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FD6EF" w14:textId="217CBFF4" w:rsidR="000B4B22" w:rsidRPr="00A11881" w:rsidRDefault="000B4B22" w:rsidP="00A11881">
      <w:pPr>
        <w:ind w:left="2124"/>
        <w:rPr>
          <w:rFonts w:ascii="Times New Roman" w:eastAsia="Times New Roman" w:hAnsi="Times New Roman"/>
          <w:sz w:val="24"/>
          <w:szCs w:val="24"/>
          <w:lang w:eastAsia="bg-BG"/>
        </w:rPr>
      </w:pPr>
      <w:r w:rsidRPr="00A11881">
        <w:rPr>
          <w:rFonts w:ascii="Times New Roman" w:eastAsia="Times New Roman" w:hAnsi="Times New Roman"/>
          <w:sz w:val="24"/>
          <w:szCs w:val="24"/>
          <w:lang w:eastAsia="bg-BG"/>
        </w:rPr>
        <w:t xml:space="preserve">Приложение </w:t>
      </w:r>
      <w:r w:rsidRPr="00A11881">
        <w:rPr>
          <w:rFonts w:ascii="Times New Roman" w:eastAsia="Times New Roman" w:hAnsi="Times New Roman"/>
          <w:sz w:val="24"/>
          <w:szCs w:val="24"/>
        </w:rPr>
        <w:t xml:space="preserve">№ </w:t>
      </w:r>
      <w:r w:rsidR="00414059" w:rsidRPr="00A11881">
        <w:rPr>
          <w:rFonts w:ascii="Times New Roman" w:eastAsia="Times New Roman" w:hAnsi="Times New Roman"/>
          <w:sz w:val="24"/>
          <w:szCs w:val="24"/>
        </w:rPr>
        <w:t>……</w:t>
      </w:r>
      <w:r w:rsidRPr="00A11881">
        <w:rPr>
          <w:rFonts w:ascii="Times New Roman" w:eastAsia="Times New Roman" w:hAnsi="Times New Roman"/>
          <w:sz w:val="24"/>
          <w:szCs w:val="24"/>
        </w:rPr>
        <w:t xml:space="preserve">… </w:t>
      </w:r>
      <w:r w:rsidRPr="00A11881">
        <w:rPr>
          <w:rFonts w:ascii="Times New Roman" w:eastAsia="Times New Roman" w:hAnsi="Times New Roman"/>
          <w:sz w:val="24"/>
          <w:szCs w:val="24"/>
          <w:lang w:eastAsia="bg-BG"/>
        </w:rPr>
        <w:t>към Заповед № РД …</w:t>
      </w:r>
      <w:r w:rsidR="00414059" w:rsidRPr="00A11881">
        <w:rPr>
          <w:rFonts w:ascii="Times New Roman" w:eastAsia="Times New Roman" w:hAnsi="Times New Roman"/>
          <w:sz w:val="24"/>
          <w:szCs w:val="24"/>
          <w:lang w:eastAsia="bg-BG"/>
        </w:rPr>
        <w:t>……………</w:t>
      </w:r>
      <w:r w:rsidR="00BF3569" w:rsidRPr="00A11881">
        <w:rPr>
          <w:rFonts w:ascii="Times New Roman" w:eastAsia="Times New Roman" w:hAnsi="Times New Roman"/>
          <w:sz w:val="24"/>
          <w:szCs w:val="24"/>
          <w:lang w:eastAsia="bg-BG"/>
        </w:rPr>
        <w:t>……….</w:t>
      </w:r>
      <w:r w:rsidRPr="00A11881">
        <w:rPr>
          <w:rFonts w:ascii="Times New Roman" w:eastAsia="Times New Roman" w:hAnsi="Times New Roman"/>
          <w:sz w:val="24"/>
          <w:szCs w:val="24"/>
          <w:lang w:eastAsia="bg-BG"/>
        </w:rPr>
        <w:t xml:space="preserve"> на министъра на земеделието</w:t>
      </w:r>
      <w:r w:rsidR="0059466B" w:rsidRPr="00A11881">
        <w:rPr>
          <w:rFonts w:ascii="Times New Roman" w:eastAsia="Times New Roman" w:hAnsi="Times New Roman"/>
          <w:sz w:val="24"/>
          <w:szCs w:val="24"/>
          <w:lang w:eastAsia="bg-BG"/>
        </w:rPr>
        <w:t xml:space="preserve"> и храните</w:t>
      </w:r>
      <w:r w:rsidR="00DD153A" w:rsidRPr="00A11881">
        <w:rPr>
          <w:rFonts w:ascii="Times New Roman" w:eastAsia="Times New Roman" w:hAnsi="Times New Roman"/>
          <w:sz w:val="24"/>
          <w:szCs w:val="24"/>
          <w:lang w:eastAsia="bg-BG"/>
        </w:rPr>
        <w:t xml:space="preserve"> от ………………………….</w:t>
      </w:r>
      <w:r w:rsidR="00BF3569" w:rsidRPr="00A11881">
        <w:rPr>
          <w:rFonts w:ascii="Times New Roman" w:eastAsia="Times New Roman" w:hAnsi="Times New Roman"/>
          <w:sz w:val="24"/>
          <w:szCs w:val="24"/>
          <w:lang w:eastAsia="bg-BG"/>
        </w:rPr>
        <w:t>.</w:t>
      </w:r>
      <w:r w:rsidR="00DD153A" w:rsidRPr="00A11881">
        <w:rPr>
          <w:rFonts w:ascii="Times New Roman" w:eastAsia="Times New Roman" w:hAnsi="Times New Roman"/>
          <w:sz w:val="24"/>
          <w:szCs w:val="24"/>
          <w:lang w:eastAsia="bg-BG"/>
        </w:rPr>
        <w:t xml:space="preserve"> г.</w:t>
      </w:r>
    </w:p>
    <w:p w14:paraId="2EF562AC" w14:textId="77777777" w:rsidR="000B4B22" w:rsidRPr="00A11881" w:rsidRDefault="008C58CB" w:rsidP="005F5609">
      <w:pPr>
        <w:jc w:val="center"/>
        <w:rPr>
          <w:rFonts w:asciiTheme="minorHAnsi" w:hAnsiTheme="minorHAnsi"/>
          <w:b/>
          <w:sz w:val="24"/>
          <w:szCs w:val="24"/>
        </w:rPr>
      </w:pPr>
      <w:r w:rsidRPr="00A11881">
        <w:rPr>
          <w:noProof/>
          <w:lang w:val="en-US"/>
        </w:rPr>
        <w:drawing>
          <wp:anchor distT="0" distB="0" distL="114300" distR="114300" simplePos="0" relativeHeight="251659264" behindDoc="0" locked="0" layoutInCell="1" allowOverlap="1" wp14:anchorId="72B06ABB" wp14:editId="74FB7028">
            <wp:simplePos x="0" y="0"/>
            <wp:positionH relativeFrom="column">
              <wp:posOffset>2243455</wp:posOffset>
            </wp:positionH>
            <wp:positionV relativeFrom="paragraph">
              <wp:posOffset>159385</wp:posOffset>
            </wp:positionV>
            <wp:extent cx="1220470" cy="8045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20470" cy="804545"/>
                    </a:xfrm>
                    <a:prstGeom prst="rect">
                      <a:avLst/>
                    </a:prstGeom>
                  </pic:spPr>
                </pic:pic>
              </a:graphicData>
            </a:graphic>
            <wp14:sizeRelH relativeFrom="margin">
              <wp14:pctWidth>0</wp14:pctWidth>
            </wp14:sizeRelH>
            <wp14:sizeRelV relativeFrom="margin">
              <wp14:pctHeight>0</wp14:pctHeight>
            </wp14:sizeRelV>
          </wp:anchor>
        </w:drawing>
      </w:r>
    </w:p>
    <w:p w14:paraId="16D71DC7" w14:textId="77777777" w:rsidR="008C58CB" w:rsidRPr="00A11881" w:rsidRDefault="008C58CB" w:rsidP="005F5609">
      <w:pPr>
        <w:jc w:val="center"/>
        <w:rPr>
          <w:rFonts w:asciiTheme="minorHAnsi" w:hAnsiTheme="minorHAnsi"/>
          <w:b/>
          <w:sz w:val="24"/>
          <w:szCs w:val="24"/>
        </w:rPr>
      </w:pPr>
    </w:p>
    <w:p w14:paraId="559E2519" w14:textId="77777777" w:rsidR="008C58CB" w:rsidRPr="00A11881" w:rsidRDefault="008C58CB" w:rsidP="005F5609">
      <w:pPr>
        <w:jc w:val="center"/>
        <w:rPr>
          <w:rFonts w:asciiTheme="minorHAnsi" w:hAnsiTheme="minorHAnsi"/>
          <w:b/>
          <w:sz w:val="24"/>
          <w:szCs w:val="24"/>
        </w:rPr>
      </w:pPr>
    </w:p>
    <w:p w14:paraId="2F0206B3" w14:textId="77777777" w:rsidR="008C58CB" w:rsidRPr="00A11881" w:rsidRDefault="008C58CB" w:rsidP="008C58CB">
      <w:pPr>
        <w:jc w:val="center"/>
        <w:rPr>
          <w:rFonts w:ascii="Times New Roman" w:hAnsi="Times New Roman"/>
          <w:b/>
          <w:sz w:val="28"/>
          <w:szCs w:val="24"/>
        </w:rPr>
      </w:pPr>
      <w:r w:rsidRPr="00A11881">
        <w:rPr>
          <w:rFonts w:ascii="Times New Roman" w:hAnsi="Times New Roman"/>
          <w:b/>
          <w:sz w:val="28"/>
          <w:szCs w:val="24"/>
        </w:rPr>
        <w:t>МИНИСТЕРСТВО НА ЗЕМЕДЕЛИЕТО</w:t>
      </w:r>
      <w:r w:rsidR="0059466B" w:rsidRPr="00A11881">
        <w:rPr>
          <w:rFonts w:ascii="Times New Roman" w:hAnsi="Times New Roman"/>
          <w:b/>
          <w:sz w:val="28"/>
          <w:szCs w:val="24"/>
        </w:rPr>
        <w:t xml:space="preserve"> И ХРАНИТЕ</w:t>
      </w:r>
    </w:p>
    <w:p w14:paraId="7BC7D9F7" w14:textId="77777777" w:rsidR="008C58CB" w:rsidRPr="00A11881" w:rsidRDefault="008C58CB" w:rsidP="005F5609">
      <w:pPr>
        <w:jc w:val="center"/>
        <w:rPr>
          <w:rFonts w:asciiTheme="minorHAnsi" w:hAnsiTheme="minorHAnsi"/>
          <w:b/>
          <w:sz w:val="24"/>
          <w:szCs w:val="24"/>
        </w:rPr>
      </w:pPr>
    </w:p>
    <w:p w14:paraId="3D01C9DF" w14:textId="77777777" w:rsidR="005F76BE" w:rsidRPr="00A11881" w:rsidRDefault="005F76BE" w:rsidP="005F5609">
      <w:pPr>
        <w:jc w:val="center"/>
        <w:rPr>
          <w:rFonts w:asciiTheme="minorHAnsi" w:hAnsiTheme="minorHAnsi"/>
          <w:b/>
          <w:sz w:val="24"/>
          <w:szCs w:val="24"/>
        </w:rPr>
      </w:pPr>
    </w:p>
    <w:p w14:paraId="08AA54A5" w14:textId="77777777" w:rsidR="000B4B22" w:rsidRPr="00A11881" w:rsidRDefault="000B4B22" w:rsidP="005F5609">
      <w:pPr>
        <w:jc w:val="center"/>
        <w:rPr>
          <w:rFonts w:asciiTheme="minorHAnsi" w:hAnsiTheme="minorHAnsi"/>
          <w:b/>
          <w:sz w:val="24"/>
          <w:szCs w:val="24"/>
        </w:rPr>
      </w:pPr>
    </w:p>
    <w:p w14:paraId="097DEF3F" w14:textId="77777777" w:rsidR="005C3B94" w:rsidRPr="00A11881" w:rsidRDefault="005C3B94" w:rsidP="005F5609">
      <w:pPr>
        <w:jc w:val="center"/>
        <w:rPr>
          <w:rFonts w:ascii="Times New Roman" w:hAnsi="Times New Roman"/>
          <w:b/>
          <w:sz w:val="24"/>
          <w:szCs w:val="24"/>
        </w:rPr>
      </w:pPr>
    </w:p>
    <w:p w14:paraId="3F500B4B" w14:textId="36AE3322" w:rsidR="00D56F78" w:rsidRPr="00A11881" w:rsidRDefault="00D56F78" w:rsidP="00D56F78">
      <w:pPr>
        <w:spacing w:after="0" w:line="480" w:lineRule="auto"/>
        <w:jc w:val="center"/>
        <w:rPr>
          <w:rFonts w:ascii="Times New Roman" w:eastAsia="Times New Roman" w:hAnsi="Times New Roman"/>
          <w:b/>
          <w:sz w:val="48"/>
          <w:szCs w:val="48"/>
          <w:lang w:eastAsia="bg-BG"/>
        </w:rPr>
      </w:pPr>
      <w:r w:rsidRPr="00A11881">
        <w:rPr>
          <w:rFonts w:ascii="Times New Roman" w:eastAsia="Times New Roman" w:hAnsi="Times New Roman"/>
          <w:b/>
          <w:sz w:val="48"/>
          <w:szCs w:val="48"/>
          <w:lang w:eastAsia="bg-BG"/>
        </w:rPr>
        <w:t xml:space="preserve">МЕТОДИКА ЗА ПРИЛАГАНЕ НА ПРЕДВАРИТЕЛНИТЕ УСЛОВИЯ В </w:t>
      </w:r>
      <w:r w:rsidR="00E92CDF">
        <w:rPr>
          <w:rFonts w:ascii="Times New Roman" w:eastAsia="Times New Roman" w:hAnsi="Times New Roman"/>
          <w:b/>
          <w:sz w:val="48"/>
          <w:szCs w:val="48"/>
          <w:lang w:eastAsia="bg-BG"/>
        </w:rPr>
        <w:t xml:space="preserve">РЕПУБЛИКА </w:t>
      </w:r>
      <w:r w:rsidRPr="00A11881">
        <w:rPr>
          <w:rFonts w:ascii="Times New Roman" w:eastAsia="Times New Roman" w:hAnsi="Times New Roman"/>
          <w:b/>
          <w:sz w:val="48"/>
          <w:szCs w:val="48"/>
          <w:lang w:eastAsia="bg-BG"/>
        </w:rPr>
        <w:t>БЪЛГАРИЯ</w:t>
      </w:r>
    </w:p>
    <w:p w14:paraId="7CCE1A0E" w14:textId="77777777" w:rsidR="00D56F78" w:rsidRPr="00A11881" w:rsidRDefault="00D56F78" w:rsidP="00D56F78">
      <w:pPr>
        <w:jc w:val="center"/>
        <w:rPr>
          <w:rFonts w:ascii="Times New Roman" w:hAnsi="Times New Roman"/>
          <w:b/>
          <w:color w:val="00B050"/>
          <w:sz w:val="24"/>
          <w:szCs w:val="24"/>
        </w:rPr>
      </w:pPr>
    </w:p>
    <w:p w14:paraId="09CA74D0" w14:textId="77777777" w:rsidR="00821228" w:rsidRPr="00A11881" w:rsidRDefault="0095247A" w:rsidP="00D56F78">
      <w:pPr>
        <w:jc w:val="center"/>
        <w:rPr>
          <w:rFonts w:ascii="Times New Roman" w:hAnsi="Times New Roman"/>
          <w:b/>
          <w:color w:val="00B050"/>
          <w:sz w:val="24"/>
          <w:szCs w:val="24"/>
        </w:rPr>
      </w:pPr>
      <w:r>
        <w:rPr>
          <w:rFonts w:ascii="Times New Roman" w:hAnsi="Times New Roman"/>
          <w:sz w:val="36"/>
          <w:szCs w:val="36"/>
        </w:rPr>
        <w:pict w14:anchorId="6D0AA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9pt" o:hrpct="0" o:hralign="center" o:hr="t">
            <v:imagedata r:id="rId9" o:title="BD21330_"/>
          </v:shape>
        </w:pict>
      </w:r>
    </w:p>
    <w:p w14:paraId="36F00E6E" w14:textId="77777777" w:rsidR="00EA564F" w:rsidRPr="00A11881" w:rsidRDefault="00EA564F" w:rsidP="00D56F78">
      <w:pPr>
        <w:jc w:val="center"/>
        <w:rPr>
          <w:rFonts w:ascii="Times New Roman" w:hAnsi="Times New Roman"/>
          <w:b/>
          <w:color w:val="00B050"/>
          <w:sz w:val="28"/>
          <w:szCs w:val="24"/>
        </w:rPr>
      </w:pPr>
    </w:p>
    <w:p w14:paraId="326654A6" w14:textId="323A6D9B" w:rsidR="00D56F78" w:rsidRPr="00A11881" w:rsidRDefault="00D56F78" w:rsidP="00D56F78">
      <w:pPr>
        <w:jc w:val="center"/>
        <w:rPr>
          <w:rFonts w:ascii="Times New Roman" w:hAnsi="Times New Roman"/>
          <w:b/>
          <w:color w:val="00B050"/>
          <w:sz w:val="28"/>
          <w:szCs w:val="24"/>
        </w:rPr>
      </w:pPr>
      <w:r w:rsidRPr="00A11881">
        <w:rPr>
          <w:rFonts w:ascii="Times New Roman" w:hAnsi="Times New Roman"/>
          <w:b/>
          <w:color w:val="00B050"/>
          <w:sz w:val="28"/>
          <w:szCs w:val="24"/>
        </w:rPr>
        <w:t xml:space="preserve">ОБЩА СЕЛСКОСТОПАНСКА </w:t>
      </w:r>
      <w:r w:rsidR="009F01C8" w:rsidRPr="00A11881">
        <w:rPr>
          <w:rFonts w:ascii="Times New Roman" w:hAnsi="Times New Roman"/>
          <w:b/>
          <w:color w:val="00B050"/>
          <w:sz w:val="28"/>
          <w:szCs w:val="24"/>
        </w:rPr>
        <w:t xml:space="preserve">ПОЛИТИКА НА ЕВРОПЕЙСКИЯ СЪЮЗ </w:t>
      </w:r>
      <w:r w:rsidRPr="00A11881">
        <w:rPr>
          <w:rFonts w:ascii="Times New Roman" w:hAnsi="Times New Roman"/>
          <w:b/>
          <w:color w:val="00B050"/>
          <w:sz w:val="28"/>
          <w:szCs w:val="24"/>
        </w:rPr>
        <w:t>ЗА ПЕРИОДА 2023</w:t>
      </w:r>
      <w:r w:rsidR="00DD52FA" w:rsidRPr="00A11881">
        <w:rPr>
          <w:rFonts w:ascii="Times New Roman" w:hAnsi="Times New Roman"/>
          <w:b/>
          <w:color w:val="00B050"/>
          <w:sz w:val="28"/>
          <w:szCs w:val="24"/>
        </w:rPr>
        <w:t xml:space="preserve"> – </w:t>
      </w:r>
      <w:r w:rsidRPr="00A11881">
        <w:rPr>
          <w:rFonts w:ascii="Times New Roman" w:hAnsi="Times New Roman"/>
          <w:b/>
          <w:color w:val="00B050"/>
          <w:sz w:val="28"/>
          <w:szCs w:val="24"/>
        </w:rPr>
        <w:t>2027</w:t>
      </w:r>
    </w:p>
    <w:p w14:paraId="1ACA311C" w14:textId="77777777" w:rsidR="00821228" w:rsidRPr="00A11881" w:rsidRDefault="00821228" w:rsidP="00A11881">
      <w:pPr>
        <w:spacing w:after="0"/>
        <w:jc w:val="center"/>
        <w:rPr>
          <w:rFonts w:ascii="Times New Roman" w:hAnsi="Times New Roman"/>
          <w:b/>
          <w:color w:val="00B050"/>
          <w:sz w:val="28"/>
          <w:szCs w:val="24"/>
        </w:rPr>
      </w:pPr>
    </w:p>
    <w:p w14:paraId="59CAB99D" w14:textId="77777777" w:rsidR="00821228" w:rsidRPr="00A11881" w:rsidRDefault="00821228" w:rsidP="00A11881">
      <w:pPr>
        <w:spacing w:after="0"/>
        <w:jc w:val="center"/>
        <w:rPr>
          <w:rFonts w:ascii="Times New Roman" w:hAnsi="Times New Roman"/>
          <w:b/>
          <w:color w:val="00B050"/>
          <w:sz w:val="28"/>
          <w:szCs w:val="24"/>
        </w:rPr>
      </w:pPr>
    </w:p>
    <w:p w14:paraId="513FAFF3" w14:textId="77777777" w:rsidR="005C3B94" w:rsidRPr="00A11881" w:rsidRDefault="005C3B94" w:rsidP="00A11881">
      <w:pPr>
        <w:spacing w:after="0"/>
        <w:jc w:val="center"/>
        <w:rPr>
          <w:rFonts w:ascii="Times New Roman" w:hAnsi="Times New Roman"/>
          <w:b/>
          <w:color w:val="00B050"/>
          <w:sz w:val="28"/>
          <w:szCs w:val="24"/>
        </w:rPr>
      </w:pPr>
    </w:p>
    <w:p w14:paraId="134DD70B" w14:textId="77777777" w:rsidR="005C3B94" w:rsidRPr="00A11881" w:rsidRDefault="005C3B94" w:rsidP="00A11881">
      <w:pPr>
        <w:spacing w:after="0"/>
        <w:jc w:val="center"/>
        <w:rPr>
          <w:rFonts w:ascii="Times New Roman" w:hAnsi="Times New Roman"/>
          <w:b/>
          <w:color w:val="00B050"/>
          <w:sz w:val="28"/>
          <w:szCs w:val="24"/>
        </w:rPr>
      </w:pPr>
    </w:p>
    <w:p w14:paraId="2C3F8BB3" w14:textId="77777777" w:rsidR="00766BBA" w:rsidRPr="00A11881" w:rsidRDefault="00766BBA">
      <w:pPr>
        <w:rPr>
          <w:rFonts w:ascii="Times New Roman" w:hAnsi="Times New Roman"/>
          <w:sz w:val="24"/>
          <w:szCs w:val="24"/>
        </w:rPr>
        <w:sectPr w:rsidR="00766BBA" w:rsidRPr="00A11881" w:rsidSect="00A11881">
          <w:footerReference w:type="default" r:id="rId10"/>
          <w:pgSz w:w="11906" w:h="16838" w:code="9"/>
          <w:pgMar w:top="1134" w:right="1134" w:bottom="567" w:left="1701" w:header="709" w:footer="709" w:gutter="0"/>
          <w:cols w:space="708"/>
          <w:titlePg/>
          <w:docGrid w:linePitch="360"/>
        </w:sectPr>
      </w:pPr>
    </w:p>
    <w:bookmarkStart w:id="0" w:name="_Toc78535988" w:displacedByCustomXml="next"/>
    <w:bookmarkStart w:id="1" w:name="_Toc76629692" w:displacedByCustomXml="next"/>
    <w:sdt>
      <w:sdtPr>
        <w:rPr>
          <w:rFonts w:ascii="Calibri" w:eastAsia="Calibri" w:hAnsi="Calibri" w:cs="Times New Roman"/>
          <w:b w:val="0"/>
          <w:bCs w:val="0"/>
          <w:color w:val="auto"/>
          <w:sz w:val="22"/>
          <w:szCs w:val="22"/>
          <w:lang w:val="bg-BG" w:eastAsia="en-US"/>
        </w:rPr>
        <w:id w:val="1238595970"/>
        <w:docPartObj>
          <w:docPartGallery w:val="Table of Contents"/>
          <w:docPartUnique/>
        </w:docPartObj>
      </w:sdtPr>
      <w:sdtEndPr>
        <w:rPr>
          <w:noProof/>
        </w:rPr>
      </w:sdtEndPr>
      <w:sdtContent>
        <w:p w14:paraId="1CDF2F8A" w14:textId="77777777" w:rsidR="00E92498" w:rsidRPr="00A11881" w:rsidRDefault="00E92498">
          <w:pPr>
            <w:pStyle w:val="TOCHeading"/>
            <w:rPr>
              <w:rFonts w:ascii="Times New Roman" w:hAnsi="Times New Roman" w:cs="Times New Roman"/>
              <w:b w:val="0"/>
              <w:color w:val="auto"/>
              <w:sz w:val="24"/>
              <w:lang w:val="bg-BG"/>
            </w:rPr>
          </w:pPr>
          <w:r w:rsidRPr="00A11881">
            <w:rPr>
              <w:rFonts w:ascii="Times New Roman" w:hAnsi="Times New Roman" w:cs="Times New Roman"/>
              <w:b w:val="0"/>
              <w:color w:val="auto"/>
              <w:sz w:val="24"/>
              <w:lang w:val="bg-BG"/>
            </w:rPr>
            <w:t>Съдържание</w:t>
          </w:r>
        </w:p>
        <w:p w14:paraId="392F8EFC" w14:textId="2812D16A" w:rsidR="00EC514F" w:rsidRPr="00A11881" w:rsidRDefault="00E92498">
          <w:pPr>
            <w:pStyle w:val="TOC1"/>
            <w:tabs>
              <w:tab w:val="left" w:pos="440"/>
              <w:tab w:val="right" w:leader="dot" w:pos="9828"/>
            </w:tabs>
            <w:rPr>
              <w:rFonts w:asciiTheme="minorHAnsi" w:eastAsiaTheme="minorEastAsia" w:hAnsiTheme="minorHAnsi" w:cstheme="minorBidi"/>
              <w:noProof/>
              <w:lang w:eastAsia="bg-BG"/>
            </w:rPr>
          </w:pPr>
          <w:r w:rsidRPr="00A11881">
            <w:fldChar w:fldCharType="begin"/>
          </w:r>
          <w:r w:rsidRPr="00A11881">
            <w:instrText xml:space="preserve"> TOC \o "1-3" \h \z \u </w:instrText>
          </w:r>
          <w:r w:rsidRPr="00A11881">
            <w:fldChar w:fldCharType="separate"/>
          </w:r>
          <w:hyperlink w:anchor="_Toc147922341" w:history="1">
            <w:r w:rsidR="00EC514F" w:rsidRPr="00A11881">
              <w:rPr>
                <w:rStyle w:val="Hyperlink"/>
                <w:rFonts w:eastAsiaTheme="majorEastAsia"/>
                <w:bCs/>
                <w:noProof/>
              </w:rPr>
              <w:t>1.</w:t>
            </w:r>
            <w:r w:rsidR="00EC514F" w:rsidRPr="00A11881">
              <w:rPr>
                <w:rFonts w:asciiTheme="minorHAnsi" w:eastAsiaTheme="minorEastAsia" w:hAnsiTheme="minorHAnsi" w:cstheme="minorBidi"/>
                <w:noProof/>
                <w:lang w:eastAsia="bg-BG"/>
              </w:rPr>
              <w:tab/>
            </w:r>
            <w:r w:rsidR="00EC514F" w:rsidRPr="00A11881">
              <w:rPr>
                <w:rStyle w:val="Hyperlink"/>
                <w:rFonts w:eastAsiaTheme="majorEastAsia"/>
                <w:bCs/>
                <w:noProof/>
              </w:rPr>
              <w:t>Обект и област на приложение</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_Toc147922341 \h </w:instrText>
            </w:r>
            <w:r w:rsidR="00EC514F" w:rsidRPr="00A11881">
              <w:rPr>
                <w:noProof/>
                <w:webHidden/>
              </w:rPr>
            </w:r>
            <w:r w:rsidR="00EC514F" w:rsidRPr="00A11881">
              <w:rPr>
                <w:noProof/>
                <w:webHidden/>
              </w:rPr>
              <w:fldChar w:fldCharType="separate"/>
            </w:r>
            <w:r w:rsidR="0095247A">
              <w:rPr>
                <w:noProof/>
                <w:webHidden/>
              </w:rPr>
              <w:t>3</w:t>
            </w:r>
            <w:r w:rsidR="00EC514F" w:rsidRPr="00A11881">
              <w:rPr>
                <w:noProof/>
                <w:webHidden/>
              </w:rPr>
              <w:fldChar w:fldCharType="end"/>
            </w:r>
          </w:hyperlink>
        </w:p>
        <w:p w14:paraId="708D28D2" w14:textId="2819277C" w:rsidR="00EC514F" w:rsidRPr="00A11881" w:rsidRDefault="0095247A">
          <w:pPr>
            <w:pStyle w:val="TOC1"/>
            <w:tabs>
              <w:tab w:val="left" w:pos="440"/>
              <w:tab w:val="right" w:leader="dot" w:pos="9828"/>
            </w:tabs>
            <w:rPr>
              <w:rFonts w:asciiTheme="minorHAnsi" w:eastAsiaTheme="minorEastAsia" w:hAnsiTheme="minorHAnsi" w:cstheme="minorBidi"/>
              <w:noProof/>
              <w:lang w:eastAsia="bg-BG"/>
            </w:rPr>
          </w:pPr>
          <w:hyperlink w:anchor="_Toc147922342" w:history="1">
            <w:r w:rsidR="00EC514F" w:rsidRPr="00A11881">
              <w:rPr>
                <w:rStyle w:val="Hyperlink"/>
                <w:rFonts w:eastAsiaTheme="majorEastAsia"/>
                <w:bCs/>
                <w:noProof/>
              </w:rPr>
              <w:t>2.</w:t>
            </w:r>
            <w:r w:rsidR="00EC514F" w:rsidRPr="00A11881">
              <w:rPr>
                <w:rFonts w:asciiTheme="minorHAnsi" w:eastAsiaTheme="minorEastAsia" w:hAnsiTheme="minorHAnsi" w:cstheme="minorBidi"/>
                <w:noProof/>
                <w:lang w:eastAsia="bg-BG"/>
              </w:rPr>
              <w:tab/>
            </w:r>
            <w:r w:rsidR="00EC514F" w:rsidRPr="00A11881">
              <w:rPr>
                <w:rStyle w:val="Hyperlink"/>
                <w:rFonts w:eastAsiaTheme="majorEastAsia"/>
                <w:bCs/>
                <w:noProof/>
              </w:rPr>
              <w:t>Нормативни позовавания</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_Toc147922342 \h </w:instrText>
            </w:r>
            <w:r w:rsidR="00EC514F" w:rsidRPr="00A11881">
              <w:rPr>
                <w:noProof/>
                <w:webHidden/>
              </w:rPr>
            </w:r>
            <w:r w:rsidR="00EC514F" w:rsidRPr="00A11881">
              <w:rPr>
                <w:noProof/>
                <w:webHidden/>
              </w:rPr>
              <w:fldChar w:fldCharType="separate"/>
            </w:r>
            <w:r>
              <w:rPr>
                <w:noProof/>
                <w:webHidden/>
              </w:rPr>
              <w:t>3</w:t>
            </w:r>
            <w:r w:rsidR="00EC514F" w:rsidRPr="00A11881">
              <w:rPr>
                <w:noProof/>
                <w:webHidden/>
              </w:rPr>
              <w:fldChar w:fldCharType="end"/>
            </w:r>
          </w:hyperlink>
        </w:p>
        <w:p w14:paraId="7263E0DE" w14:textId="0F3C8521" w:rsidR="00EC514F" w:rsidRPr="00A11881" w:rsidRDefault="0095247A">
          <w:pPr>
            <w:pStyle w:val="TOC1"/>
            <w:tabs>
              <w:tab w:val="left" w:pos="440"/>
              <w:tab w:val="right" w:leader="dot" w:pos="9828"/>
            </w:tabs>
            <w:rPr>
              <w:rFonts w:asciiTheme="minorHAnsi" w:eastAsiaTheme="minorEastAsia" w:hAnsiTheme="minorHAnsi" w:cstheme="minorBidi"/>
              <w:noProof/>
              <w:lang w:eastAsia="bg-BG"/>
            </w:rPr>
          </w:pPr>
          <w:hyperlink w:anchor="_Toc147922343" w:history="1">
            <w:r w:rsidR="00EC514F" w:rsidRPr="00A11881">
              <w:rPr>
                <w:rStyle w:val="Hyperlink"/>
                <w:rFonts w:eastAsiaTheme="majorEastAsia"/>
                <w:bCs/>
                <w:noProof/>
              </w:rPr>
              <w:t>3.</w:t>
            </w:r>
            <w:r w:rsidR="00EC514F" w:rsidRPr="00A11881">
              <w:rPr>
                <w:rFonts w:asciiTheme="minorHAnsi" w:eastAsiaTheme="minorEastAsia" w:hAnsiTheme="minorHAnsi" w:cstheme="minorBidi"/>
                <w:noProof/>
                <w:lang w:eastAsia="bg-BG"/>
              </w:rPr>
              <w:tab/>
            </w:r>
            <w:r w:rsidR="00EC514F" w:rsidRPr="00A11881">
              <w:rPr>
                <w:rStyle w:val="Hyperlink"/>
                <w:rFonts w:eastAsiaTheme="majorEastAsia"/>
                <w:bCs/>
                <w:noProof/>
              </w:rPr>
              <w:t>Термини и определения</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_Toc147922343 \h </w:instrText>
            </w:r>
            <w:r w:rsidR="00EC514F" w:rsidRPr="00A11881">
              <w:rPr>
                <w:noProof/>
                <w:webHidden/>
              </w:rPr>
            </w:r>
            <w:r w:rsidR="00EC514F" w:rsidRPr="00A11881">
              <w:rPr>
                <w:noProof/>
                <w:webHidden/>
              </w:rPr>
              <w:fldChar w:fldCharType="separate"/>
            </w:r>
            <w:r>
              <w:rPr>
                <w:noProof/>
                <w:webHidden/>
              </w:rPr>
              <w:t>4</w:t>
            </w:r>
            <w:r w:rsidR="00EC514F" w:rsidRPr="00A11881">
              <w:rPr>
                <w:noProof/>
                <w:webHidden/>
              </w:rPr>
              <w:fldChar w:fldCharType="end"/>
            </w:r>
          </w:hyperlink>
        </w:p>
        <w:p w14:paraId="7CB6AA18" w14:textId="5E40EC6C" w:rsidR="00EC514F" w:rsidRPr="00A11881" w:rsidRDefault="0095247A">
          <w:pPr>
            <w:pStyle w:val="TOC1"/>
            <w:tabs>
              <w:tab w:val="left" w:pos="440"/>
              <w:tab w:val="right" w:leader="dot" w:pos="9828"/>
            </w:tabs>
            <w:rPr>
              <w:rFonts w:asciiTheme="minorHAnsi" w:eastAsiaTheme="minorEastAsia" w:hAnsiTheme="minorHAnsi" w:cstheme="minorBidi"/>
              <w:noProof/>
              <w:lang w:eastAsia="bg-BG"/>
            </w:rPr>
          </w:pPr>
          <w:hyperlink w:anchor="_Toc147922344" w:history="1">
            <w:r w:rsidR="00EC514F" w:rsidRPr="00A11881">
              <w:rPr>
                <w:rStyle w:val="Hyperlink"/>
                <w:rFonts w:eastAsiaTheme="majorEastAsia"/>
                <w:bCs/>
                <w:noProof/>
              </w:rPr>
              <w:t>4.</w:t>
            </w:r>
            <w:r w:rsidR="00EC514F" w:rsidRPr="00A11881">
              <w:rPr>
                <w:rFonts w:asciiTheme="minorHAnsi" w:eastAsiaTheme="minorEastAsia" w:hAnsiTheme="minorHAnsi" w:cstheme="minorBidi"/>
                <w:noProof/>
                <w:lang w:eastAsia="bg-BG"/>
              </w:rPr>
              <w:tab/>
            </w:r>
            <w:r w:rsidR="00EC514F" w:rsidRPr="00A11881">
              <w:rPr>
                <w:rStyle w:val="Hyperlink"/>
                <w:rFonts w:eastAsiaTheme="majorEastAsia"/>
                <w:bCs/>
                <w:noProof/>
              </w:rPr>
              <w:t>Заинтересовани бенефициери</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_Toc147922344 \h </w:instrText>
            </w:r>
            <w:r w:rsidR="00EC514F" w:rsidRPr="00A11881">
              <w:rPr>
                <w:noProof/>
                <w:webHidden/>
              </w:rPr>
            </w:r>
            <w:r w:rsidR="00EC514F" w:rsidRPr="00A11881">
              <w:rPr>
                <w:noProof/>
                <w:webHidden/>
              </w:rPr>
              <w:fldChar w:fldCharType="separate"/>
            </w:r>
            <w:r>
              <w:rPr>
                <w:noProof/>
                <w:webHidden/>
              </w:rPr>
              <w:t>5</w:t>
            </w:r>
            <w:r w:rsidR="00EC514F" w:rsidRPr="00A11881">
              <w:rPr>
                <w:noProof/>
                <w:webHidden/>
              </w:rPr>
              <w:fldChar w:fldCharType="end"/>
            </w:r>
          </w:hyperlink>
        </w:p>
        <w:p w14:paraId="06A847E5" w14:textId="565C7074" w:rsidR="00EC514F" w:rsidRPr="00A11881" w:rsidRDefault="0095247A">
          <w:pPr>
            <w:pStyle w:val="TOC1"/>
            <w:tabs>
              <w:tab w:val="left" w:pos="440"/>
              <w:tab w:val="right" w:leader="dot" w:pos="9828"/>
            </w:tabs>
            <w:rPr>
              <w:rFonts w:asciiTheme="minorHAnsi" w:eastAsiaTheme="minorEastAsia" w:hAnsiTheme="minorHAnsi" w:cstheme="minorBidi"/>
              <w:noProof/>
              <w:lang w:eastAsia="bg-BG"/>
            </w:rPr>
          </w:pPr>
          <w:hyperlink w:anchor="_Toc147922345" w:history="1">
            <w:r w:rsidR="00EC514F" w:rsidRPr="00A11881">
              <w:rPr>
                <w:rStyle w:val="Hyperlink"/>
                <w:rFonts w:eastAsiaTheme="majorEastAsia"/>
                <w:bCs/>
                <w:noProof/>
              </w:rPr>
              <w:t>5.</w:t>
            </w:r>
            <w:r w:rsidR="00EC514F" w:rsidRPr="00A11881">
              <w:rPr>
                <w:rFonts w:asciiTheme="minorHAnsi" w:eastAsiaTheme="minorEastAsia" w:hAnsiTheme="minorHAnsi" w:cstheme="minorBidi"/>
                <w:noProof/>
                <w:lang w:eastAsia="bg-BG"/>
              </w:rPr>
              <w:tab/>
            </w:r>
            <w:r w:rsidR="00EC514F" w:rsidRPr="00A11881">
              <w:rPr>
                <w:rStyle w:val="Hyperlink"/>
                <w:rFonts w:eastAsiaTheme="majorEastAsia"/>
                <w:bCs/>
                <w:noProof/>
              </w:rPr>
              <w:t>Прилагаща част относно националните стандарти за ДЗЕС</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_Toc147922345 \h </w:instrText>
            </w:r>
            <w:r w:rsidR="00EC514F" w:rsidRPr="00A11881">
              <w:rPr>
                <w:noProof/>
                <w:webHidden/>
              </w:rPr>
            </w:r>
            <w:r w:rsidR="00EC514F" w:rsidRPr="00A11881">
              <w:rPr>
                <w:noProof/>
                <w:webHidden/>
              </w:rPr>
              <w:fldChar w:fldCharType="separate"/>
            </w:r>
            <w:r>
              <w:rPr>
                <w:noProof/>
                <w:webHidden/>
              </w:rPr>
              <w:t>5</w:t>
            </w:r>
            <w:r w:rsidR="00EC514F" w:rsidRPr="00A11881">
              <w:rPr>
                <w:noProof/>
                <w:webHidden/>
              </w:rPr>
              <w:fldChar w:fldCharType="end"/>
            </w:r>
          </w:hyperlink>
        </w:p>
        <w:p w14:paraId="00DAC256" w14:textId="518C410E"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46" w:history="1">
            <w:r w:rsidR="00EC514F" w:rsidRPr="00A11881">
              <w:rPr>
                <w:rStyle w:val="Hyperlink"/>
                <w:rFonts w:ascii="Times New Roman" w:eastAsiaTheme="majorEastAsia" w:hAnsi="Times New Roman"/>
                <w:bCs/>
                <w:noProof/>
              </w:rPr>
              <w:t>5.1.</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ДЗЕС 1</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_Toc147922346 \h </w:instrText>
            </w:r>
            <w:r w:rsidR="00EC514F" w:rsidRPr="00A11881">
              <w:rPr>
                <w:noProof/>
                <w:webHidden/>
              </w:rPr>
            </w:r>
            <w:r w:rsidR="00EC514F" w:rsidRPr="00A11881">
              <w:rPr>
                <w:noProof/>
                <w:webHidden/>
              </w:rPr>
              <w:fldChar w:fldCharType="separate"/>
            </w:r>
            <w:r>
              <w:rPr>
                <w:noProof/>
                <w:webHidden/>
              </w:rPr>
              <w:t>5</w:t>
            </w:r>
            <w:r w:rsidR="00EC514F" w:rsidRPr="00A11881">
              <w:rPr>
                <w:noProof/>
                <w:webHidden/>
              </w:rPr>
              <w:fldChar w:fldCharType="end"/>
            </w:r>
          </w:hyperlink>
        </w:p>
        <w:p w14:paraId="635DFBD0" w14:textId="040FC376"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47" w:history="1">
            <w:r w:rsidR="00EC514F" w:rsidRPr="00A11881">
              <w:rPr>
                <w:rStyle w:val="Hyperlink"/>
                <w:rFonts w:ascii="Times New Roman" w:eastAsiaTheme="majorEastAsia" w:hAnsi="Times New Roman"/>
                <w:bCs/>
                <w:noProof/>
              </w:rPr>
              <w:t>5.2.</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ДЗЕС 2</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_Toc147922347 \h </w:instrText>
            </w:r>
            <w:r w:rsidR="00EC514F" w:rsidRPr="00A11881">
              <w:rPr>
                <w:noProof/>
                <w:webHidden/>
              </w:rPr>
            </w:r>
            <w:r w:rsidR="00EC514F" w:rsidRPr="00A11881">
              <w:rPr>
                <w:noProof/>
                <w:webHidden/>
              </w:rPr>
              <w:fldChar w:fldCharType="separate"/>
            </w:r>
            <w:r>
              <w:rPr>
                <w:noProof/>
                <w:webHidden/>
              </w:rPr>
              <w:t>6</w:t>
            </w:r>
            <w:r w:rsidR="00EC514F" w:rsidRPr="00A11881">
              <w:rPr>
                <w:noProof/>
                <w:webHidden/>
              </w:rPr>
              <w:fldChar w:fldCharType="end"/>
            </w:r>
          </w:hyperlink>
        </w:p>
        <w:p w14:paraId="2792389A" w14:textId="6BF99C7E"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48" w:history="1">
            <w:r w:rsidR="00EC514F" w:rsidRPr="00A11881">
              <w:rPr>
                <w:rStyle w:val="Hyperlink"/>
                <w:rFonts w:ascii="Times New Roman" w:eastAsiaTheme="majorEastAsia" w:hAnsi="Times New Roman"/>
                <w:bCs/>
                <w:noProof/>
              </w:rPr>
              <w:t>5.3.</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ДЗЕС 3</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_Toc147922348 \h </w:instrText>
            </w:r>
            <w:r w:rsidR="00EC514F" w:rsidRPr="00A11881">
              <w:rPr>
                <w:noProof/>
                <w:webHidden/>
              </w:rPr>
            </w:r>
            <w:r w:rsidR="00EC514F" w:rsidRPr="00A11881">
              <w:rPr>
                <w:noProof/>
                <w:webHidden/>
              </w:rPr>
              <w:fldChar w:fldCharType="separate"/>
            </w:r>
            <w:r>
              <w:rPr>
                <w:noProof/>
                <w:webHidden/>
              </w:rPr>
              <w:t>6</w:t>
            </w:r>
            <w:r w:rsidR="00EC514F" w:rsidRPr="00A11881">
              <w:rPr>
                <w:noProof/>
                <w:webHidden/>
              </w:rPr>
              <w:fldChar w:fldCharType="end"/>
            </w:r>
          </w:hyperlink>
        </w:p>
        <w:p w14:paraId="2F922950" w14:textId="68D109F3"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49" w:history="1">
            <w:r w:rsidR="00EC514F" w:rsidRPr="00A11881">
              <w:rPr>
                <w:rStyle w:val="Hyperlink"/>
                <w:rFonts w:ascii="Times New Roman" w:eastAsiaTheme="majorEastAsia" w:hAnsi="Times New Roman"/>
                <w:bCs/>
                <w:noProof/>
              </w:rPr>
              <w:t>5.4.</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ДЗЕС 4</w:t>
            </w:r>
            <w:bookmarkStart w:id="2" w:name="_GoBack"/>
            <w:bookmarkEnd w:id="2"/>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_Toc147922349 \h </w:instrText>
            </w:r>
            <w:r w:rsidR="00EC514F" w:rsidRPr="00A11881">
              <w:rPr>
                <w:noProof/>
                <w:webHidden/>
              </w:rPr>
            </w:r>
            <w:r w:rsidR="00EC514F" w:rsidRPr="00A11881">
              <w:rPr>
                <w:noProof/>
                <w:webHidden/>
              </w:rPr>
              <w:fldChar w:fldCharType="separate"/>
            </w:r>
            <w:r>
              <w:rPr>
                <w:noProof/>
                <w:webHidden/>
              </w:rPr>
              <w:t>7</w:t>
            </w:r>
            <w:r w:rsidR="00EC514F" w:rsidRPr="00A11881">
              <w:rPr>
                <w:noProof/>
                <w:webHidden/>
              </w:rPr>
              <w:fldChar w:fldCharType="end"/>
            </w:r>
          </w:hyperlink>
        </w:p>
        <w:p w14:paraId="1547B2D7" w14:textId="725A00A6"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50" w:history="1">
            <w:r w:rsidR="00EC514F" w:rsidRPr="00A11881">
              <w:rPr>
                <w:rStyle w:val="Hyperlink"/>
                <w:rFonts w:ascii="Times New Roman" w:eastAsiaTheme="majorEastAsia" w:hAnsi="Times New Roman"/>
                <w:bCs/>
                <w:noProof/>
              </w:rPr>
              <w:t>5.5.</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ДЗЕС 5</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_Toc147922350 \h </w:instrText>
            </w:r>
            <w:r w:rsidR="00EC514F" w:rsidRPr="00A11881">
              <w:rPr>
                <w:noProof/>
                <w:webHidden/>
              </w:rPr>
            </w:r>
            <w:r w:rsidR="00EC514F" w:rsidRPr="00A11881">
              <w:rPr>
                <w:noProof/>
                <w:webHidden/>
              </w:rPr>
              <w:fldChar w:fldCharType="separate"/>
            </w:r>
            <w:r>
              <w:rPr>
                <w:noProof/>
                <w:webHidden/>
              </w:rPr>
              <w:t>7</w:t>
            </w:r>
            <w:r w:rsidR="00EC514F" w:rsidRPr="00A11881">
              <w:rPr>
                <w:noProof/>
                <w:webHidden/>
              </w:rPr>
              <w:fldChar w:fldCharType="end"/>
            </w:r>
          </w:hyperlink>
        </w:p>
        <w:p w14:paraId="7AA48E3C" w14:textId="6BE5E1B8"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51" w:history="1">
            <w:r w:rsidR="00EC514F" w:rsidRPr="00A11881">
              <w:rPr>
                <w:rStyle w:val="Hyperlink"/>
                <w:rFonts w:ascii="Times New Roman" w:eastAsiaTheme="majorEastAsia" w:hAnsi="Times New Roman"/>
                <w:bCs/>
                <w:noProof/>
              </w:rPr>
              <w:t>5.6.</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ДЗЕС 6</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_Toc147922351 \h </w:instrText>
            </w:r>
            <w:r w:rsidR="00EC514F" w:rsidRPr="00A11881">
              <w:rPr>
                <w:noProof/>
                <w:webHidden/>
              </w:rPr>
            </w:r>
            <w:r w:rsidR="00EC514F" w:rsidRPr="00A11881">
              <w:rPr>
                <w:noProof/>
                <w:webHidden/>
              </w:rPr>
              <w:fldChar w:fldCharType="separate"/>
            </w:r>
            <w:r>
              <w:rPr>
                <w:noProof/>
                <w:webHidden/>
              </w:rPr>
              <w:t>7</w:t>
            </w:r>
            <w:r w:rsidR="00EC514F" w:rsidRPr="00A11881">
              <w:rPr>
                <w:noProof/>
                <w:webHidden/>
              </w:rPr>
              <w:fldChar w:fldCharType="end"/>
            </w:r>
          </w:hyperlink>
        </w:p>
        <w:p w14:paraId="15F1937A" w14:textId="0A89A302"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52" w:history="1">
            <w:r w:rsidR="00EC514F" w:rsidRPr="00A11881">
              <w:rPr>
                <w:rStyle w:val="Hyperlink"/>
                <w:rFonts w:ascii="Times New Roman" w:eastAsiaTheme="majorEastAsia" w:hAnsi="Times New Roman"/>
                <w:bCs/>
                <w:noProof/>
              </w:rPr>
              <w:t>5.7.</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ДЗЕС 7</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_Toc147922352 \h </w:instrText>
            </w:r>
            <w:r w:rsidR="00EC514F" w:rsidRPr="00A11881">
              <w:rPr>
                <w:noProof/>
                <w:webHidden/>
              </w:rPr>
            </w:r>
            <w:r w:rsidR="00EC514F" w:rsidRPr="00A11881">
              <w:rPr>
                <w:noProof/>
                <w:webHidden/>
              </w:rPr>
              <w:fldChar w:fldCharType="separate"/>
            </w:r>
            <w:r>
              <w:rPr>
                <w:noProof/>
                <w:webHidden/>
              </w:rPr>
              <w:t>8</w:t>
            </w:r>
            <w:r w:rsidR="00EC514F" w:rsidRPr="00A11881">
              <w:rPr>
                <w:noProof/>
                <w:webHidden/>
              </w:rPr>
              <w:fldChar w:fldCharType="end"/>
            </w:r>
          </w:hyperlink>
        </w:p>
        <w:p w14:paraId="6FB37693" w14:textId="79F016AE"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53" w:history="1">
            <w:r w:rsidR="00EC514F" w:rsidRPr="00A11881">
              <w:rPr>
                <w:rStyle w:val="Hyperlink"/>
                <w:rFonts w:ascii="Times New Roman" w:eastAsiaTheme="majorEastAsia" w:hAnsi="Times New Roman"/>
                <w:bCs/>
                <w:noProof/>
              </w:rPr>
              <w:t>5.8.</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ДЗЕС 8</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_Toc147922353 \h </w:instrText>
            </w:r>
            <w:r w:rsidR="00EC514F" w:rsidRPr="00A11881">
              <w:rPr>
                <w:noProof/>
                <w:webHidden/>
              </w:rPr>
            </w:r>
            <w:r w:rsidR="00EC514F" w:rsidRPr="00A11881">
              <w:rPr>
                <w:noProof/>
                <w:webHidden/>
              </w:rPr>
              <w:fldChar w:fldCharType="separate"/>
            </w:r>
            <w:r>
              <w:rPr>
                <w:noProof/>
                <w:webHidden/>
              </w:rPr>
              <w:t>10</w:t>
            </w:r>
            <w:r w:rsidR="00EC514F" w:rsidRPr="00A11881">
              <w:rPr>
                <w:noProof/>
                <w:webHidden/>
              </w:rPr>
              <w:fldChar w:fldCharType="end"/>
            </w:r>
          </w:hyperlink>
        </w:p>
        <w:p w14:paraId="52D8DBA3" w14:textId="319E0BD9"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54" w:history="1">
            <w:r w:rsidR="00EC514F" w:rsidRPr="00A11881">
              <w:rPr>
                <w:rStyle w:val="Hyperlink"/>
                <w:rFonts w:ascii="Times New Roman" w:eastAsiaTheme="majorEastAsia" w:hAnsi="Times New Roman"/>
                <w:bCs/>
                <w:noProof/>
              </w:rPr>
              <w:t>5.9.</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ДЗЕС 9</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_Toc147922354 \h </w:instrText>
            </w:r>
            <w:r w:rsidR="00EC514F" w:rsidRPr="00A11881">
              <w:rPr>
                <w:noProof/>
                <w:webHidden/>
              </w:rPr>
            </w:r>
            <w:r w:rsidR="00EC514F" w:rsidRPr="00A11881">
              <w:rPr>
                <w:noProof/>
                <w:webHidden/>
              </w:rPr>
              <w:fldChar w:fldCharType="separate"/>
            </w:r>
            <w:r>
              <w:rPr>
                <w:noProof/>
                <w:webHidden/>
              </w:rPr>
              <w:t>12</w:t>
            </w:r>
            <w:r w:rsidR="00EC514F" w:rsidRPr="00A11881">
              <w:rPr>
                <w:noProof/>
                <w:webHidden/>
              </w:rPr>
              <w:fldChar w:fldCharType="end"/>
            </w:r>
          </w:hyperlink>
        </w:p>
        <w:p w14:paraId="646EEE54" w14:textId="7A97AC40" w:rsidR="00EC514F" w:rsidRPr="00A11881" w:rsidRDefault="0095247A">
          <w:pPr>
            <w:pStyle w:val="TOC1"/>
            <w:tabs>
              <w:tab w:val="left" w:pos="440"/>
              <w:tab w:val="right" w:leader="dot" w:pos="9828"/>
            </w:tabs>
            <w:rPr>
              <w:rFonts w:asciiTheme="minorHAnsi" w:eastAsiaTheme="minorEastAsia" w:hAnsiTheme="minorHAnsi" w:cstheme="minorBidi"/>
              <w:noProof/>
              <w:lang w:eastAsia="bg-BG"/>
            </w:rPr>
          </w:pPr>
          <w:hyperlink w:anchor="_Toc147922355" w:history="1">
            <w:r w:rsidR="00EC514F" w:rsidRPr="00A11881">
              <w:rPr>
                <w:rStyle w:val="Hyperlink"/>
                <w:rFonts w:eastAsiaTheme="majorEastAsia"/>
                <w:bCs/>
                <w:noProof/>
              </w:rPr>
              <w:t>6.</w:t>
            </w:r>
            <w:r w:rsidR="00EC514F" w:rsidRPr="00A11881">
              <w:rPr>
                <w:rFonts w:asciiTheme="minorHAnsi" w:eastAsiaTheme="minorEastAsia" w:hAnsiTheme="minorHAnsi" w:cstheme="minorBidi"/>
                <w:noProof/>
                <w:lang w:eastAsia="bg-BG"/>
              </w:rPr>
              <w:tab/>
            </w:r>
            <w:r w:rsidR="00EC514F" w:rsidRPr="00A11881">
              <w:rPr>
                <w:rStyle w:val="Hyperlink"/>
                <w:rFonts w:eastAsiaTheme="majorEastAsia"/>
                <w:bCs/>
                <w:noProof/>
              </w:rPr>
              <w:t>Система за контрол</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_Toc147922355 \h </w:instrText>
            </w:r>
            <w:r w:rsidR="00EC514F" w:rsidRPr="00A11881">
              <w:rPr>
                <w:noProof/>
                <w:webHidden/>
              </w:rPr>
            </w:r>
            <w:r w:rsidR="00EC514F" w:rsidRPr="00A11881">
              <w:rPr>
                <w:noProof/>
                <w:webHidden/>
              </w:rPr>
              <w:fldChar w:fldCharType="separate"/>
            </w:r>
            <w:r>
              <w:rPr>
                <w:noProof/>
                <w:webHidden/>
              </w:rPr>
              <w:t>13</w:t>
            </w:r>
            <w:r w:rsidR="00EC514F" w:rsidRPr="00A11881">
              <w:rPr>
                <w:noProof/>
                <w:webHidden/>
              </w:rPr>
              <w:fldChar w:fldCharType="end"/>
            </w:r>
          </w:hyperlink>
        </w:p>
        <w:p w14:paraId="0EB9FEDC" w14:textId="2152665F"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56" w:history="1">
            <w:r w:rsidR="00EC514F" w:rsidRPr="00A11881">
              <w:rPr>
                <w:rStyle w:val="Hyperlink"/>
                <w:rFonts w:ascii="Times New Roman" w:eastAsiaTheme="majorEastAsia" w:hAnsi="Times New Roman"/>
                <w:bCs/>
                <w:noProof/>
              </w:rPr>
              <w:t>6.1.</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Общи принципи</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_Toc147922356 \h </w:instrText>
            </w:r>
            <w:r w:rsidR="00EC514F" w:rsidRPr="00A11881">
              <w:rPr>
                <w:noProof/>
                <w:webHidden/>
              </w:rPr>
            </w:r>
            <w:r w:rsidR="00EC514F" w:rsidRPr="00A11881">
              <w:rPr>
                <w:noProof/>
                <w:webHidden/>
              </w:rPr>
              <w:fldChar w:fldCharType="separate"/>
            </w:r>
            <w:r>
              <w:rPr>
                <w:noProof/>
                <w:webHidden/>
              </w:rPr>
              <w:t>13</w:t>
            </w:r>
            <w:r w:rsidR="00EC514F" w:rsidRPr="00A11881">
              <w:rPr>
                <w:noProof/>
                <w:webHidden/>
              </w:rPr>
              <w:fldChar w:fldCharType="end"/>
            </w:r>
          </w:hyperlink>
        </w:p>
        <w:p w14:paraId="1072F872" w14:textId="177D12E1"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57" w:history="1">
            <w:r w:rsidR="00EC514F" w:rsidRPr="00A11881">
              <w:rPr>
                <w:rStyle w:val="Hyperlink"/>
                <w:rFonts w:ascii="Times New Roman" w:eastAsiaTheme="majorEastAsia" w:hAnsi="Times New Roman"/>
                <w:bCs/>
                <w:noProof/>
              </w:rPr>
              <w:t>6.2.</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Компетентен контролен орган</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_Toc147922357 \h </w:instrText>
            </w:r>
            <w:r w:rsidR="00EC514F" w:rsidRPr="00A11881">
              <w:rPr>
                <w:noProof/>
                <w:webHidden/>
              </w:rPr>
            </w:r>
            <w:r w:rsidR="00EC514F" w:rsidRPr="00A11881">
              <w:rPr>
                <w:noProof/>
                <w:webHidden/>
              </w:rPr>
              <w:fldChar w:fldCharType="separate"/>
            </w:r>
            <w:r>
              <w:rPr>
                <w:noProof/>
                <w:webHidden/>
              </w:rPr>
              <w:t>13</w:t>
            </w:r>
            <w:r w:rsidR="00EC514F" w:rsidRPr="00A11881">
              <w:rPr>
                <w:noProof/>
                <w:webHidden/>
              </w:rPr>
              <w:fldChar w:fldCharType="end"/>
            </w:r>
          </w:hyperlink>
        </w:p>
        <w:p w14:paraId="25B1DB92" w14:textId="1635D1BE"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58" w:history="1">
            <w:r w:rsidR="00EC514F" w:rsidRPr="00A11881">
              <w:rPr>
                <w:rStyle w:val="Hyperlink"/>
                <w:rFonts w:ascii="Times New Roman" w:eastAsiaTheme="majorEastAsia" w:hAnsi="Times New Roman"/>
                <w:bCs/>
                <w:noProof/>
              </w:rPr>
              <w:t>6.3.</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Оценка на неспазванията</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_Toc147922358 \h </w:instrText>
            </w:r>
            <w:r w:rsidR="00EC514F" w:rsidRPr="00A11881">
              <w:rPr>
                <w:noProof/>
                <w:webHidden/>
              </w:rPr>
            </w:r>
            <w:r w:rsidR="00EC514F" w:rsidRPr="00A11881">
              <w:rPr>
                <w:noProof/>
                <w:webHidden/>
              </w:rPr>
              <w:fldChar w:fldCharType="separate"/>
            </w:r>
            <w:r>
              <w:rPr>
                <w:noProof/>
                <w:webHidden/>
              </w:rPr>
              <w:t>13</w:t>
            </w:r>
            <w:r w:rsidR="00EC514F" w:rsidRPr="00A11881">
              <w:rPr>
                <w:noProof/>
                <w:webHidden/>
              </w:rPr>
              <w:fldChar w:fldCharType="end"/>
            </w:r>
          </w:hyperlink>
        </w:p>
        <w:p w14:paraId="334145AF" w14:textId="77C00DB0"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59" w:history="1">
            <w:r w:rsidR="00EC514F" w:rsidRPr="00A11881">
              <w:rPr>
                <w:rStyle w:val="Hyperlink"/>
                <w:rFonts w:ascii="Times New Roman" w:eastAsiaTheme="majorEastAsia" w:hAnsi="Times New Roman"/>
                <w:bCs/>
                <w:noProof/>
              </w:rPr>
              <w:t>6.4.</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Опростена система за контрол за дребните земеделски стопани</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_Toc147922359 \h </w:instrText>
            </w:r>
            <w:r w:rsidR="00EC514F" w:rsidRPr="00A11881">
              <w:rPr>
                <w:noProof/>
                <w:webHidden/>
              </w:rPr>
            </w:r>
            <w:r w:rsidR="00EC514F" w:rsidRPr="00A11881">
              <w:rPr>
                <w:noProof/>
                <w:webHidden/>
              </w:rPr>
              <w:fldChar w:fldCharType="separate"/>
            </w:r>
            <w:r>
              <w:rPr>
                <w:noProof/>
                <w:webHidden/>
              </w:rPr>
              <w:t>13</w:t>
            </w:r>
            <w:r w:rsidR="00EC514F" w:rsidRPr="00A11881">
              <w:rPr>
                <w:noProof/>
                <w:webHidden/>
              </w:rPr>
              <w:fldChar w:fldCharType="end"/>
            </w:r>
          </w:hyperlink>
        </w:p>
        <w:p w14:paraId="6A1B15A6" w14:textId="468FE1A7" w:rsidR="00EC514F" w:rsidRPr="00A11881" w:rsidRDefault="0095247A">
          <w:pPr>
            <w:pStyle w:val="TOC1"/>
            <w:tabs>
              <w:tab w:val="left" w:pos="440"/>
              <w:tab w:val="right" w:leader="dot" w:pos="9828"/>
            </w:tabs>
            <w:rPr>
              <w:rFonts w:asciiTheme="minorHAnsi" w:eastAsiaTheme="minorEastAsia" w:hAnsiTheme="minorHAnsi" w:cstheme="minorBidi"/>
              <w:noProof/>
              <w:lang w:eastAsia="bg-BG"/>
            </w:rPr>
          </w:pPr>
          <w:hyperlink w:anchor="_Toc147922360" w:history="1">
            <w:r w:rsidR="00EC514F" w:rsidRPr="00A11881">
              <w:rPr>
                <w:rStyle w:val="Hyperlink"/>
                <w:rFonts w:eastAsiaTheme="majorEastAsia"/>
                <w:bCs/>
                <w:noProof/>
              </w:rPr>
              <w:t>7.</w:t>
            </w:r>
            <w:r w:rsidR="00EC514F" w:rsidRPr="00A11881">
              <w:rPr>
                <w:rFonts w:asciiTheme="minorHAnsi" w:eastAsiaTheme="minorEastAsia" w:hAnsiTheme="minorHAnsi" w:cstheme="minorBidi"/>
                <w:noProof/>
                <w:lang w:eastAsia="bg-BG"/>
              </w:rPr>
              <w:tab/>
            </w:r>
            <w:r w:rsidR="00EC514F" w:rsidRPr="00A11881">
              <w:rPr>
                <w:rStyle w:val="Hyperlink"/>
                <w:rFonts w:eastAsiaTheme="majorEastAsia"/>
                <w:bCs/>
                <w:noProof/>
              </w:rPr>
              <w:t>Система за административни санкции</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_Toc147922360 \h </w:instrText>
            </w:r>
            <w:r w:rsidR="00EC514F" w:rsidRPr="00A11881">
              <w:rPr>
                <w:noProof/>
                <w:webHidden/>
              </w:rPr>
            </w:r>
            <w:r w:rsidR="00EC514F" w:rsidRPr="00A11881">
              <w:rPr>
                <w:noProof/>
                <w:webHidden/>
              </w:rPr>
              <w:fldChar w:fldCharType="separate"/>
            </w:r>
            <w:r>
              <w:rPr>
                <w:noProof/>
                <w:webHidden/>
              </w:rPr>
              <w:t>13</w:t>
            </w:r>
            <w:r w:rsidR="00EC514F" w:rsidRPr="00A11881">
              <w:rPr>
                <w:noProof/>
                <w:webHidden/>
              </w:rPr>
              <w:fldChar w:fldCharType="end"/>
            </w:r>
          </w:hyperlink>
        </w:p>
        <w:p w14:paraId="2C1A81A9" w14:textId="4A72EE79"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61" w:history="1">
            <w:r w:rsidR="00EC514F" w:rsidRPr="00A11881">
              <w:rPr>
                <w:rStyle w:val="Hyperlink"/>
                <w:rFonts w:ascii="Times New Roman" w:eastAsiaTheme="majorEastAsia" w:hAnsi="Times New Roman"/>
                <w:bCs/>
                <w:noProof/>
              </w:rPr>
              <w:t>7.1.</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Общи принципи</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_Toc147922361 \h </w:instrText>
            </w:r>
            <w:r w:rsidR="00EC514F" w:rsidRPr="00A11881">
              <w:rPr>
                <w:noProof/>
                <w:webHidden/>
              </w:rPr>
            </w:r>
            <w:r w:rsidR="00EC514F" w:rsidRPr="00A11881">
              <w:rPr>
                <w:noProof/>
                <w:webHidden/>
              </w:rPr>
              <w:fldChar w:fldCharType="separate"/>
            </w:r>
            <w:r>
              <w:rPr>
                <w:noProof/>
                <w:webHidden/>
              </w:rPr>
              <w:t>13</w:t>
            </w:r>
            <w:r w:rsidR="00EC514F" w:rsidRPr="00A11881">
              <w:rPr>
                <w:noProof/>
                <w:webHidden/>
              </w:rPr>
              <w:fldChar w:fldCharType="end"/>
            </w:r>
          </w:hyperlink>
        </w:p>
        <w:p w14:paraId="0FECE9A5" w14:textId="0B5CDBA8"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62" w:history="1">
            <w:r w:rsidR="00EC514F" w:rsidRPr="00A11881">
              <w:rPr>
                <w:rStyle w:val="Hyperlink"/>
                <w:rFonts w:ascii="Times New Roman" w:eastAsiaTheme="majorEastAsia" w:hAnsi="Times New Roman"/>
                <w:bCs/>
                <w:noProof/>
              </w:rPr>
              <w:t>7.2.</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Прилагане и изчисляване на административните санкции</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_Toc147922362 \h </w:instrText>
            </w:r>
            <w:r w:rsidR="00EC514F" w:rsidRPr="00A11881">
              <w:rPr>
                <w:noProof/>
                <w:webHidden/>
              </w:rPr>
            </w:r>
            <w:r w:rsidR="00EC514F" w:rsidRPr="00A11881">
              <w:rPr>
                <w:noProof/>
                <w:webHidden/>
              </w:rPr>
              <w:fldChar w:fldCharType="separate"/>
            </w:r>
            <w:r>
              <w:rPr>
                <w:noProof/>
                <w:webHidden/>
              </w:rPr>
              <w:t>13</w:t>
            </w:r>
            <w:r w:rsidR="00EC514F" w:rsidRPr="00A11881">
              <w:rPr>
                <w:noProof/>
                <w:webHidden/>
              </w:rPr>
              <w:fldChar w:fldCharType="end"/>
            </w:r>
          </w:hyperlink>
        </w:p>
        <w:p w14:paraId="0ECC09BB" w14:textId="22077EF4"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63" w:history="1">
            <w:r w:rsidR="00EC514F" w:rsidRPr="00A11881">
              <w:rPr>
                <w:rStyle w:val="Hyperlink"/>
                <w:rFonts w:ascii="Times New Roman" w:eastAsiaTheme="majorEastAsia" w:hAnsi="Times New Roman"/>
                <w:bCs/>
                <w:noProof/>
              </w:rPr>
              <w:t>7.3.</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Процентни стойности на намаленията в случай на неумишлено неспазване</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_Toc147922363 \h </w:instrText>
            </w:r>
            <w:r w:rsidR="00EC514F" w:rsidRPr="00A11881">
              <w:rPr>
                <w:noProof/>
                <w:webHidden/>
              </w:rPr>
            </w:r>
            <w:r w:rsidR="00EC514F" w:rsidRPr="00A11881">
              <w:rPr>
                <w:noProof/>
                <w:webHidden/>
              </w:rPr>
              <w:fldChar w:fldCharType="separate"/>
            </w:r>
            <w:r>
              <w:rPr>
                <w:noProof/>
                <w:webHidden/>
              </w:rPr>
              <w:t>14</w:t>
            </w:r>
            <w:r w:rsidR="00EC514F" w:rsidRPr="00A11881">
              <w:rPr>
                <w:noProof/>
                <w:webHidden/>
              </w:rPr>
              <w:fldChar w:fldCharType="end"/>
            </w:r>
          </w:hyperlink>
        </w:p>
        <w:p w14:paraId="449DF38B" w14:textId="7AA24048"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64" w:history="1">
            <w:r w:rsidR="00EC514F" w:rsidRPr="00A11881">
              <w:rPr>
                <w:rStyle w:val="Hyperlink"/>
                <w:rFonts w:ascii="Times New Roman" w:eastAsiaTheme="majorEastAsia" w:hAnsi="Times New Roman"/>
                <w:bCs/>
                <w:noProof/>
              </w:rPr>
              <w:t>7.4.</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Процентни стойности на намаленията в случай на повторение</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_Toc147922364 \h </w:instrText>
            </w:r>
            <w:r w:rsidR="00EC514F" w:rsidRPr="00A11881">
              <w:rPr>
                <w:noProof/>
                <w:webHidden/>
              </w:rPr>
            </w:r>
            <w:r w:rsidR="00EC514F" w:rsidRPr="00A11881">
              <w:rPr>
                <w:noProof/>
                <w:webHidden/>
              </w:rPr>
              <w:fldChar w:fldCharType="separate"/>
            </w:r>
            <w:r>
              <w:rPr>
                <w:noProof/>
                <w:webHidden/>
              </w:rPr>
              <w:t>14</w:t>
            </w:r>
            <w:r w:rsidR="00EC514F" w:rsidRPr="00A11881">
              <w:rPr>
                <w:noProof/>
                <w:webHidden/>
              </w:rPr>
              <w:fldChar w:fldCharType="end"/>
            </w:r>
          </w:hyperlink>
        </w:p>
        <w:p w14:paraId="7A950691" w14:textId="26F3F104"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65" w:history="1">
            <w:r w:rsidR="00EC514F" w:rsidRPr="00A11881">
              <w:rPr>
                <w:rStyle w:val="Hyperlink"/>
                <w:rFonts w:ascii="Times New Roman" w:eastAsiaTheme="majorEastAsia" w:hAnsi="Times New Roman"/>
                <w:bCs/>
                <w:noProof/>
              </w:rPr>
              <w:t>7.5.</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Процентни стойности на намаленията в случай на умишлено неспазване</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_Toc147922365 \h </w:instrText>
            </w:r>
            <w:r w:rsidR="00EC514F" w:rsidRPr="00A11881">
              <w:rPr>
                <w:noProof/>
                <w:webHidden/>
              </w:rPr>
            </w:r>
            <w:r w:rsidR="00EC514F" w:rsidRPr="00A11881">
              <w:rPr>
                <w:noProof/>
                <w:webHidden/>
              </w:rPr>
              <w:fldChar w:fldCharType="separate"/>
            </w:r>
            <w:r>
              <w:rPr>
                <w:noProof/>
                <w:webHidden/>
              </w:rPr>
              <w:t>15</w:t>
            </w:r>
            <w:r w:rsidR="00EC514F" w:rsidRPr="00A11881">
              <w:rPr>
                <w:noProof/>
                <w:webHidden/>
              </w:rPr>
              <w:fldChar w:fldCharType="end"/>
            </w:r>
          </w:hyperlink>
        </w:p>
        <w:p w14:paraId="4229D82B" w14:textId="6C580897" w:rsidR="00EC514F" w:rsidRPr="00A11881" w:rsidRDefault="0095247A">
          <w:pPr>
            <w:pStyle w:val="TOC2"/>
            <w:tabs>
              <w:tab w:val="left" w:pos="880"/>
              <w:tab w:val="right" w:leader="dot" w:pos="9828"/>
            </w:tabs>
            <w:rPr>
              <w:rFonts w:asciiTheme="minorHAnsi" w:eastAsiaTheme="minorEastAsia" w:hAnsiTheme="minorHAnsi" w:cstheme="minorBidi"/>
              <w:noProof/>
              <w:lang w:eastAsia="bg-BG"/>
            </w:rPr>
          </w:pPr>
          <w:hyperlink w:anchor="_Toc147922366" w:history="1">
            <w:r w:rsidR="00EC514F" w:rsidRPr="00A11881">
              <w:rPr>
                <w:rStyle w:val="Hyperlink"/>
                <w:rFonts w:ascii="Times New Roman" w:eastAsiaTheme="majorEastAsia" w:hAnsi="Times New Roman"/>
                <w:bCs/>
                <w:noProof/>
              </w:rPr>
              <w:t>7.6.</w:t>
            </w:r>
            <w:r w:rsidR="00EC514F" w:rsidRPr="00A11881">
              <w:rPr>
                <w:rFonts w:asciiTheme="minorHAnsi" w:eastAsiaTheme="minorEastAsia" w:hAnsiTheme="minorHAnsi" w:cstheme="minorBidi"/>
                <w:noProof/>
                <w:lang w:eastAsia="bg-BG"/>
              </w:rPr>
              <w:tab/>
            </w:r>
            <w:r w:rsidR="00EC514F" w:rsidRPr="00A11881">
              <w:rPr>
                <w:rStyle w:val="Hyperlink"/>
                <w:rFonts w:ascii="Times New Roman" w:eastAsiaTheme="majorEastAsia" w:hAnsi="Times New Roman"/>
                <w:bCs/>
                <w:noProof/>
              </w:rPr>
              <w:t>Кумулиране на административните санкции</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_Toc147922366 \h </w:instrText>
            </w:r>
            <w:r w:rsidR="00EC514F" w:rsidRPr="00A11881">
              <w:rPr>
                <w:noProof/>
                <w:webHidden/>
              </w:rPr>
            </w:r>
            <w:r w:rsidR="00EC514F" w:rsidRPr="00A11881">
              <w:rPr>
                <w:noProof/>
                <w:webHidden/>
              </w:rPr>
              <w:fldChar w:fldCharType="separate"/>
            </w:r>
            <w:r>
              <w:rPr>
                <w:noProof/>
                <w:webHidden/>
              </w:rPr>
              <w:t>15</w:t>
            </w:r>
            <w:r w:rsidR="00EC514F" w:rsidRPr="00A11881">
              <w:rPr>
                <w:noProof/>
                <w:webHidden/>
              </w:rPr>
              <w:fldChar w:fldCharType="end"/>
            </w:r>
          </w:hyperlink>
        </w:p>
        <w:p w14:paraId="5A56CE40" w14:textId="0DE6A08E" w:rsidR="00EC514F" w:rsidRPr="00A11881" w:rsidRDefault="0095247A">
          <w:pPr>
            <w:pStyle w:val="TOC1"/>
            <w:tabs>
              <w:tab w:val="right" w:leader="dot" w:pos="9828"/>
            </w:tabs>
            <w:rPr>
              <w:rFonts w:asciiTheme="minorHAnsi" w:eastAsiaTheme="minorEastAsia" w:hAnsiTheme="minorHAnsi" w:cstheme="minorBidi"/>
              <w:noProof/>
              <w:lang w:eastAsia="bg-BG"/>
            </w:rPr>
          </w:pPr>
          <w:hyperlink w:anchor="_Toc147922367" w:history="1">
            <w:r w:rsidR="00EC514F" w:rsidRPr="00A11881">
              <w:rPr>
                <w:rStyle w:val="Hyperlink"/>
                <w:rFonts w:eastAsiaTheme="majorEastAsia"/>
                <w:bCs/>
                <w:noProof/>
              </w:rPr>
              <w:t>Приложение 1: Правила относно предварителните условия</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_Toc147922367 \h </w:instrText>
            </w:r>
            <w:r w:rsidR="00EC514F" w:rsidRPr="00A11881">
              <w:rPr>
                <w:noProof/>
                <w:webHidden/>
              </w:rPr>
            </w:r>
            <w:r w:rsidR="00EC514F" w:rsidRPr="00A11881">
              <w:rPr>
                <w:noProof/>
                <w:webHidden/>
              </w:rPr>
              <w:fldChar w:fldCharType="separate"/>
            </w:r>
            <w:r>
              <w:rPr>
                <w:noProof/>
                <w:webHidden/>
              </w:rPr>
              <w:t>16</w:t>
            </w:r>
            <w:r w:rsidR="00EC514F" w:rsidRPr="00A11881">
              <w:rPr>
                <w:noProof/>
                <w:webHidden/>
              </w:rPr>
              <w:fldChar w:fldCharType="end"/>
            </w:r>
          </w:hyperlink>
        </w:p>
        <w:p w14:paraId="4F3344EA" w14:textId="0BC25449" w:rsidR="00EC514F" w:rsidRPr="00A11881" w:rsidRDefault="0095247A">
          <w:pPr>
            <w:pStyle w:val="TOC1"/>
            <w:tabs>
              <w:tab w:val="right" w:leader="dot" w:pos="9828"/>
            </w:tabs>
            <w:rPr>
              <w:rFonts w:asciiTheme="minorHAnsi" w:eastAsiaTheme="minorEastAsia" w:hAnsiTheme="minorHAnsi" w:cstheme="minorBidi"/>
              <w:noProof/>
              <w:lang w:eastAsia="bg-BG"/>
            </w:rPr>
          </w:pPr>
          <w:hyperlink w:anchor="_Toc147922368" w:history="1">
            <w:r w:rsidR="00EC514F" w:rsidRPr="00A11881">
              <w:rPr>
                <w:rStyle w:val="Hyperlink"/>
                <w:rFonts w:eastAsiaTheme="majorEastAsia"/>
                <w:bCs/>
                <w:noProof/>
              </w:rPr>
              <w:t>Приложение 2: Матрица за определяне на нивото на нарушението</w:t>
            </w:r>
            <w:r w:rsidR="00EC514F" w:rsidRPr="00A11881">
              <w:rPr>
                <w:noProof/>
                <w:webHidden/>
              </w:rPr>
              <w:tab/>
            </w:r>
            <w:r w:rsidR="00EC514F" w:rsidRPr="00A11881">
              <w:rPr>
                <w:noProof/>
                <w:webHidden/>
              </w:rPr>
              <w:fldChar w:fldCharType="begin"/>
            </w:r>
            <w:r w:rsidR="00EC514F" w:rsidRPr="00A11881">
              <w:rPr>
                <w:noProof/>
                <w:webHidden/>
              </w:rPr>
              <w:instrText xml:space="preserve"> PAGEREF _Toc147922368 \h </w:instrText>
            </w:r>
            <w:r w:rsidR="00EC514F" w:rsidRPr="00A11881">
              <w:rPr>
                <w:noProof/>
                <w:webHidden/>
              </w:rPr>
            </w:r>
            <w:r w:rsidR="00EC514F" w:rsidRPr="00A11881">
              <w:rPr>
                <w:noProof/>
                <w:webHidden/>
              </w:rPr>
              <w:fldChar w:fldCharType="separate"/>
            </w:r>
            <w:r>
              <w:rPr>
                <w:noProof/>
                <w:webHidden/>
              </w:rPr>
              <w:t>60</w:t>
            </w:r>
            <w:r w:rsidR="00EC514F" w:rsidRPr="00A11881">
              <w:rPr>
                <w:noProof/>
                <w:webHidden/>
              </w:rPr>
              <w:fldChar w:fldCharType="end"/>
            </w:r>
          </w:hyperlink>
        </w:p>
        <w:p w14:paraId="7CE7B2C6" w14:textId="77777777" w:rsidR="00E92498" w:rsidRPr="00A11881" w:rsidRDefault="00E92498">
          <w:r w:rsidRPr="00A11881">
            <w:rPr>
              <w:rFonts w:ascii="Times New Roman" w:hAnsi="Times New Roman"/>
            </w:rPr>
            <w:fldChar w:fldCharType="end"/>
          </w:r>
        </w:p>
      </w:sdtContent>
    </w:sdt>
    <w:p w14:paraId="5FC25A1A" w14:textId="77777777" w:rsidR="00F14EC2" w:rsidRPr="00A11881" w:rsidRDefault="00F14EC2">
      <w:pPr>
        <w:spacing w:after="0" w:line="240" w:lineRule="auto"/>
        <w:rPr>
          <w:rFonts w:ascii="Times New Roman" w:eastAsiaTheme="majorEastAsia" w:hAnsi="Times New Roman"/>
          <w:b/>
          <w:bCs/>
          <w:sz w:val="28"/>
          <w:szCs w:val="28"/>
        </w:rPr>
      </w:pPr>
      <w:r w:rsidRPr="00A11881">
        <w:rPr>
          <w:rFonts w:eastAsiaTheme="majorEastAsia"/>
          <w:bCs/>
          <w:smallCaps/>
          <w:sz w:val="28"/>
          <w:szCs w:val="28"/>
        </w:rPr>
        <w:br w:type="page"/>
      </w:r>
    </w:p>
    <w:p w14:paraId="3E07812B" w14:textId="77777777" w:rsidR="00196AD3" w:rsidRPr="00A11881" w:rsidRDefault="00196AD3" w:rsidP="00AD05E7">
      <w:pPr>
        <w:pStyle w:val="Heading1"/>
        <w:keepLines/>
        <w:numPr>
          <w:ilvl w:val="0"/>
          <w:numId w:val="22"/>
        </w:numPr>
        <w:spacing w:before="120" w:after="120"/>
        <w:ind w:left="567" w:hanging="567"/>
        <w:jc w:val="left"/>
        <w:rPr>
          <w:rFonts w:eastAsiaTheme="majorEastAsia"/>
          <w:bCs/>
          <w:smallCaps w:val="0"/>
          <w:kern w:val="0"/>
          <w:szCs w:val="28"/>
          <w:lang w:eastAsia="en-US"/>
        </w:rPr>
      </w:pPr>
      <w:bookmarkStart w:id="3" w:name="_Toc147922341"/>
      <w:r w:rsidRPr="00A11881">
        <w:rPr>
          <w:rFonts w:eastAsiaTheme="majorEastAsia"/>
          <w:bCs/>
          <w:smallCaps w:val="0"/>
          <w:kern w:val="0"/>
          <w:szCs w:val="28"/>
          <w:lang w:eastAsia="en-US"/>
        </w:rPr>
        <w:lastRenderedPageBreak/>
        <w:t>О</w:t>
      </w:r>
      <w:bookmarkEnd w:id="1"/>
      <w:bookmarkEnd w:id="0"/>
      <w:r w:rsidR="00C06279" w:rsidRPr="00A11881">
        <w:rPr>
          <w:rFonts w:eastAsiaTheme="majorEastAsia"/>
          <w:bCs/>
          <w:smallCaps w:val="0"/>
          <w:kern w:val="0"/>
          <w:szCs w:val="28"/>
          <w:lang w:eastAsia="en-US"/>
        </w:rPr>
        <w:t>б</w:t>
      </w:r>
      <w:r w:rsidR="007822EA" w:rsidRPr="00A11881">
        <w:rPr>
          <w:rFonts w:eastAsiaTheme="majorEastAsia"/>
          <w:bCs/>
          <w:smallCaps w:val="0"/>
          <w:kern w:val="0"/>
          <w:szCs w:val="28"/>
          <w:lang w:eastAsia="en-US"/>
        </w:rPr>
        <w:t>ект и област на приложение</w:t>
      </w:r>
      <w:bookmarkEnd w:id="3"/>
    </w:p>
    <w:p w14:paraId="40F333C6" w14:textId="4DF25D63" w:rsidR="0026180E" w:rsidRPr="00A11881" w:rsidRDefault="0026180E" w:rsidP="0026180E">
      <w:pPr>
        <w:spacing w:before="60" w:after="60" w:line="240" w:lineRule="auto"/>
        <w:jc w:val="both"/>
        <w:rPr>
          <w:rFonts w:ascii="Times New Roman" w:hAnsi="Times New Roman"/>
          <w:sz w:val="24"/>
          <w:szCs w:val="24"/>
        </w:rPr>
      </w:pPr>
      <w:r w:rsidRPr="00A11881">
        <w:rPr>
          <w:rFonts w:ascii="Times New Roman" w:hAnsi="Times New Roman"/>
          <w:sz w:val="24"/>
          <w:szCs w:val="24"/>
        </w:rPr>
        <w:t>Правилата относно предварителните условия се състоят от законоустановените изисквания за управление съгласно правото на Съюза и стандартите за добро земеделско и екологично състояние на земята, установени в стратегическия план по О</w:t>
      </w:r>
      <w:r w:rsidR="00C72FFA" w:rsidRPr="00A11881">
        <w:rPr>
          <w:rFonts w:ascii="Times New Roman" w:hAnsi="Times New Roman"/>
          <w:sz w:val="24"/>
          <w:szCs w:val="24"/>
        </w:rPr>
        <w:t>бщата селск</w:t>
      </w:r>
      <w:r w:rsidR="00537AEC" w:rsidRPr="00A11881">
        <w:rPr>
          <w:rFonts w:ascii="Times New Roman" w:hAnsi="Times New Roman"/>
          <w:sz w:val="24"/>
          <w:szCs w:val="24"/>
        </w:rPr>
        <w:t>остопан</w:t>
      </w:r>
      <w:r w:rsidR="00C72FFA" w:rsidRPr="00A11881">
        <w:rPr>
          <w:rFonts w:ascii="Times New Roman" w:hAnsi="Times New Roman"/>
          <w:sz w:val="24"/>
          <w:szCs w:val="24"/>
        </w:rPr>
        <w:t>с</w:t>
      </w:r>
      <w:r w:rsidR="00537AEC" w:rsidRPr="00A11881">
        <w:rPr>
          <w:rFonts w:ascii="Times New Roman" w:hAnsi="Times New Roman"/>
          <w:sz w:val="24"/>
          <w:szCs w:val="24"/>
        </w:rPr>
        <w:t>к</w:t>
      </w:r>
      <w:r w:rsidR="00C72FFA" w:rsidRPr="00A11881">
        <w:rPr>
          <w:rFonts w:ascii="Times New Roman" w:hAnsi="Times New Roman"/>
          <w:sz w:val="24"/>
          <w:szCs w:val="24"/>
        </w:rPr>
        <w:t>а политика (О</w:t>
      </w:r>
      <w:r w:rsidRPr="00A11881">
        <w:rPr>
          <w:rFonts w:ascii="Times New Roman" w:hAnsi="Times New Roman"/>
          <w:sz w:val="24"/>
          <w:szCs w:val="24"/>
        </w:rPr>
        <w:t>СП</w:t>
      </w:r>
      <w:r w:rsidR="00C72FFA" w:rsidRPr="00A11881">
        <w:rPr>
          <w:rFonts w:ascii="Times New Roman" w:hAnsi="Times New Roman"/>
          <w:sz w:val="24"/>
          <w:szCs w:val="24"/>
        </w:rPr>
        <w:t>)</w:t>
      </w:r>
      <w:r w:rsidRPr="00A11881">
        <w:rPr>
          <w:rFonts w:ascii="Times New Roman" w:hAnsi="Times New Roman"/>
          <w:sz w:val="24"/>
          <w:szCs w:val="24"/>
        </w:rPr>
        <w:t>, както са посочени в приложение III на Регламент (ЕС) 2021/2115</w:t>
      </w:r>
      <w:r w:rsidR="00473920" w:rsidRPr="00A11881">
        <w:t xml:space="preserve"> </w:t>
      </w:r>
      <w:r w:rsidR="00473920" w:rsidRPr="00A11881">
        <w:rPr>
          <w:rFonts w:ascii="Times New Roman" w:hAnsi="Times New Roman"/>
          <w:sz w:val="24"/>
          <w:szCs w:val="24"/>
        </w:rPr>
        <w:t>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(OB L 435 от 6.12.2021 г.)</w:t>
      </w:r>
      <w:r w:rsidR="00860280" w:rsidRPr="00A11881">
        <w:rPr>
          <w:rFonts w:ascii="Times New Roman" w:hAnsi="Times New Roman"/>
          <w:sz w:val="24"/>
          <w:szCs w:val="24"/>
        </w:rPr>
        <w:t>, наричан по – нататък „Регламент 2021/2115“</w:t>
      </w:r>
      <w:r w:rsidR="00473920" w:rsidRPr="00A11881">
        <w:rPr>
          <w:rFonts w:ascii="Times New Roman" w:hAnsi="Times New Roman"/>
          <w:sz w:val="24"/>
          <w:szCs w:val="24"/>
        </w:rPr>
        <w:t>,</w:t>
      </w:r>
      <w:r w:rsidRPr="00A11881">
        <w:rPr>
          <w:rFonts w:ascii="Times New Roman" w:hAnsi="Times New Roman"/>
          <w:sz w:val="24"/>
          <w:szCs w:val="24"/>
        </w:rPr>
        <w:t xml:space="preserve"> свързани със следните три области:</w:t>
      </w:r>
    </w:p>
    <w:p w14:paraId="4D161503" w14:textId="77777777" w:rsidR="0026180E" w:rsidRPr="00A11881" w:rsidRDefault="0026180E" w:rsidP="0026180E">
      <w:pPr>
        <w:pStyle w:val="ListParagraph"/>
        <w:numPr>
          <w:ilvl w:val="0"/>
          <w:numId w:val="25"/>
        </w:numPr>
        <w:spacing w:before="60" w:after="60" w:line="240" w:lineRule="auto"/>
        <w:jc w:val="both"/>
        <w:rPr>
          <w:rFonts w:ascii="Times New Roman" w:hAnsi="Times New Roman"/>
          <w:sz w:val="24"/>
          <w:szCs w:val="24"/>
        </w:rPr>
      </w:pPr>
      <w:r w:rsidRPr="00A11881">
        <w:rPr>
          <w:rFonts w:ascii="Times New Roman" w:hAnsi="Times New Roman"/>
          <w:sz w:val="24"/>
          <w:szCs w:val="24"/>
        </w:rPr>
        <w:t>климата и околната среда, включително водите, почвите и биологичното разнообразие на екосистемите;</w:t>
      </w:r>
    </w:p>
    <w:p w14:paraId="6330E503" w14:textId="77777777" w:rsidR="0026180E" w:rsidRPr="00A11881" w:rsidRDefault="0026180E" w:rsidP="0026180E">
      <w:pPr>
        <w:pStyle w:val="ListParagraph"/>
        <w:numPr>
          <w:ilvl w:val="0"/>
          <w:numId w:val="25"/>
        </w:numPr>
        <w:spacing w:before="60" w:after="60" w:line="240" w:lineRule="auto"/>
        <w:jc w:val="both"/>
        <w:rPr>
          <w:rFonts w:ascii="Times New Roman" w:hAnsi="Times New Roman"/>
          <w:sz w:val="24"/>
          <w:szCs w:val="24"/>
        </w:rPr>
      </w:pPr>
      <w:r w:rsidRPr="00A11881">
        <w:rPr>
          <w:rFonts w:ascii="Times New Roman" w:hAnsi="Times New Roman"/>
          <w:sz w:val="24"/>
          <w:szCs w:val="24"/>
        </w:rPr>
        <w:t>общественото здраве и здравето на растенията;</w:t>
      </w:r>
    </w:p>
    <w:p w14:paraId="65CE8485" w14:textId="77777777" w:rsidR="0026180E" w:rsidRPr="00A11881" w:rsidRDefault="0026180E" w:rsidP="0026180E">
      <w:pPr>
        <w:pStyle w:val="ListParagraph"/>
        <w:numPr>
          <w:ilvl w:val="0"/>
          <w:numId w:val="25"/>
        </w:numPr>
        <w:spacing w:before="60" w:after="60" w:line="240" w:lineRule="auto"/>
        <w:jc w:val="both"/>
        <w:rPr>
          <w:rFonts w:ascii="Times New Roman" w:hAnsi="Times New Roman"/>
          <w:sz w:val="24"/>
          <w:szCs w:val="24"/>
        </w:rPr>
      </w:pPr>
      <w:r w:rsidRPr="00A11881">
        <w:rPr>
          <w:rFonts w:ascii="Times New Roman" w:hAnsi="Times New Roman"/>
          <w:sz w:val="24"/>
          <w:szCs w:val="24"/>
        </w:rPr>
        <w:t>хуманното отношение към животните.</w:t>
      </w:r>
    </w:p>
    <w:p w14:paraId="37463707" w14:textId="34460D8E" w:rsidR="002C622F" w:rsidRPr="00A11881" w:rsidRDefault="002C622F" w:rsidP="0026180E">
      <w:pPr>
        <w:spacing w:before="60" w:after="60" w:line="240" w:lineRule="auto"/>
        <w:jc w:val="both"/>
        <w:rPr>
          <w:rFonts w:ascii="Times New Roman" w:hAnsi="Times New Roman"/>
          <w:sz w:val="24"/>
          <w:szCs w:val="24"/>
          <w:highlight w:val="cyan"/>
        </w:rPr>
      </w:pPr>
    </w:p>
    <w:p w14:paraId="3AB4891F" w14:textId="77777777" w:rsidR="0026180E" w:rsidRPr="00A11881" w:rsidRDefault="00AB786A" w:rsidP="0026180E">
      <w:pPr>
        <w:spacing w:before="60" w:after="60" w:line="240" w:lineRule="auto"/>
        <w:jc w:val="both"/>
        <w:rPr>
          <w:rFonts w:ascii="Times New Roman" w:hAnsi="Times New Roman"/>
          <w:sz w:val="24"/>
          <w:szCs w:val="24"/>
        </w:rPr>
      </w:pPr>
      <w:r w:rsidRPr="00A11881">
        <w:rPr>
          <w:rFonts w:ascii="Times New Roman" w:hAnsi="Times New Roman"/>
          <w:sz w:val="24"/>
          <w:szCs w:val="24"/>
        </w:rPr>
        <w:t>П</w:t>
      </w:r>
      <w:r w:rsidR="0026180E" w:rsidRPr="00A11881">
        <w:rPr>
          <w:rFonts w:ascii="Times New Roman" w:hAnsi="Times New Roman"/>
          <w:sz w:val="24"/>
          <w:szCs w:val="24"/>
        </w:rPr>
        <w:t>равила</w:t>
      </w:r>
      <w:r w:rsidRPr="00A11881">
        <w:rPr>
          <w:rFonts w:ascii="Times New Roman" w:hAnsi="Times New Roman"/>
          <w:sz w:val="24"/>
          <w:szCs w:val="24"/>
        </w:rPr>
        <w:t>та под формата на списък</w:t>
      </w:r>
      <w:r w:rsidR="0026180E" w:rsidRPr="00A11881">
        <w:rPr>
          <w:rFonts w:ascii="Times New Roman" w:hAnsi="Times New Roman"/>
          <w:sz w:val="24"/>
          <w:szCs w:val="24"/>
        </w:rPr>
        <w:t xml:space="preserve"> се съдържат в Приложение 1.</w:t>
      </w:r>
    </w:p>
    <w:p w14:paraId="0894296C" w14:textId="77777777" w:rsidR="00C96056" w:rsidRPr="00A11881" w:rsidRDefault="00C96056" w:rsidP="00AD05E7">
      <w:pPr>
        <w:spacing w:before="60" w:after="60" w:line="240" w:lineRule="auto"/>
        <w:jc w:val="both"/>
        <w:rPr>
          <w:rFonts w:eastAsiaTheme="majorEastAsia"/>
          <w:bCs/>
          <w:strike/>
          <w:szCs w:val="28"/>
          <w:highlight w:val="cyan"/>
        </w:rPr>
      </w:pPr>
      <w:bookmarkStart w:id="4" w:name="_Toc147922342"/>
    </w:p>
    <w:bookmarkEnd w:id="4"/>
    <w:p w14:paraId="1E9DE87A" w14:textId="77777777" w:rsidR="00DA5F4C" w:rsidRPr="00A11881" w:rsidRDefault="00DA5F4C" w:rsidP="00AD05E7">
      <w:pPr>
        <w:spacing w:before="60" w:after="60" w:line="240" w:lineRule="auto"/>
        <w:jc w:val="both"/>
        <w:rPr>
          <w:rFonts w:ascii="Times New Roman" w:hAnsi="Times New Roman"/>
          <w:sz w:val="24"/>
          <w:szCs w:val="24"/>
        </w:rPr>
      </w:pPr>
      <w:r w:rsidRPr="00A11881">
        <w:rPr>
          <w:rFonts w:ascii="Times New Roman" w:hAnsi="Times New Roman"/>
          <w:sz w:val="24"/>
          <w:szCs w:val="24"/>
        </w:rPr>
        <w:t xml:space="preserve">С настоящата методика се определят правилата относно предварителните условия </w:t>
      </w:r>
      <w:r w:rsidR="00EE0B0E" w:rsidRPr="00A11881">
        <w:rPr>
          <w:rFonts w:ascii="Times New Roman" w:hAnsi="Times New Roman"/>
          <w:sz w:val="24"/>
          <w:szCs w:val="24"/>
        </w:rPr>
        <w:t>в</w:t>
      </w:r>
      <w:r w:rsidRPr="00A11881">
        <w:rPr>
          <w:rFonts w:ascii="Times New Roman" w:hAnsi="Times New Roman"/>
          <w:sz w:val="24"/>
          <w:szCs w:val="24"/>
        </w:rPr>
        <w:t xml:space="preserve"> изпълнение на:</w:t>
      </w:r>
    </w:p>
    <w:p w14:paraId="2AEC521C" w14:textId="42E5A3E0" w:rsidR="00DA5F4C" w:rsidRPr="00A11881" w:rsidRDefault="00EE0B0E" w:rsidP="00AD05E7">
      <w:pPr>
        <w:spacing w:before="60" w:after="60" w:line="240" w:lineRule="auto"/>
        <w:jc w:val="both"/>
        <w:rPr>
          <w:rFonts w:ascii="Times New Roman" w:hAnsi="Times New Roman"/>
          <w:sz w:val="24"/>
          <w:szCs w:val="24"/>
        </w:rPr>
      </w:pPr>
      <w:r w:rsidRPr="00A11881">
        <w:rPr>
          <w:rFonts w:ascii="Times New Roman" w:hAnsi="Times New Roman"/>
          <w:sz w:val="24"/>
          <w:szCs w:val="24"/>
        </w:rPr>
        <w:t xml:space="preserve">1. </w:t>
      </w:r>
      <w:r w:rsidR="00C01156" w:rsidRPr="00A11881">
        <w:rPr>
          <w:rFonts w:ascii="Times New Roman" w:hAnsi="Times New Roman"/>
          <w:sz w:val="24"/>
          <w:szCs w:val="24"/>
        </w:rPr>
        <w:t>Регламент</w:t>
      </w:r>
      <w:r w:rsidR="006C5893" w:rsidRPr="00A11881">
        <w:rPr>
          <w:rFonts w:ascii="Times New Roman" w:hAnsi="Times New Roman"/>
          <w:sz w:val="24"/>
          <w:szCs w:val="24"/>
        </w:rPr>
        <w:t xml:space="preserve"> </w:t>
      </w:r>
      <w:r w:rsidR="00C01156" w:rsidRPr="00A11881">
        <w:rPr>
          <w:rFonts w:ascii="Times New Roman" w:hAnsi="Times New Roman"/>
          <w:sz w:val="24"/>
          <w:szCs w:val="24"/>
        </w:rPr>
        <w:t>(ЕС) 2021/2115</w:t>
      </w:r>
      <w:r w:rsidR="00344623" w:rsidRPr="00A11881">
        <w:rPr>
          <w:rFonts w:ascii="Times New Roman" w:hAnsi="Times New Roman"/>
          <w:sz w:val="24"/>
          <w:szCs w:val="24"/>
        </w:rPr>
        <w:t xml:space="preserve"> </w:t>
      </w:r>
      <w:r w:rsidR="00DA5F4C" w:rsidRPr="00A11881">
        <w:rPr>
          <w:rFonts w:ascii="Times New Roman" w:hAnsi="Times New Roman"/>
          <w:sz w:val="24"/>
          <w:szCs w:val="24"/>
        </w:rPr>
        <w:t>;</w:t>
      </w:r>
    </w:p>
    <w:p w14:paraId="4716C214" w14:textId="12563CEE" w:rsidR="00DA5F4C" w:rsidRPr="00A11881" w:rsidRDefault="007B7562" w:rsidP="00AD05E7">
      <w:pPr>
        <w:spacing w:before="60" w:after="60" w:line="240" w:lineRule="auto"/>
        <w:jc w:val="both"/>
        <w:rPr>
          <w:rFonts w:ascii="Times New Roman" w:hAnsi="Times New Roman"/>
          <w:sz w:val="24"/>
          <w:szCs w:val="24"/>
        </w:rPr>
      </w:pPr>
      <w:r w:rsidRPr="00A11881">
        <w:rPr>
          <w:rFonts w:ascii="Times New Roman" w:hAnsi="Times New Roman"/>
          <w:sz w:val="24"/>
          <w:szCs w:val="24"/>
        </w:rPr>
        <w:t>2.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sidR="006C5893" w:rsidRPr="00A11881">
        <w:t xml:space="preserve"> (</w:t>
      </w:r>
      <w:r w:rsidR="006C5893" w:rsidRPr="00A11881">
        <w:rPr>
          <w:rFonts w:ascii="Times New Roman" w:hAnsi="Times New Roman"/>
          <w:sz w:val="24"/>
          <w:szCs w:val="24"/>
        </w:rPr>
        <w:t>OВ L 435 от 6.12.2021 г</w:t>
      </w:r>
      <w:r w:rsidR="007F3E85">
        <w:rPr>
          <w:rFonts w:ascii="Times New Roman" w:hAnsi="Times New Roman"/>
          <w:sz w:val="24"/>
          <w:szCs w:val="24"/>
        </w:rPr>
        <w:t>.)</w:t>
      </w:r>
      <w:r w:rsidR="00DA5F4C" w:rsidRPr="00A11881">
        <w:rPr>
          <w:rFonts w:ascii="Times New Roman" w:hAnsi="Times New Roman"/>
          <w:sz w:val="24"/>
          <w:szCs w:val="24"/>
        </w:rPr>
        <w:t>;</w:t>
      </w:r>
    </w:p>
    <w:p w14:paraId="4F206529" w14:textId="4B922FB9" w:rsidR="00DA5F4C" w:rsidRPr="00A11881" w:rsidRDefault="005756FB" w:rsidP="00AD05E7">
      <w:pPr>
        <w:spacing w:before="60" w:after="60" w:line="240" w:lineRule="auto"/>
        <w:jc w:val="both"/>
        <w:rPr>
          <w:rFonts w:ascii="Times New Roman" w:hAnsi="Times New Roman"/>
          <w:sz w:val="24"/>
          <w:szCs w:val="24"/>
        </w:rPr>
      </w:pPr>
      <w:r w:rsidRPr="00A11881">
        <w:rPr>
          <w:rFonts w:ascii="Times New Roman" w:hAnsi="Times New Roman"/>
          <w:sz w:val="24"/>
          <w:szCs w:val="24"/>
        </w:rPr>
        <w:t>3. Делегиран регламент (ЕС) 2022/126 на Комисията от 7 декември 2021 година за допълнение на Регламент (ЕС) 2021/2115 на Европейския парламент и на Съвета с допълнителни изисквания по отношение на някои видове интервенции, посочени от държавите членки в стратегическите им планове по ОСП за периода 2023</w:t>
      </w:r>
      <w:r w:rsidR="003B5EDA" w:rsidRPr="00A11881">
        <w:rPr>
          <w:rFonts w:ascii="Times New Roman" w:hAnsi="Times New Roman"/>
          <w:sz w:val="24"/>
          <w:szCs w:val="24"/>
        </w:rPr>
        <w:t>-</w:t>
      </w:r>
      <w:r w:rsidRPr="00A11881">
        <w:rPr>
          <w:rFonts w:ascii="Times New Roman" w:hAnsi="Times New Roman"/>
          <w:sz w:val="24"/>
          <w:szCs w:val="24"/>
        </w:rPr>
        <w:t>2027 г. съгласно същия регламент, както и с правила във връзка със съотношението за стандарт 1 за добро земеделско и екологично състояние</w:t>
      </w:r>
      <w:r w:rsidR="00BF48B6" w:rsidRPr="00A11881">
        <w:rPr>
          <w:rFonts w:ascii="Times New Roman" w:hAnsi="Times New Roman"/>
          <w:sz w:val="24"/>
          <w:szCs w:val="24"/>
        </w:rPr>
        <w:t xml:space="preserve"> (OВ L 20 от 31.1.2022 г.)</w:t>
      </w:r>
      <w:r w:rsidR="00DA5F4C" w:rsidRPr="00A11881">
        <w:rPr>
          <w:rFonts w:ascii="Times New Roman" w:hAnsi="Times New Roman"/>
          <w:sz w:val="24"/>
          <w:szCs w:val="24"/>
        </w:rPr>
        <w:t>;</w:t>
      </w:r>
    </w:p>
    <w:p w14:paraId="28D5C551" w14:textId="7C65DA63" w:rsidR="00DA5F4C" w:rsidRPr="00A11881" w:rsidRDefault="005756FB" w:rsidP="00AD05E7">
      <w:pPr>
        <w:spacing w:before="60" w:after="60" w:line="240" w:lineRule="auto"/>
        <w:jc w:val="both"/>
        <w:rPr>
          <w:rFonts w:ascii="Times New Roman" w:hAnsi="Times New Roman"/>
          <w:sz w:val="24"/>
          <w:szCs w:val="24"/>
        </w:rPr>
      </w:pPr>
      <w:r w:rsidRPr="00A11881">
        <w:rPr>
          <w:rFonts w:ascii="Times New Roman" w:hAnsi="Times New Roman"/>
          <w:sz w:val="24"/>
          <w:szCs w:val="24"/>
        </w:rPr>
        <w:t>4. Делегиран регламент (ЕС) 2022/1172 на Комисията от 4 май 2022 година за допълнение на Регламент (ЕС) 2021/2116 на Европейския парламент и на Съвета по 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предварителните условия</w:t>
      </w:r>
      <w:r w:rsidR="00055CD1" w:rsidRPr="00A11881">
        <w:rPr>
          <w:rFonts w:ascii="Times New Roman" w:hAnsi="Times New Roman"/>
          <w:sz w:val="24"/>
          <w:szCs w:val="24"/>
        </w:rPr>
        <w:t xml:space="preserve"> (OB L 183 от 8.7.2022 г.) </w:t>
      </w:r>
      <w:r w:rsidR="00DA5F4C" w:rsidRPr="00A11881">
        <w:rPr>
          <w:rFonts w:ascii="Times New Roman" w:hAnsi="Times New Roman"/>
          <w:sz w:val="24"/>
          <w:szCs w:val="24"/>
        </w:rPr>
        <w:t>;</w:t>
      </w:r>
    </w:p>
    <w:p w14:paraId="2BFF6BB9" w14:textId="43A3AB80" w:rsidR="00DA5F4C" w:rsidRPr="00A11881" w:rsidRDefault="005756FB" w:rsidP="00AD05E7">
      <w:pPr>
        <w:spacing w:before="60" w:after="60" w:line="240" w:lineRule="auto"/>
        <w:jc w:val="both"/>
        <w:rPr>
          <w:rFonts w:ascii="Times New Roman" w:hAnsi="Times New Roman"/>
          <w:sz w:val="24"/>
          <w:szCs w:val="24"/>
        </w:rPr>
      </w:pPr>
      <w:r w:rsidRPr="00A11881">
        <w:rPr>
          <w:rFonts w:ascii="Times New Roman" w:hAnsi="Times New Roman"/>
          <w:sz w:val="24"/>
          <w:szCs w:val="24"/>
        </w:rPr>
        <w:t>5. Регламент за изпълнение (ЕС) 2022/1173 на Комисията от 31 май 2022 година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селскостопанска политика</w:t>
      </w:r>
      <w:r w:rsidR="00A73D72" w:rsidRPr="00A11881">
        <w:rPr>
          <w:rFonts w:ascii="Times New Roman" w:hAnsi="Times New Roman"/>
          <w:sz w:val="24"/>
          <w:szCs w:val="24"/>
        </w:rPr>
        <w:t xml:space="preserve"> (OB L 183 от 8.7.2022 г.)</w:t>
      </w:r>
      <w:r w:rsidR="00DA5F4C" w:rsidRPr="00A11881">
        <w:rPr>
          <w:rFonts w:ascii="Times New Roman" w:hAnsi="Times New Roman"/>
          <w:sz w:val="24"/>
          <w:szCs w:val="24"/>
        </w:rPr>
        <w:t>;</w:t>
      </w:r>
    </w:p>
    <w:p w14:paraId="00D47400" w14:textId="0928E695" w:rsidR="00DA5F4C" w:rsidRPr="00A11881" w:rsidRDefault="00C46B80" w:rsidP="00AD05E7">
      <w:pPr>
        <w:spacing w:before="60" w:after="60" w:line="240" w:lineRule="auto"/>
        <w:jc w:val="both"/>
        <w:rPr>
          <w:rFonts w:ascii="Times New Roman" w:hAnsi="Times New Roman"/>
          <w:sz w:val="24"/>
          <w:szCs w:val="24"/>
        </w:rPr>
      </w:pPr>
      <w:r w:rsidRPr="00A11881">
        <w:rPr>
          <w:rFonts w:ascii="Times New Roman" w:hAnsi="Times New Roman"/>
          <w:sz w:val="24"/>
          <w:szCs w:val="24"/>
        </w:rPr>
        <w:t>6</w:t>
      </w:r>
      <w:r w:rsidR="005756FB" w:rsidRPr="00A11881">
        <w:rPr>
          <w:rFonts w:ascii="Times New Roman" w:hAnsi="Times New Roman"/>
          <w:sz w:val="24"/>
          <w:szCs w:val="24"/>
        </w:rPr>
        <w:t xml:space="preserve">. Регламент за изпълнение (ЕС) 2022/1317 на Комисията от 27 юли 2022 година за предоставяне на </w:t>
      </w:r>
      <w:proofErr w:type="spellStart"/>
      <w:r w:rsidR="005756FB" w:rsidRPr="00A11881">
        <w:rPr>
          <w:rFonts w:ascii="Times New Roman" w:hAnsi="Times New Roman"/>
          <w:sz w:val="24"/>
          <w:szCs w:val="24"/>
        </w:rPr>
        <w:t>дерогации</w:t>
      </w:r>
      <w:proofErr w:type="spellEnd"/>
      <w:r w:rsidR="005756FB" w:rsidRPr="00A11881">
        <w:rPr>
          <w:rFonts w:ascii="Times New Roman" w:hAnsi="Times New Roman"/>
          <w:sz w:val="24"/>
          <w:szCs w:val="24"/>
        </w:rPr>
        <w:t xml:space="preserve"> от Регламент (ЕС) 2021/2115 на Европейския парламент и на Съвета по отношение на прилагането на стандарти 7 и 8 за добро земеделско и екологично състояние на земята (стандарти за ДЗЕС) за референтната 2023 година</w:t>
      </w:r>
      <w:r w:rsidR="009B5767" w:rsidRPr="00A11881">
        <w:rPr>
          <w:rFonts w:ascii="Times New Roman" w:hAnsi="Times New Roman"/>
          <w:sz w:val="24"/>
          <w:szCs w:val="24"/>
        </w:rPr>
        <w:t xml:space="preserve"> (OB L 199 от 28.7.2022 г.)</w:t>
      </w:r>
      <w:r w:rsidR="00F1418A" w:rsidRPr="00A11881">
        <w:rPr>
          <w:rFonts w:ascii="Times New Roman" w:hAnsi="Times New Roman"/>
          <w:sz w:val="24"/>
          <w:szCs w:val="24"/>
        </w:rPr>
        <w:t>, наричан по – нататък „Регламент за изпълнение (ЕС) 2022/1317“</w:t>
      </w:r>
      <w:r w:rsidR="009B5767" w:rsidRPr="00A11881">
        <w:rPr>
          <w:rFonts w:ascii="Times New Roman" w:hAnsi="Times New Roman"/>
          <w:sz w:val="24"/>
          <w:szCs w:val="24"/>
        </w:rPr>
        <w:t>;</w:t>
      </w:r>
    </w:p>
    <w:p w14:paraId="7172C4AB" w14:textId="64B65B7E" w:rsidR="00C46B80" w:rsidRPr="00A11881" w:rsidRDefault="00C46B80" w:rsidP="00C46B80">
      <w:pPr>
        <w:spacing w:before="60" w:after="60" w:line="240" w:lineRule="auto"/>
        <w:jc w:val="both"/>
        <w:rPr>
          <w:rFonts w:ascii="Times New Roman" w:hAnsi="Times New Roman"/>
          <w:sz w:val="24"/>
          <w:szCs w:val="24"/>
        </w:rPr>
      </w:pPr>
      <w:r w:rsidRPr="00A11881">
        <w:rPr>
          <w:rFonts w:ascii="Times New Roman" w:hAnsi="Times New Roman"/>
          <w:sz w:val="24"/>
          <w:szCs w:val="24"/>
        </w:rPr>
        <w:t>7. Стратегически план за развитие на земеделието и селските райони на Република България за периода 2023</w:t>
      </w:r>
      <w:r w:rsidR="009257E3">
        <w:rPr>
          <w:rFonts w:ascii="Times New Roman" w:hAnsi="Times New Roman"/>
          <w:sz w:val="24"/>
          <w:szCs w:val="24"/>
          <w:lang w:val="en-US"/>
        </w:rPr>
        <w:t xml:space="preserve"> </w:t>
      </w:r>
      <w:r w:rsidR="009257E3">
        <w:rPr>
          <w:rFonts w:ascii="Times New Roman" w:hAnsi="Times New Roman"/>
          <w:sz w:val="24"/>
          <w:szCs w:val="24"/>
        </w:rPr>
        <w:t>–</w:t>
      </w:r>
      <w:r w:rsidR="009257E3">
        <w:rPr>
          <w:rFonts w:ascii="Times New Roman" w:hAnsi="Times New Roman"/>
          <w:sz w:val="24"/>
          <w:szCs w:val="24"/>
          <w:lang w:val="en-US"/>
        </w:rPr>
        <w:t xml:space="preserve"> </w:t>
      </w:r>
      <w:r w:rsidRPr="00A11881">
        <w:rPr>
          <w:rFonts w:ascii="Times New Roman" w:hAnsi="Times New Roman"/>
          <w:sz w:val="24"/>
          <w:szCs w:val="24"/>
        </w:rPr>
        <w:t>2027;</w:t>
      </w:r>
    </w:p>
    <w:p w14:paraId="5AEFB574" w14:textId="77777777" w:rsidR="00C46B80" w:rsidRPr="00A11881" w:rsidRDefault="00C46B80" w:rsidP="00C46B80">
      <w:pPr>
        <w:spacing w:before="60" w:after="60" w:line="240" w:lineRule="auto"/>
        <w:jc w:val="both"/>
        <w:rPr>
          <w:rFonts w:ascii="Times New Roman" w:hAnsi="Times New Roman"/>
          <w:sz w:val="24"/>
          <w:szCs w:val="24"/>
        </w:rPr>
      </w:pPr>
      <w:r w:rsidRPr="00A11881">
        <w:rPr>
          <w:rFonts w:ascii="Times New Roman" w:hAnsi="Times New Roman"/>
          <w:sz w:val="24"/>
          <w:szCs w:val="24"/>
        </w:rPr>
        <w:t>8. Закон за подпомагане на земеделските производители;</w:t>
      </w:r>
    </w:p>
    <w:p w14:paraId="391106B9" w14:textId="271CE99F" w:rsidR="00C46B80" w:rsidRPr="00A11881" w:rsidRDefault="00C46B80" w:rsidP="00C46B80">
      <w:pPr>
        <w:spacing w:before="60" w:after="60" w:line="240" w:lineRule="auto"/>
        <w:jc w:val="both"/>
        <w:rPr>
          <w:rFonts w:ascii="Times New Roman" w:hAnsi="Times New Roman"/>
          <w:sz w:val="24"/>
          <w:szCs w:val="24"/>
        </w:rPr>
      </w:pPr>
      <w:r w:rsidRPr="00A11881">
        <w:rPr>
          <w:rFonts w:ascii="Times New Roman" w:hAnsi="Times New Roman"/>
          <w:sz w:val="24"/>
          <w:szCs w:val="24"/>
        </w:rPr>
        <w:lastRenderedPageBreak/>
        <w:t>9.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r w:rsidR="00BB23F7" w:rsidRPr="00A11881">
        <w:t xml:space="preserve"> (</w:t>
      </w:r>
      <w:proofErr w:type="spellStart"/>
      <w:r w:rsidR="00BB23F7" w:rsidRPr="00A11881">
        <w:rPr>
          <w:rFonts w:ascii="Times New Roman" w:hAnsi="Times New Roman"/>
          <w:sz w:val="24"/>
          <w:szCs w:val="24"/>
        </w:rPr>
        <w:t>oбн</w:t>
      </w:r>
      <w:proofErr w:type="spellEnd"/>
      <w:r w:rsidR="00BB23F7" w:rsidRPr="00A11881">
        <w:rPr>
          <w:rFonts w:ascii="Times New Roman" w:hAnsi="Times New Roman"/>
          <w:sz w:val="24"/>
          <w:szCs w:val="24"/>
        </w:rPr>
        <w:t>., ДВ, бр. 23 от 2023 г.)</w:t>
      </w:r>
      <w:r w:rsidRPr="00A11881">
        <w:rPr>
          <w:rFonts w:ascii="Times New Roman" w:hAnsi="Times New Roman"/>
          <w:sz w:val="24"/>
          <w:szCs w:val="24"/>
        </w:rPr>
        <w:t>;</w:t>
      </w:r>
    </w:p>
    <w:p w14:paraId="5D3BAA0B" w14:textId="1B3B33BC" w:rsidR="00C46B80" w:rsidRPr="00A11881" w:rsidRDefault="00C46B80" w:rsidP="00C46B80">
      <w:pPr>
        <w:spacing w:before="60" w:after="60" w:line="240" w:lineRule="auto"/>
        <w:jc w:val="both"/>
        <w:rPr>
          <w:rFonts w:ascii="Times New Roman" w:hAnsi="Times New Roman"/>
          <w:sz w:val="24"/>
          <w:szCs w:val="24"/>
        </w:rPr>
      </w:pPr>
      <w:r w:rsidRPr="00A11881">
        <w:rPr>
          <w:rFonts w:ascii="Times New Roman" w:hAnsi="Times New Roman"/>
          <w:sz w:val="24"/>
          <w:szCs w:val="24"/>
        </w:rPr>
        <w:t>10. Наредба № 4 от 2023 г. за условията и реда за подаване на заявления за подпомагане по интервенции за подпомагане на площ и за животни</w:t>
      </w:r>
      <w:r w:rsidR="008D3F0C" w:rsidRPr="00A11881">
        <w:t xml:space="preserve"> (</w:t>
      </w:r>
      <w:proofErr w:type="spellStart"/>
      <w:r w:rsidR="008D3F0C" w:rsidRPr="00A11881">
        <w:rPr>
          <w:rFonts w:ascii="Times New Roman" w:hAnsi="Times New Roman"/>
          <w:sz w:val="24"/>
          <w:szCs w:val="24"/>
        </w:rPr>
        <w:t>oбн</w:t>
      </w:r>
      <w:proofErr w:type="spellEnd"/>
      <w:r w:rsidR="008D3F0C" w:rsidRPr="00A11881">
        <w:rPr>
          <w:rFonts w:ascii="Times New Roman" w:hAnsi="Times New Roman"/>
          <w:sz w:val="24"/>
          <w:szCs w:val="24"/>
        </w:rPr>
        <w:t>., ДВ, бр. 30 от 2023 г.)</w:t>
      </w:r>
      <w:r w:rsidRPr="00A11881">
        <w:rPr>
          <w:rFonts w:ascii="Times New Roman" w:hAnsi="Times New Roman"/>
          <w:sz w:val="24"/>
          <w:szCs w:val="24"/>
        </w:rPr>
        <w:t>;</w:t>
      </w:r>
    </w:p>
    <w:p w14:paraId="54F742BC" w14:textId="493C7067" w:rsidR="00C46B80" w:rsidRPr="00A11881" w:rsidRDefault="00C46B80" w:rsidP="00C46B80">
      <w:pPr>
        <w:spacing w:before="60" w:after="60" w:line="240" w:lineRule="auto"/>
        <w:jc w:val="both"/>
        <w:rPr>
          <w:rFonts w:ascii="Times New Roman" w:hAnsi="Times New Roman"/>
          <w:sz w:val="24"/>
          <w:szCs w:val="24"/>
        </w:rPr>
      </w:pPr>
      <w:r w:rsidRPr="00A11881">
        <w:rPr>
          <w:rFonts w:ascii="Times New Roman" w:hAnsi="Times New Roman"/>
          <w:sz w:val="24"/>
          <w:szCs w:val="24"/>
        </w:rPr>
        <w:t>11. Наредба № 6 от 2023 г. за условията и реда за прилагане на интервенцията "Плащания за земеделски земи в зони от Натура 2000", включена в Стратегическия план за развитие на земеделието и селските райони на Република България за периода 2023 – 2027 г.</w:t>
      </w:r>
      <w:r w:rsidR="008D3055" w:rsidRPr="00A11881">
        <w:t xml:space="preserve"> (</w:t>
      </w:r>
      <w:proofErr w:type="spellStart"/>
      <w:r w:rsidR="008D3055" w:rsidRPr="00A11881">
        <w:rPr>
          <w:rFonts w:ascii="Times New Roman" w:hAnsi="Times New Roman"/>
          <w:sz w:val="24"/>
          <w:szCs w:val="24"/>
        </w:rPr>
        <w:t>oбн</w:t>
      </w:r>
      <w:proofErr w:type="spellEnd"/>
      <w:r w:rsidR="008D3055" w:rsidRPr="00A11881">
        <w:rPr>
          <w:rFonts w:ascii="Times New Roman" w:hAnsi="Times New Roman"/>
          <w:sz w:val="24"/>
          <w:szCs w:val="24"/>
        </w:rPr>
        <w:t xml:space="preserve">., ДВ, бр. 48 от 2023 г.) </w:t>
      </w:r>
      <w:r w:rsidRPr="00A11881">
        <w:rPr>
          <w:rFonts w:ascii="Times New Roman" w:hAnsi="Times New Roman"/>
          <w:sz w:val="24"/>
          <w:szCs w:val="24"/>
        </w:rPr>
        <w:t>;</w:t>
      </w:r>
    </w:p>
    <w:p w14:paraId="2CC7FEDD" w14:textId="2EB0EAFC" w:rsidR="00C46B80" w:rsidRPr="00A11881" w:rsidRDefault="00C46B80" w:rsidP="00C46B80">
      <w:pPr>
        <w:spacing w:before="60" w:after="60" w:line="240" w:lineRule="auto"/>
        <w:jc w:val="both"/>
        <w:rPr>
          <w:rFonts w:ascii="Times New Roman" w:hAnsi="Times New Roman"/>
          <w:sz w:val="24"/>
          <w:szCs w:val="24"/>
        </w:rPr>
      </w:pPr>
      <w:r w:rsidRPr="00A11881">
        <w:rPr>
          <w:rFonts w:ascii="Times New Roman" w:hAnsi="Times New Roman"/>
          <w:sz w:val="24"/>
          <w:szCs w:val="24"/>
        </w:rPr>
        <w:t>12. Наредба № 7 от 2023 г. за условията и реда за прилагане на интервенцията "Плащания за райони, изправени пред природни или други специфични ограничения", включена в Стратегическия план за развитие на земеделието и селските райони на Република България за периода 2023 - 2027 г.</w:t>
      </w:r>
      <w:r w:rsidR="00BA3E42" w:rsidRPr="00A11881">
        <w:t xml:space="preserve"> (</w:t>
      </w:r>
      <w:proofErr w:type="spellStart"/>
      <w:r w:rsidR="00BA3E42" w:rsidRPr="00A11881">
        <w:rPr>
          <w:rFonts w:ascii="Times New Roman" w:hAnsi="Times New Roman"/>
          <w:sz w:val="24"/>
          <w:szCs w:val="24"/>
        </w:rPr>
        <w:t>oбн</w:t>
      </w:r>
      <w:proofErr w:type="spellEnd"/>
      <w:r w:rsidR="00BA3E42" w:rsidRPr="00A11881">
        <w:rPr>
          <w:rFonts w:ascii="Times New Roman" w:hAnsi="Times New Roman"/>
          <w:sz w:val="24"/>
          <w:szCs w:val="24"/>
        </w:rPr>
        <w:t xml:space="preserve">., ДВ, бр. 48 от 2023 г.) </w:t>
      </w:r>
      <w:r w:rsidRPr="00A11881">
        <w:rPr>
          <w:rFonts w:ascii="Times New Roman" w:hAnsi="Times New Roman"/>
          <w:sz w:val="24"/>
          <w:szCs w:val="24"/>
        </w:rPr>
        <w:t>;</w:t>
      </w:r>
    </w:p>
    <w:p w14:paraId="0F893297" w14:textId="54339352" w:rsidR="00C46B80" w:rsidRPr="00A11881" w:rsidRDefault="00C46B80" w:rsidP="00C46B80">
      <w:pPr>
        <w:spacing w:before="60" w:after="60" w:line="240" w:lineRule="auto"/>
        <w:jc w:val="both"/>
        <w:rPr>
          <w:rFonts w:ascii="Times New Roman" w:hAnsi="Times New Roman"/>
          <w:sz w:val="24"/>
          <w:szCs w:val="24"/>
        </w:rPr>
      </w:pPr>
      <w:r w:rsidRPr="00A11881">
        <w:rPr>
          <w:rFonts w:ascii="Times New Roman" w:hAnsi="Times New Roman"/>
          <w:sz w:val="24"/>
          <w:szCs w:val="24"/>
        </w:rPr>
        <w:t>13. Наредба № 9 от 2023 г. за условията и реда за прилагане на интервенциите "Биологично растениевъдство" и "Биологично пчеларство", включени в Стратегическия план за развитието на земеделието и селските райони за периода 2023 - 2027 г.</w:t>
      </w:r>
      <w:r w:rsidR="00863ADB" w:rsidRPr="00A11881">
        <w:t xml:space="preserve"> </w:t>
      </w:r>
      <w:r w:rsidR="00863ADB" w:rsidRPr="00A11881">
        <w:rPr>
          <w:rFonts w:ascii="Times New Roman" w:hAnsi="Times New Roman"/>
        </w:rPr>
        <w:t>(</w:t>
      </w:r>
      <w:proofErr w:type="spellStart"/>
      <w:r w:rsidR="00863ADB" w:rsidRPr="00A11881">
        <w:rPr>
          <w:rFonts w:ascii="Times New Roman" w:hAnsi="Times New Roman"/>
          <w:sz w:val="24"/>
          <w:szCs w:val="24"/>
        </w:rPr>
        <w:t>oбн</w:t>
      </w:r>
      <w:proofErr w:type="spellEnd"/>
      <w:r w:rsidR="00863ADB" w:rsidRPr="00A11881">
        <w:rPr>
          <w:rFonts w:ascii="Times New Roman" w:hAnsi="Times New Roman"/>
          <w:sz w:val="24"/>
          <w:szCs w:val="24"/>
        </w:rPr>
        <w:t xml:space="preserve">., ДВ, бр. 56 от 2023 г.) </w:t>
      </w:r>
      <w:r w:rsidRPr="00A11881">
        <w:rPr>
          <w:rFonts w:ascii="Times New Roman" w:hAnsi="Times New Roman"/>
          <w:sz w:val="24"/>
          <w:szCs w:val="24"/>
        </w:rPr>
        <w:t>;</w:t>
      </w:r>
    </w:p>
    <w:p w14:paraId="1D667737" w14:textId="0E9D3036" w:rsidR="00C46B80" w:rsidRPr="00A11881" w:rsidRDefault="00C46B80" w:rsidP="00C46B80">
      <w:pPr>
        <w:spacing w:before="60" w:after="60" w:line="240" w:lineRule="auto"/>
        <w:jc w:val="both"/>
        <w:rPr>
          <w:rFonts w:ascii="Times New Roman" w:hAnsi="Times New Roman"/>
          <w:sz w:val="24"/>
          <w:szCs w:val="24"/>
        </w:rPr>
      </w:pPr>
      <w:r w:rsidRPr="00A11881">
        <w:rPr>
          <w:rFonts w:ascii="Times New Roman" w:hAnsi="Times New Roman"/>
          <w:sz w:val="24"/>
          <w:szCs w:val="24"/>
        </w:rPr>
        <w:t xml:space="preserve">14. Наредба № 10 от 2023 г. за условията и реда за прилагане на интервенциите в областта на околната среда и климата и хуманно отношение към животните, включени в Стратегическия план за развитието на земеделието и селските райони за периода 2023 </w:t>
      </w:r>
      <w:r w:rsidR="00FD55A9" w:rsidRPr="00A11881">
        <w:rPr>
          <w:rFonts w:ascii="Times New Roman" w:hAnsi="Times New Roman"/>
          <w:sz w:val="24"/>
          <w:szCs w:val="24"/>
        </w:rPr>
        <w:t>–</w:t>
      </w:r>
      <w:r w:rsidRPr="00A11881">
        <w:rPr>
          <w:rFonts w:ascii="Times New Roman" w:hAnsi="Times New Roman"/>
          <w:sz w:val="24"/>
          <w:szCs w:val="24"/>
        </w:rPr>
        <w:t xml:space="preserve"> 2027 г.</w:t>
      </w:r>
      <w:r w:rsidR="00E93EF4" w:rsidRPr="00A11881">
        <w:rPr>
          <w:rFonts w:ascii="Times New Roman" w:hAnsi="Times New Roman"/>
          <w:sz w:val="24"/>
          <w:szCs w:val="24"/>
        </w:rPr>
        <w:t xml:space="preserve"> (</w:t>
      </w:r>
      <w:proofErr w:type="spellStart"/>
      <w:r w:rsidR="00E93EF4" w:rsidRPr="00A11881">
        <w:rPr>
          <w:rFonts w:ascii="Times New Roman" w:hAnsi="Times New Roman"/>
          <w:sz w:val="24"/>
          <w:szCs w:val="24"/>
        </w:rPr>
        <w:t>oбн</w:t>
      </w:r>
      <w:proofErr w:type="spellEnd"/>
      <w:r w:rsidR="00E93EF4" w:rsidRPr="00A11881">
        <w:rPr>
          <w:rFonts w:ascii="Times New Roman" w:hAnsi="Times New Roman"/>
          <w:sz w:val="24"/>
          <w:szCs w:val="24"/>
        </w:rPr>
        <w:t>., ДВ, бр. 56 от 2023 г.)</w:t>
      </w:r>
      <w:r w:rsidRPr="00A11881">
        <w:rPr>
          <w:rFonts w:ascii="Times New Roman" w:hAnsi="Times New Roman"/>
          <w:sz w:val="24"/>
          <w:szCs w:val="24"/>
        </w:rPr>
        <w:t>;</w:t>
      </w:r>
    </w:p>
    <w:p w14:paraId="7EF840D5" w14:textId="3F4F3FE4" w:rsidR="00C46B80" w:rsidRPr="00A11881" w:rsidRDefault="00C46B80" w:rsidP="00C46B80">
      <w:pPr>
        <w:spacing w:before="60" w:after="60" w:line="240" w:lineRule="auto"/>
        <w:jc w:val="both"/>
        <w:rPr>
          <w:rFonts w:ascii="Times New Roman" w:hAnsi="Times New Roman"/>
          <w:sz w:val="24"/>
          <w:szCs w:val="24"/>
        </w:rPr>
      </w:pPr>
      <w:r w:rsidRPr="00A11881">
        <w:rPr>
          <w:rFonts w:ascii="Times New Roman" w:hAnsi="Times New Roman"/>
          <w:sz w:val="24"/>
          <w:szCs w:val="24"/>
        </w:rPr>
        <w:t>15. Наредба № 105 от 2006 г. за условията и реда за създаване, поддържане, достъп и ползване на Интегрираната система за администриране и контрол</w:t>
      </w:r>
      <w:r w:rsidR="005C2F30" w:rsidRPr="00A11881">
        <w:rPr>
          <w:rFonts w:ascii="Times New Roman" w:hAnsi="Times New Roman"/>
          <w:sz w:val="24"/>
          <w:szCs w:val="24"/>
        </w:rPr>
        <w:t xml:space="preserve"> (</w:t>
      </w:r>
      <w:proofErr w:type="spellStart"/>
      <w:r w:rsidR="005C2F30" w:rsidRPr="00A11881">
        <w:rPr>
          <w:rFonts w:ascii="Times New Roman" w:hAnsi="Times New Roman"/>
          <w:sz w:val="24"/>
          <w:szCs w:val="24"/>
        </w:rPr>
        <w:t>обн</w:t>
      </w:r>
      <w:proofErr w:type="spellEnd"/>
      <w:r w:rsidR="005C2F30" w:rsidRPr="00A11881">
        <w:rPr>
          <w:rFonts w:ascii="Times New Roman" w:hAnsi="Times New Roman"/>
          <w:sz w:val="24"/>
          <w:szCs w:val="24"/>
        </w:rPr>
        <w:t>., ДВ, бр. 82 от 2006 г.)</w:t>
      </w:r>
      <w:r w:rsidRPr="00A11881">
        <w:rPr>
          <w:rFonts w:ascii="Times New Roman" w:hAnsi="Times New Roman"/>
          <w:sz w:val="24"/>
          <w:szCs w:val="24"/>
        </w:rPr>
        <w:t>.</w:t>
      </w:r>
    </w:p>
    <w:p w14:paraId="14DC3301" w14:textId="77777777" w:rsidR="00DA5F4C" w:rsidRPr="00A11881" w:rsidRDefault="00DA5F4C" w:rsidP="00AD05E7">
      <w:pPr>
        <w:pStyle w:val="Heading1"/>
        <w:keepLines/>
        <w:numPr>
          <w:ilvl w:val="0"/>
          <w:numId w:val="22"/>
        </w:numPr>
        <w:spacing w:before="120" w:after="120"/>
        <w:ind w:left="567" w:hanging="567"/>
        <w:jc w:val="left"/>
        <w:rPr>
          <w:rFonts w:eastAsiaTheme="majorEastAsia"/>
          <w:bCs/>
          <w:smallCaps w:val="0"/>
          <w:kern w:val="0"/>
          <w:szCs w:val="28"/>
          <w:lang w:eastAsia="en-US"/>
        </w:rPr>
      </w:pPr>
      <w:bookmarkStart w:id="5" w:name="_Toc147922343"/>
      <w:r w:rsidRPr="00A11881">
        <w:rPr>
          <w:rFonts w:eastAsiaTheme="majorEastAsia"/>
          <w:bCs/>
          <w:smallCaps w:val="0"/>
          <w:kern w:val="0"/>
          <w:szCs w:val="28"/>
          <w:lang w:eastAsia="en-US"/>
        </w:rPr>
        <w:t>Термини и определения</w:t>
      </w:r>
      <w:bookmarkEnd w:id="5"/>
    </w:p>
    <w:p w14:paraId="5E9D5825" w14:textId="77777777" w:rsidR="00621EAA" w:rsidRPr="00A11881" w:rsidRDefault="00621EAA" w:rsidP="00621EAA">
      <w:pPr>
        <w:spacing w:before="60" w:after="60" w:line="240" w:lineRule="auto"/>
        <w:jc w:val="both"/>
        <w:rPr>
          <w:rFonts w:ascii="Times New Roman" w:hAnsi="Times New Roman"/>
          <w:sz w:val="24"/>
          <w:szCs w:val="24"/>
        </w:rPr>
      </w:pPr>
      <w:r w:rsidRPr="00A11881">
        <w:rPr>
          <w:rFonts w:ascii="Times New Roman" w:hAnsi="Times New Roman"/>
          <w:sz w:val="24"/>
          <w:szCs w:val="24"/>
        </w:rPr>
        <w:t>За целите на този документ се прилагат следните термини и определения.</w:t>
      </w:r>
    </w:p>
    <w:p w14:paraId="554B78C7" w14:textId="77777777" w:rsidR="00621EAA" w:rsidRPr="00A11881" w:rsidRDefault="00621EAA" w:rsidP="00621EAA">
      <w:pPr>
        <w:spacing w:before="60" w:after="60" w:line="240" w:lineRule="auto"/>
        <w:jc w:val="both"/>
        <w:rPr>
          <w:rFonts w:ascii="Times New Roman" w:hAnsi="Times New Roman"/>
          <w:sz w:val="24"/>
          <w:szCs w:val="24"/>
        </w:rPr>
      </w:pPr>
      <w:r w:rsidRPr="00A11881">
        <w:rPr>
          <w:rFonts w:ascii="Times New Roman" w:hAnsi="Times New Roman"/>
          <w:sz w:val="24"/>
          <w:szCs w:val="24"/>
        </w:rPr>
        <w:t xml:space="preserve">1) „области на прилагане на предварителните условия“ означава всяка от трите различни области, посочени в член 12, параграф 1 от Регламент (ЕС) 2021/2115; </w:t>
      </w:r>
    </w:p>
    <w:p w14:paraId="4B65555D" w14:textId="208F7392" w:rsidR="00621EAA" w:rsidRPr="008C2CBD" w:rsidRDefault="00621EAA" w:rsidP="00621EAA">
      <w:pPr>
        <w:spacing w:before="60" w:after="60" w:line="240" w:lineRule="auto"/>
        <w:jc w:val="both"/>
        <w:rPr>
          <w:rFonts w:ascii="Times New Roman" w:hAnsi="Times New Roman"/>
          <w:sz w:val="24"/>
          <w:szCs w:val="24"/>
        </w:rPr>
      </w:pPr>
      <w:r w:rsidRPr="008C2CBD">
        <w:rPr>
          <w:rFonts w:ascii="Times New Roman" w:hAnsi="Times New Roman"/>
          <w:sz w:val="24"/>
          <w:szCs w:val="24"/>
        </w:rPr>
        <w:t xml:space="preserve">2) „правен акт“ означава </w:t>
      </w:r>
      <w:r w:rsidR="00C44797" w:rsidRPr="008C2CBD">
        <w:rPr>
          <w:rFonts w:ascii="Times New Roman" w:hAnsi="Times New Roman"/>
          <w:sz w:val="24"/>
          <w:szCs w:val="24"/>
        </w:rPr>
        <w:t xml:space="preserve">всяко индивидуално законоустановено изискване за управлението в правото на Съюза и </w:t>
      </w:r>
      <w:r w:rsidRPr="008C2CBD">
        <w:rPr>
          <w:rFonts w:ascii="Times New Roman" w:hAnsi="Times New Roman"/>
          <w:sz w:val="24"/>
          <w:szCs w:val="24"/>
        </w:rPr>
        <w:t>всеки</w:t>
      </w:r>
      <w:r w:rsidR="00344623" w:rsidRPr="008C2CBD">
        <w:rPr>
          <w:rFonts w:ascii="Times New Roman" w:hAnsi="Times New Roman"/>
          <w:sz w:val="24"/>
          <w:szCs w:val="24"/>
        </w:rPr>
        <w:t xml:space="preserve"> действащ национален акт за изпълнение на условията,</w:t>
      </w:r>
      <w:r w:rsidRPr="008C2CBD">
        <w:rPr>
          <w:rFonts w:ascii="Times New Roman" w:hAnsi="Times New Roman"/>
          <w:sz w:val="24"/>
          <w:szCs w:val="24"/>
        </w:rPr>
        <w:t xml:space="preserve"> посочени в чл</w:t>
      </w:r>
      <w:r w:rsidR="002C622F" w:rsidRPr="008C2CBD">
        <w:rPr>
          <w:rFonts w:ascii="Times New Roman" w:hAnsi="Times New Roman"/>
          <w:sz w:val="24"/>
          <w:szCs w:val="24"/>
        </w:rPr>
        <w:t xml:space="preserve">. </w:t>
      </w:r>
      <w:r w:rsidRPr="008C2CBD">
        <w:rPr>
          <w:rFonts w:ascii="Times New Roman" w:hAnsi="Times New Roman"/>
          <w:sz w:val="24"/>
          <w:szCs w:val="24"/>
        </w:rPr>
        <w:t xml:space="preserve">12 от Регламент (ЕС) 2021/2115 </w:t>
      </w:r>
      <w:r w:rsidR="00344623" w:rsidRPr="008C2CBD">
        <w:rPr>
          <w:rFonts w:ascii="Times New Roman" w:hAnsi="Times New Roman"/>
          <w:sz w:val="24"/>
          <w:szCs w:val="24"/>
        </w:rPr>
        <w:t>и приложение III относно законоустановените изисквания за управление</w:t>
      </w:r>
      <w:r w:rsidR="00C44797" w:rsidRPr="008C2CBD">
        <w:rPr>
          <w:rFonts w:ascii="Times New Roman" w:hAnsi="Times New Roman"/>
          <w:sz w:val="24"/>
          <w:szCs w:val="24"/>
        </w:rPr>
        <w:t xml:space="preserve"> към същия регламент</w:t>
      </w:r>
      <w:r w:rsidR="00344623" w:rsidRPr="008C2CBD">
        <w:rPr>
          <w:rFonts w:ascii="Times New Roman" w:hAnsi="Times New Roman"/>
          <w:sz w:val="24"/>
          <w:szCs w:val="24"/>
        </w:rPr>
        <w:t>.</w:t>
      </w:r>
    </w:p>
    <w:p w14:paraId="0988C048" w14:textId="602A91DD" w:rsidR="00621EAA" w:rsidRPr="00A11881" w:rsidRDefault="00621EAA" w:rsidP="00621EAA">
      <w:pPr>
        <w:spacing w:before="60" w:after="60" w:line="240" w:lineRule="auto"/>
        <w:jc w:val="both"/>
        <w:rPr>
          <w:rFonts w:ascii="Times New Roman" w:hAnsi="Times New Roman"/>
          <w:sz w:val="24"/>
          <w:szCs w:val="24"/>
        </w:rPr>
      </w:pPr>
      <w:r w:rsidRPr="00A11881">
        <w:rPr>
          <w:rFonts w:ascii="Times New Roman" w:hAnsi="Times New Roman"/>
          <w:sz w:val="24"/>
          <w:szCs w:val="24"/>
        </w:rPr>
        <w:t>3) „изискване“ означава всяко отделно законоустановено изискване за управление съгласно правото на Съюза</w:t>
      </w:r>
      <w:r w:rsidR="00E94127" w:rsidRPr="00A11881">
        <w:rPr>
          <w:rFonts w:ascii="Times New Roman" w:hAnsi="Times New Roman"/>
          <w:sz w:val="24"/>
          <w:szCs w:val="24"/>
        </w:rPr>
        <w:t xml:space="preserve"> по смисъла на </w:t>
      </w:r>
      <w:r w:rsidRPr="00A11881">
        <w:rPr>
          <w:rFonts w:ascii="Times New Roman" w:hAnsi="Times New Roman"/>
          <w:sz w:val="24"/>
          <w:szCs w:val="24"/>
        </w:rPr>
        <w:t xml:space="preserve"> чл</w:t>
      </w:r>
      <w:r w:rsidR="00E94127" w:rsidRPr="00A11881">
        <w:rPr>
          <w:rFonts w:ascii="Times New Roman" w:hAnsi="Times New Roman"/>
          <w:sz w:val="24"/>
          <w:szCs w:val="24"/>
        </w:rPr>
        <w:t>.</w:t>
      </w:r>
      <w:r w:rsidRPr="00A11881">
        <w:rPr>
          <w:rFonts w:ascii="Times New Roman" w:hAnsi="Times New Roman"/>
          <w:sz w:val="24"/>
          <w:szCs w:val="24"/>
        </w:rPr>
        <w:t xml:space="preserve"> 12</w:t>
      </w:r>
      <w:r w:rsidR="00AB7362" w:rsidRPr="00A11881">
        <w:rPr>
          <w:rFonts w:ascii="Times New Roman" w:hAnsi="Times New Roman"/>
          <w:sz w:val="24"/>
          <w:szCs w:val="24"/>
        </w:rPr>
        <w:t>, параграф</w:t>
      </w:r>
      <w:r w:rsidR="00E94127" w:rsidRPr="00A11881">
        <w:rPr>
          <w:rFonts w:ascii="Times New Roman" w:hAnsi="Times New Roman"/>
          <w:sz w:val="24"/>
          <w:szCs w:val="24"/>
        </w:rPr>
        <w:t xml:space="preserve"> 4</w:t>
      </w:r>
      <w:r w:rsidRPr="00A11881">
        <w:rPr>
          <w:rFonts w:ascii="Times New Roman" w:hAnsi="Times New Roman"/>
          <w:sz w:val="24"/>
          <w:szCs w:val="24"/>
        </w:rPr>
        <w:t xml:space="preserve"> от Регламент (ЕС) 2021/2115, в </w:t>
      </w:r>
      <w:r w:rsidR="00672EBD" w:rsidRPr="00A11881">
        <w:rPr>
          <w:rFonts w:ascii="Times New Roman" w:hAnsi="Times New Roman"/>
          <w:sz w:val="24"/>
          <w:szCs w:val="24"/>
        </w:rPr>
        <w:t xml:space="preserve">рамките на </w:t>
      </w:r>
      <w:r w:rsidRPr="00A11881">
        <w:rPr>
          <w:rFonts w:ascii="Times New Roman" w:hAnsi="Times New Roman"/>
          <w:sz w:val="24"/>
          <w:szCs w:val="24"/>
        </w:rPr>
        <w:t>даден правен акт, различаващо се по същество от всички други изисквания на същия правен акт (пр. ЗИУ 1.1., ЗИУ 1.2., ЗИУ 1.3. и т.н.);</w:t>
      </w:r>
    </w:p>
    <w:p w14:paraId="5E45486C" w14:textId="6B8648DD" w:rsidR="00621EAA" w:rsidRPr="00A11881" w:rsidRDefault="00621EAA" w:rsidP="00621EAA">
      <w:pPr>
        <w:spacing w:before="60" w:after="60" w:line="240" w:lineRule="auto"/>
        <w:jc w:val="both"/>
        <w:rPr>
          <w:rFonts w:ascii="Times New Roman" w:hAnsi="Times New Roman"/>
          <w:sz w:val="24"/>
          <w:szCs w:val="24"/>
        </w:rPr>
      </w:pPr>
      <w:r w:rsidRPr="00A11881">
        <w:rPr>
          <w:rFonts w:ascii="Times New Roman" w:hAnsi="Times New Roman"/>
          <w:sz w:val="24"/>
          <w:szCs w:val="24"/>
        </w:rPr>
        <w:t>4) „стандарти“ означава всеки от стандартите, определени в Стратегическия план за развитието на земеделието и селските райони на Република България за периода 2023-2027 г., в съответствие с чл</w:t>
      </w:r>
      <w:r w:rsidR="002C622F" w:rsidRPr="00A11881">
        <w:rPr>
          <w:rFonts w:ascii="Times New Roman" w:hAnsi="Times New Roman"/>
          <w:sz w:val="24"/>
          <w:szCs w:val="24"/>
        </w:rPr>
        <w:t>.</w:t>
      </w:r>
      <w:r w:rsidRPr="00A11881">
        <w:rPr>
          <w:rFonts w:ascii="Times New Roman" w:hAnsi="Times New Roman"/>
          <w:sz w:val="24"/>
          <w:szCs w:val="24"/>
        </w:rPr>
        <w:t xml:space="preserve"> 13 от Регламент (ЕС) 2021/2115 (пр. ДЗЕС 1, ДЗЕС 2, ДЗЕС 3 и т.н.);</w:t>
      </w:r>
    </w:p>
    <w:p w14:paraId="22F82EE7" w14:textId="51FB3331" w:rsidR="00621EAA" w:rsidRPr="00A11881" w:rsidRDefault="00621EAA" w:rsidP="00621EAA">
      <w:pPr>
        <w:spacing w:before="60" w:after="60" w:line="240" w:lineRule="auto"/>
        <w:jc w:val="both"/>
        <w:rPr>
          <w:rFonts w:ascii="Times New Roman" w:hAnsi="Times New Roman"/>
          <w:sz w:val="24"/>
          <w:szCs w:val="24"/>
        </w:rPr>
      </w:pPr>
      <w:r w:rsidRPr="00A11881">
        <w:rPr>
          <w:rFonts w:ascii="Times New Roman" w:hAnsi="Times New Roman"/>
          <w:sz w:val="24"/>
          <w:szCs w:val="24"/>
        </w:rPr>
        <w:t>5) „неспазване“ означава неспазването на законоустановените изисквания за управление съгласно законодателството на Съюза, посочени в чл</w:t>
      </w:r>
      <w:r w:rsidR="002C622F" w:rsidRPr="00A11881">
        <w:rPr>
          <w:rFonts w:ascii="Times New Roman" w:hAnsi="Times New Roman"/>
          <w:sz w:val="24"/>
          <w:szCs w:val="24"/>
        </w:rPr>
        <w:t>.</w:t>
      </w:r>
      <w:r w:rsidRPr="00A11881">
        <w:rPr>
          <w:rFonts w:ascii="Times New Roman" w:hAnsi="Times New Roman"/>
          <w:sz w:val="24"/>
          <w:szCs w:val="24"/>
        </w:rPr>
        <w:t xml:space="preserve"> 12, параграф 4 от Регламент (ЕС) 2021/2115, или на стандартите за добро земеделско и екологично състояние на земята, определени от държавите членки в съответствие с чл</w:t>
      </w:r>
      <w:r w:rsidR="002C622F" w:rsidRPr="00A11881">
        <w:rPr>
          <w:rFonts w:ascii="Times New Roman" w:hAnsi="Times New Roman"/>
          <w:sz w:val="24"/>
          <w:szCs w:val="24"/>
        </w:rPr>
        <w:t xml:space="preserve">. </w:t>
      </w:r>
      <w:r w:rsidRPr="00A11881">
        <w:rPr>
          <w:rFonts w:ascii="Times New Roman" w:hAnsi="Times New Roman"/>
          <w:sz w:val="24"/>
          <w:szCs w:val="24"/>
        </w:rPr>
        <w:t xml:space="preserve">13 от същия регламент; </w:t>
      </w:r>
    </w:p>
    <w:p w14:paraId="262C1B54" w14:textId="77777777" w:rsidR="00621EAA" w:rsidRPr="00A11881" w:rsidRDefault="00621EAA" w:rsidP="00621EAA">
      <w:pPr>
        <w:spacing w:before="60" w:after="60" w:line="240" w:lineRule="auto"/>
        <w:jc w:val="both"/>
        <w:rPr>
          <w:rFonts w:ascii="Times New Roman" w:hAnsi="Times New Roman"/>
          <w:sz w:val="24"/>
          <w:szCs w:val="24"/>
        </w:rPr>
      </w:pPr>
      <w:r w:rsidRPr="00A11881">
        <w:rPr>
          <w:rFonts w:ascii="Times New Roman" w:hAnsi="Times New Roman"/>
          <w:sz w:val="24"/>
          <w:szCs w:val="24"/>
        </w:rPr>
        <w:t xml:space="preserve">6) „тежестта на неспазването“ </w:t>
      </w:r>
      <w:r w:rsidR="003519D1" w:rsidRPr="00A11881">
        <w:rPr>
          <w:rFonts w:ascii="Times New Roman" w:hAnsi="Times New Roman"/>
          <w:sz w:val="24"/>
          <w:szCs w:val="24"/>
        </w:rPr>
        <w:t>се определя</w:t>
      </w:r>
      <w:r w:rsidRPr="00A11881">
        <w:rPr>
          <w:rFonts w:ascii="Times New Roman" w:hAnsi="Times New Roman"/>
          <w:sz w:val="24"/>
          <w:szCs w:val="24"/>
        </w:rPr>
        <w:t xml:space="preserve"> от значимостта на последствията от неспазването, като се вземат предвид целите на съответното изискване или съответния стандарт;</w:t>
      </w:r>
    </w:p>
    <w:p w14:paraId="05211CF7" w14:textId="77777777" w:rsidR="00621EAA" w:rsidRPr="00A11881" w:rsidRDefault="00621EAA" w:rsidP="00621EAA">
      <w:pPr>
        <w:spacing w:before="60" w:after="60" w:line="240" w:lineRule="auto"/>
        <w:jc w:val="both"/>
        <w:rPr>
          <w:rFonts w:ascii="Times New Roman" w:hAnsi="Times New Roman"/>
          <w:sz w:val="24"/>
          <w:szCs w:val="24"/>
        </w:rPr>
      </w:pPr>
      <w:r w:rsidRPr="00A11881">
        <w:rPr>
          <w:rFonts w:ascii="Times New Roman" w:hAnsi="Times New Roman"/>
          <w:sz w:val="24"/>
          <w:szCs w:val="24"/>
        </w:rPr>
        <w:t>7) „степента на неспазването“ се определя, като се вземе предвид по-специално дали неспазването има значително въздействие, или е ограничено до самото стопанство;</w:t>
      </w:r>
    </w:p>
    <w:p w14:paraId="6260F317" w14:textId="77777777" w:rsidR="00621EAA" w:rsidRPr="00A11881" w:rsidRDefault="00621EAA" w:rsidP="00621EAA">
      <w:pPr>
        <w:spacing w:before="60" w:after="60" w:line="240" w:lineRule="auto"/>
        <w:jc w:val="both"/>
        <w:rPr>
          <w:rFonts w:ascii="Times New Roman" w:hAnsi="Times New Roman"/>
          <w:sz w:val="24"/>
          <w:szCs w:val="24"/>
        </w:rPr>
      </w:pPr>
      <w:r w:rsidRPr="00A11881">
        <w:rPr>
          <w:rFonts w:ascii="Times New Roman" w:hAnsi="Times New Roman"/>
          <w:sz w:val="24"/>
          <w:szCs w:val="24"/>
        </w:rPr>
        <w:lastRenderedPageBreak/>
        <w:t>8) „продължителност</w:t>
      </w:r>
      <w:r w:rsidR="003519D1" w:rsidRPr="00A11881">
        <w:rPr>
          <w:rFonts w:ascii="Times New Roman" w:hAnsi="Times New Roman"/>
          <w:sz w:val="24"/>
          <w:szCs w:val="24"/>
        </w:rPr>
        <w:t>та</w:t>
      </w:r>
      <w:r w:rsidRPr="00A11881">
        <w:rPr>
          <w:rFonts w:ascii="Times New Roman" w:hAnsi="Times New Roman"/>
          <w:sz w:val="24"/>
          <w:szCs w:val="24"/>
        </w:rPr>
        <w:t xml:space="preserve"> на неспазването“ </w:t>
      </w:r>
      <w:r w:rsidR="003519D1" w:rsidRPr="00A11881">
        <w:rPr>
          <w:rFonts w:ascii="Times New Roman" w:hAnsi="Times New Roman"/>
          <w:sz w:val="24"/>
          <w:szCs w:val="24"/>
        </w:rPr>
        <w:t>се определя</w:t>
      </w:r>
      <w:r w:rsidRPr="00A11881">
        <w:rPr>
          <w:rFonts w:ascii="Times New Roman" w:hAnsi="Times New Roman"/>
          <w:sz w:val="24"/>
          <w:szCs w:val="24"/>
        </w:rPr>
        <w:t xml:space="preserve"> от времетраенето на въздействието или от възможността това въздействие да бъде прекратено с разумни средства;</w:t>
      </w:r>
    </w:p>
    <w:p w14:paraId="3C5A9E82" w14:textId="77777777" w:rsidR="00621EAA" w:rsidRPr="00A11881" w:rsidRDefault="00621EAA" w:rsidP="00621EAA">
      <w:pPr>
        <w:spacing w:before="60" w:after="60" w:line="240" w:lineRule="auto"/>
        <w:jc w:val="both"/>
        <w:rPr>
          <w:rFonts w:ascii="Times New Roman" w:hAnsi="Times New Roman"/>
          <w:sz w:val="24"/>
          <w:szCs w:val="24"/>
        </w:rPr>
      </w:pPr>
      <w:r w:rsidRPr="00A11881">
        <w:rPr>
          <w:rFonts w:ascii="Times New Roman" w:hAnsi="Times New Roman"/>
          <w:sz w:val="24"/>
          <w:szCs w:val="24"/>
        </w:rPr>
        <w:t xml:space="preserve">9) „умисъл“ има, когато кандидата не може да докаже по удовлетворителен за компетентния орган начин </w:t>
      </w:r>
      <w:proofErr w:type="spellStart"/>
      <w:r w:rsidRPr="00A11881">
        <w:rPr>
          <w:rFonts w:ascii="Times New Roman" w:hAnsi="Times New Roman"/>
          <w:sz w:val="24"/>
          <w:szCs w:val="24"/>
        </w:rPr>
        <w:t>неумишленост</w:t>
      </w:r>
      <w:proofErr w:type="spellEnd"/>
      <w:r w:rsidRPr="00A11881">
        <w:rPr>
          <w:rFonts w:ascii="Times New Roman" w:hAnsi="Times New Roman"/>
          <w:sz w:val="24"/>
          <w:szCs w:val="24"/>
        </w:rPr>
        <w:t>;</w:t>
      </w:r>
    </w:p>
    <w:p w14:paraId="7B7FC34E" w14:textId="77777777" w:rsidR="00621EAA" w:rsidRPr="00A11881" w:rsidRDefault="00621EAA" w:rsidP="00621EAA">
      <w:pPr>
        <w:spacing w:before="60" w:after="60" w:line="240" w:lineRule="auto"/>
        <w:jc w:val="both"/>
        <w:rPr>
          <w:rFonts w:ascii="Times New Roman" w:hAnsi="Times New Roman"/>
          <w:sz w:val="24"/>
          <w:szCs w:val="24"/>
        </w:rPr>
      </w:pPr>
      <w:r w:rsidRPr="00A11881">
        <w:rPr>
          <w:rFonts w:ascii="Times New Roman" w:hAnsi="Times New Roman"/>
          <w:sz w:val="24"/>
          <w:szCs w:val="24"/>
        </w:rPr>
        <w:t xml:space="preserve">10) „повторяемост на неспазването“ означава неспазване на едно и също изискване или стандарт повече от веднъж в рамките на последователен период от три календарни години, при условие че </w:t>
      </w:r>
      <w:proofErr w:type="spellStart"/>
      <w:r w:rsidRPr="00A11881">
        <w:rPr>
          <w:rFonts w:ascii="Times New Roman" w:hAnsi="Times New Roman"/>
          <w:sz w:val="24"/>
          <w:szCs w:val="24"/>
        </w:rPr>
        <w:t>бенефициерът</w:t>
      </w:r>
      <w:proofErr w:type="spellEnd"/>
      <w:r w:rsidRPr="00A11881">
        <w:rPr>
          <w:rFonts w:ascii="Times New Roman" w:hAnsi="Times New Roman"/>
          <w:sz w:val="24"/>
          <w:szCs w:val="24"/>
        </w:rPr>
        <w:t xml:space="preserve"> е бил уведомен за предишно неспазване и, когато е приложимо, е имал възможността да вземе необходимите мерки за коригиране на това предишно неспазване;</w:t>
      </w:r>
    </w:p>
    <w:p w14:paraId="6F747E9F" w14:textId="77777777" w:rsidR="00621EAA" w:rsidRPr="00A11881" w:rsidRDefault="00621EAA" w:rsidP="00621EAA">
      <w:pPr>
        <w:spacing w:before="60" w:after="60" w:line="240" w:lineRule="auto"/>
        <w:jc w:val="both"/>
        <w:rPr>
          <w:rFonts w:ascii="Times New Roman" w:hAnsi="Times New Roman"/>
          <w:sz w:val="24"/>
          <w:szCs w:val="24"/>
        </w:rPr>
      </w:pPr>
      <w:r w:rsidRPr="00A11881">
        <w:rPr>
          <w:rFonts w:ascii="Times New Roman" w:hAnsi="Times New Roman"/>
          <w:sz w:val="24"/>
          <w:szCs w:val="24"/>
        </w:rPr>
        <w:t>11) „година на констатацията“ означава календарната година, в която е извършена административната проверка или проверката на място;</w:t>
      </w:r>
    </w:p>
    <w:p w14:paraId="632A7A31" w14:textId="77777777" w:rsidR="00621EAA" w:rsidRPr="00A11881" w:rsidRDefault="00621EAA" w:rsidP="00621EAA">
      <w:pPr>
        <w:spacing w:before="60" w:after="60" w:line="240" w:lineRule="auto"/>
        <w:jc w:val="both"/>
        <w:rPr>
          <w:rFonts w:ascii="Times New Roman" w:hAnsi="Times New Roman"/>
          <w:sz w:val="24"/>
          <w:szCs w:val="24"/>
        </w:rPr>
      </w:pPr>
      <w:r w:rsidRPr="00A11881">
        <w:rPr>
          <w:rFonts w:ascii="Times New Roman" w:hAnsi="Times New Roman"/>
          <w:sz w:val="24"/>
          <w:szCs w:val="24"/>
        </w:rPr>
        <w:t>12) „стопанство“ означава всички използвани за селскостопански дейности и управлявани от земеделски стопанин единици, които се намират на територията на страната.</w:t>
      </w:r>
    </w:p>
    <w:p w14:paraId="6F9EA14F" w14:textId="77777777" w:rsidR="007822EA" w:rsidRPr="00A11881" w:rsidRDefault="00A167D1" w:rsidP="00AD05E7">
      <w:pPr>
        <w:pStyle w:val="Heading1"/>
        <w:keepLines/>
        <w:numPr>
          <w:ilvl w:val="0"/>
          <w:numId w:val="22"/>
        </w:numPr>
        <w:spacing w:before="120" w:after="120"/>
        <w:ind w:left="567" w:hanging="567"/>
        <w:jc w:val="left"/>
        <w:rPr>
          <w:rFonts w:eastAsiaTheme="majorEastAsia"/>
          <w:bCs/>
          <w:smallCaps w:val="0"/>
          <w:kern w:val="0"/>
          <w:szCs w:val="28"/>
          <w:lang w:eastAsia="en-US"/>
        </w:rPr>
      </w:pPr>
      <w:bookmarkStart w:id="6" w:name="_Toc147922344"/>
      <w:r w:rsidRPr="00A11881">
        <w:rPr>
          <w:rFonts w:eastAsiaTheme="majorEastAsia"/>
          <w:bCs/>
          <w:smallCaps w:val="0"/>
          <w:kern w:val="0"/>
          <w:szCs w:val="28"/>
          <w:lang w:eastAsia="en-US"/>
        </w:rPr>
        <w:t xml:space="preserve">Заинтересовани </w:t>
      </w:r>
      <w:proofErr w:type="spellStart"/>
      <w:r w:rsidRPr="00A11881">
        <w:rPr>
          <w:rFonts w:eastAsiaTheme="majorEastAsia"/>
          <w:bCs/>
          <w:smallCaps w:val="0"/>
          <w:kern w:val="0"/>
          <w:szCs w:val="28"/>
          <w:lang w:eastAsia="en-US"/>
        </w:rPr>
        <w:t>бенефициери</w:t>
      </w:r>
      <w:bookmarkEnd w:id="6"/>
      <w:proofErr w:type="spellEnd"/>
    </w:p>
    <w:p w14:paraId="339F490A" w14:textId="2CE7B798" w:rsidR="000362AB" w:rsidRPr="00A11881" w:rsidRDefault="000362AB" w:rsidP="000362AB">
      <w:pPr>
        <w:spacing w:before="60" w:after="60" w:line="240" w:lineRule="auto"/>
        <w:jc w:val="both"/>
        <w:rPr>
          <w:rFonts w:ascii="Times New Roman" w:hAnsi="Times New Roman"/>
          <w:sz w:val="24"/>
          <w:szCs w:val="24"/>
        </w:rPr>
      </w:pPr>
      <w:r w:rsidRPr="00A11881">
        <w:rPr>
          <w:rFonts w:ascii="Times New Roman" w:hAnsi="Times New Roman"/>
          <w:sz w:val="24"/>
          <w:szCs w:val="24"/>
        </w:rPr>
        <w:t>Правил</w:t>
      </w:r>
      <w:r w:rsidR="006275D3" w:rsidRPr="00A11881">
        <w:rPr>
          <w:rFonts w:ascii="Times New Roman" w:hAnsi="Times New Roman"/>
          <w:sz w:val="24"/>
          <w:szCs w:val="24"/>
        </w:rPr>
        <w:t>ата на предварителните условия с</w:t>
      </w:r>
      <w:r w:rsidRPr="00A11881">
        <w:rPr>
          <w:rFonts w:ascii="Times New Roman" w:hAnsi="Times New Roman"/>
          <w:sz w:val="24"/>
          <w:szCs w:val="24"/>
        </w:rPr>
        <w:t xml:space="preserve">а задължителни за изпълнение от </w:t>
      </w:r>
      <w:proofErr w:type="spellStart"/>
      <w:r w:rsidRPr="00A11881">
        <w:rPr>
          <w:rFonts w:ascii="Times New Roman" w:hAnsi="Times New Roman"/>
          <w:sz w:val="24"/>
          <w:szCs w:val="24"/>
        </w:rPr>
        <w:t>бенефициерите</w:t>
      </w:r>
      <w:proofErr w:type="spellEnd"/>
      <w:r w:rsidR="008C7D76" w:rsidRPr="00A11881">
        <w:rPr>
          <w:rFonts w:ascii="Times New Roman" w:hAnsi="Times New Roman"/>
          <w:sz w:val="24"/>
          <w:szCs w:val="24"/>
        </w:rPr>
        <w:t>,</w:t>
      </w:r>
      <w:r w:rsidRPr="00A11881">
        <w:rPr>
          <w:rFonts w:ascii="Times New Roman" w:hAnsi="Times New Roman"/>
          <w:sz w:val="24"/>
          <w:szCs w:val="24"/>
        </w:rPr>
        <w:t xml:space="preserve"> получаващи директни плащания по включените в Ст</w:t>
      </w:r>
      <w:r w:rsidR="006275D3" w:rsidRPr="00A11881">
        <w:rPr>
          <w:rFonts w:ascii="Times New Roman" w:hAnsi="Times New Roman"/>
          <w:sz w:val="24"/>
          <w:szCs w:val="24"/>
        </w:rPr>
        <w:t>ратегическия план</w:t>
      </w:r>
      <w:r w:rsidR="00723096" w:rsidRPr="00A11881">
        <w:rPr>
          <w:rFonts w:ascii="Times New Roman" w:hAnsi="Times New Roman"/>
          <w:sz w:val="24"/>
          <w:szCs w:val="24"/>
        </w:rPr>
        <w:t xml:space="preserve"> </w:t>
      </w:r>
      <w:r w:rsidR="00105F2F" w:rsidRPr="00A11881">
        <w:rPr>
          <w:rFonts w:ascii="Times New Roman" w:hAnsi="Times New Roman"/>
          <w:sz w:val="24"/>
          <w:szCs w:val="24"/>
        </w:rPr>
        <w:t>за развитието на земеделието и селските райони на Република България за периода 2023-2027 г.</w:t>
      </w:r>
      <w:r w:rsidR="008C7D76" w:rsidRPr="00A11881">
        <w:rPr>
          <w:rFonts w:ascii="Times New Roman" w:hAnsi="Times New Roman"/>
          <w:sz w:val="24"/>
          <w:szCs w:val="24"/>
        </w:rPr>
        <w:t xml:space="preserve"> </w:t>
      </w:r>
      <w:r w:rsidR="006275D3" w:rsidRPr="00A11881">
        <w:rPr>
          <w:rFonts w:ascii="Times New Roman" w:hAnsi="Times New Roman"/>
          <w:sz w:val="24"/>
          <w:szCs w:val="24"/>
        </w:rPr>
        <w:t>интервенции съгласно</w:t>
      </w:r>
      <w:r w:rsidRPr="00A11881">
        <w:rPr>
          <w:rFonts w:ascii="Times New Roman" w:hAnsi="Times New Roman"/>
          <w:sz w:val="24"/>
          <w:szCs w:val="24"/>
        </w:rPr>
        <w:t xml:space="preserve"> дял III, глава II от Регламент (ЕС) 2021/2115 и годишни плащания по интервенциит</w:t>
      </w:r>
      <w:r w:rsidR="006275D3" w:rsidRPr="00A11881">
        <w:rPr>
          <w:rFonts w:ascii="Times New Roman" w:hAnsi="Times New Roman"/>
          <w:sz w:val="24"/>
          <w:szCs w:val="24"/>
        </w:rPr>
        <w:t>е по чл.</w:t>
      </w:r>
      <w:r w:rsidRPr="00A11881">
        <w:rPr>
          <w:rFonts w:ascii="Times New Roman" w:hAnsi="Times New Roman"/>
          <w:sz w:val="24"/>
          <w:szCs w:val="24"/>
        </w:rPr>
        <w:t xml:space="preserve"> 70, 71 и 72 от същия регламент, както следва:</w:t>
      </w:r>
    </w:p>
    <w:p w14:paraId="00C1C97F" w14:textId="77777777" w:rsidR="000362AB" w:rsidRPr="00A11881" w:rsidRDefault="000362AB" w:rsidP="000362AB">
      <w:pPr>
        <w:spacing w:before="60" w:after="60" w:line="240" w:lineRule="auto"/>
        <w:jc w:val="both"/>
        <w:rPr>
          <w:rFonts w:ascii="Times New Roman" w:hAnsi="Times New Roman"/>
          <w:sz w:val="24"/>
          <w:szCs w:val="24"/>
        </w:rPr>
      </w:pPr>
      <w:r w:rsidRPr="00A11881">
        <w:rPr>
          <w:rFonts w:ascii="Times New Roman" w:hAnsi="Times New Roman"/>
          <w:sz w:val="24"/>
          <w:szCs w:val="24"/>
        </w:rPr>
        <w:t>1) Необвързани с производството директни плащания:</w:t>
      </w:r>
    </w:p>
    <w:p w14:paraId="255BBDD8" w14:textId="77777777" w:rsidR="000362AB" w:rsidRPr="00A11881" w:rsidRDefault="000362AB" w:rsidP="000362AB">
      <w:pPr>
        <w:spacing w:before="60" w:after="60" w:line="240" w:lineRule="auto"/>
        <w:ind w:left="284"/>
        <w:jc w:val="both"/>
        <w:rPr>
          <w:rFonts w:ascii="Times New Roman" w:hAnsi="Times New Roman"/>
          <w:sz w:val="24"/>
          <w:szCs w:val="24"/>
        </w:rPr>
      </w:pPr>
      <w:r w:rsidRPr="00A11881">
        <w:rPr>
          <w:rFonts w:ascii="Times New Roman" w:hAnsi="Times New Roman"/>
          <w:sz w:val="24"/>
          <w:szCs w:val="24"/>
        </w:rPr>
        <w:t>Чл. 21 Основно подпомагане на доходите за устойчивост</w:t>
      </w:r>
    </w:p>
    <w:p w14:paraId="4B8EBD7E" w14:textId="77777777" w:rsidR="000362AB" w:rsidRPr="00A11881" w:rsidRDefault="000362AB" w:rsidP="000362AB">
      <w:pPr>
        <w:spacing w:before="60" w:after="60" w:line="240" w:lineRule="auto"/>
        <w:ind w:left="284"/>
        <w:jc w:val="both"/>
        <w:rPr>
          <w:rFonts w:ascii="Times New Roman" w:hAnsi="Times New Roman"/>
          <w:sz w:val="24"/>
          <w:szCs w:val="24"/>
        </w:rPr>
      </w:pPr>
      <w:r w:rsidRPr="00A11881">
        <w:rPr>
          <w:rFonts w:ascii="Times New Roman" w:hAnsi="Times New Roman"/>
          <w:sz w:val="24"/>
          <w:szCs w:val="24"/>
        </w:rPr>
        <w:t>Чл. 28 Плащания за малки земеделски стопани</w:t>
      </w:r>
    </w:p>
    <w:p w14:paraId="3E086EB1" w14:textId="77777777" w:rsidR="000362AB" w:rsidRPr="00A11881" w:rsidRDefault="000362AB" w:rsidP="000362AB">
      <w:pPr>
        <w:spacing w:before="60" w:after="60" w:line="240" w:lineRule="auto"/>
        <w:ind w:left="284"/>
        <w:jc w:val="both"/>
        <w:rPr>
          <w:rFonts w:ascii="Times New Roman" w:hAnsi="Times New Roman"/>
          <w:sz w:val="24"/>
          <w:szCs w:val="24"/>
        </w:rPr>
      </w:pPr>
      <w:r w:rsidRPr="00A11881">
        <w:rPr>
          <w:rFonts w:ascii="Times New Roman" w:hAnsi="Times New Roman"/>
          <w:sz w:val="24"/>
          <w:szCs w:val="24"/>
        </w:rPr>
        <w:t>Чл. 29 Допълнително преразпределително подпомагане на доходите за устойчивост</w:t>
      </w:r>
    </w:p>
    <w:p w14:paraId="648B4B46" w14:textId="77777777" w:rsidR="000362AB" w:rsidRPr="00A11881" w:rsidRDefault="000362AB" w:rsidP="000362AB">
      <w:pPr>
        <w:spacing w:before="60" w:after="60" w:line="240" w:lineRule="auto"/>
        <w:ind w:left="284"/>
        <w:jc w:val="both"/>
        <w:rPr>
          <w:rFonts w:ascii="Times New Roman" w:hAnsi="Times New Roman"/>
          <w:sz w:val="24"/>
          <w:szCs w:val="24"/>
        </w:rPr>
      </w:pPr>
      <w:r w:rsidRPr="00A11881">
        <w:rPr>
          <w:rFonts w:ascii="Times New Roman" w:hAnsi="Times New Roman"/>
          <w:sz w:val="24"/>
          <w:szCs w:val="24"/>
        </w:rPr>
        <w:t>Чл. 30 Допълнително подпомагане на доходите за млади земеделски стопани</w:t>
      </w:r>
    </w:p>
    <w:p w14:paraId="4ED3A780" w14:textId="77777777" w:rsidR="000362AB" w:rsidRPr="00A11881" w:rsidRDefault="000362AB" w:rsidP="000362AB">
      <w:pPr>
        <w:spacing w:before="60" w:after="60" w:line="240" w:lineRule="auto"/>
        <w:ind w:left="284"/>
        <w:jc w:val="both"/>
        <w:rPr>
          <w:rFonts w:ascii="Times New Roman" w:hAnsi="Times New Roman"/>
          <w:sz w:val="24"/>
          <w:szCs w:val="24"/>
        </w:rPr>
      </w:pPr>
      <w:r w:rsidRPr="00A11881">
        <w:rPr>
          <w:rFonts w:ascii="Times New Roman" w:hAnsi="Times New Roman"/>
          <w:sz w:val="24"/>
          <w:szCs w:val="24"/>
        </w:rPr>
        <w:t>Чл. 31 Схеми за климата, околната среда и хуманното отношение към животните</w:t>
      </w:r>
    </w:p>
    <w:p w14:paraId="28CDC8FF" w14:textId="77777777" w:rsidR="000362AB" w:rsidRPr="00A11881" w:rsidRDefault="000362AB" w:rsidP="000362AB">
      <w:pPr>
        <w:spacing w:before="60" w:after="60" w:line="240" w:lineRule="auto"/>
        <w:jc w:val="both"/>
        <w:rPr>
          <w:rFonts w:ascii="Times New Roman" w:hAnsi="Times New Roman"/>
          <w:sz w:val="24"/>
          <w:szCs w:val="24"/>
        </w:rPr>
      </w:pPr>
      <w:r w:rsidRPr="00A11881">
        <w:rPr>
          <w:rFonts w:ascii="Times New Roman" w:hAnsi="Times New Roman"/>
          <w:sz w:val="24"/>
          <w:szCs w:val="24"/>
        </w:rPr>
        <w:t>2) Обвързани с производството директни плащания:</w:t>
      </w:r>
    </w:p>
    <w:p w14:paraId="79A49CE6" w14:textId="77777777" w:rsidR="000362AB" w:rsidRPr="00A11881" w:rsidRDefault="000362AB" w:rsidP="000362AB">
      <w:pPr>
        <w:spacing w:before="60" w:after="60" w:line="240" w:lineRule="auto"/>
        <w:ind w:left="284"/>
        <w:jc w:val="both"/>
        <w:rPr>
          <w:rFonts w:ascii="Times New Roman" w:hAnsi="Times New Roman"/>
          <w:sz w:val="24"/>
          <w:szCs w:val="24"/>
        </w:rPr>
      </w:pPr>
      <w:r w:rsidRPr="00A11881">
        <w:rPr>
          <w:rFonts w:ascii="Times New Roman" w:hAnsi="Times New Roman"/>
          <w:sz w:val="24"/>
          <w:szCs w:val="24"/>
        </w:rPr>
        <w:t>Чл. 32 Обвързано с производството подпомагане на доходите</w:t>
      </w:r>
    </w:p>
    <w:p w14:paraId="3B242196" w14:textId="77777777" w:rsidR="000362AB" w:rsidRPr="00A11881" w:rsidRDefault="000362AB" w:rsidP="000362AB">
      <w:pPr>
        <w:spacing w:before="60" w:after="60" w:line="240" w:lineRule="auto"/>
        <w:ind w:left="284"/>
        <w:jc w:val="both"/>
        <w:rPr>
          <w:rFonts w:ascii="Times New Roman" w:hAnsi="Times New Roman"/>
          <w:sz w:val="24"/>
          <w:szCs w:val="24"/>
        </w:rPr>
      </w:pPr>
      <w:r w:rsidRPr="00A11881">
        <w:rPr>
          <w:rFonts w:ascii="Times New Roman" w:hAnsi="Times New Roman"/>
          <w:sz w:val="24"/>
          <w:szCs w:val="24"/>
        </w:rPr>
        <w:t>Чл. 36 Специално плащане за културата памук</w:t>
      </w:r>
    </w:p>
    <w:p w14:paraId="74293F0C" w14:textId="77777777" w:rsidR="000362AB" w:rsidRPr="00A11881" w:rsidRDefault="000362AB" w:rsidP="000362AB">
      <w:pPr>
        <w:spacing w:before="60" w:after="60" w:line="240" w:lineRule="auto"/>
        <w:jc w:val="both"/>
        <w:rPr>
          <w:rFonts w:ascii="Times New Roman" w:hAnsi="Times New Roman"/>
          <w:sz w:val="24"/>
          <w:szCs w:val="24"/>
        </w:rPr>
      </w:pPr>
      <w:r w:rsidRPr="00A11881">
        <w:rPr>
          <w:rFonts w:ascii="Times New Roman" w:hAnsi="Times New Roman"/>
          <w:sz w:val="24"/>
          <w:szCs w:val="24"/>
        </w:rPr>
        <w:t>3) Интервенции в областта на развитието на селските райони:</w:t>
      </w:r>
    </w:p>
    <w:p w14:paraId="6D649B1B" w14:textId="0ED0BAB5" w:rsidR="000362AB" w:rsidRPr="00A11881" w:rsidRDefault="00E33016" w:rsidP="000362AB">
      <w:pPr>
        <w:spacing w:before="60" w:after="60" w:line="240" w:lineRule="auto"/>
        <w:ind w:left="284"/>
        <w:jc w:val="both"/>
        <w:rPr>
          <w:rFonts w:ascii="Times New Roman" w:hAnsi="Times New Roman"/>
          <w:sz w:val="24"/>
          <w:szCs w:val="24"/>
        </w:rPr>
      </w:pPr>
      <w:r w:rsidRPr="00A11881">
        <w:rPr>
          <w:rFonts w:ascii="Times New Roman" w:hAnsi="Times New Roman"/>
          <w:sz w:val="24"/>
          <w:szCs w:val="24"/>
        </w:rPr>
        <w:t xml:space="preserve">Чл. 70 </w:t>
      </w:r>
      <w:r w:rsidR="000362AB" w:rsidRPr="00A11881">
        <w:rPr>
          <w:rFonts w:ascii="Times New Roman" w:hAnsi="Times New Roman"/>
          <w:sz w:val="24"/>
          <w:szCs w:val="24"/>
        </w:rPr>
        <w:t>Задължения в областта на околната среда и климата и други задължения в областта на управлението</w:t>
      </w:r>
    </w:p>
    <w:p w14:paraId="479F3C71" w14:textId="77777777" w:rsidR="000362AB" w:rsidRPr="00A11881" w:rsidRDefault="000362AB" w:rsidP="000362AB">
      <w:pPr>
        <w:spacing w:before="60" w:after="60" w:line="240" w:lineRule="auto"/>
        <w:ind w:left="284"/>
        <w:jc w:val="both"/>
        <w:rPr>
          <w:rFonts w:ascii="Times New Roman" w:hAnsi="Times New Roman"/>
          <w:sz w:val="24"/>
          <w:szCs w:val="24"/>
        </w:rPr>
      </w:pPr>
      <w:r w:rsidRPr="00A11881">
        <w:rPr>
          <w:rFonts w:ascii="Times New Roman" w:hAnsi="Times New Roman"/>
          <w:sz w:val="24"/>
          <w:szCs w:val="24"/>
        </w:rPr>
        <w:t>Чл. 71 Природни или други специфични за района ограничения</w:t>
      </w:r>
    </w:p>
    <w:p w14:paraId="42DE889A" w14:textId="77777777" w:rsidR="000362AB" w:rsidRPr="00A11881" w:rsidRDefault="000362AB" w:rsidP="000362AB">
      <w:pPr>
        <w:spacing w:before="60" w:after="60" w:line="240" w:lineRule="auto"/>
        <w:ind w:left="284"/>
        <w:jc w:val="both"/>
        <w:rPr>
          <w:rFonts w:ascii="Times New Roman" w:hAnsi="Times New Roman"/>
          <w:sz w:val="24"/>
          <w:szCs w:val="24"/>
        </w:rPr>
      </w:pPr>
      <w:r w:rsidRPr="00A11881">
        <w:rPr>
          <w:rFonts w:ascii="Times New Roman" w:hAnsi="Times New Roman"/>
          <w:sz w:val="24"/>
          <w:szCs w:val="24"/>
        </w:rPr>
        <w:t>Чл. 72 Специфични за района неблагоприятни аспекти, произтичащи от някои задължителни изисквания</w:t>
      </w:r>
    </w:p>
    <w:p w14:paraId="6E2B55B5" w14:textId="507AFF0F" w:rsidR="007822EA" w:rsidRPr="00A11881" w:rsidRDefault="00A8671E" w:rsidP="00AD05E7">
      <w:pPr>
        <w:pStyle w:val="Heading1"/>
        <w:keepLines/>
        <w:numPr>
          <w:ilvl w:val="0"/>
          <w:numId w:val="22"/>
        </w:numPr>
        <w:spacing w:before="120" w:after="120"/>
        <w:ind w:left="567" w:hanging="567"/>
        <w:jc w:val="left"/>
        <w:rPr>
          <w:rFonts w:eastAsiaTheme="majorEastAsia"/>
          <w:bCs/>
          <w:smallCaps w:val="0"/>
          <w:color w:val="000000" w:themeColor="text1"/>
          <w:kern w:val="0"/>
          <w:szCs w:val="28"/>
          <w:lang w:eastAsia="en-US"/>
        </w:rPr>
      </w:pPr>
      <w:bookmarkStart w:id="7" w:name="_Toc147922345"/>
      <w:r w:rsidRPr="00A11881">
        <w:rPr>
          <w:rFonts w:eastAsiaTheme="majorEastAsia"/>
          <w:bCs/>
          <w:smallCaps w:val="0"/>
          <w:kern w:val="0"/>
          <w:szCs w:val="28"/>
          <w:lang w:eastAsia="en-US"/>
        </w:rPr>
        <w:t>Прилагаща</w:t>
      </w:r>
      <w:r w:rsidR="00A167D1" w:rsidRPr="00A11881">
        <w:rPr>
          <w:rFonts w:eastAsiaTheme="majorEastAsia"/>
          <w:bCs/>
          <w:smallCaps w:val="0"/>
          <w:kern w:val="0"/>
          <w:szCs w:val="28"/>
          <w:lang w:eastAsia="en-US"/>
        </w:rPr>
        <w:t xml:space="preserve"> част относно националните стандарти за</w:t>
      </w:r>
      <w:r w:rsidR="00ED5CA6" w:rsidRPr="00A11881">
        <w:rPr>
          <w:rFonts w:eastAsiaTheme="majorEastAsia"/>
          <w:bCs/>
          <w:smallCaps w:val="0"/>
          <w:kern w:val="0"/>
          <w:szCs w:val="28"/>
          <w:lang w:eastAsia="en-US"/>
        </w:rPr>
        <w:t xml:space="preserve"> добро земеделско и екологично състояние (съкратено </w:t>
      </w:r>
      <w:r w:rsidR="00A167D1" w:rsidRPr="00A11881">
        <w:rPr>
          <w:rFonts w:eastAsiaTheme="majorEastAsia"/>
          <w:bCs/>
          <w:smallCaps w:val="0"/>
          <w:color w:val="000000" w:themeColor="text1"/>
          <w:kern w:val="0"/>
          <w:szCs w:val="28"/>
          <w:lang w:eastAsia="en-US"/>
        </w:rPr>
        <w:t>ДЗЕС</w:t>
      </w:r>
      <w:bookmarkEnd w:id="7"/>
      <w:r w:rsidR="00ED5CA6" w:rsidRPr="00A11881">
        <w:rPr>
          <w:rFonts w:eastAsiaTheme="majorEastAsia"/>
          <w:bCs/>
          <w:smallCaps w:val="0"/>
          <w:color w:val="000000" w:themeColor="text1"/>
          <w:kern w:val="0"/>
          <w:szCs w:val="28"/>
          <w:lang w:eastAsia="en-US"/>
        </w:rPr>
        <w:t>)</w:t>
      </w:r>
    </w:p>
    <w:p w14:paraId="0F83F1D3" w14:textId="77777777" w:rsidR="007E7C72" w:rsidRPr="00A11881" w:rsidRDefault="007E7C72" w:rsidP="00382224">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8" w:name="_Toc147922346"/>
      <w:r w:rsidRPr="00A11881">
        <w:rPr>
          <w:rFonts w:ascii="Times New Roman" w:eastAsiaTheme="majorEastAsia" w:hAnsi="Times New Roman"/>
          <w:bCs/>
          <w:sz w:val="24"/>
          <w:szCs w:val="24"/>
        </w:rPr>
        <w:t>ДЗЕС 1</w:t>
      </w:r>
      <w:bookmarkEnd w:id="8"/>
    </w:p>
    <w:p w14:paraId="53E0E2E0" w14:textId="7C7091C3" w:rsidR="00F46D7A" w:rsidRPr="00A11881" w:rsidRDefault="003F1361" w:rsidP="00826D2B">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.1.1. Съотношението на постоянно затревените площи спрямо общата земеделска площ, декларирана от земеделските стопани през съответната година, не т</w:t>
      </w:r>
      <w:r w:rsidR="00E33016" w:rsidRPr="00A11881">
        <w:rPr>
          <w:rFonts w:ascii="Times New Roman" w:hAnsi="Times New Roman"/>
          <w:sz w:val="24"/>
          <w:szCs w:val="24"/>
        </w:rPr>
        <w:t>рябва да намалява с повече от 5</w:t>
      </w:r>
      <w:r w:rsidR="00F46D7A" w:rsidRPr="00A11881">
        <w:rPr>
          <w:rFonts w:ascii="Times New Roman" w:hAnsi="Times New Roman"/>
          <w:sz w:val="24"/>
          <w:szCs w:val="24"/>
        </w:rPr>
        <w:t xml:space="preserve">% спрямо референтното съотношение между постоянно затревени площи и обща земеделска площ </w:t>
      </w:r>
      <w:r w:rsidR="00E33016" w:rsidRPr="00A11881">
        <w:rPr>
          <w:rFonts w:ascii="Times New Roman" w:hAnsi="Times New Roman"/>
          <w:sz w:val="24"/>
          <w:szCs w:val="24"/>
        </w:rPr>
        <w:t>от 13,17</w:t>
      </w:r>
      <w:r w:rsidR="00F46D7A" w:rsidRPr="00A11881">
        <w:rPr>
          <w:rFonts w:ascii="Times New Roman" w:hAnsi="Times New Roman"/>
          <w:sz w:val="24"/>
          <w:szCs w:val="24"/>
        </w:rPr>
        <w:t xml:space="preserve">%, определено през 2018 г. </w:t>
      </w:r>
    </w:p>
    <w:p w14:paraId="756C8031" w14:textId="0FB53F28" w:rsidR="00F46D7A" w:rsidRPr="00A11881" w:rsidRDefault="00F46D7A" w:rsidP="00826D2B">
      <w:pPr>
        <w:spacing w:before="60" w:after="60" w:line="240" w:lineRule="auto"/>
        <w:jc w:val="both"/>
        <w:rPr>
          <w:rFonts w:ascii="Times New Roman" w:hAnsi="Times New Roman"/>
          <w:sz w:val="24"/>
          <w:szCs w:val="24"/>
        </w:rPr>
      </w:pPr>
      <w:r w:rsidRPr="00A11881">
        <w:rPr>
          <w:rFonts w:ascii="Times New Roman" w:hAnsi="Times New Roman"/>
          <w:sz w:val="24"/>
          <w:szCs w:val="24"/>
        </w:rPr>
        <w:t>„постоянно затревени площи“ означава постоянно затревените площи, които са декларирани през 2018 г. в съответствие с чл</w:t>
      </w:r>
      <w:r w:rsidR="003F1361">
        <w:rPr>
          <w:rFonts w:ascii="Times New Roman" w:hAnsi="Times New Roman"/>
          <w:sz w:val="24"/>
          <w:szCs w:val="24"/>
        </w:rPr>
        <w:t>.</w:t>
      </w:r>
      <w:r w:rsidRPr="00A11881">
        <w:rPr>
          <w:rFonts w:ascii="Times New Roman" w:hAnsi="Times New Roman"/>
          <w:sz w:val="24"/>
          <w:szCs w:val="24"/>
        </w:rPr>
        <w:t xml:space="preserve"> 72, параграф 1, първа алинея, буква а) от Регламент (ЕС) № 1306/2013 на Европейския парламент и на Съвета </w:t>
      </w:r>
      <w:r w:rsidR="00280294" w:rsidRPr="00A11881">
        <w:rPr>
          <w:rFonts w:ascii="Times New Roman" w:hAnsi="Times New Roman"/>
          <w:sz w:val="24"/>
          <w:szCs w:val="24"/>
        </w:rPr>
        <w:t xml:space="preserve">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w:t>
      </w:r>
      <w:r w:rsidR="00280294" w:rsidRPr="00A11881">
        <w:rPr>
          <w:rFonts w:ascii="Times New Roman" w:hAnsi="Times New Roman"/>
          <w:sz w:val="24"/>
          <w:szCs w:val="24"/>
        </w:rPr>
        <w:lastRenderedPageBreak/>
        <w:t>(ЕО) № 814/2000, (ЕО) № 1290/2005 и (ЕО) № 485/2008 на Съвета</w:t>
      </w:r>
      <w:r w:rsidRPr="00A11881">
        <w:rPr>
          <w:rFonts w:ascii="Times New Roman" w:hAnsi="Times New Roman"/>
          <w:sz w:val="24"/>
          <w:szCs w:val="24"/>
        </w:rPr>
        <w:t xml:space="preserve"> </w:t>
      </w:r>
      <w:r w:rsidR="00834876">
        <w:rPr>
          <w:rFonts w:ascii="Times New Roman" w:hAnsi="Times New Roman"/>
          <w:sz w:val="24"/>
          <w:szCs w:val="24"/>
        </w:rPr>
        <w:t>(OB L 347 от 20.12.2013 г.</w:t>
      </w:r>
      <w:r w:rsidR="009155B3" w:rsidRPr="00A11881">
        <w:rPr>
          <w:rFonts w:ascii="Times New Roman" w:hAnsi="Times New Roman"/>
          <w:sz w:val="24"/>
          <w:szCs w:val="24"/>
        </w:rPr>
        <w:t>)</w:t>
      </w:r>
      <w:r w:rsidR="00921AF2" w:rsidRPr="00A11881">
        <w:rPr>
          <w:rFonts w:ascii="Times New Roman" w:hAnsi="Times New Roman"/>
          <w:sz w:val="24"/>
          <w:szCs w:val="24"/>
        </w:rPr>
        <w:t xml:space="preserve">, наричан по – нататък „Регламент (ЕС) № 1306/2013“ </w:t>
      </w:r>
      <w:r w:rsidRPr="00A11881">
        <w:rPr>
          <w:rFonts w:ascii="Times New Roman" w:hAnsi="Times New Roman"/>
          <w:sz w:val="24"/>
          <w:szCs w:val="24"/>
        </w:rPr>
        <w:t>от земеделските стопани, получаващи директни плащания, и са определени съгласно чл</w:t>
      </w:r>
      <w:r w:rsidR="00834876">
        <w:rPr>
          <w:rFonts w:ascii="Times New Roman" w:hAnsi="Times New Roman"/>
          <w:sz w:val="24"/>
          <w:szCs w:val="24"/>
        </w:rPr>
        <w:t>.</w:t>
      </w:r>
      <w:r w:rsidRPr="00A11881">
        <w:rPr>
          <w:rFonts w:ascii="Times New Roman" w:hAnsi="Times New Roman"/>
          <w:sz w:val="24"/>
          <w:szCs w:val="24"/>
        </w:rPr>
        <w:t xml:space="preserve"> 2, параграф 1, втора алинея, точка 23 от Делегиран регламент (ЕС) № 640/2014 на Комисията</w:t>
      </w:r>
      <w:r w:rsidR="009155B3" w:rsidRPr="00A11881">
        <w:rPr>
          <w:rFonts w:ascii="Times New Roman" w:hAnsi="Times New Roman"/>
          <w:sz w:val="24"/>
          <w:szCs w:val="24"/>
        </w:rPr>
        <w:t xml:space="preserve">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w:t>
      </w:r>
      <w:r w:rsidR="00B95DFC" w:rsidRPr="00A11881">
        <w:rPr>
          <w:rFonts w:ascii="Times New Roman" w:hAnsi="Times New Roman"/>
          <w:sz w:val="24"/>
          <w:szCs w:val="24"/>
        </w:rPr>
        <w:t xml:space="preserve"> (OB L 181 от 20.6.2014 г.)</w:t>
      </w:r>
      <w:r w:rsidR="00A17E0B" w:rsidRPr="00A11881">
        <w:rPr>
          <w:rFonts w:ascii="Times New Roman" w:hAnsi="Times New Roman"/>
          <w:sz w:val="24"/>
          <w:szCs w:val="24"/>
        </w:rPr>
        <w:t>, наричан по – нататък „Делегиран регламент (ЕС) № 640/2014“</w:t>
      </w:r>
      <w:r w:rsidRPr="00A11881">
        <w:rPr>
          <w:rFonts w:ascii="Times New Roman" w:hAnsi="Times New Roman"/>
          <w:sz w:val="24"/>
          <w:szCs w:val="24"/>
        </w:rPr>
        <w:t>;</w:t>
      </w:r>
    </w:p>
    <w:p w14:paraId="5E7EC951" w14:textId="00D963FC" w:rsidR="00F46D7A" w:rsidRPr="00A11881" w:rsidRDefault="00F46D7A" w:rsidP="00826D2B">
      <w:pPr>
        <w:spacing w:before="60" w:after="60" w:line="240" w:lineRule="auto"/>
        <w:jc w:val="both"/>
        <w:rPr>
          <w:rFonts w:ascii="Times New Roman" w:hAnsi="Times New Roman"/>
          <w:sz w:val="24"/>
          <w:szCs w:val="24"/>
        </w:rPr>
      </w:pPr>
      <w:r w:rsidRPr="00A11881">
        <w:rPr>
          <w:rFonts w:ascii="Times New Roman" w:hAnsi="Times New Roman"/>
          <w:sz w:val="24"/>
          <w:szCs w:val="24"/>
        </w:rPr>
        <w:t>„обща земеделска площ“ означава земеделската площ, която е декларирана през 2018 г. в съответствие с чл</w:t>
      </w:r>
      <w:r w:rsidR="00CE2139">
        <w:rPr>
          <w:rFonts w:ascii="Times New Roman" w:hAnsi="Times New Roman"/>
          <w:sz w:val="24"/>
          <w:szCs w:val="24"/>
        </w:rPr>
        <w:t>.</w:t>
      </w:r>
      <w:r w:rsidRPr="00A11881">
        <w:rPr>
          <w:rFonts w:ascii="Times New Roman" w:hAnsi="Times New Roman"/>
          <w:sz w:val="24"/>
          <w:szCs w:val="24"/>
        </w:rPr>
        <w:t xml:space="preserve"> 72, параграф 1, първа алинея, буква а) от Регламент (ЕС) № 1306/2013 от земеделски стопани, получаващи директни плащания и е определена съгласно чл</w:t>
      </w:r>
      <w:r w:rsidR="002C622F" w:rsidRPr="00A11881">
        <w:rPr>
          <w:rFonts w:ascii="Times New Roman" w:hAnsi="Times New Roman"/>
          <w:sz w:val="24"/>
          <w:szCs w:val="24"/>
        </w:rPr>
        <w:t xml:space="preserve">. </w:t>
      </w:r>
      <w:r w:rsidRPr="00A11881">
        <w:rPr>
          <w:rFonts w:ascii="Times New Roman" w:hAnsi="Times New Roman"/>
          <w:sz w:val="24"/>
          <w:szCs w:val="24"/>
        </w:rPr>
        <w:t>2, параграф 1, втора алинея, точка 23 от Делегиран регламент (ЕС) № 640/2014.</w:t>
      </w:r>
    </w:p>
    <w:p w14:paraId="40FE0975" w14:textId="48B59C90" w:rsidR="00F46D7A" w:rsidRPr="00A11881" w:rsidRDefault="00CE2139" w:rsidP="00826D2B">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 xml:space="preserve">.1.2. Съотношението на постоянно затревените площи се определя всяка година въз основа на площите, декларирани за същата година от бенефициентите, получаващи директни плащания съгласно дял III, глава II от Регламент (ЕС) 2021/2115, или годишни плащания съгласно членове 70, 71 и 72 от </w:t>
      </w:r>
      <w:r w:rsidR="00E07571" w:rsidRPr="00A11881">
        <w:rPr>
          <w:rFonts w:ascii="Times New Roman" w:hAnsi="Times New Roman"/>
          <w:sz w:val="24"/>
          <w:szCs w:val="24"/>
        </w:rPr>
        <w:t>същия</w:t>
      </w:r>
      <w:r w:rsidR="00F46D7A" w:rsidRPr="00A11881">
        <w:rPr>
          <w:rFonts w:ascii="Times New Roman" w:hAnsi="Times New Roman"/>
          <w:sz w:val="24"/>
          <w:szCs w:val="24"/>
        </w:rPr>
        <w:t xml:space="preserve"> регламент в съответствие с чл</w:t>
      </w:r>
      <w:r>
        <w:rPr>
          <w:rFonts w:ascii="Times New Roman" w:hAnsi="Times New Roman"/>
          <w:sz w:val="24"/>
          <w:szCs w:val="24"/>
        </w:rPr>
        <w:t>.</w:t>
      </w:r>
      <w:r w:rsidR="00F46D7A" w:rsidRPr="00A11881">
        <w:rPr>
          <w:rFonts w:ascii="Times New Roman" w:hAnsi="Times New Roman"/>
          <w:sz w:val="24"/>
          <w:szCs w:val="24"/>
        </w:rPr>
        <w:t xml:space="preserve"> 67, параграф 1 от Регламент (ЕС) 2021/2116 на Европейския парламент и на Съвета. Съотношението се определя от компетентната дирекция в Министерството на земеделието и храните въз основа на данните за декларираните площи, получени от Държавен фонд „Земеделие“.</w:t>
      </w:r>
    </w:p>
    <w:p w14:paraId="6CBDAFF5" w14:textId="12F3DE0C" w:rsidR="00F46D7A" w:rsidRPr="00A11881" w:rsidRDefault="00CE2139" w:rsidP="00826D2B">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 xml:space="preserve">.1.3. При спад на съотношението с повече от 5% през съответната година, земеделските стопани, на ниво стопанство, които са преобразували постоянно затревени площи и са допринесли за намалението на съотношението през съответната година се задължават обратно да възстановят в </w:t>
      </w:r>
      <w:r w:rsidR="004D13F4" w:rsidRPr="00A11881">
        <w:rPr>
          <w:rFonts w:ascii="Times New Roman" w:hAnsi="Times New Roman"/>
          <w:sz w:val="24"/>
          <w:szCs w:val="24"/>
        </w:rPr>
        <w:t>постоянно затревени площи (</w:t>
      </w:r>
      <w:r w:rsidR="00F46D7A" w:rsidRPr="00A11881">
        <w:rPr>
          <w:rFonts w:ascii="Times New Roman" w:hAnsi="Times New Roman"/>
          <w:sz w:val="24"/>
          <w:szCs w:val="24"/>
        </w:rPr>
        <w:t>ПЗП</w:t>
      </w:r>
      <w:r w:rsidR="004D13F4" w:rsidRPr="00A11881">
        <w:rPr>
          <w:rFonts w:ascii="Times New Roman" w:hAnsi="Times New Roman"/>
          <w:sz w:val="24"/>
          <w:szCs w:val="24"/>
        </w:rPr>
        <w:t>)</w:t>
      </w:r>
      <w:r w:rsidR="00F46D7A" w:rsidRPr="00A11881">
        <w:rPr>
          <w:rFonts w:ascii="Times New Roman" w:hAnsi="Times New Roman"/>
          <w:sz w:val="24"/>
          <w:szCs w:val="24"/>
        </w:rPr>
        <w:t xml:space="preserve"> разораните през съответната година ПЗП. Възстановяването се извършва по реда на чл. 33</w:t>
      </w:r>
      <w:r w:rsidR="00AB23E9" w:rsidRPr="00A11881">
        <w:rPr>
          <w:rFonts w:ascii="Times New Roman" w:hAnsi="Times New Roman"/>
          <w:sz w:val="24"/>
          <w:szCs w:val="24"/>
        </w:rPr>
        <w:t>б</w:t>
      </w:r>
      <w:r w:rsidR="00F46D7A" w:rsidRPr="00A11881">
        <w:rPr>
          <w:rFonts w:ascii="Times New Roman" w:hAnsi="Times New Roman"/>
          <w:sz w:val="24"/>
          <w:szCs w:val="24"/>
        </w:rPr>
        <w:t xml:space="preserve"> от Закона за подпомагане на земеделските производители.</w:t>
      </w:r>
    </w:p>
    <w:p w14:paraId="44143DC5" w14:textId="77777777" w:rsidR="007E7C72" w:rsidRPr="00A11881" w:rsidRDefault="007E7C72" w:rsidP="00382224">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9" w:name="_Toc147922347"/>
      <w:r w:rsidRPr="00A11881">
        <w:rPr>
          <w:rFonts w:ascii="Times New Roman" w:eastAsiaTheme="majorEastAsia" w:hAnsi="Times New Roman"/>
          <w:bCs/>
          <w:sz w:val="24"/>
          <w:szCs w:val="24"/>
        </w:rPr>
        <w:t>ДЗЕС 2</w:t>
      </w:r>
      <w:bookmarkEnd w:id="9"/>
    </w:p>
    <w:p w14:paraId="57927A78" w14:textId="657FD986" w:rsidR="00F46D7A" w:rsidRPr="00A11881" w:rsidRDefault="00CE2139" w:rsidP="00F46D7A">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.2.1. Стандартът се прилага от 2025 г., съгласно Стратегическия план за развитие на земеделието и селските райони на Република България за периода 2023-2027 г.</w:t>
      </w:r>
    </w:p>
    <w:p w14:paraId="29712782" w14:textId="615CF169" w:rsidR="00F46D7A" w:rsidRPr="00A11881" w:rsidRDefault="00A42292" w:rsidP="00F46D7A">
      <w:pPr>
        <w:spacing w:before="120" w:after="12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.2.2. Териториалният обхват на влажните зони в</w:t>
      </w:r>
      <w:r w:rsidR="00ED5CA6" w:rsidRPr="00A11881">
        <w:rPr>
          <w:rFonts w:ascii="Times New Roman" w:hAnsi="Times New Roman"/>
          <w:sz w:val="24"/>
          <w:szCs w:val="24"/>
        </w:rPr>
        <w:t xml:space="preserve"> </w:t>
      </w:r>
      <w:r w:rsidR="00E92CDF" w:rsidRPr="00A11881">
        <w:rPr>
          <w:rFonts w:ascii="Times New Roman" w:hAnsi="Times New Roman"/>
          <w:sz w:val="24"/>
          <w:szCs w:val="24"/>
        </w:rPr>
        <w:t xml:space="preserve">Република </w:t>
      </w:r>
      <w:r w:rsidR="00F46D7A" w:rsidRPr="00A11881">
        <w:rPr>
          <w:rFonts w:ascii="Times New Roman" w:hAnsi="Times New Roman"/>
          <w:sz w:val="24"/>
          <w:szCs w:val="24"/>
        </w:rPr>
        <w:t xml:space="preserve">България ще бъде предоставен от Министерството на околната среда и водите (МОСВ) и включва приоритетно 11-те влажни зони, които към момента са в списъка по </w:t>
      </w:r>
      <w:proofErr w:type="spellStart"/>
      <w:r w:rsidR="00F46D7A" w:rsidRPr="00A11881">
        <w:rPr>
          <w:rFonts w:ascii="Times New Roman" w:hAnsi="Times New Roman"/>
          <w:sz w:val="24"/>
          <w:szCs w:val="24"/>
        </w:rPr>
        <w:t>Рамсарската</w:t>
      </w:r>
      <w:proofErr w:type="spellEnd"/>
      <w:r w:rsidR="00F46D7A" w:rsidRPr="00A11881">
        <w:rPr>
          <w:rFonts w:ascii="Times New Roman" w:hAnsi="Times New Roman"/>
          <w:sz w:val="24"/>
          <w:szCs w:val="24"/>
        </w:rPr>
        <w:t xml:space="preserve"> конвенция, но и още 25 влажни зони, които не са в </w:t>
      </w:r>
      <w:proofErr w:type="spellStart"/>
      <w:r w:rsidR="00F46D7A" w:rsidRPr="00A11881">
        <w:rPr>
          <w:rFonts w:ascii="Times New Roman" w:hAnsi="Times New Roman"/>
          <w:sz w:val="24"/>
          <w:szCs w:val="24"/>
        </w:rPr>
        <w:t>Рамсарския</w:t>
      </w:r>
      <w:proofErr w:type="spellEnd"/>
      <w:r w:rsidR="00F46D7A" w:rsidRPr="00A11881">
        <w:rPr>
          <w:rFonts w:ascii="Times New Roman" w:hAnsi="Times New Roman"/>
          <w:sz w:val="24"/>
          <w:szCs w:val="24"/>
        </w:rPr>
        <w:t xml:space="preserve"> списък, но има информация, че покриват един или повече от критериите за обявяване или имат голям потенциал за опазване и възстановяване. В </w:t>
      </w:r>
      <w:r w:rsidR="003560F6">
        <w:rPr>
          <w:rFonts w:ascii="Times New Roman" w:hAnsi="Times New Roman"/>
          <w:sz w:val="24"/>
          <w:szCs w:val="24"/>
        </w:rPr>
        <w:t xml:space="preserve">Република </w:t>
      </w:r>
      <w:r w:rsidR="00F46D7A" w:rsidRPr="00A11881">
        <w:rPr>
          <w:rFonts w:ascii="Times New Roman" w:hAnsi="Times New Roman"/>
          <w:sz w:val="24"/>
          <w:szCs w:val="24"/>
        </w:rPr>
        <w:t>България 7</w:t>
      </w:r>
      <w:r w:rsidR="00E33016" w:rsidRPr="00A11881">
        <w:rPr>
          <w:rFonts w:ascii="Times New Roman" w:hAnsi="Times New Roman"/>
          <w:sz w:val="24"/>
          <w:szCs w:val="24"/>
        </w:rPr>
        <w:t>1</w:t>
      </w:r>
      <w:r w:rsidR="00BB4CFB" w:rsidRPr="00A11881">
        <w:rPr>
          <w:rFonts w:ascii="Times New Roman" w:hAnsi="Times New Roman"/>
          <w:sz w:val="24"/>
          <w:szCs w:val="24"/>
        </w:rPr>
        <w:t xml:space="preserve"> </w:t>
      </w:r>
      <w:r w:rsidR="00E33016" w:rsidRPr="00A11881">
        <w:rPr>
          <w:rFonts w:ascii="Times New Roman" w:hAnsi="Times New Roman"/>
          <w:sz w:val="24"/>
          <w:szCs w:val="24"/>
        </w:rPr>
        <w:t>% от</w:t>
      </w:r>
      <w:r w:rsidR="00F46D7A" w:rsidRPr="00A11881">
        <w:rPr>
          <w:rFonts w:ascii="Times New Roman" w:hAnsi="Times New Roman"/>
          <w:sz w:val="24"/>
          <w:szCs w:val="24"/>
        </w:rPr>
        <w:t xml:space="preserve"> торфищата са в Национален или Природен парк, а 97</w:t>
      </w:r>
      <w:r w:rsidR="00BB4CFB" w:rsidRPr="00A11881">
        <w:rPr>
          <w:rFonts w:ascii="Times New Roman" w:hAnsi="Times New Roman"/>
          <w:sz w:val="24"/>
          <w:szCs w:val="24"/>
        </w:rPr>
        <w:t xml:space="preserve"> </w:t>
      </w:r>
      <w:r w:rsidR="00F46D7A" w:rsidRPr="00A11881">
        <w:rPr>
          <w:rFonts w:ascii="Times New Roman" w:hAnsi="Times New Roman"/>
          <w:sz w:val="24"/>
          <w:szCs w:val="24"/>
        </w:rPr>
        <w:t>% са в зони от Натура 2000.</w:t>
      </w:r>
    </w:p>
    <w:p w14:paraId="75057EDD" w14:textId="77777777" w:rsidR="007E7C72" w:rsidRPr="00A11881" w:rsidRDefault="007E7C72" w:rsidP="00382224">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10" w:name="_Toc147922348"/>
      <w:r w:rsidRPr="00A11881">
        <w:rPr>
          <w:rFonts w:ascii="Times New Roman" w:eastAsiaTheme="majorEastAsia" w:hAnsi="Times New Roman"/>
          <w:bCs/>
          <w:sz w:val="24"/>
          <w:szCs w:val="24"/>
        </w:rPr>
        <w:t>ДЗЕС 3</w:t>
      </w:r>
      <w:bookmarkEnd w:id="10"/>
    </w:p>
    <w:p w14:paraId="6EE0DFEA" w14:textId="42D2909F" w:rsidR="00F46D7A" w:rsidRPr="00A11881" w:rsidRDefault="00A42292" w:rsidP="00F46D7A">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 xml:space="preserve">.3.1. Стърнище се наричат </w:t>
      </w:r>
      <w:proofErr w:type="spellStart"/>
      <w:r w:rsidR="00F46D7A" w:rsidRPr="00A11881">
        <w:rPr>
          <w:rFonts w:ascii="Times New Roman" w:hAnsi="Times New Roman"/>
          <w:sz w:val="24"/>
          <w:szCs w:val="24"/>
        </w:rPr>
        <w:t>следжътвените</w:t>
      </w:r>
      <w:proofErr w:type="spellEnd"/>
      <w:r w:rsidR="00F46D7A" w:rsidRPr="00A11881">
        <w:rPr>
          <w:rFonts w:ascii="Times New Roman" w:hAnsi="Times New Roman"/>
          <w:sz w:val="24"/>
          <w:szCs w:val="24"/>
        </w:rPr>
        <w:t xml:space="preserve"> остатъци от зимните и пролетните житни култури със слята повърхност (пшеница, ръж, </w:t>
      </w:r>
      <w:proofErr w:type="spellStart"/>
      <w:r w:rsidR="00F46D7A" w:rsidRPr="00A11881">
        <w:rPr>
          <w:rFonts w:ascii="Times New Roman" w:hAnsi="Times New Roman"/>
          <w:sz w:val="24"/>
          <w:szCs w:val="24"/>
        </w:rPr>
        <w:t>тритикале</w:t>
      </w:r>
      <w:proofErr w:type="spellEnd"/>
      <w:r w:rsidR="00F46D7A" w:rsidRPr="00A11881">
        <w:rPr>
          <w:rFonts w:ascii="Times New Roman" w:hAnsi="Times New Roman"/>
          <w:sz w:val="24"/>
          <w:szCs w:val="24"/>
        </w:rPr>
        <w:t xml:space="preserve">, овес, ечемик, ориз, </w:t>
      </w:r>
      <w:proofErr w:type="spellStart"/>
      <w:r w:rsidR="00F46D7A" w:rsidRPr="00A11881">
        <w:rPr>
          <w:rFonts w:ascii="Times New Roman" w:hAnsi="Times New Roman"/>
          <w:sz w:val="24"/>
          <w:szCs w:val="24"/>
        </w:rPr>
        <w:t>лимец</w:t>
      </w:r>
      <w:proofErr w:type="spellEnd"/>
      <w:r w:rsidR="00F46D7A" w:rsidRPr="00A11881">
        <w:rPr>
          <w:rFonts w:ascii="Times New Roman" w:hAnsi="Times New Roman"/>
          <w:sz w:val="24"/>
          <w:szCs w:val="24"/>
        </w:rPr>
        <w:t xml:space="preserve"> и </w:t>
      </w:r>
      <w:proofErr w:type="spellStart"/>
      <w:r w:rsidR="00F46D7A" w:rsidRPr="00A11881">
        <w:rPr>
          <w:rFonts w:ascii="Times New Roman" w:hAnsi="Times New Roman"/>
          <w:sz w:val="24"/>
          <w:szCs w:val="24"/>
        </w:rPr>
        <w:t>спелта</w:t>
      </w:r>
      <w:proofErr w:type="spellEnd"/>
      <w:r w:rsidR="00F46D7A" w:rsidRPr="00A11881">
        <w:rPr>
          <w:rFonts w:ascii="Times New Roman" w:hAnsi="Times New Roman"/>
          <w:sz w:val="24"/>
          <w:szCs w:val="24"/>
        </w:rPr>
        <w:t>).</w:t>
      </w:r>
    </w:p>
    <w:p w14:paraId="7A833003" w14:textId="0F7D6E08" w:rsidR="008F52DB" w:rsidRPr="00A11881" w:rsidRDefault="00A42292" w:rsidP="00CA11F1">
      <w:pPr>
        <w:spacing w:after="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.3.2. Забранява се изгарянето на стърнищата</w:t>
      </w:r>
      <w:r w:rsidR="008F52DB" w:rsidRPr="00A11881">
        <w:rPr>
          <w:rFonts w:ascii="Times New Roman" w:hAnsi="Times New Roman"/>
          <w:sz w:val="24"/>
          <w:szCs w:val="24"/>
        </w:rPr>
        <w:t xml:space="preserve"> (чл. 6, ал. 1, т. 2 от Закона за опазване на земеделските земи)</w:t>
      </w:r>
      <w:r w:rsidR="00F46D7A" w:rsidRPr="00A11881">
        <w:rPr>
          <w:rFonts w:ascii="Times New Roman" w:hAnsi="Times New Roman"/>
          <w:sz w:val="24"/>
          <w:szCs w:val="24"/>
        </w:rPr>
        <w:t xml:space="preserve">, освен по </w:t>
      </w:r>
      <w:proofErr w:type="spellStart"/>
      <w:r w:rsidR="00F46D7A" w:rsidRPr="00A11881">
        <w:rPr>
          <w:rFonts w:ascii="Times New Roman" w:hAnsi="Times New Roman"/>
          <w:sz w:val="24"/>
          <w:szCs w:val="24"/>
        </w:rPr>
        <w:t>фитосанитарни</w:t>
      </w:r>
      <w:proofErr w:type="spellEnd"/>
      <w:r w:rsidR="00F46D7A" w:rsidRPr="00A11881">
        <w:rPr>
          <w:rFonts w:ascii="Times New Roman" w:hAnsi="Times New Roman"/>
          <w:sz w:val="24"/>
          <w:szCs w:val="24"/>
        </w:rPr>
        <w:t xml:space="preserve"> причини, установени по съответния ред и при</w:t>
      </w:r>
      <w:r w:rsidR="0081519F" w:rsidRPr="00A11881">
        <w:rPr>
          <w:rFonts w:ascii="Times New Roman" w:hAnsi="Times New Roman"/>
          <w:sz w:val="24"/>
          <w:szCs w:val="24"/>
        </w:rPr>
        <w:t>дружени с документ издаден от БА</w:t>
      </w:r>
      <w:r w:rsidR="00F46D7A" w:rsidRPr="00A11881">
        <w:rPr>
          <w:rFonts w:ascii="Times New Roman" w:hAnsi="Times New Roman"/>
          <w:sz w:val="24"/>
          <w:szCs w:val="24"/>
        </w:rPr>
        <w:t>БХ</w:t>
      </w:r>
      <w:r w:rsidR="00ED5CA6" w:rsidRPr="00A11881">
        <w:rPr>
          <w:rFonts w:ascii="Times New Roman" w:hAnsi="Times New Roman"/>
          <w:sz w:val="24"/>
          <w:szCs w:val="24"/>
        </w:rPr>
        <w:t xml:space="preserve"> за засегнатите площи по смисъла на </w:t>
      </w:r>
      <w:r w:rsidR="00ED5CA6" w:rsidRPr="00A11881" w:rsidDel="00ED5CA6">
        <w:rPr>
          <w:rFonts w:ascii="Times New Roman" w:hAnsi="Times New Roman"/>
          <w:sz w:val="24"/>
          <w:szCs w:val="24"/>
        </w:rPr>
        <w:t xml:space="preserve"> </w:t>
      </w:r>
      <w:r w:rsidR="00ED5CA6" w:rsidRPr="00A11881">
        <w:rPr>
          <w:rFonts w:ascii="Times New Roman" w:hAnsi="Times New Roman"/>
          <w:sz w:val="24"/>
          <w:szCs w:val="24"/>
        </w:rPr>
        <w:t>ч</w:t>
      </w:r>
      <w:r w:rsidR="008F52DB" w:rsidRPr="00A11881">
        <w:rPr>
          <w:rFonts w:ascii="Times New Roman" w:hAnsi="Times New Roman"/>
          <w:sz w:val="24"/>
          <w:szCs w:val="24"/>
        </w:rPr>
        <w:t>л. 28 - 30 от Закона за защита на растенията.</w:t>
      </w:r>
    </w:p>
    <w:p w14:paraId="1099C082" w14:textId="77777777" w:rsidR="007E7C72" w:rsidRPr="00A11881" w:rsidRDefault="007E7C72" w:rsidP="00382224">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11" w:name="_Toc147922349"/>
      <w:r w:rsidRPr="00A11881">
        <w:rPr>
          <w:rFonts w:ascii="Times New Roman" w:eastAsiaTheme="majorEastAsia" w:hAnsi="Times New Roman"/>
          <w:bCs/>
          <w:sz w:val="24"/>
          <w:szCs w:val="24"/>
        </w:rPr>
        <w:lastRenderedPageBreak/>
        <w:t>ДЗЕС 4</w:t>
      </w:r>
      <w:bookmarkEnd w:id="11"/>
    </w:p>
    <w:p w14:paraId="757AF152" w14:textId="59BAFE8B" w:rsidR="00F46D7A" w:rsidRPr="00A11881" w:rsidRDefault="00CB4528" w:rsidP="00DE06EE">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.4.1.Стандартът е приложим за изпълнение, когато земеделска площ от стопанството (обработваема земя, трайно насаждение или постоянно затревена площ) граничи с повърхностен воден обект (реки, потоци, канали, езера, язовири, море), в това число и оризовите клетки.</w:t>
      </w:r>
    </w:p>
    <w:p w14:paraId="0888DC8A" w14:textId="4A6BBC79" w:rsidR="00F46D7A" w:rsidRPr="00A11881" w:rsidRDefault="00CB4528" w:rsidP="00CB4528">
      <w:pPr>
        <w:pStyle w:val="ListParagraph"/>
        <w:spacing w:before="60" w:after="60" w:line="240" w:lineRule="auto"/>
        <w:ind w:left="0"/>
        <w:jc w:val="both"/>
        <w:rPr>
          <w:rFonts w:ascii="Times New Roman" w:hAnsi="Times New Roman"/>
          <w:sz w:val="24"/>
          <w:szCs w:val="24"/>
        </w:rPr>
      </w:pPr>
      <w:r>
        <w:rPr>
          <w:rFonts w:ascii="Times New Roman" w:hAnsi="Times New Roman"/>
          <w:sz w:val="24"/>
          <w:szCs w:val="24"/>
        </w:rPr>
        <w:t xml:space="preserve">4.4.2. </w:t>
      </w:r>
      <w:r w:rsidR="00F46D7A" w:rsidRPr="00A11881">
        <w:rPr>
          <w:rFonts w:ascii="Times New Roman" w:hAnsi="Times New Roman"/>
          <w:sz w:val="24"/>
          <w:szCs w:val="24"/>
        </w:rPr>
        <w:t>Водни течения са повърхностни водни тела и включващи отделни и значителни елементи от следните повърхностни води: езеро, язовир, поток, река или канал, част от поток, река или канал (включително напоителни и отводнителни канали), преходни води или разширение на крайбрежни води</w:t>
      </w:r>
      <w:r w:rsidR="00CF5050" w:rsidRPr="00A11881">
        <w:rPr>
          <w:rFonts w:ascii="Times New Roman" w:hAnsi="Times New Roman"/>
          <w:sz w:val="24"/>
          <w:szCs w:val="24"/>
        </w:rPr>
        <w:t>.</w:t>
      </w:r>
    </w:p>
    <w:p w14:paraId="05815674" w14:textId="3C795070" w:rsidR="00F46D7A" w:rsidRPr="00A11881" w:rsidRDefault="00CB4528" w:rsidP="00F46D7A">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 xml:space="preserve">.4.3. Буферните ивици по протежение на повърхностните водни обекти /течения/ трябва да имат растителна покривка или остатъци от нея през цялата година, съставена от тревисти, храстовидни или дървесни видове и в която е забранено прилагане на минерални и/или органични </w:t>
      </w:r>
      <w:proofErr w:type="spellStart"/>
      <w:r w:rsidR="00F46D7A" w:rsidRPr="00A11881">
        <w:rPr>
          <w:rFonts w:ascii="Times New Roman" w:hAnsi="Times New Roman"/>
          <w:sz w:val="24"/>
          <w:szCs w:val="24"/>
        </w:rPr>
        <w:t>азотсъдържащи</w:t>
      </w:r>
      <w:proofErr w:type="spellEnd"/>
      <w:r w:rsidR="00F46D7A" w:rsidRPr="00A11881">
        <w:rPr>
          <w:rFonts w:ascii="Times New Roman" w:hAnsi="Times New Roman"/>
          <w:sz w:val="24"/>
          <w:szCs w:val="24"/>
        </w:rPr>
        <w:t xml:space="preserve"> торове и/или третиране с </w:t>
      </w:r>
      <w:r w:rsidR="00FE2A71" w:rsidRPr="00A11881">
        <w:rPr>
          <w:rFonts w:ascii="Times New Roman" w:hAnsi="Times New Roman"/>
          <w:sz w:val="24"/>
          <w:szCs w:val="24"/>
        </w:rPr>
        <w:t>продукти за растителна защита (</w:t>
      </w:r>
      <w:r w:rsidR="00ED5CA6" w:rsidRPr="00A11881">
        <w:rPr>
          <w:rFonts w:ascii="Times New Roman" w:hAnsi="Times New Roman"/>
          <w:sz w:val="24"/>
          <w:szCs w:val="24"/>
        </w:rPr>
        <w:t xml:space="preserve">съкратено </w:t>
      </w:r>
      <w:r w:rsidR="00F46D7A" w:rsidRPr="00A11881">
        <w:rPr>
          <w:rFonts w:ascii="Times New Roman" w:hAnsi="Times New Roman"/>
          <w:sz w:val="24"/>
          <w:szCs w:val="24"/>
        </w:rPr>
        <w:t>ПРЗ</w:t>
      </w:r>
      <w:r w:rsidR="00FE2A71" w:rsidRPr="00A11881">
        <w:rPr>
          <w:rFonts w:ascii="Times New Roman" w:hAnsi="Times New Roman"/>
          <w:sz w:val="24"/>
          <w:szCs w:val="24"/>
        </w:rPr>
        <w:t>)</w:t>
      </w:r>
      <w:r w:rsidR="00F46D7A" w:rsidRPr="00A11881">
        <w:rPr>
          <w:rFonts w:ascii="Times New Roman" w:hAnsi="Times New Roman"/>
          <w:sz w:val="24"/>
          <w:szCs w:val="24"/>
        </w:rPr>
        <w:t>.</w:t>
      </w:r>
    </w:p>
    <w:p w14:paraId="4DDE5C15" w14:textId="67EBD1EC" w:rsidR="00F46D7A" w:rsidRPr="00A11881" w:rsidRDefault="00CB4528" w:rsidP="00F46D7A">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.4.4. За отправна точка при измерване на буферната ивица служи отрезът на брега, който реката прави при пълноводие, или брега на водния обект. При наличие на естествена или изкуствено създадена тревна или залесена ивица с дървесна или храстовидна растителност, тя се счита за част от оставената буферна ивица.</w:t>
      </w:r>
    </w:p>
    <w:p w14:paraId="667F7774" w14:textId="3A64D2B3" w:rsidR="00F46D7A" w:rsidRPr="00A11881" w:rsidRDefault="00CB4528" w:rsidP="00F46D7A">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.4.5. При наклон на парце</w:t>
      </w:r>
      <w:r w:rsidR="002D2A88" w:rsidRPr="00A11881">
        <w:rPr>
          <w:rFonts w:ascii="Times New Roman" w:hAnsi="Times New Roman"/>
          <w:sz w:val="24"/>
          <w:szCs w:val="24"/>
        </w:rPr>
        <w:t>ла от 5 до 10</w:t>
      </w:r>
      <w:r w:rsidR="00BB4CFB" w:rsidRPr="00A11881">
        <w:rPr>
          <w:rFonts w:ascii="Times New Roman" w:hAnsi="Times New Roman"/>
          <w:sz w:val="24"/>
          <w:szCs w:val="24"/>
        </w:rPr>
        <w:t xml:space="preserve"> </w:t>
      </w:r>
      <w:r w:rsidR="002D2A88" w:rsidRPr="00A11881">
        <w:rPr>
          <w:rFonts w:ascii="Times New Roman" w:hAnsi="Times New Roman"/>
          <w:sz w:val="24"/>
          <w:szCs w:val="24"/>
        </w:rPr>
        <w:t>%,</w:t>
      </w:r>
      <w:r w:rsidR="00F46D7A" w:rsidRPr="00A11881">
        <w:rPr>
          <w:rFonts w:ascii="Times New Roman" w:hAnsi="Times New Roman"/>
          <w:sz w:val="24"/>
          <w:szCs w:val="24"/>
        </w:rPr>
        <w:t xml:space="preserve"> затревяването на буферната ивица се отнася за 5-те метра от водния басейн, а в останалите 5 м площта може да се обработва и засява, но не може да се тори с минерални и/или органични </w:t>
      </w:r>
      <w:proofErr w:type="spellStart"/>
      <w:r w:rsidR="00F46D7A" w:rsidRPr="00A11881">
        <w:rPr>
          <w:rFonts w:ascii="Times New Roman" w:hAnsi="Times New Roman"/>
          <w:sz w:val="24"/>
          <w:szCs w:val="24"/>
        </w:rPr>
        <w:t>азотсъдържащи</w:t>
      </w:r>
      <w:proofErr w:type="spellEnd"/>
      <w:r w:rsidR="00F46D7A" w:rsidRPr="00A11881">
        <w:rPr>
          <w:rFonts w:ascii="Times New Roman" w:hAnsi="Times New Roman"/>
          <w:sz w:val="24"/>
          <w:szCs w:val="24"/>
        </w:rPr>
        <w:t xml:space="preserve"> торове и пръска с ПРЗ – общо 10 м. При площи с остър наклон над 10</w:t>
      </w:r>
      <w:r w:rsidR="00BB4CFB" w:rsidRPr="00A11881">
        <w:rPr>
          <w:rFonts w:ascii="Times New Roman" w:hAnsi="Times New Roman"/>
          <w:sz w:val="24"/>
          <w:szCs w:val="24"/>
        </w:rPr>
        <w:t xml:space="preserve"> </w:t>
      </w:r>
      <w:r w:rsidR="00F46D7A" w:rsidRPr="00A11881">
        <w:rPr>
          <w:rFonts w:ascii="Times New Roman" w:hAnsi="Times New Roman"/>
          <w:sz w:val="24"/>
          <w:szCs w:val="24"/>
        </w:rPr>
        <w:t xml:space="preserve">% затревяването на буферната ивица се отнася за 5-те метра от водния басейн, а в останалите 45 м площта може да се обработва и засява, но не може да се тори и пръска с ПРЗ – общо със затревената буферна ивица да не се тори и пръска </w:t>
      </w:r>
      <w:r w:rsidR="002D2A88" w:rsidRPr="00A11881">
        <w:rPr>
          <w:rFonts w:ascii="Times New Roman" w:hAnsi="Times New Roman"/>
          <w:sz w:val="24"/>
          <w:szCs w:val="24"/>
        </w:rPr>
        <w:t>–</w:t>
      </w:r>
      <w:r w:rsidR="00F46D7A" w:rsidRPr="00A11881">
        <w:rPr>
          <w:rFonts w:ascii="Times New Roman" w:hAnsi="Times New Roman"/>
          <w:sz w:val="24"/>
          <w:szCs w:val="24"/>
        </w:rPr>
        <w:t xml:space="preserve"> 50</w:t>
      </w:r>
      <w:r w:rsidR="002D2A88" w:rsidRPr="00A11881">
        <w:rPr>
          <w:rFonts w:ascii="Times New Roman" w:hAnsi="Times New Roman"/>
          <w:sz w:val="24"/>
          <w:szCs w:val="24"/>
        </w:rPr>
        <w:t xml:space="preserve"> </w:t>
      </w:r>
      <w:r w:rsidR="00F46D7A" w:rsidRPr="00A11881">
        <w:rPr>
          <w:rFonts w:ascii="Times New Roman" w:hAnsi="Times New Roman"/>
          <w:sz w:val="24"/>
          <w:szCs w:val="24"/>
        </w:rPr>
        <w:t>м.</w:t>
      </w:r>
    </w:p>
    <w:p w14:paraId="43169793" w14:textId="3D722436" w:rsidR="00F46D7A" w:rsidRPr="00A11881" w:rsidRDefault="00CB4528" w:rsidP="00F46D7A">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.4.6. Буферните ивици при оризовите клетки по протежение на напоителни и отводнителни канали са с минимална ширина – 2 метра.</w:t>
      </w:r>
    </w:p>
    <w:p w14:paraId="54C1B499" w14:textId="77777777" w:rsidR="007E7C72" w:rsidRPr="00A11881" w:rsidRDefault="007E7C72" w:rsidP="00382224">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12" w:name="_Toc147922350"/>
      <w:r w:rsidRPr="00A11881">
        <w:rPr>
          <w:rFonts w:ascii="Times New Roman" w:eastAsiaTheme="majorEastAsia" w:hAnsi="Times New Roman"/>
          <w:bCs/>
          <w:sz w:val="24"/>
          <w:szCs w:val="24"/>
        </w:rPr>
        <w:t>ДЗЕС 5</w:t>
      </w:r>
      <w:bookmarkEnd w:id="12"/>
    </w:p>
    <w:p w14:paraId="263A3563" w14:textId="1E46BA83" w:rsidR="00F46D7A" w:rsidRPr="00A11881" w:rsidRDefault="00C11A90" w:rsidP="00524624">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.5.1. Стандартът е приложим за изпълнение, когато обработваеми площи или площи с трайни насаждения (с изключение на площите, предназначени за култури под вода – оризища) от стопанството са с наклони ≥ от 10,0</w:t>
      </w:r>
      <w:r w:rsidR="00BB4CFB" w:rsidRPr="00A11881">
        <w:rPr>
          <w:rFonts w:ascii="Times New Roman" w:hAnsi="Times New Roman"/>
          <w:sz w:val="24"/>
          <w:szCs w:val="24"/>
        </w:rPr>
        <w:t xml:space="preserve"> </w:t>
      </w:r>
      <w:r w:rsidR="00F46D7A" w:rsidRPr="00A11881">
        <w:rPr>
          <w:rFonts w:ascii="Times New Roman" w:hAnsi="Times New Roman"/>
          <w:sz w:val="24"/>
          <w:szCs w:val="24"/>
        </w:rPr>
        <w:t>%.</w:t>
      </w:r>
    </w:p>
    <w:p w14:paraId="221EEEB5" w14:textId="19AA1669" w:rsidR="00F46D7A" w:rsidRPr="00A11881" w:rsidRDefault="00C11A90" w:rsidP="00524624">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 xml:space="preserve">.5.2. Оризовите клетки (полета) са изключени от изискванията на стандарта. Технологията за отглеждане на ориз изисква липса на наклон на терена, малки парцели, най-често с размер от 1 до 10 ха и изградена инфраструктура – оризови клетки и канали. </w:t>
      </w:r>
    </w:p>
    <w:p w14:paraId="3BACDA69" w14:textId="77777777" w:rsidR="007E7C72" w:rsidRPr="00A11881" w:rsidRDefault="007E7C72" w:rsidP="00382224">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13" w:name="_Toc147922351"/>
      <w:r w:rsidRPr="00A11881">
        <w:rPr>
          <w:rFonts w:ascii="Times New Roman" w:eastAsiaTheme="majorEastAsia" w:hAnsi="Times New Roman"/>
          <w:bCs/>
          <w:sz w:val="24"/>
          <w:szCs w:val="24"/>
        </w:rPr>
        <w:t>ДЗЕС 6</w:t>
      </w:r>
      <w:bookmarkEnd w:id="13"/>
    </w:p>
    <w:p w14:paraId="7143C7E8" w14:textId="221DD7B9" w:rsidR="00F46D7A" w:rsidRPr="00A11881" w:rsidRDefault="00C11A90" w:rsidP="00F46D7A">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 xml:space="preserve">.6.1. Чувствителен период e период от годината, през който почвата не е покрита с растителна покривка и съществува опасност от настъпване на деструктивни процеси (различни видове ерозия, екстремно засушаване). </w:t>
      </w:r>
    </w:p>
    <w:p w14:paraId="50590059" w14:textId="4329A6F6" w:rsidR="00F46D7A" w:rsidRPr="00A11881" w:rsidRDefault="00C11A90" w:rsidP="00F46D7A">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 xml:space="preserve">.6.2. Чувствителните периоди са два, но изискването се изпълнява само в единия период, който се определя според изчисления наклон на парцела. </w:t>
      </w:r>
    </w:p>
    <w:p w14:paraId="016F33EC" w14:textId="20B5B665" w:rsidR="00F46D7A" w:rsidRPr="00A11881" w:rsidRDefault="00F46D7A" w:rsidP="00F46D7A">
      <w:pPr>
        <w:spacing w:before="60" w:after="60" w:line="240" w:lineRule="auto"/>
        <w:jc w:val="both"/>
        <w:rPr>
          <w:rFonts w:ascii="Times New Roman" w:hAnsi="Times New Roman"/>
          <w:sz w:val="24"/>
          <w:szCs w:val="24"/>
        </w:rPr>
      </w:pPr>
      <w:r w:rsidRPr="00A11881">
        <w:rPr>
          <w:rFonts w:ascii="Times New Roman" w:hAnsi="Times New Roman"/>
          <w:sz w:val="24"/>
          <w:szCs w:val="24"/>
        </w:rPr>
        <w:t>Ако наклонът е над 10</w:t>
      </w:r>
      <w:r w:rsidR="00BB4CFB" w:rsidRPr="00A11881">
        <w:rPr>
          <w:rFonts w:ascii="Times New Roman" w:hAnsi="Times New Roman"/>
          <w:sz w:val="24"/>
          <w:szCs w:val="24"/>
        </w:rPr>
        <w:t xml:space="preserve"> </w:t>
      </w:r>
      <w:r w:rsidRPr="00A11881">
        <w:rPr>
          <w:rFonts w:ascii="Times New Roman" w:hAnsi="Times New Roman"/>
          <w:sz w:val="24"/>
          <w:szCs w:val="24"/>
        </w:rPr>
        <w:t>% (над 6</w:t>
      </w:r>
      <w:r w:rsidRPr="00A11881">
        <w:rPr>
          <w:rFonts w:ascii="Times New Roman" w:hAnsi="Times New Roman"/>
          <w:sz w:val="24"/>
          <w:szCs w:val="24"/>
          <w:vertAlign w:val="superscript"/>
        </w:rPr>
        <w:t>о</w:t>
      </w:r>
      <w:r w:rsidRPr="00A11881">
        <w:rPr>
          <w:rFonts w:ascii="Times New Roman" w:hAnsi="Times New Roman"/>
          <w:sz w:val="24"/>
          <w:szCs w:val="24"/>
        </w:rPr>
        <w:t>), за да се изпълни стандарта, на парцела(-</w:t>
      </w:r>
      <w:proofErr w:type="spellStart"/>
      <w:r w:rsidRPr="00A11881">
        <w:rPr>
          <w:rFonts w:ascii="Times New Roman" w:hAnsi="Times New Roman"/>
          <w:sz w:val="24"/>
          <w:szCs w:val="24"/>
        </w:rPr>
        <w:t>ите</w:t>
      </w:r>
      <w:proofErr w:type="spellEnd"/>
      <w:r w:rsidRPr="00A11881">
        <w:rPr>
          <w:rFonts w:ascii="Times New Roman" w:hAnsi="Times New Roman"/>
          <w:sz w:val="24"/>
          <w:szCs w:val="24"/>
        </w:rPr>
        <w:t>) с наклон, трябва да има поне 80</w:t>
      </w:r>
      <w:r w:rsidR="00BB4CFB" w:rsidRPr="00A11881">
        <w:rPr>
          <w:rFonts w:ascii="Times New Roman" w:hAnsi="Times New Roman"/>
          <w:sz w:val="24"/>
          <w:szCs w:val="24"/>
        </w:rPr>
        <w:t xml:space="preserve"> </w:t>
      </w:r>
      <w:r w:rsidRPr="00A11881">
        <w:rPr>
          <w:rFonts w:ascii="Times New Roman" w:hAnsi="Times New Roman"/>
          <w:sz w:val="24"/>
          <w:szCs w:val="24"/>
        </w:rPr>
        <w:t xml:space="preserve">% растителна покривка в периода от 1.11. до 15.02., в т.ч. студоустойчиви покривни култури, есенници, измръзнала тревиста растителност или растителни остатъци (стърнища), за да се предпази почвата от водна ерозия (целта на този ДЗЕС). </w:t>
      </w:r>
    </w:p>
    <w:p w14:paraId="22279331" w14:textId="1658B461" w:rsidR="00F46D7A" w:rsidRPr="00A11881" w:rsidRDefault="00F46D7A" w:rsidP="00F46D7A">
      <w:pPr>
        <w:spacing w:before="60" w:after="60" w:line="240" w:lineRule="auto"/>
        <w:jc w:val="both"/>
        <w:rPr>
          <w:rFonts w:ascii="Times New Roman" w:hAnsi="Times New Roman"/>
          <w:sz w:val="24"/>
          <w:szCs w:val="24"/>
        </w:rPr>
      </w:pPr>
      <w:r w:rsidRPr="00A11881">
        <w:rPr>
          <w:rFonts w:ascii="Times New Roman" w:hAnsi="Times New Roman"/>
          <w:sz w:val="24"/>
          <w:szCs w:val="24"/>
        </w:rPr>
        <w:t>Ако обработваемата земя е преобладаващо равнинна (до 10</w:t>
      </w:r>
      <w:r w:rsidR="00BB4CFB" w:rsidRPr="00A11881">
        <w:rPr>
          <w:rFonts w:ascii="Times New Roman" w:hAnsi="Times New Roman"/>
          <w:sz w:val="24"/>
          <w:szCs w:val="24"/>
        </w:rPr>
        <w:t xml:space="preserve"> </w:t>
      </w:r>
      <w:r w:rsidRPr="00A11881">
        <w:rPr>
          <w:rFonts w:ascii="Times New Roman" w:hAnsi="Times New Roman"/>
          <w:sz w:val="24"/>
          <w:szCs w:val="24"/>
        </w:rPr>
        <w:t>% или 6</w:t>
      </w:r>
      <w:r w:rsidRPr="00A11881">
        <w:rPr>
          <w:rFonts w:ascii="Times New Roman" w:hAnsi="Times New Roman"/>
          <w:sz w:val="24"/>
          <w:szCs w:val="24"/>
          <w:vertAlign w:val="superscript"/>
        </w:rPr>
        <w:t>о</w:t>
      </w:r>
      <w:r w:rsidRPr="00A11881">
        <w:rPr>
          <w:rFonts w:ascii="Times New Roman" w:hAnsi="Times New Roman"/>
          <w:sz w:val="24"/>
          <w:szCs w:val="24"/>
        </w:rPr>
        <w:t xml:space="preserve"> наклон), тогава изпълнението на този ДЗЕС 6 трябва да е през летния период (юни-октомври) с подходяща покривна, междинна, втора култура, стърнище, или </w:t>
      </w:r>
      <w:proofErr w:type="spellStart"/>
      <w:r w:rsidRPr="00A11881">
        <w:rPr>
          <w:rFonts w:ascii="Times New Roman" w:hAnsi="Times New Roman"/>
          <w:sz w:val="24"/>
          <w:szCs w:val="24"/>
        </w:rPr>
        <w:t>мулч</w:t>
      </w:r>
      <w:proofErr w:type="spellEnd"/>
      <w:r w:rsidRPr="00A11881">
        <w:rPr>
          <w:rFonts w:ascii="Times New Roman" w:hAnsi="Times New Roman"/>
          <w:sz w:val="24"/>
          <w:szCs w:val="24"/>
        </w:rPr>
        <w:t xml:space="preserve"> за предпазване на почвата от засушаване и ветрова ерозия. Сумарно върху всички парцели на стопанството </w:t>
      </w:r>
      <w:r w:rsidRPr="00A11881">
        <w:rPr>
          <w:rFonts w:ascii="Times New Roman" w:hAnsi="Times New Roman"/>
          <w:sz w:val="24"/>
          <w:szCs w:val="24"/>
        </w:rPr>
        <w:lastRenderedPageBreak/>
        <w:t>трябва да има по 80</w:t>
      </w:r>
      <w:r w:rsidR="00BB4CFB" w:rsidRPr="00A11881">
        <w:rPr>
          <w:rFonts w:ascii="Times New Roman" w:hAnsi="Times New Roman"/>
          <w:sz w:val="24"/>
          <w:szCs w:val="24"/>
        </w:rPr>
        <w:t xml:space="preserve"> </w:t>
      </w:r>
      <w:r w:rsidRPr="00A11881">
        <w:rPr>
          <w:rFonts w:ascii="Times New Roman" w:hAnsi="Times New Roman"/>
          <w:sz w:val="24"/>
          <w:szCs w:val="24"/>
        </w:rPr>
        <w:t>% растителна покривка през единия от двата периода, определени според наклона.</w:t>
      </w:r>
    </w:p>
    <w:p w14:paraId="634689F4" w14:textId="370EFD57" w:rsidR="00F46D7A" w:rsidRPr="00A11881" w:rsidRDefault="00380B62" w:rsidP="00F46D7A">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 xml:space="preserve">.6.3. Минимална почвена покривка може да се осигури чрез прилагане на следните практики: </w:t>
      </w:r>
    </w:p>
    <w:p w14:paraId="2427421A" w14:textId="77777777" w:rsidR="00F46D7A" w:rsidRPr="00A11881" w:rsidRDefault="00F46D7A" w:rsidP="00F46D7A">
      <w:pPr>
        <w:spacing w:before="60" w:after="60" w:line="240" w:lineRule="auto"/>
        <w:jc w:val="both"/>
        <w:rPr>
          <w:rFonts w:ascii="Times New Roman" w:hAnsi="Times New Roman"/>
          <w:sz w:val="24"/>
          <w:szCs w:val="24"/>
        </w:rPr>
      </w:pPr>
      <w:r w:rsidRPr="00A11881">
        <w:rPr>
          <w:rFonts w:ascii="Times New Roman" w:hAnsi="Times New Roman"/>
          <w:sz w:val="24"/>
          <w:szCs w:val="24"/>
        </w:rPr>
        <w:t xml:space="preserve">- оставяне на презимуващи (всички видове култури, които се засяват през есента и чието развитие обхваща зимата, пролетта и лятото) или фуражни култури; </w:t>
      </w:r>
    </w:p>
    <w:p w14:paraId="111FA32F" w14:textId="77777777" w:rsidR="00F46D7A" w:rsidRPr="00A11881" w:rsidRDefault="00F46D7A" w:rsidP="00F46D7A">
      <w:pPr>
        <w:spacing w:before="60" w:after="60" w:line="240" w:lineRule="auto"/>
        <w:jc w:val="both"/>
        <w:rPr>
          <w:rFonts w:ascii="Times New Roman" w:hAnsi="Times New Roman"/>
          <w:sz w:val="24"/>
          <w:szCs w:val="24"/>
        </w:rPr>
      </w:pPr>
      <w:r w:rsidRPr="00A11881">
        <w:rPr>
          <w:rFonts w:ascii="Times New Roman" w:hAnsi="Times New Roman"/>
          <w:sz w:val="24"/>
          <w:szCs w:val="24"/>
        </w:rPr>
        <w:t xml:space="preserve">- оставяне на растителните остатъци от предходната култура, включително стърнища, обработени с вертикални почвени обработки без обръщане на слоя, стърнища със </w:t>
      </w:r>
      <w:proofErr w:type="spellStart"/>
      <w:r w:rsidRPr="00A11881">
        <w:rPr>
          <w:rFonts w:ascii="Times New Roman" w:hAnsi="Times New Roman"/>
          <w:sz w:val="24"/>
          <w:szCs w:val="24"/>
        </w:rPr>
        <w:t>самозасети</w:t>
      </w:r>
      <w:proofErr w:type="spellEnd"/>
      <w:r w:rsidRPr="00A11881">
        <w:rPr>
          <w:rFonts w:ascii="Times New Roman" w:hAnsi="Times New Roman"/>
          <w:sz w:val="24"/>
          <w:szCs w:val="24"/>
        </w:rPr>
        <w:t xml:space="preserve"> площи от предходната култура (самосевки); </w:t>
      </w:r>
    </w:p>
    <w:p w14:paraId="05C3FD59" w14:textId="77777777" w:rsidR="00F46D7A" w:rsidRPr="00A11881" w:rsidRDefault="00F46D7A" w:rsidP="00F46D7A">
      <w:pPr>
        <w:spacing w:before="60" w:after="60" w:line="240" w:lineRule="auto"/>
        <w:jc w:val="both"/>
        <w:rPr>
          <w:rFonts w:ascii="Times New Roman" w:hAnsi="Times New Roman"/>
          <w:sz w:val="24"/>
          <w:szCs w:val="24"/>
        </w:rPr>
      </w:pPr>
      <w:r w:rsidRPr="00A11881">
        <w:rPr>
          <w:rFonts w:ascii="Times New Roman" w:hAnsi="Times New Roman"/>
          <w:sz w:val="24"/>
          <w:szCs w:val="24"/>
        </w:rPr>
        <w:t xml:space="preserve">- засяване на покривни култури (житни, бобови, смес от покривни култури, тревни смески, кръстоцветни, и др.) или </w:t>
      </w:r>
      <w:proofErr w:type="spellStart"/>
      <w:r w:rsidRPr="00A11881">
        <w:rPr>
          <w:rFonts w:ascii="Times New Roman" w:hAnsi="Times New Roman"/>
          <w:sz w:val="24"/>
          <w:szCs w:val="24"/>
        </w:rPr>
        <w:t>мулчиране</w:t>
      </w:r>
      <w:proofErr w:type="spellEnd"/>
      <w:r w:rsidRPr="00A11881">
        <w:rPr>
          <w:rFonts w:ascii="Times New Roman" w:hAnsi="Times New Roman"/>
          <w:sz w:val="24"/>
          <w:szCs w:val="24"/>
        </w:rPr>
        <w:t xml:space="preserve">; </w:t>
      </w:r>
    </w:p>
    <w:p w14:paraId="4ADAE672" w14:textId="77777777" w:rsidR="00F46D7A" w:rsidRPr="00A11881" w:rsidRDefault="00F46D7A" w:rsidP="00F46D7A">
      <w:pPr>
        <w:spacing w:before="60" w:after="60" w:line="240" w:lineRule="auto"/>
        <w:jc w:val="both"/>
        <w:rPr>
          <w:rFonts w:ascii="Times New Roman" w:hAnsi="Times New Roman"/>
          <w:sz w:val="24"/>
          <w:szCs w:val="24"/>
        </w:rPr>
      </w:pPr>
      <w:r w:rsidRPr="00A11881">
        <w:rPr>
          <w:rFonts w:ascii="Times New Roman" w:hAnsi="Times New Roman"/>
          <w:sz w:val="24"/>
          <w:szCs w:val="24"/>
        </w:rPr>
        <w:t>- поставяне на органичен или неорганичен слой около растенията (окосена трева, слама, торф, дървесни стърготини, листа и др.).</w:t>
      </w:r>
    </w:p>
    <w:p w14:paraId="610EC471" w14:textId="77777777" w:rsidR="007E7C72" w:rsidRPr="00A11881" w:rsidRDefault="007E7C72" w:rsidP="00382224">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14" w:name="_Toc147922352"/>
      <w:r w:rsidRPr="00A11881">
        <w:rPr>
          <w:rFonts w:ascii="Times New Roman" w:eastAsiaTheme="majorEastAsia" w:hAnsi="Times New Roman"/>
          <w:bCs/>
          <w:sz w:val="24"/>
          <w:szCs w:val="24"/>
        </w:rPr>
        <w:t>ДЗЕС 7</w:t>
      </w:r>
      <w:bookmarkEnd w:id="14"/>
    </w:p>
    <w:p w14:paraId="25DD4EBB" w14:textId="54CD02A4" w:rsidR="0021699F" w:rsidRPr="00A11881" w:rsidRDefault="00380B62" w:rsidP="0021699F">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.7.1. Прилагането на ДЗЕС 7 „</w:t>
      </w:r>
      <w:proofErr w:type="spellStart"/>
      <w:r w:rsidR="00F46D7A" w:rsidRPr="00A11881">
        <w:rPr>
          <w:rFonts w:ascii="Times New Roman" w:hAnsi="Times New Roman"/>
          <w:sz w:val="24"/>
          <w:szCs w:val="24"/>
        </w:rPr>
        <w:t>Сеитбооборот</w:t>
      </w:r>
      <w:proofErr w:type="spellEnd"/>
      <w:r w:rsidR="00F46D7A" w:rsidRPr="00A11881">
        <w:rPr>
          <w:rFonts w:ascii="Times New Roman" w:hAnsi="Times New Roman"/>
          <w:sz w:val="24"/>
          <w:szCs w:val="24"/>
        </w:rPr>
        <w:t xml:space="preserve"> върху обработваема земя, с изключение на култури, отглеждани под вода“, съгласно Регламент за изпълнение (ЕС) 2022/1317 за предоставяне на временни и краткосрочни </w:t>
      </w:r>
      <w:proofErr w:type="spellStart"/>
      <w:r w:rsidR="00F46D7A" w:rsidRPr="00A11881">
        <w:rPr>
          <w:rFonts w:ascii="Times New Roman" w:hAnsi="Times New Roman"/>
          <w:sz w:val="24"/>
          <w:szCs w:val="24"/>
        </w:rPr>
        <w:t>дерогации</w:t>
      </w:r>
      <w:proofErr w:type="spellEnd"/>
      <w:r w:rsidR="00F46D7A" w:rsidRPr="00A11881">
        <w:rPr>
          <w:rFonts w:ascii="Times New Roman" w:hAnsi="Times New Roman"/>
          <w:sz w:val="24"/>
          <w:szCs w:val="24"/>
        </w:rPr>
        <w:t xml:space="preserve"> от Регламент (ЕС) 2021/2115 относно правилата за прилагане на ДЗЕС 7 и ДЗЕС 8, съгласно национално решение N 26.09.2022 г. и нотификация в ISAMM CM от 26.09.2022 г. ще се прилага от 2024 г.</w:t>
      </w:r>
      <w:r w:rsidR="0021699F" w:rsidRPr="00A11881">
        <w:rPr>
          <w:rFonts w:ascii="Times New Roman" w:hAnsi="Times New Roman"/>
          <w:sz w:val="24"/>
          <w:szCs w:val="24"/>
        </w:rPr>
        <w:t xml:space="preserve"> </w:t>
      </w:r>
    </w:p>
    <w:p w14:paraId="35BEAF8E" w14:textId="4CDBBF25" w:rsidR="0021699F" w:rsidRPr="00A11881" w:rsidRDefault="0021699F" w:rsidP="0021699F">
      <w:pPr>
        <w:spacing w:before="60" w:after="60" w:line="240" w:lineRule="auto"/>
        <w:jc w:val="both"/>
        <w:rPr>
          <w:rFonts w:ascii="Times New Roman" w:hAnsi="Times New Roman"/>
          <w:sz w:val="24"/>
          <w:szCs w:val="24"/>
        </w:rPr>
      </w:pPr>
      <w:r w:rsidRPr="00A11881">
        <w:rPr>
          <w:rFonts w:ascii="Times New Roman" w:hAnsi="Times New Roman"/>
          <w:sz w:val="24"/>
          <w:szCs w:val="24"/>
        </w:rPr>
        <w:t xml:space="preserve">При ДЗЕС 7 за 2023 г. се прилага </w:t>
      </w:r>
      <w:proofErr w:type="spellStart"/>
      <w:r w:rsidRPr="00A11881">
        <w:rPr>
          <w:rFonts w:ascii="Times New Roman" w:hAnsi="Times New Roman"/>
          <w:sz w:val="24"/>
          <w:szCs w:val="24"/>
        </w:rPr>
        <w:t>дерогация</w:t>
      </w:r>
      <w:proofErr w:type="spellEnd"/>
      <w:r w:rsidRPr="00A11881">
        <w:rPr>
          <w:rFonts w:ascii="Times New Roman" w:hAnsi="Times New Roman"/>
          <w:sz w:val="24"/>
          <w:szCs w:val="24"/>
        </w:rPr>
        <w:t xml:space="preserve"> за угарите. Когато ДЗЕС 7 е базово изискване за </w:t>
      </w:r>
      <w:proofErr w:type="spellStart"/>
      <w:r w:rsidRPr="00A11881">
        <w:rPr>
          <w:rFonts w:ascii="Times New Roman" w:hAnsi="Times New Roman"/>
          <w:sz w:val="24"/>
          <w:szCs w:val="24"/>
        </w:rPr>
        <w:t>екосхемите</w:t>
      </w:r>
      <w:proofErr w:type="spellEnd"/>
      <w:r w:rsidRPr="00A11881">
        <w:rPr>
          <w:rFonts w:ascii="Times New Roman" w:hAnsi="Times New Roman"/>
          <w:sz w:val="24"/>
          <w:szCs w:val="24"/>
        </w:rPr>
        <w:t xml:space="preserve"> и </w:t>
      </w:r>
      <w:proofErr w:type="spellStart"/>
      <w:r w:rsidRPr="00A11881">
        <w:rPr>
          <w:rFonts w:ascii="Times New Roman" w:hAnsi="Times New Roman"/>
          <w:sz w:val="24"/>
          <w:szCs w:val="24"/>
        </w:rPr>
        <w:t>агроекологичните</w:t>
      </w:r>
      <w:proofErr w:type="spellEnd"/>
      <w:r w:rsidRPr="00A11881">
        <w:rPr>
          <w:rFonts w:ascii="Times New Roman" w:hAnsi="Times New Roman"/>
          <w:sz w:val="24"/>
          <w:szCs w:val="24"/>
        </w:rPr>
        <w:t xml:space="preserve"> интервенции съгласно чл.1, параграф 2 от Регламент (ЕС) № 2022/1317, </w:t>
      </w:r>
      <w:proofErr w:type="spellStart"/>
      <w:r w:rsidRPr="00A11881">
        <w:rPr>
          <w:rFonts w:ascii="Times New Roman" w:hAnsi="Times New Roman"/>
          <w:sz w:val="24"/>
          <w:szCs w:val="24"/>
        </w:rPr>
        <w:t>дерогация</w:t>
      </w:r>
      <w:proofErr w:type="spellEnd"/>
      <w:r w:rsidRPr="00A11881">
        <w:rPr>
          <w:rFonts w:ascii="Times New Roman" w:hAnsi="Times New Roman"/>
          <w:sz w:val="24"/>
          <w:szCs w:val="24"/>
        </w:rPr>
        <w:t xml:space="preserve"> не се прилага.</w:t>
      </w:r>
    </w:p>
    <w:p w14:paraId="387B02CF" w14:textId="41FC26E2" w:rsidR="00F46D7A" w:rsidRPr="00A11881" w:rsidRDefault="003E4F4E" w:rsidP="00F46D7A">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 xml:space="preserve">.7.2. </w:t>
      </w:r>
      <w:r w:rsidR="00F46D7A" w:rsidRPr="00A11881">
        <w:rPr>
          <w:rFonts w:ascii="Times New Roman" w:hAnsi="Times New Roman"/>
          <w:b/>
          <w:sz w:val="24"/>
          <w:szCs w:val="24"/>
        </w:rPr>
        <w:t>Изключения</w:t>
      </w:r>
      <w:r w:rsidR="00F46D7A" w:rsidRPr="00A11881">
        <w:rPr>
          <w:rFonts w:ascii="Times New Roman" w:hAnsi="Times New Roman"/>
          <w:sz w:val="24"/>
          <w:szCs w:val="24"/>
        </w:rPr>
        <w:t>: Изискванията за ротация не се отнасят за площи заети с оризови клетки, многогодишни култури, треви и други тревни фуражи и земя, оставена под угар.</w:t>
      </w:r>
    </w:p>
    <w:p w14:paraId="6227A314" w14:textId="64BAB3A4" w:rsidR="00F46D7A" w:rsidRPr="00A11881" w:rsidRDefault="003E4F4E" w:rsidP="00F46D7A">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 xml:space="preserve">.7.3. </w:t>
      </w:r>
      <w:r w:rsidR="00F46D7A" w:rsidRPr="00A11881">
        <w:rPr>
          <w:rFonts w:ascii="Times New Roman" w:hAnsi="Times New Roman"/>
          <w:b/>
          <w:sz w:val="24"/>
          <w:szCs w:val="24"/>
        </w:rPr>
        <w:t>Освобождаване</w:t>
      </w:r>
      <w:r w:rsidR="00F46D7A" w:rsidRPr="00A11881">
        <w:rPr>
          <w:rFonts w:ascii="Times New Roman" w:hAnsi="Times New Roman"/>
          <w:sz w:val="24"/>
          <w:szCs w:val="24"/>
        </w:rPr>
        <w:t>: Освободени от задължението по настоящия стандарт са стопанства:</w:t>
      </w:r>
    </w:p>
    <w:p w14:paraId="25A814FA" w14:textId="77777777" w:rsidR="00F46D7A" w:rsidRPr="00A11881" w:rsidRDefault="00F46D7A" w:rsidP="00F46D7A">
      <w:pPr>
        <w:spacing w:before="60" w:after="60" w:line="240" w:lineRule="auto"/>
        <w:jc w:val="both"/>
        <w:rPr>
          <w:rFonts w:ascii="Times New Roman" w:hAnsi="Times New Roman"/>
          <w:sz w:val="24"/>
          <w:szCs w:val="24"/>
        </w:rPr>
      </w:pPr>
      <w:r w:rsidRPr="00A11881">
        <w:rPr>
          <w:rFonts w:ascii="Times New Roman" w:hAnsi="Times New Roman"/>
          <w:sz w:val="24"/>
          <w:szCs w:val="24"/>
        </w:rPr>
        <w:t>а) където повече от 75 % от обработваемата земя се използва за производство на треви или други тревни фуражи, представлява земя, оставена под угар, засята е с бобови култури или съчетава тези употреби;</w:t>
      </w:r>
    </w:p>
    <w:p w14:paraId="3C398513" w14:textId="77777777" w:rsidR="00F46D7A" w:rsidRPr="00A11881" w:rsidRDefault="00F46D7A" w:rsidP="00F46D7A">
      <w:pPr>
        <w:spacing w:before="60" w:after="60" w:line="240" w:lineRule="auto"/>
        <w:jc w:val="both"/>
        <w:rPr>
          <w:rFonts w:ascii="Times New Roman" w:hAnsi="Times New Roman"/>
          <w:sz w:val="24"/>
          <w:szCs w:val="24"/>
        </w:rPr>
      </w:pPr>
      <w:r w:rsidRPr="00A11881">
        <w:rPr>
          <w:rFonts w:ascii="Times New Roman" w:hAnsi="Times New Roman"/>
          <w:sz w:val="24"/>
          <w:szCs w:val="24"/>
        </w:rPr>
        <w:t>б) когато повече от 75 % от отговарящата на условията за подпомагане земеделска площ е постоянно затревена площ, използва се за производство на треви или други тревни фуражи или за производството на култури под вода (оризища) през значителна част от цикъла за отглеждане на културите, или съчетава тези употреби; или</w:t>
      </w:r>
    </w:p>
    <w:p w14:paraId="05B303F8" w14:textId="77777777" w:rsidR="00F46D7A" w:rsidRPr="00A11881" w:rsidRDefault="00F46D7A" w:rsidP="00F46D7A">
      <w:pPr>
        <w:spacing w:before="60" w:after="60" w:line="240" w:lineRule="auto"/>
        <w:jc w:val="both"/>
        <w:rPr>
          <w:rFonts w:ascii="Times New Roman" w:hAnsi="Times New Roman"/>
          <w:sz w:val="24"/>
          <w:szCs w:val="24"/>
        </w:rPr>
      </w:pPr>
      <w:r w:rsidRPr="00A11881">
        <w:rPr>
          <w:rFonts w:ascii="Times New Roman" w:hAnsi="Times New Roman"/>
          <w:sz w:val="24"/>
          <w:szCs w:val="24"/>
        </w:rPr>
        <w:t>в) с площ на обработваемата земя до 10 хектара.</w:t>
      </w:r>
    </w:p>
    <w:p w14:paraId="3FAC014F" w14:textId="77777777" w:rsidR="00F46D7A" w:rsidRPr="00A11881" w:rsidRDefault="00F46D7A" w:rsidP="00F46D7A">
      <w:pPr>
        <w:spacing w:before="60" w:after="60" w:line="240" w:lineRule="auto"/>
        <w:jc w:val="both"/>
        <w:rPr>
          <w:rFonts w:ascii="Times New Roman" w:hAnsi="Times New Roman"/>
          <w:sz w:val="24"/>
          <w:szCs w:val="24"/>
        </w:rPr>
      </w:pPr>
      <w:r w:rsidRPr="00A11881">
        <w:rPr>
          <w:rFonts w:ascii="Times New Roman" w:hAnsi="Times New Roman"/>
          <w:sz w:val="24"/>
          <w:szCs w:val="24"/>
        </w:rPr>
        <w:t>Земеделските площи сертифицирани за биологично производство в съответствие с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 се считат, за спазващи изискванията на настоящия стандарт.</w:t>
      </w:r>
    </w:p>
    <w:p w14:paraId="44BB00BA" w14:textId="24D84BEC" w:rsidR="00F46D7A" w:rsidRPr="00A11881" w:rsidRDefault="003E4F4E" w:rsidP="00F46D7A">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.7.4. Сеитбообращението (</w:t>
      </w:r>
      <w:proofErr w:type="spellStart"/>
      <w:r w:rsidR="00F46D7A" w:rsidRPr="00A11881">
        <w:rPr>
          <w:rFonts w:ascii="Times New Roman" w:hAnsi="Times New Roman"/>
          <w:sz w:val="24"/>
          <w:szCs w:val="24"/>
        </w:rPr>
        <w:t>сеитбооборот</w:t>
      </w:r>
      <w:proofErr w:type="spellEnd"/>
      <w:r w:rsidR="00F46D7A" w:rsidRPr="00A11881">
        <w:rPr>
          <w:rFonts w:ascii="Times New Roman" w:hAnsi="Times New Roman"/>
          <w:sz w:val="24"/>
          <w:szCs w:val="24"/>
        </w:rPr>
        <w:t xml:space="preserve">/ротация) представлява: </w:t>
      </w:r>
    </w:p>
    <w:p w14:paraId="5517AEEB" w14:textId="77777777" w:rsidR="00F46D7A" w:rsidRPr="00A11881" w:rsidRDefault="00F46D7A" w:rsidP="00F46D7A">
      <w:pPr>
        <w:spacing w:before="60" w:after="60" w:line="240" w:lineRule="auto"/>
        <w:jc w:val="both"/>
        <w:rPr>
          <w:rFonts w:ascii="Times New Roman" w:hAnsi="Times New Roman"/>
          <w:sz w:val="24"/>
          <w:szCs w:val="24"/>
        </w:rPr>
      </w:pPr>
      <w:r w:rsidRPr="00A11881">
        <w:rPr>
          <w:rFonts w:ascii="Times New Roman" w:hAnsi="Times New Roman"/>
          <w:sz w:val="24"/>
          <w:szCs w:val="24"/>
        </w:rPr>
        <w:t>-</w:t>
      </w:r>
      <w:r w:rsidRPr="00A11881">
        <w:rPr>
          <w:rFonts w:ascii="Times New Roman" w:hAnsi="Times New Roman"/>
          <w:sz w:val="24"/>
          <w:szCs w:val="24"/>
        </w:rPr>
        <w:tab/>
        <w:t xml:space="preserve">последователно отглеждане на различни култури на една и съща земя, за да се запази плодородието и производителността на почвата, респективно; </w:t>
      </w:r>
    </w:p>
    <w:p w14:paraId="4C04C8F6" w14:textId="08062FBD" w:rsidR="0021699F" w:rsidRPr="00A11881" w:rsidRDefault="00F46D7A" w:rsidP="00F46D7A">
      <w:pPr>
        <w:spacing w:before="60" w:after="60" w:line="240" w:lineRule="auto"/>
        <w:jc w:val="both"/>
        <w:rPr>
          <w:rFonts w:ascii="Times New Roman" w:hAnsi="Times New Roman"/>
          <w:sz w:val="24"/>
          <w:szCs w:val="24"/>
        </w:rPr>
      </w:pPr>
      <w:r w:rsidRPr="00A11881">
        <w:rPr>
          <w:rFonts w:ascii="Times New Roman" w:hAnsi="Times New Roman"/>
          <w:sz w:val="24"/>
          <w:szCs w:val="24"/>
        </w:rPr>
        <w:t>-</w:t>
      </w:r>
      <w:r w:rsidRPr="00A11881">
        <w:rPr>
          <w:rFonts w:ascii="Times New Roman" w:hAnsi="Times New Roman"/>
          <w:sz w:val="24"/>
          <w:szCs w:val="24"/>
        </w:rPr>
        <w:tab/>
        <w:t xml:space="preserve">отглеждане на серия от различни по семейство или по вид култури на едно и също място през последователни стопански години. </w:t>
      </w:r>
    </w:p>
    <w:p w14:paraId="61173716" w14:textId="545D5246" w:rsidR="001540D9" w:rsidRPr="00A11881" w:rsidRDefault="003E4F4E" w:rsidP="009D0243">
      <w:pPr>
        <w:spacing w:before="60" w:after="60" w:line="240" w:lineRule="auto"/>
        <w:jc w:val="both"/>
        <w:rPr>
          <w:rFonts w:ascii="Times New Roman" w:hAnsi="Times New Roman"/>
          <w:sz w:val="24"/>
          <w:szCs w:val="24"/>
        </w:rPr>
      </w:pPr>
      <w:r>
        <w:rPr>
          <w:rFonts w:ascii="Times New Roman" w:hAnsi="Times New Roman"/>
          <w:sz w:val="24"/>
          <w:szCs w:val="24"/>
        </w:rPr>
        <w:t>4</w:t>
      </w:r>
      <w:r w:rsidR="00F46D7A" w:rsidRPr="00A11881">
        <w:rPr>
          <w:rFonts w:ascii="Times New Roman" w:hAnsi="Times New Roman"/>
          <w:sz w:val="24"/>
          <w:szCs w:val="24"/>
        </w:rPr>
        <w:t xml:space="preserve">.7.5. Основна култура за целите на ДЗЕС 7 се счита културата, която е най-важна за земеделския стопанин по добив, качество и цена, и която той отбелязва в заявлението за подпомагане. </w:t>
      </w:r>
      <w:bookmarkStart w:id="15" w:name="_Toc105404049"/>
    </w:p>
    <w:p w14:paraId="37C6576A" w14:textId="275ACA7F" w:rsidR="00EE55E3" w:rsidRPr="00A11881" w:rsidRDefault="00EE55E3" w:rsidP="009D0243">
      <w:pPr>
        <w:spacing w:before="60" w:after="60" w:line="240" w:lineRule="auto"/>
        <w:jc w:val="both"/>
        <w:rPr>
          <w:rFonts w:ascii="Times New Roman" w:hAnsi="Times New Roman"/>
          <w:sz w:val="24"/>
          <w:szCs w:val="24"/>
        </w:rPr>
      </w:pPr>
      <w:r w:rsidRPr="00A11881">
        <w:rPr>
          <w:rFonts w:ascii="Times New Roman" w:hAnsi="Times New Roman"/>
          <w:sz w:val="24"/>
          <w:szCs w:val="24"/>
        </w:rPr>
        <w:t>При наличие на площи със смесени култури</w:t>
      </w:r>
      <w:bookmarkEnd w:id="15"/>
      <w:r w:rsidRPr="00A11881">
        <w:rPr>
          <w:rFonts w:ascii="Times New Roman" w:hAnsi="Times New Roman"/>
          <w:sz w:val="24"/>
          <w:szCs w:val="24"/>
        </w:rPr>
        <w:t>, отчитането става по следния начин:</w:t>
      </w:r>
    </w:p>
    <w:p w14:paraId="5981CD59" w14:textId="42456E6A" w:rsidR="00EE55E3" w:rsidRPr="00A11881" w:rsidRDefault="009D0243" w:rsidP="009D0243">
      <w:pPr>
        <w:spacing w:before="60" w:after="60" w:line="240" w:lineRule="auto"/>
        <w:jc w:val="both"/>
        <w:rPr>
          <w:rFonts w:ascii="Times New Roman" w:hAnsi="Times New Roman"/>
          <w:sz w:val="24"/>
          <w:szCs w:val="24"/>
        </w:rPr>
      </w:pPr>
      <w:r w:rsidRPr="00A11881">
        <w:rPr>
          <w:rFonts w:ascii="Times New Roman" w:hAnsi="Times New Roman"/>
          <w:sz w:val="24"/>
          <w:szCs w:val="24"/>
        </w:rPr>
        <w:lastRenderedPageBreak/>
        <w:t xml:space="preserve">1) </w:t>
      </w:r>
      <w:r w:rsidR="00EE55E3" w:rsidRPr="00A11881">
        <w:rPr>
          <w:rFonts w:ascii="Times New Roman" w:hAnsi="Times New Roman"/>
          <w:sz w:val="24"/>
          <w:szCs w:val="24"/>
        </w:rPr>
        <w:t>Култури отглеждани в отделни редове</w:t>
      </w:r>
    </w:p>
    <w:p w14:paraId="0CD533CD" w14:textId="77777777" w:rsidR="00EE55E3" w:rsidRPr="00A11881" w:rsidRDefault="00EE55E3" w:rsidP="009D0243">
      <w:pPr>
        <w:spacing w:before="60" w:after="60" w:line="240" w:lineRule="auto"/>
        <w:jc w:val="both"/>
        <w:rPr>
          <w:rFonts w:ascii="Times New Roman" w:hAnsi="Times New Roman"/>
          <w:sz w:val="24"/>
          <w:szCs w:val="24"/>
        </w:rPr>
      </w:pPr>
      <w:r w:rsidRPr="00A11881">
        <w:rPr>
          <w:rFonts w:ascii="Times New Roman" w:hAnsi="Times New Roman"/>
          <w:sz w:val="24"/>
          <w:szCs w:val="24"/>
        </w:rPr>
        <w:t>На площи със смесени култури, където културите се отглеждат в отделни редове, културите се броят като различни култури, когато заемат най-малко 25 % от тази площ. Площта, заета от различните култури, се изчислява, като площта, заета от смесените култури, се раздели на броя на културите, които заемат най-малко 25 % от тази площ, независимо от действителния дял на съответната култура на тази площ.</w:t>
      </w:r>
    </w:p>
    <w:p w14:paraId="1DAD7597" w14:textId="29ADCDAE" w:rsidR="00EE55E3" w:rsidRPr="00A11881" w:rsidRDefault="009D0243" w:rsidP="009D0243">
      <w:pPr>
        <w:spacing w:before="60" w:after="60" w:line="240" w:lineRule="auto"/>
        <w:jc w:val="both"/>
        <w:rPr>
          <w:rFonts w:ascii="Times New Roman" w:hAnsi="Times New Roman"/>
          <w:sz w:val="24"/>
          <w:szCs w:val="24"/>
        </w:rPr>
      </w:pPr>
      <w:r w:rsidRPr="00A11881">
        <w:rPr>
          <w:rFonts w:ascii="Times New Roman" w:hAnsi="Times New Roman"/>
          <w:sz w:val="24"/>
          <w:szCs w:val="24"/>
        </w:rPr>
        <w:t xml:space="preserve">2) </w:t>
      </w:r>
      <w:proofErr w:type="spellStart"/>
      <w:r w:rsidR="00EE55E3" w:rsidRPr="00A11881">
        <w:rPr>
          <w:rFonts w:ascii="Times New Roman" w:hAnsi="Times New Roman"/>
          <w:sz w:val="24"/>
          <w:szCs w:val="24"/>
        </w:rPr>
        <w:t>Подсяване</w:t>
      </w:r>
      <w:proofErr w:type="spellEnd"/>
      <w:r w:rsidR="00EE55E3" w:rsidRPr="00A11881">
        <w:rPr>
          <w:rFonts w:ascii="Times New Roman" w:hAnsi="Times New Roman"/>
          <w:sz w:val="24"/>
          <w:szCs w:val="24"/>
        </w:rPr>
        <w:t xml:space="preserve"> в основната култура</w:t>
      </w:r>
    </w:p>
    <w:p w14:paraId="2284D615" w14:textId="77777777" w:rsidR="00EE55E3" w:rsidRPr="00A11881" w:rsidRDefault="00EE55E3" w:rsidP="009D0243">
      <w:pPr>
        <w:spacing w:before="60" w:after="60" w:line="240" w:lineRule="auto"/>
        <w:jc w:val="both"/>
        <w:rPr>
          <w:rFonts w:ascii="Times New Roman" w:hAnsi="Times New Roman"/>
          <w:sz w:val="24"/>
          <w:szCs w:val="24"/>
        </w:rPr>
      </w:pPr>
      <w:r w:rsidRPr="00A11881">
        <w:rPr>
          <w:rFonts w:ascii="Times New Roman" w:hAnsi="Times New Roman"/>
          <w:sz w:val="24"/>
          <w:szCs w:val="24"/>
        </w:rPr>
        <w:t xml:space="preserve">При площи, на които смесените култури представляват основна култура, която се </w:t>
      </w:r>
      <w:proofErr w:type="spellStart"/>
      <w:r w:rsidRPr="00A11881">
        <w:rPr>
          <w:rFonts w:ascii="Times New Roman" w:hAnsi="Times New Roman"/>
          <w:sz w:val="24"/>
          <w:szCs w:val="24"/>
        </w:rPr>
        <w:t>подсява</w:t>
      </w:r>
      <w:proofErr w:type="spellEnd"/>
      <w:r w:rsidRPr="00A11881">
        <w:rPr>
          <w:rFonts w:ascii="Times New Roman" w:hAnsi="Times New Roman"/>
          <w:sz w:val="24"/>
          <w:szCs w:val="24"/>
        </w:rPr>
        <w:t xml:space="preserve"> с втора култура, площта се счита за заета само от основната култура.</w:t>
      </w:r>
    </w:p>
    <w:p w14:paraId="23CAF085" w14:textId="77D377A2" w:rsidR="00EE55E3" w:rsidRPr="00A11881" w:rsidRDefault="009D0243" w:rsidP="009D0243">
      <w:pPr>
        <w:spacing w:before="60" w:after="60" w:line="240" w:lineRule="auto"/>
        <w:jc w:val="both"/>
        <w:rPr>
          <w:rFonts w:ascii="Times New Roman" w:hAnsi="Times New Roman"/>
          <w:sz w:val="24"/>
          <w:szCs w:val="24"/>
        </w:rPr>
      </w:pPr>
      <w:r w:rsidRPr="00A11881">
        <w:rPr>
          <w:rFonts w:ascii="Times New Roman" w:hAnsi="Times New Roman"/>
          <w:sz w:val="24"/>
          <w:szCs w:val="24"/>
        </w:rPr>
        <w:t xml:space="preserve">3) </w:t>
      </w:r>
      <w:r w:rsidR="00EE55E3" w:rsidRPr="00A11881">
        <w:rPr>
          <w:rFonts w:ascii="Times New Roman" w:hAnsi="Times New Roman"/>
          <w:sz w:val="24"/>
          <w:szCs w:val="24"/>
        </w:rPr>
        <w:t>Засети култури в смеси</w:t>
      </w:r>
    </w:p>
    <w:p w14:paraId="3B79F04A" w14:textId="77777777" w:rsidR="00EE55E3" w:rsidRPr="00A11881" w:rsidRDefault="00EE55E3" w:rsidP="009D0243">
      <w:pPr>
        <w:spacing w:before="60" w:after="60" w:line="240" w:lineRule="auto"/>
        <w:jc w:val="both"/>
        <w:rPr>
          <w:rFonts w:ascii="Times New Roman" w:hAnsi="Times New Roman"/>
          <w:sz w:val="24"/>
          <w:szCs w:val="24"/>
        </w:rPr>
      </w:pPr>
      <w:r w:rsidRPr="00A11881">
        <w:rPr>
          <w:rFonts w:ascii="Times New Roman" w:hAnsi="Times New Roman"/>
          <w:sz w:val="24"/>
          <w:szCs w:val="24"/>
        </w:rPr>
        <w:t>Площи, заети със смес от семена, се считат за заети от една-единствена култура, независимо от включените в сместа отделни култури.</w:t>
      </w:r>
    </w:p>
    <w:p w14:paraId="500415C8" w14:textId="726161FF" w:rsidR="00EE55E3" w:rsidRPr="00A11881" w:rsidRDefault="00EE55E3" w:rsidP="009D0243">
      <w:pPr>
        <w:spacing w:before="60" w:after="60" w:line="240" w:lineRule="auto"/>
        <w:jc w:val="both"/>
        <w:rPr>
          <w:rFonts w:ascii="Times New Roman" w:hAnsi="Times New Roman"/>
          <w:color w:val="000000" w:themeColor="text1"/>
          <w:sz w:val="24"/>
          <w:szCs w:val="24"/>
        </w:rPr>
      </w:pPr>
      <w:r w:rsidRPr="00A11881">
        <w:rPr>
          <w:rFonts w:ascii="Times New Roman" w:hAnsi="Times New Roman"/>
          <w:sz w:val="24"/>
          <w:szCs w:val="24"/>
        </w:rPr>
        <w:t xml:space="preserve">Когато може да се установи, че видовете, включени в различните смеси от семена, се различават един от друг, може да се приеме, че площта е заета от една-единствена култура, при условие че </w:t>
      </w:r>
      <w:r w:rsidRPr="00A11881">
        <w:rPr>
          <w:rFonts w:ascii="Times New Roman" w:hAnsi="Times New Roman"/>
          <w:color w:val="000000" w:themeColor="text1"/>
          <w:sz w:val="24"/>
          <w:szCs w:val="24"/>
        </w:rPr>
        <w:t xml:space="preserve">тези видове не се използват, като култура от група „Треви и тревни фуражи“. </w:t>
      </w:r>
    </w:p>
    <w:p w14:paraId="67B59CF5" w14:textId="41C7C352" w:rsidR="000A51CF" w:rsidRPr="00A11881" w:rsidRDefault="008B7BD5" w:rsidP="009D0243">
      <w:pPr>
        <w:spacing w:before="60" w:after="6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0A51CF" w:rsidRPr="00A11881">
        <w:rPr>
          <w:rFonts w:ascii="Times New Roman" w:hAnsi="Times New Roman"/>
          <w:color w:val="000000" w:themeColor="text1"/>
          <w:sz w:val="24"/>
          <w:szCs w:val="24"/>
        </w:rPr>
        <w:t>.7.6. Всички основни култури или поне ясно различими растителни остатъци от тях следва да са налични в периода 15 май – 15 юли</w:t>
      </w:r>
      <w:r w:rsidR="002A4D51" w:rsidRPr="00A11881">
        <w:rPr>
          <w:rFonts w:ascii="Times New Roman" w:hAnsi="Times New Roman"/>
          <w:color w:val="000000" w:themeColor="text1"/>
          <w:sz w:val="24"/>
          <w:szCs w:val="24"/>
        </w:rPr>
        <w:t xml:space="preserve"> на годината на кандидатстване</w:t>
      </w:r>
      <w:r w:rsidR="000A51CF" w:rsidRPr="00A11881">
        <w:rPr>
          <w:rFonts w:ascii="Times New Roman" w:hAnsi="Times New Roman"/>
          <w:color w:val="000000" w:themeColor="text1"/>
          <w:sz w:val="24"/>
          <w:szCs w:val="24"/>
        </w:rPr>
        <w:t xml:space="preserve">. </w:t>
      </w:r>
    </w:p>
    <w:p w14:paraId="3D2CBC9F" w14:textId="2ADD387B" w:rsidR="00F46D7A" w:rsidRPr="00A11881" w:rsidRDefault="008B7BD5" w:rsidP="009D0243">
      <w:pPr>
        <w:spacing w:before="60" w:after="6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0A51CF" w:rsidRPr="00A11881">
        <w:rPr>
          <w:rFonts w:ascii="Times New Roman" w:hAnsi="Times New Roman"/>
          <w:color w:val="000000" w:themeColor="text1"/>
          <w:sz w:val="24"/>
          <w:szCs w:val="24"/>
        </w:rPr>
        <w:t xml:space="preserve">.7.7. </w:t>
      </w:r>
      <w:r w:rsidR="00F46D7A" w:rsidRPr="00A11881">
        <w:rPr>
          <w:rFonts w:ascii="Times New Roman" w:hAnsi="Times New Roman"/>
          <w:color w:val="000000" w:themeColor="text1"/>
          <w:sz w:val="24"/>
          <w:szCs w:val="24"/>
        </w:rPr>
        <w:t>Земеделският стопанин може да отглежда повече от една основна култура през годината на заявяване. Вторична култура се счита за ротация, ако е засята/засадена непосредствено след прибирането на основната култура и е налична на парцела до подготовката на почвата за сеитба на следващата основна култура.</w:t>
      </w:r>
    </w:p>
    <w:p w14:paraId="1B994DA9" w14:textId="0D04CC5E" w:rsidR="002A4D51" w:rsidRPr="00A11881" w:rsidRDefault="008B7BD5" w:rsidP="00B90930">
      <w:pPr>
        <w:spacing w:before="60" w:after="60"/>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F46D7A" w:rsidRPr="00A11881">
        <w:rPr>
          <w:rFonts w:ascii="Times New Roman" w:hAnsi="Times New Roman"/>
          <w:color w:val="000000" w:themeColor="text1"/>
          <w:sz w:val="24"/>
          <w:szCs w:val="24"/>
        </w:rPr>
        <w:t>.7.</w:t>
      </w:r>
      <w:r w:rsidR="000A51CF" w:rsidRPr="00A11881">
        <w:rPr>
          <w:rFonts w:ascii="Times New Roman" w:hAnsi="Times New Roman"/>
          <w:color w:val="000000" w:themeColor="text1"/>
          <w:sz w:val="24"/>
          <w:szCs w:val="24"/>
        </w:rPr>
        <w:t>8</w:t>
      </w:r>
      <w:r w:rsidR="00F46D7A" w:rsidRPr="00A11881">
        <w:rPr>
          <w:rFonts w:ascii="Times New Roman" w:hAnsi="Times New Roman"/>
          <w:color w:val="000000" w:themeColor="text1"/>
          <w:sz w:val="24"/>
          <w:szCs w:val="24"/>
        </w:rPr>
        <w:t xml:space="preserve">. </w:t>
      </w:r>
      <w:r w:rsidR="00BD7A01" w:rsidRPr="00A11881">
        <w:rPr>
          <w:rFonts w:ascii="Times New Roman" w:hAnsi="Times New Roman"/>
          <w:color w:val="000000" w:themeColor="text1"/>
          <w:sz w:val="24"/>
          <w:szCs w:val="24"/>
        </w:rPr>
        <w:t>Площи с</w:t>
      </w:r>
      <w:r w:rsidR="00854B9A" w:rsidRPr="00A11881">
        <w:rPr>
          <w:rFonts w:ascii="Times New Roman" w:hAnsi="Times New Roman"/>
          <w:color w:val="000000" w:themeColor="text1"/>
          <w:sz w:val="24"/>
          <w:szCs w:val="24"/>
        </w:rPr>
        <w:t xml:space="preserve"> междинни култури</w:t>
      </w:r>
      <w:r w:rsidR="002A4D51" w:rsidRPr="00A11881">
        <w:rPr>
          <w:rFonts w:ascii="Times New Roman" w:hAnsi="Times New Roman"/>
          <w:color w:val="000000" w:themeColor="text1"/>
          <w:sz w:val="24"/>
          <w:szCs w:val="24"/>
        </w:rPr>
        <w:t xml:space="preserve"> се счита</w:t>
      </w:r>
      <w:r w:rsidR="00BD7A01" w:rsidRPr="00A11881">
        <w:rPr>
          <w:rFonts w:ascii="Times New Roman" w:hAnsi="Times New Roman"/>
          <w:color w:val="000000" w:themeColor="text1"/>
          <w:sz w:val="24"/>
          <w:szCs w:val="24"/>
        </w:rPr>
        <w:t>т</w:t>
      </w:r>
      <w:r w:rsidR="002A4D51" w:rsidRPr="00A11881">
        <w:rPr>
          <w:rFonts w:ascii="Times New Roman" w:hAnsi="Times New Roman"/>
          <w:color w:val="000000" w:themeColor="text1"/>
          <w:sz w:val="24"/>
          <w:szCs w:val="24"/>
        </w:rPr>
        <w:t xml:space="preserve"> за ротация ако </w:t>
      </w:r>
      <w:r w:rsidR="00BD7A01" w:rsidRPr="00A11881">
        <w:rPr>
          <w:rFonts w:ascii="Times New Roman" w:hAnsi="Times New Roman"/>
          <w:color w:val="000000" w:themeColor="text1"/>
          <w:sz w:val="24"/>
          <w:szCs w:val="24"/>
        </w:rPr>
        <w:t>са</w:t>
      </w:r>
      <w:r w:rsidR="002A4D51" w:rsidRPr="00A11881">
        <w:rPr>
          <w:rFonts w:ascii="Times New Roman" w:hAnsi="Times New Roman"/>
          <w:color w:val="000000" w:themeColor="text1"/>
          <w:sz w:val="24"/>
          <w:szCs w:val="24"/>
        </w:rPr>
        <w:t xml:space="preserve"> </w:t>
      </w:r>
      <w:r w:rsidR="00854B9A" w:rsidRPr="00A11881">
        <w:rPr>
          <w:rFonts w:ascii="Times New Roman" w:hAnsi="Times New Roman"/>
          <w:color w:val="000000" w:themeColor="text1"/>
          <w:sz w:val="24"/>
          <w:szCs w:val="24"/>
        </w:rPr>
        <w:t>налични на полето в периода 15 октомври на годината на кандидатстване до 15 февруари на следващата година.</w:t>
      </w:r>
    </w:p>
    <w:p w14:paraId="54D02582" w14:textId="77777777" w:rsidR="00F46D7A" w:rsidRPr="00A11881" w:rsidRDefault="00F46D7A" w:rsidP="00D62E7B">
      <w:pPr>
        <w:spacing w:before="60" w:after="60" w:line="240" w:lineRule="auto"/>
        <w:jc w:val="both"/>
        <w:rPr>
          <w:rFonts w:ascii="Times New Roman" w:hAnsi="Times New Roman"/>
          <w:color w:val="000000" w:themeColor="text1"/>
          <w:sz w:val="24"/>
          <w:szCs w:val="24"/>
        </w:rPr>
      </w:pPr>
    </w:p>
    <w:p w14:paraId="503BC3BE" w14:textId="77777777" w:rsidR="00F46D7A" w:rsidRPr="00A11881" w:rsidRDefault="00F46D7A" w:rsidP="00D62E7B">
      <w:pPr>
        <w:spacing w:before="60" w:after="60" w:line="240" w:lineRule="auto"/>
        <w:jc w:val="both"/>
        <w:rPr>
          <w:rFonts w:ascii="Times New Roman" w:hAnsi="Times New Roman"/>
          <w:color w:val="000000" w:themeColor="text1"/>
          <w:sz w:val="24"/>
          <w:szCs w:val="24"/>
        </w:rPr>
      </w:pPr>
    </w:p>
    <w:p w14:paraId="1FD12FDC" w14:textId="77777777" w:rsidR="00460C26" w:rsidRPr="00A11881" w:rsidRDefault="00460C26" w:rsidP="00460C26">
      <w:pPr>
        <w:spacing w:after="0" w:line="240" w:lineRule="auto"/>
        <w:rPr>
          <w:rFonts w:ascii="Times New Roman" w:eastAsiaTheme="minorHAnsi" w:hAnsi="Times New Roman"/>
          <w:color w:val="000000" w:themeColor="text1"/>
          <w:sz w:val="24"/>
        </w:rPr>
        <w:sectPr w:rsidR="00460C26" w:rsidRPr="00A11881" w:rsidSect="00E262B8">
          <w:pgSz w:w="11906" w:h="16838" w:code="9"/>
          <w:pgMar w:top="1134" w:right="1134" w:bottom="567" w:left="1701" w:header="709" w:footer="709" w:gutter="0"/>
          <w:cols w:space="708"/>
          <w:docGrid w:linePitch="360"/>
        </w:sectPr>
      </w:pPr>
    </w:p>
    <w:p w14:paraId="3725CA9D" w14:textId="77777777" w:rsidR="0026628F" w:rsidRPr="00A11881" w:rsidRDefault="0026628F" w:rsidP="00382224">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16" w:name="_Toc147922353"/>
      <w:r w:rsidRPr="00A11881">
        <w:rPr>
          <w:rFonts w:ascii="Times New Roman" w:eastAsiaTheme="majorEastAsia" w:hAnsi="Times New Roman"/>
          <w:bCs/>
          <w:sz w:val="24"/>
          <w:szCs w:val="24"/>
        </w:rPr>
        <w:lastRenderedPageBreak/>
        <w:t>ДЗЕС 8</w:t>
      </w:r>
      <w:bookmarkEnd w:id="16"/>
    </w:p>
    <w:p w14:paraId="3FDAABA6" w14:textId="108918DC" w:rsidR="0026628F" w:rsidRPr="00A11881" w:rsidRDefault="00246FA4" w:rsidP="00CC4AF7">
      <w:pPr>
        <w:spacing w:after="60" w:line="240" w:lineRule="auto"/>
        <w:rPr>
          <w:rFonts w:ascii="Times New Roman" w:eastAsiaTheme="minorHAnsi" w:hAnsi="Times New Roman"/>
          <w:sz w:val="24"/>
        </w:rPr>
      </w:pPr>
      <w:r>
        <w:rPr>
          <w:rFonts w:ascii="Times New Roman" w:eastAsiaTheme="minorHAnsi" w:hAnsi="Times New Roman"/>
          <w:sz w:val="24"/>
        </w:rPr>
        <w:t>4</w:t>
      </w:r>
      <w:r w:rsidR="00EA1BE3" w:rsidRPr="00A11881">
        <w:rPr>
          <w:rFonts w:ascii="Times New Roman" w:eastAsiaTheme="minorHAnsi" w:hAnsi="Times New Roman"/>
          <w:sz w:val="24"/>
        </w:rPr>
        <w:t>.8.1.</w:t>
      </w:r>
      <w:r w:rsidR="0026628F" w:rsidRPr="00A11881">
        <w:rPr>
          <w:rFonts w:ascii="Times New Roman" w:eastAsiaTheme="minorHAnsi" w:hAnsi="Times New Roman"/>
          <w:sz w:val="24"/>
        </w:rPr>
        <w:t xml:space="preserve"> Коефициенти за преобразуване и тегловни коефициенти към ДЗЕС 8а)</w:t>
      </w:r>
      <w:r w:rsidR="00CC4AF7" w:rsidRPr="00A11881">
        <w:rPr>
          <w:rFonts w:ascii="Times New Roman" w:eastAsiaTheme="minorHAnsi" w:hAnsi="Times New Roman"/>
          <w:sz w:val="24"/>
        </w:rPr>
        <w:t xml:space="preserve"> и особености </w:t>
      </w:r>
      <w:r w:rsidR="00C1119D" w:rsidRPr="00A11881">
        <w:rPr>
          <w:rFonts w:ascii="Times New Roman" w:eastAsiaTheme="minorHAnsi" w:hAnsi="Times New Roman"/>
          <w:sz w:val="24"/>
        </w:rPr>
        <w:t xml:space="preserve">на ландшафта </w:t>
      </w:r>
      <w:r w:rsidR="00CC4AF7" w:rsidRPr="00A11881">
        <w:rPr>
          <w:rFonts w:ascii="Times New Roman" w:eastAsiaTheme="minorHAnsi" w:hAnsi="Times New Roman"/>
          <w:sz w:val="24"/>
        </w:rPr>
        <w:t>определени за запазване по ДЗЕС 8б)</w:t>
      </w:r>
    </w:p>
    <w:tbl>
      <w:tblPr>
        <w:tblStyle w:val="TableGrid"/>
        <w:tblW w:w="14927" w:type="dxa"/>
        <w:tblLook w:val="04A0" w:firstRow="1" w:lastRow="0" w:firstColumn="1" w:lastColumn="0" w:noHBand="0" w:noVBand="1"/>
      </w:tblPr>
      <w:tblGrid>
        <w:gridCol w:w="518"/>
        <w:gridCol w:w="2284"/>
        <w:gridCol w:w="6237"/>
        <w:gridCol w:w="1535"/>
        <w:gridCol w:w="1388"/>
        <w:gridCol w:w="1565"/>
        <w:gridCol w:w="1400"/>
      </w:tblGrid>
      <w:tr w:rsidR="0026628F" w:rsidRPr="00A11881" w14:paraId="0A6E0DFA" w14:textId="77777777" w:rsidTr="00657F15">
        <w:trPr>
          <w:trHeight w:val="1631"/>
        </w:trPr>
        <w:tc>
          <w:tcPr>
            <w:tcW w:w="518" w:type="dxa"/>
            <w:shd w:val="clear" w:color="auto" w:fill="F2F2F2" w:themeFill="background1" w:themeFillShade="F2"/>
            <w:vAlign w:val="center"/>
            <w:hideMark/>
          </w:tcPr>
          <w:p w14:paraId="42F7C523" w14:textId="77777777" w:rsidR="0026628F" w:rsidRPr="00A11881" w:rsidRDefault="0026628F" w:rsidP="00CC4AF7">
            <w:pPr>
              <w:spacing w:after="0" w:line="240" w:lineRule="auto"/>
              <w:jc w:val="center"/>
              <w:rPr>
                <w:rFonts w:ascii="Times New Roman" w:hAnsi="Times New Roman"/>
                <w:b/>
                <w:bCs/>
                <w:sz w:val="20"/>
                <w:szCs w:val="20"/>
              </w:rPr>
            </w:pPr>
            <w:r w:rsidRPr="00A11881">
              <w:rPr>
                <w:rFonts w:ascii="Times New Roman" w:hAnsi="Times New Roman"/>
                <w:b/>
                <w:bCs/>
                <w:sz w:val="20"/>
                <w:szCs w:val="20"/>
              </w:rPr>
              <w:t>№</w:t>
            </w:r>
          </w:p>
        </w:tc>
        <w:tc>
          <w:tcPr>
            <w:tcW w:w="2284" w:type="dxa"/>
            <w:shd w:val="clear" w:color="auto" w:fill="F2F2F2" w:themeFill="background1" w:themeFillShade="F2"/>
            <w:vAlign w:val="center"/>
            <w:hideMark/>
          </w:tcPr>
          <w:p w14:paraId="3652B4A5" w14:textId="77777777" w:rsidR="0026628F" w:rsidRPr="00A11881" w:rsidRDefault="0026628F" w:rsidP="00CC4AF7">
            <w:pPr>
              <w:spacing w:after="0" w:line="240" w:lineRule="auto"/>
              <w:jc w:val="center"/>
              <w:rPr>
                <w:rFonts w:ascii="Times New Roman" w:hAnsi="Times New Roman"/>
                <w:b/>
                <w:bCs/>
                <w:sz w:val="20"/>
                <w:szCs w:val="20"/>
              </w:rPr>
            </w:pPr>
            <w:r w:rsidRPr="00A11881">
              <w:rPr>
                <w:rFonts w:ascii="Times New Roman" w:hAnsi="Times New Roman"/>
                <w:b/>
                <w:bCs/>
                <w:sz w:val="20"/>
                <w:szCs w:val="20"/>
              </w:rPr>
              <w:t>Непроизводствени площи и обекти (особености на ландшафта)</w:t>
            </w:r>
          </w:p>
        </w:tc>
        <w:tc>
          <w:tcPr>
            <w:tcW w:w="6237" w:type="dxa"/>
            <w:shd w:val="clear" w:color="auto" w:fill="F2F2F2" w:themeFill="background1" w:themeFillShade="F2"/>
            <w:vAlign w:val="center"/>
            <w:hideMark/>
          </w:tcPr>
          <w:p w14:paraId="1DE8EB1F" w14:textId="77777777" w:rsidR="0026628F" w:rsidRPr="00A11881" w:rsidRDefault="0026628F" w:rsidP="00CC4AF7">
            <w:pPr>
              <w:spacing w:after="0" w:line="240" w:lineRule="auto"/>
              <w:jc w:val="center"/>
              <w:rPr>
                <w:rFonts w:ascii="Times New Roman" w:hAnsi="Times New Roman"/>
                <w:b/>
                <w:bCs/>
                <w:sz w:val="20"/>
                <w:szCs w:val="20"/>
              </w:rPr>
            </w:pPr>
            <w:r w:rsidRPr="00A11881">
              <w:rPr>
                <w:rFonts w:ascii="Times New Roman" w:hAnsi="Times New Roman"/>
                <w:b/>
                <w:bCs/>
                <w:sz w:val="20"/>
                <w:szCs w:val="20"/>
              </w:rPr>
              <w:t>Критерии за допустимост</w:t>
            </w:r>
          </w:p>
        </w:tc>
        <w:tc>
          <w:tcPr>
            <w:tcW w:w="1535" w:type="dxa"/>
            <w:shd w:val="clear" w:color="auto" w:fill="F2F2F2" w:themeFill="background1" w:themeFillShade="F2"/>
            <w:vAlign w:val="center"/>
            <w:hideMark/>
          </w:tcPr>
          <w:p w14:paraId="0B90BB30" w14:textId="77777777" w:rsidR="0026628F" w:rsidRPr="00A11881" w:rsidRDefault="0026628F" w:rsidP="00CC4AF7">
            <w:pPr>
              <w:spacing w:after="0" w:line="240" w:lineRule="auto"/>
              <w:jc w:val="center"/>
              <w:rPr>
                <w:rFonts w:ascii="Times New Roman" w:hAnsi="Times New Roman"/>
                <w:b/>
                <w:bCs/>
                <w:sz w:val="20"/>
                <w:szCs w:val="20"/>
              </w:rPr>
            </w:pPr>
            <w:r w:rsidRPr="00A11881">
              <w:rPr>
                <w:rFonts w:ascii="Times New Roman" w:hAnsi="Times New Roman"/>
                <w:b/>
                <w:bCs/>
                <w:sz w:val="20"/>
                <w:szCs w:val="20"/>
              </w:rPr>
              <w:t>Коефициент за преобразуване</w:t>
            </w:r>
            <w:r w:rsidRPr="00A11881">
              <w:rPr>
                <w:rFonts w:ascii="Times New Roman" w:hAnsi="Times New Roman"/>
                <w:b/>
                <w:bCs/>
                <w:sz w:val="20"/>
                <w:szCs w:val="20"/>
              </w:rPr>
              <w:br/>
              <w:t>(m/дърво към m</w:t>
            </w:r>
            <w:r w:rsidRPr="00A11881">
              <w:rPr>
                <w:rFonts w:ascii="Times New Roman" w:hAnsi="Times New Roman"/>
                <w:b/>
                <w:bCs/>
                <w:sz w:val="20"/>
                <w:szCs w:val="20"/>
                <w:vertAlign w:val="superscript"/>
              </w:rPr>
              <w:t>2</w:t>
            </w:r>
            <w:r w:rsidRPr="00A11881">
              <w:rPr>
                <w:rFonts w:ascii="Times New Roman" w:hAnsi="Times New Roman"/>
                <w:b/>
                <w:bCs/>
                <w:sz w:val="20"/>
                <w:szCs w:val="20"/>
              </w:rPr>
              <w:t>)</w:t>
            </w:r>
          </w:p>
        </w:tc>
        <w:tc>
          <w:tcPr>
            <w:tcW w:w="1388" w:type="dxa"/>
            <w:shd w:val="clear" w:color="auto" w:fill="F2F2F2" w:themeFill="background1" w:themeFillShade="F2"/>
            <w:vAlign w:val="center"/>
            <w:hideMark/>
          </w:tcPr>
          <w:p w14:paraId="4A69D962" w14:textId="77777777" w:rsidR="0026628F" w:rsidRPr="00A11881" w:rsidRDefault="0026628F" w:rsidP="00CC4AF7">
            <w:pPr>
              <w:spacing w:after="0" w:line="240" w:lineRule="auto"/>
              <w:jc w:val="center"/>
              <w:rPr>
                <w:rFonts w:ascii="Times New Roman" w:hAnsi="Times New Roman"/>
                <w:b/>
                <w:bCs/>
                <w:sz w:val="20"/>
                <w:szCs w:val="20"/>
              </w:rPr>
            </w:pPr>
            <w:r w:rsidRPr="00A11881">
              <w:rPr>
                <w:rFonts w:ascii="Times New Roman" w:hAnsi="Times New Roman"/>
                <w:b/>
                <w:bCs/>
                <w:sz w:val="20"/>
                <w:szCs w:val="20"/>
              </w:rPr>
              <w:t>Тегловен коефициент</w:t>
            </w:r>
          </w:p>
        </w:tc>
        <w:tc>
          <w:tcPr>
            <w:tcW w:w="1565" w:type="dxa"/>
            <w:shd w:val="clear" w:color="auto" w:fill="F2F2F2" w:themeFill="background1" w:themeFillShade="F2"/>
            <w:vAlign w:val="center"/>
            <w:hideMark/>
          </w:tcPr>
          <w:p w14:paraId="59C5603D" w14:textId="77777777" w:rsidR="0026628F" w:rsidRPr="00A11881" w:rsidRDefault="0026628F" w:rsidP="00CC4AF7">
            <w:pPr>
              <w:spacing w:after="0" w:line="240" w:lineRule="auto"/>
              <w:jc w:val="center"/>
              <w:rPr>
                <w:rFonts w:ascii="Times New Roman" w:hAnsi="Times New Roman"/>
                <w:b/>
                <w:bCs/>
                <w:sz w:val="20"/>
                <w:szCs w:val="20"/>
              </w:rPr>
            </w:pPr>
            <w:r w:rsidRPr="00A11881">
              <w:rPr>
                <w:rFonts w:ascii="Times New Roman" w:hAnsi="Times New Roman"/>
                <w:b/>
                <w:bCs/>
                <w:sz w:val="20"/>
                <w:szCs w:val="20"/>
              </w:rPr>
              <w:t>Изчислена площ в m</w:t>
            </w:r>
            <w:r w:rsidRPr="00A11881">
              <w:rPr>
                <w:rFonts w:ascii="Times New Roman" w:hAnsi="Times New Roman"/>
                <w:b/>
                <w:bCs/>
                <w:sz w:val="20"/>
                <w:szCs w:val="20"/>
                <w:vertAlign w:val="superscript"/>
              </w:rPr>
              <w:t>2</w:t>
            </w:r>
            <w:r w:rsidRPr="00A11881">
              <w:rPr>
                <w:rFonts w:ascii="Times New Roman" w:hAnsi="Times New Roman"/>
                <w:b/>
                <w:bCs/>
                <w:sz w:val="20"/>
                <w:szCs w:val="20"/>
                <w:vertAlign w:val="superscript"/>
              </w:rPr>
              <w:br/>
            </w:r>
            <w:r w:rsidRPr="00A11881">
              <w:rPr>
                <w:rFonts w:ascii="Times New Roman" w:hAnsi="Times New Roman"/>
                <w:b/>
                <w:bCs/>
                <w:sz w:val="20"/>
                <w:szCs w:val="20"/>
              </w:rPr>
              <w:t>(ако се прилагат и двата коефициента)</w:t>
            </w:r>
          </w:p>
        </w:tc>
        <w:tc>
          <w:tcPr>
            <w:tcW w:w="1400" w:type="dxa"/>
            <w:shd w:val="clear" w:color="auto" w:fill="F2F2F2" w:themeFill="background1" w:themeFillShade="F2"/>
            <w:vAlign w:val="center"/>
            <w:hideMark/>
          </w:tcPr>
          <w:p w14:paraId="0409E39F" w14:textId="77777777" w:rsidR="0026628F" w:rsidRPr="00A11881" w:rsidRDefault="0026628F" w:rsidP="00CC4AF7">
            <w:pPr>
              <w:spacing w:after="0" w:line="240" w:lineRule="auto"/>
              <w:jc w:val="center"/>
              <w:rPr>
                <w:rFonts w:ascii="Times New Roman" w:hAnsi="Times New Roman"/>
                <w:b/>
                <w:bCs/>
                <w:sz w:val="20"/>
                <w:szCs w:val="20"/>
              </w:rPr>
            </w:pPr>
            <w:r w:rsidRPr="00A11881">
              <w:rPr>
                <w:rFonts w:ascii="Times New Roman" w:hAnsi="Times New Roman"/>
                <w:b/>
                <w:bCs/>
                <w:sz w:val="20"/>
                <w:szCs w:val="20"/>
              </w:rPr>
              <w:t>Особености на ландшафта определени за запазване по ДЗЕС 8б)</w:t>
            </w:r>
            <w:r w:rsidRPr="00A11881">
              <w:rPr>
                <w:rFonts w:ascii="Times New Roman" w:hAnsi="Times New Roman"/>
                <w:b/>
                <w:bCs/>
                <w:sz w:val="20"/>
                <w:szCs w:val="20"/>
              </w:rPr>
              <w:br/>
              <w:t>(Да/Не)</w:t>
            </w:r>
          </w:p>
        </w:tc>
      </w:tr>
      <w:tr w:rsidR="0026628F" w:rsidRPr="00A11881" w14:paraId="1CBAD631" w14:textId="77777777" w:rsidTr="00657F15">
        <w:trPr>
          <w:trHeight w:val="696"/>
        </w:trPr>
        <w:tc>
          <w:tcPr>
            <w:tcW w:w="518" w:type="dxa"/>
            <w:hideMark/>
          </w:tcPr>
          <w:p w14:paraId="3B1AE0AD"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1</w:t>
            </w:r>
            <w:r w:rsidR="00CC4AF7" w:rsidRPr="00A11881">
              <w:rPr>
                <w:rFonts w:ascii="Times New Roman" w:hAnsi="Times New Roman"/>
                <w:sz w:val="20"/>
                <w:szCs w:val="20"/>
              </w:rPr>
              <w:t>.</w:t>
            </w:r>
          </w:p>
        </w:tc>
        <w:tc>
          <w:tcPr>
            <w:tcW w:w="2284" w:type="dxa"/>
            <w:hideMark/>
          </w:tcPr>
          <w:p w14:paraId="112A10D0" w14:textId="77777777" w:rsidR="00CC4AF7"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 xml:space="preserve">Земя, оставена под угар </w:t>
            </w:r>
          </w:p>
          <w:p w14:paraId="15D3A560"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(на 1 m</w:t>
            </w:r>
            <w:r w:rsidRPr="00A11881">
              <w:rPr>
                <w:rFonts w:ascii="Times New Roman" w:hAnsi="Times New Roman"/>
                <w:sz w:val="20"/>
                <w:szCs w:val="20"/>
                <w:vertAlign w:val="superscript"/>
              </w:rPr>
              <w:t>2</w:t>
            </w:r>
            <w:r w:rsidRPr="00A11881">
              <w:rPr>
                <w:rFonts w:ascii="Times New Roman" w:hAnsi="Times New Roman"/>
                <w:sz w:val="20"/>
                <w:szCs w:val="20"/>
              </w:rPr>
              <w:t>)</w:t>
            </w:r>
          </w:p>
        </w:tc>
        <w:tc>
          <w:tcPr>
            <w:tcW w:w="6237" w:type="dxa"/>
            <w:hideMark/>
          </w:tcPr>
          <w:p w14:paraId="737C14FC"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Върху земята, оставена под угар, не се произвежда земеделска продукция в периода от 1 януари до 15 юли на годината на кандидатстване.</w:t>
            </w:r>
          </w:p>
        </w:tc>
        <w:tc>
          <w:tcPr>
            <w:tcW w:w="1535" w:type="dxa"/>
            <w:vAlign w:val="center"/>
            <w:hideMark/>
          </w:tcPr>
          <w:p w14:paraId="7A3E01D4"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Не се прилага</w:t>
            </w:r>
          </w:p>
        </w:tc>
        <w:tc>
          <w:tcPr>
            <w:tcW w:w="1388" w:type="dxa"/>
            <w:vAlign w:val="center"/>
            <w:hideMark/>
          </w:tcPr>
          <w:p w14:paraId="37D90CA4"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1</w:t>
            </w:r>
          </w:p>
        </w:tc>
        <w:tc>
          <w:tcPr>
            <w:tcW w:w="1565" w:type="dxa"/>
            <w:vAlign w:val="center"/>
            <w:hideMark/>
          </w:tcPr>
          <w:p w14:paraId="1CC6B557"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1 m</w:t>
            </w:r>
            <w:r w:rsidRPr="00A11881">
              <w:rPr>
                <w:rFonts w:ascii="Times New Roman" w:hAnsi="Times New Roman"/>
                <w:sz w:val="20"/>
                <w:szCs w:val="20"/>
                <w:vertAlign w:val="superscript"/>
              </w:rPr>
              <w:t>2</w:t>
            </w:r>
          </w:p>
        </w:tc>
        <w:tc>
          <w:tcPr>
            <w:tcW w:w="1400" w:type="dxa"/>
            <w:vAlign w:val="center"/>
            <w:hideMark/>
          </w:tcPr>
          <w:p w14:paraId="0E278235"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w:t>
            </w:r>
          </w:p>
        </w:tc>
      </w:tr>
      <w:tr w:rsidR="0026628F" w:rsidRPr="00A11881" w14:paraId="66234B13" w14:textId="77777777" w:rsidTr="00657F15">
        <w:trPr>
          <w:trHeight w:val="1891"/>
        </w:trPr>
        <w:tc>
          <w:tcPr>
            <w:tcW w:w="518" w:type="dxa"/>
            <w:hideMark/>
          </w:tcPr>
          <w:p w14:paraId="46B7CC59"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2</w:t>
            </w:r>
            <w:r w:rsidR="00CC4AF7" w:rsidRPr="00A11881">
              <w:rPr>
                <w:rFonts w:ascii="Times New Roman" w:hAnsi="Times New Roman"/>
                <w:sz w:val="20"/>
                <w:szCs w:val="20"/>
              </w:rPr>
              <w:t>.</w:t>
            </w:r>
          </w:p>
        </w:tc>
        <w:tc>
          <w:tcPr>
            <w:tcW w:w="2284" w:type="dxa"/>
            <w:hideMark/>
          </w:tcPr>
          <w:p w14:paraId="1427552A"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Буферни ивици (на 1 m)</w:t>
            </w:r>
          </w:p>
        </w:tc>
        <w:tc>
          <w:tcPr>
            <w:tcW w:w="6237" w:type="dxa"/>
            <w:hideMark/>
          </w:tcPr>
          <w:p w14:paraId="43FAF623"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Буферни ивици, включително зелени зони около водни течения,  с широчина между 1 и 15 м, разположени върху обработваема земя или в съседство с обработваема земя по протежението на водни обекти. Те трябва да бъдат разположени по такъв начин, че по-дългата им страна да бъде успоредна на водното течение или на водоема. По протежение на водното течение те могат да включват ивици от крайречна растителност.</w:t>
            </w:r>
            <w:r w:rsidRPr="00A11881">
              <w:rPr>
                <w:rFonts w:ascii="Times New Roman" w:hAnsi="Times New Roman"/>
                <w:sz w:val="20"/>
                <w:szCs w:val="20"/>
              </w:rPr>
              <w:br/>
              <w:t>Върху буферните ивици не се произвежда земеделска продукция, но може да се извършва паша или коситба.</w:t>
            </w:r>
          </w:p>
        </w:tc>
        <w:tc>
          <w:tcPr>
            <w:tcW w:w="1535" w:type="dxa"/>
            <w:vAlign w:val="center"/>
            <w:hideMark/>
          </w:tcPr>
          <w:p w14:paraId="0DC17A4E"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6</w:t>
            </w:r>
          </w:p>
        </w:tc>
        <w:tc>
          <w:tcPr>
            <w:tcW w:w="1388" w:type="dxa"/>
            <w:vAlign w:val="center"/>
            <w:hideMark/>
          </w:tcPr>
          <w:p w14:paraId="527DB0CA" w14:textId="77777777" w:rsidR="0026628F" w:rsidRPr="00A11881" w:rsidRDefault="00CC4AF7" w:rsidP="00CC4AF7">
            <w:pPr>
              <w:spacing w:after="0" w:line="240" w:lineRule="auto"/>
              <w:jc w:val="center"/>
              <w:rPr>
                <w:rFonts w:ascii="Times New Roman" w:hAnsi="Times New Roman"/>
                <w:sz w:val="20"/>
                <w:szCs w:val="20"/>
              </w:rPr>
            </w:pPr>
            <w:r w:rsidRPr="00A11881">
              <w:rPr>
                <w:rFonts w:ascii="Times New Roman" w:hAnsi="Times New Roman"/>
                <w:sz w:val="20"/>
                <w:szCs w:val="20"/>
              </w:rPr>
              <w:t>1,</w:t>
            </w:r>
            <w:r w:rsidR="0026628F" w:rsidRPr="00A11881">
              <w:rPr>
                <w:rFonts w:ascii="Times New Roman" w:hAnsi="Times New Roman"/>
                <w:sz w:val="20"/>
                <w:szCs w:val="20"/>
              </w:rPr>
              <w:t>5</w:t>
            </w:r>
          </w:p>
        </w:tc>
        <w:tc>
          <w:tcPr>
            <w:tcW w:w="1565" w:type="dxa"/>
            <w:vAlign w:val="center"/>
            <w:hideMark/>
          </w:tcPr>
          <w:p w14:paraId="3AF426E6"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9 m</w:t>
            </w:r>
            <w:r w:rsidRPr="00A11881">
              <w:rPr>
                <w:rFonts w:ascii="Times New Roman" w:hAnsi="Times New Roman"/>
                <w:sz w:val="20"/>
                <w:szCs w:val="20"/>
                <w:vertAlign w:val="superscript"/>
              </w:rPr>
              <w:t>2</w:t>
            </w:r>
          </w:p>
        </w:tc>
        <w:tc>
          <w:tcPr>
            <w:tcW w:w="1400" w:type="dxa"/>
            <w:vAlign w:val="center"/>
            <w:hideMark/>
          </w:tcPr>
          <w:p w14:paraId="43852683"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w:t>
            </w:r>
          </w:p>
        </w:tc>
      </w:tr>
      <w:tr w:rsidR="0026628F" w:rsidRPr="00A11881" w14:paraId="0CFE7037" w14:textId="77777777" w:rsidTr="00657F15">
        <w:trPr>
          <w:trHeight w:val="1125"/>
        </w:trPr>
        <w:tc>
          <w:tcPr>
            <w:tcW w:w="518" w:type="dxa"/>
            <w:hideMark/>
          </w:tcPr>
          <w:p w14:paraId="73040FC9"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3</w:t>
            </w:r>
            <w:r w:rsidR="00CC4AF7" w:rsidRPr="00A11881">
              <w:rPr>
                <w:rFonts w:ascii="Times New Roman" w:hAnsi="Times New Roman"/>
                <w:sz w:val="20"/>
                <w:szCs w:val="20"/>
              </w:rPr>
              <w:t>.</w:t>
            </w:r>
          </w:p>
        </w:tc>
        <w:tc>
          <w:tcPr>
            <w:tcW w:w="2284" w:type="dxa"/>
            <w:hideMark/>
          </w:tcPr>
          <w:p w14:paraId="7DDE83D5"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Ивици по краищата на гори (на 1 m)</w:t>
            </w:r>
          </w:p>
        </w:tc>
        <w:tc>
          <w:tcPr>
            <w:tcW w:w="6237" w:type="dxa"/>
            <w:hideMark/>
          </w:tcPr>
          <w:p w14:paraId="5C747F48"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Ивици хектари отговарящи на условията за подпомагане по краищата на гори, са площи с широчина от 1 до 20 м, върху които не се произвежда земеделска продукция, но може да се извършва паша или коситба, при условие че ивицата допустима площ продължава да бъде различима от съседната земеделска земя.</w:t>
            </w:r>
          </w:p>
        </w:tc>
        <w:tc>
          <w:tcPr>
            <w:tcW w:w="1535" w:type="dxa"/>
            <w:vAlign w:val="center"/>
            <w:hideMark/>
          </w:tcPr>
          <w:p w14:paraId="7C43E590"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6</w:t>
            </w:r>
          </w:p>
        </w:tc>
        <w:tc>
          <w:tcPr>
            <w:tcW w:w="1388" w:type="dxa"/>
            <w:vAlign w:val="center"/>
            <w:hideMark/>
          </w:tcPr>
          <w:p w14:paraId="53CAC18B" w14:textId="77777777" w:rsidR="0026628F" w:rsidRPr="00A11881" w:rsidRDefault="00CC4AF7" w:rsidP="00CC4AF7">
            <w:pPr>
              <w:spacing w:after="0" w:line="240" w:lineRule="auto"/>
              <w:jc w:val="center"/>
              <w:rPr>
                <w:rFonts w:ascii="Times New Roman" w:hAnsi="Times New Roman"/>
                <w:sz w:val="20"/>
                <w:szCs w:val="20"/>
              </w:rPr>
            </w:pPr>
            <w:r w:rsidRPr="00A11881">
              <w:rPr>
                <w:rFonts w:ascii="Times New Roman" w:hAnsi="Times New Roman"/>
                <w:sz w:val="20"/>
                <w:szCs w:val="20"/>
              </w:rPr>
              <w:t>1,</w:t>
            </w:r>
            <w:r w:rsidR="0026628F" w:rsidRPr="00A11881">
              <w:rPr>
                <w:rFonts w:ascii="Times New Roman" w:hAnsi="Times New Roman"/>
                <w:sz w:val="20"/>
                <w:szCs w:val="20"/>
              </w:rPr>
              <w:t>5</w:t>
            </w:r>
          </w:p>
        </w:tc>
        <w:tc>
          <w:tcPr>
            <w:tcW w:w="1565" w:type="dxa"/>
            <w:vAlign w:val="center"/>
            <w:hideMark/>
          </w:tcPr>
          <w:p w14:paraId="246FD1A2"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9 m</w:t>
            </w:r>
            <w:r w:rsidRPr="00A11881">
              <w:rPr>
                <w:rFonts w:ascii="Times New Roman" w:hAnsi="Times New Roman"/>
                <w:sz w:val="20"/>
                <w:szCs w:val="20"/>
                <w:vertAlign w:val="superscript"/>
              </w:rPr>
              <w:t>2</w:t>
            </w:r>
          </w:p>
        </w:tc>
        <w:tc>
          <w:tcPr>
            <w:tcW w:w="1400" w:type="dxa"/>
            <w:vAlign w:val="center"/>
            <w:hideMark/>
          </w:tcPr>
          <w:p w14:paraId="70C9E90C"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w:t>
            </w:r>
          </w:p>
        </w:tc>
      </w:tr>
      <w:tr w:rsidR="0026628F" w:rsidRPr="00A11881" w14:paraId="501794B2" w14:textId="77777777" w:rsidTr="00657F15">
        <w:trPr>
          <w:trHeight w:val="416"/>
        </w:trPr>
        <w:tc>
          <w:tcPr>
            <w:tcW w:w="518" w:type="dxa"/>
            <w:hideMark/>
          </w:tcPr>
          <w:p w14:paraId="1823B564"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4</w:t>
            </w:r>
            <w:r w:rsidR="00CC4AF7" w:rsidRPr="00A11881">
              <w:rPr>
                <w:rFonts w:ascii="Times New Roman" w:hAnsi="Times New Roman"/>
                <w:sz w:val="20"/>
                <w:szCs w:val="20"/>
              </w:rPr>
              <w:t>.</w:t>
            </w:r>
          </w:p>
        </w:tc>
        <w:tc>
          <w:tcPr>
            <w:tcW w:w="2284" w:type="dxa"/>
            <w:hideMark/>
          </w:tcPr>
          <w:p w14:paraId="2CF274C7"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Тераси (на 1 m)</w:t>
            </w:r>
          </w:p>
        </w:tc>
        <w:tc>
          <w:tcPr>
            <w:tcW w:w="6237" w:type="dxa"/>
            <w:hideMark/>
          </w:tcPr>
          <w:p w14:paraId="6C76B9A7"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 xml:space="preserve">Тераси са </w:t>
            </w:r>
            <w:proofErr w:type="spellStart"/>
            <w:r w:rsidRPr="00A11881">
              <w:rPr>
                <w:rFonts w:ascii="Times New Roman" w:hAnsi="Times New Roman"/>
                <w:sz w:val="20"/>
                <w:szCs w:val="20"/>
              </w:rPr>
              <w:t>почвозащитни</w:t>
            </w:r>
            <w:proofErr w:type="spellEnd"/>
            <w:r w:rsidRPr="00A11881">
              <w:rPr>
                <w:rFonts w:ascii="Times New Roman" w:hAnsi="Times New Roman"/>
                <w:sz w:val="20"/>
                <w:szCs w:val="20"/>
              </w:rPr>
              <w:t xml:space="preserve"> формирования върху наклонени земеделски площи.</w:t>
            </w:r>
          </w:p>
        </w:tc>
        <w:tc>
          <w:tcPr>
            <w:tcW w:w="1535" w:type="dxa"/>
            <w:vAlign w:val="center"/>
            <w:hideMark/>
          </w:tcPr>
          <w:p w14:paraId="21BD20D3"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6</w:t>
            </w:r>
          </w:p>
        </w:tc>
        <w:tc>
          <w:tcPr>
            <w:tcW w:w="1388" w:type="dxa"/>
            <w:vAlign w:val="center"/>
            <w:hideMark/>
          </w:tcPr>
          <w:p w14:paraId="6FA0FA84" w14:textId="77777777" w:rsidR="0026628F" w:rsidRPr="00A11881" w:rsidRDefault="00CC4AF7" w:rsidP="00CC4AF7">
            <w:pPr>
              <w:spacing w:after="0" w:line="240" w:lineRule="auto"/>
              <w:jc w:val="center"/>
              <w:rPr>
                <w:rFonts w:ascii="Times New Roman" w:hAnsi="Times New Roman"/>
                <w:sz w:val="20"/>
                <w:szCs w:val="20"/>
              </w:rPr>
            </w:pPr>
            <w:r w:rsidRPr="00A11881">
              <w:rPr>
                <w:rFonts w:ascii="Times New Roman" w:hAnsi="Times New Roman"/>
                <w:sz w:val="20"/>
                <w:szCs w:val="20"/>
              </w:rPr>
              <w:t>1,</w:t>
            </w:r>
            <w:r w:rsidR="0026628F" w:rsidRPr="00A11881">
              <w:rPr>
                <w:rFonts w:ascii="Times New Roman" w:hAnsi="Times New Roman"/>
                <w:sz w:val="20"/>
                <w:szCs w:val="20"/>
              </w:rPr>
              <w:t>5</w:t>
            </w:r>
          </w:p>
        </w:tc>
        <w:tc>
          <w:tcPr>
            <w:tcW w:w="1565" w:type="dxa"/>
            <w:vAlign w:val="center"/>
            <w:hideMark/>
          </w:tcPr>
          <w:p w14:paraId="0DB79F2E"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9 m</w:t>
            </w:r>
            <w:r w:rsidRPr="00A11881">
              <w:rPr>
                <w:rFonts w:ascii="Times New Roman" w:hAnsi="Times New Roman"/>
                <w:sz w:val="20"/>
                <w:szCs w:val="20"/>
                <w:vertAlign w:val="superscript"/>
              </w:rPr>
              <w:t>2</w:t>
            </w:r>
          </w:p>
        </w:tc>
        <w:tc>
          <w:tcPr>
            <w:tcW w:w="1400" w:type="dxa"/>
            <w:vAlign w:val="center"/>
            <w:hideMark/>
          </w:tcPr>
          <w:p w14:paraId="586259B0"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Да</w:t>
            </w:r>
          </w:p>
        </w:tc>
      </w:tr>
      <w:tr w:rsidR="0026628F" w:rsidRPr="00A11881" w14:paraId="5C73CB7F" w14:textId="77777777" w:rsidTr="00657F15">
        <w:trPr>
          <w:trHeight w:val="360"/>
        </w:trPr>
        <w:tc>
          <w:tcPr>
            <w:tcW w:w="518" w:type="dxa"/>
            <w:hideMark/>
          </w:tcPr>
          <w:p w14:paraId="33B04FC0"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5</w:t>
            </w:r>
            <w:r w:rsidR="00CC4AF7" w:rsidRPr="00A11881">
              <w:rPr>
                <w:rFonts w:ascii="Times New Roman" w:hAnsi="Times New Roman"/>
                <w:sz w:val="20"/>
                <w:szCs w:val="20"/>
              </w:rPr>
              <w:t>.</w:t>
            </w:r>
          </w:p>
        </w:tc>
        <w:tc>
          <w:tcPr>
            <w:tcW w:w="2284" w:type="dxa"/>
            <w:hideMark/>
          </w:tcPr>
          <w:p w14:paraId="0DF03F7C"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Отделни дървета (на едно дърво)</w:t>
            </w:r>
          </w:p>
        </w:tc>
        <w:tc>
          <w:tcPr>
            <w:tcW w:w="6237" w:type="dxa"/>
            <w:hideMark/>
          </w:tcPr>
          <w:p w14:paraId="54C03D81"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Отделни дървета с корона с диаметър, не по-малък от 4 м.</w:t>
            </w:r>
          </w:p>
        </w:tc>
        <w:tc>
          <w:tcPr>
            <w:tcW w:w="1535" w:type="dxa"/>
            <w:vAlign w:val="center"/>
            <w:hideMark/>
          </w:tcPr>
          <w:p w14:paraId="6E046650"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20</w:t>
            </w:r>
          </w:p>
        </w:tc>
        <w:tc>
          <w:tcPr>
            <w:tcW w:w="1388" w:type="dxa"/>
            <w:vAlign w:val="center"/>
            <w:hideMark/>
          </w:tcPr>
          <w:p w14:paraId="39D5ECD8" w14:textId="77777777" w:rsidR="0026628F" w:rsidRPr="00A11881" w:rsidRDefault="00CC4AF7" w:rsidP="00CC4AF7">
            <w:pPr>
              <w:spacing w:after="0" w:line="240" w:lineRule="auto"/>
              <w:jc w:val="center"/>
              <w:rPr>
                <w:rFonts w:ascii="Times New Roman" w:hAnsi="Times New Roman"/>
                <w:sz w:val="20"/>
                <w:szCs w:val="20"/>
              </w:rPr>
            </w:pPr>
            <w:r w:rsidRPr="00A11881">
              <w:rPr>
                <w:rFonts w:ascii="Times New Roman" w:hAnsi="Times New Roman"/>
                <w:sz w:val="20"/>
                <w:szCs w:val="20"/>
              </w:rPr>
              <w:t>1,</w:t>
            </w:r>
            <w:r w:rsidR="0026628F" w:rsidRPr="00A11881">
              <w:rPr>
                <w:rFonts w:ascii="Times New Roman" w:hAnsi="Times New Roman"/>
                <w:sz w:val="20"/>
                <w:szCs w:val="20"/>
              </w:rPr>
              <w:t>5</w:t>
            </w:r>
          </w:p>
        </w:tc>
        <w:tc>
          <w:tcPr>
            <w:tcW w:w="1565" w:type="dxa"/>
            <w:vAlign w:val="center"/>
            <w:hideMark/>
          </w:tcPr>
          <w:p w14:paraId="5EEBF5F4"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30 m</w:t>
            </w:r>
            <w:r w:rsidRPr="00A11881">
              <w:rPr>
                <w:rFonts w:ascii="Times New Roman" w:hAnsi="Times New Roman"/>
                <w:sz w:val="20"/>
                <w:szCs w:val="20"/>
                <w:vertAlign w:val="superscript"/>
              </w:rPr>
              <w:t>2</w:t>
            </w:r>
          </w:p>
        </w:tc>
        <w:tc>
          <w:tcPr>
            <w:tcW w:w="1400" w:type="dxa"/>
            <w:vAlign w:val="center"/>
            <w:hideMark/>
          </w:tcPr>
          <w:p w14:paraId="1D478987"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Да</w:t>
            </w:r>
          </w:p>
        </w:tc>
      </w:tr>
      <w:tr w:rsidR="0026628F" w:rsidRPr="00A11881" w14:paraId="2AA32260" w14:textId="77777777" w:rsidTr="00657F15">
        <w:trPr>
          <w:trHeight w:val="871"/>
        </w:trPr>
        <w:tc>
          <w:tcPr>
            <w:tcW w:w="518" w:type="dxa"/>
            <w:hideMark/>
          </w:tcPr>
          <w:p w14:paraId="61529D9A"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6</w:t>
            </w:r>
            <w:r w:rsidR="00CC4AF7" w:rsidRPr="00A11881">
              <w:rPr>
                <w:rFonts w:ascii="Times New Roman" w:hAnsi="Times New Roman"/>
                <w:sz w:val="20"/>
                <w:szCs w:val="20"/>
              </w:rPr>
              <w:t>.</w:t>
            </w:r>
          </w:p>
        </w:tc>
        <w:tc>
          <w:tcPr>
            <w:tcW w:w="2284" w:type="dxa"/>
            <w:hideMark/>
          </w:tcPr>
          <w:p w14:paraId="39750E50"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Дървета в редица (на 1 m)</w:t>
            </w:r>
          </w:p>
        </w:tc>
        <w:tc>
          <w:tcPr>
            <w:tcW w:w="6237" w:type="dxa"/>
            <w:hideMark/>
          </w:tcPr>
          <w:p w14:paraId="5AB2E615"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Дървета в редица, с корона с диаметър, не по-малък от 4 м. Разстоянието между короните не надхвърля 5 м.</w:t>
            </w:r>
            <w:r w:rsidRPr="00A11881">
              <w:rPr>
                <w:rFonts w:ascii="Times New Roman" w:hAnsi="Times New Roman"/>
                <w:sz w:val="20"/>
                <w:szCs w:val="20"/>
              </w:rPr>
              <w:br/>
            </w:r>
            <w:r w:rsidRPr="00A11881">
              <w:rPr>
                <w:rFonts w:ascii="Times New Roman" w:hAnsi="Times New Roman"/>
                <w:b/>
                <w:bCs/>
                <w:sz w:val="20"/>
                <w:szCs w:val="20"/>
              </w:rPr>
              <w:t xml:space="preserve">Важно! </w:t>
            </w:r>
            <w:r w:rsidRPr="00A11881">
              <w:rPr>
                <w:rFonts w:ascii="Times New Roman" w:hAnsi="Times New Roman"/>
                <w:sz w:val="20"/>
                <w:szCs w:val="20"/>
              </w:rPr>
              <w:t>Не се отчитат като допустима особеност на ландшафта дървета в редица, за които се установи че са част от по-голяма гора.</w:t>
            </w:r>
          </w:p>
        </w:tc>
        <w:tc>
          <w:tcPr>
            <w:tcW w:w="1535" w:type="dxa"/>
            <w:vAlign w:val="center"/>
            <w:hideMark/>
          </w:tcPr>
          <w:p w14:paraId="1C31975C"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6</w:t>
            </w:r>
          </w:p>
        </w:tc>
        <w:tc>
          <w:tcPr>
            <w:tcW w:w="1388" w:type="dxa"/>
            <w:vAlign w:val="center"/>
            <w:hideMark/>
          </w:tcPr>
          <w:p w14:paraId="35887532" w14:textId="77777777" w:rsidR="0026628F" w:rsidRPr="00A11881" w:rsidRDefault="00CC4AF7" w:rsidP="00CC4AF7">
            <w:pPr>
              <w:spacing w:after="0" w:line="240" w:lineRule="auto"/>
              <w:jc w:val="center"/>
              <w:rPr>
                <w:rFonts w:ascii="Times New Roman" w:hAnsi="Times New Roman"/>
                <w:sz w:val="20"/>
                <w:szCs w:val="20"/>
              </w:rPr>
            </w:pPr>
            <w:r w:rsidRPr="00A11881">
              <w:rPr>
                <w:rFonts w:ascii="Times New Roman" w:hAnsi="Times New Roman"/>
                <w:sz w:val="20"/>
                <w:szCs w:val="20"/>
              </w:rPr>
              <w:t>1,</w:t>
            </w:r>
            <w:r w:rsidR="0026628F" w:rsidRPr="00A11881">
              <w:rPr>
                <w:rFonts w:ascii="Times New Roman" w:hAnsi="Times New Roman"/>
                <w:sz w:val="20"/>
                <w:szCs w:val="20"/>
              </w:rPr>
              <w:t>5</w:t>
            </w:r>
          </w:p>
        </w:tc>
        <w:tc>
          <w:tcPr>
            <w:tcW w:w="1565" w:type="dxa"/>
            <w:vAlign w:val="center"/>
            <w:hideMark/>
          </w:tcPr>
          <w:p w14:paraId="4F04D1A9"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9 m</w:t>
            </w:r>
            <w:r w:rsidRPr="00A11881">
              <w:rPr>
                <w:rFonts w:ascii="Times New Roman" w:hAnsi="Times New Roman"/>
                <w:sz w:val="20"/>
                <w:szCs w:val="20"/>
                <w:vertAlign w:val="superscript"/>
              </w:rPr>
              <w:t>2</w:t>
            </w:r>
          </w:p>
        </w:tc>
        <w:tc>
          <w:tcPr>
            <w:tcW w:w="1400" w:type="dxa"/>
            <w:vAlign w:val="center"/>
            <w:hideMark/>
          </w:tcPr>
          <w:p w14:paraId="06EC19B6" w14:textId="77777777" w:rsidR="0026628F" w:rsidRPr="00A11881" w:rsidRDefault="0026628F" w:rsidP="00CC4AF7">
            <w:pPr>
              <w:spacing w:after="0" w:line="240" w:lineRule="auto"/>
              <w:jc w:val="center"/>
              <w:rPr>
                <w:rFonts w:ascii="Times New Roman" w:hAnsi="Times New Roman"/>
                <w:sz w:val="20"/>
                <w:szCs w:val="20"/>
              </w:rPr>
            </w:pPr>
            <w:r w:rsidRPr="00A11881">
              <w:rPr>
                <w:rFonts w:ascii="Times New Roman" w:hAnsi="Times New Roman"/>
                <w:sz w:val="20"/>
                <w:szCs w:val="20"/>
              </w:rPr>
              <w:t>Да</w:t>
            </w:r>
          </w:p>
        </w:tc>
      </w:tr>
      <w:tr w:rsidR="0026628F" w:rsidRPr="00A11881" w14:paraId="6D8C2CA4" w14:textId="77777777" w:rsidTr="00657F15">
        <w:trPr>
          <w:trHeight w:val="1124"/>
        </w:trPr>
        <w:tc>
          <w:tcPr>
            <w:tcW w:w="518" w:type="dxa"/>
            <w:hideMark/>
          </w:tcPr>
          <w:p w14:paraId="4F6A8CBF"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7</w:t>
            </w:r>
            <w:r w:rsidR="00CC4AF7" w:rsidRPr="00A11881">
              <w:rPr>
                <w:rFonts w:ascii="Times New Roman" w:hAnsi="Times New Roman"/>
                <w:sz w:val="20"/>
                <w:szCs w:val="20"/>
              </w:rPr>
              <w:t>.</w:t>
            </w:r>
          </w:p>
        </w:tc>
        <w:tc>
          <w:tcPr>
            <w:tcW w:w="2284" w:type="dxa"/>
            <w:hideMark/>
          </w:tcPr>
          <w:p w14:paraId="45A66D5A"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Живи плетове или обрасли с дървесна растителност ивици (на 1 m)</w:t>
            </w:r>
          </w:p>
        </w:tc>
        <w:tc>
          <w:tcPr>
            <w:tcW w:w="6237" w:type="dxa"/>
            <w:hideMark/>
          </w:tcPr>
          <w:p w14:paraId="1CBDFA1A"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Живи плетове или обрасли с дървесна растителност ивици с широчина между 1 и 15 м.</w:t>
            </w:r>
            <w:r w:rsidRPr="00A11881">
              <w:rPr>
                <w:rFonts w:ascii="Times New Roman" w:hAnsi="Times New Roman"/>
                <w:sz w:val="20"/>
                <w:szCs w:val="20"/>
              </w:rPr>
              <w:br/>
            </w:r>
            <w:r w:rsidRPr="00A11881">
              <w:rPr>
                <w:rFonts w:ascii="Times New Roman" w:hAnsi="Times New Roman"/>
                <w:b/>
                <w:bCs/>
                <w:sz w:val="20"/>
                <w:szCs w:val="20"/>
              </w:rPr>
              <w:t>Важно!</w:t>
            </w:r>
            <w:r w:rsidRPr="00A11881">
              <w:rPr>
                <w:rFonts w:ascii="Times New Roman" w:hAnsi="Times New Roman"/>
                <w:sz w:val="20"/>
                <w:szCs w:val="20"/>
              </w:rPr>
              <w:t xml:space="preserve"> Не се отчитат като допустима особеност на ландшафта живи плетове или обрасли с дървесна растителност ивици, за които се установи че са част от по-голяма гора.</w:t>
            </w:r>
          </w:p>
        </w:tc>
        <w:tc>
          <w:tcPr>
            <w:tcW w:w="1535" w:type="dxa"/>
            <w:vAlign w:val="center"/>
            <w:hideMark/>
          </w:tcPr>
          <w:p w14:paraId="3F307A35" w14:textId="77777777" w:rsidR="0026628F" w:rsidRPr="00A11881" w:rsidRDefault="0026628F" w:rsidP="00B2782A">
            <w:pPr>
              <w:spacing w:after="0" w:line="240" w:lineRule="auto"/>
              <w:jc w:val="center"/>
              <w:rPr>
                <w:rFonts w:ascii="Times New Roman" w:hAnsi="Times New Roman"/>
                <w:sz w:val="20"/>
                <w:szCs w:val="20"/>
              </w:rPr>
            </w:pPr>
            <w:r w:rsidRPr="00A11881">
              <w:rPr>
                <w:rFonts w:ascii="Times New Roman" w:hAnsi="Times New Roman"/>
                <w:sz w:val="20"/>
                <w:szCs w:val="20"/>
              </w:rPr>
              <w:t>6</w:t>
            </w:r>
          </w:p>
        </w:tc>
        <w:tc>
          <w:tcPr>
            <w:tcW w:w="1388" w:type="dxa"/>
            <w:vAlign w:val="center"/>
            <w:hideMark/>
          </w:tcPr>
          <w:p w14:paraId="41CD1706" w14:textId="77777777" w:rsidR="0026628F" w:rsidRPr="00A11881" w:rsidRDefault="00B2782A" w:rsidP="00B2782A">
            <w:pPr>
              <w:spacing w:after="0" w:line="240" w:lineRule="auto"/>
              <w:jc w:val="center"/>
              <w:rPr>
                <w:rFonts w:ascii="Times New Roman" w:hAnsi="Times New Roman"/>
                <w:sz w:val="20"/>
                <w:szCs w:val="20"/>
              </w:rPr>
            </w:pPr>
            <w:r w:rsidRPr="00A11881">
              <w:rPr>
                <w:rFonts w:ascii="Times New Roman" w:hAnsi="Times New Roman"/>
                <w:sz w:val="20"/>
                <w:szCs w:val="20"/>
              </w:rPr>
              <w:t>1,</w:t>
            </w:r>
            <w:r w:rsidR="0026628F" w:rsidRPr="00A11881">
              <w:rPr>
                <w:rFonts w:ascii="Times New Roman" w:hAnsi="Times New Roman"/>
                <w:sz w:val="20"/>
                <w:szCs w:val="20"/>
              </w:rPr>
              <w:t>5</w:t>
            </w:r>
          </w:p>
        </w:tc>
        <w:tc>
          <w:tcPr>
            <w:tcW w:w="1565" w:type="dxa"/>
            <w:vAlign w:val="center"/>
            <w:hideMark/>
          </w:tcPr>
          <w:p w14:paraId="73F91DDD" w14:textId="77777777" w:rsidR="0026628F" w:rsidRPr="00A11881" w:rsidRDefault="0026628F" w:rsidP="00B2782A">
            <w:pPr>
              <w:spacing w:after="0" w:line="240" w:lineRule="auto"/>
              <w:jc w:val="center"/>
              <w:rPr>
                <w:rFonts w:ascii="Times New Roman" w:hAnsi="Times New Roman"/>
                <w:sz w:val="20"/>
                <w:szCs w:val="20"/>
              </w:rPr>
            </w:pPr>
            <w:r w:rsidRPr="00A11881">
              <w:rPr>
                <w:rFonts w:ascii="Times New Roman" w:hAnsi="Times New Roman"/>
                <w:sz w:val="20"/>
                <w:szCs w:val="20"/>
              </w:rPr>
              <w:t>9 m</w:t>
            </w:r>
            <w:r w:rsidRPr="00A11881">
              <w:rPr>
                <w:rFonts w:ascii="Times New Roman" w:hAnsi="Times New Roman"/>
                <w:sz w:val="20"/>
                <w:szCs w:val="20"/>
                <w:vertAlign w:val="superscript"/>
              </w:rPr>
              <w:t>2</w:t>
            </w:r>
          </w:p>
        </w:tc>
        <w:tc>
          <w:tcPr>
            <w:tcW w:w="1400" w:type="dxa"/>
            <w:vAlign w:val="center"/>
            <w:hideMark/>
          </w:tcPr>
          <w:p w14:paraId="36FB9B93" w14:textId="77777777" w:rsidR="0026628F" w:rsidRPr="00A11881" w:rsidRDefault="0026628F" w:rsidP="00B2782A">
            <w:pPr>
              <w:spacing w:after="0" w:line="240" w:lineRule="auto"/>
              <w:jc w:val="center"/>
              <w:rPr>
                <w:rFonts w:ascii="Times New Roman" w:hAnsi="Times New Roman"/>
                <w:sz w:val="20"/>
                <w:szCs w:val="20"/>
              </w:rPr>
            </w:pPr>
            <w:r w:rsidRPr="00A11881">
              <w:rPr>
                <w:rFonts w:ascii="Times New Roman" w:hAnsi="Times New Roman"/>
                <w:sz w:val="20"/>
                <w:szCs w:val="20"/>
              </w:rPr>
              <w:t>Да</w:t>
            </w:r>
          </w:p>
        </w:tc>
      </w:tr>
      <w:tr w:rsidR="0026628F" w:rsidRPr="00A11881" w14:paraId="4835D56E" w14:textId="77777777" w:rsidTr="00657F15">
        <w:trPr>
          <w:trHeight w:val="1806"/>
        </w:trPr>
        <w:tc>
          <w:tcPr>
            <w:tcW w:w="518" w:type="dxa"/>
            <w:hideMark/>
          </w:tcPr>
          <w:p w14:paraId="35999267"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lastRenderedPageBreak/>
              <w:t>8</w:t>
            </w:r>
            <w:r w:rsidR="00B2782A" w:rsidRPr="00A11881">
              <w:rPr>
                <w:rFonts w:ascii="Times New Roman" w:hAnsi="Times New Roman"/>
                <w:sz w:val="20"/>
                <w:szCs w:val="20"/>
              </w:rPr>
              <w:t>.</w:t>
            </w:r>
          </w:p>
        </w:tc>
        <w:tc>
          <w:tcPr>
            <w:tcW w:w="2284" w:type="dxa"/>
            <w:hideMark/>
          </w:tcPr>
          <w:p w14:paraId="5F9258F3"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Синори (на 1 m)</w:t>
            </w:r>
          </w:p>
        </w:tc>
        <w:tc>
          <w:tcPr>
            <w:tcW w:w="6237" w:type="dxa"/>
            <w:hideMark/>
          </w:tcPr>
          <w:p w14:paraId="0C6B52D3"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Синори (полски граници) с широчина между 1 и 15 м, върху които не се произвежда земеделска продукция.</w:t>
            </w:r>
            <w:r w:rsidRPr="00A11881">
              <w:rPr>
                <w:rFonts w:ascii="Times New Roman" w:hAnsi="Times New Roman"/>
                <w:sz w:val="20"/>
                <w:szCs w:val="20"/>
              </w:rPr>
              <w:br/>
            </w:r>
            <w:r w:rsidRPr="00A11881">
              <w:rPr>
                <w:rFonts w:ascii="Times New Roman" w:hAnsi="Times New Roman"/>
                <w:i/>
                <w:iCs/>
                <w:sz w:val="20"/>
                <w:szCs w:val="20"/>
              </w:rPr>
              <w:t>Синорите (полски граници) могат да бъдат всякакви видове –  вдлъбнати, изпъкнали или наклонени части на земната повърхност, покрити с камъни, тревни, храстови или дървесни съобщества или само затревени ивици.</w:t>
            </w:r>
            <w:r w:rsidRPr="00A11881">
              <w:rPr>
                <w:rFonts w:ascii="Times New Roman" w:hAnsi="Times New Roman"/>
                <w:i/>
                <w:iCs/>
                <w:sz w:val="20"/>
                <w:szCs w:val="20"/>
              </w:rPr>
              <w:br/>
            </w:r>
            <w:r w:rsidRPr="00A11881">
              <w:rPr>
                <w:rFonts w:ascii="Times New Roman" w:hAnsi="Times New Roman"/>
                <w:b/>
                <w:bCs/>
                <w:sz w:val="20"/>
                <w:szCs w:val="20"/>
              </w:rPr>
              <w:t>Важно!</w:t>
            </w:r>
            <w:r w:rsidRPr="00A11881">
              <w:rPr>
                <w:rFonts w:ascii="Times New Roman" w:hAnsi="Times New Roman"/>
                <w:sz w:val="20"/>
                <w:szCs w:val="20"/>
              </w:rPr>
              <w:t xml:space="preserve"> Не се отчитат като допустима особеност на ландшафта синори, за които се установи че са част от по-голяма гора.</w:t>
            </w:r>
          </w:p>
        </w:tc>
        <w:tc>
          <w:tcPr>
            <w:tcW w:w="1535" w:type="dxa"/>
            <w:vAlign w:val="center"/>
            <w:hideMark/>
          </w:tcPr>
          <w:p w14:paraId="0C551563" w14:textId="77777777" w:rsidR="0026628F" w:rsidRPr="00A11881" w:rsidRDefault="0026628F" w:rsidP="00B2782A">
            <w:pPr>
              <w:spacing w:after="0" w:line="240" w:lineRule="auto"/>
              <w:jc w:val="center"/>
              <w:rPr>
                <w:rFonts w:ascii="Times New Roman" w:hAnsi="Times New Roman"/>
                <w:sz w:val="20"/>
                <w:szCs w:val="20"/>
              </w:rPr>
            </w:pPr>
            <w:r w:rsidRPr="00A11881">
              <w:rPr>
                <w:rFonts w:ascii="Times New Roman" w:hAnsi="Times New Roman"/>
                <w:sz w:val="20"/>
                <w:szCs w:val="20"/>
              </w:rPr>
              <w:t>6</w:t>
            </w:r>
          </w:p>
        </w:tc>
        <w:tc>
          <w:tcPr>
            <w:tcW w:w="1388" w:type="dxa"/>
            <w:vAlign w:val="center"/>
            <w:hideMark/>
          </w:tcPr>
          <w:p w14:paraId="37223B4D" w14:textId="77777777" w:rsidR="0026628F" w:rsidRPr="00A11881" w:rsidRDefault="00B2782A" w:rsidP="00B2782A">
            <w:pPr>
              <w:spacing w:after="0" w:line="240" w:lineRule="auto"/>
              <w:jc w:val="center"/>
              <w:rPr>
                <w:rFonts w:ascii="Times New Roman" w:hAnsi="Times New Roman"/>
                <w:sz w:val="20"/>
                <w:szCs w:val="20"/>
              </w:rPr>
            </w:pPr>
            <w:r w:rsidRPr="00A11881">
              <w:rPr>
                <w:rFonts w:ascii="Times New Roman" w:hAnsi="Times New Roman"/>
                <w:sz w:val="20"/>
                <w:szCs w:val="20"/>
              </w:rPr>
              <w:t>1,</w:t>
            </w:r>
            <w:r w:rsidR="0026628F" w:rsidRPr="00A11881">
              <w:rPr>
                <w:rFonts w:ascii="Times New Roman" w:hAnsi="Times New Roman"/>
                <w:sz w:val="20"/>
                <w:szCs w:val="20"/>
              </w:rPr>
              <w:t>5</w:t>
            </w:r>
          </w:p>
        </w:tc>
        <w:tc>
          <w:tcPr>
            <w:tcW w:w="1565" w:type="dxa"/>
            <w:vAlign w:val="center"/>
            <w:hideMark/>
          </w:tcPr>
          <w:p w14:paraId="3749C5A0" w14:textId="77777777" w:rsidR="0026628F" w:rsidRPr="00A11881" w:rsidRDefault="0026628F" w:rsidP="00B2782A">
            <w:pPr>
              <w:spacing w:after="0" w:line="240" w:lineRule="auto"/>
              <w:jc w:val="center"/>
              <w:rPr>
                <w:rFonts w:ascii="Times New Roman" w:hAnsi="Times New Roman"/>
                <w:sz w:val="20"/>
                <w:szCs w:val="20"/>
              </w:rPr>
            </w:pPr>
            <w:r w:rsidRPr="00A11881">
              <w:rPr>
                <w:rFonts w:ascii="Times New Roman" w:hAnsi="Times New Roman"/>
                <w:sz w:val="20"/>
                <w:szCs w:val="20"/>
              </w:rPr>
              <w:t>9 m</w:t>
            </w:r>
            <w:r w:rsidRPr="00A11881">
              <w:rPr>
                <w:rFonts w:ascii="Times New Roman" w:hAnsi="Times New Roman"/>
                <w:sz w:val="20"/>
                <w:szCs w:val="20"/>
                <w:vertAlign w:val="superscript"/>
              </w:rPr>
              <w:t>2</w:t>
            </w:r>
          </w:p>
        </w:tc>
        <w:tc>
          <w:tcPr>
            <w:tcW w:w="1400" w:type="dxa"/>
            <w:vAlign w:val="center"/>
            <w:hideMark/>
          </w:tcPr>
          <w:p w14:paraId="242F5DFF" w14:textId="77777777" w:rsidR="0026628F" w:rsidRPr="00A11881" w:rsidRDefault="0026628F" w:rsidP="00B2782A">
            <w:pPr>
              <w:spacing w:after="0" w:line="240" w:lineRule="auto"/>
              <w:jc w:val="center"/>
              <w:rPr>
                <w:rFonts w:ascii="Times New Roman" w:hAnsi="Times New Roman"/>
                <w:sz w:val="20"/>
                <w:szCs w:val="20"/>
              </w:rPr>
            </w:pPr>
            <w:r w:rsidRPr="00A11881">
              <w:rPr>
                <w:rFonts w:ascii="Times New Roman" w:hAnsi="Times New Roman"/>
                <w:sz w:val="20"/>
                <w:szCs w:val="20"/>
              </w:rPr>
              <w:t>Да</w:t>
            </w:r>
          </w:p>
        </w:tc>
      </w:tr>
      <w:tr w:rsidR="0026628F" w:rsidRPr="00A11881" w14:paraId="76EAD392" w14:textId="77777777" w:rsidTr="00657F15">
        <w:trPr>
          <w:trHeight w:val="1409"/>
        </w:trPr>
        <w:tc>
          <w:tcPr>
            <w:tcW w:w="518" w:type="dxa"/>
            <w:hideMark/>
          </w:tcPr>
          <w:p w14:paraId="5449B5FA"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9</w:t>
            </w:r>
            <w:r w:rsidR="00B2782A" w:rsidRPr="00A11881">
              <w:rPr>
                <w:rFonts w:ascii="Times New Roman" w:hAnsi="Times New Roman"/>
                <w:sz w:val="20"/>
                <w:szCs w:val="20"/>
              </w:rPr>
              <w:t>.</w:t>
            </w:r>
          </w:p>
        </w:tc>
        <w:tc>
          <w:tcPr>
            <w:tcW w:w="2284" w:type="dxa"/>
            <w:hideMark/>
          </w:tcPr>
          <w:p w14:paraId="2AD70992"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Дървета в група (на 1 m</w:t>
            </w:r>
            <w:r w:rsidRPr="00A11881">
              <w:rPr>
                <w:rFonts w:ascii="Times New Roman" w:hAnsi="Times New Roman"/>
                <w:sz w:val="20"/>
                <w:szCs w:val="20"/>
                <w:vertAlign w:val="superscript"/>
              </w:rPr>
              <w:t>2</w:t>
            </w:r>
            <w:r w:rsidRPr="00A11881">
              <w:rPr>
                <w:rFonts w:ascii="Times New Roman" w:hAnsi="Times New Roman"/>
                <w:sz w:val="20"/>
                <w:szCs w:val="20"/>
              </w:rPr>
              <w:t>)</w:t>
            </w:r>
          </w:p>
        </w:tc>
        <w:tc>
          <w:tcPr>
            <w:tcW w:w="6237" w:type="dxa"/>
            <w:hideMark/>
          </w:tcPr>
          <w:p w14:paraId="1696E009" w14:textId="77777777" w:rsidR="00B2782A" w:rsidRPr="00A11881" w:rsidRDefault="0026628F" w:rsidP="00CC4AF7">
            <w:pPr>
              <w:spacing w:after="0" w:line="240" w:lineRule="auto"/>
              <w:rPr>
                <w:rFonts w:ascii="Times New Roman" w:hAnsi="Times New Roman"/>
                <w:sz w:val="20"/>
                <w:szCs w:val="20"/>
              </w:rPr>
            </w:pPr>
            <w:r w:rsidRPr="00A11881">
              <w:rPr>
                <w:rFonts w:ascii="Times New Roman" w:hAnsi="Times New Roman"/>
                <w:sz w:val="20"/>
                <w:szCs w:val="20"/>
              </w:rPr>
              <w:t>Дървета в група (</w:t>
            </w:r>
            <w:proofErr w:type="spellStart"/>
            <w:r w:rsidRPr="00A11881">
              <w:rPr>
                <w:rFonts w:ascii="Times New Roman" w:hAnsi="Times New Roman"/>
                <w:sz w:val="20"/>
                <w:szCs w:val="20"/>
              </w:rPr>
              <w:t>полигонен</w:t>
            </w:r>
            <w:proofErr w:type="spellEnd"/>
            <w:r w:rsidRPr="00A11881">
              <w:rPr>
                <w:rFonts w:ascii="Times New Roman" w:hAnsi="Times New Roman"/>
                <w:sz w:val="20"/>
                <w:szCs w:val="20"/>
              </w:rPr>
              <w:t xml:space="preserve"> елемент), като дърветата са свързани от застъпващи се корони, и полски горички, като максималната площ и в двата случая е до 0,3 ха.</w:t>
            </w:r>
            <w:r w:rsidRPr="00A11881">
              <w:rPr>
                <w:rFonts w:ascii="Times New Roman" w:hAnsi="Times New Roman"/>
                <w:sz w:val="20"/>
                <w:szCs w:val="20"/>
              </w:rPr>
              <w:br w:type="page"/>
            </w:r>
          </w:p>
          <w:p w14:paraId="351D8360" w14:textId="77777777" w:rsidR="0026628F" w:rsidRPr="00A11881" w:rsidRDefault="0026628F" w:rsidP="00CC4AF7">
            <w:pPr>
              <w:spacing w:after="0" w:line="240" w:lineRule="auto"/>
              <w:rPr>
                <w:rFonts w:ascii="Times New Roman" w:hAnsi="Times New Roman"/>
                <w:sz w:val="20"/>
                <w:szCs w:val="20"/>
              </w:rPr>
            </w:pPr>
            <w:r w:rsidRPr="00A11881">
              <w:rPr>
                <w:rFonts w:ascii="Times New Roman" w:hAnsi="Times New Roman"/>
                <w:b/>
                <w:bCs/>
                <w:sz w:val="20"/>
                <w:szCs w:val="20"/>
              </w:rPr>
              <w:t xml:space="preserve">Важно! </w:t>
            </w:r>
            <w:r w:rsidRPr="00A11881">
              <w:rPr>
                <w:rFonts w:ascii="Times New Roman" w:hAnsi="Times New Roman"/>
                <w:sz w:val="20"/>
                <w:szCs w:val="20"/>
              </w:rPr>
              <w:t>Не се отчитат като допустима особеност на ландшафта дървета в група (полски горички), за които се установи че са част от по-голяма гора.</w:t>
            </w:r>
          </w:p>
        </w:tc>
        <w:tc>
          <w:tcPr>
            <w:tcW w:w="1535" w:type="dxa"/>
            <w:vAlign w:val="center"/>
            <w:hideMark/>
          </w:tcPr>
          <w:p w14:paraId="4845C601" w14:textId="77777777" w:rsidR="0026628F" w:rsidRPr="00A11881" w:rsidRDefault="0026628F" w:rsidP="00B2782A">
            <w:pPr>
              <w:spacing w:after="0" w:line="240" w:lineRule="auto"/>
              <w:jc w:val="center"/>
              <w:rPr>
                <w:rFonts w:ascii="Times New Roman" w:hAnsi="Times New Roman"/>
                <w:sz w:val="20"/>
                <w:szCs w:val="20"/>
              </w:rPr>
            </w:pPr>
            <w:r w:rsidRPr="00A11881">
              <w:rPr>
                <w:rFonts w:ascii="Times New Roman" w:hAnsi="Times New Roman"/>
                <w:sz w:val="20"/>
                <w:szCs w:val="20"/>
              </w:rPr>
              <w:t>Не се прилага</w:t>
            </w:r>
          </w:p>
        </w:tc>
        <w:tc>
          <w:tcPr>
            <w:tcW w:w="1388" w:type="dxa"/>
            <w:vAlign w:val="center"/>
            <w:hideMark/>
          </w:tcPr>
          <w:p w14:paraId="37C9DCD2" w14:textId="77777777" w:rsidR="0026628F" w:rsidRPr="00A11881" w:rsidRDefault="00B2782A" w:rsidP="00B2782A">
            <w:pPr>
              <w:spacing w:after="0" w:line="240" w:lineRule="auto"/>
              <w:jc w:val="center"/>
              <w:rPr>
                <w:rFonts w:ascii="Times New Roman" w:hAnsi="Times New Roman"/>
                <w:sz w:val="20"/>
                <w:szCs w:val="20"/>
              </w:rPr>
            </w:pPr>
            <w:r w:rsidRPr="00A11881">
              <w:rPr>
                <w:rFonts w:ascii="Times New Roman" w:hAnsi="Times New Roman"/>
                <w:sz w:val="20"/>
                <w:szCs w:val="20"/>
              </w:rPr>
              <w:t>1,</w:t>
            </w:r>
            <w:r w:rsidR="0026628F" w:rsidRPr="00A11881">
              <w:rPr>
                <w:rFonts w:ascii="Times New Roman" w:hAnsi="Times New Roman"/>
                <w:sz w:val="20"/>
                <w:szCs w:val="20"/>
              </w:rPr>
              <w:t>5</w:t>
            </w:r>
          </w:p>
        </w:tc>
        <w:tc>
          <w:tcPr>
            <w:tcW w:w="1565" w:type="dxa"/>
            <w:vAlign w:val="center"/>
            <w:hideMark/>
          </w:tcPr>
          <w:p w14:paraId="56293091" w14:textId="77777777" w:rsidR="0026628F" w:rsidRPr="00A11881" w:rsidRDefault="0026628F" w:rsidP="00B2782A">
            <w:pPr>
              <w:spacing w:after="0" w:line="240" w:lineRule="auto"/>
              <w:jc w:val="center"/>
              <w:rPr>
                <w:rFonts w:ascii="Times New Roman" w:hAnsi="Times New Roman"/>
                <w:sz w:val="20"/>
                <w:szCs w:val="20"/>
              </w:rPr>
            </w:pPr>
            <w:r w:rsidRPr="00A11881">
              <w:rPr>
                <w:rFonts w:ascii="Times New Roman" w:hAnsi="Times New Roman"/>
                <w:sz w:val="20"/>
                <w:szCs w:val="20"/>
              </w:rPr>
              <w:t>1,5 m</w:t>
            </w:r>
            <w:r w:rsidRPr="00A11881">
              <w:rPr>
                <w:rFonts w:ascii="Times New Roman" w:hAnsi="Times New Roman"/>
                <w:sz w:val="20"/>
                <w:szCs w:val="20"/>
                <w:vertAlign w:val="superscript"/>
              </w:rPr>
              <w:t>2</w:t>
            </w:r>
          </w:p>
        </w:tc>
        <w:tc>
          <w:tcPr>
            <w:tcW w:w="1400" w:type="dxa"/>
            <w:vAlign w:val="center"/>
            <w:hideMark/>
          </w:tcPr>
          <w:p w14:paraId="05390112" w14:textId="77777777" w:rsidR="0026628F" w:rsidRPr="00A11881" w:rsidRDefault="0026628F" w:rsidP="00B2782A">
            <w:pPr>
              <w:spacing w:after="0" w:line="240" w:lineRule="auto"/>
              <w:jc w:val="center"/>
              <w:rPr>
                <w:rFonts w:ascii="Times New Roman" w:hAnsi="Times New Roman"/>
                <w:sz w:val="20"/>
                <w:szCs w:val="20"/>
              </w:rPr>
            </w:pPr>
            <w:r w:rsidRPr="00A11881">
              <w:rPr>
                <w:rFonts w:ascii="Times New Roman" w:hAnsi="Times New Roman"/>
                <w:sz w:val="20"/>
                <w:szCs w:val="20"/>
              </w:rPr>
              <w:t>Да</w:t>
            </w:r>
          </w:p>
        </w:tc>
      </w:tr>
    </w:tbl>
    <w:p w14:paraId="29C3858C" w14:textId="77777777" w:rsidR="0026628F" w:rsidRPr="00A11881" w:rsidRDefault="0026628F" w:rsidP="00DD6422">
      <w:pPr>
        <w:spacing w:after="0"/>
        <w:rPr>
          <w:rFonts w:ascii="Times New Roman" w:eastAsiaTheme="minorHAnsi" w:hAnsi="Times New Roman"/>
          <w:sz w:val="24"/>
        </w:rPr>
      </w:pPr>
    </w:p>
    <w:p w14:paraId="4CE708ED" w14:textId="77777777" w:rsidR="004A3662" w:rsidRPr="00A11881" w:rsidRDefault="004A3662" w:rsidP="00DD6422">
      <w:pPr>
        <w:spacing w:after="0" w:line="240" w:lineRule="auto"/>
        <w:rPr>
          <w:rFonts w:ascii="Times New Roman" w:eastAsiaTheme="minorHAnsi" w:hAnsi="Times New Roman"/>
          <w:sz w:val="24"/>
        </w:rPr>
      </w:pPr>
    </w:p>
    <w:p w14:paraId="564E475C" w14:textId="77777777" w:rsidR="003126D1" w:rsidRPr="00A11881" w:rsidRDefault="003126D1" w:rsidP="00DD6422">
      <w:pPr>
        <w:spacing w:after="0" w:line="240" w:lineRule="auto"/>
        <w:rPr>
          <w:rFonts w:ascii="Times New Roman" w:eastAsiaTheme="minorHAnsi" w:hAnsi="Times New Roman"/>
          <w:sz w:val="24"/>
        </w:rPr>
      </w:pPr>
    </w:p>
    <w:p w14:paraId="14147768" w14:textId="77777777" w:rsidR="00995D4E" w:rsidRPr="00A11881" w:rsidRDefault="00995D4E" w:rsidP="00DD6422">
      <w:pPr>
        <w:spacing w:after="0"/>
        <w:rPr>
          <w:rFonts w:ascii="Times New Roman" w:eastAsiaTheme="minorHAnsi" w:hAnsi="Times New Roman"/>
          <w:sz w:val="24"/>
        </w:rPr>
      </w:pPr>
    </w:p>
    <w:p w14:paraId="7035823B" w14:textId="77777777" w:rsidR="004A3662" w:rsidRPr="00A11881" w:rsidRDefault="004A3662" w:rsidP="00DD6422">
      <w:pPr>
        <w:spacing w:after="0"/>
        <w:rPr>
          <w:rFonts w:ascii="Times New Roman" w:eastAsiaTheme="minorHAnsi" w:hAnsi="Times New Roman"/>
          <w:sz w:val="24"/>
        </w:rPr>
      </w:pPr>
    </w:p>
    <w:p w14:paraId="4FD20D24" w14:textId="77777777" w:rsidR="004A3662" w:rsidRPr="00A11881" w:rsidRDefault="004A3662" w:rsidP="00DD6422">
      <w:pPr>
        <w:spacing w:after="0"/>
        <w:rPr>
          <w:rFonts w:ascii="Times New Roman" w:eastAsiaTheme="minorHAnsi" w:hAnsi="Times New Roman"/>
          <w:sz w:val="24"/>
        </w:rPr>
      </w:pPr>
    </w:p>
    <w:p w14:paraId="484EF3B9" w14:textId="77777777" w:rsidR="004A3662" w:rsidRPr="00A11881" w:rsidRDefault="004A3662" w:rsidP="00DD6422">
      <w:pPr>
        <w:spacing w:after="0"/>
        <w:rPr>
          <w:rFonts w:ascii="Times New Roman" w:eastAsiaTheme="minorHAnsi" w:hAnsi="Times New Roman"/>
          <w:sz w:val="24"/>
        </w:rPr>
      </w:pPr>
    </w:p>
    <w:p w14:paraId="17E8CB4A" w14:textId="77777777" w:rsidR="0026628F" w:rsidRPr="00A11881" w:rsidRDefault="0026628F" w:rsidP="007E7C72"/>
    <w:p w14:paraId="58CB8982" w14:textId="77777777" w:rsidR="0026628F" w:rsidRPr="00A11881" w:rsidRDefault="0026628F" w:rsidP="007E7C72">
      <w:pPr>
        <w:sectPr w:rsidR="0026628F" w:rsidRPr="00A11881" w:rsidSect="00DD6422">
          <w:pgSz w:w="16838" w:h="11906" w:orient="landscape" w:code="9"/>
          <w:pgMar w:top="1134" w:right="1077" w:bottom="567" w:left="1077" w:header="567" w:footer="284" w:gutter="0"/>
          <w:cols w:space="708"/>
          <w:docGrid w:linePitch="360"/>
        </w:sectPr>
      </w:pPr>
    </w:p>
    <w:p w14:paraId="13671FD7" w14:textId="2FFCD67D" w:rsidR="004A3662" w:rsidRPr="00A11881" w:rsidRDefault="00246FA4" w:rsidP="004A3662">
      <w:pPr>
        <w:spacing w:after="60" w:line="240" w:lineRule="auto"/>
        <w:jc w:val="both"/>
        <w:rPr>
          <w:rFonts w:ascii="Times New Roman" w:eastAsiaTheme="minorHAnsi" w:hAnsi="Times New Roman"/>
          <w:sz w:val="24"/>
        </w:rPr>
      </w:pPr>
      <w:r>
        <w:rPr>
          <w:rFonts w:ascii="Times New Roman" w:eastAsiaTheme="minorHAnsi" w:hAnsi="Times New Roman"/>
          <w:sz w:val="24"/>
        </w:rPr>
        <w:lastRenderedPageBreak/>
        <w:t>4</w:t>
      </w:r>
      <w:r w:rsidR="004A3662" w:rsidRPr="00A11881">
        <w:rPr>
          <w:rFonts w:ascii="Times New Roman" w:eastAsiaTheme="minorHAnsi" w:hAnsi="Times New Roman"/>
          <w:sz w:val="24"/>
        </w:rPr>
        <w:t xml:space="preserve">.8.2. Междинни култури са културите в Приложение № 14, б. „А“, т. 1 на </w:t>
      </w:r>
      <w:r w:rsidR="00A22DCA" w:rsidRPr="00A11881">
        <w:rPr>
          <w:rFonts w:ascii="Times New Roman" w:eastAsiaTheme="majorEastAsia" w:hAnsi="Times New Roman"/>
          <w:bCs/>
          <w:sz w:val="24"/>
          <w:szCs w:val="24"/>
        </w:rPr>
        <w:t>Наредба № 3 от 2023</w:t>
      </w:r>
      <w:r w:rsidR="00751137" w:rsidRPr="00A11881">
        <w:rPr>
          <w:rFonts w:ascii="Times New Roman" w:eastAsiaTheme="majorEastAsia" w:hAnsi="Times New Roman"/>
          <w:bCs/>
          <w:sz w:val="24"/>
          <w:szCs w:val="24"/>
        </w:rPr>
        <w:t xml:space="preserve"> </w:t>
      </w:r>
      <w:r w:rsidR="004A3662" w:rsidRPr="00A11881">
        <w:rPr>
          <w:rFonts w:ascii="Times New Roman" w:eastAsiaTheme="majorEastAsia" w:hAnsi="Times New Roman"/>
          <w:bCs/>
          <w:sz w:val="24"/>
          <w:szCs w:val="24"/>
        </w:rPr>
        <w:t>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p w14:paraId="22E36ACE" w14:textId="07F3FF7F" w:rsidR="004A3662" w:rsidRPr="00A11881" w:rsidRDefault="00246FA4" w:rsidP="004A3662">
      <w:pPr>
        <w:spacing w:before="60" w:after="60" w:line="240" w:lineRule="auto"/>
        <w:jc w:val="both"/>
        <w:rPr>
          <w:rFonts w:ascii="Times New Roman" w:hAnsi="Times New Roman"/>
          <w:sz w:val="24"/>
          <w:szCs w:val="24"/>
        </w:rPr>
      </w:pPr>
      <w:r>
        <w:rPr>
          <w:rFonts w:ascii="Times New Roman" w:hAnsi="Times New Roman"/>
          <w:sz w:val="24"/>
          <w:szCs w:val="24"/>
        </w:rPr>
        <w:t>4</w:t>
      </w:r>
      <w:r w:rsidR="004A3662" w:rsidRPr="00A11881">
        <w:rPr>
          <w:rFonts w:ascii="Times New Roman" w:hAnsi="Times New Roman"/>
          <w:sz w:val="24"/>
          <w:szCs w:val="24"/>
        </w:rPr>
        <w:t>.8.</w:t>
      </w:r>
      <w:r w:rsidR="00745D6F" w:rsidRPr="00A11881">
        <w:rPr>
          <w:rFonts w:ascii="Times New Roman" w:hAnsi="Times New Roman"/>
          <w:sz w:val="24"/>
          <w:szCs w:val="24"/>
        </w:rPr>
        <w:t>3</w:t>
      </w:r>
      <w:r w:rsidR="004A3662" w:rsidRPr="00A11881">
        <w:rPr>
          <w:rFonts w:ascii="Times New Roman" w:hAnsi="Times New Roman"/>
          <w:sz w:val="24"/>
          <w:szCs w:val="24"/>
        </w:rPr>
        <w:t xml:space="preserve">. </w:t>
      </w:r>
      <w:r w:rsidR="004A3662" w:rsidRPr="00A11881">
        <w:rPr>
          <w:rFonts w:ascii="Times New Roman" w:hAnsi="Times New Roman"/>
          <w:b/>
          <w:sz w:val="24"/>
          <w:szCs w:val="24"/>
        </w:rPr>
        <w:t>Освобождаване</w:t>
      </w:r>
      <w:r w:rsidR="004A3662" w:rsidRPr="00A11881">
        <w:rPr>
          <w:rFonts w:ascii="Times New Roman" w:hAnsi="Times New Roman"/>
          <w:sz w:val="24"/>
          <w:szCs w:val="24"/>
        </w:rPr>
        <w:t>: Освободени от задължението по ДЗЕС 8а) са стопанства:</w:t>
      </w:r>
    </w:p>
    <w:p w14:paraId="098525B3" w14:textId="77777777" w:rsidR="004A3662" w:rsidRPr="00A11881" w:rsidRDefault="004A3662" w:rsidP="004A3662">
      <w:pPr>
        <w:spacing w:before="60" w:after="60" w:line="240" w:lineRule="auto"/>
        <w:jc w:val="both"/>
        <w:rPr>
          <w:rFonts w:ascii="Times New Roman" w:hAnsi="Times New Roman"/>
          <w:sz w:val="24"/>
          <w:szCs w:val="24"/>
        </w:rPr>
      </w:pPr>
      <w:r w:rsidRPr="00A11881">
        <w:rPr>
          <w:rFonts w:ascii="Times New Roman" w:hAnsi="Times New Roman"/>
          <w:sz w:val="24"/>
          <w:szCs w:val="24"/>
        </w:rPr>
        <w:t>а) където повече от 75 % от обработваемата земя се използва за производство на треви или други тревни фуражи, представлява земя, оставена под угар, засята е с бобови култури или съчетава тези употреби;</w:t>
      </w:r>
    </w:p>
    <w:p w14:paraId="5403F4BB" w14:textId="77777777" w:rsidR="004A3662" w:rsidRPr="00A11881" w:rsidRDefault="004A3662" w:rsidP="004A3662">
      <w:pPr>
        <w:spacing w:before="60" w:after="60" w:line="240" w:lineRule="auto"/>
        <w:jc w:val="both"/>
        <w:rPr>
          <w:rFonts w:ascii="Times New Roman" w:hAnsi="Times New Roman"/>
          <w:sz w:val="24"/>
          <w:szCs w:val="24"/>
        </w:rPr>
      </w:pPr>
      <w:r w:rsidRPr="00A11881">
        <w:rPr>
          <w:rFonts w:ascii="Times New Roman" w:hAnsi="Times New Roman"/>
          <w:sz w:val="24"/>
          <w:szCs w:val="24"/>
        </w:rPr>
        <w:t>б) където повече от 75 % от отговарящата на условията за подпомагане земеделска площ е постоянно затревена площ, използва се за производство на треви или други тревни фуражи или за производството на култури под вода (оризища) през значителна част от цикъла за отглеждане на културите, или съчетава тези употреби;</w:t>
      </w:r>
    </w:p>
    <w:p w14:paraId="36D08652" w14:textId="77777777" w:rsidR="004A3662" w:rsidRPr="00A11881" w:rsidRDefault="004A3662" w:rsidP="004A3662">
      <w:pPr>
        <w:spacing w:before="60" w:after="60" w:line="240" w:lineRule="auto"/>
        <w:jc w:val="both"/>
        <w:rPr>
          <w:rFonts w:ascii="Times New Roman" w:hAnsi="Times New Roman"/>
          <w:sz w:val="24"/>
          <w:szCs w:val="24"/>
        </w:rPr>
      </w:pPr>
      <w:r w:rsidRPr="00A11881">
        <w:rPr>
          <w:rFonts w:ascii="Times New Roman" w:hAnsi="Times New Roman"/>
          <w:sz w:val="24"/>
          <w:szCs w:val="24"/>
        </w:rPr>
        <w:t>в) с площ на обработваемата земя до 10 хектара.</w:t>
      </w:r>
    </w:p>
    <w:p w14:paraId="1EF8A833" w14:textId="158051A7" w:rsidR="00D73751" w:rsidRPr="00A11881" w:rsidRDefault="00246FA4" w:rsidP="00D73751">
      <w:pPr>
        <w:spacing w:before="60" w:after="60" w:line="240" w:lineRule="auto"/>
        <w:jc w:val="both"/>
        <w:rPr>
          <w:rFonts w:ascii="Times New Roman" w:hAnsi="Times New Roman"/>
          <w:sz w:val="24"/>
          <w:szCs w:val="24"/>
        </w:rPr>
      </w:pPr>
      <w:r>
        <w:rPr>
          <w:rFonts w:ascii="Times New Roman" w:hAnsi="Times New Roman"/>
          <w:sz w:val="24"/>
          <w:szCs w:val="24"/>
        </w:rPr>
        <w:t>4</w:t>
      </w:r>
      <w:r w:rsidR="004A3662" w:rsidRPr="00A11881">
        <w:rPr>
          <w:rFonts w:ascii="Times New Roman" w:hAnsi="Times New Roman"/>
          <w:sz w:val="24"/>
          <w:szCs w:val="24"/>
        </w:rPr>
        <w:t>.8.</w:t>
      </w:r>
      <w:r w:rsidR="00745D6F" w:rsidRPr="00A11881">
        <w:rPr>
          <w:rFonts w:ascii="Times New Roman" w:hAnsi="Times New Roman"/>
          <w:sz w:val="24"/>
          <w:szCs w:val="24"/>
        </w:rPr>
        <w:t>4</w:t>
      </w:r>
      <w:r w:rsidR="004A3662" w:rsidRPr="00A11881">
        <w:rPr>
          <w:rFonts w:ascii="Times New Roman" w:hAnsi="Times New Roman"/>
          <w:sz w:val="24"/>
          <w:szCs w:val="24"/>
        </w:rPr>
        <w:t>. На заявените угари през 2023 г. стопаните ще може само за 2023 г. да отглеждат различни култури</w:t>
      </w:r>
      <w:r w:rsidR="00310559" w:rsidRPr="00A11881">
        <w:rPr>
          <w:rFonts w:ascii="Times New Roman" w:hAnsi="Times New Roman"/>
          <w:sz w:val="24"/>
          <w:szCs w:val="24"/>
        </w:rPr>
        <w:t>,</w:t>
      </w:r>
      <w:r w:rsidR="004A3662" w:rsidRPr="00A11881">
        <w:rPr>
          <w:rFonts w:ascii="Times New Roman" w:hAnsi="Times New Roman"/>
          <w:sz w:val="24"/>
          <w:szCs w:val="24"/>
        </w:rPr>
        <w:t xml:space="preserve"> свързани директно с осигуряване на продоволствената сигурност, но без царевица и соя. На тези площи ще може да се отглеждат културите при използване на ПРЗ. </w:t>
      </w:r>
      <w:r w:rsidR="00D73751" w:rsidRPr="00A11881">
        <w:rPr>
          <w:rFonts w:ascii="Times New Roman" w:hAnsi="Times New Roman"/>
          <w:sz w:val="24"/>
          <w:szCs w:val="24"/>
        </w:rPr>
        <w:t xml:space="preserve">Когато ДЗЕС 8а е базово изискване за </w:t>
      </w:r>
      <w:proofErr w:type="spellStart"/>
      <w:r w:rsidR="00D73751" w:rsidRPr="00A11881">
        <w:rPr>
          <w:rFonts w:ascii="Times New Roman" w:hAnsi="Times New Roman"/>
          <w:sz w:val="24"/>
          <w:szCs w:val="24"/>
        </w:rPr>
        <w:t>екосхемите</w:t>
      </w:r>
      <w:proofErr w:type="spellEnd"/>
      <w:r w:rsidR="00D73751" w:rsidRPr="00A11881">
        <w:rPr>
          <w:rFonts w:ascii="Times New Roman" w:hAnsi="Times New Roman"/>
          <w:sz w:val="24"/>
          <w:szCs w:val="24"/>
        </w:rPr>
        <w:t xml:space="preserve"> и </w:t>
      </w:r>
      <w:proofErr w:type="spellStart"/>
      <w:r w:rsidR="00D73751" w:rsidRPr="00A11881">
        <w:rPr>
          <w:rFonts w:ascii="Times New Roman" w:hAnsi="Times New Roman"/>
          <w:sz w:val="24"/>
          <w:szCs w:val="24"/>
        </w:rPr>
        <w:t>агроекологичните</w:t>
      </w:r>
      <w:proofErr w:type="spellEnd"/>
      <w:r w:rsidR="00D73751" w:rsidRPr="00A11881">
        <w:rPr>
          <w:rFonts w:ascii="Times New Roman" w:hAnsi="Times New Roman"/>
          <w:sz w:val="24"/>
          <w:szCs w:val="24"/>
        </w:rPr>
        <w:t xml:space="preserve"> интервенции съгласно чл.1, параграф 2 от Регламент (ЕС) № 2022/1317, </w:t>
      </w:r>
      <w:proofErr w:type="spellStart"/>
      <w:r w:rsidR="00D73751" w:rsidRPr="00A11881">
        <w:rPr>
          <w:rFonts w:ascii="Times New Roman" w:hAnsi="Times New Roman"/>
          <w:sz w:val="24"/>
          <w:szCs w:val="24"/>
        </w:rPr>
        <w:t>дерогация</w:t>
      </w:r>
      <w:proofErr w:type="spellEnd"/>
      <w:r w:rsidR="00D73751" w:rsidRPr="00A11881">
        <w:rPr>
          <w:rFonts w:ascii="Times New Roman" w:hAnsi="Times New Roman"/>
          <w:sz w:val="24"/>
          <w:szCs w:val="24"/>
        </w:rPr>
        <w:t xml:space="preserve"> не се прилага.</w:t>
      </w:r>
    </w:p>
    <w:p w14:paraId="24E9419F" w14:textId="6E4E1761" w:rsidR="004A3662" w:rsidRPr="00A11881" w:rsidRDefault="004A3662" w:rsidP="004A3662">
      <w:pPr>
        <w:spacing w:before="60" w:after="60" w:line="240" w:lineRule="auto"/>
        <w:jc w:val="both"/>
        <w:rPr>
          <w:rFonts w:ascii="Times New Roman" w:hAnsi="Times New Roman"/>
          <w:sz w:val="24"/>
          <w:szCs w:val="24"/>
        </w:rPr>
      </w:pPr>
      <w:r w:rsidRPr="00A11881">
        <w:rPr>
          <w:rFonts w:ascii="Times New Roman" w:hAnsi="Times New Roman"/>
          <w:sz w:val="24"/>
          <w:szCs w:val="24"/>
        </w:rPr>
        <w:t>За 2023 г. остав</w:t>
      </w:r>
      <w:r w:rsidR="0042109F" w:rsidRPr="00A11881">
        <w:rPr>
          <w:rFonts w:ascii="Times New Roman" w:hAnsi="Times New Roman"/>
          <w:sz w:val="24"/>
          <w:szCs w:val="24"/>
        </w:rPr>
        <w:t xml:space="preserve">а задължително изискването за: </w:t>
      </w:r>
    </w:p>
    <w:p w14:paraId="23872570" w14:textId="77777777" w:rsidR="004A3662" w:rsidRPr="00A11881" w:rsidRDefault="004A3662" w:rsidP="004A3662">
      <w:pPr>
        <w:spacing w:before="60" w:after="60" w:line="240" w:lineRule="auto"/>
        <w:jc w:val="both"/>
        <w:rPr>
          <w:rFonts w:ascii="Times New Roman" w:hAnsi="Times New Roman"/>
          <w:sz w:val="24"/>
          <w:szCs w:val="24"/>
        </w:rPr>
      </w:pPr>
      <w:r w:rsidRPr="00A11881">
        <w:rPr>
          <w:rFonts w:ascii="Times New Roman" w:hAnsi="Times New Roman"/>
          <w:sz w:val="24"/>
          <w:szCs w:val="24"/>
        </w:rPr>
        <w:t>- Задължението за запазване на особеностите на ландшафта;</w:t>
      </w:r>
    </w:p>
    <w:p w14:paraId="12B407C4" w14:textId="77777777" w:rsidR="004A3662" w:rsidRPr="00A11881" w:rsidRDefault="004A3662" w:rsidP="004A3662">
      <w:pPr>
        <w:spacing w:before="60" w:after="60" w:line="240" w:lineRule="auto"/>
        <w:jc w:val="both"/>
        <w:rPr>
          <w:rFonts w:ascii="Times New Roman" w:hAnsi="Times New Roman"/>
          <w:sz w:val="24"/>
          <w:szCs w:val="24"/>
        </w:rPr>
      </w:pPr>
      <w:r w:rsidRPr="00A11881">
        <w:rPr>
          <w:rFonts w:ascii="Times New Roman" w:hAnsi="Times New Roman"/>
          <w:sz w:val="24"/>
          <w:szCs w:val="24"/>
        </w:rPr>
        <w:t>- Забраната за рязане на живи плетове и дървета през размножителния период и периода на отглеждане при птиците;</w:t>
      </w:r>
    </w:p>
    <w:p w14:paraId="1F9AA805" w14:textId="77777777" w:rsidR="004A3662" w:rsidRPr="00A11881" w:rsidRDefault="004A3662" w:rsidP="004A3662">
      <w:pPr>
        <w:spacing w:before="60" w:after="60" w:line="240" w:lineRule="auto"/>
        <w:jc w:val="both"/>
        <w:rPr>
          <w:rFonts w:ascii="Times New Roman" w:hAnsi="Times New Roman"/>
          <w:sz w:val="24"/>
          <w:szCs w:val="24"/>
        </w:rPr>
      </w:pPr>
      <w:r w:rsidRPr="00A11881">
        <w:rPr>
          <w:rFonts w:ascii="Times New Roman" w:hAnsi="Times New Roman"/>
          <w:sz w:val="24"/>
          <w:szCs w:val="24"/>
        </w:rPr>
        <w:t>- Прилагането на мерки за избягване на инвазивни растителни видове.</w:t>
      </w:r>
    </w:p>
    <w:p w14:paraId="0B2C9C0A" w14:textId="1E387412" w:rsidR="004A3662" w:rsidRPr="00A11881" w:rsidRDefault="00246FA4" w:rsidP="004A3662">
      <w:pPr>
        <w:spacing w:before="60" w:after="60" w:line="240" w:lineRule="auto"/>
        <w:jc w:val="both"/>
        <w:rPr>
          <w:rFonts w:ascii="Times New Roman" w:hAnsi="Times New Roman"/>
          <w:sz w:val="24"/>
          <w:szCs w:val="24"/>
        </w:rPr>
      </w:pPr>
      <w:r>
        <w:rPr>
          <w:rFonts w:ascii="Times New Roman" w:hAnsi="Times New Roman"/>
          <w:sz w:val="24"/>
          <w:szCs w:val="24"/>
        </w:rPr>
        <w:t>4</w:t>
      </w:r>
      <w:r w:rsidR="004A3662" w:rsidRPr="00A11881">
        <w:rPr>
          <w:rFonts w:ascii="Times New Roman" w:hAnsi="Times New Roman"/>
          <w:sz w:val="24"/>
          <w:szCs w:val="24"/>
        </w:rPr>
        <w:t>.8.</w:t>
      </w:r>
      <w:r w:rsidR="00745D6F" w:rsidRPr="00A11881">
        <w:rPr>
          <w:rFonts w:ascii="Times New Roman" w:hAnsi="Times New Roman"/>
          <w:sz w:val="24"/>
          <w:szCs w:val="24"/>
        </w:rPr>
        <w:t>5</w:t>
      </w:r>
      <w:r w:rsidR="004A3662" w:rsidRPr="00A11881">
        <w:rPr>
          <w:rFonts w:ascii="Times New Roman" w:hAnsi="Times New Roman"/>
          <w:sz w:val="24"/>
          <w:szCs w:val="24"/>
        </w:rPr>
        <w:t>. Непроизводствените площи и обекти (особености на ландшафта)</w:t>
      </w:r>
      <w:r w:rsidR="00E8448F" w:rsidRPr="00A11881">
        <w:rPr>
          <w:rFonts w:ascii="Times New Roman" w:hAnsi="Times New Roman"/>
          <w:sz w:val="24"/>
          <w:szCs w:val="24"/>
        </w:rPr>
        <w:t>,</w:t>
      </w:r>
      <w:r w:rsidR="004A3662" w:rsidRPr="00A11881">
        <w:rPr>
          <w:rFonts w:ascii="Times New Roman" w:hAnsi="Times New Roman"/>
          <w:sz w:val="24"/>
          <w:szCs w:val="24"/>
        </w:rPr>
        <w:t xml:space="preserve"> чрез които се изпълнява 4 % са само върху обработваемата земя от стопанството или непосредствено допиращи се до обработваеми земи, за които земеделския стопанин има правно основание за ползване.</w:t>
      </w:r>
    </w:p>
    <w:p w14:paraId="24EF7BFB" w14:textId="1DAE0B93" w:rsidR="007E7C72" w:rsidRPr="00A11881" w:rsidRDefault="007E7C72" w:rsidP="00745D6F">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17" w:name="_Toc147922354"/>
      <w:r w:rsidRPr="00A11881">
        <w:rPr>
          <w:rFonts w:ascii="Times New Roman" w:eastAsiaTheme="majorEastAsia" w:hAnsi="Times New Roman"/>
          <w:bCs/>
          <w:sz w:val="24"/>
          <w:szCs w:val="24"/>
        </w:rPr>
        <w:t>ДЗЕС 9</w:t>
      </w:r>
      <w:bookmarkEnd w:id="17"/>
    </w:p>
    <w:p w14:paraId="127424AD" w14:textId="47FDB129" w:rsidR="004A3662" w:rsidRPr="00A11881" w:rsidRDefault="00246FA4" w:rsidP="00B14AB4">
      <w:pPr>
        <w:spacing w:after="60" w:line="240" w:lineRule="auto"/>
        <w:jc w:val="both"/>
        <w:rPr>
          <w:rFonts w:ascii="Times New Roman" w:eastAsiaTheme="minorHAnsi" w:hAnsi="Times New Roman"/>
          <w:sz w:val="24"/>
        </w:rPr>
      </w:pPr>
      <w:r>
        <w:rPr>
          <w:rFonts w:ascii="Times New Roman" w:eastAsiaTheme="minorHAnsi" w:hAnsi="Times New Roman"/>
          <w:sz w:val="24"/>
        </w:rPr>
        <w:t>4</w:t>
      </w:r>
      <w:r w:rsidR="004A3662" w:rsidRPr="00A11881">
        <w:rPr>
          <w:rFonts w:ascii="Times New Roman" w:eastAsiaTheme="minorHAnsi" w:hAnsi="Times New Roman"/>
          <w:sz w:val="24"/>
        </w:rPr>
        <w:t xml:space="preserve">.9.1. Екологично чувствителни постоянно затревени площи са всички постоянно затревени площи, намиращи се в защитени зони по чл. 3, ал. 1, т. 1 от Закона за биологичното разнообразие (ЗБР). Списъкът на тези защитени зони е обнародван в „Държавен вестник“ по реда на чл. 10, ал. 4 от ЗБР. Постоянно затревените площи в зони по </w:t>
      </w:r>
      <w:r w:rsidR="00CD4AE6" w:rsidRPr="00A11881">
        <w:rPr>
          <w:rFonts w:ascii="Times New Roman" w:eastAsiaTheme="minorHAnsi" w:hAnsi="Times New Roman"/>
          <w:sz w:val="24"/>
        </w:rPr>
        <w:t>„</w:t>
      </w:r>
      <w:r w:rsidR="004A3662" w:rsidRPr="00A11881">
        <w:rPr>
          <w:rFonts w:ascii="Times New Roman" w:eastAsiaTheme="minorHAnsi" w:hAnsi="Times New Roman"/>
          <w:sz w:val="24"/>
        </w:rPr>
        <w:t>Н</w:t>
      </w:r>
      <w:r w:rsidR="00CD4AE6" w:rsidRPr="00A11881">
        <w:rPr>
          <w:rFonts w:ascii="Times New Roman" w:eastAsiaTheme="minorHAnsi" w:hAnsi="Times New Roman"/>
          <w:sz w:val="24"/>
        </w:rPr>
        <w:t>атура</w:t>
      </w:r>
      <w:r w:rsidR="004A3662" w:rsidRPr="00A11881">
        <w:rPr>
          <w:rFonts w:ascii="Times New Roman" w:eastAsiaTheme="minorHAnsi" w:hAnsi="Times New Roman"/>
          <w:sz w:val="24"/>
        </w:rPr>
        <w:t xml:space="preserve"> 2000</w:t>
      </w:r>
      <w:r w:rsidR="00CD4AE6" w:rsidRPr="00A11881">
        <w:rPr>
          <w:rFonts w:ascii="Times New Roman" w:eastAsiaTheme="minorHAnsi" w:hAnsi="Times New Roman"/>
          <w:sz w:val="24"/>
        </w:rPr>
        <w:t>“</w:t>
      </w:r>
      <w:r w:rsidR="004A3662" w:rsidRPr="00A11881">
        <w:rPr>
          <w:rFonts w:ascii="Times New Roman" w:eastAsiaTheme="minorHAnsi" w:hAnsi="Times New Roman"/>
          <w:sz w:val="24"/>
        </w:rPr>
        <w:t xml:space="preserve"> са включени в рамките на слой „Екологично чувствителни постоянно затревени площи“</w:t>
      </w:r>
      <w:r w:rsidR="00B0066E" w:rsidRPr="00A11881">
        <w:rPr>
          <w:rFonts w:ascii="Times New Roman" w:eastAsiaTheme="minorHAnsi" w:hAnsi="Times New Roman"/>
          <w:sz w:val="24"/>
        </w:rPr>
        <w:t xml:space="preserve"> в СИЗП</w:t>
      </w:r>
      <w:r w:rsidR="004A3662" w:rsidRPr="00A11881">
        <w:rPr>
          <w:rFonts w:ascii="Times New Roman" w:eastAsiaTheme="minorHAnsi" w:hAnsi="Times New Roman"/>
          <w:sz w:val="24"/>
        </w:rPr>
        <w:t xml:space="preserve">. </w:t>
      </w:r>
    </w:p>
    <w:p w14:paraId="69350383" w14:textId="28B3A1E6" w:rsidR="00CD4AE6" w:rsidRPr="00A11881" w:rsidRDefault="00246FA4" w:rsidP="00B14AB4">
      <w:pPr>
        <w:spacing w:after="60" w:line="240" w:lineRule="auto"/>
        <w:jc w:val="both"/>
        <w:rPr>
          <w:rFonts w:ascii="Times New Roman" w:eastAsiaTheme="minorHAnsi" w:hAnsi="Times New Roman"/>
          <w:sz w:val="24"/>
        </w:rPr>
      </w:pPr>
      <w:r>
        <w:rPr>
          <w:rFonts w:ascii="Times New Roman" w:eastAsiaTheme="minorHAnsi" w:hAnsi="Times New Roman"/>
          <w:sz w:val="24"/>
        </w:rPr>
        <w:t>4</w:t>
      </w:r>
      <w:r w:rsidR="00CD4AE6" w:rsidRPr="00A11881">
        <w:rPr>
          <w:rFonts w:ascii="Times New Roman" w:eastAsiaTheme="minorHAnsi" w:hAnsi="Times New Roman"/>
          <w:sz w:val="24"/>
        </w:rPr>
        <w:t xml:space="preserve">.9.2. Земеделските стопани са задължени да не преобразуват и разорават постоянно затревените площи, </w:t>
      </w:r>
      <w:r w:rsidR="00B0066E" w:rsidRPr="00A11881">
        <w:rPr>
          <w:rFonts w:ascii="Times New Roman" w:eastAsiaTheme="minorHAnsi" w:hAnsi="Times New Roman"/>
          <w:sz w:val="24"/>
        </w:rPr>
        <w:t xml:space="preserve">които са </w:t>
      </w:r>
      <w:r w:rsidR="00CD4AE6" w:rsidRPr="00A11881">
        <w:rPr>
          <w:rFonts w:ascii="Times New Roman" w:eastAsiaTheme="minorHAnsi" w:hAnsi="Times New Roman"/>
          <w:sz w:val="24"/>
        </w:rPr>
        <w:t xml:space="preserve">екологично чувствителни </w:t>
      </w:r>
      <w:r w:rsidR="00201BDB" w:rsidRPr="00A11881">
        <w:rPr>
          <w:rFonts w:ascii="Times New Roman" w:eastAsiaTheme="minorHAnsi" w:hAnsi="Times New Roman"/>
          <w:sz w:val="24"/>
        </w:rPr>
        <w:t xml:space="preserve">– разположени в </w:t>
      </w:r>
      <w:r w:rsidR="00CD4AE6" w:rsidRPr="00A11881">
        <w:rPr>
          <w:rFonts w:ascii="Times New Roman" w:eastAsiaTheme="minorHAnsi" w:hAnsi="Times New Roman"/>
          <w:sz w:val="24"/>
        </w:rPr>
        <w:t>зони</w:t>
      </w:r>
      <w:r w:rsidR="00201BDB" w:rsidRPr="00A11881">
        <w:rPr>
          <w:rFonts w:ascii="Times New Roman" w:eastAsiaTheme="minorHAnsi" w:hAnsi="Times New Roman"/>
          <w:sz w:val="24"/>
        </w:rPr>
        <w:t>те</w:t>
      </w:r>
      <w:r w:rsidR="00CD4AE6" w:rsidRPr="00A11881">
        <w:rPr>
          <w:rFonts w:ascii="Times New Roman" w:eastAsiaTheme="minorHAnsi" w:hAnsi="Times New Roman"/>
          <w:sz w:val="24"/>
        </w:rPr>
        <w:t xml:space="preserve"> „Натура 2000“.</w:t>
      </w:r>
    </w:p>
    <w:p w14:paraId="613C916A" w14:textId="6B5DE8C0" w:rsidR="00752AE3" w:rsidRPr="00A11881" w:rsidRDefault="00246FA4" w:rsidP="00B14AB4">
      <w:pPr>
        <w:spacing w:before="60" w:after="60" w:line="240" w:lineRule="auto"/>
        <w:jc w:val="both"/>
        <w:rPr>
          <w:rFonts w:ascii="Times New Roman" w:hAnsi="Times New Roman"/>
          <w:sz w:val="24"/>
          <w:szCs w:val="24"/>
        </w:rPr>
      </w:pPr>
      <w:r>
        <w:rPr>
          <w:rFonts w:ascii="Times New Roman" w:hAnsi="Times New Roman"/>
          <w:sz w:val="24"/>
          <w:szCs w:val="24"/>
        </w:rPr>
        <w:t>4</w:t>
      </w:r>
      <w:r w:rsidR="00CD4AE6" w:rsidRPr="00A11881">
        <w:rPr>
          <w:rFonts w:ascii="Times New Roman" w:hAnsi="Times New Roman"/>
          <w:sz w:val="24"/>
          <w:szCs w:val="24"/>
        </w:rPr>
        <w:t>.9.3</w:t>
      </w:r>
      <w:r w:rsidR="00752AE3" w:rsidRPr="00A11881">
        <w:rPr>
          <w:rFonts w:ascii="Times New Roman" w:hAnsi="Times New Roman"/>
          <w:sz w:val="24"/>
          <w:szCs w:val="24"/>
        </w:rPr>
        <w:t xml:space="preserve">. </w:t>
      </w:r>
      <w:r w:rsidR="000867E1" w:rsidRPr="00A11881">
        <w:rPr>
          <w:rFonts w:ascii="Times New Roman" w:hAnsi="Times New Roman"/>
          <w:sz w:val="24"/>
          <w:szCs w:val="24"/>
        </w:rPr>
        <w:t>Когато</w:t>
      </w:r>
      <w:r w:rsidR="00773DB6" w:rsidRPr="00A11881">
        <w:rPr>
          <w:rFonts w:ascii="Times New Roman" w:hAnsi="Times New Roman"/>
          <w:sz w:val="24"/>
          <w:szCs w:val="24"/>
        </w:rPr>
        <w:t xml:space="preserve"> земеделски стопанин</w:t>
      </w:r>
      <w:r w:rsidR="00752AE3" w:rsidRPr="00A11881">
        <w:rPr>
          <w:rFonts w:ascii="Times New Roman" w:hAnsi="Times New Roman"/>
          <w:sz w:val="24"/>
          <w:szCs w:val="24"/>
        </w:rPr>
        <w:t xml:space="preserve"> е разорал или преобразувал постоянно затревена площ, </w:t>
      </w:r>
      <w:r w:rsidR="000867E1" w:rsidRPr="00A11881">
        <w:rPr>
          <w:rFonts w:ascii="Times New Roman" w:hAnsi="Times New Roman"/>
          <w:sz w:val="24"/>
          <w:szCs w:val="24"/>
        </w:rPr>
        <w:t xml:space="preserve">включена </w:t>
      </w:r>
      <w:r w:rsidR="0042109F" w:rsidRPr="00A11881">
        <w:rPr>
          <w:rFonts w:ascii="Times New Roman" w:hAnsi="Times New Roman"/>
          <w:sz w:val="24"/>
          <w:szCs w:val="24"/>
        </w:rPr>
        <w:t>в</w:t>
      </w:r>
      <w:r w:rsidR="000867E1" w:rsidRPr="00A11881">
        <w:rPr>
          <w:rFonts w:ascii="Times New Roman" w:hAnsi="Times New Roman"/>
          <w:sz w:val="24"/>
          <w:szCs w:val="24"/>
        </w:rPr>
        <w:t xml:space="preserve"> слой „Екологично чувствителни постоянно затревени площи“, е задължен обратно да преобразува площта в постоянно затревена площ.</w:t>
      </w:r>
    </w:p>
    <w:p w14:paraId="05234A86" w14:textId="4EC6AE0A" w:rsidR="000867E1" w:rsidRPr="00A11881" w:rsidRDefault="00246FA4" w:rsidP="004A3662">
      <w:pPr>
        <w:spacing w:before="60" w:after="60" w:line="240" w:lineRule="auto"/>
        <w:jc w:val="both"/>
        <w:rPr>
          <w:rFonts w:ascii="Times New Roman" w:hAnsi="Times New Roman"/>
          <w:sz w:val="24"/>
          <w:szCs w:val="24"/>
        </w:rPr>
      </w:pPr>
      <w:r>
        <w:rPr>
          <w:rFonts w:ascii="Times New Roman" w:hAnsi="Times New Roman"/>
          <w:sz w:val="24"/>
          <w:szCs w:val="24"/>
        </w:rPr>
        <w:t>4</w:t>
      </w:r>
      <w:r w:rsidR="00CD4AE6" w:rsidRPr="00A11881">
        <w:rPr>
          <w:rFonts w:ascii="Times New Roman" w:hAnsi="Times New Roman"/>
          <w:sz w:val="24"/>
          <w:szCs w:val="24"/>
        </w:rPr>
        <w:t>.9.4</w:t>
      </w:r>
      <w:r w:rsidR="000867E1" w:rsidRPr="00A11881">
        <w:rPr>
          <w:rFonts w:ascii="Times New Roman" w:hAnsi="Times New Roman"/>
          <w:sz w:val="24"/>
          <w:szCs w:val="24"/>
        </w:rPr>
        <w:t>.</w:t>
      </w:r>
      <w:r w:rsidR="00773DB6" w:rsidRPr="00A11881">
        <w:rPr>
          <w:rFonts w:ascii="Times New Roman" w:hAnsi="Times New Roman"/>
          <w:sz w:val="24"/>
          <w:szCs w:val="24"/>
        </w:rPr>
        <w:t xml:space="preserve"> Датата</w:t>
      </w:r>
      <w:r w:rsidR="0042109F" w:rsidRPr="00A11881">
        <w:rPr>
          <w:rFonts w:ascii="Times New Roman" w:hAnsi="Times New Roman"/>
          <w:sz w:val="24"/>
          <w:szCs w:val="24"/>
        </w:rPr>
        <w:t>,</w:t>
      </w:r>
      <w:r w:rsidR="00773DB6" w:rsidRPr="00A11881">
        <w:rPr>
          <w:rFonts w:ascii="Times New Roman" w:hAnsi="Times New Roman"/>
          <w:sz w:val="24"/>
          <w:szCs w:val="24"/>
        </w:rPr>
        <w:t xml:space="preserve"> до която земеделския стопанин следва да е възстановил преобразуваната площ не може да е по-късно от датата на подаване на единното заявление за следващата година.</w:t>
      </w:r>
    </w:p>
    <w:p w14:paraId="5FD364FF" w14:textId="502B1922" w:rsidR="00773DB6" w:rsidRPr="00A11881" w:rsidRDefault="00CB38F6" w:rsidP="004A3662">
      <w:pPr>
        <w:spacing w:before="60" w:after="60" w:line="240" w:lineRule="auto"/>
        <w:jc w:val="both"/>
        <w:rPr>
          <w:rFonts w:ascii="Times New Roman" w:hAnsi="Times New Roman"/>
          <w:sz w:val="24"/>
          <w:szCs w:val="24"/>
        </w:rPr>
      </w:pPr>
      <w:r>
        <w:rPr>
          <w:rFonts w:ascii="Times New Roman" w:hAnsi="Times New Roman"/>
          <w:sz w:val="24"/>
          <w:szCs w:val="24"/>
        </w:rPr>
        <w:t>4</w:t>
      </w:r>
      <w:r w:rsidR="00CD4AE6" w:rsidRPr="00A11881">
        <w:rPr>
          <w:rFonts w:ascii="Times New Roman" w:hAnsi="Times New Roman"/>
          <w:sz w:val="24"/>
          <w:szCs w:val="24"/>
        </w:rPr>
        <w:t>.9.5</w:t>
      </w:r>
      <w:r w:rsidR="00773DB6" w:rsidRPr="00A11881">
        <w:rPr>
          <w:rFonts w:ascii="Times New Roman" w:hAnsi="Times New Roman"/>
          <w:sz w:val="24"/>
          <w:szCs w:val="24"/>
        </w:rPr>
        <w:t xml:space="preserve">. Обратно преобразуваната площ се счита за постоянно затревена площ от първия ден на обратното преобразуване и подлежи на </w:t>
      </w:r>
      <w:r w:rsidR="00CD4AE6" w:rsidRPr="00A11881">
        <w:rPr>
          <w:rFonts w:ascii="Times New Roman" w:hAnsi="Times New Roman"/>
          <w:sz w:val="24"/>
          <w:szCs w:val="24"/>
        </w:rPr>
        <w:t>задължението посочено в т. 5.9.2</w:t>
      </w:r>
      <w:r w:rsidR="00773DB6" w:rsidRPr="00A11881">
        <w:rPr>
          <w:rFonts w:ascii="Times New Roman" w:hAnsi="Times New Roman"/>
          <w:sz w:val="24"/>
          <w:szCs w:val="24"/>
        </w:rPr>
        <w:t>.</w:t>
      </w:r>
    </w:p>
    <w:p w14:paraId="1C55CB84" w14:textId="12B8308D" w:rsidR="00CD4AE6" w:rsidRPr="00A11881" w:rsidRDefault="00CB38F6" w:rsidP="004A3662">
      <w:pPr>
        <w:spacing w:before="60" w:after="60" w:line="240" w:lineRule="auto"/>
        <w:jc w:val="both"/>
        <w:rPr>
          <w:rFonts w:ascii="Times New Roman" w:hAnsi="Times New Roman"/>
          <w:sz w:val="24"/>
          <w:szCs w:val="24"/>
        </w:rPr>
      </w:pPr>
      <w:r>
        <w:rPr>
          <w:rFonts w:ascii="Times New Roman" w:hAnsi="Times New Roman"/>
          <w:sz w:val="24"/>
          <w:szCs w:val="24"/>
        </w:rPr>
        <w:t>4</w:t>
      </w:r>
      <w:r w:rsidR="007C665A" w:rsidRPr="00A11881">
        <w:rPr>
          <w:rFonts w:ascii="Times New Roman" w:hAnsi="Times New Roman"/>
          <w:sz w:val="24"/>
          <w:szCs w:val="24"/>
        </w:rPr>
        <w:t xml:space="preserve">.9.6. По отношение на плащането за </w:t>
      </w:r>
      <w:proofErr w:type="spellStart"/>
      <w:r w:rsidR="007C665A" w:rsidRPr="00A11881">
        <w:rPr>
          <w:rFonts w:ascii="Times New Roman" w:hAnsi="Times New Roman"/>
          <w:sz w:val="24"/>
          <w:szCs w:val="24"/>
        </w:rPr>
        <w:t>екологизиране</w:t>
      </w:r>
      <w:proofErr w:type="spellEnd"/>
      <w:r w:rsidR="007C665A" w:rsidRPr="00A11881">
        <w:rPr>
          <w:rFonts w:ascii="Times New Roman" w:hAnsi="Times New Roman"/>
          <w:sz w:val="24"/>
          <w:szCs w:val="24"/>
        </w:rPr>
        <w:t xml:space="preserve"> контролната извадка за ежегодно извършваните проверки обхваща 100% от всички бенефициенти със задължение за обратно преобразуване на земя в постоянно затревена площ.</w:t>
      </w:r>
    </w:p>
    <w:p w14:paraId="0CEFBBF8" w14:textId="4CDE7115" w:rsidR="005A0649" w:rsidRPr="00A11881" w:rsidRDefault="00CB38F6" w:rsidP="004A3662">
      <w:pPr>
        <w:spacing w:before="60" w:after="60" w:line="240" w:lineRule="auto"/>
        <w:jc w:val="both"/>
        <w:rPr>
          <w:rFonts w:ascii="Times New Roman" w:hAnsi="Times New Roman"/>
          <w:sz w:val="24"/>
          <w:szCs w:val="24"/>
        </w:rPr>
      </w:pPr>
      <w:r>
        <w:rPr>
          <w:rFonts w:ascii="Times New Roman" w:hAnsi="Times New Roman"/>
          <w:sz w:val="24"/>
          <w:szCs w:val="24"/>
        </w:rPr>
        <w:t>4</w:t>
      </w:r>
      <w:r w:rsidR="005A0649" w:rsidRPr="00A11881">
        <w:rPr>
          <w:rFonts w:ascii="Times New Roman" w:hAnsi="Times New Roman"/>
          <w:sz w:val="24"/>
          <w:szCs w:val="24"/>
        </w:rPr>
        <w:t>.9.7. За целите на настоящия стандарт:</w:t>
      </w:r>
    </w:p>
    <w:p w14:paraId="7134FE6B" w14:textId="77777777" w:rsidR="00B0066E" w:rsidRPr="00A11881" w:rsidRDefault="00B0066E" w:rsidP="00B0066E">
      <w:pPr>
        <w:spacing w:before="60" w:after="60" w:line="240" w:lineRule="auto"/>
        <w:jc w:val="both"/>
        <w:rPr>
          <w:rFonts w:ascii="Times New Roman" w:hAnsi="Times New Roman"/>
          <w:sz w:val="24"/>
          <w:szCs w:val="24"/>
        </w:rPr>
      </w:pPr>
      <w:r w:rsidRPr="00A11881">
        <w:rPr>
          <w:rFonts w:ascii="Times New Roman" w:hAnsi="Times New Roman"/>
          <w:sz w:val="24"/>
          <w:szCs w:val="24"/>
        </w:rPr>
        <w:lastRenderedPageBreak/>
        <w:t>„разораване“ е превръщане на постоянно затревена площ в обработваема земя (ОЗ).</w:t>
      </w:r>
    </w:p>
    <w:p w14:paraId="72941744" w14:textId="1676645B" w:rsidR="00B0066E" w:rsidRPr="00A11881" w:rsidRDefault="00B0066E" w:rsidP="00B0066E">
      <w:pPr>
        <w:spacing w:before="60" w:after="60" w:line="240" w:lineRule="auto"/>
        <w:jc w:val="both"/>
        <w:rPr>
          <w:rFonts w:ascii="Times New Roman" w:hAnsi="Times New Roman"/>
          <w:sz w:val="24"/>
          <w:szCs w:val="24"/>
        </w:rPr>
      </w:pPr>
      <w:r w:rsidRPr="00A11881">
        <w:rPr>
          <w:rFonts w:ascii="Times New Roman" w:hAnsi="Times New Roman"/>
          <w:sz w:val="24"/>
          <w:szCs w:val="24"/>
        </w:rPr>
        <w:t>„преобразуване“ е превръщане на постоянно затревена площ в трайно насаждение (ТН).</w:t>
      </w:r>
    </w:p>
    <w:p w14:paraId="4E9F638D" w14:textId="77777777" w:rsidR="007822EA" w:rsidRPr="00A11881" w:rsidRDefault="009755CB" w:rsidP="002B0202">
      <w:pPr>
        <w:pStyle w:val="Heading1"/>
        <w:keepLines/>
        <w:numPr>
          <w:ilvl w:val="0"/>
          <w:numId w:val="22"/>
        </w:numPr>
        <w:spacing w:before="120" w:after="120"/>
        <w:ind w:left="567" w:hanging="567"/>
        <w:jc w:val="left"/>
        <w:rPr>
          <w:rFonts w:eastAsiaTheme="majorEastAsia"/>
          <w:bCs/>
          <w:smallCaps w:val="0"/>
          <w:kern w:val="0"/>
          <w:szCs w:val="28"/>
          <w:lang w:eastAsia="en-US"/>
        </w:rPr>
      </w:pPr>
      <w:bookmarkStart w:id="18" w:name="_Toc147922355"/>
      <w:r w:rsidRPr="00A11881">
        <w:rPr>
          <w:rFonts w:eastAsiaTheme="majorEastAsia"/>
          <w:bCs/>
          <w:smallCaps w:val="0"/>
          <w:kern w:val="0"/>
          <w:szCs w:val="28"/>
          <w:lang w:eastAsia="en-US"/>
        </w:rPr>
        <w:t>Система за к</w:t>
      </w:r>
      <w:r w:rsidR="00344471" w:rsidRPr="00A11881">
        <w:rPr>
          <w:rFonts w:eastAsiaTheme="majorEastAsia"/>
          <w:bCs/>
          <w:smallCaps w:val="0"/>
          <w:kern w:val="0"/>
          <w:szCs w:val="28"/>
          <w:lang w:eastAsia="en-US"/>
        </w:rPr>
        <w:t>онтрол</w:t>
      </w:r>
      <w:bookmarkEnd w:id="18"/>
    </w:p>
    <w:p w14:paraId="53BB0611" w14:textId="77777777" w:rsidR="00C41E9C" w:rsidRPr="00A11881" w:rsidRDefault="00C41E9C" w:rsidP="00C41E9C">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19" w:name="_Toc147922356"/>
      <w:r w:rsidRPr="00A11881">
        <w:rPr>
          <w:rFonts w:ascii="Times New Roman" w:eastAsiaTheme="majorEastAsia" w:hAnsi="Times New Roman"/>
          <w:bCs/>
          <w:sz w:val="24"/>
          <w:szCs w:val="24"/>
        </w:rPr>
        <w:t>Общи принципи</w:t>
      </w:r>
      <w:bookmarkEnd w:id="19"/>
    </w:p>
    <w:p w14:paraId="48E49EF4" w14:textId="1425E1C2" w:rsidR="00C41E9C" w:rsidRPr="00A11881" w:rsidRDefault="000E1065" w:rsidP="00C41E9C">
      <w:pPr>
        <w:spacing w:before="60" w:after="60" w:line="240" w:lineRule="auto"/>
        <w:jc w:val="both"/>
        <w:rPr>
          <w:rFonts w:ascii="Times New Roman" w:hAnsi="Times New Roman"/>
          <w:sz w:val="24"/>
          <w:szCs w:val="24"/>
        </w:rPr>
      </w:pPr>
      <w:r>
        <w:rPr>
          <w:rFonts w:ascii="Times New Roman" w:hAnsi="Times New Roman"/>
          <w:sz w:val="24"/>
          <w:szCs w:val="24"/>
        </w:rPr>
        <w:t>5</w:t>
      </w:r>
      <w:r w:rsidR="00C41E9C" w:rsidRPr="00A11881">
        <w:rPr>
          <w:rFonts w:ascii="Times New Roman" w:hAnsi="Times New Roman"/>
          <w:sz w:val="24"/>
          <w:szCs w:val="24"/>
        </w:rPr>
        <w:t>.1.1. Системата за контрол по отношение на предварителните условия се прилага съгласно правилата разписани в Раздел II от Наредба № 3 от 10.03.2023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p w14:paraId="05B2DC3F" w14:textId="1161DFE3" w:rsidR="00C41E9C" w:rsidRPr="00A11881" w:rsidRDefault="000E1065" w:rsidP="00C41E9C">
      <w:pPr>
        <w:spacing w:before="60" w:after="60" w:line="240" w:lineRule="auto"/>
        <w:jc w:val="both"/>
        <w:rPr>
          <w:rFonts w:ascii="Times New Roman" w:hAnsi="Times New Roman"/>
          <w:sz w:val="24"/>
          <w:szCs w:val="24"/>
        </w:rPr>
      </w:pPr>
      <w:r>
        <w:rPr>
          <w:rFonts w:ascii="Times New Roman" w:hAnsi="Times New Roman"/>
          <w:sz w:val="24"/>
          <w:szCs w:val="24"/>
        </w:rPr>
        <w:t>5</w:t>
      </w:r>
      <w:r w:rsidR="00C41E9C" w:rsidRPr="00A11881">
        <w:rPr>
          <w:rFonts w:ascii="Times New Roman" w:hAnsi="Times New Roman"/>
          <w:sz w:val="24"/>
          <w:szCs w:val="24"/>
        </w:rPr>
        <w:t>.1.2. Системата се прилага при спазване на принципите на пропорционалност, в съответствие с принципа на прозрачност, като ще осигури дисциплиниращ и възпиращ ефект.</w:t>
      </w:r>
    </w:p>
    <w:p w14:paraId="39B81C0D" w14:textId="0ABBE84C" w:rsidR="00C41E9C" w:rsidRPr="00A11881" w:rsidRDefault="000E1065" w:rsidP="00C41E9C">
      <w:pPr>
        <w:spacing w:before="60" w:after="60" w:line="240" w:lineRule="auto"/>
        <w:jc w:val="both"/>
        <w:rPr>
          <w:rFonts w:ascii="Times New Roman" w:hAnsi="Times New Roman"/>
          <w:sz w:val="24"/>
          <w:szCs w:val="24"/>
        </w:rPr>
      </w:pPr>
      <w:r>
        <w:rPr>
          <w:rFonts w:ascii="Times New Roman" w:hAnsi="Times New Roman"/>
          <w:sz w:val="24"/>
          <w:szCs w:val="24"/>
        </w:rPr>
        <w:t>5</w:t>
      </w:r>
      <w:r w:rsidR="00C41E9C" w:rsidRPr="00A11881">
        <w:rPr>
          <w:rFonts w:ascii="Times New Roman" w:hAnsi="Times New Roman"/>
          <w:sz w:val="24"/>
          <w:szCs w:val="24"/>
        </w:rPr>
        <w:t>.1.3. На системата ще бъде извършван ежегоден преглед в контекста на постигнатите резултати в съответствие с чл</w:t>
      </w:r>
      <w:r>
        <w:rPr>
          <w:rFonts w:ascii="Times New Roman" w:hAnsi="Times New Roman"/>
          <w:sz w:val="24"/>
          <w:szCs w:val="24"/>
        </w:rPr>
        <w:t>.</w:t>
      </w:r>
      <w:r w:rsidR="00C41E9C" w:rsidRPr="00A11881">
        <w:rPr>
          <w:rFonts w:ascii="Times New Roman" w:hAnsi="Times New Roman"/>
          <w:sz w:val="24"/>
          <w:szCs w:val="24"/>
        </w:rPr>
        <w:t xml:space="preserve"> 83, параграф 4 от Регламент (ЕС) 2021/2116.</w:t>
      </w:r>
    </w:p>
    <w:p w14:paraId="6718FD48" w14:textId="77777777" w:rsidR="00C41E9C" w:rsidRPr="00A11881" w:rsidRDefault="00C41E9C" w:rsidP="00C41E9C">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20" w:name="_Toc147922357"/>
      <w:r w:rsidRPr="00A11881">
        <w:rPr>
          <w:rFonts w:ascii="Times New Roman" w:eastAsiaTheme="majorEastAsia" w:hAnsi="Times New Roman"/>
          <w:bCs/>
          <w:sz w:val="24"/>
          <w:szCs w:val="24"/>
        </w:rPr>
        <w:t>Компетентен контролен орган</w:t>
      </w:r>
      <w:bookmarkEnd w:id="20"/>
    </w:p>
    <w:p w14:paraId="44B995D6" w14:textId="7E387B79" w:rsidR="00C41E9C" w:rsidRPr="00A11881" w:rsidRDefault="00C41E9C" w:rsidP="00C41E9C">
      <w:pPr>
        <w:spacing w:before="60" w:after="60" w:line="240" w:lineRule="auto"/>
        <w:jc w:val="both"/>
        <w:rPr>
          <w:rFonts w:ascii="Times New Roman" w:hAnsi="Times New Roman"/>
          <w:sz w:val="24"/>
          <w:szCs w:val="24"/>
        </w:rPr>
      </w:pPr>
      <w:r w:rsidRPr="00A11881">
        <w:rPr>
          <w:rFonts w:ascii="Times New Roman" w:hAnsi="Times New Roman"/>
          <w:sz w:val="24"/>
          <w:szCs w:val="24"/>
        </w:rPr>
        <w:t>Контролът на предварителните условия се осъществява от компетентните контролни органи определени в чл.73, ал. 2 и 3 от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p w14:paraId="1EB6150D" w14:textId="77777777" w:rsidR="00C41E9C" w:rsidRPr="00A11881" w:rsidRDefault="00C41E9C" w:rsidP="00C41E9C">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21" w:name="_Toc147922358"/>
      <w:r w:rsidRPr="00A11881">
        <w:rPr>
          <w:rFonts w:ascii="Times New Roman" w:eastAsiaTheme="majorEastAsia" w:hAnsi="Times New Roman"/>
          <w:bCs/>
          <w:sz w:val="24"/>
          <w:szCs w:val="24"/>
        </w:rPr>
        <w:t>Оценка на неспазванията</w:t>
      </w:r>
      <w:bookmarkEnd w:id="21"/>
    </w:p>
    <w:p w14:paraId="4A525330" w14:textId="290A3DBC" w:rsidR="00C41E9C" w:rsidRPr="00A11881" w:rsidRDefault="000E1065" w:rsidP="00C41E9C">
      <w:pPr>
        <w:spacing w:before="60" w:after="60" w:line="240" w:lineRule="auto"/>
        <w:jc w:val="both"/>
        <w:rPr>
          <w:rFonts w:ascii="Times New Roman" w:hAnsi="Times New Roman"/>
          <w:sz w:val="24"/>
          <w:szCs w:val="24"/>
        </w:rPr>
      </w:pPr>
      <w:r>
        <w:rPr>
          <w:rFonts w:ascii="Times New Roman" w:hAnsi="Times New Roman"/>
          <w:sz w:val="24"/>
          <w:szCs w:val="24"/>
        </w:rPr>
        <w:t>5</w:t>
      </w:r>
      <w:r w:rsidR="00C41E9C" w:rsidRPr="00A11881">
        <w:rPr>
          <w:rFonts w:ascii="Times New Roman" w:hAnsi="Times New Roman"/>
          <w:sz w:val="24"/>
          <w:szCs w:val="24"/>
        </w:rPr>
        <w:t>.3.1. За всеки стандарт или изискване компетентният контролен орган дава оценка на значимостта на неспазването въз основа на критериите „тежест“</w:t>
      </w:r>
      <w:r w:rsidR="0042109F" w:rsidRPr="00A11881">
        <w:rPr>
          <w:rFonts w:ascii="Times New Roman" w:hAnsi="Times New Roman"/>
          <w:sz w:val="24"/>
          <w:szCs w:val="24"/>
        </w:rPr>
        <w:t xml:space="preserve">, „степен“ и „продължителност“ </w:t>
      </w:r>
      <w:r w:rsidR="00C41E9C" w:rsidRPr="00A11881">
        <w:rPr>
          <w:rFonts w:ascii="Times New Roman" w:hAnsi="Times New Roman"/>
          <w:sz w:val="24"/>
          <w:szCs w:val="24"/>
        </w:rPr>
        <w:t>в съответствие с показателите по</w:t>
      </w:r>
      <w:r w:rsidR="00C41E9C" w:rsidRPr="00A11881">
        <w:rPr>
          <w:rFonts w:ascii="Times New Roman" w:hAnsi="Times New Roman"/>
          <w:b/>
          <w:sz w:val="24"/>
          <w:szCs w:val="24"/>
        </w:rPr>
        <w:t xml:space="preserve"> Приложение 1, </w:t>
      </w:r>
      <w:r w:rsidR="00C41E9C" w:rsidRPr="00A11881">
        <w:rPr>
          <w:rFonts w:ascii="Times New Roman" w:hAnsi="Times New Roman"/>
          <w:sz w:val="24"/>
          <w:szCs w:val="24"/>
        </w:rPr>
        <w:t>която да се вземе предвид при налагане на пропорционални санкции.</w:t>
      </w:r>
    </w:p>
    <w:p w14:paraId="534E2C82" w14:textId="77777777" w:rsidR="00C41E9C" w:rsidRPr="00A11881" w:rsidRDefault="00C41E9C" w:rsidP="00C41E9C">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22" w:name="_Toc147922359"/>
      <w:r w:rsidRPr="00A11881">
        <w:rPr>
          <w:rFonts w:ascii="Times New Roman" w:eastAsiaTheme="majorEastAsia" w:hAnsi="Times New Roman"/>
          <w:bCs/>
          <w:sz w:val="24"/>
          <w:szCs w:val="24"/>
        </w:rPr>
        <w:t>Опростена система за контрол за дребните земеделски стопани</w:t>
      </w:r>
      <w:bookmarkEnd w:id="22"/>
    </w:p>
    <w:p w14:paraId="790E496B" w14:textId="77777777" w:rsidR="00C41E9C" w:rsidRPr="00A11881" w:rsidRDefault="00C41E9C" w:rsidP="00C41E9C">
      <w:pPr>
        <w:spacing w:before="60" w:after="60" w:line="240" w:lineRule="auto"/>
        <w:jc w:val="both"/>
        <w:rPr>
          <w:rFonts w:ascii="Times New Roman" w:hAnsi="Times New Roman"/>
          <w:sz w:val="24"/>
          <w:szCs w:val="24"/>
        </w:rPr>
      </w:pPr>
      <w:r w:rsidRPr="00A11881">
        <w:rPr>
          <w:rFonts w:ascii="Times New Roman" w:hAnsi="Times New Roman"/>
          <w:sz w:val="24"/>
          <w:szCs w:val="24"/>
        </w:rPr>
        <w:t>Ще бъде определена след нейното въвеждане.</w:t>
      </w:r>
    </w:p>
    <w:p w14:paraId="3423980A" w14:textId="77777777" w:rsidR="00F14EC2" w:rsidRPr="00A11881" w:rsidRDefault="009755CB" w:rsidP="002B0202">
      <w:pPr>
        <w:pStyle w:val="Heading1"/>
        <w:keepLines/>
        <w:numPr>
          <w:ilvl w:val="0"/>
          <w:numId w:val="22"/>
        </w:numPr>
        <w:spacing w:before="120" w:after="120"/>
        <w:ind w:left="567" w:hanging="567"/>
        <w:jc w:val="left"/>
        <w:rPr>
          <w:rFonts w:eastAsiaTheme="majorEastAsia"/>
          <w:bCs/>
          <w:smallCaps w:val="0"/>
          <w:kern w:val="0"/>
          <w:szCs w:val="28"/>
          <w:lang w:eastAsia="en-US"/>
        </w:rPr>
      </w:pPr>
      <w:bookmarkStart w:id="23" w:name="_Toc147922360"/>
      <w:r w:rsidRPr="00A11881">
        <w:rPr>
          <w:rFonts w:eastAsiaTheme="majorEastAsia"/>
          <w:bCs/>
          <w:smallCaps w:val="0"/>
          <w:kern w:val="0"/>
          <w:szCs w:val="28"/>
          <w:lang w:eastAsia="en-US"/>
        </w:rPr>
        <w:t>Система за а</w:t>
      </w:r>
      <w:r w:rsidR="00344471" w:rsidRPr="00A11881">
        <w:rPr>
          <w:rFonts w:eastAsiaTheme="majorEastAsia"/>
          <w:bCs/>
          <w:smallCaps w:val="0"/>
          <w:kern w:val="0"/>
          <w:szCs w:val="28"/>
          <w:lang w:eastAsia="en-US"/>
        </w:rPr>
        <w:t>дминистративни санкции</w:t>
      </w:r>
      <w:bookmarkEnd w:id="23"/>
    </w:p>
    <w:p w14:paraId="548C8F5F" w14:textId="77777777" w:rsidR="00F14EC2" w:rsidRPr="00A11881" w:rsidRDefault="00F14EC2" w:rsidP="00382224">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24" w:name="_Toc147922361"/>
      <w:r w:rsidRPr="00A11881">
        <w:rPr>
          <w:rFonts w:ascii="Times New Roman" w:eastAsiaTheme="majorEastAsia" w:hAnsi="Times New Roman"/>
          <w:bCs/>
          <w:sz w:val="24"/>
          <w:szCs w:val="24"/>
        </w:rPr>
        <w:t xml:space="preserve">Общи </w:t>
      </w:r>
      <w:r w:rsidR="001141FF" w:rsidRPr="00A11881">
        <w:rPr>
          <w:rFonts w:ascii="Times New Roman" w:eastAsiaTheme="majorEastAsia" w:hAnsi="Times New Roman"/>
          <w:bCs/>
          <w:sz w:val="24"/>
          <w:szCs w:val="24"/>
        </w:rPr>
        <w:t>принципи</w:t>
      </w:r>
      <w:bookmarkEnd w:id="24"/>
    </w:p>
    <w:p w14:paraId="0B7F6E35" w14:textId="6849446A" w:rsidR="00132FFD" w:rsidRPr="00A11881" w:rsidRDefault="000E1065" w:rsidP="006D4E8A">
      <w:pPr>
        <w:spacing w:before="60" w:after="60" w:line="240" w:lineRule="auto"/>
        <w:jc w:val="both"/>
        <w:rPr>
          <w:rFonts w:ascii="Times New Roman" w:hAnsi="Times New Roman"/>
          <w:sz w:val="24"/>
          <w:szCs w:val="24"/>
        </w:rPr>
      </w:pPr>
      <w:r>
        <w:rPr>
          <w:rFonts w:ascii="Times New Roman" w:hAnsi="Times New Roman"/>
          <w:sz w:val="24"/>
          <w:szCs w:val="24"/>
        </w:rPr>
        <w:t>6</w:t>
      </w:r>
      <w:r w:rsidR="006D4E8A" w:rsidRPr="00A11881">
        <w:rPr>
          <w:rFonts w:ascii="Times New Roman" w:hAnsi="Times New Roman"/>
          <w:sz w:val="24"/>
          <w:szCs w:val="24"/>
        </w:rPr>
        <w:t xml:space="preserve">.1.1. Санкции се прилагат само ако неспазването е резултат от действие или бездействие, за което бенефициентът е пряко отговорен, и в случай че са изпълнени едното или двете условия: </w:t>
      </w:r>
    </w:p>
    <w:p w14:paraId="0DFECF24" w14:textId="77777777" w:rsidR="00132FFD" w:rsidRPr="00A11881" w:rsidRDefault="006D4E8A" w:rsidP="006D4E8A">
      <w:pPr>
        <w:spacing w:before="60" w:after="60" w:line="240" w:lineRule="auto"/>
        <w:jc w:val="both"/>
        <w:rPr>
          <w:rFonts w:ascii="Times New Roman" w:hAnsi="Times New Roman"/>
          <w:sz w:val="24"/>
          <w:szCs w:val="24"/>
        </w:rPr>
      </w:pPr>
      <w:r w:rsidRPr="00A11881">
        <w:rPr>
          <w:rFonts w:ascii="Times New Roman" w:hAnsi="Times New Roman"/>
          <w:sz w:val="24"/>
          <w:szCs w:val="24"/>
        </w:rPr>
        <w:t xml:space="preserve">а) неспазването е свързано със селскостопанската дейност на бенефициента; </w:t>
      </w:r>
    </w:p>
    <w:p w14:paraId="2F652440" w14:textId="6046B280" w:rsidR="006D4E8A" w:rsidRPr="00A11881" w:rsidRDefault="006D4E8A" w:rsidP="006D4E8A">
      <w:pPr>
        <w:spacing w:before="60" w:after="60" w:line="240" w:lineRule="auto"/>
        <w:jc w:val="both"/>
        <w:rPr>
          <w:rFonts w:ascii="Times New Roman" w:hAnsi="Times New Roman"/>
          <w:sz w:val="24"/>
          <w:szCs w:val="24"/>
        </w:rPr>
      </w:pPr>
      <w:r w:rsidRPr="00A11881">
        <w:rPr>
          <w:rFonts w:ascii="Times New Roman" w:hAnsi="Times New Roman"/>
          <w:sz w:val="24"/>
          <w:szCs w:val="24"/>
        </w:rPr>
        <w:t>б) неспазването засяга стопанството</w:t>
      </w:r>
      <w:r w:rsidR="009F0CB9" w:rsidRPr="00A11881">
        <w:rPr>
          <w:rFonts w:ascii="Times New Roman" w:hAnsi="Times New Roman"/>
          <w:sz w:val="24"/>
          <w:szCs w:val="24"/>
        </w:rPr>
        <w:t xml:space="preserve"> по смисъла на</w:t>
      </w:r>
      <w:r w:rsidRPr="00A11881">
        <w:rPr>
          <w:rFonts w:ascii="Times New Roman" w:hAnsi="Times New Roman"/>
          <w:sz w:val="24"/>
          <w:szCs w:val="24"/>
        </w:rPr>
        <w:t xml:space="preserve"> чл</w:t>
      </w:r>
      <w:r w:rsidR="001C496C">
        <w:rPr>
          <w:rFonts w:ascii="Times New Roman" w:hAnsi="Times New Roman"/>
          <w:sz w:val="24"/>
          <w:szCs w:val="24"/>
        </w:rPr>
        <w:t>.</w:t>
      </w:r>
      <w:r w:rsidRPr="00A11881">
        <w:rPr>
          <w:rFonts w:ascii="Times New Roman" w:hAnsi="Times New Roman"/>
          <w:sz w:val="24"/>
          <w:szCs w:val="24"/>
        </w:rPr>
        <w:t xml:space="preserve"> 3, точка 2 от Регламент (ЕС) 2021/2115, или други площи, управлявани от него на територията на страната.</w:t>
      </w:r>
    </w:p>
    <w:p w14:paraId="562C84F0" w14:textId="69283E2C" w:rsidR="006D4E8A" w:rsidRPr="00A11881" w:rsidRDefault="000E1065" w:rsidP="006D4E8A">
      <w:pPr>
        <w:spacing w:before="60" w:after="60" w:line="240" w:lineRule="auto"/>
        <w:jc w:val="both"/>
        <w:rPr>
          <w:rFonts w:ascii="Times New Roman" w:hAnsi="Times New Roman"/>
          <w:sz w:val="24"/>
          <w:szCs w:val="24"/>
        </w:rPr>
      </w:pPr>
      <w:r>
        <w:rPr>
          <w:rFonts w:ascii="Times New Roman" w:hAnsi="Times New Roman"/>
          <w:sz w:val="24"/>
          <w:szCs w:val="24"/>
        </w:rPr>
        <w:t>6</w:t>
      </w:r>
      <w:r w:rsidR="006D4E8A" w:rsidRPr="00A11881">
        <w:rPr>
          <w:rFonts w:ascii="Times New Roman" w:hAnsi="Times New Roman"/>
          <w:sz w:val="24"/>
          <w:szCs w:val="24"/>
        </w:rPr>
        <w:t>.1.2</w:t>
      </w:r>
      <w:r w:rsidR="0042109F" w:rsidRPr="00A11881">
        <w:rPr>
          <w:rFonts w:ascii="Times New Roman" w:hAnsi="Times New Roman"/>
          <w:sz w:val="24"/>
          <w:szCs w:val="24"/>
        </w:rPr>
        <w:t xml:space="preserve">. </w:t>
      </w:r>
      <w:r w:rsidR="006D4E8A" w:rsidRPr="00A11881">
        <w:rPr>
          <w:rFonts w:ascii="Times New Roman" w:hAnsi="Times New Roman"/>
          <w:sz w:val="24"/>
          <w:szCs w:val="24"/>
        </w:rPr>
        <w:t>Прилагането на административна санкция не оказва влияние върху законосъобразността и редовността на разходите, по отношение на които тя се прилага.</w:t>
      </w:r>
    </w:p>
    <w:p w14:paraId="04F4D54A" w14:textId="77777777" w:rsidR="00F14EC2" w:rsidRPr="00A11881" w:rsidRDefault="006D4E8A" w:rsidP="00382224">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25" w:name="_Toc147922362"/>
      <w:r w:rsidRPr="00A11881">
        <w:rPr>
          <w:rFonts w:ascii="Times New Roman" w:eastAsiaTheme="majorEastAsia" w:hAnsi="Times New Roman"/>
          <w:bCs/>
          <w:sz w:val="24"/>
          <w:szCs w:val="24"/>
        </w:rPr>
        <w:t>Прилагане и изчисляване на административните санкции</w:t>
      </w:r>
      <w:bookmarkEnd w:id="25"/>
    </w:p>
    <w:p w14:paraId="3FA73327" w14:textId="59B2BCDE" w:rsidR="000046EB" w:rsidRPr="00A11881" w:rsidRDefault="000E1065" w:rsidP="000046EB">
      <w:pPr>
        <w:spacing w:before="60" w:after="60" w:line="240" w:lineRule="auto"/>
        <w:jc w:val="both"/>
        <w:rPr>
          <w:rFonts w:ascii="Times New Roman" w:hAnsi="Times New Roman"/>
          <w:sz w:val="24"/>
          <w:szCs w:val="24"/>
        </w:rPr>
      </w:pPr>
      <w:r>
        <w:rPr>
          <w:rFonts w:ascii="Times New Roman" w:hAnsi="Times New Roman"/>
          <w:sz w:val="24"/>
          <w:szCs w:val="24"/>
        </w:rPr>
        <w:t>6</w:t>
      </w:r>
      <w:r w:rsidR="0042109F" w:rsidRPr="00A11881">
        <w:rPr>
          <w:rFonts w:ascii="Times New Roman" w:hAnsi="Times New Roman"/>
          <w:sz w:val="24"/>
          <w:szCs w:val="24"/>
        </w:rPr>
        <w:t xml:space="preserve">.2.1. </w:t>
      </w:r>
      <w:r w:rsidR="000046EB" w:rsidRPr="00A11881">
        <w:rPr>
          <w:rFonts w:ascii="Times New Roman" w:hAnsi="Times New Roman"/>
          <w:sz w:val="24"/>
          <w:szCs w:val="24"/>
        </w:rPr>
        <w:t>Административните санкции, се прилагат посредством намаляване или изключване на целия размер на плащанията, изброени в чл</w:t>
      </w:r>
      <w:r w:rsidR="001C496C">
        <w:rPr>
          <w:rFonts w:ascii="Times New Roman" w:hAnsi="Times New Roman"/>
          <w:sz w:val="24"/>
          <w:szCs w:val="24"/>
        </w:rPr>
        <w:t>.</w:t>
      </w:r>
      <w:r w:rsidR="000046EB" w:rsidRPr="00A11881">
        <w:rPr>
          <w:rFonts w:ascii="Times New Roman" w:hAnsi="Times New Roman"/>
          <w:sz w:val="24"/>
          <w:szCs w:val="24"/>
        </w:rPr>
        <w:t xml:space="preserve"> 83, параграф 1 от Регламент (ЕС) 2021/2116, които са отпуснати или предстои да бъдат отпуснати на съответния </w:t>
      </w:r>
      <w:proofErr w:type="spellStart"/>
      <w:r w:rsidR="000046EB" w:rsidRPr="00A11881">
        <w:rPr>
          <w:rFonts w:ascii="Times New Roman" w:hAnsi="Times New Roman"/>
          <w:sz w:val="24"/>
          <w:szCs w:val="24"/>
        </w:rPr>
        <w:t>бенефициер</w:t>
      </w:r>
      <w:proofErr w:type="spellEnd"/>
      <w:r w:rsidR="000046EB" w:rsidRPr="00A11881">
        <w:rPr>
          <w:rFonts w:ascii="Times New Roman" w:hAnsi="Times New Roman"/>
          <w:sz w:val="24"/>
          <w:szCs w:val="24"/>
        </w:rPr>
        <w:t xml:space="preserve"> във връзка със заявленията за подпомагане, които </w:t>
      </w:r>
      <w:proofErr w:type="spellStart"/>
      <w:r w:rsidR="000046EB" w:rsidRPr="00A11881">
        <w:rPr>
          <w:rFonts w:ascii="Times New Roman" w:hAnsi="Times New Roman"/>
          <w:sz w:val="24"/>
          <w:szCs w:val="24"/>
        </w:rPr>
        <w:t>бенефициерът</w:t>
      </w:r>
      <w:proofErr w:type="spellEnd"/>
      <w:r w:rsidR="000046EB" w:rsidRPr="00A11881">
        <w:rPr>
          <w:rFonts w:ascii="Times New Roman" w:hAnsi="Times New Roman"/>
          <w:sz w:val="24"/>
          <w:szCs w:val="24"/>
        </w:rPr>
        <w:t xml:space="preserve"> е подал или ще подаде в хода на календарната година, в която е констатирано неспазването. Намаленията или изключванията се изчисляват въз основа на плащанията, които са отпуснати или предстои да бъдат отпуснати през календарната година, през която е настъпило неспазването.</w:t>
      </w:r>
    </w:p>
    <w:p w14:paraId="0C622CA6" w14:textId="6DBE0C5A" w:rsidR="000046EB" w:rsidRPr="00A11881" w:rsidRDefault="00CF1154" w:rsidP="000046EB">
      <w:pPr>
        <w:spacing w:before="60" w:after="60" w:line="240" w:lineRule="auto"/>
        <w:jc w:val="both"/>
        <w:rPr>
          <w:rFonts w:ascii="Times New Roman" w:hAnsi="Times New Roman"/>
          <w:sz w:val="24"/>
          <w:szCs w:val="24"/>
        </w:rPr>
      </w:pPr>
      <w:bookmarkStart w:id="26" w:name="_Toc147828299"/>
      <w:r>
        <w:rPr>
          <w:rFonts w:ascii="Times New Roman" w:hAnsi="Times New Roman"/>
          <w:sz w:val="24"/>
          <w:szCs w:val="24"/>
        </w:rPr>
        <w:lastRenderedPageBreak/>
        <w:t>6</w:t>
      </w:r>
      <w:r w:rsidR="0042109F" w:rsidRPr="00A11881">
        <w:rPr>
          <w:rFonts w:ascii="Times New Roman" w:hAnsi="Times New Roman"/>
          <w:sz w:val="24"/>
          <w:szCs w:val="24"/>
        </w:rPr>
        <w:t xml:space="preserve">.2.2. </w:t>
      </w:r>
      <w:r w:rsidR="000046EB" w:rsidRPr="00A11881">
        <w:rPr>
          <w:rFonts w:ascii="Times New Roman" w:hAnsi="Times New Roman"/>
          <w:sz w:val="24"/>
          <w:szCs w:val="24"/>
        </w:rPr>
        <w:t>При изчисляването на намаленията и на изключванията се вземат предвид сериозността, обхватът, продължителността или повторяемостта и наличието на умисъл при установеното неспазване. Налаганите административни санкции са ефективни, пропорционални и възпиращи.</w:t>
      </w:r>
      <w:bookmarkEnd w:id="26"/>
    </w:p>
    <w:p w14:paraId="2D5788BD" w14:textId="5C459248" w:rsidR="000046EB" w:rsidRPr="00A11881" w:rsidRDefault="00CF1154" w:rsidP="000046EB">
      <w:pPr>
        <w:spacing w:before="60" w:after="60" w:line="240" w:lineRule="auto"/>
        <w:jc w:val="both"/>
        <w:rPr>
          <w:rFonts w:ascii="Times New Roman" w:hAnsi="Times New Roman"/>
          <w:sz w:val="24"/>
          <w:szCs w:val="24"/>
        </w:rPr>
      </w:pPr>
      <w:bookmarkStart w:id="27" w:name="_Toc147828300"/>
      <w:r>
        <w:rPr>
          <w:rFonts w:ascii="Times New Roman" w:hAnsi="Times New Roman"/>
          <w:sz w:val="24"/>
          <w:szCs w:val="24"/>
        </w:rPr>
        <w:t>6</w:t>
      </w:r>
      <w:r w:rsidR="000046EB" w:rsidRPr="00A11881">
        <w:rPr>
          <w:rFonts w:ascii="Times New Roman" w:hAnsi="Times New Roman"/>
          <w:sz w:val="24"/>
          <w:szCs w:val="24"/>
        </w:rPr>
        <w:t>.2.3. Административните санкции се основават на контрола, извършван в съответствие с Раздел II от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bookmarkEnd w:id="27"/>
    </w:p>
    <w:p w14:paraId="1225897D" w14:textId="77777777" w:rsidR="003F6D88" w:rsidRPr="00A11881" w:rsidRDefault="000046EB" w:rsidP="00382224">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28" w:name="_Toc147922363"/>
      <w:r w:rsidRPr="00A11881">
        <w:rPr>
          <w:rFonts w:ascii="Times New Roman" w:eastAsiaTheme="majorEastAsia" w:hAnsi="Times New Roman"/>
          <w:bCs/>
          <w:sz w:val="24"/>
          <w:szCs w:val="24"/>
        </w:rPr>
        <w:t>Процентни стойности на намаленията в случай на неумиш</w:t>
      </w:r>
      <w:r w:rsidR="003F6D88" w:rsidRPr="00A11881">
        <w:rPr>
          <w:rFonts w:ascii="Times New Roman" w:eastAsiaTheme="majorEastAsia" w:hAnsi="Times New Roman"/>
          <w:bCs/>
          <w:sz w:val="24"/>
          <w:szCs w:val="24"/>
        </w:rPr>
        <w:t>лено неспазване</w:t>
      </w:r>
      <w:bookmarkEnd w:id="28"/>
    </w:p>
    <w:p w14:paraId="4518372F" w14:textId="12A04F0F" w:rsidR="00F14EC2" w:rsidRPr="00A11881" w:rsidRDefault="00CF1154" w:rsidP="00382224">
      <w:pPr>
        <w:spacing w:before="60" w:after="60" w:line="240" w:lineRule="auto"/>
        <w:jc w:val="both"/>
        <w:rPr>
          <w:rFonts w:ascii="Times New Roman" w:hAnsi="Times New Roman"/>
          <w:sz w:val="24"/>
          <w:szCs w:val="24"/>
        </w:rPr>
      </w:pPr>
      <w:bookmarkStart w:id="29" w:name="_Toc147828302"/>
      <w:r>
        <w:rPr>
          <w:rFonts w:ascii="Times New Roman" w:hAnsi="Times New Roman"/>
          <w:sz w:val="24"/>
          <w:szCs w:val="24"/>
        </w:rPr>
        <w:t>6</w:t>
      </w:r>
      <w:r w:rsidR="000046EB" w:rsidRPr="00A11881">
        <w:rPr>
          <w:rFonts w:ascii="Times New Roman" w:hAnsi="Times New Roman"/>
          <w:sz w:val="24"/>
          <w:szCs w:val="24"/>
        </w:rPr>
        <w:t>.3.1. Съгласно чл</w:t>
      </w:r>
      <w:r>
        <w:rPr>
          <w:rFonts w:ascii="Times New Roman" w:hAnsi="Times New Roman"/>
          <w:sz w:val="24"/>
          <w:szCs w:val="24"/>
        </w:rPr>
        <w:t>.</w:t>
      </w:r>
      <w:r w:rsidR="000046EB" w:rsidRPr="00A11881">
        <w:rPr>
          <w:rFonts w:ascii="Times New Roman" w:hAnsi="Times New Roman"/>
          <w:sz w:val="24"/>
          <w:szCs w:val="24"/>
        </w:rPr>
        <w:t xml:space="preserve"> 85, параграф 2 от Регламент  (ЕС) 2021/2116, намалението като общо правило представлява 3 % от общия размер на плащанията, посочени в чл</w:t>
      </w:r>
      <w:r w:rsidR="001C496C">
        <w:rPr>
          <w:rFonts w:ascii="Times New Roman" w:hAnsi="Times New Roman"/>
          <w:sz w:val="24"/>
          <w:szCs w:val="24"/>
        </w:rPr>
        <w:t>.</w:t>
      </w:r>
      <w:r w:rsidR="000046EB" w:rsidRPr="00A11881">
        <w:rPr>
          <w:rFonts w:ascii="Times New Roman" w:hAnsi="Times New Roman"/>
          <w:sz w:val="24"/>
          <w:szCs w:val="24"/>
        </w:rPr>
        <w:t xml:space="preserve"> 85, параграф 1 от същия регламент.</w:t>
      </w:r>
      <w:bookmarkEnd w:id="29"/>
    </w:p>
    <w:p w14:paraId="4D09D772" w14:textId="047239CE" w:rsidR="000046EB" w:rsidRPr="00A11881" w:rsidRDefault="00CF1154" w:rsidP="00382224">
      <w:pPr>
        <w:spacing w:before="60" w:after="60" w:line="240" w:lineRule="auto"/>
        <w:jc w:val="both"/>
        <w:rPr>
          <w:rFonts w:ascii="Times New Roman" w:hAnsi="Times New Roman"/>
          <w:sz w:val="24"/>
          <w:szCs w:val="24"/>
        </w:rPr>
      </w:pPr>
      <w:bookmarkStart w:id="30" w:name="_Toc147828303"/>
      <w:r>
        <w:rPr>
          <w:rFonts w:ascii="Times New Roman" w:hAnsi="Times New Roman"/>
          <w:sz w:val="24"/>
          <w:szCs w:val="24"/>
        </w:rPr>
        <w:t>6</w:t>
      </w:r>
      <w:r w:rsidR="0042109F" w:rsidRPr="00A11881">
        <w:rPr>
          <w:rFonts w:ascii="Times New Roman" w:hAnsi="Times New Roman"/>
          <w:sz w:val="24"/>
          <w:szCs w:val="24"/>
        </w:rPr>
        <w:t xml:space="preserve">.3.2. </w:t>
      </w:r>
      <w:r w:rsidR="000046EB" w:rsidRPr="00A11881">
        <w:rPr>
          <w:rFonts w:ascii="Times New Roman" w:hAnsi="Times New Roman"/>
          <w:sz w:val="24"/>
          <w:szCs w:val="24"/>
        </w:rPr>
        <w:t xml:space="preserve">Ако неспазването не оказва въздействие или има само незначително въздействие върху постигането на целта на съответния стандарт или изискване, не се прилага административна санкция. Неспазване с незначително въздействие е неспазване оценено с тежест „Много ниска“, степен „Ограничено в стопанството“ и продължителност „Естествено </w:t>
      </w:r>
      <w:proofErr w:type="spellStart"/>
      <w:r w:rsidR="000046EB" w:rsidRPr="00A11881">
        <w:rPr>
          <w:rFonts w:ascii="Times New Roman" w:hAnsi="Times New Roman"/>
          <w:sz w:val="24"/>
          <w:szCs w:val="24"/>
        </w:rPr>
        <w:t>възобновими</w:t>
      </w:r>
      <w:proofErr w:type="spellEnd"/>
      <w:r w:rsidR="000046EB" w:rsidRPr="00A11881">
        <w:rPr>
          <w:rFonts w:ascii="Times New Roman" w:hAnsi="Times New Roman"/>
          <w:sz w:val="24"/>
          <w:szCs w:val="24"/>
        </w:rPr>
        <w:t>“</w:t>
      </w:r>
      <w:r w:rsidR="00BF4662" w:rsidRPr="00A11881">
        <w:rPr>
          <w:rFonts w:ascii="Times New Roman" w:hAnsi="Times New Roman"/>
          <w:sz w:val="24"/>
          <w:szCs w:val="24"/>
        </w:rPr>
        <w:t>, съгласно показателите за оценка на неспазването по Приложение 1</w:t>
      </w:r>
      <w:r w:rsidR="000046EB" w:rsidRPr="00A11881">
        <w:rPr>
          <w:rFonts w:ascii="Times New Roman" w:hAnsi="Times New Roman"/>
          <w:sz w:val="24"/>
          <w:szCs w:val="24"/>
        </w:rPr>
        <w:t>.</w:t>
      </w:r>
      <w:bookmarkEnd w:id="30"/>
    </w:p>
    <w:p w14:paraId="0D9B144C" w14:textId="510CEA19" w:rsidR="00BF4662" w:rsidRPr="00A11881" w:rsidRDefault="00CF1154" w:rsidP="00BF4662">
      <w:pPr>
        <w:spacing w:before="60" w:after="60" w:line="240" w:lineRule="auto"/>
        <w:jc w:val="both"/>
        <w:rPr>
          <w:rFonts w:ascii="Times New Roman" w:hAnsi="Times New Roman"/>
          <w:sz w:val="24"/>
          <w:szCs w:val="24"/>
        </w:rPr>
      </w:pPr>
      <w:bookmarkStart w:id="31" w:name="_Toc147828304"/>
      <w:r>
        <w:rPr>
          <w:rFonts w:ascii="Times New Roman" w:hAnsi="Times New Roman"/>
          <w:sz w:val="24"/>
          <w:szCs w:val="24"/>
        </w:rPr>
        <w:t>6</w:t>
      </w:r>
      <w:r w:rsidR="0042109F" w:rsidRPr="00A11881">
        <w:rPr>
          <w:rFonts w:ascii="Times New Roman" w:hAnsi="Times New Roman"/>
          <w:sz w:val="24"/>
          <w:szCs w:val="24"/>
        </w:rPr>
        <w:t xml:space="preserve">.3.3. </w:t>
      </w:r>
      <w:r w:rsidR="00BF4662" w:rsidRPr="00A11881">
        <w:rPr>
          <w:rFonts w:ascii="Times New Roman" w:hAnsi="Times New Roman"/>
          <w:sz w:val="24"/>
          <w:szCs w:val="24"/>
        </w:rPr>
        <w:t>Когато случаите на неспазване са установени чрез системата за мониторинг на площта, намалението съгласно чл</w:t>
      </w:r>
      <w:r w:rsidR="001C496C">
        <w:rPr>
          <w:rFonts w:ascii="Times New Roman" w:hAnsi="Times New Roman"/>
          <w:sz w:val="24"/>
          <w:szCs w:val="24"/>
        </w:rPr>
        <w:t>.</w:t>
      </w:r>
      <w:r w:rsidR="00BF4662" w:rsidRPr="00A11881">
        <w:rPr>
          <w:rFonts w:ascii="Times New Roman" w:hAnsi="Times New Roman"/>
          <w:sz w:val="24"/>
          <w:szCs w:val="24"/>
        </w:rPr>
        <w:t xml:space="preserve"> 85, параграф 2 от Регламент  (ЕС) 2021/2116 е 2 % от общия размер на плащанията.</w:t>
      </w:r>
      <w:bookmarkEnd w:id="31"/>
    </w:p>
    <w:p w14:paraId="11665FF5" w14:textId="50CFC994" w:rsidR="00BF4662" w:rsidRPr="00A11881" w:rsidRDefault="00CF1154" w:rsidP="00BF4662">
      <w:pPr>
        <w:spacing w:before="60" w:after="60" w:line="240" w:lineRule="auto"/>
        <w:jc w:val="both"/>
        <w:rPr>
          <w:rFonts w:ascii="Times New Roman" w:hAnsi="Times New Roman"/>
          <w:sz w:val="24"/>
          <w:szCs w:val="24"/>
        </w:rPr>
      </w:pPr>
      <w:bookmarkStart w:id="32" w:name="_Toc147828305"/>
      <w:r>
        <w:rPr>
          <w:rFonts w:ascii="Times New Roman" w:hAnsi="Times New Roman"/>
          <w:sz w:val="24"/>
          <w:szCs w:val="24"/>
        </w:rPr>
        <w:t>6</w:t>
      </w:r>
      <w:r w:rsidR="0042109F" w:rsidRPr="00A11881">
        <w:rPr>
          <w:rFonts w:ascii="Times New Roman" w:hAnsi="Times New Roman"/>
          <w:sz w:val="24"/>
          <w:szCs w:val="24"/>
        </w:rPr>
        <w:t xml:space="preserve">.3.4. </w:t>
      </w:r>
      <w:r w:rsidR="00BF4662" w:rsidRPr="00A11881">
        <w:rPr>
          <w:rFonts w:ascii="Times New Roman" w:hAnsi="Times New Roman"/>
          <w:sz w:val="24"/>
          <w:szCs w:val="24"/>
        </w:rPr>
        <w:t>Когато неспазването има сериозни последици за постигането на целта на съответния стандарт или изискване или ако представлява пряка опасност за общественото здраве или за здравето на животните, въз основа на оценката на неспазването, предоставена от компетентния контролен орган, като са взети предвид критериите, посочени в чл</w:t>
      </w:r>
      <w:r>
        <w:rPr>
          <w:rFonts w:ascii="Times New Roman" w:hAnsi="Times New Roman"/>
          <w:sz w:val="24"/>
          <w:szCs w:val="24"/>
        </w:rPr>
        <w:t>.</w:t>
      </w:r>
      <w:r w:rsidR="00BF4662" w:rsidRPr="00A11881">
        <w:rPr>
          <w:rFonts w:ascii="Times New Roman" w:hAnsi="Times New Roman"/>
          <w:sz w:val="24"/>
          <w:szCs w:val="24"/>
        </w:rPr>
        <w:t xml:space="preserve"> 85, параграф 1, втора алинея от Регламент (ЕС) 2021/2116, процентната стойност, посочена в чл</w:t>
      </w:r>
      <w:r>
        <w:rPr>
          <w:rFonts w:ascii="Times New Roman" w:hAnsi="Times New Roman"/>
          <w:sz w:val="24"/>
          <w:szCs w:val="24"/>
        </w:rPr>
        <w:t>.</w:t>
      </w:r>
      <w:r w:rsidR="00BF4662" w:rsidRPr="00A11881">
        <w:rPr>
          <w:rFonts w:ascii="Times New Roman" w:hAnsi="Times New Roman"/>
          <w:sz w:val="24"/>
          <w:szCs w:val="24"/>
        </w:rPr>
        <w:t xml:space="preserve"> 85, параграф 2 от същия регламент, се увеличава до 10 %.</w:t>
      </w:r>
      <w:bookmarkEnd w:id="32"/>
    </w:p>
    <w:p w14:paraId="1F7C0443" w14:textId="3DDF7ADE" w:rsidR="00BF4662" w:rsidRPr="00A11881" w:rsidRDefault="00CF1154" w:rsidP="00BF4662">
      <w:pPr>
        <w:spacing w:before="60" w:after="60" w:line="240" w:lineRule="auto"/>
        <w:jc w:val="both"/>
        <w:rPr>
          <w:rFonts w:ascii="Times New Roman" w:hAnsi="Times New Roman"/>
          <w:sz w:val="24"/>
          <w:szCs w:val="24"/>
        </w:rPr>
      </w:pPr>
      <w:bookmarkStart w:id="33" w:name="_Toc147828306"/>
      <w:r>
        <w:rPr>
          <w:rFonts w:ascii="Times New Roman" w:hAnsi="Times New Roman"/>
          <w:sz w:val="24"/>
          <w:szCs w:val="24"/>
        </w:rPr>
        <w:t>6</w:t>
      </w:r>
      <w:r w:rsidR="00BF4662" w:rsidRPr="00A11881">
        <w:rPr>
          <w:rFonts w:ascii="Times New Roman" w:hAnsi="Times New Roman"/>
          <w:sz w:val="24"/>
          <w:szCs w:val="24"/>
        </w:rPr>
        <w:t>.3.5. При случаи на установено неумишлено неспазване въз основа на оценката на неспазването, предоставена от компетентния контролен орган, като вземе предвид критериите, посочени в чл</w:t>
      </w:r>
      <w:r w:rsidR="00132FFD" w:rsidRPr="00A11881">
        <w:rPr>
          <w:rFonts w:ascii="Times New Roman" w:hAnsi="Times New Roman"/>
          <w:sz w:val="24"/>
          <w:szCs w:val="24"/>
        </w:rPr>
        <w:t xml:space="preserve">. </w:t>
      </w:r>
      <w:r w:rsidR="00BF4662" w:rsidRPr="00A11881">
        <w:rPr>
          <w:rFonts w:ascii="Times New Roman" w:hAnsi="Times New Roman"/>
          <w:sz w:val="24"/>
          <w:szCs w:val="24"/>
        </w:rPr>
        <w:t>85, параграф 1, втора алинея от Регламент (ЕС) 2021/2116,  процентната стойност, определена в чл</w:t>
      </w:r>
      <w:r>
        <w:rPr>
          <w:rFonts w:ascii="Times New Roman" w:hAnsi="Times New Roman"/>
          <w:sz w:val="24"/>
          <w:szCs w:val="24"/>
        </w:rPr>
        <w:t>.</w:t>
      </w:r>
      <w:r w:rsidR="00BF4662" w:rsidRPr="00A11881">
        <w:rPr>
          <w:rFonts w:ascii="Times New Roman" w:hAnsi="Times New Roman"/>
          <w:sz w:val="24"/>
          <w:szCs w:val="24"/>
        </w:rPr>
        <w:t xml:space="preserve"> 85, параграф 2 от същия регламент се намалява до 1 %</w:t>
      </w:r>
      <w:bookmarkEnd w:id="33"/>
      <w:r w:rsidR="00BF4662" w:rsidRPr="00A11881">
        <w:rPr>
          <w:rFonts w:ascii="Times New Roman" w:hAnsi="Times New Roman"/>
          <w:sz w:val="24"/>
          <w:szCs w:val="24"/>
        </w:rPr>
        <w:t>.</w:t>
      </w:r>
    </w:p>
    <w:p w14:paraId="73BC320A" w14:textId="65D89B58" w:rsidR="00BF4662" w:rsidRPr="00A11881" w:rsidRDefault="00CF1154" w:rsidP="00BF4662">
      <w:pPr>
        <w:spacing w:before="60" w:after="60" w:line="240" w:lineRule="auto"/>
        <w:jc w:val="both"/>
        <w:rPr>
          <w:rFonts w:ascii="Times New Roman" w:hAnsi="Times New Roman"/>
          <w:sz w:val="24"/>
          <w:szCs w:val="24"/>
        </w:rPr>
      </w:pPr>
      <w:bookmarkStart w:id="34" w:name="_Toc147828307"/>
      <w:r>
        <w:rPr>
          <w:rFonts w:ascii="Times New Roman" w:hAnsi="Times New Roman"/>
          <w:sz w:val="24"/>
          <w:szCs w:val="24"/>
        </w:rPr>
        <w:t>6</w:t>
      </w:r>
      <w:r w:rsidR="00BF4662" w:rsidRPr="00A11881">
        <w:rPr>
          <w:rFonts w:ascii="Times New Roman" w:hAnsi="Times New Roman"/>
          <w:sz w:val="24"/>
          <w:szCs w:val="24"/>
        </w:rPr>
        <w:t>.3.6. Когато се използва системата за мониторинг на площта, посочена в член 66, параграф 1, буква в) от Регламент (ЕС) 2021/2116, за установяване на случаи на неспазване, намалението определено по т. 7.3.5, се редуцира до 0,5 %.</w:t>
      </w:r>
      <w:bookmarkEnd w:id="34"/>
    </w:p>
    <w:p w14:paraId="15D89036" w14:textId="77777777" w:rsidR="00F14EC2" w:rsidRPr="00A11881" w:rsidRDefault="00BF4662" w:rsidP="0028512C">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35" w:name="_Toc147922364"/>
      <w:r w:rsidRPr="00A11881">
        <w:rPr>
          <w:rFonts w:ascii="Times New Roman" w:eastAsiaTheme="majorEastAsia" w:hAnsi="Times New Roman"/>
          <w:bCs/>
          <w:sz w:val="24"/>
          <w:szCs w:val="24"/>
        </w:rPr>
        <w:t>Процентни стойности на намаленията в случай на повторение</w:t>
      </w:r>
      <w:bookmarkEnd w:id="35"/>
    </w:p>
    <w:p w14:paraId="302134B8" w14:textId="6408593B" w:rsidR="00BF4662" w:rsidRPr="00A11881" w:rsidRDefault="00A56515" w:rsidP="00BF4662">
      <w:pPr>
        <w:spacing w:before="60" w:after="60" w:line="240" w:lineRule="auto"/>
        <w:jc w:val="both"/>
        <w:rPr>
          <w:rFonts w:ascii="Times New Roman" w:hAnsi="Times New Roman"/>
          <w:sz w:val="24"/>
          <w:szCs w:val="24"/>
        </w:rPr>
      </w:pPr>
      <w:bookmarkStart w:id="36" w:name="_Toc147828309"/>
      <w:r>
        <w:rPr>
          <w:rFonts w:ascii="Times New Roman" w:hAnsi="Times New Roman"/>
          <w:sz w:val="24"/>
          <w:szCs w:val="24"/>
        </w:rPr>
        <w:t>6</w:t>
      </w:r>
      <w:r w:rsidR="0042109F" w:rsidRPr="00A11881">
        <w:rPr>
          <w:rFonts w:ascii="Times New Roman" w:hAnsi="Times New Roman"/>
          <w:sz w:val="24"/>
          <w:szCs w:val="24"/>
        </w:rPr>
        <w:t xml:space="preserve">.4.1. </w:t>
      </w:r>
      <w:r w:rsidR="00BF4662" w:rsidRPr="00A11881">
        <w:rPr>
          <w:rFonts w:ascii="Times New Roman" w:hAnsi="Times New Roman"/>
          <w:sz w:val="24"/>
          <w:szCs w:val="24"/>
        </w:rPr>
        <w:t>Когато едно и също неспазване продължава или се повтори веднъж в рамките на три последователни календарни години, процентното намаление е 10 % от общата сума на плащанията, посочени в чл</w:t>
      </w:r>
      <w:r w:rsidR="001C496C">
        <w:rPr>
          <w:rFonts w:ascii="Times New Roman" w:hAnsi="Times New Roman"/>
          <w:sz w:val="24"/>
          <w:szCs w:val="24"/>
        </w:rPr>
        <w:t>.</w:t>
      </w:r>
      <w:r w:rsidR="00BF4662" w:rsidRPr="00A11881">
        <w:rPr>
          <w:rFonts w:ascii="Times New Roman" w:hAnsi="Times New Roman"/>
          <w:sz w:val="24"/>
          <w:szCs w:val="24"/>
        </w:rPr>
        <w:t xml:space="preserve"> 85, параграф 1 от Регламент (ЕС) 2021/2116, когато </w:t>
      </w:r>
      <w:proofErr w:type="spellStart"/>
      <w:r w:rsidR="00BF4662" w:rsidRPr="00A11881">
        <w:rPr>
          <w:rFonts w:ascii="Times New Roman" w:hAnsi="Times New Roman"/>
          <w:sz w:val="24"/>
          <w:szCs w:val="24"/>
        </w:rPr>
        <w:t>бенефициерът</w:t>
      </w:r>
      <w:proofErr w:type="spellEnd"/>
      <w:r w:rsidR="00BF4662" w:rsidRPr="00A11881">
        <w:rPr>
          <w:rFonts w:ascii="Times New Roman" w:hAnsi="Times New Roman"/>
          <w:sz w:val="24"/>
          <w:szCs w:val="24"/>
        </w:rPr>
        <w:t xml:space="preserve"> е бил информиран за предишното установено неспазване. Следващи случаи на същото неспазване в рамките на три последователни календарни години без основателна причина от страна на </w:t>
      </w:r>
      <w:proofErr w:type="spellStart"/>
      <w:r w:rsidR="00BF4662" w:rsidRPr="00A11881">
        <w:rPr>
          <w:rFonts w:ascii="Times New Roman" w:hAnsi="Times New Roman"/>
          <w:sz w:val="24"/>
          <w:szCs w:val="24"/>
        </w:rPr>
        <w:t>бенефициера</w:t>
      </w:r>
      <w:proofErr w:type="spellEnd"/>
      <w:r w:rsidR="00BF4662" w:rsidRPr="00A11881">
        <w:rPr>
          <w:rFonts w:ascii="Times New Roman" w:hAnsi="Times New Roman"/>
          <w:sz w:val="24"/>
          <w:szCs w:val="24"/>
        </w:rPr>
        <w:t xml:space="preserve"> се считат за случаи на умишлено неспазване и се налага намаление от 15 %.</w:t>
      </w:r>
      <w:bookmarkEnd w:id="36"/>
    </w:p>
    <w:p w14:paraId="04F04D2A" w14:textId="24509CB2" w:rsidR="00BF4662" w:rsidRPr="00A11881" w:rsidRDefault="00A56515" w:rsidP="00BF4662">
      <w:pPr>
        <w:spacing w:before="60" w:after="60" w:line="240" w:lineRule="auto"/>
        <w:jc w:val="both"/>
        <w:rPr>
          <w:rFonts w:ascii="Times New Roman" w:hAnsi="Times New Roman"/>
          <w:sz w:val="24"/>
          <w:szCs w:val="24"/>
        </w:rPr>
      </w:pPr>
      <w:r>
        <w:rPr>
          <w:rFonts w:ascii="Times New Roman" w:hAnsi="Times New Roman"/>
          <w:sz w:val="24"/>
          <w:szCs w:val="24"/>
        </w:rPr>
        <w:t>6</w:t>
      </w:r>
      <w:r w:rsidR="00BF4662" w:rsidRPr="00A11881">
        <w:rPr>
          <w:rFonts w:ascii="Times New Roman" w:hAnsi="Times New Roman"/>
          <w:sz w:val="24"/>
          <w:szCs w:val="24"/>
        </w:rPr>
        <w:t>.4.2. За целите на определянето на повторяемостта на неспазването се вземат предвид случаите на неспазване на правилата за кръстосано съответствие, определени в съответствие с Делегиран регламент (ЕС) № 640/2014. Съответствието между правилата за кръстосано съответствие и правилата за предварителна условност са посочени в Приложение 1.</w:t>
      </w:r>
    </w:p>
    <w:p w14:paraId="11CD0154" w14:textId="2B613CDA" w:rsidR="00BF4662" w:rsidRPr="00A11881" w:rsidRDefault="00A56515" w:rsidP="00BF4662">
      <w:pPr>
        <w:spacing w:before="60" w:after="60" w:line="240" w:lineRule="auto"/>
        <w:jc w:val="both"/>
        <w:rPr>
          <w:rFonts w:ascii="Times New Roman" w:hAnsi="Times New Roman"/>
          <w:sz w:val="24"/>
          <w:szCs w:val="24"/>
        </w:rPr>
      </w:pPr>
      <w:bookmarkStart w:id="37" w:name="_Toc147828310"/>
      <w:r>
        <w:rPr>
          <w:rFonts w:ascii="Times New Roman" w:hAnsi="Times New Roman"/>
          <w:sz w:val="24"/>
          <w:szCs w:val="24"/>
        </w:rPr>
        <w:t>6</w:t>
      </w:r>
      <w:r w:rsidR="00BF4662" w:rsidRPr="00A11881">
        <w:rPr>
          <w:rFonts w:ascii="Times New Roman" w:hAnsi="Times New Roman"/>
          <w:sz w:val="24"/>
          <w:szCs w:val="24"/>
        </w:rPr>
        <w:t xml:space="preserve">.4.3. Когато установено неспазване не оказва въздействие или има само незначително въздействие върху постигането на целта на съответния стандарт или изискване и не е </w:t>
      </w:r>
      <w:r w:rsidR="00BF4662" w:rsidRPr="00A11881">
        <w:rPr>
          <w:rFonts w:ascii="Times New Roman" w:hAnsi="Times New Roman"/>
          <w:sz w:val="24"/>
          <w:szCs w:val="24"/>
        </w:rPr>
        <w:lastRenderedPageBreak/>
        <w:t>наложена административна санкция в съответствие с чл</w:t>
      </w:r>
      <w:r>
        <w:rPr>
          <w:rFonts w:ascii="Times New Roman" w:hAnsi="Times New Roman"/>
          <w:sz w:val="24"/>
          <w:szCs w:val="24"/>
        </w:rPr>
        <w:t>.</w:t>
      </w:r>
      <w:r w:rsidR="00BF4662" w:rsidRPr="00A11881">
        <w:rPr>
          <w:rFonts w:ascii="Times New Roman" w:hAnsi="Times New Roman"/>
          <w:sz w:val="24"/>
          <w:szCs w:val="24"/>
        </w:rPr>
        <w:t xml:space="preserve"> 85, параграф 3, първа алинея от Регламент (ЕС) 2021/2116, неспазването не се взема предвид за целите на определянето на повторяемостта или на продължаването на неспазването.</w:t>
      </w:r>
      <w:bookmarkEnd w:id="37"/>
    </w:p>
    <w:p w14:paraId="00B8A86B" w14:textId="77777777" w:rsidR="001141FF" w:rsidRPr="00A11881" w:rsidRDefault="00E20454" w:rsidP="0028512C">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38" w:name="_Toc147922365"/>
      <w:r w:rsidRPr="00A11881">
        <w:rPr>
          <w:rFonts w:ascii="Times New Roman" w:eastAsiaTheme="majorEastAsia" w:hAnsi="Times New Roman"/>
          <w:bCs/>
          <w:sz w:val="24"/>
          <w:szCs w:val="24"/>
        </w:rPr>
        <w:t>Процентни стойности на намаленията в случай на умишлен</w:t>
      </w:r>
      <w:r w:rsidR="0028512C" w:rsidRPr="00A11881">
        <w:rPr>
          <w:rFonts w:ascii="Times New Roman" w:eastAsiaTheme="majorEastAsia" w:hAnsi="Times New Roman"/>
          <w:bCs/>
          <w:sz w:val="24"/>
          <w:szCs w:val="24"/>
        </w:rPr>
        <w:t>о</w:t>
      </w:r>
      <w:r w:rsidRPr="00A11881">
        <w:rPr>
          <w:rFonts w:ascii="Times New Roman" w:eastAsiaTheme="majorEastAsia" w:hAnsi="Times New Roman"/>
          <w:bCs/>
          <w:sz w:val="24"/>
          <w:szCs w:val="24"/>
        </w:rPr>
        <w:t xml:space="preserve"> неспазване</w:t>
      </w:r>
      <w:bookmarkEnd w:id="38"/>
    </w:p>
    <w:p w14:paraId="4721CD7D" w14:textId="1808D0A9" w:rsidR="00E20454" w:rsidRPr="00A11881" w:rsidRDefault="00A56515" w:rsidP="00E20454">
      <w:pPr>
        <w:spacing w:before="60" w:after="60" w:line="240" w:lineRule="auto"/>
        <w:jc w:val="both"/>
        <w:rPr>
          <w:rFonts w:ascii="Times New Roman" w:hAnsi="Times New Roman"/>
          <w:sz w:val="24"/>
          <w:szCs w:val="24"/>
        </w:rPr>
      </w:pPr>
      <w:bookmarkStart w:id="39" w:name="_Toc147828312"/>
      <w:r>
        <w:rPr>
          <w:rFonts w:ascii="Times New Roman" w:hAnsi="Times New Roman"/>
          <w:sz w:val="24"/>
          <w:szCs w:val="24"/>
        </w:rPr>
        <w:t>6</w:t>
      </w:r>
      <w:r w:rsidR="00E20454" w:rsidRPr="00A11881">
        <w:rPr>
          <w:rFonts w:ascii="Times New Roman" w:hAnsi="Times New Roman"/>
          <w:sz w:val="24"/>
          <w:szCs w:val="24"/>
        </w:rPr>
        <w:t>.5.1.</w:t>
      </w:r>
      <w:bookmarkEnd w:id="39"/>
      <w:r w:rsidR="00E20454" w:rsidRPr="00A11881">
        <w:rPr>
          <w:rFonts w:ascii="Times New Roman" w:hAnsi="Times New Roman"/>
          <w:sz w:val="24"/>
          <w:szCs w:val="24"/>
        </w:rPr>
        <w:t xml:space="preserve"> Процентни стойности на намаленията в случай на умишлено неспазване</w:t>
      </w:r>
    </w:p>
    <w:p w14:paraId="76D50C39" w14:textId="05DFDC7E" w:rsidR="00E20454" w:rsidRPr="00A11881" w:rsidRDefault="00E20454" w:rsidP="00E20454">
      <w:pPr>
        <w:spacing w:before="60" w:after="60" w:line="240" w:lineRule="auto"/>
        <w:jc w:val="both"/>
        <w:rPr>
          <w:rFonts w:ascii="Times New Roman" w:hAnsi="Times New Roman"/>
          <w:sz w:val="24"/>
          <w:szCs w:val="24"/>
        </w:rPr>
      </w:pPr>
      <w:r w:rsidRPr="00A11881">
        <w:rPr>
          <w:rFonts w:ascii="Times New Roman" w:hAnsi="Times New Roman"/>
          <w:sz w:val="24"/>
          <w:szCs w:val="24"/>
        </w:rPr>
        <w:t>Процентното намаление за установено умишлено неспазване е най-малко 15 % от общата сума на плащанията и подкрепата, посочени в чл</w:t>
      </w:r>
      <w:r w:rsidR="00A56515">
        <w:rPr>
          <w:rFonts w:ascii="Times New Roman" w:hAnsi="Times New Roman"/>
          <w:sz w:val="24"/>
          <w:szCs w:val="24"/>
        </w:rPr>
        <w:t>.</w:t>
      </w:r>
      <w:r w:rsidRPr="00A11881">
        <w:rPr>
          <w:rFonts w:ascii="Times New Roman" w:hAnsi="Times New Roman"/>
          <w:sz w:val="24"/>
          <w:szCs w:val="24"/>
        </w:rPr>
        <w:t xml:space="preserve"> 83, параграф 1, букви а), б) и в) от Регламент (ЕС) 2021/2116. Въз основа на оценката на неспазването, предоставена от компетентния контролен орган, като вземе предвид критериите, посочени в чл</w:t>
      </w:r>
      <w:r w:rsidR="00A56515">
        <w:rPr>
          <w:rFonts w:ascii="Times New Roman" w:hAnsi="Times New Roman"/>
          <w:sz w:val="24"/>
          <w:szCs w:val="24"/>
        </w:rPr>
        <w:t>.</w:t>
      </w:r>
      <w:r w:rsidRPr="00A11881">
        <w:rPr>
          <w:rFonts w:ascii="Times New Roman" w:hAnsi="Times New Roman"/>
          <w:sz w:val="24"/>
          <w:szCs w:val="24"/>
        </w:rPr>
        <w:t xml:space="preserve"> 85, параграф 1, втора алинея от същия регламент, разплащателната агенция може да реши да увеличи тази процентна стойност до 100 %.</w:t>
      </w:r>
    </w:p>
    <w:p w14:paraId="6642EDE0" w14:textId="77777777" w:rsidR="00E20454" w:rsidRPr="00A11881" w:rsidRDefault="00E20454" w:rsidP="00E20454">
      <w:pPr>
        <w:keepNext/>
        <w:keepLines/>
        <w:numPr>
          <w:ilvl w:val="1"/>
          <w:numId w:val="22"/>
        </w:numPr>
        <w:spacing w:before="120" w:after="120" w:line="240" w:lineRule="auto"/>
        <w:ind w:left="567" w:hanging="567"/>
        <w:outlineLvl w:val="1"/>
        <w:rPr>
          <w:rFonts w:ascii="Times New Roman" w:eastAsiaTheme="majorEastAsia" w:hAnsi="Times New Roman"/>
          <w:bCs/>
          <w:sz w:val="24"/>
          <w:szCs w:val="24"/>
        </w:rPr>
      </w:pPr>
      <w:bookmarkStart w:id="40" w:name="_Toc147922366"/>
      <w:proofErr w:type="spellStart"/>
      <w:r w:rsidRPr="00A11881">
        <w:rPr>
          <w:rFonts w:ascii="Times New Roman" w:eastAsiaTheme="majorEastAsia" w:hAnsi="Times New Roman"/>
          <w:bCs/>
          <w:sz w:val="24"/>
          <w:szCs w:val="24"/>
        </w:rPr>
        <w:t>Кумулиране</w:t>
      </w:r>
      <w:proofErr w:type="spellEnd"/>
      <w:r w:rsidRPr="00A11881">
        <w:rPr>
          <w:rFonts w:ascii="Times New Roman" w:eastAsiaTheme="majorEastAsia" w:hAnsi="Times New Roman"/>
          <w:bCs/>
          <w:sz w:val="24"/>
          <w:szCs w:val="24"/>
        </w:rPr>
        <w:t xml:space="preserve"> на административните санкции</w:t>
      </w:r>
      <w:bookmarkEnd w:id="40"/>
    </w:p>
    <w:p w14:paraId="30AC9E4A" w14:textId="1F1BEAC1" w:rsidR="00E20454" w:rsidRPr="00A11881" w:rsidRDefault="00A56515" w:rsidP="00E20454">
      <w:pPr>
        <w:spacing w:before="60" w:after="60" w:line="240" w:lineRule="auto"/>
        <w:jc w:val="both"/>
        <w:rPr>
          <w:rFonts w:ascii="Times New Roman" w:hAnsi="Times New Roman"/>
          <w:sz w:val="24"/>
          <w:szCs w:val="24"/>
        </w:rPr>
      </w:pPr>
      <w:bookmarkStart w:id="41" w:name="_Toc147828315"/>
      <w:r>
        <w:rPr>
          <w:rFonts w:ascii="Times New Roman" w:hAnsi="Times New Roman"/>
          <w:sz w:val="24"/>
          <w:szCs w:val="24"/>
        </w:rPr>
        <w:t>6</w:t>
      </w:r>
      <w:r w:rsidR="00E20454" w:rsidRPr="00A11881">
        <w:rPr>
          <w:rFonts w:ascii="Times New Roman" w:hAnsi="Times New Roman"/>
          <w:sz w:val="24"/>
          <w:szCs w:val="24"/>
        </w:rPr>
        <w:t>.6.1. Когато установено неспазване на стандарт представлява и неспазване на изискване, то се счита за едно-единствено неспазване. За целите на изчисляването на намаленията неспазването се счита за част от областта на прилагане на предварителните условия за изискването.</w:t>
      </w:r>
      <w:bookmarkEnd w:id="41"/>
    </w:p>
    <w:p w14:paraId="694156A5" w14:textId="295A1B2B" w:rsidR="00E20454" w:rsidRPr="00A11881" w:rsidRDefault="00A56515" w:rsidP="00E20454">
      <w:pPr>
        <w:spacing w:before="60" w:after="60" w:line="240" w:lineRule="auto"/>
        <w:jc w:val="both"/>
        <w:rPr>
          <w:rFonts w:ascii="Times New Roman" w:hAnsi="Times New Roman"/>
          <w:sz w:val="24"/>
          <w:szCs w:val="24"/>
        </w:rPr>
      </w:pPr>
      <w:r>
        <w:rPr>
          <w:rFonts w:ascii="Times New Roman" w:hAnsi="Times New Roman"/>
          <w:sz w:val="24"/>
          <w:szCs w:val="24"/>
        </w:rPr>
        <w:t>6</w:t>
      </w:r>
      <w:r w:rsidR="00E36D07" w:rsidRPr="00A11881">
        <w:rPr>
          <w:rFonts w:ascii="Times New Roman" w:hAnsi="Times New Roman"/>
          <w:sz w:val="24"/>
          <w:szCs w:val="24"/>
        </w:rPr>
        <w:t xml:space="preserve">.6.2. </w:t>
      </w:r>
      <w:r w:rsidR="00E20454" w:rsidRPr="00A11881">
        <w:rPr>
          <w:rFonts w:ascii="Times New Roman" w:hAnsi="Times New Roman"/>
          <w:sz w:val="24"/>
          <w:szCs w:val="24"/>
        </w:rPr>
        <w:t>Когато през една и съща календарна година е настъпило повече от едно установено неумишлено неспазване, което не се повтаря, процедурата за определяне на намалението се прилага поотделно за всяко неспазване и получените процентни стойности се сумират. Общото намаление обаче не може да надвишава:</w:t>
      </w:r>
    </w:p>
    <w:p w14:paraId="0AA5E903" w14:textId="26726FAE" w:rsidR="00E20454" w:rsidRPr="00A11881" w:rsidRDefault="00E20454" w:rsidP="00E20454">
      <w:pPr>
        <w:spacing w:before="60" w:after="60" w:line="240" w:lineRule="auto"/>
        <w:jc w:val="both"/>
        <w:rPr>
          <w:rFonts w:ascii="Times New Roman" w:hAnsi="Times New Roman"/>
          <w:sz w:val="24"/>
          <w:szCs w:val="24"/>
        </w:rPr>
      </w:pPr>
      <w:r w:rsidRPr="00A11881">
        <w:rPr>
          <w:rFonts w:ascii="Times New Roman" w:hAnsi="Times New Roman"/>
          <w:sz w:val="24"/>
          <w:szCs w:val="24"/>
        </w:rPr>
        <w:t>а) 5 % от общата сума на плащанията и подкрепата, посочени в чл</w:t>
      </w:r>
      <w:r w:rsidR="00ED0DCB">
        <w:rPr>
          <w:rFonts w:ascii="Times New Roman" w:hAnsi="Times New Roman"/>
          <w:sz w:val="24"/>
          <w:szCs w:val="24"/>
        </w:rPr>
        <w:t>.</w:t>
      </w:r>
      <w:r w:rsidRPr="00A11881">
        <w:rPr>
          <w:rFonts w:ascii="Times New Roman" w:hAnsi="Times New Roman"/>
          <w:sz w:val="24"/>
          <w:szCs w:val="24"/>
        </w:rPr>
        <w:t xml:space="preserve"> 83, параграф 1, букви а), б) и в) от Регламент (ЕС) 2021/2116, когато нито един от случаите на неспазване няма сериозни последици за постигането на целта на съответния стандарт или изискване или представлява пряк риск за общественото здраве или за здравето на животните; или</w:t>
      </w:r>
    </w:p>
    <w:p w14:paraId="19E8CF3D" w14:textId="41375D4C" w:rsidR="00E20454" w:rsidRPr="00A11881" w:rsidRDefault="00E20454" w:rsidP="00E36D07">
      <w:pPr>
        <w:spacing w:before="60" w:after="60" w:line="240" w:lineRule="auto"/>
        <w:jc w:val="both"/>
        <w:rPr>
          <w:rFonts w:ascii="Times New Roman" w:hAnsi="Times New Roman"/>
          <w:sz w:val="24"/>
          <w:szCs w:val="24"/>
        </w:rPr>
      </w:pPr>
      <w:r w:rsidRPr="00A11881">
        <w:rPr>
          <w:rFonts w:ascii="Times New Roman" w:hAnsi="Times New Roman"/>
          <w:sz w:val="24"/>
          <w:szCs w:val="24"/>
        </w:rPr>
        <w:t>б) 10 % от общата сума на плащанията и подкрепата, посочени в чл</w:t>
      </w:r>
      <w:r w:rsidR="00ED0DCB">
        <w:rPr>
          <w:rFonts w:ascii="Times New Roman" w:hAnsi="Times New Roman"/>
          <w:sz w:val="24"/>
          <w:szCs w:val="24"/>
        </w:rPr>
        <w:t>.</w:t>
      </w:r>
      <w:r w:rsidRPr="00A11881">
        <w:rPr>
          <w:rFonts w:ascii="Times New Roman" w:hAnsi="Times New Roman"/>
          <w:sz w:val="24"/>
          <w:szCs w:val="24"/>
        </w:rPr>
        <w:t xml:space="preserve"> 83, параграф 1, букви а), б) и в) от Регламент (ЕС) 2021/2116, когато поне един от случаите на неспазване има сериозни последици за постигането на целта на съответния стандарт или изискване или представлява пряк риск за общественото здраве или за здравето на животните.</w:t>
      </w:r>
    </w:p>
    <w:p w14:paraId="13632504" w14:textId="71415508" w:rsidR="00E20454" w:rsidRPr="00A11881" w:rsidRDefault="00ED0DCB" w:rsidP="00E36D07">
      <w:pPr>
        <w:spacing w:before="60" w:after="60" w:line="240" w:lineRule="auto"/>
        <w:jc w:val="both"/>
        <w:rPr>
          <w:rFonts w:ascii="Times New Roman" w:hAnsi="Times New Roman"/>
          <w:sz w:val="24"/>
          <w:szCs w:val="24"/>
        </w:rPr>
      </w:pPr>
      <w:r>
        <w:rPr>
          <w:rFonts w:ascii="Times New Roman" w:hAnsi="Times New Roman"/>
          <w:sz w:val="24"/>
          <w:szCs w:val="24"/>
        </w:rPr>
        <w:t>6</w:t>
      </w:r>
      <w:r w:rsidR="00E20454" w:rsidRPr="00A11881">
        <w:rPr>
          <w:rFonts w:ascii="Times New Roman" w:hAnsi="Times New Roman"/>
          <w:sz w:val="24"/>
          <w:szCs w:val="24"/>
        </w:rPr>
        <w:t>.6.3.</w:t>
      </w:r>
      <w:r w:rsidR="00E36D07" w:rsidRPr="00A11881">
        <w:rPr>
          <w:rFonts w:ascii="Times New Roman" w:hAnsi="Times New Roman"/>
          <w:sz w:val="24"/>
          <w:szCs w:val="24"/>
        </w:rPr>
        <w:t xml:space="preserve"> </w:t>
      </w:r>
      <w:r w:rsidR="00E20454" w:rsidRPr="00A11881">
        <w:rPr>
          <w:rFonts w:ascii="Times New Roman" w:hAnsi="Times New Roman"/>
          <w:sz w:val="24"/>
          <w:szCs w:val="24"/>
        </w:rPr>
        <w:t>Когато през една и съща календарна година е настъпило повече от едно установено повтарящо се неумишлено неспазване, процедурата за определяне на намалението се прилага поотделно за всяко неспазване и получените процентни стойности на намаленията се сумират. Стойността на намалението обаче не може да надвишава 20 % от общата сума на плащанията и подкрепата, посочени в чл</w:t>
      </w:r>
      <w:r>
        <w:rPr>
          <w:rFonts w:ascii="Times New Roman" w:hAnsi="Times New Roman"/>
          <w:sz w:val="24"/>
          <w:szCs w:val="24"/>
        </w:rPr>
        <w:t>.</w:t>
      </w:r>
      <w:r w:rsidR="00E20454" w:rsidRPr="00A11881">
        <w:rPr>
          <w:rFonts w:ascii="Times New Roman" w:hAnsi="Times New Roman"/>
          <w:sz w:val="24"/>
          <w:szCs w:val="24"/>
        </w:rPr>
        <w:t xml:space="preserve"> 83, параграф 1, букви а), б) и в) от Регламент (ЕС) 2021/2116.</w:t>
      </w:r>
    </w:p>
    <w:p w14:paraId="5D8FB35D" w14:textId="2B47E1B4" w:rsidR="00E20454" w:rsidRPr="00A11881" w:rsidRDefault="00ED0DCB" w:rsidP="00E36D07">
      <w:pPr>
        <w:spacing w:before="60" w:after="60" w:line="240" w:lineRule="auto"/>
        <w:jc w:val="both"/>
        <w:rPr>
          <w:rFonts w:ascii="Times New Roman" w:hAnsi="Times New Roman"/>
          <w:sz w:val="24"/>
          <w:szCs w:val="24"/>
        </w:rPr>
      </w:pPr>
      <w:r>
        <w:rPr>
          <w:rFonts w:ascii="Times New Roman" w:hAnsi="Times New Roman"/>
          <w:sz w:val="24"/>
          <w:szCs w:val="24"/>
        </w:rPr>
        <w:t>6</w:t>
      </w:r>
      <w:r w:rsidR="00E20454" w:rsidRPr="00A11881">
        <w:rPr>
          <w:rFonts w:ascii="Times New Roman" w:hAnsi="Times New Roman"/>
          <w:sz w:val="24"/>
          <w:szCs w:val="24"/>
        </w:rPr>
        <w:t>.6.4.</w:t>
      </w:r>
      <w:r w:rsidR="00E36D07" w:rsidRPr="00A11881">
        <w:rPr>
          <w:rFonts w:ascii="Times New Roman" w:hAnsi="Times New Roman"/>
          <w:sz w:val="24"/>
          <w:szCs w:val="24"/>
        </w:rPr>
        <w:t xml:space="preserve"> </w:t>
      </w:r>
      <w:r w:rsidR="00E20454" w:rsidRPr="00A11881">
        <w:rPr>
          <w:rFonts w:ascii="Times New Roman" w:hAnsi="Times New Roman"/>
          <w:sz w:val="24"/>
          <w:szCs w:val="24"/>
        </w:rPr>
        <w:t>Когато през една и съща календарна година е настъпило повече от едно установено умишлено неспазване, процедурата за определяне на намалението се прилага поотделно за всяко неспазване и получените процентни стойности на намаленията се сумират. Стойността на намалението обаче не може да надвишава 100 % от общата сума на плащанията и подкрепата, посочени в чл</w:t>
      </w:r>
      <w:r>
        <w:rPr>
          <w:rFonts w:ascii="Times New Roman" w:hAnsi="Times New Roman"/>
          <w:sz w:val="24"/>
          <w:szCs w:val="24"/>
        </w:rPr>
        <w:t>.</w:t>
      </w:r>
      <w:r w:rsidR="00E20454" w:rsidRPr="00A11881">
        <w:rPr>
          <w:rFonts w:ascii="Times New Roman" w:hAnsi="Times New Roman"/>
          <w:sz w:val="24"/>
          <w:szCs w:val="24"/>
        </w:rPr>
        <w:t xml:space="preserve"> 83, параграф 1, букви а), б) и в) от Регламент (ЕС) 2021/2116.</w:t>
      </w:r>
    </w:p>
    <w:p w14:paraId="6CE0D75E" w14:textId="253C389C" w:rsidR="00E20454" w:rsidRPr="00A11881" w:rsidRDefault="00ED0DCB" w:rsidP="00E36D07">
      <w:pPr>
        <w:spacing w:before="60" w:after="60" w:line="240" w:lineRule="auto"/>
        <w:jc w:val="both"/>
        <w:rPr>
          <w:rFonts w:ascii="Times New Roman" w:hAnsi="Times New Roman"/>
          <w:sz w:val="24"/>
          <w:szCs w:val="24"/>
        </w:rPr>
      </w:pPr>
      <w:r>
        <w:rPr>
          <w:rFonts w:ascii="Times New Roman" w:hAnsi="Times New Roman"/>
          <w:sz w:val="24"/>
          <w:szCs w:val="24"/>
        </w:rPr>
        <w:t>6</w:t>
      </w:r>
      <w:r w:rsidR="00E20454" w:rsidRPr="00A11881">
        <w:rPr>
          <w:rFonts w:ascii="Times New Roman" w:hAnsi="Times New Roman"/>
          <w:sz w:val="24"/>
          <w:szCs w:val="24"/>
        </w:rPr>
        <w:t>.6.5.</w:t>
      </w:r>
      <w:r w:rsidR="00E36D07" w:rsidRPr="00A11881">
        <w:rPr>
          <w:rFonts w:ascii="Times New Roman" w:hAnsi="Times New Roman"/>
          <w:sz w:val="24"/>
          <w:szCs w:val="24"/>
        </w:rPr>
        <w:t xml:space="preserve"> </w:t>
      </w:r>
      <w:r w:rsidR="00E20454" w:rsidRPr="00A11881">
        <w:rPr>
          <w:rFonts w:ascii="Times New Roman" w:hAnsi="Times New Roman"/>
          <w:sz w:val="24"/>
          <w:szCs w:val="24"/>
        </w:rPr>
        <w:t>Когато през една и съща календарна година са настъпили няколко случая на неумишлено, повтарящо се и умишлено неспазване, получените процентни стойности на намаленията се сумират като, когато е приложимо, това се извършва след прилагането на разпоредбите на т. 7.6.2, 7.6.3 и 7.6.4 от настоящия член. Стойността на намалението обаче не може да надвишава 100 % от общата сума на плащанията и подкрепата, посочени в чл</w:t>
      </w:r>
      <w:r>
        <w:rPr>
          <w:rFonts w:ascii="Times New Roman" w:hAnsi="Times New Roman"/>
          <w:sz w:val="24"/>
          <w:szCs w:val="24"/>
        </w:rPr>
        <w:t>.</w:t>
      </w:r>
      <w:r w:rsidR="00E20454" w:rsidRPr="00A11881">
        <w:rPr>
          <w:rFonts w:ascii="Times New Roman" w:hAnsi="Times New Roman"/>
          <w:sz w:val="24"/>
          <w:szCs w:val="24"/>
        </w:rPr>
        <w:t xml:space="preserve"> 83, параграф 1, букви а), б) и в) от Регламент (ЕС) 2021/2116.</w:t>
      </w:r>
    </w:p>
    <w:p w14:paraId="71F0E6E2" w14:textId="77777777" w:rsidR="00C422AD" w:rsidRPr="00A11881" w:rsidRDefault="00C422AD" w:rsidP="006409CC">
      <w:pPr>
        <w:autoSpaceDE w:val="0"/>
        <w:autoSpaceDN w:val="0"/>
        <w:adjustRightInd w:val="0"/>
        <w:spacing w:before="120" w:after="0" w:line="240" w:lineRule="auto"/>
        <w:jc w:val="both"/>
        <w:rPr>
          <w:rFonts w:ascii="Times New Roman" w:eastAsia="Times New Roman" w:hAnsi="Times New Roman"/>
          <w:b/>
          <w:sz w:val="24"/>
          <w:szCs w:val="24"/>
          <w:lang w:eastAsia="bg-BG"/>
        </w:rPr>
      </w:pPr>
    </w:p>
    <w:p w14:paraId="283F3EFA" w14:textId="19DDC8C9" w:rsidR="00CE0287" w:rsidRPr="00A11881" w:rsidRDefault="00CE0287" w:rsidP="00CE0287">
      <w:pPr>
        <w:rPr>
          <w:rFonts w:ascii="Times New Roman" w:hAnsi="Times New Roman"/>
          <w:strike/>
          <w:sz w:val="24"/>
          <w:szCs w:val="24"/>
        </w:rPr>
        <w:sectPr w:rsidR="00CE0287" w:rsidRPr="00A11881" w:rsidSect="00A11881">
          <w:pgSz w:w="11906" w:h="16838" w:code="9"/>
          <w:pgMar w:top="1134" w:right="1134" w:bottom="567" w:left="1701" w:header="567" w:footer="284" w:gutter="0"/>
          <w:cols w:space="708"/>
          <w:docGrid w:linePitch="360"/>
        </w:sectPr>
      </w:pPr>
    </w:p>
    <w:p w14:paraId="1D5FB64B" w14:textId="77777777" w:rsidR="00446CC1" w:rsidRPr="00A11881" w:rsidRDefault="006E0D5C" w:rsidP="00300A59">
      <w:pPr>
        <w:pStyle w:val="Heading1"/>
        <w:keepLines/>
        <w:spacing w:before="120" w:after="120"/>
        <w:jc w:val="left"/>
        <w:rPr>
          <w:rFonts w:eastAsiaTheme="majorEastAsia"/>
          <w:bCs/>
          <w:smallCaps w:val="0"/>
          <w:kern w:val="0"/>
          <w:szCs w:val="28"/>
          <w:lang w:eastAsia="en-US"/>
        </w:rPr>
      </w:pPr>
      <w:bookmarkStart w:id="42" w:name="_Toc147922367"/>
      <w:r w:rsidRPr="00A11881">
        <w:rPr>
          <w:rFonts w:eastAsiaTheme="majorEastAsia"/>
          <w:bCs/>
          <w:smallCaps w:val="0"/>
          <w:kern w:val="0"/>
          <w:szCs w:val="28"/>
          <w:lang w:eastAsia="en-US"/>
        </w:rPr>
        <w:lastRenderedPageBreak/>
        <w:t>Приложение 1: Правила</w:t>
      </w:r>
      <w:r w:rsidR="0059466B" w:rsidRPr="00A11881">
        <w:rPr>
          <w:rFonts w:eastAsiaTheme="majorEastAsia"/>
          <w:bCs/>
          <w:smallCaps w:val="0"/>
          <w:kern w:val="0"/>
          <w:szCs w:val="28"/>
          <w:lang w:eastAsia="en-US"/>
        </w:rPr>
        <w:t xml:space="preserve"> относно</w:t>
      </w:r>
      <w:r w:rsidR="00CD3406" w:rsidRPr="00A11881">
        <w:rPr>
          <w:rFonts w:eastAsiaTheme="majorEastAsia"/>
          <w:bCs/>
          <w:smallCaps w:val="0"/>
          <w:kern w:val="0"/>
          <w:szCs w:val="28"/>
          <w:lang w:eastAsia="en-US"/>
        </w:rPr>
        <w:t xml:space="preserve"> предварителните условия</w:t>
      </w:r>
      <w:bookmarkEnd w:id="42"/>
    </w:p>
    <w:p w14:paraId="7BE1266F" w14:textId="77777777" w:rsidR="001449E9" w:rsidRPr="00A11881" w:rsidRDefault="001449E9" w:rsidP="00372829">
      <w:pPr>
        <w:spacing w:after="60" w:line="240" w:lineRule="auto"/>
        <w:rPr>
          <w:rFonts w:ascii="Times New Roman" w:hAnsi="Times New Roman"/>
          <w:sz w:val="24"/>
          <w:szCs w:val="24"/>
        </w:rPr>
      </w:pPr>
      <w:r w:rsidRPr="00A11881">
        <w:rPr>
          <w:rFonts w:ascii="Times New Roman" w:hAnsi="Times New Roman"/>
          <w:sz w:val="24"/>
          <w:szCs w:val="24"/>
        </w:rPr>
        <w:t>ЗИУ: законоустановено изискване за управление</w:t>
      </w:r>
    </w:p>
    <w:p w14:paraId="078C67F3" w14:textId="2C0C0B56" w:rsidR="001449E9" w:rsidRPr="00A11881" w:rsidRDefault="00CA59E1" w:rsidP="00372829">
      <w:pPr>
        <w:spacing w:after="60" w:line="240" w:lineRule="auto"/>
        <w:rPr>
          <w:rFonts w:ascii="Times New Roman" w:hAnsi="Times New Roman"/>
          <w:sz w:val="24"/>
          <w:szCs w:val="24"/>
        </w:rPr>
      </w:pPr>
      <w:r w:rsidRPr="00A11881">
        <w:rPr>
          <w:rFonts w:ascii="Times New Roman" w:hAnsi="Times New Roman"/>
          <w:sz w:val="24"/>
          <w:szCs w:val="24"/>
        </w:rPr>
        <w:t>ДЗЕС: стандарт</w:t>
      </w:r>
      <w:r w:rsidR="001449E9" w:rsidRPr="00A11881">
        <w:rPr>
          <w:rFonts w:ascii="Times New Roman" w:hAnsi="Times New Roman"/>
          <w:sz w:val="24"/>
          <w:szCs w:val="24"/>
        </w:rPr>
        <w:t xml:space="preserve"> за добро земеделско и екологично състояние на земята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5"/>
        <w:gridCol w:w="1418"/>
        <w:gridCol w:w="4678"/>
        <w:gridCol w:w="3969"/>
        <w:gridCol w:w="1417"/>
        <w:gridCol w:w="1418"/>
      </w:tblGrid>
      <w:tr w:rsidR="00F03AE1" w:rsidRPr="00A11881" w14:paraId="6DEC281A" w14:textId="77777777" w:rsidTr="00196AD3">
        <w:trPr>
          <w:trHeight w:val="184"/>
          <w:tblHeader/>
        </w:trPr>
        <w:tc>
          <w:tcPr>
            <w:tcW w:w="1384" w:type="dxa"/>
            <w:vMerge w:val="restart"/>
            <w:shd w:val="clear" w:color="auto" w:fill="D9D9D9" w:themeFill="background1" w:themeFillShade="D9"/>
            <w:vAlign w:val="center"/>
          </w:tcPr>
          <w:p w14:paraId="307C9BA3" w14:textId="77777777" w:rsidR="00F03AE1" w:rsidRPr="00A11881" w:rsidRDefault="00F03AE1" w:rsidP="00196AD3">
            <w:pPr>
              <w:spacing w:before="60" w:after="60" w:line="240" w:lineRule="auto"/>
              <w:jc w:val="center"/>
              <w:rPr>
                <w:rFonts w:ascii="Times New Roman" w:hAnsi="Times New Roman"/>
                <w:b/>
                <w:bCs/>
                <w:sz w:val="20"/>
                <w:szCs w:val="20"/>
              </w:rPr>
            </w:pPr>
            <w:r w:rsidRPr="00A11881">
              <w:rPr>
                <w:rFonts w:ascii="Times New Roman" w:hAnsi="Times New Roman"/>
                <w:b/>
                <w:bCs/>
                <w:sz w:val="20"/>
                <w:szCs w:val="20"/>
              </w:rPr>
              <w:t>Области</w:t>
            </w:r>
          </w:p>
        </w:tc>
        <w:tc>
          <w:tcPr>
            <w:tcW w:w="1275" w:type="dxa"/>
            <w:vMerge w:val="restart"/>
            <w:shd w:val="clear" w:color="auto" w:fill="D9D9D9" w:themeFill="background1" w:themeFillShade="D9"/>
            <w:vAlign w:val="center"/>
          </w:tcPr>
          <w:p w14:paraId="376B8532" w14:textId="77777777" w:rsidR="00F03AE1" w:rsidRPr="00A11881" w:rsidRDefault="00F03AE1" w:rsidP="00196AD3">
            <w:pPr>
              <w:spacing w:before="60" w:after="60" w:line="240" w:lineRule="auto"/>
              <w:jc w:val="center"/>
              <w:rPr>
                <w:rFonts w:ascii="Times New Roman" w:hAnsi="Times New Roman"/>
                <w:b/>
                <w:bCs/>
                <w:sz w:val="20"/>
                <w:szCs w:val="20"/>
              </w:rPr>
            </w:pPr>
            <w:r w:rsidRPr="00A11881">
              <w:rPr>
                <w:rFonts w:ascii="Times New Roman" w:hAnsi="Times New Roman"/>
                <w:b/>
                <w:bCs/>
                <w:sz w:val="20"/>
                <w:szCs w:val="20"/>
              </w:rPr>
              <w:t>Основен въпрос</w:t>
            </w:r>
          </w:p>
        </w:tc>
        <w:tc>
          <w:tcPr>
            <w:tcW w:w="1418" w:type="dxa"/>
            <w:vMerge w:val="restart"/>
            <w:shd w:val="clear" w:color="auto" w:fill="D9D9D9" w:themeFill="background1" w:themeFillShade="D9"/>
            <w:vAlign w:val="center"/>
          </w:tcPr>
          <w:p w14:paraId="32E1A5DB" w14:textId="77777777" w:rsidR="00F03AE1" w:rsidRPr="00A11881" w:rsidRDefault="00F03AE1" w:rsidP="00196AD3">
            <w:pPr>
              <w:spacing w:before="60" w:after="60" w:line="240" w:lineRule="auto"/>
              <w:jc w:val="center"/>
              <w:rPr>
                <w:rFonts w:ascii="Times New Roman" w:hAnsi="Times New Roman"/>
                <w:b/>
                <w:bCs/>
                <w:sz w:val="20"/>
                <w:szCs w:val="20"/>
              </w:rPr>
            </w:pPr>
            <w:r w:rsidRPr="00A11881">
              <w:rPr>
                <w:rFonts w:ascii="Times New Roman" w:hAnsi="Times New Roman"/>
                <w:b/>
                <w:bCs/>
                <w:sz w:val="20"/>
                <w:szCs w:val="20"/>
              </w:rPr>
              <w:t>ДЗЕС/ЗИУ</w:t>
            </w:r>
          </w:p>
        </w:tc>
        <w:tc>
          <w:tcPr>
            <w:tcW w:w="4678" w:type="dxa"/>
            <w:vMerge w:val="restart"/>
            <w:shd w:val="clear" w:color="auto" w:fill="D9D9D9" w:themeFill="background1" w:themeFillShade="D9"/>
            <w:vAlign w:val="center"/>
          </w:tcPr>
          <w:p w14:paraId="15A4A278" w14:textId="77777777" w:rsidR="00F03AE1" w:rsidRPr="00A11881" w:rsidRDefault="00F03AE1" w:rsidP="00196AD3">
            <w:pPr>
              <w:spacing w:before="60" w:after="60" w:line="240" w:lineRule="auto"/>
              <w:jc w:val="center"/>
              <w:rPr>
                <w:rFonts w:ascii="Times New Roman" w:hAnsi="Times New Roman"/>
                <w:b/>
                <w:bCs/>
                <w:color w:val="7030A0"/>
                <w:sz w:val="20"/>
                <w:szCs w:val="20"/>
              </w:rPr>
            </w:pPr>
            <w:r w:rsidRPr="00A11881">
              <w:rPr>
                <w:rFonts w:ascii="Times New Roman" w:hAnsi="Times New Roman"/>
                <w:b/>
                <w:bCs/>
                <w:sz w:val="20"/>
                <w:szCs w:val="20"/>
              </w:rPr>
              <w:t>Изисквания и стандарти</w:t>
            </w:r>
          </w:p>
        </w:tc>
        <w:tc>
          <w:tcPr>
            <w:tcW w:w="6804" w:type="dxa"/>
            <w:gridSpan w:val="3"/>
            <w:shd w:val="clear" w:color="auto" w:fill="D9D9D9" w:themeFill="background1" w:themeFillShade="D9"/>
            <w:vAlign w:val="center"/>
          </w:tcPr>
          <w:p w14:paraId="67F99C40" w14:textId="77777777" w:rsidR="00F03AE1" w:rsidRPr="00A11881" w:rsidRDefault="00F03AE1" w:rsidP="00196AD3">
            <w:pPr>
              <w:spacing w:before="60" w:after="60" w:line="240" w:lineRule="auto"/>
              <w:jc w:val="center"/>
              <w:rPr>
                <w:rFonts w:ascii="Times New Roman" w:hAnsi="Times New Roman"/>
                <w:b/>
                <w:bCs/>
                <w:sz w:val="20"/>
                <w:szCs w:val="20"/>
              </w:rPr>
            </w:pPr>
            <w:r w:rsidRPr="00A11881">
              <w:rPr>
                <w:rFonts w:ascii="Times New Roman" w:hAnsi="Times New Roman"/>
                <w:b/>
                <w:bCs/>
                <w:sz w:val="20"/>
                <w:szCs w:val="20"/>
              </w:rPr>
              <w:t>Показатели за оценка на неспазването</w:t>
            </w:r>
          </w:p>
        </w:tc>
      </w:tr>
      <w:tr w:rsidR="00F03AE1" w:rsidRPr="00A11881" w14:paraId="030D001C" w14:textId="77777777" w:rsidTr="00196AD3">
        <w:trPr>
          <w:trHeight w:val="490"/>
          <w:tblHeader/>
        </w:trPr>
        <w:tc>
          <w:tcPr>
            <w:tcW w:w="1384" w:type="dxa"/>
            <w:vMerge/>
            <w:shd w:val="clear" w:color="auto" w:fill="D9D9D9" w:themeFill="background1" w:themeFillShade="D9"/>
            <w:vAlign w:val="center"/>
          </w:tcPr>
          <w:p w14:paraId="17CB5A05" w14:textId="77777777" w:rsidR="00F03AE1" w:rsidRPr="00A11881" w:rsidRDefault="00F03AE1" w:rsidP="00196AD3">
            <w:pPr>
              <w:spacing w:after="0" w:line="240" w:lineRule="auto"/>
              <w:jc w:val="center"/>
              <w:rPr>
                <w:rFonts w:ascii="Times New Roman" w:hAnsi="Times New Roman"/>
                <w:b/>
                <w:bCs/>
                <w:sz w:val="20"/>
                <w:szCs w:val="20"/>
              </w:rPr>
            </w:pPr>
          </w:p>
        </w:tc>
        <w:tc>
          <w:tcPr>
            <w:tcW w:w="1275" w:type="dxa"/>
            <w:vMerge/>
            <w:shd w:val="clear" w:color="auto" w:fill="D9D9D9" w:themeFill="background1" w:themeFillShade="D9"/>
            <w:vAlign w:val="center"/>
          </w:tcPr>
          <w:p w14:paraId="6F492CEF" w14:textId="77777777" w:rsidR="00F03AE1" w:rsidRPr="00A11881" w:rsidRDefault="00F03AE1" w:rsidP="00196AD3">
            <w:pPr>
              <w:spacing w:after="0" w:line="240" w:lineRule="auto"/>
              <w:jc w:val="center"/>
              <w:rPr>
                <w:rFonts w:ascii="Times New Roman" w:hAnsi="Times New Roman"/>
                <w:b/>
                <w:bCs/>
                <w:sz w:val="20"/>
                <w:szCs w:val="20"/>
              </w:rPr>
            </w:pPr>
          </w:p>
        </w:tc>
        <w:tc>
          <w:tcPr>
            <w:tcW w:w="1418" w:type="dxa"/>
            <w:vMerge/>
            <w:shd w:val="clear" w:color="auto" w:fill="D9D9D9" w:themeFill="background1" w:themeFillShade="D9"/>
            <w:vAlign w:val="center"/>
          </w:tcPr>
          <w:p w14:paraId="654DB2BA" w14:textId="77777777" w:rsidR="00F03AE1" w:rsidRPr="00A11881" w:rsidRDefault="00F03AE1" w:rsidP="00196AD3">
            <w:pPr>
              <w:spacing w:after="0" w:line="240" w:lineRule="auto"/>
              <w:jc w:val="center"/>
              <w:rPr>
                <w:rFonts w:ascii="Times New Roman" w:hAnsi="Times New Roman"/>
                <w:b/>
                <w:bCs/>
                <w:sz w:val="20"/>
                <w:szCs w:val="20"/>
              </w:rPr>
            </w:pPr>
          </w:p>
        </w:tc>
        <w:tc>
          <w:tcPr>
            <w:tcW w:w="4678" w:type="dxa"/>
            <w:vMerge/>
            <w:shd w:val="clear" w:color="auto" w:fill="D9D9D9" w:themeFill="background1" w:themeFillShade="D9"/>
            <w:vAlign w:val="center"/>
          </w:tcPr>
          <w:p w14:paraId="70CE649B" w14:textId="77777777" w:rsidR="00F03AE1" w:rsidRPr="00A11881" w:rsidRDefault="00F03AE1" w:rsidP="00196AD3">
            <w:pPr>
              <w:spacing w:after="0" w:line="240" w:lineRule="auto"/>
              <w:jc w:val="center"/>
              <w:rPr>
                <w:rFonts w:ascii="Times New Roman" w:hAnsi="Times New Roman"/>
                <w:b/>
                <w:bCs/>
                <w:sz w:val="20"/>
                <w:szCs w:val="20"/>
              </w:rPr>
            </w:pPr>
          </w:p>
        </w:tc>
        <w:tc>
          <w:tcPr>
            <w:tcW w:w="3969" w:type="dxa"/>
            <w:shd w:val="clear" w:color="auto" w:fill="D9D9D9" w:themeFill="background1" w:themeFillShade="D9"/>
            <w:vAlign w:val="center"/>
          </w:tcPr>
          <w:p w14:paraId="38F682BF" w14:textId="77777777" w:rsidR="00F03AE1" w:rsidRPr="00A11881" w:rsidRDefault="00F03AE1" w:rsidP="00196AD3">
            <w:pPr>
              <w:spacing w:before="60" w:after="60" w:line="240" w:lineRule="auto"/>
              <w:jc w:val="center"/>
              <w:rPr>
                <w:rFonts w:ascii="Times New Roman" w:hAnsi="Times New Roman"/>
                <w:b/>
                <w:bCs/>
                <w:sz w:val="20"/>
                <w:szCs w:val="20"/>
              </w:rPr>
            </w:pPr>
            <w:r w:rsidRPr="00A11881">
              <w:rPr>
                <w:rFonts w:ascii="Times New Roman" w:hAnsi="Times New Roman"/>
                <w:b/>
                <w:bCs/>
                <w:sz w:val="20"/>
                <w:szCs w:val="20"/>
              </w:rPr>
              <w:t>Тежест</w:t>
            </w:r>
          </w:p>
        </w:tc>
        <w:tc>
          <w:tcPr>
            <w:tcW w:w="1417" w:type="dxa"/>
            <w:shd w:val="clear" w:color="auto" w:fill="D9D9D9" w:themeFill="background1" w:themeFillShade="D9"/>
            <w:vAlign w:val="center"/>
          </w:tcPr>
          <w:p w14:paraId="6402BDB7" w14:textId="77777777" w:rsidR="00F03AE1" w:rsidRPr="00A11881" w:rsidRDefault="00F03AE1" w:rsidP="00196AD3">
            <w:pPr>
              <w:spacing w:before="60" w:after="60" w:line="240" w:lineRule="auto"/>
              <w:jc w:val="center"/>
              <w:rPr>
                <w:rFonts w:ascii="Times New Roman" w:hAnsi="Times New Roman"/>
                <w:b/>
                <w:bCs/>
                <w:sz w:val="20"/>
                <w:szCs w:val="20"/>
              </w:rPr>
            </w:pPr>
            <w:r w:rsidRPr="00A11881">
              <w:rPr>
                <w:rFonts w:ascii="Times New Roman" w:hAnsi="Times New Roman"/>
                <w:b/>
                <w:bCs/>
                <w:sz w:val="20"/>
                <w:szCs w:val="20"/>
              </w:rPr>
              <w:t>Степен</w:t>
            </w:r>
          </w:p>
        </w:tc>
        <w:tc>
          <w:tcPr>
            <w:tcW w:w="1418" w:type="dxa"/>
            <w:shd w:val="clear" w:color="auto" w:fill="D9D9D9" w:themeFill="background1" w:themeFillShade="D9"/>
            <w:vAlign w:val="center"/>
          </w:tcPr>
          <w:p w14:paraId="5834F7A3" w14:textId="77777777" w:rsidR="00F03AE1" w:rsidRPr="00A11881" w:rsidRDefault="00F03AE1" w:rsidP="00196AD3">
            <w:pPr>
              <w:spacing w:before="60" w:after="60" w:line="240" w:lineRule="auto"/>
              <w:jc w:val="center"/>
              <w:rPr>
                <w:rFonts w:ascii="Times New Roman" w:hAnsi="Times New Roman"/>
                <w:b/>
                <w:bCs/>
                <w:sz w:val="20"/>
                <w:szCs w:val="20"/>
              </w:rPr>
            </w:pPr>
            <w:r w:rsidRPr="00A11881">
              <w:rPr>
                <w:rFonts w:ascii="Times New Roman" w:hAnsi="Times New Roman"/>
                <w:b/>
                <w:bCs/>
                <w:sz w:val="20"/>
                <w:szCs w:val="20"/>
              </w:rPr>
              <w:t>Продължи-</w:t>
            </w:r>
            <w:proofErr w:type="spellStart"/>
            <w:r w:rsidRPr="00A11881">
              <w:rPr>
                <w:rFonts w:ascii="Times New Roman" w:hAnsi="Times New Roman"/>
                <w:b/>
                <w:bCs/>
                <w:sz w:val="20"/>
                <w:szCs w:val="20"/>
              </w:rPr>
              <w:t>телност</w:t>
            </w:r>
            <w:proofErr w:type="spellEnd"/>
          </w:p>
        </w:tc>
      </w:tr>
      <w:tr w:rsidR="00F03AE1" w:rsidRPr="00A11881" w14:paraId="534CAE6C" w14:textId="77777777" w:rsidTr="00AB0479">
        <w:trPr>
          <w:trHeight w:val="3733"/>
        </w:trPr>
        <w:tc>
          <w:tcPr>
            <w:tcW w:w="1384" w:type="dxa"/>
            <w:vMerge w:val="restart"/>
            <w:shd w:val="clear" w:color="auto" w:fill="FFFFFF" w:themeFill="background1"/>
          </w:tcPr>
          <w:p w14:paraId="24C9E81F" w14:textId="77777777" w:rsidR="00F03AE1" w:rsidRPr="00A11881" w:rsidRDefault="00F03AE1" w:rsidP="00196AD3">
            <w:pPr>
              <w:spacing w:before="60" w:after="60" w:line="240" w:lineRule="auto"/>
              <w:rPr>
                <w:rFonts w:ascii="Times New Roman" w:hAnsi="Times New Roman"/>
                <w:sz w:val="20"/>
                <w:szCs w:val="20"/>
              </w:rPr>
            </w:pPr>
            <w:r w:rsidRPr="00A11881">
              <w:rPr>
                <w:rFonts w:ascii="Times New Roman" w:hAnsi="Times New Roman"/>
                <w:sz w:val="20"/>
                <w:szCs w:val="20"/>
              </w:rPr>
              <w:t>Климат и околна среда</w:t>
            </w:r>
          </w:p>
        </w:tc>
        <w:tc>
          <w:tcPr>
            <w:tcW w:w="1275" w:type="dxa"/>
            <w:vMerge w:val="restart"/>
            <w:tcBorders>
              <w:bottom w:val="nil"/>
            </w:tcBorders>
            <w:shd w:val="clear" w:color="auto" w:fill="FFFFFF" w:themeFill="background1"/>
          </w:tcPr>
          <w:p w14:paraId="70DABEB5" w14:textId="77777777" w:rsidR="00F03AE1" w:rsidRPr="00A11881" w:rsidRDefault="00F03AE1" w:rsidP="00196AD3">
            <w:pPr>
              <w:spacing w:before="60" w:after="60" w:line="240" w:lineRule="auto"/>
              <w:rPr>
                <w:rFonts w:ascii="Times New Roman" w:hAnsi="Times New Roman"/>
                <w:sz w:val="20"/>
                <w:szCs w:val="20"/>
              </w:rPr>
            </w:pPr>
            <w:r w:rsidRPr="00A11881">
              <w:rPr>
                <w:rFonts w:ascii="Times New Roman" w:hAnsi="Times New Roman"/>
                <w:sz w:val="20"/>
                <w:szCs w:val="20"/>
              </w:rPr>
              <w:t xml:space="preserve">Изменение на климата (смекчаване на </w:t>
            </w:r>
            <w:proofErr w:type="spellStart"/>
            <w:r w:rsidRPr="00A11881">
              <w:rPr>
                <w:rFonts w:ascii="Times New Roman" w:hAnsi="Times New Roman"/>
                <w:sz w:val="20"/>
                <w:szCs w:val="20"/>
              </w:rPr>
              <w:t>измене</w:t>
            </w:r>
            <w:proofErr w:type="spellEnd"/>
            <w:r w:rsidRPr="00A11881">
              <w:rPr>
                <w:rFonts w:ascii="Times New Roman" w:hAnsi="Times New Roman"/>
                <w:sz w:val="20"/>
                <w:szCs w:val="20"/>
              </w:rPr>
              <w:t>-</w:t>
            </w:r>
          </w:p>
          <w:p w14:paraId="12D3279C" w14:textId="77777777" w:rsidR="00F03AE1" w:rsidRPr="00A11881" w:rsidRDefault="00F03AE1" w:rsidP="00196AD3">
            <w:pPr>
              <w:spacing w:before="60" w:after="60" w:line="240" w:lineRule="auto"/>
              <w:rPr>
                <w:rFonts w:ascii="Times New Roman" w:hAnsi="Times New Roman"/>
                <w:sz w:val="20"/>
                <w:szCs w:val="20"/>
              </w:rPr>
            </w:pPr>
            <w:proofErr w:type="spellStart"/>
            <w:r w:rsidRPr="00A11881">
              <w:rPr>
                <w:rFonts w:ascii="Times New Roman" w:hAnsi="Times New Roman"/>
                <w:sz w:val="20"/>
                <w:szCs w:val="20"/>
              </w:rPr>
              <w:t>нието</w:t>
            </w:r>
            <w:proofErr w:type="spellEnd"/>
            <w:r w:rsidRPr="00A11881">
              <w:rPr>
                <w:rFonts w:ascii="Times New Roman" w:hAnsi="Times New Roman"/>
                <w:sz w:val="20"/>
                <w:szCs w:val="20"/>
              </w:rPr>
              <w:t xml:space="preserve"> и адаптация)</w:t>
            </w:r>
          </w:p>
        </w:tc>
        <w:tc>
          <w:tcPr>
            <w:tcW w:w="1418" w:type="dxa"/>
            <w:shd w:val="clear" w:color="auto" w:fill="FFFFFF" w:themeFill="background1"/>
          </w:tcPr>
          <w:p w14:paraId="49A336E8" w14:textId="77777777" w:rsidR="00736142" w:rsidRPr="00A11881" w:rsidRDefault="00F03AE1" w:rsidP="00440925">
            <w:pPr>
              <w:spacing w:before="60" w:after="60" w:line="240" w:lineRule="auto"/>
              <w:rPr>
                <w:rFonts w:ascii="Times New Roman" w:hAnsi="Times New Roman"/>
                <w:sz w:val="20"/>
                <w:szCs w:val="20"/>
              </w:rPr>
            </w:pPr>
            <w:r w:rsidRPr="00A11881">
              <w:rPr>
                <w:rFonts w:ascii="Times New Roman" w:hAnsi="Times New Roman"/>
                <w:b/>
                <w:sz w:val="20"/>
                <w:szCs w:val="20"/>
              </w:rPr>
              <w:t>ДЗЕС 1 –</w:t>
            </w:r>
            <w:r w:rsidRPr="00A11881">
              <w:rPr>
                <w:rFonts w:ascii="Times New Roman" w:hAnsi="Times New Roman"/>
                <w:sz w:val="20"/>
                <w:szCs w:val="20"/>
              </w:rPr>
              <w:t xml:space="preserve"> </w:t>
            </w:r>
            <w:r w:rsidR="00440925" w:rsidRPr="00A11881">
              <w:rPr>
                <w:rFonts w:ascii="Times New Roman" w:hAnsi="Times New Roman"/>
                <w:sz w:val="20"/>
                <w:szCs w:val="20"/>
              </w:rPr>
              <w:t xml:space="preserve">Поддържане на </w:t>
            </w:r>
            <w:proofErr w:type="spellStart"/>
            <w:r w:rsidR="00440925" w:rsidRPr="00A11881">
              <w:rPr>
                <w:rFonts w:ascii="Times New Roman" w:hAnsi="Times New Roman"/>
                <w:sz w:val="20"/>
                <w:szCs w:val="20"/>
              </w:rPr>
              <w:t>съотноше</w:t>
            </w:r>
            <w:proofErr w:type="spellEnd"/>
            <w:r w:rsidR="00736142" w:rsidRPr="00A11881">
              <w:rPr>
                <w:rFonts w:ascii="Times New Roman" w:hAnsi="Times New Roman"/>
                <w:sz w:val="20"/>
                <w:szCs w:val="20"/>
              </w:rPr>
              <w:t>-</w:t>
            </w:r>
          </w:p>
          <w:p w14:paraId="157E34B5" w14:textId="77777777" w:rsidR="00F03AE1" w:rsidRPr="00A11881" w:rsidRDefault="00440925" w:rsidP="00440925">
            <w:pPr>
              <w:spacing w:before="60" w:after="60" w:line="240" w:lineRule="auto"/>
              <w:rPr>
                <w:rFonts w:ascii="Times New Roman" w:hAnsi="Times New Roman"/>
                <w:b/>
                <w:sz w:val="20"/>
                <w:szCs w:val="20"/>
              </w:rPr>
            </w:pPr>
            <w:proofErr w:type="spellStart"/>
            <w:r w:rsidRPr="00A11881">
              <w:rPr>
                <w:rFonts w:ascii="Times New Roman" w:hAnsi="Times New Roman"/>
                <w:sz w:val="20"/>
                <w:szCs w:val="20"/>
              </w:rPr>
              <w:t>нието</w:t>
            </w:r>
            <w:proofErr w:type="spellEnd"/>
            <w:r w:rsidRPr="00A11881">
              <w:rPr>
                <w:rFonts w:ascii="Times New Roman" w:hAnsi="Times New Roman"/>
                <w:sz w:val="20"/>
                <w:szCs w:val="20"/>
              </w:rPr>
              <w:t xml:space="preserve"> на постоянно затревените площи към земеделската площ на национално ниво и на ниво стопанство</w:t>
            </w:r>
          </w:p>
        </w:tc>
        <w:tc>
          <w:tcPr>
            <w:tcW w:w="4678" w:type="dxa"/>
            <w:shd w:val="clear" w:color="auto" w:fill="FFFFFF" w:themeFill="background1"/>
          </w:tcPr>
          <w:p w14:paraId="25B8AFBD" w14:textId="6DBCC9A6" w:rsidR="00414CEC" w:rsidRPr="00A11881" w:rsidRDefault="00414CEC" w:rsidP="00414CEC">
            <w:pPr>
              <w:spacing w:after="0" w:line="240" w:lineRule="auto"/>
              <w:rPr>
                <w:rFonts w:ascii="Times New Roman" w:hAnsi="Times New Roman"/>
                <w:sz w:val="20"/>
                <w:szCs w:val="20"/>
              </w:rPr>
            </w:pPr>
            <w:r w:rsidRPr="00A11881">
              <w:rPr>
                <w:rFonts w:ascii="Times New Roman" w:hAnsi="Times New Roman"/>
                <w:b/>
                <w:sz w:val="20"/>
                <w:szCs w:val="20"/>
              </w:rPr>
              <w:t>ДЗЕС 1.</w:t>
            </w:r>
            <w:r w:rsidRPr="00A11881">
              <w:rPr>
                <w:rFonts w:ascii="Times New Roman" w:hAnsi="Times New Roman"/>
                <w:sz w:val="20"/>
                <w:szCs w:val="20"/>
              </w:rPr>
              <w:t xml:space="preserve"> Съотношението на постоянно затревените площи спрямо общата земеделска площ, декларирана от земеделските стопани през съответната година, не т</w:t>
            </w:r>
            <w:r w:rsidR="0020508C" w:rsidRPr="00A11881">
              <w:rPr>
                <w:rFonts w:ascii="Times New Roman" w:hAnsi="Times New Roman"/>
                <w:sz w:val="20"/>
                <w:szCs w:val="20"/>
              </w:rPr>
              <w:t>рябва да намалява с повече от 5</w:t>
            </w:r>
            <w:r w:rsidR="00827556" w:rsidRPr="00A11881">
              <w:rPr>
                <w:rFonts w:ascii="Times New Roman" w:hAnsi="Times New Roman"/>
                <w:sz w:val="20"/>
                <w:szCs w:val="20"/>
              </w:rPr>
              <w:t xml:space="preserve"> </w:t>
            </w:r>
            <w:r w:rsidRPr="00A11881">
              <w:rPr>
                <w:rFonts w:ascii="Times New Roman" w:hAnsi="Times New Roman"/>
                <w:sz w:val="20"/>
                <w:szCs w:val="20"/>
              </w:rPr>
              <w:t xml:space="preserve">% спрямо референтното съотношение </w:t>
            </w:r>
            <w:r w:rsidR="0020508C" w:rsidRPr="00A11881">
              <w:rPr>
                <w:rFonts w:ascii="Times New Roman" w:hAnsi="Times New Roman"/>
                <w:sz w:val="20"/>
                <w:szCs w:val="20"/>
              </w:rPr>
              <w:t>от 13,17</w:t>
            </w:r>
            <w:r w:rsidRPr="00A11881">
              <w:rPr>
                <w:rFonts w:ascii="Times New Roman" w:hAnsi="Times New Roman"/>
                <w:sz w:val="20"/>
                <w:szCs w:val="20"/>
              </w:rPr>
              <w:t>%, определено през 2018 г.</w:t>
            </w:r>
            <w:r w:rsidR="0020508C" w:rsidRPr="00A11881">
              <w:rPr>
                <w:rFonts w:ascii="Times New Roman" w:hAnsi="Times New Roman"/>
                <w:sz w:val="20"/>
                <w:szCs w:val="20"/>
              </w:rPr>
              <w:t xml:space="preserve"> </w:t>
            </w:r>
          </w:p>
          <w:p w14:paraId="393AB10A" w14:textId="77777777" w:rsidR="00414CEC" w:rsidRPr="00A11881" w:rsidRDefault="00414CEC" w:rsidP="00414CEC">
            <w:pPr>
              <w:spacing w:after="0" w:line="240" w:lineRule="auto"/>
              <w:rPr>
                <w:rFonts w:ascii="Times New Roman" w:hAnsi="Times New Roman"/>
                <w:sz w:val="20"/>
                <w:szCs w:val="20"/>
              </w:rPr>
            </w:pPr>
            <w:r w:rsidRPr="00A11881">
              <w:rPr>
                <w:rFonts w:ascii="Times New Roman" w:hAnsi="Times New Roman"/>
                <w:sz w:val="20"/>
                <w:szCs w:val="20"/>
              </w:rPr>
              <w:t>Съотношението се поддържа ежегодно на национално ниво.</w:t>
            </w:r>
          </w:p>
          <w:p w14:paraId="1BA69C22" w14:textId="7A7B3DFF" w:rsidR="00F03AE1" w:rsidRPr="00A11881" w:rsidRDefault="00414CEC" w:rsidP="00414CEC">
            <w:pPr>
              <w:spacing w:after="0" w:line="240" w:lineRule="auto"/>
              <w:rPr>
                <w:rFonts w:ascii="Times New Roman" w:hAnsi="Times New Roman"/>
                <w:sz w:val="20"/>
                <w:szCs w:val="20"/>
              </w:rPr>
            </w:pPr>
            <w:r w:rsidRPr="00A11881">
              <w:rPr>
                <w:rFonts w:ascii="Times New Roman" w:hAnsi="Times New Roman"/>
                <w:sz w:val="20"/>
                <w:szCs w:val="20"/>
              </w:rPr>
              <w:t>При спад</w:t>
            </w:r>
            <w:r w:rsidR="0020508C" w:rsidRPr="00A11881">
              <w:rPr>
                <w:rFonts w:ascii="Times New Roman" w:hAnsi="Times New Roman"/>
                <w:sz w:val="20"/>
                <w:szCs w:val="20"/>
              </w:rPr>
              <w:t xml:space="preserve"> на съотношението с повече от 5</w:t>
            </w:r>
            <w:r w:rsidRPr="00A11881">
              <w:rPr>
                <w:rFonts w:ascii="Times New Roman" w:hAnsi="Times New Roman"/>
                <w:sz w:val="20"/>
                <w:szCs w:val="20"/>
              </w:rPr>
              <w:t>% през съответната година, земеделските стопани на ниво стопанство, които са преобразували постоянно затревени площи и са допринесли за намалението на съотношението през съответната година спрямо предходната, се задължават да възстановят разораните през съответната година постоянно затревени площи.</w:t>
            </w:r>
          </w:p>
        </w:tc>
        <w:tc>
          <w:tcPr>
            <w:tcW w:w="3969" w:type="dxa"/>
            <w:shd w:val="clear" w:color="auto" w:fill="FFFFFF" w:themeFill="background1"/>
          </w:tcPr>
          <w:p w14:paraId="61C09379" w14:textId="77777777" w:rsidR="00414CEC" w:rsidRPr="00A11881" w:rsidRDefault="00414CEC" w:rsidP="007B37E8">
            <w:pPr>
              <w:spacing w:after="0" w:line="240" w:lineRule="auto"/>
              <w:rPr>
                <w:rFonts w:ascii="Times New Roman" w:hAnsi="Times New Roman"/>
                <w:b/>
                <w:bCs/>
                <w:sz w:val="20"/>
                <w:szCs w:val="20"/>
              </w:rPr>
            </w:pPr>
            <w:r w:rsidRPr="00A11881">
              <w:rPr>
                <w:rFonts w:ascii="Times New Roman" w:hAnsi="Times New Roman"/>
                <w:b/>
                <w:bCs/>
                <w:sz w:val="20"/>
                <w:szCs w:val="20"/>
              </w:rPr>
              <w:t>Установено неспазване на задължението за възстановяване върху площ:</w:t>
            </w:r>
          </w:p>
          <w:p w14:paraId="33E681F8" w14:textId="77777777" w:rsidR="00414CEC" w:rsidRPr="00A11881" w:rsidRDefault="00736142" w:rsidP="007B37E8">
            <w:pPr>
              <w:spacing w:after="0" w:line="240" w:lineRule="auto"/>
              <w:rPr>
                <w:rFonts w:ascii="Times New Roman" w:hAnsi="Times New Roman"/>
                <w:b/>
                <w:bCs/>
                <w:sz w:val="20"/>
                <w:szCs w:val="20"/>
              </w:rPr>
            </w:pPr>
            <w:r w:rsidRPr="00A11881">
              <w:rPr>
                <w:rFonts w:ascii="Times New Roman" w:hAnsi="Times New Roman"/>
                <w:b/>
                <w:bCs/>
                <w:sz w:val="20"/>
                <w:szCs w:val="20"/>
              </w:rPr>
              <w:t xml:space="preserve">Много ниска – </w:t>
            </w:r>
            <w:r w:rsidR="00414CEC" w:rsidRPr="00A11881">
              <w:rPr>
                <w:rFonts w:ascii="Times New Roman" w:hAnsi="Times New Roman"/>
                <w:bCs/>
                <w:sz w:val="20"/>
                <w:szCs w:val="20"/>
              </w:rPr>
              <w:t>до 0,2 ха вкл. от разораните постоянно затревени площи;</w:t>
            </w:r>
          </w:p>
          <w:p w14:paraId="2D14C7FC" w14:textId="77777777" w:rsidR="00414CEC" w:rsidRPr="00A11881" w:rsidRDefault="00414CEC" w:rsidP="007B37E8">
            <w:pPr>
              <w:spacing w:after="0" w:line="240" w:lineRule="auto"/>
              <w:rPr>
                <w:rFonts w:ascii="Times New Roman" w:hAnsi="Times New Roman"/>
                <w:b/>
                <w:bCs/>
                <w:sz w:val="20"/>
                <w:szCs w:val="20"/>
              </w:rPr>
            </w:pPr>
            <w:r w:rsidRPr="00A11881">
              <w:rPr>
                <w:rFonts w:ascii="Times New Roman" w:hAnsi="Times New Roman"/>
                <w:b/>
                <w:bCs/>
                <w:sz w:val="20"/>
                <w:szCs w:val="20"/>
              </w:rPr>
              <w:t>Ниска</w:t>
            </w:r>
            <w:r w:rsidR="00736142" w:rsidRPr="00A11881">
              <w:rPr>
                <w:rFonts w:ascii="Times New Roman" w:hAnsi="Times New Roman"/>
                <w:b/>
                <w:bCs/>
                <w:sz w:val="20"/>
                <w:szCs w:val="20"/>
              </w:rPr>
              <w:t xml:space="preserve"> – </w:t>
            </w:r>
            <w:r w:rsidRPr="00A11881">
              <w:rPr>
                <w:rFonts w:ascii="Times New Roman" w:hAnsi="Times New Roman"/>
                <w:bCs/>
                <w:sz w:val="20"/>
                <w:szCs w:val="20"/>
              </w:rPr>
              <w:t>над 0,2 ха до 1 ха вкл. от разораните постоянно затревени площи;</w:t>
            </w:r>
            <w:r w:rsidRPr="00A11881">
              <w:rPr>
                <w:rFonts w:ascii="Times New Roman" w:hAnsi="Times New Roman"/>
                <w:b/>
                <w:bCs/>
                <w:sz w:val="20"/>
                <w:szCs w:val="20"/>
              </w:rPr>
              <w:t xml:space="preserve"> </w:t>
            </w:r>
          </w:p>
          <w:p w14:paraId="1148CD91" w14:textId="77777777" w:rsidR="00414CEC" w:rsidRPr="00A11881" w:rsidRDefault="00414CEC" w:rsidP="007B37E8">
            <w:pPr>
              <w:spacing w:after="0" w:line="240" w:lineRule="auto"/>
              <w:rPr>
                <w:rFonts w:ascii="Times New Roman" w:hAnsi="Times New Roman"/>
                <w:b/>
                <w:bCs/>
                <w:sz w:val="20"/>
                <w:szCs w:val="20"/>
              </w:rPr>
            </w:pPr>
            <w:r w:rsidRPr="00A11881">
              <w:rPr>
                <w:rFonts w:ascii="Times New Roman" w:hAnsi="Times New Roman"/>
                <w:b/>
                <w:bCs/>
                <w:sz w:val="20"/>
                <w:szCs w:val="20"/>
              </w:rPr>
              <w:t>Средна</w:t>
            </w:r>
            <w:r w:rsidR="00736142" w:rsidRPr="00A11881">
              <w:rPr>
                <w:rFonts w:ascii="Times New Roman" w:hAnsi="Times New Roman"/>
                <w:b/>
                <w:bCs/>
                <w:sz w:val="20"/>
                <w:szCs w:val="20"/>
              </w:rPr>
              <w:t xml:space="preserve"> – </w:t>
            </w:r>
            <w:r w:rsidRPr="00A11881">
              <w:rPr>
                <w:rFonts w:ascii="Times New Roman" w:hAnsi="Times New Roman"/>
                <w:bCs/>
                <w:sz w:val="20"/>
                <w:szCs w:val="20"/>
              </w:rPr>
              <w:t>над 1 ха до 2 ха вкл. от разораните постоянно затревени площи;</w:t>
            </w:r>
          </w:p>
          <w:p w14:paraId="3102DDF0" w14:textId="77777777" w:rsidR="00F03AE1" w:rsidRPr="00A11881" w:rsidRDefault="00414CEC" w:rsidP="007B37E8">
            <w:pPr>
              <w:spacing w:after="0" w:line="240" w:lineRule="auto"/>
              <w:rPr>
                <w:rFonts w:ascii="Times New Roman" w:hAnsi="Times New Roman"/>
                <w:b/>
                <w:bCs/>
                <w:sz w:val="20"/>
                <w:szCs w:val="20"/>
              </w:rPr>
            </w:pPr>
            <w:r w:rsidRPr="00A11881">
              <w:rPr>
                <w:rFonts w:ascii="Times New Roman" w:hAnsi="Times New Roman"/>
                <w:b/>
                <w:bCs/>
                <w:sz w:val="20"/>
                <w:szCs w:val="20"/>
              </w:rPr>
              <w:t>Висока</w:t>
            </w:r>
            <w:r w:rsidR="00736142" w:rsidRPr="00A11881">
              <w:rPr>
                <w:rFonts w:ascii="Times New Roman" w:hAnsi="Times New Roman"/>
                <w:b/>
                <w:bCs/>
                <w:sz w:val="20"/>
                <w:szCs w:val="20"/>
              </w:rPr>
              <w:t xml:space="preserve"> – </w:t>
            </w:r>
            <w:r w:rsidRPr="00A11881">
              <w:rPr>
                <w:rFonts w:ascii="Times New Roman" w:hAnsi="Times New Roman"/>
                <w:bCs/>
                <w:sz w:val="20"/>
                <w:szCs w:val="20"/>
              </w:rPr>
              <w:t>над 2 ха от разораните постоянно затревени площи.</w:t>
            </w:r>
          </w:p>
        </w:tc>
        <w:tc>
          <w:tcPr>
            <w:tcW w:w="1417" w:type="dxa"/>
            <w:shd w:val="clear" w:color="auto" w:fill="FFFFFF" w:themeFill="background1"/>
            <w:vAlign w:val="center"/>
          </w:tcPr>
          <w:p w14:paraId="560904BF" w14:textId="77777777" w:rsidR="00F03AE1" w:rsidRPr="00A11881" w:rsidRDefault="00143F5D"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FFFFFF" w:themeFill="background1"/>
            <w:vAlign w:val="center"/>
          </w:tcPr>
          <w:p w14:paraId="3307F4F2"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F03AE1" w:rsidRPr="00A11881" w14:paraId="45EDA5A6" w14:textId="77777777" w:rsidTr="00AB0479">
        <w:trPr>
          <w:trHeight w:val="182"/>
        </w:trPr>
        <w:tc>
          <w:tcPr>
            <w:tcW w:w="1384" w:type="dxa"/>
            <w:vMerge/>
            <w:shd w:val="clear" w:color="auto" w:fill="FFFFFF" w:themeFill="background1"/>
          </w:tcPr>
          <w:p w14:paraId="3FCC3C27" w14:textId="77777777" w:rsidR="00F03AE1" w:rsidRPr="00A11881"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192C729F" w14:textId="77777777" w:rsidR="00F03AE1" w:rsidRPr="00A11881" w:rsidRDefault="00F03AE1" w:rsidP="00196AD3">
            <w:pPr>
              <w:rPr>
                <w:rFonts w:ascii="Times New Roman" w:hAnsi="Times New Roman"/>
                <w:sz w:val="20"/>
                <w:szCs w:val="20"/>
              </w:rPr>
            </w:pPr>
          </w:p>
        </w:tc>
        <w:tc>
          <w:tcPr>
            <w:tcW w:w="1418" w:type="dxa"/>
            <w:shd w:val="clear" w:color="auto" w:fill="FFFFFF" w:themeFill="background1"/>
          </w:tcPr>
          <w:p w14:paraId="5935F80E" w14:textId="77777777" w:rsidR="00F03AE1" w:rsidRPr="00A11881" w:rsidRDefault="00F03AE1" w:rsidP="00196AD3">
            <w:pPr>
              <w:spacing w:before="60" w:after="60" w:line="240" w:lineRule="auto"/>
              <w:rPr>
                <w:rFonts w:ascii="Times New Roman" w:hAnsi="Times New Roman"/>
                <w:b/>
                <w:sz w:val="20"/>
                <w:szCs w:val="20"/>
              </w:rPr>
            </w:pPr>
            <w:r w:rsidRPr="00A11881">
              <w:rPr>
                <w:rFonts w:ascii="Times New Roman" w:hAnsi="Times New Roman"/>
                <w:b/>
                <w:sz w:val="20"/>
                <w:szCs w:val="20"/>
              </w:rPr>
              <w:t xml:space="preserve">ДЗЕС 2 – </w:t>
            </w:r>
          </w:p>
          <w:p w14:paraId="067A1711" w14:textId="77777777" w:rsidR="00F03AE1" w:rsidRPr="00A11881" w:rsidRDefault="006C66D8" w:rsidP="00196AD3">
            <w:pPr>
              <w:spacing w:before="60" w:after="60" w:line="240" w:lineRule="auto"/>
              <w:rPr>
                <w:rFonts w:ascii="Times New Roman" w:hAnsi="Times New Roman"/>
                <w:sz w:val="20"/>
                <w:szCs w:val="20"/>
              </w:rPr>
            </w:pPr>
            <w:r w:rsidRPr="00A11881">
              <w:rPr>
                <w:rFonts w:ascii="Times New Roman" w:hAnsi="Times New Roman"/>
                <w:sz w:val="20"/>
                <w:szCs w:val="20"/>
              </w:rPr>
              <w:t>Опазване на влажни</w:t>
            </w:r>
            <w:r w:rsidR="00736142" w:rsidRPr="00A11881">
              <w:rPr>
                <w:rFonts w:ascii="Times New Roman" w:hAnsi="Times New Roman"/>
                <w:sz w:val="20"/>
                <w:szCs w:val="20"/>
              </w:rPr>
              <w:t>те</w:t>
            </w:r>
            <w:r w:rsidRPr="00A11881">
              <w:rPr>
                <w:rFonts w:ascii="Times New Roman" w:hAnsi="Times New Roman"/>
                <w:sz w:val="20"/>
                <w:szCs w:val="20"/>
              </w:rPr>
              <w:t xml:space="preserve"> зони и торфища</w:t>
            </w:r>
            <w:r w:rsidR="00736142" w:rsidRPr="00A11881">
              <w:rPr>
                <w:rFonts w:ascii="Times New Roman" w:hAnsi="Times New Roman"/>
                <w:sz w:val="20"/>
                <w:szCs w:val="20"/>
              </w:rPr>
              <w:t>та</w:t>
            </w:r>
          </w:p>
        </w:tc>
        <w:tc>
          <w:tcPr>
            <w:tcW w:w="4678" w:type="dxa"/>
            <w:shd w:val="clear" w:color="auto" w:fill="FFFFFF" w:themeFill="background1"/>
          </w:tcPr>
          <w:p w14:paraId="14D3A2D2" w14:textId="77777777" w:rsidR="00143F5D" w:rsidRPr="00A11881" w:rsidRDefault="00143F5D" w:rsidP="00143F5D">
            <w:pPr>
              <w:spacing w:after="0" w:line="240" w:lineRule="auto"/>
              <w:rPr>
                <w:rFonts w:ascii="Times New Roman" w:hAnsi="Times New Roman"/>
                <w:bCs/>
                <w:sz w:val="20"/>
                <w:szCs w:val="20"/>
              </w:rPr>
            </w:pPr>
            <w:r w:rsidRPr="00A11881">
              <w:rPr>
                <w:rFonts w:ascii="Times New Roman" w:hAnsi="Times New Roman"/>
                <w:b/>
                <w:bCs/>
                <w:sz w:val="20"/>
                <w:szCs w:val="20"/>
              </w:rPr>
              <w:t>ДЗЕС 2.</w:t>
            </w:r>
            <w:r w:rsidRPr="00A11881">
              <w:rPr>
                <w:rFonts w:ascii="Times New Roman" w:hAnsi="Times New Roman"/>
                <w:bCs/>
                <w:sz w:val="20"/>
                <w:szCs w:val="20"/>
              </w:rPr>
              <w:t xml:space="preserve"> В границите на влажните зони и торфищата, при всички видове земеделски площи се забраняват:</w:t>
            </w:r>
          </w:p>
          <w:p w14:paraId="161A1C3F" w14:textId="77777777" w:rsidR="00143F5D" w:rsidRPr="00A11881" w:rsidRDefault="00143F5D" w:rsidP="00143F5D">
            <w:pPr>
              <w:spacing w:after="0" w:line="240" w:lineRule="auto"/>
              <w:rPr>
                <w:rFonts w:ascii="Times New Roman" w:hAnsi="Times New Roman"/>
                <w:bCs/>
                <w:sz w:val="20"/>
                <w:szCs w:val="20"/>
              </w:rPr>
            </w:pPr>
            <w:r w:rsidRPr="00A11881">
              <w:rPr>
                <w:rFonts w:ascii="Times New Roman" w:hAnsi="Times New Roman"/>
                <w:bCs/>
                <w:sz w:val="20"/>
                <w:szCs w:val="20"/>
              </w:rPr>
              <w:t>- всички дълбоки почвени обработки, свързани с обръщане на почвения хоризонт (дълбока оран 20-35 см или плитка оран 10-20 см), дълбоко разрохкване (60-80 см);</w:t>
            </w:r>
          </w:p>
          <w:p w14:paraId="02BA5B15" w14:textId="77777777" w:rsidR="00143F5D" w:rsidRPr="00A11881" w:rsidRDefault="00143F5D" w:rsidP="00143F5D">
            <w:pPr>
              <w:spacing w:after="0" w:line="240" w:lineRule="auto"/>
              <w:rPr>
                <w:rFonts w:ascii="Times New Roman" w:hAnsi="Times New Roman"/>
                <w:bCs/>
                <w:sz w:val="20"/>
                <w:szCs w:val="20"/>
              </w:rPr>
            </w:pPr>
            <w:r w:rsidRPr="00A11881">
              <w:rPr>
                <w:rFonts w:ascii="Times New Roman" w:hAnsi="Times New Roman"/>
                <w:bCs/>
                <w:sz w:val="20"/>
                <w:szCs w:val="20"/>
              </w:rPr>
              <w:t>- пресушаването и дренирането;</w:t>
            </w:r>
          </w:p>
          <w:p w14:paraId="4244DEF7" w14:textId="77777777" w:rsidR="00143F5D" w:rsidRPr="00A11881" w:rsidRDefault="00143F5D" w:rsidP="00143F5D">
            <w:pPr>
              <w:spacing w:after="0" w:line="240" w:lineRule="auto"/>
              <w:rPr>
                <w:rFonts w:ascii="Times New Roman" w:hAnsi="Times New Roman"/>
                <w:bCs/>
                <w:sz w:val="20"/>
                <w:szCs w:val="20"/>
              </w:rPr>
            </w:pPr>
            <w:r w:rsidRPr="00A11881">
              <w:rPr>
                <w:rFonts w:ascii="Times New Roman" w:hAnsi="Times New Roman"/>
                <w:bCs/>
                <w:sz w:val="20"/>
                <w:szCs w:val="20"/>
              </w:rPr>
              <w:t>- преобразуването и разораването на постоянно затревените площи;</w:t>
            </w:r>
          </w:p>
          <w:p w14:paraId="672A7542" w14:textId="77777777" w:rsidR="00143F5D" w:rsidRPr="00A11881" w:rsidRDefault="00143F5D" w:rsidP="00143F5D">
            <w:pPr>
              <w:spacing w:after="0" w:line="240" w:lineRule="auto"/>
              <w:rPr>
                <w:rFonts w:ascii="Times New Roman" w:hAnsi="Times New Roman"/>
                <w:bCs/>
                <w:sz w:val="20"/>
                <w:szCs w:val="20"/>
              </w:rPr>
            </w:pPr>
            <w:r w:rsidRPr="00A11881">
              <w:rPr>
                <w:rFonts w:ascii="Times New Roman" w:hAnsi="Times New Roman"/>
                <w:bCs/>
                <w:sz w:val="20"/>
                <w:szCs w:val="20"/>
              </w:rPr>
              <w:t>- изгарянето на растителността;</w:t>
            </w:r>
          </w:p>
          <w:p w14:paraId="62E1596A" w14:textId="77777777" w:rsidR="00F03AE1" w:rsidRPr="00A11881" w:rsidRDefault="00143F5D" w:rsidP="00143F5D">
            <w:pPr>
              <w:spacing w:after="0" w:line="240" w:lineRule="auto"/>
              <w:rPr>
                <w:rFonts w:ascii="Times New Roman" w:hAnsi="Times New Roman"/>
                <w:bCs/>
                <w:sz w:val="20"/>
                <w:szCs w:val="20"/>
              </w:rPr>
            </w:pPr>
            <w:r w:rsidRPr="00A11881">
              <w:rPr>
                <w:rFonts w:ascii="Times New Roman" w:hAnsi="Times New Roman"/>
                <w:bCs/>
                <w:sz w:val="20"/>
                <w:szCs w:val="20"/>
              </w:rPr>
              <w:t xml:space="preserve">- използването на минерални и органични </w:t>
            </w:r>
            <w:proofErr w:type="spellStart"/>
            <w:r w:rsidRPr="00A11881">
              <w:rPr>
                <w:rFonts w:ascii="Times New Roman" w:hAnsi="Times New Roman"/>
                <w:bCs/>
                <w:sz w:val="20"/>
                <w:szCs w:val="20"/>
              </w:rPr>
              <w:t>азотсъдържащи</w:t>
            </w:r>
            <w:proofErr w:type="spellEnd"/>
            <w:r w:rsidRPr="00A11881">
              <w:rPr>
                <w:rFonts w:ascii="Times New Roman" w:hAnsi="Times New Roman"/>
                <w:bCs/>
                <w:sz w:val="20"/>
                <w:szCs w:val="20"/>
              </w:rPr>
              <w:t xml:space="preserve"> торове и продукти за растителна защита.</w:t>
            </w:r>
          </w:p>
        </w:tc>
        <w:tc>
          <w:tcPr>
            <w:tcW w:w="3969" w:type="dxa"/>
            <w:shd w:val="clear" w:color="auto" w:fill="FFFFFF" w:themeFill="background1"/>
          </w:tcPr>
          <w:p w14:paraId="7A301BAF" w14:textId="77777777" w:rsidR="00143F5D" w:rsidRPr="00A11881" w:rsidRDefault="00143F5D" w:rsidP="007B37E8">
            <w:pPr>
              <w:spacing w:after="0" w:line="240" w:lineRule="auto"/>
              <w:rPr>
                <w:rFonts w:ascii="Times New Roman" w:hAnsi="Times New Roman"/>
                <w:b/>
                <w:sz w:val="20"/>
                <w:szCs w:val="20"/>
              </w:rPr>
            </w:pPr>
            <w:r w:rsidRPr="00A11881">
              <w:rPr>
                <w:rFonts w:ascii="Times New Roman" w:hAnsi="Times New Roman"/>
                <w:b/>
                <w:sz w:val="20"/>
                <w:szCs w:val="20"/>
              </w:rPr>
              <w:t>Установено неспазване на забраните върху площ:</w:t>
            </w:r>
          </w:p>
          <w:p w14:paraId="22A30329" w14:textId="77777777" w:rsidR="00143F5D" w:rsidRPr="00A11881" w:rsidRDefault="00143F5D" w:rsidP="007B37E8">
            <w:pPr>
              <w:spacing w:after="0" w:line="240" w:lineRule="auto"/>
              <w:rPr>
                <w:rFonts w:ascii="Times New Roman" w:hAnsi="Times New Roman"/>
                <w:b/>
                <w:sz w:val="20"/>
                <w:szCs w:val="20"/>
              </w:rPr>
            </w:pPr>
            <w:r w:rsidRPr="00A11881">
              <w:rPr>
                <w:rFonts w:ascii="Times New Roman" w:hAnsi="Times New Roman"/>
                <w:b/>
                <w:sz w:val="20"/>
                <w:szCs w:val="20"/>
              </w:rPr>
              <w:t>Много ниска</w:t>
            </w:r>
            <w:r w:rsidR="00736142" w:rsidRPr="00A11881">
              <w:rPr>
                <w:rFonts w:ascii="Times New Roman" w:hAnsi="Times New Roman"/>
                <w:b/>
                <w:bCs/>
                <w:sz w:val="20"/>
                <w:szCs w:val="20"/>
              </w:rPr>
              <w:t xml:space="preserve"> – </w:t>
            </w:r>
            <w:r w:rsidRPr="00A11881">
              <w:rPr>
                <w:rFonts w:ascii="Times New Roman" w:hAnsi="Times New Roman"/>
                <w:sz w:val="20"/>
                <w:szCs w:val="20"/>
              </w:rPr>
              <w:t>до 0,2 ха вкл. от земеделските площи в границите на влажните зони и торфищата;</w:t>
            </w:r>
          </w:p>
          <w:p w14:paraId="62BCF5AA" w14:textId="77777777" w:rsidR="00143F5D" w:rsidRPr="00A11881" w:rsidRDefault="00143F5D" w:rsidP="007B37E8">
            <w:pPr>
              <w:spacing w:after="0" w:line="240" w:lineRule="auto"/>
              <w:rPr>
                <w:rFonts w:ascii="Times New Roman" w:hAnsi="Times New Roman"/>
                <w:b/>
                <w:sz w:val="20"/>
                <w:szCs w:val="20"/>
              </w:rPr>
            </w:pPr>
            <w:r w:rsidRPr="00A11881">
              <w:rPr>
                <w:rFonts w:ascii="Times New Roman" w:hAnsi="Times New Roman"/>
                <w:b/>
                <w:sz w:val="20"/>
                <w:szCs w:val="20"/>
              </w:rPr>
              <w:t>Ниска</w:t>
            </w:r>
            <w:r w:rsidR="00736142" w:rsidRPr="00A11881">
              <w:rPr>
                <w:rFonts w:ascii="Times New Roman" w:hAnsi="Times New Roman"/>
                <w:b/>
                <w:bCs/>
                <w:sz w:val="20"/>
                <w:szCs w:val="20"/>
              </w:rPr>
              <w:t xml:space="preserve"> – </w:t>
            </w:r>
            <w:r w:rsidRPr="00A11881">
              <w:rPr>
                <w:rFonts w:ascii="Times New Roman" w:hAnsi="Times New Roman"/>
                <w:sz w:val="20"/>
                <w:szCs w:val="20"/>
              </w:rPr>
              <w:t>над 0,2 ха до 1 ха вкл. от земеделските площи в границите на влажните зони и торфищата;</w:t>
            </w:r>
          </w:p>
          <w:p w14:paraId="06295653" w14:textId="77777777" w:rsidR="00143F5D" w:rsidRPr="00A11881" w:rsidRDefault="00143F5D" w:rsidP="007B37E8">
            <w:pPr>
              <w:spacing w:after="0" w:line="240" w:lineRule="auto"/>
              <w:rPr>
                <w:rFonts w:ascii="Times New Roman" w:hAnsi="Times New Roman"/>
                <w:b/>
                <w:sz w:val="20"/>
                <w:szCs w:val="20"/>
              </w:rPr>
            </w:pPr>
            <w:r w:rsidRPr="00A11881">
              <w:rPr>
                <w:rFonts w:ascii="Times New Roman" w:hAnsi="Times New Roman"/>
                <w:b/>
                <w:sz w:val="20"/>
                <w:szCs w:val="20"/>
              </w:rPr>
              <w:t>Средна</w:t>
            </w:r>
            <w:r w:rsidR="00736142" w:rsidRPr="00A11881">
              <w:rPr>
                <w:rFonts w:ascii="Times New Roman" w:hAnsi="Times New Roman"/>
                <w:b/>
                <w:bCs/>
                <w:sz w:val="20"/>
                <w:szCs w:val="20"/>
              </w:rPr>
              <w:t xml:space="preserve"> – </w:t>
            </w:r>
            <w:r w:rsidRPr="00A11881">
              <w:rPr>
                <w:rFonts w:ascii="Times New Roman" w:hAnsi="Times New Roman"/>
                <w:sz w:val="20"/>
                <w:szCs w:val="20"/>
              </w:rPr>
              <w:t>над 1 ха до 2 ха вкл. от земеделските площи в границите на влажните зони и торфищата;</w:t>
            </w:r>
          </w:p>
          <w:p w14:paraId="7AE16047" w14:textId="77777777" w:rsidR="00F03AE1" w:rsidRPr="00A11881" w:rsidRDefault="00143F5D" w:rsidP="007B37E8">
            <w:pPr>
              <w:spacing w:after="0" w:line="240" w:lineRule="auto"/>
              <w:rPr>
                <w:rFonts w:ascii="Times New Roman" w:hAnsi="Times New Roman"/>
                <w:b/>
                <w:bCs/>
                <w:sz w:val="20"/>
                <w:szCs w:val="20"/>
              </w:rPr>
            </w:pPr>
            <w:r w:rsidRPr="00A11881">
              <w:rPr>
                <w:rFonts w:ascii="Times New Roman" w:hAnsi="Times New Roman"/>
                <w:b/>
                <w:sz w:val="20"/>
                <w:szCs w:val="20"/>
              </w:rPr>
              <w:t>Висока</w:t>
            </w:r>
            <w:r w:rsidR="00736142" w:rsidRPr="00A11881">
              <w:rPr>
                <w:rFonts w:ascii="Times New Roman" w:hAnsi="Times New Roman"/>
                <w:b/>
                <w:bCs/>
                <w:sz w:val="20"/>
                <w:szCs w:val="20"/>
              </w:rPr>
              <w:t xml:space="preserve"> – </w:t>
            </w:r>
            <w:r w:rsidRPr="00A11881">
              <w:rPr>
                <w:rFonts w:ascii="Times New Roman" w:hAnsi="Times New Roman"/>
                <w:sz w:val="20"/>
                <w:szCs w:val="20"/>
              </w:rPr>
              <w:t>над 2 ха от земеделските площи в границите на влажните зони и торфищата.</w:t>
            </w:r>
          </w:p>
        </w:tc>
        <w:tc>
          <w:tcPr>
            <w:tcW w:w="1417" w:type="dxa"/>
            <w:shd w:val="clear" w:color="auto" w:fill="FFFFFF" w:themeFill="background1"/>
            <w:vAlign w:val="center"/>
          </w:tcPr>
          <w:p w14:paraId="3337717D" w14:textId="77777777" w:rsidR="00F03AE1" w:rsidRPr="00A11881" w:rsidRDefault="00143F5D" w:rsidP="00143F5D">
            <w:pPr>
              <w:spacing w:after="0" w:line="240" w:lineRule="auto"/>
              <w:jc w:val="center"/>
              <w:rPr>
                <w:rFonts w:ascii="Times New Roman" w:hAnsi="Times New Roman"/>
                <w:sz w:val="20"/>
                <w:szCs w:val="20"/>
              </w:rPr>
            </w:pPr>
            <w:r w:rsidRPr="00A11881">
              <w:rPr>
                <w:rFonts w:ascii="Times New Roman" w:hAnsi="Times New Roman"/>
                <w:sz w:val="20"/>
                <w:szCs w:val="20"/>
              </w:rPr>
              <w:t xml:space="preserve">Ограничено в стопанството </w:t>
            </w:r>
          </w:p>
        </w:tc>
        <w:tc>
          <w:tcPr>
            <w:tcW w:w="1418" w:type="dxa"/>
            <w:shd w:val="clear" w:color="auto" w:fill="FFFFFF" w:themeFill="background1"/>
            <w:vAlign w:val="center"/>
          </w:tcPr>
          <w:p w14:paraId="192F4819" w14:textId="7B4BFFB1" w:rsidR="00F03AE1" w:rsidRPr="00A11881" w:rsidRDefault="00F03AE1">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F03AE1" w:rsidRPr="00A11881" w14:paraId="682E6048" w14:textId="77777777" w:rsidTr="00AB0479">
        <w:trPr>
          <w:trHeight w:val="520"/>
        </w:trPr>
        <w:tc>
          <w:tcPr>
            <w:tcW w:w="1384" w:type="dxa"/>
            <w:vMerge/>
            <w:shd w:val="clear" w:color="auto" w:fill="FFFFFF" w:themeFill="background1"/>
          </w:tcPr>
          <w:p w14:paraId="48F89E7B" w14:textId="77777777" w:rsidR="00F03AE1" w:rsidRPr="00A11881" w:rsidRDefault="00F03AE1" w:rsidP="00196AD3">
            <w:pPr>
              <w:rPr>
                <w:rFonts w:ascii="Times New Roman" w:hAnsi="Times New Roman"/>
                <w:sz w:val="20"/>
                <w:szCs w:val="20"/>
              </w:rPr>
            </w:pPr>
          </w:p>
        </w:tc>
        <w:tc>
          <w:tcPr>
            <w:tcW w:w="1275" w:type="dxa"/>
            <w:vMerge/>
            <w:tcBorders>
              <w:bottom w:val="single" w:sz="4" w:space="0" w:color="auto"/>
            </w:tcBorders>
            <w:shd w:val="clear" w:color="auto" w:fill="FFFFFF" w:themeFill="background1"/>
          </w:tcPr>
          <w:p w14:paraId="04E4B1F9" w14:textId="77777777" w:rsidR="00F03AE1" w:rsidRPr="00A11881" w:rsidRDefault="00F03AE1" w:rsidP="00196AD3">
            <w:pPr>
              <w:rPr>
                <w:rFonts w:ascii="Times New Roman" w:hAnsi="Times New Roman"/>
                <w:sz w:val="20"/>
                <w:szCs w:val="20"/>
              </w:rPr>
            </w:pPr>
          </w:p>
        </w:tc>
        <w:tc>
          <w:tcPr>
            <w:tcW w:w="1418" w:type="dxa"/>
            <w:shd w:val="clear" w:color="auto" w:fill="FFFFFF" w:themeFill="background1"/>
          </w:tcPr>
          <w:p w14:paraId="548C5667" w14:textId="77777777" w:rsidR="00F03AE1" w:rsidRPr="00A11881" w:rsidRDefault="00F03AE1" w:rsidP="00196AD3">
            <w:pPr>
              <w:spacing w:before="60" w:after="60" w:line="240" w:lineRule="auto"/>
              <w:rPr>
                <w:rFonts w:ascii="Times New Roman" w:hAnsi="Times New Roman"/>
                <w:b/>
                <w:sz w:val="20"/>
                <w:szCs w:val="20"/>
              </w:rPr>
            </w:pPr>
            <w:r w:rsidRPr="00A11881">
              <w:rPr>
                <w:rFonts w:ascii="Times New Roman" w:hAnsi="Times New Roman"/>
                <w:b/>
                <w:sz w:val="20"/>
                <w:szCs w:val="20"/>
              </w:rPr>
              <w:t xml:space="preserve">ДЗЕС 3 – </w:t>
            </w:r>
          </w:p>
          <w:p w14:paraId="26DB890F" w14:textId="77777777" w:rsidR="00F03AE1" w:rsidRPr="00A11881" w:rsidRDefault="00A039E7" w:rsidP="00196AD3">
            <w:pPr>
              <w:spacing w:before="60" w:after="60" w:line="240" w:lineRule="auto"/>
              <w:rPr>
                <w:rFonts w:ascii="Times New Roman" w:hAnsi="Times New Roman"/>
                <w:b/>
                <w:sz w:val="20"/>
                <w:szCs w:val="20"/>
              </w:rPr>
            </w:pPr>
            <w:r w:rsidRPr="00A11881">
              <w:rPr>
                <w:rFonts w:ascii="Times New Roman" w:hAnsi="Times New Roman"/>
                <w:sz w:val="20"/>
                <w:szCs w:val="20"/>
              </w:rPr>
              <w:t xml:space="preserve">Забрана за изгаряне на </w:t>
            </w:r>
            <w:r w:rsidRPr="00A11881">
              <w:rPr>
                <w:rFonts w:ascii="Times New Roman" w:hAnsi="Times New Roman"/>
                <w:sz w:val="20"/>
                <w:szCs w:val="20"/>
              </w:rPr>
              <w:lastRenderedPageBreak/>
              <w:t>стърнища</w:t>
            </w:r>
            <w:r w:rsidR="00F03AE1" w:rsidRPr="00A11881">
              <w:rPr>
                <w:rFonts w:ascii="Times New Roman" w:hAnsi="Times New Roman"/>
                <w:sz w:val="20"/>
                <w:szCs w:val="20"/>
              </w:rPr>
              <w:t xml:space="preserve"> </w:t>
            </w:r>
            <w:r w:rsidR="005C2A84" w:rsidRPr="00A11881">
              <w:rPr>
                <w:rFonts w:ascii="Times New Roman" w:hAnsi="Times New Roman"/>
                <w:sz w:val="20"/>
                <w:szCs w:val="20"/>
              </w:rPr>
              <w:t>от полски култури</w:t>
            </w:r>
          </w:p>
        </w:tc>
        <w:tc>
          <w:tcPr>
            <w:tcW w:w="4678" w:type="dxa"/>
            <w:shd w:val="clear" w:color="auto" w:fill="FFFFFF" w:themeFill="background1"/>
          </w:tcPr>
          <w:p w14:paraId="4F25BD8B" w14:textId="77777777" w:rsidR="00F03AE1" w:rsidRPr="00A11881" w:rsidRDefault="00CD6DDB" w:rsidP="00CD6DDB">
            <w:pPr>
              <w:spacing w:after="0" w:line="240" w:lineRule="auto"/>
              <w:rPr>
                <w:rFonts w:ascii="Times New Roman" w:hAnsi="Times New Roman"/>
                <w:bCs/>
                <w:sz w:val="20"/>
                <w:szCs w:val="20"/>
              </w:rPr>
            </w:pPr>
            <w:r w:rsidRPr="00A11881">
              <w:rPr>
                <w:rFonts w:ascii="Times New Roman" w:hAnsi="Times New Roman"/>
                <w:b/>
                <w:bCs/>
                <w:sz w:val="20"/>
                <w:szCs w:val="20"/>
              </w:rPr>
              <w:lastRenderedPageBreak/>
              <w:t xml:space="preserve">ДЗЕС 3. </w:t>
            </w:r>
            <w:r w:rsidRPr="00A11881">
              <w:rPr>
                <w:rFonts w:ascii="Times New Roman" w:hAnsi="Times New Roman"/>
                <w:bCs/>
                <w:sz w:val="20"/>
                <w:szCs w:val="20"/>
              </w:rPr>
              <w:t>Забран</w:t>
            </w:r>
            <w:r w:rsidR="000C0776" w:rsidRPr="00A11881">
              <w:rPr>
                <w:rFonts w:ascii="Times New Roman" w:hAnsi="Times New Roman"/>
                <w:bCs/>
                <w:sz w:val="20"/>
                <w:szCs w:val="20"/>
              </w:rPr>
              <w:t>ява се изгарянето на стърнищата</w:t>
            </w:r>
            <w:r w:rsidRPr="00A11881">
              <w:rPr>
                <w:rFonts w:ascii="Times New Roman" w:hAnsi="Times New Roman"/>
                <w:bCs/>
                <w:sz w:val="20"/>
                <w:szCs w:val="20"/>
              </w:rPr>
              <w:t xml:space="preserve">, освен по </w:t>
            </w:r>
            <w:proofErr w:type="spellStart"/>
            <w:r w:rsidRPr="00A11881">
              <w:rPr>
                <w:rFonts w:ascii="Times New Roman" w:hAnsi="Times New Roman"/>
                <w:bCs/>
                <w:sz w:val="20"/>
                <w:szCs w:val="20"/>
              </w:rPr>
              <w:t>фитосанитарни</w:t>
            </w:r>
            <w:proofErr w:type="spellEnd"/>
            <w:r w:rsidRPr="00A11881">
              <w:rPr>
                <w:rFonts w:ascii="Times New Roman" w:hAnsi="Times New Roman"/>
                <w:bCs/>
                <w:sz w:val="20"/>
                <w:szCs w:val="20"/>
              </w:rPr>
              <w:t xml:space="preserve"> причини, установени по съответния ред и придружени с документ от </w:t>
            </w:r>
            <w:r w:rsidRPr="00A11881">
              <w:rPr>
                <w:rFonts w:ascii="Times New Roman" w:hAnsi="Times New Roman"/>
                <w:bCs/>
                <w:sz w:val="20"/>
                <w:szCs w:val="20"/>
              </w:rPr>
              <w:lastRenderedPageBreak/>
              <w:t>компетентен орган, указващ размера на площта, за който се прилага.</w:t>
            </w:r>
          </w:p>
        </w:tc>
        <w:tc>
          <w:tcPr>
            <w:tcW w:w="3969" w:type="dxa"/>
            <w:shd w:val="clear" w:color="auto" w:fill="FFFFFF" w:themeFill="background1"/>
          </w:tcPr>
          <w:p w14:paraId="75E56711" w14:textId="77777777" w:rsidR="00511158" w:rsidRPr="00A11881" w:rsidRDefault="00511158" w:rsidP="007B37E8">
            <w:pPr>
              <w:spacing w:after="0" w:line="240" w:lineRule="auto"/>
              <w:rPr>
                <w:rFonts w:ascii="Times New Roman" w:hAnsi="Times New Roman"/>
                <w:b/>
                <w:sz w:val="20"/>
                <w:szCs w:val="20"/>
              </w:rPr>
            </w:pPr>
            <w:r w:rsidRPr="00A11881">
              <w:rPr>
                <w:rFonts w:ascii="Times New Roman" w:hAnsi="Times New Roman"/>
                <w:b/>
                <w:sz w:val="20"/>
                <w:szCs w:val="20"/>
              </w:rPr>
              <w:lastRenderedPageBreak/>
              <w:t>Много ниска</w:t>
            </w:r>
            <w:r w:rsidR="00736142" w:rsidRPr="00A11881">
              <w:rPr>
                <w:rFonts w:ascii="Times New Roman" w:hAnsi="Times New Roman"/>
                <w:b/>
                <w:bCs/>
                <w:sz w:val="20"/>
                <w:szCs w:val="20"/>
              </w:rPr>
              <w:t xml:space="preserve"> – </w:t>
            </w:r>
            <w:r w:rsidRPr="00A11881">
              <w:rPr>
                <w:rFonts w:ascii="Times New Roman" w:hAnsi="Times New Roman"/>
                <w:sz w:val="20"/>
                <w:szCs w:val="20"/>
              </w:rPr>
              <w:t>установено изгаряне на стърнища от полски култури до 0,2 ха включително;</w:t>
            </w:r>
            <w:r w:rsidRPr="00A11881">
              <w:rPr>
                <w:rFonts w:ascii="Times New Roman" w:hAnsi="Times New Roman"/>
                <w:b/>
                <w:sz w:val="20"/>
                <w:szCs w:val="20"/>
              </w:rPr>
              <w:t xml:space="preserve"> </w:t>
            </w:r>
          </w:p>
          <w:p w14:paraId="7CAFF4C1" w14:textId="77777777" w:rsidR="00511158" w:rsidRPr="00A11881" w:rsidRDefault="00511158" w:rsidP="007B37E8">
            <w:pPr>
              <w:spacing w:after="0" w:line="240" w:lineRule="auto"/>
              <w:rPr>
                <w:rFonts w:ascii="Times New Roman" w:hAnsi="Times New Roman"/>
                <w:b/>
                <w:sz w:val="20"/>
                <w:szCs w:val="20"/>
              </w:rPr>
            </w:pPr>
            <w:r w:rsidRPr="00A11881">
              <w:rPr>
                <w:rFonts w:ascii="Times New Roman" w:hAnsi="Times New Roman"/>
                <w:b/>
                <w:sz w:val="20"/>
                <w:szCs w:val="20"/>
              </w:rPr>
              <w:lastRenderedPageBreak/>
              <w:t>Ниска</w:t>
            </w:r>
            <w:r w:rsidR="00736142" w:rsidRPr="00A11881">
              <w:rPr>
                <w:rFonts w:ascii="Times New Roman" w:hAnsi="Times New Roman"/>
                <w:b/>
                <w:bCs/>
                <w:sz w:val="20"/>
                <w:szCs w:val="20"/>
              </w:rPr>
              <w:t xml:space="preserve"> – </w:t>
            </w:r>
            <w:r w:rsidRPr="00A11881">
              <w:rPr>
                <w:rFonts w:ascii="Times New Roman" w:hAnsi="Times New Roman"/>
                <w:sz w:val="20"/>
                <w:szCs w:val="20"/>
              </w:rPr>
              <w:t>установено изгаряне на стърнища от полски култури над 0,2 ха до 1 ха включително;</w:t>
            </w:r>
          </w:p>
          <w:p w14:paraId="054D7A71" w14:textId="77777777" w:rsidR="00511158" w:rsidRPr="00A11881" w:rsidRDefault="00511158" w:rsidP="007B37E8">
            <w:pPr>
              <w:spacing w:after="0" w:line="240" w:lineRule="auto"/>
              <w:rPr>
                <w:rFonts w:ascii="Times New Roman" w:hAnsi="Times New Roman"/>
                <w:b/>
                <w:sz w:val="20"/>
                <w:szCs w:val="20"/>
              </w:rPr>
            </w:pPr>
            <w:r w:rsidRPr="00A11881">
              <w:rPr>
                <w:rFonts w:ascii="Times New Roman" w:hAnsi="Times New Roman"/>
                <w:b/>
                <w:sz w:val="20"/>
                <w:szCs w:val="20"/>
              </w:rPr>
              <w:t>Средна</w:t>
            </w:r>
            <w:r w:rsidR="00736142" w:rsidRPr="00A11881">
              <w:rPr>
                <w:rFonts w:ascii="Times New Roman" w:hAnsi="Times New Roman"/>
                <w:b/>
                <w:bCs/>
                <w:sz w:val="20"/>
                <w:szCs w:val="20"/>
              </w:rPr>
              <w:t xml:space="preserve"> – </w:t>
            </w:r>
            <w:r w:rsidRPr="00A11881">
              <w:rPr>
                <w:rFonts w:ascii="Times New Roman" w:hAnsi="Times New Roman"/>
                <w:sz w:val="20"/>
                <w:szCs w:val="20"/>
              </w:rPr>
              <w:t>установено изгаряне</w:t>
            </w:r>
            <w:r w:rsidR="00472AF0" w:rsidRPr="00A11881">
              <w:rPr>
                <w:rFonts w:ascii="Times New Roman" w:hAnsi="Times New Roman"/>
                <w:sz w:val="20"/>
                <w:szCs w:val="20"/>
              </w:rPr>
              <w:t xml:space="preserve"> на стърнища от полски култури над </w:t>
            </w:r>
            <w:r w:rsidRPr="00A11881">
              <w:rPr>
                <w:rFonts w:ascii="Times New Roman" w:hAnsi="Times New Roman"/>
                <w:sz w:val="20"/>
                <w:szCs w:val="20"/>
              </w:rPr>
              <w:t>1 ха до 5 ха включително;</w:t>
            </w:r>
          </w:p>
          <w:p w14:paraId="085EEAF0" w14:textId="77777777" w:rsidR="00F03AE1" w:rsidRPr="00A11881" w:rsidRDefault="00511158" w:rsidP="007B37E8">
            <w:pPr>
              <w:spacing w:after="0" w:line="240" w:lineRule="auto"/>
              <w:rPr>
                <w:rFonts w:ascii="Times New Roman" w:hAnsi="Times New Roman"/>
                <w:b/>
                <w:bCs/>
                <w:sz w:val="20"/>
                <w:szCs w:val="20"/>
              </w:rPr>
            </w:pPr>
            <w:r w:rsidRPr="00A11881">
              <w:rPr>
                <w:rFonts w:ascii="Times New Roman" w:hAnsi="Times New Roman"/>
                <w:b/>
                <w:sz w:val="20"/>
                <w:szCs w:val="20"/>
              </w:rPr>
              <w:t>Висока</w:t>
            </w:r>
            <w:r w:rsidR="00736142" w:rsidRPr="00A11881">
              <w:rPr>
                <w:rFonts w:ascii="Times New Roman" w:hAnsi="Times New Roman"/>
                <w:b/>
                <w:bCs/>
                <w:sz w:val="20"/>
                <w:szCs w:val="20"/>
              </w:rPr>
              <w:t xml:space="preserve"> – </w:t>
            </w:r>
            <w:r w:rsidRPr="00A11881">
              <w:rPr>
                <w:rFonts w:ascii="Times New Roman" w:hAnsi="Times New Roman"/>
                <w:sz w:val="20"/>
                <w:szCs w:val="20"/>
              </w:rPr>
              <w:t>установено изгаряне на стърнища от полски култури над 5 ха.</w:t>
            </w:r>
          </w:p>
        </w:tc>
        <w:tc>
          <w:tcPr>
            <w:tcW w:w="1417" w:type="dxa"/>
            <w:shd w:val="clear" w:color="auto" w:fill="FFFFFF" w:themeFill="background1"/>
            <w:vAlign w:val="center"/>
          </w:tcPr>
          <w:p w14:paraId="3C67C145" w14:textId="77777777" w:rsidR="00F03AE1" w:rsidRPr="00A11881" w:rsidRDefault="00CD6DDB" w:rsidP="00CD6DDB">
            <w:pPr>
              <w:spacing w:after="0" w:line="240" w:lineRule="auto"/>
              <w:jc w:val="center"/>
              <w:rPr>
                <w:rFonts w:ascii="Times New Roman" w:hAnsi="Times New Roman"/>
                <w:sz w:val="20"/>
                <w:szCs w:val="20"/>
              </w:rPr>
            </w:pPr>
            <w:r w:rsidRPr="00A11881">
              <w:rPr>
                <w:rFonts w:ascii="Times New Roman" w:hAnsi="Times New Roman"/>
                <w:sz w:val="20"/>
                <w:szCs w:val="20"/>
              </w:rPr>
              <w:lastRenderedPageBreak/>
              <w:t>Ограничено в стопанството</w:t>
            </w:r>
          </w:p>
        </w:tc>
        <w:tc>
          <w:tcPr>
            <w:tcW w:w="1418" w:type="dxa"/>
            <w:shd w:val="clear" w:color="auto" w:fill="FFFFFF" w:themeFill="background1"/>
            <w:vAlign w:val="center"/>
          </w:tcPr>
          <w:p w14:paraId="736E43DD" w14:textId="77777777" w:rsidR="00F03AE1" w:rsidRPr="00A11881" w:rsidRDefault="00CD6DDB" w:rsidP="00CD6DDB">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F03AE1" w:rsidRPr="00A11881" w14:paraId="24C978D5" w14:textId="77777777" w:rsidTr="00AB0479">
        <w:trPr>
          <w:trHeight w:val="860"/>
        </w:trPr>
        <w:tc>
          <w:tcPr>
            <w:tcW w:w="1384" w:type="dxa"/>
            <w:vMerge/>
            <w:shd w:val="clear" w:color="auto" w:fill="FFFFFF" w:themeFill="background1"/>
          </w:tcPr>
          <w:p w14:paraId="563092AE" w14:textId="77777777" w:rsidR="00F03AE1" w:rsidRPr="00A11881" w:rsidRDefault="00F03AE1" w:rsidP="00196AD3">
            <w:pPr>
              <w:rPr>
                <w:rFonts w:ascii="Times New Roman" w:hAnsi="Times New Roman"/>
                <w:sz w:val="20"/>
                <w:szCs w:val="20"/>
              </w:rPr>
            </w:pPr>
          </w:p>
        </w:tc>
        <w:tc>
          <w:tcPr>
            <w:tcW w:w="1275" w:type="dxa"/>
            <w:vMerge w:val="restart"/>
            <w:tcBorders>
              <w:bottom w:val="nil"/>
            </w:tcBorders>
            <w:shd w:val="clear" w:color="auto" w:fill="FFFFFF" w:themeFill="background1"/>
          </w:tcPr>
          <w:p w14:paraId="207805F7" w14:textId="77777777" w:rsidR="00F03AE1" w:rsidRPr="00A11881" w:rsidRDefault="00F03AE1" w:rsidP="00196AD3">
            <w:pPr>
              <w:spacing w:before="60" w:after="60" w:line="240" w:lineRule="auto"/>
              <w:rPr>
                <w:rFonts w:ascii="Times New Roman" w:hAnsi="Times New Roman"/>
                <w:color w:val="7030A0"/>
                <w:sz w:val="20"/>
                <w:szCs w:val="20"/>
              </w:rPr>
            </w:pPr>
            <w:r w:rsidRPr="00A11881">
              <w:rPr>
                <w:rFonts w:ascii="Times New Roman" w:hAnsi="Times New Roman"/>
                <w:sz w:val="20"/>
                <w:szCs w:val="20"/>
              </w:rPr>
              <w:t>Води</w:t>
            </w:r>
          </w:p>
        </w:tc>
        <w:tc>
          <w:tcPr>
            <w:tcW w:w="1418" w:type="dxa"/>
            <w:vMerge w:val="restart"/>
            <w:shd w:val="clear" w:color="auto" w:fill="FFFFFF" w:themeFill="background1"/>
          </w:tcPr>
          <w:p w14:paraId="378985A9" w14:textId="77777777" w:rsidR="00F03AE1" w:rsidRPr="00A11881" w:rsidRDefault="00F03AE1" w:rsidP="00196AD3">
            <w:pPr>
              <w:spacing w:before="60" w:after="60" w:line="240" w:lineRule="auto"/>
              <w:rPr>
                <w:rFonts w:ascii="Times New Roman" w:hAnsi="Times New Roman"/>
                <w:sz w:val="20"/>
                <w:szCs w:val="20"/>
              </w:rPr>
            </w:pPr>
            <w:r w:rsidRPr="00A11881">
              <w:rPr>
                <w:rFonts w:ascii="Times New Roman" w:hAnsi="Times New Roman"/>
                <w:b/>
                <w:sz w:val="20"/>
                <w:szCs w:val="20"/>
              </w:rPr>
              <w:t>ЗИУ 1 –</w:t>
            </w:r>
            <w:r w:rsidRPr="00A11881">
              <w:rPr>
                <w:rFonts w:ascii="Times New Roman" w:hAnsi="Times New Roman"/>
                <w:sz w:val="20"/>
                <w:szCs w:val="20"/>
              </w:rPr>
              <w:t>Действия в областта на политиката за водите</w:t>
            </w:r>
          </w:p>
          <w:p w14:paraId="31D96F53" w14:textId="77777777" w:rsidR="00F03AE1" w:rsidRPr="00A11881" w:rsidRDefault="00F03AE1" w:rsidP="00196AD3">
            <w:pPr>
              <w:spacing w:before="60" w:after="60" w:line="240" w:lineRule="auto"/>
              <w:rPr>
                <w:rFonts w:ascii="Times New Roman" w:hAnsi="Times New Roman"/>
                <w:sz w:val="20"/>
                <w:szCs w:val="20"/>
              </w:rPr>
            </w:pPr>
            <w:r w:rsidRPr="00A11881">
              <w:rPr>
                <w:rFonts w:ascii="Times New Roman" w:hAnsi="Times New Roman"/>
                <w:sz w:val="20"/>
                <w:szCs w:val="20"/>
              </w:rPr>
              <w:t>(Директива 2000/60/EO)</w:t>
            </w:r>
          </w:p>
          <w:p w14:paraId="7D908F33" w14:textId="77777777" w:rsidR="00F03AE1" w:rsidRPr="00A11881" w:rsidRDefault="00F03AE1" w:rsidP="00196AD3">
            <w:pPr>
              <w:spacing w:before="60" w:after="60" w:line="240" w:lineRule="auto"/>
              <w:rPr>
                <w:rFonts w:ascii="Times New Roman" w:hAnsi="Times New Roman"/>
                <w:sz w:val="20"/>
                <w:szCs w:val="20"/>
              </w:rPr>
            </w:pPr>
          </w:p>
          <w:p w14:paraId="0DE92AE0" w14:textId="77777777" w:rsidR="00F6253D" w:rsidRPr="00A11881" w:rsidRDefault="00F6253D" w:rsidP="00F6253D">
            <w:pPr>
              <w:spacing w:before="60" w:after="60" w:line="240" w:lineRule="auto"/>
              <w:jc w:val="center"/>
              <w:rPr>
                <w:rFonts w:ascii="Times New Roman" w:hAnsi="Times New Roman"/>
                <w:sz w:val="20"/>
                <w:szCs w:val="20"/>
              </w:rPr>
            </w:pPr>
            <w:r w:rsidRPr="00A11881">
              <w:rPr>
                <w:rFonts w:ascii="Times New Roman" w:hAnsi="Times New Roman"/>
                <w:sz w:val="20"/>
                <w:szCs w:val="20"/>
              </w:rPr>
              <w:t xml:space="preserve">(ново </w:t>
            </w:r>
          </w:p>
          <w:p w14:paraId="451E8A26" w14:textId="77777777" w:rsidR="00F6253D" w:rsidRPr="00A11881" w:rsidRDefault="00F6253D" w:rsidP="00F6253D">
            <w:pPr>
              <w:spacing w:before="60" w:after="60" w:line="240" w:lineRule="auto"/>
              <w:jc w:val="center"/>
              <w:rPr>
                <w:rFonts w:ascii="Times New Roman" w:hAnsi="Times New Roman"/>
                <w:sz w:val="20"/>
                <w:szCs w:val="20"/>
              </w:rPr>
            </w:pPr>
            <w:r w:rsidRPr="00A11881">
              <w:rPr>
                <w:rFonts w:ascii="Times New Roman" w:hAnsi="Times New Roman"/>
                <w:sz w:val="20"/>
                <w:szCs w:val="20"/>
              </w:rPr>
              <w:t>от 2023 г.)</w:t>
            </w:r>
          </w:p>
          <w:p w14:paraId="332CD6FF" w14:textId="77777777" w:rsidR="00F03AE1" w:rsidRPr="00A11881" w:rsidRDefault="00F03AE1" w:rsidP="009D1C69">
            <w:pPr>
              <w:spacing w:before="60" w:after="60" w:line="240" w:lineRule="auto"/>
              <w:jc w:val="center"/>
              <w:rPr>
                <w:rFonts w:ascii="Times New Roman" w:hAnsi="Times New Roman"/>
                <w:b/>
                <w:sz w:val="20"/>
                <w:szCs w:val="20"/>
              </w:rPr>
            </w:pPr>
          </w:p>
        </w:tc>
        <w:tc>
          <w:tcPr>
            <w:tcW w:w="4678" w:type="dxa"/>
            <w:tcBorders>
              <w:bottom w:val="single" w:sz="4" w:space="0" w:color="auto"/>
            </w:tcBorders>
            <w:shd w:val="clear" w:color="auto" w:fill="auto"/>
          </w:tcPr>
          <w:p w14:paraId="5A40B3F3" w14:textId="77777777" w:rsidR="00F03AE1" w:rsidRPr="00A11881" w:rsidRDefault="00F03AE1" w:rsidP="00382B6E">
            <w:pPr>
              <w:spacing w:after="0" w:line="240" w:lineRule="auto"/>
              <w:rPr>
                <w:rFonts w:ascii="Times New Roman" w:hAnsi="Times New Roman"/>
                <w:sz w:val="20"/>
                <w:szCs w:val="20"/>
              </w:rPr>
            </w:pPr>
            <w:r w:rsidRPr="00A11881">
              <w:rPr>
                <w:rFonts w:ascii="Times New Roman" w:hAnsi="Times New Roman"/>
                <w:b/>
                <w:bCs/>
                <w:sz w:val="20"/>
                <w:szCs w:val="20"/>
              </w:rPr>
              <w:t xml:space="preserve">ЗИУ 1.1. </w:t>
            </w:r>
            <w:r w:rsidR="00680FD1" w:rsidRPr="00A11881">
              <w:rPr>
                <w:rFonts w:ascii="Times New Roman" w:hAnsi="Times New Roman"/>
                <w:sz w:val="20"/>
                <w:szCs w:val="20"/>
              </w:rPr>
              <w:t xml:space="preserve">Изискване при използване на вода за напояване земеделският стопанин да притежава съответния документ за право на </w:t>
            </w:r>
            <w:proofErr w:type="spellStart"/>
            <w:r w:rsidR="00680FD1" w:rsidRPr="00A11881">
              <w:rPr>
                <w:rFonts w:ascii="Times New Roman" w:hAnsi="Times New Roman"/>
                <w:sz w:val="20"/>
                <w:szCs w:val="20"/>
              </w:rPr>
              <w:t>водовземане</w:t>
            </w:r>
            <w:proofErr w:type="spellEnd"/>
            <w:r w:rsidR="00680FD1" w:rsidRPr="00A11881">
              <w:rPr>
                <w:rFonts w:ascii="Times New Roman" w:hAnsi="Times New Roman"/>
                <w:sz w:val="20"/>
                <w:szCs w:val="20"/>
              </w:rPr>
              <w:t xml:space="preserve"> (разрешително, договор и др.)</w:t>
            </w:r>
          </w:p>
        </w:tc>
        <w:tc>
          <w:tcPr>
            <w:tcW w:w="3969" w:type="dxa"/>
            <w:tcBorders>
              <w:bottom w:val="single" w:sz="4" w:space="0" w:color="auto"/>
            </w:tcBorders>
            <w:shd w:val="clear" w:color="auto" w:fill="auto"/>
          </w:tcPr>
          <w:p w14:paraId="7F445DC5" w14:textId="77777777" w:rsidR="00F03AE1" w:rsidRPr="00A11881" w:rsidRDefault="00F03AE1"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Средна – </w:t>
            </w:r>
            <w:r w:rsidR="00680FD1" w:rsidRPr="00A11881">
              <w:rPr>
                <w:rFonts w:ascii="Times New Roman" w:hAnsi="Times New Roman"/>
                <w:sz w:val="20"/>
                <w:szCs w:val="20"/>
              </w:rPr>
              <w:t xml:space="preserve">установено използване на вода за напояване над разрешените количества в документа за право на </w:t>
            </w:r>
            <w:proofErr w:type="spellStart"/>
            <w:r w:rsidR="00680FD1" w:rsidRPr="00A11881">
              <w:rPr>
                <w:rFonts w:ascii="Times New Roman" w:hAnsi="Times New Roman"/>
                <w:sz w:val="20"/>
                <w:szCs w:val="20"/>
              </w:rPr>
              <w:t>водовземане</w:t>
            </w:r>
            <w:proofErr w:type="spellEnd"/>
            <w:r w:rsidR="00680FD1" w:rsidRPr="00A11881">
              <w:rPr>
                <w:rFonts w:ascii="Times New Roman" w:hAnsi="Times New Roman"/>
                <w:sz w:val="20"/>
                <w:szCs w:val="20"/>
              </w:rPr>
              <w:t>;</w:t>
            </w:r>
          </w:p>
          <w:p w14:paraId="7CCE4F5D" w14:textId="77777777" w:rsidR="00F03AE1" w:rsidRPr="00A11881" w:rsidRDefault="00F03AE1" w:rsidP="00196AD3">
            <w:pPr>
              <w:spacing w:after="0" w:line="240" w:lineRule="auto"/>
              <w:rPr>
                <w:rFonts w:ascii="Times New Roman" w:hAnsi="Times New Roman"/>
                <w:bCs/>
                <w:sz w:val="20"/>
                <w:szCs w:val="20"/>
              </w:rPr>
            </w:pPr>
            <w:r w:rsidRPr="00A11881">
              <w:rPr>
                <w:rFonts w:ascii="Times New Roman" w:hAnsi="Times New Roman"/>
                <w:b/>
                <w:sz w:val="20"/>
                <w:szCs w:val="20"/>
              </w:rPr>
              <w:t xml:space="preserve">Висока – </w:t>
            </w:r>
            <w:r w:rsidR="00680FD1" w:rsidRPr="00A11881">
              <w:rPr>
                <w:rFonts w:ascii="Times New Roman" w:hAnsi="Times New Roman"/>
                <w:sz w:val="20"/>
                <w:szCs w:val="20"/>
              </w:rPr>
              <w:t xml:space="preserve">земеделският стопанин не притежава документи за право на </w:t>
            </w:r>
            <w:proofErr w:type="spellStart"/>
            <w:r w:rsidR="00680FD1" w:rsidRPr="00A11881">
              <w:rPr>
                <w:rFonts w:ascii="Times New Roman" w:hAnsi="Times New Roman"/>
                <w:sz w:val="20"/>
                <w:szCs w:val="20"/>
              </w:rPr>
              <w:t>водовземане</w:t>
            </w:r>
            <w:proofErr w:type="spellEnd"/>
            <w:r w:rsidR="00680FD1" w:rsidRPr="00A11881">
              <w:rPr>
                <w:rFonts w:ascii="Times New Roman" w:hAnsi="Times New Roman"/>
                <w:sz w:val="20"/>
                <w:szCs w:val="20"/>
              </w:rPr>
              <w:t xml:space="preserve"> (разрешително, договор и др.) при използване на вода за напояване.</w:t>
            </w:r>
          </w:p>
        </w:tc>
        <w:tc>
          <w:tcPr>
            <w:tcW w:w="1417" w:type="dxa"/>
            <w:tcBorders>
              <w:bottom w:val="single" w:sz="4" w:space="0" w:color="auto"/>
            </w:tcBorders>
            <w:shd w:val="clear" w:color="auto" w:fill="auto"/>
            <w:vAlign w:val="center"/>
          </w:tcPr>
          <w:p w14:paraId="11C7AC48" w14:textId="77777777" w:rsidR="00F03AE1" w:rsidRPr="00A11881" w:rsidRDefault="00F03AE1" w:rsidP="00680FD1">
            <w:pPr>
              <w:spacing w:after="0" w:line="240" w:lineRule="auto"/>
              <w:jc w:val="center"/>
              <w:rPr>
                <w:rFonts w:ascii="Times New Roman" w:hAnsi="Times New Roman"/>
                <w:sz w:val="20"/>
                <w:szCs w:val="20"/>
              </w:rPr>
            </w:pPr>
            <w:r w:rsidRPr="00A11881">
              <w:rPr>
                <w:rFonts w:ascii="Times New Roman" w:hAnsi="Times New Roman"/>
                <w:sz w:val="20"/>
                <w:szCs w:val="20"/>
              </w:rPr>
              <w:t xml:space="preserve">Ограничено в стопанството </w:t>
            </w:r>
          </w:p>
        </w:tc>
        <w:tc>
          <w:tcPr>
            <w:tcW w:w="1418" w:type="dxa"/>
            <w:tcBorders>
              <w:bottom w:val="single" w:sz="4" w:space="0" w:color="auto"/>
            </w:tcBorders>
            <w:shd w:val="clear" w:color="auto" w:fill="auto"/>
            <w:vAlign w:val="center"/>
          </w:tcPr>
          <w:p w14:paraId="3429059F"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F03AE1" w:rsidRPr="00A11881" w14:paraId="18B635A8" w14:textId="77777777" w:rsidTr="00AB0479">
        <w:trPr>
          <w:trHeight w:val="760"/>
        </w:trPr>
        <w:tc>
          <w:tcPr>
            <w:tcW w:w="1384" w:type="dxa"/>
            <w:vMerge/>
            <w:shd w:val="clear" w:color="auto" w:fill="FFFFFF" w:themeFill="background1"/>
          </w:tcPr>
          <w:p w14:paraId="602D5593" w14:textId="77777777" w:rsidR="00F03AE1" w:rsidRPr="00A11881"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4638CC35" w14:textId="77777777" w:rsidR="00F03AE1" w:rsidRPr="00A11881" w:rsidRDefault="00F03AE1" w:rsidP="00196AD3">
            <w:pPr>
              <w:rPr>
                <w:rFonts w:ascii="Times New Roman" w:hAnsi="Times New Roman"/>
                <w:color w:val="FF0000"/>
                <w:sz w:val="20"/>
                <w:szCs w:val="20"/>
              </w:rPr>
            </w:pPr>
          </w:p>
        </w:tc>
        <w:tc>
          <w:tcPr>
            <w:tcW w:w="1418" w:type="dxa"/>
            <w:vMerge/>
            <w:shd w:val="clear" w:color="auto" w:fill="FFFFFF" w:themeFill="background1"/>
          </w:tcPr>
          <w:p w14:paraId="0BFEE500" w14:textId="77777777" w:rsidR="00F03AE1" w:rsidRPr="00A11881" w:rsidRDefault="00F03AE1" w:rsidP="00196AD3">
            <w:pPr>
              <w:rPr>
                <w:rFonts w:ascii="Times New Roman" w:hAnsi="Times New Roman"/>
                <w:b/>
                <w:color w:val="FF0000"/>
                <w:sz w:val="20"/>
                <w:szCs w:val="20"/>
              </w:rPr>
            </w:pPr>
          </w:p>
        </w:tc>
        <w:tc>
          <w:tcPr>
            <w:tcW w:w="4678" w:type="dxa"/>
            <w:shd w:val="clear" w:color="auto" w:fill="auto"/>
          </w:tcPr>
          <w:p w14:paraId="4CA3D903" w14:textId="77777777" w:rsidR="00F03AE1" w:rsidRPr="00A11881" w:rsidRDefault="00F03AE1" w:rsidP="00382B6E">
            <w:pPr>
              <w:spacing w:after="0" w:line="240" w:lineRule="auto"/>
              <w:rPr>
                <w:rFonts w:ascii="Times New Roman" w:hAnsi="Times New Roman"/>
                <w:b/>
                <w:bCs/>
                <w:sz w:val="20"/>
                <w:szCs w:val="20"/>
              </w:rPr>
            </w:pPr>
            <w:r w:rsidRPr="00A11881">
              <w:rPr>
                <w:rFonts w:ascii="Times New Roman" w:hAnsi="Times New Roman"/>
                <w:b/>
                <w:bCs/>
                <w:sz w:val="20"/>
                <w:szCs w:val="20"/>
              </w:rPr>
              <w:t xml:space="preserve">ЗИУ 1.2. </w:t>
            </w:r>
            <w:r w:rsidR="00680FD1" w:rsidRPr="00A11881">
              <w:rPr>
                <w:rFonts w:ascii="Times New Roman" w:hAnsi="Times New Roman"/>
                <w:sz w:val="20"/>
                <w:szCs w:val="20"/>
              </w:rPr>
              <w:t>Забрана за използването на органични утай</w:t>
            </w:r>
            <w:r w:rsidR="00382B6E" w:rsidRPr="00A11881">
              <w:rPr>
                <w:rFonts w:ascii="Times New Roman" w:hAnsi="Times New Roman"/>
                <w:sz w:val="20"/>
                <w:szCs w:val="20"/>
              </w:rPr>
              <w:t xml:space="preserve">ки от промишлени и други води и </w:t>
            </w:r>
            <w:r w:rsidR="00680FD1" w:rsidRPr="00A11881">
              <w:rPr>
                <w:rFonts w:ascii="Times New Roman" w:hAnsi="Times New Roman"/>
                <w:sz w:val="20"/>
                <w:szCs w:val="20"/>
              </w:rPr>
              <w:t>битови отпадъци за внасяне в земеделските земи без разрешение по чл. 6, ал. 1, т. 3 от ЗОЗЗ, издадено от БАБХ.</w:t>
            </w:r>
          </w:p>
        </w:tc>
        <w:tc>
          <w:tcPr>
            <w:tcW w:w="3969" w:type="dxa"/>
            <w:shd w:val="clear" w:color="auto" w:fill="auto"/>
          </w:tcPr>
          <w:p w14:paraId="44C921C7" w14:textId="77777777" w:rsidR="00680FD1" w:rsidRPr="00A11881" w:rsidRDefault="00680FD1" w:rsidP="00196AD3">
            <w:pPr>
              <w:spacing w:after="0" w:line="240" w:lineRule="auto"/>
              <w:rPr>
                <w:rFonts w:ascii="Times New Roman" w:hAnsi="Times New Roman"/>
                <w:b/>
                <w:sz w:val="20"/>
                <w:szCs w:val="20"/>
              </w:rPr>
            </w:pPr>
            <w:r w:rsidRPr="00A11881">
              <w:rPr>
                <w:rFonts w:ascii="Times New Roman" w:hAnsi="Times New Roman"/>
                <w:b/>
                <w:sz w:val="20"/>
                <w:szCs w:val="20"/>
              </w:rPr>
              <w:t>Установено използване на утайки върху площ:</w:t>
            </w:r>
          </w:p>
          <w:p w14:paraId="7321B963" w14:textId="77777777" w:rsidR="00F03AE1" w:rsidRPr="00A11881" w:rsidRDefault="00F03AE1"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Много ниска – </w:t>
            </w:r>
            <w:r w:rsidR="00680FD1" w:rsidRPr="00A11881">
              <w:rPr>
                <w:rFonts w:ascii="Times New Roman" w:hAnsi="Times New Roman"/>
                <w:sz w:val="20"/>
                <w:szCs w:val="20"/>
              </w:rPr>
              <w:t>до 0,2 ха вкл. от земеделските площи в стопанството;</w:t>
            </w:r>
          </w:p>
          <w:p w14:paraId="6FD212F5" w14:textId="77777777" w:rsidR="00F03AE1" w:rsidRPr="00A11881" w:rsidRDefault="00F03AE1"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Ниска – </w:t>
            </w:r>
            <w:r w:rsidR="00680FD1" w:rsidRPr="00A11881">
              <w:rPr>
                <w:rFonts w:ascii="Times New Roman" w:hAnsi="Times New Roman"/>
                <w:sz w:val="20"/>
                <w:szCs w:val="20"/>
              </w:rPr>
              <w:t>над 0,2 ха до 1 ха вкл. от земеделските площи в стопанството;</w:t>
            </w:r>
          </w:p>
          <w:p w14:paraId="692E34EA" w14:textId="77777777" w:rsidR="00F03AE1" w:rsidRPr="00A11881" w:rsidRDefault="00F03AE1"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Средна – </w:t>
            </w:r>
            <w:r w:rsidR="00680FD1" w:rsidRPr="00A11881">
              <w:rPr>
                <w:rFonts w:ascii="Times New Roman" w:hAnsi="Times New Roman"/>
                <w:sz w:val="20"/>
                <w:szCs w:val="20"/>
              </w:rPr>
              <w:t>над 1 ха до 2 ха вкл. от земеделските площи в стопанството;</w:t>
            </w:r>
          </w:p>
          <w:p w14:paraId="2CB0F536" w14:textId="77777777" w:rsidR="00F03AE1" w:rsidRPr="00A11881" w:rsidRDefault="00F03AE1" w:rsidP="00196AD3">
            <w:pPr>
              <w:spacing w:after="0" w:line="240" w:lineRule="auto"/>
              <w:rPr>
                <w:rFonts w:ascii="Times New Roman" w:hAnsi="Times New Roman"/>
                <w:b/>
                <w:bCs/>
                <w:sz w:val="20"/>
                <w:szCs w:val="20"/>
              </w:rPr>
            </w:pPr>
            <w:r w:rsidRPr="00A11881">
              <w:rPr>
                <w:rFonts w:ascii="Times New Roman" w:hAnsi="Times New Roman"/>
                <w:b/>
                <w:sz w:val="20"/>
                <w:szCs w:val="20"/>
              </w:rPr>
              <w:t xml:space="preserve">Висока – </w:t>
            </w:r>
            <w:r w:rsidR="00680FD1" w:rsidRPr="00A11881">
              <w:rPr>
                <w:rFonts w:ascii="Times New Roman" w:hAnsi="Times New Roman"/>
                <w:sz w:val="20"/>
                <w:szCs w:val="20"/>
              </w:rPr>
              <w:t>над 2 ха от земеделските площи в стопанството.</w:t>
            </w:r>
          </w:p>
        </w:tc>
        <w:tc>
          <w:tcPr>
            <w:tcW w:w="1417" w:type="dxa"/>
            <w:shd w:val="clear" w:color="auto" w:fill="auto"/>
            <w:vAlign w:val="center"/>
          </w:tcPr>
          <w:p w14:paraId="1BBBEA4B" w14:textId="77777777" w:rsidR="00F03AE1" w:rsidRPr="00A11881" w:rsidRDefault="00F03AE1" w:rsidP="00680FD1">
            <w:pPr>
              <w:spacing w:after="0" w:line="240" w:lineRule="auto"/>
              <w:jc w:val="center"/>
              <w:rPr>
                <w:rFonts w:ascii="Times New Roman" w:hAnsi="Times New Roman"/>
                <w:sz w:val="20"/>
                <w:szCs w:val="20"/>
              </w:rPr>
            </w:pPr>
            <w:r w:rsidRPr="00A11881">
              <w:rPr>
                <w:rFonts w:ascii="Times New Roman" w:hAnsi="Times New Roman"/>
                <w:sz w:val="20"/>
                <w:szCs w:val="20"/>
              </w:rPr>
              <w:t xml:space="preserve">Ограничено в стопанството </w:t>
            </w:r>
          </w:p>
        </w:tc>
        <w:tc>
          <w:tcPr>
            <w:tcW w:w="1418" w:type="dxa"/>
            <w:shd w:val="clear" w:color="auto" w:fill="auto"/>
            <w:vAlign w:val="center"/>
          </w:tcPr>
          <w:p w14:paraId="1317F246" w14:textId="77777777" w:rsidR="00F03AE1" w:rsidRPr="00A11881" w:rsidRDefault="00F03AE1" w:rsidP="00680FD1">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F03AE1" w:rsidRPr="00A11881" w14:paraId="1270B253" w14:textId="77777777" w:rsidTr="00AB0479">
        <w:trPr>
          <w:trHeight w:val="971"/>
        </w:trPr>
        <w:tc>
          <w:tcPr>
            <w:tcW w:w="1384" w:type="dxa"/>
            <w:vMerge/>
            <w:shd w:val="clear" w:color="auto" w:fill="FFFFFF" w:themeFill="background1"/>
          </w:tcPr>
          <w:p w14:paraId="213539C9" w14:textId="77777777" w:rsidR="00F03AE1" w:rsidRPr="00A11881"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11F6A000" w14:textId="77777777" w:rsidR="00F03AE1" w:rsidRPr="00A11881" w:rsidRDefault="00F03AE1" w:rsidP="00196AD3">
            <w:pPr>
              <w:rPr>
                <w:rFonts w:ascii="Times New Roman" w:hAnsi="Times New Roman"/>
                <w:color w:val="FF0000"/>
                <w:sz w:val="20"/>
                <w:szCs w:val="20"/>
              </w:rPr>
            </w:pPr>
          </w:p>
        </w:tc>
        <w:tc>
          <w:tcPr>
            <w:tcW w:w="1418" w:type="dxa"/>
            <w:vMerge/>
            <w:shd w:val="clear" w:color="auto" w:fill="FFFFFF" w:themeFill="background1"/>
          </w:tcPr>
          <w:p w14:paraId="3D64DA85" w14:textId="77777777" w:rsidR="00F03AE1" w:rsidRPr="00A11881" w:rsidRDefault="00F03AE1" w:rsidP="00196AD3">
            <w:pPr>
              <w:rPr>
                <w:rFonts w:ascii="Times New Roman" w:hAnsi="Times New Roman"/>
                <w:b/>
                <w:color w:val="FF0000"/>
                <w:sz w:val="20"/>
                <w:szCs w:val="20"/>
              </w:rPr>
            </w:pPr>
          </w:p>
        </w:tc>
        <w:tc>
          <w:tcPr>
            <w:tcW w:w="4678" w:type="dxa"/>
            <w:shd w:val="clear" w:color="auto" w:fill="auto"/>
          </w:tcPr>
          <w:p w14:paraId="611FF4D5" w14:textId="77777777" w:rsidR="00382B6E" w:rsidRPr="00A11881" w:rsidRDefault="00F03AE1" w:rsidP="00382B6E">
            <w:pPr>
              <w:spacing w:after="0" w:line="240" w:lineRule="auto"/>
              <w:rPr>
                <w:rFonts w:ascii="Times New Roman" w:hAnsi="Times New Roman"/>
                <w:sz w:val="20"/>
                <w:szCs w:val="20"/>
              </w:rPr>
            </w:pPr>
            <w:r w:rsidRPr="00A11881">
              <w:rPr>
                <w:rFonts w:ascii="Times New Roman" w:hAnsi="Times New Roman"/>
                <w:b/>
                <w:bCs/>
                <w:sz w:val="20"/>
                <w:szCs w:val="20"/>
              </w:rPr>
              <w:t xml:space="preserve">ЗИУ 1.3. </w:t>
            </w:r>
            <w:r w:rsidR="00382B6E" w:rsidRPr="00A11881">
              <w:rPr>
                <w:rFonts w:ascii="Times New Roman" w:hAnsi="Times New Roman"/>
                <w:sz w:val="20"/>
                <w:szCs w:val="20"/>
              </w:rPr>
              <w:t>Забрана за внасяне в земеделските земи на органични утайки от промишлени и други води и битови отпадъци чрез употребата им в земеделието, когато има разрешение от БАБХ, върху:</w:t>
            </w:r>
          </w:p>
          <w:p w14:paraId="22008B63" w14:textId="77777777" w:rsidR="00382B6E" w:rsidRPr="00A11881" w:rsidRDefault="00382B6E" w:rsidP="00382B6E">
            <w:pPr>
              <w:spacing w:after="0" w:line="240" w:lineRule="auto"/>
              <w:rPr>
                <w:rFonts w:ascii="Times New Roman" w:hAnsi="Times New Roman"/>
                <w:sz w:val="20"/>
                <w:szCs w:val="20"/>
              </w:rPr>
            </w:pPr>
            <w:r w:rsidRPr="00A11881">
              <w:rPr>
                <w:rFonts w:ascii="Times New Roman" w:hAnsi="Times New Roman"/>
                <w:sz w:val="20"/>
                <w:szCs w:val="20"/>
              </w:rPr>
              <w:t>а) ливади, пасища или площи, засети с фуражни култури, ако се използват за паша или фуражите се прибират в срок, по-кратък от 45 дни след употребата на утайките;</w:t>
            </w:r>
          </w:p>
          <w:p w14:paraId="09F0200C" w14:textId="77777777" w:rsidR="00382B6E" w:rsidRPr="00A11881" w:rsidRDefault="00382B6E" w:rsidP="00382B6E">
            <w:pPr>
              <w:spacing w:after="0" w:line="240" w:lineRule="auto"/>
              <w:rPr>
                <w:rFonts w:ascii="Times New Roman" w:hAnsi="Times New Roman"/>
                <w:sz w:val="20"/>
                <w:szCs w:val="20"/>
              </w:rPr>
            </w:pPr>
            <w:r w:rsidRPr="00A11881">
              <w:rPr>
                <w:rFonts w:ascii="Times New Roman" w:hAnsi="Times New Roman"/>
                <w:sz w:val="20"/>
                <w:szCs w:val="20"/>
              </w:rPr>
              <w:t>б) почви, върху които се отглеждат плодове и зеленчуци, с изключение на овощни дървета и лозя;</w:t>
            </w:r>
          </w:p>
          <w:p w14:paraId="5C0A1FFC" w14:textId="77777777" w:rsidR="00382B6E" w:rsidRPr="00A11881" w:rsidRDefault="00382B6E" w:rsidP="00382B6E">
            <w:pPr>
              <w:spacing w:after="0" w:line="240" w:lineRule="auto"/>
              <w:rPr>
                <w:rFonts w:ascii="Times New Roman" w:hAnsi="Times New Roman"/>
                <w:sz w:val="20"/>
                <w:szCs w:val="20"/>
              </w:rPr>
            </w:pPr>
            <w:r w:rsidRPr="00A11881">
              <w:rPr>
                <w:rFonts w:ascii="Times New Roman" w:hAnsi="Times New Roman"/>
                <w:sz w:val="20"/>
                <w:szCs w:val="20"/>
              </w:rPr>
              <w:t xml:space="preserve">в) почви, предназначени за отглеждане на овощни, зеленчукови и други култури, които са в директен контакт с почвата и се консумират в сурово </w:t>
            </w:r>
            <w:r w:rsidRPr="00A11881">
              <w:rPr>
                <w:rFonts w:ascii="Times New Roman" w:hAnsi="Times New Roman"/>
                <w:sz w:val="20"/>
                <w:szCs w:val="20"/>
              </w:rPr>
              <w:lastRenderedPageBreak/>
              <w:t>състояние, за период 10 месеца преди и по време на събиране на реколтата;</w:t>
            </w:r>
          </w:p>
          <w:p w14:paraId="0B79E629" w14:textId="77777777" w:rsidR="00382B6E" w:rsidRPr="00A11881" w:rsidRDefault="00382B6E" w:rsidP="00382B6E">
            <w:pPr>
              <w:spacing w:after="0" w:line="240" w:lineRule="auto"/>
              <w:rPr>
                <w:rFonts w:ascii="Times New Roman" w:hAnsi="Times New Roman"/>
                <w:sz w:val="20"/>
                <w:szCs w:val="20"/>
              </w:rPr>
            </w:pPr>
            <w:r w:rsidRPr="00A11881">
              <w:rPr>
                <w:rFonts w:ascii="Times New Roman" w:hAnsi="Times New Roman"/>
                <w:sz w:val="20"/>
                <w:szCs w:val="20"/>
              </w:rPr>
              <w:t xml:space="preserve">г) крайбрежни </w:t>
            </w:r>
            <w:proofErr w:type="spellStart"/>
            <w:r w:rsidRPr="00A11881">
              <w:rPr>
                <w:rFonts w:ascii="Times New Roman" w:hAnsi="Times New Roman"/>
                <w:sz w:val="20"/>
                <w:szCs w:val="20"/>
              </w:rPr>
              <w:t>заливаеми</w:t>
            </w:r>
            <w:proofErr w:type="spellEnd"/>
            <w:r w:rsidRPr="00A11881">
              <w:rPr>
                <w:rFonts w:ascii="Times New Roman" w:hAnsi="Times New Roman"/>
                <w:sz w:val="20"/>
                <w:szCs w:val="20"/>
              </w:rPr>
              <w:t xml:space="preserve"> ивици, речни </w:t>
            </w:r>
            <w:proofErr w:type="spellStart"/>
            <w:r w:rsidRPr="00A11881">
              <w:rPr>
                <w:rFonts w:ascii="Times New Roman" w:hAnsi="Times New Roman"/>
                <w:sz w:val="20"/>
                <w:szCs w:val="20"/>
              </w:rPr>
              <w:t>русла</w:t>
            </w:r>
            <w:proofErr w:type="spellEnd"/>
            <w:r w:rsidRPr="00A11881">
              <w:rPr>
                <w:rFonts w:ascii="Times New Roman" w:hAnsi="Times New Roman"/>
                <w:sz w:val="20"/>
                <w:szCs w:val="20"/>
              </w:rPr>
              <w:t xml:space="preserve"> и защитни диги;</w:t>
            </w:r>
          </w:p>
          <w:p w14:paraId="5E7F5DAD" w14:textId="77777777" w:rsidR="00F03AE1" w:rsidRPr="00A11881" w:rsidRDefault="00382B6E" w:rsidP="00382B6E">
            <w:pPr>
              <w:spacing w:after="0" w:line="240" w:lineRule="auto"/>
              <w:rPr>
                <w:rFonts w:ascii="Times New Roman" w:hAnsi="Times New Roman"/>
                <w:b/>
                <w:bCs/>
                <w:sz w:val="20"/>
                <w:szCs w:val="20"/>
              </w:rPr>
            </w:pPr>
            <w:r w:rsidRPr="00A11881">
              <w:rPr>
                <w:rFonts w:ascii="Times New Roman" w:hAnsi="Times New Roman"/>
                <w:sz w:val="20"/>
                <w:szCs w:val="20"/>
              </w:rPr>
              <w:t>д) пояс I и пояс II на санитарно-охранителни зони на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p>
        </w:tc>
        <w:tc>
          <w:tcPr>
            <w:tcW w:w="3969" w:type="dxa"/>
            <w:shd w:val="clear" w:color="auto" w:fill="auto"/>
          </w:tcPr>
          <w:p w14:paraId="5739AB2F" w14:textId="77777777" w:rsidR="00F03AE1" w:rsidRPr="00A11881" w:rsidRDefault="00F03AE1" w:rsidP="00196AD3">
            <w:pPr>
              <w:spacing w:after="0" w:line="240" w:lineRule="auto"/>
              <w:rPr>
                <w:rFonts w:ascii="Times New Roman" w:hAnsi="Times New Roman"/>
                <w:b/>
                <w:sz w:val="20"/>
                <w:szCs w:val="20"/>
              </w:rPr>
            </w:pPr>
            <w:r w:rsidRPr="00A11881">
              <w:rPr>
                <w:rFonts w:ascii="Times New Roman" w:hAnsi="Times New Roman"/>
                <w:b/>
                <w:sz w:val="20"/>
                <w:szCs w:val="20"/>
              </w:rPr>
              <w:lastRenderedPageBreak/>
              <w:t xml:space="preserve">Средна – </w:t>
            </w:r>
            <w:r w:rsidR="00382B6E" w:rsidRPr="00A11881">
              <w:rPr>
                <w:rFonts w:ascii="Times New Roman" w:hAnsi="Times New Roman"/>
                <w:sz w:val="20"/>
                <w:szCs w:val="20"/>
              </w:rPr>
              <w:t>а)</w:t>
            </w:r>
          </w:p>
          <w:p w14:paraId="5A691525" w14:textId="77777777" w:rsidR="00F03AE1" w:rsidRPr="00A11881" w:rsidRDefault="00F03AE1" w:rsidP="00196AD3">
            <w:pPr>
              <w:spacing w:after="0" w:line="240" w:lineRule="auto"/>
              <w:rPr>
                <w:rFonts w:ascii="Times New Roman" w:hAnsi="Times New Roman"/>
                <w:b/>
                <w:bCs/>
                <w:sz w:val="20"/>
                <w:szCs w:val="20"/>
              </w:rPr>
            </w:pPr>
            <w:r w:rsidRPr="00A11881">
              <w:rPr>
                <w:rFonts w:ascii="Times New Roman" w:hAnsi="Times New Roman"/>
                <w:b/>
                <w:sz w:val="20"/>
                <w:szCs w:val="20"/>
              </w:rPr>
              <w:t xml:space="preserve">Висока – </w:t>
            </w:r>
            <w:r w:rsidR="00382B6E" w:rsidRPr="00A11881">
              <w:rPr>
                <w:rFonts w:ascii="Times New Roman" w:hAnsi="Times New Roman"/>
                <w:sz w:val="20"/>
                <w:szCs w:val="20"/>
              </w:rPr>
              <w:t>б) и/или в) и/или г) и/или д)</w:t>
            </w:r>
          </w:p>
        </w:tc>
        <w:tc>
          <w:tcPr>
            <w:tcW w:w="1417" w:type="dxa"/>
            <w:shd w:val="clear" w:color="auto" w:fill="auto"/>
            <w:vAlign w:val="center"/>
          </w:tcPr>
          <w:p w14:paraId="0C5D1BF0"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r w:rsidR="00382B6E" w:rsidRPr="00A11881">
              <w:rPr>
                <w:rFonts w:ascii="Times New Roman" w:hAnsi="Times New Roman"/>
                <w:sz w:val="20"/>
                <w:szCs w:val="20"/>
              </w:rPr>
              <w:t xml:space="preserve"> – при а), б), в)</w:t>
            </w:r>
            <w:r w:rsidRPr="00A11881">
              <w:rPr>
                <w:rFonts w:ascii="Times New Roman" w:hAnsi="Times New Roman"/>
                <w:sz w:val="20"/>
                <w:szCs w:val="20"/>
              </w:rPr>
              <w:t xml:space="preserve"> </w:t>
            </w:r>
          </w:p>
          <w:p w14:paraId="6B058473" w14:textId="77777777" w:rsidR="00F03AE1" w:rsidRPr="00A11881" w:rsidRDefault="00F03AE1" w:rsidP="00196AD3">
            <w:pPr>
              <w:spacing w:after="0" w:line="240" w:lineRule="auto"/>
              <w:jc w:val="center"/>
              <w:rPr>
                <w:rFonts w:ascii="Times New Roman" w:hAnsi="Times New Roman"/>
                <w:sz w:val="20"/>
                <w:szCs w:val="20"/>
              </w:rPr>
            </w:pPr>
          </w:p>
          <w:p w14:paraId="4DB72DCE"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Разпростира се извън стопанството</w:t>
            </w:r>
            <w:r w:rsidR="00382B6E" w:rsidRPr="00A11881">
              <w:rPr>
                <w:rFonts w:ascii="Times New Roman" w:hAnsi="Times New Roman"/>
                <w:sz w:val="20"/>
                <w:szCs w:val="20"/>
              </w:rPr>
              <w:t>– при г), д)</w:t>
            </w:r>
          </w:p>
        </w:tc>
        <w:tc>
          <w:tcPr>
            <w:tcW w:w="1418" w:type="dxa"/>
            <w:shd w:val="clear" w:color="auto" w:fill="auto"/>
            <w:vAlign w:val="center"/>
          </w:tcPr>
          <w:p w14:paraId="076525C2" w14:textId="77777777" w:rsidR="00F03AE1" w:rsidRPr="00A11881" w:rsidRDefault="00382B6E"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r w:rsidRPr="00A11881">
              <w:rPr>
                <w:rFonts w:ascii="Times New Roman" w:hAnsi="Times New Roman"/>
                <w:sz w:val="20"/>
                <w:szCs w:val="20"/>
              </w:rPr>
              <w:t xml:space="preserve"> – при а), б), в) </w:t>
            </w:r>
          </w:p>
          <w:p w14:paraId="4E6648DC" w14:textId="77777777" w:rsidR="00F03AE1" w:rsidRPr="00A11881" w:rsidRDefault="00F03AE1" w:rsidP="00196AD3">
            <w:pPr>
              <w:spacing w:after="0" w:line="240" w:lineRule="auto"/>
              <w:jc w:val="center"/>
              <w:rPr>
                <w:rFonts w:ascii="Times New Roman" w:hAnsi="Times New Roman"/>
                <w:sz w:val="20"/>
                <w:szCs w:val="20"/>
              </w:rPr>
            </w:pPr>
          </w:p>
          <w:p w14:paraId="45060167"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r w:rsidR="00382B6E" w:rsidRPr="00A11881">
              <w:rPr>
                <w:rFonts w:ascii="Times New Roman" w:hAnsi="Times New Roman"/>
                <w:sz w:val="20"/>
                <w:szCs w:val="20"/>
              </w:rPr>
              <w:t xml:space="preserve"> – при г) и д)</w:t>
            </w:r>
          </w:p>
        </w:tc>
      </w:tr>
      <w:tr w:rsidR="00A910C6" w:rsidRPr="00A11881" w14:paraId="28C0DF19" w14:textId="77777777" w:rsidTr="00AB0479">
        <w:trPr>
          <w:trHeight w:val="3621"/>
        </w:trPr>
        <w:tc>
          <w:tcPr>
            <w:tcW w:w="1384" w:type="dxa"/>
            <w:vMerge/>
            <w:shd w:val="clear" w:color="auto" w:fill="FFFFFF" w:themeFill="background1"/>
          </w:tcPr>
          <w:p w14:paraId="0875CED5" w14:textId="77777777" w:rsidR="00A910C6" w:rsidRPr="00A11881" w:rsidRDefault="00A910C6" w:rsidP="00196AD3">
            <w:pPr>
              <w:rPr>
                <w:rFonts w:ascii="Times New Roman" w:hAnsi="Times New Roman"/>
                <w:sz w:val="20"/>
                <w:szCs w:val="20"/>
              </w:rPr>
            </w:pPr>
          </w:p>
        </w:tc>
        <w:tc>
          <w:tcPr>
            <w:tcW w:w="1275" w:type="dxa"/>
            <w:vMerge/>
            <w:tcBorders>
              <w:bottom w:val="nil"/>
            </w:tcBorders>
            <w:shd w:val="clear" w:color="auto" w:fill="FFFFFF" w:themeFill="background1"/>
          </w:tcPr>
          <w:p w14:paraId="2A8C6918" w14:textId="77777777" w:rsidR="00A910C6" w:rsidRPr="00A11881" w:rsidRDefault="00A910C6" w:rsidP="00196AD3">
            <w:pPr>
              <w:rPr>
                <w:rFonts w:ascii="Times New Roman" w:hAnsi="Times New Roman"/>
                <w:color w:val="FF0000"/>
                <w:sz w:val="20"/>
                <w:szCs w:val="20"/>
              </w:rPr>
            </w:pPr>
          </w:p>
        </w:tc>
        <w:tc>
          <w:tcPr>
            <w:tcW w:w="1418" w:type="dxa"/>
            <w:vMerge/>
            <w:shd w:val="clear" w:color="auto" w:fill="FFFFFF" w:themeFill="background1"/>
          </w:tcPr>
          <w:p w14:paraId="67A87B88" w14:textId="77777777" w:rsidR="00A910C6" w:rsidRPr="00A11881" w:rsidRDefault="00A910C6" w:rsidP="00196AD3">
            <w:pPr>
              <w:rPr>
                <w:rFonts w:ascii="Times New Roman" w:hAnsi="Times New Roman"/>
                <w:b/>
                <w:color w:val="FF0000"/>
                <w:sz w:val="20"/>
                <w:szCs w:val="20"/>
              </w:rPr>
            </w:pPr>
          </w:p>
        </w:tc>
        <w:tc>
          <w:tcPr>
            <w:tcW w:w="4678" w:type="dxa"/>
            <w:shd w:val="clear" w:color="auto" w:fill="auto"/>
          </w:tcPr>
          <w:p w14:paraId="45980AFD" w14:textId="77777777" w:rsidR="00A910C6" w:rsidRPr="00A11881" w:rsidRDefault="00A910C6" w:rsidP="007F2E3E">
            <w:pPr>
              <w:spacing w:after="60" w:line="240" w:lineRule="auto"/>
              <w:rPr>
                <w:rFonts w:ascii="Times New Roman" w:hAnsi="Times New Roman"/>
                <w:sz w:val="20"/>
                <w:szCs w:val="20"/>
              </w:rPr>
            </w:pPr>
            <w:r w:rsidRPr="00A11881">
              <w:rPr>
                <w:rFonts w:ascii="Times New Roman" w:hAnsi="Times New Roman"/>
                <w:b/>
                <w:bCs/>
                <w:sz w:val="20"/>
                <w:szCs w:val="20"/>
              </w:rPr>
              <w:t xml:space="preserve">ЗИУ 1.4. </w:t>
            </w:r>
            <w:r w:rsidRPr="00A11881">
              <w:rPr>
                <w:rFonts w:ascii="Times New Roman" w:hAnsi="Times New Roman"/>
                <w:sz w:val="20"/>
                <w:szCs w:val="20"/>
              </w:rPr>
              <w:t>Забрана за пряко и непряко отвеждане на вещества и материали съдържащи фосфати (минерални торове, пепел и др.) в подземните води.</w:t>
            </w:r>
          </w:p>
          <w:p w14:paraId="74EA6C0A" w14:textId="77777777" w:rsidR="00A910C6" w:rsidRPr="00A11881" w:rsidRDefault="00A910C6" w:rsidP="007F2E3E">
            <w:pPr>
              <w:spacing w:after="60" w:line="240" w:lineRule="auto"/>
              <w:rPr>
                <w:rFonts w:ascii="Times New Roman" w:hAnsi="Times New Roman"/>
                <w:bCs/>
                <w:i/>
                <w:sz w:val="20"/>
                <w:szCs w:val="20"/>
              </w:rPr>
            </w:pPr>
            <w:r w:rsidRPr="00A11881">
              <w:rPr>
                <w:rFonts w:ascii="Times New Roman" w:hAnsi="Times New Roman"/>
                <w:b/>
                <w:bCs/>
                <w:i/>
                <w:sz w:val="20"/>
                <w:szCs w:val="20"/>
              </w:rPr>
              <w:t>Пряко отвеждане</w:t>
            </w:r>
            <w:r w:rsidRPr="00A11881">
              <w:rPr>
                <w:rFonts w:ascii="Times New Roman" w:hAnsi="Times New Roman"/>
                <w:bCs/>
                <w:i/>
                <w:sz w:val="20"/>
                <w:szCs w:val="20"/>
              </w:rPr>
              <w:t xml:space="preserve"> на опасни или вредни вещества в подземните води е налице когато веществата под форма на течност постъпват/се вливат в подземните води без филтрация през почвата или скалите. Обикновено за целта се използват съоръжения – тръбопроводи и кладенци, наречени </w:t>
            </w:r>
            <w:proofErr w:type="spellStart"/>
            <w:r w:rsidRPr="00A11881">
              <w:rPr>
                <w:rFonts w:ascii="Times New Roman" w:hAnsi="Times New Roman"/>
                <w:bCs/>
                <w:i/>
                <w:sz w:val="20"/>
                <w:szCs w:val="20"/>
              </w:rPr>
              <w:t>попивни</w:t>
            </w:r>
            <w:proofErr w:type="spellEnd"/>
            <w:r w:rsidRPr="00A11881">
              <w:rPr>
                <w:rFonts w:ascii="Times New Roman" w:hAnsi="Times New Roman"/>
                <w:bCs/>
                <w:i/>
                <w:sz w:val="20"/>
                <w:szCs w:val="20"/>
              </w:rPr>
              <w:t>, инжекционни и т.н., служещи да извършат прякото отвеждане.</w:t>
            </w:r>
          </w:p>
          <w:p w14:paraId="603FBD8F" w14:textId="77777777" w:rsidR="00A910C6" w:rsidRPr="00A11881" w:rsidRDefault="00A910C6" w:rsidP="007F2E3E">
            <w:pPr>
              <w:spacing w:after="0" w:line="240" w:lineRule="auto"/>
              <w:rPr>
                <w:rFonts w:ascii="Times New Roman" w:hAnsi="Times New Roman"/>
                <w:bCs/>
                <w:i/>
                <w:sz w:val="20"/>
                <w:szCs w:val="20"/>
              </w:rPr>
            </w:pPr>
            <w:r w:rsidRPr="00A11881">
              <w:rPr>
                <w:rFonts w:ascii="Times New Roman" w:hAnsi="Times New Roman"/>
                <w:b/>
                <w:bCs/>
                <w:i/>
                <w:sz w:val="20"/>
                <w:szCs w:val="20"/>
              </w:rPr>
              <w:t>Непряко отвеждане</w:t>
            </w:r>
            <w:r w:rsidRPr="00A11881">
              <w:rPr>
                <w:rFonts w:ascii="Times New Roman" w:hAnsi="Times New Roman"/>
                <w:bCs/>
                <w:i/>
                <w:sz w:val="20"/>
                <w:szCs w:val="20"/>
              </w:rPr>
              <w:t xml:space="preserve"> на замърсители в подземните води е налице когато постъпването на веществата става след филтрация през почвата и скалите</w:t>
            </w:r>
            <w:r w:rsidR="006E77BE" w:rsidRPr="00A11881">
              <w:rPr>
                <w:rFonts w:ascii="Times New Roman" w:hAnsi="Times New Roman"/>
                <w:bCs/>
                <w:i/>
                <w:sz w:val="20"/>
                <w:szCs w:val="20"/>
              </w:rPr>
              <w:t>, при директното им съхранение върху почвата</w:t>
            </w:r>
            <w:r w:rsidRPr="00A11881">
              <w:rPr>
                <w:rFonts w:ascii="Times New Roman" w:hAnsi="Times New Roman"/>
                <w:bCs/>
                <w:i/>
                <w:sz w:val="20"/>
                <w:szCs w:val="20"/>
              </w:rPr>
              <w:t>.</w:t>
            </w:r>
          </w:p>
        </w:tc>
        <w:tc>
          <w:tcPr>
            <w:tcW w:w="3969" w:type="dxa"/>
            <w:shd w:val="clear" w:color="auto" w:fill="auto"/>
          </w:tcPr>
          <w:p w14:paraId="0857EF98" w14:textId="77777777" w:rsidR="00A910C6" w:rsidRPr="00A11881" w:rsidRDefault="00A910C6"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Ниска – </w:t>
            </w:r>
            <w:r w:rsidRPr="00A11881">
              <w:rPr>
                <w:rFonts w:ascii="Times New Roman" w:hAnsi="Times New Roman"/>
                <w:sz w:val="20"/>
                <w:szCs w:val="20"/>
              </w:rPr>
              <w:t xml:space="preserve">установено ограничено </w:t>
            </w:r>
            <w:r w:rsidRPr="00A11881">
              <w:rPr>
                <w:rFonts w:ascii="Times New Roman" w:hAnsi="Times New Roman"/>
                <w:b/>
                <w:sz w:val="20"/>
                <w:szCs w:val="20"/>
                <w:u w:val="single"/>
              </w:rPr>
              <w:t>непряко</w:t>
            </w:r>
            <w:r w:rsidRPr="00A11881">
              <w:rPr>
                <w:rFonts w:ascii="Times New Roman" w:hAnsi="Times New Roman"/>
                <w:sz w:val="20"/>
                <w:szCs w:val="20"/>
              </w:rPr>
              <w:t xml:space="preserve"> отвеждане на вещества и материали съдържащи фосфати (минерални торове, пепел и др.) в подземните води – проникване под повърхността на почвата до 10 см;</w:t>
            </w:r>
          </w:p>
          <w:p w14:paraId="308F4920" w14:textId="77777777" w:rsidR="00A910C6" w:rsidRPr="00A11881" w:rsidRDefault="00A910C6"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Средна – </w:t>
            </w:r>
            <w:r w:rsidRPr="00A11881">
              <w:rPr>
                <w:rFonts w:ascii="Times New Roman" w:hAnsi="Times New Roman"/>
                <w:sz w:val="20"/>
                <w:szCs w:val="20"/>
              </w:rPr>
              <w:t xml:space="preserve">установено ограничено </w:t>
            </w:r>
            <w:r w:rsidRPr="00A11881">
              <w:rPr>
                <w:rFonts w:ascii="Times New Roman" w:hAnsi="Times New Roman"/>
                <w:b/>
                <w:sz w:val="20"/>
                <w:szCs w:val="20"/>
                <w:u w:val="single"/>
              </w:rPr>
              <w:t>непряко</w:t>
            </w:r>
            <w:r w:rsidRPr="00A11881">
              <w:rPr>
                <w:rFonts w:ascii="Times New Roman" w:hAnsi="Times New Roman"/>
                <w:sz w:val="20"/>
                <w:szCs w:val="20"/>
              </w:rPr>
              <w:t xml:space="preserve"> отвеждане на вещества и материали съдържащи фосфати (минерални торове, пепел и др.) в подземните води – проникване под повърхността на почвата над 10 см;</w:t>
            </w:r>
          </w:p>
          <w:p w14:paraId="03F51F3B" w14:textId="77777777" w:rsidR="00A910C6" w:rsidRPr="00A11881" w:rsidRDefault="00A910C6" w:rsidP="00196AD3">
            <w:pPr>
              <w:spacing w:after="0" w:line="240" w:lineRule="auto"/>
              <w:rPr>
                <w:rFonts w:ascii="Times New Roman" w:hAnsi="Times New Roman"/>
                <w:b/>
                <w:bCs/>
                <w:sz w:val="20"/>
                <w:szCs w:val="20"/>
              </w:rPr>
            </w:pPr>
            <w:r w:rsidRPr="00A11881">
              <w:rPr>
                <w:rFonts w:ascii="Times New Roman" w:hAnsi="Times New Roman"/>
                <w:b/>
                <w:sz w:val="20"/>
                <w:szCs w:val="20"/>
              </w:rPr>
              <w:t xml:space="preserve">Висока – </w:t>
            </w:r>
            <w:r w:rsidRPr="00A11881">
              <w:rPr>
                <w:rFonts w:ascii="Times New Roman" w:hAnsi="Times New Roman"/>
                <w:sz w:val="20"/>
                <w:szCs w:val="20"/>
              </w:rPr>
              <w:t xml:space="preserve">установено </w:t>
            </w:r>
            <w:r w:rsidRPr="00A11881">
              <w:rPr>
                <w:rFonts w:ascii="Times New Roman" w:hAnsi="Times New Roman"/>
                <w:b/>
                <w:sz w:val="20"/>
                <w:szCs w:val="20"/>
                <w:u w:val="single"/>
              </w:rPr>
              <w:t>пряко</w:t>
            </w:r>
            <w:r w:rsidRPr="00A11881">
              <w:rPr>
                <w:rFonts w:ascii="Times New Roman" w:hAnsi="Times New Roman"/>
                <w:sz w:val="20"/>
                <w:szCs w:val="20"/>
              </w:rPr>
              <w:t xml:space="preserve"> отвеждане на вещества и материали съдържащи фосфати (минерални торове, пепел и др.) в подземните води.</w:t>
            </w:r>
          </w:p>
        </w:tc>
        <w:tc>
          <w:tcPr>
            <w:tcW w:w="1417" w:type="dxa"/>
            <w:shd w:val="clear" w:color="auto" w:fill="auto"/>
            <w:vAlign w:val="center"/>
          </w:tcPr>
          <w:p w14:paraId="6DBBBC4C" w14:textId="77777777" w:rsidR="00A910C6" w:rsidRPr="00A11881" w:rsidRDefault="00A910C6"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 – при тежест „Ниска“ и „Средна“</w:t>
            </w:r>
          </w:p>
          <w:p w14:paraId="5633B3B5" w14:textId="77777777" w:rsidR="00A910C6" w:rsidRPr="00A11881" w:rsidRDefault="00A910C6" w:rsidP="00196AD3">
            <w:pPr>
              <w:spacing w:after="0" w:line="240" w:lineRule="auto"/>
              <w:jc w:val="center"/>
              <w:rPr>
                <w:rFonts w:ascii="Times New Roman" w:hAnsi="Times New Roman"/>
                <w:sz w:val="20"/>
                <w:szCs w:val="20"/>
              </w:rPr>
            </w:pPr>
          </w:p>
          <w:p w14:paraId="18820996" w14:textId="77777777" w:rsidR="00A910C6" w:rsidRPr="00A11881" w:rsidRDefault="00A910C6" w:rsidP="00196AD3">
            <w:pPr>
              <w:spacing w:after="0" w:line="240" w:lineRule="auto"/>
              <w:jc w:val="center"/>
              <w:rPr>
                <w:rFonts w:ascii="Times New Roman" w:hAnsi="Times New Roman"/>
                <w:sz w:val="20"/>
                <w:szCs w:val="20"/>
              </w:rPr>
            </w:pPr>
            <w:r w:rsidRPr="00A11881">
              <w:rPr>
                <w:rFonts w:ascii="Times New Roman" w:hAnsi="Times New Roman"/>
                <w:sz w:val="20"/>
                <w:szCs w:val="20"/>
              </w:rPr>
              <w:t>Разпростира се извън стопанството – при тежест „Висока“</w:t>
            </w:r>
          </w:p>
        </w:tc>
        <w:tc>
          <w:tcPr>
            <w:tcW w:w="1418" w:type="dxa"/>
            <w:shd w:val="clear" w:color="auto" w:fill="auto"/>
            <w:vAlign w:val="center"/>
          </w:tcPr>
          <w:p w14:paraId="4FB6895F" w14:textId="77777777" w:rsidR="00A910C6" w:rsidRPr="00A11881" w:rsidRDefault="00A910C6" w:rsidP="003D5BEC">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F03AE1" w:rsidRPr="00A11881" w14:paraId="30954201" w14:textId="77777777" w:rsidTr="00AB0479">
        <w:trPr>
          <w:trHeight w:val="430"/>
        </w:trPr>
        <w:tc>
          <w:tcPr>
            <w:tcW w:w="1384" w:type="dxa"/>
            <w:vMerge/>
            <w:shd w:val="clear" w:color="auto" w:fill="FFFFFF" w:themeFill="background1"/>
          </w:tcPr>
          <w:p w14:paraId="0A3B96E8" w14:textId="77777777" w:rsidR="00F03AE1" w:rsidRPr="00A11881"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2B18E713" w14:textId="77777777" w:rsidR="00F03AE1" w:rsidRPr="00A11881" w:rsidRDefault="00F03AE1" w:rsidP="00196AD3">
            <w:pPr>
              <w:rPr>
                <w:rFonts w:ascii="Times New Roman" w:hAnsi="Times New Roman"/>
                <w:sz w:val="20"/>
                <w:szCs w:val="20"/>
              </w:rPr>
            </w:pPr>
          </w:p>
        </w:tc>
        <w:tc>
          <w:tcPr>
            <w:tcW w:w="1418" w:type="dxa"/>
            <w:vMerge w:val="restart"/>
            <w:shd w:val="clear" w:color="auto" w:fill="FFFFFF" w:themeFill="background1"/>
          </w:tcPr>
          <w:p w14:paraId="75657E7E" w14:textId="77777777" w:rsidR="00F03AE1" w:rsidRPr="00A11881" w:rsidRDefault="00F03AE1" w:rsidP="00196AD3">
            <w:pPr>
              <w:spacing w:before="60" w:after="60" w:line="240" w:lineRule="auto"/>
              <w:rPr>
                <w:rFonts w:ascii="Times New Roman" w:hAnsi="Times New Roman"/>
                <w:sz w:val="20"/>
                <w:szCs w:val="20"/>
              </w:rPr>
            </w:pPr>
            <w:r w:rsidRPr="00A11881">
              <w:rPr>
                <w:rFonts w:ascii="Times New Roman" w:hAnsi="Times New Roman"/>
                <w:b/>
                <w:sz w:val="20"/>
                <w:szCs w:val="20"/>
              </w:rPr>
              <w:t xml:space="preserve">ЗИУ 2 – </w:t>
            </w:r>
            <w:r w:rsidRPr="00A11881">
              <w:rPr>
                <w:rFonts w:ascii="Times New Roman" w:hAnsi="Times New Roman"/>
                <w:sz w:val="20"/>
                <w:szCs w:val="20"/>
              </w:rPr>
              <w:t>Опазване на водите от замърсяване с нитрати от селско-стопански източници</w:t>
            </w:r>
          </w:p>
          <w:p w14:paraId="51B2A9A0" w14:textId="77777777" w:rsidR="00F03AE1" w:rsidRPr="00A11881" w:rsidRDefault="00F03AE1" w:rsidP="00196AD3">
            <w:pPr>
              <w:spacing w:before="60" w:after="60" w:line="240" w:lineRule="auto"/>
              <w:rPr>
                <w:rFonts w:ascii="Times New Roman" w:hAnsi="Times New Roman"/>
                <w:sz w:val="20"/>
                <w:szCs w:val="20"/>
              </w:rPr>
            </w:pPr>
            <w:r w:rsidRPr="00A11881">
              <w:rPr>
                <w:rFonts w:ascii="Times New Roman" w:hAnsi="Times New Roman"/>
                <w:sz w:val="20"/>
                <w:szCs w:val="20"/>
              </w:rPr>
              <w:lastRenderedPageBreak/>
              <w:t>(Директива 91/676/EИO)</w:t>
            </w:r>
          </w:p>
          <w:p w14:paraId="4E2230B9" w14:textId="77777777" w:rsidR="00F03AE1" w:rsidRPr="00A11881" w:rsidRDefault="00F03AE1" w:rsidP="00196AD3">
            <w:pPr>
              <w:spacing w:before="60" w:after="60" w:line="240" w:lineRule="auto"/>
              <w:rPr>
                <w:rFonts w:ascii="Times New Roman" w:hAnsi="Times New Roman"/>
                <w:sz w:val="20"/>
                <w:szCs w:val="20"/>
              </w:rPr>
            </w:pPr>
          </w:p>
          <w:p w14:paraId="0F63BB58" w14:textId="77777777" w:rsidR="009B29D8" w:rsidRPr="00A11881" w:rsidRDefault="009B29D8" w:rsidP="009B29D8">
            <w:pPr>
              <w:spacing w:before="60" w:after="60" w:line="240" w:lineRule="auto"/>
              <w:jc w:val="center"/>
              <w:rPr>
                <w:rFonts w:ascii="Times New Roman" w:hAnsi="Times New Roman"/>
                <w:sz w:val="20"/>
                <w:szCs w:val="20"/>
              </w:rPr>
            </w:pPr>
            <w:r w:rsidRPr="00A11881">
              <w:rPr>
                <w:rFonts w:ascii="Times New Roman" w:hAnsi="Times New Roman"/>
                <w:sz w:val="20"/>
                <w:szCs w:val="20"/>
              </w:rPr>
              <w:t>(предишно ЗИУ 1)</w:t>
            </w:r>
          </w:p>
          <w:p w14:paraId="63C921D5" w14:textId="77777777" w:rsidR="00F03AE1" w:rsidRPr="00A11881" w:rsidRDefault="00F03AE1" w:rsidP="00196AD3">
            <w:pPr>
              <w:spacing w:before="60" w:after="60" w:line="240" w:lineRule="auto"/>
              <w:rPr>
                <w:rFonts w:ascii="Times New Roman" w:hAnsi="Times New Roman"/>
                <w:sz w:val="20"/>
                <w:szCs w:val="20"/>
              </w:rPr>
            </w:pPr>
          </w:p>
          <w:p w14:paraId="3623DA1F" w14:textId="77777777" w:rsidR="00F03AE1" w:rsidRPr="00A11881" w:rsidRDefault="00F03AE1" w:rsidP="00196AD3">
            <w:pPr>
              <w:spacing w:before="60" w:after="60" w:line="240" w:lineRule="auto"/>
              <w:rPr>
                <w:rFonts w:ascii="Times New Roman" w:hAnsi="Times New Roman"/>
                <w:b/>
                <w:sz w:val="20"/>
                <w:szCs w:val="20"/>
              </w:rPr>
            </w:pPr>
          </w:p>
        </w:tc>
        <w:tc>
          <w:tcPr>
            <w:tcW w:w="4678" w:type="dxa"/>
            <w:shd w:val="clear" w:color="auto" w:fill="FFFFFF" w:themeFill="background1"/>
          </w:tcPr>
          <w:p w14:paraId="1873A6C3" w14:textId="77777777" w:rsidR="00F03AE1" w:rsidRPr="00A11881" w:rsidRDefault="00F03AE1" w:rsidP="00575CE4">
            <w:pPr>
              <w:spacing w:after="0" w:line="240" w:lineRule="auto"/>
              <w:rPr>
                <w:rFonts w:ascii="Times New Roman" w:hAnsi="Times New Roman"/>
                <w:b/>
                <w:bCs/>
                <w:color w:val="000000" w:themeColor="text1"/>
                <w:sz w:val="20"/>
                <w:szCs w:val="20"/>
              </w:rPr>
            </w:pPr>
            <w:r w:rsidRPr="00A11881">
              <w:rPr>
                <w:rFonts w:ascii="Times New Roman" w:hAnsi="Times New Roman"/>
                <w:b/>
                <w:bCs/>
                <w:sz w:val="20"/>
                <w:szCs w:val="20"/>
              </w:rPr>
              <w:lastRenderedPageBreak/>
              <w:t xml:space="preserve">ЗИУ 2.1. </w:t>
            </w:r>
            <w:r w:rsidRPr="00A11881">
              <w:rPr>
                <w:rFonts w:ascii="Times New Roman" w:hAnsi="Times New Roman"/>
                <w:sz w:val="20"/>
                <w:szCs w:val="20"/>
              </w:rPr>
              <w:t xml:space="preserve">Спазване на периодите на внасяне на </w:t>
            </w:r>
            <w:proofErr w:type="spellStart"/>
            <w:r w:rsidRPr="00A11881">
              <w:rPr>
                <w:rFonts w:ascii="Times New Roman" w:hAnsi="Times New Roman"/>
                <w:sz w:val="20"/>
                <w:szCs w:val="20"/>
              </w:rPr>
              <w:t>азотсъдържащи</w:t>
            </w:r>
            <w:proofErr w:type="spellEnd"/>
            <w:r w:rsidRPr="00A11881">
              <w:rPr>
                <w:rFonts w:ascii="Times New Roman" w:hAnsi="Times New Roman"/>
                <w:sz w:val="20"/>
                <w:szCs w:val="20"/>
              </w:rPr>
              <w:t xml:space="preserve"> торове (органични и  </w:t>
            </w:r>
            <w:proofErr w:type="spellStart"/>
            <w:r w:rsidRPr="00A11881">
              <w:rPr>
                <w:rFonts w:ascii="Times New Roman" w:hAnsi="Times New Roman"/>
                <w:sz w:val="20"/>
                <w:szCs w:val="20"/>
              </w:rPr>
              <w:t>менерални</w:t>
            </w:r>
            <w:proofErr w:type="spellEnd"/>
            <w:r w:rsidRPr="00A11881">
              <w:rPr>
                <w:rFonts w:ascii="Times New Roman" w:hAnsi="Times New Roman"/>
                <w:sz w:val="20"/>
                <w:szCs w:val="20"/>
              </w:rPr>
              <w:t>/неорганични) при полски култури, трайни култури, овощни насаждения, ливади и постоянни пасища.</w:t>
            </w:r>
          </w:p>
        </w:tc>
        <w:tc>
          <w:tcPr>
            <w:tcW w:w="3969" w:type="dxa"/>
            <w:shd w:val="clear" w:color="auto" w:fill="FFFFFF" w:themeFill="background1"/>
          </w:tcPr>
          <w:p w14:paraId="27D155F7" w14:textId="77777777" w:rsidR="00F03AE1" w:rsidRPr="00A11881" w:rsidRDefault="00F03AE1" w:rsidP="00196AD3">
            <w:pPr>
              <w:spacing w:after="0" w:line="240" w:lineRule="auto"/>
              <w:rPr>
                <w:rFonts w:ascii="Times New Roman" w:hAnsi="Times New Roman"/>
                <w:b/>
                <w:bCs/>
                <w:color w:val="FF0000"/>
                <w:sz w:val="20"/>
                <w:szCs w:val="20"/>
              </w:rPr>
            </w:pPr>
            <w:r w:rsidRPr="00A11881">
              <w:rPr>
                <w:rFonts w:ascii="Times New Roman" w:hAnsi="Times New Roman"/>
                <w:b/>
                <w:bCs/>
                <w:sz w:val="20"/>
                <w:szCs w:val="20"/>
              </w:rPr>
              <w:t>Средна</w:t>
            </w:r>
          </w:p>
        </w:tc>
        <w:tc>
          <w:tcPr>
            <w:tcW w:w="1417" w:type="dxa"/>
            <w:shd w:val="clear" w:color="auto" w:fill="FFFFFF" w:themeFill="background1"/>
            <w:vAlign w:val="center"/>
          </w:tcPr>
          <w:p w14:paraId="24DBB761" w14:textId="77777777" w:rsidR="00F03AE1" w:rsidRPr="00A11881" w:rsidRDefault="00F03AE1" w:rsidP="00196AD3">
            <w:pPr>
              <w:spacing w:after="0" w:line="240" w:lineRule="auto"/>
              <w:jc w:val="center"/>
              <w:rPr>
                <w:rFonts w:ascii="Times New Roman" w:hAnsi="Times New Roman"/>
                <w:color w:val="FF0000"/>
                <w:sz w:val="20"/>
                <w:szCs w:val="20"/>
              </w:rPr>
            </w:pPr>
            <w:r w:rsidRPr="00A11881">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1C16C521"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F03AE1" w:rsidRPr="00A11881" w14:paraId="72CBD129" w14:textId="77777777" w:rsidTr="00AB0479">
        <w:trPr>
          <w:trHeight w:val="340"/>
        </w:trPr>
        <w:tc>
          <w:tcPr>
            <w:tcW w:w="1384" w:type="dxa"/>
            <w:vMerge/>
            <w:shd w:val="clear" w:color="auto" w:fill="FFFFFF" w:themeFill="background1"/>
          </w:tcPr>
          <w:p w14:paraId="6911F0FC" w14:textId="77777777" w:rsidR="00F03AE1" w:rsidRPr="00A11881"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7056DE78" w14:textId="77777777" w:rsidR="00F03AE1" w:rsidRPr="00A11881" w:rsidRDefault="00F03AE1" w:rsidP="00196AD3">
            <w:pPr>
              <w:rPr>
                <w:rFonts w:ascii="Times New Roman" w:hAnsi="Times New Roman"/>
                <w:sz w:val="20"/>
                <w:szCs w:val="20"/>
              </w:rPr>
            </w:pPr>
          </w:p>
        </w:tc>
        <w:tc>
          <w:tcPr>
            <w:tcW w:w="1418" w:type="dxa"/>
            <w:vMerge/>
            <w:shd w:val="clear" w:color="auto" w:fill="FFFFFF" w:themeFill="background1"/>
          </w:tcPr>
          <w:p w14:paraId="4FA18326" w14:textId="77777777" w:rsidR="00F03AE1" w:rsidRPr="00A11881" w:rsidRDefault="00F03AE1" w:rsidP="00196AD3">
            <w:pPr>
              <w:rPr>
                <w:rFonts w:ascii="Times New Roman" w:hAnsi="Times New Roman"/>
                <w:b/>
                <w:color w:val="FF0000"/>
                <w:sz w:val="20"/>
                <w:szCs w:val="20"/>
              </w:rPr>
            </w:pPr>
          </w:p>
        </w:tc>
        <w:tc>
          <w:tcPr>
            <w:tcW w:w="4678" w:type="dxa"/>
            <w:shd w:val="clear" w:color="auto" w:fill="FFFFFF" w:themeFill="background1"/>
          </w:tcPr>
          <w:p w14:paraId="023135D4" w14:textId="77777777" w:rsidR="00F03AE1" w:rsidRPr="00A11881" w:rsidRDefault="00F03AE1" w:rsidP="00196AD3">
            <w:pPr>
              <w:spacing w:after="0" w:line="240" w:lineRule="auto"/>
              <w:rPr>
                <w:rFonts w:ascii="Times New Roman" w:hAnsi="Times New Roman"/>
                <w:sz w:val="20"/>
                <w:szCs w:val="20"/>
              </w:rPr>
            </w:pPr>
            <w:r w:rsidRPr="00A11881">
              <w:rPr>
                <w:rFonts w:ascii="Times New Roman" w:hAnsi="Times New Roman"/>
                <w:b/>
                <w:bCs/>
                <w:sz w:val="20"/>
                <w:szCs w:val="20"/>
              </w:rPr>
              <w:t>ЗИУ 2.2.</w:t>
            </w:r>
            <w:r w:rsidRPr="00A11881">
              <w:rPr>
                <w:rFonts w:ascii="Times New Roman" w:hAnsi="Times New Roman"/>
                <w:sz w:val="20"/>
                <w:szCs w:val="20"/>
              </w:rPr>
              <w:t xml:space="preserve"> Спазване на начините на внасяне на </w:t>
            </w:r>
            <w:proofErr w:type="spellStart"/>
            <w:r w:rsidRPr="00A11881">
              <w:rPr>
                <w:rFonts w:ascii="Times New Roman" w:hAnsi="Times New Roman"/>
                <w:sz w:val="20"/>
                <w:szCs w:val="20"/>
              </w:rPr>
              <w:t>азотсъдържащите</w:t>
            </w:r>
            <w:proofErr w:type="spellEnd"/>
            <w:r w:rsidRPr="00A11881">
              <w:rPr>
                <w:rFonts w:ascii="Times New Roman" w:hAnsi="Times New Roman"/>
                <w:sz w:val="20"/>
                <w:szCs w:val="20"/>
              </w:rPr>
              <w:t xml:space="preserve"> торове.</w:t>
            </w:r>
          </w:p>
        </w:tc>
        <w:tc>
          <w:tcPr>
            <w:tcW w:w="3969" w:type="dxa"/>
            <w:shd w:val="clear" w:color="auto" w:fill="FFFFFF" w:themeFill="background1"/>
          </w:tcPr>
          <w:p w14:paraId="34EAC482" w14:textId="77777777" w:rsidR="00F03AE1" w:rsidRPr="00A11881" w:rsidRDefault="00F03AE1" w:rsidP="00196AD3">
            <w:pPr>
              <w:spacing w:after="0" w:line="240" w:lineRule="auto"/>
              <w:rPr>
                <w:rFonts w:ascii="Times New Roman" w:hAnsi="Times New Roman"/>
                <w:b/>
                <w:bCs/>
                <w:sz w:val="20"/>
                <w:szCs w:val="20"/>
              </w:rPr>
            </w:pPr>
            <w:r w:rsidRPr="00A11881">
              <w:rPr>
                <w:rFonts w:ascii="Times New Roman" w:hAnsi="Times New Roman"/>
                <w:b/>
                <w:bCs/>
                <w:sz w:val="20"/>
                <w:szCs w:val="20"/>
              </w:rPr>
              <w:t>Много ниска</w:t>
            </w:r>
          </w:p>
        </w:tc>
        <w:tc>
          <w:tcPr>
            <w:tcW w:w="1417" w:type="dxa"/>
            <w:shd w:val="clear" w:color="auto" w:fill="FFFFFF" w:themeFill="background1"/>
            <w:vAlign w:val="center"/>
          </w:tcPr>
          <w:p w14:paraId="2D817570"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FFFFFF" w:themeFill="background1"/>
            <w:vAlign w:val="center"/>
          </w:tcPr>
          <w:p w14:paraId="5A831BBC"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F03AE1" w:rsidRPr="00A11881" w14:paraId="6561D482" w14:textId="77777777" w:rsidTr="00AB0479">
        <w:trPr>
          <w:trHeight w:val="420"/>
        </w:trPr>
        <w:tc>
          <w:tcPr>
            <w:tcW w:w="1384" w:type="dxa"/>
            <w:vMerge/>
            <w:shd w:val="clear" w:color="auto" w:fill="FFFFFF" w:themeFill="background1"/>
          </w:tcPr>
          <w:p w14:paraId="1024183F" w14:textId="77777777" w:rsidR="00F03AE1" w:rsidRPr="00A11881"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53C2D039" w14:textId="77777777" w:rsidR="00F03AE1" w:rsidRPr="00A11881" w:rsidRDefault="00F03AE1" w:rsidP="00196AD3">
            <w:pPr>
              <w:rPr>
                <w:rFonts w:ascii="Times New Roman" w:hAnsi="Times New Roman"/>
                <w:sz w:val="20"/>
                <w:szCs w:val="20"/>
              </w:rPr>
            </w:pPr>
          </w:p>
        </w:tc>
        <w:tc>
          <w:tcPr>
            <w:tcW w:w="1418" w:type="dxa"/>
            <w:vMerge/>
            <w:shd w:val="clear" w:color="auto" w:fill="FFFFFF" w:themeFill="background1"/>
          </w:tcPr>
          <w:p w14:paraId="73BB0268" w14:textId="77777777" w:rsidR="00F03AE1" w:rsidRPr="00A11881" w:rsidRDefault="00F03AE1" w:rsidP="00196AD3">
            <w:pPr>
              <w:rPr>
                <w:rFonts w:ascii="Times New Roman" w:hAnsi="Times New Roman"/>
                <w:b/>
                <w:color w:val="FF0000"/>
                <w:sz w:val="20"/>
                <w:szCs w:val="20"/>
              </w:rPr>
            </w:pPr>
          </w:p>
        </w:tc>
        <w:tc>
          <w:tcPr>
            <w:tcW w:w="4678" w:type="dxa"/>
            <w:shd w:val="clear" w:color="auto" w:fill="FFFFFF" w:themeFill="background1"/>
          </w:tcPr>
          <w:p w14:paraId="6858389B" w14:textId="77777777" w:rsidR="00F03AE1" w:rsidRPr="00A11881" w:rsidRDefault="00F03AE1" w:rsidP="00196AD3">
            <w:pPr>
              <w:spacing w:after="0" w:line="240" w:lineRule="auto"/>
              <w:rPr>
                <w:rFonts w:ascii="Times New Roman" w:hAnsi="Times New Roman"/>
                <w:sz w:val="20"/>
                <w:szCs w:val="20"/>
              </w:rPr>
            </w:pPr>
            <w:r w:rsidRPr="00A11881">
              <w:rPr>
                <w:rFonts w:ascii="Times New Roman" w:hAnsi="Times New Roman"/>
                <w:b/>
                <w:bCs/>
                <w:sz w:val="20"/>
                <w:szCs w:val="20"/>
              </w:rPr>
              <w:t>ЗИУ 2.3.</w:t>
            </w:r>
            <w:r w:rsidRPr="00A11881">
              <w:rPr>
                <w:rFonts w:ascii="Times New Roman" w:hAnsi="Times New Roman"/>
                <w:sz w:val="20"/>
                <w:szCs w:val="20"/>
              </w:rPr>
              <w:t xml:space="preserve"> Спазване на годишната норма на торене с органични торове.</w:t>
            </w:r>
          </w:p>
        </w:tc>
        <w:tc>
          <w:tcPr>
            <w:tcW w:w="3969" w:type="dxa"/>
            <w:shd w:val="clear" w:color="auto" w:fill="FFFFFF" w:themeFill="background1"/>
          </w:tcPr>
          <w:p w14:paraId="1B8070A5" w14:textId="77777777" w:rsidR="00F03AE1" w:rsidRPr="00A11881" w:rsidRDefault="00F03AE1"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Ниска – </w:t>
            </w:r>
            <w:r w:rsidRPr="00A11881">
              <w:rPr>
                <w:rFonts w:ascii="Times New Roman" w:hAnsi="Times New Roman"/>
                <w:sz w:val="20"/>
                <w:szCs w:val="20"/>
              </w:rPr>
              <w:t>превишение от 17 кг до 21 кг</w:t>
            </w:r>
            <w:r w:rsidRPr="00A11881">
              <w:rPr>
                <w:rFonts w:ascii="Times New Roman" w:hAnsi="Times New Roman"/>
                <w:b/>
                <w:bCs/>
                <w:sz w:val="20"/>
                <w:szCs w:val="20"/>
              </w:rPr>
              <w:br/>
              <w:t xml:space="preserve">Средна – </w:t>
            </w:r>
            <w:r w:rsidRPr="00A11881">
              <w:rPr>
                <w:rFonts w:ascii="Times New Roman" w:hAnsi="Times New Roman"/>
                <w:sz w:val="20"/>
                <w:szCs w:val="20"/>
              </w:rPr>
              <w:t>превишение над 21 кг</w:t>
            </w:r>
          </w:p>
        </w:tc>
        <w:tc>
          <w:tcPr>
            <w:tcW w:w="1417" w:type="dxa"/>
            <w:shd w:val="clear" w:color="auto" w:fill="FFFFFF" w:themeFill="background1"/>
            <w:vAlign w:val="center"/>
          </w:tcPr>
          <w:p w14:paraId="296E37B8"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045C5627"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F03AE1" w:rsidRPr="00A11881" w14:paraId="13BBE597" w14:textId="77777777" w:rsidTr="00AB0479">
        <w:trPr>
          <w:trHeight w:val="310"/>
        </w:trPr>
        <w:tc>
          <w:tcPr>
            <w:tcW w:w="1384" w:type="dxa"/>
            <w:vMerge/>
            <w:shd w:val="clear" w:color="auto" w:fill="FFFFFF" w:themeFill="background1"/>
          </w:tcPr>
          <w:p w14:paraId="75225DDC" w14:textId="77777777" w:rsidR="00F03AE1" w:rsidRPr="00A11881"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4277AA92" w14:textId="77777777" w:rsidR="00F03AE1" w:rsidRPr="00A11881" w:rsidRDefault="00F03AE1" w:rsidP="00196AD3">
            <w:pPr>
              <w:rPr>
                <w:rFonts w:ascii="Times New Roman" w:hAnsi="Times New Roman"/>
                <w:sz w:val="20"/>
                <w:szCs w:val="20"/>
              </w:rPr>
            </w:pPr>
          </w:p>
        </w:tc>
        <w:tc>
          <w:tcPr>
            <w:tcW w:w="1418" w:type="dxa"/>
            <w:vMerge/>
            <w:shd w:val="clear" w:color="auto" w:fill="FFFFFF" w:themeFill="background1"/>
          </w:tcPr>
          <w:p w14:paraId="03D78161" w14:textId="77777777" w:rsidR="00F03AE1" w:rsidRPr="00A11881" w:rsidRDefault="00F03AE1" w:rsidP="00196AD3">
            <w:pPr>
              <w:rPr>
                <w:rFonts w:ascii="Times New Roman" w:hAnsi="Times New Roman"/>
                <w:b/>
                <w:color w:val="FF0000"/>
                <w:sz w:val="20"/>
                <w:szCs w:val="20"/>
              </w:rPr>
            </w:pPr>
          </w:p>
        </w:tc>
        <w:tc>
          <w:tcPr>
            <w:tcW w:w="4678" w:type="dxa"/>
            <w:shd w:val="clear" w:color="auto" w:fill="FFFFFF" w:themeFill="background1"/>
          </w:tcPr>
          <w:p w14:paraId="7D8B0DA6" w14:textId="77777777" w:rsidR="00F03AE1" w:rsidRPr="00A11881" w:rsidRDefault="00F03AE1" w:rsidP="00196AD3">
            <w:pPr>
              <w:spacing w:after="0" w:line="240" w:lineRule="auto"/>
              <w:rPr>
                <w:rFonts w:ascii="Times New Roman" w:hAnsi="Times New Roman"/>
                <w:sz w:val="20"/>
                <w:szCs w:val="20"/>
              </w:rPr>
            </w:pPr>
            <w:r w:rsidRPr="00A11881">
              <w:rPr>
                <w:rFonts w:ascii="Times New Roman" w:hAnsi="Times New Roman"/>
                <w:b/>
                <w:bCs/>
                <w:sz w:val="20"/>
                <w:szCs w:val="20"/>
              </w:rPr>
              <w:t>ЗИУ 2.4.</w:t>
            </w:r>
            <w:r w:rsidRPr="00A11881">
              <w:rPr>
                <w:rFonts w:ascii="Times New Roman" w:hAnsi="Times New Roman"/>
                <w:sz w:val="20"/>
                <w:szCs w:val="20"/>
              </w:rPr>
              <w:t xml:space="preserve"> Спазване на мерките за торене на равнинни терени (отстояние от водни обекти).</w:t>
            </w:r>
          </w:p>
        </w:tc>
        <w:tc>
          <w:tcPr>
            <w:tcW w:w="3969" w:type="dxa"/>
            <w:shd w:val="clear" w:color="auto" w:fill="FFFFFF" w:themeFill="background1"/>
          </w:tcPr>
          <w:p w14:paraId="5A9787F9" w14:textId="77777777" w:rsidR="00F03AE1" w:rsidRPr="00A11881" w:rsidRDefault="00F03AE1" w:rsidP="00196AD3">
            <w:pPr>
              <w:spacing w:after="0" w:line="240" w:lineRule="auto"/>
              <w:rPr>
                <w:rFonts w:ascii="Times New Roman" w:hAnsi="Times New Roman"/>
                <w:b/>
                <w:bCs/>
                <w:sz w:val="20"/>
                <w:szCs w:val="20"/>
              </w:rPr>
            </w:pPr>
            <w:r w:rsidRPr="00A11881">
              <w:rPr>
                <w:rFonts w:ascii="Times New Roman" w:hAnsi="Times New Roman"/>
                <w:b/>
                <w:bCs/>
                <w:sz w:val="20"/>
                <w:szCs w:val="20"/>
              </w:rPr>
              <w:t>Средна</w:t>
            </w:r>
          </w:p>
        </w:tc>
        <w:tc>
          <w:tcPr>
            <w:tcW w:w="1417" w:type="dxa"/>
            <w:shd w:val="clear" w:color="auto" w:fill="FFFFFF" w:themeFill="background1"/>
            <w:vAlign w:val="center"/>
          </w:tcPr>
          <w:p w14:paraId="0248403D"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28D52367"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F03AE1" w:rsidRPr="00A11881" w14:paraId="1D53D731" w14:textId="77777777" w:rsidTr="00AB0479">
        <w:trPr>
          <w:trHeight w:val="350"/>
        </w:trPr>
        <w:tc>
          <w:tcPr>
            <w:tcW w:w="1384" w:type="dxa"/>
            <w:vMerge/>
            <w:shd w:val="clear" w:color="auto" w:fill="FFFFFF" w:themeFill="background1"/>
          </w:tcPr>
          <w:p w14:paraId="2A637AB1" w14:textId="77777777" w:rsidR="00F03AE1" w:rsidRPr="00A11881"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4566B1EA" w14:textId="77777777" w:rsidR="00F03AE1" w:rsidRPr="00A11881" w:rsidRDefault="00F03AE1" w:rsidP="00196AD3">
            <w:pPr>
              <w:rPr>
                <w:rFonts w:ascii="Times New Roman" w:hAnsi="Times New Roman"/>
                <w:sz w:val="20"/>
                <w:szCs w:val="20"/>
              </w:rPr>
            </w:pPr>
          </w:p>
        </w:tc>
        <w:tc>
          <w:tcPr>
            <w:tcW w:w="1418" w:type="dxa"/>
            <w:vMerge/>
            <w:shd w:val="clear" w:color="auto" w:fill="FFFFFF" w:themeFill="background1"/>
          </w:tcPr>
          <w:p w14:paraId="0FC44124" w14:textId="77777777" w:rsidR="00F03AE1" w:rsidRPr="00A11881" w:rsidRDefault="00F03AE1" w:rsidP="00196AD3">
            <w:pPr>
              <w:rPr>
                <w:rFonts w:ascii="Times New Roman" w:hAnsi="Times New Roman"/>
                <w:b/>
                <w:color w:val="FF0000"/>
                <w:sz w:val="20"/>
                <w:szCs w:val="20"/>
              </w:rPr>
            </w:pPr>
          </w:p>
        </w:tc>
        <w:tc>
          <w:tcPr>
            <w:tcW w:w="4678" w:type="dxa"/>
            <w:shd w:val="clear" w:color="auto" w:fill="FFFFFF" w:themeFill="background1"/>
          </w:tcPr>
          <w:p w14:paraId="7703C177" w14:textId="77777777" w:rsidR="00F03AE1" w:rsidRPr="00A11881" w:rsidRDefault="00F03AE1" w:rsidP="00196AD3">
            <w:pPr>
              <w:spacing w:after="0" w:line="240" w:lineRule="auto"/>
              <w:rPr>
                <w:rFonts w:ascii="Times New Roman" w:hAnsi="Times New Roman"/>
                <w:sz w:val="20"/>
                <w:szCs w:val="20"/>
              </w:rPr>
            </w:pPr>
            <w:r w:rsidRPr="00A11881">
              <w:rPr>
                <w:rFonts w:ascii="Times New Roman" w:hAnsi="Times New Roman"/>
                <w:b/>
                <w:bCs/>
                <w:sz w:val="20"/>
                <w:szCs w:val="20"/>
              </w:rPr>
              <w:t>ЗИУ 2.5.</w:t>
            </w:r>
            <w:r w:rsidRPr="00A11881">
              <w:rPr>
                <w:rFonts w:ascii="Times New Roman" w:hAnsi="Times New Roman"/>
                <w:sz w:val="20"/>
                <w:szCs w:val="20"/>
              </w:rPr>
              <w:t xml:space="preserve"> Спазване на ограничителните мерки за торене (при почви с лек механичен състав (песъчливи почви), замръзнали, изцяло или отчасти покрити със снежна покривка, по време на валежи и след това, докато почвата е </w:t>
            </w:r>
            <w:proofErr w:type="spellStart"/>
            <w:r w:rsidRPr="00A11881">
              <w:rPr>
                <w:rFonts w:ascii="Times New Roman" w:hAnsi="Times New Roman"/>
                <w:sz w:val="20"/>
                <w:szCs w:val="20"/>
              </w:rPr>
              <w:t>преовлажнена</w:t>
            </w:r>
            <w:proofErr w:type="spellEnd"/>
            <w:r w:rsidRPr="00A11881">
              <w:rPr>
                <w:rFonts w:ascii="Times New Roman" w:hAnsi="Times New Roman"/>
                <w:sz w:val="20"/>
                <w:szCs w:val="20"/>
              </w:rPr>
              <w:t xml:space="preserve">, естествено </w:t>
            </w:r>
            <w:proofErr w:type="spellStart"/>
            <w:r w:rsidRPr="00A11881">
              <w:rPr>
                <w:rFonts w:ascii="Times New Roman" w:hAnsi="Times New Roman"/>
                <w:sz w:val="20"/>
                <w:szCs w:val="20"/>
              </w:rPr>
              <w:t>преовлажнени</w:t>
            </w:r>
            <w:proofErr w:type="spellEnd"/>
            <w:r w:rsidRPr="00A11881">
              <w:rPr>
                <w:rFonts w:ascii="Times New Roman" w:hAnsi="Times New Roman"/>
                <w:sz w:val="20"/>
                <w:szCs w:val="20"/>
              </w:rPr>
              <w:t xml:space="preserve"> почви и на наводнени почви (с изключение на оризищата).</w:t>
            </w:r>
          </w:p>
        </w:tc>
        <w:tc>
          <w:tcPr>
            <w:tcW w:w="3969" w:type="dxa"/>
            <w:shd w:val="clear" w:color="auto" w:fill="FFFFFF" w:themeFill="background1"/>
          </w:tcPr>
          <w:p w14:paraId="6621E5B1" w14:textId="77777777" w:rsidR="00F03AE1" w:rsidRPr="00A11881" w:rsidRDefault="00F03AE1" w:rsidP="00196AD3">
            <w:pPr>
              <w:spacing w:after="0" w:line="240" w:lineRule="auto"/>
              <w:rPr>
                <w:rFonts w:ascii="Times New Roman" w:hAnsi="Times New Roman"/>
                <w:b/>
                <w:bCs/>
                <w:sz w:val="20"/>
                <w:szCs w:val="20"/>
              </w:rPr>
            </w:pPr>
            <w:r w:rsidRPr="00A11881">
              <w:rPr>
                <w:rFonts w:ascii="Times New Roman" w:hAnsi="Times New Roman"/>
                <w:b/>
                <w:bCs/>
                <w:sz w:val="20"/>
                <w:szCs w:val="20"/>
              </w:rPr>
              <w:t>Средна</w:t>
            </w:r>
          </w:p>
        </w:tc>
        <w:tc>
          <w:tcPr>
            <w:tcW w:w="1417" w:type="dxa"/>
            <w:shd w:val="clear" w:color="auto" w:fill="FFFFFF" w:themeFill="background1"/>
            <w:vAlign w:val="center"/>
          </w:tcPr>
          <w:p w14:paraId="3D75B40F"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6789677B"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F03AE1" w:rsidRPr="00A11881" w14:paraId="6F790376" w14:textId="77777777" w:rsidTr="00AB0479">
        <w:trPr>
          <w:trHeight w:val="420"/>
        </w:trPr>
        <w:tc>
          <w:tcPr>
            <w:tcW w:w="1384" w:type="dxa"/>
            <w:vMerge/>
            <w:shd w:val="clear" w:color="auto" w:fill="FFFFFF" w:themeFill="background1"/>
          </w:tcPr>
          <w:p w14:paraId="34732FCB" w14:textId="77777777" w:rsidR="00F03AE1" w:rsidRPr="00A11881"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41FD530A" w14:textId="77777777" w:rsidR="00F03AE1" w:rsidRPr="00A11881" w:rsidRDefault="00F03AE1" w:rsidP="00196AD3">
            <w:pPr>
              <w:rPr>
                <w:rFonts w:ascii="Times New Roman" w:hAnsi="Times New Roman"/>
                <w:sz w:val="20"/>
                <w:szCs w:val="20"/>
              </w:rPr>
            </w:pPr>
          </w:p>
        </w:tc>
        <w:tc>
          <w:tcPr>
            <w:tcW w:w="1418" w:type="dxa"/>
            <w:vMerge/>
            <w:shd w:val="clear" w:color="auto" w:fill="FFFFFF" w:themeFill="background1"/>
          </w:tcPr>
          <w:p w14:paraId="2E678DBC" w14:textId="77777777" w:rsidR="00F03AE1" w:rsidRPr="00A11881" w:rsidRDefault="00F03AE1" w:rsidP="00196AD3">
            <w:pPr>
              <w:rPr>
                <w:rFonts w:ascii="Times New Roman" w:hAnsi="Times New Roman"/>
                <w:b/>
                <w:color w:val="FF0000"/>
                <w:sz w:val="20"/>
                <w:szCs w:val="20"/>
              </w:rPr>
            </w:pPr>
          </w:p>
        </w:tc>
        <w:tc>
          <w:tcPr>
            <w:tcW w:w="4678" w:type="dxa"/>
            <w:shd w:val="clear" w:color="auto" w:fill="FFFFFF" w:themeFill="background1"/>
          </w:tcPr>
          <w:p w14:paraId="55B53CBD" w14:textId="77777777" w:rsidR="00F03AE1" w:rsidRPr="00A11881" w:rsidRDefault="00F03AE1" w:rsidP="00196AD3">
            <w:pPr>
              <w:spacing w:after="0" w:line="240" w:lineRule="auto"/>
              <w:rPr>
                <w:rFonts w:ascii="Times New Roman" w:hAnsi="Times New Roman"/>
                <w:color w:val="000000" w:themeColor="text1"/>
                <w:sz w:val="20"/>
                <w:szCs w:val="20"/>
              </w:rPr>
            </w:pPr>
            <w:r w:rsidRPr="00A11881">
              <w:rPr>
                <w:rFonts w:ascii="Times New Roman" w:hAnsi="Times New Roman"/>
                <w:b/>
                <w:bCs/>
                <w:sz w:val="20"/>
                <w:szCs w:val="20"/>
              </w:rPr>
              <w:t xml:space="preserve">ЗИУ 2.6. </w:t>
            </w:r>
            <w:r w:rsidRPr="00A11881">
              <w:rPr>
                <w:rFonts w:ascii="Times New Roman" w:hAnsi="Times New Roman"/>
                <w:sz w:val="20"/>
                <w:szCs w:val="20"/>
              </w:rPr>
              <w:t xml:space="preserve">Спазване на допълнителните мерки при употреба на </w:t>
            </w:r>
            <w:proofErr w:type="spellStart"/>
            <w:r w:rsidRPr="00A11881">
              <w:rPr>
                <w:rFonts w:ascii="Times New Roman" w:hAnsi="Times New Roman"/>
                <w:sz w:val="20"/>
                <w:szCs w:val="20"/>
              </w:rPr>
              <w:t>азотсъдържащи</w:t>
            </w:r>
            <w:proofErr w:type="spellEnd"/>
            <w:r w:rsidRPr="00A11881">
              <w:rPr>
                <w:rFonts w:ascii="Times New Roman" w:hAnsi="Times New Roman"/>
                <w:sz w:val="20"/>
                <w:szCs w:val="20"/>
              </w:rPr>
              <w:t xml:space="preserve"> торове (органични и минерални/неорганични) на терени с наклон.</w:t>
            </w:r>
          </w:p>
        </w:tc>
        <w:tc>
          <w:tcPr>
            <w:tcW w:w="3969" w:type="dxa"/>
            <w:shd w:val="clear" w:color="auto" w:fill="FFFFFF" w:themeFill="background1"/>
          </w:tcPr>
          <w:p w14:paraId="24E7F787" w14:textId="77777777" w:rsidR="00F03AE1" w:rsidRPr="00A11881" w:rsidRDefault="00F03AE1" w:rsidP="00196AD3">
            <w:pPr>
              <w:spacing w:after="0" w:line="240" w:lineRule="auto"/>
              <w:rPr>
                <w:rFonts w:ascii="Times New Roman" w:hAnsi="Times New Roman"/>
                <w:b/>
                <w:bCs/>
                <w:sz w:val="20"/>
                <w:szCs w:val="20"/>
              </w:rPr>
            </w:pPr>
            <w:r w:rsidRPr="00A11881">
              <w:rPr>
                <w:rFonts w:ascii="Times New Roman" w:hAnsi="Times New Roman"/>
                <w:b/>
                <w:bCs/>
                <w:sz w:val="20"/>
                <w:szCs w:val="20"/>
              </w:rPr>
              <w:t>Средна</w:t>
            </w:r>
          </w:p>
        </w:tc>
        <w:tc>
          <w:tcPr>
            <w:tcW w:w="1417" w:type="dxa"/>
            <w:shd w:val="clear" w:color="auto" w:fill="FFFFFF" w:themeFill="background1"/>
            <w:vAlign w:val="center"/>
          </w:tcPr>
          <w:p w14:paraId="720FB9DA"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6059C8CB"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F03AE1" w:rsidRPr="00A11881" w14:paraId="14D45D0A" w14:textId="77777777" w:rsidTr="00AB0479">
        <w:trPr>
          <w:trHeight w:val="280"/>
        </w:trPr>
        <w:tc>
          <w:tcPr>
            <w:tcW w:w="1384" w:type="dxa"/>
            <w:vMerge/>
            <w:shd w:val="clear" w:color="auto" w:fill="FFFFFF" w:themeFill="background1"/>
          </w:tcPr>
          <w:p w14:paraId="1086BF67" w14:textId="77777777" w:rsidR="00F03AE1" w:rsidRPr="00A11881"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1C699DE0" w14:textId="77777777" w:rsidR="00F03AE1" w:rsidRPr="00A11881" w:rsidRDefault="00F03AE1" w:rsidP="00196AD3">
            <w:pPr>
              <w:rPr>
                <w:rFonts w:ascii="Times New Roman" w:hAnsi="Times New Roman"/>
                <w:sz w:val="20"/>
                <w:szCs w:val="20"/>
              </w:rPr>
            </w:pPr>
          </w:p>
        </w:tc>
        <w:tc>
          <w:tcPr>
            <w:tcW w:w="1418" w:type="dxa"/>
            <w:vMerge/>
            <w:shd w:val="clear" w:color="auto" w:fill="FFFFFF" w:themeFill="background1"/>
          </w:tcPr>
          <w:p w14:paraId="1ADA4A7B" w14:textId="77777777" w:rsidR="00F03AE1" w:rsidRPr="00A11881" w:rsidRDefault="00F03AE1" w:rsidP="00196AD3">
            <w:pPr>
              <w:rPr>
                <w:rFonts w:ascii="Times New Roman" w:hAnsi="Times New Roman"/>
                <w:b/>
                <w:color w:val="FF0000"/>
                <w:sz w:val="20"/>
                <w:szCs w:val="20"/>
              </w:rPr>
            </w:pPr>
          </w:p>
        </w:tc>
        <w:tc>
          <w:tcPr>
            <w:tcW w:w="4678" w:type="dxa"/>
            <w:shd w:val="clear" w:color="auto" w:fill="FFFFFF" w:themeFill="background1"/>
          </w:tcPr>
          <w:p w14:paraId="43681BB0" w14:textId="77777777" w:rsidR="00F03AE1" w:rsidRPr="00A11881" w:rsidRDefault="00F03AE1" w:rsidP="00196AD3">
            <w:pPr>
              <w:spacing w:after="0" w:line="240" w:lineRule="auto"/>
              <w:rPr>
                <w:rFonts w:ascii="Times New Roman" w:hAnsi="Times New Roman"/>
                <w:sz w:val="20"/>
                <w:szCs w:val="20"/>
              </w:rPr>
            </w:pPr>
            <w:r w:rsidRPr="00A11881">
              <w:rPr>
                <w:rFonts w:ascii="Times New Roman" w:hAnsi="Times New Roman"/>
                <w:b/>
                <w:bCs/>
                <w:sz w:val="20"/>
                <w:szCs w:val="20"/>
              </w:rPr>
              <w:t>ЗИУ 2.7.</w:t>
            </w:r>
            <w:r w:rsidRPr="00A11881">
              <w:rPr>
                <w:rFonts w:ascii="Times New Roman" w:hAnsi="Times New Roman"/>
                <w:sz w:val="20"/>
                <w:szCs w:val="20"/>
              </w:rPr>
              <w:t xml:space="preserve"> Спазване на изискванията при съхранение на оборски тор.</w:t>
            </w:r>
          </w:p>
        </w:tc>
        <w:tc>
          <w:tcPr>
            <w:tcW w:w="3969" w:type="dxa"/>
            <w:shd w:val="clear" w:color="auto" w:fill="FFFFFF" w:themeFill="background1"/>
          </w:tcPr>
          <w:p w14:paraId="0BFB01F6" w14:textId="77777777" w:rsidR="00F03AE1" w:rsidRPr="00A11881" w:rsidRDefault="00F03AE1"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Средна – </w:t>
            </w:r>
            <w:r w:rsidRPr="00A11881">
              <w:rPr>
                <w:rFonts w:ascii="Times New Roman" w:hAnsi="Times New Roman"/>
                <w:sz w:val="20"/>
                <w:szCs w:val="20"/>
              </w:rPr>
              <w:t>от 1 до 5 ЖЕ</w:t>
            </w:r>
            <w:r w:rsidRPr="00A11881">
              <w:rPr>
                <w:rFonts w:ascii="Times New Roman" w:hAnsi="Times New Roman"/>
                <w:b/>
                <w:bCs/>
                <w:sz w:val="20"/>
                <w:szCs w:val="20"/>
              </w:rPr>
              <w:br/>
              <w:t xml:space="preserve">Висока – </w:t>
            </w:r>
            <w:r w:rsidRPr="00A11881">
              <w:rPr>
                <w:rFonts w:ascii="Times New Roman" w:hAnsi="Times New Roman"/>
                <w:sz w:val="20"/>
                <w:szCs w:val="20"/>
              </w:rPr>
              <w:t>над 5 ЖЕ</w:t>
            </w:r>
          </w:p>
        </w:tc>
        <w:tc>
          <w:tcPr>
            <w:tcW w:w="1417" w:type="dxa"/>
            <w:shd w:val="clear" w:color="auto" w:fill="FFFFFF" w:themeFill="background1"/>
            <w:vAlign w:val="center"/>
          </w:tcPr>
          <w:p w14:paraId="3786F7BC"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4FDAB812"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F03AE1" w:rsidRPr="00A11881" w14:paraId="0D78C53F" w14:textId="77777777" w:rsidTr="00AB0479">
        <w:trPr>
          <w:trHeight w:val="410"/>
        </w:trPr>
        <w:tc>
          <w:tcPr>
            <w:tcW w:w="1384" w:type="dxa"/>
            <w:vMerge/>
            <w:shd w:val="clear" w:color="auto" w:fill="FFFFFF" w:themeFill="background1"/>
          </w:tcPr>
          <w:p w14:paraId="3201FB96" w14:textId="77777777" w:rsidR="00F03AE1" w:rsidRPr="00A11881"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111D70C1" w14:textId="77777777" w:rsidR="00F03AE1" w:rsidRPr="00A11881" w:rsidRDefault="00F03AE1" w:rsidP="00196AD3">
            <w:pPr>
              <w:rPr>
                <w:rFonts w:ascii="Times New Roman" w:hAnsi="Times New Roman"/>
                <w:sz w:val="20"/>
                <w:szCs w:val="20"/>
              </w:rPr>
            </w:pPr>
          </w:p>
        </w:tc>
        <w:tc>
          <w:tcPr>
            <w:tcW w:w="1418" w:type="dxa"/>
            <w:vMerge/>
            <w:shd w:val="clear" w:color="auto" w:fill="FFFFFF" w:themeFill="background1"/>
          </w:tcPr>
          <w:p w14:paraId="317B45A0" w14:textId="77777777" w:rsidR="00F03AE1" w:rsidRPr="00A11881" w:rsidRDefault="00F03AE1" w:rsidP="00196AD3">
            <w:pPr>
              <w:rPr>
                <w:rFonts w:ascii="Times New Roman" w:hAnsi="Times New Roman"/>
                <w:b/>
                <w:color w:val="FF0000"/>
                <w:sz w:val="20"/>
                <w:szCs w:val="20"/>
              </w:rPr>
            </w:pPr>
          </w:p>
        </w:tc>
        <w:tc>
          <w:tcPr>
            <w:tcW w:w="4678" w:type="dxa"/>
            <w:shd w:val="clear" w:color="auto" w:fill="FFFFFF" w:themeFill="background1"/>
          </w:tcPr>
          <w:p w14:paraId="612AD6BA" w14:textId="77777777" w:rsidR="00F03AE1" w:rsidRPr="00A11881" w:rsidRDefault="00F03AE1" w:rsidP="00196AD3">
            <w:pPr>
              <w:spacing w:after="0" w:line="240" w:lineRule="auto"/>
              <w:rPr>
                <w:rFonts w:ascii="Times New Roman" w:hAnsi="Times New Roman"/>
                <w:color w:val="000000" w:themeColor="text1"/>
                <w:sz w:val="20"/>
                <w:szCs w:val="20"/>
              </w:rPr>
            </w:pPr>
            <w:r w:rsidRPr="00A11881">
              <w:rPr>
                <w:rFonts w:ascii="Times New Roman" w:hAnsi="Times New Roman"/>
                <w:b/>
                <w:bCs/>
                <w:sz w:val="20"/>
                <w:szCs w:val="20"/>
              </w:rPr>
              <w:t>ЗИУ 2.8.</w:t>
            </w:r>
            <w:r w:rsidRPr="00A11881">
              <w:rPr>
                <w:rFonts w:ascii="Times New Roman" w:hAnsi="Times New Roman"/>
                <w:sz w:val="20"/>
                <w:szCs w:val="20"/>
              </w:rPr>
              <w:t xml:space="preserve"> Спазване на изискванията при съхранение на силаж и отпадъчни води от силаж.</w:t>
            </w:r>
          </w:p>
        </w:tc>
        <w:tc>
          <w:tcPr>
            <w:tcW w:w="3969" w:type="dxa"/>
            <w:shd w:val="clear" w:color="auto" w:fill="FFFFFF" w:themeFill="background1"/>
          </w:tcPr>
          <w:p w14:paraId="437C81F9" w14:textId="77777777" w:rsidR="00F03AE1" w:rsidRPr="00A11881" w:rsidRDefault="00F03AE1" w:rsidP="00196AD3">
            <w:pPr>
              <w:spacing w:after="0" w:line="240" w:lineRule="auto"/>
              <w:rPr>
                <w:rFonts w:ascii="Times New Roman" w:hAnsi="Times New Roman"/>
                <w:b/>
                <w:bCs/>
                <w:sz w:val="20"/>
                <w:szCs w:val="20"/>
              </w:rPr>
            </w:pPr>
            <w:r w:rsidRPr="00A11881">
              <w:rPr>
                <w:rFonts w:ascii="Times New Roman" w:hAnsi="Times New Roman"/>
                <w:b/>
                <w:bCs/>
                <w:sz w:val="20"/>
                <w:szCs w:val="20"/>
              </w:rPr>
              <w:br w:type="page"/>
              <w:t>Средна</w:t>
            </w:r>
            <w:r w:rsidRPr="00A11881">
              <w:rPr>
                <w:rFonts w:ascii="Times New Roman" w:hAnsi="Times New Roman"/>
                <w:b/>
                <w:bCs/>
                <w:sz w:val="20"/>
                <w:szCs w:val="20"/>
              </w:rPr>
              <w:br w:type="page"/>
            </w:r>
          </w:p>
        </w:tc>
        <w:tc>
          <w:tcPr>
            <w:tcW w:w="1417" w:type="dxa"/>
            <w:shd w:val="clear" w:color="auto" w:fill="FFFFFF" w:themeFill="background1"/>
            <w:vAlign w:val="center"/>
          </w:tcPr>
          <w:p w14:paraId="1A931696"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17D625E7"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br w:type="page"/>
              <w:t>Да се коригира</w:t>
            </w:r>
          </w:p>
        </w:tc>
      </w:tr>
      <w:tr w:rsidR="00F03AE1" w:rsidRPr="00A11881" w14:paraId="07F35469" w14:textId="77777777" w:rsidTr="00AB0479">
        <w:trPr>
          <w:trHeight w:val="460"/>
        </w:trPr>
        <w:tc>
          <w:tcPr>
            <w:tcW w:w="1384" w:type="dxa"/>
            <w:vMerge/>
            <w:shd w:val="clear" w:color="auto" w:fill="FFFFFF" w:themeFill="background1"/>
          </w:tcPr>
          <w:p w14:paraId="6D33A972" w14:textId="77777777" w:rsidR="00F03AE1" w:rsidRPr="00A11881"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71F87704" w14:textId="77777777" w:rsidR="00F03AE1" w:rsidRPr="00A11881" w:rsidRDefault="00F03AE1" w:rsidP="00196AD3">
            <w:pPr>
              <w:rPr>
                <w:rFonts w:ascii="Times New Roman" w:hAnsi="Times New Roman"/>
                <w:sz w:val="20"/>
                <w:szCs w:val="20"/>
              </w:rPr>
            </w:pPr>
          </w:p>
        </w:tc>
        <w:tc>
          <w:tcPr>
            <w:tcW w:w="1418" w:type="dxa"/>
            <w:vMerge/>
            <w:shd w:val="clear" w:color="auto" w:fill="FFFFFF" w:themeFill="background1"/>
          </w:tcPr>
          <w:p w14:paraId="63FAD75A" w14:textId="77777777" w:rsidR="00F03AE1" w:rsidRPr="00A11881" w:rsidRDefault="00F03AE1" w:rsidP="00196AD3">
            <w:pPr>
              <w:rPr>
                <w:rFonts w:ascii="Times New Roman" w:hAnsi="Times New Roman"/>
                <w:b/>
                <w:color w:val="FF0000"/>
                <w:sz w:val="20"/>
                <w:szCs w:val="20"/>
              </w:rPr>
            </w:pPr>
          </w:p>
        </w:tc>
        <w:tc>
          <w:tcPr>
            <w:tcW w:w="4678" w:type="dxa"/>
            <w:shd w:val="clear" w:color="auto" w:fill="FFFFFF" w:themeFill="background1"/>
          </w:tcPr>
          <w:p w14:paraId="29247E20" w14:textId="77777777" w:rsidR="00F03AE1" w:rsidRPr="00A11881" w:rsidRDefault="00F03AE1" w:rsidP="00196AD3">
            <w:pPr>
              <w:spacing w:after="0" w:line="240" w:lineRule="auto"/>
              <w:rPr>
                <w:rFonts w:ascii="Times New Roman" w:hAnsi="Times New Roman"/>
                <w:sz w:val="20"/>
                <w:szCs w:val="20"/>
              </w:rPr>
            </w:pPr>
            <w:r w:rsidRPr="00A11881">
              <w:rPr>
                <w:rFonts w:ascii="Times New Roman" w:hAnsi="Times New Roman"/>
                <w:b/>
                <w:bCs/>
                <w:sz w:val="20"/>
                <w:szCs w:val="20"/>
              </w:rPr>
              <w:t>ЗИУ 2.9.</w:t>
            </w:r>
            <w:r w:rsidRPr="00A11881">
              <w:rPr>
                <w:rFonts w:ascii="Times New Roman" w:hAnsi="Times New Roman"/>
                <w:sz w:val="20"/>
                <w:szCs w:val="20"/>
              </w:rPr>
              <w:t xml:space="preserve"> Спазване на изискванията при съхранение на минерални/неорганични торове.</w:t>
            </w:r>
          </w:p>
        </w:tc>
        <w:tc>
          <w:tcPr>
            <w:tcW w:w="3969" w:type="dxa"/>
            <w:shd w:val="clear" w:color="auto" w:fill="FFFFFF" w:themeFill="background1"/>
          </w:tcPr>
          <w:p w14:paraId="780750B6" w14:textId="77777777" w:rsidR="00F03AE1" w:rsidRPr="00A11881" w:rsidRDefault="00F03AE1" w:rsidP="00196AD3">
            <w:pPr>
              <w:spacing w:after="0" w:line="240" w:lineRule="auto"/>
              <w:rPr>
                <w:rFonts w:ascii="Times New Roman" w:hAnsi="Times New Roman"/>
                <w:b/>
                <w:bCs/>
                <w:sz w:val="20"/>
                <w:szCs w:val="20"/>
              </w:rPr>
            </w:pPr>
            <w:r w:rsidRPr="00A11881">
              <w:rPr>
                <w:rFonts w:ascii="Times New Roman" w:hAnsi="Times New Roman"/>
                <w:b/>
                <w:bCs/>
                <w:sz w:val="20"/>
                <w:szCs w:val="20"/>
              </w:rPr>
              <w:t>Средна</w:t>
            </w:r>
          </w:p>
        </w:tc>
        <w:tc>
          <w:tcPr>
            <w:tcW w:w="1417" w:type="dxa"/>
            <w:shd w:val="clear" w:color="auto" w:fill="FFFFFF" w:themeFill="background1"/>
            <w:vAlign w:val="center"/>
          </w:tcPr>
          <w:p w14:paraId="4BB05412"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FFFFFF" w:themeFill="background1"/>
            <w:vAlign w:val="center"/>
          </w:tcPr>
          <w:p w14:paraId="46961D6A"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F03AE1" w:rsidRPr="00A11881" w14:paraId="3473A681" w14:textId="77777777" w:rsidTr="00AB0479">
        <w:trPr>
          <w:trHeight w:val="280"/>
        </w:trPr>
        <w:tc>
          <w:tcPr>
            <w:tcW w:w="1384" w:type="dxa"/>
            <w:vMerge/>
            <w:shd w:val="clear" w:color="auto" w:fill="FFFFFF" w:themeFill="background1"/>
          </w:tcPr>
          <w:p w14:paraId="1CF9FF03" w14:textId="77777777" w:rsidR="00F03AE1" w:rsidRPr="00A11881"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3DB8D8C7" w14:textId="77777777" w:rsidR="00F03AE1" w:rsidRPr="00A11881" w:rsidRDefault="00F03AE1" w:rsidP="00196AD3">
            <w:pPr>
              <w:rPr>
                <w:rFonts w:ascii="Times New Roman" w:hAnsi="Times New Roman"/>
                <w:sz w:val="20"/>
                <w:szCs w:val="20"/>
              </w:rPr>
            </w:pPr>
          </w:p>
        </w:tc>
        <w:tc>
          <w:tcPr>
            <w:tcW w:w="1418" w:type="dxa"/>
            <w:vMerge/>
            <w:shd w:val="clear" w:color="auto" w:fill="FFFFFF" w:themeFill="background1"/>
          </w:tcPr>
          <w:p w14:paraId="77611717" w14:textId="77777777" w:rsidR="00F03AE1" w:rsidRPr="00A11881" w:rsidRDefault="00F03AE1" w:rsidP="00196AD3">
            <w:pPr>
              <w:rPr>
                <w:rFonts w:ascii="Times New Roman" w:hAnsi="Times New Roman"/>
                <w:b/>
                <w:color w:val="FF0000"/>
                <w:sz w:val="20"/>
                <w:szCs w:val="20"/>
              </w:rPr>
            </w:pPr>
          </w:p>
        </w:tc>
        <w:tc>
          <w:tcPr>
            <w:tcW w:w="4678" w:type="dxa"/>
            <w:shd w:val="clear" w:color="auto" w:fill="FFFFFF" w:themeFill="background1"/>
          </w:tcPr>
          <w:p w14:paraId="62BFD486" w14:textId="77777777" w:rsidR="00F03AE1" w:rsidRPr="00A11881" w:rsidRDefault="00F03AE1" w:rsidP="00196AD3">
            <w:pPr>
              <w:spacing w:after="0" w:line="240" w:lineRule="auto"/>
              <w:rPr>
                <w:rFonts w:ascii="Times New Roman" w:hAnsi="Times New Roman"/>
                <w:sz w:val="20"/>
                <w:szCs w:val="20"/>
              </w:rPr>
            </w:pPr>
            <w:r w:rsidRPr="00A11881">
              <w:rPr>
                <w:rFonts w:ascii="Times New Roman" w:hAnsi="Times New Roman"/>
                <w:b/>
                <w:bCs/>
                <w:sz w:val="20"/>
                <w:szCs w:val="20"/>
              </w:rPr>
              <w:t>ЗИУ 2.10.</w:t>
            </w:r>
            <w:r w:rsidRPr="00A11881">
              <w:rPr>
                <w:rFonts w:ascii="Times New Roman" w:hAnsi="Times New Roman"/>
                <w:sz w:val="20"/>
                <w:szCs w:val="20"/>
              </w:rPr>
              <w:t xml:space="preserve"> Спазване на изискванията за опазване на околната среда при товарене и транспорт на </w:t>
            </w:r>
            <w:proofErr w:type="spellStart"/>
            <w:r w:rsidRPr="00A11881">
              <w:rPr>
                <w:rFonts w:ascii="Times New Roman" w:hAnsi="Times New Roman"/>
                <w:sz w:val="20"/>
                <w:szCs w:val="20"/>
              </w:rPr>
              <w:t>азотсъдържащите</w:t>
            </w:r>
            <w:proofErr w:type="spellEnd"/>
            <w:r w:rsidRPr="00A11881">
              <w:rPr>
                <w:rFonts w:ascii="Times New Roman" w:hAnsi="Times New Roman"/>
                <w:sz w:val="20"/>
                <w:szCs w:val="20"/>
              </w:rPr>
              <w:t xml:space="preserve"> торове (органични и минерални).</w:t>
            </w:r>
          </w:p>
        </w:tc>
        <w:tc>
          <w:tcPr>
            <w:tcW w:w="3969" w:type="dxa"/>
            <w:shd w:val="clear" w:color="auto" w:fill="FFFFFF" w:themeFill="background1"/>
          </w:tcPr>
          <w:p w14:paraId="74490C97" w14:textId="77777777" w:rsidR="00F03AE1" w:rsidRPr="00A11881" w:rsidRDefault="00F03AE1" w:rsidP="00196AD3">
            <w:pPr>
              <w:spacing w:after="0" w:line="240" w:lineRule="auto"/>
              <w:rPr>
                <w:rFonts w:ascii="Times New Roman" w:hAnsi="Times New Roman"/>
                <w:b/>
                <w:bCs/>
                <w:sz w:val="20"/>
                <w:szCs w:val="20"/>
              </w:rPr>
            </w:pPr>
            <w:r w:rsidRPr="00A11881">
              <w:rPr>
                <w:rFonts w:ascii="Times New Roman" w:hAnsi="Times New Roman"/>
                <w:b/>
                <w:bCs/>
                <w:sz w:val="20"/>
                <w:szCs w:val="20"/>
              </w:rPr>
              <w:t>Средна</w:t>
            </w:r>
          </w:p>
        </w:tc>
        <w:tc>
          <w:tcPr>
            <w:tcW w:w="1417" w:type="dxa"/>
            <w:shd w:val="clear" w:color="auto" w:fill="FFFFFF" w:themeFill="background1"/>
            <w:vAlign w:val="center"/>
          </w:tcPr>
          <w:p w14:paraId="3174FCFC"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701A1A66"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F03AE1" w:rsidRPr="00A11881" w14:paraId="1DEA7529" w14:textId="77777777" w:rsidTr="00AB0479">
        <w:trPr>
          <w:trHeight w:val="310"/>
        </w:trPr>
        <w:tc>
          <w:tcPr>
            <w:tcW w:w="1384" w:type="dxa"/>
            <w:vMerge/>
            <w:shd w:val="clear" w:color="auto" w:fill="FFFFFF" w:themeFill="background1"/>
          </w:tcPr>
          <w:p w14:paraId="53C7689F" w14:textId="77777777" w:rsidR="00F03AE1" w:rsidRPr="00A11881"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240579B9" w14:textId="77777777" w:rsidR="00F03AE1" w:rsidRPr="00A11881" w:rsidRDefault="00F03AE1" w:rsidP="00196AD3">
            <w:pPr>
              <w:rPr>
                <w:rFonts w:ascii="Times New Roman" w:hAnsi="Times New Roman"/>
                <w:sz w:val="20"/>
                <w:szCs w:val="20"/>
              </w:rPr>
            </w:pPr>
          </w:p>
        </w:tc>
        <w:tc>
          <w:tcPr>
            <w:tcW w:w="1418" w:type="dxa"/>
            <w:shd w:val="clear" w:color="auto" w:fill="FFFFFF" w:themeFill="background1"/>
          </w:tcPr>
          <w:p w14:paraId="011B7F82" w14:textId="77777777" w:rsidR="00F03AE1" w:rsidRPr="00A11881" w:rsidRDefault="00F03AE1" w:rsidP="00196AD3">
            <w:pPr>
              <w:spacing w:before="60" w:after="60" w:line="240" w:lineRule="auto"/>
              <w:rPr>
                <w:rFonts w:ascii="Times New Roman" w:hAnsi="Times New Roman"/>
                <w:b/>
                <w:sz w:val="20"/>
                <w:szCs w:val="20"/>
              </w:rPr>
            </w:pPr>
            <w:r w:rsidRPr="00A11881">
              <w:rPr>
                <w:rFonts w:ascii="Times New Roman" w:hAnsi="Times New Roman"/>
                <w:b/>
                <w:sz w:val="20"/>
                <w:szCs w:val="20"/>
              </w:rPr>
              <w:t xml:space="preserve">ДЗЕС 4 – </w:t>
            </w:r>
          </w:p>
          <w:p w14:paraId="16F754C7" w14:textId="77777777" w:rsidR="00F03AE1" w:rsidRPr="00A11881" w:rsidRDefault="00A039E7" w:rsidP="00944F5C">
            <w:pPr>
              <w:spacing w:before="60" w:after="60" w:line="240" w:lineRule="auto"/>
              <w:rPr>
                <w:rFonts w:ascii="Times New Roman" w:hAnsi="Times New Roman"/>
                <w:sz w:val="20"/>
                <w:szCs w:val="20"/>
              </w:rPr>
            </w:pPr>
            <w:r w:rsidRPr="00A11881">
              <w:rPr>
                <w:rFonts w:ascii="Times New Roman" w:hAnsi="Times New Roman"/>
                <w:sz w:val="20"/>
                <w:szCs w:val="20"/>
              </w:rPr>
              <w:t>Изграждане (поддържане) на буферни ив</w:t>
            </w:r>
            <w:r w:rsidR="00944F5C" w:rsidRPr="00A11881">
              <w:rPr>
                <w:rFonts w:ascii="Times New Roman" w:hAnsi="Times New Roman"/>
                <w:sz w:val="20"/>
                <w:szCs w:val="20"/>
              </w:rPr>
              <w:t>ици по протежението на водните течения</w:t>
            </w:r>
          </w:p>
        </w:tc>
        <w:tc>
          <w:tcPr>
            <w:tcW w:w="4678" w:type="dxa"/>
            <w:shd w:val="clear" w:color="auto" w:fill="FFFFFF" w:themeFill="background1"/>
          </w:tcPr>
          <w:p w14:paraId="297C12C3" w14:textId="77777777" w:rsidR="00C321E9" w:rsidRPr="00A11881" w:rsidRDefault="00C321E9" w:rsidP="00C321E9">
            <w:pPr>
              <w:spacing w:after="0" w:line="240" w:lineRule="auto"/>
              <w:rPr>
                <w:rFonts w:ascii="Times New Roman" w:hAnsi="Times New Roman"/>
                <w:bCs/>
                <w:sz w:val="20"/>
                <w:szCs w:val="20"/>
              </w:rPr>
            </w:pPr>
            <w:r w:rsidRPr="00A11881">
              <w:rPr>
                <w:rFonts w:ascii="Times New Roman" w:hAnsi="Times New Roman"/>
                <w:b/>
                <w:bCs/>
                <w:sz w:val="20"/>
                <w:szCs w:val="20"/>
              </w:rPr>
              <w:t xml:space="preserve">ДЗЕС 4. </w:t>
            </w:r>
            <w:r w:rsidRPr="00A11881">
              <w:rPr>
                <w:rFonts w:ascii="Times New Roman" w:hAnsi="Times New Roman"/>
                <w:bCs/>
                <w:sz w:val="20"/>
                <w:szCs w:val="20"/>
              </w:rPr>
              <w:t>Забранява се използването на минерални и органични торове, както и на продукти за растителна защита в буферните ивици:</w:t>
            </w:r>
          </w:p>
          <w:p w14:paraId="17E89839" w14:textId="272DC5ED" w:rsidR="00C321E9" w:rsidRPr="00A11881" w:rsidRDefault="00C321E9" w:rsidP="00C321E9">
            <w:pPr>
              <w:spacing w:after="0" w:line="240" w:lineRule="auto"/>
              <w:rPr>
                <w:rFonts w:ascii="Times New Roman" w:hAnsi="Times New Roman"/>
                <w:bCs/>
                <w:sz w:val="20"/>
                <w:szCs w:val="20"/>
              </w:rPr>
            </w:pPr>
            <w:r w:rsidRPr="00A11881">
              <w:rPr>
                <w:rFonts w:ascii="Times New Roman" w:hAnsi="Times New Roman"/>
                <w:bCs/>
                <w:sz w:val="20"/>
                <w:szCs w:val="20"/>
              </w:rPr>
              <w:t xml:space="preserve">- с ширина минимум 5 </w:t>
            </w:r>
            <w:r w:rsidR="0020508C" w:rsidRPr="00A11881">
              <w:rPr>
                <w:rFonts w:ascii="Times New Roman" w:hAnsi="Times New Roman"/>
                <w:bCs/>
                <w:sz w:val="20"/>
                <w:szCs w:val="20"/>
              </w:rPr>
              <w:t>метра на равнинни площи (до 5,0</w:t>
            </w:r>
            <w:r w:rsidR="00827556" w:rsidRPr="00A11881">
              <w:rPr>
                <w:rFonts w:ascii="Times New Roman" w:hAnsi="Times New Roman"/>
                <w:bCs/>
                <w:sz w:val="20"/>
                <w:szCs w:val="20"/>
              </w:rPr>
              <w:t xml:space="preserve"> </w:t>
            </w:r>
            <w:r w:rsidRPr="00A11881">
              <w:rPr>
                <w:rFonts w:ascii="Times New Roman" w:hAnsi="Times New Roman"/>
                <w:bCs/>
                <w:sz w:val="20"/>
                <w:szCs w:val="20"/>
              </w:rPr>
              <w:t>% или до 3</w:t>
            </w:r>
            <w:r w:rsidRPr="00A11881">
              <w:rPr>
                <w:rFonts w:ascii="Times New Roman" w:hAnsi="Times New Roman"/>
                <w:bCs/>
                <w:szCs w:val="20"/>
                <w:vertAlign w:val="superscript"/>
              </w:rPr>
              <w:t>о</w:t>
            </w:r>
            <w:r w:rsidR="00827556" w:rsidRPr="00A11881">
              <w:rPr>
                <w:rFonts w:ascii="Times New Roman" w:hAnsi="Times New Roman"/>
                <w:bCs/>
                <w:sz w:val="20"/>
                <w:szCs w:val="20"/>
              </w:rPr>
              <w:t>)</w:t>
            </w:r>
            <w:r w:rsidRPr="00A11881">
              <w:rPr>
                <w:rFonts w:ascii="Times New Roman" w:hAnsi="Times New Roman"/>
                <w:bCs/>
                <w:sz w:val="20"/>
                <w:szCs w:val="20"/>
              </w:rPr>
              <w:t>, по п</w:t>
            </w:r>
            <w:r w:rsidR="00944F5C" w:rsidRPr="00A11881">
              <w:rPr>
                <w:rFonts w:ascii="Times New Roman" w:hAnsi="Times New Roman"/>
                <w:bCs/>
                <w:sz w:val="20"/>
                <w:szCs w:val="20"/>
              </w:rPr>
              <w:t>ротежение на повърхностни водни течения</w:t>
            </w:r>
            <w:r w:rsidRPr="00A11881">
              <w:rPr>
                <w:rFonts w:ascii="Times New Roman" w:hAnsi="Times New Roman"/>
                <w:bCs/>
                <w:sz w:val="20"/>
                <w:szCs w:val="20"/>
              </w:rPr>
              <w:t xml:space="preserve"> (реки, потоци, канали, езера, язовири, море), с изключение на оризовите клетки;</w:t>
            </w:r>
          </w:p>
          <w:p w14:paraId="51248894" w14:textId="32940BE6" w:rsidR="00C321E9" w:rsidRPr="00A11881" w:rsidRDefault="00C321E9" w:rsidP="00C321E9">
            <w:pPr>
              <w:spacing w:after="0" w:line="240" w:lineRule="auto"/>
              <w:rPr>
                <w:rFonts w:ascii="Times New Roman" w:hAnsi="Times New Roman"/>
                <w:bCs/>
                <w:sz w:val="20"/>
                <w:szCs w:val="20"/>
              </w:rPr>
            </w:pPr>
            <w:r w:rsidRPr="00A11881">
              <w:rPr>
                <w:rFonts w:ascii="Times New Roman" w:hAnsi="Times New Roman"/>
                <w:bCs/>
                <w:sz w:val="20"/>
                <w:szCs w:val="20"/>
              </w:rPr>
              <w:t xml:space="preserve">- с ширина минимум 10 </w:t>
            </w:r>
            <w:r w:rsidR="0020508C" w:rsidRPr="00A11881">
              <w:rPr>
                <w:rFonts w:ascii="Times New Roman" w:hAnsi="Times New Roman"/>
                <w:bCs/>
                <w:sz w:val="20"/>
                <w:szCs w:val="20"/>
              </w:rPr>
              <w:t>метра на равнинни площи (до 5,0</w:t>
            </w:r>
            <w:r w:rsidR="00827556" w:rsidRPr="00A11881">
              <w:rPr>
                <w:rFonts w:ascii="Times New Roman" w:hAnsi="Times New Roman"/>
                <w:bCs/>
                <w:sz w:val="20"/>
                <w:szCs w:val="20"/>
              </w:rPr>
              <w:t xml:space="preserve"> </w:t>
            </w:r>
            <w:r w:rsidRPr="00A11881">
              <w:rPr>
                <w:rFonts w:ascii="Times New Roman" w:hAnsi="Times New Roman"/>
                <w:bCs/>
                <w:sz w:val="20"/>
                <w:szCs w:val="20"/>
              </w:rPr>
              <w:t>% или до 3</w:t>
            </w:r>
            <w:r w:rsidRPr="00A11881">
              <w:rPr>
                <w:rFonts w:ascii="Times New Roman" w:hAnsi="Times New Roman"/>
                <w:bCs/>
                <w:szCs w:val="20"/>
                <w:vertAlign w:val="superscript"/>
              </w:rPr>
              <w:t>о</w:t>
            </w:r>
            <w:r w:rsidRPr="00A11881">
              <w:rPr>
                <w:rFonts w:ascii="Times New Roman" w:hAnsi="Times New Roman"/>
                <w:bCs/>
                <w:sz w:val="20"/>
                <w:szCs w:val="20"/>
              </w:rPr>
              <w:t>) при торене с течна фракция на оборския тор;</w:t>
            </w:r>
          </w:p>
          <w:p w14:paraId="01986B00" w14:textId="6B990669" w:rsidR="00C321E9" w:rsidRPr="00A11881" w:rsidRDefault="00C321E9" w:rsidP="00C321E9">
            <w:pPr>
              <w:spacing w:after="0" w:line="240" w:lineRule="auto"/>
              <w:rPr>
                <w:rFonts w:ascii="Times New Roman" w:hAnsi="Times New Roman"/>
                <w:bCs/>
                <w:sz w:val="20"/>
                <w:szCs w:val="20"/>
              </w:rPr>
            </w:pPr>
            <w:r w:rsidRPr="00A11881">
              <w:rPr>
                <w:rFonts w:ascii="Times New Roman" w:hAnsi="Times New Roman"/>
                <w:bCs/>
                <w:sz w:val="20"/>
                <w:szCs w:val="20"/>
              </w:rPr>
              <w:t>- с ширина минимум 10 метра при торене на площ</w:t>
            </w:r>
            <w:r w:rsidR="0020508C" w:rsidRPr="00A11881">
              <w:rPr>
                <w:rFonts w:ascii="Times New Roman" w:hAnsi="Times New Roman"/>
                <w:bCs/>
                <w:sz w:val="20"/>
                <w:szCs w:val="20"/>
              </w:rPr>
              <w:t>и при наклонени терени (до 10,0</w:t>
            </w:r>
            <w:r w:rsidR="00827556" w:rsidRPr="00A11881">
              <w:rPr>
                <w:rFonts w:ascii="Times New Roman" w:hAnsi="Times New Roman"/>
                <w:bCs/>
                <w:sz w:val="20"/>
                <w:szCs w:val="20"/>
              </w:rPr>
              <w:t xml:space="preserve"> </w:t>
            </w:r>
            <w:r w:rsidRPr="00A11881">
              <w:rPr>
                <w:rFonts w:ascii="Times New Roman" w:hAnsi="Times New Roman"/>
                <w:bCs/>
                <w:sz w:val="20"/>
                <w:szCs w:val="20"/>
              </w:rPr>
              <w:t>% или до 6</w:t>
            </w:r>
            <w:r w:rsidRPr="00A11881">
              <w:rPr>
                <w:rFonts w:ascii="Times New Roman" w:hAnsi="Times New Roman"/>
                <w:bCs/>
                <w:szCs w:val="20"/>
                <w:vertAlign w:val="superscript"/>
              </w:rPr>
              <w:t>o</w:t>
            </w:r>
            <w:r w:rsidRPr="00A11881">
              <w:rPr>
                <w:rFonts w:ascii="Times New Roman" w:hAnsi="Times New Roman"/>
                <w:bCs/>
                <w:sz w:val="20"/>
                <w:szCs w:val="20"/>
              </w:rPr>
              <w:t>);</w:t>
            </w:r>
          </w:p>
          <w:p w14:paraId="4F4D96E5" w14:textId="6F041DA3" w:rsidR="00C321E9" w:rsidRPr="00A11881" w:rsidRDefault="00C321E9" w:rsidP="00C321E9">
            <w:pPr>
              <w:spacing w:after="0" w:line="240" w:lineRule="auto"/>
              <w:rPr>
                <w:rFonts w:ascii="Times New Roman" w:hAnsi="Times New Roman"/>
                <w:bCs/>
                <w:sz w:val="20"/>
                <w:szCs w:val="20"/>
              </w:rPr>
            </w:pPr>
            <w:r w:rsidRPr="00A11881">
              <w:rPr>
                <w:rFonts w:ascii="Times New Roman" w:hAnsi="Times New Roman"/>
                <w:bCs/>
                <w:sz w:val="20"/>
                <w:szCs w:val="20"/>
              </w:rPr>
              <w:lastRenderedPageBreak/>
              <w:t>- с ширина минимум 50 метра при пло</w:t>
            </w:r>
            <w:r w:rsidR="0020508C" w:rsidRPr="00A11881">
              <w:rPr>
                <w:rFonts w:ascii="Times New Roman" w:hAnsi="Times New Roman"/>
                <w:bCs/>
                <w:sz w:val="20"/>
                <w:szCs w:val="20"/>
              </w:rPr>
              <w:t>щи с остър наклон (≥ 10,0</w:t>
            </w:r>
            <w:r w:rsidR="00827556" w:rsidRPr="00A11881">
              <w:rPr>
                <w:rFonts w:ascii="Times New Roman" w:hAnsi="Times New Roman"/>
                <w:bCs/>
                <w:sz w:val="20"/>
                <w:szCs w:val="20"/>
              </w:rPr>
              <w:t xml:space="preserve"> </w:t>
            </w:r>
            <w:r w:rsidRPr="00A11881">
              <w:rPr>
                <w:rFonts w:ascii="Times New Roman" w:hAnsi="Times New Roman"/>
                <w:bCs/>
                <w:sz w:val="20"/>
                <w:szCs w:val="20"/>
              </w:rPr>
              <w:t>% или над 6</w:t>
            </w:r>
            <w:r w:rsidRPr="00A11881">
              <w:rPr>
                <w:rFonts w:ascii="Times New Roman" w:hAnsi="Times New Roman"/>
                <w:bCs/>
                <w:szCs w:val="20"/>
                <w:vertAlign w:val="superscript"/>
              </w:rPr>
              <w:t>o</w:t>
            </w:r>
            <w:r w:rsidRPr="00A11881">
              <w:rPr>
                <w:rFonts w:ascii="Times New Roman" w:hAnsi="Times New Roman"/>
                <w:bCs/>
                <w:sz w:val="20"/>
                <w:szCs w:val="20"/>
              </w:rPr>
              <w:t>);</w:t>
            </w:r>
          </w:p>
          <w:p w14:paraId="6EA2BC5C" w14:textId="77777777" w:rsidR="00911A32" w:rsidRPr="00A11881" w:rsidRDefault="00C321E9" w:rsidP="00C321E9">
            <w:pPr>
              <w:spacing w:after="0" w:line="240" w:lineRule="auto"/>
              <w:rPr>
                <w:rFonts w:ascii="Times New Roman" w:hAnsi="Times New Roman"/>
                <w:bCs/>
                <w:sz w:val="20"/>
                <w:szCs w:val="20"/>
              </w:rPr>
            </w:pPr>
            <w:r w:rsidRPr="00A11881">
              <w:rPr>
                <w:rFonts w:ascii="Times New Roman" w:hAnsi="Times New Roman"/>
                <w:bCs/>
                <w:sz w:val="20"/>
                <w:szCs w:val="20"/>
              </w:rPr>
              <w:t xml:space="preserve">Буферните ивици </w:t>
            </w:r>
            <w:r w:rsidR="00911A32" w:rsidRPr="00A11881">
              <w:rPr>
                <w:rFonts w:ascii="Times New Roman" w:hAnsi="Times New Roman"/>
                <w:bCs/>
                <w:sz w:val="20"/>
                <w:szCs w:val="20"/>
              </w:rPr>
              <w:t>да отговарят на следните критерии:</w:t>
            </w:r>
          </w:p>
          <w:p w14:paraId="742113AC" w14:textId="77777777" w:rsidR="00911A32" w:rsidRPr="00A11881" w:rsidRDefault="00911A32" w:rsidP="00C321E9">
            <w:pPr>
              <w:spacing w:after="0" w:line="240" w:lineRule="auto"/>
              <w:rPr>
                <w:rFonts w:ascii="Times New Roman" w:hAnsi="Times New Roman"/>
                <w:bCs/>
                <w:sz w:val="20"/>
                <w:szCs w:val="20"/>
              </w:rPr>
            </w:pPr>
            <w:r w:rsidRPr="00A11881">
              <w:rPr>
                <w:rFonts w:ascii="Times New Roman" w:hAnsi="Times New Roman"/>
                <w:bCs/>
                <w:sz w:val="20"/>
                <w:szCs w:val="20"/>
              </w:rPr>
              <w:t>Минималната ширина на буферните ивици е определена на 5 метра при равнинни терени и повече – 10 и 50 метра при наклонени терени.</w:t>
            </w:r>
          </w:p>
          <w:p w14:paraId="33FCB03C" w14:textId="3BD5F97D" w:rsidR="00C321E9" w:rsidRPr="00A11881" w:rsidRDefault="009929AD" w:rsidP="00C321E9">
            <w:pPr>
              <w:spacing w:after="0" w:line="240" w:lineRule="auto"/>
              <w:rPr>
                <w:rFonts w:ascii="Times New Roman" w:hAnsi="Times New Roman"/>
                <w:bCs/>
                <w:sz w:val="20"/>
                <w:szCs w:val="20"/>
              </w:rPr>
            </w:pPr>
            <w:r w:rsidRPr="00A11881">
              <w:rPr>
                <w:rFonts w:ascii="Times New Roman" w:hAnsi="Times New Roman"/>
                <w:bCs/>
                <w:sz w:val="20"/>
                <w:szCs w:val="20"/>
              </w:rPr>
              <w:t>Буферните ивици</w:t>
            </w:r>
            <w:r w:rsidR="00C321E9" w:rsidRPr="00A11881">
              <w:rPr>
                <w:rFonts w:ascii="Times New Roman" w:hAnsi="Times New Roman"/>
                <w:bCs/>
                <w:sz w:val="20"/>
                <w:szCs w:val="20"/>
              </w:rPr>
              <w:t xml:space="preserve"> по протежение на повърхностните водни обекти </w:t>
            </w:r>
            <w:r w:rsidR="00944F5C" w:rsidRPr="00A11881">
              <w:rPr>
                <w:rFonts w:ascii="Times New Roman" w:hAnsi="Times New Roman"/>
                <w:bCs/>
                <w:sz w:val="20"/>
                <w:szCs w:val="20"/>
              </w:rPr>
              <w:t xml:space="preserve">(течения) </w:t>
            </w:r>
            <w:r w:rsidR="00C321E9" w:rsidRPr="00A11881">
              <w:rPr>
                <w:rFonts w:ascii="Times New Roman" w:hAnsi="Times New Roman"/>
                <w:bCs/>
                <w:sz w:val="20"/>
                <w:szCs w:val="20"/>
              </w:rPr>
              <w:t>трябва да имат растителна покривка или остатъци от нея през цялата година, съставена от тревисти, храстовидни или дървесни видове</w:t>
            </w:r>
            <w:r w:rsidR="00CF5050" w:rsidRPr="00A11881">
              <w:rPr>
                <w:rFonts w:ascii="Times New Roman" w:hAnsi="Times New Roman"/>
                <w:bCs/>
                <w:sz w:val="20"/>
                <w:szCs w:val="20"/>
              </w:rPr>
              <w:t xml:space="preserve">, </w:t>
            </w:r>
            <w:r w:rsidR="00744E6A" w:rsidRPr="00A11881">
              <w:rPr>
                <w:rFonts w:ascii="Times New Roman" w:hAnsi="Times New Roman"/>
                <w:bCs/>
                <w:sz w:val="20"/>
                <w:szCs w:val="20"/>
              </w:rPr>
              <w:t>с ширина</w:t>
            </w:r>
            <w:r w:rsidR="00CF5050" w:rsidRPr="00A11881">
              <w:rPr>
                <w:rFonts w:ascii="Times New Roman" w:hAnsi="Times New Roman"/>
                <w:bCs/>
                <w:sz w:val="20"/>
                <w:szCs w:val="20"/>
              </w:rPr>
              <w:t xml:space="preserve"> минимум 5 метра</w:t>
            </w:r>
            <w:r w:rsidR="00744E6A" w:rsidRPr="00A11881">
              <w:rPr>
                <w:rFonts w:ascii="Times New Roman" w:hAnsi="Times New Roman"/>
                <w:bCs/>
                <w:sz w:val="20"/>
                <w:szCs w:val="20"/>
              </w:rPr>
              <w:t xml:space="preserve"> от водния басейн</w:t>
            </w:r>
            <w:r w:rsidR="00C321E9" w:rsidRPr="00A11881">
              <w:rPr>
                <w:rFonts w:ascii="Times New Roman" w:hAnsi="Times New Roman"/>
                <w:bCs/>
                <w:sz w:val="20"/>
                <w:szCs w:val="20"/>
              </w:rPr>
              <w:t>.</w:t>
            </w:r>
          </w:p>
          <w:p w14:paraId="0001C64B" w14:textId="77777777" w:rsidR="00944F5C" w:rsidRPr="00A11881" w:rsidRDefault="00C321E9" w:rsidP="00575CE4">
            <w:pPr>
              <w:spacing w:after="0" w:line="240" w:lineRule="auto"/>
              <w:rPr>
                <w:rFonts w:ascii="Times New Roman" w:hAnsi="Times New Roman"/>
                <w:b/>
                <w:bCs/>
                <w:i/>
                <w:sz w:val="20"/>
                <w:szCs w:val="20"/>
              </w:rPr>
            </w:pPr>
            <w:r w:rsidRPr="00A11881">
              <w:rPr>
                <w:rFonts w:ascii="Times New Roman" w:hAnsi="Times New Roman"/>
                <w:bCs/>
                <w:sz w:val="20"/>
                <w:szCs w:val="20"/>
              </w:rPr>
              <w:t>Буферните ивици при оризовите клетки по протежение на напоителни и отводнителни канали са с минимална ширина</w:t>
            </w:r>
            <w:r w:rsidR="009929AD" w:rsidRPr="00A11881">
              <w:rPr>
                <w:rFonts w:ascii="Times New Roman" w:hAnsi="Times New Roman"/>
                <w:bCs/>
                <w:sz w:val="20"/>
                <w:szCs w:val="20"/>
              </w:rPr>
              <w:t xml:space="preserve"> – </w:t>
            </w:r>
            <w:r w:rsidRPr="00A11881">
              <w:rPr>
                <w:rFonts w:ascii="Times New Roman" w:hAnsi="Times New Roman"/>
                <w:bCs/>
                <w:sz w:val="20"/>
                <w:szCs w:val="20"/>
              </w:rPr>
              <w:t>2 метра.</w:t>
            </w:r>
          </w:p>
        </w:tc>
        <w:tc>
          <w:tcPr>
            <w:tcW w:w="3969" w:type="dxa"/>
            <w:shd w:val="clear" w:color="auto" w:fill="FFFFFF" w:themeFill="background1"/>
          </w:tcPr>
          <w:p w14:paraId="5F20CC37" w14:textId="77777777" w:rsidR="007D0829" w:rsidRPr="00A11881" w:rsidRDefault="007D0829" w:rsidP="007B37E8">
            <w:pPr>
              <w:spacing w:after="0" w:line="240" w:lineRule="auto"/>
              <w:rPr>
                <w:rFonts w:ascii="Times New Roman" w:hAnsi="Times New Roman"/>
                <w:b/>
                <w:sz w:val="20"/>
                <w:szCs w:val="20"/>
              </w:rPr>
            </w:pPr>
            <w:r w:rsidRPr="00A11881">
              <w:rPr>
                <w:rFonts w:ascii="Times New Roman" w:hAnsi="Times New Roman"/>
                <w:b/>
                <w:sz w:val="20"/>
                <w:szCs w:val="20"/>
              </w:rPr>
              <w:lastRenderedPageBreak/>
              <w:t>Ниска</w:t>
            </w:r>
            <w:r w:rsidR="004D126A" w:rsidRPr="00A11881">
              <w:rPr>
                <w:rFonts w:ascii="Times New Roman" w:hAnsi="Times New Roman"/>
                <w:b/>
                <w:bCs/>
                <w:sz w:val="20"/>
                <w:szCs w:val="20"/>
              </w:rPr>
              <w:t xml:space="preserve"> – </w:t>
            </w:r>
            <w:r w:rsidRPr="00A11881">
              <w:rPr>
                <w:rFonts w:ascii="Times New Roman" w:hAnsi="Times New Roman"/>
                <w:sz w:val="20"/>
                <w:szCs w:val="20"/>
              </w:rPr>
              <w:t>установено унищожаване на отделни участъци от растителната покривка в буферните ивици с ширина 5 м;</w:t>
            </w:r>
          </w:p>
          <w:p w14:paraId="084730D4" w14:textId="77777777" w:rsidR="007D0829" w:rsidRPr="00A11881" w:rsidRDefault="007D0829" w:rsidP="007B37E8">
            <w:pPr>
              <w:spacing w:after="0" w:line="240" w:lineRule="auto"/>
              <w:rPr>
                <w:rFonts w:ascii="Times New Roman" w:hAnsi="Times New Roman"/>
                <w:b/>
                <w:sz w:val="20"/>
                <w:szCs w:val="20"/>
              </w:rPr>
            </w:pPr>
            <w:r w:rsidRPr="00A11881">
              <w:rPr>
                <w:rFonts w:ascii="Times New Roman" w:hAnsi="Times New Roman"/>
                <w:b/>
                <w:sz w:val="20"/>
                <w:szCs w:val="20"/>
              </w:rPr>
              <w:t>Средна</w:t>
            </w:r>
            <w:r w:rsidR="004D126A" w:rsidRPr="00A11881">
              <w:rPr>
                <w:rFonts w:ascii="Times New Roman" w:hAnsi="Times New Roman"/>
                <w:b/>
                <w:bCs/>
                <w:sz w:val="20"/>
                <w:szCs w:val="20"/>
              </w:rPr>
              <w:t xml:space="preserve"> – </w:t>
            </w:r>
            <w:r w:rsidRPr="00A11881">
              <w:rPr>
                <w:rFonts w:ascii="Times New Roman" w:hAnsi="Times New Roman"/>
                <w:sz w:val="20"/>
                <w:szCs w:val="20"/>
              </w:rPr>
              <w:t>установено цялостно унищожаване на растителната покривка в буферните ивици с ширина 5 метра;</w:t>
            </w:r>
          </w:p>
          <w:p w14:paraId="2E28E3FF" w14:textId="77777777" w:rsidR="00F03AE1" w:rsidRPr="00A11881" w:rsidRDefault="007D0829" w:rsidP="007B37E8">
            <w:pPr>
              <w:spacing w:after="0" w:line="240" w:lineRule="auto"/>
              <w:rPr>
                <w:rFonts w:ascii="Times New Roman" w:hAnsi="Times New Roman"/>
                <w:b/>
                <w:bCs/>
                <w:sz w:val="20"/>
                <w:szCs w:val="20"/>
              </w:rPr>
            </w:pPr>
            <w:r w:rsidRPr="00A11881">
              <w:rPr>
                <w:rFonts w:ascii="Times New Roman" w:hAnsi="Times New Roman"/>
                <w:b/>
                <w:sz w:val="20"/>
                <w:szCs w:val="20"/>
              </w:rPr>
              <w:t>Висока</w:t>
            </w:r>
            <w:r w:rsidR="004D126A" w:rsidRPr="00A11881">
              <w:rPr>
                <w:rFonts w:ascii="Times New Roman" w:hAnsi="Times New Roman"/>
                <w:b/>
                <w:bCs/>
                <w:sz w:val="20"/>
                <w:szCs w:val="20"/>
              </w:rPr>
              <w:t xml:space="preserve"> – </w:t>
            </w:r>
            <w:r w:rsidRPr="00A11881">
              <w:rPr>
                <w:rFonts w:ascii="Times New Roman" w:hAnsi="Times New Roman"/>
                <w:sz w:val="20"/>
                <w:szCs w:val="20"/>
              </w:rPr>
              <w:t>установено използване на минерални/органични торове и/или продукти за растителна защита в буферните ивици с ширина 2 м, 5 м, 10 м и 50 м.</w:t>
            </w:r>
          </w:p>
        </w:tc>
        <w:tc>
          <w:tcPr>
            <w:tcW w:w="1417" w:type="dxa"/>
            <w:shd w:val="clear" w:color="auto" w:fill="FFFFFF" w:themeFill="background1"/>
            <w:vAlign w:val="center"/>
          </w:tcPr>
          <w:p w14:paraId="71BF8334" w14:textId="77777777" w:rsidR="007D0829" w:rsidRPr="00A11881" w:rsidRDefault="00AB0479" w:rsidP="007D0829">
            <w:pPr>
              <w:spacing w:after="0" w:line="240" w:lineRule="auto"/>
              <w:jc w:val="center"/>
              <w:rPr>
                <w:rFonts w:ascii="Times New Roman" w:hAnsi="Times New Roman"/>
                <w:sz w:val="20"/>
                <w:szCs w:val="20"/>
              </w:rPr>
            </w:pPr>
            <w:r w:rsidRPr="00A11881">
              <w:rPr>
                <w:rFonts w:ascii="Times New Roman" w:hAnsi="Times New Roman"/>
                <w:sz w:val="20"/>
                <w:szCs w:val="20"/>
              </w:rPr>
              <w:t xml:space="preserve">Ограничено в стопанството – </w:t>
            </w:r>
            <w:r w:rsidR="007D0829" w:rsidRPr="00A11881">
              <w:rPr>
                <w:rFonts w:ascii="Times New Roman" w:hAnsi="Times New Roman"/>
                <w:sz w:val="20"/>
                <w:szCs w:val="20"/>
              </w:rPr>
              <w:t>при тежест "Ниска" и "Средна"</w:t>
            </w:r>
          </w:p>
          <w:p w14:paraId="5B194C5D" w14:textId="77777777" w:rsidR="007D0829" w:rsidRPr="00A11881" w:rsidRDefault="007D0829" w:rsidP="007D0829">
            <w:pPr>
              <w:spacing w:after="0" w:line="240" w:lineRule="auto"/>
              <w:jc w:val="center"/>
              <w:rPr>
                <w:rFonts w:ascii="Times New Roman" w:hAnsi="Times New Roman"/>
                <w:sz w:val="20"/>
                <w:szCs w:val="20"/>
              </w:rPr>
            </w:pPr>
          </w:p>
          <w:p w14:paraId="749369F8" w14:textId="77777777" w:rsidR="00F03AE1" w:rsidRPr="00A11881" w:rsidRDefault="007D0829" w:rsidP="007D0829">
            <w:pPr>
              <w:spacing w:after="0" w:line="240" w:lineRule="auto"/>
              <w:jc w:val="center"/>
              <w:rPr>
                <w:rFonts w:ascii="Times New Roman" w:hAnsi="Times New Roman"/>
                <w:sz w:val="20"/>
                <w:szCs w:val="20"/>
              </w:rPr>
            </w:pPr>
            <w:r w:rsidRPr="00A11881">
              <w:rPr>
                <w:rFonts w:ascii="Times New Roman" w:hAnsi="Times New Roman"/>
                <w:sz w:val="20"/>
                <w:szCs w:val="20"/>
              </w:rPr>
              <w:t>Разп</w:t>
            </w:r>
            <w:r w:rsidR="00AB0479" w:rsidRPr="00A11881">
              <w:rPr>
                <w:rFonts w:ascii="Times New Roman" w:hAnsi="Times New Roman"/>
                <w:sz w:val="20"/>
                <w:szCs w:val="20"/>
              </w:rPr>
              <w:t xml:space="preserve">ростира се извън стопанството – </w:t>
            </w:r>
            <w:r w:rsidRPr="00A11881">
              <w:rPr>
                <w:rFonts w:ascii="Times New Roman" w:hAnsi="Times New Roman"/>
                <w:sz w:val="20"/>
                <w:szCs w:val="20"/>
              </w:rPr>
              <w:t>при тежест "Висока"</w:t>
            </w:r>
          </w:p>
        </w:tc>
        <w:tc>
          <w:tcPr>
            <w:tcW w:w="1418" w:type="dxa"/>
            <w:shd w:val="clear" w:color="auto" w:fill="FFFFFF" w:themeFill="background1"/>
            <w:vAlign w:val="center"/>
          </w:tcPr>
          <w:p w14:paraId="5655354B" w14:textId="77777777" w:rsidR="00F03AE1" w:rsidRPr="00A11881" w:rsidRDefault="007D0829" w:rsidP="007D0829">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F03AE1" w:rsidRPr="00A11881" w14:paraId="66E021DA" w14:textId="77777777" w:rsidTr="00AB0479">
        <w:trPr>
          <w:trHeight w:val="324"/>
        </w:trPr>
        <w:tc>
          <w:tcPr>
            <w:tcW w:w="1384" w:type="dxa"/>
            <w:vMerge/>
            <w:shd w:val="clear" w:color="auto" w:fill="FFFFFF" w:themeFill="background1"/>
          </w:tcPr>
          <w:p w14:paraId="469D637C" w14:textId="77777777" w:rsidR="00F03AE1" w:rsidRPr="00A11881" w:rsidRDefault="00F03AE1" w:rsidP="00196AD3">
            <w:pPr>
              <w:rPr>
                <w:rFonts w:ascii="Times New Roman" w:hAnsi="Times New Roman"/>
                <w:sz w:val="20"/>
                <w:szCs w:val="20"/>
              </w:rPr>
            </w:pPr>
          </w:p>
        </w:tc>
        <w:tc>
          <w:tcPr>
            <w:tcW w:w="1275" w:type="dxa"/>
            <w:vMerge w:val="restart"/>
            <w:shd w:val="clear" w:color="auto" w:fill="FFFFFF" w:themeFill="background1"/>
          </w:tcPr>
          <w:p w14:paraId="1EFE71BA" w14:textId="77777777" w:rsidR="00F03AE1" w:rsidRPr="00A11881" w:rsidRDefault="00F03AE1" w:rsidP="00196AD3">
            <w:pPr>
              <w:spacing w:before="60" w:after="60" w:line="240" w:lineRule="auto"/>
              <w:rPr>
                <w:rFonts w:ascii="Times New Roman" w:hAnsi="Times New Roman"/>
                <w:sz w:val="20"/>
                <w:szCs w:val="20"/>
              </w:rPr>
            </w:pPr>
            <w:r w:rsidRPr="00A11881">
              <w:rPr>
                <w:rFonts w:ascii="Times New Roman" w:hAnsi="Times New Roman"/>
                <w:sz w:val="20"/>
                <w:szCs w:val="20"/>
              </w:rPr>
              <w:t>Почва (опазване и качество)</w:t>
            </w:r>
          </w:p>
        </w:tc>
        <w:tc>
          <w:tcPr>
            <w:tcW w:w="1418" w:type="dxa"/>
            <w:shd w:val="clear" w:color="auto" w:fill="FFFFFF" w:themeFill="background1"/>
          </w:tcPr>
          <w:p w14:paraId="225DB2B5" w14:textId="77777777" w:rsidR="00F03AE1" w:rsidRPr="00A11881" w:rsidRDefault="00F03AE1" w:rsidP="00196AD3">
            <w:pPr>
              <w:spacing w:before="60" w:after="60" w:line="240" w:lineRule="auto"/>
              <w:rPr>
                <w:rFonts w:ascii="Times New Roman" w:hAnsi="Times New Roman"/>
                <w:b/>
                <w:sz w:val="20"/>
                <w:szCs w:val="20"/>
              </w:rPr>
            </w:pPr>
            <w:r w:rsidRPr="00A11881">
              <w:rPr>
                <w:rFonts w:ascii="Times New Roman" w:hAnsi="Times New Roman"/>
                <w:b/>
                <w:sz w:val="20"/>
                <w:szCs w:val="20"/>
              </w:rPr>
              <w:t xml:space="preserve">ДЗЕС 5 – </w:t>
            </w:r>
          </w:p>
          <w:p w14:paraId="7F9D7DD3" w14:textId="77777777" w:rsidR="00F03AE1" w:rsidRPr="00A11881" w:rsidRDefault="00D30E83" w:rsidP="00196AD3">
            <w:pPr>
              <w:spacing w:before="60" w:after="60" w:line="240" w:lineRule="auto"/>
              <w:rPr>
                <w:rFonts w:ascii="Times New Roman" w:hAnsi="Times New Roman"/>
                <w:sz w:val="20"/>
                <w:szCs w:val="20"/>
              </w:rPr>
            </w:pPr>
            <w:r w:rsidRPr="00A11881">
              <w:rPr>
                <w:rFonts w:ascii="Times New Roman" w:hAnsi="Times New Roman"/>
                <w:sz w:val="20"/>
                <w:szCs w:val="20"/>
              </w:rPr>
              <w:t>Управление на обработката на почвата, намаляване на риска от деградация на почвата и ерозия, включително отчитане на степента на наклона</w:t>
            </w:r>
          </w:p>
        </w:tc>
        <w:tc>
          <w:tcPr>
            <w:tcW w:w="4678" w:type="dxa"/>
            <w:shd w:val="clear" w:color="auto" w:fill="FFFFFF" w:themeFill="background1"/>
          </w:tcPr>
          <w:p w14:paraId="57F11112" w14:textId="7266B4BB" w:rsidR="00CD389A" w:rsidRPr="00A11881" w:rsidRDefault="00CD389A" w:rsidP="00CD389A">
            <w:pPr>
              <w:spacing w:after="0" w:line="240" w:lineRule="auto"/>
              <w:rPr>
                <w:rFonts w:ascii="Times New Roman" w:hAnsi="Times New Roman"/>
                <w:bCs/>
                <w:sz w:val="20"/>
                <w:szCs w:val="20"/>
              </w:rPr>
            </w:pPr>
            <w:r w:rsidRPr="00A11881">
              <w:rPr>
                <w:rFonts w:ascii="Times New Roman" w:hAnsi="Times New Roman"/>
                <w:b/>
                <w:bCs/>
                <w:sz w:val="20"/>
                <w:szCs w:val="20"/>
              </w:rPr>
              <w:t xml:space="preserve">ДЗЕС 5. </w:t>
            </w:r>
            <w:r w:rsidRPr="00A11881">
              <w:rPr>
                <w:rFonts w:ascii="Times New Roman" w:hAnsi="Times New Roman"/>
                <w:bCs/>
                <w:sz w:val="20"/>
                <w:szCs w:val="20"/>
              </w:rPr>
              <w:t>За ограничаване на ерозията на земеделски парцели с наклон</w:t>
            </w:r>
            <w:r w:rsidR="00AB0479" w:rsidRPr="00A11881">
              <w:rPr>
                <w:rFonts w:ascii="Times New Roman" w:hAnsi="Times New Roman"/>
                <w:bCs/>
                <w:sz w:val="20"/>
                <w:szCs w:val="20"/>
              </w:rPr>
              <w:t xml:space="preserve"> </w:t>
            </w:r>
            <w:r w:rsidRPr="00A11881">
              <w:rPr>
                <w:rFonts w:ascii="Times New Roman" w:hAnsi="Times New Roman"/>
                <w:bCs/>
                <w:sz w:val="20"/>
                <w:szCs w:val="20"/>
              </w:rPr>
              <w:t xml:space="preserve"> </w:t>
            </w:r>
            <w:r w:rsidR="00911A32" w:rsidRPr="00A11881">
              <w:rPr>
                <w:rFonts w:ascii="Times New Roman" w:hAnsi="Times New Roman"/>
                <w:bCs/>
                <w:sz w:val="20"/>
                <w:szCs w:val="20"/>
              </w:rPr>
              <w:t>˃</w:t>
            </w:r>
            <w:r w:rsidR="004358C5" w:rsidRPr="00A11881">
              <w:rPr>
                <w:rFonts w:ascii="Times New Roman" w:hAnsi="Times New Roman"/>
                <w:bCs/>
                <w:sz w:val="20"/>
                <w:szCs w:val="20"/>
              </w:rPr>
              <w:t xml:space="preserve"> </w:t>
            </w:r>
            <w:r w:rsidR="0020508C" w:rsidRPr="00A11881">
              <w:rPr>
                <w:rFonts w:ascii="Times New Roman" w:hAnsi="Times New Roman"/>
                <w:bCs/>
                <w:sz w:val="20"/>
                <w:szCs w:val="20"/>
              </w:rPr>
              <w:t>10,0</w:t>
            </w:r>
            <w:r w:rsidR="00827556" w:rsidRPr="00A11881">
              <w:rPr>
                <w:rFonts w:ascii="Times New Roman" w:hAnsi="Times New Roman"/>
                <w:bCs/>
                <w:sz w:val="20"/>
                <w:szCs w:val="20"/>
              </w:rPr>
              <w:t xml:space="preserve"> </w:t>
            </w:r>
            <w:r w:rsidRPr="00A11881">
              <w:rPr>
                <w:rFonts w:ascii="Times New Roman" w:hAnsi="Times New Roman"/>
                <w:bCs/>
                <w:sz w:val="20"/>
                <w:szCs w:val="20"/>
              </w:rPr>
              <w:t>% се прилага:</w:t>
            </w:r>
          </w:p>
          <w:p w14:paraId="5628BE79" w14:textId="77777777" w:rsidR="00CD389A" w:rsidRPr="00A11881" w:rsidRDefault="00CD389A" w:rsidP="00CD389A">
            <w:pPr>
              <w:spacing w:after="0" w:line="240" w:lineRule="auto"/>
              <w:rPr>
                <w:rFonts w:ascii="Times New Roman" w:hAnsi="Times New Roman"/>
                <w:bCs/>
                <w:sz w:val="20"/>
                <w:szCs w:val="20"/>
              </w:rPr>
            </w:pPr>
            <w:r w:rsidRPr="00A11881">
              <w:rPr>
                <w:rFonts w:ascii="Times New Roman" w:hAnsi="Times New Roman"/>
                <w:bCs/>
                <w:sz w:val="20"/>
                <w:szCs w:val="20"/>
              </w:rPr>
              <w:t xml:space="preserve">- за </w:t>
            </w:r>
            <w:r w:rsidR="00911A32" w:rsidRPr="00A11881">
              <w:rPr>
                <w:rFonts w:ascii="Times New Roman" w:hAnsi="Times New Roman"/>
                <w:bCs/>
                <w:sz w:val="20"/>
                <w:szCs w:val="20"/>
              </w:rPr>
              <w:t xml:space="preserve">всички </w:t>
            </w:r>
            <w:r w:rsidRPr="00A11881">
              <w:rPr>
                <w:rFonts w:ascii="Times New Roman" w:hAnsi="Times New Roman"/>
                <w:bCs/>
                <w:sz w:val="20"/>
                <w:szCs w:val="20"/>
              </w:rPr>
              <w:t>обработваеми земи, почвообработващите операции се извършват напречно на склона</w:t>
            </w:r>
            <w:r w:rsidR="00911A32" w:rsidRPr="00A11881">
              <w:rPr>
                <w:rFonts w:ascii="Times New Roman" w:hAnsi="Times New Roman"/>
                <w:bCs/>
                <w:sz w:val="20"/>
                <w:szCs w:val="20"/>
              </w:rPr>
              <w:t xml:space="preserve"> или по хоризонталите на терена (</w:t>
            </w:r>
            <w:proofErr w:type="spellStart"/>
            <w:r w:rsidR="00911A32" w:rsidRPr="00A11881">
              <w:rPr>
                <w:rFonts w:ascii="Times New Roman" w:hAnsi="Times New Roman"/>
                <w:bCs/>
                <w:sz w:val="20"/>
                <w:szCs w:val="20"/>
              </w:rPr>
              <w:t>контурна</w:t>
            </w:r>
            <w:proofErr w:type="spellEnd"/>
            <w:r w:rsidR="00911A32" w:rsidRPr="00A11881">
              <w:rPr>
                <w:rFonts w:ascii="Times New Roman" w:hAnsi="Times New Roman"/>
                <w:bCs/>
                <w:sz w:val="20"/>
                <w:szCs w:val="20"/>
              </w:rPr>
              <w:t xml:space="preserve"> обработка) или една от следните почвени обработки – вертикални обработки без обръщане на слоя, минимални, </w:t>
            </w:r>
            <w:proofErr w:type="spellStart"/>
            <w:r w:rsidR="00911A32" w:rsidRPr="00A11881">
              <w:rPr>
                <w:rFonts w:ascii="Times New Roman" w:hAnsi="Times New Roman"/>
                <w:bCs/>
                <w:sz w:val="20"/>
                <w:szCs w:val="20"/>
              </w:rPr>
              <w:t>ивични</w:t>
            </w:r>
            <w:proofErr w:type="spellEnd"/>
            <w:r w:rsidR="00911A32" w:rsidRPr="00A11881">
              <w:rPr>
                <w:rFonts w:ascii="Times New Roman" w:hAnsi="Times New Roman"/>
                <w:bCs/>
                <w:sz w:val="20"/>
                <w:szCs w:val="20"/>
              </w:rPr>
              <w:t xml:space="preserve"> или нулеви обработки на почвата;</w:t>
            </w:r>
          </w:p>
          <w:p w14:paraId="7420071D" w14:textId="77777777" w:rsidR="00CD389A" w:rsidRPr="00A11881" w:rsidRDefault="00911A32" w:rsidP="00CD389A">
            <w:pPr>
              <w:spacing w:after="0" w:line="240" w:lineRule="auto"/>
              <w:rPr>
                <w:rFonts w:ascii="Times New Roman" w:hAnsi="Times New Roman"/>
                <w:bCs/>
                <w:sz w:val="20"/>
                <w:szCs w:val="20"/>
              </w:rPr>
            </w:pPr>
            <w:r w:rsidRPr="00A11881">
              <w:rPr>
                <w:rFonts w:ascii="Times New Roman" w:hAnsi="Times New Roman"/>
                <w:bCs/>
                <w:sz w:val="20"/>
                <w:szCs w:val="20"/>
              </w:rPr>
              <w:t>- за трайни</w:t>
            </w:r>
            <w:r w:rsidR="00CD389A" w:rsidRPr="00A11881">
              <w:rPr>
                <w:rFonts w:ascii="Times New Roman" w:hAnsi="Times New Roman"/>
                <w:bCs/>
                <w:sz w:val="20"/>
                <w:szCs w:val="20"/>
              </w:rPr>
              <w:t xml:space="preserve"> насаждения, </w:t>
            </w:r>
            <w:r w:rsidRPr="00A11881">
              <w:rPr>
                <w:rFonts w:ascii="Times New Roman" w:hAnsi="Times New Roman"/>
                <w:bCs/>
                <w:sz w:val="20"/>
                <w:szCs w:val="20"/>
              </w:rPr>
              <w:t xml:space="preserve">отглеждани на наклон върху застрашени от ерозия почви, </w:t>
            </w:r>
            <w:r w:rsidR="00CD389A" w:rsidRPr="00A11881">
              <w:rPr>
                <w:rFonts w:ascii="Times New Roman" w:hAnsi="Times New Roman"/>
                <w:bCs/>
                <w:sz w:val="20"/>
                <w:szCs w:val="20"/>
              </w:rPr>
              <w:t xml:space="preserve">обработката на почвата се извършва напречно на склона </w:t>
            </w:r>
            <w:r w:rsidRPr="00A11881">
              <w:rPr>
                <w:rFonts w:ascii="Times New Roman" w:hAnsi="Times New Roman"/>
                <w:bCs/>
                <w:sz w:val="20"/>
                <w:szCs w:val="20"/>
              </w:rPr>
              <w:t xml:space="preserve">или по хоризонталите, </w:t>
            </w:r>
            <w:r w:rsidR="00CD389A" w:rsidRPr="00A11881">
              <w:rPr>
                <w:rFonts w:ascii="Times New Roman" w:hAnsi="Times New Roman"/>
                <w:bCs/>
                <w:sz w:val="20"/>
                <w:szCs w:val="20"/>
              </w:rPr>
              <w:t>или се извършва едн</w:t>
            </w:r>
            <w:r w:rsidRPr="00A11881">
              <w:rPr>
                <w:rFonts w:ascii="Times New Roman" w:hAnsi="Times New Roman"/>
                <w:bCs/>
                <w:sz w:val="20"/>
                <w:szCs w:val="20"/>
              </w:rPr>
              <w:t>о</w:t>
            </w:r>
            <w:r w:rsidR="00CD389A" w:rsidRPr="00A11881">
              <w:rPr>
                <w:rFonts w:ascii="Times New Roman" w:hAnsi="Times New Roman"/>
                <w:bCs/>
                <w:sz w:val="20"/>
                <w:szCs w:val="20"/>
              </w:rPr>
              <w:t xml:space="preserve"> от сл</w:t>
            </w:r>
            <w:r w:rsidRPr="00A11881">
              <w:rPr>
                <w:rFonts w:ascii="Times New Roman" w:hAnsi="Times New Roman"/>
                <w:bCs/>
                <w:sz w:val="20"/>
                <w:szCs w:val="20"/>
              </w:rPr>
              <w:t xml:space="preserve">едните </w:t>
            </w:r>
            <w:proofErr w:type="spellStart"/>
            <w:r w:rsidRPr="00A11881">
              <w:rPr>
                <w:rFonts w:ascii="Times New Roman" w:hAnsi="Times New Roman"/>
                <w:bCs/>
                <w:sz w:val="20"/>
                <w:szCs w:val="20"/>
              </w:rPr>
              <w:t>противоерозионни</w:t>
            </w:r>
            <w:proofErr w:type="spellEnd"/>
            <w:r w:rsidRPr="00A11881">
              <w:rPr>
                <w:rFonts w:ascii="Times New Roman" w:hAnsi="Times New Roman"/>
                <w:bCs/>
                <w:sz w:val="20"/>
                <w:szCs w:val="20"/>
              </w:rPr>
              <w:t xml:space="preserve"> действия</w:t>
            </w:r>
            <w:r w:rsidR="00CD389A" w:rsidRPr="00A11881">
              <w:rPr>
                <w:rFonts w:ascii="Times New Roman" w:hAnsi="Times New Roman"/>
                <w:bCs/>
                <w:sz w:val="20"/>
                <w:szCs w:val="20"/>
              </w:rPr>
              <w:t xml:space="preserve">: терасиране, оформяне на буферни </w:t>
            </w:r>
            <w:proofErr w:type="spellStart"/>
            <w:r w:rsidR="00CD389A" w:rsidRPr="00A11881">
              <w:rPr>
                <w:rFonts w:ascii="Times New Roman" w:hAnsi="Times New Roman"/>
                <w:bCs/>
                <w:sz w:val="20"/>
                <w:szCs w:val="20"/>
              </w:rPr>
              <w:t>противоерозионни</w:t>
            </w:r>
            <w:proofErr w:type="spellEnd"/>
            <w:r w:rsidR="00CD389A" w:rsidRPr="00A11881">
              <w:rPr>
                <w:rFonts w:ascii="Times New Roman" w:hAnsi="Times New Roman"/>
                <w:bCs/>
                <w:sz w:val="20"/>
                <w:szCs w:val="20"/>
              </w:rPr>
              <w:t xml:space="preserve"> ивици.</w:t>
            </w:r>
          </w:p>
          <w:p w14:paraId="0BBDD79A" w14:textId="77777777" w:rsidR="00F03AE1" w:rsidRPr="00A11881" w:rsidRDefault="00CD389A" w:rsidP="00911A32">
            <w:pPr>
              <w:spacing w:after="0" w:line="240" w:lineRule="auto"/>
              <w:rPr>
                <w:rFonts w:ascii="Times New Roman" w:hAnsi="Times New Roman"/>
                <w:sz w:val="20"/>
                <w:szCs w:val="20"/>
              </w:rPr>
            </w:pPr>
            <w:r w:rsidRPr="00A11881">
              <w:rPr>
                <w:rFonts w:ascii="Times New Roman" w:hAnsi="Times New Roman"/>
                <w:bCs/>
                <w:sz w:val="20"/>
                <w:szCs w:val="20"/>
              </w:rPr>
              <w:t>Не се и</w:t>
            </w:r>
            <w:r w:rsidR="00911A32" w:rsidRPr="00A11881">
              <w:rPr>
                <w:rFonts w:ascii="Times New Roman" w:hAnsi="Times New Roman"/>
                <w:bCs/>
                <w:sz w:val="20"/>
                <w:szCs w:val="20"/>
              </w:rPr>
              <w:t>звършват механизирани дейности за</w:t>
            </w:r>
            <w:r w:rsidRPr="00A11881">
              <w:rPr>
                <w:rFonts w:ascii="Times New Roman" w:hAnsi="Times New Roman"/>
                <w:bCs/>
                <w:sz w:val="20"/>
                <w:szCs w:val="20"/>
              </w:rPr>
              <w:t xml:space="preserve"> обработка на почвата върху наводнени или </w:t>
            </w:r>
            <w:proofErr w:type="spellStart"/>
            <w:r w:rsidRPr="00A11881">
              <w:rPr>
                <w:rFonts w:ascii="Times New Roman" w:hAnsi="Times New Roman"/>
                <w:bCs/>
                <w:sz w:val="20"/>
                <w:szCs w:val="20"/>
              </w:rPr>
              <w:t>преовлажнени</w:t>
            </w:r>
            <w:proofErr w:type="spellEnd"/>
            <w:r w:rsidRPr="00A11881">
              <w:rPr>
                <w:rFonts w:ascii="Times New Roman" w:hAnsi="Times New Roman"/>
                <w:bCs/>
                <w:sz w:val="20"/>
                <w:szCs w:val="20"/>
              </w:rPr>
              <w:t xml:space="preserve"> почви в цялото стопанство.</w:t>
            </w:r>
          </w:p>
        </w:tc>
        <w:tc>
          <w:tcPr>
            <w:tcW w:w="3969" w:type="dxa"/>
            <w:shd w:val="clear" w:color="auto" w:fill="FFFFFF" w:themeFill="background1"/>
          </w:tcPr>
          <w:p w14:paraId="0D04F05C" w14:textId="77777777" w:rsidR="00FC6F0B" w:rsidRPr="00A11881" w:rsidRDefault="00FC6F0B" w:rsidP="007B37E8">
            <w:pPr>
              <w:spacing w:after="0" w:line="240" w:lineRule="auto"/>
              <w:rPr>
                <w:rFonts w:ascii="Times New Roman" w:hAnsi="Times New Roman"/>
                <w:b/>
                <w:sz w:val="20"/>
                <w:szCs w:val="20"/>
              </w:rPr>
            </w:pPr>
            <w:r w:rsidRPr="00A11881">
              <w:rPr>
                <w:rFonts w:ascii="Times New Roman" w:hAnsi="Times New Roman"/>
                <w:b/>
                <w:sz w:val="20"/>
                <w:szCs w:val="20"/>
              </w:rPr>
              <w:t>Установено неспазване на изискванията върху площ:</w:t>
            </w:r>
          </w:p>
          <w:p w14:paraId="1185C2DB" w14:textId="77777777" w:rsidR="00FC6F0B" w:rsidRPr="00A11881" w:rsidRDefault="00FC6F0B" w:rsidP="007B37E8">
            <w:pPr>
              <w:spacing w:after="0" w:line="240" w:lineRule="auto"/>
              <w:rPr>
                <w:rFonts w:ascii="Times New Roman" w:hAnsi="Times New Roman"/>
                <w:b/>
                <w:sz w:val="20"/>
                <w:szCs w:val="20"/>
              </w:rPr>
            </w:pPr>
            <w:r w:rsidRPr="00A11881">
              <w:rPr>
                <w:rFonts w:ascii="Times New Roman" w:hAnsi="Times New Roman"/>
                <w:b/>
                <w:sz w:val="20"/>
                <w:szCs w:val="20"/>
              </w:rPr>
              <w:t>Много ниска</w:t>
            </w:r>
            <w:r w:rsidR="00FE2C09" w:rsidRPr="00A11881">
              <w:rPr>
                <w:rFonts w:ascii="Times New Roman" w:hAnsi="Times New Roman"/>
                <w:b/>
                <w:bCs/>
                <w:sz w:val="20"/>
                <w:szCs w:val="20"/>
              </w:rPr>
              <w:t xml:space="preserve"> – </w:t>
            </w:r>
            <w:r w:rsidRPr="00A11881">
              <w:rPr>
                <w:rFonts w:ascii="Times New Roman" w:hAnsi="Times New Roman"/>
                <w:sz w:val="20"/>
                <w:szCs w:val="20"/>
              </w:rPr>
              <w:t>до 0,2 ха вкл. от земеделските площи в стопанството;</w:t>
            </w:r>
            <w:r w:rsidRPr="00A11881">
              <w:rPr>
                <w:rFonts w:ascii="Times New Roman" w:hAnsi="Times New Roman"/>
                <w:b/>
                <w:sz w:val="20"/>
                <w:szCs w:val="20"/>
              </w:rPr>
              <w:t xml:space="preserve"> </w:t>
            </w:r>
          </w:p>
          <w:p w14:paraId="5390FF55" w14:textId="77777777" w:rsidR="00FC6F0B" w:rsidRPr="00A11881" w:rsidRDefault="00FC6F0B" w:rsidP="007B37E8">
            <w:pPr>
              <w:spacing w:after="0" w:line="240" w:lineRule="auto"/>
              <w:rPr>
                <w:rFonts w:ascii="Times New Roman" w:hAnsi="Times New Roman"/>
                <w:b/>
                <w:sz w:val="20"/>
                <w:szCs w:val="20"/>
              </w:rPr>
            </w:pPr>
            <w:r w:rsidRPr="00A11881">
              <w:rPr>
                <w:rFonts w:ascii="Times New Roman" w:hAnsi="Times New Roman"/>
                <w:b/>
                <w:sz w:val="20"/>
                <w:szCs w:val="20"/>
              </w:rPr>
              <w:t>Ниска</w:t>
            </w:r>
            <w:r w:rsidR="00FE2C09" w:rsidRPr="00A11881">
              <w:rPr>
                <w:rFonts w:ascii="Times New Roman" w:hAnsi="Times New Roman"/>
                <w:b/>
                <w:bCs/>
                <w:sz w:val="20"/>
                <w:szCs w:val="20"/>
              </w:rPr>
              <w:t xml:space="preserve"> – </w:t>
            </w:r>
            <w:r w:rsidRPr="00A11881">
              <w:rPr>
                <w:rFonts w:ascii="Times New Roman" w:hAnsi="Times New Roman"/>
                <w:sz w:val="20"/>
                <w:szCs w:val="20"/>
              </w:rPr>
              <w:t>над 0,2 ха до 1 ха вкл. от земеделските площи в стопанството;</w:t>
            </w:r>
            <w:r w:rsidRPr="00A11881">
              <w:rPr>
                <w:rFonts w:ascii="Times New Roman" w:hAnsi="Times New Roman"/>
                <w:b/>
                <w:sz w:val="20"/>
                <w:szCs w:val="20"/>
              </w:rPr>
              <w:t xml:space="preserve"> </w:t>
            </w:r>
          </w:p>
          <w:p w14:paraId="7CA04D6C" w14:textId="77777777" w:rsidR="00FC6F0B" w:rsidRPr="00A11881" w:rsidRDefault="00FC6F0B" w:rsidP="007B37E8">
            <w:pPr>
              <w:spacing w:after="0" w:line="240" w:lineRule="auto"/>
              <w:rPr>
                <w:rFonts w:ascii="Times New Roman" w:hAnsi="Times New Roman"/>
                <w:b/>
                <w:sz w:val="20"/>
                <w:szCs w:val="20"/>
              </w:rPr>
            </w:pPr>
            <w:r w:rsidRPr="00A11881">
              <w:rPr>
                <w:rFonts w:ascii="Times New Roman" w:hAnsi="Times New Roman"/>
                <w:b/>
                <w:sz w:val="20"/>
                <w:szCs w:val="20"/>
              </w:rPr>
              <w:t>Средна</w:t>
            </w:r>
            <w:r w:rsidR="00FE2C09" w:rsidRPr="00A11881">
              <w:rPr>
                <w:rFonts w:ascii="Times New Roman" w:hAnsi="Times New Roman"/>
                <w:b/>
                <w:bCs/>
                <w:sz w:val="20"/>
                <w:szCs w:val="20"/>
              </w:rPr>
              <w:t xml:space="preserve"> – </w:t>
            </w:r>
            <w:r w:rsidRPr="00A11881">
              <w:rPr>
                <w:rFonts w:ascii="Times New Roman" w:hAnsi="Times New Roman"/>
                <w:sz w:val="20"/>
                <w:szCs w:val="20"/>
              </w:rPr>
              <w:t>над 1 ха до 2 ха вкл. от земеделските площи в стопанството;</w:t>
            </w:r>
          </w:p>
          <w:p w14:paraId="2CC71781" w14:textId="77777777" w:rsidR="00F03AE1" w:rsidRPr="00A11881" w:rsidRDefault="00FC6F0B" w:rsidP="007B37E8">
            <w:pPr>
              <w:spacing w:after="0" w:line="240" w:lineRule="auto"/>
              <w:rPr>
                <w:rFonts w:ascii="Times New Roman" w:hAnsi="Times New Roman"/>
                <w:b/>
                <w:bCs/>
                <w:sz w:val="20"/>
                <w:szCs w:val="20"/>
              </w:rPr>
            </w:pPr>
            <w:r w:rsidRPr="00A11881">
              <w:rPr>
                <w:rFonts w:ascii="Times New Roman" w:hAnsi="Times New Roman"/>
                <w:b/>
                <w:sz w:val="20"/>
                <w:szCs w:val="20"/>
              </w:rPr>
              <w:t>Висока</w:t>
            </w:r>
            <w:r w:rsidR="00FE2C09" w:rsidRPr="00A11881">
              <w:rPr>
                <w:rFonts w:ascii="Times New Roman" w:hAnsi="Times New Roman"/>
                <w:b/>
                <w:bCs/>
                <w:sz w:val="20"/>
                <w:szCs w:val="20"/>
              </w:rPr>
              <w:t xml:space="preserve"> – </w:t>
            </w:r>
            <w:r w:rsidRPr="00A11881">
              <w:rPr>
                <w:rFonts w:ascii="Times New Roman" w:hAnsi="Times New Roman"/>
                <w:sz w:val="20"/>
                <w:szCs w:val="20"/>
              </w:rPr>
              <w:t>над 2 ха от земеделските площи в стопанството.</w:t>
            </w:r>
          </w:p>
        </w:tc>
        <w:tc>
          <w:tcPr>
            <w:tcW w:w="1417" w:type="dxa"/>
            <w:shd w:val="clear" w:color="auto" w:fill="FFFFFF" w:themeFill="background1"/>
            <w:vAlign w:val="center"/>
          </w:tcPr>
          <w:p w14:paraId="6CDD7FA9" w14:textId="77777777" w:rsidR="00F03AE1" w:rsidRPr="00A11881" w:rsidRDefault="00FC6F0B" w:rsidP="00FC6F0B">
            <w:pPr>
              <w:spacing w:after="0" w:line="240" w:lineRule="auto"/>
              <w:jc w:val="center"/>
              <w:rPr>
                <w:rFonts w:ascii="Times New Roman" w:hAnsi="Times New Roman"/>
                <w:sz w:val="20"/>
                <w:szCs w:val="20"/>
              </w:rPr>
            </w:pPr>
            <w:r w:rsidRPr="00A11881">
              <w:rPr>
                <w:rFonts w:ascii="Times New Roman" w:hAnsi="Times New Roman"/>
                <w:sz w:val="20"/>
                <w:szCs w:val="20"/>
              </w:rPr>
              <w:t xml:space="preserve">Ограничено в стопанството </w:t>
            </w:r>
          </w:p>
        </w:tc>
        <w:tc>
          <w:tcPr>
            <w:tcW w:w="1418" w:type="dxa"/>
            <w:shd w:val="clear" w:color="auto" w:fill="FFFFFF" w:themeFill="background1"/>
            <w:vAlign w:val="center"/>
          </w:tcPr>
          <w:p w14:paraId="08776165" w14:textId="77777777" w:rsidR="00F03AE1" w:rsidRPr="00A11881" w:rsidRDefault="00F03AE1"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B068D4" w:rsidRPr="00A11881" w14:paraId="19B5E791" w14:textId="77777777" w:rsidTr="00AB0479">
        <w:trPr>
          <w:trHeight w:val="6670"/>
        </w:trPr>
        <w:tc>
          <w:tcPr>
            <w:tcW w:w="1384" w:type="dxa"/>
            <w:vMerge/>
            <w:shd w:val="clear" w:color="auto" w:fill="FFFFFF" w:themeFill="background1"/>
          </w:tcPr>
          <w:p w14:paraId="3F7F90F2" w14:textId="77777777" w:rsidR="00B068D4" w:rsidRPr="00A11881" w:rsidRDefault="00B068D4" w:rsidP="00196AD3">
            <w:pPr>
              <w:rPr>
                <w:rFonts w:ascii="Times New Roman" w:hAnsi="Times New Roman"/>
                <w:sz w:val="20"/>
                <w:szCs w:val="20"/>
              </w:rPr>
            </w:pPr>
          </w:p>
        </w:tc>
        <w:tc>
          <w:tcPr>
            <w:tcW w:w="1275" w:type="dxa"/>
            <w:vMerge/>
            <w:shd w:val="clear" w:color="auto" w:fill="FFFFFF" w:themeFill="background1"/>
          </w:tcPr>
          <w:p w14:paraId="1BE86B35" w14:textId="77777777" w:rsidR="00B068D4" w:rsidRPr="00A11881" w:rsidRDefault="00B068D4" w:rsidP="00196AD3">
            <w:pPr>
              <w:rPr>
                <w:rFonts w:ascii="Times New Roman" w:hAnsi="Times New Roman"/>
                <w:sz w:val="20"/>
                <w:szCs w:val="20"/>
              </w:rPr>
            </w:pPr>
          </w:p>
        </w:tc>
        <w:tc>
          <w:tcPr>
            <w:tcW w:w="1418" w:type="dxa"/>
            <w:vMerge w:val="restart"/>
            <w:shd w:val="clear" w:color="auto" w:fill="FFFFFF" w:themeFill="background1"/>
          </w:tcPr>
          <w:p w14:paraId="3E659B2F" w14:textId="77777777" w:rsidR="00B068D4" w:rsidRPr="00A11881" w:rsidRDefault="00B068D4" w:rsidP="00196AD3">
            <w:pPr>
              <w:spacing w:before="60" w:after="60" w:line="240" w:lineRule="auto"/>
              <w:rPr>
                <w:rFonts w:ascii="Times New Roman" w:hAnsi="Times New Roman"/>
                <w:b/>
                <w:sz w:val="20"/>
                <w:szCs w:val="20"/>
              </w:rPr>
            </w:pPr>
            <w:r w:rsidRPr="00A11881">
              <w:rPr>
                <w:rFonts w:ascii="Times New Roman" w:hAnsi="Times New Roman"/>
                <w:b/>
                <w:sz w:val="20"/>
                <w:szCs w:val="20"/>
              </w:rPr>
              <w:t xml:space="preserve">ДЗЕС 6 – </w:t>
            </w:r>
          </w:p>
          <w:p w14:paraId="5AFF2620" w14:textId="77777777" w:rsidR="00B068D4" w:rsidRPr="00A11881" w:rsidRDefault="001833C7" w:rsidP="00196AD3">
            <w:pPr>
              <w:spacing w:before="60" w:after="60" w:line="240" w:lineRule="auto"/>
              <w:rPr>
                <w:rFonts w:ascii="Times New Roman" w:hAnsi="Times New Roman"/>
                <w:sz w:val="20"/>
                <w:szCs w:val="20"/>
              </w:rPr>
            </w:pPr>
            <w:r w:rsidRPr="00A11881">
              <w:rPr>
                <w:rFonts w:ascii="Times New Roman" w:hAnsi="Times New Roman"/>
                <w:sz w:val="20"/>
                <w:szCs w:val="20"/>
              </w:rPr>
              <w:t>Поддържане на минимална почвена покривка през периоди и на площи, които са най-чувствителни</w:t>
            </w:r>
          </w:p>
        </w:tc>
        <w:tc>
          <w:tcPr>
            <w:tcW w:w="4678" w:type="dxa"/>
            <w:shd w:val="clear" w:color="auto" w:fill="FFFFFF" w:themeFill="background1"/>
          </w:tcPr>
          <w:p w14:paraId="0966817B" w14:textId="77777777" w:rsidR="00B068D4" w:rsidRPr="00A11881" w:rsidRDefault="00B068D4" w:rsidP="007C2DBF">
            <w:pPr>
              <w:spacing w:after="0" w:line="240" w:lineRule="auto"/>
              <w:rPr>
                <w:rFonts w:ascii="Times New Roman" w:hAnsi="Times New Roman"/>
                <w:bCs/>
                <w:sz w:val="20"/>
                <w:szCs w:val="20"/>
              </w:rPr>
            </w:pPr>
            <w:r w:rsidRPr="00A11881">
              <w:rPr>
                <w:rFonts w:ascii="Times New Roman" w:hAnsi="Times New Roman"/>
                <w:b/>
                <w:bCs/>
                <w:sz w:val="20"/>
                <w:szCs w:val="20"/>
              </w:rPr>
              <w:t xml:space="preserve">ДЗЕС 6а) </w:t>
            </w:r>
            <w:r w:rsidRPr="00A11881">
              <w:rPr>
                <w:rFonts w:ascii="Times New Roman" w:hAnsi="Times New Roman"/>
                <w:bCs/>
                <w:sz w:val="20"/>
                <w:szCs w:val="20"/>
              </w:rPr>
              <w:t>В земеделското стопанство с уникален идентификационен номер е задължително върху минимум 80 % от цялата обработваема площ</w:t>
            </w:r>
            <w:r w:rsidR="004358C5" w:rsidRPr="00A11881">
              <w:rPr>
                <w:rFonts w:ascii="Times New Roman" w:hAnsi="Times New Roman"/>
                <w:bCs/>
                <w:sz w:val="20"/>
                <w:szCs w:val="20"/>
              </w:rPr>
              <w:t>, попадаща в съответния чувствителен период,</w:t>
            </w:r>
            <w:r w:rsidRPr="00A11881">
              <w:rPr>
                <w:rFonts w:ascii="Times New Roman" w:hAnsi="Times New Roman"/>
                <w:bCs/>
                <w:sz w:val="20"/>
                <w:szCs w:val="20"/>
              </w:rPr>
              <w:t xml:space="preserve"> да се поддържа минимална почвена покривка</w:t>
            </w:r>
            <w:r w:rsidR="004358C5" w:rsidRPr="00A11881">
              <w:rPr>
                <w:rFonts w:ascii="Times New Roman" w:hAnsi="Times New Roman"/>
                <w:bCs/>
                <w:sz w:val="20"/>
                <w:szCs w:val="20"/>
              </w:rPr>
              <w:t>.</w:t>
            </w:r>
          </w:p>
          <w:p w14:paraId="3C81F5B8" w14:textId="07499209" w:rsidR="00B068D4" w:rsidRPr="00A11881" w:rsidRDefault="00B068D4" w:rsidP="007C2DBF">
            <w:pPr>
              <w:spacing w:after="0" w:line="240" w:lineRule="auto"/>
              <w:rPr>
                <w:rFonts w:ascii="Times New Roman" w:hAnsi="Times New Roman"/>
                <w:bCs/>
                <w:sz w:val="20"/>
                <w:szCs w:val="20"/>
              </w:rPr>
            </w:pPr>
            <w:r w:rsidRPr="00A11881">
              <w:rPr>
                <w:rFonts w:ascii="Times New Roman" w:hAnsi="Times New Roman"/>
                <w:bCs/>
                <w:sz w:val="20"/>
                <w:szCs w:val="20"/>
              </w:rPr>
              <w:t xml:space="preserve">В земеделско стопанство с наклон </w:t>
            </w:r>
            <w:r w:rsidR="004358C5" w:rsidRPr="00A11881">
              <w:rPr>
                <w:rFonts w:ascii="Times New Roman" w:hAnsi="Times New Roman"/>
                <w:bCs/>
                <w:sz w:val="20"/>
                <w:szCs w:val="20"/>
              </w:rPr>
              <w:t>˃</w:t>
            </w:r>
            <w:r w:rsidR="00827556" w:rsidRPr="00A11881">
              <w:rPr>
                <w:rFonts w:ascii="Times New Roman" w:hAnsi="Times New Roman"/>
                <w:bCs/>
                <w:sz w:val="20"/>
                <w:szCs w:val="20"/>
              </w:rPr>
              <w:t xml:space="preserve"> 10,0</w:t>
            </w:r>
            <w:r w:rsidRPr="00A11881">
              <w:rPr>
                <w:rFonts w:ascii="Times New Roman" w:hAnsi="Times New Roman"/>
                <w:bCs/>
                <w:sz w:val="20"/>
                <w:szCs w:val="20"/>
              </w:rPr>
              <w:t>%, през периода от 01 ноември до 15 февруари</w:t>
            </w:r>
            <w:r w:rsidR="004358C5" w:rsidRPr="00A11881">
              <w:rPr>
                <w:rFonts w:ascii="Times New Roman" w:hAnsi="Times New Roman"/>
                <w:bCs/>
                <w:sz w:val="20"/>
                <w:szCs w:val="20"/>
              </w:rPr>
              <w:t>,</w:t>
            </w:r>
            <w:r w:rsidRPr="00A11881">
              <w:rPr>
                <w:rFonts w:ascii="Times New Roman" w:hAnsi="Times New Roman"/>
                <w:bCs/>
                <w:sz w:val="20"/>
                <w:szCs w:val="20"/>
              </w:rPr>
              <w:t xml:space="preserve"> е задължително върху минимум 80 % от</w:t>
            </w:r>
            <w:r w:rsidR="004358C5" w:rsidRPr="00A11881">
              <w:rPr>
                <w:rFonts w:ascii="Times New Roman" w:hAnsi="Times New Roman"/>
                <w:bCs/>
                <w:sz w:val="20"/>
                <w:szCs w:val="20"/>
              </w:rPr>
              <w:t xml:space="preserve"> цялата обработваема площ на стопанството, попадаща в посочения период, </w:t>
            </w:r>
            <w:r w:rsidRPr="00A11881">
              <w:rPr>
                <w:rFonts w:ascii="Times New Roman" w:hAnsi="Times New Roman"/>
                <w:bCs/>
                <w:sz w:val="20"/>
                <w:szCs w:val="20"/>
              </w:rPr>
              <w:t>да се поддържа минимална почвена покривка.</w:t>
            </w:r>
          </w:p>
          <w:p w14:paraId="60BC69DC" w14:textId="77777777" w:rsidR="00B068D4" w:rsidRPr="00A11881" w:rsidRDefault="00B068D4" w:rsidP="007C2DBF">
            <w:pPr>
              <w:spacing w:after="0" w:line="240" w:lineRule="auto"/>
              <w:rPr>
                <w:rFonts w:ascii="Times New Roman" w:hAnsi="Times New Roman"/>
                <w:bCs/>
                <w:sz w:val="20"/>
                <w:szCs w:val="20"/>
              </w:rPr>
            </w:pPr>
            <w:r w:rsidRPr="00A11881">
              <w:rPr>
                <w:rFonts w:ascii="Times New Roman" w:hAnsi="Times New Roman"/>
                <w:bCs/>
                <w:sz w:val="20"/>
                <w:szCs w:val="20"/>
              </w:rPr>
              <w:t>При</w:t>
            </w:r>
            <w:r w:rsidR="00A93E75" w:rsidRPr="00A11881">
              <w:rPr>
                <w:rFonts w:ascii="Times New Roman" w:hAnsi="Times New Roman"/>
                <w:bCs/>
                <w:sz w:val="20"/>
                <w:szCs w:val="20"/>
              </w:rPr>
              <w:t xml:space="preserve"> земеделски парцели с наклон до</w:t>
            </w:r>
            <w:r w:rsidRPr="00A11881">
              <w:rPr>
                <w:rFonts w:ascii="Times New Roman" w:hAnsi="Times New Roman"/>
                <w:bCs/>
                <w:sz w:val="20"/>
                <w:szCs w:val="20"/>
              </w:rPr>
              <w:t>10,0 % е определен чувствителен период от 01 юни до 31 октомври на съответната година.</w:t>
            </w:r>
            <w:r w:rsidR="004358C5" w:rsidRPr="00A11881">
              <w:rPr>
                <w:rFonts w:ascii="Times New Roman" w:hAnsi="Times New Roman"/>
                <w:bCs/>
                <w:sz w:val="20"/>
                <w:szCs w:val="20"/>
              </w:rPr>
              <w:t xml:space="preserve"> Върху 80 % от тях е задължително да се поддържа минимална почвена покривка.</w:t>
            </w:r>
          </w:p>
          <w:p w14:paraId="37360AD8" w14:textId="77777777" w:rsidR="00B068D4" w:rsidRPr="00A11881" w:rsidRDefault="00B068D4" w:rsidP="007C2DBF">
            <w:pPr>
              <w:spacing w:after="0" w:line="240" w:lineRule="auto"/>
              <w:rPr>
                <w:rFonts w:ascii="Times New Roman" w:hAnsi="Times New Roman"/>
                <w:bCs/>
                <w:sz w:val="20"/>
                <w:szCs w:val="20"/>
              </w:rPr>
            </w:pPr>
            <w:r w:rsidRPr="00A11881">
              <w:rPr>
                <w:rFonts w:ascii="Times New Roman" w:hAnsi="Times New Roman"/>
                <w:bCs/>
                <w:sz w:val="20"/>
                <w:szCs w:val="20"/>
              </w:rPr>
              <w:t xml:space="preserve">Изискването за минимална почвена покривка през чувствителните периоди не се прилага за </w:t>
            </w:r>
            <w:proofErr w:type="spellStart"/>
            <w:r w:rsidRPr="00A11881">
              <w:rPr>
                <w:rFonts w:ascii="Times New Roman" w:hAnsi="Times New Roman"/>
                <w:bCs/>
                <w:sz w:val="20"/>
                <w:szCs w:val="20"/>
              </w:rPr>
              <w:t>бенефициери</w:t>
            </w:r>
            <w:proofErr w:type="spellEnd"/>
            <w:r w:rsidRPr="00A11881">
              <w:rPr>
                <w:rFonts w:ascii="Times New Roman" w:hAnsi="Times New Roman"/>
                <w:bCs/>
                <w:sz w:val="20"/>
                <w:szCs w:val="20"/>
              </w:rPr>
              <w:t>, които осигуряват последваща култура в рамките на 2 седмици след премахване на растителното покритие.</w:t>
            </w:r>
          </w:p>
          <w:p w14:paraId="2F4AC5DB" w14:textId="77777777" w:rsidR="00B068D4" w:rsidRPr="00A11881" w:rsidRDefault="00B068D4" w:rsidP="007C2DBF">
            <w:pPr>
              <w:spacing w:after="0" w:line="240" w:lineRule="auto"/>
              <w:rPr>
                <w:rFonts w:ascii="Times New Roman" w:hAnsi="Times New Roman"/>
                <w:bCs/>
                <w:sz w:val="20"/>
                <w:szCs w:val="20"/>
              </w:rPr>
            </w:pPr>
            <w:r w:rsidRPr="00A11881">
              <w:rPr>
                <w:rFonts w:ascii="Times New Roman" w:hAnsi="Times New Roman"/>
                <w:bCs/>
                <w:sz w:val="20"/>
                <w:szCs w:val="20"/>
              </w:rPr>
              <w:t>За поддържането на минимална почвена покривка може да се прилагат следните практики:</w:t>
            </w:r>
          </w:p>
          <w:p w14:paraId="62951DAD" w14:textId="77777777" w:rsidR="00B068D4" w:rsidRPr="00A11881" w:rsidRDefault="00B068D4" w:rsidP="007C2DBF">
            <w:pPr>
              <w:spacing w:after="0" w:line="240" w:lineRule="auto"/>
              <w:rPr>
                <w:rFonts w:ascii="Times New Roman" w:hAnsi="Times New Roman"/>
                <w:bCs/>
                <w:sz w:val="20"/>
                <w:szCs w:val="20"/>
              </w:rPr>
            </w:pPr>
            <w:r w:rsidRPr="00A11881">
              <w:rPr>
                <w:rFonts w:ascii="Times New Roman" w:hAnsi="Times New Roman"/>
                <w:bCs/>
                <w:sz w:val="20"/>
                <w:szCs w:val="20"/>
              </w:rPr>
              <w:t>- оставяне на презимуващи или фуражни култури;</w:t>
            </w:r>
          </w:p>
          <w:p w14:paraId="0DA05BC1" w14:textId="77777777" w:rsidR="00B068D4" w:rsidRPr="00A11881" w:rsidRDefault="00B068D4" w:rsidP="007C2DBF">
            <w:pPr>
              <w:spacing w:after="0" w:line="240" w:lineRule="auto"/>
              <w:rPr>
                <w:rFonts w:ascii="Times New Roman" w:hAnsi="Times New Roman"/>
                <w:bCs/>
                <w:sz w:val="20"/>
                <w:szCs w:val="20"/>
              </w:rPr>
            </w:pPr>
            <w:r w:rsidRPr="00A11881">
              <w:rPr>
                <w:rFonts w:ascii="Times New Roman" w:hAnsi="Times New Roman"/>
                <w:bCs/>
                <w:sz w:val="20"/>
                <w:szCs w:val="20"/>
              </w:rPr>
              <w:t>- оставяне на растителните о</w:t>
            </w:r>
            <w:r w:rsidR="004358C5" w:rsidRPr="00A11881">
              <w:rPr>
                <w:rFonts w:ascii="Times New Roman" w:hAnsi="Times New Roman"/>
                <w:bCs/>
                <w:sz w:val="20"/>
                <w:szCs w:val="20"/>
              </w:rPr>
              <w:t xml:space="preserve">статъци от предходната култура при вертикални обработки. Растителен остатък са включително стърнища и/или </w:t>
            </w:r>
            <w:proofErr w:type="spellStart"/>
            <w:r w:rsidRPr="00A11881">
              <w:rPr>
                <w:rFonts w:ascii="Times New Roman" w:hAnsi="Times New Roman"/>
                <w:bCs/>
                <w:sz w:val="20"/>
                <w:szCs w:val="20"/>
              </w:rPr>
              <w:t>самозасети</w:t>
            </w:r>
            <w:proofErr w:type="spellEnd"/>
            <w:r w:rsidRPr="00A11881">
              <w:rPr>
                <w:rFonts w:ascii="Times New Roman" w:hAnsi="Times New Roman"/>
                <w:bCs/>
                <w:sz w:val="20"/>
                <w:szCs w:val="20"/>
              </w:rPr>
              <w:t xml:space="preserve"> площи от предходната култура;</w:t>
            </w:r>
          </w:p>
          <w:p w14:paraId="5BECAFC9" w14:textId="77777777" w:rsidR="00B068D4" w:rsidRPr="00A11881" w:rsidRDefault="00B068D4" w:rsidP="00884607">
            <w:pPr>
              <w:spacing w:after="0" w:line="240" w:lineRule="auto"/>
              <w:rPr>
                <w:rFonts w:ascii="Times New Roman" w:hAnsi="Times New Roman"/>
                <w:bCs/>
                <w:sz w:val="20"/>
                <w:szCs w:val="20"/>
              </w:rPr>
            </w:pPr>
            <w:r w:rsidRPr="00A11881">
              <w:rPr>
                <w:rFonts w:ascii="Times New Roman" w:hAnsi="Times New Roman"/>
                <w:bCs/>
                <w:sz w:val="20"/>
                <w:szCs w:val="20"/>
              </w:rPr>
              <w:t xml:space="preserve">- засяване на покривни култури или </w:t>
            </w:r>
            <w:proofErr w:type="spellStart"/>
            <w:r w:rsidRPr="00A11881">
              <w:rPr>
                <w:rFonts w:ascii="Times New Roman" w:hAnsi="Times New Roman"/>
                <w:bCs/>
                <w:sz w:val="20"/>
                <w:szCs w:val="20"/>
              </w:rPr>
              <w:t>мулчиране</w:t>
            </w:r>
            <w:proofErr w:type="spellEnd"/>
            <w:r w:rsidRPr="00A11881">
              <w:rPr>
                <w:rFonts w:ascii="Times New Roman" w:hAnsi="Times New Roman"/>
                <w:bCs/>
                <w:sz w:val="20"/>
                <w:szCs w:val="20"/>
              </w:rPr>
              <w:t xml:space="preserve">. </w:t>
            </w:r>
          </w:p>
        </w:tc>
        <w:tc>
          <w:tcPr>
            <w:tcW w:w="3969" w:type="dxa"/>
            <w:shd w:val="clear" w:color="auto" w:fill="FFFFFF" w:themeFill="background1"/>
          </w:tcPr>
          <w:p w14:paraId="2220A676" w14:textId="77777777" w:rsidR="00B068D4" w:rsidRPr="00A11881" w:rsidRDefault="00B068D4" w:rsidP="007B37E8">
            <w:pPr>
              <w:spacing w:after="0" w:line="240" w:lineRule="auto"/>
              <w:rPr>
                <w:rFonts w:ascii="Times New Roman" w:hAnsi="Times New Roman"/>
                <w:b/>
                <w:sz w:val="20"/>
                <w:szCs w:val="20"/>
              </w:rPr>
            </w:pPr>
            <w:r w:rsidRPr="00A11881">
              <w:rPr>
                <w:rFonts w:ascii="Times New Roman" w:hAnsi="Times New Roman"/>
                <w:b/>
                <w:sz w:val="20"/>
                <w:szCs w:val="20"/>
              </w:rPr>
              <w:t>Много ниска</w:t>
            </w:r>
            <w:r w:rsidR="00B135C1" w:rsidRPr="00A11881">
              <w:rPr>
                <w:rFonts w:ascii="Times New Roman" w:hAnsi="Times New Roman"/>
                <w:b/>
                <w:bCs/>
                <w:sz w:val="20"/>
                <w:szCs w:val="20"/>
              </w:rPr>
              <w:t xml:space="preserve"> – </w:t>
            </w:r>
            <w:r w:rsidRPr="00A11881">
              <w:rPr>
                <w:rFonts w:ascii="Times New Roman" w:hAnsi="Times New Roman"/>
                <w:sz w:val="20"/>
                <w:szCs w:val="20"/>
              </w:rPr>
              <w:t>осигурена минимална почвена покривка през чувствителните периоди от 70 % вкл. до 80 % от обработваемата площ на стопанството;</w:t>
            </w:r>
          </w:p>
          <w:p w14:paraId="599EBAAF" w14:textId="77777777" w:rsidR="00B068D4" w:rsidRPr="00A11881" w:rsidRDefault="00B068D4" w:rsidP="007B37E8">
            <w:pPr>
              <w:spacing w:after="0" w:line="240" w:lineRule="auto"/>
              <w:rPr>
                <w:rFonts w:ascii="Times New Roman" w:hAnsi="Times New Roman"/>
                <w:b/>
                <w:sz w:val="20"/>
                <w:szCs w:val="20"/>
              </w:rPr>
            </w:pPr>
            <w:r w:rsidRPr="00A11881">
              <w:rPr>
                <w:rFonts w:ascii="Times New Roman" w:hAnsi="Times New Roman"/>
                <w:b/>
                <w:sz w:val="20"/>
                <w:szCs w:val="20"/>
              </w:rPr>
              <w:t>Ниска</w:t>
            </w:r>
            <w:r w:rsidR="00B135C1" w:rsidRPr="00A11881">
              <w:rPr>
                <w:rFonts w:ascii="Times New Roman" w:hAnsi="Times New Roman"/>
                <w:b/>
                <w:bCs/>
                <w:sz w:val="20"/>
                <w:szCs w:val="20"/>
              </w:rPr>
              <w:t xml:space="preserve"> – </w:t>
            </w:r>
            <w:r w:rsidRPr="00A11881">
              <w:rPr>
                <w:rFonts w:ascii="Times New Roman" w:hAnsi="Times New Roman"/>
                <w:sz w:val="20"/>
                <w:szCs w:val="20"/>
              </w:rPr>
              <w:t>осигурена минимална почвена покривка през чувствителните периоди от 55 % вкл. до 70 % от обработваемата площ на стопанството;</w:t>
            </w:r>
          </w:p>
          <w:p w14:paraId="396C9FCB" w14:textId="77777777" w:rsidR="00B068D4" w:rsidRPr="00A11881" w:rsidRDefault="00B068D4" w:rsidP="007B37E8">
            <w:pPr>
              <w:spacing w:after="0" w:line="240" w:lineRule="auto"/>
              <w:rPr>
                <w:rFonts w:ascii="Times New Roman" w:hAnsi="Times New Roman"/>
                <w:b/>
                <w:sz w:val="20"/>
                <w:szCs w:val="20"/>
              </w:rPr>
            </w:pPr>
            <w:r w:rsidRPr="00A11881">
              <w:rPr>
                <w:rFonts w:ascii="Times New Roman" w:hAnsi="Times New Roman"/>
                <w:b/>
                <w:sz w:val="20"/>
                <w:szCs w:val="20"/>
              </w:rPr>
              <w:t>Средна</w:t>
            </w:r>
            <w:r w:rsidR="00B135C1" w:rsidRPr="00A11881">
              <w:rPr>
                <w:rFonts w:ascii="Times New Roman" w:hAnsi="Times New Roman"/>
                <w:b/>
                <w:bCs/>
                <w:sz w:val="20"/>
                <w:szCs w:val="20"/>
              </w:rPr>
              <w:t xml:space="preserve"> – </w:t>
            </w:r>
            <w:r w:rsidRPr="00A11881">
              <w:rPr>
                <w:rFonts w:ascii="Times New Roman" w:hAnsi="Times New Roman"/>
                <w:sz w:val="20"/>
                <w:szCs w:val="20"/>
              </w:rPr>
              <w:t>осигурена минимална почвена покривка през чувствителните периоди от 40 % вкл. до 55 % от обработваемата площ на стопанството;</w:t>
            </w:r>
          </w:p>
          <w:p w14:paraId="173B0EE2" w14:textId="77777777" w:rsidR="00B068D4" w:rsidRPr="00A11881" w:rsidRDefault="00B068D4" w:rsidP="007B37E8">
            <w:pPr>
              <w:spacing w:after="0" w:line="240" w:lineRule="auto"/>
              <w:rPr>
                <w:rFonts w:ascii="Times New Roman" w:hAnsi="Times New Roman"/>
                <w:b/>
                <w:bCs/>
                <w:sz w:val="20"/>
                <w:szCs w:val="20"/>
              </w:rPr>
            </w:pPr>
            <w:r w:rsidRPr="00A11881">
              <w:rPr>
                <w:rFonts w:ascii="Times New Roman" w:hAnsi="Times New Roman"/>
                <w:b/>
                <w:sz w:val="20"/>
                <w:szCs w:val="20"/>
              </w:rPr>
              <w:t>Висока</w:t>
            </w:r>
            <w:r w:rsidR="00B135C1" w:rsidRPr="00A11881">
              <w:rPr>
                <w:rFonts w:ascii="Times New Roman" w:hAnsi="Times New Roman"/>
                <w:b/>
                <w:bCs/>
                <w:sz w:val="20"/>
                <w:szCs w:val="20"/>
              </w:rPr>
              <w:t xml:space="preserve"> – </w:t>
            </w:r>
            <w:r w:rsidRPr="00A11881">
              <w:rPr>
                <w:rFonts w:ascii="Times New Roman" w:hAnsi="Times New Roman"/>
                <w:sz w:val="20"/>
                <w:szCs w:val="20"/>
              </w:rPr>
              <w:t>осигурена минимална почвена покривка през чувствителните периоди под 40 % от обработваемата площ на стопанството.</w:t>
            </w:r>
          </w:p>
        </w:tc>
        <w:tc>
          <w:tcPr>
            <w:tcW w:w="1417" w:type="dxa"/>
            <w:shd w:val="clear" w:color="auto" w:fill="FFFFFF" w:themeFill="background1"/>
            <w:vAlign w:val="center"/>
          </w:tcPr>
          <w:p w14:paraId="4FB6A94D" w14:textId="77777777" w:rsidR="00B068D4" w:rsidRPr="00A11881" w:rsidRDefault="00B068D4" w:rsidP="00332D86">
            <w:pPr>
              <w:spacing w:after="0" w:line="240" w:lineRule="auto"/>
              <w:jc w:val="center"/>
              <w:rPr>
                <w:rFonts w:ascii="Times New Roman" w:hAnsi="Times New Roman"/>
                <w:sz w:val="20"/>
                <w:szCs w:val="20"/>
              </w:rPr>
            </w:pPr>
            <w:r w:rsidRPr="00A11881">
              <w:rPr>
                <w:rFonts w:ascii="Times New Roman" w:hAnsi="Times New Roman"/>
                <w:sz w:val="20"/>
                <w:szCs w:val="20"/>
              </w:rPr>
              <w:t xml:space="preserve">Ограничено в стопанството </w:t>
            </w:r>
          </w:p>
        </w:tc>
        <w:tc>
          <w:tcPr>
            <w:tcW w:w="1418" w:type="dxa"/>
            <w:shd w:val="clear" w:color="auto" w:fill="FFFFFF" w:themeFill="background1"/>
            <w:vAlign w:val="center"/>
          </w:tcPr>
          <w:p w14:paraId="2D89C777" w14:textId="77777777" w:rsidR="00B068D4" w:rsidRPr="00A11881" w:rsidRDefault="00B068D4"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B552C7" w:rsidRPr="00A11881" w14:paraId="4493072A" w14:textId="77777777" w:rsidTr="00AB0479">
        <w:trPr>
          <w:trHeight w:val="1832"/>
        </w:trPr>
        <w:tc>
          <w:tcPr>
            <w:tcW w:w="1384" w:type="dxa"/>
            <w:vMerge/>
            <w:shd w:val="clear" w:color="auto" w:fill="FFFFFF" w:themeFill="background1"/>
          </w:tcPr>
          <w:p w14:paraId="72815627"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66D30403" w14:textId="77777777" w:rsidR="00B552C7" w:rsidRPr="00A11881" w:rsidRDefault="00B552C7" w:rsidP="00196AD3">
            <w:pPr>
              <w:rPr>
                <w:rFonts w:ascii="Times New Roman" w:hAnsi="Times New Roman"/>
                <w:sz w:val="20"/>
                <w:szCs w:val="20"/>
              </w:rPr>
            </w:pPr>
          </w:p>
        </w:tc>
        <w:tc>
          <w:tcPr>
            <w:tcW w:w="1418" w:type="dxa"/>
            <w:vMerge/>
            <w:shd w:val="clear" w:color="auto" w:fill="FFFFFF" w:themeFill="background1"/>
          </w:tcPr>
          <w:p w14:paraId="484DCC05" w14:textId="77777777" w:rsidR="00B552C7" w:rsidRPr="00A11881" w:rsidRDefault="00B552C7" w:rsidP="00196AD3">
            <w:pPr>
              <w:spacing w:before="60" w:after="60" w:line="240" w:lineRule="auto"/>
              <w:rPr>
                <w:rFonts w:ascii="Times New Roman" w:hAnsi="Times New Roman"/>
                <w:b/>
                <w:sz w:val="20"/>
                <w:szCs w:val="20"/>
              </w:rPr>
            </w:pPr>
          </w:p>
        </w:tc>
        <w:tc>
          <w:tcPr>
            <w:tcW w:w="4678" w:type="dxa"/>
            <w:shd w:val="clear" w:color="auto" w:fill="FFFFFF" w:themeFill="background1"/>
          </w:tcPr>
          <w:p w14:paraId="6B98A8FD" w14:textId="77777777" w:rsidR="00B552C7" w:rsidRPr="00A11881" w:rsidRDefault="00B552C7" w:rsidP="00884607">
            <w:pPr>
              <w:spacing w:after="0" w:line="240" w:lineRule="auto"/>
              <w:rPr>
                <w:rFonts w:ascii="Times New Roman" w:hAnsi="Times New Roman"/>
                <w:bCs/>
                <w:sz w:val="20"/>
                <w:szCs w:val="20"/>
              </w:rPr>
            </w:pPr>
            <w:r w:rsidRPr="00A11881">
              <w:rPr>
                <w:rFonts w:ascii="Times New Roman" w:hAnsi="Times New Roman"/>
                <w:b/>
                <w:bCs/>
                <w:sz w:val="20"/>
                <w:szCs w:val="20"/>
              </w:rPr>
              <w:t>ДЗЕС 6б)</w:t>
            </w:r>
            <w:r w:rsidRPr="00A11881">
              <w:rPr>
                <w:rFonts w:ascii="Times New Roman" w:hAnsi="Times New Roman"/>
                <w:bCs/>
                <w:sz w:val="20"/>
                <w:szCs w:val="20"/>
              </w:rPr>
              <w:t xml:space="preserve"> </w:t>
            </w:r>
            <w:r w:rsidR="00ED0EE5" w:rsidRPr="00A11881">
              <w:rPr>
                <w:rFonts w:ascii="Times New Roman" w:hAnsi="Times New Roman"/>
                <w:bCs/>
                <w:sz w:val="20"/>
                <w:szCs w:val="20"/>
              </w:rPr>
              <w:t>При трайните насаждения, за осигуряване на минимална почвена покривка върху минимум 50 % от площта на стопанството, се извършва укрепване на междуредията чрез затревяване или засяване с покривни култури.</w:t>
            </w:r>
          </w:p>
        </w:tc>
        <w:tc>
          <w:tcPr>
            <w:tcW w:w="3969" w:type="dxa"/>
            <w:shd w:val="clear" w:color="auto" w:fill="FFFFFF" w:themeFill="background1"/>
          </w:tcPr>
          <w:p w14:paraId="5A97F58F" w14:textId="77777777" w:rsidR="00B552C7" w:rsidRPr="00A11881" w:rsidRDefault="00B552C7" w:rsidP="007B37E8">
            <w:pPr>
              <w:spacing w:after="0" w:line="240" w:lineRule="auto"/>
              <w:rPr>
                <w:rFonts w:ascii="Times New Roman" w:hAnsi="Times New Roman"/>
                <w:b/>
                <w:sz w:val="20"/>
                <w:szCs w:val="20"/>
              </w:rPr>
            </w:pPr>
            <w:r w:rsidRPr="00A11881">
              <w:rPr>
                <w:rFonts w:ascii="Times New Roman" w:hAnsi="Times New Roman"/>
                <w:b/>
                <w:sz w:val="20"/>
                <w:szCs w:val="20"/>
              </w:rPr>
              <w:t>Много ниска</w:t>
            </w:r>
            <w:r w:rsidR="004C62C7" w:rsidRPr="00A11881">
              <w:rPr>
                <w:rFonts w:ascii="Times New Roman" w:hAnsi="Times New Roman"/>
                <w:b/>
                <w:bCs/>
                <w:sz w:val="20"/>
                <w:szCs w:val="20"/>
              </w:rPr>
              <w:t xml:space="preserve"> – </w:t>
            </w:r>
            <w:r w:rsidRPr="00A11881">
              <w:rPr>
                <w:rFonts w:ascii="Times New Roman" w:hAnsi="Times New Roman"/>
                <w:sz w:val="20"/>
                <w:szCs w:val="20"/>
              </w:rPr>
              <w:t>извършени дейности по укрепване на междуредията чрез затревяване и/или засяване на покривни култури от 45 % вкл. до 50 % от площта на трайните насаждения в стопанството;</w:t>
            </w:r>
          </w:p>
          <w:p w14:paraId="12B44E56" w14:textId="77777777" w:rsidR="00B552C7" w:rsidRPr="00A11881" w:rsidRDefault="00B552C7" w:rsidP="007B37E8">
            <w:pPr>
              <w:spacing w:after="0" w:line="240" w:lineRule="auto"/>
              <w:rPr>
                <w:rFonts w:ascii="Times New Roman" w:hAnsi="Times New Roman"/>
                <w:b/>
                <w:sz w:val="20"/>
                <w:szCs w:val="20"/>
              </w:rPr>
            </w:pPr>
            <w:r w:rsidRPr="00A11881">
              <w:rPr>
                <w:rFonts w:ascii="Times New Roman" w:hAnsi="Times New Roman"/>
                <w:b/>
                <w:sz w:val="20"/>
                <w:szCs w:val="20"/>
              </w:rPr>
              <w:t>Ниска</w:t>
            </w:r>
            <w:r w:rsidR="004C62C7" w:rsidRPr="00A11881">
              <w:rPr>
                <w:rFonts w:ascii="Times New Roman" w:hAnsi="Times New Roman"/>
                <w:b/>
                <w:bCs/>
                <w:sz w:val="20"/>
                <w:szCs w:val="20"/>
              </w:rPr>
              <w:t xml:space="preserve"> – </w:t>
            </w:r>
            <w:r w:rsidRPr="00A11881">
              <w:rPr>
                <w:rFonts w:ascii="Times New Roman" w:hAnsi="Times New Roman"/>
                <w:sz w:val="20"/>
                <w:szCs w:val="20"/>
              </w:rPr>
              <w:t xml:space="preserve">извършени дейности по укрепване на междуредията чрез затревяване и/или засяване на покривни култури от 35 % вкл. </w:t>
            </w:r>
            <w:r w:rsidRPr="00A11881">
              <w:rPr>
                <w:rFonts w:ascii="Times New Roman" w:hAnsi="Times New Roman"/>
                <w:sz w:val="20"/>
                <w:szCs w:val="20"/>
              </w:rPr>
              <w:lastRenderedPageBreak/>
              <w:t>до 45 % от площта на трайните насаждения в стопанството;</w:t>
            </w:r>
          </w:p>
          <w:p w14:paraId="2A2DF57C" w14:textId="77777777" w:rsidR="00B552C7" w:rsidRPr="00A11881" w:rsidRDefault="00B552C7" w:rsidP="007B37E8">
            <w:pPr>
              <w:spacing w:after="0" w:line="240" w:lineRule="auto"/>
              <w:rPr>
                <w:rFonts w:ascii="Times New Roman" w:hAnsi="Times New Roman"/>
                <w:b/>
                <w:sz w:val="20"/>
                <w:szCs w:val="20"/>
              </w:rPr>
            </w:pPr>
            <w:r w:rsidRPr="00A11881">
              <w:rPr>
                <w:rFonts w:ascii="Times New Roman" w:hAnsi="Times New Roman"/>
                <w:b/>
                <w:sz w:val="20"/>
                <w:szCs w:val="20"/>
              </w:rPr>
              <w:t>Средна</w:t>
            </w:r>
            <w:r w:rsidR="004C62C7" w:rsidRPr="00A11881">
              <w:rPr>
                <w:rFonts w:ascii="Times New Roman" w:hAnsi="Times New Roman"/>
                <w:b/>
                <w:bCs/>
                <w:sz w:val="20"/>
                <w:szCs w:val="20"/>
              </w:rPr>
              <w:t xml:space="preserve"> – </w:t>
            </w:r>
            <w:r w:rsidRPr="00A11881">
              <w:rPr>
                <w:rFonts w:ascii="Times New Roman" w:hAnsi="Times New Roman"/>
                <w:sz w:val="20"/>
                <w:szCs w:val="20"/>
              </w:rPr>
              <w:t>извършени дейности по укрепване на междуредията чрез затревяване и/или засяване на покривни култури от 25 % вкл. до 35 % от площта на трайните насаждения в стопанството;</w:t>
            </w:r>
          </w:p>
          <w:p w14:paraId="402F7163" w14:textId="77777777" w:rsidR="00B552C7" w:rsidRPr="00A11881" w:rsidRDefault="00B552C7" w:rsidP="007B37E8">
            <w:pPr>
              <w:spacing w:after="0" w:line="240" w:lineRule="auto"/>
              <w:rPr>
                <w:rFonts w:ascii="Times New Roman" w:hAnsi="Times New Roman"/>
                <w:b/>
                <w:sz w:val="20"/>
                <w:szCs w:val="20"/>
              </w:rPr>
            </w:pPr>
            <w:r w:rsidRPr="00A11881">
              <w:rPr>
                <w:rFonts w:ascii="Times New Roman" w:hAnsi="Times New Roman"/>
                <w:b/>
                <w:sz w:val="20"/>
                <w:szCs w:val="20"/>
              </w:rPr>
              <w:t>Висока</w:t>
            </w:r>
            <w:r w:rsidR="004C62C7" w:rsidRPr="00A11881">
              <w:rPr>
                <w:rFonts w:ascii="Times New Roman" w:hAnsi="Times New Roman"/>
                <w:b/>
                <w:bCs/>
                <w:sz w:val="20"/>
                <w:szCs w:val="20"/>
              </w:rPr>
              <w:t xml:space="preserve"> – </w:t>
            </w:r>
            <w:r w:rsidRPr="00A11881">
              <w:rPr>
                <w:rFonts w:ascii="Times New Roman" w:hAnsi="Times New Roman"/>
                <w:sz w:val="20"/>
                <w:szCs w:val="20"/>
              </w:rPr>
              <w:t>извършени дейности по укрепване на междуредията чрез затревяване и/или засяване на покривни култури под 25 %.</w:t>
            </w:r>
          </w:p>
        </w:tc>
        <w:tc>
          <w:tcPr>
            <w:tcW w:w="1417" w:type="dxa"/>
            <w:shd w:val="clear" w:color="auto" w:fill="FFFFFF" w:themeFill="background1"/>
            <w:vAlign w:val="center"/>
          </w:tcPr>
          <w:p w14:paraId="771DA68C" w14:textId="77777777" w:rsidR="00B552C7" w:rsidRPr="00A11881" w:rsidRDefault="00B552C7" w:rsidP="00A039E7">
            <w:pPr>
              <w:spacing w:after="0" w:line="240" w:lineRule="auto"/>
              <w:jc w:val="center"/>
              <w:rPr>
                <w:rFonts w:ascii="Times New Roman" w:hAnsi="Times New Roman"/>
                <w:sz w:val="20"/>
                <w:szCs w:val="20"/>
              </w:rPr>
            </w:pPr>
            <w:r w:rsidRPr="00A11881">
              <w:rPr>
                <w:rFonts w:ascii="Times New Roman" w:hAnsi="Times New Roman"/>
                <w:sz w:val="20"/>
                <w:szCs w:val="20"/>
              </w:rPr>
              <w:lastRenderedPageBreak/>
              <w:t xml:space="preserve">Ограничено в стопанството </w:t>
            </w:r>
          </w:p>
        </w:tc>
        <w:tc>
          <w:tcPr>
            <w:tcW w:w="1418" w:type="dxa"/>
            <w:shd w:val="clear" w:color="auto" w:fill="FFFFFF" w:themeFill="background1"/>
            <w:vAlign w:val="center"/>
          </w:tcPr>
          <w:p w14:paraId="478B42EB" w14:textId="77777777" w:rsidR="00B552C7" w:rsidRPr="00A11881" w:rsidRDefault="00B552C7" w:rsidP="00A039E7">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B5725C" w:rsidRPr="00A11881" w14:paraId="4C903E4E" w14:textId="77777777" w:rsidTr="00AB0479">
        <w:tc>
          <w:tcPr>
            <w:tcW w:w="1384" w:type="dxa"/>
            <w:vMerge/>
            <w:shd w:val="clear" w:color="auto" w:fill="FFFFFF" w:themeFill="background1"/>
          </w:tcPr>
          <w:p w14:paraId="5786AF46" w14:textId="77777777" w:rsidR="00B5725C" w:rsidRPr="00A11881" w:rsidRDefault="00B5725C" w:rsidP="00196AD3">
            <w:pPr>
              <w:rPr>
                <w:rFonts w:ascii="Times New Roman" w:hAnsi="Times New Roman"/>
                <w:sz w:val="20"/>
                <w:szCs w:val="20"/>
              </w:rPr>
            </w:pPr>
          </w:p>
        </w:tc>
        <w:tc>
          <w:tcPr>
            <w:tcW w:w="1275" w:type="dxa"/>
            <w:vMerge/>
            <w:shd w:val="clear" w:color="auto" w:fill="FFFFFF" w:themeFill="background1"/>
          </w:tcPr>
          <w:p w14:paraId="64FEE22D" w14:textId="77777777" w:rsidR="00B5725C" w:rsidRPr="00A11881" w:rsidRDefault="00B5725C" w:rsidP="00196AD3">
            <w:pPr>
              <w:rPr>
                <w:rFonts w:ascii="Times New Roman" w:hAnsi="Times New Roman"/>
                <w:sz w:val="20"/>
                <w:szCs w:val="20"/>
              </w:rPr>
            </w:pPr>
          </w:p>
        </w:tc>
        <w:tc>
          <w:tcPr>
            <w:tcW w:w="1418" w:type="dxa"/>
            <w:tcBorders>
              <w:top w:val="nil"/>
            </w:tcBorders>
            <w:shd w:val="clear" w:color="auto" w:fill="FFFFFF" w:themeFill="background1"/>
          </w:tcPr>
          <w:p w14:paraId="2137B8B5" w14:textId="77777777" w:rsidR="00B5725C" w:rsidRPr="00A11881" w:rsidRDefault="00B5725C" w:rsidP="00196AD3">
            <w:pPr>
              <w:spacing w:before="60" w:after="60" w:line="240" w:lineRule="auto"/>
              <w:rPr>
                <w:rFonts w:ascii="Times New Roman" w:hAnsi="Times New Roman"/>
                <w:b/>
                <w:sz w:val="20"/>
                <w:szCs w:val="20"/>
              </w:rPr>
            </w:pPr>
            <w:r w:rsidRPr="00A11881">
              <w:rPr>
                <w:rFonts w:ascii="Times New Roman" w:hAnsi="Times New Roman"/>
                <w:b/>
                <w:sz w:val="20"/>
                <w:szCs w:val="20"/>
              </w:rPr>
              <w:t xml:space="preserve">ДЗЕС 7 – </w:t>
            </w:r>
          </w:p>
          <w:p w14:paraId="71B5C1DB" w14:textId="77777777" w:rsidR="00B5725C" w:rsidRPr="00A11881" w:rsidRDefault="00B5725C" w:rsidP="00196AD3">
            <w:pPr>
              <w:spacing w:before="60" w:after="60" w:line="240" w:lineRule="auto"/>
              <w:rPr>
                <w:rFonts w:ascii="Times New Roman" w:hAnsi="Times New Roman"/>
                <w:sz w:val="20"/>
                <w:szCs w:val="20"/>
              </w:rPr>
            </w:pPr>
            <w:proofErr w:type="spellStart"/>
            <w:r w:rsidRPr="00A11881">
              <w:rPr>
                <w:rFonts w:ascii="Times New Roman" w:hAnsi="Times New Roman"/>
                <w:sz w:val="20"/>
                <w:szCs w:val="20"/>
              </w:rPr>
              <w:t>Сеитбо</w:t>
            </w:r>
            <w:proofErr w:type="spellEnd"/>
            <w:r w:rsidRPr="00A11881">
              <w:rPr>
                <w:rFonts w:ascii="Times New Roman" w:hAnsi="Times New Roman"/>
                <w:sz w:val="20"/>
                <w:szCs w:val="20"/>
              </w:rPr>
              <w:t>-</w:t>
            </w:r>
          </w:p>
          <w:p w14:paraId="64DAE10C" w14:textId="77777777" w:rsidR="00B5725C" w:rsidRPr="00A11881" w:rsidRDefault="00B5725C" w:rsidP="00196AD3">
            <w:pPr>
              <w:spacing w:before="60" w:after="60" w:line="240" w:lineRule="auto"/>
              <w:rPr>
                <w:rFonts w:ascii="Times New Roman" w:hAnsi="Times New Roman"/>
                <w:sz w:val="20"/>
                <w:szCs w:val="20"/>
              </w:rPr>
            </w:pPr>
            <w:r w:rsidRPr="00A11881">
              <w:rPr>
                <w:rFonts w:ascii="Times New Roman" w:hAnsi="Times New Roman"/>
                <w:sz w:val="20"/>
                <w:szCs w:val="20"/>
              </w:rPr>
              <w:t>оборот (ротация) на културите върху обработваема земя, с изключение на култури, отглеждани под вода</w:t>
            </w:r>
          </w:p>
          <w:p w14:paraId="3BF8782E" w14:textId="77777777" w:rsidR="00B5725C" w:rsidRPr="00A11881" w:rsidRDefault="00B5725C" w:rsidP="00196AD3">
            <w:pPr>
              <w:spacing w:before="60" w:after="60" w:line="240" w:lineRule="auto"/>
              <w:rPr>
                <w:rFonts w:ascii="Times New Roman" w:hAnsi="Times New Roman"/>
                <w:sz w:val="20"/>
                <w:szCs w:val="20"/>
              </w:rPr>
            </w:pPr>
          </w:p>
          <w:p w14:paraId="462748FD" w14:textId="77777777" w:rsidR="00B5725C" w:rsidRPr="00A11881" w:rsidRDefault="00B5725C" w:rsidP="00196AD3">
            <w:pPr>
              <w:spacing w:before="60" w:after="60" w:line="240" w:lineRule="auto"/>
              <w:rPr>
                <w:rFonts w:ascii="Times New Roman" w:hAnsi="Times New Roman"/>
                <w:sz w:val="20"/>
                <w:szCs w:val="20"/>
              </w:rPr>
            </w:pPr>
          </w:p>
        </w:tc>
        <w:tc>
          <w:tcPr>
            <w:tcW w:w="4678" w:type="dxa"/>
            <w:shd w:val="clear" w:color="auto" w:fill="FFFFFF" w:themeFill="background1"/>
          </w:tcPr>
          <w:p w14:paraId="6C27E84D" w14:textId="77777777" w:rsidR="00B5725C" w:rsidRPr="00A11881" w:rsidRDefault="00B5725C" w:rsidP="004C2E5C">
            <w:pPr>
              <w:spacing w:after="0" w:line="240" w:lineRule="auto"/>
              <w:rPr>
                <w:rFonts w:ascii="Times New Roman" w:hAnsi="Times New Roman"/>
                <w:bCs/>
                <w:sz w:val="20"/>
                <w:szCs w:val="20"/>
              </w:rPr>
            </w:pPr>
            <w:r w:rsidRPr="00A11881">
              <w:rPr>
                <w:rFonts w:ascii="Times New Roman" w:hAnsi="Times New Roman"/>
                <w:b/>
                <w:bCs/>
                <w:sz w:val="20"/>
                <w:szCs w:val="20"/>
              </w:rPr>
              <w:t>ДЗЕС 7.</w:t>
            </w:r>
            <w:r w:rsidRPr="00A11881">
              <w:rPr>
                <w:rFonts w:ascii="Times New Roman" w:hAnsi="Times New Roman"/>
                <w:bCs/>
                <w:sz w:val="20"/>
                <w:szCs w:val="20"/>
              </w:rPr>
              <w:t xml:space="preserve"> На обработваема земя с площ ≥ 10 ха, земеделският стопанин осигурява ежегодно смяна на отглежданата култура (ротация) на ниво земеделски парцел върху минимум 35 % от обработваемата земя в стопанството си. Отглеждането на вторична/междинна култура на съответния земеделски парцел се счита за извършена ротация. Вторична/междинна култура означава земеделска култура</w:t>
            </w:r>
            <w:r w:rsidR="00C73680" w:rsidRPr="00A11881">
              <w:rPr>
                <w:rFonts w:ascii="Times New Roman" w:hAnsi="Times New Roman"/>
                <w:bCs/>
                <w:sz w:val="20"/>
                <w:szCs w:val="20"/>
              </w:rPr>
              <w:t>,</w:t>
            </w:r>
            <w:r w:rsidRPr="00A11881">
              <w:rPr>
                <w:rFonts w:ascii="Times New Roman" w:hAnsi="Times New Roman"/>
                <w:bCs/>
                <w:sz w:val="20"/>
                <w:szCs w:val="20"/>
              </w:rPr>
              <w:t xml:space="preserve"> с различен от основната култура вид</w:t>
            </w:r>
            <w:r w:rsidR="00C73680" w:rsidRPr="00A11881">
              <w:rPr>
                <w:rFonts w:ascii="Times New Roman" w:hAnsi="Times New Roman"/>
                <w:bCs/>
                <w:sz w:val="20"/>
                <w:szCs w:val="20"/>
              </w:rPr>
              <w:t>,</w:t>
            </w:r>
            <w:r w:rsidRPr="00A11881">
              <w:rPr>
                <w:rFonts w:ascii="Times New Roman" w:hAnsi="Times New Roman"/>
                <w:bCs/>
                <w:sz w:val="20"/>
                <w:szCs w:val="20"/>
              </w:rPr>
              <w:t xml:space="preserve"> и засадена/засята на един и същи земеделски парцел през съответната година. Продължителността на периода за отглеждане на втората култура и нейното </w:t>
            </w:r>
            <w:proofErr w:type="spellStart"/>
            <w:r w:rsidRPr="00A11881">
              <w:rPr>
                <w:rFonts w:ascii="Times New Roman" w:hAnsi="Times New Roman"/>
                <w:bCs/>
                <w:sz w:val="20"/>
                <w:szCs w:val="20"/>
              </w:rPr>
              <w:t>реколтиране</w:t>
            </w:r>
            <w:proofErr w:type="spellEnd"/>
            <w:r w:rsidRPr="00A11881">
              <w:rPr>
                <w:rFonts w:ascii="Times New Roman" w:hAnsi="Times New Roman"/>
                <w:bCs/>
                <w:sz w:val="20"/>
                <w:szCs w:val="20"/>
              </w:rPr>
              <w:t xml:space="preserve"> зависят от избрания й вид.</w:t>
            </w:r>
          </w:p>
          <w:p w14:paraId="5207BC5F" w14:textId="77777777" w:rsidR="00B5725C" w:rsidRPr="00A11881" w:rsidRDefault="00B5725C" w:rsidP="00DD330A">
            <w:pPr>
              <w:spacing w:after="0" w:line="240" w:lineRule="auto"/>
              <w:rPr>
                <w:rFonts w:ascii="Times New Roman" w:hAnsi="Times New Roman"/>
                <w:bCs/>
                <w:sz w:val="20"/>
                <w:szCs w:val="20"/>
              </w:rPr>
            </w:pPr>
            <w:r w:rsidRPr="00A11881">
              <w:rPr>
                <w:rFonts w:ascii="Times New Roman" w:hAnsi="Times New Roman"/>
                <w:bCs/>
                <w:sz w:val="20"/>
                <w:szCs w:val="20"/>
              </w:rPr>
              <w:t>Вторична/междинна култура се счита за ротация, ако е засята/засадена непосредствено след прибирането на основната култура и е налична на парцела до подготовката на почвата за сеитба на следващата основна култура.</w:t>
            </w:r>
          </w:p>
          <w:p w14:paraId="0DD25FA8" w14:textId="77777777" w:rsidR="00843190" w:rsidRPr="00A11881" w:rsidRDefault="00B5725C" w:rsidP="00B3329A">
            <w:pPr>
              <w:spacing w:after="0" w:line="240" w:lineRule="auto"/>
              <w:rPr>
                <w:rFonts w:ascii="Times New Roman" w:hAnsi="Times New Roman"/>
                <w:bCs/>
                <w:sz w:val="20"/>
                <w:szCs w:val="20"/>
              </w:rPr>
            </w:pPr>
            <w:r w:rsidRPr="00A11881">
              <w:rPr>
                <w:rFonts w:ascii="Times New Roman" w:hAnsi="Times New Roman"/>
                <w:bCs/>
                <w:sz w:val="20"/>
                <w:szCs w:val="20"/>
              </w:rPr>
              <w:t>След третата година, земеделският стопанин е длъжен да гарантира, че всички земеделски парцели от обработваемата земя от стопанството са били обект на ротация по отношение на културата, отглеждана през референт</w:t>
            </w:r>
            <w:r w:rsidR="00843190" w:rsidRPr="00A11881">
              <w:rPr>
                <w:rFonts w:ascii="Times New Roman" w:hAnsi="Times New Roman"/>
                <w:bCs/>
                <w:sz w:val="20"/>
                <w:szCs w:val="20"/>
              </w:rPr>
              <w:t>ната 2023 година на ниво парцел.</w:t>
            </w:r>
          </w:p>
          <w:p w14:paraId="5AAC6D06" w14:textId="77777777" w:rsidR="00843190" w:rsidRPr="00A11881" w:rsidRDefault="00843190" w:rsidP="00B3329A">
            <w:pPr>
              <w:spacing w:after="0" w:line="240" w:lineRule="auto"/>
              <w:rPr>
                <w:rFonts w:ascii="Times New Roman" w:hAnsi="Times New Roman"/>
                <w:bCs/>
                <w:sz w:val="20"/>
                <w:szCs w:val="20"/>
              </w:rPr>
            </w:pPr>
            <w:r w:rsidRPr="00A11881">
              <w:rPr>
                <w:rFonts w:ascii="Times New Roman" w:hAnsi="Times New Roman"/>
                <w:bCs/>
                <w:sz w:val="20"/>
                <w:szCs w:val="20"/>
              </w:rPr>
              <w:t>За целите на ротацията, референтната година ще бъде 2023 г.</w:t>
            </w:r>
          </w:p>
        </w:tc>
        <w:tc>
          <w:tcPr>
            <w:tcW w:w="3969" w:type="dxa"/>
            <w:shd w:val="clear" w:color="auto" w:fill="FFFFFF" w:themeFill="background1"/>
          </w:tcPr>
          <w:p w14:paraId="23DF537A" w14:textId="77777777" w:rsidR="00B5725C" w:rsidRPr="00A11881" w:rsidRDefault="00B5725C" w:rsidP="00B5725C">
            <w:pPr>
              <w:spacing w:after="60" w:line="240" w:lineRule="auto"/>
              <w:rPr>
                <w:rFonts w:ascii="Times New Roman" w:hAnsi="Times New Roman"/>
                <w:b/>
                <w:sz w:val="20"/>
                <w:szCs w:val="20"/>
              </w:rPr>
            </w:pPr>
            <w:r w:rsidRPr="00A11881">
              <w:rPr>
                <w:rFonts w:ascii="Times New Roman" w:hAnsi="Times New Roman"/>
                <w:b/>
                <w:sz w:val="20"/>
                <w:szCs w:val="20"/>
              </w:rPr>
              <w:t>Много ниска</w:t>
            </w:r>
            <w:r w:rsidRPr="00A11881">
              <w:rPr>
                <w:rFonts w:ascii="Times New Roman" w:hAnsi="Times New Roman"/>
                <w:b/>
                <w:bCs/>
                <w:sz w:val="20"/>
                <w:szCs w:val="20"/>
              </w:rPr>
              <w:t xml:space="preserve"> – </w:t>
            </w:r>
            <w:r w:rsidRPr="00A11881">
              <w:rPr>
                <w:rFonts w:ascii="Times New Roman" w:hAnsi="Times New Roman"/>
                <w:sz w:val="20"/>
                <w:szCs w:val="20"/>
              </w:rPr>
              <w:t>осигурена ротация над 30 % до 35 % включително;</w:t>
            </w:r>
          </w:p>
          <w:p w14:paraId="4992300F" w14:textId="77777777" w:rsidR="00B5725C" w:rsidRPr="00A11881" w:rsidRDefault="00B5725C" w:rsidP="00B5725C">
            <w:pPr>
              <w:spacing w:after="60" w:line="240" w:lineRule="auto"/>
              <w:rPr>
                <w:rFonts w:ascii="Times New Roman" w:hAnsi="Times New Roman"/>
                <w:b/>
                <w:sz w:val="20"/>
                <w:szCs w:val="20"/>
              </w:rPr>
            </w:pPr>
            <w:r w:rsidRPr="00A11881">
              <w:rPr>
                <w:rFonts w:ascii="Times New Roman" w:hAnsi="Times New Roman"/>
                <w:b/>
                <w:sz w:val="20"/>
                <w:szCs w:val="20"/>
              </w:rPr>
              <w:t>Ниска</w:t>
            </w:r>
            <w:r w:rsidRPr="00A11881">
              <w:rPr>
                <w:rFonts w:ascii="Times New Roman" w:hAnsi="Times New Roman"/>
                <w:b/>
                <w:bCs/>
                <w:sz w:val="20"/>
                <w:szCs w:val="20"/>
              </w:rPr>
              <w:t xml:space="preserve"> – </w:t>
            </w:r>
            <w:r w:rsidRPr="00A11881">
              <w:rPr>
                <w:rFonts w:ascii="Times New Roman" w:hAnsi="Times New Roman"/>
                <w:sz w:val="20"/>
                <w:szCs w:val="20"/>
              </w:rPr>
              <w:t>осигурена ротация над 20 % до 30 % включително;</w:t>
            </w:r>
          </w:p>
          <w:p w14:paraId="084A86E5" w14:textId="77777777" w:rsidR="00B5725C" w:rsidRPr="00A11881" w:rsidRDefault="00B5725C" w:rsidP="00B5725C">
            <w:pPr>
              <w:spacing w:after="60" w:line="240" w:lineRule="auto"/>
              <w:rPr>
                <w:rFonts w:ascii="Times New Roman" w:hAnsi="Times New Roman"/>
                <w:b/>
                <w:sz w:val="20"/>
                <w:szCs w:val="20"/>
              </w:rPr>
            </w:pPr>
            <w:r w:rsidRPr="00A11881">
              <w:rPr>
                <w:rFonts w:ascii="Times New Roman" w:hAnsi="Times New Roman"/>
                <w:b/>
                <w:sz w:val="20"/>
                <w:szCs w:val="20"/>
              </w:rPr>
              <w:t>Средна</w:t>
            </w:r>
            <w:r w:rsidRPr="00A11881">
              <w:rPr>
                <w:rFonts w:ascii="Times New Roman" w:hAnsi="Times New Roman"/>
                <w:b/>
                <w:bCs/>
                <w:sz w:val="20"/>
                <w:szCs w:val="20"/>
              </w:rPr>
              <w:t xml:space="preserve"> – </w:t>
            </w:r>
            <w:r w:rsidRPr="00A11881">
              <w:rPr>
                <w:rFonts w:ascii="Times New Roman" w:hAnsi="Times New Roman"/>
                <w:sz w:val="20"/>
                <w:szCs w:val="20"/>
              </w:rPr>
              <w:t>осигурена ротация над 10 % до 20 % включително;</w:t>
            </w:r>
          </w:p>
          <w:p w14:paraId="2E25B1B2" w14:textId="77777777" w:rsidR="00B5725C" w:rsidRPr="00A11881" w:rsidRDefault="00B5725C" w:rsidP="00B5725C">
            <w:pPr>
              <w:spacing w:after="60" w:line="240" w:lineRule="auto"/>
              <w:rPr>
                <w:rFonts w:ascii="Times New Roman" w:hAnsi="Times New Roman"/>
                <w:b/>
                <w:sz w:val="20"/>
                <w:szCs w:val="20"/>
              </w:rPr>
            </w:pPr>
            <w:r w:rsidRPr="00A11881">
              <w:rPr>
                <w:rFonts w:ascii="Times New Roman" w:hAnsi="Times New Roman"/>
                <w:b/>
                <w:sz w:val="20"/>
                <w:szCs w:val="20"/>
              </w:rPr>
              <w:t>Висока</w:t>
            </w:r>
            <w:r w:rsidRPr="00A11881">
              <w:rPr>
                <w:rFonts w:ascii="Times New Roman" w:hAnsi="Times New Roman"/>
                <w:b/>
                <w:bCs/>
                <w:sz w:val="20"/>
                <w:szCs w:val="20"/>
              </w:rPr>
              <w:t xml:space="preserve"> – </w:t>
            </w:r>
            <w:r w:rsidRPr="00A11881">
              <w:rPr>
                <w:rFonts w:ascii="Times New Roman" w:hAnsi="Times New Roman"/>
                <w:sz w:val="20"/>
                <w:szCs w:val="20"/>
              </w:rPr>
              <w:t>осигурена ротация под 10 % включително.</w:t>
            </w:r>
          </w:p>
        </w:tc>
        <w:tc>
          <w:tcPr>
            <w:tcW w:w="1417" w:type="dxa"/>
            <w:shd w:val="clear" w:color="auto" w:fill="FFFFFF" w:themeFill="background1"/>
            <w:vAlign w:val="center"/>
          </w:tcPr>
          <w:p w14:paraId="771EBD79" w14:textId="77777777" w:rsidR="00B5725C" w:rsidRPr="00A11881" w:rsidRDefault="00B5725C" w:rsidP="0041563B">
            <w:pPr>
              <w:spacing w:after="0" w:line="240" w:lineRule="auto"/>
              <w:jc w:val="center"/>
              <w:rPr>
                <w:rFonts w:ascii="Times New Roman" w:hAnsi="Times New Roman"/>
                <w:sz w:val="20"/>
                <w:szCs w:val="20"/>
              </w:rPr>
            </w:pPr>
            <w:r w:rsidRPr="00A11881">
              <w:rPr>
                <w:rFonts w:ascii="Times New Roman" w:hAnsi="Times New Roman"/>
                <w:sz w:val="20"/>
                <w:szCs w:val="20"/>
              </w:rPr>
              <w:t xml:space="preserve">Ограничено в стопанството </w:t>
            </w:r>
          </w:p>
        </w:tc>
        <w:tc>
          <w:tcPr>
            <w:tcW w:w="1418" w:type="dxa"/>
            <w:shd w:val="clear" w:color="auto" w:fill="FFFFFF" w:themeFill="background1"/>
            <w:vAlign w:val="center"/>
          </w:tcPr>
          <w:p w14:paraId="7157B38E" w14:textId="77777777" w:rsidR="00B5725C" w:rsidRPr="00A11881" w:rsidRDefault="00B5725C" w:rsidP="0041563B">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B552C7" w:rsidRPr="00A11881" w14:paraId="4AF7FA2E" w14:textId="77777777" w:rsidTr="00BB678C">
        <w:tc>
          <w:tcPr>
            <w:tcW w:w="1384" w:type="dxa"/>
            <w:vMerge/>
            <w:shd w:val="clear" w:color="auto" w:fill="FFFFFF" w:themeFill="background1"/>
          </w:tcPr>
          <w:p w14:paraId="54B30995" w14:textId="77777777" w:rsidR="00B552C7" w:rsidRPr="00A11881" w:rsidRDefault="00B552C7" w:rsidP="00196AD3">
            <w:pPr>
              <w:rPr>
                <w:rFonts w:ascii="Times New Roman" w:hAnsi="Times New Roman"/>
                <w:sz w:val="20"/>
                <w:szCs w:val="20"/>
              </w:rPr>
            </w:pPr>
          </w:p>
        </w:tc>
        <w:tc>
          <w:tcPr>
            <w:tcW w:w="1275" w:type="dxa"/>
            <w:vMerge w:val="restart"/>
            <w:shd w:val="clear" w:color="auto" w:fill="FFFFFF" w:themeFill="background1"/>
          </w:tcPr>
          <w:p w14:paraId="73836B66" w14:textId="77777777" w:rsidR="00B552C7" w:rsidRPr="00A11881" w:rsidRDefault="00B552C7" w:rsidP="00196AD3">
            <w:pPr>
              <w:spacing w:before="60" w:after="60" w:line="240" w:lineRule="auto"/>
              <w:rPr>
                <w:rFonts w:ascii="Times New Roman" w:hAnsi="Times New Roman"/>
                <w:sz w:val="20"/>
                <w:szCs w:val="20"/>
              </w:rPr>
            </w:pPr>
            <w:r w:rsidRPr="00A11881">
              <w:rPr>
                <w:rFonts w:ascii="Times New Roman" w:hAnsi="Times New Roman"/>
                <w:sz w:val="20"/>
                <w:szCs w:val="20"/>
              </w:rPr>
              <w:t xml:space="preserve">Биологично </w:t>
            </w:r>
            <w:proofErr w:type="spellStart"/>
            <w:r w:rsidRPr="00A11881">
              <w:rPr>
                <w:rFonts w:ascii="Times New Roman" w:hAnsi="Times New Roman"/>
                <w:sz w:val="20"/>
                <w:szCs w:val="20"/>
              </w:rPr>
              <w:t>разнообра-зие</w:t>
            </w:r>
            <w:proofErr w:type="spellEnd"/>
            <w:r w:rsidRPr="00A11881">
              <w:rPr>
                <w:rFonts w:ascii="Times New Roman" w:hAnsi="Times New Roman"/>
                <w:sz w:val="20"/>
                <w:szCs w:val="20"/>
              </w:rPr>
              <w:t xml:space="preserve"> </w:t>
            </w:r>
          </w:p>
          <w:p w14:paraId="13BC12D5" w14:textId="77777777" w:rsidR="00B552C7" w:rsidRPr="00A11881" w:rsidRDefault="00B552C7" w:rsidP="00196AD3">
            <w:pPr>
              <w:spacing w:before="60" w:after="60" w:line="240" w:lineRule="auto"/>
              <w:rPr>
                <w:rFonts w:ascii="Times New Roman" w:hAnsi="Times New Roman"/>
                <w:sz w:val="20"/>
                <w:szCs w:val="20"/>
              </w:rPr>
            </w:pPr>
            <w:r w:rsidRPr="00A11881">
              <w:rPr>
                <w:rFonts w:ascii="Times New Roman" w:hAnsi="Times New Roman"/>
                <w:sz w:val="20"/>
                <w:szCs w:val="20"/>
              </w:rPr>
              <w:t>и ландшафт (опазване и качество)</w:t>
            </w:r>
          </w:p>
        </w:tc>
        <w:tc>
          <w:tcPr>
            <w:tcW w:w="1418" w:type="dxa"/>
            <w:vMerge w:val="restart"/>
            <w:shd w:val="clear" w:color="auto" w:fill="auto"/>
          </w:tcPr>
          <w:p w14:paraId="312B22B6" w14:textId="77777777" w:rsidR="00B552C7" w:rsidRPr="00A11881" w:rsidRDefault="00B552C7" w:rsidP="00196AD3">
            <w:pPr>
              <w:spacing w:before="60" w:after="60" w:line="240" w:lineRule="auto"/>
              <w:rPr>
                <w:rFonts w:ascii="Times New Roman" w:hAnsi="Times New Roman"/>
                <w:b/>
                <w:sz w:val="20"/>
                <w:szCs w:val="20"/>
              </w:rPr>
            </w:pPr>
            <w:r w:rsidRPr="00A11881">
              <w:rPr>
                <w:rFonts w:ascii="Times New Roman" w:hAnsi="Times New Roman"/>
                <w:b/>
                <w:sz w:val="20"/>
                <w:szCs w:val="20"/>
              </w:rPr>
              <w:t xml:space="preserve">ЗИУ 3 – </w:t>
            </w:r>
            <w:r w:rsidRPr="00A11881">
              <w:rPr>
                <w:rFonts w:ascii="Times New Roman" w:hAnsi="Times New Roman"/>
                <w:sz w:val="20"/>
                <w:szCs w:val="20"/>
              </w:rPr>
              <w:t xml:space="preserve">Опазване на дивите птици и техните </w:t>
            </w:r>
            <w:proofErr w:type="spellStart"/>
            <w:r w:rsidRPr="00A11881">
              <w:rPr>
                <w:rFonts w:ascii="Times New Roman" w:hAnsi="Times New Roman"/>
                <w:sz w:val="20"/>
                <w:szCs w:val="20"/>
              </w:rPr>
              <w:t>местообита-ния</w:t>
            </w:r>
            <w:proofErr w:type="spellEnd"/>
          </w:p>
          <w:p w14:paraId="5EDF75D5" w14:textId="77777777" w:rsidR="00B552C7" w:rsidRPr="00A11881" w:rsidRDefault="00B552C7" w:rsidP="00196AD3">
            <w:pPr>
              <w:spacing w:before="60" w:after="60" w:line="240" w:lineRule="auto"/>
              <w:rPr>
                <w:rFonts w:ascii="Times New Roman" w:hAnsi="Times New Roman"/>
                <w:sz w:val="20"/>
                <w:szCs w:val="20"/>
              </w:rPr>
            </w:pPr>
            <w:r w:rsidRPr="00A11881">
              <w:rPr>
                <w:rFonts w:ascii="Times New Roman" w:hAnsi="Times New Roman"/>
                <w:sz w:val="20"/>
                <w:szCs w:val="20"/>
              </w:rPr>
              <w:t>(Директива 2009/147/EO)</w:t>
            </w:r>
          </w:p>
          <w:p w14:paraId="3DB864CA" w14:textId="4D906078" w:rsidR="00B552C7" w:rsidRPr="00A11881" w:rsidRDefault="00B552C7" w:rsidP="00196AD3">
            <w:pPr>
              <w:spacing w:before="60" w:after="60" w:line="240" w:lineRule="auto"/>
              <w:rPr>
                <w:rFonts w:ascii="Times New Roman" w:hAnsi="Times New Roman"/>
                <w:sz w:val="20"/>
                <w:szCs w:val="20"/>
              </w:rPr>
            </w:pPr>
          </w:p>
          <w:p w14:paraId="2D8523CD" w14:textId="77777777" w:rsidR="00B71548" w:rsidRPr="00A11881" w:rsidRDefault="00B71548" w:rsidP="00B71548">
            <w:pPr>
              <w:spacing w:before="60" w:after="60" w:line="240" w:lineRule="auto"/>
              <w:jc w:val="center"/>
              <w:rPr>
                <w:rFonts w:ascii="Times New Roman" w:hAnsi="Times New Roman"/>
                <w:sz w:val="20"/>
                <w:szCs w:val="20"/>
              </w:rPr>
            </w:pPr>
            <w:r w:rsidRPr="00A11881">
              <w:rPr>
                <w:rFonts w:ascii="Times New Roman" w:hAnsi="Times New Roman"/>
                <w:sz w:val="20"/>
                <w:szCs w:val="20"/>
              </w:rPr>
              <w:t>(предишно ЗИУ 2)</w:t>
            </w:r>
          </w:p>
          <w:p w14:paraId="36D1C22C" w14:textId="77777777" w:rsidR="00B71548" w:rsidRPr="00A11881" w:rsidRDefault="00B71548" w:rsidP="00196AD3">
            <w:pPr>
              <w:spacing w:before="60" w:after="60" w:line="240" w:lineRule="auto"/>
              <w:rPr>
                <w:rFonts w:ascii="Times New Roman" w:hAnsi="Times New Roman"/>
                <w:sz w:val="20"/>
                <w:szCs w:val="20"/>
              </w:rPr>
            </w:pPr>
          </w:p>
          <w:p w14:paraId="135BCA3C" w14:textId="77777777" w:rsidR="00B552C7" w:rsidRPr="00A11881" w:rsidRDefault="00B552C7" w:rsidP="009D1C69">
            <w:pPr>
              <w:spacing w:before="60" w:after="60" w:line="240" w:lineRule="auto"/>
              <w:jc w:val="center"/>
              <w:rPr>
                <w:rFonts w:ascii="Times New Roman" w:hAnsi="Times New Roman"/>
                <w:sz w:val="20"/>
                <w:szCs w:val="20"/>
              </w:rPr>
            </w:pPr>
          </w:p>
        </w:tc>
        <w:tc>
          <w:tcPr>
            <w:tcW w:w="4678" w:type="dxa"/>
            <w:shd w:val="clear" w:color="auto" w:fill="auto"/>
          </w:tcPr>
          <w:p w14:paraId="436A2D6C"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3.1. НАТУРА зона за птиците (забрани):</w:t>
            </w:r>
          </w:p>
          <w:p w14:paraId="5B5D68F7" w14:textId="77777777" w:rsidR="00490C3C" w:rsidRPr="00A11881" w:rsidRDefault="00B552C7" w:rsidP="00BD6156">
            <w:pPr>
              <w:spacing w:after="0" w:line="240" w:lineRule="auto"/>
              <w:rPr>
                <w:rFonts w:ascii="Times New Roman" w:hAnsi="Times New Roman"/>
                <w:sz w:val="20"/>
                <w:szCs w:val="20"/>
              </w:rPr>
            </w:pPr>
            <w:r w:rsidRPr="00A11881">
              <w:rPr>
                <w:rFonts w:ascii="Times New Roman" w:hAnsi="Times New Roman"/>
                <w:sz w:val="20"/>
                <w:szCs w:val="20"/>
              </w:rPr>
              <w:t>Забрана за косене на ливадите преди 15 юни, както и от периферията към центъра.*</w:t>
            </w:r>
          </w:p>
          <w:p w14:paraId="2990B8AE" w14:textId="77777777" w:rsidR="00B552C7" w:rsidRPr="00A11881" w:rsidRDefault="00B552C7" w:rsidP="00BD6156">
            <w:pPr>
              <w:spacing w:after="0" w:line="240" w:lineRule="auto"/>
              <w:rPr>
                <w:rFonts w:ascii="Times New Roman" w:hAnsi="Times New Roman"/>
                <w:sz w:val="20"/>
                <w:szCs w:val="20"/>
                <w:highlight w:val="yellow"/>
              </w:rPr>
            </w:pPr>
            <w:r w:rsidRPr="00A11881">
              <w:rPr>
                <w:rFonts w:ascii="Times New Roman" w:hAnsi="Times New Roman"/>
                <w:sz w:val="20"/>
                <w:szCs w:val="20"/>
              </w:rPr>
              <w:br/>
            </w:r>
            <w:r w:rsidRPr="00A11881">
              <w:rPr>
                <w:rFonts w:ascii="Times New Roman" w:hAnsi="Times New Roman"/>
                <w:i/>
                <w:sz w:val="18"/>
                <w:szCs w:val="20"/>
              </w:rPr>
              <w:t>*Ограничения за постоянно затревени площи (пасища, ливади и мери).</w:t>
            </w:r>
          </w:p>
        </w:tc>
        <w:tc>
          <w:tcPr>
            <w:tcW w:w="3969" w:type="dxa"/>
            <w:shd w:val="clear" w:color="auto" w:fill="auto"/>
          </w:tcPr>
          <w:p w14:paraId="3009A2BC"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t>Установено косене на постоянно затревени площи преди 15 юни или косене от периферията към центъра на площ:</w:t>
            </w:r>
          </w:p>
          <w:p w14:paraId="7CB4D09F" w14:textId="77777777" w:rsidR="00B552C7" w:rsidRPr="00A11881" w:rsidRDefault="00B552C7" w:rsidP="00196AD3">
            <w:pPr>
              <w:spacing w:after="0" w:line="240" w:lineRule="auto"/>
              <w:rPr>
                <w:rFonts w:ascii="Times New Roman" w:hAnsi="Times New Roman"/>
                <w:b/>
                <w:bCs/>
                <w:strike/>
                <w:sz w:val="20"/>
                <w:szCs w:val="20"/>
              </w:rPr>
            </w:pPr>
            <w:r w:rsidRPr="00A11881">
              <w:rPr>
                <w:rFonts w:ascii="Times New Roman" w:hAnsi="Times New Roman"/>
                <w:b/>
                <w:bCs/>
                <w:sz w:val="20"/>
                <w:szCs w:val="20"/>
              </w:rPr>
              <w:t>Много ниска</w:t>
            </w:r>
            <w:r w:rsidRPr="00A11881">
              <w:rPr>
                <w:rFonts w:ascii="Times New Roman" w:hAnsi="Times New Roman"/>
                <w:sz w:val="20"/>
                <w:szCs w:val="20"/>
              </w:rPr>
              <w:t xml:space="preserve"> – до 0,2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Ниска</w:t>
            </w:r>
            <w:r w:rsidRPr="00A11881">
              <w:rPr>
                <w:rFonts w:ascii="Times New Roman" w:hAnsi="Times New Roman"/>
                <w:sz w:val="20"/>
                <w:szCs w:val="20"/>
              </w:rPr>
              <w:t xml:space="preserve"> – над 0,2 до 1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Средна</w:t>
            </w:r>
            <w:r w:rsidRPr="00A11881">
              <w:rPr>
                <w:rFonts w:ascii="Times New Roman" w:hAnsi="Times New Roman"/>
                <w:sz w:val="20"/>
                <w:szCs w:val="20"/>
              </w:rPr>
              <w:t xml:space="preserve"> – над 1 ха до 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Висока</w:t>
            </w:r>
            <w:r w:rsidRPr="00A11881">
              <w:rPr>
                <w:rFonts w:ascii="Times New Roman" w:hAnsi="Times New Roman"/>
                <w:sz w:val="20"/>
                <w:szCs w:val="20"/>
              </w:rPr>
              <w:t xml:space="preserve"> – над 2 ха от постоянно затревените в защитената зона.</w:t>
            </w:r>
          </w:p>
        </w:tc>
        <w:tc>
          <w:tcPr>
            <w:tcW w:w="1417" w:type="dxa"/>
            <w:shd w:val="clear" w:color="auto" w:fill="auto"/>
            <w:vAlign w:val="center"/>
          </w:tcPr>
          <w:p w14:paraId="3FB46B28" w14:textId="77777777" w:rsidR="00B552C7" w:rsidRPr="00A11881" w:rsidRDefault="00B552C7" w:rsidP="00196AD3">
            <w:pPr>
              <w:spacing w:after="0" w:line="240" w:lineRule="auto"/>
              <w:jc w:val="center"/>
              <w:rPr>
                <w:rFonts w:ascii="Times New Roman" w:hAnsi="Times New Roman"/>
                <w:strike/>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077FC011" w14:textId="77777777" w:rsidR="00B552C7" w:rsidRPr="00A11881" w:rsidRDefault="00B552C7" w:rsidP="00196AD3">
            <w:pPr>
              <w:spacing w:after="0" w:line="240" w:lineRule="auto"/>
              <w:jc w:val="center"/>
              <w:rPr>
                <w:rFonts w:ascii="Times New Roman" w:hAnsi="Times New Roman"/>
                <w:strike/>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B552C7" w:rsidRPr="00A11881" w14:paraId="37C10284" w14:textId="77777777" w:rsidTr="00BB678C">
        <w:tc>
          <w:tcPr>
            <w:tcW w:w="1384" w:type="dxa"/>
            <w:vMerge/>
            <w:shd w:val="clear" w:color="auto" w:fill="FFFFFF" w:themeFill="background1"/>
          </w:tcPr>
          <w:p w14:paraId="2645A4C8"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58CF5FFA"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26A1D310" w14:textId="77777777" w:rsidR="00B552C7" w:rsidRPr="00A11881" w:rsidRDefault="00B552C7" w:rsidP="00196AD3">
            <w:pPr>
              <w:rPr>
                <w:rFonts w:ascii="Times New Roman" w:hAnsi="Times New Roman"/>
                <w:sz w:val="20"/>
                <w:szCs w:val="20"/>
              </w:rPr>
            </w:pPr>
          </w:p>
        </w:tc>
        <w:tc>
          <w:tcPr>
            <w:tcW w:w="4678" w:type="dxa"/>
            <w:shd w:val="clear" w:color="auto" w:fill="auto"/>
          </w:tcPr>
          <w:p w14:paraId="292ACD1A" w14:textId="77777777" w:rsidR="00490C3C" w:rsidRPr="00A11881" w:rsidRDefault="00B552C7" w:rsidP="00BD6156">
            <w:pPr>
              <w:spacing w:after="0" w:line="240" w:lineRule="auto"/>
              <w:rPr>
                <w:rFonts w:ascii="Times New Roman" w:hAnsi="Times New Roman"/>
                <w:sz w:val="20"/>
                <w:szCs w:val="20"/>
              </w:rPr>
            </w:pPr>
            <w:r w:rsidRPr="00A11881">
              <w:rPr>
                <w:rFonts w:ascii="Times New Roman" w:hAnsi="Times New Roman"/>
                <w:b/>
                <w:bCs/>
                <w:sz w:val="20"/>
                <w:szCs w:val="20"/>
              </w:rPr>
              <w:t>ЗИУ 3.2. НАТУРА зона за птиците (забрани):</w:t>
            </w:r>
            <w:r w:rsidRPr="00A11881">
              <w:rPr>
                <w:rFonts w:ascii="Times New Roman" w:hAnsi="Times New Roman"/>
                <w:sz w:val="20"/>
                <w:szCs w:val="20"/>
              </w:rPr>
              <w:br/>
              <w:t>Забрана за премахване на характеристиките на ландшафта (синори, единични и група дървета) при ползването на земеделските земи като такива.*</w:t>
            </w:r>
          </w:p>
          <w:p w14:paraId="6A0B3270" w14:textId="77777777" w:rsidR="00B552C7" w:rsidRPr="00A11881" w:rsidRDefault="00B552C7" w:rsidP="00BD6156">
            <w:pPr>
              <w:spacing w:after="0" w:line="240" w:lineRule="auto"/>
              <w:rPr>
                <w:rFonts w:ascii="Times New Roman" w:hAnsi="Times New Roman"/>
                <w:sz w:val="20"/>
                <w:szCs w:val="20"/>
              </w:rPr>
            </w:pPr>
            <w:r w:rsidRPr="00A11881">
              <w:rPr>
                <w:rFonts w:ascii="Times New Roman" w:hAnsi="Times New Roman"/>
                <w:sz w:val="20"/>
                <w:szCs w:val="20"/>
              </w:rPr>
              <w:br/>
            </w:r>
            <w:r w:rsidRPr="00A11881">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969" w:type="dxa"/>
            <w:shd w:val="clear" w:color="auto" w:fill="auto"/>
          </w:tcPr>
          <w:p w14:paraId="4A9AE447"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Много ниска</w:t>
            </w:r>
            <w:r w:rsidRPr="00A11881">
              <w:rPr>
                <w:rFonts w:ascii="Times New Roman" w:hAnsi="Times New Roman"/>
                <w:sz w:val="20"/>
                <w:szCs w:val="20"/>
              </w:rPr>
              <w:t xml:space="preserve"> – премахване от 1 до 3 единични дървета;</w:t>
            </w:r>
            <w:r w:rsidRPr="00A11881">
              <w:rPr>
                <w:rFonts w:ascii="Times New Roman" w:hAnsi="Times New Roman"/>
                <w:b/>
                <w:bCs/>
                <w:sz w:val="20"/>
                <w:szCs w:val="20"/>
              </w:rPr>
              <w:br/>
              <w:t>Ниска</w:t>
            </w:r>
            <w:r w:rsidRPr="00A11881">
              <w:rPr>
                <w:rFonts w:ascii="Times New Roman" w:hAnsi="Times New Roman"/>
                <w:sz w:val="20"/>
                <w:szCs w:val="20"/>
              </w:rPr>
              <w:t xml:space="preserve"> – премахване от 1 до 3 характеристики на ландшафта (синор, група дървета);</w:t>
            </w:r>
            <w:r w:rsidRPr="00A11881">
              <w:rPr>
                <w:rFonts w:ascii="Times New Roman" w:hAnsi="Times New Roman"/>
                <w:b/>
                <w:bCs/>
                <w:sz w:val="20"/>
                <w:szCs w:val="20"/>
              </w:rPr>
              <w:br/>
              <w:t>Средна</w:t>
            </w:r>
            <w:r w:rsidRPr="00A11881">
              <w:rPr>
                <w:rFonts w:ascii="Times New Roman" w:hAnsi="Times New Roman"/>
                <w:sz w:val="20"/>
                <w:szCs w:val="20"/>
              </w:rPr>
              <w:t xml:space="preserve"> – премахване от 4 до 6 характеристики на ландшафта (синор, група дървета);</w:t>
            </w:r>
            <w:r w:rsidRPr="00A11881">
              <w:rPr>
                <w:rFonts w:ascii="Times New Roman" w:hAnsi="Times New Roman"/>
                <w:b/>
                <w:bCs/>
                <w:sz w:val="20"/>
                <w:szCs w:val="20"/>
              </w:rPr>
              <w:br/>
              <w:t>Висока</w:t>
            </w:r>
            <w:r w:rsidRPr="00A11881">
              <w:rPr>
                <w:rFonts w:ascii="Times New Roman" w:hAnsi="Times New Roman"/>
                <w:sz w:val="20"/>
                <w:szCs w:val="20"/>
              </w:rPr>
              <w:t xml:space="preserve"> – премахване над 7 характеристики на ландшафта (синор, група дървета).</w:t>
            </w:r>
          </w:p>
        </w:tc>
        <w:tc>
          <w:tcPr>
            <w:tcW w:w="1417" w:type="dxa"/>
            <w:shd w:val="clear" w:color="auto" w:fill="auto"/>
            <w:vAlign w:val="center"/>
          </w:tcPr>
          <w:p w14:paraId="33345FB8"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7B48ED35"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B552C7" w:rsidRPr="00A11881" w14:paraId="31892B82" w14:textId="77777777" w:rsidTr="00BB678C">
        <w:tc>
          <w:tcPr>
            <w:tcW w:w="1384" w:type="dxa"/>
            <w:vMerge/>
            <w:shd w:val="clear" w:color="auto" w:fill="FFFFFF" w:themeFill="background1"/>
          </w:tcPr>
          <w:p w14:paraId="028A49F7"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0E442B33"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683A0C48" w14:textId="77777777" w:rsidR="00B552C7" w:rsidRPr="00A11881" w:rsidRDefault="00B552C7" w:rsidP="00196AD3">
            <w:pPr>
              <w:rPr>
                <w:rFonts w:ascii="Times New Roman" w:hAnsi="Times New Roman"/>
                <w:sz w:val="20"/>
                <w:szCs w:val="20"/>
              </w:rPr>
            </w:pPr>
          </w:p>
        </w:tc>
        <w:tc>
          <w:tcPr>
            <w:tcW w:w="4678" w:type="dxa"/>
            <w:shd w:val="clear" w:color="auto" w:fill="auto"/>
          </w:tcPr>
          <w:p w14:paraId="15F62550"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ЗИУ 3.3. НАТУРА зона за птиците (забрани):</w:t>
            </w:r>
            <w:r w:rsidRPr="00A11881">
              <w:rPr>
                <w:rFonts w:ascii="Times New Roman" w:hAnsi="Times New Roman"/>
                <w:sz w:val="20"/>
                <w:szCs w:val="20"/>
              </w:rPr>
              <w:br w:type="page"/>
            </w:r>
          </w:p>
          <w:p w14:paraId="1F022AE8"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sz w:val="20"/>
                <w:szCs w:val="20"/>
              </w:rPr>
              <w:t>Забрана за използване на неселективни средства за борба с вредителите по горите (в селското стопанство).*</w:t>
            </w:r>
            <w:r w:rsidRPr="00A11881">
              <w:rPr>
                <w:rFonts w:ascii="Times New Roman" w:hAnsi="Times New Roman"/>
                <w:sz w:val="20"/>
                <w:szCs w:val="20"/>
              </w:rPr>
              <w:br w:type="page"/>
            </w:r>
          </w:p>
          <w:p w14:paraId="3134CCA4" w14:textId="77777777" w:rsidR="00490C3C" w:rsidRPr="00A11881" w:rsidRDefault="00490C3C" w:rsidP="00196AD3">
            <w:pPr>
              <w:spacing w:after="0" w:line="240" w:lineRule="auto"/>
              <w:rPr>
                <w:rFonts w:ascii="Times New Roman" w:hAnsi="Times New Roman"/>
                <w:sz w:val="20"/>
                <w:szCs w:val="20"/>
              </w:rPr>
            </w:pPr>
          </w:p>
          <w:p w14:paraId="519B788F"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969" w:type="dxa"/>
            <w:shd w:val="clear" w:color="auto" w:fill="auto"/>
          </w:tcPr>
          <w:p w14:paraId="546CDCA4"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t>Установено използване на неселективни средства върху площ:</w:t>
            </w:r>
            <w:r w:rsidRPr="00A11881">
              <w:rPr>
                <w:rFonts w:ascii="Times New Roman" w:hAnsi="Times New Roman"/>
                <w:b/>
                <w:bCs/>
                <w:sz w:val="20"/>
                <w:szCs w:val="20"/>
              </w:rPr>
              <w:br w:type="page"/>
            </w:r>
          </w:p>
          <w:p w14:paraId="6F595F7C"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Много ниска</w:t>
            </w:r>
            <w:r w:rsidRPr="00A11881">
              <w:rPr>
                <w:rFonts w:ascii="Times New Roman" w:hAnsi="Times New Roman"/>
                <w:sz w:val="20"/>
                <w:szCs w:val="20"/>
              </w:rPr>
              <w:t xml:space="preserve"> – до 0,2 ха вкл. от площите в защитената зона;</w:t>
            </w:r>
            <w:r w:rsidRPr="00A11881">
              <w:rPr>
                <w:rFonts w:ascii="Times New Roman" w:hAnsi="Times New Roman"/>
                <w:sz w:val="20"/>
                <w:szCs w:val="20"/>
              </w:rPr>
              <w:br w:type="page"/>
            </w:r>
          </w:p>
          <w:p w14:paraId="52B10511"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 над 0,2 до 1 ха вкл. от площите в защитената зона;</w:t>
            </w:r>
            <w:r w:rsidRPr="00A11881">
              <w:rPr>
                <w:rFonts w:ascii="Times New Roman" w:hAnsi="Times New Roman"/>
                <w:sz w:val="20"/>
                <w:szCs w:val="20"/>
              </w:rPr>
              <w:br w:type="page"/>
            </w:r>
          </w:p>
          <w:p w14:paraId="6C1C421A"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над 1 ха до 2 ха вкл. от площите в защитената зона;</w:t>
            </w:r>
            <w:r w:rsidRPr="00A11881">
              <w:rPr>
                <w:rFonts w:ascii="Times New Roman" w:hAnsi="Times New Roman"/>
                <w:sz w:val="20"/>
                <w:szCs w:val="20"/>
              </w:rPr>
              <w:br w:type="page"/>
            </w:r>
          </w:p>
          <w:p w14:paraId="1320D2FD"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над 2 ха от площите в защитената зона.</w:t>
            </w:r>
          </w:p>
        </w:tc>
        <w:tc>
          <w:tcPr>
            <w:tcW w:w="1417" w:type="dxa"/>
            <w:shd w:val="clear" w:color="auto" w:fill="auto"/>
            <w:vAlign w:val="center"/>
          </w:tcPr>
          <w:p w14:paraId="6D4AEAFB"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6E258C6D"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B552C7" w:rsidRPr="00A11881" w14:paraId="6A951796" w14:textId="77777777" w:rsidTr="00BB678C">
        <w:tc>
          <w:tcPr>
            <w:tcW w:w="1384" w:type="dxa"/>
            <w:vMerge/>
            <w:shd w:val="clear" w:color="auto" w:fill="FFFFFF" w:themeFill="background1"/>
          </w:tcPr>
          <w:p w14:paraId="7656E214"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7E2C20E2"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7DF6759C" w14:textId="77777777" w:rsidR="00B552C7" w:rsidRPr="00A11881" w:rsidRDefault="00B552C7" w:rsidP="00196AD3">
            <w:pPr>
              <w:rPr>
                <w:rFonts w:ascii="Times New Roman" w:hAnsi="Times New Roman"/>
                <w:sz w:val="20"/>
                <w:szCs w:val="20"/>
              </w:rPr>
            </w:pPr>
          </w:p>
        </w:tc>
        <w:tc>
          <w:tcPr>
            <w:tcW w:w="4678" w:type="dxa"/>
            <w:shd w:val="clear" w:color="auto" w:fill="auto"/>
          </w:tcPr>
          <w:p w14:paraId="730AD715" w14:textId="77777777" w:rsidR="00490C3C" w:rsidRPr="00A11881" w:rsidRDefault="00B552C7" w:rsidP="00BD6156">
            <w:pPr>
              <w:spacing w:after="0" w:line="240" w:lineRule="auto"/>
              <w:rPr>
                <w:rFonts w:ascii="Times New Roman" w:hAnsi="Times New Roman"/>
                <w:sz w:val="20"/>
                <w:szCs w:val="20"/>
              </w:rPr>
            </w:pPr>
            <w:r w:rsidRPr="00A11881">
              <w:rPr>
                <w:rFonts w:ascii="Times New Roman" w:hAnsi="Times New Roman"/>
                <w:b/>
                <w:bCs/>
                <w:sz w:val="20"/>
                <w:szCs w:val="20"/>
              </w:rPr>
              <w:t>ЗИУ 3.4. НАТУРА зона за птиците (забрани):</w:t>
            </w:r>
            <w:r w:rsidRPr="00A11881">
              <w:rPr>
                <w:rFonts w:ascii="Times New Roman" w:hAnsi="Times New Roman"/>
                <w:sz w:val="20"/>
                <w:szCs w:val="20"/>
              </w:rPr>
              <w:br/>
              <w:t>Забрана за косене на ливадите до 1 юли.*</w:t>
            </w:r>
          </w:p>
          <w:p w14:paraId="01EA32C0" w14:textId="77777777" w:rsidR="00B552C7" w:rsidRPr="00A11881" w:rsidRDefault="00B552C7" w:rsidP="00BD6156">
            <w:pPr>
              <w:spacing w:after="0" w:line="240" w:lineRule="auto"/>
              <w:rPr>
                <w:rFonts w:ascii="Times New Roman" w:hAnsi="Times New Roman"/>
                <w:sz w:val="20"/>
                <w:szCs w:val="20"/>
              </w:rPr>
            </w:pPr>
            <w:r w:rsidRPr="00A11881">
              <w:rPr>
                <w:rFonts w:ascii="Times New Roman" w:hAnsi="Times New Roman"/>
                <w:sz w:val="20"/>
                <w:szCs w:val="20"/>
              </w:rPr>
              <w:br/>
            </w:r>
            <w:r w:rsidRPr="00A11881">
              <w:rPr>
                <w:rFonts w:ascii="Times New Roman" w:hAnsi="Times New Roman"/>
                <w:i/>
                <w:sz w:val="18"/>
                <w:szCs w:val="20"/>
              </w:rPr>
              <w:t>*Ограничения за постоянно затревени площи (пасища, ливади и мери).</w:t>
            </w:r>
          </w:p>
        </w:tc>
        <w:tc>
          <w:tcPr>
            <w:tcW w:w="3969" w:type="dxa"/>
            <w:shd w:val="clear" w:color="auto" w:fill="auto"/>
          </w:tcPr>
          <w:p w14:paraId="10A99571"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t>Установено косене на постоянно затревени площи до 1 юли на площ:</w:t>
            </w:r>
          </w:p>
          <w:p w14:paraId="54D6D18A"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Много ниска</w:t>
            </w:r>
            <w:r w:rsidRPr="00A11881">
              <w:rPr>
                <w:rFonts w:ascii="Times New Roman" w:hAnsi="Times New Roman"/>
                <w:sz w:val="20"/>
                <w:szCs w:val="20"/>
              </w:rPr>
              <w:t xml:space="preserve"> – до 0,2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lastRenderedPageBreak/>
              <w:t>Ниска</w:t>
            </w:r>
            <w:r w:rsidRPr="00A11881">
              <w:rPr>
                <w:rFonts w:ascii="Times New Roman" w:hAnsi="Times New Roman"/>
                <w:sz w:val="20"/>
                <w:szCs w:val="20"/>
              </w:rPr>
              <w:t xml:space="preserve"> – над 0,2 до 1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Средна</w:t>
            </w:r>
            <w:r w:rsidRPr="00A11881">
              <w:rPr>
                <w:rFonts w:ascii="Times New Roman" w:hAnsi="Times New Roman"/>
                <w:sz w:val="20"/>
                <w:szCs w:val="20"/>
              </w:rPr>
              <w:t xml:space="preserve"> – над 1 ха до 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Висока</w:t>
            </w:r>
            <w:r w:rsidRPr="00A11881">
              <w:rPr>
                <w:rFonts w:ascii="Times New Roman" w:hAnsi="Times New Roman"/>
                <w:sz w:val="20"/>
                <w:szCs w:val="20"/>
              </w:rPr>
              <w:t xml:space="preserve"> – над 2 ха от постоянно затревените в защитената зона.</w:t>
            </w:r>
          </w:p>
        </w:tc>
        <w:tc>
          <w:tcPr>
            <w:tcW w:w="1417" w:type="dxa"/>
            <w:shd w:val="clear" w:color="auto" w:fill="auto"/>
            <w:vAlign w:val="center"/>
          </w:tcPr>
          <w:p w14:paraId="50318288"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lastRenderedPageBreak/>
              <w:t>Ограничено в стопанството</w:t>
            </w:r>
          </w:p>
        </w:tc>
        <w:tc>
          <w:tcPr>
            <w:tcW w:w="1418" w:type="dxa"/>
            <w:shd w:val="clear" w:color="auto" w:fill="auto"/>
            <w:vAlign w:val="center"/>
          </w:tcPr>
          <w:p w14:paraId="16698EB9"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B552C7" w:rsidRPr="00A11881" w14:paraId="5EC964C3" w14:textId="77777777" w:rsidTr="00BB678C">
        <w:tc>
          <w:tcPr>
            <w:tcW w:w="1384" w:type="dxa"/>
            <w:vMerge/>
            <w:shd w:val="clear" w:color="auto" w:fill="FFFFFF" w:themeFill="background1"/>
          </w:tcPr>
          <w:p w14:paraId="74B6C129"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221D42C6"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57976997" w14:textId="77777777" w:rsidR="00B552C7" w:rsidRPr="00A11881" w:rsidRDefault="00B552C7" w:rsidP="00196AD3">
            <w:pPr>
              <w:rPr>
                <w:rFonts w:ascii="Times New Roman" w:hAnsi="Times New Roman"/>
                <w:sz w:val="20"/>
                <w:szCs w:val="20"/>
              </w:rPr>
            </w:pPr>
          </w:p>
        </w:tc>
        <w:tc>
          <w:tcPr>
            <w:tcW w:w="4678" w:type="dxa"/>
            <w:shd w:val="clear" w:color="auto" w:fill="auto"/>
          </w:tcPr>
          <w:p w14:paraId="66BAA084" w14:textId="77777777" w:rsidR="00490C3C" w:rsidRPr="00A11881" w:rsidRDefault="00B552C7" w:rsidP="00BD6156">
            <w:pPr>
              <w:spacing w:after="0" w:line="240" w:lineRule="auto"/>
              <w:rPr>
                <w:rFonts w:ascii="Times New Roman" w:hAnsi="Times New Roman"/>
                <w:sz w:val="20"/>
                <w:szCs w:val="20"/>
              </w:rPr>
            </w:pPr>
            <w:r w:rsidRPr="00A11881">
              <w:rPr>
                <w:rFonts w:ascii="Times New Roman" w:hAnsi="Times New Roman"/>
                <w:b/>
                <w:bCs/>
                <w:sz w:val="20"/>
                <w:szCs w:val="20"/>
              </w:rPr>
              <w:t>ЗИУ 3.5. НАТУРА зона за птиците (забрани):</w:t>
            </w:r>
            <w:r w:rsidRPr="00A11881">
              <w:rPr>
                <w:rFonts w:ascii="Times New Roman" w:hAnsi="Times New Roman"/>
                <w:b/>
                <w:bCs/>
                <w:sz w:val="20"/>
                <w:szCs w:val="20"/>
              </w:rPr>
              <w:br/>
            </w:r>
            <w:r w:rsidRPr="00A11881">
              <w:rPr>
                <w:rFonts w:ascii="Times New Roman" w:hAnsi="Times New Roman"/>
                <w:sz w:val="20"/>
                <w:szCs w:val="20"/>
              </w:rPr>
              <w:t>Забрана за разораване и залесяване на ливади, пасища и мери, както и превръщането им в обработваеми земи и трайни насаждения.*</w:t>
            </w:r>
          </w:p>
          <w:p w14:paraId="20ACDFEA" w14:textId="77777777" w:rsidR="00B552C7" w:rsidRPr="00A11881" w:rsidRDefault="00B552C7" w:rsidP="00BD6156">
            <w:pPr>
              <w:spacing w:after="0" w:line="240" w:lineRule="auto"/>
              <w:rPr>
                <w:rFonts w:ascii="Times New Roman" w:hAnsi="Times New Roman"/>
                <w:sz w:val="20"/>
                <w:szCs w:val="20"/>
              </w:rPr>
            </w:pPr>
            <w:r w:rsidRPr="00A11881">
              <w:rPr>
                <w:rFonts w:ascii="Times New Roman" w:hAnsi="Times New Roman"/>
                <w:sz w:val="20"/>
                <w:szCs w:val="20"/>
              </w:rPr>
              <w:br/>
            </w:r>
            <w:r w:rsidRPr="00A11881">
              <w:rPr>
                <w:rFonts w:ascii="Times New Roman" w:hAnsi="Times New Roman"/>
                <w:i/>
                <w:sz w:val="18"/>
                <w:szCs w:val="20"/>
              </w:rPr>
              <w:t>*Ограничения за постоянно затревени площи (пасища, ливади и мери).</w:t>
            </w:r>
          </w:p>
        </w:tc>
        <w:tc>
          <w:tcPr>
            <w:tcW w:w="3969" w:type="dxa"/>
            <w:shd w:val="clear" w:color="auto" w:fill="auto"/>
          </w:tcPr>
          <w:p w14:paraId="2316E66E" w14:textId="77777777" w:rsidR="00B552C7" w:rsidRPr="00A11881" w:rsidRDefault="00B552C7" w:rsidP="00196AD3">
            <w:pPr>
              <w:spacing w:after="60" w:line="240" w:lineRule="auto"/>
              <w:rPr>
                <w:rFonts w:ascii="Times New Roman" w:hAnsi="Times New Roman"/>
                <w:sz w:val="20"/>
                <w:szCs w:val="20"/>
              </w:rPr>
            </w:pPr>
            <w:r w:rsidRPr="00A11881">
              <w:rPr>
                <w:rFonts w:ascii="Times New Roman" w:hAnsi="Times New Roman"/>
                <w:b/>
                <w:bCs/>
                <w:sz w:val="20"/>
                <w:szCs w:val="20"/>
              </w:rPr>
              <w:t>Установено разораване на постоянно затревени площи и/или превръщането им в обработваеми земи и трайни насаждения на площ:</w:t>
            </w:r>
            <w:r w:rsidRPr="00A11881">
              <w:rPr>
                <w:rFonts w:ascii="Times New Roman" w:hAnsi="Times New Roman"/>
                <w:b/>
                <w:bCs/>
                <w:sz w:val="20"/>
                <w:szCs w:val="20"/>
              </w:rPr>
              <w:br/>
              <w:t>Много ниска</w:t>
            </w:r>
            <w:r w:rsidRPr="00A11881">
              <w:rPr>
                <w:rFonts w:ascii="Times New Roman" w:hAnsi="Times New Roman"/>
                <w:sz w:val="20"/>
                <w:szCs w:val="20"/>
              </w:rPr>
              <w:t xml:space="preserve"> – до 0,2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Ниска</w:t>
            </w:r>
            <w:r w:rsidRPr="00A11881">
              <w:rPr>
                <w:rFonts w:ascii="Times New Roman" w:hAnsi="Times New Roman"/>
                <w:sz w:val="20"/>
                <w:szCs w:val="20"/>
              </w:rPr>
              <w:t xml:space="preserve"> – над 0,2 до 1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Средна</w:t>
            </w:r>
            <w:r w:rsidRPr="00A11881">
              <w:rPr>
                <w:rFonts w:ascii="Times New Roman" w:hAnsi="Times New Roman"/>
                <w:sz w:val="20"/>
                <w:szCs w:val="20"/>
              </w:rPr>
              <w:t xml:space="preserve"> – над 1 ха до 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Висока</w:t>
            </w:r>
            <w:r w:rsidRPr="00A11881">
              <w:rPr>
                <w:rFonts w:ascii="Times New Roman" w:hAnsi="Times New Roman"/>
                <w:sz w:val="20"/>
                <w:szCs w:val="20"/>
              </w:rPr>
              <w:t xml:space="preserve"> – над 2 ха от постоянно затревените в защитената зона.</w:t>
            </w:r>
          </w:p>
        </w:tc>
        <w:tc>
          <w:tcPr>
            <w:tcW w:w="1417" w:type="dxa"/>
            <w:shd w:val="clear" w:color="auto" w:fill="auto"/>
            <w:vAlign w:val="center"/>
          </w:tcPr>
          <w:p w14:paraId="4092DC4F"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5D1A8E13"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B552C7" w:rsidRPr="00A11881" w14:paraId="450572CF" w14:textId="77777777" w:rsidTr="00BB678C">
        <w:tc>
          <w:tcPr>
            <w:tcW w:w="1384" w:type="dxa"/>
            <w:vMerge/>
            <w:shd w:val="clear" w:color="auto" w:fill="FFFFFF" w:themeFill="background1"/>
          </w:tcPr>
          <w:p w14:paraId="6F2B8253"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7333A329"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1F074339" w14:textId="77777777" w:rsidR="00B552C7" w:rsidRPr="00A11881" w:rsidRDefault="00B552C7" w:rsidP="00196AD3">
            <w:pPr>
              <w:rPr>
                <w:rFonts w:ascii="Times New Roman" w:hAnsi="Times New Roman"/>
                <w:sz w:val="20"/>
                <w:szCs w:val="20"/>
              </w:rPr>
            </w:pPr>
          </w:p>
        </w:tc>
        <w:tc>
          <w:tcPr>
            <w:tcW w:w="4678" w:type="dxa"/>
            <w:shd w:val="clear" w:color="auto" w:fill="auto"/>
          </w:tcPr>
          <w:p w14:paraId="74AAA7C3" w14:textId="77777777" w:rsidR="00490C3C" w:rsidRPr="00A11881" w:rsidRDefault="00B552C7" w:rsidP="00BD6156">
            <w:pPr>
              <w:spacing w:after="0" w:line="240" w:lineRule="auto"/>
              <w:rPr>
                <w:rFonts w:ascii="Times New Roman" w:hAnsi="Times New Roman"/>
                <w:sz w:val="20"/>
                <w:szCs w:val="20"/>
              </w:rPr>
            </w:pPr>
            <w:r w:rsidRPr="00A11881">
              <w:rPr>
                <w:rFonts w:ascii="Times New Roman" w:hAnsi="Times New Roman"/>
                <w:b/>
                <w:bCs/>
                <w:sz w:val="20"/>
                <w:szCs w:val="20"/>
              </w:rPr>
              <w:t>ЗИУ 3.6. НАТУРА зона за птиците (забрани):</w:t>
            </w:r>
            <w:r w:rsidRPr="00A11881">
              <w:rPr>
                <w:rFonts w:ascii="Times New Roman" w:hAnsi="Times New Roman"/>
                <w:b/>
                <w:bCs/>
                <w:sz w:val="20"/>
                <w:szCs w:val="20"/>
              </w:rPr>
              <w:br/>
            </w:r>
            <w:r w:rsidRPr="00A11881">
              <w:rPr>
                <w:rFonts w:ascii="Times New Roman" w:hAnsi="Times New Roman"/>
                <w:sz w:val="20"/>
                <w:szCs w:val="20"/>
              </w:rPr>
              <w:t>Забрана за използване на пестициди и минерални торове в пасища и ливади.*</w:t>
            </w:r>
          </w:p>
          <w:p w14:paraId="51F2DDAC" w14:textId="77777777" w:rsidR="00B552C7" w:rsidRPr="00A11881" w:rsidRDefault="00B552C7" w:rsidP="00BD6156">
            <w:pPr>
              <w:spacing w:after="0" w:line="240" w:lineRule="auto"/>
              <w:rPr>
                <w:rFonts w:ascii="Times New Roman" w:hAnsi="Times New Roman"/>
                <w:sz w:val="20"/>
                <w:szCs w:val="20"/>
              </w:rPr>
            </w:pPr>
            <w:r w:rsidRPr="00A11881">
              <w:rPr>
                <w:rFonts w:ascii="Times New Roman" w:hAnsi="Times New Roman"/>
                <w:sz w:val="20"/>
                <w:szCs w:val="20"/>
              </w:rPr>
              <w:br/>
            </w:r>
            <w:r w:rsidRPr="00A11881">
              <w:rPr>
                <w:rFonts w:ascii="Times New Roman" w:hAnsi="Times New Roman"/>
                <w:i/>
                <w:sz w:val="18"/>
                <w:szCs w:val="20"/>
              </w:rPr>
              <w:t>*Ограничения за постоянно затревени площи (пасища, ливади и мери).</w:t>
            </w:r>
          </w:p>
        </w:tc>
        <w:tc>
          <w:tcPr>
            <w:tcW w:w="3969" w:type="dxa"/>
            <w:shd w:val="clear" w:color="auto" w:fill="auto"/>
          </w:tcPr>
          <w:p w14:paraId="6D2EF6CF"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t>Установено използване на пестициди и/или минерални торове върху площ:</w:t>
            </w:r>
          </w:p>
          <w:p w14:paraId="3DBF4F8C"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Много ниска</w:t>
            </w:r>
            <w:r w:rsidRPr="00A11881">
              <w:rPr>
                <w:rFonts w:ascii="Times New Roman" w:hAnsi="Times New Roman"/>
                <w:sz w:val="20"/>
                <w:szCs w:val="20"/>
              </w:rPr>
              <w:t xml:space="preserve"> – до 0,2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Ниска</w:t>
            </w:r>
            <w:r w:rsidRPr="00A11881">
              <w:rPr>
                <w:rFonts w:ascii="Times New Roman" w:hAnsi="Times New Roman"/>
                <w:sz w:val="20"/>
                <w:szCs w:val="20"/>
              </w:rPr>
              <w:t xml:space="preserve"> – над 0,2 до 1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Средна</w:t>
            </w:r>
            <w:r w:rsidRPr="00A11881">
              <w:rPr>
                <w:rFonts w:ascii="Times New Roman" w:hAnsi="Times New Roman"/>
                <w:sz w:val="20"/>
                <w:szCs w:val="20"/>
              </w:rPr>
              <w:t xml:space="preserve"> – над 1 ха до 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Висока</w:t>
            </w:r>
            <w:r w:rsidRPr="00A11881">
              <w:rPr>
                <w:rFonts w:ascii="Times New Roman" w:hAnsi="Times New Roman"/>
                <w:sz w:val="20"/>
                <w:szCs w:val="20"/>
              </w:rPr>
              <w:t xml:space="preserve"> – над 2 ха от постоянно затревените площи в защитената зона.</w:t>
            </w:r>
          </w:p>
        </w:tc>
        <w:tc>
          <w:tcPr>
            <w:tcW w:w="1417" w:type="dxa"/>
            <w:shd w:val="clear" w:color="auto" w:fill="auto"/>
            <w:vAlign w:val="center"/>
          </w:tcPr>
          <w:p w14:paraId="6F5B7A82"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2377C676"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B552C7" w:rsidRPr="00A11881" w14:paraId="6C14666F" w14:textId="77777777" w:rsidTr="00BB678C">
        <w:tc>
          <w:tcPr>
            <w:tcW w:w="1384" w:type="dxa"/>
            <w:vMerge/>
            <w:shd w:val="clear" w:color="auto" w:fill="FFFFFF" w:themeFill="background1"/>
          </w:tcPr>
          <w:p w14:paraId="7D125626"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437FDFAC"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1BB4AAAB" w14:textId="77777777" w:rsidR="00B552C7" w:rsidRPr="00A11881" w:rsidRDefault="00B552C7" w:rsidP="00196AD3">
            <w:pPr>
              <w:rPr>
                <w:rFonts w:ascii="Times New Roman" w:hAnsi="Times New Roman"/>
                <w:sz w:val="20"/>
                <w:szCs w:val="20"/>
              </w:rPr>
            </w:pPr>
          </w:p>
        </w:tc>
        <w:tc>
          <w:tcPr>
            <w:tcW w:w="4678" w:type="dxa"/>
            <w:shd w:val="clear" w:color="auto" w:fill="auto"/>
          </w:tcPr>
          <w:p w14:paraId="7D042C26"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3.7. НАТУРА зона за птиците (забрани):</w:t>
            </w:r>
            <w:r w:rsidRPr="00A11881">
              <w:rPr>
                <w:rFonts w:ascii="Times New Roman" w:hAnsi="Times New Roman"/>
                <w:b/>
                <w:bCs/>
                <w:sz w:val="20"/>
                <w:szCs w:val="20"/>
              </w:rPr>
              <w:br w:type="page"/>
            </w:r>
          </w:p>
          <w:p w14:paraId="241E9954"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sz w:val="20"/>
                <w:szCs w:val="20"/>
              </w:rPr>
              <w:t xml:space="preserve">Забрана за косене на ливадите от периферията към центъра, с </w:t>
            </w:r>
            <w:proofErr w:type="spellStart"/>
            <w:r w:rsidRPr="00A11881">
              <w:rPr>
                <w:rFonts w:ascii="Times New Roman" w:hAnsi="Times New Roman"/>
                <w:sz w:val="20"/>
                <w:szCs w:val="20"/>
              </w:rPr>
              <w:t>бързодвижеща</w:t>
            </w:r>
            <w:proofErr w:type="spellEnd"/>
            <w:r w:rsidRPr="00A11881">
              <w:rPr>
                <w:rFonts w:ascii="Times New Roman" w:hAnsi="Times New Roman"/>
                <w:sz w:val="20"/>
                <w:szCs w:val="20"/>
              </w:rPr>
              <w:t xml:space="preserve"> се техника и преди 15 юли.*</w:t>
            </w:r>
          </w:p>
          <w:p w14:paraId="44ECF82B" w14:textId="77777777" w:rsidR="00490C3C" w:rsidRPr="00A11881" w:rsidRDefault="00490C3C" w:rsidP="00196AD3">
            <w:pPr>
              <w:spacing w:after="0" w:line="240" w:lineRule="auto"/>
              <w:rPr>
                <w:rFonts w:ascii="Times New Roman" w:hAnsi="Times New Roman"/>
                <w:sz w:val="20"/>
                <w:szCs w:val="20"/>
              </w:rPr>
            </w:pPr>
          </w:p>
          <w:p w14:paraId="51F95C7E" w14:textId="77777777" w:rsidR="00B552C7" w:rsidRPr="00A11881" w:rsidRDefault="00B552C7" w:rsidP="00BD6156">
            <w:pPr>
              <w:spacing w:after="0" w:line="240" w:lineRule="auto"/>
              <w:rPr>
                <w:rFonts w:ascii="Times New Roman" w:hAnsi="Times New Roman"/>
                <w:sz w:val="20"/>
                <w:szCs w:val="20"/>
              </w:rPr>
            </w:pPr>
            <w:r w:rsidRPr="00A11881">
              <w:rPr>
                <w:rFonts w:ascii="Times New Roman" w:hAnsi="Times New Roman"/>
                <w:sz w:val="20"/>
                <w:szCs w:val="20"/>
              </w:rPr>
              <w:br w:type="page"/>
            </w:r>
            <w:r w:rsidRPr="00A11881">
              <w:rPr>
                <w:rFonts w:ascii="Times New Roman" w:hAnsi="Times New Roman"/>
                <w:i/>
                <w:sz w:val="18"/>
                <w:szCs w:val="20"/>
              </w:rPr>
              <w:t>*Ограничения за постоянно затревени площи (пасища, ливади и мери).</w:t>
            </w:r>
          </w:p>
        </w:tc>
        <w:tc>
          <w:tcPr>
            <w:tcW w:w="3969" w:type="dxa"/>
            <w:shd w:val="clear" w:color="auto" w:fill="auto"/>
          </w:tcPr>
          <w:p w14:paraId="665E2390"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t xml:space="preserve">Установено косене на постоянно затревени площи до 15 юли или косене от периферията към центъра с </w:t>
            </w:r>
            <w:proofErr w:type="spellStart"/>
            <w:r w:rsidRPr="00A11881">
              <w:rPr>
                <w:rFonts w:ascii="Times New Roman" w:hAnsi="Times New Roman"/>
                <w:b/>
                <w:bCs/>
                <w:sz w:val="20"/>
                <w:szCs w:val="20"/>
              </w:rPr>
              <w:t>бързодвижеща</w:t>
            </w:r>
            <w:proofErr w:type="spellEnd"/>
            <w:r w:rsidRPr="00A11881">
              <w:rPr>
                <w:rFonts w:ascii="Times New Roman" w:hAnsi="Times New Roman"/>
                <w:b/>
                <w:bCs/>
                <w:sz w:val="20"/>
                <w:szCs w:val="20"/>
              </w:rPr>
              <w:t xml:space="preserve"> се техника на площ:</w:t>
            </w:r>
          </w:p>
          <w:p w14:paraId="44874AB1"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br w:type="page"/>
              <w:t>Много ниска</w:t>
            </w:r>
            <w:r w:rsidRPr="00A11881">
              <w:rPr>
                <w:rFonts w:ascii="Times New Roman" w:hAnsi="Times New Roman"/>
                <w:sz w:val="20"/>
                <w:szCs w:val="20"/>
              </w:rPr>
              <w:t xml:space="preserve"> – до 0,2 ха вкл. от постоянно затревените площи в защитената зона;</w:t>
            </w:r>
            <w:r w:rsidRPr="00A11881">
              <w:rPr>
                <w:rFonts w:ascii="Times New Roman" w:hAnsi="Times New Roman"/>
                <w:sz w:val="20"/>
                <w:szCs w:val="20"/>
              </w:rPr>
              <w:br w:type="page"/>
            </w:r>
          </w:p>
          <w:p w14:paraId="15493A0D"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lastRenderedPageBreak/>
              <w:t>Ниска</w:t>
            </w:r>
            <w:r w:rsidRPr="00A11881">
              <w:rPr>
                <w:rFonts w:ascii="Times New Roman" w:hAnsi="Times New Roman"/>
                <w:sz w:val="20"/>
                <w:szCs w:val="20"/>
              </w:rPr>
              <w:t xml:space="preserve"> – над 0,2 до 1 ха вкл. от постоянно затревените площи в защитената зона;</w:t>
            </w:r>
          </w:p>
          <w:p w14:paraId="3544BEB8"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sz w:val="20"/>
                <w:szCs w:val="20"/>
              </w:rPr>
              <w:br w:type="page"/>
            </w:r>
            <w:r w:rsidRPr="00A11881">
              <w:rPr>
                <w:rFonts w:ascii="Times New Roman" w:hAnsi="Times New Roman"/>
                <w:b/>
                <w:bCs/>
                <w:sz w:val="20"/>
                <w:szCs w:val="20"/>
              </w:rPr>
              <w:t>Средна</w:t>
            </w:r>
            <w:r w:rsidRPr="00A11881">
              <w:rPr>
                <w:rFonts w:ascii="Times New Roman" w:hAnsi="Times New Roman"/>
                <w:sz w:val="20"/>
                <w:szCs w:val="20"/>
              </w:rPr>
              <w:t xml:space="preserve"> – над 1 ха до 2 ха вкл. от постоянно затревените площи в защитената зона;</w:t>
            </w:r>
            <w:r w:rsidRPr="00A11881">
              <w:rPr>
                <w:rFonts w:ascii="Times New Roman" w:hAnsi="Times New Roman"/>
                <w:sz w:val="20"/>
                <w:szCs w:val="20"/>
              </w:rPr>
              <w:br w:type="page"/>
            </w:r>
          </w:p>
          <w:p w14:paraId="295562F3"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над 2 ха от постоянно затревените в защитената зона.</w:t>
            </w:r>
          </w:p>
        </w:tc>
        <w:tc>
          <w:tcPr>
            <w:tcW w:w="1417" w:type="dxa"/>
            <w:shd w:val="clear" w:color="auto" w:fill="auto"/>
            <w:vAlign w:val="center"/>
          </w:tcPr>
          <w:p w14:paraId="4BC1D067"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lastRenderedPageBreak/>
              <w:t>Ограничено в стопанството</w:t>
            </w:r>
            <w:r w:rsidRPr="00A11881">
              <w:rPr>
                <w:rFonts w:ascii="Times New Roman" w:hAnsi="Times New Roman"/>
                <w:sz w:val="20"/>
                <w:szCs w:val="20"/>
              </w:rPr>
              <w:br w:type="page"/>
            </w:r>
          </w:p>
        </w:tc>
        <w:tc>
          <w:tcPr>
            <w:tcW w:w="1418" w:type="dxa"/>
            <w:shd w:val="clear" w:color="auto" w:fill="auto"/>
            <w:vAlign w:val="center"/>
          </w:tcPr>
          <w:p w14:paraId="6564EE3C"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r w:rsidRPr="00A11881">
              <w:rPr>
                <w:rFonts w:ascii="Times New Roman" w:hAnsi="Times New Roman"/>
                <w:sz w:val="20"/>
                <w:szCs w:val="20"/>
              </w:rPr>
              <w:br w:type="page"/>
            </w:r>
          </w:p>
        </w:tc>
      </w:tr>
      <w:tr w:rsidR="00B552C7" w:rsidRPr="00A11881" w14:paraId="3E2DFF2C" w14:textId="77777777" w:rsidTr="00BB678C">
        <w:tc>
          <w:tcPr>
            <w:tcW w:w="1384" w:type="dxa"/>
            <w:vMerge/>
            <w:shd w:val="clear" w:color="auto" w:fill="FFFFFF" w:themeFill="background1"/>
          </w:tcPr>
          <w:p w14:paraId="65AAAD14"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5FBEC2BD"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3441AAC5" w14:textId="77777777" w:rsidR="00B552C7" w:rsidRPr="00A11881" w:rsidRDefault="00B552C7" w:rsidP="00196AD3">
            <w:pPr>
              <w:rPr>
                <w:rFonts w:ascii="Times New Roman" w:hAnsi="Times New Roman"/>
                <w:sz w:val="20"/>
                <w:szCs w:val="20"/>
              </w:rPr>
            </w:pPr>
          </w:p>
        </w:tc>
        <w:tc>
          <w:tcPr>
            <w:tcW w:w="4678" w:type="dxa"/>
            <w:shd w:val="clear" w:color="auto" w:fill="auto"/>
          </w:tcPr>
          <w:p w14:paraId="564126CD" w14:textId="77777777" w:rsidR="00B552C7" w:rsidRPr="00A11881" w:rsidRDefault="00B552C7" w:rsidP="00BD6156">
            <w:pPr>
              <w:spacing w:after="0" w:line="240" w:lineRule="auto"/>
              <w:rPr>
                <w:rFonts w:ascii="Times New Roman" w:hAnsi="Times New Roman"/>
                <w:sz w:val="20"/>
                <w:szCs w:val="20"/>
              </w:rPr>
            </w:pPr>
            <w:r w:rsidRPr="00A11881">
              <w:rPr>
                <w:rFonts w:ascii="Times New Roman" w:hAnsi="Times New Roman"/>
                <w:b/>
                <w:bCs/>
                <w:sz w:val="20"/>
                <w:szCs w:val="20"/>
              </w:rPr>
              <w:t>ЗИУ 3.8. НАТУРА зона за птиците (забрани):</w:t>
            </w:r>
            <w:r w:rsidRPr="00A11881">
              <w:rPr>
                <w:rFonts w:ascii="Times New Roman" w:hAnsi="Times New Roman"/>
                <w:b/>
                <w:bCs/>
                <w:sz w:val="20"/>
                <w:szCs w:val="20"/>
              </w:rPr>
              <w:br/>
            </w:r>
            <w:r w:rsidRPr="00A11881">
              <w:rPr>
                <w:rFonts w:ascii="Times New Roman" w:hAnsi="Times New Roman"/>
                <w:sz w:val="20"/>
                <w:szCs w:val="20"/>
              </w:rPr>
              <w:t xml:space="preserve">Забрана за промяна на предназначението и/или начина на трайно ползване на ливади, пасища, поляни, мери, мочурища, водоеми, водни течения, крайбрежни </w:t>
            </w:r>
            <w:proofErr w:type="spellStart"/>
            <w:r w:rsidRPr="00A11881">
              <w:rPr>
                <w:rFonts w:ascii="Times New Roman" w:hAnsi="Times New Roman"/>
                <w:sz w:val="20"/>
                <w:szCs w:val="20"/>
              </w:rPr>
              <w:t>клифове</w:t>
            </w:r>
            <w:proofErr w:type="spellEnd"/>
            <w:r w:rsidRPr="00A11881">
              <w:rPr>
                <w:rFonts w:ascii="Times New Roman" w:hAnsi="Times New Roman"/>
                <w:sz w:val="20"/>
                <w:szCs w:val="20"/>
              </w:rPr>
              <w:t xml:space="preserve"> (скали) в селскостопанския и горския фонд, с изключение на случаите, при които промяната е свързана със: изпълнението на дейностите по предоставените с решение на министерски съвет (РМС) концесии за добив на суров нефт от находище "Тюленово" и концесия за добив на природен газ от находище "Българево", изграждането на пречиствателни станции за питейни и отпадъчни води, на съоръжения за укрепване на свлачища; пътища и други елементи (обекти) на техническата инфраструктура; реализиране на планове, програми, проекти и инвестиционни предложения, за които към датата на обнародване на заповедта в "ДВ" има завършена процедура по глава шеста от Закона за опазване на околната среда (ЗООС) и/или чл. 31 ЗБР.*</w:t>
            </w:r>
            <w:r w:rsidRPr="00A11881">
              <w:rPr>
                <w:rFonts w:ascii="Times New Roman" w:hAnsi="Times New Roman"/>
                <w:sz w:val="20"/>
                <w:szCs w:val="20"/>
              </w:rPr>
              <w:br/>
            </w:r>
            <w:r w:rsidRPr="00A11881">
              <w:rPr>
                <w:rFonts w:ascii="Times New Roman" w:hAnsi="Times New Roman"/>
                <w:i/>
                <w:sz w:val="18"/>
                <w:szCs w:val="20"/>
              </w:rPr>
              <w:t>*Ограничения за постоянно затревени площи (пасища, ливади и мери).</w:t>
            </w:r>
          </w:p>
        </w:tc>
        <w:tc>
          <w:tcPr>
            <w:tcW w:w="3969" w:type="dxa"/>
            <w:shd w:val="clear" w:color="auto" w:fill="auto"/>
          </w:tcPr>
          <w:p w14:paraId="1C7A5B25"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Много ниска</w:t>
            </w:r>
            <w:r w:rsidRPr="00A11881">
              <w:rPr>
                <w:rFonts w:ascii="Times New Roman" w:hAnsi="Times New Roman"/>
                <w:sz w:val="20"/>
                <w:szCs w:val="20"/>
              </w:rPr>
              <w:t xml:space="preserve"> – до 0,2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Ниска</w:t>
            </w:r>
            <w:r w:rsidRPr="00A11881">
              <w:rPr>
                <w:rFonts w:ascii="Times New Roman" w:hAnsi="Times New Roman"/>
                <w:sz w:val="20"/>
                <w:szCs w:val="20"/>
              </w:rPr>
              <w:t xml:space="preserve"> – над 0,2 до 1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Средна</w:t>
            </w:r>
            <w:r w:rsidRPr="00A11881">
              <w:rPr>
                <w:rFonts w:ascii="Times New Roman" w:hAnsi="Times New Roman"/>
                <w:sz w:val="20"/>
                <w:szCs w:val="20"/>
              </w:rPr>
              <w:t xml:space="preserve"> – над 1 ха до 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Висока</w:t>
            </w:r>
            <w:r w:rsidRPr="00A11881">
              <w:rPr>
                <w:rFonts w:ascii="Times New Roman" w:hAnsi="Times New Roman"/>
                <w:sz w:val="20"/>
                <w:szCs w:val="20"/>
              </w:rPr>
              <w:t xml:space="preserve"> – над 2 ха от постоянно затревените в защитената зона.</w:t>
            </w:r>
          </w:p>
        </w:tc>
        <w:tc>
          <w:tcPr>
            <w:tcW w:w="1417" w:type="dxa"/>
            <w:shd w:val="clear" w:color="auto" w:fill="auto"/>
            <w:vAlign w:val="center"/>
          </w:tcPr>
          <w:p w14:paraId="1D0757A9"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3DBAB13B"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B552C7" w:rsidRPr="00A11881" w14:paraId="5F7FD439" w14:textId="77777777" w:rsidTr="00BB678C">
        <w:tc>
          <w:tcPr>
            <w:tcW w:w="1384" w:type="dxa"/>
            <w:vMerge/>
            <w:shd w:val="clear" w:color="auto" w:fill="FFFFFF" w:themeFill="background1"/>
          </w:tcPr>
          <w:p w14:paraId="05A3138E"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5C31D685"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7EFFA566" w14:textId="77777777" w:rsidR="00B552C7" w:rsidRPr="00A11881" w:rsidRDefault="00B552C7" w:rsidP="00196AD3">
            <w:pPr>
              <w:rPr>
                <w:rFonts w:ascii="Times New Roman" w:hAnsi="Times New Roman"/>
                <w:sz w:val="20"/>
                <w:szCs w:val="20"/>
              </w:rPr>
            </w:pPr>
          </w:p>
        </w:tc>
        <w:tc>
          <w:tcPr>
            <w:tcW w:w="4678" w:type="dxa"/>
            <w:shd w:val="clear" w:color="auto" w:fill="auto"/>
          </w:tcPr>
          <w:p w14:paraId="30792847" w14:textId="77777777" w:rsidR="00B552C7" w:rsidRPr="00A11881" w:rsidRDefault="00B552C7" w:rsidP="0069066B">
            <w:pPr>
              <w:spacing w:after="0" w:line="240" w:lineRule="auto"/>
              <w:rPr>
                <w:rFonts w:ascii="Times New Roman" w:hAnsi="Times New Roman"/>
                <w:b/>
                <w:bCs/>
                <w:sz w:val="20"/>
                <w:szCs w:val="20"/>
              </w:rPr>
            </w:pPr>
            <w:r w:rsidRPr="00A11881">
              <w:rPr>
                <w:rFonts w:ascii="Times New Roman" w:hAnsi="Times New Roman"/>
                <w:b/>
                <w:bCs/>
                <w:sz w:val="20"/>
                <w:szCs w:val="20"/>
              </w:rPr>
              <w:t>ЗИУ 3.9. НАТУРА зона за птиците (забрани):</w:t>
            </w:r>
            <w:r w:rsidRPr="00A11881">
              <w:rPr>
                <w:rFonts w:ascii="Times New Roman" w:hAnsi="Times New Roman"/>
                <w:b/>
                <w:bCs/>
                <w:sz w:val="20"/>
                <w:szCs w:val="20"/>
              </w:rPr>
              <w:br/>
            </w:r>
            <w:r w:rsidRPr="00A11881">
              <w:rPr>
                <w:rFonts w:ascii="Times New Roman" w:hAnsi="Times New Roman"/>
                <w:sz w:val="20"/>
                <w:szCs w:val="20"/>
              </w:rPr>
              <w:t>Забрана за промяна предназначението и/или начина на трайно ползване на ливади, пасища, поляни, мери, мочурища, водоеми, водни течения, пясъчни дюни в селскостопанския и горския фонд, с изключение на случите, при които промяната е свързана със: изпълнението на дейностите по предоставената с РМС концесия за добив на природен газ от находище "Дуранкулак" и т.н.*</w:t>
            </w:r>
            <w:r w:rsidRPr="00A11881">
              <w:rPr>
                <w:rFonts w:ascii="Times New Roman" w:hAnsi="Times New Roman"/>
                <w:sz w:val="20"/>
                <w:szCs w:val="20"/>
              </w:rPr>
              <w:br/>
            </w:r>
            <w:r w:rsidRPr="00A11881">
              <w:rPr>
                <w:rFonts w:ascii="Times New Roman" w:hAnsi="Times New Roman"/>
                <w:i/>
                <w:sz w:val="18"/>
                <w:szCs w:val="20"/>
              </w:rPr>
              <w:lastRenderedPageBreak/>
              <w:t>*Ограничения за постоянно затревени площи (пасища, ливади и мери).</w:t>
            </w:r>
          </w:p>
        </w:tc>
        <w:tc>
          <w:tcPr>
            <w:tcW w:w="3969" w:type="dxa"/>
            <w:shd w:val="clear" w:color="auto" w:fill="auto"/>
          </w:tcPr>
          <w:p w14:paraId="330AE6C3"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lastRenderedPageBreak/>
              <w:t>Много ниска</w:t>
            </w:r>
            <w:r w:rsidRPr="00A11881">
              <w:rPr>
                <w:rFonts w:ascii="Times New Roman" w:hAnsi="Times New Roman"/>
                <w:sz w:val="20"/>
                <w:szCs w:val="20"/>
              </w:rPr>
              <w:t xml:space="preserve"> – до 0,2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Ниска</w:t>
            </w:r>
            <w:r w:rsidRPr="00A11881">
              <w:rPr>
                <w:rFonts w:ascii="Times New Roman" w:hAnsi="Times New Roman"/>
                <w:sz w:val="20"/>
                <w:szCs w:val="20"/>
              </w:rPr>
              <w:t xml:space="preserve"> – над 0,2 до 1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Средна</w:t>
            </w:r>
            <w:r w:rsidRPr="00A11881">
              <w:rPr>
                <w:rFonts w:ascii="Times New Roman" w:hAnsi="Times New Roman"/>
                <w:sz w:val="20"/>
                <w:szCs w:val="20"/>
              </w:rPr>
              <w:t xml:space="preserve"> – над 1 ха до 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Висока</w:t>
            </w:r>
            <w:r w:rsidRPr="00A11881">
              <w:rPr>
                <w:rFonts w:ascii="Times New Roman" w:hAnsi="Times New Roman"/>
                <w:sz w:val="20"/>
                <w:szCs w:val="20"/>
              </w:rPr>
              <w:t xml:space="preserve"> – над 2 ха от постоянно затревените в защитената зона.</w:t>
            </w:r>
          </w:p>
        </w:tc>
        <w:tc>
          <w:tcPr>
            <w:tcW w:w="1417" w:type="dxa"/>
            <w:shd w:val="clear" w:color="auto" w:fill="auto"/>
            <w:vAlign w:val="center"/>
          </w:tcPr>
          <w:p w14:paraId="44439ECE"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7130281D"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B552C7" w:rsidRPr="00A11881" w14:paraId="0331AB21" w14:textId="77777777" w:rsidTr="00BB678C">
        <w:tc>
          <w:tcPr>
            <w:tcW w:w="1384" w:type="dxa"/>
            <w:vMerge/>
            <w:shd w:val="clear" w:color="auto" w:fill="FFFFFF" w:themeFill="background1"/>
          </w:tcPr>
          <w:p w14:paraId="45FD79EE"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283B7688"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0C3EF56F" w14:textId="77777777" w:rsidR="00B552C7" w:rsidRPr="00A11881" w:rsidRDefault="00B552C7" w:rsidP="00196AD3">
            <w:pPr>
              <w:rPr>
                <w:rFonts w:ascii="Times New Roman" w:hAnsi="Times New Roman"/>
                <w:sz w:val="20"/>
                <w:szCs w:val="20"/>
              </w:rPr>
            </w:pPr>
          </w:p>
        </w:tc>
        <w:tc>
          <w:tcPr>
            <w:tcW w:w="4678" w:type="dxa"/>
            <w:shd w:val="clear" w:color="auto" w:fill="auto"/>
          </w:tcPr>
          <w:p w14:paraId="665A5560" w14:textId="77777777" w:rsidR="00B552C7" w:rsidRPr="00A11881" w:rsidRDefault="00B552C7" w:rsidP="0069066B">
            <w:pPr>
              <w:spacing w:after="0" w:line="240" w:lineRule="auto"/>
              <w:rPr>
                <w:rFonts w:ascii="Times New Roman" w:hAnsi="Times New Roman"/>
                <w:sz w:val="20"/>
                <w:szCs w:val="20"/>
              </w:rPr>
            </w:pPr>
            <w:r w:rsidRPr="00A11881">
              <w:rPr>
                <w:rFonts w:ascii="Times New Roman" w:hAnsi="Times New Roman"/>
                <w:b/>
                <w:bCs/>
                <w:sz w:val="20"/>
                <w:szCs w:val="20"/>
              </w:rPr>
              <w:t>ЗИУ 3.10. НАТУРА зона за птиците (забрани):</w:t>
            </w:r>
            <w:r w:rsidRPr="00A11881">
              <w:rPr>
                <w:rFonts w:ascii="Times New Roman" w:hAnsi="Times New Roman"/>
                <w:b/>
                <w:bCs/>
                <w:sz w:val="20"/>
                <w:szCs w:val="20"/>
              </w:rPr>
              <w:br/>
            </w:r>
            <w:r w:rsidRPr="00A11881">
              <w:rPr>
                <w:rFonts w:ascii="Times New Roman" w:hAnsi="Times New Roman"/>
                <w:sz w:val="20"/>
                <w:szCs w:val="20"/>
              </w:rPr>
              <w:t>Забрана за промяна предназначението и/или начина на трайно ползване на ливади, пасища, поляни, мери, мочурища, водоеми, водни течения, пясъчни дюни в селскостопанския и горския фонд, с изключение на случите, при които промяната е свързана със: изграждането на пречиствателни станции за питейни и отпадъчни води, на съоръжения за третиране на отпадъците, на съоръжения за укрепване на свлачища; пътища и други елементи (обекти) на техническата инфраструктура; реализация на други планове, програми проекти и  инвестиционни предложения, за които към датата на одобряване на заповедта в "ДВ" има завършена процедура по реда на глава шеста от ЗООС и/ или по чл. 31 ЗБР.*</w:t>
            </w:r>
            <w:r w:rsidRPr="00A11881">
              <w:rPr>
                <w:rFonts w:ascii="Times New Roman" w:hAnsi="Times New Roman"/>
                <w:sz w:val="20"/>
                <w:szCs w:val="20"/>
              </w:rPr>
              <w:br/>
            </w:r>
            <w:r w:rsidRPr="00A11881">
              <w:rPr>
                <w:rFonts w:ascii="Times New Roman" w:hAnsi="Times New Roman"/>
                <w:i/>
                <w:sz w:val="18"/>
                <w:szCs w:val="20"/>
              </w:rPr>
              <w:t>*Ограничения за постоянно затревени площи (пасища, ливади и мери)</w:t>
            </w:r>
          </w:p>
        </w:tc>
        <w:tc>
          <w:tcPr>
            <w:tcW w:w="3969" w:type="dxa"/>
            <w:shd w:val="clear" w:color="auto" w:fill="auto"/>
          </w:tcPr>
          <w:p w14:paraId="328A2A9A"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Много ниска</w:t>
            </w:r>
            <w:r w:rsidRPr="00A11881">
              <w:rPr>
                <w:rFonts w:ascii="Times New Roman" w:hAnsi="Times New Roman"/>
                <w:sz w:val="20"/>
                <w:szCs w:val="20"/>
              </w:rPr>
              <w:t xml:space="preserve"> – до 0,2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Ниска</w:t>
            </w:r>
            <w:r w:rsidRPr="00A11881">
              <w:rPr>
                <w:rFonts w:ascii="Times New Roman" w:hAnsi="Times New Roman"/>
                <w:sz w:val="20"/>
                <w:szCs w:val="20"/>
              </w:rPr>
              <w:t xml:space="preserve"> – над 0,2 до 1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Средна</w:t>
            </w:r>
            <w:r w:rsidRPr="00A11881">
              <w:rPr>
                <w:rFonts w:ascii="Times New Roman" w:hAnsi="Times New Roman"/>
                <w:sz w:val="20"/>
                <w:szCs w:val="20"/>
              </w:rPr>
              <w:t xml:space="preserve"> – над 1 ха до 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Висока</w:t>
            </w:r>
            <w:r w:rsidRPr="00A11881">
              <w:rPr>
                <w:rFonts w:ascii="Times New Roman" w:hAnsi="Times New Roman"/>
                <w:sz w:val="20"/>
                <w:szCs w:val="20"/>
              </w:rPr>
              <w:t xml:space="preserve"> – над 2 ха от постоянно затревените в защитената зона.</w:t>
            </w:r>
          </w:p>
        </w:tc>
        <w:tc>
          <w:tcPr>
            <w:tcW w:w="1417" w:type="dxa"/>
            <w:shd w:val="clear" w:color="auto" w:fill="auto"/>
            <w:vAlign w:val="center"/>
          </w:tcPr>
          <w:p w14:paraId="799130E8"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520E21C0"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B552C7" w:rsidRPr="00A11881" w14:paraId="31DEDB20" w14:textId="77777777" w:rsidTr="00BB678C">
        <w:trPr>
          <w:trHeight w:val="1600"/>
        </w:trPr>
        <w:tc>
          <w:tcPr>
            <w:tcW w:w="1384" w:type="dxa"/>
            <w:vMerge/>
            <w:shd w:val="clear" w:color="auto" w:fill="FFFFFF" w:themeFill="background1"/>
          </w:tcPr>
          <w:p w14:paraId="237EC571"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51693939"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4CC520E3" w14:textId="77777777" w:rsidR="00B552C7" w:rsidRPr="00A11881" w:rsidRDefault="00B552C7" w:rsidP="00196AD3">
            <w:pPr>
              <w:rPr>
                <w:rFonts w:ascii="Times New Roman" w:hAnsi="Times New Roman"/>
                <w:sz w:val="20"/>
                <w:szCs w:val="20"/>
              </w:rPr>
            </w:pPr>
          </w:p>
        </w:tc>
        <w:tc>
          <w:tcPr>
            <w:tcW w:w="4678" w:type="dxa"/>
            <w:shd w:val="clear" w:color="auto" w:fill="auto"/>
          </w:tcPr>
          <w:p w14:paraId="418B94DC"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3.11. НАТУРА зона за птиците (забрани):</w:t>
            </w:r>
          </w:p>
          <w:p w14:paraId="22DA8115"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br w:type="page"/>
            </w:r>
            <w:r w:rsidRPr="00A11881">
              <w:rPr>
                <w:rFonts w:ascii="Times New Roman" w:hAnsi="Times New Roman"/>
                <w:sz w:val="20"/>
                <w:szCs w:val="20"/>
              </w:rPr>
              <w:t>Забрана за разораване на пасищата и превръщането им в обработваеми земи.*</w:t>
            </w:r>
            <w:r w:rsidRPr="00A11881">
              <w:rPr>
                <w:rFonts w:ascii="Times New Roman" w:hAnsi="Times New Roman"/>
                <w:sz w:val="20"/>
                <w:szCs w:val="20"/>
              </w:rPr>
              <w:br w:type="page"/>
            </w:r>
          </w:p>
          <w:p w14:paraId="3396CF35" w14:textId="77777777" w:rsidR="00490C3C" w:rsidRPr="00A11881" w:rsidRDefault="00490C3C" w:rsidP="00196AD3">
            <w:pPr>
              <w:spacing w:after="0" w:line="240" w:lineRule="auto"/>
              <w:rPr>
                <w:rFonts w:ascii="Times New Roman" w:hAnsi="Times New Roman"/>
                <w:sz w:val="20"/>
                <w:szCs w:val="20"/>
              </w:rPr>
            </w:pPr>
          </w:p>
          <w:p w14:paraId="3B97F028"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i/>
                <w:sz w:val="18"/>
                <w:szCs w:val="20"/>
              </w:rPr>
              <w:t>*Ограничения за постоянно затревени площи (пасища, ливади и мери).</w:t>
            </w:r>
          </w:p>
        </w:tc>
        <w:tc>
          <w:tcPr>
            <w:tcW w:w="3969" w:type="dxa"/>
            <w:shd w:val="clear" w:color="auto" w:fill="auto"/>
          </w:tcPr>
          <w:p w14:paraId="4EE50872"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t>Установено разораване на постоянно затревени площи с размер:</w:t>
            </w:r>
            <w:r w:rsidRPr="00A11881">
              <w:rPr>
                <w:rFonts w:ascii="Times New Roman" w:hAnsi="Times New Roman"/>
                <w:b/>
                <w:bCs/>
                <w:sz w:val="20"/>
                <w:szCs w:val="20"/>
              </w:rPr>
              <w:br w:type="page"/>
            </w:r>
          </w:p>
          <w:p w14:paraId="4381D60E"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Много ниска</w:t>
            </w:r>
            <w:r w:rsidRPr="00A11881">
              <w:rPr>
                <w:rFonts w:ascii="Times New Roman" w:hAnsi="Times New Roman"/>
                <w:sz w:val="20"/>
                <w:szCs w:val="20"/>
              </w:rPr>
              <w:t xml:space="preserve"> – до 0,2 ха вкл. от постоянно затревените площи в защитената зона;</w:t>
            </w:r>
            <w:r w:rsidRPr="00A11881">
              <w:rPr>
                <w:rFonts w:ascii="Times New Roman" w:hAnsi="Times New Roman"/>
                <w:sz w:val="20"/>
                <w:szCs w:val="20"/>
              </w:rPr>
              <w:br w:type="page"/>
            </w:r>
          </w:p>
          <w:p w14:paraId="66FDAC5A"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 над 0,2 до 1 ха вкл. от постоянно затревените площи в защитената зона;</w:t>
            </w:r>
            <w:r w:rsidRPr="00A11881">
              <w:rPr>
                <w:rFonts w:ascii="Times New Roman" w:hAnsi="Times New Roman"/>
                <w:sz w:val="20"/>
                <w:szCs w:val="20"/>
              </w:rPr>
              <w:br w:type="page"/>
            </w:r>
          </w:p>
          <w:p w14:paraId="2CC9EDA9"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над 1 ха до 2 ха вкл. от постоянно затревените площи в защитената зона;</w:t>
            </w:r>
          </w:p>
          <w:p w14:paraId="59AF34A0"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sz w:val="20"/>
                <w:szCs w:val="20"/>
              </w:rPr>
              <w:br w:type="page"/>
            </w:r>
            <w:r w:rsidRPr="00A11881">
              <w:rPr>
                <w:rFonts w:ascii="Times New Roman" w:hAnsi="Times New Roman"/>
                <w:b/>
                <w:bCs/>
                <w:sz w:val="20"/>
                <w:szCs w:val="20"/>
              </w:rPr>
              <w:t>Висока</w:t>
            </w:r>
            <w:r w:rsidRPr="00A11881">
              <w:rPr>
                <w:rFonts w:ascii="Times New Roman" w:hAnsi="Times New Roman"/>
                <w:sz w:val="20"/>
                <w:szCs w:val="20"/>
              </w:rPr>
              <w:t xml:space="preserve"> – над 2 ха от постоянно затревените в защитената зона.</w:t>
            </w:r>
          </w:p>
        </w:tc>
        <w:tc>
          <w:tcPr>
            <w:tcW w:w="1417" w:type="dxa"/>
            <w:shd w:val="clear" w:color="auto" w:fill="auto"/>
            <w:vAlign w:val="center"/>
          </w:tcPr>
          <w:p w14:paraId="3182BBDD"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r w:rsidRPr="00A11881">
              <w:rPr>
                <w:rFonts w:ascii="Times New Roman" w:hAnsi="Times New Roman"/>
                <w:sz w:val="20"/>
                <w:szCs w:val="20"/>
              </w:rPr>
              <w:br w:type="page"/>
            </w:r>
          </w:p>
        </w:tc>
        <w:tc>
          <w:tcPr>
            <w:tcW w:w="1418" w:type="dxa"/>
            <w:shd w:val="clear" w:color="auto" w:fill="auto"/>
            <w:vAlign w:val="center"/>
          </w:tcPr>
          <w:p w14:paraId="7F6DC9AC"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B552C7" w:rsidRPr="00A11881" w14:paraId="763BEC6D" w14:textId="77777777" w:rsidTr="00BB678C">
        <w:trPr>
          <w:trHeight w:val="1200"/>
        </w:trPr>
        <w:tc>
          <w:tcPr>
            <w:tcW w:w="1384" w:type="dxa"/>
            <w:vMerge/>
            <w:shd w:val="clear" w:color="auto" w:fill="FFFFFF" w:themeFill="background1"/>
          </w:tcPr>
          <w:p w14:paraId="4D89160B"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1F1F7F69"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1667A9B3" w14:textId="77777777" w:rsidR="00B552C7" w:rsidRPr="00A11881" w:rsidRDefault="00B552C7" w:rsidP="00196AD3">
            <w:pPr>
              <w:rPr>
                <w:rFonts w:ascii="Times New Roman" w:hAnsi="Times New Roman"/>
                <w:sz w:val="20"/>
                <w:szCs w:val="20"/>
              </w:rPr>
            </w:pPr>
          </w:p>
        </w:tc>
        <w:tc>
          <w:tcPr>
            <w:tcW w:w="4678" w:type="dxa"/>
            <w:shd w:val="clear" w:color="auto" w:fill="auto"/>
          </w:tcPr>
          <w:p w14:paraId="21E6079A"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3.12. НАТУРА зона за птиците (забрани от плана за управление):</w:t>
            </w:r>
          </w:p>
          <w:p w14:paraId="10BE750B"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sz w:val="20"/>
                <w:szCs w:val="20"/>
              </w:rPr>
              <w:t>Забрана за унищожаване на естествената крайречна растителност.*</w:t>
            </w:r>
            <w:r w:rsidRPr="00A11881">
              <w:rPr>
                <w:rFonts w:ascii="Times New Roman" w:hAnsi="Times New Roman"/>
                <w:sz w:val="20"/>
                <w:szCs w:val="20"/>
              </w:rPr>
              <w:br w:type="page"/>
            </w:r>
          </w:p>
          <w:p w14:paraId="759CCF28" w14:textId="77777777" w:rsidR="00490C3C" w:rsidRPr="00A11881" w:rsidRDefault="00490C3C" w:rsidP="00196AD3">
            <w:pPr>
              <w:spacing w:after="0" w:line="240" w:lineRule="auto"/>
              <w:rPr>
                <w:rFonts w:ascii="Times New Roman" w:hAnsi="Times New Roman"/>
                <w:sz w:val="20"/>
                <w:szCs w:val="20"/>
              </w:rPr>
            </w:pPr>
          </w:p>
          <w:p w14:paraId="1BC41929" w14:textId="77777777" w:rsidR="00B552C7" w:rsidRPr="00A11881" w:rsidRDefault="00B552C7" w:rsidP="00196AD3">
            <w:pPr>
              <w:spacing w:after="0" w:line="240" w:lineRule="auto"/>
              <w:rPr>
                <w:rFonts w:ascii="Times New Roman" w:hAnsi="Times New Roman"/>
                <w:b/>
                <w:bCs/>
                <w:i/>
                <w:sz w:val="20"/>
                <w:szCs w:val="20"/>
              </w:rPr>
            </w:pPr>
            <w:r w:rsidRPr="00A11881">
              <w:rPr>
                <w:rFonts w:ascii="Times New Roman" w:hAnsi="Times New Roman"/>
                <w:i/>
                <w:sz w:val="18"/>
                <w:szCs w:val="20"/>
              </w:rPr>
              <w:lastRenderedPageBreak/>
              <w:t>*Ограничения за постоянно затревени площи (пасища, ливади и мери), трайни насаждения и обработваеми земи.</w:t>
            </w:r>
          </w:p>
        </w:tc>
        <w:tc>
          <w:tcPr>
            <w:tcW w:w="3969" w:type="dxa"/>
            <w:shd w:val="clear" w:color="auto" w:fill="auto"/>
          </w:tcPr>
          <w:p w14:paraId="4D05F576"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lastRenderedPageBreak/>
              <w:t xml:space="preserve">Ниска </w:t>
            </w:r>
            <w:r w:rsidRPr="00A11881">
              <w:rPr>
                <w:rFonts w:ascii="Times New Roman" w:hAnsi="Times New Roman"/>
                <w:sz w:val="20"/>
                <w:szCs w:val="20"/>
              </w:rPr>
              <w:t>– установено унищожаване на отделни участъци от естествената крайречна растителност граничеща със земеделски парцел от стопанството;</w:t>
            </w:r>
            <w:r w:rsidRPr="00A11881">
              <w:rPr>
                <w:rFonts w:ascii="Times New Roman" w:hAnsi="Times New Roman"/>
                <w:sz w:val="20"/>
                <w:szCs w:val="20"/>
              </w:rPr>
              <w:br/>
            </w:r>
            <w:r w:rsidRPr="00A11881">
              <w:rPr>
                <w:rFonts w:ascii="Times New Roman" w:hAnsi="Times New Roman"/>
                <w:b/>
                <w:bCs/>
                <w:sz w:val="20"/>
                <w:szCs w:val="20"/>
              </w:rPr>
              <w:t xml:space="preserve">Средна – </w:t>
            </w:r>
            <w:r w:rsidRPr="00A11881">
              <w:rPr>
                <w:rFonts w:ascii="Times New Roman" w:hAnsi="Times New Roman"/>
                <w:bCs/>
                <w:sz w:val="20"/>
                <w:szCs w:val="20"/>
              </w:rPr>
              <w:t xml:space="preserve">установено </w:t>
            </w:r>
            <w:r w:rsidRPr="00A11881">
              <w:rPr>
                <w:rFonts w:ascii="Times New Roman" w:hAnsi="Times New Roman"/>
                <w:sz w:val="20"/>
                <w:szCs w:val="20"/>
              </w:rPr>
              <w:t xml:space="preserve">цялостно унищожаване на естествената крайречна </w:t>
            </w:r>
            <w:r w:rsidRPr="00A11881">
              <w:rPr>
                <w:rFonts w:ascii="Times New Roman" w:hAnsi="Times New Roman"/>
                <w:sz w:val="20"/>
                <w:szCs w:val="20"/>
              </w:rPr>
              <w:lastRenderedPageBreak/>
              <w:t>растителност граничеща със земеделски парцел от стопанството.</w:t>
            </w:r>
          </w:p>
        </w:tc>
        <w:tc>
          <w:tcPr>
            <w:tcW w:w="1417" w:type="dxa"/>
            <w:shd w:val="clear" w:color="auto" w:fill="auto"/>
            <w:vAlign w:val="center"/>
          </w:tcPr>
          <w:p w14:paraId="78A69937"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lastRenderedPageBreak/>
              <w:t>Ограничено в стопанството</w:t>
            </w:r>
          </w:p>
        </w:tc>
        <w:tc>
          <w:tcPr>
            <w:tcW w:w="1418" w:type="dxa"/>
            <w:shd w:val="clear" w:color="auto" w:fill="auto"/>
            <w:vAlign w:val="center"/>
          </w:tcPr>
          <w:p w14:paraId="2A50BBA8"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B552C7" w:rsidRPr="00A11881" w14:paraId="14333913" w14:textId="77777777" w:rsidTr="00BB678C">
        <w:trPr>
          <w:trHeight w:val="1175"/>
        </w:trPr>
        <w:tc>
          <w:tcPr>
            <w:tcW w:w="1384" w:type="dxa"/>
            <w:vMerge/>
            <w:shd w:val="clear" w:color="auto" w:fill="FFFFFF" w:themeFill="background1"/>
          </w:tcPr>
          <w:p w14:paraId="73EA0DFA"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75271DBD"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78ACC77B" w14:textId="77777777" w:rsidR="00B552C7" w:rsidRPr="00A11881" w:rsidRDefault="00B552C7" w:rsidP="00196AD3">
            <w:pPr>
              <w:rPr>
                <w:rFonts w:ascii="Times New Roman" w:hAnsi="Times New Roman"/>
                <w:sz w:val="20"/>
                <w:szCs w:val="20"/>
              </w:rPr>
            </w:pPr>
          </w:p>
        </w:tc>
        <w:tc>
          <w:tcPr>
            <w:tcW w:w="4678" w:type="dxa"/>
            <w:shd w:val="clear" w:color="auto" w:fill="auto"/>
          </w:tcPr>
          <w:p w14:paraId="176DA236"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3.13. НАТУРА зона за птиците (забрани от плана за управление):</w:t>
            </w:r>
          </w:p>
          <w:p w14:paraId="63F4B414"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sz w:val="20"/>
                <w:szCs w:val="20"/>
              </w:rPr>
              <w:t>Забрана за косене на ливади и пасища в периода от</w:t>
            </w:r>
            <w:r w:rsidRPr="00A11881">
              <w:rPr>
                <w:rFonts w:ascii="Times New Roman" w:hAnsi="Times New Roman"/>
                <w:sz w:val="20"/>
                <w:szCs w:val="20"/>
              </w:rPr>
              <w:br/>
              <w:t>15 март до 15 юли.*</w:t>
            </w:r>
            <w:r w:rsidRPr="00A11881">
              <w:rPr>
                <w:rFonts w:ascii="Times New Roman" w:hAnsi="Times New Roman"/>
                <w:sz w:val="20"/>
                <w:szCs w:val="20"/>
              </w:rPr>
              <w:br w:type="page"/>
            </w:r>
          </w:p>
          <w:p w14:paraId="3DAD4187" w14:textId="77777777" w:rsidR="00490C3C" w:rsidRPr="00A11881" w:rsidRDefault="00490C3C" w:rsidP="00196AD3">
            <w:pPr>
              <w:spacing w:after="0" w:line="240" w:lineRule="auto"/>
              <w:rPr>
                <w:rFonts w:ascii="Times New Roman" w:hAnsi="Times New Roman"/>
                <w:sz w:val="20"/>
                <w:szCs w:val="20"/>
              </w:rPr>
            </w:pPr>
          </w:p>
          <w:p w14:paraId="3AB79EDA"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i/>
                <w:sz w:val="18"/>
                <w:szCs w:val="20"/>
              </w:rPr>
              <w:t>*Ограничения за постоянно затревени площи (пасища, ливади и мери).</w:t>
            </w:r>
          </w:p>
        </w:tc>
        <w:tc>
          <w:tcPr>
            <w:tcW w:w="3969" w:type="dxa"/>
            <w:shd w:val="clear" w:color="auto" w:fill="auto"/>
          </w:tcPr>
          <w:p w14:paraId="3155DDA0"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t>Установено косене на постоянно затревени площи в периода от 15 март до 15 юли на площ:</w:t>
            </w:r>
          </w:p>
          <w:p w14:paraId="46240117"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Много ниска – </w:t>
            </w:r>
            <w:r w:rsidRPr="00A11881">
              <w:rPr>
                <w:rFonts w:ascii="Times New Roman" w:hAnsi="Times New Roman"/>
                <w:sz w:val="20"/>
                <w:szCs w:val="20"/>
              </w:rPr>
              <w:t>до 0,2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 xml:space="preserve">Ниска – </w:t>
            </w:r>
            <w:r w:rsidRPr="00A11881">
              <w:rPr>
                <w:rFonts w:ascii="Times New Roman" w:hAnsi="Times New Roman"/>
                <w:sz w:val="20"/>
                <w:szCs w:val="20"/>
              </w:rPr>
              <w:t>над 0,2 до 1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 xml:space="preserve">Средна – </w:t>
            </w:r>
            <w:r w:rsidRPr="00A11881">
              <w:rPr>
                <w:rFonts w:ascii="Times New Roman" w:hAnsi="Times New Roman"/>
                <w:sz w:val="20"/>
                <w:szCs w:val="20"/>
              </w:rPr>
              <w:t>над 1 ха до 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 xml:space="preserve">Висока – </w:t>
            </w:r>
            <w:r w:rsidRPr="00A11881">
              <w:rPr>
                <w:rFonts w:ascii="Times New Roman" w:hAnsi="Times New Roman"/>
                <w:sz w:val="20"/>
                <w:szCs w:val="20"/>
              </w:rPr>
              <w:t>над 2 ха от постоянно затревените в защитената зона.</w:t>
            </w:r>
          </w:p>
        </w:tc>
        <w:tc>
          <w:tcPr>
            <w:tcW w:w="1417" w:type="dxa"/>
            <w:shd w:val="clear" w:color="auto" w:fill="auto"/>
            <w:vAlign w:val="center"/>
          </w:tcPr>
          <w:p w14:paraId="6E4AB182"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4288C67B"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B552C7" w:rsidRPr="00A11881" w14:paraId="1BD1679F" w14:textId="77777777" w:rsidTr="00BB678C">
        <w:trPr>
          <w:trHeight w:val="982"/>
        </w:trPr>
        <w:tc>
          <w:tcPr>
            <w:tcW w:w="1384" w:type="dxa"/>
            <w:vMerge/>
            <w:shd w:val="clear" w:color="auto" w:fill="FFFFFF" w:themeFill="background1"/>
          </w:tcPr>
          <w:p w14:paraId="0C213FF5"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729F5A5D"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665AA31C" w14:textId="77777777" w:rsidR="00B552C7" w:rsidRPr="00A11881" w:rsidRDefault="00B552C7" w:rsidP="00196AD3">
            <w:pPr>
              <w:rPr>
                <w:rFonts w:ascii="Times New Roman" w:hAnsi="Times New Roman"/>
                <w:sz w:val="20"/>
                <w:szCs w:val="20"/>
              </w:rPr>
            </w:pPr>
          </w:p>
        </w:tc>
        <w:tc>
          <w:tcPr>
            <w:tcW w:w="4678" w:type="dxa"/>
            <w:shd w:val="clear" w:color="auto" w:fill="auto"/>
          </w:tcPr>
          <w:p w14:paraId="3E3056CB"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3.14. НАТУРА зона за птиците (забрани от плана за управление):</w:t>
            </w:r>
          </w:p>
          <w:p w14:paraId="5F7E799E"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sz w:val="20"/>
                <w:szCs w:val="20"/>
              </w:rPr>
              <w:t>Забрана за ползване на родентициди.*</w:t>
            </w:r>
            <w:r w:rsidRPr="00A11881">
              <w:rPr>
                <w:rFonts w:ascii="Times New Roman" w:hAnsi="Times New Roman"/>
                <w:sz w:val="20"/>
                <w:szCs w:val="20"/>
              </w:rPr>
              <w:br w:type="page"/>
            </w:r>
          </w:p>
          <w:p w14:paraId="120C945E" w14:textId="77777777" w:rsidR="00490C3C" w:rsidRPr="00A11881" w:rsidRDefault="00490C3C" w:rsidP="00196AD3">
            <w:pPr>
              <w:spacing w:after="0" w:line="240" w:lineRule="auto"/>
              <w:rPr>
                <w:rFonts w:ascii="Times New Roman" w:hAnsi="Times New Roman"/>
                <w:sz w:val="20"/>
                <w:szCs w:val="20"/>
              </w:rPr>
            </w:pPr>
          </w:p>
          <w:p w14:paraId="07A49831"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969" w:type="dxa"/>
            <w:shd w:val="clear" w:color="auto" w:fill="auto"/>
          </w:tcPr>
          <w:p w14:paraId="506F5290"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t xml:space="preserve">Установено използване на </w:t>
            </w:r>
            <w:proofErr w:type="spellStart"/>
            <w:r w:rsidRPr="00A11881">
              <w:rPr>
                <w:rFonts w:ascii="Times New Roman" w:hAnsi="Times New Roman"/>
                <w:b/>
                <w:bCs/>
                <w:sz w:val="20"/>
                <w:szCs w:val="20"/>
              </w:rPr>
              <w:t>родентициди</w:t>
            </w:r>
            <w:proofErr w:type="spellEnd"/>
            <w:r w:rsidRPr="00A11881">
              <w:rPr>
                <w:rFonts w:ascii="Times New Roman" w:hAnsi="Times New Roman"/>
                <w:b/>
                <w:bCs/>
                <w:sz w:val="20"/>
                <w:szCs w:val="20"/>
              </w:rPr>
              <w:t xml:space="preserve"> върху площ:</w:t>
            </w:r>
          </w:p>
          <w:p w14:paraId="59BF3215"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br w:type="page"/>
              <w:t xml:space="preserve">Много ниска – </w:t>
            </w:r>
            <w:r w:rsidRPr="00A11881">
              <w:rPr>
                <w:rFonts w:ascii="Times New Roman" w:hAnsi="Times New Roman"/>
                <w:sz w:val="20"/>
                <w:szCs w:val="20"/>
              </w:rPr>
              <w:t>до 0,2 ха вкл. от земеделските площи в защитената зона;</w:t>
            </w:r>
            <w:r w:rsidRPr="00A11881">
              <w:rPr>
                <w:rFonts w:ascii="Times New Roman" w:hAnsi="Times New Roman"/>
                <w:sz w:val="20"/>
                <w:szCs w:val="20"/>
              </w:rPr>
              <w:br w:type="page"/>
            </w:r>
          </w:p>
          <w:p w14:paraId="16F12C51"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Ниска – </w:t>
            </w:r>
            <w:r w:rsidRPr="00A11881">
              <w:rPr>
                <w:rFonts w:ascii="Times New Roman" w:hAnsi="Times New Roman"/>
                <w:sz w:val="20"/>
                <w:szCs w:val="20"/>
              </w:rPr>
              <w:t>над 0,2 до 1 ха вкл. от земеделските площи в защитената зона;</w:t>
            </w:r>
            <w:r w:rsidRPr="00A11881">
              <w:rPr>
                <w:rFonts w:ascii="Times New Roman" w:hAnsi="Times New Roman"/>
                <w:sz w:val="20"/>
                <w:szCs w:val="20"/>
              </w:rPr>
              <w:br w:type="page"/>
            </w:r>
          </w:p>
          <w:p w14:paraId="3D3DED5A"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Средна – </w:t>
            </w:r>
            <w:r w:rsidRPr="00A11881">
              <w:rPr>
                <w:rFonts w:ascii="Times New Roman" w:hAnsi="Times New Roman"/>
                <w:sz w:val="20"/>
                <w:szCs w:val="20"/>
              </w:rPr>
              <w:t>над 1 ха до 2 ха вкл. от земеделските площи в защитената зона;</w:t>
            </w:r>
            <w:r w:rsidRPr="00A11881">
              <w:rPr>
                <w:rFonts w:ascii="Times New Roman" w:hAnsi="Times New Roman"/>
                <w:sz w:val="20"/>
                <w:szCs w:val="20"/>
              </w:rPr>
              <w:br w:type="page"/>
            </w:r>
          </w:p>
          <w:p w14:paraId="0BC76BF1"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Висока – </w:t>
            </w:r>
            <w:r w:rsidRPr="00A11881">
              <w:rPr>
                <w:rFonts w:ascii="Times New Roman" w:hAnsi="Times New Roman"/>
                <w:sz w:val="20"/>
                <w:szCs w:val="20"/>
              </w:rPr>
              <w:t>над 2 ха от земеделските площи в защитената зона.</w:t>
            </w:r>
          </w:p>
        </w:tc>
        <w:tc>
          <w:tcPr>
            <w:tcW w:w="1417" w:type="dxa"/>
            <w:shd w:val="clear" w:color="auto" w:fill="auto"/>
            <w:vAlign w:val="center"/>
          </w:tcPr>
          <w:p w14:paraId="7C84B2A5"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09C669B1"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B552C7" w:rsidRPr="00A11881" w14:paraId="56D33916" w14:textId="77777777" w:rsidTr="00BB678C">
        <w:trPr>
          <w:trHeight w:val="2384"/>
        </w:trPr>
        <w:tc>
          <w:tcPr>
            <w:tcW w:w="1384" w:type="dxa"/>
            <w:vMerge/>
            <w:shd w:val="clear" w:color="auto" w:fill="FFFFFF" w:themeFill="background1"/>
          </w:tcPr>
          <w:p w14:paraId="4B80FAB4"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2E1EB138"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6A818569" w14:textId="77777777" w:rsidR="00B552C7" w:rsidRPr="00A11881" w:rsidRDefault="00B552C7" w:rsidP="00196AD3">
            <w:pPr>
              <w:rPr>
                <w:rFonts w:ascii="Times New Roman" w:hAnsi="Times New Roman"/>
                <w:sz w:val="20"/>
                <w:szCs w:val="20"/>
              </w:rPr>
            </w:pPr>
          </w:p>
        </w:tc>
        <w:tc>
          <w:tcPr>
            <w:tcW w:w="4678" w:type="dxa"/>
            <w:shd w:val="clear" w:color="auto" w:fill="auto"/>
          </w:tcPr>
          <w:p w14:paraId="05E805B5"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3.15. НАТУРА зона за птиците (забрани от плана за управление):</w:t>
            </w:r>
          </w:p>
          <w:p w14:paraId="312FAE32"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sz w:val="20"/>
                <w:szCs w:val="20"/>
              </w:rPr>
              <w:t>Забрана за използване на неселективни пестициди.*</w:t>
            </w:r>
            <w:r w:rsidRPr="00A11881">
              <w:rPr>
                <w:rFonts w:ascii="Times New Roman" w:hAnsi="Times New Roman"/>
                <w:sz w:val="20"/>
                <w:szCs w:val="20"/>
              </w:rPr>
              <w:br w:type="page"/>
            </w:r>
            <w:r w:rsidRPr="00A11881">
              <w:rPr>
                <w:rFonts w:ascii="Times New Roman" w:hAnsi="Times New Roman"/>
                <w:sz w:val="20"/>
                <w:szCs w:val="20"/>
              </w:rPr>
              <w:br w:type="page"/>
            </w:r>
          </w:p>
          <w:p w14:paraId="0D3A8BE9" w14:textId="77777777" w:rsidR="00490C3C" w:rsidRPr="00A11881" w:rsidRDefault="00490C3C" w:rsidP="00196AD3">
            <w:pPr>
              <w:spacing w:after="0" w:line="240" w:lineRule="auto"/>
              <w:rPr>
                <w:rFonts w:ascii="Times New Roman" w:hAnsi="Times New Roman"/>
                <w:sz w:val="20"/>
                <w:szCs w:val="20"/>
              </w:rPr>
            </w:pPr>
          </w:p>
          <w:p w14:paraId="1A1611A9" w14:textId="77777777" w:rsidR="00B552C7" w:rsidRPr="00A11881" w:rsidRDefault="00B552C7" w:rsidP="00196AD3">
            <w:pPr>
              <w:spacing w:after="0" w:line="240" w:lineRule="auto"/>
              <w:rPr>
                <w:rFonts w:ascii="Times New Roman" w:hAnsi="Times New Roman"/>
                <w:i/>
                <w:sz w:val="18"/>
                <w:szCs w:val="20"/>
              </w:rPr>
            </w:pPr>
            <w:r w:rsidRPr="00A11881">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p w14:paraId="5BB033B8" w14:textId="77777777" w:rsidR="00B552C7" w:rsidRPr="00A11881" w:rsidRDefault="00B552C7" w:rsidP="00196AD3">
            <w:pPr>
              <w:spacing w:after="0" w:line="240" w:lineRule="auto"/>
              <w:rPr>
                <w:rFonts w:ascii="Times New Roman" w:hAnsi="Times New Roman"/>
                <w:i/>
                <w:sz w:val="18"/>
                <w:szCs w:val="20"/>
              </w:rPr>
            </w:pPr>
          </w:p>
          <w:p w14:paraId="11BD03F2" w14:textId="77777777" w:rsidR="00B552C7" w:rsidRPr="00A11881" w:rsidRDefault="00B552C7" w:rsidP="00196AD3">
            <w:pPr>
              <w:spacing w:after="0" w:line="240" w:lineRule="auto"/>
              <w:rPr>
                <w:rFonts w:ascii="Times New Roman" w:hAnsi="Times New Roman"/>
                <w:i/>
                <w:sz w:val="18"/>
                <w:szCs w:val="20"/>
              </w:rPr>
            </w:pPr>
          </w:p>
          <w:p w14:paraId="1B4D162F" w14:textId="77777777" w:rsidR="00B552C7" w:rsidRPr="00A11881" w:rsidRDefault="00B552C7" w:rsidP="00196AD3">
            <w:pPr>
              <w:spacing w:after="0" w:line="240" w:lineRule="auto"/>
              <w:rPr>
                <w:rFonts w:ascii="Times New Roman" w:hAnsi="Times New Roman"/>
                <w:b/>
                <w:bCs/>
                <w:sz w:val="20"/>
                <w:szCs w:val="20"/>
              </w:rPr>
            </w:pPr>
          </w:p>
        </w:tc>
        <w:tc>
          <w:tcPr>
            <w:tcW w:w="3969" w:type="dxa"/>
            <w:shd w:val="clear" w:color="auto" w:fill="auto"/>
          </w:tcPr>
          <w:p w14:paraId="7758D68C"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t>Установено използване на неселективни пестициди върху площ:</w:t>
            </w:r>
          </w:p>
          <w:p w14:paraId="262BB205"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br w:type="page"/>
              <w:t xml:space="preserve">Много ниска – </w:t>
            </w:r>
            <w:r w:rsidRPr="00A11881">
              <w:rPr>
                <w:rFonts w:ascii="Times New Roman" w:hAnsi="Times New Roman"/>
                <w:sz w:val="20"/>
                <w:szCs w:val="20"/>
              </w:rPr>
              <w:t>до 0,2 ха вкл. от земеделските площи в защитената зона;</w:t>
            </w:r>
            <w:r w:rsidRPr="00A11881">
              <w:rPr>
                <w:rFonts w:ascii="Times New Roman" w:hAnsi="Times New Roman"/>
                <w:sz w:val="20"/>
                <w:szCs w:val="20"/>
              </w:rPr>
              <w:br w:type="page"/>
            </w:r>
          </w:p>
          <w:p w14:paraId="755938B7"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Ниска – </w:t>
            </w:r>
            <w:r w:rsidRPr="00A11881">
              <w:rPr>
                <w:rFonts w:ascii="Times New Roman" w:hAnsi="Times New Roman"/>
                <w:sz w:val="20"/>
                <w:szCs w:val="20"/>
              </w:rPr>
              <w:t>над 0,2 до 1 ха вкл. от земеделските площи в защитената зона;</w:t>
            </w:r>
            <w:r w:rsidRPr="00A11881">
              <w:rPr>
                <w:rFonts w:ascii="Times New Roman" w:hAnsi="Times New Roman"/>
                <w:sz w:val="20"/>
                <w:szCs w:val="20"/>
              </w:rPr>
              <w:br w:type="page"/>
            </w:r>
          </w:p>
          <w:p w14:paraId="7AE1A895"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Средна – </w:t>
            </w:r>
            <w:r w:rsidRPr="00A11881">
              <w:rPr>
                <w:rFonts w:ascii="Times New Roman" w:hAnsi="Times New Roman"/>
                <w:sz w:val="20"/>
                <w:szCs w:val="20"/>
              </w:rPr>
              <w:t>над 1 ха до 2 ха вкл. от земеделските площи в защитената зона;</w:t>
            </w:r>
            <w:r w:rsidRPr="00A11881">
              <w:rPr>
                <w:rFonts w:ascii="Times New Roman" w:hAnsi="Times New Roman"/>
                <w:sz w:val="20"/>
                <w:szCs w:val="20"/>
              </w:rPr>
              <w:br w:type="page"/>
            </w:r>
          </w:p>
          <w:p w14:paraId="3E0D4FBE"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Висока – </w:t>
            </w:r>
            <w:r w:rsidRPr="00A11881">
              <w:rPr>
                <w:rFonts w:ascii="Times New Roman" w:hAnsi="Times New Roman"/>
                <w:sz w:val="20"/>
                <w:szCs w:val="20"/>
              </w:rPr>
              <w:t>над 2 ха от земеделските площи в защитената зона.</w:t>
            </w:r>
          </w:p>
        </w:tc>
        <w:tc>
          <w:tcPr>
            <w:tcW w:w="1417" w:type="dxa"/>
            <w:shd w:val="clear" w:color="auto" w:fill="auto"/>
            <w:vAlign w:val="center"/>
          </w:tcPr>
          <w:p w14:paraId="1FB9105B"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19B52EDB"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B552C7" w:rsidRPr="00A11881" w14:paraId="61E4EB19" w14:textId="77777777" w:rsidTr="00BB678C">
        <w:trPr>
          <w:trHeight w:val="2309"/>
        </w:trPr>
        <w:tc>
          <w:tcPr>
            <w:tcW w:w="1384" w:type="dxa"/>
            <w:vMerge/>
            <w:shd w:val="clear" w:color="auto" w:fill="FFFFFF" w:themeFill="background1"/>
          </w:tcPr>
          <w:p w14:paraId="0041DD4F"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79D3CAC8"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4D174581" w14:textId="77777777" w:rsidR="00B552C7" w:rsidRPr="00A11881" w:rsidRDefault="00B552C7" w:rsidP="00196AD3">
            <w:pPr>
              <w:rPr>
                <w:rFonts w:ascii="Times New Roman" w:hAnsi="Times New Roman"/>
                <w:sz w:val="20"/>
                <w:szCs w:val="20"/>
              </w:rPr>
            </w:pPr>
          </w:p>
        </w:tc>
        <w:tc>
          <w:tcPr>
            <w:tcW w:w="4678" w:type="dxa"/>
            <w:shd w:val="clear" w:color="auto" w:fill="auto"/>
          </w:tcPr>
          <w:p w14:paraId="10D24ED7"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3.16. Забрана за:</w:t>
            </w:r>
          </w:p>
          <w:p w14:paraId="6F2753F0" w14:textId="77777777" w:rsidR="00B552C7" w:rsidRPr="00A11881" w:rsidRDefault="00B552C7" w:rsidP="00196AD3">
            <w:pPr>
              <w:spacing w:after="0" w:line="240" w:lineRule="auto"/>
              <w:rPr>
                <w:rFonts w:ascii="Times New Roman" w:hAnsi="Times New Roman"/>
                <w:bCs/>
                <w:sz w:val="20"/>
                <w:szCs w:val="20"/>
              </w:rPr>
            </w:pPr>
            <w:r w:rsidRPr="00A11881">
              <w:rPr>
                <w:rFonts w:ascii="Times New Roman" w:hAnsi="Times New Roman"/>
                <w:bCs/>
                <w:sz w:val="20"/>
                <w:szCs w:val="20"/>
              </w:rPr>
              <w:t>1. Улавяне или убиване на диви птици с каквито и да е уреди, средства и методи;</w:t>
            </w:r>
          </w:p>
          <w:p w14:paraId="52CC031D" w14:textId="77777777" w:rsidR="00B552C7" w:rsidRPr="00A11881" w:rsidRDefault="00B552C7" w:rsidP="00196AD3">
            <w:pPr>
              <w:spacing w:after="0" w:line="240" w:lineRule="auto"/>
              <w:rPr>
                <w:rFonts w:ascii="Times New Roman" w:hAnsi="Times New Roman"/>
                <w:bCs/>
                <w:sz w:val="20"/>
                <w:szCs w:val="20"/>
              </w:rPr>
            </w:pPr>
            <w:r w:rsidRPr="00A11881">
              <w:rPr>
                <w:rFonts w:ascii="Times New Roman" w:hAnsi="Times New Roman"/>
                <w:bCs/>
                <w:sz w:val="20"/>
                <w:szCs w:val="20"/>
              </w:rPr>
              <w:t>2. Разрушаване, увреждане или преместване на гнезда;</w:t>
            </w:r>
          </w:p>
          <w:p w14:paraId="77A06325" w14:textId="77777777" w:rsidR="00B552C7" w:rsidRPr="00A11881" w:rsidRDefault="00B552C7" w:rsidP="00196AD3">
            <w:pPr>
              <w:spacing w:after="0" w:line="240" w:lineRule="auto"/>
              <w:rPr>
                <w:rFonts w:ascii="Times New Roman" w:hAnsi="Times New Roman"/>
                <w:bCs/>
                <w:sz w:val="20"/>
                <w:szCs w:val="20"/>
              </w:rPr>
            </w:pPr>
            <w:r w:rsidRPr="00A11881">
              <w:rPr>
                <w:rFonts w:ascii="Times New Roman" w:hAnsi="Times New Roman"/>
                <w:bCs/>
                <w:sz w:val="20"/>
                <w:szCs w:val="20"/>
              </w:rPr>
              <w:t>3. Унищожаване или вземане на яйца на диви птици, включително в случаите, когато те са изоставени.</w:t>
            </w:r>
            <w:r w:rsidRPr="00A11881">
              <w:rPr>
                <w:rFonts w:ascii="Times New Roman" w:hAnsi="Times New Roman"/>
                <w:sz w:val="20"/>
                <w:szCs w:val="20"/>
              </w:rPr>
              <w:t>*</w:t>
            </w:r>
            <w:r w:rsidRPr="00A11881">
              <w:rPr>
                <w:rFonts w:ascii="Times New Roman" w:hAnsi="Times New Roman"/>
                <w:sz w:val="20"/>
                <w:szCs w:val="20"/>
              </w:rPr>
              <w:br w:type="page"/>
            </w:r>
            <w:r w:rsidRPr="00A11881">
              <w:rPr>
                <w:rFonts w:ascii="Times New Roman" w:hAnsi="Times New Roman"/>
                <w:sz w:val="20"/>
                <w:szCs w:val="20"/>
              </w:rPr>
              <w:br w:type="page"/>
            </w:r>
          </w:p>
          <w:p w14:paraId="5F088D0F" w14:textId="77777777" w:rsidR="00B552C7" w:rsidRPr="00A11881" w:rsidRDefault="00B552C7" w:rsidP="00196AD3">
            <w:pPr>
              <w:spacing w:after="0" w:line="240" w:lineRule="auto"/>
              <w:rPr>
                <w:rFonts w:ascii="Times New Roman" w:hAnsi="Times New Roman"/>
                <w:i/>
                <w:sz w:val="20"/>
                <w:szCs w:val="20"/>
                <w:lang w:eastAsia="bg-BG"/>
              </w:rPr>
            </w:pPr>
            <w:r w:rsidRPr="00A11881">
              <w:rPr>
                <w:rFonts w:ascii="Times New Roman" w:hAnsi="Times New Roman"/>
                <w:i/>
                <w:sz w:val="18"/>
                <w:szCs w:val="20"/>
              </w:rPr>
              <w:t>* Забраните важат за земеделски стопанства на цялата територия на страната.</w:t>
            </w:r>
          </w:p>
        </w:tc>
        <w:tc>
          <w:tcPr>
            <w:tcW w:w="3969" w:type="dxa"/>
            <w:shd w:val="clear" w:color="auto" w:fill="auto"/>
          </w:tcPr>
          <w:p w14:paraId="661853C9"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Много ниска – </w:t>
            </w:r>
            <w:r w:rsidRPr="00A11881">
              <w:rPr>
                <w:rFonts w:ascii="Times New Roman" w:hAnsi="Times New Roman"/>
                <w:sz w:val="20"/>
                <w:szCs w:val="20"/>
              </w:rPr>
              <w:t>ограничено до една птица, едно гнездо или 1-3 яйца;</w:t>
            </w:r>
            <w:r w:rsidRPr="00A11881">
              <w:rPr>
                <w:rFonts w:ascii="Times New Roman" w:hAnsi="Times New Roman"/>
                <w:sz w:val="20"/>
                <w:szCs w:val="20"/>
              </w:rPr>
              <w:br/>
            </w:r>
            <w:r w:rsidRPr="00A11881">
              <w:rPr>
                <w:rFonts w:ascii="Times New Roman" w:hAnsi="Times New Roman"/>
                <w:b/>
                <w:bCs/>
                <w:sz w:val="20"/>
                <w:szCs w:val="20"/>
              </w:rPr>
              <w:t>Ниска</w:t>
            </w:r>
            <w:r w:rsidRPr="00A11881">
              <w:rPr>
                <w:rFonts w:ascii="Times New Roman" w:hAnsi="Times New Roman"/>
                <w:sz w:val="20"/>
                <w:szCs w:val="20"/>
              </w:rPr>
              <w:t xml:space="preserve"> – ограничено до две птици, две гнезда или 4-5 яйца;</w:t>
            </w:r>
            <w:r w:rsidRPr="00A11881">
              <w:rPr>
                <w:rFonts w:ascii="Times New Roman" w:hAnsi="Times New Roman"/>
                <w:sz w:val="20"/>
                <w:szCs w:val="20"/>
              </w:rPr>
              <w:br/>
            </w:r>
            <w:r w:rsidRPr="00A11881">
              <w:rPr>
                <w:rFonts w:ascii="Times New Roman" w:hAnsi="Times New Roman"/>
                <w:b/>
                <w:bCs/>
                <w:sz w:val="20"/>
                <w:szCs w:val="20"/>
              </w:rPr>
              <w:t>Средна</w:t>
            </w:r>
            <w:r w:rsidRPr="00A11881">
              <w:rPr>
                <w:rFonts w:ascii="Times New Roman" w:hAnsi="Times New Roman"/>
                <w:sz w:val="20"/>
                <w:szCs w:val="20"/>
              </w:rPr>
              <w:t xml:space="preserve"> – ограничено до три птици, три гнезда или 6-8 яйца;</w:t>
            </w:r>
            <w:r w:rsidRPr="00A11881">
              <w:rPr>
                <w:rFonts w:ascii="Times New Roman" w:hAnsi="Times New Roman"/>
                <w:sz w:val="20"/>
                <w:szCs w:val="20"/>
              </w:rPr>
              <w:br/>
            </w:r>
            <w:r w:rsidRPr="00A11881">
              <w:rPr>
                <w:rFonts w:ascii="Times New Roman" w:hAnsi="Times New Roman"/>
                <w:b/>
                <w:bCs/>
                <w:sz w:val="20"/>
                <w:szCs w:val="20"/>
              </w:rPr>
              <w:t>Висока</w:t>
            </w:r>
            <w:r w:rsidRPr="00A11881">
              <w:rPr>
                <w:rFonts w:ascii="Times New Roman" w:hAnsi="Times New Roman"/>
                <w:sz w:val="20"/>
                <w:szCs w:val="20"/>
              </w:rPr>
              <w:t xml:space="preserve"> – над три птици, три гнезда или 8 яйца.</w:t>
            </w:r>
          </w:p>
        </w:tc>
        <w:tc>
          <w:tcPr>
            <w:tcW w:w="1417" w:type="dxa"/>
            <w:shd w:val="clear" w:color="auto" w:fill="auto"/>
            <w:vAlign w:val="center"/>
          </w:tcPr>
          <w:p w14:paraId="4E532FF8"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686410C9"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B552C7" w:rsidRPr="00A11881" w14:paraId="2050BBDE" w14:textId="77777777" w:rsidTr="00BB678C">
        <w:trPr>
          <w:trHeight w:val="2592"/>
        </w:trPr>
        <w:tc>
          <w:tcPr>
            <w:tcW w:w="1384" w:type="dxa"/>
            <w:vMerge/>
            <w:shd w:val="clear" w:color="auto" w:fill="FFFFFF" w:themeFill="background1"/>
          </w:tcPr>
          <w:p w14:paraId="261C167E"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1E97B5A5"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3D203490" w14:textId="77777777" w:rsidR="00B552C7" w:rsidRPr="00A11881" w:rsidRDefault="00B552C7" w:rsidP="00196AD3">
            <w:pPr>
              <w:rPr>
                <w:rFonts w:ascii="Times New Roman" w:hAnsi="Times New Roman"/>
                <w:sz w:val="20"/>
                <w:szCs w:val="20"/>
              </w:rPr>
            </w:pPr>
          </w:p>
        </w:tc>
        <w:tc>
          <w:tcPr>
            <w:tcW w:w="4678" w:type="dxa"/>
            <w:shd w:val="clear" w:color="auto" w:fill="auto"/>
          </w:tcPr>
          <w:p w14:paraId="178D45F1"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3.17. НАТУРА зона за птиците (забрани):</w:t>
            </w:r>
          </w:p>
          <w:p w14:paraId="21C0E8EC" w14:textId="77777777" w:rsidR="00B552C7" w:rsidRPr="00A11881" w:rsidRDefault="00B552C7" w:rsidP="00196AD3">
            <w:pPr>
              <w:autoSpaceDE w:val="0"/>
              <w:autoSpaceDN w:val="0"/>
              <w:adjustRightInd w:val="0"/>
              <w:spacing w:after="0" w:line="240" w:lineRule="auto"/>
              <w:rPr>
                <w:rFonts w:ascii="Times New Roman" w:hAnsi="Times New Roman"/>
                <w:bCs/>
                <w:sz w:val="20"/>
                <w:szCs w:val="20"/>
              </w:rPr>
            </w:pPr>
            <w:r w:rsidRPr="00A11881">
              <w:rPr>
                <w:rFonts w:ascii="Times New Roman" w:hAnsi="Times New Roman"/>
                <w:bCs/>
                <w:sz w:val="20"/>
                <w:szCs w:val="20"/>
              </w:rPr>
              <w:t>Забрана за употреба на изкуствени торове и химически средства за растителна защита.*</w:t>
            </w:r>
          </w:p>
          <w:p w14:paraId="00B46C52" w14:textId="77777777" w:rsidR="00490C3C" w:rsidRPr="00A11881" w:rsidRDefault="00490C3C" w:rsidP="00196AD3">
            <w:pPr>
              <w:autoSpaceDE w:val="0"/>
              <w:autoSpaceDN w:val="0"/>
              <w:adjustRightInd w:val="0"/>
              <w:spacing w:after="0" w:line="240" w:lineRule="auto"/>
              <w:rPr>
                <w:rFonts w:ascii="Times New Roman" w:hAnsi="Times New Roman"/>
                <w:bCs/>
                <w:sz w:val="20"/>
                <w:szCs w:val="20"/>
              </w:rPr>
            </w:pPr>
          </w:p>
          <w:p w14:paraId="24AC3D50" w14:textId="77777777" w:rsidR="00B552C7" w:rsidRPr="00A11881" w:rsidRDefault="00B552C7" w:rsidP="00196AD3">
            <w:pPr>
              <w:autoSpaceDE w:val="0"/>
              <w:autoSpaceDN w:val="0"/>
              <w:adjustRightInd w:val="0"/>
              <w:spacing w:after="0" w:line="240" w:lineRule="auto"/>
              <w:rPr>
                <w:rFonts w:ascii="Times New Roman" w:hAnsi="Times New Roman"/>
                <w:i/>
                <w:sz w:val="18"/>
                <w:szCs w:val="20"/>
              </w:rPr>
            </w:pPr>
            <w:r w:rsidRPr="00A11881">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969" w:type="dxa"/>
            <w:shd w:val="clear" w:color="auto" w:fill="auto"/>
          </w:tcPr>
          <w:p w14:paraId="7EB8F064"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t>Установено използване на изкуствени торове и/или химически средства за растителна защита върху площ:</w:t>
            </w:r>
          </w:p>
          <w:p w14:paraId="17EB18DD" w14:textId="77777777" w:rsidR="00B552C7" w:rsidRPr="00A11881" w:rsidRDefault="00B552C7" w:rsidP="00196AD3">
            <w:pPr>
              <w:spacing w:after="0" w:line="240" w:lineRule="auto"/>
              <w:rPr>
                <w:rFonts w:ascii="Times New Roman" w:hAnsi="Times New Roman"/>
                <w:b/>
                <w:bCs/>
                <w:i/>
                <w:sz w:val="20"/>
                <w:szCs w:val="20"/>
              </w:rPr>
            </w:pPr>
            <w:r w:rsidRPr="00A11881">
              <w:rPr>
                <w:rFonts w:ascii="Times New Roman" w:hAnsi="Times New Roman"/>
                <w:b/>
                <w:bCs/>
                <w:sz w:val="20"/>
                <w:szCs w:val="20"/>
              </w:rPr>
              <w:br w:type="page"/>
              <w:t>Много ниска</w:t>
            </w:r>
            <w:r w:rsidRPr="00A11881">
              <w:rPr>
                <w:rFonts w:ascii="Times New Roman" w:hAnsi="Times New Roman"/>
                <w:sz w:val="20"/>
                <w:szCs w:val="20"/>
              </w:rPr>
              <w:t xml:space="preserve"> –  до 0,2 ха вкл. от земеделските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Ниска</w:t>
            </w:r>
            <w:r w:rsidRPr="00A11881">
              <w:rPr>
                <w:rFonts w:ascii="Times New Roman" w:hAnsi="Times New Roman"/>
                <w:sz w:val="20"/>
                <w:szCs w:val="20"/>
              </w:rPr>
              <w:t xml:space="preserve"> – над 0,2 до 1 ха вкл. от земеделските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Средна</w:t>
            </w:r>
            <w:r w:rsidRPr="00A11881">
              <w:rPr>
                <w:rFonts w:ascii="Times New Roman" w:hAnsi="Times New Roman"/>
                <w:sz w:val="20"/>
                <w:szCs w:val="20"/>
              </w:rPr>
              <w:t xml:space="preserve"> – над 1 ха до 2 ха вкл. от земеделските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Висока</w:t>
            </w:r>
            <w:r w:rsidRPr="00A11881">
              <w:rPr>
                <w:rFonts w:ascii="Times New Roman" w:hAnsi="Times New Roman"/>
                <w:sz w:val="20"/>
                <w:szCs w:val="20"/>
              </w:rPr>
              <w:t xml:space="preserve"> – над 2 ха от земеделските площи  в защитената зона.</w:t>
            </w:r>
          </w:p>
        </w:tc>
        <w:tc>
          <w:tcPr>
            <w:tcW w:w="1417" w:type="dxa"/>
            <w:shd w:val="clear" w:color="auto" w:fill="auto"/>
            <w:vAlign w:val="center"/>
          </w:tcPr>
          <w:p w14:paraId="3125A124"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0BA3A72A"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B552C7" w:rsidRPr="00A11881" w14:paraId="01562423" w14:textId="77777777" w:rsidTr="00BB678C">
        <w:trPr>
          <w:trHeight w:val="1458"/>
        </w:trPr>
        <w:tc>
          <w:tcPr>
            <w:tcW w:w="1384" w:type="dxa"/>
            <w:vMerge/>
            <w:shd w:val="clear" w:color="auto" w:fill="FFFFFF" w:themeFill="background1"/>
          </w:tcPr>
          <w:p w14:paraId="544403AC"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504DB706" w14:textId="77777777" w:rsidR="00B552C7" w:rsidRPr="00A11881" w:rsidRDefault="00B552C7" w:rsidP="00196AD3">
            <w:pPr>
              <w:rPr>
                <w:rFonts w:ascii="Times New Roman" w:hAnsi="Times New Roman"/>
                <w:sz w:val="20"/>
                <w:szCs w:val="20"/>
              </w:rPr>
            </w:pPr>
          </w:p>
        </w:tc>
        <w:tc>
          <w:tcPr>
            <w:tcW w:w="1418" w:type="dxa"/>
            <w:vMerge w:val="restart"/>
            <w:shd w:val="clear" w:color="auto" w:fill="auto"/>
          </w:tcPr>
          <w:p w14:paraId="50733D57" w14:textId="77777777" w:rsidR="00B552C7" w:rsidRPr="00A11881" w:rsidRDefault="00B552C7" w:rsidP="00196AD3">
            <w:pPr>
              <w:spacing w:before="60" w:after="60" w:line="240" w:lineRule="auto"/>
              <w:rPr>
                <w:rFonts w:ascii="Times New Roman" w:hAnsi="Times New Roman"/>
                <w:b/>
                <w:sz w:val="20"/>
                <w:szCs w:val="20"/>
              </w:rPr>
            </w:pPr>
            <w:r w:rsidRPr="00A11881">
              <w:rPr>
                <w:rFonts w:ascii="Times New Roman" w:hAnsi="Times New Roman"/>
                <w:b/>
                <w:sz w:val="20"/>
                <w:szCs w:val="20"/>
              </w:rPr>
              <w:t xml:space="preserve">ЗИУ 4 – </w:t>
            </w:r>
            <w:r w:rsidRPr="00A11881">
              <w:rPr>
                <w:rFonts w:ascii="Times New Roman" w:hAnsi="Times New Roman"/>
                <w:sz w:val="20"/>
                <w:szCs w:val="20"/>
              </w:rPr>
              <w:t xml:space="preserve">Опазване на естествените </w:t>
            </w:r>
            <w:proofErr w:type="spellStart"/>
            <w:r w:rsidRPr="00A11881">
              <w:rPr>
                <w:rFonts w:ascii="Times New Roman" w:hAnsi="Times New Roman"/>
                <w:sz w:val="20"/>
                <w:szCs w:val="20"/>
              </w:rPr>
              <w:t>местообита-ния</w:t>
            </w:r>
            <w:proofErr w:type="spellEnd"/>
            <w:r w:rsidRPr="00A11881">
              <w:rPr>
                <w:rFonts w:ascii="Times New Roman" w:hAnsi="Times New Roman"/>
                <w:sz w:val="20"/>
                <w:szCs w:val="20"/>
              </w:rPr>
              <w:t xml:space="preserve"> и на дивата флора и фауна</w:t>
            </w:r>
          </w:p>
          <w:p w14:paraId="70051C7A" w14:textId="77777777" w:rsidR="00B552C7" w:rsidRPr="00A11881" w:rsidRDefault="00B552C7" w:rsidP="00196AD3">
            <w:pPr>
              <w:spacing w:before="60" w:after="60" w:line="240" w:lineRule="auto"/>
              <w:rPr>
                <w:rFonts w:ascii="Times New Roman" w:hAnsi="Times New Roman"/>
                <w:sz w:val="20"/>
                <w:szCs w:val="20"/>
              </w:rPr>
            </w:pPr>
            <w:r w:rsidRPr="00A11881">
              <w:rPr>
                <w:rFonts w:ascii="Times New Roman" w:hAnsi="Times New Roman"/>
                <w:sz w:val="20"/>
                <w:szCs w:val="20"/>
              </w:rPr>
              <w:t>(Директива 92/43/EИO)</w:t>
            </w:r>
          </w:p>
          <w:p w14:paraId="0F22676A" w14:textId="70182388" w:rsidR="00B552C7" w:rsidRPr="00A11881" w:rsidRDefault="00B552C7" w:rsidP="00196AD3">
            <w:pPr>
              <w:spacing w:before="60" w:after="60" w:line="240" w:lineRule="auto"/>
              <w:rPr>
                <w:rFonts w:ascii="Times New Roman" w:hAnsi="Times New Roman"/>
                <w:sz w:val="20"/>
                <w:szCs w:val="20"/>
              </w:rPr>
            </w:pPr>
          </w:p>
          <w:p w14:paraId="7C80957F" w14:textId="77777777" w:rsidR="00F2277C" w:rsidRPr="00A11881" w:rsidRDefault="00F2277C" w:rsidP="00F2277C">
            <w:pPr>
              <w:spacing w:before="60" w:after="60" w:line="240" w:lineRule="auto"/>
              <w:jc w:val="center"/>
              <w:rPr>
                <w:rFonts w:ascii="Times New Roman" w:hAnsi="Times New Roman"/>
                <w:sz w:val="20"/>
                <w:szCs w:val="20"/>
              </w:rPr>
            </w:pPr>
            <w:r w:rsidRPr="00A11881">
              <w:rPr>
                <w:rFonts w:ascii="Times New Roman" w:hAnsi="Times New Roman"/>
                <w:sz w:val="20"/>
                <w:szCs w:val="20"/>
              </w:rPr>
              <w:t>(предишно ЗИУ 3)</w:t>
            </w:r>
          </w:p>
          <w:p w14:paraId="69181EE6" w14:textId="77777777" w:rsidR="00F2277C" w:rsidRPr="00A11881" w:rsidRDefault="00F2277C" w:rsidP="00196AD3">
            <w:pPr>
              <w:spacing w:before="60" w:after="60" w:line="240" w:lineRule="auto"/>
              <w:rPr>
                <w:rFonts w:ascii="Times New Roman" w:hAnsi="Times New Roman"/>
                <w:sz w:val="20"/>
                <w:szCs w:val="20"/>
              </w:rPr>
            </w:pPr>
          </w:p>
          <w:p w14:paraId="53C09538" w14:textId="77777777" w:rsidR="00B552C7" w:rsidRPr="00A11881" w:rsidRDefault="00B552C7" w:rsidP="009D1C69">
            <w:pPr>
              <w:spacing w:before="60" w:after="60" w:line="240" w:lineRule="auto"/>
              <w:jc w:val="center"/>
              <w:rPr>
                <w:rFonts w:ascii="Times New Roman" w:hAnsi="Times New Roman"/>
                <w:sz w:val="20"/>
                <w:szCs w:val="20"/>
              </w:rPr>
            </w:pPr>
          </w:p>
        </w:tc>
        <w:tc>
          <w:tcPr>
            <w:tcW w:w="4678" w:type="dxa"/>
            <w:shd w:val="clear" w:color="auto" w:fill="auto"/>
          </w:tcPr>
          <w:p w14:paraId="1E295EBC"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4.1. НАТУРА зона за местообитанията (забрани):</w:t>
            </w:r>
          </w:p>
          <w:p w14:paraId="34242086"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Cs/>
                <w:sz w:val="20"/>
                <w:szCs w:val="20"/>
              </w:rPr>
              <w:t>Забрана за използване на продукти за растителна защита в селското стопанство.</w:t>
            </w:r>
            <w:r w:rsidRPr="00A11881">
              <w:rPr>
                <w:rFonts w:ascii="Times New Roman" w:hAnsi="Times New Roman"/>
                <w:sz w:val="20"/>
                <w:szCs w:val="20"/>
              </w:rPr>
              <w:t>*</w:t>
            </w:r>
            <w:r w:rsidRPr="00A11881">
              <w:rPr>
                <w:rFonts w:ascii="Times New Roman" w:hAnsi="Times New Roman"/>
                <w:sz w:val="20"/>
                <w:szCs w:val="20"/>
              </w:rPr>
              <w:br w:type="page"/>
            </w:r>
          </w:p>
          <w:p w14:paraId="6900806E" w14:textId="77777777" w:rsidR="00490C3C" w:rsidRPr="00A11881" w:rsidRDefault="00490C3C" w:rsidP="00196AD3">
            <w:pPr>
              <w:spacing w:after="0" w:line="240" w:lineRule="auto"/>
              <w:rPr>
                <w:rFonts w:ascii="Times New Roman" w:hAnsi="Times New Roman"/>
                <w:bCs/>
                <w:sz w:val="20"/>
                <w:szCs w:val="20"/>
              </w:rPr>
            </w:pPr>
          </w:p>
          <w:p w14:paraId="534BEE4D" w14:textId="77777777" w:rsidR="00B552C7" w:rsidRPr="00A11881" w:rsidRDefault="00B552C7" w:rsidP="00196AD3">
            <w:pPr>
              <w:spacing w:after="0" w:line="240" w:lineRule="auto"/>
              <w:rPr>
                <w:rFonts w:ascii="Times New Roman" w:hAnsi="Times New Roman"/>
                <w:strike/>
                <w:sz w:val="20"/>
                <w:szCs w:val="20"/>
                <w:highlight w:val="yellow"/>
              </w:rPr>
            </w:pPr>
            <w:r w:rsidRPr="00A11881">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969" w:type="dxa"/>
            <w:shd w:val="clear" w:color="auto" w:fill="auto"/>
          </w:tcPr>
          <w:p w14:paraId="2301E0DB"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t>Установено използване на продукти за растителна защита върху площ:</w:t>
            </w:r>
          </w:p>
          <w:p w14:paraId="1A1C0615"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br w:type="page"/>
              <w:t>Много ниска</w:t>
            </w:r>
            <w:r w:rsidRPr="00A11881">
              <w:rPr>
                <w:rFonts w:ascii="Times New Roman" w:hAnsi="Times New Roman"/>
                <w:sz w:val="20"/>
                <w:szCs w:val="20"/>
              </w:rPr>
              <w:t xml:space="preserve"> – до 0,2 ха вкл. от земеделските площи в защитената зона;</w:t>
            </w:r>
            <w:r w:rsidRPr="00A11881">
              <w:rPr>
                <w:rFonts w:ascii="Times New Roman" w:hAnsi="Times New Roman"/>
                <w:sz w:val="20"/>
                <w:szCs w:val="20"/>
              </w:rPr>
              <w:br w:type="page"/>
            </w:r>
          </w:p>
          <w:p w14:paraId="402202E9"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 над 0,2 до 1 ха вкл. от земеделските площи в защитената зона;</w:t>
            </w:r>
            <w:r w:rsidRPr="00A11881">
              <w:rPr>
                <w:rFonts w:ascii="Times New Roman" w:hAnsi="Times New Roman"/>
                <w:sz w:val="20"/>
                <w:szCs w:val="20"/>
              </w:rPr>
              <w:br w:type="page"/>
            </w:r>
          </w:p>
          <w:p w14:paraId="73D66FB8"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над 1 ха до 2 ха вкл. от земеделските площи в защитената зона;</w:t>
            </w:r>
            <w:r w:rsidRPr="00A11881">
              <w:rPr>
                <w:rFonts w:ascii="Times New Roman" w:hAnsi="Times New Roman"/>
                <w:sz w:val="20"/>
                <w:szCs w:val="20"/>
              </w:rPr>
              <w:br w:type="page"/>
            </w:r>
          </w:p>
          <w:p w14:paraId="0488E633" w14:textId="77777777" w:rsidR="00B552C7" w:rsidRPr="00A11881" w:rsidRDefault="00B552C7" w:rsidP="00196AD3">
            <w:pPr>
              <w:spacing w:after="0" w:line="240" w:lineRule="auto"/>
              <w:rPr>
                <w:rFonts w:ascii="Times New Roman" w:hAnsi="Times New Roman"/>
                <w:bCs/>
                <w:strike/>
                <w:sz w:val="20"/>
                <w:szCs w:val="20"/>
                <w:highlight w:val="yellow"/>
              </w:rPr>
            </w:pPr>
            <w:r w:rsidRPr="00A11881">
              <w:rPr>
                <w:rFonts w:ascii="Times New Roman" w:hAnsi="Times New Roman"/>
                <w:b/>
                <w:bCs/>
                <w:sz w:val="20"/>
                <w:szCs w:val="20"/>
              </w:rPr>
              <w:t>Висока</w:t>
            </w:r>
            <w:r w:rsidRPr="00A11881">
              <w:rPr>
                <w:rFonts w:ascii="Times New Roman" w:hAnsi="Times New Roman"/>
                <w:sz w:val="20"/>
                <w:szCs w:val="20"/>
              </w:rPr>
              <w:t xml:space="preserve"> – над 2 ха от земеделските площи в защитената зона.</w:t>
            </w:r>
          </w:p>
        </w:tc>
        <w:tc>
          <w:tcPr>
            <w:tcW w:w="1417" w:type="dxa"/>
            <w:shd w:val="clear" w:color="auto" w:fill="auto"/>
            <w:vAlign w:val="center"/>
          </w:tcPr>
          <w:p w14:paraId="12F3EBDA" w14:textId="77777777" w:rsidR="00B552C7" w:rsidRPr="00A11881" w:rsidRDefault="00B552C7" w:rsidP="00196AD3">
            <w:pPr>
              <w:spacing w:after="0" w:line="240" w:lineRule="auto"/>
              <w:jc w:val="center"/>
              <w:rPr>
                <w:rFonts w:ascii="Times New Roman" w:hAnsi="Times New Roman"/>
                <w:strike/>
                <w:sz w:val="20"/>
                <w:szCs w:val="20"/>
                <w:highlight w:val="yellow"/>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32ABBBF3" w14:textId="77777777" w:rsidR="00B552C7" w:rsidRPr="00A11881" w:rsidRDefault="00B552C7" w:rsidP="00196AD3">
            <w:pPr>
              <w:spacing w:after="0" w:line="240" w:lineRule="auto"/>
              <w:jc w:val="center"/>
              <w:rPr>
                <w:rFonts w:ascii="Times New Roman" w:hAnsi="Times New Roman"/>
                <w:strike/>
                <w:sz w:val="20"/>
                <w:szCs w:val="20"/>
                <w:highlight w:val="yellow"/>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B552C7" w:rsidRPr="00A11881" w14:paraId="5A7D0371" w14:textId="77777777" w:rsidTr="00BB678C">
        <w:trPr>
          <w:trHeight w:val="1316"/>
        </w:trPr>
        <w:tc>
          <w:tcPr>
            <w:tcW w:w="1384" w:type="dxa"/>
            <w:vMerge/>
            <w:shd w:val="clear" w:color="auto" w:fill="FFFFFF" w:themeFill="background1"/>
          </w:tcPr>
          <w:p w14:paraId="60B4F16F"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189F1B4D"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2AE70E19" w14:textId="77777777" w:rsidR="00B552C7" w:rsidRPr="00A11881" w:rsidRDefault="00B552C7" w:rsidP="00196AD3">
            <w:pPr>
              <w:rPr>
                <w:rFonts w:ascii="Times New Roman" w:hAnsi="Times New Roman"/>
                <w:b/>
                <w:sz w:val="20"/>
                <w:szCs w:val="20"/>
              </w:rPr>
            </w:pPr>
          </w:p>
        </w:tc>
        <w:tc>
          <w:tcPr>
            <w:tcW w:w="4678" w:type="dxa"/>
            <w:shd w:val="clear" w:color="auto" w:fill="auto"/>
          </w:tcPr>
          <w:p w14:paraId="7D14A69A"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4.2. НАТУРА зона за местообитанията (забрани):</w:t>
            </w:r>
          </w:p>
          <w:p w14:paraId="1C4853C4"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Cs/>
                <w:sz w:val="20"/>
                <w:szCs w:val="20"/>
              </w:rPr>
              <w:t>Забрана за промяна на начина на трайно ползване, разораване, залесяване и превръщане в трайни насаждения на постоянно затревени площи.</w:t>
            </w:r>
            <w:r w:rsidRPr="00A11881">
              <w:rPr>
                <w:rFonts w:ascii="Times New Roman" w:hAnsi="Times New Roman"/>
                <w:sz w:val="20"/>
                <w:szCs w:val="20"/>
              </w:rPr>
              <w:t>*</w:t>
            </w:r>
            <w:r w:rsidRPr="00A11881">
              <w:rPr>
                <w:rFonts w:ascii="Times New Roman" w:hAnsi="Times New Roman"/>
                <w:sz w:val="20"/>
                <w:szCs w:val="20"/>
              </w:rPr>
              <w:br w:type="page"/>
            </w:r>
          </w:p>
          <w:p w14:paraId="1DC23662" w14:textId="77777777" w:rsidR="00490C3C" w:rsidRPr="00A11881" w:rsidRDefault="00490C3C" w:rsidP="00196AD3">
            <w:pPr>
              <w:spacing w:after="0" w:line="240" w:lineRule="auto"/>
              <w:rPr>
                <w:rFonts w:ascii="Times New Roman" w:hAnsi="Times New Roman"/>
                <w:bCs/>
                <w:sz w:val="20"/>
                <w:szCs w:val="20"/>
              </w:rPr>
            </w:pPr>
          </w:p>
          <w:p w14:paraId="3EAD1F93" w14:textId="77777777" w:rsidR="00B552C7" w:rsidRPr="00A11881" w:rsidRDefault="00B552C7" w:rsidP="00196AD3">
            <w:pPr>
              <w:spacing w:after="0" w:line="240" w:lineRule="auto"/>
              <w:rPr>
                <w:rFonts w:ascii="Times New Roman" w:hAnsi="Times New Roman"/>
                <w:b/>
                <w:bCs/>
                <w:strike/>
                <w:sz w:val="20"/>
                <w:szCs w:val="20"/>
              </w:rPr>
            </w:pPr>
            <w:r w:rsidRPr="00A11881">
              <w:rPr>
                <w:rFonts w:ascii="Times New Roman" w:hAnsi="Times New Roman"/>
                <w:i/>
                <w:sz w:val="18"/>
                <w:szCs w:val="20"/>
              </w:rPr>
              <w:lastRenderedPageBreak/>
              <w:t>*Ограничения за постоянно затревени площи (пасища, ливади и мери).</w:t>
            </w:r>
          </w:p>
        </w:tc>
        <w:tc>
          <w:tcPr>
            <w:tcW w:w="3969" w:type="dxa"/>
            <w:shd w:val="clear" w:color="auto" w:fill="auto"/>
          </w:tcPr>
          <w:p w14:paraId="12A1194E"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lastRenderedPageBreak/>
              <w:t>Установена промяна на начина на трайно ползване на постоянно затревени площи и/или разораването им и/или превръщането им в трайни насаждения на площ:</w:t>
            </w:r>
          </w:p>
          <w:p w14:paraId="49548314"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lastRenderedPageBreak/>
              <w:t>Много ниска</w:t>
            </w:r>
            <w:r w:rsidRPr="00A11881">
              <w:rPr>
                <w:rFonts w:ascii="Times New Roman" w:hAnsi="Times New Roman"/>
                <w:sz w:val="20"/>
                <w:szCs w:val="20"/>
              </w:rPr>
              <w:t xml:space="preserve"> – до 0,2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Ниска</w:t>
            </w:r>
            <w:r w:rsidRPr="00A11881">
              <w:rPr>
                <w:rFonts w:ascii="Times New Roman" w:hAnsi="Times New Roman"/>
                <w:sz w:val="20"/>
                <w:szCs w:val="20"/>
              </w:rPr>
              <w:t xml:space="preserve"> – над 0,2 до 1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Средна</w:t>
            </w:r>
            <w:r w:rsidRPr="00A11881">
              <w:rPr>
                <w:rFonts w:ascii="Times New Roman" w:hAnsi="Times New Roman"/>
                <w:sz w:val="20"/>
                <w:szCs w:val="20"/>
              </w:rPr>
              <w:t xml:space="preserve"> – над 1 ха до 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Висока</w:t>
            </w:r>
            <w:r w:rsidRPr="00A11881">
              <w:rPr>
                <w:rFonts w:ascii="Times New Roman" w:hAnsi="Times New Roman"/>
                <w:sz w:val="20"/>
                <w:szCs w:val="20"/>
              </w:rPr>
              <w:t xml:space="preserve"> – над 2 ха от постоянно затревените площи в защитената зона.</w:t>
            </w:r>
          </w:p>
        </w:tc>
        <w:tc>
          <w:tcPr>
            <w:tcW w:w="1417" w:type="dxa"/>
            <w:shd w:val="clear" w:color="auto" w:fill="auto"/>
            <w:vAlign w:val="center"/>
          </w:tcPr>
          <w:p w14:paraId="4A356384"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lastRenderedPageBreak/>
              <w:t>Ограничено в стопанството</w:t>
            </w:r>
          </w:p>
        </w:tc>
        <w:tc>
          <w:tcPr>
            <w:tcW w:w="1418" w:type="dxa"/>
            <w:shd w:val="clear" w:color="auto" w:fill="auto"/>
            <w:vAlign w:val="center"/>
          </w:tcPr>
          <w:p w14:paraId="7D37A334"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B552C7" w:rsidRPr="00A11881" w14:paraId="64CE0ED0" w14:textId="77777777" w:rsidTr="00BB678C">
        <w:trPr>
          <w:trHeight w:val="608"/>
        </w:trPr>
        <w:tc>
          <w:tcPr>
            <w:tcW w:w="1384" w:type="dxa"/>
            <w:vMerge/>
            <w:shd w:val="clear" w:color="auto" w:fill="FFFFFF" w:themeFill="background1"/>
          </w:tcPr>
          <w:p w14:paraId="08F9E224"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75653B9E"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47AD139C" w14:textId="77777777" w:rsidR="00B552C7" w:rsidRPr="00A11881" w:rsidRDefault="00B552C7" w:rsidP="00196AD3">
            <w:pPr>
              <w:rPr>
                <w:rFonts w:ascii="Times New Roman" w:hAnsi="Times New Roman"/>
                <w:b/>
                <w:sz w:val="20"/>
                <w:szCs w:val="20"/>
              </w:rPr>
            </w:pPr>
          </w:p>
        </w:tc>
        <w:tc>
          <w:tcPr>
            <w:tcW w:w="4678" w:type="dxa"/>
            <w:shd w:val="clear" w:color="auto" w:fill="auto"/>
          </w:tcPr>
          <w:p w14:paraId="55D62136"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4.3. НАТУРА зона за местообитанията (забрани):</w:t>
            </w:r>
          </w:p>
          <w:p w14:paraId="12C4F0C8" w14:textId="77777777" w:rsidR="00B552C7" w:rsidRPr="00A11881" w:rsidRDefault="00B552C7" w:rsidP="00196AD3">
            <w:pPr>
              <w:spacing w:after="0" w:line="240" w:lineRule="auto"/>
              <w:rPr>
                <w:rFonts w:ascii="Times New Roman" w:hAnsi="Times New Roman"/>
                <w:bCs/>
                <w:sz w:val="20"/>
                <w:szCs w:val="20"/>
              </w:rPr>
            </w:pPr>
            <w:r w:rsidRPr="00A11881">
              <w:rPr>
                <w:rFonts w:ascii="Times New Roman" w:hAnsi="Times New Roman"/>
                <w:bCs/>
                <w:sz w:val="20"/>
                <w:szCs w:val="20"/>
              </w:rPr>
              <w:t xml:space="preserve">Забрана за употреба на минерални торове, продукти за растителна защита и </w:t>
            </w:r>
            <w:proofErr w:type="spellStart"/>
            <w:r w:rsidRPr="00A11881">
              <w:rPr>
                <w:rFonts w:ascii="Times New Roman" w:hAnsi="Times New Roman"/>
                <w:bCs/>
                <w:sz w:val="20"/>
                <w:szCs w:val="20"/>
              </w:rPr>
              <w:t>биоциди</w:t>
            </w:r>
            <w:proofErr w:type="spellEnd"/>
            <w:r w:rsidRPr="00A11881">
              <w:rPr>
                <w:rFonts w:ascii="Times New Roman" w:hAnsi="Times New Roman"/>
                <w:bCs/>
                <w:sz w:val="20"/>
                <w:szCs w:val="20"/>
              </w:rPr>
              <w:t xml:space="preserve"> в постоянно затревени площи, освен разрешените за биологично производство и при </w:t>
            </w:r>
            <w:proofErr w:type="spellStart"/>
            <w:r w:rsidRPr="00A11881">
              <w:rPr>
                <w:rFonts w:ascii="Times New Roman" w:hAnsi="Times New Roman"/>
                <w:bCs/>
                <w:sz w:val="20"/>
                <w:szCs w:val="20"/>
              </w:rPr>
              <w:t>каламитет</w:t>
            </w:r>
            <w:proofErr w:type="spellEnd"/>
            <w:r w:rsidRPr="00A11881">
              <w:rPr>
                <w:rFonts w:ascii="Times New Roman" w:hAnsi="Times New Roman"/>
                <w:bCs/>
                <w:sz w:val="20"/>
                <w:szCs w:val="20"/>
              </w:rPr>
              <w:t xml:space="preserve">, </w:t>
            </w:r>
            <w:proofErr w:type="spellStart"/>
            <w:r w:rsidRPr="00A11881">
              <w:rPr>
                <w:rFonts w:ascii="Times New Roman" w:hAnsi="Times New Roman"/>
                <w:bCs/>
                <w:sz w:val="20"/>
                <w:szCs w:val="20"/>
              </w:rPr>
              <w:t>епифитотия</w:t>
            </w:r>
            <w:proofErr w:type="spellEnd"/>
            <w:r w:rsidRPr="00A11881">
              <w:rPr>
                <w:rFonts w:ascii="Times New Roman" w:hAnsi="Times New Roman"/>
                <w:bCs/>
                <w:sz w:val="20"/>
                <w:szCs w:val="20"/>
              </w:rPr>
              <w:t>, епизоотия или епидемия.*</w:t>
            </w:r>
            <w:r w:rsidRPr="00A11881">
              <w:rPr>
                <w:rFonts w:ascii="Times New Roman" w:hAnsi="Times New Roman"/>
                <w:bCs/>
                <w:sz w:val="20"/>
                <w:szCs w:val="20"/>
              </w:rPr>
              <w:br w:type="page"/>
            </w:r>
          </w:p>
          <w:p w14:paraId="2855EC2B" w14:textId="77777777" w:rsidR="00490C3C" w:rsidRPr="00A11881" w:rsidRDefault="00490C3C" w:rsidP="00196AD3">
            <w:pPr>
              <w:spacing w:after="0" w:line="240" w:lineRule="auto"/>
              <w:rPr>
                <w:rFonts w:ascii="Times New Roman" w:hAnsi="Times New Roman"/>
                <w:bCs/>
                <w:sz w:val="20"/>
                <w:szCs w:val="20"/>
              </w:rPr>
            </w:pPr>
          </w:p>
          <w:p w14:paraId="0351FA5A"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i/>
                <w:sz w:val="18"/>
                <w:szCs w:val="20"/>
              </w:rPr>
              <w:t>*Ограничения за постоянно затревени площи (пасища, ливади и мери).</w:t>
            </w:r>
          </w:p>
        </w:tc>
        <w:tc>
          <w:tcPr>
            <w:tcW w:w="3969" w:type="dxa"/>
            <w:shd w:val="clear" w:color="auto" w:fill="auto"/>
          </w:tcPr>
          <w:p w14:paraId="7AFE022B"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t xml:space="preserve">Установено използване на минерални торове и/или продукти за растителна защита и/или </w:t>
            </w:r>
            <w:proofErr w:type="spellStart"/>
            <w:r w:rsidRPr="00A11881">
              <w:rPr>
                <w:rFonts w:ascii="Times New Roman" w:hAnsi="Times New Roman"/>
                <w:b/>
                <w:bCs/>
                <w:sz w:val="20"/>
                <w:szCs w:val="20"/>
              </w:rPr>
              <w:t>биоциди</w:t>
            </w:r>
            <w:proofErr w:type="spellEnd"/>
            <w:r w:rsidRPr="00A11881">
              <w:rPr>
                <w:rFonts w:ascii="Times New Roman" w:hAnsi="Times New Roman"/>
                <w:b/>
                <w:bCs/>
                <w:sz w:val="20"/>
                <w:szCs w:val="20"/>
              </w:rPr>
              <w:t xml:space="preserve"> върху площ:</w:t>
            </w:r>
          </w:p>
          <w:p w14:paraId="7DA623A8"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br w:type="page"/>
              <w:t>Много ниска</w:t>
            </w:r>
            <w:r w:rsidRPr="00A11881">
              <w:rPr>
                <w:rFonts w:ascii="Times New Roman" w:hAnsi="Times New Roman"/>
                <w:sz w:val="20"/>
                <w:szCs w:val="20"/>
              </w:rPr>
              <w:t xml:space="preserve"> – до 0,2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Ниска</w:t>
            </w:r>
            <w:r w:rsidRPr="00A11881">
              <w:rPr>
                <w:rFonts w:ascii="Times New Roman" w:hAnsi="Times New Roman"/>
                <w:sz w:val="20"/>
                <w:szCs w:val="20"/>
              </w:rPr>
              <w:t xml:space="preserve"> – над 0,2 до 1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Средна</w:t>
            </w:r>
            <w:r w:rsidRPr="00A11881">
              <w:rPr>
                <w:rFonts w:ascii="Times New Roman" w:hAnsi="Times New Roman"/>
                <w:sz w:val="20"/>
                <w:szCs w:val="20"/>
              </w:rPr>
              <w:t xml:space="preserve"> – над 1 ха до 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Висока</w:t>
            </w:r>
            <w:r w:rsidRPr="00A11881">
              <w:rPr>
                <w:rFonts w:ascii="Times New Roman" w:hAnsi="Times New Roman"/>
                <w:sz w:val="20"/>
                <w:szCs w:val="20"/>
              </w:rPr>
              <w:t xml:space="preserve"> – над 2 ха от постоянно затревените площи  в защитената зона.</w:t>
            </w:r>
          </w:p>
        </w:tc>
        <w:tc>
          <w:tcPr>
            <w:tcW w:w="1417" w:type="dxa"/>
            <w:shd w:val="clear" w:color="auto" w:fill="auto"/>
            <w:vAlign w:val="center"/>
          </w:tcPr>
          <w:p w14:paraId="69B2D47F"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0C8EFEB5"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B552C7" w:rsidRPr="00A11881" w14:paraId="1B3C698C" w14:textId="77777777" w:rsidTr="00BB678C">
        <w:trPr>
          <w:trHeight w:val="1074"/>
        </w:trPr>
        <w:tc>
          <w:tcPr>
            <w:tcW w:w="1384" w:type="dxa"/>
            <w:vMerge/>
            <w:shd w:val="clear" w:color="auto" w:fill="FFFFFF" w:themeFill="background1"/>
          </w:tcPr>
          <w:p w14:paraId="501B3015"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3E106C65"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171B4592" w14:textId="77777777" w:rsidR="00B552C7" w:rsidRPr="00A11881" w:rsidRDefault="00B552C7" w:rsidP="00196AD3">
            <w:pPr>
              <w:rPr>
                <w:rFonts w:ascii="Times New Roman" w:hAnsi="Times New Roman"/>
                <w:b/>
                <w:sz w:val="20"/>
                <w:szCs w:val="20"/>
              </w:rPr>
            </w:pPr>
          </w:p>
        </w:tc>
        <w:tc>
          <w:tcPr>
            <w:tcW w:w="4678" w:type="dxa"/>
            <w:shd w:val="clear" w:color="auto" w:fill="auto"/>
          </w:tcPr>
          <w:p w14:paraId="0C48B494"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4.4. НАТУРА зона за местообитанията (забрани):</w:t>
            </w:r>
          </w:p>
          <w:p w14:paraId="5C4450A1" w14:textId="77777777" w:rsidR="00B552C7" w:rsidRPr="00A11881" w:rsidRDefault="00B552C7" w:rsidP="00196AD3">
            <w:pPr>
              <w:spacing w:after="0" w:line="240" w:lineRule="auto"/>
              <w:rPr>
                <w:rFonts w:ascii="Times New Roman" w:hAnsi="Times New Roman"/>
                <w:bCs/>
                <w:sz w:val="20"/>
                <w:szCs w:val="20"/>
              </w:rPr>
            </w:pPr>
            <w:r w:rsidRPr="00A11881">
              <w:rPr>
                <w:rFonts w:ascii="Times New Roman" w:hAnsi="Times New Roman"/>
                <w:bCs/>
                <w:sz w:val="20"/>
                <w:szCs w:val="20"/>
              </w:rPr>
              <w:t>Забрана за промяна предназначението на земеделски земи.*</w:t>
            </w:r>
            <w:r w:rsidRPr="00A11881">
              <w:rPr>
                <w:rFonts w:ascii="Times New Roman" w:hAnsi="Times New Roman"/>
                <w:bCs/>
                <w:sz w:val="20"/>
                <w:szCs w:val="20"/>
              </w:rPr>
              <w:br w:type="page"/>
            </w:r>
          </w:p>
          <w:p w14:paraId="43D6198A" w14:textId="77777777" w:rsidR="00490C3C" w:rsidRPr="00A11881" w:rsidRDefault="00490C3C" w:rsidP="00196AD3">
            <w:pPr>
              <w:spacing w:after="0" w:line="240" w:lineRule="auto"/>
              <w:rPr>
                <w:rFonts w:ascii="Times New Roman" w:hAnsi="Times New Roman"/>
                <w:bCs/>
                <w:sz w:val="20"/>
                <w:szCs w:val="20"/>
              </w:rPr>
            </w:pPr>
          </w:p>
          <w:p w14:paraId="079E8FF0"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969" w:type="dxa"/>
            <w:shd w:val="clear" w:color="auto" w:fill="auto"/>
          </w:tcPr>
          <w:p w14:paraId="6904A4A1"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t>Установена промяна на предназначението на земеделски земи на площ:</w:t>
            </w:r>
          </w:p>
          <w:p w14:paraId="722CA866"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t>Много ниска</w:t>
            </w:r>
            <w:r w:rsidRPr="00A11881">
              <w:rPr>
                <w:rFonts w:ascii="Times New Roman" w:hAnsi="Times New Roman"/>
                <w:sz w:val="20"/>
                <w:szCs w:val="20"/>
              </w:rPr>
              <w:t xml:space="preserve"> – до 0,2 ха вкл. от земеделските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Ниска</w:t>
            </w:r>
            <w:r w:rsidRPr="00A11881">
              <w:rPr>
                <w:rFonts w:ascii="Times New Roman" w:hAnsi="Times New Roman"/>
                <w:sz w:val="20"/>
                <w:szCs w:val="20"/>
              </w:rPr>
              <w:t xml:space="preserve"> – над 0,2 до 1 ха вкл. от земеделските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Средна</w:t>
            </w:r>
            <w:r w:rsidRPr="00A11881">
              <w:rPr>
                <w:rFonts w:ascii="Times New Roman" w:hAnsi="Times New Roman"/>
                <w:sz w:val="20"/>
                <w:szCs w:val="20"/>
              </w:rPr>
              <w:t xml:space="preserve"> – над 1 ха до 2 ха вкл. от земеделските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Висока</w:t>
            </w:r>
            <w:r w:rsidRPr="00A11881">
              <w:rPr>
                <w:rFonts w:ascii="Times New Roman" w:hAnsi="Times New Roman"/>
                <w:sz w:val="20"/>
                <w:szCs w:val="20"/>
              </w:rPr>
              <w:t xml:space="preserve"> – над 2 ха от земеделските площи в защитената зона.</w:t>
            </w:r>
          </w:p>
        </w:tc>
        <w:tc>
          <w:tcPr>
            <w:tcW w:w="1417" w:type="dxa"/>
            <w:shd w:val="clear" w:color="auto" w:fill="auto"/>
            <w:vAlign w:val="center"/>
          </w:tcPr>
          <w:p w14:paraId="3645512F"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1C4842EE"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B552C7" w:rsidRPr="00A11881" w14:paraId="28829E78" w14:textId="77777777" w:rsidTr="00BB678C">
        <w:trPr>
          <w:trHeight w:val="454"/>
        </w:trPr>
        <w:tc>
          <w:tcPr>
            <w:tcW w:w="1384" w:type="dxa"/>
            <w:vMerge/>
            <w:shd w:val="clear" w:color="auto" w:fill="FFFFFF" w:themeFill="background1"/>
          </w:tcPr>
          <w:p w14:paraId="77A9E577"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4BD4FC9E"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44EC12F0" w14:textId="77777777" w:rsidR="00B552C7" w:rsidRPr="00A11881" w:rsidRDefault="00B552C7" w:rsidP="00196AD3">
            <w:pPr>
              <w:rPr>
                <w:rFonts w:ascii="Times New Roman" w:hAnsi="Times New Roman"/>
                <w:b/>
                <w:sz w:val="20"/>
                <w:szCs w:val="20"/>
              </w:rPr>
            </w:pPr>
          </w:p>
        </w:tc>
        <w:tc>
          <w:tcPr>
            <w:tcW w:w="4678" w:type="dxa"/>
            <w:shd w:val="clear" w:color="auto" w:fill="auto"/>
          </w:tcPr>
          <w:p w14:paraId="2F9F5D5A"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4.5. НАТУРА зона за местообитанията (забрани):</w:t>
            </w:r>
          </w:p>
          <w:p w14:paraId="0FCD0935" w14:textId="77777777" w:rsidR="00B552C7" w:rsidRPr="00A11881" w:rsidRDefault="00B552C7" w:rsidP="00196AD3">
            <w:pPr>
              <w:spacing w:after="0" w:line="240" w:lineRule="auto"/>
              <w:rPr>
                <w:rFonts w:ascii="Times New Roman" w:hAnsi="Times New Roman"/>
                <w:bCs/>
                <w:sz w:val="20"/>
                <w:szCs w:val="20"/>
              </w:rPr>
            </w:pPr>
            <w:r w:rsidRPr="00A11881">
              <w:rPr>
                <w:rFonts w:ascii="Times New Roman" w:hAnsi="Times New Roman"/>
                <w:bCs/>
                <w:sz w:val="20"/>
                <w:szCs w:val="20"/>
              </w:rPr>
              <w:t xml:space="preserve">Забрана за премахване на характеристики на ландшафта (синори, жизнени единични и групи дървета, защитни горски пояси, традиционни </w:t>
            </w:r>
            <w:r w:rsidRPr="00A11881">
              <w:rPr>
                <w:rFonts w:ascii="Times New Roman" w:hAnsi="Times New Roman"/>
                <w:bCs/>
                <w:sz w:val="20"/>
                <w:szCs w:val="20"/>
              </w:rPr>
              <w:lastRenderedPageBreak/>
              <w:t>ивици, заети с храстово-дървесна растителност сред обработваеми земи, крайречна растителност, живи плетове и каменни огради) при ползването на земеделските земи като такива.*</w:t>
            </w:r>
            <w:r w:rsidRPr="00A11881">
              <w:rPr>
                <w:rFonts w:ascii="Times New Roman" w:hAnsi="Times New Roman"/>
                <w:bCs/>
                <w:sz w:val="20"/>
                <w:szCs w:val="20"/>
              </w:rPr>
              <w:br w:type="page"/>
            </w:r>
          </w:p>
          <w:p w14:paraId="47E702FB" w14:textId="77777777" w:rsidR="00490C3C" w:rsidRPr="00A11881" w:rsidRDefault="00490C3C" w:rsidP="00196AD3">
            <w:pPr>
              <w:spacing w:after="0" w:line="240" w:lineRule="auto"/>
              <w:rPr>
                <w:rFonts w:ascii="Times New Roman" w:hAnsi="Times New Roman"/>
                <w:bCs/>
                <w:sz w:val="20"/>
                <w:szCs w:val="20"/>
              </w:rPr>
            </w:pPr>
          </w:p>
          <w:p w14:paraId="046A3107" w14:textId="77777777" w:rsidR="00B552C7" w:rsidRPr="00A11881" w:rsidRDefault="00B552C7" w:rsidP="00196AD3">
            <w:pPr>
              <w:spacing w:after="0" w:line="240" w:lineRule="auto"/>
              <w:rPr>
                <w:rFonts w:ascii="Times New Roman" w:hAnsi="Times New Roman"/>
                <w:i/>
                <w:sz w:val="18"/>
                <w:szCs w:val="20"/>
              </w:rPr>
            </w:pPr>
            <w:r w:rsidRPr="00A11881">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969" w:type="dxa"/>
            <w:shd w:val="clear" w:color="auto" w:fill="auto"/>
          </w:tcPr>
          <w:p w14:paraId="78E784D9"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lastRenderedPageBreak/>
              <w:t xml:space="preserve">Много ниска – </w:t>
            </w:r>
            <w:r w:rsidRPr="00A11881">
              <w:rPr>
                <w:rFonts w:ascii="Times New Roman" w:hAnsi="Times New Roman"/>
                <w:sz w:val="20"/>
                <w:szCs w:val="20"/>
              </w:rPr>
              <w:t>премахване от 1 до 3 жизнени единични дървета;</w:t>
            </w:r>
            <w:r w:rsidRPr="00A11881">
              <w:rPr>
                <w:rFonts w:ascii="Times New Roman" w:hAnsi="Times New Roman"/>
                <w:b/>
                <w:bCs/>
                <w:sz w:val="20"/>
                <w:szCs w:val="20"/>
              </w:rPr>
              <w:br/>
              <w:t xml:space="preserve">Ниска – </w:t>
            </w:r>
            <w:r w:rsidRPr="00A11881">
              <w:rPr>
                <w:rFonts w:ascii="Times New Roman" w:hAnsi="Times New Roman"/>
                <w:sz w:val="20"/>
                <w:szCs w:val="20"/>
              </w:rPr>
              <w:t xml:space="preserve">премахване от 1 до 3 характеристики на ландшафта (синор, група дървета, защитни горски пояси, </w:t>
            </w:r>
            <w:r w:rsidRPr="00A11881">
              <w:rPr>
                <w:rFonts w:ascii="Times New Roman" w:hAnsi="Times New Roman"/>
                <w:sz w:val="20"/>
                <w:szCs w:val="20"/>
              </w:rPr>
              <w:lastRenderedPageBreak/>
              <w:t>традиционни ивици, заети с храстово-дървесна растителност сред обработваеми земи, крайречна растителност, каменни огради и живи плетове);</w:t>
            </w:r>
            <w:r w:rsidRPr="00A11881">
              <w:rPr>
                <w:rFonts w:ascii="Times New Roman" w:hAnsi="Times New Roman"/>
                <w:b/>
                <w:bCs/>
                <w:sz w:val="20"/>
                <w:szCs w:val="20"/>
              </w:rPr>
              <w:br/>
              <w:t xml:space="preserve">Средна – </w:t>
            </w:r>
            <w:r w:rsidRPr="00A11881">
              <w:rPr>
                <w:rFonts w:ascii="Times New Roman" w:hAnsi="Times New Roman"/>
                <w:sz w:val="20"/>
                <w:szCs w:val="20"/>
              </w:rPr>
              <w:t>премахване от 4 до 6 характеристики на ландшафта (синор, група дървета, защитни горски пояси, традиционни ивици, заети с храстово-дървесна растителност сред обработваеми земи, крайречна растителност, каменни огради и живи плетове);</w:t>
            </w:r>
            <w:r w:rsidRPr="00A11881">
              <w:rPr>
                <w:rFonts w:ascii="Times New Roman" w:hAnsi="Times New Roman"/>
                <w:b/>
                <w:bCs/>
                <w:sz w:val="20"/>
                <w:szCs w:val="20"/>
              </w:rPr>
              <w:br/>
              <w:t xml:space="preserve">Висока – </w:t>
            </w:r>
            <w:r w:rsidRPr="00A11881">
              <w:rPr>
                <w:rFonts w:ascii="Times New Roman" w:hAnsi="Times New Roman"/>
                <w:sz w:val="20"/>
                <w:szCs w:val="20"/>
              </w:rPr>
              <w:t>премахване над 7 характеристики на ландшафта (синор, група дървета, защитни горски пояси, традиционни ивици, заети с храстово-дървесна растителност сред обработваеми земи, крайречна растителност, каменни огради и живи плетове).</w:t>
            </w:r>
          </w:p>
        </w:tc>
        <w:tc>
          <w:tcPr>
            <w:tcW w:w="1417" w:type="dxa"/>
            <w:shd w:val="clear" w:color="auto" w:fill="auto"/>
            <w:vAlign w:val="center"/>
          </w:tcPr>
          <w:p w14:paraId="64E07895"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lastRenderedPageBreak/>
              <w:t>Ограничено в стопанството</w:t>
            </w:r>
          </w:p>
        </w:tc>
        <w:tc>
          <w:tcPr>
            <w:tcW w:w="1418" w:type="dxa"/>
            <w:shd w:val="clear" w:color="auto" w:fill="auto"/>
            <w:vAlign w:val="center"/>
          </w:tcPr>
          <w:p w14:paraId="127EE0CC"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B552C7" w:rsidRPr="00A11881" w14:paraId="5E8F3B10" w14:textId="77777777" w:rsidTr="00BB678C">
        <w:trPr>
          <w:trHeight w:val="1482"/>
        </w:trPr>
        <w:tc>
          <w:tcPr>
            <w:tcW w:w="1384" w:type="dxa"/>
            <w:vMerge/>
            <w:shd w:val="clear" w:color="auto" w:fill="FFFFFF" w:themeFill="background1"/>
          </w:tcPr>
          <w:p w14:paraId="36062973"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25710209"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7B67E444" w14:textId="77777777" w:rsidR="00B552C7" w:rsidRPr="00A11881" w:rsidRDefault="00B552C7" w:rsidP="00196AD3">
            <w:pPr>
              <w:rPr>
                <w:rFonts w:ascii="Times New Roman" w:hAnsi="Times New Roman"/>
                <w:b/>
                <w:sz w:val="20"/>
                <w:szCs w:val="20"/>
              </w:rPr>
            </w:pPr>
          </w:p>
        </w:tc>
        <w:tc>
          <w:tcPr>
            <w:tcW w:w="4678" w:type="dxa"/>
            <w:shd w:val="clear" w:color="auto" w:fill="auto"/>
          </w:tcPr>
          <w:p w14:paraId="5BACEC1A"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4.6. НАТУРА зона за местообитанията (забрани):</w:t>
            </w:r>
          </w:p>
          <w:p w14:paraId="13EA94C3" w14:textId="77777777" w:rsidR="00B552C7" w:rsidRPr="00A11881" w:rsidRDefault="00B552C7" w:rsidP="00196AD3">
            <w:pPr>
              <w:spacing w:after="0" w:line="240" w:lineRule="auto"/>
              <w:rPr>
                <w:rFonts w:ascii="Times New Roman" w:hAnsi="Times New Roman"/>
                <w:bCs/>
                <w:sz w:val="20"/>
                <w:szCs w:val="20"/>
              </w:rPr>
            </w:pPr>
            <w:r w:rsidRPr="00A11881">
              <w:rPr>
                <w:rFonts w:ascii="Times New Roman" w:hAnsi="Times New Roman"/>
                <w:bCs/>
                <w:sz w:val="20"/>
                <w:szCs w:val="20"/>
              </w:rPr>
              <w:t>Забрана за употреба на минерални торове в постоянно затревени площи.*</w:t>
            </w:r>
            <w:r w:rsidRPr="00A11881">
              <w:rPr>
                <w:rFonts w:ascii="Times New Roman" w:hAnsi="Times New Roman"/>
                <w:bCs/>
                <w:sz w:val="20"/>
                <w:szCs w:val="20"/>
              </w:rPr>
              <w:br w:type="page"/>
            </w:r>
          </w:p>
          <w:p w14:paraId="2959C539" w14:textId="77777777" w:rsidR="00490C3C" w:rsidRPr="00A11881" w:rsidRDefault="00490C3C" w:rsidP="00196AD3">
            <w:pPr>
              <w:spacing w:after="0" w:line="240" w:lineRule="auto"/>
              <w:rPr>
                <w:rFonts w:ascii="Times New Roman" w:hAnsi="Times New Roman"/>
                <w:bCs/>
                <w:sz w:val="20"/>
                <w:szCs w:val="20"/>
              </w:rPr>
            </w:pPr>
          </w:p>
          <w:p w14:paraId="73EFE103"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i/>
                <w:sz w:val="18"/>
                <w:szCs w:val="20"/>
              </w:rPr>
              <w:t>*Ограничения за постоянно затревени площи (пасища, ливади и мери).</w:t>
            </w:r>
          </w:p>
        </w:tc>
        <w:tc>
          <w:tcPr>
            <w:tcW w:w="3969" w:type="dxa"/>
            <w:shd w:val="clear" w:color="auto" w:fill="auto"/>
          </w:tcPr>
          <w:p w14:paraId="549830F7"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t>Установено използване на минерални торове върху площ:</w:t>
            </w:r>
          </w:p>
          <w:p w14:paraId="6D9B5DC0"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br w:type="page"/>
              <w:t xml:space="preserve">Много ниска – </w:t>
            </w:r>
            <w:r w:rsidRPr="00A11881">
              <w:rPr>
                <w:rFonts w:ascii="Times New Roman" w:hAnsi="Times New Roman"/>
                <w:sz w:val="20"/>
                <w:szCs w:val="20"/>
              </w:rPr>
              <w:t>до 0,2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 xml:space="preserve">Ниска – </w:t>
            </w:r>
            <w:r w:rsidRPr="00A11881">
              <w:rPr>
                <w:rFonts w:ascii="Times New Roman" w:hAnsi="Times New Roman"/>
                <w:sz w:val="20"/>
                <w:szCs w:val="20"/>
              </w:rPr>
              <w:t>над 0,2 до 1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 xml:space="preserve">Средна – </w:t>
            </w:r>
            <w:r w:rsidRPr="00A11881">
              <w:rPr>
                <w:rFonts w:ascii="Times New Roman" w:hAnsi="Times New Roman"/>
                <w:sz w:val="20"/>
                <w:szCs w:val="20"/>
              </w:rPr>
              <w:t>над 1 ха до 2 ха вкл. от постоянно затревените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 xml:space="preserve">Висока – </w:t>
            </w:r>
            <w:r w:rsidRPr="00A11881">
              <w:rPr>
                <w:rFonts w:ascii="Times New Roman" w:hAnsi="Times New Roman"/>
                <w:sz w:val="20"/>
                <w:szCs w:val="20"/>
              </w:rPr>
              <w:t>над 2 ха от постоянно затревените площи в защитената зона.</w:t>
            </w:r>
          </w:p>
        </w:tc>
        <w:tc>
          <w:tcPr>
            <w:tcW w:w="1417" w:type="dxa"/>
            <w:shd w:val="clear" w:color="auto" w:fill="auto"/>
            <w:vAlign w:val="center"/>
          </w:tcPr>
          <w:p w14:paraId="7C688FC6"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5260970A"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B552C7" w:rsidRPr="00A11881" w14:paraId="3F871297" w14:textId="77777777" w:rsidTr="00BB678C">
        <w:trPr>
          <w:trHeight w:val="355"/>
        </w:trPr>
        <w:tc>
          <w:tcPr>
            <w:tcW w:w="1384" w:type="dxa"/>
            <w:vMerge/>
            <w:shd w:val="clear" w:color="auto" w:fill="FFFFFF" w:themeFill="background1"/>
          </w:tcPr>
          <w:p w14:paraId="37D9CC40"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397D7B42"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1DEE5BCF" w14:textId="77777777" w:rsidR="00B552C7" w:rsidRPr="00A11881" w:rsidRDefault="00B552C7" w:rsidP="00196AD3">
            <w:pPr>
              <w:rPr>
                <w:rFonts w:ascii="Times New Roman" w:hAnsi="Times New Roman"/>
                <w:b/>
                <w:sz w:val="20"/>
                <w:szCs w:val="20"/>
              </w:rPr>
            </w:pPr>
          </w:p>
        </w:tc>
        <w:tc>
          <w:tcPr>
            <w:tcW w:w="4678" w:type="dxa"/>
            <w:shd w:val="clear" w:color="auto" w:fill="auto"/>
          </w:tcPr>
          <w:p w14:paraId="5C44DCF4"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4.7. НАТУРА зона за местообитанията (забрани):</w:t>
            </w:r>
          </w:p>
          <w:p w14:paraId="58DD64CA" w14:textId="77777777" w:rsidR="00B552C7" w:rsidRPr="00A11881" w:rsidRDefault="00B552C7" w:rsidP="00196AD3">
            <w:pPr>
              <w:spacing w:after="0" w:line="240" w:lineRule="auto"/>
              <w:rPr>
                <w:rFonts w:ascii="Times New Roman" w:hAnsi="Times New Roman"/>
                <w:bCs/>
                <w:sz w:val="20"/>
                <w:szCs w:val="20"/>
              </w:rPr>
            </w:pPr>
            <w:r w:rsidRPr="00A11881">
              <w:rPr>
                <w:rFonts w:ascii="Times New Roman" w:hAnsi="Times New Roman"/>
                <w:bCs/>
                <w:sz w:val="20"/>
                <w:szCs w:val="20"/>
              </w:rPr>
              <w:t>Забрана за използване на органични утайки от промишлени и други води и битови отпадъци за внасяне в земеделските земи без разрешение от специализираните органи на Министерството на земеделието, храните и горите.*</w:t>
            </w:r>
            <w:r w:rsidRPr="00A11881">
              <w:rPr>
                <w:rFonts w:ascii="Times New Roman" w:hAnsi="Times New Roman"/>
                <w:bCs/>
                <w:sz w:val="20"/>
                <w:szCs w:val="20"/>
              </w:rPr>
              <w:br w:type="page"/>
            </w:r>
          </w:p>
          <w:p w14:paraId="407085A8" w14:textId="77777777" w:rsidR="00490C3C" w:rsidRPr="00A11881" w:rsidRDefault="00490C3C" w:rsidP="00196AD3">
            <w:pPr>
              <w:spacing w:after="0" w:line="240" w:lineRule="auto"/>
              <w:rPr>
                <w:rFonts w:ascii="Times New Roman" w:hAnsi="Times New Roman"/>
                <w:bCs/>
                <w:sz w:val="20"/>
                <w:szCs w:val="20"/>
              </w:rPr>
            </w:pPr>
          </w:p>
          <w:p w14:paraId="37C44391" w14:textId="77777777" w:rsidR="00B552C7" w:rsidRPr="00A11881" w:rsidRDefault="00B552C7" w:rsidP="00196AD3">
            <w:pPr>
              <w:spacing w:after="0" w:line="240" w:lineRule="auto"/>
              <w:rPr>
                <w:rFonts w:ascii="Times New Roman" w:hAnsi="Times New Roman"/>
                <w:i/>
                <w:sz w:val="18"/>
                <w:szCs w:val="20"/>
              </w:rPr>
            </w:pPr>
            <w:r w:rsidRPr="00A11881">
              <w:rPr>
                <w:rFonts w:ascii="Times New Roman" w:hAnsi="Times New Roman"/>
                <w:i/>
                <w:sz w:val="18"/>
                <w:szCs w:val="20"/>
              </w:rPr>
              <w:lastRenderedPageBreak/>
              <w:t>*Ограничения за постоянно затревени площи (пасища, ливади и мери), трайни насаждения и обработваеми земи.</w:t>
            </w:r>
          </w:p>
        </w:tc>
        <w:tc>
          <w:tcPr>
            <w:tcW w:w="3969" w:type="dxa"/>
            <w:shd w:val="clear" w:color="auto" w:fill="auto"/>
          </w:tcPr>
          <w:p w14:paraId="7F60DABA"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lastRenderedPageBreak/>
              <w:t>Установено използване на органични утайки и/или битови отпадъци върху площ:</w:t>
            </w:r>
          </w:p>
          <w:p w14:paraId="41B41598" w14:textId="77777777" w:rsidR="00B552C7" w:rsidRPr="00A11881" w:rsidRDefault="00B552C7" w:rsidP="00196AD3">
            <w:pPr>
              <w:spacing w:after="0" w:line="240" w:lineRule="auto"/>
              <w:rPr>
                <w:rFonts w:ascii="Times New Roman" w:hAnsi="Times New Roman"/>
                <w:sz w:val="20"/>
                <w:szCs w:val="20"/>
              </w:rPr>
            </w:pPr>
            <w:r w:rsidRPr="00A11881">
              <w:rPr>
                <w:rFonts w:ascii="Times New Roman" w:hAnsi="Times New Roman"/>
                <w:b/>
                <w:bCs/>
                <w:sz w:val="20"/>
                <w:szCs w:val="20"/>
              </w:rPr>
              <w:br w:type="page"/>
              <w:t xml:space="preserve">Много ниска – </w:t>
            </w:r>
            <w:r w:rsidRPr="00A11881">
              <w:rPr>
                <w:rFonts w:ascii="Times New Roman" w:hAnsi="Times New Roman"/>
                <w:sz w:val="20"/>
                <w:szCs w:val="20"/>
              </w:rPr>
              <w:t>до 0,2 ха вкл. от земеделските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 xml:space="preserve">Ниска – </w:t>
            </w:r>
            <w:r w:rsidRPr="00A11881">
              <w:rPr>
                <w:rFonts w:ascii="Times New Roman" w:hAnsi="Times New Roman"/>
                <w:sz w:val="20"/>
                <w:szCs w:val="20"/>
              </w:rPr>
              <w:t>над 0,2 до 1 ха вкл. от земеделските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 xml:space="preserve">Средна – </w:t>
            </w:r>
            <w:r w:rsidRPr="00A11881">
              <w:rPr>
                <w:rFonts w:ascii="Times New Roman" w:hAnsi="Times New Roman"/>
                <w:sz w:val="20"/>
                <w:szCs w:val="20"/>
              </w:rPr>
              <w:t xml:space="preserve">над 1 ха до 2 ха вкл. от </w:t>
            </w:r>
            <w:r w:rsidRPr="00A11881">
              <w:rPr>
                <w:rFonts w:ascii="Times New Roman" w:hAnsi="Times New Roman"/>
                <w:sz w:val="20"/>
                <w:szCs w:val="20"/>
              </w:rPr>
              <w:lastRenderedPageBreak/>
              <w:t>земеделските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 xml:space="preserve">Висока – </w:t>
            </w:r>
            <w:r w:rsidRPr="00A11881">
              <w:rPr>
                <w:rFonts w:ascii="Times New Roman" w:hAnsi="Times New Roman"/>
                <w:sz w:val="20"/>
                <w:szCs w:val="20"/>
              </w:rPr>
              <w:t>над 2 ха от земеделските площи  в защитената зона.</w:t>
            </w:r>
          </w:p>
        </w:tc>
        <w:tc>
          <w:tcPr>
            <w:tcW w:w="1417" w:type="dxa"/>
            <w:shd w:val="clear" w:color="auto" w:fill="auto"/>
            <w:vAlign w:val="center"/>
          </w:tcPr>
          <w:p w14:paraId="34AD4428"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lastRenderedPageBreak/>
              <w:t>Ограничено в стопанството</w:t>
            </w:r>
          </w:p>
        </w:tc>
        <w:tc>
          <w:tcPr>
            <w:tcW w:w="1418" w:type="dxa"/>
            <w:shd w:val="clear" w:color="auto" w:fill="auto"/>
            <w:vAlign w:val="center"/>
          </w:tcPr>
          <w:p w14:paraId="761C877F"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B552C7" w:rsidRPr="00A11881" w14:paraId="5FBA2045" w14:textId="77777777" w:rsidTr="00BB678C">
        <w:trPr>
          <w:trHeight w:val="3584"/>
        </w:trPr>
        <w:tc>
          <w:tcPr>
            <w:tcW w:w="1384" w:type="dxa"/>
            <w:vMerge/>
            <w:shd w:val="clear" w:color="auto" w:fill="FFFFFF" w:themeFill="background1"/>
          </w:tcPr>
          <w:p w14:paraId="3BE103A5"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4255B426"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6CECDC29" w14:textId="77777777" w:rsidR="00B552C7" w:rsidRPr="00A11881" w:rsidRDefault="00B552C7" w:rsidP="00196AD3">
            <w:pPr>
              <w:rPr>
                <w:rFonts w:ascii="Times New Roman" w:hAnsi="Times New Roman"/>
                <w:b/>
                <w:sz w:val="20"/>
                <w:szCs w:val="20"/>
              </w:rPr>
            </w:pPr>
          </w:p>
        </w:tc>
        <w:tc>
          <w:tcPr>
            <w:tcW w:w="4678" w:type="dxa"/>
            <w:shd w:val="clear" w:color="auto" w:fill="auto"/>
          </w:tcPr>
          <w:p w14:paraId="55C7003D"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4.8. НАТУРА зона за местообитанията (забрани):</w:t>
            </w:r>
          </w:p>
          <w:p w14:paraId="4E60FB00" w14:textId="77777777" w:rsidR="00B552C7" w:rsidRPr="00A11881" w:rsidRDefault="00B552C7" w:rsidP="00196AD3">
            <w:pPr>
              <w:autoSpaceDE w:val="0"/>
              <w:autoSpaceDN w:val="0"/>
              <w:adjustRightInd w:val="0"/>
              <w:spacing w:after="0" w:line="240" w:lineRule="auto"/>
              <w:rPr>
                <w:rFonts w:ascii="Times New Roman" w:hAnsi="Times New Roman"/>
                <w:bCs/>
                <w:sz w:val="20"/>
                <w:szCs w:val="20"/>
              </w:rPr>
            </w:pPr>
            <w:r w:rsidRPr="00A11881">
              <w:rPr>
                <w:rFonts w:ascii="Times New Roman" w:hAnsi="Times New Roman"/>
                <w:bCs/>
                <w:sz w:val="20"/>
                <w:szCs w:val="20"/>
              </w:rPr>
              <w:t xml:space="preserve">Забрана за разораване, залесяване и създаване на трайни насаждения, плодови и зеленчукови култури, зърнено-бобови култури, </w:t>
            </w:r>
            <w:proofErr w:type="spellStart"/>
            <w:r w:rsidRPr="00A11881">
              <w:rPr>
                <w:rFonts w:ascii="Times New Roman" w:hAnsi="Times New Roman"/>
                <w:bCs/>
                <w:sz w:val="20"/>
                <w:szCs w:val="20"/>
              </w:rPr>
              <w:t>листностъблени</w:t>
            </w:r>
            <w:proofErr w:type="spellEnd"/>
            <w:r w:rsidRPr="00A11881">
              <w:rPr>
                <w:rFonts w:ascii="Times New Roman" w:hAnsi="Times New Roman"/>
                <w:bCs/>
                <w:sz w:val="20"/>
                <w:szCs w:val="20"/>
              </w:rPr>
              <w:t xml:space="preserve"> зеленчукови култури, кореноплодни зеленчукови култури, луковични зеленчукови култури, маслодайни култури, влакнодайни култури, етеричномаслени култури, едногодишни или многогодишни фуражни култури на територията определена с координатен регистър на разпространението на природно местообитание 62C0 * </w:t>
            </w:r>
            <w:proofErr w:type="spellStart"/>
            <w:r w:rsidRPr="00A11881">
              <w:rPr>
                <w:rFonts w:ascii="Times New Roman" w:hAnsi="Times New Roman"/>
                <w:bCs/>
                <w:sz w:val="20"/>
                <w:szCs w:val="20"/>
              </w:rPr>
              <w:t>Понто</w:t>
            </w:r>
            <w:proofErr w:type="spellEnd"/>
            <w:r w:rsidRPr="00A11881">
              <w:rPr>
                <w:rFonts w:ascii="Times New Roman" w:hAnsi="Times New Roman"/>
                <w:bCs/>
                <w:sz w:val="20"/>
                <w:szCs w:val="20"/>
              </w:rPr>
              <w:t>-Сарматски степи.</w:t>
            </w:r>
          </w:p>
          <w:p w14:paraId="798A1CD7"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969" w:type="dxa"/>
            <w:shd w:val="clear" w:color="auto" w:fill="auto"/>
          </w:tcPr>
          <w:p w14:paraId="42816F3F" w14:textId="77777777" w:rsidR="00B552C7" w:rsidRPr="00A11881" w:rsidRDefault="00B552C7" w:rsidP="00196AD3">
            <w:pPr>
              <w:spacing w:after="60" w:line="240" w:lineRule="auto"/>
              <w:rPr>
                <w:rFonts w:ascii="Times New Roman" w:hAnsi="Times New Roman"/>
                <w:b/>
                <w:bCs/>
                <w:sz w:val="20"/>
                <w:szCs w:val="20"/>
              </w:rPr>
            </w:pPr>
            <w:r w:rsidRPr="00A11881">
              <w:rPr>
                <w:rFonts w:ascii="Times New Roman" w:hAnsi="Times New Roman"/>
                <w:b/>
                <w:bCs/>
                <w:sz w:val="20"/>
                <w:szCs w:val="20"/>
              </w:rPr>
              <w:t>Установено разораване и/или залесяване и/или създаване на трайни насаждения и/или отглеждане на земеделски култури върху площ:</w:t>
            </w:r>
          </w:p>
          <w:p w14:paraId="7A95A990" w14:textId="77777777" w:rsidR="00B552C7" w:rsidRPr="00A11881" w:rsidRDefault="00B552C7" w:rsidP="00196AD3">
            <w:pPr>
              <w:spacing w:after="0" w:line="240" w:lineRule="auto"/>
              <w:rPr>
                <w:rFonts w:ascii="Times New Roman" w:hAnsi="Times New Roman"/>
                <w:bCs/>
                <w:strike/>
                <w:sz w:val="20"/>
                <w:szCs w:val="20"/>
              </w:rPr>
            </w:pPr>
            <w:r w:rsidRPr="00A11881">
              <w:rPr>
                <w:rFonts w:ascii="Times New Roman" w:hAnsi="Times New Roman"/>
                <w:b/>
                <w:bCs/>
                <w:sz w:val="20"/>
                <w:szCs w:val="20"/>
              </w:rPr>
              <w:t xml:space="preserve">Много ниска – </w:t>
            </w:r>
            <w:r w:rsidRPr="00A11881">
              <w:rPr>
                <w:rFonts w:ascii="Times New Roman" w:hAnsi="Times New Roman"/>
                <w:sz w:val="20"/>
                <w:szCs w:val="20"/>
              </w:rPr>
              <w:t>до 0,2 ха вкл. от земеделските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 xml:space="preserve">Ниска – </w:t>
            </w:r>
            <w:r w:rsidRPr="00A11881">
              <w:rPr>
                <w:rFonts w:ascii="Times New Roman" w:hAnsi="Times New Roman"/>
                <w:sz w:val="20"/>
                <w:szCs w:val="20"/>
              </w:rPr>
              <w:t>над 0,2 до 1 ха вкл. от земеделските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 xml:space="preserve">Средна – </w:t>
            </w:r>
            <w:r w:rsidRPr="00A11881">
              <w:rPr>
                <w:rFonts w:ascii="Times New Roman" w:hAnsi="Times New Roman"/>
                <w:sz w:val="20"/>
                <w:szCs w:val="20"/>
              </w:rPr>
              <w:t>над 1 ха до 2 ха вкл. от земеделските площи в защитената зона;</w:t>
            </w:r>
            <w:r w:rsidRPr="00A11881">
              <w:rPr>
                <w:rFonts w:ascii="Times New Roman" w:hAnsi="Times New Roman"/>
                <w:sz w:val="20"/>
                <w:szCs w:val="20"/>
              </w:rPr>
              <w:br/>
            </w:r>
            <w:r w:rsidRPr="00A11881">
              <w:rPr>
                <w:rFonts w:ascii="Times New Roman" w:hAnsi="Times New Roman"/>
                <w:b/>
                <w:bCs/>
                <w:sz w:val="20"/>
                <w:szCs w:val="20"/>
              </w:rPr>
              <w:t xml:space="preserve">Висока – </w:t>
            </w:r>
            <w:r w:rsidRPr="00A11881">
              <w:rPr>
                <w:rFonts w:ascii="Times New Roman" w:hAnsi="Times New Roman"/>
                <w:sz w:val="20"/>
                <w:szCs w:val="20"/>
              </w:rPr>
              <w:t>над 2 ха от земеделските площи  в защитената зона.</w:t>
            </w:r>
          </w:p>
        </w:tc>
        <w:tc>
          <w:tcPr>
            <w:tcW w:w="1417" w:type="dxa"/>
            <w:shd w:val="clear" w:color="auto" w:fill="auto"/>
            <w:vAlign w:val="center"/>
          </w:tcPr>
          <w:p w14:paraId="5A96E5CF"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69FB10A3"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B552C7" w:rsidRPr="00A11881" w14:paraId="2FE904B0" w14:textId="77777777" w:rsidTr="00BB678C">
        <w:trPr>
          <w:trHeight w:val="453"/>
        </w:trPr>
        <w:tc>
          <w:tcPr>
            <w:tcW w:w="1384" w:type="dxa"/>
            <w:vMerge/>
            <w:shd w:val="clear" w:color="auto" w:fill="FFFFFF" w:themeFill="background1"/>
          </w:tcPr>
          <w:p w14:paraId="0274D5DB"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573CDD6B" w14:textId="77777777" w:rsidR="00B552C7" w:rsidRPr="00A11881" w:rsidRDefault="00B552C7" w:rsidP="00196AD3">
            <w:pPr>
              <w:rPr>
                <w:rFonts w:ascii="Times New Roman" w:hAnsi="Times New Roman"/>
                <w:sz w:val="20"/>
                <w:szCs w:val="20"/>
              </w:rPr>
            </w:pPr>
          </w:p>
        </w:tc>
        <w:tc>
          <w:tcPr>
            <w:tcW w:w="1418" w:type="dxa"/>
            <w:vMerge/>
            <w:shd w:val="clear" w:color="auto" w:fill="auto"/>
          </w:tcPr>
          <w:p w14:paraId="550727D1" w14:textId="77777777" w:rsidR="00B552C7" w:rsidRPr="00A11881" w:rsidRDefault="00B552C7" w:rsidP="00196AD3">
            <w:pPr>
              <w:rPr>
                <w:rFonts w:ascii="Times New Roman" w:hAnsi="Times New Roman"/>
                <w:b/>
                <w:sz w:val="20"/>
                <w:szCs w:val="20"/>
              </w:rPr>
            </w:pPr>
          </w:p>
        </w:tc>
        <w:tc>
          <w:tcPr>
            <w:tcW w:w="4678" w:type="dxa"/>
            <w:shd w:val="clear" w:color="auto" w:fill="auto"/>
          </w:tcPr>
          <w:p w14:paraId="0E8F5485" w14:textId="77777777" w:rsidR="00B552C7" w:rsidRPr="00A11881" w:rsidRDefault="00B552C7" w:rsidP="00196AD3">
            <w:pPr>
              <w:spacing w:after="0" w:line="240" w:lineRule="auto"/>
              <w:rPr>
                <w:rFonts w:ascii="Times New Roman" w:hAnsi="Times New Roman"/>
                <w:b/>
                <w:bCs/>
                <w:sz w:val="20"/>
                <w:szCs w:val="20"/>
              </w:rPr>
            </w:pPr>
            <w:r w:rsidRPr="00A11881">
              <w:rPr>
                <w:rFonts w:ascii="Times New Roman" w:hAnsi="Times New Roman"/>
                <w:b/>
                <w:bCs/>
                <w:sz w:val="20"/>
                <w:szCs w:val="20"/>
              </w:rPr>
              <w:t>ЗИУ 4.9. НАТУРА зона за местообитанията (забрани):</w:t>
            </w:r>
          </w:p>
          <w:p w14:paraId="2BAA32C2" w14:textId="77777777" w:rsidR="00B552C7" w:rsidRPr="00A11881" w:rsidRDefault="00B552C7" w:rsidP="00196AD3">
            <w:pPr>
              <w:autoSpaceDE w:val="0"/>
              <w:autoSpaceDN w:val="0"/>
              <w:adjustRightInd w:val="0"/>
              <w:spacing w:after="0" w:line="240" w:lineRule="auto"/>
              <w:rPr>
                <w:rFonts w:ascii="Times New Roman" w:hAnsi="Times New Roman"/>
                <w:bCs/>
                <w:sz w:val="20"/>
                <w:szCs w:val="20"/>
              </w:rPr>
            </w:pPr>
            <w:r w:rsidRPr="00A11881">
              <w:rPr>
                <w:rFonts w:ascii="Times New Roman" w:hAnsi="Times New Roman"/>
                <w:bCs/>
                <w:sz w:val="20"/>
                <w:szCs w:val="20"/>
              </w:rPr>
              <w:t xml:space="preserve">Забрана за използване на пестициди, минерални, </w:t>
            </w:r>
            <w:proofErr w:type="spellStart"/>
            <w:r w:rsidRPr="00A11881">
              <w:rPr>
                <w:rFonts w:ascii="Times New Roman" w:hAnsi="Times New Roman"/>
                <w:bCs/>
                <w:sz w:val="20"/>
                <w:szCs w:val="20"/>
              </w:rPr>
              <w:t>листоподхранващи</w:t>
            </w:r>
            <w:proofErr w:type="spellEnd"/>
            <w:r w:rsidRPr="00A11881">
              <w:rPr>
                <w:rFonts w:ascii="Times New Roman" w:hAnsi="Times New Roman"/>
                <w:bCs/>
                <w:sz w:val="20"/>
                <w:szCs w:val="20"/>
              </w:rPr>
              <w:t xml:space="preserve"> и </w:t>
            </w:r>
            <w:proofErr w:type="spellStart"/>
            <w:r w:rsidRPr="00A11881">
              <w:rPr>
                <w:rFonts w:ascii="Times New Roman" w:hAnsi="Times New Roman"/>
                <w:bCs/>
                <w:sz w:val="20"/>
                <w:szCs w:val="20"/>
              </w:rPr>
              <w:t>микроторове</w:t>
            </w:r>
            <w:proofErr w:type="spellEnd"/>
            <w:r w:rsidRPr="00A11881">
              <w:rPr>
                <w:rFonts w:ascii="Times New Roman" w:hAnsi="Times New Roman"/>
                <w:bCs/>
                <w:sz w:val="20"/>
                <w:szCs w:val="20"/>
              </w:rPr>
              <w:t>, както и на биологично активни вещества, които не са получили биологична и токсикологична регистрация от специализираните комисии и съвети към Министерството на земеделието, храните и горите, Министерството на здравеопазването и Министерството на околната среда и водите.</w:t>
            </w:r>
          </w:p>
          <w:p w14:paraId="3B69F80C" w14:textId="77777777" w:rsidR="00B552C7" w:rsidRPr="00A11881" w:rsidRDefault="00B552C7" w:rsidP="00196AD3">
            <w:pPr>
              <w:autoSpaceDE w:val="0"/>
              <w:autoSpaceDN w:val="0"/>
              <w:adjustRightInd w:val="0"/>
              <w:spacing w:after="0" w:line="240" w:lineRule="auto"/>
              <w:rPr>
                <w:rFonts w:ascii="Times New Roman" w:hAnsi="Times New Roman"/>
                <w:i/>
                <w:sz w:val="18"/>
                <w:szCs w:val="20"/>
              </w:rPr>
            </w:pPr>
            <w:r w:rsidRPr="00A11881">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969" w:type="dxa"/>
            <w:shd w:val="clear" w:color="auto" w:fill="auto"/>
          </w:tcPr>
          <w:p w14:paraId="6B5DA758" w14:textId="77777777" w:rsidR="00B552C7" w:rsidRPr="00A11881" w:rsidRDefault="00B552C7" w:rsidP="008365BB">
            <w:pPr>
              <w:spacing w:after="0" w:line="240" w:lineRule="auto"/>
              <w:rPr>
                <w:rFonts w:ascii="Times New Roman" w:hAnsi="Times New Roman"/>
                <w:b/>
                <w:sz w:val="20"/>
                <w:szCs w:val="20"/>
              </w:rPr>
            </w:pPr>
            <w:r w:rsidRPr="00A11881">
              <w:rPr>
                <w:rFonts w:ascii="Times New Roman" w:hAnsi="Times New Roman"/>
                <w:b/>
                <w:sz w:val="20"/>
                <w:szCs w:val="20"/>
              </w:rPr>
              <w:t xml:space="preserve">Установено използване на пестициди и/или минерални, </w:t>
            </w:r>
            <w:proofErr w:type="spellStart"/>
            <w:r w:rsidRPr="00A11881">
              <w:rPr>
                <w:rFonts w:ascii="Times New Roman" w:hAnsi="Times New Roman"/>
                <w:b/>
                <w:sz w:val="20"/>
                <w:szCs w:val="20"/>
              </w:rPr>
              <w:t>листоподхранващи</w:t>
            </w:r>
            <w:proofErr w:type="spellEnd"/>
            <w:r w:rsidRPr="00A11881">
              <w:rPr>
                <w:rFonts w:ascii="Times New Roman" w:hAnsi="Times New Roman"/>
                <w:b/>
                <w:sz w:val="20"/>
                <w:szCs w:val="20"/>
              </w:rPr>
              <w:t xml:space="preserve"> и </w:t>
            </w:r>
            <w:proofErr w:type="spellStart"/>
            <w:r w:rsidRPr="00A11881">
              <w:rPr>
                <w:rFonts w:ascii="Times New Roman" w:hAnsi="Times New Roman"/>
                <w:b/>
                <w:sz w:val="20"/>
                <w:szCs w:val="20"/>
              </w:rPr>
              <w:t>микроторове</w:t>
            </w:r>
            <w:proofErr w:type="spellEnd"/>
            <w:r w:rsidRPr="00A11881">
              <w:rPr>
                <w:rFonts w:ascii="Times New Roman" w:hAnsi="Times New Roman"/>
                <w:b/>
                <w:sz w:val="20"/>
                <w:szCs w:val="20"/>
              </w:rPr>
              <w:t xml:space="preserve"> и/или биологично активни вещества върху площ:</w:t>
            </w:r>
          </w:p>
          <w:p w14:paraId="02E9C3A6" w14:textId="77777777" w:rsidR="00B552C7" w:rsidRPr="00A11881" w:rsidRDefault="00B552C7" w:rsidP="008365BB">
            <w:pPr>
              <w:spacing w:after="0" w:line="240" w:lineRule="auto"/>
              <w:rPr>
                <w:rFonts w:ascii="Times New Roman" w:hAnsi="Times New Roman"/>
                <w:sz w:val="20"/>
                <w:szCs w:val="20"/>
              </w:rPr>
            </w:pPr>
            <w:r w:rsidRPr="00A11881">
              <w:rPr>
                <w:rFonts w:ascii="Times New Roman" w:hAnsi="Times New Roman"/>
                <w:sz w:val="20"/>
                <w:szCs w:val="20"/>
              </w:rPr>
              <w:br w:type="page"/>
            </w:r>
            <w:r w:rsidRPr="00A11881">
              <w:rPr>
                <w:rFonts w:ascii="Times New Roman" w:hAnsi="Times New Roman"/>
                <w:b/>
                <w:sz w:val="20"/>
                <w:szCs w:val="20"/>
              </w:rPr>
              <w:t>Много ниска</w:t>
            </w:r>
            <w:r w:rsidRPr="00A11881">
              <w:rPr>
                <w:rFonts w:ascii="Times New Roman" w:hAnsi="Times New Roman"/>
                <w:sz w:val="20"/>
                <w:szCs w:val="20"/>
              </w:rPr>
              <w:t xml:space="preserve"> –  до 0,2 ха вкл. от земеделските площи в защитената зона;</w:t>
            </w:r>
            <w:r w:rsidRPr="00A11881">
              <w:rPr>
                <w:rFonts w:ascii="Times New Roman" w:hAnsi="Times New Roman"/>
                <w:sz w:val="20"/>
                <w:szCs w:val="20"/>
              </w:rPr>
              <w:br/>
            </w:r>
            <w:r w:rsidRPr="00A11881">
              <w:rPr>
                <w:rFonts w:ascii="Times New Roman" w:hAnsi="Times New Roman"/>
                <w:b/>
                <w:sz w:val="20"/>
                <w:szCs w:val="20"/>
              </w:rPr>
              <w:t xml:space="preserve">Ниска </w:t>
            </w:r>
            <w:r w:rsidRPr="00A11881">
              <w:rPr>
                <w:rFonts w:ascii="Times New Roman" w:hAnsi="Times New Roman"/>
                <w:sz w:val="20"/>
                <w:szCs w:val="20"/>
              </w:rPr>
              <w:t>– над 0,2 до 1 ха вкл. от земеделските площи в защитената зона;</w:t>
            </w:r>
            <w:r w:rsidRPr="00A11881">
              <w:rPr>
                <w:rFonts w:ascii="Times New Roman" w:hAnsi="Times New Roman"/>
                <w:sz w:val="20"/>
                <w:szCs w:val="20"/>
              </w:rPr>
              <w:br/>
            </w:r>
            <w:r w:rsidRPr="00A11881">
              <w:rPr>
                <w:rFonts w:ascii="Times New Roman" w:hAnsi="Times New Roman"/>
                <w:b/>
                <w:sz w:val="20"/>
                <w:szCs w:val="20"/>
              </w:rPr>
              <w:t>Средна</w:t>
            </w:r>
            <w:r w:rsidRPr="00A11881">
              <w:rPr>
                <w:rFonts w:ascii="Times New Roman" w:hAnsi="Times New Roman"/>
                <w:sz w:val="20"/>
                <w:szCs w:val="20"/>
              </w:rPr>
              <w:t xml:space="preserve"> – над 1 ха до 2 ха вкл. от земеделските площи в защитената зона;</w:t>
            </w:r>
            <w:r w:rsidRPr="00A11881">
              <w:rPr>
                <w:rFonts w:ascii="Times New Roman" w:hAnsi="Times New Roman"/>
                <w:sz w:val="20"/>
                <w:szCs w:val="20"/>
              </w:rPr>
              <w:br/>
            </w:r>
            <w:r w:rsidRPr="00A11881">
              <w:rPr>
                <w:rFonts w:ascii="Times New Roman" w:hAnsi="Times New Roman"/>
                <w:b/>
                <w:sz w:val="20"/>
                <w:szCs w:val="20"/>
              </w:rPr>
              <w:t xml:space="preserve">Висока </w:t>
            </w:r>
            <w:r w:rsidRPr="00A11881">
              <w:rPr>
                <w:rFonts w:ascii="Times New Roman" w:hAnsi="Times New Roman"/>
                <w:sz w:val="20"/>
                <w:szCs w:val="20"/>
              </w:rPr>
              <w:t>– над 2 ха от земеделските площи  в защитената зона.</w:t>
            </w:r>
          </w:p>
        </w:tc>
        <w:tc>
          <w:tcPr>
            <w:tcW w:w="1417" w:type="dxa"/>
            <w:shd w:val="clear" w:color="auto" w:fill="auto"/>
            <w:vAlign w:val="center"/>
          </w:tcPr>
          <w:p w14:paraId="5D036157"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65BA1CA0" w14:textId="77777777" w:rsidR="00B552C7" w:rsidRPr="00A11881" w:rsidRDefault="00B552C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476AAF" w:rsidRPr="00A11881" w14:paraId="39A86B37" w14:textId="77777777" w:rsidTr="00BB678C">
        <w:trPr>
          <w:trHeight w:val="310"/>
        </w:trPr>
        <w:tc>
          <w:tcPr>
            <w:tcW w:w="1384" w:type="dxa"/>
            <w:vMerge/>
            <w:shd w:val="clear" w:color="auto" w:fill="FFFFFF" w:themeFill="background1"/>
          </w:tcPr>
          <w:p w14:paraId="19659042" w14:textId="77777777" w:rsidR="00476AAF" w:rsidRPr="00A11881" w:rsidRDefault="00476AAF" w:rsidP="00196AD3">
            <w:pPr>
              <w:rPr>
                <w:rFonts w:ascii="Times New Roman" w:hAnsi="Times New Roman"/>
                <w:sz w:val="20"/>
                <w:szCs w:val="20"/>
              </w:rPr>
            </w:pPr>
          </w:p>
        </w:tc>
        <w:tc>
          <w:tcPr>
            <w:tcW w:w="1275" w:type="dxa"/>
            <w:vMerge/>
            <w:shd w:val="clear" w:color="auto" w:fill="FFFFFF" w:themeFill="background1"/>
          </w:tcPr>
          <w:p w14:paraId="685BEFEB" w14:textId="77777777" w:rsidR="00476AAF" w:rsidRPr="00A11881" w:rsidRDefault="00476AAF" w:rsidP="00196AD3">
            <w:pPr>
              <w:rPr>
                <w:rFonts w:ascii="Times New Roman" w:hAnsi="Times New Roman"/>
                <w:color w:val="FF0000"/>
                <w:sz w:val="20"/>
                <w:szCs w:val="20"/>
              </w:rPr>
            </w:pPr>
          </w:p>
        </w:tc>
        <w:tc>
          <w:tcPr>
            <w:tcW w:w="1418" w:type="dxa"/>
            <w:vMerge w:val="restart"/>
            <w:shd w:val="clear" w:color="auto" w:fill="auto"/>
          </w:tcPr>
          <w:p w14:paraId="2A0FF033" w14:textId="77777777" w:rsidR="00476AAF" w:rsidRPr="00A11881" w:rsidRDefault="00476AAF" w:rsidP="00196AD3">
            <w:pPr>
              <w:spacing w:before="60" w:after="60" w:line="240" w:lineRule="auto"/>
              <w:rPr>
                <w:rFonts w:ascii="Times New Roman" w:hAnsi="Times New Roman"/>
                <w:b/>
                <w:sz w:val="20"/>
                <w:szCs w:val="20"/>
              </w:rPr>
            </w:pPr>
            <w:r w:rsidRPr="00A11881">
              <w:rPr>
                <w:rFonts w:ascii="Times New Roman" w:hAnsi="Times New Roman"/>
                <w:b/>
                <w:sz w:val="20"/>
                <w:szCs w:val="20"/>
              </w:rPr>
              <w:t xml:space="preserve">ДЗЕС 8 – </w:t>
            </w:r>
          </w:p>
          <w:p w14:paraId="407EA899" w14:textId="77777777" w:rsidR="00476AAF" w:rsidRPr="00A11881" w:rsidRDefault="00476AAF" w:rsidP="00196AD3">
            <w:pPr>
              <w:spacing w:before="60" w:after="60" w:line="240" w:lineRule="auto"/>
              <w:rPr>
                <w:rFonts w:ascii="Times New Roman" w:hAnsi="Times New Roman"/>
                <w:sz w:val="20"/>
                <w:szCs w:val="20"/>
              </w:rPr>
            </w:pPr>
            <w:r w:rsidRPr="00A11881">
              <w:rPr>
                <w:rFonts w:ascii="Times New Roman" w:hAnsi="Times New Roman"/>
                <w:sz w:val="20"/>
                <w:szCs w:val="20"/>
              </w:rPr>
              <w:t xml:space="preserve">Минимален дял от </w:t>
            </w:r>
            <w:proofErr w:type="spellStart"/>
            <w:r w:rsidRPr="00A11881">
              <w:rPr>
                <w:rFonts w:ascii="Times New Roman" w:hAnsi="Times New Roman"/>
                <w:sz w:val="20"/>
                <w:szCs w:val="20"/>
              </w:rPr>
              <w:t>обрабо</w:t>
            </w:r>
            <w:r w:rsidR="00583C83" w:rsidRPr="00A11881">
              <w:rPr>
                <w:rFonts w:ascii="Times New Roman" w:hAnsi="Times New Roman"/>
                <w:sz w:val="20"/>
                <w:szCs w:val="20"/>
              </w:rPr>
              <w:t>т-</w:t>
            </w:r>
            <w:r w:rsidRPr="00A11881">
              <w:rPr>
                <w:rFonts w:ascii="Times New Roman" w:hAnsi="Times New Roman"/>
                <w:sz w:val="20"/>
                <w:szCs w:val="20"/>
              </w:rPr>
              <w:t>ваемата</w:t>
            </w:r>
            <w:proofErr w:type="spellEnd"/>
            <w:r w:rsidRPr="00A11881">
              <w:rPr>
                <w:rFonts w:ascii="Times New Roman" w:hAnsi="Times New Roman"/>
                <w:sz w:val="20"/>
                <w:szCs w:val="20"/>
              </w:rPr>
              <w:t xml:space="preserve"> земя, </w:t>
            </w:r>
            <w:r w:rsidRPr="00A11881">
              <w:rPr>
                <w:rFonts w:ascii="Times New Roman" w:hAnsi="Times New Roman"/>
                <w:sz w:val="20"/>
                <w:szCs w:val="20"/>
              </w:rPr>
              <w:lastRenderedPageBreak/>
              <w:t xml:space="preserve">предназначен за </w:t>
            </w:r>
            <w:proofErr w:type="spellStart"/>
            <w:r w:rsidRPr="00A11881">
              <w:rPr>
                <w:rFonts w:ascii="Times New Roman" w:hAnsi="Times New Roman"/>
                <w:sz w:val="20"/>
                <w:szCs w:val="20"/>
              </w:rPr>
              <w:t>непроизво</w:t>
            </w:r>
            <w:r w:rsidR="009A64D6" w:rsidRPr="00A11881">
              <w:rPr>
                <w:rFonts w:ascii="Times New Roman" w:hAnsi="Times New Roman"/>
                <w:sz w:val="20"/>
                <w:szCs w:val="20"/>
              </w:rPr>
              <w:t>д</w:t>
            </w:r>
            <w:proofErr w:type="spellEnd"/>
            <w:r w:rsidRPr="00A11881">
              <w:rPr>
                <w:rFonts w:ascii="Times New Roman" w:hAnsi="Times New Roman"/>
                <w:sz w:val="20"/>
                <w:szCs w:val="20"/>
              </w:rPr>
              <w:t>-</w:t>
            </w:r>
          </w:p>
          <w:p w14:paraId="5616C7C7" w14:textId="77777777" w:rsidR="00476AAF" w:rsidRPr="00A11881" w:rsidRDefault="00476AAF" w:rsidP="00196AD3">
            <w:pPr>
              <w:spacing w:before="60" w:after="60" w:line="240" w:lineRule="auto"/>
              <w:rPr>
                <w:rFonts w:ascii="Times New Roman" w:hAnsi="Times New Roman"/>
                <w:sz w:val="20"/>
                <w:szCs w:val="20"/>
              </w:rPr>
            </w:pPr>
            <w:proofErr w:type="spellStart"/>
            <w:r w:rsidRPr="00A11881">
              <w:rPr>
                <w:rFonts w:ascii="Times New Roman" w:hAnsi="Times New Roman"/>
                <w:sz w:val="20"/>
                <w:szCs w:val="20"/>
              </w:rPr>
              <w:t>ствени</w:t>
            </w:r>
            <w:proofErr w:type="spellEnd"/>
            <w:r w:rsidRPr="00A11881">
              <w:rPr>
                <w:rFonts w:ascii="Times New Roman" w:hAnsi="Times New Roman"/>
                <w:sz w:val="20"/>
                <w:szCs w:val="20"/>
              </w:rPr>
              <w:t xml:space="preserve"> </w:t>
            </w:r>
            <w:r w:rsidR="009A64D6" w:rsidRPr="00A11881">
              <w:rPr>
                <w:rFonts w:ascii="Times New Roman" w:hAnsi="Times New Roman"/>
                <w:sz w:val="20"/>
                <w:szCs w:val="20"/>
              </w:rPr>
              <w:t>площи</w:t>
            </w:r>
            <w:r w:rsidRPr="00A11881">
              <w:rPr>
                <w:rFonts w:ascii="Times New Roman" w:hAnsi="Times New Roman"/>
                <w:sz w:val="20"/>
                <w:szCs w:val="20"/>
              </w:rPr>
              <w:t xml:space="preserve"> и обекти; запазване на особеностите на ландшафта и забрана за рязане на живи плетове и дървета през размножи-</w:t>
            </w:r>
          </w:p>
          <w:p w14:paraId="0C47B408" w14:textId="64EEA27F" w:rsidR="00476AAF" w:rsidRPr="00A11881" w:rsidRDefault="00476AAF" w:rsidP="00196AD3">
            <w:pPr>
              <w:spacing w:before="60" w:after="60" w:line="240" w:lineRule="auto"/>
              <w:rPr>
                <w:rFonts w:ascii="Times New Roman" w:hAnsi="Times New Roman"/>
                <w:sz w:val="20"/>
                <w:szCs w:val="20"/>
              </w:rPr>
            </w:pPr>
            <w:proofErr w:type="spellStart"/>
            <w:r w:rsidRPr="00A11881">
              <w:rPr>
                <w:rFonts w:ascii="Times New Roman" w:hAnsi="Times New Roman"/>
                <w:sz w:val="20"/>
                <w:szCs w:val="20"/>
              </w:rPr>
              <w:t>телния</w:t>
            </w:r>
            <w:proofErr w:type="spellEnd"/>
            <w:r w:rsidRPr="00A11881">
              <w:rPr>
                <w:rFonts w:ascii="Times New Roman" w:hAnsi="Times New Roman"/>
                <w:sz w:val="20"/>
                <w:szCs w:val="20"/>
              </w:rPr>
              <w:t xml:space="preserve"> период и през периода на отглеждане на птиците върху цялата земеделска площ</w:t>
            </w:r>
          </w:p>
        </w:tc>
        <w:tc>
          <w:tcPr>
            <w:tcW w:w="4678" w:type="dxa"/>
            <w:shd w:val="clear" w:color="auto" w:fill="auto"/>
          </w:tcPr>
          <w:p w14:paraId="35D24A3C" w14:textId="77777777" w:rsidR="00476AAF" w:rsidRPr="00A11881" w:rsidRDefault="00476AAF" w:rsidP="007F2F0E">
            <w:pPr>
              <w:spacing w:before="60" w:after="60" w:line="240" w:lineRule="auto"/>
              <w:rPr>
                <w:rFonts w:ascii="Times New Roman" w:hAnsi="Times New Roman"/>
                <w:b/>
                <w:sz w:val="20"/>
                <w:szCs w:val="20"/>
              </w:rPr>
            </w:pPr>
            <w:r w:rsidRPr="00A11881">
              <w:rPr>
                <w:rFonts w:ascii="Times New Roman" w:hAnsi="Times New Roman"/>
                <w:b/>
                <w:sz w:val="20"/>
                <w:szCs w:val="20"/>
              </w:rPr>
              <w:lastRenderedPageBreak/>
              <w:t>ДЗЕС 8а)</w:t>
            </w:r>
          </w:p>
          <w:p w14:paraId="5F76A388" w14:textId="77777777" w:rsidR="00476AAF" w:rsidRPr="00A11881" w:rsidRDefault="00476AAF" w:rsidP="007F2F0E">
            <w:pPr>
              <w:spacing w:before="60" w:after="60" w:line="240" w:lineRule="auto"/>
              <w:rPr>
                <w:rFonts w:ascii="Times New Roman" w:hAnsi="Times New Roman"/>
                <w:sz w:val="20"/>
                <w:szCs w:val="20"/>
              </w:rPr>
            </w:pPr>
            <w:r w:rsidRPr="00A11881">
              <w:rPr>
                <w:rFonts w:ascii="Times New Roman" w:hAnsi="Times New Roman"/>
                <w:sz w:val="20"/>
                <w:szCs w:val="20"/>
              </w:rPr>
              <w:t xml:space="preserve">1) Стопанство с обработваема земя ≥ 10 ха, трябва да задели и поддържа поне 4 % от обработваемата земя на равнище земеделско стопанство, предназначена за непроизводствени площи и </w:t>
            </w:r>
            <w:r w:rsidRPr="00A11881">
              <w:rPr>
                <w:rFonts w:ascii="Times New Roman" w:hAnsi="Times New Roman"/>
                <w:sz w:val="20"/>
                <w:szCs w:val="20"/>
              </w:rPr>
              <w:lastRenderedPageBreak/>
              <w:t>обекти (особености на ландшафта), включително земя, оставена под угар.</w:t>
            </w:r>
          </w:p>
          <w:p w14:paraId="656C7A09" w14:textId="77777777" w:rsidR="00476AAF" w:rsidRPr="00A11881" w:rsidRDefault="00476AAF" w:rsidP="007F2F0E">
            <w:pPr>
              <w:spacing w:before="60" w:after="60" w:line="240" w:lineRule="auto"/>
              <w:rPr>
                <w:rFonts w:ascii="Times New Roman" w:hAnsi="Times New Roman"/>
                <w:sz w:val="20"/>
                <w:szCs w:val="20"/>
              </w:rPr>
            </w:pPr>
            <w:r w:rsidRPr="00A11881">
              <w:rPr>
                <w:rFonts w:ascii="Times New Roman" w:hAnsi="Times New Roman"/>
                <w:sz w:val="20"/>
                <w:szCs w:val="20"/>
              </w:rPr>
              <w:t xml:space="preserve">2) Когато земеделски стопанин се ангажира да отдели най-малко 7 % от обработваемата си земя за непроизводствени площи или обекти, включително земя, оставена под угар, в рамките на подобрена </w:t>
            </w:r>
            <w:proofErr w:type="spellStart"/>
            <w:r w:rsidRPr="00A11881">
              <w:rPr>
                <w:rFonts w:ascii="Times New Roman" w:hAnsi="Times New Roman"/>
                <w:sz w:val="20"/>
                <w:szCs w:val="20"/>
              </w:rPr>
              <w:t>екосхема</w:t>
            </w:r>
            <w:proofErr w:type="spellEnd"/>
            <w:r w:rsidRPr="00A11881">
              <w:rPr>
                <w:rFonts w:ascii="Times New Roman" w:hAnsi="Times New Roman"/>
                <w:sz w:val="20"/>
                <w:szCs w:val="20"/>
              </w:rPr>
              <w:t xml:space="preserve"> в съответствие с член 31, параграф 6 от Регламент (ЕС) 2021/2115, делът, с който се покрива спазването на настоящия стандарт за ДЗЕС, се ограничава до 3 %.</w:t>
            </w:r>
          </w:p>
          <w:p w14:paraId="0D929F1D" w14:textId="77777777" w:rsidR="00476AAF" w:rsidRPr="00A11881" w:rsidRDefault="00476AAF" w:rsidP="007F2F0E">
            <w:pPr>
              <w:spacing w:before="60" w:after="60" w:line="240" w:lineRule="auto"/>
              <w:rPr>
                <w:rFonts w:ascii="Times New Roman" w:hAnsi="Times New Roman"/>
                <w:sz w:val="20"/>
                <w:szCs w:val="20"/>
              </w:rPr>
            </w:pPr>
            <w:r w:rsidRPr="00A11881">
              <w:rPr>
                <w:rFonts w:ascii="Times New Roman" w:hAnsi="Times New Roman"/>
                <w:sz w:val="20"/>
                <w:szCs w:val="20"/>
              </w:rPr>
              <w:t xml:space="preserve">3) Стопанство с обработваема земя ≥ 10 ха, трябва да задели и поддържа поне 7 % от обработваемата земя на равнище земеделско стопанство, ако това включва също междинни култури или </w:t>
            </w:r>
            <w:proofErr w:type="spellStart"/>
            <w:r w:rsidRPr="00A11881">
              <w:rPr>
                <w:rFonts w:ascii="Times New Roman" w:hAnsi="Times New Roman"/>
                <w:sz w:val="20"/>
                <w:szCs w:val="20"/>
              </w:rPr>
              <w:t>азотфиксиращи</w:t>
            </w:r>
            <w:proofErr w:type="spellEnd"/>
            <w:r w:rsidRPr="00A11881">
              <w:rPr>
                <w:rFonts w:ascii="Times New Roman" w:hAnsi="Times New Roman"/>
                <w:sz w:val="20"/>
                <w:szCs w:val="20"/>
              </w:rPr>
              <w:t xml:space="preserve"> култури, отглеждани без използването на продукти за растителна защита, от които 3 % са земя, оставена под угар, или непроизводствени площи и обекти (особености на ландшафта).</w:t>
            </w:r>
          </w:p>
          <w:p w14:paraId="4CEEC7F8" w14:textId="77777777" w:rsidR="00476AAF" w:rsidRPr="00A11881" w:rsidRDefault="00476AAF" w:rsidP="007F2F0E">
            <w:pPr>
              <w:spacing w:before="60" w:after="60" w:line="240" w:lineRule="auto"/>
              <w:rPr>
                <w:rFonts w:ascii="Times New Roman" w:hAnsi="Times New Roman"/>
                <w:sz w:val="20"/>
                <w:szCs w:val="20"/>
              </w:rPr>
            </w:pPr>
            <w:r w:rsidRPr="00A11881">
              <w:rPr>
                <w:rFonts w:ascii="Times New Roman" w:hAnsi="Times New Roman"/>
                <w:b/>
                <w:sz w:val="20"/>
                <w:szCs w:val="20"/>
              </w:rPr>
              <w:t>Непроизводствени площи са:</w:t>
            </w:r>
            <w:r w:rsidRPr="00A11881">
              <w:rPr>
                <w:rFonts w:ascii="Times New Roman" w:hAnsi="Times New Roman"/>
                <w:sz w:val="20"/>
                <w:szCs w:val="20"/>
              </w:rPr>
              <w:t xml:space="preserve"> земя, оставена под угар, буферни ивици, ивици по краищата на гори, тераси.</w:t>
            </w:r>
          </w:p>
          <w:p w14:paraId="7F7A43EA" w14:textId="77777777" w:rsidR="00476AAF" w:rsidRPr="00A11881" w:rsidRDefault="00476AAF" w:rsidP="008365BB">
            <w:pPr>
              <w:spacing w:before="60" w:after="60" w:line="240" w:lineRule="auto"/>
              <w:rPr>
                <w:rFonts w:ascii="Times New Roman" w:hAnsi="Times New Roman"/>
                <w:sz w:val="20"/>
                <w:szCs w:val="20"/>
              </w:rPr>
            </w:pPr>
            <w:r w:rsidRPr="00A11881">
              <w:rPr>
                <w:rFonts w:ascii="Times New Roman" w:hAnsi="Times New Roman"/>
                <w:b/>
                <w:sz w:val="20"/>
                <w:szCs w:val="20"/>
              </w:rPr>
              <w:t>Особености на ландшафта са:</w:t>
            </w:r>
            <w:r w:rsidRPr="00A11881">
              <w:rPr>
                <w:rFonts w:ascii="Times New Roman" w:hAnsi="Times New Roman"/>
                <w:sz w:val="20"/>
                <w:szCs w:val="20"/>
              </w:rPr>
              <w:t xml:space="preserve"> отделни дървета, дървета в редица, живи плетове или обрасли с дървесна растителност ивици, синори, дървета в група.</w:t>
            </w:r>
          </w:p>
        </w:tc>
        <w:tc>
          <w:tcPr>
            <w:tcW w:w="3969" w:type="dxa"/>
            <w:shd w:val="clear" w:color="auto" w:fill="auto"/>
          </w:tcPr>
          <w:p w14:paraId="108C6B83" w14:textId="77777777" w:rsidR="00476AAF" w:rsidRPr="00A11881" w:rsidRDefault="00476AAF" w:rsidP="007B37E8">
            <w:pPr>
              <w:spacing w:after="0" w:line="240" w:lineRule="auto"/>
              <w:rPr>
                <w:rFonts w:ascii="Times New Roman" w:hAnsi="Times New Roman"/>
                <w:b/>
                <w:sz w:val="20"/>
                <w:szCs w:val="20"/>
              </w:rPr>
            </w:pPr>
            <w:r w:rsidRPr="00A11881">
              <w:rPr>
                <w:rFonts w:ascii="Times New Roman" w:hAnsi="Times New Roman"/>
                <w:b/>
                <w:sz w:val="20"/>
                <w:szCs w:val="20"/>
              </w:rPr>
              <w:lastRenderedPageBreak/>
              <w:t>Осигурена площ за непроизводствени площи и/или обекти, в размер:</w:t>
            </w:r>
          </w:p>
          <w:p w14:paraId="76052BAC" w14:textId="77777777" w:rsidR="00476AAF" w:rsidRPr="00A11881" w:rsidRDefault="00476AAF" w:rsidP="007B37E8">
            <w:pPr>
              <w:spacing w:after="0" w:line="240" w:lineRule="auto"/>
              <w:rPr>
                <w:rFonts w:ascii="Times New Roman" w:hAnsi="Times New Roman"/>
                <w:b/>
                <w:sz w:val="20"/>
                <w:szCs w:val="20"/>
              </w:rPr>
            </w:pPr>
            <w:r w:rsidRPr="00A11881">
              <w:rPr>
                <w:rFonts w:ascii="Times New Roman" w:hAnsi="Times New Roman"/>
                <w:b/>
                <w:sz w:val="20"/>
                <w:szCs w:val="20"/>
              </w:rPr>
              <w:t xml:space="preserve">Много ниска – </w:t>
            </w:r>
            <w:r w:rsidRPr="00A11881">
              <w:rPr>
                <w:rFonts w:ascii="Times New Roman" w:hAnsi="Times New Roman"/>
                <w:sz w:val="20"/>
                <w:szCs w:val="20"/>
              </w:rPr>
              <w:t>от 3,5 % вкл. до 4 % (вариант №1) или от 6 % вкл. до 7 % (вариант №2 и №3) от обработваемата земя на равнище земеделско стопанство;</w:t>
            </w:r>
          </w:p>
          <w:p w14:paraId="3F695055" w14:textId="77777777" w:rsidR="00476AAF" w:rsidRPr="00A11881" w:rsidRDefault="00476AAF" w:rsidP="007B37E8">
            <w:pPr>
              <w:spacing w:after="0" w:line="240" w:lineRule="auto"/>
              <w:rPr>
                <w:rFonts w:ascii="Times New Roman" w:hAnsi="Times New Roman"/>
                <w:b/>
                <w:sz w:val="20"/>
                <w:szCs w:val="20"/>
              </w:rPr>
            </w:pPr>
            <w:r w:rsidRPr="00A11881">
              <w:rPr>
                <w:rFonts w:ascii="Times New Roman" w:hAnsi="Times New Roman"/>
                <w:b/>
                <w:sz w:val="20"/>
                <w:szCs w:val="20"/>
              </w:rPr>
              <w:lastRenderedPageBreak/>
              <w:t xml:space="preserve">Ниска – </w:t>
            </w:r>
            <w:r w:rsidRPr="00A11881">
              <w:rPr>
                <w:rFonts w:ascii="Times New Roman" w:hAnsi="Times New Roman"/>
                <w:sz w:val="20"/>
                <w:szCs w:val="20"/>
              </w:rPr>
              <w:t>от 2,5 % вкл. до 3,5 % (вариант №1) или от 5 % вкл. до 6 % (вариант №2 и №3) от обработваемата земя на равнище земеделско стопанство;</w:t>
            </w:r>
          </w:p>
          <w:p w14:paraId="463BA79E" w14:textId="77777777" w:rsidR="00476AAF" w:rsidRPr="00A11881" w:rsidRDefault="00476AAF" w:rsidP="007B37E8">
            <w:pPr>
              <w:spacing w:after="0" w:line="240" w:lineRule="auto"/>
              <w:rPr>
                <w:rFonts w:ascii="Times New Roman" w:hAnsi="Times New Roman"/>
                <w:b/>
                <w:sz w:val="20"/>
                <w:szCs w:val="20"/>
              </w:rPr>
            </w:pPr>
            <w:r w:rsidRPr="00A11881">
              <w:rPr>
                <w:rFonts w:ascii="Times New Roman" w:hAnsi="Times New Roman"/>
                <w:b/>
                <w:sz w:val="20"/>
                <w:szCs w:val="20"/>
              </w:rPr>
              <w:t xml:space="preserve">Средна – </w:t>
            </w:r>
            <w:r w:rsidRPr="00A11881">
              <w:rPr>
                <w:rFonts w:ascii="Times New Roman" w:hAnsi="Times New Roman"/>
                <w:sz w:val="20"/>
                <w:szCs w:val="20"/>
              </w:rPr>
              <w:t>от 1 % вкл. до 2,5 % (вариант №1) или от 4 % вкл. до 5 % (вариант №2 и №3) от обработваемата земя на равнище земеделско стопанство;</w:t>
            </w:r>
          </w:p>
          <w:p w14:paraId="799A30F6" w14:textId="77777777" w:rsidR="00476AAF" w:rsidRPr="00A11881" w:rsidRDefault="00476AAF" w:rsidP="007F4602">
            <w:pPr>
              <w:spacing w:after="0" w:line="240" w:lineRule="auto"/>
              <w:rPr>
                <w:rFonts w:ascii="Times New Roman" w:hAnsi="Times New Roman"/>
                <w:b/>
                <w:sz w:val="20"/>
                <w:szCs w:val="20"/>
              </w:rPr>
            </w:pPr>
            <w:r w:rsidRPr="00A11881">
              <w:rPr>
                <w:rFonts w:ascii="Times New Roman" w:hAnsi="Times New Roman"/>
                <w:b/>
                <w:sz w:val="20"/>
                <w:szCs w:val="20"/>
              </w:rPr>
              <w:t xml:space="preserve">Висока – </w:t>
            </w:r>
            <w:r w:rsidRPr="00A11881">
              <w:rPr>
                <w:rFonts w:ascii="Times New Roman" w:hAnsi="Times New Roman"/>
                <w:sz w:val="20"/>
                <w:szCs w:val="20"/>
              </w:rPr>
              <w:t>под 1 % (вариант №1) или под 4 % (вариант №2 и №3) от обработваемата земя на равнище земеделско стопанство.</w:t>
            </w:r>
          </w:p>
        </w:tc>
        <w:tc>
          <w:tcPr>
            <w:tcW w:w="1417" w:type="dxa"/>
            <w:shd w:val="clear" w:color="auto" w:fill="auto"/>
            <w:vAlign w:val="center"/>
          </w:tcPr>
          <w:p w14:paraId="2B554208" w14:textId="77777777" w:rsidR="00476AAF" w:rsidRPr="00A11881" w:rsidRDefault="00476AAF" w:rsidP="009A58C7">
            <w:pPr>
              <w:spacing w:after="0" w:line="240" w:lineRule="auto"/>
              <w:jc w:val="center"/>
              <w:rPr>
                <w:rFonts w:ascii="Times New Roman" w:hAnsi="Times New Roman"/>
                <w:sz w:val="20"/>
                <w:szCs w:val="20"/>
              </w:rPr>
            </w:pPr>
            <w:r w:rsidRPr="00A11881">
              <w:rPr>
                <w:rFonts w:ascii="Times New Roman" w:hAnsi="Times New Roman"/>
                <w:sz w:val="20"/>
                <w:szCs w:val="20"/>
              </w:rPr>
              <w:lastRenderedPageBreak/>
              <w:t>Ограничено в стопанството</w:t>
            </w:r>
          </w:p>
        </w:tc>
        <w:tc>
          <w:tcPr>
            <w:tcW w:w="1418" w:type="dxa"/>
            <w:shd w:val="clear" w:color="auto" w:fill="auto"/>
            <w:vAlign w:val="center"/>
          </w:tcPr>
          <w:p w14:paraId="00D2FFB5" w14:textId="77777777" w:rsidR="00476AAF" w:rsidRPr="00A11881" w:rsidRDefault="00476AAF" w:rsidP="009A58C7">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B552C7" w:rsidRPr="00A11881" w14:paraId="53C5029D" w14:textId="77777777" w:rsidTr="00BB678C">
        <w:trPr>
          <w:trHeight w:val="310"/>
        </w:trPr>
        <w:tc>
          <w:tcPr>
            <w:tcW w:w="1384" w:type="dxa"/>
            <w:vMerge/>
            <w:shd w:val="clear" w:color="auto" w:fill="FFFFFF" w:themeFill="background1"/>
          </w:tcPr>
          <w:p w14:paraId="0D25FA1F" w14:textId="77777777" w:rsidR="00B552C7" w:rsidRPr="00A11881" w:rsidRDefault="00B552C7" w:rsidP="00196AD3">
            <w:pPr>
              <w:rPr>
                <w:rFonts w:ascii="Times New Roman" w:hAnsi="Times New Roman"/>
                <w:sz w:val="20"/>
                <w:szCs w:val="20"/>
              </w:rPr>
            </w:pPr>
          </w:p>
        </w:tc>
        <w:tc>
          <w:tcPr>
            <w:tcW w:w="1275" w:type="dxa"/>
            <w:vMerge/>
            <w:shd w:val="clear" w:color="auto" w:fill="FFFFFF" w:themeFill="background1"/>
          </w:tcPr>
          <w:p w14:paraId="04F92DBD" w14:textId="77777777" w:rsidR="00B552C7" w:rsidRPr="00A11881" w:rsidRDefault="00B552C7" w:rsidP="00196AD3">
            <w:pPr>
              <w:rPr>
                <w:rFonts w:ascii="Times New Roman" w:hAnsi="Times New Roman"/>
                <w:color w:val="FF0000"/>
                <w:sz w:val="20"/>
                <w:szCs w:val="20"/>
              </w:rPr>
            </w:pPr>
          </w:p>
        </w:tc>
        <w:tc>
          <w:tcPr>
            <w:tcW w:w="1418" w:type="dxa"/>
            <w:vMerge/>
            <w:shd w:val="clear" w:color="auto" w:fill="auto"/>
          </w:tcPr>
          <w:p w14:paraId="665C6128" w14:textId="77777777" w:rsidR="00B552C7" w:rsidRPr="00A11881" w:rsidRDefault="00B552C7" w:rsidP="00196AD3">
            <w:pPr>
              <w:rPr>
                <w:rFonts w:ascii="Times New Roman" w:hAnsi="Times New Roman"/>
                <w:sz w:val="20"/>
                <w:szCs w:val="20"/>
              </w:rPr>
            </w:pPr>
          </w:p>
        </w:tc>
        <w:tc>
          <w:tcPr>
            <w:tcW w:w="4678" w:type="dxa"/>
            <w:tcBorders>
              <w:bottom w:val="single" w:sz="4" w:space="0" w:color="auto"/>
            </w:tcBorders>
            <w:shd w:val="clear" w:color="auto" w:fill="auto"/>
          </w:tcPr>
          <w:p w14:paraId="01082FE6" w14:textId="77777777" w:rsidR="00211EA7" w:rsidRPr="00A11881" w:rsidRDefault="00211EA7" w:rsidP="00211EA7">
            <w:pPr>
              <w:autoSpaceDE w:val="0"/>
              <w:autoSpaceDN w:val="0"/>
              <w:adjustRightInd w:val="0"/>
              <w:spacing w:after="0" w:line="240" w:lineRule="auto"/>
              <w:rPr>
                <w:rFonts w:ascii="Times New Roman" w:eastAsia="Times New Roman" w:hAnsi="Times New Roman"/>
                <w:sz w:val="20"/>
                <w:szCs w:val="20"/>
                <w:lang w:eastAsia="bg-BG"/>
              </w:rPr>
            </w:pPr>
            <w:r w:rsidRPr="00A11881">
              <w:rPr>
                <w:rFonts w:ascii="Times New Roman" w:eastAsia="Times New Roman" w:hAnsi="Times New Roman"/>
                <w:b/>
                <w:sz w:val="20"/>
                <w:szCs w:val="20"/>
                <w:lang w:eastAsia="bg-BG"/>
              </w:rPr>
              <w:t xml:space="preserve">ДЗЕС 8б) </w:t>
            </w:r>
            <w:r w:rsidRPr="00A11881">
              <w:rPr>
                <w:rFonts w:ascii="Times New Roman" w:eastAsia="Times New Roman" w:hAnsi="Times New Roman"/>
                <w:sz w:val="20"/>
                <w:szCs w:val="20"/>
                <w:lang w:eastAsia="bg-BG"/>
              </w:rPr>
              <w:t>Задължително е да се запазват съществуващите особености на ландшафта (отделни дървета, дървета в редица, синори, живи плетове или обрасли с дървесна растителност ивици, дървета в група) и трайните тераси.*</w:t>
            </w:r>
          </w:p>
          <w:p w14:paraId="32224167" w14:textId="77777777" w:rsidR="00FE5A58" w:rsidRPr="00A11881" w:rsidRDefault="00FE5A58" w:rsidP="00211EA7">
            <w:pPr>
              <w:autoSpaceDE w:val="0"/>
              <w:autoSpaceDN w:val="0"/>
              <w:adjustRightInd w:val="0"/>
              <w:spacing w:after="0" w:line="240" w:lineRule="auto"/>
              <w:rPr>
                <w:rFonts w:ascii="Times New Roman" w:eastAsia="Times New Roman" w:hAnsi="Times New Roman"/>
                <w:sz w:val="20"/>
                <w:szCs w:val="20"/>
                <w:lang w:eastAsia="bg-BG"/>
              </w:rPr>
            </w:pPr>
          </w:p>
          <w:p w14:paraId="6733E4C2" w14:textId="77777777" w:rsidR="00B552C7" w:rsidRPr="00A11881" w:rsidRDefault="00211EA7" w:rsidP="00211EA7">
            <w:pPr>
              <w:autoSpaceDE w:val="0"/>
              <w:autoSpaceDN w:val="0"/>
              <w:adjustRightInd w:val="0"/>
              <w:spacing w:after="0" w:line="240" w:lineRule="auto"/>
              <w:rPr>
                <w:rFonts w:ascii="Times New Roman" w:hAnsi="Times New Roman"/>
                <w:bCs/>
                <w:i/>
                <w:sz w:val="20"/>
                <w:szCs w:val="20"/>
              </w:rPr>
            </w:pPr>
            <w:r w:rsidRPr="00A11881">
              <w:rPr>
                <w:rFonts w:ascii="Times New Roman" w:eastAsia="Times New Roman" w:hAnsi="Times New Roman"/>
                <w:i/>
                <w:sz w:val="20"/>
                <w:szCs w:val="20"/>
                <w:lang w:eastAsia="bg-BG"/>
              </w:rPr>
              <w:t>*Ограничения за постоянно затревени площи (пасища, мери и ливади), трайни насаждения и обработваеми земи.</w:t>
            </w:r>
          </w:p>
        </w:tc>
        <w:tc>
          <w:tcPr>
            <w:tcW w:w="3969" w:type="dxa"/>
            <w:tcBorders>
              <w:bottom w:val="single" w:sz="4" w:space="0" w:color="auto"/>
            </w:tcBorders>
            <w:shd w:val="clear" w:color="auto" w:fill="auto"/>
          </w:tcPr>
          <w:p w14:paraId="4CDBD1BC" w14:textId="77777777" w:rsidR="00211EA7" w:rsidRPr="00A11881" w:rsidRDefault="00211EA7" w:rsidP="00211EA7">
            <w:pPr>
              <w:spacing w:after="0" w:line="240" w:lineRule="auto"/>
              <w:rPr>
                <w:rFonts w:ascii="Times New Roman" w:hAnsi="Times New Roman"/>
                <w:b/>
                <w:sz w:val="20"/>
                <w:szCs w:val="20"/>
              </w:rPr>
            </w:pPr>
            <w:r w:rsidRPr="00A11881">
              <w:rPr>
                <w:rFonts w:ascii="Times New Roman" w:hAnsi="Times New Roman"/>
                <w:b/>
                <w:sz w:val="20"/>
                <w:szCs w:val="20"/>
              </w:rPr>
              <w:t xml:space="preserve">Много ниска – </w:t>
            </w:r>
            <w:r w:rsidRPr="00A11881">
              <w:rPr>
                <w:rFonts w:ascii="Times New Roman" w:hAnsi="Times New Roman"/>
                <w:sz w:val="20"/>
                <w:szCs w:val="20"/>
              </w:rPr>
              <w:t>премахване от 1 до 3 жизнени единични дървета;</w:t>
            </w:r>
          </w:p>
          <w:p w14:paraId="280A06FE" w14:textId="77777777" w:rsidR="00211EA7" w:rsidRPr="00A11881" w:rsidRDefault="00211EA7" w:rsidP="00211EA7">
            <w:pPr>
              <w:spacing w:after="0" w:line="240" w:lineRule="auto"/>
              <w:rPr>
                <w:rFonts w:ascii="Times New Roman" w:hAnsi="Times New Roman"/>
                <w:b/>
                <w:sz w:val="20"/>
                <w:szCs w:val="20"/>
              </w:rPr>
            </w:pPr>
            <w:r w:rsidRPr="00A11881">
              <w:rPr>
                <w:rFonts w:ascii="Times New Roman" w:hAnsi="Times New Roman"/>
                <w:b/>
                <w:sz w:val="20"/>
                <w:szCs w:val="20"/>
              </w:rPr>
              <w:t xml:space="preserve">Ниска – </w:t>
            </w:r>
            <w:r w:rsidRPr="00A11881">
              <w:rPr>
                <w:rFonts w:ascii="Times New Roman" w:hAnsi="Times New Roman"/>
                <w:sz w:val="20"/>
                <w:szCs w:val="20"/>
              </w:rPr>
              <w:t>премахване от 1 до 3 особености на ландшафта (дървета в редица, синори, живи плетове или обрасли с дървесна растителност ивици, дървета в група);</w:t>
            </w:r>
          </w:p>
          <w:p w14:paraId="23BB151E" w14:textId="77777777" w:rsidR="00211EA7" w:rsidRPr="00A11881" w:rsidRDefault="00211EA7" w:rsidP="00211EA7">
            <w:pPr>
              <w:spacing w:after="0" w:line="240" w:lineRule="auto"/>
              <w:rPr>
                <w:rFonts w:ascii="Times New Roman" w:hAnsi="Times New Roman"/>
                <w:b/>
                <w:sz w:val="20"/>
                <w:szCs w:val="20"/>
              </w:rPr>
            </w:pPr>
            <w:r w:rsidRPr="00A11881">
              <w:rPr>
                <w:rFonts w:ascii="Times New Roman" w:hAnsi="Times New Roman"/>
                <w:b/>
                <w:sz w:val="20"/>
                <w:szCs w:val="20"/>
              </w:rPr>
              <w:t xml:space="preserve">Средна – </w:t>
            </w:r>
            <w:r w:rsidRPr="00A11881">
              <w:rPr>
                <w:rFonts w:ascii="Times New Roman" w:hAnsi="Times New Roman"/>
                <w:sz w:val="20"/>
                <w:szCs w:val="20"/>
              </w:rPr>
              <w:t xml:space="preserve">премахване от 4 до 6 особености на ландшафта (дървета в редица, синори, живи плетове или обрасли с дървесна растителност ивици, дървета в група); </w:t>
            </w:r>
            <w:r w:rsidRPr="00A11881">
              <w:rPr>
                <w:rFonts w:ascii="Times New Roman" w:hAnsi="Times New Roman"/>
                <w:sz w:val="20"/>
                <w:szCs w:val="20"/>
              </w:rPr>
              <w:lastRenderedPageBreak/>
              <w:t>нарушение на съществуващите трайни тераси;</w:t>
            </w:r>
          </w:p>
          <w:p w14:paraId="5B25E761" w14:textId="77777777" w:rsidR="00B552C7" w:rsidRPr="00A11881" w:rsidRDefault="00211EA7" w:rsidP="00211EA7">
            <w:pPr>
              <w:spacing w:after="0" w:line="240" w:lineRule="auto"/>
              <w:rPr>
                <w:rFonts w:ascii="Times New Roman" w:hAnsi="Times New Roman"/>
                <w:b/>
                <w:bCs/>
                <w:sz w:val="20"/>
                <w:szCs w:val="20"/>
              </w:rPr>
            </w:pPr>
            <w:r w:rsidRPr="00A11881">
              <w:rPr>
                <w:rFonts w:ascii="Times New Roman" w:hAnsi="Times New Roman"/>
                <w:b/>
                <w:sz w:val="20"/>
                <w:szCs w:val="20"/>
              </w:rPr>
              <w:t xml:space="preserve">Висока – </w:t>
            </w:r>
            <w:r w:rsidRPr="00A11881">
              <w:rPr>
                <w:rFonts w:ascii="Times New Roman" w:hAnsi="Times New Roman"/>
                <w:sz w:val="20"/>
                <w:szCs w:val="20"/>
              </w:rPr>
              <w:t>премахване над 7 особености на ландшафта (дървета в редица, синори, живи плетове или обрасли с дървесна растителност ивици, дървета в група); цялостно разрушение на трайните тераси.</w:t>
            </w:r>
          </w:p>
        </w:tc>
        <w:tc>
          <w:tcPr>
            <w:tcW w:w="1417" w:type="dxa"/>
            <w:tcBorders>
              <w:bottom w:val="single" w:sz="4" w:space="0" w:color="auto"/>
            </w:tcBorders>
            <w:shd w:val="clear" w:color="auto" w:fill="auto"/>
            <w:vAlign w:val="center"/>
          </w:tcPr>
          <w:p w14:paraId="582A5904" w14:textId="77777777" w:rsidR="00B552C7" w:rsidRPr="00A11881" w:rsidRDefault="00211EA7" w:rsidP="00211EA7">
            <w:pPr>
              <w:spacing w:after="0" w:line="240" w:lineRule="auto"/>
              <w:jc w:val="center"/>
              <w:rPr>
                <w:rFonts w:ascii="Times New Roman" w:hAnsi="Times New Roman"/>
                <w:sz w:val="20"/>
                <w:szCs w:val="20"/>
              </w:rPr>
            </w:pPr>
            <w:r w:rsidRPr="00A11881">
              <w:rPr>
                <w:rFonts w:ascii="Times New Roman" w:hAnsi="Times New Roman"/>
                <w:sz w:val="20"/>
                <w:szCs w:val="20"/>
              </w:rPr>
              <w:lastRenderedPageBreak/>
              <w:t xml:space="preserve">Ограничено в стопанството </w:t>
            </w:r>
          </w:p>
        </w:tc>
        <w:tc>
          <w:tcPr>
            <w:tcW w:w="1418" w:type="dxa"/>
            <w:tcBorders>
              <w:bottom w:val="single" w:sz="4" w:space="0" w:color="auto"/>
            </w:tcBorders>
            <w:shd w:val="clear" w:color="auto" w:fill="auto"/>
            <w:vAlign w:val="center"/>
          </w:tcPr>
          <w:p w14:paraId="6BA5D40E" w14:textId="77777777" w:rsidR="00B552C7" w:rsidRPr="00A11881" w:rsidRDefault="00211EA7" w:rsidP="00211EA7">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F025F4" w:rsidRPr="00A11881" w14:paraId="46DC10FA" w14:textId="77777777" w:rsidTr="00BB678C">
        <w:trPr>
          <w:trHeight w:val="2025"/>
        </w:trPr>
        <w:tc>
          <w:tcPr>
            <w:tcW w:w="1384" w:type="dxa"/>
            <w:vMerge/>
            <w:shd w:val="clear" w:color="auto" w:fill="FFFFFF" w:themeFill="background1"/>
          </w:tcPr>
          <w:p w14:paraId="48021FAB" w14:textId="77777777" w:rsidR="00F025F4" w:rsidRPr="00A11881" w:rsidRDefault="00F025F4" w:rsidP="00196AD3">
            <w:pPr>
              <w:rPr>
                <w:rFonts w:ascii="Times New Roman" w:hAnsi="Times New Roman"/>
                <w:sz w:val="20"/>
                <w:szCs w:val="20"/>
              </w:rPr>
            </w:pPr>
          </w:p>
        </w:tc>
        <w:tc>
          <w:tcPr>
            <w:tcW w:w="1275" w:type="dxa"/>
            <w:vMerge/>
            <w:shd w:val="clear" w:color="auto" w:fill="FFFFFF" w:themeFill="background1"/>
          </w:tcPr>
          <w:p w14:paraId="1485CCC6" w14:textId="77777777" w:rsidR="00F025F4" w:rsidRPr="00A11881" w:rsidRDefault="00F025F4" w:rsidP="00196AD3">
            <w:pPr>
              <w:rPr>
                <w:rFonts w:ascii="Times New Roman" w:hAnsi="Times New Roman"/>
                <w:color w:val="FF0000"/>
                <w:sz w:val="20"/>
                <w:szCs w:val="20"/>
              </w:rPr>
            </w:pPr>
          </w:p>
        </w:tc>
        <w:tc>
          <w:tcPr>
            <w:tcW w:w="1418" w:type="dxa"/>
            <w:vMerge/>
            <w:shd w:val="clear" w:color="auto" w:fill="auto"/>
          </w:tcPr>
          <w:p w14:paraId="6C0D7FC0" w14:textId="77777777" w:rsidR="00F025F4" w:rsidRPr="00A11881" w:rsidRDefault="00F025F4" w:rsidP="00196AD3">
            <w:pPr>
              <w:rPr>
                <w:rFonts w:ascii="Times New Roman" w:hAnsi="Times New Roman"/>
                <w:sz w:val="20"/>
                <w:szCs w:val="20"/>
              </w:rPr>
            </w:pPr>
          </w:p>
        </w:tc>
        <w:tc>
          <w:tcPr>
            <w:tcW w:w="4678" w:type="dxa"/>
            <w:shd w:val="clear" w:color="auto" w:fill="auto"/>
          </w:tcPr>
          <w:p w14:paraId="5CEACEF3" w14:textId="77777777" w:rsidR="00F025F4" w:rsidRPr="00A11881" w:rsidRDefault="00F025F4" w:rsidP="00211EA7">
            <w:pPr>
              <w:autoSpaceDE w:val="0"/>
              <w:autoSpaceDN w:val="0"/>
              <w:adjustRightInd w:val="0"/>
              <w:spacing w:after="0" w:line="240" w:lineRule="auto"/>
              <w:rPr>
                <w:rFonts w:ascii="Times New Roman" w:eastAsia="Times New Roman" w:hAnsi="Times New Roman"/>
                <w:b/>
                <w:sz w:val="20"/>
                <w:szCs w:val="20"/>
                <w:lang w:eastAsia="bg-BG"/>
              </w:rPr>
            </w:pPr>
            <w:r w:rsidRPr="00A11881">
              <w:rPr>
                <w:rFonts w:ascii="Times New Roman" w:eastAsia="Times New Roman" w:hAnsi="Times New Roman"/>
                <w:b/>
                <w:sz w:val="20"/>
                <w:szCs w:val="20"/>
                <w:lang w:eastAsia="bg-BG"/>
              </w:rPr>
              <w:t xml:space="preserve">ДЗЕС 8в) </w:t>
            </w:r>
            <w:r w:rsidRPr="00A11881">
              <w:rPr>
                <w:rFonts w:ascii="Times New Roman" w:eastAsia="Times New Roman" w:hAnsi="Times New Roman"/>
                <w:sz w:val="20"/>
                <w:szCs w:val="20"/>
                <w:lang w:eastAsia="bg-BG"/>
              </w:rPr>
              <w:t>Задължително е да са запазват съществуващите живи плетове и дървета, които не се отрязват по време на размножителния период и периода на отглеждане при птиците (от 1 март до 31 юли).</w:t>
            </w:r>
          </w:p>
        </w:tc>
        <w:tc>
          <w:tcPr>
            <w:tcW w:w="3969" w:type="dxa"/>
            <w:shd w:val="clear" w:color="auto" w:fill="auto"/>
          </w:tcPr>
          <w:p w14:paraId="37123730" w14:textId="77777777" w:rsidR="00F025F4" w:rsidRPr="00A11881" w:rsidRDefault="00F025F4" w:rsidP="00211EA7">
            <w:pPr>
              <w:spacing w:after="0" w:line="240" w:lineRule="auto"/>
              <w:rPr>
                <w:rFonts w:ascii="Times New Roman" w:hAnsi="Times New Roman"/>
                <w:b/>
                <w:sz w:val="20"/>
                <w:szCs w:val="20"/>
              </w:rPr>
            </w:pPr>
            <w:r w:rsidRPr="00A11881">
              <w:rPr>
                <w:rFonts w:ascii="Times New Roman" w:hAnsi="Times New Roman"/>
                <w:b/>
                <w:sz w:val="20"/>
                <w:szCs w:val="20"/>
              </w:rPr>
              <w:t>Установено отрязване на живи плетове и/или дървета в периода от 1 март до 31 юли:</w:t>
            </w:r>
          </w:p>
          <w:p w14:paraId="50DC1064" w14:textId="77777777" w:rsidR="00F025F4" w:rsidRPr="00A11881" w:rsidRDefault="00F025F4" w:rsidP="00211EA7">
            <w:pPr>
              <w:spacing w:after="0" w:line="240" w:lineRule="auto"/>
              <w:rPr>
                <w:rFonts w:ascii="Times New Roman" w:hAnsi="Times New Roman"/>
                <w:b/>
                <w:sz w:val="20"/>
                <w:szCs w:val="20"/>
              </w:rPr>
            </w:pPr>
            <w:r w:rsidRPr="00A11881">
              <w:rPr>
                <w:rFonts w:ascii="Times New Roman" w:hAnsi="Times New Roman"/>
                <w:b/>
                <w:sz w:val="20"/>
                <w:szCs w:val="20"/>
              </w:rPr>
              <w:t>Ниска</w:t>
            </w:r>
            <w:r w:rsidR="00773A3A" w:rsidRPr="00A11881">
              <w:rPr>
                <w:rFonts w:ascii="Times New Roman" w:hAnsi="Times New Roman"/>
                <w:b/>
                <w:sz w:val="20"/>
                <w:szCs w:val="20"/>
              </w:rPr>
              <w:t xml:space="preserve"> – </w:t>
            </w:r>
            <w:r w:rsidRPr="00A11881">
              <w:rPr>
                <w:rFonts w:ascii="Times New Roman" w:hAnsi="Times New Roman"/>
                <w:sz w:val="20"/>
                <w:szCs w:val="20"/>
              </w:rPr>
              <w:t>от 1 до 3 единични дървета и/или живи плетове;</w:t>
            </w:r>
          </w:p>
          <w:p w14:paraId="256DB202" w14:textId="77777777" w:rsidR="00F025F4" w:rsidRPr="00A11881" w:rsidRDefault="00F025F4" w:rsidP="00211EA7">
            <w:pPr>
              <w:spacing w:after="0" w:line="240" w:lineRule="auto"/>
              <w:rPr>
                <w:rFonts w:ascii="Times New Roman" w:hAnsi="Times New Roman"/>
                <w:b/>
                <w:sz w:val="20"/>
                <w:szCs w:val="20"/>
              </w:rPr>
            </w:pPr>
            <w:r w:rsidRPr="00A11881">
              <w:rPr>
                <w:rFonts w:ascii="Times New Roman" w:hAnsi="Times New Roman"/>
                <w:b/>
                <w:sz w:val="20"/>
                <w:szCs w:val="20"/>
              </w:rPr>
              <w:t>Средна</w:t>
            </w:r>
            <w:r w:rsidR="00773A3A" w:rsidRPr="00A11881">
              <w:rPr>
                <w:rFonts w:ascii="Times New Roman" w:hAnsi="Times New Roman"/>
                <w:b/>
                <w:sz w:val="20"/>
                <w:szCs w:val="20"/>
              </w:rPr>
              <w:t xml:space="preserve"> – </w:t>
            </w:r>
            <w:r w:rsidRPr="00A11881">
              <w:rPr>
                <w:rFonts w:ascii="Times New Roman" w:hAnsi="Times New Roman"/>
                <w:sz w:val="20"/>
                <w:szCs w:val="20"/>
              </w:rPr>
              <w:t>от 4 до 6 единични дървета и/или живи плетове;</w:t>
            </w:r>
          </w:p>
          <w:p w14:paraId="7C52BCDB" w14:textId="77777777" w:rsidR="00F025F4" w:rsidRPr="00A11881" w:rsidRDefault="00F025F4" w:rsidP="00211EA7">
            <w:pPr>
              <w:spacing w:after="0" w:line="240" w:lineRule="auto"/>
              <w:rPr>
                <w:rFonts w:ascii="Times New Roman" w:hAnsi="Times New Roman"/>
                <w:b/>
                <w:bCs/>
                <w:sz w:val="20"/>
                <w:szCs w:val="20"/>
              </w:rPr>
            </w:pPr>
            <w:r w:rsidRPr="00A11881">
              <w:rPr>
                <w:rFonts w:ascii="Times New Roman" w:hAnsi="Times New Roman"/>
                <w:b/>
                <w:sz w:val="20"/>
                <w:szCs w:val="20"/>
              </w:rPr>
              <w:t>Висока</w:t>
            </w:r>
            <w:r w:rsidR="00773A3A" w:rsidRPr="00A11881">
              <w:rPr>
                <w:rFonts w:ascii="Times New Roman" w:hAnsi="Times New Roman"/>
                <w:b/>
                <w:sz w:val="20"/>
                <w:szCs w:val="20"/>
              </w:rPr>
              <w:t xml:space="preserve"> – </w:t>
            </w:r>
            <w:r w:rsidRPr="00A11881">
              <w:rPr>
                <w:rFonts w:ascii="Times New Roman" w:hAnsi="Times New Roman"/>
                <w:sz w:val="20"/>
                <w:szCs w:val="20"/>
              </w:rPr>
              <w:t>над 7 единични дървета и/или живи плетове.</w:t>
            </w:r>
          </w:p>
        </w:tc>
        <w:tc>
          <w:tcPr>
            <w:tcW w:w="1417" w:type="dxa"/>
            <w:shd w:val="clear" w:color="auto" w:fill="auto"/>
            <w:vAlign w:val="center"/>
          </w:tcPr>
          <w:p w14:paraId="0D241E5D" w14:textId="77777777" w:rsidR="00F025F4" w:rsidRPr="00A11881" w:rsidRDefault="00F025F4" w:rsidP="00B5534A">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3DAD928D" w14:textId="77777777" w:rsidR="00F025F4" w:rsidRPr="00A11881" w:rsidRDefault="00F025F4" w:rsidP="002C16A0">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F025F4" w:rsidRPr="00A11881" w14:paraId="23AABB27" w14:textId="77777777" w:rsidTr="00BB678C">
        <w:trPr>
          <w:trHeight w:val="1600"/>
        </w:trPr>
        <w:tc>
          <w:tcPr>
            <w:tcW w:w="1384" w:type="dxa"/>
            <w:vMerge/>
            <w:shd w:val="clear" w:color="auto" w:fill="FFFFFF" w:themeFill="background1"/>
          </w:tcPr>
          <w:p w14:paraId="038413ED" w14:textId="77777777" w:rsidR="00F025F4" w:rsidRPr="00A11881" w:rsidRDefault="00F025F4" w:rsidP="00196AD3">
            <w:pPr>
              <w:rPr>
                <w:rFonts w:ascii="Times New Roman" w:hAnsi="Times New Roman"/>
                <w:sz w:val="20"/>
                <w:szCs w:val="20"/>
              </w:rPr>
            </w:pPr>
          </w:p>
        </w:tc>
        <w:tc>
          <w:tcPr>
            <w:tcW w:w="1275" w:type="dxa"/>
            <w:vMerge/>
            <w:shd w:val="clear" w:color="auto" w:fill="FFFFFF" w:themeFill="background1"/>
          </w:tcPr>
          <w:p w14:paraId="7CFD1B0C" w14:textId="77777777" w:rsidR="00F025F4" w:rsidRPr="00A11881" w:rsidRDefault="00F025F4" w:rsidP="00196AD3">
            <w:pPr>
              <w:rPr>
                <w:rFonts w:ascii="Times New Roman" w:hAnsi="Times New Roman"/>
                <w:sz w:val="20"/>
                <w:szCs w:val="20"/>
              </w:rPr>
            </w:pPr>
          </w:p>
        </w:tc>
        <w:tc>
          <w:tcPr>
            <w:tcW w:w="1418" w:type="dxa"/>
            <w:vMerge/>
            <w:tcBorders>
              <w:bottom w:val="single" w:sz="4" w:space="0" w:color="auto"/>
            </w:tcBorders>
            <w:shd w:val="clear" w:color="auto" w:fill="auto"/>
          </w:tcPr>
          <w:p w14:paraId="1503A528" w14:textId="77777777" w:rsidR="00F025F4" w:rsidRPr="00A11881" w:rsidRDefault="00F025F4" w:rsidP="00196AD3">
            <w:pPr>
              <w:rPr>
                <w:rFonts w:ascii="Times New Roman" w:hAnsi="Times New Roman"/>
                <w:sz w:val="20"/>
                <w:szCs w:val="20"/>
              </w:rPr>
            </w:pPr>
          </w:p>
        </w:tc>
        <w:tc>
          <w:tcPr>
            <w:tcW w:w="4678" w:type="dxa"/>
            <w:tcBorders>
              <w:bottom w:val="single" w:sz="4" w:space="0" w:color="auto"/>
            </w:tcBorders>
            <w:shd w:val="clear" w:color="auto" w:fill="auto"/>
          </w:tcPr>
          <w:p w14:paraId="47E3A481" w14:textId="77777777" w:rsidR="00F025F4" w:rsidRPr="00A11881" w:rsidRDefault="00F025F4" w:rsidP="007F2F0E">
            <w:pPr>
              <w:autoSpaceDE w:val="0"/>
              <w:autoSpaceDN w:val="0"/>
              <w:adjustRightInd w:val="0"/>
              <w:spacing w:after="0" w:line="240" w:lineRule="auto"/>
              <w:rPr>
                <w:rFonts w:ascii="Times New Roman" w:eastAsia="Times New Roman" w:hAnsi="Times New Roman"/>
                <w:b/>
                <w:sz w:val="20"/>
                <w:szCs w:val="20"/>
                <w:lang w:eastAsia="bg-BG"/>
              </w:rPr>
            </w:pPr>
            <w:r w:rsidRPr="00A11881">
              <w:rPr>
                <w:rFonts w:ascii="Times New Roman" w:eastAsia="Times New Roman" w:hAnsi="Times New Roman"/>
                <w:b/>
                <w:sz w:val="20"/>
                <w:szCs w:val="20"/>
                <w:lang w:eastAsia="bg-BG"/>
              </w:rPr>
              <w:t xml:space="preserve">ДЗЕС 8г) </w:t>
            </w:r>
            <w:r w:rsidRPr="00A11881">
              <w:rPr>
                <w:rFonts w:ascii="Times New Roman" w:eastAsia="Times New Roman" w:hAnsi="Times New Roman"/>
                <w:sz w:val="20"/>
                <w:szCs w:val="20"/>
                <w:lang w:eastAsia="bg-BG"/>
              </w:rPr>
              <w:t>Задължително е да се запазват и поддържат съществуващите постоянно затревени п</w:t>
            </w:r>
            <w:r w:rsidR="00773A3A" w:rsidRPr="00A11881">
              <w:rPr>
                <w:rFonts w:ascii="Times New Roman" w:eastAsia="Times New Roman" w:hAnsi="Times New Roman"/>
                <w:sz w:val="20"/>
                <w:szCs w:val="20"/>
                <w:lang w:eastAsia="bg-BG"/>
              </w:rPr>
              <w:t xml:space="preserve">лощи от нежелана растителност – </w:t>
            </w:r>
            <w:r w:rsidRPr="00A11881">
              <w:rPr>
                <w:rFonts w:ascii="Times New Roman" w:eastAsia="Times New Roman" w:hAnsi="Times New Roman"/>
                <w:sz w:val="20"/>
                <w:szCs w:val="20"/>
                <w:lang w:eastAsia="bg-BG"/>
              </w:rPr>
              <w:t>орлова папрат (</w:t>
            </w:r>
            <w:proofErr w:type="spellStart"/>
            <w:r w:rsidRPr="00A11881">
              <w:rPr>
                <w:rFonts w:ascii="Times New Roman" w:eastAsia="Times New Roman" w:hAnsi="Times New Roman"/>
                <w:sz w:val="20"/>
                <w:szCs w:val="20"/>
                <w:lang w:eastAsia="bg-BG"/>
              </w:rPr>
              <w:t>Pteridium</w:t>
            </w:r>
            <w:proofErr w:type="spellEnd"/>
            <w:r w:rsidRPr="00A11881">
              <w:rPr>
                <w:rFonts w:ascii="Times New Roman" w:eastAsia="Times New Roman" w:hAnsi="Times New Roman"/>
                <w:sz w:val="20"/>
                <w:szCs w:val="20"/>
                <w:lang w:eastAsia="bg-BG"/>
              </w:rPr>
              <w:t xml:space="preserve"> </w:t>
            </w:r>
            <w:proofErr w:type="spellStart"/>
            <w:r w:rsidRPr="00A11881">
              <w:rPr>
                <w:rFonts w:ascii="Times New Roman" w:eastAsia="Times New Roman" w:hAnsi="Times New Roman"/>
                <w:sz w:val="20"/>
                <w:szCs w:val="20"/>
                <w:lang w:eastAsia="bg-BG"/>
              </w:rPr>
              <w:t>aquilinum</w:t>
            </w:r>
            <w:proofErr w:type="spellEnd"/>
            <w:r w:rsidRPr="00A11881">
              <w:rPr>
                <w:rFonts w:ascii="Times New Roman" w:eastAsia="Times New Roman" w:hAnsi="Times New Roman"/>
                <w:sz w:val="20"/>
                <w:szCs w:val="20"/>
                <w:lang w:eastAsia="bg-BG"/>
              </w:rPr>
              <w:t>), чемерика (</w:t>
            </w:r>
            <w:proofErr w:type="spellStart"/>
            <w:r w:rsidRPr="00A11881">
              <w:rPr>
                <w:rFonts w:ascii="Times New Roman" w:eastAsia="Times New Roman" w:hAnsi="Times New Roman"/>
                <w:sz w:val="20"/>
                <w:szCs w:val="20"/>
                <w:lang w:eastAsia="bg-BG"/>
              </w:rPr>
              <w:t>Veratrum</w:t>
            </w:r>
            <w:proofErr w:type="spellEnd"/>
            <w:r w:rsidRPr="00A11881">
              <w:rPr>
                <w:rFonts w:ascii="Times New Roman" w:eastAsia="Times New Roman" w:hAnsi="Times New Roman"/>
                <w:sz w:val="20"/>
                <w:szCs w:val="20"/>
                <w:lang w:eastAsia="bg-BG"/>
              </w:rPr>
              <w:t xml:space="preserve"> </w:t>
            </w:r>
            <w:proofErr w:type="spellStart"/>
            <w:r w:rsidRPr="00A11881">
              <w:rPr>
                <w:rFonts w:ascii="Times New Roman" w:eastAsia="Times New Roman" w:hAnsi="Times New Roman"/>
                <w:sz w:val="20"/>
                <w:szCs w:val="20"/>
                <w:lang w:eastAsia="bg-BG"/>
              </w:rPr>
              <w:t>spp</w:t>
            </w:r>
            <w:proofErr w:type="spellEnd"/>
            <w:r w:rsidRPr="00A11881">
              <w:rPr>
                <w:rFonts w:ascii="Times New Roman" w:eastAsia="Times New Roman" w:hAnsi="Times New Roman"/>
                <w:sz w:val="20"/>
                <w:szCs w:val="20"/>
                <w:lang w:eastAsia="bg-BG"/>
              </w:rPr>
              <w:t xml:space="preserve">.), </w:t>
            </w:r>
            <w:proofErr w:type="spellStart"/>
            <w:r w:rsidRPr="00A11881">
              <w:rPr>
                <w:rFonts w:ascii="Times New Roman" w:eastAsia="Times New Roman" w:hAnsi="Times New Roman"/>
                <w:sz w:val="20"/>
                <w:szCs w:val="20"/>
                <w:lang w:eastAsia="bg-BG"/>
              </w:rPr>
              <w:t>айлант</w:t>
            </w:r>
            <w:proofErr w:type="spellEnd"/>
            <w:r w:rsidRPr="00A11881">
              <w:rPr>
                <w:rFonts w:ascii="Times New Roman" w:eastAsia="Times New Roman" w:hAnsi="Times New Roman"/>
                <w:sz w:val="20"/>
                <w:szCs w:val="20"/>
                <w:lang w:eastAsia="bg-BG"/>
              </w:rPr>
              <w:t xml:space="preserve"> (</w:t>
            </w:r>
            <w:proofErr w:type="spellStart"/>
            <w:r w:rsidRPr="00A11881">
              <w:rPr>
                <w:rFonts w:ascii="Times New Roman" w:eastAsia="Times New Roman" w:hAnsi="Times New Roman"/>
                <w:sz w:val="20"/>
                <w:szCs w:val="20"/>
                <w:lang w:eastAsia="bg-BG"/>
              </w:rPr>
              <w:t>Ailanthus</w:t>
            </w:r>
            <w:proofErr w:type="spellEnd"/>
            <w:r w:rsidRPr="00A11881">
              <w:rPr>
                <w:rFonts w:ascii="Times New Roman" w:eastAsia="Times New Roman" w:hAnsi="Times New Roman"/>
                <w:sz w:val="20"/>
                <w:szCs w:val="20"/>
                <w:lang w:eastAsia="bg-BG"/>
              </w:rPr>
              <w:t xml:space="preserve"> </w:t>
            </w:r>
            <w:proofErr w:type="spellStart"/>
            <w:r w:rsidRPr="00A11881">
              <w:rPr>
                <w:rFonts w:ascii="Times New Roman" w:eastAsia="Times New Roman" w:hAnsi="Times New Roman"/>
                <w:sz w:val="20"/>
                <w:szCs w:val="20"/>
                <w:lang w:eastAsia="bg-BG"/>
              </w:rPr>
              <w:t>altissima</w:t>
            </w:r>
            <w:proofErr w:type="spellEnd"/>
            <w:r w:rsidRPr="00A11881">
              <w:rPr>
                <w:rFonts w:ascii="Times New Roman" w:eastAsia="Times New Roman" w:hAnsi="Times New Roman"/>
                <w:sz w:val="20"/>
                <w:szCs w:val="20"/>
                <w:lang w:eastAsia="bg-BG"/>
              </w:rPr>
              <w:t xml:space="preserve">) и </w:t>
            </w:r>
            <w:proofErr w:type="spellStart"/>
            <w:r w:rsidRPr="00A11881">
              <w:rPr>
                <w:rFonts w:ascii="Times New Roman" w:eastAsia="Times New Roman" w:hAnsi="Times New Roman"/>
                <w:sz w:val="20"/>
                <w:szCs w:val="20"/>
                <w:lang w:eastAsia="bg-BG"/>
              </w:rPr>
              <w:t>аморфа</w:t>
            </w:r>
            <w:proofErr w:type="spellEnd"/>
            <w:r w:rsidRPr="00A11881">
              <w:rPr>
                <w:rFonts w:ascii="Times New Roman" w:eastAsia="Times New Roman" w:hAnsi="Times New Roman"/>
                <w:sz w:val="20"/>
                <w:szCs w:val="20"/>
                <w:lang w:eastAsia="bg-BG"/>
              </w:rPr>
              <w:t xml:space="preserve"> (</w:t>
            </w:r>
            <w:proofErr w:type="spellStart"/>
            <w:r w:rsidRPr="00A11881">
              <w:rPr>
                <w:rFonts w:ascii="Times New Roman" w:eastAsia="Times New Roman" w:hAnsi="Times New Roman"/>
                <w:sz w:val="20"/>
                <w:szCs w:val="20"/>
                <w:lang w:eastAsia="bg-BG"/>
              </w:rPr>
              <w:t>Amorpha</w:t>
            </w:r>
            <w:proofErr w:type="spellEnd"/>
            <w:r w:rsidRPr="00A11881">
              <w:rPr>
                <w:rFonts w:ascii="Times New Roman" w:eastAsia="Times New Roman" w:hAnsi="Times New Roman"/>
                <w:sz w:val="20"/>
                <w:szCs w:val="20"/>
                <w:lang w:eastAsia="bg-BG"/>
              </w:rPr>
              <w:t xml:space="preserve"> </w:t>
            </w:r>
            <w:proofErr w:type="spellStart"/>
            <w:r w:rsidRPr="00A11881">
              <w:rPr>
                <w:rFonts w:ascii="Times New Roman" w:eastAsia="Times New Roman" w:hAnsi="Times New Roman"/>
                <w:sz w:val="20"/>
                <w:szCs w:val="20"/>
                <w:lang w:eastAsia="bg-BG"/>
              </w:rPr>
              <w:t>fruticosa</w:t>
            </w:r>
            <w:proofErr w:type="spellEnd"/>
            <w:r w:rsidRPr="00A11881">
              <w:rPr>
                <w:rFonts w:ascii="Times New Roman" w:eastAsia="Times New Roman" w:hAnsi="Times New Roman"/>
                <w:sz w:val="20"/>
                <w:szCs w:val="20"/>
                <w:lang w:eastAsia="bg-BG"/>
              </w:rPr>
              <w:t>).</w:t>
            </w:r>
          </w:p>
        </w:tc>
        <w:tc>
          <w:tcPr>
            <w:tcW w:w="3969" w:type="dxa"/>
            <w:tcBorders>
              <w:bottom w:val="single" w:sz="4" w:space="0" w:color="auto"/>
            </w:tcBorders>
            <w:shd w:val="clear" w:color="auto" w:fill="auto"/>
          </w:tcPr>
          <w:p w14:paraId="032AD2D1" w14:textId="77777777" w:rsidR="00F025F4" w:rsidRPr="00A11881" w:rsidRDefault="00F025F4" w:rsidP="00F025F4">
            <w:pPr>
              <w:spacing w:after="0" w:line="240" w:lineRule="auto"/>
              <w:rPr>
                <w:rFonts w:ascii="Times New Roman" w:hAnsi="Times New Roman"/>
                <w:sz w:val="20"/>
                <w:szCs w:val="20"/>
              </w:rPr>
            </w:pPr>
            <w:r w:rsidRPr="00A11881">
              <w:rPr>
                <w:rFonts w:ascii="Times New Roman" w:hAnsi="Times New Roman"/>
                <w:b/>
                <w:sz w:val="20"/>
                <w:szCs w:val="20"/>
              </w:rPr>
              <w:t>Много ниска</w:t>
            </w:r>
            <w:r w:rsidR="00773A3A" w:rsidRPr="00A11881">
              <w:rPr>
                <w:rFonts w:ascii="Times New Roman" w:hAnsi="Times New Roman"/>
                <w:b/>
                <w:sz w:val="20"/>
                <w:szCs w:val="20"/>
              </w:rPr>
              <w:t xml:space="preserve"> – </w:t>
            </w:r>
            <w:r w:rsidRPr="00A11881">
              <w:rPr>
                <w:rFonts w:ascii="Times New Roman" w:hAnsi="Times New Roman"/>
                <w:sz w:val="20"/>
                <w:szCs w:val="20"/>
              </w:rPr>
              <w:t xml:space="preserve">наличие на растения от видовете, орлова папрат, чемерика, </w:t>
            </w:r>
            <w:proofErr w:type="spellStart"/>
            <w:r w:rsidRPr="00A11881">
              <w:rPr>
                <w:rFonts w:ascii="Times New Roman" w:hAnsi="Times New Roman"/>
                <w:sz w:val="20"/>
                <w:szCs w:val="20"/>
              </w:rPr>
              <w:t>айлант</w:t>
            </w:r>
            <w:proofErr w:type="spellEnd"/>
            <w:r w:rsidRPr="00A11881">
              <w:rPr>
                <w:rFonts w:ascii="Times New Roman" w:hAnsi="Times New Roman"/>
                <w:sz w:val="20"/>
                <w:szCs w:val="20"/>
              </w:rPr>
              <w:t xml:space="preserve"> и </w:t>
            </w:r>
            <w:proofErr w:type="spellStart"/>
            <w:r w:rsidRPr="00A11881">
              <w:rPr>
                <w:rFonts w:ascii="Times New Roman" w:hAnsi="Times New Roman"/>
                <w:sz w:val="20"/>
                <w:szCs w:val="20"/>
              </w:rPr>
              <w:t>аморфа</w:t>
            </w:r>
            <w:proofErr w:type="spellEnd"/>
            <w:r w:rsidRPr="00A11881">
              <w:rPr>
                <w:rFonts w:ascii="Times New Roman" w:hAnsi="Times New Roman"/>
                <w:sz w:val="20"/>
                <w:szCs w:val="20"/>
              </w:rPr>
              <w:t xml:space="preserve"> на парцели, декларираната площ на които е от 1 до 5 % вкл. от общо декларираната площ на постоянно затревените площи на стопанството;</w:t>
            </w:r>
          </w:p>
          <w:p w14:paraId="1CE64943" w14:textId="77777777" w:rsidR="00F025F4" w:rsidRPr="00A11881" w:rsidRDefault="00F025F4" w:rsidP="00F025F4">
            <w:pPr>
              <w:spacing w:after="0" w:line="240" w:lineRule="auto"/>
              <w:rPr>
                <w:rFonts w:ascii="Times New Roman" w:hAnsi="Times New Roman"/>
                <w:sz w:val="20"/>
                <w:szCs w:val="20"/>
              </w:rPr>
            </w:pPr>
            <w:r w:rsidRPr="00A11881">
              <w:rPr>
                <w:rFonts w:ascii="Times New Roman" w:hAnsi="Times New Roman"/>
                <w:b/>
                <w:sz w:val="20"/>
                <w:szCs w:val="20"/>
              </w:rPr>
              <w:t>Ниска</w:t>
            </w:r>
            <w:r w:rsidR="00773A3A" w:rsidRPr="00A11881">
              <w:rPr>
                <w:rFonts w:ascii="Times New Roman" w:hAnsi="Times New Roman"/>
                <w:b/>
                <w:sz w:val="20"/>
                <w:szCs w:val="20"/>
              </w:rPr>
              <w:t xml:space="preserve"> – </w:t>
            </w:r>
            <w:r w:rsidRPr="00A11881">
              <w:rPr>
                <w:rFonts w:ascii="Times New Roman" w:hAnsi="Times New Roman"/>
                <w:sz w:val="20"/>
                <w:szCs w:val="20"/>
              </w:rPr>
              <w:t xml:space="preserve">наличие на растения от видовете, орлова папрат, чемерика, </w:t>
            </w:r>
            <w:proofErr w:type="spellStart"/>
            <w:r w:rsidRPr="00A11881">
              <w:rPr>
                <w:rFonts w:ascii="Times New Roman" w:hAnsi="Times New Roman"/>
                <w:sz w:val="20"/>
                <w:szCs w:val="20"/>
              </w:rPr>
              <w:t>айлант</w:t>
            </w:r>
            <w:proofErr w:type="spellEnd"/>
            <w:r w:rsidRPr="00A11881">
              <w:rPr>
                <w:rFonts w:ascii="Times New Roman" w:hAnsi="Times New Roman"/>
                <w:sz w:val="20"/>
                <w:szCs w:val="20"/>
              </w:rPr>
              <w:t xml:space="preserve"> и </w:t>
            </w:r>
            <w:proofErr w:type="spellStart"/>
            <w:r w:rsidRPr="00A11881">
              <w:rPr>
                <w:rFonts w:ascii="Times New Roman" w:hAnsi="Times New Roman"/>
                <w:sz w:val="20"/>
                <w:szCs w:val="20"/>
              </w:rPr>
              <w:t>аморфа</w:t>
            </w:r>
            <w:proofErr w:type="spellEnd"/>
            <w:r w:rsidRPr="00A11881">
              <w:rPr>
                <w:rFonts w:ascii="Times New Roman" w:hAnsi="Times New Roman"/>
                <w:sz w:val="20"/>
                <w:szCs w:val="20"/>
              </w:rPr>
              <w:t xml:space="preserve"> на парцели, декларираната площ на които е от 5 до 20 % вкл. от общо декларираната площ на постоянно затревените площи на стопанството;</w:t>
            </w:r>
          </w:p>
          <w:p w14:paraId="49953EB2" w14:textId="77777777" w:rsidR="00F025F4" w:rsidRPr="00A11881" w:rsidRDefault="00F025F4" w:rsidP="00F025F4">
            <w:pPr>
              <w:spacing w:after="0" w:line="240" w:lineRule="auto"/>
              <w:rPr>
                <w:rFonts w:ascii="Times New Roman" w:hAnsi="Times New Roman"/>
                <w:sz w:val="20"/>
                <w:szCs w:val="20"/>
              </w:rPr>
            </w:pPr>
            <w:r w:rsidRPr="00A11881">
              <w:rPr>
                <w:rFonts w:ascii="Times New Roman" w:hAnsi="Times New Roman"/>
                <w:b/>
                <w:sz w:val="20"/>
                <w:szCs w:val="20"/>
              </w:rPr>
              <w:t>Средна</w:t>
            </w:r>
            <w:r w:rsidR="00773A3A" w:rsidRPr="00A11881">
              <w:rPr>
                <w:rFonts w:ascii="Times New Roman" w:hAnsi="Times New Roman"/>
                <w:b/>
                <w:sz w:val="20"/>
                <w:szCs w:val="20"/>
              </w:rPr>
              <w:t xml:space="preserve"> – </w:t>
            </w:r>
            <w:r w:rsidRPr="00A11881">
              <w:rPr>
                <w:rFonts w:ascii="Times New Roman" w:hAnsi="Times New Roman"/>
                <w:sz w:val="20"/>
                <w:szCs w:val="20"/>
              </w:rPr>
              <w:t xml:space="preserve">наличие на растения от видовете, орлова папрат, чемерика, </w:t>
            </w:r>
            <w:proofErr w:type="spellStart"/>
            <w:r w:rsidRPr="00A11881">
              <w:rPr>
                <w:rFonts w:ascii="Times New Roman" w:hAnsi="Times New Roman"/>
                <w:sz w:val="20"/>
                <w:szCs w:val="20"/>
              </w:rPr>
              <w:t>айлант</w:t>
            </w:r>
            <w:proofErr w:type="spellEnd"/>
            <w:r w:rsidRPr="00A11881">
              <w:rPr>
                <w:rFonts w:ascii="Times New Roman" w:hAnsi="Times New Roman"/>
                <w:sz w:val="20"/>
                <w:szCs w:val="20"/>
              </w:rPr>
              <w:t xml:space="preserve"> и </w:t>
            </w:r>
            <w:proofErr w:type="spellStart"/>
            <w:r w:rsidRPr="00A11881">
              <w:rPr>
                <w:rFonts w:ascii="Times New Roman" w:hAnsi="Times New Roman"/>
                <w:sz w:val="20"/>
                <w:szCs w:val="20"/>
              </w:rPr>
              <w:t>аморфа</w:t>
            </w:r>
            <w:proofErr w:type="spellEnd"/>
            <w:r w:rsidRPr="00A11881">
              <w:rPr>
                <w:rFonts w:ascii="Times New Roman" w:hAnsi="Times New Roman"/>
                <w:sz w:val="20"/>
                <w:szCs w:val="20"/>
              </w:rPr>
              <w:t xml:space="preserve"> на парцели, декларираната площ на които е от 20 до 50 % вкл. от общо декларираната площ на постоянно затревените площи на стопанството;</w:t>
            </w:r>
          </w:p>
          <w:p w14:paraId="7D931BB6" w14:textId="77777777" w:rsidR="00F025F4" w:rsidRPr="00A11881" w:rsidRDefault="00F025F4" w:rsidP="00196AD3">
            <w:pPr>
              <w:spacing w:after="0" w:line="240" w:lineRule="auto"/>
              <w:rPr>
                <w:rFonts w:ascii="Times New Roman" w:hAnsi="Times New Roman"/>
                <w:sz w:val="20"/>
                <w:szCs w:val="20"/>
              </w:rPr>
            </w:pPr>
            <w:r w:rsidRPr="00A11881">
              <w:rPr>
                <w:rFonts w:ascii="Times New Roman" w:hAnsi="Times New Roman"/>
                <w:b/>
                <w:sz w:val="20"/>
                <w:szCs w:val="20"/>
              </w:rPr>
              <w:t>Висока</w:t>
            </w:r>
            <w:r w:rsidR="00773A3A" w:rsidRPr="00A11881">
              <w:rPr>
                <w:rFonts w:ascii="Times New Roman" w:hAnsi="Times New Roman"/>
                <w:b/>
                <w:sz w:val="20"/>
                <w:szCs w:val="20"/>
              </w:rPr>
              <w:t xml:space="preserve"> – </w:t>
            </w:r>
            <w:r w:rsidRPr="00A11881">
              <w:rPr>
                <w:rFonts w:ascii="Times New Roman" w:hAnsi="Times New Roman"/>
                <w:sz w:val="20"/>
                <w:szCs w:val="20"/>
              </w:rPr>
              <w:t xml:space="preserve">наличие на растения от видовете, орлова папрат, чемерика, </w:t>
            </w:r>
            <w:proofErr w:type="spellStart"/>
            <w:r w:rsidRPr="00A11881">
              <w:rPr>
                <w:rFonts w:ascii="Times New Roman" w:hAnsi="Times New Roman"/>
                <w:sz w:val="20"/>
                <w:szCs w:val="20"/>
              </w:rPr>
              <w:t>айлант</w:t>
            </w:r>
            <w:proofErr w:type="spellEnd"/>
            <w:r w:rsidRPr="00A11881">
              <w:rPr>
                <w:rFonts w:ascii="Times New Roman" w:hAnsi="Times New Roman"/>
                <w:sz w:val="20"/>
                <w:szCs w:val="20"/>
              </w:rPr>
              <w:t xml:space="preserve"> и </w:t>
            </w:r>
            <w:proofErr w:type="spellStart"/>
            <w:r w:rsidRPr="00A11881">
              <w:rPr>
                <w:rFonts w:ascii="Times New Roman" w:hAnsi="Times New Roman"/>
                <w:sz w:val="20"/>
                <w:szCs w:val="20"/>
              </w:rPr>
              <w:t>аморфа</w:t>
            </w:r>
            <w:proofErr w:type="spellEnd"/>
            <w:r w:rsidRPr="00A11881">
              <w:rPr>
                <w:rFonts w:ascii="Times New Roman" w:hAnsi="Times New Roman"/>
                <w:sz w:val="20"/>
                <w:szCs w:val="20"/>
              </w:rPr>
              <w:t xml:space="preserve"> на парцели, декларираната площ на които е над 50 % от общо декларираната площ на </w:t>
            </w:r>
            <w:r w:rsidRPr="00A11881">
              <w:rPr>
                <w:rFonts w:ascii="Times New Roman" w:hAnsi="Times New Roman"/>
                <w:sz w:val="20"/>
                <w:szCs w:val="20"/>
              </w:rPr>
              <w:lastRenderedPageBreak/>
              <w:t>постоянно затревените площи на стопанството.</w:t>
            </w:r>
          </w:p>
        </w:tc>
        <w:tc>
          <w:tcPr>
            <w:tcW w:w="1417" w:type="dxa"/>
            <w:tcBorders>
              <w:bottom w:val="single" w:sz="4" w:space="0" w:color="auto"/>
            </w:tcBorders>
            <w:shd w:val="clear" w:color="auto" w:fill="auto"/>
            <w:vAlign w:val="center"/>
          </w:tcPr>
          <w:p w14:paraId="0F9B0849" w14:textId="77777777" w:rsidR="00F025F4" w:rsidRPr="00A11881" w:rsidRDefault="00F025F4" w:rsidP="00A039E7">
            <w:pPr>
              <w:spacing w:after="0" w:line="240" w:lineRule="auto"/>
              <w:jc w:val="center"/>
              <w:rPr>
                <w:rFonts w:ascii="Times New Roman" w:hAnsi="Times New Roman"/>
                <w:sz w:val="20"/>
                <w:szCs w:val="20"/>
              </w:rPr>
            </w:pPr>
            <w:r w:rsidRPr="00A11881">
              <w:rPr>
                <w:rFonts w:ascii="Times New Roman" w:hAnsi="Times New Roman"/>
                <w:sz w:val="20"/>
                <w:szCs w:val="20"/>
              </w:rPr>
              <w:lastRenderedPageBreak/>
              <w:t>Ограничено в стопанството</w:t>
            </w:r>
          </w:p>
        </w:tc>
        <w:tc>
          <w:tcPr>
            <w:tcW w:w="1418" w:type="dxa"/>
            <w:tcBorders>
              <w:bottom w:val="single" w:sz="4" w:space="0" w:color="auto"/>
            </w:tcBorders>
            <w:shd w:val="clear" w:color="auto" w:fill="auto"/>
            <w:vAlign w:val="center"/>
          </w:tcPr>
          <w:p w14:paraId="4999930A" w14:textId="77777777" w:rsidR="00F025F4" w:rsidRPr="00A11881" w:rsidRDefault="00F025F4" w:rsidP="00A039E7">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F025F4" w:rsidRPr="00A11881" w14:paraId="1496A875" w14:textId="77777777" w:rsidTr="00BB678C">
        <w:trPr>
          <w:trHeight w:val="3868"/>
        </w:trPr>
        <w:tc>
          <w:tcPr>
            <w:tcW w:w="1384" w:type="dxa"/>
            <w:vMerge/>
            <w:shd w:val="clear" w:color="auto" w:fill="FFFFFF" w:themeFill="background1"/>
          </w:tcPr>
          <w:p w14:paraId="67DA9CCF" w14:textId="77777777" w:rsidR="00F025F4" w:rsidRPr="00A11881" w:rsidRDefault="00F025F4" w:rsidP="00196AD3">
            <w:pPr>
              <w:rPr>
                <w:rFonts w:ascii="Times New Roman" w:hAnsi="Times New Roman"/>
                <w:sz w:val="20"/>
                <w:szCs w:val="20"/>
              </w:rPr>
            </w:pPr>
          </w:p>
        </w:tc>
        <w:tc>
          <w:tcPr>
            <w:tcW w:w="1275" w:type="dxa"/>
            <w:vMerge/>
            <w:shd w:val="clear" w:color="auto" w:fill="FFFFFF" w:themeFill="background1"/>
          </w:tcPr>
          <w:p w14:paraId="48BEA2A4" w14:textId="77777777" w:rsidR="00F025F4" w:rsidRPr="00A11881" w:rsidRDefault="00F025F4" w:rsidP="00196AD3">
            <w:pPr>
              <w:rPr>
                <w:rFonts w:ascii="Times New Roman" w:hAnsi="Times New Roman"/>
                <w:sz w:val="20"/>
                <w:szCs w:val="20"/>
              </w:rPr>
            </w:pPr>
          </w:p>
        </w:tc>
        <w:tc>
          <w:tcPr>
            <w:tcW w:w="1418" w:type="dxa"/>
            <w:shd w:val="clear" w:color="auto" w:fill="auto"/>
          </w:tcPr>
          <w:p w14:paraId="54724791" w14:textId="77777777" w:rsidR="00F025F4" w:rsidRPr="00A11881" w:rsidRDefault="00F025F4" w:rsidP="00196AD3">
            <w:pPr>
              <w:spacing w:before="60" w:after="60" w:line="240" w:lineRule="auto"/>
              <w:rPr>
                <w:rFonts w:ascii="Times New Roman" w:hAnsi="Times New Roman"/>
                <w:b/>
                <w:sz w:val="20"/>
                <w:szCs w:val="20"/>
              </w:rPr>
            </w:pPr>
            <w:r w:rsidRPr="00A11881">
              <w:rPr>
                <w:rFonts w:ascii="Times New Roman" w:hAnsi="Times New Roman"/>
                <w:b/>
                <w:sz w:val="20"/>
                <w:szCs w:val="20"/>
              </w:rPr>
              <w:t xml:space="preserve">ДЗЕС 9 – </w:t>
            </w:r>
          </w:p>
          <w:p w14:paraId="3F306549" w14:textId="77777777" w:rsidR="00FE430B" w:rsidRPr="00A11881" w:rsidRDefault="00FE430B" w:rsidP="00196AD3">
            <w:pPr>
              <w:spacing w:before="60" w:after="60" w:line="240" w:lineRule="auto"/>
              <w:rPr>
                <w:rFonts w:ascii="Times New Roman" w:eastAsia="Times New Roman" w:hAnsi="Times New Roman"/>
                <w:sz w:val="20"/>
                <w:szCs w:val="20"/>
                <w:lang w:eastAsia="bg-BG"/>
              </w:rPr>
            </w:pPr>
            <w:r w:rsidRPr="00A11881">
              <w:rPr>
                <w:rFonts w:ascii="Times New Roman" w:eastAsia="Times New Roman" w:hAnsi="Times New Roman"/>
                <w:sz w:val="20"/>
                <w:szCs w:val="20"/>
                <w:lang w:eastAsia="bg-BG"/>
              </w:rPr>
              <w:t xml:space="preserve">Забрана за </w:t>
            </w:r>
            <w:proofErr w:type="spellStart"/>
            <w:r w:rsidRPr="00A11881">
              <w:rPr>
                <w:rFonts w:ascii="Times New Roman" w:eastAsia="Times New Roman" w:hAnsi="Times New Roman"/>
                <w:sz w:val="20"/>
                <w:szCs w:val="20"/>
                <w:lang w:eastAsia="bg-BG"/>
              </w:rPr>
              <w:t>преобразу</w:t>
            </w:r>
            <w:proofErr w:type="spellEnd"/>
            <w:r w:rsidRPr="00A11881">
              <w:rPr>
                <w:rFonts w:ascii="Times New Roman" w:eastAsia="Times New Roman" w:hAnsi="Times New Roman"/>
                <w:sz w:val="20"/>
                <w:szCs w:val="20"/>
                <w:lang w:eastAsia="bg-BG"/>
              </w:rPr>
              <w:t>-</w:t>
            </w:r>
          </w:p>
          <w:p w14:paraId="3EAA72AB" w14:textId="77777777" w:rsidR="00F025F4" w:rsidRPr="00A11881" w:rsidRDefault="00FE430B" w:rsidP="009441F8">
            <w:pPr>
              <w:spacing w:before="60" w:after="60" w:line="240" w:lineRule="auto"/>
              <w:rPr>
                <w:rFonts w:ascii="Times New Roman" w:hAnsi="Times New Roman"/>
                <w:sz w:val="20"/>
                <w:szCs w:val="20"/>
              </w:rPr>
            </w:pPr>
            <w:proofErr w:type="spellStart"/>
            <w:r w:rsidRPr="00A11881">
              <w:rPr>
                <w:rFonts w:ascii="Times New Roman" w:eastAsia="Times New Roman" w:hAnsi="Times New Roman"/>
                <w:sz w:val="20"/>
                <w:szCs w:val="20"/>
                <w:lang w:eastAsia="bg-BG"/>
              </w:rPr>
              <w:t>ване</w:t>
            </w:r>
            <w:proofErr w:type="spellEnd"/>
            <w:r w:rsidRPr="00A11881">
              <w:rPr>
                <w:rFonts w:ascii="Times New Roman" w:eastAsia="Times New Roman" w:hAnsi="Times New Roman"/>
                <w:sz w:val="20"/>
                <w:szCs w:val="20"/>
                <w:lang w:eastAsia="bg-BG"/>
              </w:rPr>
              <w:t xml:space="preserve"> или разораване на постоянно затревени площи, определени като екологично чувствителни в зони от обхвата на "Натура 2000".</w:t>
            </w:r>
          </w:p>
        </w:tc>
        <w:tc>
          <w:tcPr>
            <w:tcW w:w="4678" w:type="dxa"/>
            <w:shd w:val="clear" w:color="auto" w:fill="auto"/>
          </w:tcPr>
          <w:p w14:paraId="2BFDD919" w14:textId="77777777" w:rsidR="00B6507D" w:rsidRPr="00A11881" w:rsidRDefault="008528DD" w:rsidP="00B6507D">
            <w:pPr>
              <w:autoSpaceDE w:val="0"/>
              <w:autoSpaceDN w:val="0"/>
              <w:adjustRightInd w:val="0"/>
              <w:spacing w:after="0" w:line="240" w:lineRule="auto"/>
              <w:rPr>
                <w:rFonts w:ascii="Times New Roman" w:eastAsia="Times New Roman" w:hAnsi="Times New Roman"/>
                <w:sz w:val="20"/>
                <w:szCs w:val="20"/>
                <w:lang w:eastAsia="bg-BG"/>
              </w:rPr>
            </w:pPr>
            <w:r w:rsidRPr="00A11881">
              <w:rPr>
                <w:rFonts w:ascii="Times New Roman" w:eastAsia="Times New Roman" w:hAnsi="Times New Roman"/>
                <w:b/>
                <w:sz w:val="20"/>
                <w:szCs w:val="20"/>
                <w:lang w:eastAsia="bg-BG"/>
              </w:rPr>
              <w:t xml:space="preserve">ДЗЕС 9. </w:t>
            </w:r>
            <w:r w:rsidR="00B6507D" w:rsidRPr="00A11881">
              <w:rPr>
                <w:rFonts w:ascii="Times New Roman" w:eastAsia="Times New Roman" w:hAnsi="Times New Roman"/>
                <w:sz w:val="20"/>
                <w:szCs w:val="20"/>
                <w:lang w:eastAsia="bg-BG"/>
              </w:rPr>
              <w:t>Забрана за преобразуване или разораване на постоянно затревени площи, определени като екологично чувствителни в зони от обхвата на "Натура 2000".</w:t>
            </w:r>
          </w:p>
          <w:p w14:paraId="447E58CB" w14:textId="77777777" w:rsidR="00F025F4" w:rsidRPr="00A11881" w:rsidRDefault="00F025F4" w:rsidP="00B6507D">
            <w:pPr>
              <w:autoSpaceDE w:val="0"/>
              <w:autoSpaceDN w:val="0"/>
              <w:adjustRightInd w:val="0"/>
              <w:spacing w:after="0" w:line="240" w:lineRule="auto"/>
              <w:rPr>
                <w:rFonts w:ascii="Times New Roman" w:eastAsia="Times New Roman" w:hAnsi="Times New Roman"/>
                <w:b/>
                <w:sz w:val="20"/>
                <w:szCs w:val="20"/>
                <w:lang w:eastAsia="bg-BG"/>
              </w:rPr>
            </w:pPr>
          </w:p>
        </w:tc>
        <w:tc>
          <w:tcPr>
            <w:tcW w:w="3969" w:type="dxa"/>
            <w:shd w:val="clear" w:color="auto" w:fill="auto"/>
          </w:tcPr>
          <w:p w14:paraId="3E212CE0" w14:textId="77777777" w:rsidR="008528DD" w:rsidRPr="00A11881" w:rsidRDefault="008528DD" w:rsidP="00DA4009">
            <w:pPr>
              <w:spacing w:after="0" w:line="240" w:lineRule="auto"/>
              <w:rPr>
                <w:rFonts w:ascii="Times New Roman" w:hAnsi="Times New Roman"/>
                <w:b/>
                <w:bCs/>
                <w:sz w:val="20"/>
                <w:szCs w:val="20"/>
              </w:rPr>
            </w:pPr>
            <w:r w:rsidRPr="00A11881">
              <w:rPr>
                <w:rFonts w:ascii="Times New Roman" w:hAnsi="Times New Roman"/>
                <w:b/>
                <w:bCs/>
                <w:sz w:val="20"/>
                <w:szCs w:val="20"/>
              </w:rPr>
              <w:t>Установено преобразуване и/или разораване на площ:</w:t>
            </w:r>
          </w:p>
          <w:p w14:paraId="19C37202" w14:textId="77777777" w:rsidR="008528DD" w:rsidRPr="00A11881" w:rsidRDefault="008528DD" w:rsidP="00DA4009">
            <w:pPr>
              <w:spacing w:after="0" w:line="240" w:lineRule="auto"/>
              <w:rPr>
                <w:rFonts w:ascii="Times New Roman" w:hAnsi="Times New Roman"/>
                <w:b/>
                <w:bCs/>
                <w:sz w:val="20"/>
                <w:szCs w:val="20"/>
              </w:rPr>
            </w:pPr>
            <w:r w:rsidRPr="00A11881">
              <w:rPr>
                <w:rFonts w:ascii="Times New Roman" w:hAnsi="Times New Roman"/>
                <w:b/>
                <w:bCs/>
                <w:sz w:val="20"/>
                <w:szCs w:val="20"/>
              </w:rPr>
              <w:t xml:space="preserve">Много ниска – </w:t>
            </w:r>
            <w:r w:rsidRPr="00A11881">
              <w:rPr>
                <w:rFonts w:ascii="Times New Roman" w:hAnsi="Times New Roman"/>
                <w:bCs/>
                <w:sz w:val="20"/>
                <w:szCs w:val="20"/>
              </w:rPr>
              <w:t>до 0,2 ха вкл. от екологично чувствителните постоянно затревени площи в стопанството;</w:t>
            </w:r>
          </w:p>
          <w:p w14:paraId="79F96807" w14:textId="77777777" w:rsidR="008528DD" w:rsidRPr="00A11881" w:rsidRDefault="008528DD" w:rsidP="00DA4009">
            <w:pPr>
              <w:spacing w:after="0" w:line="240" w:lineRule="auto"/>
              <w:rPr>
                <w:rFonts w:ascii="Times New Roman" w:hAnsi="Times New Roman"/>
                <w:b/>
                <w:bCs/>
                <w:sz w:val="20"/>
                <w:szCs w:val="20"/>
              </w:rPr>
            </w:pPr>
            <w:r w:rsidRPr="00A11881">
              <w:rPr>
                <w:rFonts w:ascii="Times New Roman" w:hAnsi="Times New Roman"/>
                <w:b/>
                <w:bCs/>
                <w:sz w:val="20"/>
                <w:szCs w:val="20"/>
              </w:rPr>
              <w:t xml:space="preserve">Ниска – </w:t>
            </w:r>
            <w:r w:rsidRPr="00A11881">
              <w:rPr>
                <w:rFonts w:ascii="Times New Roman" w:hAnsi="Times New Roman"/>
                <w:bCs/>
                <w:sz w:val="20"/>
                <w:szCs w:val="20"/>
              </w:rPr>
              <w:t>над 0,2 до 1 ха вкл. от екологично чувствителните постоянно затревени площи в стопанството;</w:t>
            </w:r>
          </w:p>
          <w:p w14:paraId="7018C24F" w14:textId="77777777" w:rsidR="008528DD" w:rsidRPr="00A11881" w:rsidRDefault="008528DD" w:rsidP="00DA4009">
            <w:pPr>
              <w:spacing w:after="0" w:line="240" w:lineRule="auto"/>
              <w:rPr>
                <w:rFonts w:ascii="Times New Roman" w:hAnsi="Times New Roman"/>
                <w:b/>
                <w:bCs/>
                <w:sz w:val="20"/>
                <w:szCs w:val="20"/>
              </w:rPr>
            </w:pPr>
            <w:r w:rsidRPr="00A11881">
              <w:rPr>
                <w:rFonts w:ascii="Times New Roman" w:hAnsi="Times New Roman"/>
                <w:b/>
                <w:bCs/>
                <w:sz w:val="20"/>
                <w:szCs w:val="20"/>
              </w:rPr>
              <w:t xml:space="preserve">Средна – </w:t>
            </w:r>
            <w:r w:rsidRPr="00A11881">
              <w:rPr>
                <w:rFonts w:ascii="Times New Roman" w:hAnsi="Times New Roman"/>
                <w:bCs/>
                <w:sz w:val="20"/>
                <w:szCs w:val="20"/>
              </w:rPr>
              <w:t>над 1 ха до 2 ха вкл. от екологично чувствителните постоянно затревени площи в стопанството;</w:t>
            </w:r>
          </w:p>
          <w:p w14:paraId="00E354F4" w14:textId="77777777" w:rsidR="00F025F4" w:rsidRPr="00A11881" w:rsidRDefault="008528DD" w:rsidP="00DA4009">
            <w:pPr>
              <w:spacing w:after="0" w:line="240" w:lineRule="auto"/>
              <w:rPr>
                <w:rFonts w:ascii="Times New Roman" w:hAnsi="Times New Roman"/>
                <w:b/>
                <w:bCs/>
                <w:sz w:val="20"/>
                <w:szCs w:val="20"/>
              </w:rPr>
            </w:pPr>
            <w:r w:rsidRPr="00A11881">
              <w:rPr>
                <w:rFonts w:ascii="Times New Roman" w:hAnsi="Times New Roman"/>
                <w:b/>
                <w:bCs/>
                <w:sz w:val="20"/>
                <w:szCs w:val="20"/>
              </w:rPr>
              <w:t xml:space="preserve">Висока – </w:t>
            </w:r>
            <w:r w:rsidRPr="00A11881">
              <w:rPr>
                <w:rFonts w:ascii="Times New Roman" w:hAnsi="Times New Roman"/>
                <w:bCs/>
                <w:sz w:val="20"/>
                <w:szCs w:val="20"/>
              </w:rPr>
              <w:t>над 2 ха от екологично чувствителните постоянно затревени площи в стопанството.</w:t>
            </w:r>
          </w:p>
        </w:tc>
        <w:tc>
          <w:tcPr>
            <w:tcW w:w="1417" w:type="dxa"/>
            <w:shd w:val="clear" w:color="auto" w:fill="auto"/>
            <w:vAlign w:val="center"/>
          </w:tcPr>
          <w:p w14:paraId="2C3EB8AF" w14:textId="77777777" w:rsidR="00F025F4" w:rsidRPr="00A11881" w:rsidRDefault="00082D71" w:rsidP="00082D71">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auto"/>
            <w:vAlign w:val="center"/>
          </w:tcPr>
          <w:p w14:paraId="7D3FD336" w14:textId="77777777" w:rsidR="00F025F4" w:rsidRPr="00A11881" w:rsidRDefault="00F025F4"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5EDDFEEF" w14:textId="77777777" w:rsidTr="00AB0479">
        <w:trPr>
          <w:trHeight w:val="636"/>
        </w:trPr>
        <w:tc>
          <w:tcPr>
            <w:tcW w:w="1384" w:type="dxa"/>
            <w:vMerge w:val="restart"/>
            <w:shd w:val="clear" w:color="auto" w:fill="FFFFFF" w:themeFill="background1"/>
          </w:tcPr>
          <w:p w14:paraId="72C946AD"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sz w:val="20"/>
                <w:szCs w:val="20"/>
              </w:rPr>
              <w:t>Обществено здраве и здраве на растенията</w:t>
            </w:r>
          </w:p>
        </w:tc>
        <w:tc>
          <w:tcPr>
            <w:tcW w:w="1275" w:type="dxa"/>
            <w:vMerge w:val="restart"/>
            <w:shd w:val="clear" w:color="auto" w:fill="FFFFFF" w:themeFill="background1"/>
          </w:tcPr>
          <w:p w14:paraId="2EA94133"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sz w:val="20"/>
                <w:szCs w:val="20"/>
              </w:rPr>
              <w:t>Безопасност на храните</w:t>
            </w:r>
          </w:p>
        </w:tc>
        <w:tc>
          <w:tcPr>
            <w:tcW w:w="1418" w:type="dxa"/>
            <w:vMerge w:val="restart"/>
            <w:shd w:val="clear" w:color="auto" w:fill="FFFFFF" w:themeFill="background1"/>
          </w:tcPr>
          <w:p w14:paraId="2E37202A" w14:textId="77777777" w:rsidR="00310647" w:rsidRPr="00A11881" w:rsidRDefault="00310647" w:rsidP="00196AD3">
            <w:pPr>
              <w:spacing w:before="60" w:after="60" w:line="240" w:lineRule="auto"/>
              <w:rPr>
                <w:rFonts w:ascii="Times New Roman" w:hAnsi="Times New Roman"/>
                <w:b/>
                <w:sz w:val="20"/>
                <w:szCs w:val="20"/>
              </w:rPr>
            </w:pPr>
            <w:r w:rsidRPr="00A11881">
              <w:rPr>
                <w:rFonts w:ascii="Times New Roman" w:hAnsi="Times New Roman"/>
                <w:b/>
                <w:sz w:val="20"/>
                <w:szCs w:val="20"/>
              </w:rPr>
              <w:t xml:space="preserve">ЗИУ 5 – </w:t>
            </w:r>
          </w:p>
          <w:p w14:paraId="13D9AE8C"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sz w:val="20"/>
                <w:szCs w:val="20"/>
              </w:rPr>
              <w:t>Законодател-</w:t>
            </w:r>
            <w:proofErr w:type="spellStart"/>
            <w:r w:rsidRPr="00A11881">
              <w:rPr>
                <w:rFonts w:ascii="Times New Roman" w:hAnsi="Times New Roman"/>
                <w:sz w:val="20"/>
                <w:szCs w:val="20"/>
              </w:rPr>
              <w:t>ство</w:t>
            </w:r>
            <w:proofErr w:type="spellEnd"/>
            <w:r w:rsidRPr="00A11881">
              <w:rPr>
                <w:rFonts w:ascii="Times New Roman" w:hAnsi="Times New Roman"/>
                <w:sz w:val="20"/>
                <w:szCs w:val="20"/>
              </w:rPr>
              <w:t xml:space="preserve"> за храните и фуражите</w:t>
            </w:r>
          </w:p>
          <w:p w14:paraId="2109E8AF"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sz w:val="20"/>
                <w:szCs w:val="20"/>
              </w:rPr>
              <w:t>(Регламент (ЕО) № 178/2002)</w:t>
            </w:r>
          </w:p>
          <w:p w14:paraId="1430416B" w14:textId="5090D7AF" w:rsidR="00310647" w:rsidRPr="00A11881" w:rsidRDefault="00310647" w:rsidP="00196AD3">
            <w:pPr>
              <w:spacing w:before="60" w:after="60" w:line="240" w:lineRule="auto"/>
              <w:rPr>
                <w:rFonts w:ascii="Times New Roman" w:hAnsi="Times New Roman"/>
                <w:sz w:val="20"/>
                <w:szCs w:val="20"/>
              </w:rPr>
            </w:pPr>
          </w:p>
          <w:p w14:paraId="64D30843" w14:textId="77777777" w:rsidR="00723E91" w:rsidRPr="00A11881" w:rsidRDefault="00723E91" w:rsidP="00E262B8">
            <w:pPr>
              <w:spacing w:before="60" w:after="60" w:line="240" w:lineRule="auto"/>
              <w:rPr>
                <w:rFonts w:ascii="Times New Roman" w:hAnsi="Times New Roman"/>
                <w:sz w:val="20"/>
                <w:szCs w:val="20"/>
              </w:rPr>
            </w:pPr>
            <w:r w:rsidRPr="00A11881">
              <w:rPr>
                <w:rFonts w:ascii="Times New Roman" w:hAnsi="Times New Roman"/>
                <w:sz w:val="20"/>
                <w:szCs w:val="20"/>
              </w:rPr>
              <w:t>(предишно ЗИУ 4)</w:t>
            </w:r>
          </w:p>
          <w:p w14:paraId="5FAF268B" w14:textId="77777777" w:rsidR="00723E91" w:rsidRPr="00A11881" w:rsidRDefault="00723E91" w:rsidP="00196AD3">
            <w:pPr>
              <w:spacing w:before="60" w:after="60" w:line="240" w:lineRule="auto"/>
              <w:rPr>
                <w:rFonts w:ascii="Times New Roman" w:hAnsi="Times New Roman"/>
                <w:sz w:val="20"/>
                <w:szCs w:val="20"/>
              </w:rPr>
            </w:pPr>
          </w:p>
          <w:p w14:paraId="2FEE0D0B" w14:textId="77777777" w:rsidR="00310647" w:rsidRPr="00A11881" w:rsidRDefault="00310647" w:rsidP="009D1C69">
            <w:pPr>
              <w:spacing w:before="60" w:after="60" w:line="240" w:lineRule="auto"/>
              <w:jc w:val="center"/>
              <w:rPr>
                <w:rFonts w:ascii="Times New Roman" w:hAnsi="Times New Roman"/>
                <w:sz w:val="20"/>
                <w:szCs w:val="20"/>
              </w:rPr>
            </w:pPr>
          </w:p>
        </w:tc>
        <w:tc>
          <w:tcPr>
            <w:tcW w:w="4678" w:type="dxa"/>
            <w:shd w:val="clear" w:color="auto" w:fill="FFFFFF" w:themeFill="background1"/>
          </w:tcPr>
          <w:p w14:paraId="5A771E4F"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lastRenderedPageBreak/>
              <w:t>ЗИУ 5.1.</w:t>
            </w:r>
            <w:r w:rsidRPr="00A11881">
              <w:rPr>
                <w:rFonts w:ascii="Times New Roman" w:hAnsi="Times New Roman"/>
                <w:bCs/>
                <w:sz w:val="20"/>
                <w:szCs w:val="20"/>
              </w:rPr>
              <w:t xml:space="preserve"> Забрана за пускане на пазара на храни, които са вредни за здравето и негодни за консумация от човека.</w:t>
            </w:r>
          </w:p>
        </w:tc>
        <w:tc>
          <w:tcPr>
            <w:tcW w:w="3969" w:type="dxa"/>
            <w:shd w:val="clear" w:color="auto" w:fill="FFFFFF" w:themeFill="background1"/>
          </w:tcPr>
          <w:p w14:paraId="26D2A932"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Средна – </w:t>
            </w:r>
            <w:r w:rsidRPr="00A11881">
              <w:rPr>
                <w:rFonts w:ascii="Times New Roman" w:hAnsi="Times New Roman"/>
                <w:bCs/>
                <w:sz w:val="20"/>
                <w:szCs w:val="20"/>
              </w:rPr>
              <w:t>неспазване на изискванията за пускане на пазара на вредни и негодни за консумация храни.</w:t>
            </w:r>
          </w:p>
        </w:tc>
        <w:tc>
          <w:tcPr>
            <w:tcW w:w="1417" w:type="dxa"/>
            <w:shd w:val="clear" w:color="auto" w:fill="FFFFFF" w:themeFill="background1"/>
            <w:vAlign w:val="center"/>
          </w:tcPr>
          <w:p w14:paraId="7AB1BD99"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0FC3A001"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59A5728E" w14:textId="77777777" w:rsidTr="00BB678C">
        <w:trPr>
          <w:trHeight w:val="2105"/>
        </w:trPr>
        <w:tc>
          <w:tcPr>
            <w:tcW w:w="1384" w:type="dxa"/>
            <w:vMerge/>
            <w:shd w:val="clear" w:color="auto" w:fill="FFFFFF" w:themeFill="background1"/>
          </w:tcPr>
          <w:p w14:paraId="0589F5FD"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18AE9240"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7C2D6296" w14:textId="77777777" w:rsidR="00310647" w:rsidRPr="00A11881" w:rsidRDefault="00310647" w:rsidP="00196AD3">
            <w:pPr>
              <w:rPr>
                <w:rFonts w:ascii="Times New Roman" w:hAnsi="Times New Roman"/>
                <w:sz w:val="20"/>
                <w:szCs w:val="20"/>
              </w:rPr>
            </w:pPr>
          </w:p>
        </w:tc>
        <w:tc>
          <w:tcPr>
            <w:tcW w:w="4678" w:type="dxa"/>
            <w:shd w:val="clear" w:color="auto" w:fill="auto"/>
          </w:tcPr>
          <w:p w14:paraId="742BFD50" w14:textId="77777777" w:rsidR="00310647" w:rsidRPr="00A11881" w:rsidRDefault="00310647" w:rsidP="00B6362F">
            <w:pPr>
              <w:spacing w:after="0" w:line="240" w:lineRule="auto"/>
              <w:rPr>
                <w:rFonts w:ascii="Times New Roman" w:hAnsi="Times New Roman"/>
                <w:b/>
                <w:bCs/>
                <w:sz w:val="20"/>
                <w:szCs w:val="20"/>
              </w:rPr>
            </w:pPr>
            <w:r w:rsidRPr="00A11881">
              <w:rPr>
                <w:rFonts w:ascii="Times New Roman" w:hAnsi="Times New Roman"/>
                <w:b/>
                <w:bCs/>
                <w:sz w:val="20"/>
                <w:szCs w:val="20"/>
              </w:rPr>
              <w:t xml:space="preserve">ЗИУ 5.2. </w:t>
            </w:r>
            <w:r w:rsidRPr="00A11881">
              <w:rPr>
                <w:rFonts w:ascii="Times New Roman" w:hAnsi="Times New Roman"/>
                <w:bCs/>
                <w:sz w:val="20"/>
                <w:szCs w:val="20"/>
              </w:rPr>
              <w:t>Забрана за пускане на пазара на фуражи с неизвестен произход и/или които имат неблагоприятен ефект върху здравето на животните и правят храните получени от тях, опасни за консумация от човека.</w:t>
            </w:r>
          </w:p>
        </w:tc>
        <w:tc>
          <w:tcPr>
            <w:tcW w:w="3969" w:type="dxa"/>
            <w:shd w:val="clear" w:color="auto" w:fill="auto"/>
          </w:tcPr>
          <w:p w14:paraId="56A1EAC2"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Ниска – </w:t>
            </w:r>
            <w:r w:rsidRPr="00A11881">
              <w:rPr>
                <w:rFonts w:ascii="Times New Roman" w:hAnsi="Times New Roman"/>
                <w:sz w:val="20"/>
                <w:szCs w:val="20"/>
              </w:rPr>
              <w:t>неспазване на забраната за пускане на пазара на фуражи с неизвестен произход;</w:t>
            </w:r>
          </w:p>
          <w:p w14:paraId="1CB808B1"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Средна – </w:t>
            </w:r>
            <w:r w:rsidRPr="00A11881">
              <w:rPr>
                <w:rFonts w:ascii="Times New Roman" w:hAnsi="Times New Roman"/>
                <w:sz w:val="20"/>
                <w:szCs w:val="20"/>
              </w:rPr>
              <w:t xml:space="preserve">установени количества фуражи, за които е лабораторно доказано, че съдържат нежелани вещества над максимално допустимите количества посочени в Директива 2002/32/ЕС, които могат да доведат до отравяне на животните, и чрез отлагането и отделянето </w:t>
            </w:r>
            <w:r w:rsidRPr="00A11881">
              <w:rPr>
                <w:rFonts w:ascii="Times New Roman" w:hAnsi="Times New Roman"/>
                <w:sz w:val="20"/>
                <w:szCs w:val="20"/>
              </w:rPr>
              <w:lastRenderedPageBreak/>
              <w:t>им с храните произвеждани от тези животни са опасни за здравето на човека.</w:t>
            </w:r>
          </w:p>
        </w:tc>
        <w:tc>
          <w:tcPr>
            <w:tcW w:w="1417" w:type="dxa"/>
            <w:shd w:val="clear" w:color="auto" w:fill="FFFFFF" w:themeFill="background1"/>
            <w:vAlign w:val="center"/>
          </w:tcPr>
          <w:p w14:paraId="5B323D93"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lastRenderedPageBreak/>
              <w:t>Разпростира се извън стопанството</w:t>
            </w:r>
          </w:p>
        </w:tc>
        <w:tc>
          <w:tcPr>
            <w:tcW w:w="1418" w:type="dxa"/>
            <w:shd w:val="clear" w:color="auto" w:fill="FFFFFF" w:themeFill="background1"/>
            <w:vAlign w:val="center"/>
          </w:tcPr>
          <w:p w14:paraId="317110FC"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6D3CD66B" w14:textId="77777777" w:rsidTr="00BB678C">
        <w:trPr>
          <w:trHeight w:val="182"/>
        </w:trPr>
        <w:tc>
          <w:tcPr>
            <w:tcW w:w="1384" w:type="dxa"/>
            <w:vMerge/>
            <w:shd w:val="clear" w:color="auto" w:fill="FFFFFF" w:themeFill="background1"/>
          </w:tcPr>
          <w:p w14:paraId="3B2897B7"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1F511110"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04085487" w14:textId="77777777" w:rsidR="00310647" w:rsidRPr="00A11881" w:rsidRDefault="00310647" w:rsidP="00196AD3">
            <w:pPr>
              <w:rPr>
                <w:rFonts w:ascii="Times New Roman" w:hAnsi="Times New Roman"/>
                <w:sz w:val="20"/>
                <w:szCs w:val="20"/>
              </w:rPr>
            </w:pPr>
          </w:p>
        </w:tc>
        <w:tc>
          <w:tcPr>
            <w:tcW w:w="4678" w:type="dxa"/>
            <w:shd w:val="clear" w:color="auto" w:fill="auto"/>
          </w:tcPr>
          <w:p w14:paraId="4E9F7DFB" w14:textId="77777777" w:rsidR="00310647" w:rsidRPr="00A11881" w:rsidRDefault="00310647" w:rsidP="00E5352A">
            <w:pPr>
              <w:spacing w:after="0" w:line="240" w:lineRule="auto"/>
              <w:rPr>
                <w:rFonts w:ascii="Times New Roman" w:hAnsi="Times New Roman"/>
                <w:b/>
                <w:bCs/>
                <w:sz w:val="20"/>
                <w:szCs w:val="20"/>
              </w:rPr>
            </w:pPr>
            <w:r w:rsidRPr="00A11881">
              <w:rPr>
                <w:rFonts w:ascii="Times New Roman" w:hAnsi="Times New Roman"/>
                <w:b/>
                <w:bCs/>
                <w:sz w:val="20"/>
                <w:szCs w:val="20"/>
              </w:rPr>
              <w:t xml:space="preserve">ЗИУ 5.3. </w:t>
            </w:r>
            <w:r w:rsidRPr="00A11881">
              <w:rPr>
                <w:rFonts w:ascii="Times New Roman" w:hAnsi="Times New Roman"/>
                <w:bCs/>
                <w:sz w:val="20"/>
                <w:szCs w:val="20"/>
              </w:rPr>
              <w:t>Забрана за хранене на животните с фуражи с неизвестен произход и/или които имат неблагоприятен ефект върху здравето на животните и правят храните получени от тях, опасни за консумация от човека.</w:t>
            </w:r>
          </w:p>
        </w:tc>
        <w:tc>
          <w:tcPr>
            <w:tcW w:w="3969" w:type="dxa"/>
            <w:shd w:val="clear" w:color="auto" w:fill="auto"/>
          </w:tcPr>
          <w:p w14:paraId="57B0F633"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Ниска – </w:t>
            </w:r>
            <w:r w:rsidRPr="00A11881">
              <w:rPr>
                <w:rFonts w:ascii="Times New Roman" w:hAnsi="Times New Roman"/>
                <w:sz w:val="20"/>
                <w:szCs w:val="20"/>
              </w:rPr>
              <w:t>неспазване на забраната за хранене на животните с фуражи с неизвестен произход;</w:t>
            </w:r>
          </w:p>
          <w:p w14:paraId="3AE1F192"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Средна</w:t>
            </w:r>
            <w:r w:rsidRPr="00A11881">
              <w:rPr>
                <w:rFonts w:ascii="Times New Roman" w:hAnsi="Times New Roman"/>
                <w:sz w:val="20"/>
                <w:szCs w:val="20"/>
              </w:rPr>
              <w:t xml:space="preserve"> – установено е изхранване на животните с фуражи, за които е лабораторно доказано, че съдържат нежелани вещества над максимално допустимите количества посочени в Директива 2002/32/ЕС, които могат да доведат до неблагополучие в здравния статус на животните и продукцията от тях, и чрез отлагането и отделянето им с храните произвеждани от тези животни са опасни за здравето на човека.</w:t>
            </w:r>
          </w:p>
        </w:tc>
        <w:tc>
          <w:tcPr>
            <w:tcW w:w="1417" w:type="dxa"/>
            <w:shd w:val="clear" w:color="auto" w:fill="FFFFFF" w:themeFill="background1"/>
            <w:vAlign w:val="center"/>
          </w:tcPr>
          <w:p w14:paraId="08FD4F3A"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До един ЖО</w:t>
            </w:r>
          </w:p>
          <w:p w14:paraId="78D507BC" w14:textId="77777777" w:rsidR="00310647" w:rsidRPr="00A11881" w:rsidRDefault="00310647" w:rsidP="00196AD3">
            <w:pPr>
              <w:spacing w:after="0" w:line="240" w:lineRule="auto"/>
              <w:jc w:val="center"/>
              <w:rPr>
                <w:rFonts w:ascii="Times New Roman" w:hAnsi="Times New Roman"/>
                <w:sz w:val="20"/>
                <w:szCs w:val="20"/>
              </w:rPr>
            </w:pPr>
          </w:p>
          <w:p w14:paraId="1F96A2D2"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vAlign w:val="center"/>
          </w:tcPr>
          <w:p w14:paraId="70F11EF0"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4756FF1E" w14:textId="77777777" w:rsidTr="00AB0479">
        <w:trPr>
          <w:trHeight w:val="915"/>
        </w:trPr>
        <w:tc>
          <w:tcPr>
            <w:tcW w:w="1384" w:type="dxa"/>
            <w:vMerge/>
            <w:shd w:val="clear" w:color="auto" w:fill="FFFFFF" w:themeFill="background1"/>
          </w:tcPr>
          <w:p w14:paraId="51FAC32D"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1C1E7C60"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58963F59" w14:textId="77777777" w:rsidR="00310647" w:rsidRPr="00A11881" w:rsidRDefault="00310647" w:rsidP="00196AD3">
            <w:pPr>
              <w:rPr>
                <w:rFonts w:ascii="Times New Roman" w:hAnsi="Times New Roman"/>
                <w:sz w:val="20"/>
                <w:szCs w:val="20"/>
              </w:rPr>
            </w:pPr>
          </w:p>
        </w:tc>
        <w:tc>
          <w:tcPr>
            <w:tcW w:w="4678" w:type="dxa"/>
            <w:shd w:val="clear" w:color="auto" w:fill="FFFFFF" w:themeFill="background1"/>
          </w:tcPr>
          <w:p w14:paraId="17091652"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ЗИУ 5.4. </w:t>
            </w:r>
            <w:r w:rsidRPr="00A11881">
              <w:rPr>
                <w:rFonts w:ascii="Times New Roman" w:hAnsi="Times New Roman"/>
                <w:bCs/>
                <w:sz w:val="20"/>
                <w:szCs w:val="20"/>
              </w:rPr>
              <w:t>Изискване да бъде осигурена проследимост на всички продукти, влизащи и напускащи стопанството.</w:t>
            </w:r>
          </w:p>
        </w:tc>
        <w:tc>
          <w:tcPr>
            <w:tcW w:w="3969" w:type="dxa"/>
            <w:shd w:val="clear" w:color="auto" w:fill="FFFFFF" w:themeFill="background1"/>
          </w:tcPr>
          <w:p w14:paraId="52AA0B39"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Средна</w:t>
            </w:r>
            <w:r w:rsidRPr="00A11881">
              <w:rPr>
                <w:rFonts w:ascii="Times New Roman" w:hAnsi="Times New Roman"/>
                <w:sz w:val="20"/>
                <w:szCs w:val="20"/>
              </w:rPr>
              <w:t xml:space="preserve"> – липса на отделни документи за проследимост;</w:t>
            </w:r>
            <w:r w:rsidRPr="00A11881">
              <w:rPr>
                <w:rFonts w:ascii="Times New Roman" w:hAnsi="Times New Roman"/>
                <w:sz w:val="20"/>
                <w:szCs w:val="20"/>
              </w:rPr>
              <w:br/>
            </w:r>
            <w:r w:rsidRPr="00A11881">
              <w:rPr>
                <w:rFonts w:ascii="Times New Roman" w:hAnsi="Times New Roman"/>
                <w:b/>
                <w:sz w:val="20"/>
                <w:szCs w:val="20"/>
              </w:rPr>
              <w:t>Висока</w:t>
            </w:r>
            <w:r w:rsidRPr="00A11881">
              <w:rPr>
                <w:rFonts w:ascii="Times New Roman" w:hAnsi="Times New Roman"/>
                <w:sz w:val="20"/>
                <w:szCs w:val="20"/>
              </w:rPr>
              <w:t xml:space="preserve"> – липса на всякаква документация в стопанството.</w:t>
            </w:r>
          </w:p>
        </w:tc>
        <w:tc>
          <w:tcPr>
            <w:tcW w:w="1417" w:type="dxa"/>
            <w:shd w:val="clear" w:color="auto" w:fill="FFFFFF" w:themeFill="background1"/>
            <w:vAlign w:val="center"/>
          </w:tcPr>
          <w:p w14:paraId="607D75D4"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FFFFFF" w:themeFill="background1"/>
            <w:vAlign w:val="center"/>
          </w:tcPr>
          <w:p w14:paraId="481E23FA"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505148FA" w14:textId="77777777" w:rsidTr="00BB678C">
        <w:tc>
          <w:tcPr>
            <w:tcW w:w="1384" w:type="dxa"/>
            <w:vMerge/>
            <w:shd w:val="clear" w:color="auto" w:fill="FFFFFF" w:themeFill="background1"/>
          </w:tcPr>
          <w:p w14:paraId="6F85FECF"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028D2E09"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7D2BB2DB" w14:textId="77777777" w:rsidR="00310647" w:rsidRPr="00A11881" w:rsidRDefault="00310647" w:rsidP="00196AD3">
            <w:pPr>
              <w:rPr>
                <w:rFonts w:ascii="Times New Roman" w:hAnsi="Times New Roman"/>
                <w:sz w:val="20"/>
                <w:szCs w:val="20"/>
              </w:rPr>
            </w:pPr>
          </w:p>
        </w:tc>
        <w:tc>
          <w:tcPr>
            <w:tcW w:w="4678" w:type="dxa"/>
            <w:shd w:val="clear" w:color="auto" w:fill="auto"/>
          </w:tcPr>
          <w:p w14:paraId="1079867B" w14:textId="77777777" w:rsidR="00310647" w:rsidRPr="00A11881" w:rsidRDefault="00310647" w:rsidP="00196AD3">
            <w:pPr>
              <w:spacing w:after="0" w:line="240" w:lineRule="auto"/>
              <w:rPr>
                <w:rFonts w:ascii="Times New Roman" w:hAnsi="Times New Roman"/>
                <w:bCs/>
                <w:sz w:val="20"/>
                <w:szCs w:val="20"/>
              </w:rPr>
            </w:pPr>
            <w:r w:rsidRPr="00A11881">
              <w:rPr>
                <w:rFonts w:ascii="Times New Roman" w:hAnsi="Times New Roman"/>
                <w:b/>
                <w:bCs/>
                <w:sz w:val="20"/>
                <w:szCs w:val="20"/>
              </w:rPr>
              <w:t xml:space="preserve">ЗИУ 5.5. </w:t>
            </w:r>
            <w:r w:rsidRPr="00A11881">
              <w:rPr>
                <w:rFonts w:ascii="Times New Roman" w:hAnsi="Times New Roman"/>
                <w:bCs/>
                <w:sz w:val="20"/>
                <w:szCs w:val="20"/>
              </w:rPr>
              <w:t>Изисквания за:</w:t>
            </w:r>
          </w:p>
          <w:p w14:paraId="2128DE19" w14:textId="77777777" w:rsidR="00310647" w:rsidRPr="00A11881" w:rsidRDefault="00310647" w:rsidP="00196AD3">
            <w:pPr>
              <w:spacing w:after="0" w:line="240" w:lineRule="auto"/>
              <w:rPr>
                <w:rFonts w:ascii="Times New Roman" w:hAnsi="Times New Roman"/>
                <w:bCs/>
                <w:sz w:val="20"/>
                <w:szCs w:val="20"/>
              </w:rPr>
            </w:pPr>
            <w:r w:rsidRPr="00A11881">
              <w:rPr>
                <w:rFonts w:ascii="Times New Roman" w:hAnsi="Times New Roman"/>
                <w:bCs/>
                <w:sz w:val="20"/>
                <w:szCs w:val="20"/>
              </w:rPr>
              <w:t>А. адекватни мерки при складиране/третиране на отпадъци и опасни субстанции;</w:t>
            </w:r>
            <w:r w:rsidRPr="00A11881">
              <w:rPr>
                <w:rFonts w:ascii="Times New Roman" w:hAnsi="Times New Roman"/>
                <w:bCs/>
                <w:sz w:val="20"/>
                <w:szCs w:val="20"/>
              </w:rPr>
              <w:br/>
              <w:t>Б. коректна употреба на фуражни добавки и пестициди;</w:t>
            </w:r>
          </w:p>
          <w:p w14:paraId="37DD2E83" w14:textId="77777777" w:rsidR="00310647" w:rsidRPr="00A11881" w:rsidRDefault="00310647" w:rsidP="00196AD3">
            <w:pPr>
              <w:spacing w:after="0" w:line="240" w:lineRule="auto"/>
              <w:rPr>
                <w:rFonts w:ascii="Times New Roman" w:hAnsi="Times New Roman"/>
                <w:bCs/>
                <w:sz w:val="20"/>
                <w:szCs w:val="20"/>
              </w:rPr>
            </w:pPr>
            <w:r w:rsidRPr="00A11881">
              <w:rPr>
                <w:rFonts w:ascii="Times New Roman" w:hAnsi="Times New Roman"/>
                <w:bCs/>
                <w:sz w:val="20"/>
                <w:szCs w:val="20"/>
              </w:rPr>
              <w:t>В. предотвратяване внасянето и разпространението на болести;</w:t>
            </w:r>
            <w:r w:rsidRPr="00A11881">
              <w:rPr>
                <w:rFonts w:ascii="Times New Roman" w:hAnsi="Times New Roman"/>
                <w:bCs/>
                <w:sz w:val="20"/>
                <w:szCs w:val="20"/>
              </w:rPr>
              <w:br/>
              <w:t>Г. коригиращи действия при дадени предписания от официален контрол;</w:t>
            </w:r>
            <w:r w:rsidRPr="00A11881">
              <w:rPr>
                <w:rFonts w:ascii="Times New Roman" w:hAnsi="Times New Roman"/>
                <w:bCs/>
                <w:sz w:val="20"/>
                <w:szCs w:val="20"/>
              </w:rPr>
              <w:br/>
              <w:t xml:space="preserve">Д. водене на документация съгласно изискванията </w:t>
            </w:r>
            <w:r w:rsidRPr="00A11881">
              <w:rPr>
                <w:rFonts w:ascii="Times New Roman" w:hAnsi="Times New Roman"/>
                <w:bCs/>
                <w:sz w:val="20"/>
                <w:szCs w:val="20"/>
              </w:rPr>
              <w:lastRenderedPageBreak/>
              <w:t>на пряко приложимото право на ЕС и Закона за фуражите.</w:t>
            </w:r>
          </w:p>
        </w:tc>
        <w:tc>
          <w:tcPr>
            <w:tcW w:w="3969" w:type="dxa"/>
            <w:shd w:val="clear" w:color="auto" w:fill="FFFFFF" w:themeFill="background1"/>
          </w:tcPr>
          <w:p w14:paraId="3B4E31B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lastRenderedPageBreak/>
              <w:t>Средна</w:t>
            </w:r>
            <w:r w:rsidRPr="00A11881">
              <w:rPr>
                <w:rFonts w:ascii="Times New Roman" w:hAnsi="Times New Roman"/>
                <w:sz w:val="20"/>
                <w:szCs w:val="20"/>
              </w:rPr>
              <w:t xml:space="preserve"> – </w:t>
            </w:r>
            <w:proofErr w:type="spellStart"/>
            <w:r w:rsidRPr="00A11881">
              <w:rPr>
                <w:rFonts w:ascii="Times New Roman" w:hAnsi="Times New Roman"/>
                <w:sz w:val="20"/>
                <w:szCs w:val="20"/>
              </w:rPr>
              <w:t>неспазени</w:t>
            </w:r>
            <w:proofErr w:type="spellEnd"/>
            <w:r w:rsidRPr="00A11881">
              <w:rPr>
                <w:rFonts w:ascii="Times New Roman" w:hAnsi="Times New Roman"/>
                <w:sz w:val="20"/>
                <w:szCs w:val="20"/>
              </w:rPr>
              <w:t xml:space="preserve"> изискванията при един до четири от изброените показатели;</w:t>
            </w:r>
          </w:p>
          <w:p w14:paraId="41D69A1E" w14:textId="77777777" w:rsidR="00310647" w:rsidRPr="00A11881" w:rsidRDefault="00310647" w:rsidP="00196AD3">
            <w:pPr>
              <w:spacing w:after="0"/>
              <w:rPr>
                <w:rFonts w:ascii="Times New Roman" w:hAnsi="Times New Roman"/>
                <w:b/>
                <w:bCs/>
                <w:sz w:val="20"/>
                <w:szCs w:val="20"/>
              </w:rPr>
            </w:pPr>
            <w:r w:rsidRPr="00A11881">
              <w:rPr>
                <w:rFonts w:ascii="Times New Roman" w:hAnsi="Times New Roman"/>
                <w:b/>
                <w:sz w:val="20"/>
                <w:szCs w:val="20"/>
              </w:rPr>
              <w:t>Висока</w:t>
            </w:r>
            <w:r w:rsidRPr="00A11881">
              <w:rPr>
                <w:rFonts w:ascii="Times New Roman" w:hAnsi="Times New Roman"/>
                <w:sz w:val="20"/>
                <w:szCs w:val="20"/>
              </w:rPr>
              <w:t xml:space="preserve"> – </w:t>
            </w:r>
            <w:proofErr w:type="spellStart"/>
            <w:r w:rsidRPr="00A11881">
              <w:rPr>
                <w:rFonts w:ascii="Times New Roman" w:hAnsi="Times New Roman"/>
                <w:sz w:val="20"/>
                <w:szCs w:val="20"/>
              </w:rPr>
              <w:t>неспазени</w:t>
            </w:r>
            <w:proofErr w:type="spellEnd"/>
            <w:r w:rsidRPr="00A11881">
              <w:rPr>
                <w:rFonts w:ascii="Times New Roman" w:hAnsi="Times New Roman"/>
                <w:sz w:val="20"/>
                <w:szCs w:val="20"/>
              </w:rPr>
              <w:t xml:space="preserve"> всички изисквания.</w:t>
            </w:r>
          </w:p>
        </w:tc>
        <w:tc>
          <w:tcPr>
            <w:tcW w:w="1417" w:type="dxa"/>
            <w:shd w:val="clear" w:color="auto" w:fill="FFFFFF" w:themeFill="background1"/>
            <w:vAlign w:val="center"/>
          </w:tcPr>
          <w:p w14:paraId="60E339CD"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FFFFFF" w:themeFill="background1"/>
            <w:vAlign w:val="center"/>
          </w:tcPr>
          <w:p w14:paraId="082D6390"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7CBDAC69" w14:textId="77777777" w:rsidTr="00AB0479">
        <w:tc>
          <w:tcPr>
            <w:tcW w:w="1384" w:type="dxa"/>
            <w:vMerge/>
            <w:shd w:val="clear" w:color="auto" w:fill="FFFFFF" w:themeFill="background1"/>
          </w:tcPr>
          <w:p w14:paraId="59698B77"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41183C9B"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59D9E11F" w14:textId="77777777" w:rsidR="00310647" w:rsidRPr="00A11881" w:rsidRDefault="00310647" w:rsidP="00196AD3">
            <w:pPr>
              <w:rPr>
                <w:rFonts w:ascii="Times New Roman" w:hAnsi="Times New Roman"/>
                <w:sz w:val="20"/>
                <w:szCs w:val="20"/>
              </w:rPr>
            </w:pPr>
          </w:p>
        </w:tc>
        <w:tc>
          <w:tcPr>
            <w:tcW w:w="4678" w:type="dxa"/>
            <w:shd w:val="clear" w:color="auto" w:fill="FFFFFF" w:themeFill="background1"/>
          </w:tcPr>
          <w:p w14:paraId="00BE5EFC" w14:textId="21FE1B51" w:rsidR="00310647" w:rsidRPr="00E262B8" w:rsidRDefault="00310647" w:rsidP="00E262B8">
            <w:pPr>
              <w:spacing w:after="0" w:line="240" w:lineRule="auto"/>
              <w:rPr>
                <w:rFonts w:ascii="Times New Roman" w:hAnsi="Times New Roman"/>
                <w:b/>
                <w:bCs/>
                <w:sz w:val="20"/>
                <w:szCs w:val="20"/>
              </w:rPr>
            </w:pPr>
            <w:r w:rsidRPr="00A11881">
              <w:rPr>
                <w:rFonts w:ascii="Times New Roman" w:hAnsi="Times New Roman"/>
                <w:b/>
                <w:bCs/>
                <w:sz w:val="20"/>
                <w:szCs w:val="20"/>
              </w:rPr>
              <w:t xml:space="preserve">ЗИУ 5.6. </w:t>
            </w:r>
            <w:r w:rsidRPr="00A11881">
              <w:rPr>
                <w:rFonts w:ascii="Times New Roman" w:hAnsi="Times New Roman"/>
                <w:bCs/>
                <w:sz w:val="20"/>
                <w:szCs w:val="20"/>
              </w:rPr>
              <w:t xml:space="preserve">Здравни изисквания към суровото мляко и производството на </w:t>
            </w:r>
            <w:proofErr w:type="spellStart"/>
            <w:r w:rsidRPr="00A11881">
              <w:rPr>
                <w:rFonts w:ascii="Times New Roman" w:hAnsi="Times New Roman"/>
                <w:bCs/>
                <w:sz w:val="20"/>
                <w:szCs w:val="20"/>
              </w:rPr>
              <w:t>коластра</w:t>
            </w:r>
            <w:proofErr w:type="spellEnd"/>
            <w:r w:rsidRPr="00A11881">
              <w:rPr>
                <w:rFonts w:ascii="Times New Roman" w:hAnsi="Times New Roman"/>
                <w:bCs/>
                <w:sz w:val="20"/>
                <w:szCs w:val="20"/>
              </w:rPr>
              <w:t>.</w:t>
            </w:r>
          </w:p>
        </w:tc>
        <w:tc>
          <w:tcPr>
            <w:tcW w:w="3969" w:type="dxa"/>
            <w:shd w:val="clear" w:color="auto" w:fill="FFFFFF" w:themeFill="background1"/>
          </w:tcPr>
          <w:p w14:paraId="224E8785" w14:textId="77777777" w:rsidR="00310647" w:rsidRPr="00A11881" w:rsidRDefault="00310647" w:rsidP="00196AD3">
            <w:pPr>
              <w:spacing w:after="0" w:line="240" w:lineRule="auto"/>
              <w:rPr>
                <w:rFonts w:ascii="Times New Roman" w:hAnsi="Times New Roman"/>
                <w:bCs/>
                <w:sz w:val="20"/>
                <w:szCs w:val="20"/>
              </w:rPr>
            </w:pPr>
            <w:r w:rsidRPr="00A11881">
              <w:rPr>
                <w:rFonts w:ascii="Times New Roman" w:hAnsi="Times New Roman"/>
                <w:b/>
                <w:bCs/>
                <w:sz w:val="20"/>
                <w:szCs w:val="20"/>
              </w:rPr>
              <w:t xml:space="preserve">Ниска </w:t>
            </w:r>
            <w:r w:rsidRPr="00A11881">
              <w:rPr>
                <w:rFonts w:ascii="Times New Roman" w:hAnsi="Times New Roman"/>
                <w:bCs/>
                <w:sz w:val="20"/>
                <w:szCs w:val="20"/>
              </w:rPr>
              <w:t xml:space="preserve">– </w:t>
            </w:r>
            <w:proofErr w:type="spellStart"/>
            <w:r w:rsidRPr="00A11881">
              <w:rPr>
                <w:rFonts w:ascii="Times New Roman" w:hAnsi="Times New Roman"/>
                <w:bCs/>
                <w:sz w:val="20"/>
                <w:szCs w:val="20"/>
              </w:rPr>
              <w:t>неспазени</w:t>
            </w:r>
            <w:proofErr w:type="spellEnd"/>
            <w:r w:rsidRPr="00A11881">
              <w:rPr>
                <w:rFonts w:ascii="Times New Roman" w:hAnsi="Times New Roman"/>
                <w:bCs/>
                <w:sz w:val="20"/>
                <w:szCs w:val="20"/>
              </w:rPr>
              <w:t xml:space="preserve"> здравните изисквания по отношение на здравния статус на млечната жлеза – мастити;</w:t>
            </w:r>
          </w:p>
          <w:p w14:paraId="39B1C5F8"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Средна </w:t>
            </w:r>
            <w:r w:rsidRPr="00A11881">
              <w:rPr>
                <w:rFonts w:ascii="Times New Roman" w:hAnsi="Times New Roman"/>
                <w:bCs/>
                <w:sz w:val="20"/>
                <w:szCs w:val="20"/>
              </w:rPr>
              <w:t xml:space="preserve">– </w:t>
            </w:r>
            <w:proofErr w:type="spellStart"/>
            <w:r w:rsidRPr="00A11881">
              <w:rPr>
                <w:rFonts w:ascii="Times New Roman" w:hAnsi="Times New Roman"/>
                <w:bCs/>
                <w:sz w:val="20"/>
                <w:szCs w:val="20"/>
              </w:rPr>
              <w:t>неспазени</w:t>
            </w:r>
            <w:proofErr w:type="spellEnd"/>
            <w:r w:rsidRPr="00A11881">
              <w:rPr>
                <w:rFonts w:ascii="Times New Roman" w:hAnsi="Times New Roman"/>
                <w:bCs/>
                <w:sz w:val="20"/>
                <w:szCs w:val="20"/>
              </w:rPr>
              <w:t xml:space="preserve"> здравни изисквания по отношение на здравния статус съгласно Регламент 853/2004 – туберкулоза и </w:t>
            </w:r>
            <w:proofErr w:type="spellStart"/>
            <w:r w:rsidRPr="00A11881">
              <w:rPr>
                <w:rFonts w:ascii="Times New Roman" w:hAnsi="Times New Roman"/>
                <w:bCs/>
                <w:sz w:val="20"/>
                <w:szCs w:val="20"/>
              </w:rPr>
              <w:t>бруцелоза</w:t>
            </w:r>
            <w:proofErr w:type="spellEnd"/>
            <w:r w:rsidRPr="00A11881">
              <w:rPr>
                <w:rFonts w:ascii="Times New Roman" w:hAnsi="Times New Roman"/>
                <w:bCs/>
                <w:sz w:val="20"/>
                <w:szCs w:val="20"/>
              </w:rPr>
              <w:t>.</w:t>
            </w:r>
          </w:p>
        </w:tc>
        <w:tc>
          <w:tcPr>
            <w:tcW w:w="1417" w:type="dxa"/>
            <w:shd w:val="clear" w:color="auto" w:fill="FFFFFF" w:themeFill="background1"/>
            <w:vAlign w:val="center"/>
          </w:tcPr>
          <w:p w14:paraId="74049977"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До един ЖО</w:t>
            </w:r>
            <w:r w:rsidRPr="00A11881">
              <w:rPr>
                <w:rFonts w:ascii="Times New Roman" w:hAnsi="Times New Roman"/>
                <w:sz w:val="20"/>
                <w:szCs w:val="20"/>
              </w:rPr>
              <w:br w:type="page"/>
            </w:r>
          </w:p>
          <w:p w14:paraId="6F804EA2" w14:textId="77777777" w:rsidR="00310647" w:rsidRPr="00A11881" w:rsidRDefault="00310647" w:rsidP="00196AD3">
            <w:pPr>
              <w:spacing w:after="0" w:line="240" w:lineRule="auto"/>
              <w:jc w:val="center"/>
              <w:rPr>
                <w:rFonts w:ascii="Times New Roman" w:hAnsi="Times New Roman"/>
                <w:sz w:val="20"/>
                <w:szCs w:val="20"/>
              </w:rPr>
            </w:pPr>
          </w:p>
          <w:p w14:paraId="285585FA"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vAlign w:val="center"/>
          </w:tcPr>
          <w:p w14:paraId="74019BAA"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7A226839" w14:textId="77777777" w:rsidTr="00AB0479">
        <w:trPr>
          <w:trHeight w:val="608"/>
        </w:trPr>
        <w:tc>
          <w:tcPr>
            <w:tcW w:w="1384" w:type="dxa"/>
            <w:vMerge/>
            <w:shd w:val="clear" w:color="auto" w:fill="FFFFFF" w:themeFill="background1"/>
          </w:tcPr>
          <w:p w14:paraId="138C2877"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02F91B80"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29A0AECE" w14:textId="77777777" w:rsidR="00310647" w:rsidRPr="00A11881" w:rsidRDefault="00310647" w:rsidP="00196AD3">
            <w:pPr>
              <w:rPr>
                <w:rFonts w:ascii="Times New Roman" w:hAnsi="Times New Roman"/>
                <w:sz w:val="20"/>
                <w:szCs w:val="20"/>
              </w:rPr>
            </w:pPr>
          </w:p>
        </w:tc>
        <w:tc>
          <w:tcPr>
            <w:tcW w:w="4678" w:type="dxa"/>
            <w:tcBorders>
              <w:top w:val="nil"/>
            </w:tcBorders>
            <w:shd w:val="clear" w:color="auto" w:fill="FFFFFF" w:themeFill="background1"/>
          </w:tcPr>
          <w:p w14:paraId="145EDC3F" w14:textId="77777777" w:rsidR="00310647" w:rsidRPr="00A11881" w:rsidRDefault="00310647" w:rsidP="00256C0B">
            <w:pPr>
              <w:spacing w:after="0" w:line="240" w:lineRule="auto"/>
              <w:rPr>
                <w:rFonts w:ascii="Times New Roman" w:hAnsi="Times New Roman"/>
                <w:bCs/>
                <w:sz w:val="20"/>
                <w:szCs w:val="20"/>
              </w:rPr>
            </w:pPr>
            <w:r w:rsidRPr="00A11881">
              <w:rPr>
                <w:rFonts w:ascii="Times New Roman" w:hAnsi="Times New Roman"/>
                <w:b/>
                <w:bCs/>
                <w:sz w:val="20"/>
                <w:szCs w:val="20"/>
              </w:rPr>
              <w:t>ЗИУ 5.7.</w:t>
            </w:r>
            <w:r w:rsidRPr="00A11881">
              <w:rPr>
                <w:rFonts w:ascii="Times New Roman" w:hAnsi="Times New Roman"/>
                <w:bCs/>
                <w:sz w:val="20"/>
                <w:szCs w:val="20"/>
              </w:rPr>
              <w:t xml:space="preserve"> Изисквания към помещенията и оборудването за добив и съхранение на мляко и </w:t>
            </w:r>
            <w:proofErr w:type="spellStart"/>
            <w:r w:rsidRPr="00A11881">
              <w:rPr>
                <w:rFonts w:ascii="Times New Roman" w:hAnsi="Times New Roman"/>
                <w:bCs/>
                <w:sz w:val="20"/>
                <w:szCs w:val="20"/>
              </w:rPr>
              <w:t>коластра</w:t>
            </w:r>
            <w:proofErr w:type="spellEnd"/>
            <w:r w:rsidRPr="00A11881">
              <w:rPr>
                <w:rFonts w:ascii="Times New Roman" w:hAnsi="Times New Roman"/>
                <w:bCs/>
                <w:sz w:val="20"/>
                <w:szCs w:val="20"/>
              </w:rPr>
              <w:t>:</w:t>
            </w:r>
          </w:p>
          <w:p w14:paraId="16342B57" w14:textId="77777777" w:rsidR="00310647" w:rsidRPr="00A11881" w:rsidRDefault="00310647" w:rsidP="00256C0B">
            <w:pPr>
              <w:spacing w:after="0" w:line="240" w:lineRule="auto"/>
              <w:rPr>
                <w:rFonts w:ascii="Times New Roman" w:hAnsi="Times New Roman"/>
                <w:bCs/>
                <w:sz w:val="20"/>
                <w:szCs w:val="20"/>
              </w:rPr>
            </w:pPr>
            <w:r w:rsidRPr="00A11881">
              <w:rPr>
                <w:rFonts w:ascii="Times New Roman" w:hAnsi="Times New Roman"/>
                <w:bCs/>
                <w:sz w:val="20"/>
                <w:szCs w:val="20"/>
              </w:rPr>
              <w:t xml:space="preserve">А. Съоръженията за доене и помещенията където се съхраняват мляко и </w:t>
            </w:r>
            <w:proofErr w:type="spellStart"/>
            <w:r w:rsidRPr="00A11881">
              <w:rPr>
                <w:rFonts w:ascii="Times New Roman" w:hAnsi="Times New Roman"/>
                <w:bCs/>
                <w:sz w:val="20"/>
                <w:szCs w:val="20"/>
              </w:rPr>
              <w:t>коластра</w:t>
            </w:r>
            <w:proofErr w:type="spellEnd"/>
            <w:r w:rsidRPr="00A11881">
              <w:rPr>
                <w:rFonts w:ascii="Times New Roman" w:hAnsi="Times New Roman"/>
                <w:bCs/>
                <w:sz w:val="20"/>
                <w:szCs w:val="20"/>
              </w:rPr>
              <w:t xml:space="preserve">, обработват и охлаждат трябва да бъдат разположени и конструирани така, че да се ограничи рискът от замърсяване на млякото и </w:t>
            </w:r>
            <w:proofErr w:type="spellStart"/>
            <w:r w:rsidRPr="00A11881">
              <w:rPr>
                <w:rFonts w:ascii="Times New Roman" w:hAnsi="Times New Roman"/>
                <w:bCs/>
                <w:sz w:val="20"/>
                <w:szCs w:val="20"/>
              </w:rPr>
              <w:t>коластрата</w:t>
            </w:r>
            <w:proofErr w:type="spellEnd"/>
            <w:r w:rsidRPr="00A11881">
              <w:rPr>
                <w:rFonts w:ascii="Times New Roman" w:hAnsi="Times New Roman"/>
                <w:bCs/>
                <w:sz w:val="20"/>
                <w:szCs w:val="20"/>
              </w:rPr>
              <w:t>;</w:t>
            </w:r>
          </w:p>
          <w:p w14:paraId="6A6F62E6" w14:textId="77777777" w:rsidR="00310647" w:rsidRPr="00A11881" w:rsidRDefault="00310647" w:rsidP="00256C0B">
            <w:pPr>
              <w:spacing w:after="0" w:line="240" w:lineRule="auto"/>
              <w:rPr>
                <w:rFonts w:ascii="Times New Roman" w:hAnsi="Times New Roman"/>
                <w:bCs/>
                <w:sz w:val="20"/>
                <w:szCs w:val="20"/>
              </w:rPr>
            </w:pPr>
            <w:r w:rsidRPr="00A11881">
              <w:rPr>
                <w:rFonts w:ascii="Times New Roman" w:hAnsi="Times New Roman"/>
                <w:bCs/>
                <w:sz w:val="20"/>
                <w:szCs w:val="20"/>
              </w:rPr>
              <w:t xml:space="preserve">Б. Помещенията за съхраняване на млякото и </w:t>
            </w:r>
            <w:proofErr w:type="spellStart"/>
            <w:r w:rsidRPr="00A11881">
              <w:rPr>
                <w:rFonts w:ascii="Times New Roman" w:hAnsi="Times New Roman"/>
                <w:bCs/>
                <w:sz w:val="20"/>
                <w:szCs w:val="20"/>
              </w:rPr>
              <w:t>коластрата</w:t>
            </w:r>
            <w:proofErr w:type="spellEnd"/>
            <w:r w:rsidRPr="00A11881">
              <w:rPr>
                <w:rFonts w:ascii="Times New Roman" w:hAnsi="Times New Roman"/>
                <w:bCs/>
                <w:sz w:val="20"/>
                <w:szCs w:val="20"/>
              </w:rPr>
              <w:t xml:space="preserve"> трябва да са разположени извън помещенията в които се отглеждат животните, да са защитени срещу вредители и да притежават  съоръжения за хладилно съхранение на млякото;</w:t>
            </w:r>
          </w:p>
          <w:p w14:paraId="4E31F788" w14:textId="77777777" w:rsidR="00310647" w:rsidRPr="00A11881" w:rsidRDefault="00310647" w:rsidP="00256C0B">
            <w:pPr>
              <w:spacing w:after="0" w:line="240" w:lineRule="auto"/>
              <w:rPr>
                <w:rFonts w:ascii="Times New Roman" w:hAnsi="Times New Roman"/>
                <w:b/>
                <w:bCs/>
                <w:sz w:val="20"/>
                <w:szCs w:val="20"/>
              </w:rPr>
            </w:pPr>
            <w:r w:rsidRPr="00A11881">
              <w:rPr>
                <w:rFonts w:ascii="Times New Roman" w:hAnsi="Times New Roman"/>
                <w:bCs/>
                <w:sz w:val="20"/>
                <w:szCs w:val="20"/>
              </w:rPr>
              <w:t xml:space="preserve">В. Повърхности на оборудване, които са предназначени да влязат в контакт с мляко и </w:t>
            </w:r>
            <w:proofErr w:type="spellStart"/>
            <w:r w:rsidRPr="00A11881">
              <w:rPr>
                <w:rFonts w:ascii="Times New Roman" w:hAnsi="Times New Roman"/>
                <w:bCs/>
                <w:sz w:val="20"/>
                <w:szCs w:val="20"/>
              </w:rPr>
              <w:t>коластра</w:t>
            </w:r>
            <w:proofErr w:type="spellEnd"/>
            <w:r w:rsidRPr="00A11881">
              <w:rPr>
                <w:rFonts w:ascii="Times New Roman" w:hAnsi="Times New Roman"/>
                <w:bCs/>
                <w:sz w:val="20"/>
                <w:szCs w:val="20"/>
              </w:rPr>
              <w:t xml:space="preserve"> (съдове, прибори, контейнери, резервоари и т.н. – предназначени за доене, събиране или транспортиране) да са от гладки, лесни за измиване и нетоксични материали.</w:t>
            </w:r>
          </w:p>
        </w:tc>
        <w:tc>
          <w:tcPr>
            <w:tcW w:w="3969" w:type="dxa"/>
            <w:shd w:val="clear" w:color="auto" w:fill="FFFFFF" w:themeFill="background1"/>
          </w:tcPr>
          <w:p w14:paraId="6DF1FE69" w14:textId="77777777" w:rsidR="00310647" w:rsidRPr="00A11881" w:rsidRDefault="00310647" w:rsidP="0069066B">
            <w:pPr>
              <w:spacing w:after="0"/>
              <w:rPr>
                <w:rFonts w:ascii="Times New Roman" w:hAnsi="Times New Roman"/>
                <w:sz w:val="20"/>
                <w:szCs w:val="20"/>
              </w:rPr>
            </w:pPr>
            <w:r w:rsidRPr="00A11881">
              <w:rPr>
                <w:rFonts w:ascii="Times New Roman" w:hAnsi="Times New Roman"/>
                <w:b/>
                <w:sz w:val="20"/>
                <w:szCs w:val="20"/>
              </w:rPr>
              <w:t>Ниска</w:t>
            </w:r>
            <w:r w:rsidRPr="00A11881">
              <w:rPr>
                <w:rFonts w:ascii="Times New Roman" w:hAnsi="Times New Roman"/>
                <w:sz w:val="20"/>
                <w:szCs w:val="20"/>
              </w:rPr>
              <w:t xml:space="preserve"> – </w:t>
            </w:r>
            <w:proofErr w:type="spellStart"/>
            <w:r w:rsidRPr="00A11881">
              <w:rPr>
                <w:rFonts w:ascii="Times New Roman" w:hAnsi="Times New Roman"/>
                <w:sz w:val="20"/>
                <w:szCs w:val="20"/>
              </w:rPr>
              <w:t>неспазени</w:t>
            </w:r>
            <w:proofErr w:type="spellEnd"/>
            <w:r w:rsidRPr="00A11881">
              <w:rPr>
                <w:rFonts w:ascii="Times New Roman" w:hAnsi="Times New Roman"/>
                <w:sz w:val="20"/>
                <w:szCs w:val="20"/>
              </w:rPr>
              <w:t xml:space="preserve"> изисквания на буква А;</w:t>
            </w:r>
          </w:p>
          <w:p w14:paraId="77B9F275" w14:textId="77777777" w:rsidR="00310647" w:rsidRPr="00A11881" w:rsidRDefault="00310647" w:rsidP="0069066B">
            <w:pPr>
              <w:spacing w:after="0" w:line="240" w:lineRule="auto"/>
              <w:rPr>
                <w:rFonts w:ascii="Times New Roman" w:hAnsi="Times New Roman"/>
                <w:sz w:val="20"/>
                <w:szCs w:val="20"/>
              </w:rPr>
            </w:pPr>
            <w:r w:rsidRPr="00A11881">
              <w:rPr>
                <w:rFonts w:ascii="Times New Roman" w:hAnsi="Times New Roman"/>
                <w:b/>
                <w:sz w:val="20"/>
                <w:szCs w:val="20"/>
              </w:rPr>
              <w:t>Средна</w:t>
            </w:r>
            <w:r w:rsidRPr="00A11881">
              <w:rPr>
                <w:rFonts w:ascii="Times New Roman" w:hAnsi="Times New Roman"/>
                <w:sz w:val="20"/>
                <w:szCs w:val="20"/>
              </w:rPr>
              <w:t xml:space="preserve"> – </w:t>
            </w:r>
            <w:proofErr w:type="spellStart"/>
            <w:r w:rsidRPr="00A11881">
              <w:rPr>
                <w:rFonts w:ascii="Times New Roman" w:hAnsi="Times New Roman"/>
                <w:sz w:val="20"/>
                <w:szCs w:val="20"/>
              </w:rPr>
              <w:t>неспазени</w:t>
            </w:r>
            <w:proofErr w:type="spellEnd"/>
            <w:r w:rsidRPr="00A11881">
              <w:rPr>
                <w:rFonts w:ascii="Times New Roman" w:hAnsi="Times New Roman"/>
                <w:sz w:val="20"/>
                <w:szCs w:val="20"/>
              </w:rPr>
              <w:t xml:space="preserve"> изискванията на буква Б и В от изброените показатели.</w:t>
            </w:r>
          </w:p>
          <w:p w14:paraId="33977D7F" w14:textId="77777777" w:rsidR="00310647" w:rsidRPr="00A11881" w:rsidRDefault="00310647" w:rsidP="00196AD3">
            <w:pPr>
              <w:spacing w:after="0" w:line="240" w:lineRule="auto"/>
              <w:rPr>
                <w:rFonts w:ascii="Times New Roman" w:hAnsi="Times New Roman"/>
                <w:b/>
                <w:bCs/>
                <w:sz w:val="20"/>
                <w:szCs w:val="20"/>
                <w:highlight w:val="yellow"/>
              </w:rPr>
            </w:pPr>
          </w:p>
        </w:tc>
        <w:tc>
          <w:tcPr>
            <w:tcW w:w="1417" w:type="dxa"/>
            <w:shd w:val="clear" w:color="auto" w:fill="FFFFFF" w:themeFill="background1"/>
            <w:vAlign w:val="center"/>
          </w:tcPr>
          <w:p w14:paraId="55B648E0"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Ограничено в стопанството </w:t>
            </w:r>
          </w:p>
        </w:tc>
        <w:tc>
          <w:tcPr>
            <w:tcW w:w="1418" w:type="dxa"/>
            <w:shd w:val="clear" w:color="auto" w:fill="FFFFFF" w:themeFill="background1"/>
            <w:vAlign w:val="center"/>
          </w:tcPr>
          <w:p w14:paraId="4D16AE1D"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r w:rsidRPr="00A11881">
              <w:rPr>
                <w:rFonts w:ascii="Times New Roman" w:hAnsi="Times New Roman"/>
                <w:sz w:val="20"/>
                <w:szCs w:val="20"/>
              </w:rPr>
              <w:br/>
            </w:r>
          </w:p>
        </w:tc>
      </w:tr>
      <w:tr w:rsidR="00310647" w:rsidRPr="00A11881" w14:paraId="076902F8" w14:textId="77777777" w:rsidTr="00BB678C">
        <w:trPr>
          <w:trHeight w:val="1068"/>
        </w:trPr>
        <w:tc>
          <w:tcPr>
            <w:tcW w:w="1384" w:type="dxa"/>
            <w:vMerge/>
            <w:shd w:val="clear" w:color="auto" w:fill="FFFFFF" w:themeFill="background1"/>
          </w:tcPr>
          <w:p w14:paraId="15053CCF"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04FA8C79"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1AEBA512" w14:textId="77777777" w:rsidR="00310647" w:rsidRPr="00A11881" w:rsidRDefault="00310647" w:rsidP="00196AD3">
            <w:pPr>
              <w:rPr>
                <w:rFonts w:ascii="Times New Roman" w:hAnsi="Times New Roman"/>
                <w:sz w:val="20"/>
                <w:szCs w:val="20"/>
              </w:rPr>
            </w:pPr>
          </w:p>
        </w:tc>
        <w:tc>
          <w:tcPr>
            <w:tcW w:w="4678" w:type="dxa"/>
            <w:shd w:val="clear" w:color="auto" w:fill="auto"/>
          </w:tcPr>
          <w:p w14:paraId="5D287655" w14:textId="77777777" w:rsidR="00310647" w:rsidRPr="00A11881" w:rsidRDefault="00310647" w:rsidP="00256C0B">
            <w:pPr>
              <w:spacing w:after="0" w:line="240" w:lineRule="auto"/>
              <w:rPr>
                <w:rFonts w:ascii="Times New Roman" w:hAnsi="Times New Roman"/>
                <w:bCs/>
                <w:sz w:val="20"/>
                <w:szCs w:val="20"/>
              </w:rPr>
            </w:pPr>
            <w:r w:rsidRPr="00A11881">
              <w:rPr>
                <w:rFonts w:ascii="Times New Roman" w:hAnsi="Times New Roman"/>
                <w:b/>
                <w:bCs/>
                <w:sz w:val="20"/>
                <w:szCs w:val="20"/>
              </w:rPr>
              <w:t xml:space="preserve">ЗИУ 5.8. </w:t>
            </w:r>
            <w:r w:rsidRPr="00A11881">
              <w:rPr>
                <w:rFonts w:ascii="Times New Roman" w:hAnsi="Times New Roman"/>
                <w:bCs/>
                <w:sz w:val="20"/>
                <w:szCs w:val="20"/>
              </w:rPr>
              <w:t xml:space="preserve">Хигиенни изисквания по време на доене, събиране и транспортиране на мляко и </w:t>
            </w:r>
            <w:proofErr w:type="spellStart"/>
            <w:r w:rsidRPr="00A11881">
              <w:rPr>
                <w:rFonts w:ascii="Times New Roman" w:hAnsi="Times New Roman"/>
                <w:bCs/>
                <w:sz w:val="20"/>
                <w:szCs w:val="20"/>
              </w:rPr>
              <w:t>коластра</w:t>
            </w:r>
            <w:proofErr w:type="spellEnd"/>
            <w:r w:rsidRPr="00A11881">
              <w:rPr>
                <w:rFonts w:ascii="Times New Roman" w:hAnsi="Times New Roman"/>
                <w:bCs/>
                <w:sz w:val="20"/>
                <w:szCs w:val="20"/>
              </w:rPr>
              <w:t>:</w:t>
            </w:r>
          </w:p>
          <w:p w14:paraId="74509010" w14:textId="77777777" w:rsidR="00310647" w:rsidRPr="00A11881" w:rsidRDefault="00310647" w:rsidP="00256C0B">
            <w:pPr>
              <w:spacing w:after="0" w:line="240" w:lineRule="auto"/>
              <w:rPr>
                <w:rFonts w:ascii="Times New Roman" w:hAnsi="Times New Roman"/>
                <w:bCs/>
                <w:sz w:val="20"/>
                <w:szCs w:val="20"/>
              </w:rPr>
            </w:pPr>
            <w:r w:rsidRPr="00A11881">
              <w:rPr>
                <w:rFonts w:ascii="Times New Roman" w:hAnsi="Times New Roman"/>
                <w:bCs/>
                <w:sz w:val="20"/>
                <w:szCs w:val="20"/>
              </w:rPr>
              <w:t xml:space="preserve">А. Преди започване на доенето млечните </w:t>
            </w:r>
            <w:proofErr w:type="spellStart"/>
            <w:r w:rsidRPr="00A11881">
              <w:rPr>
                <w:rFonts w:ascii="Times New Roman" w:hAnsi="Times New Roman"/>
                <w:bCs/>
                <w:sz w:val="20"/>
                <w:szCs w:val="20"/>
              </w:rPr>
              <w:t>папили</w:t>
            </w:r>
            <w:proofErr w:type="spellEnd"/>
            <w:r w:rsidRPr="00A11881">
              <w:rPr>
                <w:rFonts w:ascii="Times New Roman" w:hAnsi="Times New Roman"/>
                <w:bCs/>
                <w:sz w:val="20"/>
                <w:szCs w:val="20"/>
              </w:rPr>
              <w:t>, вимето и местата около тях се почистват;</w:t>
            </w:r>
          </w:p>
          <w:p w14:paraId="51B3B950" w14:textId="77777777" w:rsidR="00310647" w:rsidRPr="00A11881" w:rsidRDefault="00310647" w:rsidP="00256C0B">
            <w:pPr>
              <w:spacing w:after="0" w:line="240" w:lineRule="auto"/>
              <w:rPr>
                <w:rFonts w:ascii="Times New Roman" w:hAnsi="Times New Roman"/>
                <w:bCs/>
                <w:sz w:val="20"/>
                <w:szCs w:val="20"/>
              </w:rPr>
            </w:pPr>
            <w:r w:rsidRPr="00A11881">
              <w:rPr>
                <w:rFonts w:ascii="Times New Roman" w:hAnsi="Times New Roman"/>
                <w:bCs/>
                <w:sz w:val="20"/>
                <w:szCs w:val="20"/>
              </w:rPr>
              <w:t xml:space="preserve">Б. Идентифицирани ли са животните, подложени на медицинско лечение, които могат да пренесат остатъчни вещества в млякото и </w:t>
            </w:r>
            <w:proofErr w:type="spellStart"/>
            <w:r w:rsidRPr="00A11881">
              <w:rPr>
                <w:rFonts w:ascii="Times New Roman" w:hAnsi="Times New Roman"/>
                <w:bCs/>
                <w:sz w:val="20"/>
                <w:szCs w:val="20"/>
              </w:rPr>
              <w:t>коластрата</w:t>
            </w:r>
            <w:proofErr w:type="spellEnd"/>
            <w:r w:rsidRPr="00A11881">
              <w:rPr>
                <w:rFonts w:ascii="Times New Roman" w:hAnsi="Times New Roman"/>
                <w:bCs/>
                <w:sz w:val="20"/>
                <w:szCs w:val="20"/>
              </w:rPr>
              <w:t xml:space="preserve">, и допускат ли се мляко и </w:t>
            </w:r>
            <w:proofErr w:type="spellStart"/>
            <w:r w:rsidRPr="00A11881">
              <w:rPr>
                <w:rFonts w:ascii="Times New Roman" w:hAnsi="Times New Roman"/>
                <w:bCs/>
                <w:sz w:val="20"/>
                <w:szCs w:val="20"/>
              </w:rPr>
              <w:t>коластра</w:t>
            </w:r>
            <w:proofErr w:type="spellEnd"/>
            <w:r w:rsidRPr="00A11881">
              <w:rPr>
                <w:rFonts w:ascii="Times New Roman" w:hAnsi="Times New Roman"/>
                <w:bCs/>
                <w:sz w:val="20"/>
                <w:szCs w:val="20"/>
              </w:rPr>
              <w:t>, добити от такива животни преди края на предписания карантинен период да се използват за консумация от човека;</w:t>
            </w:r>
          </w:p>
          <w:p w14:paraId="76D90382" w14:textId="77777777" w:rsidR="00310647" w:rsidRPr="00A11881" w:rsidRDefault="00310647" w:rsidP="00256C0B">
            <w:pPr>
              <w:spacing w:after="0" w:line="240" w:lineRule="auto"/>
              <w:rPr>
                <w:rFonts w:ascii="Times New Roman" w:hAnsi="Times New Roman"/>
                <w:bCs/>
                <w:sz w:val="20"/>
                <w:szCs w:val="20"/>
              </w:rPr>
            </w:pPr>
            <w:r w:rsidRPr="00A11881">
              <w:rPr>
                <w:rFonts w:ascii="Times New Roman" w:hAnsi="Times New Roman"/>
                <w:bCs/>
                <w:sz w:val="20"/>
                <w:szCs w:val="20"/>
              </w:rPr>
              <w:lastRenderedPageBreak/>
              <w:t>В. Поддържат ли се необходимите температурни условия на млякото по време на съхранение и транспорт.</w:t>
            </w:r>
          </w:p>
        </w:tc>
        <w:tc>
          <w:tcPr>
            <w:tcW w:w="3969" w:type="dxa"/>
            <w:shd w:val="clear" w:color="auto" w:fill="auto"/>
          </w:tcPr>
          <w:p w14:paraId="7E687D12" w14:textId="77777777" w:rsidR="00310647" w:rsidRPr="00A11881" w:rsidRDefault="00310647" w:rsidP="00826B65">
            <w:pPr>
              <w:spacing w:after="0" w:line="240" w:lineRule="auto"/>
              <w:rPr>
                <w:rFonts w:ascii="Times New Roman" w:hAnsi="Times New Roman"/>
                <w:sz w:val="20"/>
                <w:szCs w:val="20"/>
              </w:rPr>
            </w:pPr>
            <w:r w:rsidRPr="00A11881">
              <w:rPr>
                <w:rFonts w:ascii="Times New Roman" w:hAnsi="Times New Roman"/>
                <w:b/>
                <w:sz w:val="20"/>
                <w:szCs w:val="20"/>
              </w:rPr>
              <w:lastRenderedPageBreak/>
              <w:t>Ниска</w:t>
            </w:r>
            <w:r w:rsidRPr="00A11881">
              <w:rPr>
                <w:rFonts w:ascii="Times New Roman" w:hAnsi="Times New Roman"/>
                <w:sz w:val="20"/>
                <w:szCs w:val="20"/>
              </w:rPr>
              <w:t xml:space="preserve"> – </w:t>
            </w:r>
            <w:proofErr w:type="spellStart"/>
            <w:r w:rsidRPr="00A11881">
              <w:rPr>
                <w:rFonts w:ascii="Times New Roman" w:hAnsi="Times New Roman"/>
                <w:sz w:val="20"/>
                <w:szCs w:val="20"/>
              </w:rPr>
              <w:t>неспазени</w:t>
            </w:r>
            <w:proofErr w:type="spellEnd"/>
            <w:r w:rsidRPr="00A11881">
              <w:rPr>
                <w:rFonts w:ascii="Times New Roman" w:hAnsi="Times New Roman"/>
                <w:sz w:val="20"/>
                <w:szCs w:val="20"/>
              </w:rPr>
              <w:t xml:space="preserve"> изисквания на буква А от изброените показатели;</w:t>
            </w:r>
          </w:p>
          <w:p w14:paraId="09931CA5" w14:textId="77777777" w:rsidR="00310647" w:rsidRPr="00A11881" w:rsidRDefault="00310647" w:rsidP="00826B65">
            <w:pPr>
              <w:spacing w:after="0" w:line="240" w:lineRule="auto"/>
              <w:rPr>
                <w:rFonts w:ascii="Times New Roman" w:hAnsi="Times New Roman"/>
                <w:sz w:val="20"/>
                <w:szCs w:val="20"/>
              </w:rPr>
            </w:pPr>
            <w:r w:rsidRPr="00A11881">
              <w:rPr>
                <w:rFonts w:ascii="Times New Roman" w:hAnsi="Times New Roman"/>
                <w:b/>
                <w:sz w:val="20"/>
                <w:szCs w:val="20"/>
              </w:rPr>
              <w:t>Средна</w:t>
            </w:r>
            <w:r w:rsidRPr="00A11881">
              <w:rPr>
                <w:rFonts w:ascii="Times New Roman" w:hAnsi="Times New Roman"/>
                <w:sz w:val="20"/>
                <w:szCs w:val="20"/>
              </w:rPr>
              <w:t xml:space="preserve"> – </w:t>
            </w:r>
            <w:proofErr w:type="spellStart"/>
            <w:r w:rsidRPr="00A11881">
              <w:rPr>
                <w:rFonts w:ascii="Times New Roman" w:hAnsi="Times New Roman"/>
                <w:sz w:val="20"/>
                <w:szCs w:val="20"/>
              </w:rPr>
              <w:t>неспазени</w:t>
            </w:r>
            <w:proofErr w:type="spellEnd"/>
            <w:r w:rsidRPr="00A11881">
              <w:rPr>
                <w:rFonts w:ascii="Times New Roman" w:hAnsi="Times New Roman"/>
                <w:sz w:val="20"/>
                <w:szCs w:val="20"/>
              </w:rPr>
              <w:t xml:space="preserve"> изискванията на буква Б и/или В от изброените показатели;</w:t>
            </w:r>
          </w:p>
          <w:p w14:paraId="6BBE9837" w14:textId="77777777" w:rsidR="00310647" w:rsidRPr="00A11881" w:rsidRDefault="00310647" w:rsidP="00826B65">
            <w:pPr>
              <w:spacing w:after="0" w:line="240" w:lineRule="auto"/>
              <w:rPr>
                <w:rFonts w:ascii="Times New Roman" w:hAnsi="Times New Roman"/>
                <w:b/>
                <w:bCs/>
                <w:sz w:val="20"/>
                <w:szCs w:val="20"/>
              </w:rPr>
            </w:pPr>
            <w:r w:rsidRPr="00A11881">
              <w:rPr>
                <w:rFonts w:ascii="Times New Roman" w:hAnsi="Times New Roman"/>
                <w:b/>
                <w:sz w:val="20"/>
                <w:szCs w:val="20"/>
              </w:rPr>
              <w:t>Висока</w:t>
            </w:r>
            <w:r w:rsidRPr="00A11881">
              <w:rPr>
                <w:rFonts w:ascii="Times New Roman" w:hAnsi="Times New Roman"/>
                <w:sz w:val="20"/>
                <w:szCs w:val="20"/>
              </w:rPr>
              <w:t xml:space="preserve"> – </w:t>
            </w:r>
            <w:proofErr w:type="spellStart"/>
            <w:r w:rsidRPr="00A11881">
              <w:rPr>
                <w:rFonts w:ascii="Times New Roman" w:hAnsi="Times New Roman"/>
                <w:sz w:val="20"/>
                <w:szCs w:val="20"/>
              </w:rPr>
              <w:t>неспазени</w:t>
            </w:r>
            <w:proofErr w:type="spellEnd"/>
            <w:r w:rsidRPr="00A11881">
              <w:rPr>
                <w:rFonts w:ascii="Times New Roman" w:hAnsi="Times New Roman"/>
                <w:sz w:val="20"/>
                <w:szCs w:val="20"/>
              </w:rPr>
              <w:t xml:space="preserve"> всички изисквания.</w:t>
            </w:r>
          </w:p>
        </w:tc>
        <w:tc>
          <w:tcPr>
            <w:tcW w:w="1417" w:type="dxa"/>
            <w:shd w:val="clear" w:color="auto" w:fill="FFFFFF" w:themeFill="background1"/>
            <w:vAlign w:val="center"/>
          </w:tcPr>
          <w:p w14:paraId="09E2719E"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До един ЖО</w:t>
            </w:r>
            <w:r w:rsidRPr="00A11881">
              <w:rPr>
                <w:rFonts w:ascii="Times New Roman" w:hAnsi="Times New Roman"/>
                <w:sz w:val="20"/>
                <w:szCs w:val="20"/>
              </w:rPr>
              <w:br w:type="page"/>
            </w:r>
          </w:p>
          <w:p w14:paraId="4F2D62C9" w14:textId="77777777" w:rsidR="00310647" w:rsidRPr="00A11881" w:rsidRDefault="00310647" w:rsidP="00196AD3">
            <w:pPr>
              <w:spacing w:after="0" w:line="240" w:lineRule="auto"/>
              <w:jc w:val="center"/>
              <w:rPr>
                <w:rFonts w:ascii="Times New Roman" w:hAnsi="Times New Roman"/>
                <w:sz w:val="20"/>
                <w:szCs w:val="20"/>
              </w:rPr>
            </w:pPr>
          </w:p>
          <w:p w14:paraId="1B338F31"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vAlign w:val="center"/>
          </w:tcPr>
          <w:p w14:paraId="2408F9EF"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6EFD51C4" w14:textId="77777777" w:rsidTr="00AB0479">
        <w:tc>
          <w:tcPr>
            <w:tcW w:w="1384" w:type="dxa"/>
            <w:vMerge/>
            <w:shd w:val="clear" w:color="auto" w:fill="FFFFFF" w:themeFill="background1"/>
          </w:tcPr>
          <w:p w14:paraId="62A39FF6"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3A3C7F3A"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3DE9AC43" w14:textId="77777777" w:rsidR="00310647" w:rsidRPr="00A11881" w:rsidRDefault="00310647" w:rsidP="00196AD3">
            <w:pPr>
              <w:rPr>
                <w:rFonts w:ascii="Times New Roman" w:hAnsi="Times New Roman"/>
                <w:sz w:val="20"/>
                <w:szCs w:val="20"/>
              </w:rPr>
            </w:pPr>
          </w:p>
        </w:tc>
        <w:tc>
          <w:tcPr>
            <w:tcW w:w="4678" w:type="dxa"/>
            <w:tcBorders>
              <w:top w:val="nil"/>
            </w:tcBorders>
            <w:shd w:val="clear" w:color="auto" w:fill="FFFFFF" w:themeFill="background1"/>
          </w:tcPr>
          <w:p w14:paraId="48825829"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ЗИУ 5.9. </w:t>
            </w:r>
            <w:r w:rsidRPr="00A11881">
              <w:rPr>
                <w:rFonts w:ascii="Times New Roman" w:hAnsi="Times New Roman"/>
                <w:bCs/>
                <w:sz w:val="20"/>
                <w:szCs w:val="20"/>
              </w:rPr>
              <w:t>Изисквания за правилно съхранение на яйца при производителя.</w:t>
            </w:r>
          </w:p>
        </w:tc>
        <w:tc>
          <w:tcPr>
            <w:tcW w:w="3969" w:type="dxa"/>
            <w:tcBorders>
              <w:top w:val="nil"/>
            </w:tcBorders>
            <w:shd w:val="clear" w:color="auto" w:fill="FFFFFF" w:themeFill="background1"/>
          </w:tcPr>
          <w:p w14:paraId="4B7D0438"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Ниска – </w:t>
            </w:r>
            <w:r w:rsidRPr="00A11881">
              <w:rPr>
                <w:rFonts w:ascii="Times New Roman" w:hAnsi="Times New Roman"/>
                <w:bCs/>
                <w:sz w:val="20"/>
                <w:szCs w:val="20"/>
              </w:rPr>
              <w:t xml:space="preserve">при </w:t>
            </w:r>
            <w:proofErr w:type="spellStart"/>
            <w:r w:rsidRPr="00A11881">
              <w:rPr>
                <w:rFonts w:ascii="Times New Roman" w:hAnsi="Times New Roman"/>
                <w:sz w:val="20"/>
                <w:szCs w:val="20"/>
              </w:rPr>
              <w:t>неспазени</w:t>
            </w:r>
            <w:proofErr w:type="spellEnd"/>
            <w:r w:rsidRPr="00A11881">
              <w:rPr>
                <w:rFonts w:ascii="Times New Roman" w:hAnsi="Times New Roman"/>
                <w:sz w:val="20"/>
                <w:szCs w:val="20"/>
              </w:rPr>
              <w:t xml:space="preserve"> изисквания.</w:t>
            </w:r>
          </w:p>
        </w:tc>
        <w:tc>
          <w:tcPr>
            <w:tcW w:w="1417" w:type="dxa"/>
            <w:tcBorders>
              <w:top w:val="nil"/>
            </w:tcBorders>
            <w:shd w:val="clear" w:color="auto" w:fill="FFFFFF" w:themeFill="background1"/>
            <w:vAlign w:val="center"/>
          </w:tcPr>
          <w:p w14:paraId="1617C4B1"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tcBorders>
              <w:top w:val="nil"/>
            </w:tcBorders>
            <w:shd w:val="clear" w:color="auto" w:fill="FFFFFF" w:themeFill="background1"/>
            <w:vAlign w:val="center"/>
          </w:tcPr>
          <w:p w14:paraId="28E186CE"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48B457A9" w14:textId="77777777" w:rsidTr="00AB0479">
        <w:tc>
          <w:tcPr>
            <w:tcW w:w="1384" w:type="dxa"/>
            <w:vMerge/>
            <w:shd w:val="clear" w:color="auto" w:fill="FFFFFF" w:themeFill="background1"/>
          </w:tcPr>
          <w:p w14:paraId="0736D09B"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5CED7C49"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1DC5DC48" w14:textId="77777777" w:rsidR="00310647" w:rsidRPr="00A11881" w:rsidRDefault="00310647" w:rsidP="00196AD3">
            <w:pPr>
              <w:rPr>
                <w:rFonts w:ascii="Times New Roman" w:hAnsi="Times New Roman"/>
                <w:sz w:val="20"/>
                <w:szCs w:val="20"/>
              </w:rPr>
            </w:pPr>
          </w:p>
        </w:tc>
        <w:tc>
          <w:tcPr>
            <w:tcW w:w="4678" w:type="dxa"/>
            <w:tcBorders>
              <w:top w:val="nil"/>
            </w:tcBorders>
            <w:shd w:val="clear" w:color="auto" w:fill="FFFFFF" w:themeFill="background1"/>
          </w:tcPr>
          <w:p w14:paraId="4AA06EE0"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ЗИУ 5.10. </w:t>
            </w:r>
            <w:r w:rsidRPr="00A11881">
              <w:rPr>
                <w:rFonts w:ascii="Times New Roman" w:hAnsi="Times New Roman"/>
                <w:bCs/>
                <w:sz w:val="20"/>
                <w:szCs w:val="20"/>
              </w:rPr>
              <w:t>Изисквания за правилно складиране и разпространение на фуражи.</w:t>
            </w:r>
          </w:p>
        </w:tc>
        <w:tc>
          <w:tcPr>
            <w:tcW w:w="3969" w:type="dxa"/>
            <w:shd w:val="clear" w:color="auto" w:fill="FFFFFF" w:themeFill="background1"/>
          </w:tcPr>
          <w:p w14:paraId="07CA7479" w14:textId="77777777" w:rsidR="00310647" w:rsidRPr="00A11881" w:rsidRDefault="00310647" w:rsidP="00196AD3">
            <w:pPr>
              <w:rPr>
                <w:rFonts w:ascii="Times New Roman" w:hAnsi="Times New Roman"/>
                <w:b/>
                <w:sz w:val="20"/>
                <w:szCs w:val="20"/>
              </w:rPr>
            </w:pPr>
            <w:r w:rsidRPr="00A11881">
              <w:rPr>
                <w:rFonts w:ascii="Times New Roman" w:hAnsi="Times New Roman"/>
                <w:b/>
                <w:sz w:val="20"/>
                <w:szCs w:val="20"/>
              </w:rPr>
              <w:t>Средна</w:t>
            </w:r>
          </w:p>
          <w:p w14:paraId="7CE30B6A" w14:textId="77777777" w:rsidR="00310647" w:rsidRPr="00A11881" w:rsidRDefault="00310647" w:rsidP="00196AD3">
            <w:pPr>
              <w:spacing w:after="0" w:line="240" w:lineRule="auto"/>
              <w:rPr>
                <w:rFonts w:ascii="Times New Roman" w:hAnsi="Times New Roman"/>
                <w:b/>
                <w:bCs/>
                <w:sz w:val="20"/>
                <w:szCs w:val="20"/>
              </w:rPr>
            </w:pPr>
          </w:p>
        </w:tc>
        <w:tc>
          <w:tcPr>
            <w:tcW w:w="1417" w:type="dxa"/>
            <w:shd w:val="clear" w:color="auto" w:fill="FFFFFF" w:themeFill="background1"/>
            <w:vAlign w:val="center"/>
          </w:tcPr>
          <w:p w14:paraId="2D39C9F6"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p w14:paraId="1D059DF0"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br/>
              <w:t xml:space="preserve">Разпростира се извън стопанството </w:t>
            </w:r>
          </w:p>
        </w:tc>
        <w:tc>
          <w:tcPr>
            <w:tcW w:w="1418" w:type="dxa"/>
            <w:shd w:val="clear" w:color="auto" w:fill="FFFFFF" w:themeFill="background1"/>
            <w:vAlign w:val="center"/>
          </w:tcPr>
          <w:p w14:paraId="7B88C32C"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5B0E0C32" w14:textId="77777777" w:rsidTr="00AB0479">
        <w:tc>
          <w:tcPr>
            <w:tcW w:w="1384" w:type="dxa"/>
            <w:vMerge/>
            <w:shd w:val="clear" w:color="auto" w:fill="FFFFFF" w:themeFill="background1"/>
          </w:tcPr>
          <w:p w14:paraId="4993BECB"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440B47C4"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7FCCF1C2" w14:textId="77777777" w:rsidR="00310647" w:rsidRPr="00A11881" w:rsidRDefault="00310647" w:rsidP="00196AD3">
            <w:pPr>
              <w:rPr>
                <w:rFonts w:ascii="Times New Roman" w:hAnsi="Times New Roman"/>
                <w:sz w:val="20"/>
                <w:szCs w:val="20"/>
              </w:rPr>
            </w:pPr>
          </w:p>
        </w:tc>
        <w:tc>
          <w:tcPr>
            <w:tcW w:w="4678" w:type="dxa"/>
            <w:shd w:val="clear" w:color="auto" w:fill="FFFFFF" w:themeFill="background1"/>
          </w:tcPr>
          <w:p w14:paraId="74638B38" w14:textId="77777777" w:rsidR="00310647" w:rsidRPr="00A11881" w:rsidRDefault="00310647" w:rsidP="00196AD3">
            <w:pPr>
              <w:spacing w:after="0" w:line="240" w:lineRule="auto"/>
              <w:rPr>
                <w:rFonts w:ascii="Times New Roman" w:hAnsi="Times New Roman"/>
                <w:bCs/>
                <w:sz w:val="20"/>
                <w:szCs w:val="20"/>
              </w:rPr>
            </w:pPr>
            <w:r w:rsidRPr="00A11881">
              <w:rPr>
                <w:rFonts w:ascii="Times New Roman" w:hAnsi="Times New Roman"/>
                <w:b/>
                <w:bCs/>
                <w:sz w:val="20"/>
                <w:szCs w:val="20"/>
              </w:rPr>
              <w:t>ЗИУ 5.11.</w:t>
            </w:r>
            <w:r w:rsidRPr="00A11881">
              <w:rPr>
                <w:rFonts w:ascii="Times New Roman" w:hAnsi="Times New Roman"/>
                <w:bCs/>
                <w:sz w:val="20"/>
                <w:szCs w:val="20"/>
              </w:rPr>
              <w:t xml:space="preserve"> Изисквания с оглед спазване на максимално допустимите граници на остатъчни количества от ветеринарни лекарствени продукти в храните от животински произход за:</w:t>
            </w:r>
          </w:p>
          <w:p w14:paraId="29E0EB57" w14:textId="77777777" w:rsidR="00310647" w:rsidRPr="00A11881" w:rsidRDefault="00310647" w:rsidP="00196AD3">
            <w:pPr>
              <w:spacing w:after="0" w:line="240" w:lineRule="auto"/>
              <w:rPr>
                <w:rFonts w:ascii="Times New Roman" w:hAnsi="Times New Roman"/>
                <w:bCs/>
                <w:sz w:val="20"/>
                <w:szCs w:val="20"/>
              </w:rPr>
            </w:pPr>
            <w:r w:rsidRPr="00A11881">
              <w:rPr>
                <w:rFonts w:ascii="Times New Roman" w:hAnsi="Times New Roman"/>
                <w:bCs/>
                <w:sz w:val="20"/>
                <w:szCs w:val="20"/>
              </w:rPr>
              <w:t>А. коректна употреба на ветеринарни лекарствени продукти;</w:t>
            </w:r>
          </w:p>
          <w:p w14:paraId="34B13628" w14:textId="77777777" w:rsidR="00310647" w:rsidRPr="00A11881" w:rsidRDefault="00310647" w:rsidP="00196AD3">
            <w:pPr>
              <w:spacing w:after="0" w:line="240" w:lineRule="auto"/>
              <w:rPr>
                <w:rFonts w:ascii="Times New Roman" w:hAnsi="Times New Roman"/>
                <w:bCs/>
                <w:sz w:val="20"/>
                <w:szCs w:val="20"/>
              </w:rPr>
            </w:pPr>
            <w:r w:rsidRPr="00A11881">
              <w:rPr>
                <w:rFonts w:ascii="Times New Roman" w:hAnsi="Times New Roman"/>
                <w:bCs/>
                <w:sz w:val="20"/>
                <w:szCs w:val="20"/>
              </w:rPr>
              <w:t>Б. забрана за употреба на неразрешени или незаконни ветеринарни лекарствени продукти и вещества.</w:t>
            </w:r>
          </w:p>
        </w:tc>
        <w:tc>
          <w:tcPr>
            <w:tcW w:w="3969" w:type="dxa"/>
            <w:shd w:val="clear" w:color="auto" w:fill="FFFFFF" w:themeFill="background1"/>
          </w:tcPr>
          <w:p w14:paraId="0D77764C" w14:textId="77777777" w:rsidR="00310647" w:rsidRPr="00A11881" w:rsidRDefault="00310647" w:rsidP="00196AD3">
            <w:pPr>
              <w:spacing w:after="60" w:line="240" w:lineRule="auto"/>
              <w:rPr>
                <w:rFonts w:ascii="Times New Roman" w:hAnsi="Times New Roman"/>
                <w:b/>
                <w:bCs/>
                <w:sz w:val="20"/>
                <w:szCs w:val="20"/>
              </w:rPr>
            </w:pPr>
            <w:r w:rsidRPr="00A11881">
              <w:rPr>
                <w:rFonts w:ascii="Times New Roman" w:hAnsi="Times New Roman"/>
                <w:b/>
                <w:bCs/>
                <w:sz w:val="20"/>
                <w:szCs w:val="20"/>
              </w:rPr>
              <w:t>Средна –</w:t>
            </w:r>
            <w:r w:rsidRPr="00A11881">
              <w:rPr>
                <w:rFonts w:ascii="Times New Roman" w:hAnsi="Times New Roman"/>
                <w:bCs/>
                <w:sz w:val="20"/>
                <w:szCs w:val="20"/>
              </w:rPr>
              <w:t xml:space="preserve"> </w:t>
            </w:r>
            <w:proofErr w:type="spellStart"/>
            <w:r w:rsidRPr="00A11881">
              <w:rPr>
                <w:rFonts w:ascii="Times New Roman" w:hAnsi="Times New Roman"/>
                <w:bCs/>
                <w:sz w:val="20"/>
                <w:szCs w:val="20"/>
              </w:rPr>
              <w:t>неспазени</w:t>
            </w:r>
            <w:proofErr w:type="spellEnd"/>
            <w:r w:rsidRPr="00A11881">
              <w:rPr>
                <w:rFonts w:ascii="Times New Roman" w:hAnsi="Times New Roman"/>
                <w:bCs/>
                <w:sz w:val="20"/>
                <w:szCs w:val="20"/>
              </w:rPr>
              <w:t xml:space="preserve"> изискванията на буква А;</w:t>
            </w:r>
            <w:r w:rsidRPr="00A11881">
              <w:rPr>
                <w:rFonts w:ascii="Times New Roman" w:hAnsi="Times New Roman"/>
                <w:b/>
                <w:bCs/>
                <w:sz w:val="20"/>
                <w:szCs w:val="20"/>
              </w:rPr>
              <w:br/>
              <w:t xml:space="preserve">Висока – </w:t>
            </w:r>
            <w:proofErr w:type="spellStart"/>
            <w:r w:rsidRPr="00A11881">
              <w:rPr>
                <w:rFonts w:ascii="Times New Roman" w:hAnsi="Times New Roman"/>
                <w:bCs/>
                <w:sz w:val="20"/>
                <w:szCs w:val="20"/>
              </w:rPr>
              <w:t>неспазена</w:t>
            </w:r>
            <w:proofErr w:type="spellEnd"/>
            <w:r w:rsidRPr="00A11881">
              <w:rPr>
                <w:rFonts w:ascii="Times New Roman" w:hAnsi="Times New Roman"/>
                <w:bCs/>
                <w:sz w:val="20"/>
                <w:szCs w:val="20"/>
              </w:rPr>
              <w:t xml:space="preserve"> забраната на буква Б.</w:t>
            </w:r>
          </w:p>
        </w:tc>
        <w:tc>
          <w:tcPr>
            <w:tcW w:w="1417" w:type="dxa"/>
            <w:shd w:val="clear" w:color="auto" w:fill="FFFFFF" w:themeFill="background1"/>
            <w:vAlign w:val="center"/>
          </w:tcPr>
          <w:p w14:paraId="3B020C50"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До един ЖО</w:t>
            </w:r>
          </w:p>
          <w:p w14:paraId="589F3692"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br w:type="page"/>
            </w:r>
          </w:p>
          <w:p w14:paraId="6EFD7340"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vAlign w:val="center"/>
          </w:tcPr>
          <w:p w14:paraId="0C3B53E4"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360A97E3" w14:textId="77777777" w:rsidTr="00AB0479">
        <w:tc>
          <w:tcPr>
            <w:tcW w:w="1384" w:type="dxa"/>
            <w:vMerge/>
            <w:shd w:val="clear" w:color="auto" w:fill="FFFFFF" w:themeFill="background1"/>
          </w:tcPr>
          <w:p w14:paraId="44F6C71C"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4A415B0F" w14:textId="77777777" w:rsidR="00310647" w:rsidRPr="00A11881" w:rsidRDefault="00310647" w:rsidP="00196AD3">
            <w:pPr>
              <w:rPr>
                <w:rFonts w:ascii="Times New Roman" w:hAnsi="Times New Roman"/>
                <w:sz w:val="20"/>
                <w:szCs w:val="20"/>
              </w:rPr>
            </w:pPr>
          </w:p>
        </w:tc>
        <w:tc>
          <w:tcPr>
            <w:tcW w:w="1418" w:type="dxa"/>
            <w:vMerge/>
            <w:tcBorders>
              <w:bottom w:val="nil"/>
            </w:tcBorders>
            <w:shd w:val="clear" w:color="auto" w:fill="FFFFFF" w:themeFill="background1"/>
          </w:tcPr>
          <w:p w14:paraId="484F18C7" w14:textId="77777777" w:rsidR="00310647" w:rsidRPr="00A11881" w:rsidRDefault="00310647" w:rsidP="00196AD3">
            <w:pPr>
              <w:rPr>
                <w:rFonts w:ascii="Times New Roman" w:hAnsi="Times New Roman"/>
                <w:sz w:val="20"/>
                <w:szCs w:val="20"/>
              </w:rPr>
            </w:pPr>
          </w:p>
        </w:tc>
        <w:tc>
          <w:tcPr>
            <w:tcW w:w="4678" w:type="dxa"/>
            <w:shd w:val="clear" w:color="auto" w:fill="FFFFFF" w:themeFill="background1"/>
          </w:tcPr>
          <w:p w14:paraId="1D766B54"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ЗИУ 5.12. </w:t>
            </w:r>
            <w:r w:rsidRPr="00A11881">
              <w:rPr>
                <w:rFonts w:ascii="Times New Roman" w:hAnsi="Times New Roman"/>
                <w:bCs/>
                <w:sz w:val="20"/>
                <w:szCs w:val="20"/>
              </w:rPr>
              <w:t>Изисквания с оглед спазване на максимално допустимите граници на остатъчни вещества от пестициди във и върху храни или фуражи.</w:t>
            </w:r>
          </w:p>
          <w:p w14:paraId="6300319B"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 </w:t>
            </w:r>
          </w:p>
        </w:tc>
        <w:tc>
          <w:tcPr>
            <w:tcW w:w="3969" w:type="dxa"/>
            <w:shd w:val="clear" w:color="auto" w:fill="FFFFFF" w:themeFill="background1"/>
          </w:tcPr>
          <w:p w14:paraId="197BFB13" w14:textId="77777777" w:rsidR="00310647" w:rsidRPr="00A11881" w:rsidRDefault="00310647" w:rsidP="00196AD3">
            <w:pPr>
              <w:spacing w:after="0" w:line="240" w:lineRule="auto"/>
              <w:rPr>
                <w:rFonts w:ascii="Times New Roman" w:hAnsi="Times New Roman"/>
                <w:b/>
                <w:bCs/>
                <w:sz w:val="20"/>
                <w:szCs w:val="20"/>
                <w:highlight w:val="yellow"/>
              </w:rPr>
            </w:pPr>
            <w:r w:rsidRPr="00A11881">
              <w:rPr>
                <w:rFonts w:ascii="Times New Roman" w:hAnsi="Times New Roman"/>
                <w:b/>
                <w:bCs/>
                <w:sz w:val="20"/>
                <w:szCs w:val="20"/>
              </w:rPr>
              <w:t xml:space="preserve">Средна </w:t>
            </w:r>
          </w:p>
        </w:tc>
        <w:tc>
          <w:tcPr>
            <w:tcW w:w="1417" w:type="dxa"/>
            <w:shd w:val="clear" w:color="auto" w:fill="FFFFFF" w:themeFill="background1"/>
            <w:vAlign w:val="center"/>
          </w:tcPr>
          <w:p w14:paraId="445BD3BB"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p w14:paraId="11D67FE2" w14:textId="77777777" w:rsidR="00310647" w:rsidRPr="00A11881" w:rsidRDefault="00310647" w:rsidP="00196AD3">
            <w:pPr>
              <w:spacing w:after="0" w:line="240" w:lineRule="auto"/>
              <w:jc w:val="center"/>
              <w:rPr>
                <w:rFonts w:ascii="Times New Roman" w:hAnsi="Times New Roman"/>
                <w:sz w:val="20"/>
                <w:szCs w:val="20"/>
              </w:rPr>
            </w:pPr>
          </w:p>
          <w:p w14:paraId="6CF4B77F" w14:textId="77777777" w:rsidR="00310647" w:rsidRPr="00A11881" w:rsidRDefault="00310647" w:rsidP="00196AD3">
            <w:pPr>
              <w:spacing w:after="0" w:line="240" w:lineRule="auto"/>
              <w:jc w:val="center"/>
              <w:rPr>
                <w:rFonts w:ascii="Times New Roman" w:hAnsi="Times New Roman"/>
                <w:sz w:val="20"/>
                <w:szCs w:val="20"/>
                <w:highlight w:val="yellow"/>
              </w:rPr>
            </w:pPr>
            <w:r w:rsidRPr="00A11881">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03307E66"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p w14:paraId="766DBAE2" w14:textId="77777777" w:rsidR="00310647" w:rsidRPr="00A11881" w:rsidRDefault="00310647" w:rsidP="00196AD3">
            <w:pPr>
              <w:spacing w:after="0" w:line="240" w:lineRule="auto"/>
              <w:rPr>
                <w:rFonts w:ascii="Times New Roman" w:hAnsi="Times New Roman"/>
                <w:sz w:val="20"/>
                <w:szCs w:val="20"/>
              </w:rPr>
            </w:pPr>
          </w:p>
          <w:p w14:paraId="6AA77A45" w14:textId="77777777" w:rsidR="00310647" w:rsidRPr="00A11881" w:rsidRDefault="00310647" w:rsidP="00196AD3">
            <w:pPr>
              <w:spacing w:after="0" w:line="240" w:lineRule="auto"/>
              <w:jc w:val="center"/>
              <w:rPr>
                <w:rFonts w:ascii="Times New Roman" w:hAnsi="Times New Roman"/>
                <w:sz w:val="20"/>
                <w:szCs w:val="20"/>
                <w:highlight w:val="yellow"/>
              </w:rPr>
            </w:pPr>
          </w:p>
        </w:tc>
      </w:tr>
      <w:tr w:rsidR="00310647" w:rsidRPr="00A11881" w14:paraId="7A6BEB79" w14:textId="77777777" w:rsidTr="00AB0479">
        <w:tc>
          <w:tcPr>
            <w:tcW w:w="1384" w:type="dxa"/>
            <w:vMerge/>
            <w:shd w:val="clear" w:color="auto" w:fill="FFFFFF" w:themeFill="background1"/>
          </w:tcPr>
          <w:p w14:paraId="4F71ABBE"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56D66E6A" w14:textId="77777777" w:rsidR="00310647" w:rsidRPr="00A11881" w:rsidRDefault="00310647" w:rsidP="00196AD3">
            <w:pPr>
              <w:rPr>
                <w:rFonts w:ascii="Times New Roman" w:hAnsi="Times New Roman"/>
                <w:sz w:val="20"/>
                <w:szCs w:val="20"/>
              </w:rPr>
            </w:pPr>
          </w:p>
        </w:tc>
        <w:tc>
          <w:tcPr>
            <w:tcW w:w="1418" w:type="dxa"/>
            <w:vMerge w:val="restart"/>
            <w:shd w:val="clear" w:color="auto" w:fill="FFFFFF" w:themeFill="background1"/>
          </w:tcPr>
          <w:p w14:paraId="7B56C2E7"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b/>
                <w:sz w:val="20"/>
                <w:szCs w:val="20"/>
              </w:rPr>
              <w:t xml:space="preserve">ЗИУ 6 – </w:t>
            </w:r>
            <w:r w:rsidRPr="00A11881">
              <w:rPr>
                <w:rFonts w:ascii="Times New Roman" w:hAnsi="Times New Roman"/>
                <w:sz w:val="20"/>
                <w:szCs w:val="20"/>
              </w:rPr>
              <w:t xml:space="preserve">Забрана на употребата на определени субстанции с хормонално или </w:t>
            </w:r>
            <w:proofErr w:type="spellStart"/>
            <w:r w:rsidRPr="00A11881">
              <w:rPr>
                <w:rFonts w:ascii="Times New Roman" w:hAnsi="Times New Roman"/>
                <w:sz w:val="20"/>
                <w:szCs w:val="20"/>
              </w:rPr>
              <w:t>тиреостати-чно</w:t>
            </w:r>
            <w:proofErr w:type="spellEnd"/>
            <w:r w:rsidRPr="00A11881">
              <w:rPr>
                <w:rFonts w:ascii="Times New Roman" w:hAnsi="Times New Roman"/>
                <w:sz w:val="20"/>
                <w:szCs w:val="20"/>
              </w:rPr>
              <w:t xml:space="preserve"> действие и на бета-</w:t>
            </w:r>
            <w:proofErr w:type="spellStart"/>
            <w:r w:rsidRPr="00A11881">
              <w:rPr>
                <w:rFonts w:ascii="Times New Roman" w:hAnsi="Times New Roman"/>
                <w:sz w:val="20"/>
                <w:szCs w:val="20"/>
              </w:rPr>
              <w:lastRenderedPageBreak/>
              <w:t>агонисти</w:t>
            </w:r>
            <w:proofErr w:type="spellEnd"/>
            <w:r w:rsidRPr="00A11881">
              <w:rPr>
                <w:rFonts w:ascii="Times New Roman" w:hAnsi="Times New Roman"/>
                <w:sz w:val="20"/>
                <w:szCs w:val="20"/>
              </w:rPr>
              <w:t xml:space="preserve"> в животно-</w:t>
            </w:r>
            <w:proofErr w:type="spellStart"/>
            <w:r w:rsidRPr="00A11881">
              <w:rPr>
                <w:rFonts w:ascii="Times New Roman" w:hAnsi="Times New Roman"/>
                <w:sz w:val="20"/>
                <w:szCs w:val="20"/>
              </w:rPr>
              <w:t>въдството</w:t>
            </w:r>
            <w:proofErr w:type="spellEnd"/>
          </w:p>
          <w:p w14:paraId="4A80156C"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sz w:val="20"/>
                <w:szCs w:val="20"/>
              </w:rPr>
              <w:t>(Директива 96/22/ЕО)</w:t>
            </w:r>
          </w:p>
          <w:p w14:paraId="2EC2B3AA" w14:textId="64B3559B" w:rsidR="00310647" w:rsidRPr="00A11881" w:rsidRDefault="00310647" w:rsidP="00B05212">
            <w:pPr>
              <w:spacing w:before="60" w:after="60" w:line="240" w:lineRule="auto"/>
              <w:jc w:val="center"/>
              <w:rPr>
                <w:rFonts w:ascii="Times New Roman" w:hAnsi="Times New Roman"/>
                <w:sz w:val="20"/>
                <w:szCs w:val="20"/>
              </w:rPr>
            </w:pPr>
          </w:p>
          <w:p w14:paraId="34DB0844" w14:textId="77777777" w:rsidR="00B05212" w:rsidRPr="00A11881" w:rsidRDefault="00B05212" w:rsidP="00B05212">
            <w:pPr>
              <w:spacing w:before="60" w:after="60" w:line="240" w:lineRule="auto"/>
              <w:jc w:val="center"/>
              <w:rPr>
                <w:rFonts w:ascii="Times New Roman" w:hAnsi="Times New Roman"/>
                <w:sz w:val="20"/>
                <w:szCs w:val="20"/>
              </w:rPr>
            </w:pPr>
            <w:r w:rsidRPr="00A11881">
              <w:rPr>
                <w:rFonts w:ascii="Times New Roman" w:hAnsi="Times New Roman"/>
                <w:sz w:val="20"/>
                <w:szCs w:val="20"/>
              </w:rPr>
              <w:t>(предишно ЗИУ 5)</w:t>
            </w:r>
          </w:p>
          <w:p w14:paraId="2A9E0ECC" w14:textId="77777777" w:rsidR="00310647" w:rsidRPr="00A11881" w:rsidRDefault="00310647" w:rsidP="009D1C69">
            <w:pPr>
              <w:spacing w:before="60" w:after="60" w:line="240" w:lineRule="auto"/>
              <w:jc w:val="center"/>
              <w:rPr>
                <w:rFonts w:ascii="Times New Roman" w:hAnsi="Times New Roman"/>
                <w:b/>
                <w:sz w:val="20"/>
                <w:szCs w:val="20"/>
              </w:rPr>
            </w:pPr>
          </w:p>
        </w:tc>
        <w:tc>
          <w:tcPr>
            <w:tcW w:w="4678" w:type="dxa"/>
            <w:shd w:val="clear" w:color="auto" w:fill="FFFFFF" w:themeFill="background1"/>
          </w:tcPr>
          <w:p w14:paraId="0CAA8001" w14:textId="77777777" w:rsidR="00310647" w:rsidRPr="00A11881" w:rsidRDefault="00310647" w:rsidP="00196AD3">
            <w:pPr>
              <w:spacing w:after="0" w:line="240" w:lineRule="auto"/>
              <w:rPr>
                <w:rFonts w:ascii="Times New Roman" w:hAnsi="Times New Roman"/>
                <w:bCs/>
                <w:sz w:val="20"/>
                <w:szCs w:val="20"/>
              </w:rPr>
            </w:pPr>
            <w:r w:rsidRPr="00A11881">
              <w:rPr>
                <w:rFonts w:ascii="Times New Roman" w:hAnsi="Times New Roman"/>
                <w:b/>
                <w:bCs/>
                <w:sz w:val="20"/>
                <w:szCs w:val="20"/>
              </w:rPr>
              <w:lastRenderedPageBreak/>
              <w:t xml:space="preserve">ЗИУ 6.1. </w:t>
            </w:r>
            <w:r w:rsidRPr="00A11881">
              <w:rPr>
                <w:rFonts w:ascii="Times New Roman" w:hAnsi="Times New Roman"/>
                <w:bCs/>
                <w:sz w:val="20"/>
                <w:szCs w:val="20"/>
              </w:rPr>
              <w:t xml:space="preserve">Забрана за употреба на забранени вещества* при отглеждането на продуктивни животни във фермите и на </w:t>
            </w:r>
            <w:proofErr w:type="spellStart"/>
            <w:r w:rsidRPr="00A11881">
              <w:rPr>
                <w:rFonts w:ascii="Times New Roman" w:hAnsi="Times New Roman"/>
                <w:bCs/>
                <w:sz w:val="20"/>
                <w:szCs w:val="20"/>
              </w:rPr>
              <w:t>аквакултури</w:t>
            </w:r>
            <w:proofErr w:type="spellEnd"/>
            <w:r w:rsidRPr="00A11881">
              <w:rPr>
                <w:rFonts w:ascii="Times New Roman" w:hAnsi="Times New Roman"/>
                <w:bCs/>
                <w:sz w:val="20"/>
                <w:szCs w:val="20"/>
              </w:rPr>
              <w:t>.</w:t>
            </w:r>
          </w:p>
          <w:p w14:paraId="03FD5C51" w14:textId="77777777" w:rsidR="00310647" w:rsidRPr="00A11881" w:rsidRDefault="00310647" w:rsidP="00196AD3">
            <w:pPr>
              <w:spacing w:after="60" w:line="240" w:lineRule="auto"/>
              <w:rPr>
                <w:rFonts w:ascii="Times New Roman" w:hAnsi="Times New Roman"/>
                <w:b/>
                <w:bCs/>
                <w:sz w:val="20"/>
                <w:szCs w:val="20"/>
              </w:rPr>
            </w:pPr>
            <w:r w:rsidRPr="00A11881">
              <w:rPr>
                <w:rFonts w:ascii="Times New Roman" w:hAnsi="Times New Roman"/>
                <w:b/>
                <w:bCs/>
                <w:i/>
                <w:sz w:val="20"/>
                <w:szCs w:val="20"/>
              </w:rPr>
              <w:t xml:space="preserve">*Забранени вещества: </w:t>
            </w:r>
            <w:proofErr w:type="spellStart"/>
            <w:r w:rsidRPr="00A11881">
              <w:rPr>
                <w:rFonts w:ascii="Times New Roman" w:hAnsi="Times New Roman"/>
                <w:bCs/>
                <w:i/>
                <w:sz w:val="20"/>
                <w:szCs w:val="20"/>
              </w:rPr>
              <w:t>тиреостатични</w:t>
            </w:r>
            <w:proofErr w:type="spellEnd"/>
            <w:r w:rsidRPr="00A11881">
              <w:rPr>
                <w:rFonts w:ascii="Times New Roman" w:hAnsi="Times New Roman"/>
                <w:bCs/>
                <w:i/>
                <w:sz w:val="20"/>
                <w:szCs w:val="20"/>
              </w:rPr>
              <w:t xml:space="preserve"> субстанции, </w:t>
            </w:r>
            <w:proofErr w:type="spellStart"/>
            <w:r w:rsidRPr="00A11881">
              <w:rPr>
                <w:rFonts w:ascii="Times New Roman" w:hAnsi="Times New Roman"/>
                <w:bCs/>
                <w:i/>
                <w:sz w:val="20"/>
                <w:szCs w:val="20"/>
              </w:rPr>
              <w:t>стилбени</w:t>
            </w:r>
            <w:proofErr w:type="spellEnd"/>
            <w:r w:rsidRPr="00A11881">
              <w:rPr>
                <w:rFonts w:ascii="Times New Roman" w:hAnsi="Times New Roman"/>
                <w:bCs/>
                <w:i/>
                <w:sz w:val="20"/>
                <w:szCs w:val="20"/>
              </w:rPr>
              <w:t xml:space="preserve">, </w:t>
            </w:r>
            <w:proofErr w:type="spellStart"/>
            <w:r w:rsidRPr="00A11881">
              <w:rPr>
                <w:rFonts w:ascii="Times New Roman" w:hAnsi="Times New Roman"/>
                <w:bCs/>
                <w:i/>
                <w:sz w:val="20"/>
                <w:szCs w:val="20"/>
              </w:rPr>
              <w:t>стилбенови</w:t>
            </w:r>
            <w:proofErr w:type="spellEnd"/>
            <w:r w:rsidRPr="00A11881">
              <w:rPr>
                <w:rFonts w:ascii="Times New Roman" w:hAnsi="Times New Roman"/>
                <w:bCs/>
                <w:i/>
                <w:sz w:val="20"/>
                <w:szCs w:val="20"/>
              </w:rPr>
              <w:t xml:space="preserve"> производни, техни соли и естери; 17 бета-</w:t>
            </w:r>
            <w:proofErr w:type="spellStart"/>
            <w:r w:rsidRPr="00A11881">
              <w:rPr>
                <w:rFonts w:ascii="Times New Roman" w:hAnsi="Times New Roman"/>
                <w:bCs/>
                <w:i/>
                <w:sz w:val="20"/>
                <w:szCs w:val="20"/>
              </w:rPr>
              <w:t>естрадиол</w:t>
            </w:r>
            <w:proofErr w:type="spellEnd"/>
            <w:r w:rsidRPr="00A11881">
              <w:rPr>
                <w:rFonts w:ascii="Times New Roman" w:hAnsi="Times New Roman"/>
                <w:bCs/>
                <w:i/>
                <w:sz w:val="20"/>
                <w:szCs w:val="20"/>
              </w:rPr>
              <w:t xml:space="preserve"> и неговите естери; бета-</w:t>
            </w:r>
            <w:proofErr w:type="spellStart"/>
            <w:r w:rsidRPr="00A11881">
              <w:rPr>
                <w:rFonts w:ascii="Times New Roman" w:hAnsi="Times New Roman"/>
                <w:bCs/>
                <w:i/>
                <w:sz w:val="20"/>
                <w:szCs w:val="20"/>
              </w:rPr>
              <w:t>агонисти</w:t>
            </w:r>
            <w:proofErr w:type="spellEnd"/>
            <w:r w:rsidRPr="00A11881">
              <w:rPr>
                <w:rFonts w:ascii="Times New Roman" w:hAnsi="Times New Roman"/>
                <w:bCs/>
                <w:i/>
                <w:sz w:val="20"/>
                <w:szCs w:val="20"/>
              </w:rPr>
              <w:t>; субстанции с естрогенно (различни от 17 бета-</w:t>
            </w:r>
            <w:proofErr w:type="spellStart"/>
            <w:r w:rsidRPr="00A11881">
              <w:rPr>
                <w:rFonts w:ascii="Times New Roman" w:hAnsi="Times New Roman"/>
                <w:bCs/>
                <w:i/>
                <w:sz w:val="20"/>
                <w:szCs w:val="20"/>
              </w:rPr>
              <w:t>естрадиол</w:t>
            </w:r>
            <w:proofErr w:type="spellEnd"/>
            <w:r w:rsidRPr="00A11881">
              <w:rPr>
                <w:rFonts w:ascii="Times New Roman" w:hAnsi="Times New Roman"/>
                <w:bCs/>
                <w:i/>
                <w:sz w:val="20"/>
                <w:szCs w:val="20"/>
              </w:rPr>
              <w:t xml:space="preserve"> и неговите естери), </w:t>
            </w:r>
            <w:proofErr w:type="spellStart"/>
            <w:r w:rsidRPr="00A11881">
              <w:rPr>
                <w:rFonts w:ascii="Times New Roman" w:hAnsi="Times New Roman"/>
                <w:bCs/>
                <w:i/>
                <w:sz w:val="20"/>
                <w:szCs w:val="20"/>
              </w:rPr>
              <w:t>андрогенно</w:t>
            </w:r>
            <w:proofErr w:type="spellEnd"/>
            <w:r w:rsidRPr="00A11881">
              <w:rPr>
                <w:rFonts w:ascii="Times New Roman" w:hAnsi="Times New Roman"/>
                <w:bCs/>
                <w:i/>
                <w:sz w:val="20"/>
                <w:szCs w:val="20"/>
              </w:rPr>
              <w:t xml:space="preserve"> или </w:t>
            </w:r>
            <w:proofErr w:type="spellStart"/>
            <w:r w:rsidRPr="00A11881">
              <w:rPr>
                <w:rFonts w:ascii="Times New Roman" w:hAnsi="Times New Roman"/>
                <w:bCs/>
                <w:i/>
                <w:sz w:val="20"/>
                <w:szCs w:val="20"/>
              </w:rPr>
              <w:t>гестагенно</w:t>
            </w:r>
            <w:proofErr w:type="spellEnd"/>
            <w:r w:rsidRPr="00A11881">
              <w:rPr>
                <w:rFonts w:ascii="Times New Roman" w:hAnsi="Times New Roman"/>
                <w:bCs/>
                <w:i/>
                <w:sz w:val="20"/>
                <w:szCs w:val="20"/>
              </w:rPr>
              <w:t xml:space="preserve"> действие.</w:t>
            </w:r>
          </w:p>
        </w:tc>
        <w:tc>
          <w:tcPr>
            <w:tcW w:w="3969" w:type="dxa"/>
            <w:shd w:val="clear" w:color="auto" w:fill="FFFFFF" w:themeFill="background1"/>
          </w:tcPr>
          <w:p w14:paraId="29CB3A83"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Средна</w:t>
            </w:r>
          </w:p>
        </w:tc>
        <w:tc>
          <w:tcPr>
            <w:tcW w:w="1417" w:type="dxa"/>
            <w:shd w:val="clear" w:color="auto" w:fill="FFFFFF" w:themeFill="background1"/>
            <w:vAlign w:val="center"/>
          </w:tcPr>
          <w:p w14:paraId="74907812"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FFFFFF" w:themeFill="background1"/>
            <w:vAlign w:val="center"/>
          </w:tcPr>
          <w:p w14:paraId="655B4B7D"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71AF8600" w14:textId="77777777" w:rsidTr="00AB0479">
        <w:tc>
          <w:tcPr>
            <w:tcW w:w="1384" w:type="dxa"/>
            <w:vMerge/>
            <w:shd w:val="clear" w:color="auto" w:fill="FFFFFF" w:themeFill="background1"/>
          </w:tcPr>
          <w:p w14:paraId="193584D5"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3535AD3B"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67437FB5" w14:textId="77777777" w:rsidR="00310647" w:rsidRPr="00A11881" w:rsidRDefault="00310647" w:rsidP="00196AD3">
            <w:pPr>
              <w:rPr>
                <w:rFonts w:ascii="Times New Roman" w:hAnsi="Times New Roman"/>
                <w:sz w:val="20"/>
                <w:szCs w:val="20"/>
              </w:rPr>
            </w:pPr>
          </w:p>
        </w:tc>
        <w:tc>
          <w:tcPr>
            <w:tcW w:w="4678" w:type="dxa"/>
            <w:shd w:val="clear" w:color="auto" w:fill="FFFFFF" w:themeFill="background1"/>
          </w:tcPr>
          <w:p w14:paraId="23872357"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ЗИУ 6.2. </w:t>
            </w:r>
            <w:r w:rsidRPr="00A11881">
              <w:rPr>
                <w:rFonts w:ascii="Times New Roman" w:hAnsi="Times New Roman"/>
                <w:bCs/>
                <w:sz w:val="20"/>
                <w:szCs w:val="20"/>
              </w:rPr>
              <w:t xml:space="preserve">Забрана за пускане на пазара за консумация от човека на животни и </w:t>
            </w:r>
            <w:proofErr w:type="spellStart"/>
            <w:r w:rsidRPr="00A11881">
              <w:rPr>
                <w:rFonts w:ascii="Times New Roman" w:hAnsi="Times New Roman"/>
                <w:bCs/>
                <w:sz w:val="20"/>
                <w:szCs w:val="20"/>
              </w:rPr>
              <w:t>аквакултури</w:t>
            </w:r>
            <w:proofErr w:type="spellEnd"/>
            <w:r w:rsidRPr="00A11881">
              <w:rPr>
                <w:rFonts w:ascii="Times New Roman" w:hAnsi="Times New Roman"/>
                <w:bCs/>
                <w:sz w:val="20"/>
                <w:szCs w:val="20"/>
              </w:rPr>
              <w:t xml:space="preserve"> третирани със забранени вещества*.</w:t>
            </w:r>
          </w:p>
        </w:tc>
        <w:tc>
          <w:tcPr>
            <w:tcW w:w="3969" w:type="dxa"/>
            <w:shd w:val="clear" w:color="auto" w:fill="FFFFFF" w:themeFill="background1"/>
          </w:tcPr>
          <w:p w14:paraId="12637941"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Средна</w:t>
            </w:r>
          </w:p>
        </w:tc>
        <w:tc>
          <w:tcPr>
            <w:tcW w:w="1417" w:type="dxa"/>
            <w:shd w:val="clear" w:color="auto" w:fill="FFFFFF" w:themeFill="background1"/>
            <w:vAlign w:val="center"/>
          </w:tcPr>
          <w:p w14:paraId="0D2F7261"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7043BCD1"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7D13B455" w14:textId="77777777" w:rsidTr="00AB0479">
        <w:tc>
          <w:tcPr>
            <w:tcW w:w="1384" w:type="dxa"/>
            <w:vMerge/>
            <w:shd w:val="clear" w:color="auto" w:fill="FFFFFF" w:themeFill="background1"/>
          </w:tcPr>
          <w:p w14:paraId="75B49360"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2B86C0F0"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6BA482CA" w14:textId="77777777" w:rsidR="00310647" w:rsidRPr="00A11881" w:rsidRDefault="00310647" w:rsidP="00196AD3">
            <w:pPr>
              <w:rPr>
                <w:rFonts w:ascii="Times New Roman" w:hAnsi="Times New Roman"/>
                <w:sz w:val="20"/>
                <w:szCs w:val="20"/>
              </w:rPr>
            </w:pPr>
          </w:p>
        </w:tc>
        <w:tc>
          <w:tcPr>
            <w:tcW w:w="4678" w:type="dxa"/>
            <w:shd w:val="clear" w:color="auto" w:fill="FFFFFF" w:themeFill="background1"/>
          </w:tcPr>
          <w:p w14:paraId="213A63CA"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ЗИУ 6.3. </w:t>
            </w:r>
            <w:r w:rsidRPr="00A11881">
              <w:rPr>
                <w:rFonts w:ascii="Times New Roman" w:hAnsi="Times New Roman"/>
                <w:bCs/>
                <w:sz w:val="20"/>
                <w:szCs w:val="20"/>
              </w:rPr>
              <w:t>Забрана за пускане на пазара на месо от животни, които са били третирани със забранени вещества*.</w:t>
            </w:r>
          </w:p>
        </w:tc>
        <w:tc>
          <w:tcPr>
            <w:tcW w:w="3969" w:type="dxa"/>
            <w:shd w:val="clear" w:color="auto" w:fill="FFFFFF" w:themeFill="background1"/>
          </w:tcPr>
          <w:p w14:paraId="5812FF25"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Средна</w:t>
            </w:r>
          </w:p>
        </w:tc>
        <w:tc>
          <w:tcPr>
            <w:tcW w:w="1417" w:type="dxa"/>
            <w:shd w:val="clear" w:color="auto" w:fill="FFFFFF" w:themeFill="background1"/>
            <w:vAlign w:val="center"/>
          </w:tcPr>
          <w:p w14:paraId="6BD30235"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1908AE4E"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319B5156" w14:textId="77777777" w:rsidTr="00AB0479">
        <w:trPr>
          <w:trHeight w:val="740"/>
        </w:trPr>
        <w:tc>
          <w:tcPr>
            <w:tcW w:w="1384" w:type="dxa"/>
            <w:vMerge/>
            <w:shd w:val="clear" w:color="auto" w:fill="FFFFFF" w:themeFill="background1"/>
          </w:tcPr>
          <w:p w14:paraId="77FA2473"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52554E7B"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2DB0A485" w14:textId="77777777" w:rsidR="00310647" w:rsidRPr="00A11881" w:rsidRDefault="00310647" w:rsidP="00196AD3">
            <w:pPr>
              <w:rPr>
                <w:rFonts w:ascii="Times New Roman" w:hAnsi="Times New Roman"/>
                <w:sz w:val="20"/>
                <w:szCs w:val="20"/>
              </w:rPr>
            </w:pPr>
          </w:p>
        </w:tc>
        <w:tc>
          <w:tcPr>
            <w:tcW w:w="4678" w:type="dxa"/>
            <w:shd w:val="clear" w:color="auto" w:fill="FFFFFF" w:themeFill="background1"/>
          </w:tcPr>
          <w:p w14:paraId="6CA44201"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ЗИУ 6.4. </w:t>
            </w:r>
            <w:r w:rsidRPr="00A11881">
              <w:rPr>
                <w:rFonts w:ascii="Times New Roman" w:hAnsi="Times New Roman"/>
                <w:bCs/>
                <w:sz w:val="20"/>
                <w:szCs w:val="20"/>
              </w:rPr>
              <w:t xml:space="preserve">Забрана за преработване или предаване за преработка на </w:t>
            </w:r>
            <w:proofErr w:type="spellStart"/>
            <w:r w:rsidRPr="00A11881">
              <w:rPr>
                <w:rFonts w:ascii="Times New Roman" w:hAnsi="Times New Roman"/>
                <w:bCs/>
                <w:sz w:val="20"/>
                <w:szCs w:val="20"/>
              </w:rPr>
              <w:t>аквакултури</w:t>
            </w:r>
            <w:proofErr w:type="spellEnd"/>
            <w:r w:rsidRPr="00A11881">
              <w:rPr>
                <w:rFonts w:ascii="Times New Roman" w:hAnsi="Times New Roman"/>
                <w:bCs/>
                <w:sz w:val="20"/>
                <w:szCs w:val="20"/>
              </w:rPr>
              <w:t xml:space="preserve"> и месо от животни, които са били третирани със забранени вещества*.</w:t>
            </w:r>
          </w:p>
        </w:tc>
        <w:tc>
          <w:tcPr>
            <w:tcW w:w="3969" w:type="dxa"/>
            <w:shd w:val="clear" w:color="auto" w:fill="FFFFFF" w:themeFill="background1"/>
          </w:tcPr>
          <w:p w14:paraId="74850956"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Средна</w:t>
            </w:r>
          </w:p>
        </w:tc>
        <w:tc>
          <w:tcPr>
            <w:tcW w:w="1417" w:type="dxa"/>
            <w:shd w:val="clear" w:color="auto" w:fill="FFFFFF" w:themeFill="background1"/>
            <w:vAlign w:val="center"/>
          </w:tcPr>
          <w:p w14:paraId="2EC41484"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3353D190"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0B5EE21F" w14:textId="77777777" w:rsidTr="006B4EB5">
        <w:trPr>
          <w:trHeight w:val="1033"/>
        </w:trPr>
        <w:tc>
          <w:tcPr>
            <w:tcW w:w="1384" w:type="dxa"/>
            <w:vMerge/>
            <w:shd w:val="clear" w:color="auto" w:fill="FFFFFF" w:themeFill="background1"/>
          </w:tcPr>
          <w:p w14:paraId="2E8C29C8" w14:textId="77777777" w:rsidR="00310647" w:rsidRPr="00A11881" w:rsidRDefault="00310647" w:rsidP="00196AD3">
            <w:pPr>
              <w:rPr>
                <w:rFonts w:ascii="Times New Roman" w:hAnsi="Times New Roman"/>
                <w:sz w:val="20"/>
                <w:szCs w:val="20"/>
              </w:rPr>
            </w:pPr>
          </w:p>
        </w:tc>
        <w:tc>
          <w:tcPr>
            <w:tcW w:w="1275" w:type="dxa"/>
            <w:vMerge w:val="restart"/>
            <w:shd w:val="clear" w:color="auto" w:fill="auto"/>
          </w:tcPr>
          <w:p w14:paraId="522BB9D1"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sz w:val="20"/>
                <w:szCs w:val="20"/>
              </w:rPr>
              <w:t>Продукти за растителна защита</w:t>
            </w:r>
          </w:p>
        </w:tc>
        <w:tc>
          <w:tcPr>
            <w:tcW w:w="1418" w:type="dxa"/>
            <w:vMerge w:val="restart"/>
            <w:shd w:val="clear" w:color="auto" w:fill="FFFFFF" w:themeFill="background1"/>
          </w:tcPr>
          <w:p w14:paraId="728470CC"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b/>
                <w:sz w:val="20"/>
                <w:szCs w:val="20"/>
              </w:rPr>
              <w:t xml:space="preserve">ЗИУ 7 – </w:t>
            </w:r>
            <w:r w:rsidRPr="00A11881">
              <w:rPr>
                <w:rFonts w:ascii="Times New Roman" w:hAnsi="Times New Roman"/>
                <w:sz w:val="20"/>
                <w:szCs w:val="20"/>
              </w:rPr>
              <w:t>Ограничения при използването на продукти за растителна защита (ПРЗ)</w:t>
            </w:r>
          </w:p>
          <w:p w14:paraId="5DE83533"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sz w:val="20"/>
                <w:szCs w:val="20"/>
              </w:rPr>
              <w:t>(Регламент (ЕО) № 1107/2009)</w:t>
            </w:r>
          </w:p>
          <w:p w14:paraId="304DBF5E" w14:textId="77777777" w:rsidR="00310647" w:rsidRPr="00A11881" w:rsidRDefault="00310647" w:rsidP="00BA2F22">
            <w:pPr>
              <w:spacing w:before="60" w:after="60" w:line="240" w:lineRule="auto"/>
              <w:jc w:val="center"/>
              <w:rPr>
                <w:rFonts w:ascii="Times New Roman" w:hAnsi="Times New Roman"/>
                <w:sz w:val="20"/>
                <w:szCs w:val="20"/>
              </w:rPr>
            </w:pPr>
          </w:p>
          <w:p w14:paraId="464A33AE" w14:textId="0F9C07EA" w:rsidR="00310647" w:rsidRPr="00A11881" w:rsidRDefault="00BA2F22" w:rsidP="009D1C69">
            <w:pPr>
              <w:spacing w:before="60" w:after="60" w:line="240" w:lineRule="auto"/>
              <w:jc w:val="center"/>
              <w:rPr>
                <w:rFonts w:ascii="Times New Roman" w:hAnsi="Times New Roman"/>
                <w:b/>
                <w:sz w:val="20"/>
                <w:szCs w:val="20"/>
              </w:rPr>
            </w:pPr>
            <w:r w:rsidRPr="00A11881">
              <w:rPr>
                <w:rFonts w:ascii="Times New Roman" w:hAnsi="Times New Roman"/>
                <w:sz w:val="20"/>
                <w:szCs w:val="20"/>
              </w:rPr>
              <w:t>(предишно ЗИУ 10)</w:t>
            </w:r>
          </w:p>
        </w:tc>
        <w:tc>
          <w:tcPr>
            <w:tcW w:w="4678" w:type="dxa"/>
            <w:shd w:val="clear" w:color="auto" w:fill="FFFFFF" w:themeFill="background1"/>
          </w:tcPr>
          <w:p w14:paraId="27AD6870" w14:textId="77777777" w:rsidR="00310647" w:rsidRPr="00A11881" w:rsidRDefault="00310647" w:rsidP="00196AD3">
            <w:pPr>
              <w:spacing w:after="0" w:line="240" w:lineRule="auto"/>
              <w:rPr>
                <w:rFonts w:ascii="Times New Roman" w:hAnsi="Times New Roman"/>
                <w:bCs/>
                <w:sz w:val="20"/>
                <w:szCs w:val="20"/>
              </w:rPr>
            </w:pPr>
            <w:r w:rsidRPr="00A11881">
              <w:rPr>
                <w:rFonts w:ascii="Times New Roman" w:hAnsi="Times New Roman"/>
                <w:b/>
                <w:bCs/>
                <w:sz w:val="20"/>
                <w:szCs w:val="20"/>
              </w:rPr>
              <w:t xml:space="preserve">ЗИУ 7.1. </w:t>
            </w:r>
            <w:r w:rsidRPr="00A11881">
              <w:rPr>
                <w:rFonts w:ascii="Times New Roman" w:hAnsi="Times New Roman"/>
                <w:bCs/>
                <w:sz w:val="20"/>
                <w:szCs w:val="20"/>
              </w:rPr>
              <w:t>Забрана за употреба на неразрешени  продукти за растителна защита при производството на растения и растителни продукти, в т.ч. посевен и посадъчен материал.</w:t>
            </w:r>
          </w:p>
        </w:tc>
        <w:tc>
          <w:tcPr>
            <w:tcW w:w="3969" w:type="dxa"/>
            <w:shd w:val="clear" w:color="auto" w:fill="FFFFFF" w:themeFill="background1"/>
          </w:tcPr>
          <w:p w14:paraId="428C5C71"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Висока – </w:t>
            </w:r>
            <w:r w:rsidRPr="00A11881">
              <w:rPr>
                <w:rFonts w:ascii="Times New Roman" w:hAnsi="Times New Roman"/>
                <w:bCs/>
                <w:sz w:val="20"/>
                <w:szCs w:val="20"/>
              </w:rPr>
              <w:t>неспазване на забрана за третиране с неразрешен продукт за растителна защита.</w:t>
            </w:r>
          </w:p>
        </w:tc>
        <w:tc>
          <w:tcPr>
            <w:tcW w:w="1417" w:type="dxa"/>
            <w:shd w:val="clear" w:color="auto" w:fill="FFFFFF" w:themeFill="background1"/>
            <w:vAlign w:val="center"/>
          </w:tcPr>
          <w:p w14:paraId="1DC32708"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shd w:val="clear" w:color="auto" w:fill="FFFFFF" w:themeFill="background1"/>
            <w:vAlign w:val="center"/>
          </w:tcPr>
          <w:p w14:paraId="62BD186C"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310647" w:rsidRPr="00A11881" w14:paraId="18BA209D" w14:textId="77777777" w:rsidTr="006B4EB5">
        <w:trPr>
          <w:trHeight w:val="1964"/>
        </w:trPr>
        <w:tc>
          <w:tcPr>
            <w:tcW w:w="1384" w:type="dxa"/>
            <w:vMerge/>
            <w:shd w:val="clear" w:color="auto" w:fill="FFFFFF" w:themeFill="background1"/>
          </w:tcPr>
          <w:p w14:paraId="52156E8A" w14:textId="77777777" w:rsidR="00310647" w:rsidRPr="00A11881" w:rsidRDefault="00310647" w:rsidP="00196AD3">
            <w:pPr>
              <w:rPr>
                <w:rFonts w:ascii="Times New Roman" w:hAnsi="Times New Roman"/>
                <w:sz w:val="20"/>
                <w:szCs w:val="20"/>
              </w:rPr>
            </w:pPr>
          </w:p>
        </w:tc>
        <w:tc>
          <w:tcPr>
            <w:tcW w:w="1275" w:type="dxa"/>
            <w:vMerge/>
            <w:shd w:val="clear" w:color="auto" w:fill="auto"/>
          </w:tcPr>
          <w:p w14:paraId="1B3E9594" w14:textId="77777777" w:rsidR="00310647" w:rsidRPr="00A11881" w:rsidRDefault="00310647" w:rsidP="00196AD3">
            <w:pPr>
              <w:spacing w:before="60" w:after="60" w:line="240" w:lineRule="auto"/>
              <w:rPr>
                <w:rFonts w:ascii="Times New Roman" w:hAnsi="Times New Roman"/>
                <w:sz w:val="20"/>
                <w:szCs w:val="20"/>
              </w:rPr>
            </w:pPr>
          </w:p>
        </w:tc>
        <w:tc>
          <w:tcPr>
            <w:tcW w:w="1418" w:type="dxa"/>
            <w:vMerge/>
            <w:shd w:val="clear" w:color="auto" w:fill="FFFFFF" w:themeFill="background1"/>
          </w:tcPr>
          <w:p w14:paraId="4AFD0264" w14:textId="77777777" w:rsidR="00310647" w:rsidRPr="00A11881" w:rsidRDefault="00310647" w:rsidP="00196AD3">
            <w:pPr>
              <w:spacing w:before="60" w:after="60" w:line="240" w:lineRule="auto"/>
              <w:rPr>
                <w:rFonts w:ascii="Times New Roman" w:hAnsi="Times New Roman"/>
                <w:b/>
                <w:sz w:val="20"/>
                <w:szCs w:val="20"/>
              </w:rPr>
            </w:pPr>
          </w:p>
        </w:tc>
        <w:tc>
          <w:tcPr>
            <w:tcW w:w="4678" w:type="dxa"/>
            <w:shd w:val="clear" w:color="auto" w:fill="FFFFFF" w:themeFill="background1"/>
          </w:tcPr>
          <w:p w14:paraId="675195EF"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ЗИУ 7.2. </w:t>
            </w:r>
            <w:r w:rsidRPr="00A11881">
              <w:rPr>
                <w:rFonts w:ascii="Times New Roman" w:hAnsi="Times New Roman"/>
                <w:bCs/>
                <w:sz w:val="20"/>
                <w:szCs w:val="20"/>
              </w:rPr>
              <w:t>Забрана за употреба на продукти за растителна защита извън обхвата на разрешената употреба, в несъответствие с условията посочени върху етикета на продукта и в доза, която надвишава максималната разрешена доза на единица площ.</w:t>
            </w:r>
          </w:p>
        </w:tc>
        <w:tc>
          <w:tcPr>
            <w:tcW w:w="3969" w:type="dxa"/>
            <w:shd w:val="clear" w:color="auto" w:fill="FFFFFF" w:themeFill="background1"/>
          </w:tcPr>
          <w:p w14:paraId="3FF1E956"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Средна – </w:t>
            </w:r>
            <w:r w:rsidRPr="00A11881">
              <w:rPr>
                <w:rFonts w:ascii="Times New Roman" w:hAnsi="Times New Roman"/>
                <w:bCs/>
                <w:sz w:val="20"/>
                <w:szCs w:val="20"/>
              </w:rPr>
              <w:t>установена употреба на ПРЗ извън обхвата на разрешената употреба в несъответствие с условията посочени върху етикета;</w:t>
            </w:r>
          </w:p>
          <w:p w14:paraId="3E915738"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 xml:space="preserve">Висока </w:t>
            </w:r>
            <w:r w:rsidRPr="00A11881">
              <w:rPr>
                <w:rFonts w:ascii="Times New Roman" w:hAnsi="Times New Roman"/>
                <w:bCs/>
                <w:sz w:val="20"/>
                <w:szCs w:val="20"/>
              </w:rPr>
              <w:t>– установено  надвишаване на максималната разрешена доза на единица площ.</w:t>
            </w:r>
          </w:p>
        </w:tc>
        <w:tc>
          <w:tcPr>
            <w:tcW w:w="1417" w:type="dxa"/>
            <w:shd w:val="clear" w:color="auto" w:fill="FFFFFF" w:themeFill="background1"/>
            <w:vAlign w:val="center"/>
          </w:tcPr>
          <w:p w14:paraId="68CBC40D" w14:textId="77777777" w:rsidR="00310647" w:rsidRPr="00A11881" w:rsidRDefault="00310647" w:rsidP="00196AD3">
            <w:pPr>
              <w:spacing w:after="0" w:line="240" w:lineRule="auto"/>
              <w:rPr>
                <w:rFonts w:ascii="Times New Roman" w:hAnsi="Times New Roman"/>
                <w:bCs/>
                <w:sz w:val="20"/>
                <w:szCs w:val="20"/>
              </w:rPr>
            </w:pPr>
            <w:r w:rsidRPr="00A11881">
              <w:rPr>
                <w:rFonts w:ascii="Times New Roman" w:hAnsi="Times New Roman"/>
                <w:bCs/>
                <w:sz w:val="20"/>
                <w:szCs w:val="20"/>
              </w:rPr>
              <w:t>Ограничено в стопанството</w:t>
            </w:r>
          </w:p>
        </w:tc>
        <w:tc>
          <w:tcPr>
            <w:tcW w:w="1418" w:type="dxa"/>
            <w:shd w:val="clear" w:color="auto" w:fill="FFFFFF" w:themeFill="background1"/>
            <w:vAlign w:val="center"/>
          </w:tcPr>
          <w:p w14:paraId="6C2D1637"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310647" w:rsidRPr="00A11881" w14:paraId="64AFA68C" w14:textId="77777777" w:rsidTr="00304D55">
        <w:trPr>
          <w:trHeight w:val="750"/>
        </w:trPr>
        <w:tc>
          <w:tcPr>
            <w:tcW w:w="1384" w:type="dxa"/>
            <w:vMerge/>
            <w:shd w:val="clear" w:color="auto" w:fill="FFFFFF" w:themeFill="background1"/>
          </w:tcPr>
          <w:p w14:paraId="3781D86A" w14:textId="77777777" w:rsidR="00310647" w:rsidRPr="00A11881" w:rsidRDefault="00310647" w:rsidP="00196AD3">
            <w:pPr>
              <w:rPr>
                <w:rFonts w:ascii="Times New Roman" w:hAnsi="Times New Roman"/>
                <w:sz w:val="20"/>
                <w:szCs w:val="20"/>
              </w:rPr>
            </w:pPr>
          </w:p>
        </w:tc>
        <w:tc>
          <w:tcPr>
            <w:tcW w:w="1275" w:type="dxa"/>
            <w:vMerge/>
            <w:shd w:val="clear" w:color="auto" w:fill="auto"/>
          </w:tcPr>
          <w:p w14:paraId="0B5828E3" w14:textId="77777777" w:rsidR="00310647" w:rsidRPr="00A11881" w:rsidRDefault="00310647" w:rsidP="00196AD3">
            <w:pPr>
              <w:spacing w:before="60" w:after="60" w:line="240" w:lineRule="auto"/>
              <w:rPr>
                <w:rFonts w:ascii="Times New Roman" w:hAnsi="Times New Roman"/>
                <w:sz w:val="20"/>
                <w:szCs w:val="20"/>
              </w:rPr>
            </w:pPr>
          </w:p>
        </w:tc>
        <w:tc>
          <w:tcPr>
            <w:tcW w:w="1418" w:type="dxa"/>
            <w:vMerge/>
            <w:shd w:val="clear" w:color="auto" w:fill="FFFFFF" w:themeFill="background1"/>
          </w:tcPr>
          <w:p w14:paraId="50253FCA" w14:textId="77777777" w:rsidR="00310647" w:rsidRPr="00A11881" w:rsidRDefault="00310647" w:rsidP="00196AD3">
            <w:pPr>
              <w:spacing w:before="60" w:after="60" w:line="240" w:lineRule="auto"/>
              <w:rPr>
                <w:rFonts w:ascii="Times New Roman" w:hAnsi="Times New Roman"/>
                <w:b/>
                <w:sz w:val="20"/>
                <w:szCs w:val="20"/>
              </w:rPr>
            </w:pPr>
          </w:p>
        </w:tc>
        <w:tc>
          <w:tcPr>
            <w:tcW w:w="4678" w:type="dxa"/>
            <w:shd w:val="clear" w:color="auto" w:fill="auto"/>
          </w:tcPr>
          <w:p w14:paraId="400D127B"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
                <w:bCs/>
                <w:sz w:val="20"/>
                <w:szCs w:val="20"/>
              </w:rPr>
              <w:t>ЗИУ 7.3.</w:t>
            </w:r>
            <w:r w:rsidRPr="00A11881">
              <w:rPr>
                <w:rFonts w:ascii="Times New Roman" w:hAnsi="Times New Roman"/>
                <w:bCs/>
                <w:sz w:val="20"/>
                <w:szCs w:val="20"/>
              </w:rPr>
              <w:t xml:space="preserve"> Забрана за прибиране на продукция с остатъчни вещества от продукти за растителна защита.       </w:t>
            </w:r>
          </w:p>
          <w:p w14:paraId="508ADA51"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Cs/>
                <w:sz w:val="20"/>
                <w:szCs w:val="20"/>
              </w:rPr>
              <w:t>А. Забрана за прибирането на земеделската продукция преди изтичането на карантинния срок на употребените продукти за растителна защита.</w:t>
            </w:r>
          </w:p>
          <w:p w14:paraId="79E622E6"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Cs/>
                <w:sz w:val="20"/>
                <w:szCs w:val="20"/>
              </w:rPr>
              <w:t>Б. Наличие на анализ на растителни проби  за остатъчни количества пестициди.</w:t>
            </w:r>
          </w:p>
          <w:p w14:paraId="0CD5CAB8" w14:textId="77777777" w:rsidR="00310647" w:rsidRPr="00A11881" w:rsidRDefault="00310647" w:rsidP="007A2BED">
            <w:pPr>
              <w:spacing w:after="0" w:line="240" w:lineRule="auto"/>
              <w:rPr>
                <w:rFonts w:ascii="Times New Roman" w:hAnsi="Times New Roman"/>
                <w:bCs/>
                <w:sz w:val="20"/>
                <w:szCs w:val="20"/>
              </w:rPr>
            </w:pPr>
          </w:p>
        </w:tc>
        <w:tc>
          <w:tcPr>
            <w:tcW w:w="3969" w:type="dxa"/>
            <w:shd w:val="clear" w:color="auto" w:fill="auto"/>
          </w:tcPr>
          <w:p w14:paraId="00CE9D62"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
                <w:bCs/>
                <w:sz w:val="20"/>
                <w:szCs w:val="20"/>
              </w:rPr>
              <w:t>Ниска</w:t>
            </w:r>
            <w:r w:rsidRPr="00A11881">
              <w:rPr>
                <w:rFonts w:ascii="Times New Roman" w:hAnsi="Times New Roman"/>
                <w:bCs/>
                <w:sz w:val="20"/>
                <w:szCs w:val="20"/>
              </w:rPr>
              <w:t xml:space="preserve"> – при невзети проби за анализ от някоя култура при стопанства отглеждащи повече от една култура;</w:t>
            </w:r>
          </w:p>
          <w:p w14:paraId="11787658"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
                <w:bCs/>
                <w:sz w:val="20"/>
                <w:szCs w:val="20"/>
              </w:rPr>
              <w:t>Средна</w:t>
            </w:r>
            <w:r w:rsidRPr="00A11881">
              <w:rPr>
                <w:rFonts w:ascii="Times New Roman" w:hAnsi="Times New Roman"/>
                <w:bCs/>
                <w:sz w:val="20"/>
                <w:szCs w:val="20"/>
              </w:rPr>
              <w:t xml:space="preserve"> – при невзети проби от всички култури отглеждани в стопанството;</w:t>
            </w:r>
          </w:p>
          <w:p w14:paraId="5560DB38"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
                <w:bCs/>
                <w:sz w:val="20"/>
                <w:szCs w:val="20"/>
              </w:rPr>
              <w:t>Висока</w:t>
            </w:r>
            <w:r w:rsidRPr="00A11881">
              <w:rPr>
                <w:rFonts w:ascii="Times New Roman" w:hAnsi="Times New Roman"/>
                <w:bCs/>
                <w:sz w:val="20"/>
                <w:szCs w:val="20"/>
              </w:rPr>
              <w:t xml:space="preserve"> – при наличие на остатъци от пестициди и/или неспазване на карантинен срок.</w:t>
            </w:r>
          </w:p>
          <w:p w14:paraId="7FC6E319"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Cs/>
                <w:sz w:val="20"/>
                <w:szCs w:val="20"/>
              </w:rPr>
              <w:t>Ниска и средна се отбелязват при буква "Б“</w:t>
            </w:r>
          </w:p>
          <w:p w14:paraId="0C031FE2" w14:textId="77777777" w:rsidR="00310647" w:rsidRPr="00A11881" w:rsidRDefault="00310647" w:rsidP="007A2BED">
            <w:pPr>
              <w:spacing w:after="0" w:line="240" w:lineRule="auto"/>
              <w:rPr>
                <w:rFonts w:ascii="Times New Roman" w:hAnsi="Times New Roman"/>
                <w:b/>
                <w:bCs/>
                <w:sz w:val="20"/>
                <w:szCs w:val="20"/>
              </w:rPr>
            </w:pPr>
            <w:r w:rsidRPr="00A11881">
              <w:rPr>
                <w:rFonts w:ascii="Times New Roman" w:hAnsi="Times New Roman"/>
                <w:bCs/>
                <w:sz w:val="20"/>
                <w:szCs w:val="20"/>
              </w:rPr>
              <w:t>Висока при "А" и "Б".</w:t>
            </w:r>
          </w:p>
        </w:tc>
        <w:tc>
          <w:tcPr>
            <w:tcW w:w="1417" w:type="dxa"/>
            <w:shd w:val="clear" w:color="auto" w:fill="auto"/>
            <w:vAlign w:val="center"/>
          </w:tcPr>
          <w:p w14:paraId="6EEAE6DB" w14:textId="77777777" w:rsidR="00310647" w:rsidRPr="00A11881" w:rsidRDefault="00310647" w:rsidP="00196AD3">
            <w:pPr>
              <w:spacing w:after="0" w:line="240" w:lineRule="auto"/>
              <w:rPr>
                <w:rFonts w:ascii="Times New Roman" w:hAnsi="Times New Roman"/>
                <w:bCs/>
                <w:sz w:val="20"/>
                <w:szCs w:val="20"/>
              </w:rPr>
            </w:pPr>
            <w:r w:rsidRPr="00A11881">
              <w:rPr>
                <w:rFonts w:ascii="Times New Roman" w:hAnsi="Times New Roman"/>
                <w:bCs/>
                <w:sz w:val="20"/>
                <w:szCs w:val="20"/>
              </w:rPr>
              <w:t>Ограничено в стопанството</w:t>
            </w:r>
          </w:p>
        </w:tc>
        <w:tc>
          <w:tcPr>
            <w:tcW w:w="1418" w:type="dxa"/>
            <w:shd w:val="clear" w:color="auto" w:fill="auto"/>
            <w:vAlign w:val="center"/>
          </w:tcPr>
          <w:p w14:paraId="44A763E2"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r>
      <w:tr w:rsidR="00310647" w:rsidRPr="00A11881" w14:paraId="7F7F3994" w14:textId="77777777" w:rsidTr="00304D55">
        <w:trPr>
          <w:trHeight w:val="4389"/>
        </w:trPr>
        <w:tc>
          <w:tcPr>
            <w:tcW w:w="1384" w:type="dxa"/>
            <w:vMerge/>
            <w:shd w:val="clear" w:color="auto" w:fill="FFFFFF" w:themeFill="background1"/>
          </w:tcPr>
          <w:p w14:paraId="419533B5" w14:textId="77777777" w:rsidR="00310647" w:rsidRPr="00A11881" w:rsidRDefault="00310647" w:rsidP="00196AD3">
            <w:pPr>
              <w:rPr>
                <w:rFonts w:ascii="Times New Roman" w:hAnsi="Times New Roman"/>
                <w:sz w:val="20"/>
                <w:szCs w:val="20"/>
              </w:rPr>
            </w:pPr>
          </w:p>
        </w:tc>
        <w:tc>
          <w:tcPr>
            <w:tcW w:w="1275" w:type="dxa"/>
            <w:vMerge/>
            <w:shd w:val="clear" w:color="auto" w:fill="auto"/>
          </w:tcPr>
          <w:p w14:paraId="13ED8158" w14:textId="77777777" w:rsidR="00310647" w:rsidRPr="00A11881" w:rsidRDefault="00310647" w:rsidP="00196AD3">
            <w:pPr>
              <w:spacing w:before="60" w:after="60" w:line="240" w:lineRule="auto"/>
              <w:rPr>
                <w:rFonts w:ascii="Times New Roman" w:hAnsi="Times New Roman"/>
                <w:sz w:val="20"/>
                <w:szCs w:val="20"/>
              </w:rPr>
            </w:pPr>
          </w:p>
        </w:tc>
        <w:tc>
          <w:tcPr>
            <w:tcW w:w="1418" w:type="dxa"/>
            <w:vMerge/>
            <w:tcBorders>
              <w:bottom w:val="single" w:sz="4" w:space="0" w:color="auto"/>
            </w:tcBorders>
            <w:shd w:val="clear" w:color="auto" w:fill="FFFFFF" w:themeFill="background1"/>
          </w:tcPr>
          <w:p w14:paraId="1987D79A" w14:textId="77777777" w:rsidR="00310647" w:rsidRPr="00A11881" w:rsidRDefault="00310647" w:rsidP="00196AD3">
            <w:pPr>
              <w:spacing w:before="60" w:after="60" w:line="240" w:lineRule="auto"/>
              <w:rPr>
                <w:rFonts w:ascii="Times New Roman" w:hAnsi="Times New Roman"/>
                <w:b/>
                <w:sz w:val="20"/>
                <w:szCs w:val="20"/>
              </w:rPr>
            </w:pPr>
          </w:p>
        </w:tc>
        <w:tc>
          <w:tcPr>
            <w:tcW w:w="4678" w:type="dxa"/>
            <w:tcBorders>
              <w:bottom w:val="single" w:sz="4" w:space="0" w:color="auto"/>
            </w:tcBorders>
            <w:shd w:val="clear" w:color="auto" w:fill="auto"/>
          </w:tcPr>
          <w:p w14:paraId="0B66DF21" w14:textId="77777777" w:rsidR="00310647" w:rsidRPr="00A11881" w:rsidRDefault="00310647" w:rsidP="006212F2">
            <w:pPr>
              <w:spacing w:after="0" w:line="240" w:lineRule="auto"/>
              <w:rPr>
                <w:rFonts w:ascii="Times New Roman" w:hAnsi="Times New Roman"/>
                <w:bCs/>
                <w:sz w:val="20"/>
                <w:szCs w:val="20"/>
              </w:rPr>
            </w:pPr>
            <w:r w:rsidRPr="00A11881">
              <w:rPr>
                <w:rFonts w:ascii="Times New Roman" w:hAnsi="Times New Roman"/>
                <w:b/>
                <w:bCs/>
                <w:sz w:val="20"/>
                <w:szCs w:val="20"/>
              </w:rPr>
              <w:t xml:space="preserve">ЗИУ 7.4. </w:t>
            </w:r>
            <w:r w:rsidRPr="00A11881">
              <w:rPr>
                <w:rFonts w:ascii="Times New Roman" w:hAnsi="Times New Roman"/>
                <w:bCs/>
                <w:sz w:val="20"/>
                <w:szCs w:val="20"/>
              </w:rPr>
              <w:t>Спазване на Принципите на добрата растително-защитна практика при опазването на растенията и растителните продукти от вредители и изисквания при употреба на ПРЗ:</w:t>
            </w:r>
          </w:p>
          <w:p w14:paraId="048AA09A"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Cs/>
                <w:sz w:val="20"/>
                <w:szCs w:val="20"/>
              </w:rPr>
              <w:t>А. Спазване на законоустановените мерки за опазване на пчелите от отравяне при употреба на ПРЗ - ЕPORD</w:t>
            </w:r>
          </w:p>
          <w:p w14:paraId="553FDC7B"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Cs/>
                <w:sz w:val="20"/>
                <w:szCs w:val="20"/>
              </w:rPr>
              <w:t>Б Спазване на буферните зони по Закона за защита на растенията при употреба на ПРЗ;</w:t>
            </w:r>
          </w:p>
          <w:p w14:paraId="0DFA3ECB"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Cs/>
                <w:sz w:val="20"/>
                <w:szCs w:val="20"/>
              </w:rPr>
              <w:t>В. Водене на записи за проведените химични обработки.</w:t>
            </w:r>
          </w:p>
          <w:p w14:paraId="544798A2" w14:textId="77777777" w:rsidR="00310647" w:rsidRPr="00A11881" w:rsidRDefault="00310647" w:rsidP="006212F2">
            <w:pPr>
              <w:spacing w:after="0" w:line="240" w:lineRule="auto"/>
              <w:rPr>
                <w:rFonts w:ascii="Times New Roman" w:hAnsi="Times New Roman"/>
                <w:bCs/>
                <w:color w:val="000000" w:themeColor="text1"/>
                <w:sz w:val="20"/>
                <w:szCs w:val="20"/>
                <w:highlight w:val="yellow"/>
              </w:rPr>
            </w:pPr>
          </w:p>
        </w:tc>
        <w:tc>
          <w:tcPr>
            <w:tcW w:w="3969" w:type="dxa"/>
            <w:tcBorders>
              <w:bottom w:val="single" w:sz="4" w:space="0" w:color="auto"/>
            </w:tcBorders>
            <w:shd w:val="clear" w:color="auto" w:fill="auto"/>
          </w:tcPr>
          <w:p w14:paraId="59B7631B"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Cs/>
                <w:sz w:val="20"/>
                <w:szCs w:val="20"/>
              </w:rPr>
              <w:t xml:space="preserve">Буква А : </w:t>
            </w:r>
            <w:r w:rsidRPr="00A11881">
              <w:rPr>
                <w:rFonts w:ascii="Times New Roman" w:hAnsi="Times New Roman"/>
                <w:b/>
                <w:bCs/>
                <w:sz w:val="20"/>
                <w:szCs w:val="20"/>
              </w:rPr>
              <w:t>Средна</w:t>
            </w:r>
            <w:r w:rsidRPr="00A11881">
              <w:rPr>
                <w:rFonts w:ascii="Times New Roman" w:hAnsi="Times New Roman"/>
                <w:bCs/>
                <w:sz w:val="20"/>
                <w:szCs w:val="20"/>
              </w:rPr>
              <w:t xml:space="preserve"> – при </w:t>
            </w:r>
            <w:proofErr w:type="spellStart"/>
            <w:r w:rsidRPr="00A11881">
              <w:rPr>
                <w:rFonts w:ascii="Times New Roman" w:hAnsi="Times New Roman"/>
                <w:bCs/>
                <w:sz w:val="20"/>
                <w:szCs w:val="20"/>
              </w:rPr>
              <w:t>необявяване</w:t>
            </w:r>
            <w:proofErr w:type="spellEnd"/>
            <w:r w:rsidRPr="00A11881">
              <w:rPr>
                <w:rFonts w:ascii="Times New Roman" w:hAnsi="Times New Roman"/>
                <w:bCs/>
                <w:sz w:val="20"/>
                <w:szCs w:val="20"/>
              </w:rPr>
              <w:t xml:space="preserve">  на третирания, </w:t>
            </w:r>
            <w:r w:rsidRPr="00A11881">
              <w:rPr>
                <w:rFonts w:ascii="Times New Roman" w:hAnsi="Times New Roman"/>
                <w:b/>
                <w:bCs/>
                <w:sz w:val="20"/>
                <w:szCs w:val="20"/>
              </w:rPr>
              <w:t>Висока</w:t>
            </w:r>
            <w:r w:rsidRPr="00A11881">
              <w:rPr>
                <w:rFonts w:ascii="Times New Roman" w:hAnsi="Times New Roman"/>
                <w:bCs/>
                <w:sz w:val="20"/>
                <w:szCs w:val="20"/>
              </w:rPr>
              <w:t xml:space="preserve">- при </w:t>
            </w:r>
            <w:proofErr w:type="spellStart"/>
            <w:r w:rsidRPr="00A11881">
              <w:rPr>
                <w:rFonts w:ascii="Times New Roman" w:hAnsi="Times New Roman"/>
                <w:bCs/>
                <w:sz w:val="20"/>
                <w:szCs w:val="20"/>
              </w:rPr>
              <w:t>необявяване</w:t>
            </w:r>
            <w:proofErr w:type="spellEnd"/>
            <w:r w:rsidRPr="00A11881">
              <w:rPr>
                <w:rFonts w:ascii="Times New Roman" w:hAnsi="Times New Roman"/>
                <w:bCs/>
                <w:sz w:val="20"/>
                <w:szCs w:val="20"/>
              </w:rPr>
              <w:t xml:space="preserve"> на третирания с инсектициди</w:t>
            </w:r>
          </w:p>
          <w:p w14:paraId="6B61DDFE"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Cs/>
                <w:sz w:val="20"/>
                <w:szCs w:val="20"/>
              </w:rPr>
              <w:t xml:space="preserve">Буква Б:  </w:t>
            </w:r>
            <w:r w:rsidRPr="00A11881">
              <w:rPr>
                <w:rFonts w:ascii="Times New Roman" w:hAnsi="Times New Roman"/>
                <w:b/>
                <w:bCs/>
                <w:sz w:val="20"/>
                <w:szCs w:val="20"/>
              </w:rPr>
              <w:t>Ниска</w:t>
            </w:r>
            <w:r w:rsidRPr="00A11881">
              <w:rPr>
                <w:rFonts w:ascii="Times New Roman" w:hAnsi="Times New Roman"/>
                <w:bCs/>
                <w:sz w:val="20"/>
                <w:szCs w:val="20"/>
              </w:rPr>
              <w:t>- при неспазване на буферните зони до 25% от посоченото отстояние.</w:t>
            </w:r>
          </w:p>
          <w:p w14:paraId="248E5BA7"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
                <w:bCs/>
                <w:sz w:val="20"/>
                <w:szCs w:val="20"/>
              </w:rPr>
              <w:t>Средна</w:t>
            </w:r>
            <w:r w:rsidRPr="00A11881">
              <w:rPr>
                <w:rFonts w:ascii="Times New Roman" w:hAnsi="Times New Roman"/>
                <w:bCs/>
                <w:sz w:val="20"/>
                <w:szCs w:val="20"/>
              </w:rPr>
              <w:t xml:space="preserve"> – при неспазване на буферните зони до 50%  от  посоченото отстояние.</w:t>
            </w:r>
          </w:p>
          <w:p w14:paraId="045ECB3F"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
                <w:bCs/>
                <w:sz w:val="20"/>
                <w:szCs w:val="20"/>
              </w:rPr>
              <w:t>Висока</w:t>
            </w:r>
            <w:r w:rsidRPr="00A11881">
              <w:rPr>
                <w:rFonts w:ascii="Times New Roman" w:hAnsi="Times New Roman"/>
                <w:bCs/>
                <w:sz w:val="20"/>
                <w:szCs w:val="20"/>
              </w:rPr>
              <w:t xml:space="preserve"> – при неспазване на отстоянието на буферните зони с повече от 50%.</w:t>
            </w:r>
          </w:p>
          <w:p w14:paraId="43A7DE7E"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Cs/>
                <w:sz w:val="20"/>
                <w:szCs w:val="20"/>
              </w:rPr>
              <w:t xml:space="preserve">Буква В: </w:t>
            </w:r>
          </w:p>
          <w:p w14:paraId="1A0F60DE"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
                <w:bCs/>
                <w:sz w:val="20"/>
                <w:szCs w:val="20"/>
              </w:rPr>
              <w:t>Много ниска</w:t>
            </w:r>
            <w:r w:rsidRPr="00A11881">
              <w:rPr>
                <w:rFonts w:ascii="Times New Roman" w:hAnsi="Times New Roman"/>
                <w:bCs/>
                <w:sz w:val="20"/>
                <w:szCs w:val="20"/>
              </w:rPr>
              <w:t xml:space="preserve"> - Буква "В" - наличие на "Дневник за проведените растителнозащитни мероприятия и торене", в който има пропуски в записите.</w:t>
            </w:r>
          </w:p>
          <w:p w14:paraId="5B03D700"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
                <w:bCs/>
                <w:sz w:val="20"/>
                <w:szCs w:val="20"/>
              </w:rPr>
              <w:t>Ниска</w:t>
            </w:r>
            <w:r w:rsidRPr="00A11881">
              <w:rPr>
                <w:rFonts w:ascii="Times New Roman" w:hAnsi="Times New Roman"/>
                <w:bCs/>
                <w:sz w:val="20"/>
                <w:szCs w:val="20"/>
              </w:rPr>
              <w:t xml:space="preserve"> – Наличие на дневник  с липса на записи на някоя от основните таблици.</w:t>
            </w:r>
          </w:p>
          <w:p w14:paraId="3D5BF73D" w14:textId="77777777" w:rsidR="00310647" w:rsidRPr="00A11881" w:rsidRDefault="00310647" w:rsidP="007A2BED">
            <w:pPr>
              <w:spacing w:after="0" w:line="240" w:lineRule="auto"/>
              <w:rPr>
                <w:rFonts w:ascii="Times New Roman" w:hAnsi="Times New Roman"/>
                <w:bCs/>
                <w:sz w:val="20"/>
                <w:szCs w:val="20"/>
              </w:rPr>
            </w:pPr>
            <w:r w:rsidRPr="00A11881">
              <w:rPr>
                <w:rFonts w:ascii="Times New Roman" w:hAnsi="Times New Roman"/>
                <w:b/>
                <w:bCs/>
                <w:sz w:val="20"/>
                <w:szCs w:val="20"/>
              </w:rPr>
              <w:t>Средна</w:t>
            </w:r>
            <w:r w:rsidRPr="00A11881">
              <w:rPr>
                <w:rFonts w:ascii="Times New Roman" w:hAnsi="Times New Roman"/>
                <w:bCs/>
                <w:sz w:val="20"/>
                <w:szCs w:val="20"/>
              </w:rPr>
              <w:t xml:space="preserve"> – липса на дневник или не предоставянето му.</w:t>
            </w:r>
          </w:p>
        </w:tc>
        <w:tc>
          <w:tcPr>
            <w:tcW w:w="1417" w:type="dxa"/>
            <w:tcBorders>
              <w:bottom w:val="single" w:sz="4" w:space="0" w:color="auto"/>
            </w:tcBorders>
            <w:shd w:val="clear" w:color="auto" w:fill="auto"/>
          </w:tcPr>
          <w:p w14:paraId="0C28A9A4" w14:textId="77777777" w:rsidR="00310647" w:rsidRPr="00A11881" w:rsidRDefault="00310647" w:rsidP="004E4737">
            <w:pPr>
              <w:spacing w:after="0" w:line="240" w:lineRule="auto"/>
              <w:rPr>
                <w:rFonts w:ascii="Times New Roman" w:hAnsi="Times New Roman"/>
                <w:bCs/>
                <w:sz w:val="20"/>
                <w:szCs w:val="20"/>
              </w:rPr>
            </w:pPr>
          </w:p>
          <w:p w14:paraId="0F00C130" w14:textId="77777777" w:rsidR="00310647" w:rsidRPr="00A11881" w:rsidRDefault="00310647" w:rsidP="004E4737">
            <w:pPr>
              <w:spacing w:after="0" w:line="240" w:lineRule="auto"/>
              <w:rPr>
                <w:rFonts w:ascii="Times New Roman" w:hAnsi="Times New Roman"/>
                <w:bCs/>
                <w:sz w:val="20"/>
                <w:szCs w:val="20"/>
              </w:rPr>
            </w:pPr>
            <w:r w:rsidRPr="00A11881">
              <w:rPr>
                <w:rFonts w:ascii="Times New Roman" w:hAnsi="Times New Roman"/>
                <w:bCs/>
                <w:sz w:val="20"/>
                <w:szCs w:val="20"/>
              </w:rPr>
              <w:t>Ограничено в стопанството - при неспазване на изискванията на букви А и В</w:t>
            </w:r>
          </w:p>
        </w:tc>
        <w:tc>
          <w:tcPr>
            <w:tcW w:w="1418" w:type="dxa"/>
            <w:tcBorders>
              <w:bottom w:val="single" w:sz="4" w:space="0" w:color="auto"/>
            </w:tcBorders>
            <w:shd w:val="clear" w:color="auto" w:fill="auto"/>
          </w:tcPr>
          <w:p w14:paraId="2B00024A" w14:textId="77777777" w:rsidR="00310647" w:rsidRPr="00A11881" w:rsidRDefault="00310647" w:rsidP="004E4737">
            <w:pPr>
              <w:spacing w:after="0" w:line="240" w:lineRule="auto"/>
              <w:jc w:val="center"/>
              <w:rPr>
                <w:rFonts w:ascii="Times New Roman" w:hAnsi="Times New Roman"/>
                <w:sz w:val="20"/>
                <w:szCs w:val="20"/>
              </w:rPr>
            </w:pPr>
          </w:p>
          <w:p w14:paraId="3A649F09" w14:textId="77777777" w:rsidR="00310647" w:rsidRPr="00A11881" w:rsidRDefault="00310647" w:rsidP="004E4737">
            <w:pPr>
              <w:spacing w:after="0" w:line="240" w:lineRule="auto"/>
              <w:jc w:val="center"/>
              <w:rPr>
                <w:rFonts w:ascii="Times New Roman" w:hAnsi="Times New Roman"/>
                <w:sz w:val="20"/>
                <w:szCs w:val="20"/>
              </w:rPr>
            </w:pPr>
          </w:p>
          <w:p w14:paraId="4135E10E" w14:textId="77777777" w:rsidR="00310647" w:rsidRPr="00A11881" w:rsidRDefault="00310647" w:rsidP="004E4737">
            <w:pPr>
              <w:spacing w:after="0" w:line="240" w:lineRule="auto"/>
              <w:jc w:val="center"/>
              <w:rPr>
                <w:rFonts w:ascii="Times New Roman" w:hAnsi="Times New Roman"/>
                <w:sz w:val="20"/>
                <w:szCs w:val="20"/>
              </w:rPr>
            </w:pPr>
            <w:r w:rsidRPr="00A11881">
              <w:rPr>
                <w:rFonts w:ascii="Times New Roman" w:hAnsi="Times New Roman"/>
                <w:sz w:val="20"/>
                <w:szCs w:val="20"/>
              </w:rPr>
              <w:t xml:space="preserve">Да се коригира </w:t>
            </w:r>
          </w:p>
          <w:p w14:paraId="4B07A62F" w14:textId="77777777" w:rsidR="00310647" w:rsidRPr="00A11881" w:rsidRDefault="00310647" w:rsidP="004E4737">
            <w:pPr>
              <w:spacing w:after="0" w:line="240" w:lineRule="auto"/>
              <w:jc w:val="center"/>
              <w:rPr>
                <w:rFonts w:ascii="Times New Roman" w:hAnsi="Times New Roman"/>
                <w:sz w:val="20"/>
                <w:szCs w:val="20"/>
              </w:rPr>
            </w:pPr>
            <w:r w:rsidRPr="00A11881">
              <w:rPr>
                <w:rFonts w:ascii="Times New Roman" w:hAnsi="Times New Roman"/>
                <w:sz w:val="20"/>
                <w:szCs w:val="20"/>
              </w:rPr>
              <w:t>– при неспазване на букви А и В</w:t>
            </w:r>
          </w:p>
        </w:tc>
      </w:tr>
      <w:tr w:rsidR="00310647" w:rsidRPr="00A11881" w14:paraId="26E1A131" w14:textId="77777777" w:rsidTr="006B4EB5">
        <w:trPr>
          <w:trHeight w:val="564"/>
        </w:trPr>
        <w:tc>
          <w:tcPr>
            <w:tcW w:w="1384" w:type="dxa"/>
            <w:vMerge/>
            <w:shd w:val="clear" w:color="auto" w:fill="FFFFFF" w:themeFill="background1"/>
          </w:tcPr>
          <w:p w14:paraId="4ED0E12B" w14:textId="77777777" w:rsidR="00310647" w:rsidRPr="00A11881" w:rsidRDefault="00310647" w:rsidP="00196AD3">
            <w:pPr>
              <w:rPr>
                <w:rFonts w:ascii="Times New Roman" w:hAnsi="Times New Roman"/>
                <w:sz w:val="20"/>
                <w:szCs w:val="20"/>
              </w:rPr>
            </w:pPr>
          </w:p>
        </w:tc>
        <w:tc>
          <w:tcPr>
            <w:tcW w:w="1275" w:type="dxa"/>
            <w:vMerge/>
            <w:shd w:val="clear" w:color="auto" w:fill="auto"/>
          </w:tcPr>
          <w:p w14:paraId="3E5B18F2" w14:textId="77777777" w:rsidR="00310647" w:rsidRPr="00A11881" w:rsidRDefault="00310647" w:rsidP="00196AD3">
            <w:pPr>
              <w:rPr>
                <w:rFonts w:ascii="Times New Roman" w:hAnsi="Times New Roman"/>
                <w:sz w:val="20"/>
                <w:szCs w:val="20"/>
              </w:rPr>
            </w:pPr>
          </w:p>
        </w:tc>
        <w:tc>
          <w:tcPr>
            <w:tcW w:w="1418" w:type="dxa"/>
            <w:vMerge w:val="restart"/>
            <w:tcBorders>
              <w:top w:val="single" w:sz="4" w:space="0" w:color="auto"/>
            </w:tcBorders>
            <w:shd w:val="clear" w:color="auto" w:fill="FFFFFF" w:themeFill="background1"/>
          </w:tcPr>
          <w:p w14:paraId="47D8CC16"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b/>
                <w:sz w:val="20"/>
                <w:szCs w:val="20"/>
              </w:rPr>
              <w:t xml:space="preserve">ЗИУ 8 – </w:t>
            </w:r>
            <w:r w:rsidRPr="00A11881">
              <w:rPr>
                <w:rFonts w:ascii="Times New Roman" w:hAnsi="Times New Roman"/>
                <w:sz w:val="20"/>
                <w:szCs w:val="20"/>
              </w:rPr>
              <w:t>Действия за постигане на устойчива употреба на пестициди</w:t>
            </w:r>
          </w:p>
          <w:p w14:paraId="631A4F77"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sz w:val="20"/>
                <w:szCs w:val="20"/>
              </w:rPr>
              <w:t>(Директива 2009/128/ЕО)</w:t>
            </w:r>
          </w:p>
          <w:p w14:paraId="03678284" w14:textId="77777777" w:rsidR="00310647" w:rsidRPr="00A11881" w:rsidRDefault="00310647" w:rsidP="00196AD3">
            <w:pPr>
              <w:spacing w:before="60" w:after="60" w:line="240" w:lineRule="auto"/>
              <w:rPr>
                <w:rFonts w:ascii="Times New Roman" w:hAnsi="Times New Roman"/>
                <w:sz w:val="20"/>
                <w:szCs w:val="20"/>
              </w:rPr>
            </w:pPr>
          </w:p>
          <w:p w14:paraId="2B5DB303" w14:textId="77777777" w:rsidR="0057710D" w:rsidRPr="00A11881" w:rsidRDefault="0057710D" w:rsidP="0057710D">
            <w:pPr>
              <w:spacing w:before="60" w:after="60" w:line="240" w:lineRule="auto"/>
              <w:jc w:val="center"/>
              <w:rPr>
                <w:rFonts w:ascii="Times New Roman" w:hAnsi="Times New Roman"/>
                <w:sz w:val="20"/>
                <w:szCs w:val="20"/>
              </w:rPr>
            </w:pPr>
            <w:r w:rsidRPr="00A11881">
              <w:rPr>
                <w:rFonts w:ascii="Times New Roman" w:hAnsi="Times New Roman"/>
                <w:sz w:val="20"/>
                <w:szCs w:val="20"/>
              </w:rPr>
              <w:t xml:space="preserve">(ново </w:t>
            </w:r>
          </w:p>
          <w:p w14:paraId="44A9476A" w14:textId="77777777" w:rsidR="0057710D" w:rsidRPr="00A11881" w:rsidRDefault="0057710D" w:rsidP="0057710D">
            <w:pPr>
              <w:spacing w:before="60" w:after="60" w:line="240" w:lineRule="auto"/>
              <w:jc w:val="center"/>
              <w:rPr>
                <w:rFonts w:ascii="Times New Roman" w:hAnsi="Times New Roman"/>
                <w:sz w:val="20"/>
                <w:szCs w:val="20"/>
              </w:rPr>
            </w:pPr>
            <w:r w:rsidRPr="00A11881">
              <w:rPr>
                <w:rFonts w:ascii="Times New Roman" w:hAnsi="Times New Roman"/>
                <w:sz w:val="20"/>
                <w:szCs w:val="20"/>
              </w:rPr>
              <w:t>от 2023 г.)</w:t>
            </w:r>
          </w:p>
          <w:p w14:paraId="6CB9DDBF" w14:textId="77777777" w:rsidR="00310647" w:rsidRPr="00A11881" w:rsidRDefault="00310647" w:rsidP="00A966EA">
            <w:pPr>
              <w:spacing w:before="60" w:after="60" w:line="240" w:lineRule="auto"/>
              <w:jc w:val="center"/>
              <w:rPr>
                <w:rFonts w:ascii="Times New Roman" w:hAnsi="Times New Roman"/>
                <w:sz w:val="20"/>
                <w:szCs w:val="20"/>
              </w:rPr>
            </w:pPr>
          </w:p>
        </w:tc>
        <w:tc>
          <w:tcPr>
            <w:tcW w:w="4678" w:type="dxa"/>
            <w:tcBorders>
              <w:top w:val="single" w:sz="4" w:space="0" w:color="auto"/>
            </w:tcBorders>
            <w:shd w:val="clear" w:color="auto" w:fill="FFFFFF" w:themeFill="background1"/>
          </w:tcPr>
          <w:p w14:paraId="317CE42B" w14:textId="77777777" w:rsidR="00310647" w:rsidRPr="00A11881" w:rsidRDefault="00310647" w:rsidP="006B4EB5">
            <w:pPr>
              <w:spacing w:after="0" w:line="240" w:lineRule="auto"/>
              <w:rPr>
                <w:rFonts w:ascii="Times New Roman" w:hAnsi="Times New Roman"/>
                <w:b/>
                <w:bCs/>
                <w:sz w:val="20"/>
                <w:szCs w:val="20"/>
              </w:rPr>
            </w:pPr>
            <w:r w:rsidRPr="00A11881">
              <w:rPr>
                <w:rFonts w:ascii="Times New Roman" w:hAnsi="Times New Roman"/>
                <w:b/>
                <w:bCs/>
                <w:sz w:val="20"/>
                <w:szCs w:val="20"/>
              </w:rPr>
              <w:t xml:space="preserve">ЗИУ 8.1. </w:t>
            </w:r>
            <w:r w:rsidRPr="00A11881">
              <w:rPr>
                <w:rFonts w:ascii="Times New Roman" w:hAnsi="Times New Roman"/>
                <w:bCs/>
                <w:sz w:val="20"/>
                <w:szCs w:val="20"/>
              </w:rPr>
              <w:t>Изискване за обучение и наличие  на сертификат на операторите ползващи ПРЗ от първа и втора професионални групи.</w:t>
            </w:r>
          </w:p>
        </w:tc>
        <w:tc>
          <w:tcPr>
            <w:tcW w:w="3969" w:type="dxa"/>
            <w:tcBorders>
              <w:top w:val="single" w:sz="4" w:space="0" w:color="auto"/>
            </w:tcBorders>
            <w:shd w:val="clear" w:color="auto" w:fill="FFFFFF" w:themeFill="background1"/>
          </w:tcPr>
          <w:p w14:paraId="1F4A2229" w14:textId="77777777" w:rsidR="00310647" w:rsidRPr="00A11881" w:rsidRDefault="00310647" w:rsidP="006B4EB5">
            <w:pPr>
              <w:spacing w:after="0" w:line="240" w:lineRule="auto"/>
              <w:rPr>
                <w:rFonts w:ascii="Times New Roman" w:hAnsi="Times New Roman"/>
                <w:bCs/>
                <w:sz w:val="20"/>
                <w:szCs w:val="20"/>
              </w:rPr>
            </w:pPr>
            <w:r w:rsidRPr="00A11881">
              <w:rPr>
                <w:rFonts w:ascii="Times New Roman" w:hAnsi="Times New Roman"/>
                <w:b/>
                <w:bCs/>
                <w:sz w:val="20"/>
                <w:szCs w:val="20"/>
              </w:rPr>
              <w:t>Средна</w:t>
            </w:r>
            <w:r w:rsidRPr="00A11881">
              <w:rPr>
                <w:rFonts w:ascii="Times New Roman" w:hAnsi="Times New Roman"/>
                <w:bCs/>
                <w:sz w:val="20"/>
                <w:szCs w:val="20"/>
              </w:rPr>
              <w:t xml:space="preserve"> – стопанин, който няма сертификат, без агрономическо образование и е ползвал като външна услуга третирането с ПРЗ-I-ва група.</w:t>
            </w:r>
          </w:p>
          <w:p w14:paraId="7A0D3EE1" w14:textId="77777777" w:rsidR="00310647" w:rsidRPr="00A11881" w:rsidRDefault="00310647" w:rsidP="006B4EB5">
            <w:pPr>
              <w:spacing w:after="0" w:line="240" w:lineRule="auto"/>
              <w:rPr>
                <w:rFonts w:ascii="Times New Roman" w:hAnsi="Times New Roman"/>
                <w:bCs/>
                <w:sz w:val="20"/>
                <w:szCs w:val="20"/>
              </w:rPr>
            </w:pPr>
            <w:r w:rsidRPr="00A11881">
              <w:rPr>
                <w:rFonts w:ascii="Times New Roman" w:hAnsi="Times New Roman"/>
                <w:b/>
                <w:bCs/>
                <w:sz w:val="20"/>
                <w:szCs w:val="20"/>
              </w:rPr>
              <w:t>Висока</w:t>
            </w:r>
            <w:r w:rsidRPr="00A11881">
              <w:rPr>
                <w:rFonts w:ascii="Times New Roman" w:hAnsi="Times New Roman"/>
                <w:bCs/>
                <w:sz w:val="20"/>
                <w:szCs w:val="20"/>
              </w:rPr>
              <w:t xml:space="preserve"> – стопанин без сертификат ползващ пестициди от първа и втора професионална група.</w:t>
            </w:r>
          </w:p>
        </w:tc>
        <w:tc>
          <w:tcPr>
            <w:tcW w:w="1417" w:type="dxa"/>
            <w:tcBorders>
              <w:top w:val="single" w:sz="4" w:space="0" w:color="auto"/>
            </w:tcBorders>
            <w:shd w:val="clear" w:color="auto" w:fill="FFFFFF" w:themeFill="background1"/>
            <w:vAlign w:val="center"/>
          </w:tcPr>
          <w:p w14:paraId="69324295" w14:textId="77777777" w:rsidR="00310647" w:rsidRPr="00A11881" w:rsidRDefault="00310647" w:rsidP="006B4EB5">
            <w:pPr>
              <w:spacing w:after="0" w:line="240" w:lineRule="auto"/>
              <w:jc w:val="center"/>
              <w:rPr>
                <w:rFonts w:ascii="Times New Roman" w:hAnsi="Times New Roman"/>
                <w:sz w:val="20"/>
                <w:szCs w:val="20"/>
              </w:rPr>
            </w:pPr>
            <w:r w:rsidRPr="00A11881">
              <w:rPr>
                <w:rFonts w:ascii="Times New Roman" w:hAnsi="Times New Roman"/>
                <w:sz w:val="20"/>
                <w:szCs w:val="20"/>
              </w:rPr>
              <w:t xml:space="preserve">Ограничено в стопанството </w:t>
            </w:r>
          </w:p>
        </w:tc>
        <w:tc>
          <w:tcPr>
            <w:tcW w:w="1418" w:type="dxa"/>
            <w:tcBorders>
              <w:top w:val="single" w:sz="4" w:space="0" w:color="auto"/>
            </w:tcBorders>
            <w:shd w:val="clear" w:color="auto" w:fill="FFFFFF" w:themeFill="background1"/>
            <w:vAlign w:val="center"/>
          </w:tcPr>
          <w:p w14:paraId="48315047"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0A05071E" w14:textId="77777777" w:rsidTr="006B4EB5">
        <w:trPr>
          <w:trHeight w:val="610"/>
        </w:trPr>
        <w:tc>
          <w:tcPr>
            <w:tcW w:w="1384" w:type="dxa"/>
            <w:vMerge/>
            <w:shd w:val="clear" w:color="auto" w:fill="FFFFFF" w:themeFill="background1"/>
          </w:tcPr>
          <w:p w14:paraId="38F18FC5" w14:textId="77777777" w:rsidR="00310647" w:rsidRPr="00A11881" w:rsidRDefault="00310647" w:rsidP="00196AD3">
            <w:pPr>
              <w:rPr>
                <w:rFonts w:ascii="Times New Roman" w:hAnsi="Times New Roman"/>
                <w:sz w:val="20"/>
                <w:szCs w:val="20"/>
              </w:rPr>
            </w:pPr>
          </w:p>
        </w:tc>
        <w:tc>
          <w:tcPr>
            <w:tcW w:w="1275" w:type="dxa"/>
            <w:vMerge/>
            <w:shd w:val="clear" w:color="auto" w:fill="auto"/>
          </w:tcPr>
          <w:p w14:paraId="26255089"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008F54B1" w14:textId="77777777" w:rsidR="00310647" w:rsidRPr="00A11881" w:rsidRDefault="00310647" w:rsidP="00196AD3">
            <w:pPr>
              <w:rPr>
                <w:rFonts w:ascii="Times New Roman" w:hAnsi="Times New Roman"/>
                <w:b/>
                <w:color w:val="FF0000"/>
                <w:sz w:val="20"/>
                <w:szCs w:val="20"/>
              </w:rPr>
            </w:pPr>
          </w:p>
        </w:tc>
        <w:tc>
          <w:tcPr>
            <w:tcW w:w="4678" w:type="dxa"/>
            <w:tcBorders>
              <w:top w:val="single" w:sz="4" w:space="0" w:color="auto"/>
            </w:tcBorders>
            <w:shd w:val="clear" w:color="auto" w:fill="FFFFFF" w:themeFill="background1"/>
          </w:tcPr>
          <w:p w14:paraId="15B0B144" w14:textId="77777777" w:rsidR="00310647" w:rsidRPr="00A11881" w:rsidRDefault="00310647" w:rsidP="006B4EB5">
            <w:pPr>
              <w:spacing w:after="0" w:line="240" w:lineRule="auto"/>
              <w:rPr>
                <w:rFonts w:ascii="Times New Roman" w:hAnsi="Times New Roman"/>
                <w:bCs/>
                <w:sz w:val="20"/>
                <w:szCs w:val="20"/>
              </w:rPr>
            </w:pPr>
            <w:r w:rsidRPr="00A11881">
              <w:rPr>
                <w:rFonts w:ascii="Times New Roman" w:hAnsi="Times New Roman"/>
                <w:b/>
                <w:bCs/>
                <w:sz w:val="20"/>
                <w:szCs w:val="20"/>
              </w:rPr>
              <w:t>ЗИУ 8.2.</w:t>
            </w:r>
            <w:r w:rsidRPr="00A11881">
              <w:rPr>
                <w:rFonts w:ascii="Times New Roman" w:hAnsi="Times New Roman"/>
                <w:bCs/>
                <w:sz w:val="20"/>
                <w:szCs w:val="20"/>
              </w:rPr>
              <w:t xml:space="preserve"> Изискване за използване на защитни средства при работа с ПРЗ професионална категория при липса на оборудване за приложение на продукти за растителна защита в стопанството се изисква  договор за външна услуга.</w:t>
            </w:r>
          </w:p>
        </w:tc>
        <w:tc>
          <w:tcPr>
            <w:tcW w:w="3969" w:type="dxa"/>
            <w:tcBorders>
              <w:top w:val="single" w:sz="4" w:space="0" w:color="auto"/>
            </w:tcBorders>
            <w:shd w:val="clear" w:color="auto" w:fill="FFFFFF" w:themeFill="background1"/>
          </w:tcPr>
          <w:p w14:paraId="368D4290"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Ниска – </w:t>
            </w:r>
            <w:r w:rsidRPr="00A11881">
              <w:rPr>
                <w:rFonts w:ascii="Times New Roman" w:hAnsi="Times New Roman"/>
                <w:bCs/>
                <w:sz w:val="20"/>
                <w:szCs w:val="20"/>
              </w:rPr>
              <w:t>при наличие на част от защитни средства;</w:t>
            </w:r>
          </w:p>
          <w:p w14:paraId="643F70E1"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Средна – </w:t>
            </w:r>
            <w:r w:rsidRPr="00A11881">
              <w:rPr>
                <w:rFonts w:ascii="Times New Roman" w:hAnsi="Times New Roman"/>
                <w:bCs/>
                <w:sz w:val="20"/>
                <w:szCs w:val="20"/>
              </w:rPr>
              <w:t>при липса на защитни средства.</w:t>
            </w:r>
          </w:p>
        </w:tc>
        <w:tc>
          <w:tcPr>
            <w:tcW w:w="1417" w:type="dxa"/>
            <w:tcBorders>
              <w:top w:val="single" w:sz="4" w:space="0" w:color="auto"/>
            </w:tcBorders>
            <w:shd w:val="clear" w:color="auto" w:fill="FFFFFF" w:themeFill="background1"/>
            <w:vAlign w:val="center"/>
          </w:tcPr>
          <w:p w14:paraId="70DA52BC" w14:textId="77777777" w:rsidR="00310647" w:rsidRPr="00A11881" w:rsidRDefault="00310647" w:rsidP="006B4EB5">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tcBorders>
              <w:top w:val="single" w:sz="4" w:space="0" w:color="auto"/>
            </w:tcBorders>
            <w:shd w:val="clear" w:color="auto" w:fill="FFFFFF" w:themeFill="background1"/>
            <w:vAlign w:val="center"/>
          </w:tcPr>
          <w:p w14:paraId="02A4DED3"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793F5CCE" w14:textId="77777777" w:rsidTr="00B44837">
        <w:trPr>
          <w:trHeight w:val="578"/>
        </w:trPr>
        <w:tc>
          <w:tcPr>
            <w:tcW w:w="1384" w:type="dxa"/>
            <w:vMerge/>
            <w:shd w:val="clear" w:color="auto" w:fill="FFFFFF" w:themeFill="background1"/>
          </w:tcPr>
          <w:p w14:paraId="7DEEC1CB" w14:textId="77777777" w:rsidR="00310647" w:rsidRPr="00A11881" w:rsidRDefault="00310647" w:rsidP="00196AD3">
            <w:pPr>
              <w:rPr>
                <w:rFonts w:ascii="Times New Roman" w:hAnsi="Times New Roman"/>
                <w:sz w:val="20"/>
                <w:szCs w:val="20"/>
              </w:rPr>
            </w:pPr>
          </w:p>
        </w:tc>
        <w:tc>
          <w:tcPr>
            <w:tcW w:w="1275" w:type="dxa"/>
            <w:vMerge/>
            <w:shd w:val="clear" w:color="auto" w:fill="auto"/>
          </w:tcPr>
          <w:p w14:paraId="4B8D8CE9"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1063A13C" w14:textId="77777777" w:rsidR="00310647" w:rsidRPr="00A11881" w:rsidRDefault="00310647" w:rsidP="00196AD3">
            <w:pPr>
              <w:rPr>
                <w:rFonts w:ascii="Times New Roman" w:hAnsi="Times New Roman"/>
                <w:b/>
                <w:color w:val="FF0000"/>
                <w:sz w:val="20"/>
                <w:szCs w:val="20"/>
              </w:rPr>
            </w:pPr>
          </w:p>
        </w:tc>
        <w:tc>
          <w:tcPr>
            <w:tcW w:w="4678" w:type="dxa"/>
            <w:tcBorders>
              <w:top w:val="single" w:sz="4" w:space="0" w:color="auto"/>
            </w:tcBorders>
            <w:shd w:val="clear" w:color="auto" w:fill="FFFFFF" w:themeFill="background1"/>
          </w:tcPr>
          <w:p w14:paraId="592D456D" w14:textId="77777777" w:rsidR="00310647" w:rsidRPr="00A11881" w:rsidRDefault="00310647" w:rsidP="0023076B">
            <w:pPr>
              <w:spacing w:after="0" w:line="240" w:lineRule="auto"/>
              <w:rPr>
                <w:rFonts w:ascii="Times New Roman" w:hAnsi="Times New Roman"/>
                <w:b/>
                <w:bCs/>
                <w:sz w:val="20"/>
                <w:szCs w:val="20"/>
              </w:rPr>
            </w:pPr>
            <w:r w:rsidRPr="00A11881">
              <w:rPr>
                <w:rFonts w:ascii="Times New Roman" w:hAnsi="Times New Roman"/>
                <w:b/>
                <w:bCs/>
                <w:sz w:val="20"/>
                <w:szCs w:val="20"/>
              </w:rPr>
              <w:t xml:space="preserve">ЗИУ 8.3. </w:t>
            </w:r>
            <w:r w:rsidRPr="00A11881">
              <w:rPr>
                <w:rFonts w:ascii="Times New Roman" w:hAnsi="Times New Roman"/>
                <w:bCs/>
                <w:sz w:val="20"/>
                <w:szCs w:val="20"/>
              </w:rPr>
              <w:t>Изискване за периодични проверки (инспекция) и калибриране на оборудването за прилагане на ПРЗ.</w:t>
            </w:r>
          </w:p>
        </w:tc>
        <w:tc>
          <w:tcPr>
            <w:tcW w:w="3969" w:type="dxa"/>
            <w:tcBorders>
              <w:top w:val="single" w:sz="4" w:space="0" w:color="auto"/>
            </w:tcBorders>
            <w:shd w:val="clear" w:color="auto" w:fill="FFFFFF" w:themeFill="background1"/>
          </w:tcPr>
          <w:p w14:paraId="38CD3D24" w14:textId="77777777" w:rsidR="00310647" w:rsidRPr="00A11881" w:rsidRDefault="00310647" w:rsidP="0023076B">
            <w:pPr>
              <w:spacing w:after="0" w:line="240" w:lineRule="auto"/>
              <w:rPr>
                <w:rFonts w:ascii="Times New Roman" w:hAnsi="Times New Roman"/>
                <w:bCs/>
                <w:sz w:val="20"/>
                <w:szCs w:val="20"/>
              </w:rPr>
            </w:pPr>
            <w:r w:rsidRPr="00A11881">
              <w:rPr>
                <w:rFonts w:ascii="Times New Roman" w:hAnsi="Times New Roman"/>
                <w:b/>
                <w:bCs/>
                <w:sz w:val="20"/>
                <w:szCs w:val="20"/>
              </w:rPr>
              <w:t>Ниска</w:t>
            </w:r>
            <w:r w:rsidRPr="00A11881">
              <w:rPr>
                <w:rFonts w:ascii="Times New Roman" w:hAnsi="Times New Roman"/>
                <w:bCs/>
                <w:sz w:val="20"/>
                <w:szCs w:val="20"/>
              </w:rPr>
              <w:t xml:space="preserve"> – при липса на регистрация на нова техника след изминаване на пет годишният период;</w:t>
            </w:r>
          </w:p>
          <w:p w14:paraId="34AF600D" w14:textId="77777777" w:rsidR="00310647" w:rsidRPr="00A11881" w:rsidRDefault="00310647" w:rsidP="0023076B">
            <w:pPr>
              <w:spacing w:after="0" w:line="240" w:lineRule="auto"/>
              <w:rPr>
                <w:rFonts w:ascii="Times New Roman" w:hAnsi="Times New Roman"/>
                <w:bCs/>
                <w:sz w:val="20"/>
                <w:szCs w:val="20"/>
              </w:rPr>
            </w:pPr>
            <w:r w:rsidRPr="00A11881">
              <w:rPr>
                <w:rFonts w:ascii="Times New Roman" w:hAnsi="Times New Roman"/>
                <w:b/>
                <w:bCs/>
                <w:sz w:val="20"/>
                <w:szCs w:val="20"/>
              </w:rPr>
              <w:t xml:space="preserve">Средна </w:t>
            </w:r>
            <w:r w:rsidRPr="00A11881">
              <w:rPr>
                <w:rFonts w:ascii="Times New Roman" w:hAnsi="Times New Roman"/>
                <w:bCs/>
                <w:sz w:val="20"/>
                <w:szCs w:val="20"/>
              </w:rPr>
              <w:t>– при липса на периодичен контрол (наличие на такъв над 3 години);</w:t>
            </w:r>
          </w:p>
          <w:p w14:paraId="4704A19F" w14:textId="77777777" w:rsidR="00310647" w:rsidRPr="00A11881" w:rsidRDefault="00310647" w:rsidP="0023076B">
            <w:pPr>
              <w:spacing w:after="0" w:line="240" w:lineRule="auto"/>
              <w:rPr>
                <w:rFonts w:ascii="Times New Roman" w:hAnsi="Times New Roman"/>
                <w:bCs/>
                <w:sz w:val="20"/>
                <w:szCs w:val="20"/>
              </w:rPr>
            </w:pPr>
            <w:r w:rsidRPr="00A11881">
              <w:rPr>
                <w:rFonts w:ascii="Times New Roman" w:hAnsi="Times New Roman"/>
                <w:b/>
                <w:bCs/>
                <w:sz w:val="20"/>
                <w:szCs w:val="20"/>
              </w:rPr>
              <w:t>Висока</w:t>
            </w:r>
            <w:r w:rsidRPr="00A11881">
              <w:rPr>
                <w:rFonts w:ascii="Times New Roman" w:hAnsi="Times New Roman"/>
                <w:bCs/>
                <w:sz w:val="20"/>
                <w:szCs w:val="20"/>
              </w:rPr>
              <w:t xml:space="preserve"> – при липса на  регистрация за периодични проверки на оборудването за </w:t>
            </w:r>
            <w:r w:rsidRPr="00A11881">
              <w:rPr>
                <w:rFonts w:ascii="Times New Roman" w:hAnsi="Times New Roman"/>
                <w:bCs/>
                <w:sz w:val="20"/>
                <w:szCs w:val="20"/>
              </w:rPr>
              <w:lastRenderedPageBreak/>
              <w:t>прилагане на продукти за растителна защита.</w:t>
            </w:r>
          </w:p>
        </w:tc>
        <w:tc>
          <w:tcPr>
            <w:tcW w:w="1417" w:type="dxa"/>
            <w:tcBorders>
              <w:top w:val="single" w:sz="4" w:space="0" w:color="auto"/>
            </w:tcBorders>
            <w:shd w:val="clear" w:color="auto" w:fill="FFFFFF" w:themeFill="background1"/>
            <w:vAlign w:val="center"/>
          </w:tcPr>
          <w:p w14:paraId="17B934DE" w14:textId="77777777" w:rsidR="00310647" w:rsidRPr="00A11881" w:rsidRDefault="00310647" w:rsidP="00E20454">
            <w:pPr>
              <w:spacing w:after="0" w:line="240" w:lineRule="auto"/>
              <w:jc w:val="center"/>
              <w:rPr>
                <w:rFonts w:ascii="Times New Roman" w:hAnsi="Times New Roman"/>
                <w:sz w:val="20"/>
                <w:szCs w:val="20"/>
              </w:rPr>
            </w:pPr>
            <w:r w:rsidRPr="00A11881">
              <w:rPr>
                <w:rFonts w:ascii="Times New Roman" w:hAnsi="Times New Roman"/>
                <w:sz w:val="20"/>
                <w:szCs w:val="20"/>
              </w:rPr>
              <w:lastRenderedPageBreak/>
              <w:t>Ограничено в стопанството</w:t>
            </w:r>
          </w:p>
        </w:tc>
        <w:tc>
          <w:tcPr>
            <w:tcW w:w="1418" w:type="dxa"/>
            <w:tcBorders>
              <w:top w:val="single" w:sz="4" w:space="0" w:color="auto"/>
            </w:tcBorders>
            <w:shd w:val="clear" w:color="auto" w:fill="FFFFFF" w:themeFill="background1"/>
            <w:vAlign w:val="center"/>
          </w:tcPr>
          <w:p w14:paraId="372DF5E6" w14:textId="77777777" w:rsidR="00310647" w:rsidRPr="00A11881" w:rsidRDefault="00310647" w:rsidP="00E20454">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347AFFAC" w14:textId="77777777" w:rsidTr="00310647">
        <w:trPr>
          <w:trHeight w:val="3755"/>
        </w:trPr>
        <w:tc>
          <w:tcPr>
            <w:tcW w:w="1384" w:type="dxa"/>
            <w:vMerge/>
            <w:shd w:val="clear" w:color="auto" w:fill="FFFFFF" w:themeFill="background1"/>
          </w:tcPr>
          <w:p w14:paraId="0ED84C64" w14:textId="77777777" w:rsidR="00310647" w:rsidRPr="00A11881" w:rsidRDefault="00310647" w:rsidP="00196AD3">
            <w:pPr>
              <w:rPr>
                <w:rFonts w:ascii="Times New Roman" w:hAnsi="Times New Roman"/>
                <w:sz w:val="20"/>
                <w:szCs w:val="20"/>
              </w:rPr>
            </w:pPr>
          </w:p>
        </w:tc>
        <w:tc>
          <w:tcPr>
            <w:tcW w:w="1275" w:type="dxa"/>
            <w:vMerge/>
            <w:shd w:val="clear" w:color="auto" w:fill="auto"/>
          </w:tcPr>
          <w:p w14:paraId="1AF74E0E"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1C7A2BA1" w14:textId="77777777" w:rsidR="00310647" w:rsidRPr="00A11881" w:rsidRDefault="00310647" w:rsidP="00196AD3">
            <w:pPr>
              <w:rPr>
                <w:rFonts w:ascii="Times New Roman" w:hAnsi="Times New Roman"/>
                <w:b/>
                <w:color w:val="FF0000"/>
                <w:sz w:val="20"/>
                <w:szCs w:val="20"/>
              </w:rPr>
            </w:pPr>
          </w:p>
        </w:tc>
        <w:tc>
          <w:tcPr>
            <w:tcW w:w="4678" w:type="dxa"/>
            <w:tcBorders>
              <w:top w:val="single" w:sz="4" w:space="0" w:color="auto"/>
            </w:tcBorders>
            <w:shd w:val="clear" w:color="auto" w:fill="FFFFFF" w:themeFill="background1"/>
          </w:tcPr>
          <w:p w14:paraId="15E89057" w14:textId="77777777" w:rsidR="00310647" w:rsidRPr="00A11881" w:rsidRDefault="00310647" w:rsidP="0023076B">
            <w:pPr>
              <w:spacing w:after="0" w:line="240" w:lineRule="auto"/>
              <w:rPr>
                <w:rFonts w:ascii="Times New Roman" w:hAnsi="Times New Roman"/>
                <w:bCs/>
                <w:sz w:val="20"/>
                <w:szCs w:val="20"/>
              </w:rPr>
            </w:pPr>
            <w:r w:rsidRPr="00A11881">
              <w:rPr>
                <w:rFonts w:ascii="Times New Roman" w:hAnsi="Times New Roman"/>
                <w:b/>
                <w:bCs/>
                <w:sz w:val="20"/>
                <w:szCs w:val="20"/>
              </w:rPr>
              <w:t>ЗИУ 8.4.</w:t>
            </w:r>
            <w:r w:rsidRPr="00A11881">
              <w:rPr>
                <w:rFonts w:ascii="Times New Roman" w:hAnsi="Times New Roman"/>
                <w:bCs/>
                <w:sz w:val="20"/>
                <w:szCs w:val="20"/>
              </w:rPr>
              <w:t xml:space="preserve"> Изискване местата на които се приготвя работният разтвор за третиране на земеделски площи да са на разстояние не по-малко от:</w:t>
            </w:r>
          </w:p>
          <w:p w14:paraId="15F60CB6" w14:textId="77777777" w:rsidR="00310647" w:rsidRPr="00A11881" w:rsidRDefault="00310647" w:rsidP="0023076B">
            <w:pPr>
              <w:spacing w:after="0" w:line="240" w:lineRule="auto"/>
              <w:rPr>
                <w:rFonts w:ascii="Times New Roman" w:hAnsi="Times New Roman"/>
                <w:bCs/>
                <w:sz w:val="20"/>
                <w:szCs w:val="20"/>
              </w:rPr>
            </w:pPr>
            <w:r w:rsidRPr="00A11881">
              <w:rPr>
                <w:rFonts w:ascii="Times New Roman" w:hAnsi="Times New Roman"/>
                <w:bCs/>
                <w:sz w:val="20"/>
                <w:szCs w:val="20"/>
              </w:rPr>
              <w:t>1. 100 м от административни и жилищни сгради, регистрирани животновъдни обекти, в т.ч. и пчелини, предприятия за производство на фураж и храни за животни, складове за съхранение на фураж и на растения и растителни продукти;</w:t>
            </w:r>
          </w:p>
          <w:p w14:paraId="1B5250F3" w14:textId="77777777" w:rsidR="00310647" w:rsidRPr="00A11881" w:rsidRDefault="00310647" w:rsidP="0023076B">
            <w:pPr>
              <w:spacing w:after="0" w:line="240" w:lineRule="auto"/>
              <w:rPr>
                <w:rFonts w:ascii="Times New Roman" w:hAnsi="Times New Roman"/>
                <w:bCs/>
                <w:sz w:val="20"/>
                <w:szCs w:val="20"/>
              </w:rPr>
            </w:pPr>
            <w:r w:rsidRPr="00A11881">
              <w:rPr>
                <w:rFonts w:ascii="Times New Roman" w:hAnsi="Times New Roman"/>
                <w:bCs/>
                <w:sz w:val="20"/>
                <w:szCs w:val="20"/>
              </w:rPr>
              <w:t>2. 200 м от повърхностни водни обекти, водоизточници и вододайни зони;</w:t>
            </w:r>
          </w:p>
          <w:p w14:paraId="3FF841E9" w14:textId="77777777" w:rsidR="00310647" w:rsidRPr="00A11881" w:rsidRDefault="00310647" w:rsidP="0023076B">
            <w:pPr>
              <w:spacing w:after="0" w:line="240" w:lineRule="auto"/>
              <w:rPr>
                <w:rFonts w:ascii="Times New Roman" w:hAnsi="Times New Roman"/>
                <w:bCs/>
                <w:sz w:val="20"/>
                <w:szCs w:val="20"/>
              </w:rPr>
            </w:pPr>
            <w:r w:rsidRPr="00A11881">
              <w:rPr>
                <w:rFonts w:ascii="Times New Roman" w:hAnsi="Times New Roman"/>
                <w:bCs/>
                <w:sz w:val="20"/>
                <w:szCs w:val="20"/>
              </w:rPr>
              <w:t>3. 25 м от напоителни канали;</w:t>
            </w:r>
          </w:p>
          <w:p w14:paraId="320553FF" w14:textId="77777777" w:rsidR="00310647" w:rsidRPr="00A11881" w:rsidRDefault="00310647" w:rsidP="00B44837">
            <w:pPr>
              <w:spacing w:after="0" w:line="240" w:lineRule="auto"/>
              <w:rPr>
                <w:rFonts w:ascii="Times New Roman" w:hAnsi="Times New Roman"/>
                <w:bCs/>
                <w:sz w:val="20"/>
                <w:szCs w:val="20"/>
              </w:rPr>
            </w:pPr>
            <w:r w:rsidRPr="00A11881">
              <w:rPr>
                <w:rFonts w:ascii="Times New Roman" w:hAnsi="Times New Roman"/>
                <w:bCs/>
                <w:sz w:val="20"/>
                <w:szCs w:val="20"/>
              </w:rPr>
              <w:t>4. 100 м от защитени територии по смисъла на Закона за защитените територии и защитени зони по смисъла на Закона за биологичното разнообразие, на чиито територии е забранено използването на ПРЗ.</w:t>
            </w:r>
          </w:p>
          <w:p w14:paraId="11743B00" w14:textId="77777777" w:rsidR="00310647" w:rsidRPr="00A11881" w:rsidRDefault="00310647" w:rsidP="00B44837">
            <w:pPr>
              <w:spacing w:after="0" w:line="240" w:lineRule="auto"/>
              <w:rPr>
                <w:rFonts w:ascii="Times New Roman" w:hAnsi="Times New Roman"/>
                <w:bCs/>
                <w:sz w:val="20"/>
                <w:szCs w:val="20"/>
              </w:rPr>
            </w:pPr>
          </w:p>
        </w:tc>
        <w:tc>
          <w:tcPr>
            <w:tcW w:w="3969" w:type="dxa"/>
            <w:tcBorders>
              <w:top w:val="single" w:sz="4" w:space="0" w:color="auto"/>
            </w:tcBorders>
            <w:shd w:val="clear" w:color="auto" w:fill="FFFFFF" w:themeFill="background1"/>
          </w:tcPr>
          <w:p w14:paraId="33082EEA" w14:textId="77777777" w:rsidR="00310647" w:rsidRPr="00A11881" w:rsidRDefault="00310647" w:rsidP="00B44837">
            <w:pPr>
              <w:spacing w:after="0" w:line="240" w:lineRule="auto"/>
              <w:rPr>
                <w:rFonts w:ascii="Times New Roman" w:hAnsi="Times New Roman"/>
                <w:bCs/>
                <w:sz w:val="20"/>
                <w:szCs w:val="20"/>
              </w:rPr>
            </w:pPr>
            <w:r w:rsidRPr="00A11881">
              <w:rPr>
                <w:rFonts w:ascii="Times New Roman" w:hAnsi="Times New Roman"/>
                <w:b/>
                <w:bCs/>
                <w:sz w:val="20"/>
                <w:szCs w:val="20"/>
              </w:rPr>
              <w:t xml:space="preserve">Средна </w:t>
            </w:r>
            <w:r w:rsidRPr="00A11881">
              <w:rPr>
                <w:rFonts w:ascii="Times New Roman" w:hAnsi="Times New Roman"/>
                <w:bCs/>
                <w:sz w:val="20"/>
                <w:szCs w:val="20"/>
              </w:rPr>
              <w:t>– при наличие на обособено място за приготвяне на работния разтвор и не спазване на указанията, посочени на етикета на ПРЗ;</w:t>
            </w:r>
          </w:p>
          <w:p w14:paraId="5BFC9E86" w14:textId="77777777" w:rsidR="00310647" w:rsidRPr="00A11881" w:rsidRDefault="00310647" w:rsidP="00B44837">
            <w:pPr>
              <w:spacing w:after="0" w:line="240" w:lineRule="auto"/>
              <w:rPr>
                <w:rFonts w:ascii="Times New Roman" w:hAnsi="Times New Roman"/>
                <w:bCs/>
                <w:sz w:val="20"/>
                <w:szCs w:val="20"/>
              </w:rPr>
            </w:pPr>
            <w:r w:rsidRPr="00A11881">
              <w:rPr>
                <w:rFonts w:ascii="Times New Roman" w:hAnsi="Times New Roman"/>
                <w:b/>
                <w:bCs/>
                <w:sz w:val="20"/>
                <w:szCs w:val="20"/>
              </w:rPr>
              <w:t xml:space="preserve">Висока </w:t>
            </w:r>
            <w:r w:rsidRPr="00A11881">
              <w:rPr>
                <w:rFonts w:ascii="Times New Roman" w:hAnsi="Times New Roman"/>
                <w:bCs/>
                <w:sz w:val="20"/>
                <w:szCs w:val="20"/>
              </w:rPr>
              <w:t xml:space="preserve">– липса на обособено място за приготвяне на работния разтвор и/или приготвяне на работния разтвор при неспазване на изискванията упоменати по т. 1, 2, 3 и 4.  </w:t>
            </w:r>
          </w:p>
        </w:tc>
        <w:tc>
          <w:tcPr>
            <w:tcW w:w="1417" w:type="dxa"/>
            <w:tcBorders>
              <w:top w:val="single" w:sz="4" w:space="0" w:color="auto"/>
            </w:tcBorders>
            <w:shd w:val="clear" w:color="auto" w:fill="FFFFFF" w:themeFill="background1"/>
            <w:vAlign w:val="center"/>
          </w:tcPr>
          <w:p w14:paraId="055A5A84"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 xml:space="preserve">Ограничено в стопанството – при тежест „Средна“ </w:t>
            </w:r>
          </w:p>
          <w:p w14:paraId="764F39A4" w14:textId="77777777" w:rsidR="00310647" w:rsidRPr="00A11881" w:rsidRDefault="00310647" w:rsidP="00196AD3">
            <w:pPr>
              <w:spacing w:after="0" w:line="240" w:lineRule="auto"/>
              <w:jc w:val="center"/>
              <w:rPr>
                <w:rFonts w:ascii="Times New Roman" w:hAnsi="Times New Roman"/>
                <w:sz w:val="20"/>
                <w:szCs w:val="20"/>
              </w:rPr>
            </w:pPr>
          </w:p>
          <w:p w14:paraId="5863318D"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Разпростира се извън стопанството – при тежест „Висока“</w:t>
            </w:r>
          </w:p>
        </w:tc>
        <w:tc>
          <w:tcPr>
            <w:tcW w:w="1418" w:type="dxa"/>
            <w:tcBorders>
              <w:top w:val="single" w:sz="4" w:space="0" w:color="auto"/>
            </w:tcBorders>
            <w:shd w:val="clear" w:color="auto" w:fill="FFFFFF" w:themeFill="background1"/>
            <w:vAlign w:val="center"/>
          </w:tcPr>
          <w:p w14:paraId="7070DA7E"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5B5DABB6" w14:textId="77777777" w:rsidTr="00310647">
        <w:trPr>
          <w:trHeight w:val="161"/>
        </w:trPr>
        <w:tc>
          <w:tcPr>
            <w:tcW w:w="1384" w:type="dxa"/>
            <w:vMerge/>
            <w:shd w:val="clear" w:color="auto" w:fill="FFFFFF" w:themeFill="background1"/>
          </w:tcPr>
          <w:p w14:paraId="6DAF3289" w14:textId="77777777" w:rsidR="00310647" w:rsidRPr="00A11881" w:rsidRDefault="00310647" w:rsidP="00196AD3">
            <w:pPr>
              <w:rPr>
                <w:rFonts w:ascii="Times New Roman" w:hAnsi="Times New Roman"/>
                <w:sz w:val="20"/>
                <w:szCs w:val="20"/>
              </w:rPr>
            </w:pPr>
          </w:p>
        </w:tc>
        <w:tc>
          <w:tcPr>
            <w:tcW w:w="1275" w:type="dxa"/>
            <w:vMerge/>
            <w:shd w:val="clear" w:color="auto" w:fill="auto"/>
          </w:tcPr>
          <w:p w14:paraId="7532B5CA"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357508AF" w14:textId="77777777" w:rsidR="00310647" w:rsidRPr="00A11881" w:rsidRDefault="00310647" w:rsidP="00196AD3">
            <w:pPr>
              <w:rPr>
                <w:rFonts w:ascii="Times New Roman" w:hAnsi="Times New Roman"/>
                <w:b/>
                <w:color w:val="FF0000"/>
                <w:sz w:val="20"/>
                <w:szCs w:val="20"/>
              </w:rPr>
            </w:pPr>
          </w:p>
        </w:tc>
        <w:tc>
          <w:tcPr>
            <w:tcW w:w="4678" w:type="dxa"/>
            <w:tcBorders>
              <w:top w:val="single" w:sz="4" w:space="0" w:color="auto"/>
            </w:tcBorders>
            <w:shd w:val="clear" w:color="auto" w:fill="FFFFFF" w:themeFill="background1"/>
          </w:tcPr>
          <w:p w14:paraId="65DAF69E" w14:textId="77777777" w:rsidR="00310647" w:rsidRPr="00A11881" w:rsidRDefault="00310647" w:rsidP="00B44837">
            <w:pPr>
              <w:spacing w:after="0" w:line="240" w:lineRule="auto"/>
              <w:rPr>
                <w:rFonts w:ascii="Times New Roman" w:hAnsi="Times New Roman"/>
                <w:b/>
                <w:bCs/>
                <w:sz w:val="20"/>
                <w:szCs w:val="20"/>
              </w:rPr>
            </w:pPr>
            <w:r w:rsidRPr="00A11881">
              <w:rPr>
                <w:rFonts w:ascii="Times New Roman" w:hAnsi="Times New Roman"/>
                <w:b/>
                <w:bCs/>
                <w:sz w:val="20"/>
                <w:szCs w:val="20"/>
              </w:rPr>
              <w:t>ЗИУ 8.5.</w:t>
            </w:r>
            <w:r w:rsidRPr="00A11881">
              <w:rPr>
                <w:rFonts w:ascii="Times New Roman" w:hAnsi="Times New Roman"/>
                <w:bCs/>
                <w:sz w:val="20"/>
                <w:szCs w:val="20"/>
              </w:rPr>
              <w:t xml:space="preserve"> Изискване за съхранение на ПРЗ в складове при стопани ползващи професионални опаковки или специално обособени места при стопани ползващи любителски опаковки в обособен метален  шкаф/помещение с контролиран достъп.</w:t>
            </w:r>
          </w:p>
        </w:tc>
        <w:tc>
          <w:tcPr>
            <w:tcW w:w="3969" w:type="dxa"/>
            <w:tcBorders>
              <w:top w:val="single" w:sz="4" w:space="0" w:color="auto"/>
            </w:tcBorders>
            <w:shd w:val="clear" w:color="auto" w:fill="FFFFFF" w:themeFill="background1"/>
          </w:tcPr>
          <w:p w14:paraId="1C33EB76" w14:textId="77777777" w:rsidR="00310647" w:rsidRPr="00A11881" w:rsidRDefault="00310647" w:rsidP="00310647">
            <w:pPr>
              <w:spacing w:after="0" w:line="240" w:lineRule="auto"/>
              <w:rPr>
                <w:rFonts w:ascii="Times New Roman" w:hAnsi="Times New Roman"/>
                <w:b/>
                <w:bCs/>
                <w:sz w:val="20"/>
                <w:szCs w:val="20"/>
              </w:rPr>
            </w:pPr>
            <w:r w:rsidRPr="00A11881">
              <w:rPr>
                <w:rFonts w:ascii="Times New Roman" w:hAnsi="Times New Roman"/>
                <w:b/>
                <w:bCs/>
                <w:sz w:val="20"/>
                <w:szCs w:val="20"/>
              </w:rPr>
              <w:t xml:space="preserve">Ниска – </w:t>
            </w:r>
            <w:r w:rsidRPr="00A11881">
              <w:rPr>
                <w:rFonts w:ascii="Times New Roman" w:hAnsi="Times New Roman"/>
                <w:bCs/>
                <w:sz w:val="20"/>
                <w:szCs w:val="20"/>
              </w:rPr>
              <w:t>наличен склад, с контролиран достъп, без да са изпълнени условията за съхранение;</w:t>
            </w:r>
          </w:p>
          <w:p w14:paraId="0EDCBC1A" w14:textId="77777777" w:rsidR="00310647" w:rsidRPr="00A11881" w:rsidRDefault="00310647" w:rsidP="00310647">
            <w:pPr>
              <w:spacing w:after="0" w:line="240" w:lineRule="auto"/>
              <w:rPr>
                <w:rFonts w:ascii="Times New Roman" w:hAnsi="Times New Roman"/>
                <w:bCs/>
                <w:sz w:val="20"/>
                <w:szCs w:val="20"/>
              </w:rPr>
            </w:pPr>
            <w:r w:rsidRPr="00A11881">
              <w:rPr>
                <w:rFonts w:ascii="Times New Roman" w:hAnsi="Times New Roman"/>
                <w:b/>
                <w:bCs/>
                <w:sz w:val="20"/>
                <w:szCs w:val="20"/>
              </w:rPr>
              <w:t xml:space="preserve">Средна – </w:t>
            </w:r>
            <w:r w:rsidRPr="00A11881">
              <w:rPr>
                <w:rFonts w:ascii="Times New Roman" w:hAnsi="Times New Roman"/>
                <w:bCs/>
                <w:sz w:val="20"/>
                <w:szCs w:val="20"/>
              </w:rPr>
              <w:t>наличие на склад без контролиран достъп;</w:t>
            </w:r>
          </w:p>
          <w:p w14:paraId="4528E7B2" w14:textId="77777777" w:rsidR="00310647" w:rsidRPr="00A11881" w:rsidRDefault="00310647" w:rsidP="00310647">
            <w:pPr>
              <w:spacing w:after="0" w:line="240" w:lineRule="auto"/>
              <w:rPr>
                <w:rFonts w:ascii="Times New Roman" w:hAnsi="Times New Roman"/>
                <w:b/>
                <w:bCs/>
                <w:sz w:val="20"/>
                <w:szCs w:val="20"/>
              </w:rPr>
            </w:pPr>
            <w:r w:rsidRPr="00A11881">
              <w:rPr>
                <w:rFonts w:ascii="Times New Roman" w:hAnsi="Times New Roman"/>
                <w:b/>
                <w:bCs/>
                <w:sz w:val="20"/>
                <w:szCs w:val="20"/>
              </w:rPr>
              <w:t xml:space="preserve">Висока – </w:t>
            </w:r>
            <w:r w:rsidRPr="00A11881">
              <w:rPr>
                <w:rFonts w:ascii="Times New Roman" w:hAnsi="Times New Roman"/>
                <w:bCs/>
                <w:sz w:val="20"/>
                <w:szCs w:val="20"/>
              </w:rPr>
              <w:t>при съхранение на пестициди в стопанството без наличие на склад.</w:t>
            </w:r>
          </w:p>
        </w:tc>
        <w:tc>
          <w:tcPr>
            <w:tcW w:w="1417" w:type="dxa"/>
            <w:tcBorders>
              <w:top w:val="single" w:sz="4" w:space="0" w:color="auto"/>
            </w:tcBorders>
            <w:shd w:val="clear" w:color="auto" w:fill="FFFFFF" w:themeFill="background1"/>
            <w:vAlign w:val="center"/>
          </w:tcPr>
          <w:p w14:paraId="4D4D5E9F"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Ограничено в стопанството</w:t>
            </w:r>
          </w:p>
        </w:tc>
        <w:tc>
          <w:tcPr>
            <w:tcW w:w="1418" w:type="dxa"/>
            <w:tcBorders>
              <w:top w:val="single" w:sz="4" w:space="0" w:color="auto"/>
            </w:tcBorders>
            <w:shd w:val="clear" w:color="auto" w:fill="FFFFFF" w:themeFill="background1"/>
            <w:vAlign w:val="center"/>
          </w:tcPr>
          <w:p w14:paraId="2C33D420"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41FA1672" w14:textId="77777777" w:rsidTr="00310647">
        <w:trPr>
          <w:trHeight w:val="2734"/>
        </w:trPr>
        <w:tc>
          <w:tcPr>
            <w:tcW w:w="1384" w:type="dxa"/>
            <w:vMerge/>
            <w:shd w:val="clear" w:color="auto" w:fill="FFFFFF" w:themeFill="background1"/>
          </w:tcPr>
          <w:p w14:paraId="33914806" w14:textId="77777777" w:rsidR="00310647" w:rsidRPr="00A11881" w:rsidRDefault="00310647" w:rsidP="00196AD3">
            <w:pPr>
              <w:rPr>
                <w:rFonts w:ascii="Times New Roman" w:hAnsi="Times New Roman"/>
                <w:sz w:val="20"/>
                <w:szCs w:val="20"/>
              </w:rPr>
            </w:pPr>
          </w:p>
        </w:tc>
        <w:tc>
          <w:tcPr>
            <w:tcW w:w="1275" w:type="dxa"/>
            <w:vMerge/>
            <w:shd w:val="clear" w:color="auto" w:fill="auto"/>
          </w:tcPr>
          <w:p w14:paraId="6784DF06"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6F6CE901" w14:textId="77777777" w:rsidR="00310647" w:rsidRPr="00A11881" w:rsidRDefault="00310647" w:rsidP="00196AD3">
            <w:pPr>
              <w:rPr>
                <w:rFonts w:ascii="Times New Roman" w:hAnsi="Times New Roman"/>
                <w:b/>
                <w:color w:val="FF0000"/>
                <w:sz w:val="20"/>
                <w:szCs w:val="20"/>
              </w:rPr>
            </w:pPr>
          </w:p>
        </w:tc>
        <w:tc>
          <w:tcPr>
            <w:tcW w:w="4678" w:type="dxa"/>
            <w:tcBorders>
              <w:top w:val="single" w:sz="4" w:space="0" w:color="auto"/>
            </w:tcBorders>
            <w:shd w:val="clear" w:color="auto" w:fill="FFFFFF" w:themeFill="background1"/>
          </w:tcPr>
          <w:p w14:paraId="4033C6EC" w14:textId="77777777" w:rsidR="00310647" w:rsidRPr="00A11881" w:rsidRDefault="00310647" w:rsidP="00B44837">
            <w:pPr>
              <w:spacing w:after="0" w:line="240" w:lineRule="auto"/>
              <w:rPr>
                <w:rFonts w:ascii="Times New Roman" w:hAnsi="Times New Roman"/>
                <w:b/>
                <w:bCs/>
                <w:sz w:val="20"/>
                <w:szCs w:val="20"/>
              </w:rPr>
            </w:pPr>
            <w:r w:rsidRPr="00A11881">
              <w:rPr>
                <w:rFonts w:ascii="Times New Roman" w:hAnsi="Times New Roman"/>
                <w:b/>
                <w:bCs/>
                <w:sz w:val="20"/>
                <w:szCs w:val="20"/>
              </w:rPr>
              <w:t xml:space="preserve">ЗИУ 8.6. </w:t>
            </w:r>
            <w:r w:rsidRPr="00A11881">
              <w:rPr>
                <w:rFonts w:ascii="Times New Roman" w:hAnsi="Times New Roman"/>
                <w:bCs/>
                <w:sz w:val="20"/>
                <w:szCs w:val="20"/>
              </w:rPr>
              <w:t>Изискване за третиране на празните опаковки от ПРЗ, или за обособено складово помещение за тях с контролиран достъп.</w:t>
            </w:r>
          </w:p>
        </w:tc>
        <w:tc>
          <w:tcPr>
            <w:tcW w:w="3969" w:type="dxa"/>
            <w:tcBorders>
              <w:top w:val="single" w:sz="4" w:space="0" w:color="auto"/>
            </w:tcBorders>
            <w:shd w:val="clear" w:color="auto" w:fill="FFFFFF" w:themeFill="background1"/>
          </w:tcPr>
          <w:p w14:paraId="1D631371" w14:textId="77777777" w:rsidR="00310647" w:rsidRPr="00A11881" w:rsidRDefault="00310647" w:rsidP="00310647">
            <w:pPr>
              <w:spacing w:after="0" w:line="240" w:lineRule="auto"/>
              <w:rPr>
                <w:rFonts w:ascii="Times New Roman" w:hAnsi="Times New Roman"/>
                <w:b/>
                <w:bCs/>
                <w:sz w:val="20"/>
                <w:szCs w:val="20"/>
              </w:rPr>
            </w:pPr>
            <w:r w:rsidRPr="00A11881">
              <w:rPr>
                <w:rFonts w:ascii="Times New Roman" w:hAnsi="Times New Roman"/>
                <w:b/>
                <w:bCs/>
                <w:sz w:val="20"/>
                <w:szCs w:val="20"/>
              </w:rPr>
              <w:t xml:space="preserve">Ниска – </w:t>
            </w:r>
            <w:r w:rsidRPr="00A11881">
              <w:rPr>
                <w:rFonts w:ascii="Times New Roman" w:hAnsi="Times New Roman"/>
                <w:bCs/>
                <w:sz w:val="20"/>
                <w:szCs w:val="20"/>
              </w:rPr>
              <w:t>съхранение на празните опаковки до издаването им в помещение без контролиран достъп.</w:t>
            </w:r>
          </w:p>
          <w:p w14:paraId="7CEDA95E" w14:textId="77777777" w:rsidR="00310647" w:rsidRPr="00A11881" w:rsidRDefault="00310647" w:rsidP="00310647">
            <w:pPr>
              <w:spacing w:after="0" w:line="240" w:lineRule="auto"/>
              <w:rPr>
                <w:rFonts w:ascii="Times New Roman" w:hAnsi="Times New Roman"/>
                <w:b/>
                <w:bCs/>
                <w:sz w:val="20"/>
                <w:szCs w:val="20"/>
              </w:rPr>
            </w:pPr>
            <w:r w:rsidRPr="00A11881">
              <w:rPr>
                <w:rFonts w:ascii="Times New Roman" w:hAnsi="Times New Roman"/>
                <w:b/>
                <w:bCs/>
                <w:sz w:val="20"/>
                <w:szCs w:val="20"/>
              </w:rPr>
              <w:t xml:space="preserve">Средна – </w:t>
            </w:r>
            <w:r w:rsidRPr="00A11881">
              <w:rPr>
                <w:rFonts w:ascii="Times New Roman" w:hAnsi="Times New Roman"/>
                <w:bCs/>
                <w:sz w:val="20"/>
                <w:szCs w:val="20"/>
              </w:rPr>
              <w:t xml:space="preserve">при липса на договор за </w:t>
            </w:r>
            <w:proofErr w:type="spellStart"/>
            <w:r w:rsidRPr="00A11881">
              <w:rPr>
                <w:rFonts w:ascii="Times New Roman" w:hAnsi="Times New Roman"/>
                <w:bCs/>
                <w:sz w:val="20"/>
                <w:szCs w:val="20"/>
              </w:rPr>
              <w:t>изpемване</w:t>
            </w:r>
            <w:proofErr w:type="spellEnd"/>
            <w:r w:rsidRPr="00A11881">
              <w:rPr>
                <w:rFonts w:ascii="Times New Roman" w:hAnsi="Times New Roman"/>
                <w:bCs/>
                <w:sz w:val="20"/>
                <w:szCs w:val="20"/>
              </w:rPr>
              <w:t xml:space="preserve"> на празните опаковки по надлежният ред.</w:t>
            </w:r>
          </w:p>
          <w:p w14:paraId="44877AC0" w14:textId="77777777" w:rsidR="00310647" w:rsidRPr="00A11881" w:rsidRDefault="00310647" w:rsidP="00310647">
            <w:pPr>
              <w:spacing w:after="0" w:line="240" w:lineRule="auto"/>
              <w:rPr>
                <w:rFonts w:ascii="Times New Roman" w:hAnsi="Times New Roman"/>
                <w:bCs/>
                <w:sz w:val="20"/>
                <w:szCs w:val="20"/>
              </w:rPr>
            </w:pPr>
            <w:r w:rsidRPr="00A11881">
              <w:rPr>
                <w:rFonts w:ascii="Times New Roman" w:hAnsi="Times New Roman"/>
                <w:b/>
                <w:bCs/>
                <w:sz w:val="20"/>
                <w:szCs w:val="20"/>
              </w:rPr>
              <w:t xml:space="preserve">Висока – </w:t>
            </w:r>
            <w:r w:rsidRPr="00A11881">
              <w:rPr>
                <w:rFonts w:ascii="Times New Roman" w:hAnsi="Times New Roman"/>
                <w:bCs/>
                <w:sz w:val="20"/>
                <w:szCs w:val="20"/>
              </w:rPr>
              <w:t>при липса на договор за изземване на празните опаковки по надлежният ред и разпилени опаковки в стопанството /вкл. и по полето/ от пестициди.</w:t>
            </w:r>
          </w:p>
        </w:tc>
        <w:tc>
          <w:tcPr>
            <w:tcW w:w="1417" w:type="dxa"/>
            <w:tcBorders>
              <w:top w:val="single" w:sz="4" w:space="0" w:color="auto"/>
            </w:tcBorders>
            <w:shd w:val="clear" w:color="auto" w:fill="FFFFFF" w:themeFill="background1"/>
            <w:vAlign w:val="center"/>
          </w:tcPr>
          <w:p w14:paraId="1C7CFE7B" w14:textId="77777777" w:rsidR="00310647" w:rsidRPr="00A11881" w:rsidRDefault="00310647" w:rsidP="00F46D7A">
            <w:pPr>
              <w:spacing w:after="0" w:line="240" w:lineRule="auto"/>
              <w:jc w:val="center"/>
              <w:rPr>
                <w:rFonts w:ascii="Times New Roman" w:hAnsi="Times New Roman"/>
                <w:sz w:val="20"/>
                <w:szCs w:val="20"/>
              </w:rPr>
            </w:pPr>
            <w:r w:rsidRPr="00A11881">
              <w:rPr>
                <w:rFonts w:ascii="Times New Roman" w:hAnsi="Times New Roman"/>
                <w:sz w:val="20"/>
                <w:szCs w:val="20"/>
              </w:rPr>
              <w:t xml:space="preserve">Ограничено в стопанството – при тежест „Ниска“ и „Средна“ </w:t>
            </w:r>
          </w:p>
          <w:p w14:paraId="023B694A" w14:textId="77777777" w:rsidR="00310647" w:rsidRPr="00A11881" w:rsidRDefault="00310647" w:rsidP="00F46D7A">
            <w:pPr>
              <w:spacing w:after="0" w:line="240" w:lineRule="auto"/>
              <w:jc w:val="center"/>
              <w:rPr>
                <w:rFonts w:ascii="Times New Roman" w:hAnsi="Times New Roman"/>
                <w:sz w:val="20"/>
                <w:szCs w:val="20"/>
              </w:rPr>
            </w:pPr>
          </w:p>
          <w:p w14:paraId="3C42DCA1" w14:textId="77777777" w:rsidR="00310647" w:rsidRPr="00A11881" w:rsidRDefault="00310647" w:rsidP="00F46D7A">
            <w:pPr>
              <w:spacing w:after="0" w:line="240" w:lineRule="auto"/>
              <w:jc w:val="center"/>
              <w:rPr>
                <w:rFonts w:ascii="Times New Roman" w:hAnsi="Times New Roman"/>
                <w:sz w:val="20"/>
                <w:szCs w:val="20"/>
              </w:rPr>
            </w:pPr>
            <w:r w:rsidRPr="00A11881">
              <w:rPr>
                <w:rFonts w:ascii="Times New Roman" w:hAnsi="Times New Roman"/>
                <w:sz w:val="20"/>
                <w:szCs w:val="20"/>
              </w:rPr>
              <w:t>Разпростира се извън стопанството – при тежест „Висока“</w:t>
            </w:r>
          </w:p>
        </w:tc>
        <w:tc>
          <w:tcPr>
            <w:tcW w:w="1418" w:type="dxa"/>
            <w:tcBorders>
              <w:top w:val="single" w:sz="4" w:space="0" w:color="auto"/>
            </w:tcBorders>
            <w:shd w:val="clear" w:color="auto" w:fill="FFFFFF" w:themeFill="background1"/>
            <w:vAlign w:val="center"/>
          </w:tcPr>
          <w:p w14:paraId="6C16CE6D" w14:textId="77777777" w:rsidR="00310647" w:rsidRPr="00A11881" w:rsidRDefault="00310647" w:rsidP="00F46D7A">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2F282719" w14:textId="77777777" w:rsidTr="00AB0479">
        <w:tc>
          <w:tcPr>
            <w:tcW w:w="1384" w:type="dxa"/>
            <w:vMerge w:val="restart"/>
            <w:tcBorders>
              <w:top w:val="single" w:sz="4" w:space="0" w:color="auto"/>
            </w:tcBorders>
            <w:shd w:val="clear" w:color="auto" w:fill="FFFFFF" w:themeFill="background1"/>
          </w:tcPr>
          <w:p w14:paraId="323BEE27"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sz w:val="20"/>
                <w:szCs w:val="20"/>
              </w:rPr>
              <w:lastRenderedPageBreak/>
              <w:t>Хуманно отношение към животните</w:t>
            </w:r>
          </w:p>
        </w:tc>
        <w:tc>
          <w:tcPr>
            <w:tcW w:w="1275" w:type="dxa"/>
            <w:vMerge w:val="restart"/>
            <w:tcBorders>
              <w:top w:val="single" w:sz="4" w:space="0" w:color="auto"/>
            </w:tcBorders>
            <w:shd w:val="clear" w:color="auto" w:fill="FFFFFF" w:themeFill="background1"/>
          </w:tcPr>
          <w:p w14:paraId="402C26BC"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sz w:val="20"/>
                <w:szCs w:val="20"/>
              </w:rPr>
              <w:t>Хуманно отношение към животните</w:t>
            </w:r>
          </w:p>
        </w:tc>
        <w:tc>
          <w:tcPr>
            <w:tcW w:w="1418" w:type="dxa"/>
            <w:vMerge w:val="restart"/>
            <w:tcBorders>
              <w:top w:val="single" w:sz="4" w:space="0" w:color="auto"/>
            </w:tcBorders>
            <w:shd w:val="clear" w:color="auto" w:fill="FFFFFF" w:themeFill="background1"/>
          </w:tcPr>
          <w:p w14:paraId="78D6C898"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b/>
                <w:sz w:val="20"/>
                <w:szCs w:val="20"/>
              </w:rPr>
              <w:t xml:space="preserve">ЗИУ 9 – </w:t>
            </w:r>
            <w:r w:rsidRPr="00A11881">
              <w:rPr>
                <w:rFonts w:ascii="Times New Roman" w:hAnsi="Times New Roman"/>
                <w:sz w:val="20"/>
                <w:szCs w:val="20"/>
              </w:rPr>
              <w:t>Минимални изисквания за защита и хуманно отношение при отглеждане на телета</w:t>
            </w:r>
          </w:p>
          <w:p w14:paraId="62DA684D"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sz w:val="20"/>
                <w:szCs w:val="20"/>
              </w:rPr>
              <w:t>(Директива 2008/119/ЕО)</w:t>
            </w:r>
          </w:p>
          <w:p w14:paraId="6FE04031" w14:textId="77777777" w:rsidR="00310647" w:rsidRPr="00A11881" w:rsidRDefault="00310647" w:rsidP="00196AD3">
            <w:pPr>
              <w:spacing w:before="60" w:after="60" w:line="240" w:lineRule="auto"/>
              <w:rPr>
                <w:rFonts w:ascii="Times New Roman" w:hAnsi="Times New Roman"/>
                <w:i/>
                <w:sz w:val="20"/>
                <w:szCs w:val="20"/>
              </w:rPr>
            </w:pPr>
          </w:p>
          <w:p w14:paraId="090B7910" w14:textId="77777777" w:rsidR="00310647" w:rsidRPr="00A11881" w:rsidRDefault="00310647" w:rsidP="00196AD3">
            <w:pPr>
              <w:spacing w:before="60" w:after="60" w:line="240" w:lineRule="auto"/>
              <w:rPr>
                <w:rFonts w:ascii="Times New Roman" w:hAnsi="Times New Roman"/>
                <w:i/>
                <w:sz w:val="20"/>
                <w:szCs w:val="20"/>
              </w:rPr>
            </w:pPr>
            <w:r w:rsidRPr="00A11881">
              <w:rPr>
                <w:rFonts w:ascii="Times New Roman" w:hAnsi="Times New Roman"/>
                <w:i/>
                <w:sz w:val="20"/>
                <w:szCs w:val="20"/>
              </w:rPr>
              <w:t>За целите на ЗИУ 9 се използва следното определение за „теле“ –животно от семейство „</w:t>
            </w:r>
            <w:proofErr w:type="spellStart"/>
            <w:r w:rsidRPr="00A11881">
              <w:rPr>
                <w:rFonts w:ascii="Times New Roman" w:hAnsi="Times New Roman"/>
                <w:i/>
                <w:sz w:val="20"/>
                <w:szCs w:val="20"/>
              </w:rPr>
              <w:t>Bovide</w:t>
            </w:r>
            <w:proofErr w:type="spellEnd"/>
            <w:r w:rsidRPr="00A11881">
              <w:rPr>
                <w:rFonts w:ascii="Times New Roman" w:hAnsi="Times New Roman"/>
                <w:i/>
                <w:sz w:val="20"/>
                <w:szCs w:val="20"/>
              </w:rPr>
              <w:t>“ на възраст до шест месеца.</w:t>
            </w:r>
          </w:p>
          <w:p w14:paraId="18300599" w14:textId="77777777" w:rsidR="00310647" w:rsidRPr="00A11881" w:rsidRDefault="00310647" w:rsidP="00196AD3">
            <w:pPr>
              <w:spacing w:before="60" w:after="60" w:line="240" w:lineRule="auto"/>
              <w:rPr>
                <w:rFonts w:ascii="Times New Roman" w:hAnsi="Times New Roman"/>
                <w:i/>
                <w:sz w:val="20"/>
                <w:szCs w:val="20"/>
              </w:rPr>
            </w:pPr>
          </w:p>
          <w:p w14:paraId="0497E518" w14:textId="77777777" w:rsidR="00C54689" w:rsidRPr="00A11881" w:rsidRDefault="00C54689" w:rsidP="00C54689">
            <w:pPr>
              <w:spacing w:before="60" w:after="60" w:line="240" w:lineRule="auto"/>
              <w:jc w:val="center"/>
              <w:rPr>
                <w:rFonts w:ascii="Times New Roman" w:hAnsi="Times New Roman"/>
                <w:sz w:val="20"/>
                <w:szCs w:val="20"/>
              </w:rPr>
            </w:pPr>
            <w:r w:rsidRPr="00A11881">
              <w:rPr>
                <w:rFonts w:ascii="Times New Roman" w:hAnsi="Times New Roman"/>
                <w:sz w:val="20"/>
                <w:szCs w:val="20"/>
              </w:rPr>
              <w:t>(предишно ЗИУ 11)</w:t>
            </w:r>
          </w:p>
          <w:p w14:paraId="716A6BA8" w14:textId="77777777" w:rsidR="00310647" w:rsidRPr="00A11881" w:rsidRDefault="00310647" w:rsidP="00196AD3">
            <w:pPr>
              <w:spacing w:before="60" w:after="60" w:line="240" w:lineRule="auto"/>
              <w:rPr>
                <w:rFonts w:ascii="Times New Roman" w:hAnsi="Times New Roman"/>
                <w:i/>
                <w:sz w:val="20"/>
                <w:szCs w:val="20"/>
              </w:rPr>
            </w:pPr>
          </w:p>
          <w:p w14:paraId="1AB0FB87" w14:textId="77777777" w:rsidR="00310647" w:rsidRPr="00A11881" w:rsidRDefault="00310647" w:rsidP="00196AD3">
            <w:pPr>
              <w:spacing w:before="60" w:after="60" w:line="240" w:lineRule="auto"/>
              <w:rPr>
                <w:rFonts w:ascii="Times New Roman" w:hAnsi="Times New Roman"/>
                <w:b/>
                <w:sz w:val="20"/>
                <w:szCs w:val="20"/>
              </w:rPr>
            </w:pPr>
          </w:p>
          <w:p w14:paraId="12AE2850" w14:textId="77777777" w:rsidR="00310647" w:rsidRPr="00A11881" w:rsidRDefault="00310647" w:rsidP="00196AD3">
            <w:pPr>
              <w:spacing w:before="60" w:after="60" w:line="240" w:lineRule="auto"/>
              <w:rPr>
                <w:rFonts w:ascii="Times New Roman" w:hAnsi="Times New Roman"/>
                <w:b/>
                <w:sz w:val="20"/>
                <w:szCs w:val="20"/>
              </w:rPr>
            </w:pPr>
          </w:p>
        </w:tc>
        <w:tc>
          <w:tcPr>
            <w:tcW w:w="4678" w:type="dxa"/>
            <w:shd w:val="clear" w:color="auto" w:fill="FFFFFF" w:themeFill="background1"/>
          </w:tcPr>
          <w:p w14:paraId="3E4D365E"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ЗИУ 9.1. </w:t>
            </w:r>
            <w:r w:rsidRPr="00A11881">
              <w:rPr>
                <w:rFonts w:ascii="Times New Roman" w:hAnsi="Times New Roman"/>
                <w:sz w:val="20"/>
                <w:szCs w:val="20"/>
              </w:rPr>
              <w:t>Забрана за отглеждане на телета над 8-седмична възраст в индивидуални боксове освен по препоръка на обслужващия животновъдния обект ветеринарен лекар с цел лечение.</w:t>
            </w:r>
          </w:p>
          <w:p w14:paraId="332B7B8E" w14:textId="77777777" w:rsidR="00310647" w:rsidRPr="00A11881" w:rsidRDefault="00310647" w:rsidP="00196AD3">
            <w:pPr>
              <w:spacing w:after="0" w:line="240" w:lineRule="auto"/>
              <w:rPr>
                <w:rFonts w:ascii="Times New Roman" w:hAnsi="Times New Roman"/>
                <w:sz w:val="20"/>
                <w:szCs w:val="20"/>
              </w:rPr>
            </w:pPr>
          </w:p>
        </w:tc>
        <w:tc>
          <w:tcPr>
            <w:tcW w:w="3969" w:type="dxa"/>
            <w:shd w:val="clear" w:color="auto" w:fill="FFFFFF" w:themeFill="background1"/>
          </w:tcPr>
          <w:p w14:paraId="262FD466"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Тежестта се определя за група телета над 8-седмична възраст:</w:t>
            </w:r>
          </w:p>
          <w:p w14:paraId="13F4106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Много ниска – </w:t>
            </w:r>
            <w:r w:rsidRPr="00A11881">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152697AA"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0495107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65A5E93E"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417" w:type="dxa"/>
            <w:shd w:val="clear" w:color="auto" w:fill="FFFFFF" w:themeFill="background1"/>
          </w:tcPr>
          <w:p w14:paraId="28F1CFF5"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До един ЖО</w:t>
            </w:r>
          </w:p>
          <w:p w14:paraId="5FC3BB13" w14:textId="77777777" w:rsidR="00310647" w:rsidRPr="00A11881" w:rsidRDefault="00310647" w:rsidP="00196AD3">
            <w:pPr>
              <w:spacing w:after="0" w:line="240" w:lineRule="auto"/>
              <w:jc w:val="center"/>
              <w:rPr>
                <w:rFonts w:ascii="Times New Roman" w:hAnsi="Times New Roman"/>
                <w:sz w:val="20"/>
                <w:szCs w:val="20"/>
              </w:rPr>
            </w:pPr>
          </w:p>
          <w:p w14:paraId="72ECB645"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7E196442"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056B76CB" w14:textId="77777777" w:rsidTr="00AB0479">
        <w:tc>
          <w:tcPr>
            <w:tcW w:w="1384" w:type="dxa"/>
            <w:vMerge/>
            <w:tcBorders>
              <w:top w:val="single" w:sz="4" w:space="0" w:color="auto"/>
            </w:tcBorders>
            <w:shd w:val="clear" w:color="auto" w:fill="FFFFFF" w:themeFill="background1"/>
          </w:tcPr>
          <w:p w14:paraId="3270ABF2"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27812FCB"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22134029"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57912E53"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ЗИУ 9.2. </w:t>
            </w:r>
            <w:r w:rsidRPr="00A11881">
              <w:rPr>
                <w:rFonts w:ascii="Times New Roman" w:hAnsi="Times New Roman"/>
                <w:sz w:val="20"/>
                <w:szCs w:val="20"/>
              </w:rPr>
              <w:t>Изискване индивидуалните боксове за телета до 8-седмична възраст да разполагат с перфорирани прегради, които позволяват телетата да имат визуален и осезаем контакт помежду си, и да съответстват на изискванията за ширина и дължина:</w:t>
            </w:r>
          </w:p>
          <w:p w14:paraId="77AB004A"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ширина – най-малко равна на височината на телето при раменете, измерена в изправено положение;</w:t>
            </w:r>
          </w:p>
          <w:p w14:paraId="7637046D"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дължина – не по-малка от дължината на тялото на телето, измерена от върха на носа до </w:t>
            </w:r>
            <w:proofErr w:type="spellStart"/>
            <w:r w:rsidRPr="00A11881">
              <w:rPr>
                <w:rFonts w:ascii="Times New Roman" w:hAnsi="Times New Roman"/>
                <w:sz w:val="20"/>
                <w:szCs w:val="20"/>
              </w:rPr>
              <w:t>каудалния</w:t>
            </w:r>
            <w:proofErr w:type="spellEnd"/>
            <w:r w:rsidRPr="00A11881">
              <w:rPr>
                <w:rFonts w:ascii="Times New Roman" w:hAnsi="Times New Roman"/>
                <w:sz w:val="20"/>
                <w:szCs w:val="20"/>
              </w:rPr>
              <w:t xml:space="preserve"> ръб на седалищния израстък на седалищната кост и умножена по 1,1.</w:t>
            </w:r>
          </w:p>
          <w:p w14:paraId="37B1B904" w14:textId="77777777" w:rsidR="00310647" w:rsidRPr="00A11881" w:rsidRDefault="00310647" w:rsidP="00196AD3">
            <w:pPr>
              <w:spacing w:after="0" w:line="240" w:lineRule="auto"/>
              <w:rPr>
                <w:rFonts w:ascii="Times New Roman" w:hAnsi="Times New Roman"/>
                <w:i/>
                <w:sz w:val="20"/>
                <w:szCs w:val="20"/>
              </w:rPr>
            </w:pPr>
            <w:r w:rsidRPr="00A11881">
              <w:rPr>
                <w:rFonts w:ascii="Times New Roman" w:hAnsi="Times New Roman"/>
                <w:i/>
                <w:sz w:val="20"/>
                <w:szCs w:val="20"/>
              </w:rPr>
              <w:t>* Не се прилага за помещенията за изолация на болни телета.</w:t>
            </w:r>
          </w:p>
          <w:p w14:paraId="3813AC30" w14:textId="77777777" w:rsidR="00310647" w:rsidRPr="00A11881" w:rsidRDefault="00310647" w:rsidP="00196AD3">
            <w:pPr>
              <w:spacing w:after="0" w:line="240" w:lineRule="auto"/>
              <w:rPr>
                <w:rFonts w:ascii="Times New Roman" w:hAnsi="Times New Roman"/>
                <w:b/>
                <w:sz w:val="20"/>
                <w:szCs w:val="20"/>
              </w:rPr>
            </w:pPr>
          </w:p>
        </w:tc>
        <w:tc>
          <w:tcPr>
            <w:tcW w:w="3969" w:type="dxa"/>
            <w:shd w:val="clear" w:color="auto" w:fill="FFFFFF" w:themeFill="background1"/>
          </w:tcPr>
          <w:p w14:paraId="65C19031" w14:textId="77777777" w:rsidR="00310647" w:rsidRPr="00A11881" w:rsidRDefault="00310647" w:rsidP="00196AD3">
            <w:pPr>
              <w:spacing w:after="0" w:line="240" w:lineRule="auto"/>
              <w:rPr>
                <w:rFonts w:ascii="Times New Roman" w:hAnsi="Times New Roman"/>
                <w:b/>
                <w:bCs/>
                <w:sz w:val="20"/>
                <w:szCs w:val="20"/>
              </w:rPr>
            </w:pPr>
            <w:r w:rsidRPr="00A11881">
              <w:rPr>
                <w:rFonts w:ascii="Times New Roman" w:hAnsi="Times New Roman"/>
                <w:b/>
                <w:bCs/>
                <w:sz w:val="20"/>
                <w:szCs w:val="20"/>
              </w:rPr>
              <w:t>Тежестта се определя спрямо броя на животните до 8-седмична възраст в индивидуални боксове неотговарящи на изискванията:</w:t>
            </w:r>
          </w:p>
          <w:p w14:paraId="4DC59113"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Много ниска – </w:t>
            </w:r>
            <w:r w:rsidRPr="00A11881">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2F5B679C"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60A2A01D"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59E56D92" w14:textId="77777777" w:rsidR="00310647" w:rsidRPr="00A11881" w:rsidRDefault="00310647" w:rsidP="00196AD3">
            <w:pPr>
              <w:spacing w:after="0" w:line="240" w:lineRule="auto"/>
              <w:jc w:val="both"/>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5 и повече животни в група от 5-10 животни; над 40 % от животните в група </w:t>
            </w:r>
            <w:r w:rsidRPr="00A11881">
              <w:rPr>
                <w:rFonts w:ascii="Times New Roman" w:hAnsi="Times New Roman"/>
                <w:sz w:val="20"/>
                <w:szCs w:val="20"/>
              </w:rPr>
              <w:lastRenderedPageBreak/>
              <w:t>от 11-20 животни; над 40 % от животните от група с над 20 животни.</w:t>
            </w:r>
          </w:p>
        </w:tc>
        <w:tc>
          <w:tcPr>
            <w:tcW w:w="1417" w:type="dxa"/>
            <w:shd w:val="clear" w:color="auto" w:fill="FFFFFF" w:themeFill="background1"/>
          </w:tcPr>
          <w:p w14:paraId="51A96F9A"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lastRenderedPageBreak/>
              <w:t>До един ЖО</w:t>
            </w:r>
          </w:p>
          <w:p w14:paraId="6C2B408F" w14:textId="77777777" w:rsidR="00310647" w:rsidRPr="00A11881" w:rsidRDefault="00310647" w:rsidP="00196AD3">
            <w:pPr>
              <w:spacing w:after="0" w:line="240" w:lineRule="auto"/>
              <w:jc w:val="center"/>
              <w:rPr>
                <w:rFonts w:ascii="Times New Roman" w:hAnsi="Times New Roman"/>
                <w:sz w:val="20"/>
                <w:szCs w:val="20"/>
              </w:rPr>
            </w:pPr>
          </w:p>
          <w:p w14:paraId="52589114"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2AC29218"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01934376" w14:textId="77777777" w:rsidTr="00BB678C">
        <w:tc>
          <w:tcPr>
            <w:tcW w:w="1384" w:type="dxa"/>
            <w:vMerge/>
            <w:tcBorders>
              <w:top w:val="single" w:sz="4" w:space="0" w:color="auto"/>
            </w:tcBorders>
            <w:shd w:val="clear" w:color="auto" w:fill="FFFFFF" w:themeFill="background1"/>
          </w:tcPr>
          <w:p w14:paraId="06B8F595"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00B21293"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4A7F42C8" w14:textId="77777777" w:rsidR="00310647" w:rsidRPr="00A11881" w:rsidRDefault="00310647" w:rsidP="00196AD3">
            <w:pPr>
              <w:rPr>
                <w:rFonts w:ascii="Times New Roman" w:hAnsi="Times New Roman"/>
                <w:b/>
                <w:sz w:val="20"/>
                <w:szCs w:val="20"/>
              </w:rPr>
            </w:pPr>
          </w:p>
        </w:tc>
        <w:tc>
          <w:tcPr>
            <w:tcW w:w="4678" w:type="dxa"/>
            <w:shd w:val="clear" w:color="auto" w:fill="auto"/>
          </w:tcPr>
          <w:p w14:paraId="0F31C109"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9.3.</w:t>
            </w:r>
            <w:r w:rsidRPr="00A11881">
              <w:rPr>
                <w:rFonts w:ascii="Times New Roman" w:hAnsi="Times New Roman"/>
                <w:sz w:val="20"/>
                <w:szCs w:val="20"/>
              </w:rPr>
              <w:t xml:space="preserve"> Изискване при групово отглеждане на телетата да се осигури свободна площ за теле:</w:t>
            </w:r>
          </w:p>
          <w:p w14:paraId="02C73510"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с тегло до 150 кг – най-малко 1,5 </w:t>
            </w:r>
            <w:proofErr w:type="spellStart"/>
            <w:r w:rsidRPr="00A11881">
              <w:rPr>
                <w:rFonts w:ascii="Times New Roman" w:hAnsi="Times New Roman"/>
                <w:sz w:val="20"/>
                <w:szCs w:val="20"/>
              </w:rPr>
              <w:t>кв.м</w:t>
            </w:r>
            <w:proofErr w:type="spellEnd"/>
          </w:p>
          <w:p w14:paraId="2F4B6288"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с тегло от 150 до 220 кг – най-малко 1,7 </w:t>
            </w:r>
            <w:proofErr w:type="spellStart"/>
            <w:r w:rsidRPr="00A11881">
              <w:rPr>
                <w:rFonts w:ascii="Times New Roman" w:hAnsi="Times New Roman"/>
                <w:sz w:val="20"/>
                <w:szCs w:val="20"/>
              </w:rPr>
              <w:t>кв.м</w:t>
            </w:r>
            <w:proofErr w:type="spellEnd"/>
          </w:p>
          <w:p w14:paraId="7A0FCC54"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с тегло над 220 кг – най-малко 1,8 </w:t>
            </w:r>
            <w:proofErr w:type="spellStart"/>
            <w:r w:rsidRPr="00A11881">
              <w:rPr>
                <w:rFonts w:ascii="Times New Roman" w:hAnsi="Times New Roman"/>
                <w:sz w:val="20"/>
                <w:szCs w:val="20"/>
              </w:rPr>
              <w:t>кв.м</w:t>
            </w:r>
            <w:proofErr w:type="spellEnd"/>
          </w:p>
        </w:tc>
        <w:tc>
          <w:tcPr>
            <w:tcW w:w="3969" w:type="dxa"/>
            <w:shd w:val="clear" w:color="auto" w:fill="FFFFFF" w:themeFill="background1"/>
          </w:tcPr>
          <w:p w14:paraId="4B1EA9F3"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Много ниска – </w:t>
            </w:r>
            <w:r w:rsidRPr="00A11881">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726ABDC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040011E1"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11BAA568" w14:textId="77777777" w:rsidR="00310647" w:rsidRPr="00A11881" w:rsidRDefault="00310647" w:rsidP="00196AD3">
            <w:pPr>
              <w:spacing w:after="0" w:line="240" w:lineRule="auto"/>
              <w:jc w:val="both"/>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417" w:type="dxa"/>
            <w:shd w:val="clear" w:color="auto" w:fill="FFFFFF" w:themeFill="background1"/>
          </w:tcPr>
          <w:p w14:paraId="406830E4"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До един ЖО</w:t>
            </w:r>
          </w:p>
          <w:p w14:paraId="782877D0" w14:textId="77777777" w:rsidR="00310647" w:rsidRPr="00A11881" w:rsidRDefault="00310647" w:rsidP="00196AD3">
            <w:pPr>
              <w:spacing w:after="0" w:line="240" w:lineRule="auto"/>
              <w:jc w:val="center"/>
              <w:rPr>
                <w:rFonts w:ascii="Times New Roman" w:hAnsi="Times New Roman"/>
                <w:sz w:val="20"/>
                <w:szCs w:val="20"/>
              </w:rPr>
            </w:pPr>
          </w:p>
          <w:p w14:paraId="4389505D"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05DCC58C"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439EA39A" w14:textId="77777777" w:rsidTr="00AB0479">
        <w:tc>
          <w:tcPr>
            <w:tcW w:w="1384" w:type="dxa"/>
            <w:vMerge/>
            <w:tcBorders>
              <w:top w:val="single" w:sz="4" w:space="0" w:color="auto"/>
            </w:tcBorders>
            <w:shd w:val="clear" w:color="auto" w:fill="FFFFFF" w:themeFill="background1"/>
          </w:tcPr>
          <w:p w14:paraId="098FB0CE"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687E8562"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58CFEEEF"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3C0E1F64"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ЗИУ 9.4. </w:t>
            </w:r>
            <w:r w:rsidRPr="00A11881">
              <w:rPr>
                <w:rFonts w:ascii="Times New Roman" w:hAnsi="Times New Roman"/>
                <w:sz w:val="20"/>
                <w:szCs w:val="20"/>
              </w:rPr>
              <w:t>Изискване помещенията, в които се отглеждат телета, както и боксовете и съоръженията в тях с които телетата могат да влязат в контакт, да са изградени от материали, които:</w:t>
            </w:r>
          </w:p>
          <w:p w14:paraId="04D70DA2" w14:textId="77777777" w:rsidR="00310647" w:rsidRPr="00A11881" w:rsidRDefault="00310647" w:rsidP="00196AD3">
            <w:pPr>
              <w:pStyle w:val="ListParagraph"/>
              <w:numPr>
                <w:ilvl w:val="0"/>
                <w:numId w:val="14"/>
              </w:numPr>
              <w:spacing w:after="0" w:line="240" w:lineRule="auto"/>
              <w:rPr>
                <w:rFonts w:ascii="Times New Roman" w:hAnsi="Times New Roman"/>
                <w:b/>
                <w:sz w:val="20"/>
                <w:szCs w:val="20"/>
              </w:rPr>
            </w:pPr>
            <w:r w:rsidRPr="00A11881">
              <w:rPr>
                <w:rFonts w:ascii="Times New Roman" w:hAnsi="Times New Roman"/>
                <w:sz w:val="20"/>
                <w:szCs w:val="20"/>
              </w:rPr>
              <w:t>нямат вредно въздействие върху телетата</w:t>
            </w:r>
          </w:p>
          <w:p w14:paraId="4932AC35" w14:textId="77777777" w:rsidR="00310647" w:rsidRPr="00A11881" w:rsidRDefault="00310647" w:rsidP="00196AD3">
            <w:pPr>
              <w:pStyle w:val="ListParagraph"/>
              <w:numPr>
                <w:ilvl w:val="0"/>
                <w:numId w:val="14"/>
              </w:numPr>
              <w:spacing w:after="0" w:line="240" w:lineRule="auto"/>
              <w:rPr>
                <w:rFonts w:ascii="Times New Roman" w:hAnsi="Times New Roman"/>
                <w:b/>
                <w:sz w:val="20"/>
                <w:szCs w:val="20"/>
              </w:rPr>
            </w:pPr>
            <w:r w:rsidRPr="00A11881">
              <w:rPr>
                <w:rFonts w:ascii="Times New Roman" w:hAnsi="Times New Roman"/>
                <w:sz w:val="20"/>
                <w:szCs w:val="20"/>
              </w:rPr>
              <w:t>позволяват лесно да се почистват и дезинфекцират</w:t>
            </w:r>
          </w:p>
        </w:tc>
        <w:tc>
          <w:tcPr>
            <w:tcW w:w="3969" w:type="dxa"/>
            <w:shd w:val="clear" w:color="auto" w:fill="FFFFFF" w:themeFill="background1"/>
          </w:tcPr>
          <w:p w14:paraId="38055B79"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Ниска </w:t>
            </w:r>
            <w:r w:rsidRPr="00A11881">
              <w:rPr>
                <w:rFonts w:ascii="Times New Roman" w:hAnsi="Times New Roman"/>
                <w:sz w:val="20"/>
                <w:szCs w:val="20"/>
              </w:rPr>
              <w:t>– неспазване на едно от двете изисквания;</w:t>
            </w:r>
          </w:p>
          <w:p w14:paraId="40931237"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Средна – </w:t>
            </w:r>
            <w:r w:rsidRPr="00A11881">
              <w:rPr>
                <w:rFonts w:ascii="Times New Roman" w:hAnsi="Times New Roman"/>
                <w:sz w:val="20"/>
                <w:szCs w:val="20"/>
              </w:rPr>
              <w:t>неспазване на двете изисквания.</w:t>
            </w:r>
          </w:p>
        </w:tc>
        <w:tc>
          <w:tcPr>
            <w:tcW w:w="1417" w:type="dxa"/>
            <w:shd w:val="clear" w:color="auto" w:fill="FFFFFF" w:themeFill="background1"/>
          </w:tcPr>
          <w:p w14:paraId="652E98FA"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До един ЖО</w:t>
            </w:r>
          </w:p>
          <w:p w14:paraId="47AF9639" w14:textId="77777777" w:rsidR="00310647" w:rsidRPr="00A11881" w:rsidRDefault="00310647" w:rsidP="00196AD3">
            <w:pPr>
              <w:spacing w:after="0" w:line="240" w:lineRule="auto"/>
              <w:jc w:val="center"/>
              <w:rPr>
                <w:rFonts w:ascii="Times New Roman" w:hAnsi="Times New Roman"/>
                <w:sz w:val="20"/>
                <w:szCs w:val="20"/>
              </w:rPr>
            </w:pPr>
          </w:p>
          <w:p w14:paraId="3622D5A9"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716B7CC6"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129B9F94" w14:textId="77777777" w:rsidTr="00AB0479">
        <w:tc>
          <w:tcPr>
            <w:tcW w:w="1384" w:type="dxa"/>
            <w:vMerge/>
            <w:tcBorders>
              <w:top w:val="single" w:sz="4" w:space="0" w:color="auto"/>
            </w:tcBorders>
            <w:shd w:val="clear" w:color="auto" w:fill="FFFFFF" w:themeFill="background1"/>
          </w:tcPr>
          <w:p w14:paraId="37F72589"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1F67C367"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6ABFF698"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61641D8D"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9.5.</w:t>
            </w:r>
            <w:r w:rsidRPr="00A11881">
              <w:rPr>
                <w:rFonts w:ascii="Times New Roman" w:hAnsi="Times New Roman"/>
                <w:sz w:val="20"/>
                <w:szCs w:val="20"/>
              </w:rPr>
              <w:t xml:space="preserve"> Изискване помещенията, в които се отглеждат телета да разполагат с обезопасена електрическа инсталация.</w:t>
            </w:r>
          </w:p>
        </w:tc>
        <w:tc>
          <w:tcPr>
            <w:tcW w:w="3969" w:type="dxa"/>
            <w:shd w:val="clear" w:color="auto" w:fill="FFFFFF" w:themeFill="background1"/>
          </w:tcPr>
          <w:p w14:paraId="58CE9F7C"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Средна</w:t>
            </w:r>
          </w:p>
        </w:tc>
        <w:tc>
          <w:tcPr>
            <w:tcW w:w="1417" w:type="dxa"/>
            <w:shd w:val="clear" w:color="auto" w:fill="FFFFFF" w:themeFill="background1"/>
          </w:tcPr>
          <w:p w14:paraId="09C93C28"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До един ЖО</w:t>
            </w:r>
          </w:p>
          <w:p w14:paraId="0815716C" w14:textId="77777777" w:rsidR="00310647" w:rsidRPr="00A11881" w:rsidRDefault="00310647" w:rsidP="00196AD3">
            <w:pPr>
              <w:spacing w:after="0" w:line="240" w:lineRule="auto"/>
              <w:jc w:val="center"/>
              <w:rPr>
                <w:rFonts w:ascii="Times New Roman" w:hAnsi="Times New Roman"/>
                <w:sz w:val="20"/>
                <w:szCs w:val="20"/>
              </w:rPr>
            </w:pPr>
          </w:p>
          <w:p w14:paraId="39ACFA20"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3C0478D0"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7DAE0630" w14:textId="77777777" w:rsidTr="00AB0479">
        <w:tc>
          <w:tcPr>
            <w:tcW w:w="1384" w:type="dxa"/>
            <w:vMerge/>
            <w:tcBorders>
              <w:top w:val="single" w:sz="4" w:space="0" w:color="auto"/>
            </w:tcBorders>
            <w:shd w:val="clear" w:color="auto" w:fill="FFFFFF" w:themeFill="background1"/>
          </w:tcPr>
          <w:p w14:paraId="7745A656"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460B2C93"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35B9DCA5"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3652663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ЗИУ 9.6. </w:t>
            </w:r>
            <w:r w:rsidRPr="00A11881">
              <w:rPr>
                <w:rFonts w:ascii="Times New Roman" w:hAnsi="Times New Roman"/>
                <w:sz w:val="20"/>
                <w:szCs w:val="20"/>
              </w:rPr>
              <w:t>Изискване помещенията, в които се отглеждат телета да разполагат със:</w:t>
            </w:r>
          </w:p>
          <w:p w14:paraId="1228B96E"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1. добра естествена вентилация или вентилационна система, осигуряваща скорост на движение на въздуха до 0,3 m/s, а при високи температури – до 0,5 m/s</w:t>
            </w:r>
          </w:p>
          <w:p w14:paraId="3F5E7C30"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2. относителна влажност на въздуха – 60-80 %</w:t>
            </w:r>
          </w:p>
          <w:p w14:paraId="26CF255D"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lastRenderedPageBreak/>
              <w:t>3. следните допустими концентрации на токсични газове:</w:t>
            </w:r>
          </w:p>
          <w:p w14:paraId="73D93826"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t xml:space="preserve">а) въглероден двуокис – 3 600 </w:t>
            </w:r>
            <w:proofErr w:type="spellStart"/>
            <w:r w:rsidRPr="00A11881">
              <w:rPr>
                <w:rFonts w:ascii="Times New Roman" w:hAnsi="Times New Roman"/>
                <w:sz w:val="20"/>
                <w:szCs w:val="20"/>
              </w:rPr>
              <w:t>mg</w:t>
            </w:r>
            <w:proofErr w:type="spellEnd"/>
            <w:r w:rsidRPr="00A11881">
              <w:rPr>
                <w:rFonts w:ascii="Times New Roman" w:hAnsi="Times New Roman"/>
                <w:sz w:val="20"/>
                <w:szCs w:val="20"/>
              </w:rPr>
              <w:t>/m</w:t>
            </w:r>
            <w:r w:rsidRPr="00A11881">
              <w:rPr>
                <w:rFonts w:ascii="Times New Roman" w:hAnsi="Times New Roman"/>
                <w:sz w:val="20"/>
                <w:szCs w:val="20"/>
                <w:vertAlign w:val="superscript"/>
              </w:rPr>
              <w:t>3</w:t>
            </w:r>
          </w:p>
          <w:p w14:paraId="6F4C0210"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t xml:space="preserve">б) амоняк – 5,00 </w:t>
            </w:r>
            <w:proofErr w:type="spellStart"/>
            <w:r w:rsidRPr="00A11881">
              <w:rPr>
                <w:rFonts w:ascii="Times New Roman" w:hAnsi="Times New Roman"/>
                <w:sz w:val="20"/>
                <w:szCs w:val="20"/>
              </w:rPr>
              <w:t>mg</w:t>
            </w:r>
            <w:proofErr w:type="spellEnd"/>
            <w:r w:rsidRPr="00A11881">
              <w:rPr>
                <w:rFonts w:ascii="Times New Roman" w:hAnsi="Times New Roman"/>
                <w:sz w:val="20"/>
                <w:szCs w:val="20"/>
              </w:rPr>
              <w:t>/m</w:t>
            </w:r>
            <w:r w:rsidRPr="00A11881">
              <w:rPr>
                <w:rFonts w:ascii="Times New Roman" w:hAnsi="Times New Roman"/>
                <w:sz w:val="20"/>
                <w:szCs w:val="20"/>
                <w:vertAlign w:val="superscript"/>
              </w:rPr>
              <w:t>3</w:t>
            </w:r>
          </w:p>
          <w:p w14:paraId="51F80E2E"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t>в) сероводород – не се допуска</w:t>
            </w:r>
          </w:p>
        </w:tc>
        <w:tc>
          <w:tcPr>
            <w:tcW w:w="3969" w:type="dxa"/>
            <w:shd w:val="clear" w:color="auto" w:fill="FFFFFF" w:themeFill="background1"/>
          </w:tcPr>
          <w:p w14:paraId="3444E9FB"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lastRenderedPageBreak/>
              <w:t xml:space="preserve">Ниска – </w:t>
            </w:r>
            <w:r w:rsidRPr="00A11881">
              <w:rPr>
                <w:rFonts w:ascii="Times New Roman" w:hAnsi="Times New Roman"/>
                <w:sz w:val="20"/>
                <w:szCs w:val="20"/>
              </w:rPr>
              <w:t>неспазване на т. 1 или т. 2;</w:t>
            </w:r>
          </w:p>
          <w:p w14:paraId="52D111E8"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Средна – </w:t>
            </w:r>
            <w:r w:rsidRPr="00A11881">
              <w:rPr>
                <w:rFonts w:ascii="Times New Roman" w:hAnsi="Times New Roman"/>
                <w:sz w:val="20"/>
                <w:szCs w:val="20"/>
              </w:rPr>
              <w:t>неспазване на т. 3 или неспазване едновременно на т. 1 и т. 2.</w:t>
            </w:r>
          </w:p>
        </w:tc>
        <w:tc>
          <w:tcPr>
            <w:tcW w:w="1417" w:type="dxa"/>
            <w:shd w:val="clear" w:color="auto" w:fill="FFFFFF" w:themeFill="background1"/>
          </w:tcPr>
          <w:p w14:paraId="39A8D550"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До един ЖО</w:t>
            </w:r>
          </w:p>
          <w:p w14:paraId="1D0C2459" w14:textId="77777777" w:rsidR="00310647" w:rsidRPr="00A11881" w:rsidRDefault="00310647" w:rsidP="00196AD3">
            <w:pPr>
              <w:spacing w:after="0" w:line="240" w:lineRule="auto"/>
              <w:jc w:val="center"/>
              <w:rPr>
                <w:rFonts w:ascii="Times New Roman" w:hAnsi="Times New Roman"/>
                <w:sz w:val="20"/>
                <w:szCs w:val="20"/>
              </w:rPr>
            </w:pPr>
          </w:p>
          <w:p w14:paraId="75DB2C57"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744106C7"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24717CC5" w14:textId="77777777" w:rsidTr="00AB0479">
        <w:tc>
          <w:tcPr>
            <w:tcW w:w="1384" w:type="dxa"/>
            <w:vMerge/>
            <w:tcBorders>
              <w:top w:val="single" w:sz="4" w:space="0" w:color="auto"/>
            </w:tcBorders>
            <w:shd w:val="clear" w:color="auto" w:fill="FFFFFF" w:themeFill="background1"/>
          </w:tcPr>
          <w:p w14:paraId="1830500F"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107C033A"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00948F42"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5E487984"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ЗИУ 9.7. </w:t>
            </w:r>
            <w:r w:rsidRPr="00A11881">
              <w:rPr>
                <w:rFonts w:ascii="Times New Roman" w:hAnsi="Times New Roman"/>
                <w:sz w:val="20"/>
                <w:szCs w:val="20"/>
              </w:rPr>
              <w:t>Изискване собствениците или управителите на животновъдния обект/и ежедневно да проверяват изправността на механичните съоръжения и автоматизираните линии (ако в обекта има такива) и при необходимост незабавно да отстраняват повредите, а при невъзможност, да предприемат мерки за опазване здравето и доброто физическо състояние на телетата чрез използване на алтернативни методи за хранене и поддържане на подходяща жизнена среда до отстраняване на повредата.</w:t>
            </w:r>
          </w:p>
        </w:tc>
        <w:tc>
          <w:tcPr>
            <w:tcW w:w="3969" w:type="dxa"/>
            <w:shd w:val="clear" w:color="auto" w:fill="FFFFFF" w:themeFill="background1"/>
          </w:tcPr>
          <w:p w14:paraId="1D6AB30B"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Ниска – </w:t>
            </w:r>
            <w:r w:rsidRPr="00A11881">
              <w:rPr>
                <w:rFonts w:ascii="Times New Roman" w:hAnsi="Times New Roman"/>
                <w:sz w:val="20"/>
                <w:szCs w:val="20"/>
              </w:rPr>
              <w:t xml:space="preserve">не са предприети мерки за отстраняване на повредите по механичните съоръжения/автоматизираните линии </w:t>
            </w:r>
            <w:r w:rsidRPr="00A11881">
              <w:rPr>
                <w:rFonts w:ascii="Times New Roman" w:hAnsi="Times New Roman"/>
                <w:b/>
                <w:sz w:val="20"/>
                <w:szCs w:val="20"/>
              </w:rPr>
              <w:t>или</w:t>
            </w:r>
            <w:r w:rsidRPr="00A11881">
              <w:rPr>
                <w:rFonts w:ascii="Times New Roman" w:hAnsi="Times New Roman"/>
                <w:sz w:val="20"/>
                <w:szCs w:val="20"/>
              </w:rPr>
              <w:t xml:space="preserve"> не са предприети мерки за опазване здравето и доброто физическо състояние на телетата;</w:t>
            </w:r>
          </w:p>
          <w:p w14:paraId="21637621"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Средна – </w:t>
            </w:r>
            <w:r w:rsidRPr="00A11881">
              <w:rPr>
                <w:rFonts w:ascii="Times New Roman" w:hAnsi="Times New Roman"/>
                <w:sz w:val="20"/>
                <w:szCs w:val="20"/>
              </w:rPr>
              <w:t xml:space="preserve">не са предприети мерки за отстраняване на повредите по механичните съоръжения/автоматизираните линии </w:t>
            </w:r>
            <w:r w:rsidRPr="00A11881">
              <w:rPr>
                <w:rFonts w:ascii="Times New Roman" w:hAnsi="Times New Roman"/>
                <w:b/>
                <w:sz w:val="20"/>
                <w:szCs w:val="20"/>
              </w:rPr>
              <w:t>и</w:t>
            </w:r>
            <w:r w:rsidRPr="00A11881">
              <w:rPr>
                <w:rFonts w:ascii="Times New Roman" w:hAnsi="Times New Roman"/>
                <w:sz w:val="20"/>
                <w:szCs w:val="20"/>
              </w:rPr>
              <w:t xml:space="preserve"> не са предприети мерки за опазване здравето и доброто физическо състояние на телетата.</w:t>
            </w:r>
          </w:p>
        </w:tc>
        <w:tc>
          <w:tcPr>
            <w:tcW w:w="1417" w:type="dxa"/>
            <w:shd w:val="clear" w:color="auto" w:fill="FFFFFF" w:themeFill="background1"/>
          </w:tcPr>
          <w:p w14:paraId="7FB78E40"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До един ЖО</w:t>
            </w:r>
          </w:p>
          <w:p w14:paraId="3FD92B48" w14:textId="77777777" w:rsidR="00310647" w:rsidRPr="00A11881" w:rsidRDefault="00310647" w:rsidP="00196AD3">
            <w:pPr>
              <w:spacing w:after="0" w:line="240" w:lineRule="auto"/>
              <w:jc w:val="center"/>
              <w:rPr>
                <w:rFonts w:ascii="Times New Roman" w:hAnsi="Times New Roman"/>
                <w:sz w:val="20"/>
                <w:szCs w:val="20"/>
              </w:rPr>
            </w:pPr>
          </w:p>
          <w:p w14:paraId="095E30B7"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7D7FA1DC"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6624E0A6" w14:textId="77777777" w:rsidTr="00AB0479">
        <w:tc>
          <w:tcPr>
            <w:tcW w:w="1384" w:type="dxa"/>
            <w:vMerge/>
            <w:tcBorders>
              <w:top w:val="single" w:sz="4" w:space="0" w:color="auto"/>
            </w:tcBorders>
            <w:shd w:val="clear" w:color="auto" w:fill="FFFFFF" w:themeFill="background1"/>
          </w:tcPr>
          <w:p w14:paraId="30CC512F"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295333B8"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77F3E3CB"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6276EDA9"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ЗИУ 9.8. </w:t>
            </w:r>
            <w:r w:rsidRPr="00A11881">
              <w:rPr>
                <w:rFonts w:ascii="Times New Roman" w:hAnsi="Times New Roman"/>
                <w:sz w:val="20"/>
                <w:szCs w:val="20"/>
              </w:rPr>
              <w:t>Изискване при използване на система за изкуствена вентилация в помещенията, в които се отглеждат телета, да има: 1) алтернативна вентилационна система и 2) алармена система за известяване на аварии по електрозахранването на вентилационната система.</w:t>
            </w:r>
          </w:p>
        </w:tc>
        <w:tc>
          <w:tcPr>
            <w:tcW w:w="3969" w:type="dxa"/>
            <w:shd w:val="clear" w:color="auto" w:fill="FFFFFF" w:themeFill="background1"/>
          </w:tcPr>
          <w:p w14:paraId="0788639C"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Ниска – </w:t>
            </w:r>
            <w:r w:rsidRPr="00A11881">
              <w:rPr>
                <w:rFonts w:ascii="Times New Roman" w:hAnsi="Times New Roman"/>
                <w:sz w:val="20"/>
                <w:szCs w:val="20"/>
              </w:rPr>
              <w:t>не е инсталирана алармена система за известяване на аварии по електрозахранването на вентилационната система;</w:t>
            </w:r>
          </w:p>
          <w:p w14:paraId="16620AC7"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Средна – </w:t>
            </w:r>
            <w:r w:rsidRPr="00A11881">
              <w:rPr>
                <w:rFonts w:ascii="Times New Roman" w:hAnsi="Times New Roman"/>
                <w:sz w:val="20"/>
                <w:szCs w:val="20"/>
              </w:rPr>
              <w:t>не е осигурена алтернативна вентилационна система.</w:t>
            </w:r>
          </w:p>
        </w:tc>
        <w:tc>
          <w:tcPr>
            <w:tcW w:w="1417" w:type="dxa"/>
            <w:shd w:val="clear" w:color="auto" w:fill="FFFFFF" w:themeFill="background1"/>
          </w:tcPr>
          <w:p w14:paraId="4A44231F"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33044A42" w14:textId="77777777" w:rsidR="00310647" w:rsidRPr="00A11881" w:rsidRDefault="00310647" w:rsidP="00196AD3">
            <w:pPr>
              <w:spacing w:after="0"/>
              <w:jc w:val="center"/>
              <w:rPr>
                <w:rFonts w:ascii="Times New Roman" w:hAnsi="Times New Roman"/>
                <w:sz w:val="20"/>
                <w:szCs w:val="20"/>
              </w:rPr>
            </w:pPr>
          </w:p>
          <w:p w14:paraId="46A19254"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3F777DE0"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1AFA95D4" w14:textId="77777777" w:rsidTr="00AB0479">
        <w:tc>
          <w:tcPr>
            <w:tcW w:w="1384" w:type="dxa"/>
            <w:vMerge/>
            <w:tcBorders>
              <w:top w:val="single" w:sz="4" w:space="0" w:color="auto"/>
            </w:tcBorders>
            <w:shd w:val="clear" w:color="auto" w:fill="FFFFFF" w:themeFill="background1"/>
          </w:tcPr>
          <w:p w14:paraId="2FCB3E2F"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231D70E9"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3B815A56"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6C7357DA"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9.9.</w:t>
            </w:r>
            <w:r w:rsidRPr="00A11881">
              <w:rPr>
                <w:rFonts w:ascii="Times New Roman" w:hAnsi="Times New Roman"/>
                <w:sz w:val="20"/>
                <w:szCs w:val="20"/>
              </w:rPr>
              <w:t xml:space="preserve"> Изискване помещенията, в които се отглеждат телета да разполагат с подходящо естествено или изкуствено осветление, ако се използва изкуствено осветление, то трябва да функционира за период не по-малък от 8 ч през деня.</w:t>
            </w:r>
          </w:p>
          <w:p w14:paraId="1FFE3265"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При проверка на животните да се използва подходящо неподвижно или преносимо осветление.</w:t>
            </w:r>
          </w:p>
        </w:tc>
        <w:tc>
          <w:tcPr>
            <w:tcW w:w="3969" w:type="dxa"/>
            <w:shd w:val="clear" w:color="auto" w:fill="FFFFFF" w:themeFill="background1"/>
          </w:tcPr>
          <w:p w14:paraId="75E00B41"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Ниска – </w:t>
            </w:r>
            <w:r w:rsidRPr="00A11881">
              <w:rPr>
                <w:rFonts w:ascii="Times New Roman" w:hAnsi="Times New Roman"/>
                <w:sz w:val="20"/>
                <w:szCs w:val="20"/>
              </w:rPr>
              <w:t>не е осигурено неподвижно или преносимо осветление при проверка на животните;</w:t>
            </w:r>
          </w:p>
          <w:p w14:paraId="2F1CB027"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Средна – </w:t>
            </w:r>
            <w:r w:rsidRPr="00A11881">
              <w:rPr>
                <w:rFonts w:ascii="Times New Roman" w:hAnsi="Times New Roman"/>
                <w:sz w:val="20"/>
                <w:szCs w:val="20"/>
              </w:rPr>
              <w:t>не е осигурено подходящо естествено или изкуствено осветление.</w:t>
            </w:r>
          </w:p>
        </w:tc>
        <w:tc>
          <w:tcPr>
            <w:tcW w:w="1417" w:type="dxa"/>
            <w:shd w:val="clear" w:color="auto" w:fill="FFFFFF" w:themeFill="background1"/>
          </w:tcPr>
          <w:p w14:paraId="7A9EA59A"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3343F231" w14:textId="77777777" w:rsidR="00310647" w:rsidRPr="00A11881" w:rsidRDefault="00310647" w:rsidP="00196AD3">
            <w:pPr>
              <w:spacing w:after="0"/>
              <w:jc w:val="center"/>
              <w:rPr>
                <w:rFonts w:ascii="Times New Roman" w:hAnsi="Times New Roman"/>
                <w:sz w:val="20"/>
                <w:szCs w:val="20"/>
              </w:rPr>
            </w:pPr>
          </w:p>
          <w:p w14:paraId="50AF1558"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67D2BF1C"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47964862" w14:textId="77777777" w:rsidTr="00AB0479">
        <w:tc>
          <w:tcPr>
            <w:tcW w:w="1384" w:type="dxa"/>
            <w:vMerge/>
            <w:tcBorders>
              <w:top w:val="single" w:sz="4" w:space="0" w:color="auto"/>
            </w:tcBorders>
            <w:shd w:val="clear" w:color="auto" w:fill="FFFFFF" w:themeFill="background1"/>
          </w:tcPr>
          <w:p w14:paraId="1A5294C6"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6D223097"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53AF07B1"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7CC6EE6F"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9.10.</w:t>
            </w:r>
            <w:r w:rsidRPr="00A11881">
              <w:rPr>
                <w:rFonts w:ascii="Times New Roman" w:hAnsi="Times New Roman"/>
                <w:sz w:val="20"/>
                <w:szCs w:val="20"/>
              </w:rPr>
              <w:t xml:space="preserve"> Изискване собствениците или управителите на животновъдния обект/и да проверяват здравословното състояние на телетата:</w:t>
            </w:r>
          </w:p>
          <w:p w14:paraId="76B6100E"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най-малко веднъж дневно при телета, отглеждани навън;</w:t>
            </w:r>
          </w:p>
          <w:p w14:paraId="4192F37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най-малко два пъти дневно при телета, отглеждани в закрити помещения.</w:t>
            </w:r>
          </w:p>
        </w:tc>
        <w:tc>
          <w:tcPr>
            <w:tcW w:w="3969" w:type="dxa"/>
            <w:shd w:val="clear" w:color="auto" w:fill="FFFFFF" w:themeFill="background1"/>
          </w:tcPr>
          <w:p w14:paraId="3D937C0B"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Средна</w:t>
            </w:r>
          </w:p>
        </w:tc>
        <w:tc>
          <w:tcPr>
            <w:tcW w:w="1417" w:type="dxa"/>
            <w:shd w:val="clear" w:color="auto" w:fill="FFFFFF" w:themeFill="background1"/>
          </w:tcPr>
          <w:p w14:paraId="5E0A7AFA"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531C9F83" w14:textId="77777777" w:rsidR="00310647" w:rsidRPr="00A11881" w:rsidRDefault="00310647" w:rsidP="00196AD3">
            <w:pPr>
              <w:spacing w:after="0"/>
              <w:jc w:val="center"/>
              <w:rPr>
                <w:rFonts w:ascii="Times New Roman" w:hAnsi="Times New Roman"/>
                <w:sz w:val="20"/>
                <w:szCs w:val="20"/>
              </w:rPr>
            </w:pPr>
          </w:p>
          <w:p w14:paraId="0C204480"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4CF0A928"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5F469ACC" w14:textId="77777777" w:rsidTr="00AB0479">
        <w:tc>
          <w:tcPr>
            <w:tcW w:w="1384" w:type="dxa"/>
            <w:vMerge/>
            <w:tcBorders>
              <w:top w:val="single" w:sz="4" w:space="0" w:color="auto"/>
            </w:tcBorders>
            <w:shd w:val="clear" w:color="auto" w:fill="FFFFFF" w:themeFill="background1"/>
          </w:tcPr>
          <w:p w14:paraId="6B63C42C"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6D69AD64"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0A2DB444"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16694D94"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9.11.</w:t>
            </w:r>
            <w:r w:rsidRPr="00A11881">
              <w:rPr>
                <w:rFonts w:ascii="Times New Roman" w:hAnsi="Times New Roman"/>
                <w:sz w:val="20"/>
                <w:szCs w:val="20"/>
              </w:rPr>
              <w:t xml:space="preserve"> Изискване собствениците или управителите на животновъдния обект/и да отделят незабавно в помещение със суха и удобна постеля телетата, които са наранени или показват признаци на заболяване, и да им осигурят възможно най-бързо ветеринарномедицинска помощ.</w:t>
            </w:r>
          </w:p>
        </w:tc>
        <w:tc>
          <w:tcPr>
            <w:tcW w:w="3969" w:type="dxa"/>
            <w:shd w:val="clear" w:color="auto" w:fill="FFFFFF" w:themeFill="background1"/>
          </w:tcPr>
          <w:p w14:paraId="60D1D512"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w:t>
            </w:r>
            <w:r w:rsidRPr="00A11881">
              <w:rPr>
                <w:rFonts w:ascii="Times New Roman" w:hAnsi="Times New Roman"/>
                <w:b/>
                <w:bCs/>
                <w:sz w:val="20"/>
                <w:szCs w:val="20"/>
              </w:rPr>
              <w:t xml:space="preserve">– </w:t>
            </w:r>
            <w:r w:rsidRPr="00A11881">
              <w:rPr>
                <w:rFonts w:ascii="Times New Roman" w:hAnsi="Times New Roman"/>
                <w:bCs/>
                <w:sz w:val="20"/>
                <w:szCs w:val="20"/>
              </w:rPr>
              <w:t>неспазване на изискванията за едно</w:t>
            </w:r>
            <w:r w:rsidRPr="00A11881">
              <w:rPr>
                <w:rFonts w:ascii="Times New Roman" w:hAnsi="Times New Roman"/>
                <w:sz w:val="20"/>
                <w:szCs w:val="20"/>
              </w:rPr>
              <w:t xml:space="preserve"> животно;</w:t>
            </w:r>
          </w:p>
          <w:p w14:paraId="6CE7F71E"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w:t>
            </w:r>
            <w:r w:rsidRPr="00A11881">
              <w:rPr>
                <w:rFonts w:ascii="Times New Roman" w:hAnsi="Times New Roman"/>
                <w:bCs/>
                <w:sz w:val="20"/>
                <w:szCs w:val="20"/>
              </w:rPr>
              <w:t xml:space="preserve">неспазване на изискванията за две или три </w:t>
            </w:r>
            <w:r w:rsidRPr="00A11881">
              <w:rPr>
                <w:rFonts w:ascii="Times New Roman" w:hAnsi="Times New Roman"/>
                <w:sz w:val="20"/>
                <w:szCs w:val="20"/>
              </w:rPr>
              <w:t>животни;</w:t>
            </w:r>
          </w:p>
          <w:p w14:paraId="1A00231A"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w:t>
            </w:r>
            <w:r w:rsidRPr="00A11881">
              <w:rPr>
                <w:rFonts w:ascii="Times New Roman" w:hAnsi="Times New Roman"/>
                <w:bCs/>
                <w:sz w:val="20"/>
                <w:szCs w:val="20"/>
              </w:rPr>
              <w:t xml:space="preserve">неспазване на изискванията при над три </w:t>
            </w:r>
            <w:r w:rsidRPr="00A11881">
              <w:rPr>
                <w:rFonts w:ascii="Times New Roman" w:hAnsi="Times New Roman"/>
                <w:sz w:val="20"/>
                <w:szCs w:val="20"/>
              </w:rPr>
              <w:t>животни.</w:t>
            </w:r>
          </w:p>
        </w:tc>
        <w:tc>
          <w:tcPr>
            <w:tcW w:w="1417" w:type="dxa"/>
            <w:shd w:val="clear" w:color="auto" w:fill="FFFFFF" w:themeFill="background1"/>
          </w:tcPr>
          <w:p w14:paraId="124F50D3"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07DC60DC" w14:textId="77777777" w:rsidR="00310647" w:rsidRPr="00A11881" w:rsidRDefault="00310647" w:rsidP="00196AD3">
            <w:pPr>
              <w:spacing w:after="0"/>
              <w:jc w:val="center"/>
              <w:rPr>
                <w:rFonts w:ascii="Times New Roman" w:hAnsi="Times New Roman"/>
                <w:sz w:val="20"/>
                <w:szCs w:val="20"/>
              </w:rPr>
            </w:pPr>
          </w:p>
          <w:p w14:paraId="2C7C7FDC"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3F41EDA5"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2204B3E3" w14:textId="77777777" w:rsidTr="00AB0479">
        <w:tc>
          <w:tcPr>
            <w:tcW w:w="1384" w:type="dxa"/>
            <w:vMerge/>
            <w:tcBorders>
              <w:top w:val="single" w:sz="4" w:space="0" w:color="auto"/>
            </w:tcBorders>
            <w:shd w:val="clear" w:color="auto" w:fill="FFFFFF" w:themeFill="background1"/>
          </w:tcPr>
          <w:p w14:paraId="32AD655E"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41169825"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1AD7AAD8"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5EC1ED6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9.12.</w:t>
            </w:r>
            <w:r w:rsidRPr="00A11881">
              <w:rPr>
                <w:rFonts w:ascii="Times New Roman" w:hAnsi="Times New Roman"/>
                <w:sz w:val="20"/>
                <w:szCs w:val="20"/>
              </w:rPr>
              <w:t xml:space="preserve"> Изискване помещенията, в които се отглеждат телета да разполагат с осигурено пространство за всяко теле за лягане, изправяне и осъществяване на всички физиологични и етологични нужди.</w:t>
            </w:r>
          </w:p>
        </w:tc>
        <w:tc>
          <w:tcPr>
            <w:tcW w:w="3969" w:type="dxa"/>
            <w:shd w:val="clear" w:color="auto" w:fill="FFFFFF" w:themeFill="background1"/>
          </w:tcPr>
          <w:p w14:paraId="50BE109D"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Много ниска – </w:t>
            </w:r>
            <w:r w:rsidRPr="00A11881">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269042B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075BF445"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6DB6BEB9" w14:textId="77777777" w:rsidR="00310647" w:rsidRPr="00A11881" w:rsidRDefault="00310647" w:rsidP="00196AD3">
            <w:pPr>
              <w:spacing w:after="0" w:line="240" w:lineRule="auto"/>
              <w:jc w:val="both"/>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417" w:type="dxa"/>
            <w:shd w:val="clear" w:color="auto" w:fill="FFFFFF" w:themeFill="background1"/>
          </w:tcPr>
          <w:p w14:paraId="16BFC03D"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553E8F8B" w14:textId="77777777" w:rsidR="00310647" w:rsidRPr="00A11881" w:rsidRDefault="00310647" w:rsidP="00196AD3">
            <w:pPr>
              <w:spacing w:after="0"/>
              <w:jc w:val="center"/>
              <w:rPr>
                <w:rFonts w:ascii="Times New Roman" w:hAnsi="Times New Roman"/>
                <w:sz w:val="20"/>
                <w:szCs w:val="20"/>
              </w:rPr>
            </w:pPr>
          </w:p>
          <w:p w14:paraId="5C15A7DA"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45D546AA"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6E2FF92B" w14:textId="77777777" w:rsidTr="00AB0479">
        <w:tc>
          <w:tcPr>
            <w:tcW w:w="1384" w:type="dxa"/>
            <w:vMerge/>
            <w:tcBorders>
              <w:top w:val="single" w:sz="4" w:space="0" w:color="auto"/>
            </w:tcBorders>
            <w:shd w:val="clear" w:color="auto" w:fill="FFFFFF" w:themeFill="background1"/>
          </w:tcPr>
          <w:p w14:paraId="2975D3EC"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284FD103"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1912367C"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6AC0F714"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9.13.</w:t>
            </w:r>
            <w:r w:rsidRPr="00A11881">
              <w:rPr>
                <w:rFonts w:ascii="Times New Roman" w:hAnsi="Times New Roman"/>
                <w:sz w:val="20"/>
                <w:szCs w:val="20"/>
              </w:rPr>
              <w:t xml:space="preserve"> Забрана за връзване на телета, освен при необходимост за не повече от един час по време на хранене с мляко или заместител на млякото или при ветеринарномедицински манипулации.</w:t>
            </w:r>
          </w:p>
          <w:p w14:paraId="07D3B7C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Използваните въжета не трябва да предизвикват нараняване и връзването да се прави по начин, изключващ риск от задушаване или нараняване; телетата се връзват така, че да могат да лягат и изправят и осъществяват всички свои физиологични и етологични нужди.</w:t>
            </w:r>
          </w:p>
        </w:tc>
        <w:tc>
          <w:tcPr>
            <w:tcW w:w="3969" w:type="dxa"/>
            <w:shd w:val="clear" w:color="auto" w:fill="FFFFFF" w:themeFill="background1"/>
          </w:tcPr>
          <w:p w14:paraId="603DE3E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w:t>
            </w:r>
            <w:r w:rsidRPr="00A11881">
              <w:rPr>
                <w:rFonts w:ascii="Times New Roman" w:hAnsi="Times New Roman"/>
                <w:b/>
                <w:bCs/>
                <w:sz w:val="20"/>
                <w:szCs w:val="20"/>
              </w:rPr>
              <w:t xml:space="preserve">– </w:t>
            </w:r>
            <w:r w:rsidRPr="00A11881">
              <w:rPr>
                <w:rFonts w:ascii="Times New Roman" w:hAnsi="Times New Roman"/>
                <w:bCs/>
                <w:sz w:val="20"/>
                <w:szCs w:val="20"/>
              </w:rPr>
              <w:t>неспазване на изискванията за едно</w:t>
            </w:r>
            <w:r w:rsidRPr="00A11881">
              <w:rPr>
                <w:rFonts w:ascii="Times New Roman" w:hAnsi="Times New Roman"/>
                <w:sz w:val="20"/>
                <w:szCs w:val="20"/>
              </w:rPr>
              <w:t xml:space="preserve"> животно;</w:t>
            </w:r>
          </w:p>
          <w:p w14:paraId="415DA907"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w:t>
            </w:r>
            <w:r w:rsidRPr="00A11881">
              <w:rPr>
                <w:rFonts w:ascii="Times New Roman" w:hAnsi="Times New Roman"/>
                <w:bCs/>
                <w:sz w:val="20"/>
                <w:szCs w:val="20"/>
              </w:rPr>
              <w:t xml:space="preserve">неспазване на изискванията за две или три </w:t>
            </w:r>
            <w:r w:rsidRPr="00A11881">
              <w:rPr>
                <w:rFonts w:ascii="Times New Roman" w:hAnsi="Times New Roman"/>
                <w:sz w:val="20"/>
                <w:szCs w:val="20"/>
              </w:rPr>
              <w:t>животни;</w:t>
            </w:r>
          </w:p>
          <w:p w14:paraId="412A58A5"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w:t>
            </w:r>
            <w:r w:rsidRPr="00A11881">
              <w:rPr>
                <w:rFonts w:ascii="Times New Roman" w:hAnsi="Times New Roman"/>
                <w:bCs/>
                <w:sz w:val="20"/>
                <w:szCs w:val="20"/>
              </w:rPr>
              <w:t xml:space="preserve">неспазване на изискванията при над три </w:t>
            </w:r>
            <w:r w:rsidRPr="00A11881">
              <w:rPr>
                <w:rFonts w:ascii="Times New Roman" w:hAnsi="Times New Roman"/>
                <w:sz w:val="20"/>
                <w:szCs w:val="20"/>
              </w:rPr>
              <w:t>животни.</w:t>
            </w:r>
          </w:p>
        </w:tc>
        <w:tc>
          <w:tcPr>
            <w:tcW w:w="1417" w:type="dxa"/>
            <w:shd w:val="clear" w:color="auto" w:fill="FFFFFF" w:themeFill="background1"/>
          </w:tcPr>
          <w:p w14:paraId="10978963"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207E4D78" w14:textId="77777777" w:rsidR="00310647" w:rsidRPr="00A11881" w:rsidRDefault="00310647" w:rsidP="00196AD3">
            <w:pPr>
              <w:spacing w:after="0"/>
              <w:jc w:val="center"/>
              <w:rPr>
                <w:rFonts w:ascii="Times New Roman" w:hAnsi="Times New Roman"/>
                <w:sz w:val="20"/>
                <w:szCs w:val="20"/>
              </w:rPr>
            </w:pPr>
          </w:p>
          <w:p w14:paraId="286EB868"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3AA53005"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201D3FF4" w14:textId="77777777" w:rsidTr="00AB0479">
        <w:tc>
          <w:tcPr>
            <w:tcW w:w="1384" w:type="dxa"/>
            <w:vMerge/>
            <w:tcBorders>
              <w:top w:val="single" w:sz="4" w:space="0" w:color="auto"/>
            </w:tcBorders>
            <w:shd w:val="clear" w:color="auto" w:fill="FFFFFF" w:themeFill="background1"/>
          </w:tcPr>
          <w:p w14:paraId="4176E028"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088229FD"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04917F05"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5CC28774"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ЗИУ 9.14. </w:t>
            </w:r>
            <w:r w:rsidRPr="00A11881">
              <w:rPr>
                <w:rFonts w:ascii="Times New Roman" w:hAnsi="Times New Roman"/>
                <w:sz w:val="20"/>
                <w:szCs w:val="20"/>
              </w:rPr>
              <w:t>Изискване собствениците или управителите на животновъдния обект/и да почистват ежедневно и дезинфекцират периодично помещенията, боксовете, съоръженията и инвентара.</w:t>
            </w:r>
          </w:p>
          <w:p w14:paraId="2DD36687"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lastRenderedPageBreak/>
              <w:t xml:space="preserve">Изпражненията, урината, </w:t>
            </w:r>
            <w:proofErr w:type="spellStart"/>
            <w:r w:rsidRPr="00A11881">
              <w:rPr>
                <w:rFonts w:ascii="Times New Roman" w:hAnsi="Times New Roman"/>
                <w:sz w:val="20"/>
                <w:szCs w:val="20"/>
              </w:rPr>
              <w:t>неизядената</w:t>
            </w:r>
            <w:proofErr w:type="spellEnd"/>
            <w:r w:rsidRPr="00A11881">
              <w:rPr>
                <w:rFonts w:ascii="Times New Roman" w:hAnsi="Times New Roman"/>
                <w:sz w:val="20"/>
                <w:szCs w:val="20"/>
              </w:rPr>
              <w:t xml:space="preserve"> или разсипаната храна се почистват толкова често, колкото е необходимо, за да се избегне събирането на мухи и гризачи и за намаляване на миризмата.</w:t>
            </w:r>
          </w:p>
        </w:tc>
        <w:tc>
          <w:tcPr>
            <w:tcW w:w="3969" w:type="dxa"/>
            <w:shd w:val="clear" w:color="auto" w:fill="FFFFFF" w:themeFill="background1"/>
          </w:tcPr>
          <w:p w14:paraId="22110669"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lastRenderedPageBreak/>
              <w:t>Средна</w:t>
            </w:r>
          </w:p>
        </w:tc>
        <w:tc>
          <w:tcPr>
            <w:tcW w:w="1417" w:type="dxa"/>
            <w:shd w:val="clear" w:color="auto" w:fill="FFFFFF" w:themeFill="background1"/>
          </w:tcPr>
          <w:p w14:paraId="022FBAEC"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7C229BDD" w14:textId="77777777" w:rsidR="00310647" w:rsidRPr="00A11881" w:rsidRDefault="00310647" w:rsidP="00196AD3">
            <w:pPr>
              <w:spacing w:after="0"/>
              <w:jc w:val="center"/>
              <w:rPr>
                <w:rFonts w:ascii="Times New Roman" w:hAnsi="Times New Roman"/>
                <w:sz w:val="20"/>
                <w:szCs w:val="20"/>
              </w:rPr>
            </w:pPr>
          </w:p>
          <w:p w14:paraId="56C26CF7"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7BDB1E10"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5130894F" w14:textId="77777777" w:rsidTr="00AB0479">
        <w:tc>
          <w:tcPr>
            <w:tcW w:w="1384" w:type="dxa"/>
            <w:vMerge/>
            <w:tcBorders>
              <w:top w:val="single" w:sz="4" w:space="0" w:color="auto"/>
            </w:tcBorders>
            <w:shd w:val="clear" w:color="auto" w:fill="FFFFFF" w:themeFill="background1"/>
          </w:tcPr>
          <w:p w14:paraId="1D2B3C19"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1EAD575D"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7AFD3AD0"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5FC627F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9.15.</w:t>
            </w:r>
            <w:r w:rsidRPr="00A11881">
              <w:rPr>
                <w:rFonts w:ascii="Times New Roman" w:hAnsi="Times New Roman"/>
                <w:sz w:val="20"/>
                <w:szCs w:val="20"/>
              </w:rPr>
              <w:t xml:space="preserve"> Изискване помещенията, в които се отглеждат телета да разполагат с равни, сухи и твърди подове, изработени по такъв начин, че да не причиняват нараняване или страдание на телетата, които стоят или лежат върху тях, подходящи за размера и теглото на телетата с твърда, гладка и стабилна повърхност, за да се избегне подхлъзване.</w:t>
            </w:r>
          </w:p>
        </w:tc>
        <w:tc>
          <w:tcPr>
            <w:tcW w:w="3969" w:type="dxa"/>
            <w:shd w:val="clear" w:color="auto" w:fill="FFFFFF" w:themeFill="background1"/>
          </w:tcPr>
          <w:p w14:paraId="4FF7DF82"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Много ниска – </w:t>
            </w:r>
            <w:r w:rsidRPr="00A11881">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73466194"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6E1A656C"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05B1C76A" w14:textId="77777777" w:rsidR="00310647" w:rsidRPr="00A11881" w:rsidRDefault="00310647" w:rsidP="00196AD3">
            <w:pPr>
              <w:spacing w:after="0" w:line="240" w:lineRule="auto"/>
              <w:jc w:val="both"/>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417" w:type="dxa"/>
            <w:shd w:val="clear" w:color="auto" w:fill="FFFFFF" w:themeFill="background1"/>
          </w:tcPr>
          <w:p w14:paraId="103BE5A2"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64E52D33" w14:textId="77777777" w:rsidR="00310647" w:rsidRPr="00A11881" w:rsidRDefault="00310647" w:rsidP="00196AD3">
            <w:pPr>
              <w:spacing w:after="0"/>
              <w:jc w:val="center"/>
              <w:rPr>
                <w:rFonts w:ascii="Times New Roman" w:hAnsi="Times New Roman"/>
                <w:sz w:val="20"/>
                <w:szCs w:val="20"/>
              </w:rPr>
            </w:pPr>
          </w:p>
          <w:p w14:paraId="4703E3F4"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7B4CED17"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3AC99615" w14:textId="77777777" w:rsidTr="00AB0479">
        <w:tc>
          <w:tcPr>
            <w:tcW w:w="1384" w:type="dxa"/>
            <w:vMerge/>
            <w:tcBorders>
              <w:top w:val="single" w:sz="4" w:space="0" w:color="auto"/>
            </w:tcBorders>
            <w:shd w:val="clear" w:color="auto" w:fill="FFFFFF" w:themeFill="background1"/>
          </w:tcPr>
          <w:p w14:paraId="4E108293"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6A6E2A4D"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1F59B134"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4EEFDA94"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9.16.</w:t>
            </w:r>
            <w:r w:rsidRPr="00A11881">
              <w:rPr>
                <w:rFonts w:ascii="Times New Roman" w:hAnsi="Times New Roman"/>
                <w:sz w:val="20"/>
                <w:szCs w:val="20"/>
              </w:rPr>
              <w:t xml:space="preserve"> Изискване помещенията, в които се отглеждат телета да разполагат с чисто, удобно и подходящо дренирано място за лежане или чиста, суха и удобна постеля, които не влияят негативно върху телетата.</w:t>
            </w:r>
          </w:p>
        </w:tc>
        <w:tc>
          <w:tcPr>
            <w:tcW w:w="3969" w:type="dxa"/>
            <w:shd w:val="clear" w:color="auto" w:fill="FFFFFF" w:themeFill="background1"/>
          </w:tcPr>
          <w:p w14:paraId="62A12C91"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Много ниска – </w:t>
            </w:r>
            <w:r w:rsidRPr="00A11881">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5C37977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5BBB3D99"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3936F059" w14:textId="77777777" w:rsidR="00310647" w:rsidRPr="00A11881" w:rsidRDefault="00310647" w:rsidP="00196AD3">
            <w:pPr>
              <w:spacing w:after="0" w:line="240" w:lineRule="auto"/>
              <w:jc w:val="both"/>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417" w:type="dxa"/>
            <w:shd w:val="clear" w:color="auto" w:fill="FFFFFF" w:themeFill="background1"/>
          </w:tcPr>
          <w:p w14:paraId="0BAF510A"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5FC4A3C7" w14:textId="77777777" w:rsidR="00310647" w:rsidRPr="00A11881" w:rsidRDefault="00310647" w:rsidP="00196AD3">
            <w:pPr>
              <w:spacing w:after="0"/>
              <w:jc w:val="center"/>
              <w:rPr>
                <w:rFonts w:ascii="Times New Roman" w:hAnsi="Times New Roman"/>
                <w:sz w:val="20"/>
                <w:szCs w:val="20"/>
              </w:rPr>
            </w:pPr>
          </w:p>
          <w:p w14:paraId="15CBFD82"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4DC93380"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7CD4BA6C" w14:textId="77777777" w:rsidTr="00AB0479">
        <w:tc>
          <w:tcPr>
            <w:tcW w:w="1384" w:type="dxa"/>
            <w:vMerge/>
            <w:tcBorders>
              <w:top w:val="single" w:sz="4" w:space="0" w:color="auto"/>
            </w:tcBorders>
            <w:shd w:val="clear" w:color="auto" w:fill="FFFFFF" w:themeFill="background1"/>
          </w:tcPr>
          <w:p w14:paraId="628F82A3"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36938D58"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55A2328C"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4A7A0CEF"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9.17.</w:t>
            </w:r>
            <w:r w:rsidRPr="00A11881">
              <w:rPr>
                <w:rFonts w:ascii="Times New Roman" w:hAnsi="Times New Roman"/>
                <w:sz w:val="20"/>
                <w:szCs w:val="20"/>
              </w:rPr>
              <w:t xml:space="preserve"> Изискване собствениците или управителите на животновъдния обект/и да осигуряват на телетата хранене, съответстващо на тяхната порода, възраст, маса, физиологични и поведенчески нужди и технологична група, като в храната се включва:</w:t>
            </w:r>
          </w:p>
          <w:p w14:paraId="474F1221"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достатъчно количество желязо, за да се осигури средно ниво на хемоглобина в кръвта от поне 4,5 </w:t>
            </w:r>
            <w:proofErr w:type="spellStart"/>
            <w:r w:rsidRPr="00A11881">
              <w:rPr>
                <w:rFonts w:ascii="Times New Roman" w:hAnsi="Times New Roman"/>
                <w:sz w:val="20"/>
                <w:szCs w:val="20"/>
              </w:rPr>
              <w:t>mmol</w:t>
            </w:r>
            <w:proofErr w:type="spellEnd"/>
            <w:r w:rsidRPr="00A11881">
              <w:rPr>
                <w:rFonts w:ascii="Times New Roman" w:hAnsi="Times New Roman"/>
                <w:sz w:val="20"/>
                <w:szCs w:val="20"/>
              </w:rPr>
              <w:t>/l;</w:t>
            </w:r>
          </w:p>
          <w:p w14:paraId="3F7745A5"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на всяко теле на възраст над 2 седмици се осигурява минимално количество сух фураж, съдържащ смилаеми </w:t>
            </w:r>
            <w:proofErr w:type="spellStart"/>
            <w:r w:rsidRPr="00A11881">
              <w:rPr>
                <w:rFonts w:ascii="Times New Roman" w:hAnsi="Times New Roman"/>
                <w:sz w:val="20"/>
                <w:szCs w:val="20"/>
              </w:rPr>
              <w:t>влакнини</w:t>
            </w:r>
            <w:proofErr w:type="spellEnd"/>
            <w:r w:rsidRPr="00A11881">
              <w:rPr>
                <w:rFonts w:ascii="Times New Roman" w:hAnsi="Times New Roman"/>
                <w:sz w:val="20"/>
                <w:szCs w:val="20"/>
              </w:rPr>
              <w:t xml:space="preserve">, като количеството на </w:t>
            </w:r>
            <w:proofErr w:type="spellStart"/>
            <w:r w:rsidRPr="00A11881">
              <w:rPr>
                <w:rFonts w:ascii="Times New Roman" w:hAnsi="Times New Roman"/>
                <w:sz w:val="20"/>
                <w:szCs w:val="20"/>
              </w:rPr>
              <w:t>влакнините</w:t>
            </w:r>
            <w:proofErr w:type="spellEnd"/>
            <w:r w:rsidRPr="00A11881">
              <w:rPr>
                <w:rFonts w:ascii="Times New Roman" w:hAnsi="Times New Roman"/>
                <w:sz w:val="20"/>
                <w:szCs w:val="20"/>
              </w:rPr>
              <w:t xml:space="preserve"> се повишава от 50 до 250 g дневно за телета на възраст от 8 до 20 седмици;</w:t>
            </w:r>
          </w:p>
          <w:p w14:paraId="5DB7939F"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на телетата не се слагат намордници.</w:t>
            </w:r>
          </w:p>
        </w:tc>
        <w:tc>
          <w:tcPr>
            <w:tcW w:w="3969" w:type="dxa"/>
            <w:shd w:val="clear" w:color="auto" w:fill="FFFFFF" w:themeFill="background1"/>
          </w:tcPr>
          <w:p w14:paraId="66A71BF1"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Средна</w:t>
            </w:r>
          </w:p>
          <w:p w14:paraId="33E7DCF2" w14:textId="77777777" w:rsidR="00310647" w:rsidRPr="00A11881" w:rsidRDefault="00310647" w:rsidP="00196AD3">
            <w:pPr>
              <w:spacing w:after="0" w:line="240" w:lineRule="auto"/>
              <w:rPr>
                <w:rFonts w:ascii="Times New Roman" w:hAnsi="Times New Roman"/>
                <w:sz w:val="20"/>
                <w:szCs w:val="20"/>
              </w:rPr>
            </w:pPr>
          </w:p>
        </w:tc>
        <w:tc>
          <w:tcPr>
            <w:tcW w:w="1417" w:type="dxa"/>
            <w:shd w:val="clear" w:color="auto" w:fill="FFFFFF" w:themeFill="background1"/>
          </w:tcPr>
          <w:p w14:paraId="6113F512"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55ADA67A" w14:textId="77777777" w:rsidR="00310647" w:rsidRPr="00A11881" w:rsidRDefault="00310647" w:rsidP="00196AD3">
            <w:pPr>
              <w:spacing w:after="0"/>
              <w:jc w:val="center"/>
              <w:rPr>
                <w:rFonts w:ascii="Times New Roman" w:hAnsi="Times New Roman"/>
                <w:sz w:val="20"/>
                <w:szCs w:val="20"/>
              </w:rPr>
            </w:pPr>
          </w:p>
          <w:p w14:paraId="01D88897"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6AFCBC67"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31242B4D" w14:textId="77777777" w:rsidTr="00AB0479">
        <w:tc>
          <w:tcPr>
            <w:tcW w:w="1384" w:type="dxa"/>
            <w:vMerge/>
            <w:tcBorders>
              <w:top w:val="single" w:sz="4" w:space="0" w:color="auto"/>
            </w:tcBorders>
            <w:shd w:val="clear" w:color="auto" w:fill="FFFFFF" w:themeFill="background1"/>
          </w:tcPr>
          <w:p w14:paraId="0800AD82"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1D0D19D6"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1AA4F6C5"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459B96BE"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9.18.</w:t>
            </w:r>
            <w:r w:rsidRPr="00A11881">
              <w:rPr>
                <w:rFonts w:ascii="Times New Roman" w:hAnsi="Times New Roman"/>
                <w:sz w:val="20"/>
                <w:szCs w:val="20"/>
              </w:rPr>
              <w:t xml:space="preserve"> Изискване за телетата на възраст над осем седмици:</w:t>
            </w:r>
          </w:p>
          <w:p w14:paraId="7CF2D32F"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1. да се хранят поне два пъти дневно;</w:t>
            </w:r>
          </w:p>
          <w:p w14:paraId="0A9C9BF4"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2. всяко теле от групата да има достъп до храната по едно и също време.</w:t>
            </w:r>
          </w:p>
        </w:tc>
        <w:tc>
          <w:tcPr>
            <w:tcW w:w="3969" w:type="dxa"/>
            <w:shd w:val="clear" w:color="auto" w:fill="FFFFFF" w:themeFill="background1"/>
          </w:tcPr>
          <w:p w14:paraId="35178614"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Средна </w:t>
            </w:r>
            <w:r w:rsidRPr="00A11881">
              <w:rPr>
                <w:rFonts w:ascii="Times New Roman" w:hAnsi="Times New Roman"/>
                <w:sz w:val="20"/>
                <w:szCs w:val="20"/>
              </w:rPr>
              <w:t>– неспазване на едно от двете изисквания;</w:t>
            </w:r>
          </w:p>
          <w:p w14:paraId="627F8E12"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Висока – </w:t>
            </w:r>
            <w:r w:rsidRPr="00A11881">
              <w:rPr>
                <w:rFonts w:ascii="Times New Roman" w:hAnsi="Times New Roman"/>
                <w:sz w:val="20"/>
                <w:szCs w:val="20"/>
              </w:rPr>
              <w:t>неспазване на двете изисквания.</w:t>
            </w:r>
          </w:p>
        </w:tc>
        <w:tc>
          <w:tcPr>
            <w:tcW w:w="1417" w:type="dxa"/>
            <w:shd w:val="clear" w:color="auto" w:fill="FFFFFF" w:themeFill="background1"/>
          </w:tcPr>
          <w:p w14:paraId="527A3C74"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366E07E8" w14:textId="77777777" w:rsidR="00310647" w:rsidRPr="00A11881" w:rsidRDefault="00310647" w:rsidP="00196AD3">
            <w:pPr>
              <w:spacing w:after="0"/>
              <w:jc w:val="center"/>
              <w:rPr>
                <w:rFonts w:ascii="Times New Roman" w:hAnsi="Times New Roman"/>
                <w:sz w:val="20"/>
                <w:szCs w:val="20"/>
              </w:rPr>
            </w:pPr>
          </w:p>
          <w:p w14:paraId="363219FC"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3B1BB60F" w14:textId="77777777" w:rsidR="00310647" w:rsidRPr="00A11881" w:rsidRDefault="00310647" w:rsidP="00196AD3">
            <w:pPr>
              <w:spacing w:after="0" w:line="240" w:lineRule="auto"/>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6955DC48" w14:textId="77777777" w:rsidTr="00AB0479">
        <w:trPr>
          <w:trHeight w:val="916"/>
        </w:trPr>
        <w:tc>
          <w:tcPr>
            <w:tcW w:w="1384" w:type="dxa"/>
            <w:vMerge/>
            <w:tcBorders>
              <w:top w:val="single" w:sz="4" w:space="0" w:color="auto"/>
            </w:tcBorders>
            <w:shd w:val="clear" w:color="auto" w:fill="FFFFFF" w:themeFill="background1"/>
          </w:tcPr>
          <w:p w14:paraId="539DF83F"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6E496977"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115FFF9B"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2ADD9D13"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9.19.</w:t>
            </w:r>
            <w:r w:rsidRPr="00A11881">
              <w:rPr>
                <w:rFonts w:ascii="Times New Roman" w:hAnsi="Times New Roman"/>
                <w:sz w:val="20"/>
                <w:szCs w:val="20"/>
              </w:rPr>
              <w:t xml:space="preserve"> Изискване помещенията, в които се отглеждат телета да разполагат със съоръжения за хранене и поене, които осигуряват свободен достъп на всяко теле до хранилките и поилките.</w:t>
            </w:r>
          </w:p>
        </w:tc>
        <w:tc>
          <w:tcPr>
            <w:tcW w:w="3969" w:type="dxa"/>
            <w:shd w:val="clear" w:color="auto" w:fill="FFFFFF" w:themeFill="background1"/>
          </w:tcPr>
          <w:p w14:paraId="12DFAB7C"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Средна</w:t>
            </w:r>
          </w:p>
          <w:p w14:paraId="29C275C3" w14:textId="77777777" w:rsidR="00310647" w:rsidRPr="00A11881" w:rsidRDefault="00310647" w:rsidP="00196AD3">
            <w:pPr>
              <w:spacing w:after="0" w:line="240" w:lineRule="auto"/>
              <w:rPr>
                <w:rFonts w:ascii="Times New Roman" w:hAnsi="Times New Roman"/>
                <w:sz w:val="20"/>
                <w:szCs w:val="20"/>
              </w:rPr>
            </w:pPr>
          </w:p>
        </w:tc>
        <w:tc>
          <w:tcPr>
            <w:tcW w:w="1417" w:type="dxa"/>
            <w:shd w:val="clear" w:color="auto" w:fill="FFFFFF" w:themeFill="background1"/>
          </w:tcPr>
          <w:p w14:paraId="242C78C8"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59225A4F" w14:textId="77777777" w:rsidR="00310647" w:rsidRPr="00A11881" w:rsidRDefault="00310647" w:rsidP="00196AD3">
            <w:pPr>
              <w:spacing w:after="0"/>
              <w:jc w:val="center"/>
              <w:rPr>
                <w:rFonts w:ascii="Times New Roman" w:hAnsi="Times New Roman"/>
                <w:sz w:val="20"/>
                <w:szCs w:val="20"/>
              </w:rPr>
            </w:pPr>
          </w:p>
          <w:p w14:paraId="15EF77BF"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1ED19535"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26E98C63" w14:textId="77777777" w:rsidTr="00AB0479">
        <w:tc>
          <w:tcPr>
            <w:tcW w:w="1384" w:type="dxa"/>
            <w:vMerge/>
            <w:tcBorders>
              <w:top w:val="single" w:sz="4" w:space="0" w:color="auto"/>
            </w:tcBorders>
            <w:shd w:val="clear" w:color="auto" w:fill="FFFFFF" w:themeFill="background1"/>
          </w:tcPr>
          <w:p w14:paraId="1DF0A1AE"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33775CCA"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052F7D4A"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09E63370"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9.20.</w:t>
            </w:r>
            <w:r w:rsidRPr="00A11881">
              <w:rPr>
                <w:rFonts w:ascii="Times New Roman" w:hAnsi="Times New Roman"/>
                <w:sz w:val="20"/>
                <w:szCs w:val="20"/>
              </w:rPr>
              <w:t xml:space="preserve"> Изискване помещенията, в които се отглеждат телета да разполагат със съоръжения за хранене и поене, които гарантират чистотата на фуражите и водата и свеждат до минимум възможността за контаминацията им.</w:t>
            </w:r>
          </w:p>
        </w:tc>
        <w:tc>
          <w:tcPr>
            <w:tcW w:w="3969" w:type="dxa"/>
            <w:shd w:val="clear" w:color="auto" w:fill="FFFFFF" w:themeFill="background1"/>
          </w:tcPr>
          <w:p w14:paraId="5F5001F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Средна</w:t>
            </w:r>
          </w:p>
        </w:tc>
        <w:tc>
          <w:tcPr>
            <w:tcW w:w="1417" w:type="dxa"/>
            <w:shd w:val="clear" w:color="auto" w:fill="FFFFFF" w:themeFill="background1"/>
          </w:tcPr>
          <w:p w14:paraId="1B683600"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07EC6C9B" w14:textId="77777777" w:rsidR="00310647" w:rsidRPr="00A11881" w:rsidRDefault="00310647" w:rsidP="00196AD3">
            <w:pPr>
              <w:spacing w:after="0"/>
              <w:jc w:val="center"/>
              <w:rPr>
                <w:rFonts w:ascii="Times New Roman" w:hAnsi="Times New Roman"/>
                <w:sz w:val="20"/>
                <w:szCs w:val="20"/>
              </w:rPr>
            </w:pPr>
          </w:p>
          <w:p w14:paraId="140F182E"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221F5416"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056B1ED1" w14:textId="77777777" w:rsidTr="00AB0479">
        <w:tc>
          <w:tcPr>
            <w:tcW w:w="1384" w:type="dxa"/>
            <w:vMerge/>
            <w:tcBorders>
              <w:top w:val="single" w:sz="4" w:space="0" w:color="auto"/>
            </w:tcBorders>
            <w:shd w:val="clear" w:color="auto" w:fill="FFFFFF" w:themeFill="background1"/>
          </w:tcPr>
          <w:p w14:paraId="68BB74E0"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7A7F9714"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0BD3D514"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58A208A7"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9.21.</w:t>
            </w:r>
            <w:r w:rsidRPr="00A11881">
              <w:rPr>
                <w:rFonts w:ascii="Times New Roman" w:hAnsi="Times New Roman"/>
                <w:sz w:val="20"/>
                <w:szCs w:val="20"/>
              </w:rPr>
              <w:t xml:space="preserve"> Изискване телета да се захранват с </w:t>
            </w:r>
            <w:proofErr w:type="spellStart"/>
            <w:r w:rsidRPr="00A11881">
              <w:rPr>
                <w:rFonts w:ascii="Times New Roman" w:hAnsi="Times New Roman"/>
                <w:sz w:val="20"/>
                <w:szCs w:val="20"/>
              </w:rPr>
              <w:t>коластра</w:t>
            </w:r>
            <w:proofErr w:type="spellEnd"/>
            <w:r w:rsidRPr="00A11881">
              <w:rPr>
                <w:rFonts w:ascii="Times New Roman" w:hAnsi="Times New Roman"/>
                <w:sz w:val="20"/>
                <w:szCs w:val="20"/>
              </w:rPr>
              <w:t xml:space="preserve"> в първите часове след раждането им, но не по-късно от шестия час.</w:t>
            </w:r>
          </w:p>
        </w:tc>
        <w:tc>
          <w:tcPr>
            <w:tcW w:w="3969" w:type="dxa"/>
            <w:shd w:val="clear" w:color="auto" w:fill="FFFFFF" w:themeFill="background1"/>
          </w:tcPr>
          <w:p w14:paraId="5B32C4D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Средна</w:t>
            </w:r>
          </w:p>
        </w:tc>
        <w:tc>
          <w:tcPr>
            <w:tcW w:w="1417" w:type="dxa"/>
            <w:shd w:val="clear" w:color="auto" w:fill="FFFFFF" w:themeFill="background1"/>
          </w:tcPr>
          <w:p w14:paraId="45B61B3C"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763FB04C" w14:textId="77777777" w:rsidR="00310647" w:rsidRPr="00A11881" w:rsidRDefault="00310647" w:rsidP="00196AD3">
            <w:pPr>
              <w:spacing w:after="0"/>
              <w:jc w:val="center"/>
              <w:rPr>
                <w:rFonts w:ascii="Times New Roman" w:hAnsi="Times New Roman"/>
                <w:sz w:val="20"/>
                <w:szCs w:val="20"/>
              </w:rPr>
            </w:pPr>
          </w:p>
          <w:p w14:paraId="045B5C35"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3FED15D3"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6BF0DB41" w14:textId="77777777" w:rsidTr="00AB0479">
        <w:tc>
          <w:tcPr>
            <w:tcW w:w="1384" w:type="dxa"/>
            <w:vMerge/>
            <w:tcBorders>
              <w:top w:val="single" w:sz="4" w:space="0" w:color="auto"/>
            </w:tcBorders>
            <w:shd w:val="clear" w:color="auto" w:fill="FFFFFF" w:themeFill="background1"/>
          </w:tcPr>
          <w:p w14:paraId="7989DF43" w14:textId="77777777" w:rsidR="00310647" w:rsidRPr="00A11881" w:rsidRDefault="00310647" w:rsidP="00196AD3">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3946F50B" w14:textId="77777777" w:rsidR="00310647" w:rsidRPr="00A11881" w:rsidRDefault="00310647" w:rsidP="00196AD3">
            <w:pPr>
              <w:rPr>
                <w:rFonts w:ascii="Times New Roman" w:hAnsi="Times New Roman"/>
                <w:sz w:val="20"/>
                <w:szCs w:val="20"/>
              </w:rPr>
            </w:pPr>
          </w:p>
        </w:tc>
        <w:tc>
          <w:tcPr>
            <w:tcW w:w="1418" w:type="dxa"/>
            <w:vMerge/>
            <w:tcBorders>
              <w:bottom w:val="single" w:sz="4" w:space="0" w:color="auto"/>
            </w:tcBorders>
            <w:shd w:val="clear" w:color="auto" w:fill="FFFFFF" w:themeFill="background1"/>
          </w:tcPr>
          <w:p w14:paraId="72336974"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39618BC4" w14:textId="77777777" w:rsidR="00310647" w:rsidRPr="00A11881" w:rsidRDefault="00310647" w:rsidP="00196AD3">
            <w:pPr>
              <w:spacing w:after="0" w:line="240" w:lineRule="auto"/>
              <w:jc w:val="both"/>
              <w:rPr>
                <w:rFonts w:ascii="Times New Roman" w:hAnsi="Times New Roman"/>
                <w:b/>
                <w:sz w:val="20"/>
                <w:szCs w:val="20"/>
              </w:rPr>
            </w:pPr>
            <w:r w:rsidRPr="00A11881">
              <w:rPr>
                <w:rFonts w:ascii="Times New Roman" w:hAnsi="Times New Roman"/>
                <w:b/>
                <w:sz w:val="20"/>
                <w:szCs w:val="20"/>
              </w:rPr>
              <w:t xml:space="preserve">ЗИУ 9.22. </w:t>
            </w:r>
            <w:r w:rsidRPr="00A11881">
              <w:rPr>
                <w:rFonts w:ascii="Times New Roman" w:hAnsi="Times New Roman"/>
                <w:sz w:val="20"/>
                <w:szCs w:val="20"/>
              </w:rPr>
              <w:t>Изискване собствениците или управителите на животновъдния обект/и да осигурят свободен и постоянен достъп на животните до прясна питейна вода.</w:t>
            </w:r>
          </w:p>
        </w:tc>
        <w:tc>
          <w:tcPr>
            <w:tcW w:w="3969" w:type="dxa"/>
            <w:shd w:val="clear" w:color="auto" w:fill="FFFFFF" w:themeFill="background1"/>
          </w:tcPr>
          <w:p w14:paraId="6E3BA528"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Средна</w:t>
            </w:r>
          </w:p>
        </w:tc>
        <w:tc>
          <w:tcPr>
            <w:tcW w:w="1417" w:type="dxa"/>
            <w:shd w:val="clear" w:color="auto" w:fill="FFFFFF" w:themeFill="background1"/>
          </w:tcPr>
          <w:p w14:paraId="013BF043"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737CF036" w14:textId="77777777" w:rsidR="00310647" w:rsidRPr="00A11881" w:rsidRDefault="00310647" w:rsidP="00196AD3">
            <w:pPr>
              <w:spacing w:after="0"/>
              <w:jc w:val="center"/>
              <w:rPr>
                <w:rFonts w:ascii="Times New Roman" w:hAnsi="Times New Roman"/>
                <w:sz w:val="20"/>
                <w:szCs w:val="20"/>
              </w:rPr>
            </w:pPr>
          </w:p>
          <w:p w14:paraId="1B183877"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lastRenderedPageBreak/>
              <w:t>За повече от един ЖО</w:t>
            </w:r>
          </w:p>
        </w:tc>
        <w:tc>
          <w:tcPr>
            <w:tcW w:w="1418" w:type="dxa"/>
            <w:shd w:val="clear" w:color="auto" w:fill="FFFFFF" w:themeFill="background1"/>
          </w:tcPr>
          <w:p w14:paraId="0B3ADB04"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lastRenderedPageBreak/>
              <w:t>Да се коригира</w:t>
            </w:r>
          </w:p>
        </w:tc>
      </w:tr>
      <w:tr w:rsidR="00310647" w:rsidRPr="00A11881" w14:paraId="57C848F0" w14:textId="77777777" w:rsidTr="00AB0479">
        <w:tc>
          <w:tcPr>
            <w:tcW w:w="1384" w:type="dxa"/>
            <w:vMerge/>
            <w:shd w:val="clear" w:color="auto" w:fill="FFFFFF" w:themeFill="background1"/>
          </w:tcPr>
          <w:p w14:paraId="12182C4D"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446837CD" w14:textId="77777777" w:rsidR="00310647" w:rsidRPr="00A11881" w:rsidRDefault="00310647" w:rsidP="00196AD3">
            <w:pPr>
              <w:rPr>
                <w:rFonts w:ascii="Times New Roman" w:hAnsi="Times New Roman"/>
                <w:sz w:val="20"/>
                <w:szCs w:val="20"/>
              </w:rPr>
            </w:pPr>
          </w:p>
        </w:tc>
        <w:tc>
          <w:tcPr>
            <w:tcW w:w="1418" w:type="dxa"/>
            <w:vMerge w:val="restart"/>
            <w:tcBorders>
              <w:top w:val="single" w:sz="4" w:space="0" w:color="auto"/>
            </w:tcBorders>
            <w:shd w:val="clear" w:color="auto" w:fill="FFFFFF" w:themeFill="background1"/>
          </w:tcPr>
          <w:p w14:paraId="6D31854B"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b/>
                <w:sz w:val="20"/>
                <w:szCs w:val="20"/>
              </w:rPr>
              <w:t xml:space="preserve">ЗИУ 10 – </w:t>
            </w:r>
            <w:r w:rsidRPr="00A11881">
              <w:rPr>
                <w:rFonts w:ascii="Times New Roman" w:hAnsi="Times New Roman"/>
                <w:sz w:val="20"/>
                <w:szCs w:val="20"/>
              </w:rPr>
              <w:t>Минимални изисквания за защита и хуманно отношение при отглеждане на свине</w:t>
            </w:r>
          </w:p>
          <w:p w14:paraId="1FD37593"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sz w:val="20"/>
                <w:szCs w:val="20"/>
              </w:rPr>
              <w:t>(Директива 2008/120/ЕО)</w:t>
            </w:r>
          </w:p>
          <w:p w14:paraId="74F0E147" w14:textId="5EC24B41" w:rsidR="00310647" w:rsidRPr="00A11881" w:rsidRDefault="00D57A61" w:rsidP="00196AD3">
            <w:pPr>
              <w:spacing w:before="60" w:after="60" w:line="240" w:lineRule="auto"/>
              <w:rPr>
                <w:rFonts w:ascii="Times New Roman" w:hAnsi="Times New Roman"/>
                <w:sz w:val="20"/>
                <w:szCs w:val="20"/>
              </w:rPr>
            </w:pPr>
            <w:r w:rsidRPr="00A11881">
              <w:rPr>
                <w:rFonts w:ascii="Times New Roman" w:hAnsi="Times New Roman"/>
                <w:sz w:val="20"/>
                <w:szCs w:val="20"/>
              </w:rPr>
              <w:t>(предишно ЗИУ 12)</w:t>
            </w:r>
          </w:p>
        </w:tc>
        <w:tc>
          <w:tcPr>
            <w:tcW w:w="4678" w:type="dxa"/>
            <w:shd w:val="clear" w:color="auto" w:fill="FFFFFF" w:themeFill="background1"/>
          </w:tcPr>
          <w:p w14:paraId="57FF5BE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ЗИУ 10.1. </w:t>
            </w:r>
            <w:r w:rsidRPr="00A11881">
              <w:rPr>
                <w:rFonts w:ascii="Times New Roman" w:hAnsi="Times New Roman"/>
                <w:sz w:val="20"/>
                <w:szCs w:val="20"/>
              </w:rPr>
              <w:t>Изискване помещенията, в които се отглеждат свине за развъждане или за угояване, да осигуряват възможност животните да лягат и стават без затруднение; при групово отглеждане на подрастващи прасета и прасета за угояване на всяко от тях да е осигурена свободна подова площ най-малко:</w:t>
            </w:r>
          </w:p>
          <w:p w14:paraId="7A75712D"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0,15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 за прасета с тегло до 10 кг;</w:t>
            </w:r>
          </w:p>
          <w:p w14:paraId="0683B76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0,20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 за прасета с тегло от 10 до 20 кг;</w:t>
            </w:r>
          </w:p>
          <w:p w14:paraId="061F74D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0,30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 за прасета са тегло от 20 до 30 кг;</w:t>
            </w:r>
          </w:p>
          <w:p w14:paraId="7FD1F2B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0,40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 за прасета с тегло от 30 до 50 кг;</w:t>
            </w:r>
          </w:p>
          <w:p w14:paraId="3459EA98"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0,55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 за прасета с тегло от 50 до 85 кг;</w:t>
            </w:r>
          </w:p>
          <w:p w14:paraId="78898A07"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0,65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 за прасета с тегло от 85 до 110 кг;</w:t>
            </w:r>
          </w:p>
          <w:p w14:paraId="4F813351"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1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 за прасета с тегло над 110 кг.</w:t>
            </w:r>
          </w:p>
        </w:tc>
        <w:tc>
          <w:tcPr>
            <w:tcW w:w="3969" w:type="dxa"/>
            <w:shd w:val="clear" w:color="auto" w:fill="FFFFFF" w:themeFill="background1"/>
          </w:tcPr>
          <w:p w14:paraId="2A9A7F2C"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Много ниска – </w:t>
            </w:r>
            <w:r w:rsidRPr="00A11881">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040D7F2C"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14D479B4"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364DA324" w14:textId="77777777" w:rsidR="00310647" w:rsidRPr="00A11881" w:rsidRDefault="00310647" w:rsidP="00196AD3">
            <w:pPr>
              <w:spacing w:after="0" w:line="240" w:lineRule="auto"/>
              <w:jc w:val="both"/>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417" w:type="dxa"/>
            <w:shd w:val="clear" w:color="auto" w:fill="FFFFFF" w:themeFill="background1"/>
          </w:tcPr>
          <w:p w14:paraId="5B78711F"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36989252" w14:textId="77777777" w:rsidR="00310647" w:rsidRPr="00A11881" w:rsidRDefault="00310647" w:rsidP="00196AD3">
            <w:pPr>
              <w:spacing w:after="0"/>
              <w:jc w:val="center"/>
              <w:rPr>
                <w:rFonts w:ascii="Times New Roman" w:hAnsi="Times New Roman"/>
                <w:sz w:val="20"/>
                <w:szCs w:val="20"/>
              </w:rPr>
            </w:pPr>
          </w:p>
          <w:p w14:paraId="16322863"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1D441437"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3FFD106D" w14:textId="77777777" w:rsidTr="00AB0479">
        <w:tc>
          <w:tcPr>
            <w:tcW w:w="1384" w:type="dxa"/>
            <w:vMerge/>
            <w:shd w:val="clear" w:color="auto" w:fill="FFFFFF" w:themeFill="background1"/>
          </w:tcPr>
          <w:p w14:paraId="39A2F98D"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3C4C724F"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5BCA239A"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74C4C227"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ЗИУ 10.2. </w:t>
            </w:r>
            <w:r w:rsidRPr="00A11881">
              <w:rPr>
                <w:rFonts w:ascii="Times New Roman" w:hAnsi="Times New Roman"/>
                <w:sz w:val="20"/>
                <w:szCs w:val="20"/>
              </w:rPr>
              <w:t>Изискване, за всяка женска свиня след първо заплождане и за всяка бременна свиня майка, когато се отглеждат в отделни групи от 6 до 40 животни, да е осигурена свободна подова площ най-малко:</w:t>
            </w:r>
          </w:p>
          <w:p w14:paraId="3B5951FF"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1,64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 за женска свиня след първо заплождане;</w:t>
            </w:r>
          </w:p>
          <w:p w14:paraId="6CAB78FA"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2,25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 за свиня майка;</w:t>
            </w:r>
          </w:p>
          <w:p w14:paraId="094D0AC1"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Когато животните се отглеждат в групи:</w:t>
            </w:r>
          </w:p>
          <w:p w14:paraId="6BA2525F"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до 6 животни – 1,80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за женска свиня след първо заплождане и 2,48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за свиня майка;</w:t>
            </w:r>
          </w:p>
          <w:p w14:paraId="4D3EF28F"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над 40 животни – 1,48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за женска свиня след първо заплождане и 2,03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за свиня майка.</w:t>
            </w:r>
          </w:p>
        </w:tc>
        <w:tc>
          <w:tcPr>
            <w:tcW w:w="3969" w:type="dxa"/>
            <w:shd w:val="clear" w:color="auto" w:fill="FFFFFF" w:themeFill="background1"/>
          </w:tcPr>
          <w:p w14:paraId="02EC2F18"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Много ниска – </w:t>
            </w:r>
            <w:r w:rsidRPr="00A11881">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39D768B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17D8E26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7672D43F" w14:textId="77777777" w:rsidR="00310647" w:rsidRPr="00A11881" w:rsidRDefault="00310647" w:rsidP="00196AD3">
            <w:pPr>
              <w:spacing w:after="0" w:line="240" w:lineRule="auto"/>
              <w:jc w:val="both"/>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417" w:type="dxa"/>
            <w:shd w:val="clear" w:color="auto" w:fill="FFFFFF" w:themeFill="background1"/>
          </w:tcPr>
          <w:p w14:paraId="2E4569A0"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37F1F8F7" w14:textId="77777777" w:rsidR="00310647" w:rsidRPr="00A11881" w:rsidRDefault="00310647" w:rsidP="00196AD3">
            <w:pPr>
              <w:spacing w:after="0"/>
              <w:jc w:val="center"/>
              <w:rPr>
                <w:rFonts w:ascii="Times New Roman" w:hAnsi="Times New Roman"/>
                <w:sz w:val="20"/>
                <w:szCs w:val="20"/>
              </w:rPr>
            </w:pPr>
          </w:p>
          <w:p w14:paraId="58E8ED67"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7AE861CE"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348268D9" w14:textId="77777777" w:rsidTr="00AB0479">
        <w:tc>
          <w:tcPr>
            <w:tcW w:w="1384" w:type="dxa"/>
            <w:vMerge/>
            <w:shd w:val="clear" w:color="auto" w:fill="FFFFFF" w:themeFill="background1"/>
          </w:tcPr>
          <w:p w14:paraId="6A6BF159"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4A16D5AC"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6910085D"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271DD2A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10.3.</w:t>
            </w:r>
            <w:r w:rsidRPr="00A11881">
              <w:rPr>
                <w:rFonts w:ascii="Times New Roman" w:hAnsi="Times New Roman"/>
                <w:sz w:val="20"/>
                <w:szCs w:val="20"/>
              </w:rPr>
              <w:t xml:space="preserve"> Изискване част от свободната подова площ в помещенията да представлява плътен гладък под, с размери:</w:t>
            </w:r>
          </w:p>
          <w:p w14:paraId="3E27BFC4"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най-малко 0,95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от 1,64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 за женска свиня след първо заплождане;</w:t>
            </w:r>
          </w:p>
          <w:p w14:paraId="15F48D49"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най-малко 1,3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от 2,25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 за свиня майка.</w:t>
            </w:r>
          </w:p>
          <w:p w14:paraId="61DCDD25"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Допуска се да бъдат оставени до 15 % дренажни отвори в плътния под.</w:t>
            </w:r>
          </w:p>
        </w:tc>
        <w:tc>
          <w:tcPr>
            <w:tcW w:w="3969" w:type="dxa"/>
            <w:shd w:val="clear" w:color="auto" w:fill="FFFFFF" w:themeFill="background1"/>
          </w:tcPr>
          <w:p w14:paraId="711CB40C"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Много ниска – </w:t>
            </w:r>
            <w:r w:rsidRPr="00A11881">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753427DE"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6CEA650F"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7733E290" w14:textId="77777777" w:rsidR="00310647" w:rsidRPr="00A11881" w:rsidRDefault="00310647" w:rsidP="00196AD3">
            <w:pPr>
              <w:spacing w:after="0" w:line="240" w:lineRule="auto"/>
              <w:jc w:val="both"/>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417" w:type="dxa"/>
            <w:shd w:val="clear" w:color="auto" w:fill="FFFFFF" w:themeFill="background1"/>
          </w:tcPr>
          <w:p w14:paraId="1C87A0BB"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1A2DE780" w14:textId="77777777" w:rsidR="00310647" w:rsidRPr="00A11881" w:rsidRDefault="00310647" w:rsidP="00196AD3">
            <w:pPr>
              <w:spacing w:after="0"/>
              <w:jc w:val="center"/>
              <w:rPr>
                <w:rFonts w:ascii="Times New Roman" w:hAnsi="Times New Roman"/>
                <w:sz w:val="20"/>
                <w:szCs w:val="20"/>
              </w:rPr>
            </w:pPr>
          </w:p>
          <w:p w14:paraId="6E16CA80"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7B6388C2"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55F44766" w14:textId="77777777" w:rsidTr="00AB0479">
        <w:tc>
          <w:tcPr>
            <w:tcW w:w="1384" w:type="dxa"/>
            <w:vMerge/>
            <w:shd w:val="clear" w:color="auto" w:fill="FFFFFF" w:themeFill="background1"/>
          </w:tcPr>
          <w:p w14:paraId="09FD15BE"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4D37C362"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6F4F6AA1"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54BA8F22"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ЗИУ 10.4. </w:t>
            </w:r>
            <w:r w:rsidRPr="00A11881">
              <w:rPr>
                <w:rFonts w:ascii="Times New Roman" w:hAnsi="Times New Roman"/>
                <w:sz w:val="20"/>
                <w:szCs w:val="20"/>
              </w:rPr>
              <w:t>Изискване помещенията с бетонен решетъчен под, в които свинете се отглеждат групово, максималната широчина на отворите и минималната широчина на преградките да бъде:</w:t>
            </w:r>
          </w:p>
          <w:p w14:paraId="1411F3E1"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11 мм и 50 мм – за бозаещи прасета;</w:t>
            </w:r>
          </w:p>
          <w:p w14:paraId="0FC5C121"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14 мм и 50 мм – за подрастващи прасета;</w:t>
            </w:r>
          </w:p>
          <w:p w14:paraId="308EBFE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18 мм и 80 мм – за прасета за угояване;</w:t>
            </w:r>
          </w:p>
          <w:p w14:paraId="6F65654C"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20 мм и 80 мм – за женски свине след първо заплождане и свине майки.</w:t>
            </w:r>
          </w:p>
        </w:tc>
        <w:tc>
          <w:tcPr>
            <w:tcW w:w="3969" w:type="dxa"/>
            <w:shd w:val="clear" w:color="auto" w:fill="FFFFFF" w:themeFill="background1"/>
          </w:tcPr>
          <w:p w14:paraId="1FEC0707"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Много ниска – </w:t>
            </w:r>
            <w:r w:rsidRPr="00A11881">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3CD6591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0625382E"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5CE8E83E" w14:textId="77777777" w:rsidR="00310647" w:rsidRPr="00A11881" w:rsidRDefault="00310647" w:rsidP="00196AD3">
            <w:pPr>
              <w:spacing w:after="0" w:line="240" w:lineRule="auto"/>
              <w:jc w:val="both"/>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417" w:type="dxa"/>
            <w:shd w:val="clear" w:color="auto" w:fill="FFFFFF" w:themeFill="background1"/>
          </w:tcPr>
          <w:p w14:paraId="6E2280D1"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3CB4BA27" w14:textId="77777777" w:rsidR="00310647" w:rsidRPr="00A11881" w:rsidRDefault="00310647" w:rsidP="00196AD3">
            <w:pPr>
              <w:spacing w:after="0"/>
              <w:jc w:val="center"/>
              <w:rPr>
                <w:rFonts w:ascii="Times New Roman" w:hAnsi="Times New Roman"/>
                <w:sz w:val="20"/>
                <w:szCs w:val="20"/>
              </w:rPr>
            </w:pPr>
          </w:p>
          <w:p w14:paraId="7C56371E"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128D68A5"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2A0E8C00" w14:textId="77777777" w:rsidTr="00AB0479">
        <w:tc>
          <w:tcPr>
            <w:tcW w:w="1384" w:type="dxa"/>
            <w:vMerge/>
            <w:shd w:val="clear" w:color="auto" w:fill="FFFFFF" w:themeFill="background1"/>
          </w:tcPr>
          <w:p w14:paraId="1763FC82"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71DAC2A4"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706A0F5A"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2FDBE09D" w14:textId="77777777" w:rsidR="00310647" w:rsidRPr="00A11881" w:rsidRDefault="00310647" w:rsidP="00196AD3">
            <w:pPr>
              <w:spacing w:after="0" w:line="240" w:lineRule="auto"/>
              <w:rPr>
                <w:rFonts w:ascii="Times New Roman" w:hAnsi="Times New Roman"/>
                <w:sz w:val="20"/>
                <w:szCs w:val="20"/>
                <w:highlight w:val="yellow"/>
              </w:rPr>
            </w:pPr>
            <w:r w:rsidRPr="00A11881">
              <w:rPr>
                <w:rFonts w:ascii="Times New Roman" w:hAnsi="Times New Roman"/>
                <w:b/>
                <w:sz w:val="20"/>
                <w:szCs w:val="20"/>
              </w:rPr>
              <w:t>ЗИУ 10.5.</w:t>
            </w:r>
            <w:r w:rsidRPr="00A11881">
              <w:rPr>
                <w:rFonts w:ascii="Times New Roman" w:hAnsi="Times New Roman"/>
                <w:sz w:val="20"/>
                <w:szCs w:val="20"/>
              </w:rPr>
              <w:t xml:space="preserve"> Забрана за използване на методи на отглеждане, при които свинете майки и женските свине след първо заплождане се държат вързани.</w:t>
            </w:r>
          </w:p>
        </w:tc>
        <w:tc>
          <w:tcPr>
            <w:tcW w:w="3969" w:type="dxa"/>
            <w:shd w:val="clear" w:color="auto" w:fill="FFFFFF" w:themeFill="background1"/>
          </w:tcPr>
          <w:p w14:paraId="2144B6B0"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w:t>
            </w:r>
            <w:r w:rsidRPr="00A11881">
              <w:rPr>
                <w:rFonts w:ascii="Times New Roman" w:hAnsi="Times New Roman"/>
                <w:b/>
                <w:bCs/>
                <w:sz w:val="20"/>
                <w:szCs w:val="20"/>
              </w:rPr>
              <w:t xml:space="preserve">– </w:t>
            </w:r>
            <w:r w:rsidRPr="00A11881">
              <w:rPr>
                <w:rFonts w:ascii="Times New Roman" w:hAnsi="Times New Roman"/>
                <w:bCs/>
                <w:sz w:val="20"/>
                <w:szCs w:val="20"/>
              </w:rPr>
              <w:t>неспазване на изискванията за едно</w:t>
            </w:r>
            <w:r w:rsidRPr="00A11881">
              <w:rPr>
                <w:rFonts w:ascii="Times New Roman" w:hAnsi="Times New Roman"/>
                <w:sz w:val="20"/>
                <w:szCs w:val="20"/>
              </w:rPr>
              <w:t xml:space="preserve"> или две животни;</w:t>
            </w:r>
          </w:p>
          <w:p w14:paraId="642134A2"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w:t>
            </w:r>
            <w:r w:rsidRPr="00A11881">
              <w:rPr>
                <w:rFonts w:ascii="Times New Roman" w:hAnsi="Times New Roman"/>
                <w:bCs/>
                <w:sz w:val="20"/>
                <w:szCs w:val="20"/>
              </w:rPr>
              <w:t xml:space="preserve">неспазване на изискванията за   три или повече  </w:t>
            </w:r>
            <w:r w:rsidRPr="00A11881">
              <w:rPr>
                <w:rFonts w:ascii="Times New Roman" w:hAnsi="Times New Roman"/>
                <w:sz w:val="20"/>
                <w:szCs w:val="20"/>
              </w:rPr>
              <w:t>животни.</w:t>
            </w:r>
          </w:p>
          <w:p w14:paraId="68ED1B9E" w14:textId="77777777" w:rsidR="00310647" w:rsidRPr="00A11881" w:rsidRDefault="00310647" w:rsidP="00196AD3">
            <w:pPr>
              <w:spacing w:after="0" w:line="240" w:lineRule="auto"/>
              <w:rPr>
                <w:rFonts w:ascii="Times New Roman" w:hAnsi="Times New Roman"/>
                <w:sz w:val="20"/>
                <w:szCs w:val="20"/>
              </w:rPr>
            </w:pPr>
          </w:p>
        </w:tc>
        <w:tc>
          <w:tcPr>
            <w:tcW w:w="1417" w:type="dxa"/>
            <w:shd w:val="clear" w:color="auto" w:fill="FFFFFF" w:themeFill="background1"/>
          </w:tcPr>
          <w:p w14:paraId="6B496466"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lastRenderedPageBreak/>
              <w:t>До един ЖО</w:t>
            </w:r>
          </w:p>
          <w:p w14:paraId="799D7B63" w14:textId="77777777" w:rsidR="00310647" w:rsidRPr="00A11881" w:rsidRDefault="00310647" w:rsidP="00196AD3">
            <w:pPr>
              <w:spacing w:after="0"/>
              <w:jc w:val="center"/>
              <w:rPr>
                <w:rFonts w:ascii="Times New Roman" w:hAnsi="Times New Roman"/>
                <w:sz w:val="20"/>
                <w:szCs w:val="20"/>
              </w:rPr>
            </w:pPr>
          </w:p>
          <w:p w14:paraId="2993792E"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lastRenderedPageBreak/>
              <w:t>За повече от един ЖО</w:t>
            </w:r>
          </w:p>
        </w:tc>
        <w:tc>
          <w:tcPr>
            <w:tcW w:w="1418" w:type="dxa"/>
            <w:shd w:val="clear" w:color="auto" w:fill="FFFFFF" w:themeFill="background1"/>
          </w:tcPr>
          <w:p w14:paraId="199CA910"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lastRenderedPageBreak/>
              <w:t>Да се коригира</w:t>
            </w:r>
          </w:p>
        </w:tc>
      </w:tr>
      <w:tr w:rsidR="00310647" w:rsidRPr="00A11881" w14:paraId="005A2BFC" w14:textId="77777777" w:rsidTr="00AB0479">
        <w:tc>
          <w:tcPr>
            <w:tcW w:w="1384" w:type="dxa"/>
            <w:vMerge/>
            <w:shd w:val="clear" w:color="auto" w:fill="FFFFFF" w:themeFill="background1"/>
          </w:tcPr>
          <w:p w14:paraId="0B1DB6E4"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0DFE08F8"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65AAD826"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663323A3"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ЗИУ 10.6. </w:t>
            </w:r>
            <w:r w:rsidRPr="00A11881">
              <w:rPr>
                <w:rFonts w:ascii="Times New Roman" w:hAnsi="Times New Roman"/>
                <w:sz w:val="20"/>
                <w:szCs w:val="20"/>
              </w:rPr>
              <w:t>Изискване свинете майки и женските свине след първото заплождане да се отглеждат групово през периода от четвъртата седмица след заплождането до една седмица преди очакваното раждане. През седмицата преди очакваното раждане и по време на него свинете могат да се държат в изолирани родилни боксове.</w:t>
            </w:r>
          </w:p>
          <w:p w14:paraId="52EB0B64" w14:textId="77777777" w:rsidR="00310647" w:rsidRPr="00A11881" w:rsidRDefault="00310647" w:rsidP="00196AD3">
            <w:pPr>
              <w:spacing w:after="0" w:line="240" w:lineRule="auto"/>
              <w:rPr>
                <w:rFonts w:ascii="Times New Roman" w:hAnsi="Times New Roman"/>
                <w:sz w:val="20"/>
                <w:szCs w:val="20"/>
              </w:rPr>
            </w:pPr>
          </w:p>
          <w:p w14:paraId="1E20D9BD" w14:textId="77777777" w:rsidR="00310647" w:rsidRPr="00A11881" w:rsidRDefault="00310647" w:rsidP="00196AD3">
            <w:pPr>
              <w:spacing w:after="0" w:line="240" w:lineRule="auto"/>
              <w:rPr>
                <w:rFonts w:ascii="Times New Roman" w:hAnsi="Times New Roman"/>
                <w:i/>
                <w:sz w:val="20"/>
                <w:szCs w:val="20"/>
              </w:rPr>
            </w:pPr>
            <w:r w:rsidRPr="00A11881">
              <w:rPr>
                <w:rFonts w:ascii="Times New Roman" w:hAnsi="Times New Roman"/>
                <w:i/>
                <w:sz w:val="20"/>
                <w:szCs w:val="20"/>
              </w:rPr>
              <w:t>* В стопанства, в които се отглеждат по-малко от 10 животни от посочените категории се позволява отглеждане в индивидуални боксове, при условие че животните имат възможност да се обръщат.</w:t>
            </w:r>
          </w:p>
        </w:tc>
        <w:tc>
          <w:tcPr>
            <w:tcW w:w="3969" w:type="dxa"/>
            <w:shd w:val="clear" w:color="auto" w:fill="FFFFFF" w:themeFill="background1"/>
          </w:tcPr>
          <w:p w14:paraId="6D4DFC67"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Много ниска – </w:t>
            </w:r>
            <w:r w:rsidRPr="00A11881">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63D8E5F7"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12FB19F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461FB50E" w14:textId="77777777" w:rsidR="00310647" w:rsidRPr="00A11881" w:rsidRDefault="00310647" w:rsidP="00196AD3">
            <w:pPr>
              <w:spacing w:after="0" w:line="240" w:lineRule="auto"/>
              <w:jc w:val="both"/>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417" w:type="dxa"/>
            <w:shd w:val="clear" w:color="auto" w:fill="FFFFFF" w:themeFill="background1"/>
          </w:tcPr>
          <w:p w14:paraId="4971A6E3"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281C3346" w14:textId="77777777" w:rsidR="00310647" w:rsidRPr="00A11881" w:rsidRDefault="00310647" w:rsidP="00196AD3">
            <w:pPr>
              <w:spacing w:after="0"/>
              <w:jc w:val="center"/>
              <w:rPr>
                <w:rFonts w:ascii="Times New Roman" w:hAnsi="Times New Roman"/>
                <w:sz w:val="20"/>
                <w:szCs w:val="20"/>
              </w:rPr>
            </w:pPr>
          </w:p>
          <w:p w14:paraId="5CE7D1FB"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446F63F3"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71FB942F" w14:textId="77777777" w:rsidTr="00AB0479">
        <w:tc>
          <w:tcPr>
            <w:tcW w:w="1384" w:type="dxa"/>
            <w:vMerge/>
            <w:shd w:val="clear" w:color="auto" w:fill="FFFFFF" w:themeFill="background1"/>
          </w:tcPr>
          <w:p w14:paraId="1E5619B2"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68248F84"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5DA2989D"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41C59AD3"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10.7.</w:t>
            </w:r>
            <w:r w:rsidRPr="00A11881">
              <w:rPr>
                <w:rFonts w:ascii="Times New Roman" w:hAnsi="Times New Roman"/>
                <w:sz w:val="20"/>
                <w:szCs w:val="20"/>
              </w:rPr>
              <w:t xml:space="preserve"> Изискване, при групово отглеждане на свине майки и женски свине след първото заплождане помещението да има дължина най-малко 2,8 м, а в случаите, когато групата е по-малка от 6 животни – най-малко 2,4 м.</w:t>
            </w:r>
          </w:p>
          <w:p w14:paraId="54D157AF" w14:textId="77777777" w:rsidR="00310647" w:rsidRPr="00A11881" w:rsidRDefault="00310647" w:rsidP="00196AD3">
            <w:pPr>
              <w:spacing w:after="0" w:line="240" w:lineRule="auto"/>
              <w:rPr>
                <w:rFonts w:ascii="Times New Roman" w:hAnsi="Times New Roman"/>
                <w:b/>
                <w:sz w:val="20"/>
                <w:szCs w:val="20"/>
              </w:rPr>
            </w:pPr>
          </w:p>
        </w:tc>
        <w:tc>
          <w:tcPr>
            <w:tcW w:w="3969" w:type="dxa"/>
            <w:shd w:val="clear" w:color="auto" w:fill="FFFFFF" w:themeFill="background1"/>
          </w:tcPr>
          <w:p w14:paraId="7E1DB5E7"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Много ниска – </w:t>
            </w:r>
            <w:r w:rsidRPr="00A11881">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54D85D3F"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0B7E1D52"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003787B1" w14:textId="77777777" w:rsidR="00310647" w:rsidRPr="00A11881" w:rsidRDefault="00310647" w:rsidP="00196AD3">
            <w:pPr>
              <w:spacing w:after="0" w:line="240" w:lineRule="auto"/>
              <w:jc w:val="both"/>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417" w:type="dxa"/>
            <w:shd w:val="clear" w:color="auto" w:fill="FFFFFF" w:themeFill="background1"/>
          </w:tcPr>
          <w:p w14:paraId="6D5D4DEA"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2F830831" w14:textId="77777777" w:rsidR="00310647" w:rsidRPr="00A11881" w:rsidRDefault="00310647" w:rsidP="00196AD3">
            <w:pPr>
              <w:spacing w:after="0"/>
              <w:jc w:val="center"/>
              <w:rPr>
                <w:rFonts w:ascii="Times New Roman" w:hAnsi="Times New Roman"/>
                <w:sz w:val="20"/>
                <w:szCs w:val="20"/>
              </w:rPr>
            </w:pPr>
          </w:p>
          <w:p w14:paraId="50DDFD2B"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6F462B64"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6CBED449" w14:textId="77777777" w:rsidTr="00AB0479">
        <w:tc>
          <w:tcPr>
            <w:tcW w:w="1384" w:type="dxa"/>
            <w:vMerge/>
            <w:shd w:val="clear" w:color="auto" w:fill="FFFFFF" w:themeFill="background1"/>
          </w:tcPr>
          <w:p w14:paraId="5B70CED3"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11BB6952"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5DC41B25"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475248A9" w14:textId="77777777" w:rsidR="00310647" w:rsidRPr="00A11881" w:rsidRDefault="00310647" w:rsidP="00196AD3">
            <w:pPr>
              <w:spacing w:after="0" w:line="240" w:lineRule="auto"/>
              <w:rPr>
                <w:rFonts w:ascii="Times New Roman" w:hAnsi="Times New Roman"/>
                <w:b/>
                <w:sz w:val="20"/>
                <w:szCs w:val="20"/>
                <w:highlight w:val="yellow"/>
              </w:rPr>
            </w:pPr>
            <w:r w:rsidRPr="00A11881">
              <w:rPr>
                <w:rFonts w:ascii="Times New Roman" w:hAnsi="Times New Roman"/>
                <w:b/>
                <w:sz w:val="20"/>
                <w:szCs w:val="20"/>
              </w:rPr>
              <w:t xml:space="preserve">ЗИУ 10.8. </w:t>
            </w:r>
            <w:r w:rsidRPr="00A11881">
              <w:rPr>
                <w:rFonts w:ascii="Times New Roman" w:hAnsi="Times New Roman"/>
                <w:sz w:val="20"/>
                <w:szCs w:val="20"/>
              </w:rPr>
              <w:t>Изискване собствениците или ръководителите на свиневъдния обект/и да осигуряват постоянен достъп на всички свине на възраст над две седмици до хранилките и поилките и достатъчно количество прясна вода.</w:t>
            </w:r>
          </w:p>
        </w:tc>
        <w:tc>
          <w:tcPr>
            <w:tcW w:w="3969" w:type="dxa"/>
            <w:shd w:val="clear" w:color="auto" w:fill="FFFFFF" w:themeFill="background1"/>
          </w:tcPr>
          <w:p w14:paraId="3ABA5CA7"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Средна</w:t>
            </w:r>
          </w:p>
          <w:p w14:paraId="1A8143AB" w14:textId="77777777" w:rsidR="00310647" w:rsidRPr="00A11881" w:rsidRDefault="00310647" w:rsidP="00196AD3">
            <w:pPr>
              <w:spacing w:after="0" w:line="240" w:lineRule="auto"/>
              <w:jc w:val="both"/>
              <w:rPr>
                <w:rFonts w:ascii="Times New Roman" w:hAnsi="Times New Roman"/>
                <w:sz w:val="20"/>
                <w:szCs w:val="20"/>
              </w:rPr>
            </w:pPr>
          </w:p>
        </w:tc>
        <w:tc>
          <w:tcPr>
            <w:tcW w:w="1417" w:type="dxa"/>
            <w:shd w:val="clear" w:color="auto" w:fill="FFFFFF" w:themeFill="background1"/>
          </w:tcPr>
          <w:p w14:paraId="6C0DB828"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655EC9D8" w14:textId="77777777" w:rsidR="00310647" w:rsidRPr="00A11881" w:rsidRDefault="00310647" w:rsidP="00196AD3">
            <w:pPr>
              <w:spacing w:after="0"/>
              <w:jc w:val="center"/>
              <w:rPr>
                <w:rFonts w:ascii="Times New Roman" w:hAnsi="Times New Roman"/>
                <w:sz w:val="20"/>
                <w:szCs w:val="20"/>
              </w:rPr>
            </w:pPr>
          </w:p>
          <w:p w14:paraId="0072524B"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3CCBAD29"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79193DFF" w14:textId="77777777" w:rsidTr="00AB0479">
        <w:tc>
          <w:tcPr>
            <w:tcW w:w="1384" w:type="dxa"/>
            <w:vMerge/>
            <w:shd w:val="clear" w:color="auto" w:fill="FFFFFF" w:themeFill="background1"/>
          </w:tcPr>
          <w:p w14:paraId="6FE2EA61"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6F4680CC"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7EC81229"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5C6D9911"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ЗИУ 10.9. </w:t>
            </w:r>
            <w:r w:rsidRPr="00A11881">
              <w:rPr>
                <w:rFonts w:ascii="Times New Roman" w:hAnsi="Times New Roman"/>
                <w:sz w:val="20"/>
                <w:szCs w:val="20"/>
              </w:rPr>
              <w:t>Изискване свинете майки и женските свине след първо заплождане, при групово отглеждане, да се хранят по начин, който дава възможност всяко животно да получи достатъчно количество храна независимо от наличието на съревнование за храна в групата.</w:t>
            </w:r>
          </w:p>
        </w:tc>
        <w:tc>
          <w:tcPr>
            <w:tcW w:w="3969" w:type="dxa"/>
            <w:shd w:val="clear" w:color="auto" w:fill="FFFFFF" w:themeFill="background1"/>
          </w:tcPr>
          <w:p w14:paraId="739609D9"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Средна</w:t>
            </w:r>
          </w:p>
          <w:p w14:paraId="5E04C084" w14:textId="77777777" w:rsidR="00310647" w:rsidRPr="00A11881" w:rsidRDefault="00310647" w:rsidP="00196AD3">
            <w:pPr>
              <w:spacing w:after="0" w:line="240" w:lineRule="auto"/>
              <w:rPr>
                <w:rFonts w:ascii="Times New Roman" w:hAnsi="Times New Roman"/>
                <w:sz w:val="20"/>
                <w:szCs w:val="20"/>
              </w:rPr>
            </w:pPr>
          </w:p>
        </w:tc>
        <w:tc>
          <w:tcPr>
            <w:tcW w:w="1417" w:type="dxa"/>
            <w:shd w:val="clear" w:color="auto" w:fill="FFFFFF" w:themeFill="background1"/>
          </w:tcPr>
          <w:p w14:paraId="775A7D5D"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65884AD3" w14:textId="77777777" w:rsidR="00310647" w:rsidRPr="00A11881" w:rsidRDefault="00310647" w:rsidP="00196AD3">
            <w:pPr>
              <w:spacing w:after="0"/>
              <w:jc w:val="center"/>
              <w:rPr>
                <w:rFonts w:ascii="Times New Roman" w:hAnsi="Times New Roman"/>
                <w:sz w:val="20"/>
                <w:szCs w:val="20"/>
              </w:rPr>
            </w:pPr>
          </w:p>
          <w:p w14:paraId="38AB6C2D"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2361C6ED"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276D98DA" w14:textId="77777777" w:rsidTr="00AB0479">
        <w:tc>
          <w:tcPr>
            <w:tcW w:w="1384" w:type="dxa"/>
            <w:vMerge/>
            <w:shd w:val="clear" w:color="auto" w:fill="FFFFFF" w:themeFill="background1"/>
          </w:tcPr>
          <w:p w14:paraId="586C5FEA"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50A86CA6"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685CF192"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50AC6300"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10.10.</w:t>
            </w:r>
            <w:r w:rsidRPr="00A11881">
              <w:rPr>
                <w:rFonts w:ascii="Times New Roman" w:hAnsi="Times New Roman"/>
                <w:sz w:val="20"/>
                <w:szCs w:val="20"/>
              </w:rPr>
              <w:t xml:space="preserve"> Изискване </w:t>
            </w:r>
            <w:proofErr w:type="spellStart"/>
            <w:r w:rsidRPr="00A11881">
              <w:rPr>
                <w:rFonts w:ascii="Times New Roman" w:hAnsi="Times New Roman"/>
                <w:sz w:val="20"/>
                <w:szCs w:val="20"/>
              </w:rPr>
              <w:t>сухостойните</w:t>
            </w:r>
            <w:proofErr w:type="spellEnd"/>
            <w:r w:rsidRPr="00A11881">
              <w:rPr>
                <w:rFonts w:ascii="Times New Roman" w:hAnsi="Times New Roman"/>
                <w:sz w:val="20"/>
                <w:szCs w:val="20"/>
              </w:rPr>
              <w:t xml:space="preserve"> бременни свине и женските свине след първо заплождане, с цел премахване чувството на глад и удовлетворяване на желанието да дъвчат, да се хранят по начин, който дава възможност всяко животно да получи достатъчно количество обемисти, влакнести и </w:t>
            </w:r>
            <w:proofErr w:type="spellStart"/>
            <w:r w:rsidRPr="00A11881">
              <w:rPr>
                <w:rFonts w:ascii="Times New Roman" w:hAnsi="Times New Roman"/>
                <w:sz w:val="20"/>
                <w:szCs w:val="20"/>
              </w:rPr>
              <w:t>високоенергийни</w:t>
            </w:r>
            <w:proofErr w:type="spellEnd"/>
            <w:r w:rsidRPr="00A11881">
              <w:rPr>
                <w:rFonts w:ascii="Times New Roman" w:hAnsi="Times New Roman"/>
                <w:sz w:val="20"/>
                <w:szCs w:val="20"/>
              </w:rPr>
              <w:t xml:space="preserve"> храни.</w:t>
            </w:r>
          </w:p>
        </w:tc>
        <w:tc>
          <w:tcPr>
            <w:tcW w:w="3969" w:type="dxa"/>
            <w:shd w:val="clear" w:color="auto" w:fill="FFFFFF" w:themeFill="background1"/>
          </w:tcPr>
          <w:p w14:paraId="005EE599"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Средна</w:t>
            </w:r>
          </w:p>
          <w:p w14:paraId="539AD5F4" w14:textId="77777777" w:rsidR="00310647" w:rsidRPr="00A11881" w:rsidRDefault="00310647" w:rsidP="00196AD3">
            <w:pPr>
              <w:spacing w:after="0" w:line="240" w:lineRule="auto"/>
              <w:jc w:val="both"/>
              <w:rPr>
                <w:rFonts w:ascii="Times New Roman" w:hAnsi="Times New Roman"/>
                <w:sz w:val="20"/>
                <w:szCs w:val="20"/>
              </w:rPr>
            </w:pPr>
          </w:p>
        </w:tc>
        <w:tc>
          <w:tcPr>
            <w:tcW w:w="1417" w:type="dxa"/>
            <w:shd w:val="clear" w:color="auto" w:fill="FFFFFF" w:themeFill="background1"/>
          </w:tcPr>
          <w:p w14:paraId="760ED465"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31F71E5A" w14:textId="77777777" w:rsidR="00310647" w:rsidRPr="00A11881" w:rsidRDefault="00310647" w:rsidP="00196AD3">
            <w:pPr>
              <w:spacing w:after="0"/>
              <w:jc w:val="center"/>
              <w:rPr>
                <w:rFonts w:ascii="Times New Roman" w:hAnsi="Times New Roman"/>
                <w:sz w:val="20"/>
                <w:szCs w:val="20"/>
              </w:rPr>
            </w:pPr>
          </w:p>
          <w:p w14:paraId="70543FAE"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6B1BE002"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7CD2D210" w14:textId="77777777" w:rsidTr="00AB0479">
        <w:tc>
          <w:tcPr>
            <w:tcW w:w="1384" w:type="dxa"/>
            <w:vMerge/>
            <w:shd w:val="clear" w:color="auto" w:fill="FFFFFF" w:themeFill="background1"/>
          </w:tcPr>
          <w:p w14:paraId="328D9ADE"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7D7B0EE9"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74F7FFCC"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691D1863"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10.11.</w:t>
            </w:r>
            <w:r w:rsidRPr="00A11881">
              <w:rPr>
                <w:rFonts w:ascii="Times New Roman" w:hAnsi="Times New Roman"/>
                <w:sz w:val="20"/>
                <w:szCs w:val="20"/>
              </w:rPr>
              <w:t xml:space="preserve"> Изискване свинете предназначени за групово отглеждане, които проявяват постоянна агресия, жертвите на агресия, болните или наранените свине по възможност да се отглеждат временно в индивидуални боксове, които позволяват на животното да се обръща без затруднение (с изключение на случаите, в които има изрично предписание от ветеринарен лекар животното да стои неподвижно).</w:t>
            </w:r>
          </w:p>
        </w:tc>
        <w:tc>
          <w:tcPr>
            <w:tcW w:w="3969" w:type="dxa"/>
            <w:shd w:val="clear" w:color="auto" w:fill="FFFFFF" w:themeFill="background1"/>
          </w:tcPr>
          <w:p w14:paraId="1C3D81B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w:t>
            </w:r>
            <w:r w:rsidRPr="00A11881">
              <w:rPr>
                <w:rFonts w:ascii="Times New Roman" w:hAnsi="Times New Roman"/>
                <w:b/>
                <w:bCs/>
                <w:sz w:val="20"/>
                <w:szCs w:val="20"/>
              </w:rPr>
              <w:t xml:space="preserve">– </w:t>
            </w:r>
            <w:r w:rsidRPr="00A11881">
              <w:rPr>
                <w:rFonts w:ascii="Times New Roman" w:hAnsi="Times New Roman"/>
                <w:bCs/>
                <w:sz w:val="20"/>
                <w:szCs w:val="20"/>
              </w:rPr>
              <w:t>неспазване на изискванията за едно</w:t>
            </w:r>
            <w:r w:rsidRPr="00A11881">
              <w:rPr>
                <w:rFonts w:ascii="Times New Roman" w:hAnsi="Times New Roman"/>
                <w:sz w:val="20"/>
                <w:szCs w:val="20"/>
              </w:rPr>
              <w:t xml:space="preserve"> животно;</w:t>
            </w:r>
          </w:p>
          <w:p w14:paraId="7EA6AEC2"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w:t>
            </w:r>
            <w:r w:rsidRPr="00A11881">
              <w:rPr>
                <w:rFonts w:ascii="Times New Roman" w:hAnsi="Times New Roman"/>
                <w:bCs/>
                <w:sz w:val="20"/>
                <w:szCs w:val="20"/>
              </w:rPr>
              <w:t xml:space="preserve">неспазване на изискванията за две или три </w:t>
            </w:r>
            <w:r w:rsidRPr="00A11881">
              <w:rPr>
                <w:rFonts w:ascii="Times New Roman" w:hAnsi="Times New Roman"/>
                <w:sz w:val="20"/>
                <w:szCs w:val="20"/>
              </w:rPr>
              <w:t>животни;</w:t>
            </w:r>
          </w:p>
          <w:p w14:paraId="5B8B41C9"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w:t>
            </w:r>
            <w:r w:rsidRPr="00A11881">
              <w:rPr>
                <w:rFonts w:ascii="Times New Roman" w:hAnsi="Times New Roman"/>
                <w:bCs/>
                <w:sz w:val="20"/>
                <w:szCs w:val="20"/>
              </w:rPr>
              <w:t xml:space="preserve">неспазване на изискванията при над три </w:t>
            </w:r>
            <w:r w:rsidRPr="00A11881">
              <w:rPr>
                <w:rFonts w:ascii="Times New Roman" w:hAnsi="Times New Roman"/>
                <w:sz w:val="20"/>
                <w:szCs w:val="20"/>
              </w:rPr>
              <w:t>животни.</w:t>
            </w:r>
          </w:p>
        </w:tc>
        <w:tc>
          <w:tcPr>
            <w:tcW w:w="1417" w:type="dxa"/>
            <w:shd w:val="clear" w:color="auto" w:fill="FFFFFF" w:themeFill="background1"/>
          </w:tcPr>
          <w:p w14:paraId="086798DC"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095FE56D" w14:textId="77777777" w:rsidR="00310647" w:rsidRPr="00A11881" w:rsidRDefault="00310647" w:rsidP="00196AD3">
            <w:pPr>
              <w:spacing w:after="0"/>
              <w:jc w:val="center"/>
              <w:rPr>
                <w:rFonts w:ascii="Times New Roman" w:hAnsi="Times New Roman"/>
                <w:sz w:val="20"/>
                <w:szCs w:val="20"/>
              </w:rPr>
            </w:pPr>
          </w:p>
          <w:p w14:paraId="3EF12E3C"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45879102"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35E759D1" w14:textId="77777777" w:rsidTr="00AB0479">
        <w:tc>
          <w:tcPr>
            <w:tcW w:w="1384" w:type="dxa"/>
            <w:vMerge/>
            <w:shd w:val="clear" w:color="auto" w:fill="FFFFFF" w:themeFill="background1"/>
          </w:tcPr>
          <w:p w14:paraId="3ED1B5EF"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0E3D7110"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6627211E"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062E5F7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10.12.</w:t>
            </w:r>
            <w:r w:rsidRPr="00A11881">
              <w:rPr>
                <w:rFonts w:ascii="Times New Roman" w:hAnsi="Times New Roman"/>
                <w:sz w:val="20"/>
                <w:szCs w:val="20"/>
              </w:rPr>
              <w:t xml:space="preserve"> Изискване помещенията, в които се отглеждат свине за развъждане или за угояване да отговарят на минималните </w:t>
            </w:r>
            <w:proofErr w:type="spellStart"/>
            <w:r w:rsidRPr="00A11881">
              <w:rPr>
                <w:rFonts w:ascii="Times New Roman" w:hAnsi="Times New Roman"/>
                <w:sz w:val="20"/>
                <w:szCs w:val="20"/>
              </w:rPr>
              <w:t>зоохигиенни</w:t>
            </w:r>
            <w:proofErr w:type="spellEnd"/>
            <w:r w:rsidRPr="00A11881">
              <w:rPr>
                <w:rFonts w:ascii="Times New Roman" w:hAnsi="Times New Roman"/>
                <w:sz w:val="20"/>
                <w:szCs w:val="20"/>
              </w:rPr>
              <w:t xml:space="preserve"> изисквания:</w:t>
            </w:r>
          </w:p>
          <w:p w14:paraId="3C11B485"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1. максимално ниво на шум – не повече от 85 децибела, като постоянният или внезапен шум се избягва;</w:t>
            </w:r>
          </w:p>
          <w:p w14:paraId="0E472D0F"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2. имат осигурено осветление – не по-малко от 40 лукса за не по-малко от 8 часа през деня;</w:t>
            </w:r>
          </w:p>
          <w:p w14:paraId="5B984AA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3. конструирани са по начин, който осигурява на животните:</w:t>
            </w:r>
          </w:p>
          <w:p w14:paraId="7C74B6F7"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lastRenderedPageBreak/>
              <w:t>а) достъп до физически и температурно удобно, подходящо дренирано и чисто място за лежане, което позволява всички животни да легнат едновременно;</w:t>
            </w:r>
          </w:p>
          <w:p w14:paraId="249C1AD1"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t>б) възможност да се изправят нормално да почиват и да се виждат помежду си.</w:t>
            </w:r>
          </w:p>
          <w:p w14:paraId="13BD8BC9"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 xml:space="preserve">4. осигуряват възможност на животните за постоянен достъп до достатъчно количество слама, сено, дървесина, дървени стърготини, гъбен </w:t>
            </w:r>
            <w:proofErr w:type="spellStart"/>
            <w:r w:rsidRPr="00A11881">
              <w:rPr>
                <w:rFonts w:ascii="Times New Roman" w:hAnsi="Times New Roman"/>
                <w:sz w:val="20"/>
                <w:szCs w:val="20"/>
              </w:rPr>
              <w:t>компост</w:t>
            </w:r>
            <w:proofErr w:type="spellEnd"/>
            <w:r w:rsidRPr="00A11881">
              <w:rPr>
                <w:rFonts w:ascii="Times New Roman" w:hAnsi="Times New Roman"/>
                <w:sz w:val="20"/>
                <w:szCs w:val="20"/>
              </w:rPr>
              <w:t>, торф или смес от такива материали при условие, че те не застрашават здравето им.</w:t>
            </w:r>
          </w:p>
          <w:p w14:paraId="69A858E9"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5. имат подове, които:</w:t>
            </w:r>
          </w:p>
          <w:p w14:paraId="7A67DA01"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t>а) са равни, сухи и твърди и не позволят подхлъзване;</w:t>
            </w:r>
          </w:p>
          <w:p w14:paraId="7D233FC3"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t>б) са конструирани и поддържани по начин, изключващ нараняване и страдание на животните;</w:t>
            </w:r>
          </w:p>
          <w:p w14:paraId="4C520F27"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t>в) са съобразени с размера и теглото на животните;</w:t>
            </w:r>
          </w:p>
          <w:p w14:paraId="031C39FE"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t>г) имат гладка и устойчива на механично почистване и дезинфекция повърхност – при липса на постеля.</w:t>
            </w:r>
          </w:p>
        </w:tc>
        <w:tc>
          <w:tcPr>
            <w:tcW w:w="3969" w:type="dxa"/>
            <w:shd w:val="clear" w:color="auto" w:fill="FFFFFF" w:themeFill="background1"/>
          </w:tcPr>
          <w:p w14:paraId="6CE96B2F"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lastRenderedPageBreak/>
              <w:t xml:space="preserve">Ниска – </w:t>
            </w:r>
            <w:r w:rsidRPr="00A11881">
              <w:rPr>
                <w:rFonts w:ascii="Times New Roman" w:hAnsi="Times New Roman"/>
                <w:sz w:val="20"/>
                <w:szCs w:val="20"/>
              </w:rPr>
              <w:t>неспазване до две от изискванията;</w:t>
            </w:r>
          </w:p>
          <w:p w14:paraId="51C1E6D5"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Средна – </w:t>
            </w:r>
            <w:r w:rsidRPr="00A11881">
              <w:rPr>
                <w:rFonts w:ascii="Times New Roman" w:hAnsi="Times New Roman"/>
                <w:sz w:val="20"/>
                <w:szCs w:val="20"/>
              </w:rPr>
              <w:t>неспазване на три и повече изисквания.</w:t>
            </w:r>
          </w:p>
          <w:p w14:paraId="16C1546B" w14:textId="77777777" w:rsidR="00310647" w:rsidRPr="00A11881" w:rsidRDefault="00310647" w:rsidP="00196AD3">
            <w:pPr>
              <w:spacing w:after="0" w:line="240" w:lineRule="auto"/>
              <w:rPr>
                <w:rFonts w:ascii="Times New Roman" w:hAnsi="Times New Roman"/>
                <w:sz w:val="20"/>
                <w:szCs w:val="20"/>
              </w:rPr>
            </w:pPr>
          </w:p>
        </w:tc>
        <w:tc>
          <w:tcPr>
            <w:tcW w:w="1417" w:type="dxa"/>
            <w:shd w:val="clear" w:color="auto" w:fill="FFFFFF" w:themeFill="background1"/>
          </w:tcPr>
          <w:p w14:paraId="11D05AF3"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013DDA19" w14:textId="77777777" w:rsidR="00310647" w:rsidRPr="00A11881" w:rsidRDefault="00310647" w:rsidP="00196AD3">
            <w:pPr>
              <w:spacing w:after="0"/>
              <w:jc w:val="center"/>
              <w:rPr>
                <w:rFonts w:ascii="Times New Roman" w:hAnsi="Times New Roman"/>
                <w:sz w:val="20"/>
                <w:szCs w:val="20"/>
              </w:rPr>
            </w:pPr>
          </w:p>
          <w:p w14:paraId="3CE49EF0"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29B23D53"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1023BCF5" w14:textId="77777777" w:rsidTr="00AB0479">
        <w:tc>
          <w:tcPr>
            <w:tcW w:w="1384" w:type="dxa"/>
            <w:vMerge/>
            <w:shd w:val="clear" w:color="auto" w:fill="FFFFFF" w:themeFill="background1"/>
          </w:tcPr>
          <w:p w14:paraId="076D7767"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0D8A610B"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10B9A66F"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3D32B615"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10.13.</w:t>
            </w:r>
            <w:r w:rsidRPr="00A11881">
              <w:rPr>
                <w:rFonts w:ascii="Times New Roman" w:hAnsi="Times New Roman"/>
                <w:sz w:val="20"/>
                <w:szCs w:val="20"/>
              </w:rPr>
              <w:t xml:space="preserve"> Изискване собствениците или ръководителите на свиневъдния обект/и, най-малко веднъж дневно, да хранят животните с фураж, който съответства на тяхната възраст, технологична група и тегло.</w:t>
            </w:r>
          </w:p>
        </w:tc>
        <w:tc>
          <w:tcPr>
            <w:tcW w:w="3969" w:type="dxa"/>
            <w:shd w:val="clear" w:color="auto" w:fill="FFFFFF" w:themeFill="background1"/>
          </w:tcPr>
          <w:p w14:paraId="5D802196" w14:textId="77777777" w:rsidR="00310647" w:rsidRPr="00A11881" w:rsidRDefault="00310647" w:rsidP="00196AD3">
            <w:pPr>
              <w:spacing w:after="0" w:line="240" w:lineRule="auto"/>
              <w:jc w:val="both"/>
              <w:rPr>
                <w:rFonts w:ascii="Times New Roman" w:hAnsi="Times New Roman"/>
                <w:sz w:val="20"/>
                <w:szCs w:val="20"/>
              </w:rPr>
            </w:pPr>
            <w:r w:rsidRPr="00A11881">
              <w:rPr>
                <w:rFonts w:ascii="Times New Roman" w:hAnsi="Times New Roman"/>
                <w:b/>
                <w:sz w:val="20"/>
                <w:szCs w:val="20"/>
              </w:rPr>
              <w:t>Средна</w:t>
            </w:r>
          </w:p>
        </w:tc>
        <w:tc>
          <w:tcPr>
            <w:tcW w:w="1417" w:type="dxa"/>
            <w:shd w:val="clear" w:color="auto" w:fill="FFFFFF" w:themeFill="background1"/>
          </w:tcPr>
          <w:p w14:paraId="17956F28"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5AD60814" w14:textId="77777777" w:rsidR="00310647" w:rsidRPr="00A11881" w:rsidRDefault="00310647" w:rsidP="00196AD3">
            <w:pPr>
              <w:spacing w:after="0"/>
              <w:jc w:val="center"/>
              <w:rPr>
                <w:rFonts w:ascii="Times New Roman" w:hAnsi="Times New Roman"/>
                <w:sz w:val="20"/>
                <w:szCs w:val="20"/>
              </w:rPr>
            </w:pPr>
          </w:p>
          <w:p w14:paraId="6000CA18"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1955EAF7"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20988E2A" w14:textId="77777777" w:rsidTr="00AB0479">
        <w:tc>
          <w:tcPr>
            <w:tcW w:w="1384" w:type="dxa"/>
            <w:vMerge/>
            <w:shd w:val="clear" w:color="auto" w:fill="FFFFFF" w:themeFill="background1"/>
          </w:tcPr>
          <w:p w14:paraId="4614B176"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22E8C706"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5727EBC6"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318CE66B"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b/>
                <w:sz w:val="20"/>
                <w:szCs w:val="20"/>
              </w:rPr>
              <w:t>ЗИУ 10.14.</w:t>
            </w:r>
            <w:r w:rsidRPr="00A11881">
              <w:rPr>
                <w:rFonts w:ascii="Times New Roman" w:hAnsi="Times New Roman"/>
                <w:sz w:val="20"/>
                <w:szCs w:val="20"/>
              </w:rPr>
              <w:t xml:space="preserve"> Забрана, да се извършват манипулации, които водят до увреждане здравословното състояние на животните, промяна на костната им система или загуба на части от тялото, освен с терапевтична или диагностична цел.</w:t>
            </w:r>
          </w:p>
          <w:p w14:paraId="05706866"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t>При необходимост ветеринарномедицински специалист извършва:</w:t>
            </w:r>
          </w:p>
          <w:p w14:paraId="4461B625"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t>1. изпиляване или подрязване до гладка цяла повърхност на третите резци на прасетата до седмия ден след раждането;</w:t>
            </w:r>
          </w:p>
          <w:p w14:paraId="73957FE8"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t>2. скъсяване бивните на нерезите – за предотвратяване наранявания на други животни;</w:t>
            </w:r>
          </w:p>
          <w:p w14:paraId="4958D8A6"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t xml:space="preserve">3. </w:t>
            </w:r>
            <w:proofErr w:type="spellStart"/>
            <w:r w:rsidRPr="00A11881">
              <w:rPr>
                <w:rFonts w:ascii="Times New Roman" w:hAnsi="Times New Roman"/>
                <w:sz w:val="20"/>
                <w:szCs w:val="20"/>
              </w:rPr>
              <w:t>купиране</w:t>
            </w:r>
            <w:proofErr w:type="spellEnd"/>
            <w:r w:rsidRPr="00A11881">
              <w:rPr>
                <w:rFonts w:ascii="Times New Roman" w:hAnsi="Times New Roman"/>
                <w:sz w:val="20"/>
                <w:szCs w:val="20"/>
              </w:rPr>
              <w:t xml:space="preserve"> на част от опашката;</w:t>
            </w:r>
          </w:p>
          <w:p w14:paraId="707C2B66"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lastRenderedPageBreak/>
              <w:t>4. кастриране на мъжки свине без разкъсване на тъканите;</w:t>
            </w:r>
          </w:p>
          <w:p w14:paraId="6699D2C0"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t>5. поставяне халка на зурлата – когато свинете се отглеждат на открито.</w:t>
            </w:r>
          </w:p>
          <w:p w14:paraId="363702C4"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t>Манипулациите по т. 1 и 3 се извършват само когато е наранено вимето на свинята майка или ушите и опашките на други свине.</w:t>
            </w:r>
          </w:p>
          <w:p w14:paraId="7771EC12"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t xml:space="preserve">След седмия ден от раждането манипулациите по т. 3 и 4 се извършват от ветеринарен лекар с прилагане на анестезия и </w:t>
            </w:r>
            <w:proofErr w:type="spellStart"/>
            <w:r w:rsidRPr="00A11881">
              <w:rPr>
                <w:rFonts w:ascii="Times New Roman" w:hAnsi="Times New Roman"/>
                <w:sz w:val="20"/>
                <w:szCs w:val="20"/>
              </w:rPr>
              <w:t>аналгезия</w:t>
            </w:r>
            <w:proofErr w:type="spellEnd"/>
            <w:r w:rsidRPr="00A11881">
              <w:rPr>
                <w:rFonts w:ascii="Times New Roman" w:hAnsi="Times New Roman"/>
                <w:sz w:val="20"/>
                <w:szCs w:val="20"/>
              </w:rPr>
              <w:t>.</w:t>
            </w:r>
          </w:p>
          <w:p w14:paraId="687A6AB1"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sz w:val="20"/>
                <w:szCs w:val="20"/>
              </w:rPr>
              <w:t>Всички манипулации се извършват при спазване правилата на асептика и антисептика и при условие че предприетите мерки за предотвратяване на прояви на извратен апетит и агресия не са дали резултат.</w:t>
            </w:r>
          </w:p>
        </w:tc>
        <w:tc>
          <w:tcPr>
            <w:tcW w:w="3969" w:type="dxa"/>
            <w:shd w:val="clear" w:color="auto" w:fill="FFFFFF" w:themeFill="background1"/>
          </w:tcPr>
          <w:p w14:paraId="3B5C07C1"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lastRenderedPageBreak/>
              <w:t>Ниска</w:t>
            </w:r>
            <w:r w:rsidRPr="00A11881">
              <w:rPr>
                <w:rFonts w:ascii="Times New Roman" w:hAnsi="Times New Roman"/>
                <w:sz w:val="20"/>
                <w:szCs w:val="20"/>
              </w:rPr>
              <w:t xml:space="preserve"> </w:t>
            </w:r>
            <w:r w:rsidRPr="00A11881">
              <w:rPr>
                <w:rFonts w:ascii="Times New Roman" w:hAnsi="Times New Roman"/>
                <w:b/>
                <w:bCs/>
                <w:sz w:val="20"/>
                <w:szCs w:val="20"/>
              </w:rPr>
              <w:t xml:space="preserve">– </w:t>
            </w:r>
            <w:r w:rsidRPr="00A11881">
              <w:rPr>
                <w:rFonts w:ascii="Times New Roman" w:hAnsi="Times New Roman"/>
                <w:bCs/>
                <w:sz w:val="20"/>
                <w:szCs w:val="20"/>
              </w:rPr>
              <w:t>неспазване на изискванията за едно</w:t>
            </w:r>
            <w:r w:rsidRPr="00A11881">
              <w:rPr>
                <w:rFonts w:ascii="Times New Roman" w:hAnsi="Times New Roman"/>
                <w:sz w:val="20"/>
                <w:szCs w:val="20"/>
              </w:rPr>
              <w:t xml:space="preserve"> животно;</w:t>
            </w:r>
          </w:p>
          <w:p w14:paraId="54A24FD4"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w:t>
            </w:r>
            <w:r w:rsidRPr="00A11881">
              <w:rPr>
                <w:rFonts w:ascii="Times New Roman" w:hAnsi="Times New Roman"/>
                <w:bCs/>
                <w:sz w:val="20"/>
                <w:szCs w:val="20"/>
              </w:rPr>
              <w:t xml:space="preserve">неспазване на изискванията за две или три </w:t>
            </w:r>
            <w:r w:rsidRPr="00A11881">
              <w:rPr>
                <w:rFonts w:ascii="Times New Roman" w:hAnsi="Times New Roman"/>
                <w:sz w:val="20"/>
                <w:szCs w:val="20"/>
              </w:rPr>
              <w:t>животни;</w:t>
            </w:r>
          </w:p>
          <w:p w14:paraId="71DD5440" w14:textId="77777777" w:rsidR="00310647" w:rsidRPr="00A11881" w:rsidRDefault="00310647" w:rsidP="00196AD3">
            <w:pPr>
              <w:spacing w:after="0" w:line="240" w:lineRule="auto"/>
              <w:jc w:val="both"/>
              <w:rPr>
                <w:rFonts w:ascii="Times New Roman" w:hAnsi="Times New Roman"/>
                <w:sz w:val="20"/>
                <w:szCs w:val="20"/>
              </w:rPr>
            </w:pPr>
            <w:r w:rsidRPr="00A11881">
              <w:rPr>
                <w:rFonts w:ascii="Times New Roman" w:hAnsi="Times New Roman"/>
                <w:b/>
                <w:bCs/>
                <w:sz w:val="20"/>
                <w:szCs w:val="20"/>
              </w:rPr>
              <w:t>Висока</w:t>
            </w:r>
            <w:r w:rsidRPr="00A11881">
              <w:rPr>
                <w:rFonts w:ascii="Times New Roman" w:hAnsi="Times New Roman"/>
                <w:sz w:val="20"/>
                <w:szCs w:val="20"/>
              </w:rPr>
              <w:t xml:space="preserve"> – </w:t>
            </w:r>
            <w:r w:rsidRPr="00A11881">
              <w:rPr>
                <w:rFonts w:ascii="Times New Roman" w:hAnsi="Times New Roman"/>
                <w:bCs/>
                <w:sz w:val="20"/>
                <w:szCs w:val="20"/>
              </w:rPr>
              <w:t xml:space="preserve">неспазване на изискванията при над три </w:t>
            </w:r>
            <w:r w:rsidRPr="00A11881">
              <w:rPr>
                <w:rFonts w:ascii="Times New Roman" w:hAnsi="Times New Roman"/>
                <w:sz w:val="20"/>
                <w:szCs w:val="20"/>
              </w:rPr>
              <w:t>животни.</w:t>
            </w:r>
          </w:p>
        </w:tc>
        <w:tc>
          <w:tcPr>
            <w:tcW w:w="1417" w:type="dxa"/>
            <w:shd w:val="clear" w:color="auto" w:fill="FFFFFF" w:themeFill="background1"/>
          </w:tcPr>
          <w:p w14:paraId="52F60C17"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443ABD79" w14:textId="77777777" w:rsidR="00310647" w:rsidRPr="00A11881" w:rsidRDefault="00310647" w:rsidP="00196AD3">
            <w:pPr>
              <w:spacing w:after="0"/>
              <w:jc w:val="center"/>
              <w:rPr>
                <w:rFonts w:ascii="Times New Roman" w:hAnsi="Times New Roman"/>
                <w:sz w:val="20"/>
                <w:szCs w:val="20"/>
              </w:rPr>
            </w:pPr>
          </w:p>
          <w:p w14:paraId="1C83B31C"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037AFF16"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4482F9AB" w14:textId="77777777" w:rsidTr="00AB0479">
        <w:tc>
          <w:tcPr>
            <w:tcW w:w="1384" w:type="dxa"/>
            <w:vMerge/>
            <w:shd w:val="clear" w:color="auto" w:fill="FFFFFF" w:themeFill="background1"/>
          </w:tcPr>
          <w:p w14:paraId="1792AA51"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709C9CB8"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433540FF"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6D0B3DBE"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10.15.</w:t>
            </w:r>
            <w:r w:rsidRPr="00A11881">
              <w:rPr>
                <w:rFonts w:ascii="Times New Roman" w:hAnsi="Times New Roman"/>
                <w:sz w:val="20"/>
                <w:szCs w:val="20"/>
              </w:rPr>
              <w:t xml:space="preserve"> Изискване при отглеждане на нерези:</w:t>
            </w:r>
          </w:p>
          <w:p w14:paraId="634C8A52"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боксовете да се конструират по начин, който позволява животните да се обръщат свободно, да се чуват, виждат и подушват помежду си;</w:t>
            </w:r>
          </w:p>
          <w:p w14:paraId="0A636600"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площта на бокса да е най-малко 6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w:t>
            </w:r>
          </w:p>
          <w:p w14:paraId="224CCB4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когато в боксовете се извършва естествено заплождане, те да са без прегради и да имат свободна подова площ най-малко 10 </w:t>
            </w:r>
            <w:proofErr w:type="spellStart"/>
            <w:r w:rsidRPr="00A11881">
              <w:rPr>
                <w:rFonts w:ascii="Times New Roman" w:hAnsi="Times New Roman"/>
                <w:sz w:val="20"/>
                <w:szCs w:val="20"/>
              </w:rPr>
              <w:t>кв.м</w:t>
            </w:r>
            <w:proofErr w:type="spellEnd"/>
            <w:r w:rsidRPr="00A11881">
              <w:rPr>
                <w:rFonts w:ascii="Times New Roman" w:hAnsi="Times New Roman"/>
                <w:sz w:val="20"/>
                <w:szCs w:val="20"/>
              </w:rPr>
              <w:t xml:space="preserve"> за всеки нерез.</w:t>
            </w:r>
          </w:p>
        </w:tc>
        <w:tc>
          <w:tcPr>
            <w:tcW w:w="3969" w:type="dxa"/>
            <w:shd w:val="clear" w:color="auto" w:fill="FFFFFF" w:themeFill="background1"/>
          </w:tcPr>
          <w:p w14:paraId="771FC60C"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Много ниска</w:t>
            </w:r>
            <w:r w:rsidRPr="00A11881">
              <w:rPr>
                <w:rFonts w:ascii="Times New Roman" w:hAnsi="Times New Roman"/>
                <w:sz w:val="20"/>
                <w:szCs w:val="20"/>
              </w:rPr>
              <w:t xml:space="preserve"> </w:t>
            </w:r>
            <w:r w:rsidRPr="00A11881">
              <w:rPr>
                <w:rFonts w:ascii="Times New Roman" w:hAnsi="Times New Roman"/>
                <w:b/>
                <w:bCs/>
                <w:sz w:val="20"/>
                <w:szCs w:val="20"/>
              </w:rPr>
              <w:t xml:space="preserve">– </w:t>
            </w:r>
            <w:r w:rsidRPr="00A11881">
              <w:rPr>
                <w:rFonts w:ascii="Times New Roman" w:hAnsi="Times New Roman"/>
                <w:bCs/>
                <w:sz w:val="20"/>
                <w:szCs w:val="20"/>
              </w:rPr>
              <w:t>неспазване на изискванията за едно</w:t>
            </w:r>
            <w:r w:rsidRPr="00A11881">
              <w:rPr>
                <w:rFonts w:ascii="Times New Roman" w:hAnsi="Times New Roman"/>
                <w:sz w:val="20"/>
                <w:szCs w:val="20"/>
              </w:rPr>
              <w:t xml:space="preserve"> животно;</w:t>
            </w:r>
          </w:p>
          <w:p w14:paraId="18FDB758"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Ниска</w:t>
            </w:r>
            <w:r w:rsidRPr="00A11881">
              <w:rPr>
                <w:rFonts w:ascii="Times New Roman" w:hAnsi="Times New Roman"/>
                <w:sz w:val="20"/>
                <w:szCs w:val="20"/>
              </w:rPr>
              <w:t xml:space="preserve"> –  </w:t>
            </w:r>
            <w:r w:rsidRPr="00A11881">
              <w:rPr>
                <w:rFonts w:ascii="Times New Roman" w:hAnsi="Times New Roman"/>
                <w:bCs/>
                <w:sz w:val="20"/>
                <w:szCs w:val="20"/>
              </w:rPr>
              <w:t xml:space="preserve">неспазване на изискванията за две или три </w:t>
            </w:r>
            <w:r w:rsidRPr="00A11881">
              <w:rPr>
                <w:rFonts w:ascii="Times New Roman" w:hAnsi="Times New Roman"/>
                <w:sz w:val="20"/>
                <w:szCs w:val="20"/>
              </w:rPr>
              <w:t>животни;</w:t>
            </w:r>
          </w:p>
          <w:p w14:paraId="586F5D8B" w14:textId="77777777" w:rsidR="00310647" w:rsidRPr="00A11881" w:rsidRDefault="00310647" w:rsidP="00196AD3">
            <w:pPr>
              <w:spacing w:after="0" w:line="240" w:lineRule="auto"/>
              <w:jc w:val="both"/>
              <w:rPr>
                <w:rFonts w:ascii="Times New Roman" w:hAnsi="Times New Roman"/>
                <w:sz w:val="20"/>
                <w:szCs w:val="20"/>
              </w:rPr>
            </w:pPr>
            <w:r w:rsidRPr="00A11881">
              <w:rPr>
                <w:rFonts w:ascii="Times New Roman" w:hAnsi="Times New Roman"/>
                <w:b/>
                <w:bCs/>
                <w:sz w:val="20"/>
                <w:szCs w:val="20"/>
              </w:rPr>
              <w:t>Средна</w:t>
            </w:r>
            <w:r w:rsidRPr="00A11881">
              <w:rPr>
                <w:rFonts w:ascii="Times New Roman" w:hAnsi="Times New Roman"/>
                <w:sz w:val="20"/>
                <w:szCs w:val="20"/>
              </w:rPr>
              <w:t xml:space="preserve"> – </w:t>
            </w:r>
            <w:r w:rsidRPr="00A11881">
              <w:rPr>
                <w:rFonts w:ascii="Times New Roman" w:hAnsi="Times New Roman"/>
                <w:bCs/>
                <w:sz w:val="20"/>
                <w:szCs w:val="20"/>
              </w:rPr>
              <w:t xml:space="preserve">неспазване на изискванията при над три </w:t>
            </w:r>
            <w:r w:rsidRPr="00A11881">
              <w:rPr>
                <w:rFonts w:ascii="Times New Roman" w:hAnsi="Times New Roman"/>
                <w:sz w:val="20"/>
                <w:szCs w:val="20"/>
              </w:rPr>
              <w:t>животни.</w:t>
            </w:r>
          </w:p>
        </w:tc>
        <w:tc>
          <w:tcPr>
            <w:tcW w:w="1417" w:type="dxa"/>
            <w:shd w:val="clear" w:color="auto" w:fill="FFFFFF" w:themeFill="background1"/>
          </w:tcPr>
          <w:p w14:paraId="43648EA3"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03C0E7B3" w14:textId="77777777" w:rsidR="00310647" w:rsidRPr="00A11881" w:rsidRDefault="00310647" w:rsidP="00196AD3">
            <w:pPr>
              <w:spacing w:after="0"/>
              <w:jc w:val="center"/>
              <w:rPr>
                <w:rFonts w:ascii="Times New Roman" w:hAnsi="Times New Roman"/>
                <w:sz w:val="20"/>
                <w:szCs w:val="20"/>
              </w:rPr>
            </w:pPr>
          </w:p>
          <w:p w14:paraId="1A856165"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09F62F58"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34058DF9" w14:textId="77777777" w:rsidTr="00AB0479">
        <w:tc>
          <w:tcPr>
            <w:tcW w:w="1384" w:type="dxa"/>
            <w:vMerge/>
            <w:shd w:val="clear" w:color="auto" w:fill="FFFFFF" w:themeFill="background1"/>
          </w:tcPr>
          <w:p w14:paraId="6FB0DF86"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6F7BFFAD"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030C948D"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14AB8CB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ЗИУ 10.16. </w:t>
            </w:r>
            <w:r w:rsidRPr="00A11881">
              <w:rPr>
                <w:rFonts w:ascii="Times New Roman" w:hAnsi="Times New Roman"/>
                <w:sz w:val="20"/>
                <w:szCs w:val="20"/>
              </w:rPr>
              <w:t>Изискване при отглеждане на свине майки и женски свине след първо заплождане:</w:t>
            </w:r>
          </w:p>
          <w:p w14:paraId="1441F16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1. да се проверява ежедневно здравословното състояние на животните и да се предприемат всички необходими мерки за предотвратяване на прояви на извратен апетит и агресия в групите;</w:t>
            </w:r>
          </w:p>
          <w:p w14:paraId="40D680EA"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 xml:space="preserve">2. да се третират срещу </w:t>
            </w:r>
            <w:proofErr w:type="spellStart"/>
            <w:r w:rsidRPr="00A11881">
              <w:rPr>
                <w:rFonts w:ascii="Times New Roman" w:hAnsi="Times New Roman"/>
                <w:sz w:val="20"/>
                <w:szCs w:val="20"/>
              </w:rPr>
              <w:t>екто</w:t>
            </w:r>
            <w:proofErr w:type="spellEnd"/>
            <w:r w:rsidRPr="00A11881">
              <w:rPr>
                <w:rFonts w:ascii="Times New Roman" w:hAnsi="Times New Roman"/>
                <w:sz w:val="20"/>
                <w:szCs w:val="20"/>
              </w:rPr>
              <w:t xml:space="preserve">- и </w:t>
            </w:r>
            <w:proofErr w:type="spellStart"/>
            <w:r w:rsidRPr="00A11881">
              <w:rPr>
                <w:rFonts w:ascii="Times New Roman" w:hAnsi="Times New Roman"/>
                <w:sz w:val="20"/>
                <w:szCs w:val="20"/>
              </w:rPr>
              <w:t>ендопаразити</w:t>
            </w:r>
            <w:proofErr w:type="spellEnd"/>
            <w:r w:rsidRPr="00A11881">
              <w:rPr>
                <w:rFonts w:ascii="Times New Roman" w:hAnsi="Times New Roman"/>
                <w:sz w:val="20"/>
                <w:szCs w:val="20"/>
              </w:rPr>
              <w:t>, когато е необходимо;</w:t>
            </w:r>
          </w:p>
          <w:p w14:paraId="001C66F4"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3. да се изкъпват преди настаняването в родилните боксове.</w:t>
            </w:r>
          </w:p>
          <w:p w14:paraId="5CA65F3A"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 xml:space="preserve">4. седмица преди очакваното раждане на животните да се осигурява достатъчно количество подходящ материал за подготовка на място за раждане, освен ако това е невъзможно поради вида на използваната </w:t>
            </w:r>
            <w:r w:rsidRPr="00A11881">
              <w:rPr>
                <w:rFonts w:ascii="Times New Roman" w:hAnsi="Times New Roman"/>
                <w:sz w:val="20"/>
                <w:szCs w:val="20"/>
              </w:rPr>
              <w:lastRenderedPageBreak/>
              <w:t>в стопанството система за отвеждане на отпадъците;</w:t>
            </w:r>
          </w:p>
          <w:p w14:paraId="75A023F0"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5. родилните боксове да са с достатъчно място зад животното за осигуряване на удобство при естествено или асистирано раждане и снабдени с парапети за предпазване на новородените прасенца.</w:t>
            </w:r>
          </w:p>
        </w:tc>
        <w:tc>
          <w:tcPr>
            <w:tcW w:w="3969" w:type="dxa"/>
            <w:shd w:val="clear" w:color="auto" w:fill="FFFFFF" w:themeFill="background1"/>
          </w:tcPr>
          <w:p w14:paraId="1B8F9DAF"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lastRenderedPageBreak/>
              <w:t xml:space="preserve">Ниска – </w:t>
            </w:r>
            <w:r w:rsidRPr="00A11881">
              <w:rPr>
                <w:rFonts w:ascii="Times New Roman" w:hAnsi="Times New Roman"/>
                <w:sz w:val="20"/>
                <w:szCs w:val="20"/>
              </w:rPr>
              <w:t>неспазване до две от изискванията;</w:t>
            </w:r>
          </w:p>
          <w:p w14:paraId="6FA100D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Средна – </w:t>
            </w:r>
            <w:r w:rsidRPr="00A11881">
              <w:rPr>
                <w:rFonts w:ascii="Times New Roman" w:hAnsi="Times New Roman"/>
                <w:sz w:val="20"/>
                <w:szCs w:val="20"/>
              </w:rPr>
              <w:t>неспазване на три и повече изисквания.</w:t>
            </w:r>
          </w:p>
        </w:tc>
        <w:tc>
          <w:tcPr>
            <w:tcW w:w="1417" w:type="dxa"/>
            <w:shd w:val="clear" w:color="auto" w:fill="FFFFFF" w:themeFill="background1"/>
          </w:tcPr>
          <w:p w14:paraId="0EAA0FC6"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2D2BE67D" w14:textId="77777777" w:rsidR="00310647" w:rsidRPr="00A11881" w:rsidRDefault="00310647" w:rsidP="00196AD3">
            <w:pPr>
              <w:spacing w:after="0"/>
              <w:jc w:val="center"/>
              <w:rPr>
                <w:rFonts w:ascii="Times New Roman" w:hAnsi="Times New Roman"/>
                <w:sz w:val="20"/>
                <w:szCs w:val="20"/>
              </w:rPr>
            </w:pPr>
          </w:p>
          <w:p w14:paraId="08360ECC"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1CE2633B"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4697CF6A" w14:textId="77777777" w:rsidTr="00AB0479">
        <w:tc>
          <w:tcPr>
            <w:tcW w:w="1384" w:type="dxa"/>
            <w:vMerge/>
            <w:shd w:val="clear" w:color="auto" w:fill="FFFFFF" w:themeFill="background1"/>
          </w:tcPr>
          <w:p w14:paraId="5424647E"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13302A37"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39D03DCC"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04DF8F55"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10.17.</w:t>
            </w:r>
            <w:r w:rsidRPr="00A11881">
              <w:rPr>
                <w:rFonts w:ascii="Times New Roman" w:hAnsi="Times New Roman"/>
                <w:sz w:val="20"/>
                <w:szCs w:val="20"/>
              </w:rPr>
              <w:t xml:space="preserve"> Изискване при отглеждане на бозаещи прасета:</w:t>
            </w:r>
          </w:p>
          <w:p w14:paraId="0F8A69A7"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1. родилните боксове да са с твърд, сух и удобен под за лежане до свинята майка и да имат площ, която позволява на всички прасета да почиват едновременно, покрита с постеля от слама или друг подходящ материал;</w:t>
            </w:r>
          </w:p>
          <w:p w14:paraId="4C03E0DE"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2. родилните боксове да са с пространство, което позволява прасетата да сучат без затруднения;</w:t>
            </w:r>
          </w:p>
          <w:p w14:paraId="4BD67D23"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3. отбиването да се извършва след 28-ия ден от раждането; отбиването може да се извърши и на 21-ия ден, при условие че прасетата бъдат преместени в основно почистени и дезинфекцирани помещения, изолирани от помещенията, в които се отглеждат свинете майки; отбиването може да се извърши и по-рано в случаите, когато обслужващият ветеринарен лекар прецени, че това се налага за опазване на здравето на майката или прасетата.</w:t>
            </w:r>
          </w:p>
        </w:tc>
        <w:tc>
          <w:tcPr>
            <w:tcW w:w="3969" w:type="dxa"/>
            <w:shd w:val="clear" w:color="auto" w:fill="FFFFFF" w:themeFill="background1"/>
          </w:tcPr>
          <w:p w14:paraId="7E8B9568"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Ниска – </w:t>
            </w:r>
            <w:r w:rsidRPr="00A11881">
              <w:rPr>
                <w:rFonts w:ascii="Times New Roman" w:hAnsi="Times New Roman"/>
                <w:sz w:val="20"/>
                <w:szCs w:val="20"/>
              </w:rPr>
              <w:t>неспазване на едно от трите изисквания;</w:t>
            </w:r>
          </w:p>
          <w:p w14:paraId="4BEFB3FC"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Средна – </w:t>
            </w:r>
            <w:r w:rsidRPr="00A11881">
              <w:rPr>
                <w:rFonts w:ascii="Times New Roman" w:hAnsi="Times New Roman"/>
                <w:sz w:val="20"/>
                <w:szCs w:val="20"/>
              </w:rPr>
              <w:t>неспазване на две и повече изисквания.</w:t>
            </w:r>
          </w:p>
        </w:tc>
        <w:tc>
          <w:tcPr>
            <w:tcW w:w="1417" w:type="dxa"/>
            <w:shd w:val="clear" w:color="auto" w:fill="FFFFFF" w:themeFill="background1"/>
          </w:tcPr>
          <w:p w14:paraId="45D8B877"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262998FB" w14:textId="77777777" w:rsidR="00310647" w:rsidRPr="00A11881" w:rsidRDefault="00310647" w:rsidP="00196AD3">
            <w:pPr>
              <w:spacing w:after="0"/>
              <w:jc w:val="center"/>
              <w:rPr>
                <w:rFonts w:ascii="Times New Roman" w:hAnsi="Times New Roman"/>
                <w:sz w:val="20"/>
                <w:szCs w:val="20"/>
              </w:rPr>
            </w:pPr>
          </w:p>
          <w:p w14:paraId="24DE904E"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0952BFE1"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3BE44D8C" w14:textId="77777777" w:rsidTr="00AB0479">
        <w:tc>
          <w:tcPr>
            <w:tcW w:w="1384" w:type="dxa"/>
            <w:vMerge/>
            <w:shd w:val="clear" w:color="auto" w:fill="FFFFFF" w:themeFill="background1"/>
          </w:tcPr>
          <w:p w14:paraId="48FCE395"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28B3AF4F" w14:textId="77777777" w:rsidR="00310647" w:rsidRPr="00A11881" w:rsidRDefault="00310647" w:rsidP="00196AD3">
            <w:pPr>
              <w:rPr>
                <w:rFonts w:ascii="Times New Roman" w:hAnsi="Times New Roman"/>
                <w:sz w:val="20"/>
                <w:szCs w:val="20"/>
              </w:rPr>
            </w:pPr>
          </w:p>
        </w:tc>
        <w:tc>
          <w:tcPr>
            <w:tcW w:w="1418" w:type="dxa"/>
            <w:vMerge/>
            <w:tcBorders>
              <w:bottom w:val="single" w:sz="4" w:space="0" w:color="auto"/>
            </w:tcBorders>
            <w:shd w:val="clear" w:color="auto" w:fill="FFFFFF" w:themeFill="background1"/>
          </w:tcPr>
          <w:p w14:paraId="10593DEC" w14:textId="77777777" w:rsidR="00310647" w:rsidRPr="00A11881" w:rsidRDefault="00310647" w:rsidP="00196AD3">
            <w:pPr>
              <w:pStyle w:val="Header"/>
              <w:rPr>
                <w:rFonts w:ascii="Times New Roman" w:hAnsi="Times New Roman"/>
                <w:b/>
                <w:sz w:val="20"/>
                <w:szCs w:val="20"/>
              </w:rPr>
            </w:pPr>
          </w:p>
        </w:tc>
        <w:tc>
          <w:tcPr>
            <w:tcW w:w="4678" w:type="dxa"/>
            <w:shd w:val="clear" w:color="auto" w:fill="FFFFFF" w:themeFill="background1"/>
          </w:tcPr>
          <w:p w14:paraId="4AA94081"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10.18.</w:t>
            </w:r>
            <w:r w:rsidRPr="00A11881">
              <w:rPr>
                <w:rFonts w:ascii="Times New Roman" w:hAnsi="Times New Roman"/>
                <w:sz w:val="20"/>
                <w:szCs w:val="20"/>
              </w:rPr>
              <w:t xml:space="preserve"> Изискване при отглеждане на подрастващи прасета и прасета за угояване:</w:t>
            </w:r>
          </w:p>
          <w:p w14:paraId="5A1C706D"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1. да се проверява ежедневно здравословното състояние на животните и да се предприемат всички необходими мерки за предотвратяване на прояви на извратен апетит и агресия в групите;</w:t>
            </w:r>
          </w:p>
          <w:p w14:paraId="1011DE17"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2</w:t>
            </w:r>
            <w:r w:rsidRPr="00A11881">
              <w:rPr>
                <w:rFonts w:ascii="Times New Roman" w:hAnsi="Times New Roman"/>
                <w:b/>
                <w:sz w:val="20"/>
                <w:szCs w:val="20"/>
              </w:rPr>
              <w:t xml:space="preserve">. </w:t>
            </w:r>
            <w:r w:rsidRPr="00A11881">
              <w:rPr>
                <w:rFonts w:ascii="Times New Roman" w:hAnsi="Times New Roman"/>
                <w:sz w:val="20"/>
                <w:szCs w:val="20"/>
              </w:rPr>
              <w:t>да се отглеждат в постоянни групи, сформирани веднага след отбиването, в които по възможност да не се включват нови прасета. В случаите, когато се налага смесване на прасета от различни групи, това да се прави по възможност една седмица преди или след отбиването им, като им се осигурят условия да се скриват от останалите прасета;*</w:t>
            </w:r>
          </w:p>
          <w:p w14:paraId="1881DFB1" w14:textId="77777777" w:rsidR="00310647" w:rsidRPr="00A11881" w:rsidRDefault="00310647" w:rsidP="00196AD3">
            <w:pPr>
              <w:spacing w:after="60" w:line="240" w:lineRule="auto"/>
              <w:rPr>
                <w:rFonts w:ascii="Times New Roman" w:hAnsi="Times New Roman"/>
                <w:sz w:val="20"/>
                <w:szCs w:val="20"/>
              </w:rPr>
            </w:pPr>
            <w:r w:rsidRPr="00A11881">
              <w:rPr>
                <w:rFonts w:ascii="Times New Roman" w:hAnsi="Times New Roman"/>
                <w:sz w:val="20"/>
                <w:szCs w:val="20"/>
              </w:rPr>
              <w:lastRenderedPageBreak/>
              <w:t xml:space="preserve">3. при наличие на агресия и/или канибализъм между прасетата да се провежда наблюдение за установяване на причините, като се вземе предвид храненето, условията на отглеждане и гъстотата на животните в помещението, да се осигурява на животните достатъчно количество слама, сено, дървесина, дървени стърготини, гъбен </w:t>
            </w:r>
            <w:proofErr w:type="spellStart"/>
            <w:r w:rsidRPr="00A11881">
              <w:rPr>
                <w:rFonts w:ascii="Times New Roman" w:hAnsi="Times New Roman"/>
                <w:sz w:val="20"/>
                <w:szCs w:val="20"/>
              </w:rPr>
              <w:t>компост</w:t>
            </w:r>
            <w:proofErr w:type="spellEnd"/>
            <w:r w:rsidRPr="00A11881">
              <w:rPr>
                <w:rFonts w:ascii="Times New Roman" w:hAnsi="Times New Roman"/>
                <w:sz w:val="20"/>
                <w:szCs w:val="20"/>
              </w:rPr>
              <w:t>, торф или смес от такива материали и да се вземат всички необходими мерки за намаляване на агресията и/или канибализма.</w:t>
            </w:r>
          </w:p>
          <w:p w14:paraId="496F39C7" w14:textId="77777777" w:rsidR="00310647" w:rsidRPr="00A11881" w:rsidRDefault="00310647" w:rsidP="00196AD3">
            <w:pPr>
              <w:spacing w:after="0" w:line="240" w:lineRule="auto"/>
              <w:rPr>
                <w:rFonts w:ascii="Times New Roman" w:hAnsi="Times New Roman"/>
                <w:i/>
                <w:sz w:val="20"/>
                <w:szCs w:val="20"/>
              </w:rPr>
            </w:pPr>
            <w:r w:rsidRPr="00A11881">
              <w:rPr>
                <w:rFonts w:ascii="Times New Roman" w:hAnsi="Times New Roman"/>
                <w:i/>
                <w:sz w:val="20"/>
                <w:szCs w:val="20"/>
              </w:rPr>
              <w:t>* За улесняване на смесването на групите по изключение и след преценка на ветеринарен лекар могат да се използват транквиланти.</w:t>
            </w:r>
          </w:p>
        </w:tc>
        <w:tc>
          <w:tcPr>
            <w:tcW w:w="3969" w:type="dxa"/>
            <w:shd w:val="clear" w:color="auto" w:fill="FFFFFF" w:themeFill="background1"/>
          </w:tcPr>
          <w:p w14:paraId="4B087523"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lastRenderedPageBreak/>
              <w:t xml:space="preserve">Ниска – </w:t>
            </w:r>
            <w:r w:rsidRPr="00A11881">
              <w:rPr>
                <w:rFonts w:ascii="Times New Roman" w:hAnsi="Times New Roman"/>
                <w:sz w:val="20"/>
                <w:szCs w:val="20"/>
              </w:rPr>
              <w:t>неспазване на едно от трите изисквания;</w:t>
            </w:r>
          </w:p>
          <w:p w14:paraId="1E82A47F"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Средна – </w:t>
            </w:r>
            <w:r w:rsidRPr="00A11881">
              <w:rPr>
                <w:rFonts w:ascii="Times New Roman" w:hAnsi="Times New Roman"/>
                <w:sz w:val="20"/>
                <w:szCs w:val="20"/>
              </w:rPr>
              <w:t>неспазване на две и повече изисквания.</w:t>
            </w:r>
          </w:p>
        </w:tc>
        <w:tc>
          <w:tcPr>
            <w:tcW w:w="1417" w:type="dxa"/>
            <w:shd w:val="clear" w:color="auto" w:fill="FFFFFF" w:themeFill="background1"/>
          </w:tcPr>
          <w:p w14:paraId="14ED5B61"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70D75766" w14:textId="77777777" w:rsidR="00310647" w:rsidRPr="00A11881" w:rsidRDefault="00310647" w:rsidP="00196AD3">
            <w:pPr>
              <w:spacing w:after="0"/>
              <w:jc w:val="center"/>
              <w:rPr>
                <w:rFonts w:ascii="Times New Roman" w:hAnsi="Times New Roman"/>
                <w:sz w:val="20"/>
                <w:szCs w:val="20"/>
              </w:rPr>
            </w:pPr>
          </w:p>
          <w:p w14:paraId="1040E8FB"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2536A1A7"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21245E4F" w14:textId="77777777" w:rsidTr="00AB0479">
        <w:tc>
          <w:tcPr>
            <w:tcW w:w="1384" w:type="dxa"/>
            <w:vMerge/>
            <w:shd w:val="clear" w:color="auto" w:fill="FFFFFF" w:themeFill="background1"/>
          </w:tcPr>
          <w:p w14:paraId="407FD172"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0292D73D" w14:textId="77777777" w:rsidR="00310647" w:rsidRPr="00A11881" w:rsidRDefault="00310647" w:rsidP="00196AD3">
            <w:pPr>
              <w:rPr>
                <w:rFonts w:ascii="Times New Roman" w:hAnsi="Times New Roman"/>
                <w:sz w:val="20"/>
                <w:szCs w:val="20"/>
              </w:rPr>
            </w:pPr>
          </w:p>
        </w:tc>
        <w:tc>
          <w:tcPr>
            <w:tcW w:w="1418" w:type="dxa"/>
            <w:vMerge w:val="restart"/>
            <w:tcBorders>
              <w:top w:val="single" w:sz="4" w:space="0" w:color="auto"/>
            </w:tcBorders>
            <w:shd w:val="clear" w:color="auto" w:fill="FFFFFF" w:themeFill="background1"/>
          </w:tcPr>
          <w:p w14:paraId="5657E3F3"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b/>
                <w:sz w:val="20"/>
                <w:szCs w:val="20"/>
              </w:rPr>
              <w:t>ЗИУ 11 –</w:t>
            </w:r>
            <w:r w:rsidRPr="00A11881">
              <w:rPr>
                <w:rFonts w:ascii="Times New Roman" w:hAnsi="Times New Roman"/>
                <w:sz w:val="20"/>
                <w:szCs w:val="20"/>
              </w:rPr>
              <w:t xml:space="preserve"> Минимални изисквания за защита и хуманно отношение при отглеждане на селско-стопански животни</w:t>
            </w:r>
          </w:p>
          <w:p w14:paraId="04D0C23E" w14:textId="77777777" w:rsidR="00310647" w:rsidRPr="00A11881" w:rsidRDefault="00310647" w:rsidP="00196AD3">
            <w:pPr>
              <w:spacing w:before="60" w:after="60" w:line="240" w:lineRule="auto"/>
              <w:rPr>
                <w:rFonts w:ascii="Times New Roman" w:hAnsi="Times New Roman"/>
                <w:sz w:val="20"/>
                <w:szCs w:val="20"/>
              </w:rPr>
            </w:pPr>
            <w:r w:rsidRPr="00A11881">
              <w:rPr>
                <w:rFonts w:ascii="Times New Roman" w:hAnsi="Times New Roman"/>
                <w:sz w:val="20"/>
                <w:szCs w:val="20"/>
              </w:rPr>
              <w:t>(Директива 98/58/ЕО)</w:t>
            </w:r>
          </w:p>
          <w:p w14:paraId="57B86A49" w14:textId="77777777" w:rsidR="00310647" w:rsidRPr="00A11881" w:rsidRDefault="00310647" w:rsidP="00196AD3">
            <w:pPr>
              <w:spacing w:before="60" w:after="60" w:line="240" w:lineRule="auto"/>
              <w:rPr>
                <w:rFonts w:ascii="Times New Roman" w:hAnsi="Times New Roman"/>
                <w:sz w:val="20"/>
                <w:szCs w:val="20"/>
              </w:rPr>
            </w:pPr>
          </w:p>
          <w:p w14:paraId="58D26156" w14:textId="77777777" w:rsidR="00310647" w:rsidRPr="00A11881" w:rsidRDefault="00310647" w:rsidP="00196AD3">
            <w:pPr>
              <w:spacing w:before="60" w:after="60" w:line="240" w:lineRule="auto"/>
              <w:rPr>
                <w:rFonts w:ascii="Times New Roman" w:hAnsi="Times New Roman"/>
                <w:i/>
                <w:sz w:val="20"/>
                <w:szCs w:val="20"/>
              </w:rPr>
            </w:pPr>
            <w:r w:rsidRPr="00A11881">
              <w:rPr>
                <w:rFonts w:ascii="Times New Roman" w:hAnsi="Times New Roman"/>
                <w:i/>
                <w:sz w:val="20"/>
                <w:szCs w:val="20"/>
              </w:rPr>
              <w:t xml:space="preserve">"Селско-стопански животни" са животните (без риби, влечуги, амфибии и </w:t>
            </w:r>
            <w:proofErr w:type="spellStart"/>
            <w:r w:rsidRPr="00A11881">
              <w:rPr>
                <w:rFonts w:ascii="Times New Roman" w:hAnsi="Times New Roman"/>
                <w:i/>
                <w:sz w:val="20"/>
                <w:szCs w:val="20"/>
              </w:rPr>
              <w:t>безгръбнач</w:t>
            </w:r>
            <w:proofErr w:type="spellEnd"/>
            <w:r w:rsidRPr="00A11881">
              <w:rPr>
                <w:rFonts w:ascii="Times New Roman" w:hAnsi="Times New Roman"/>
                <w:i/>
                <w:sz w:val="20"/>
                <w:szCs w:val="20"/>
              </w:rPr>
              <w:t xml:space="preserve">-ни), </w:t>
            </w:r>
            <w:r w:rsidRPr="00A11881">
              <w:rPr>
                <w:rFonts w:ascii="Times New Roman" w:hAnsi="Times New Roman"/>
                <w:i/>
                <w:sz w:val="20"/>
                <w:szCs w:val="20"/>
              </w:rPr>
              <w:lastRenderedPageBreak/>
              <w:t>отглеждани и развъждани за производство на животински продукти (храна, вълна, кожа, ценна кожа с козина), за други селско-стопански цели или за работа.</w:t>
            </w:r>
          </w:p>
          <w:p w14:paraId="36FA3E7F" w14:textId="3F44DCDE" w:rsidR="00310647" w:rsidRPr="00A11881" w:rsidRDefault="00310647" w:rsidP="0003276C">
            <w:pPr>
              <w:spacing w:before="60" w:after="60" w:line="240" w:lineRule="auto"/>
              <w:jc w:val="center"/>
              <w:rPr>
                <w:rFonts w:ascii="Times New Roman" w:hAnsi="Times New Roman"/>
                <w:color w:val="FF0000"/>
                <w:sz w:val="20"/>
                <w:szCs w:val="20"/>
              </w:rPr>
            </w:pPr>
          </w:p>
          <w:p w14:paraId="7585C8C9" w14:textId="77777777" w:rsidR="0003276C" w:rsidRPr="00A11881" w:rsidRDefault="0003276C" w:rsidP="0003276C">
            <w:pPr>
              <w:spacing w:before="60" w:after="60" w:line="240" w:lineRule="auto"/>
              <w:jc w:val="center"/>
              <w:rPr>
                <w:rFonts w:ascii="Times New Roman" w:hAnsi="Times New Roman"/>
                <w:sz w:val="20"/>
                <w:szCs w:val="20"/>
              </w:rPr>
            </w:pPr>
            <w:r w:rsidRPr="00A11881">
              <w:rPr>
                <w:rFonts w:ascii="Times New Roman" w:hAnsi="Times New Roman"/>
                <w:sz w:val="20"/>
                <w:szCs w:val="20"/>
              </w:rPr>
              <w:t>(предишно ЗИУ 13)</w:t>
            </w:r>
          </w:p>
          <w:p w14:paraId="393C522C" w14:textId="77777777" w:rsidR="00310647" w:rsidRPr="00A11881" w:rsidRDefault="00310647" w:rsidP="00196AD3">
            <w:pPr>
              <w:spacing w:before="60" w:after="60" w:line="240" w:lineRule="auto"/>
              <w:rPr>
                <w:rFonts w:ascii="Times New Roman" w:hAnsi="Times New Roman"/>
                <w:i/>
                <w:sz w:val="20"/>
                <w:szCs w:val="20"/>
              </w:rPr>
            </w:pPr>
          </w:p>
          <w:p w14:paraId="5A293920" w14:textId="77777777" w:rsidR="00310647" w:rsidRPr="00A11881" w:rsidRDefault="00310647" w:rsidP="00196AD3">
            <w:pPr>
              <w:spacing w:before="60" w:after="60" w:line="240" w:lineRule="auto"/>
              <w:rPr>
                <w:rFonts w:ascii="Times New Roman" w:hAnsi="Times New Roman"/>
                <w:sz w:val="20"/>
                <w:szCs w:val="20"/>
              </w:rPr>
            </w:pPr>
          </w:p>
          <w:p w14:paraId="7A8163FA" w14:textId="77777777" w:rsidR="00310647" w:rsidRPr="00A11881" w:rsidRDefault="00310647" w:rsidP="00196AD3">
            <w:pPr>
              <w:spacing w:before="60" w:after="60" w:line="240" w:lineRule="auto"/>
              <w:rPr>
                <w:rFonts w:ascii="Times New Roman" w:hAnsi="Times New Roman"/>
                <w:sz w:val="20"/>
                <w:szCs w:val="20"/>
              </w:rPr>
            </w:pPr>
          </w:p>
        </w:tc>
        <w:tc>
          <w:tcPr>
            <w:tcW w:w="4678" w:type="dxa"/>
            <w:shd w:val="clear" w:color="auto" w:fill="FFFFFF" w:themeFill="background1"/>
          </w:tcPr>
          <w:p w14:paraId="50E5687A"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lastRenderedPageBreak/>
              <w:t xml:space="preserve">ЗИУ 11.1. (Персонал) </w:t>
            </w:r>
            <w:r w:rsidRPr="00A11881">
              <w:rPr>
                <w:rFonts w:ascii="Times New Roman" w:hAnsi="Times New Roman"/>
                <w:sz w:val="20"/>
                <w:szCs w:val="20"/>
              </w:rPr>
              <w:t>Изискване собствениците на селскостопански животни да осигурят достатъчен брой гледачи, които притежават необходимата квалификация и опит за полагане на грижи за животните.</w:t>
            </w:r>
          </w:p>
        </w:tc>
        <w:tc>
          <w:tcPr>
            <w:tcW w:w="3969" w:type="dxa"/>
            <w:shd w:val="clear" w:color="auto" w:fill="FFFFFF" w:themeFill="background1"/>
          </w:tcPr>
          <w:p w14:paraId="0BE5F780" w14:textId="77777777" w:rsidR="00310647" w:rsidRPr="00A11881" w:rsidRDefault="00310647" w:rsidP="00196AD3">
            <w:pPr>
              <w:spacing w:after="0" w:line="240" w:lineRule="auto"/>
              <w:jc w:val="both"/>
              <w:rPr>
                <w:rFonts w:ascii="Times New Roman" w:hAnsi="Times New Roman"/>
                <w:sz w:val="20"/>
                <w:szCs w:val="20"/>
              </w:rPr>
            </w:pPr>
            <w:r w:rsidRPr="00A11881">
              <w:rPr>
                <w:rFonts w:ascii="Times New Roman" w:hAnsi="Times New Roman"/>
                <w:b/>
                <w:sz w:val="20"/>
                <w:szCs w:val="20"/>
              </w:rPr>
              <w:t>Средна</w:t>
            </w:r>
            <w:r w:rsidRPr="00A11881">
              <w:rPr>
                <w:rFonts w:ascii="Times New Roman" w:hAnsi="Times New Roman"/>
                <w:sz w:val="20"/>
                <w:szCs w:val="20"/>
              </w:rPr>
              <w:t xml:space="preserve"> </w:t>
            </w:r>
          </w:p>
        </w:tc>
        <w:tc>
          <w:tcPr>
            <w:tcW w:w="1417" w:type="dxa"/>
            <w:shd w:val="clear" w:color="auto" w:fill="FFFFFF" w:themeFill="background1"/>
          </w:tcPr>
          <w:p w14:paraId="1054A18D"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19C64C9B" w14:textId="77777777" w:rsidR="00310647" w:rsidRPr="00A11881" w:rsidRDefault="00310647" w:rsidP="00196AD3">
            <w:pPr>
              <w:spacing w:after="0"/>
              <w:jc w:val="center"/>
              <w:rPr>
                <w:rFonts w:ascii="Times New Roman" w:hAnsi="Times New Roman"/>
                <w:sz w:val="20"/>
                <w:szCs w:val="20"/>
              </w:rPr>
            </w:pPr>
          </w:p>
          <w:p w14:paraId="67759A7E"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25B4B8DB"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1D377FBD" w14:textId="77777777" w:rsidTr="00AB0479">
        <w:tc>
          <w:tcPr>
            <w:tcW w:w="1384" w:type="dxa"/>
            <w:vMerge/>
            <w:shd w:val="clear" w:color="auto" w:fill="FFFFFF" w:themeFill="background1"/>
          </w:tcPr>
          <w:p w14:paraId="0B42D1BF"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1D754615"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370E6839" w14:textId="77777777" w:rsidR="00310647" w:rsidRPr="00A11881" w:rsidRDefault="00310647" w:rsidP="00196AD3">
            <w:pPr>
              <w:spacing w:after="0" w:line="240" w:lineRule="auto"/>
              <w:rPr>
                <w:rFonts w:ascii="Times New Roman" w:hAnsi="Times New Roman"/>
                <w:b/>
                <w:sz w:val="20"/>
                <w:szCs w:val="20"/>
              </w:rPr>
            </w:pPr>
          </w:p>
        </w:tc>
        <w:tc>
          <w:tcPr>
            <w:tcW w:w="4678" w:type="dxa"/>
            <w:shd w:val="clear" w:color="auto" w:fill="FFFFFF" w:themeFill="background1"/>
          </w:tcPr>
          <w:p w14:paraId="3EC12F52"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ЗИУ 11.2. (Инспектиране) </w:t>
            </w:r>
            <w:r w:rsidRPr="00A11881">
              <w:rPr>
                <w:rFonts w:ascii="Times New Roman" w:hAnsi="Times New Roman"/>
                <w:sz w:val="20"/>
                <w:szCs w:val="20"/>
              </w:rPr>
              <w:t>Изискване собствениците на селскостопански животни да осигурят:</w:t>
            </w:r>
          </w:p>
          <w:p w14:paraId="144123C0"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1. ежедневен контрол върху здравословното състояние на животните с цел недопускане причиняването на излишни страдания;</w:t>
            </w:r>
          </w:p>
          <w:p w14:paraId="220530C1"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2. достатъчно осветление в помещенията – неподвижно или подвижно, включително фенерчета в случаи на спиране на електричеството, което да дава възможност животните да бъдат инспектирани по всяко време;</w:t>
            </w:r>
          </w:p>
          <w:p w14:paraId="3C2C11D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3. нужните грижи за болните и наранените животни, а когато това е необходимо, незабавно да потърсят помощта на обслужващия ветеринарен специалист. Ако е необходимо, болните и наранените селскостопански животни се изолират в подходящо помещение със суха и удобна постеля.</w:t>
            </w:r>
          </w:p>
        </w:tc>
        <w:tc>
          <w:tcPr>
            <w:tcW w:w="3969" w:type="dxa"/>
            <w:shd w:val="clear" w:color="auto" w:fill="FFFFFF" w:themeFill="background1"/>
          </w:tcPr>
          <w:p w14:paraId="01B521A7"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Ниска – </w:t>
            </w:r>
            <w:r w:rsidRPr="00A11881">
              <w:rPr>
                <w:rFonts w:ascii="Times New Roman" w:hAnsi="Times New Roman"/>
                <w:sz w:val="20"/>
                <w:szCs w:val="20"/>
              </w:rPr>
              <w:t>неспазване на т. 1 или т. 2;</w:t>
            </w:r>
          </w:p>
          <w:p w14:paraId="1CD8AE28"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Средна – </w:t>
            </w:r>
            <w:r w:rsidRPr="00A11881">
              <w:rPr>
                <w:rFonts w:ascii="Times New Roman" w:hAnsi="Times New Roman"/>
                <w:sz w:val="20"/>
                <w:szCs w:val="20"/>
              </w:rPr>
              <w:t>неспазване на две и повече изисквания, но във всички случаи при неспазване на т. 3.</w:t>
            </w:r>
          </w:p>
        </w:tc>
        <w:tc>
          <w:tcPr>
            <w:tcW w:w="1417" w:type="dxa"/>
            <w:shd w:val="clear" w:color="auto" w:fill="FFFFFF" w:themeFill="background1"/>
          </w:tcPr>
          <w:p w14:paraId="3F9DE7A3"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27CC1E0D" w14:textId="77777777" w:rsidR="00310647" w:rsidRPr="00A11881" w:rsidRDefault="00310647" w:rsidP="00196AD3">
            <w:pPr>
              <w:spacing w:after="0"/>
              <w:jc w:val="center"/>
              <w:rPr>
                <w:rFonts w:ascii="Times New Roman" w:hAnsi="Times New Roman"/>
                <w:sz w:val="20"/>
                <w:szCs w:val="20"/>
              </w:rPr>
            </w:pPr>
          </w:p>
          <w:p w14:paraId="5CA99749"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711DBF0E"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617D6F98" w14:textId="77777777" w:rsidTr="00AB0479">
        <w:tc>
          <w:tcPr>
            <w:tcW w:w="1384" w:type="dxa"/>
            <w:vMerge/>
            <w:shd w:val="clear" w:color="auto" w:fill="FFFFFF" w:themeFill="background1"/>
          </w:tcPr>
          <w:p w14:paraId="752C2EAD"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3B07ABD1"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30574C44"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2015904A"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11.3. (Водене на документация)</w:t>
            </w:r>
            <w:r w:rsidRPr="00A11881">
              <w:rPr>
                <w:rFonts w:ascii="Times New Roman" w:hAnsi="Times New Roman"/>
                <w:sz w:val="20"/>
                <w:szCs w:val="20"/>
              </w:rPr>
              <w:t xml:space="preserve"> Изискване собствениците на селскостопански животни:</w:t>
            </w:r>
          </w:p>
          <w:p w14:paraId="764D3A93"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lastRenderedPageBreak/>
              <w:t>1. да поддържат и съхраняват в животновъдния обект дневник на собствениците/ползвателите на животновъдни обекти за проведените лечебно-профилактични мероприятия, който се съхранява не по-малко от 5 години от последното вписване и екземпляр от рецептата за приложените ВЛП, който също се съхранява не по-малко от 5 години;</w:t>
            </w:r>
          </w:p>
          <w:p w14:paraId="0BCD157D"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2. да водят документация за умрелите животни и да съхраняват всички писмени предписания, издадени от ветеринарномедицинските органи;</w:t>
            </w:r>
          </w:p>
          <w:p w14:paraId="55BE0818"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3. да съхраняват документацията не по-малко от 3 години от последното вписване и да я представят на ветеринарномедицинските органи при поискване.</w:t>
            </w:r>
          </w:p>
        </w:tc>
        <w:tc>
          <w:tcPr>
            <w:tcW w:w="3969" w:type="dxa"/>
            <w:shd w:val="clear" w:color="auto" w:fill="FFFFFF" w:themeFill="background1"/>
          </w:tcPr>
          <w:p w14:paraId="76495695"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lastRenderedPageBreak/>
              <w:t xml:space="preserve">Ниска – </w:t>
            </w:r>
            <w:r w:rsidRPr="00A11881">
              <w:rPr>
                <w:rFonts w:ascii="Times New Roman" w:hAnsi="Times New Roman"/>
                <w:sz w:val="20"/>
                <w:szCs w:val="20"/>
              </w:rPr>
              <w:t>неспазване на едно или две от трите изисквания;</w:t>
            </w:r>
          </w:p>
          <w:p w14:paraId="768B9879"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lastRenderedPageBreak/>
              <w:t xml:space="preserve">Средна – </w:t>
            </w:r>
            <w:r w:rsidRPr="00A11881">
              <w:rPr>
                <w:rFonts w:ascii="Times New Roman" w:hAnsi="Times New Roman"/>
                <w:sz w:val="20"/>
                <w:szCs w:val="20"/>
              </w:rPr>
              <w:t>неспазване едновременно на трите изисквания.</w:t>
            </w:r>
          </w:p>
        </w:tc>
        <w:tc>
          <w:tcPr>
            <w:tcW w:w="1417" w:type="dxa"/>
            <w:shd w:val="clear" w:color="auto" w:fill="FFFFFF" w:themeFill="background1"/>
          </w:tcPr>
          <w:p w14:paraId="64654E05"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lastRenderedPageBreak/>
              <w:t>До един ЖО</w:t>
            </w:r>
          </w:p>
          <w:p w14:paraId="1D6EFD98" w14:textId="77777777" w:rsidR="00310647" w:rsidRPr="00A11881" w:rsidRDefault="00310647" w:rsidP="00196AD3">
            <w:pPr>
              <w:spacing w:after="0"/>
              <w:jc w:val="center"/>
              <w:rPr>
                <w:rFonts w:ascii="Times New Roman" w:hAnsi="Times New Roman"/>
                <w:sz w:val="20"/>
                <w:szCs w:val="20"/>
              </w:rPr>
            </w:pPr>
          </w:p>
          <w:p w14:paraId="460379A6"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lastRenderedPageBreak/>
              <w:t>За повече от един ЖО</w:t>
            </w:r>
          </w:p>
        </w:tc>
        <w:tc>
          <w:tcPr>
            <w:tcW w:w="1418" w:type="dxa"/>
            <w:shd w:val="clear" w:color="auto" w:fill="FFFFFF" w:themeFill="background1"/>
          </w:tcPr>
          <w:p w14:paraId="0E5EAF72"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lastRenderedPageBreak/>
              <w:t>Да се коригира</w:t>
            </w:r>
          </w:p>
        </w:tc>
      </w:tr>
      <w:tr w:rsidR="00310647" w:rsidRPr="00A11881" w14:paraId="277DA78B" w14:textId="77777777" w:rsidTr="00AB0479">
        <w:tc>
          <w:tcPr>
            <w:tcW w:w="1384" w:type="dxa"/>
            <w:vMerge/>
            <w:shd w:val="clear" w:color="auto" w:fill="FFFFFF" w:themeFill="background1"/>
          </w:tcPr>
          <w:p w14:paraId="242F097D"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3B8BD022"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7DBC8C61"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456251E2"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b/>
                <w:sz w:val="20"/>
                <w:szCs w:val="20"/>
              </w:rPr>
              <w:t xml:space="preserve">ЗИУ 11.4. (Свобода на движение) </w:t>
            </w:r>
            <w:r w:rsidRPr="00A11881">
              <w:rPr>
                <w:rFonts w:ascii="Times New Roman" w:hAnsi="Times New Roman"/>
                <w:sz w:val="20"/>
                <w:szCs w:val="20"/>
              </w:rPr>
              <w:t>Изискване на всяко селскостопанско животно да бъде осигурена свобода на движение в съответствие с физиологичните му потребности. При необходимост свободата на движение се ограничава по начин, който не им причинява ненужна болка и страдание. Връзването да се извършва по начин, който не ограничава естествените им движения за задоволяване на физиологичните и етологични потребности.</w:t>
            </w:r>
          </w:p>
        </w:tc>
        <w:tc>
          <w:tcPr>
            <w:tcW w:w="3969" w:type="dxa"/>
            <w:shd w:val="clear" w:color="auto" w:fill="FFFFFF" w:themeFill="background1"/>
          </w:tcPr>
          <w:p w14:paraId="67EC33A0" w14:textId="77777777" w:rsidR="00310647" w:rsidRPr="00A11881" w:rsidRDefault="00310647" w:rsidP="00196AD3">
            <w:pPr>
              <w:spacing w:after="0" w:line="240" w:lineRule="auto"/>
              <w:jc w:val="both"/>
              <w:rPr>
                <w:rFonts w:ascii="Times New Roman" w:hAnsi="Times New Roman"/>
                <w:sz w:val="20"/>
                <w:szCs w:val="20"/>
              </w:rPr>
            </w:pPr>
            <w:r w:rsidRPr="00A11881">
              <w:rPr>
                <w:rFonts w:ascii="Times New Roman" w:hAnsi="Times New Roman"/>
                <w:b/>
                <w:bCs/>
                <w:sz w:val="20"/>
                <w:szCs w:val="20"/>
              </w:rPr>
              <w:t>Средна</w:t>
            </w:r>
          </w:p>
        </w:tc>
        <w:tc>
          <w:tcPr>
            <w:tcW w:w="1417" w:type="dxa"/>
            <w:shd w:val="clear" w:color="auto" w:fill="FFFFFF" w:themeFill="background1"/>
          </w:tcPr>
          <w:p w14:paraId="6B8569DF"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783B8DAA" w14:textId="77777777" w:rsidR="00310647" w:rsidRPr="00A11881" w:rsidRDefault="00310647" w:rsidP="00196AD3">
            <w:pPr>
              <w:spacing w:after="0"/>
              <w:jc w:val="center"/>
              <w:rPr>
                <w:rFonts w:ascii="Times New Roman" w:hAnsi="Times New Roman"/>
                <w:sz w:val="20"/>
                <w:szCs w:val="20"/>
              </w:rPr>
            </w:pPr>
          </w:p>
          <w:p w14:paraId="1FB6A420"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3CC332B9"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0BA4C7F6" w14:textId="77777777" w:rsidTr="00AB0479">
        <w:tc>
          <w:tcPr>
            <w:tcW w:w="1384" w:type="dxa"/>
            <w:vMerge/>
            <w:shd w:val="clear" w:color="auto" w:fill="FFFFFF" w:themeFill="background1"/>
          </w:tcPr>
          <w:p w14:paraId="1A914C26"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532320AD"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05A962A5"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4E3A0698"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11.5. (Сгради и помещения)</w:t>
            </w:r>
            <w:r w:rsidRPr="00A11881">
              <w:rPr>
                <w:rFonts w:ascii="Times New Roman" w:hAnsi="Times New Roman"/>
                <w:sz w:val="20"/>
                <w:szCs w:val="20"/>
              </w:rPr>
              <w:t xml:space="preserve"> Изискване помещенията, съоръженията и оборудването за отглеждане на селскостопански животни:</w:t>
            </w:r>
          </w:p>
          <w:p w14:paraId="231BC6F8"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1. да се изграждат от материали, които не са вредни за животните, разрешени са за целта и позволяват цялостно почистване и дезинфекциране на помещението;</w:t>
            </w:r>
          </w:p>
          <w:p w14:paraId="7BACD21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2. да се конструират и поддържат така, че да нямат вдлъбнатини, дупки, остри ръбове и стърчащи предмети, които могат да наранят животните;</w:t>
            </w:r>
          </w:p>
          <w:p w14:paraId="3004867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 xml:space="preserve">3. да осигуряват подходящо осветление, влажност, циркулация на въздуха и проветряване според физиологичните и етологични особености на животните и при спазване на нормите за </w:t>
            </w:r>
            <w:r w:rsidRPr="00A11881">
              <w:rPr>
                <w:rFonts w:ascii="Times New Roman" w:hAnsi="Times New Roman"/>
                <w:sz w:val="20"/>
                <w:szCs w:val="20"/>
              </w:rPr>
              <w:lastRenderedPageBreak/>
              <w:t>концентрация на вредни газове и интензивност на шума, които не им вредят.</w:t>
            </w:r>
          </w:p>
          <w:p w14:paraId="38A72912"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Осветеността на помещенията да се регулира през денонощието според физиологичните и етологичните особености на животните. Когато естествената осветеност на помещението е недостатъчна, да се монтира подходящо изкуствено осветление.</w:t>
            </w:r>
          </w:p>
        </w:tc>
        <w:tc>
          <w:tcPr>
            <w:tcW w:w="3969" w:type="dxa"/>
            <w:shd w:val="clear" w:color="auto" w:fill="FFFFFF" w:themeFill="background1"/>
          </w:tcPr>
          <w:p w14:paraId="7FDF66F6" w14:textId="77777777" w:rsidR="00310647" w:rsidRPr="00A11881" w:rsidRDefault="00310647" w:rsidP="006212F2">
            <w:pPr>
              <w:spacing w:after="0" w:line="240" w:lineRule="auto"/>
              <w:rPr>
                <w:rFonts w:ascii="Times New Roman" w:hAnsi="Times New Roman"/>
                <w:b/>
                <w:sz w:val="20"/>
                <w:szCs w:val="20"/>
              </w:rPr>
            </w:pPr>
            <w:r w:rsidRPr="00A11881">
              <w:rPr>
                <w:rFonts w:ascii="Times New Roman" w:hAnsi="Times New Roman"/>
                <w:b/>
                <w:sz w:val="20"/>
                <w:szCs w:val="20"/>
              </w:rPr>
              <w:lastRenderedPageBreak/>
              <w:t xml:space="preserve">Ниска – </w:t>
            </w:r>
            <w:r w:rsidRPr="00A11881">
              <w:rPr>
                <w:rFonts w:ascii="Times New Roman" w:hAnsi="Times New Roman"/>
                <w:sz w:val="20"/>
                <w:szCs w:val="20"/>
              </w:rPr>
              <w:t>неспазване на едно от изискванията;</w:t>
            </w:r>
          </w:p>
          <w:p w14:paraId="387DD9E3"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b/>
                <w:sz w:val="20"/>
                <w:szCs w:val="20"/>
              </w:rPr>
              <w:t xml:space="preserve">Средна – </w:t>
            </w:r>
            <w:r w:rsidRPr="00A11881">
              <w:rPr>
                <w:rFonts w:ascii="Times New Roman" w:hAnsi="Times New Roman"/>
                <w:sz w:val="20"/>
                <w:szCs w:val="20"/>
              </w:rPr>
              <w:t>неспазване на две или три от изискванията.</w:t>
            </w:r>
          </w:p>
          <w:p w14:paraId="4F1CB04E" w14:textId="77777777" w:rsidR="00310647" w:rsidRPr="00A11881" w:rsidRDefault="00310647" w:rsidP="006212F2">
            <w:pPr>
              <w:spacing w:after="0" w:line="240" w:lineRule="auto"/>
              <w:rPr>
                <w:rFonts w:ascii="Times New Roman" w:hAnsi="Times New Roman"/>
                <w:sz w:val="20"/>
                <w:szCs w:val="20"/>
              </w:rPr>
            </w:pPr>
          </w:p>
        </w:tc>
        <w:tc>
          <w:tcPr>
            <w:tcW w:w="1417" w:type="dxa"/>
            <w:shd w:val="clear" w:color="auto" w:fill="FFFFFF" w:themeFill="background1"/>
          </w:tcPr>
          <w:p w14:paraId="1AA48E2F"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35EF5F7E" w14:textId="77777777" w:rsidR="00310647" w:rsidRPr="00A11881" w:rsidRDefault="00310647" w:rsidP="00196AD3">
            <w:pPr>
              <w:spacing w:after="0"/>
              <w:jc w:val="center"/>
              <w:rPr>
                <w:rFonts w:ascii="Times New Roman" w:hAnsi="Times New Roman"/>
                <w:sz w:val="20"/>
                <w:szCs w:val="20"/>
              </w:rPr>
            </w:pPr>
          </w:p>
          <w:p w14:paraId="3B2F2403"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1A856C9F"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38D7778E" w14:textId="77777777" w:rsidTr="00AB0479">
        <w:tc>
          <w:tcPr>
            <w:tcW w:w="1384" w:type="dxa"/>
            <w:vMerge/>
            <w:shd w:val="clear" w:color="auto" w:fill="FFFFFF" w:themeFill="background1"/>
          </w:tcPr>
          <w:p w14:paraId="4B97E4AF"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1D2CEFE2"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5FFB7090"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4C1A3EBF" w14:textId="77777777" w:rsidR="00310647" w:rsidRPr="00A11881" w:rsidRDefault="00310647" w:rsidP="00196AD3">
            <w:pPr>
              <w:spacing w:after="0" w:line="240" w:lineRule="auto"/>
              <w:rPr>
                <w:rFonts w:ascii="Times New Roman" w:hAnsi="Times New Roman"/>
                <w:i/>
                <w:sz w:val="20"/>
                <w:szCs w:val="20"/>
              </w:rPr>
            </w:pPr>
            <w:r w:rsidRPr="00A11881">
              <w:rPr>
                <w:rFonts w:ascii="Times New Roman" w:hAnsi="Times New Roman"/>
                <w:b/>
                <w:sz w:val="20"/>
                <w:szCs w:val="20"/>
              </w:rPr>
              <w:t xml:space="preserve">ЗИУ 11.6. (Животни отглеждани на открито) </w:t>
            </w:r>
            <w:r w:rsidRPr="00A11881">
              <w:rPr>
                <w:rFonts w:ascii="Times New Roman" w:hAnsi="Times New Roman"/>
                <w:sz w:val="20"/>
                <w:szCs w:val="20"/>
              </w:rPr>
              <w:t>Изискване на селскостопанските животни отглеждани на открито, да се осигурява защита от неблагоприятни атмосферни влияния, хищници и други вредни въздействия върху здравословното им състояние.</w:t>
            </w:r>
          </w:p>
        </w:tc>
        <w:tc>
          <w:tcPr>
            <w:tcW w:w="3969" w:type="dxa"/>
            <w:shd w:val="clear" w:color="auto" w:fill="FFFFFF" w:themeFill="background1"/>
          </w:tcPr>
          <w:p w14:paraId="25E5F796" w14:textId="77777777" w:rsidR="00310647" w:rsidRPr="00A11881" w:rsidRDefault="00310647" w:rsidP="00196AD3">
            <w:pPr>
              <w:spacing w:before="120" w:after="0" w:line="240" w:lineRule="auto"/>
              <w:jc w:val="both"/>
              <w:rPr>
                <w:rFonts w:ascii="Times New Roman" w:hAnsi="Times New Roman"/>
                <w:sz w:val="20"/>
                <w:szCs w:val="20"/>
              </w:rPr>
            </w:pPr>
            <w:r w:rsidRPr="00A11881">
              <w:rPr>
                <w:rFonts w:ascii="Times New Roman" w:hAnsi="Times New Roman"/>
                <w:b/>
                <w:sz w:val="20"/>
                <w:szCs w:val="20"/>
              </w:rPr>
              <w:t>Средна</w:t>
            </w:r>
          </w:p>
        </w:tc>
        <w:tc>
          <w:tcPr>
            <w:tcW w:w="1417" w:type="dxa"/>
            <w:shd w:val="clear" w:color="auto" w:fill="FFFFFF" w:themeFill="background1"/>
          </w:tcPr>
          <w:p w14:paraId="0257F2F0"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030F9292" w14:textId="77777777" w:rsidR="00310647" w:rsidRPr="00A11881" w:rsidRDefault="00310647" w:rsidP="00196AD3">
            <w:pPr>
              <w:spacing w:after="0"/>
              <w:jc w:val="center"/>
              <w:rPr>
                <w:rFonts w:ascii="Times New Roman" w:hAnsi="Times New Roman"/>
                <w:sz w:val="20"/>
                <w:szCs w:val="20"/>
              </w:rPr>
            </w:pPr>
          </w:p>
          <w:p w14:paraId="0776930F"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6AF44A68"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26FBE2E4" w14:textId="77777777" w:rsidTr="00AB0479">
        <w:tc>
          <w:tcPr>
            <w:tcW w:w="1384" w:type="dxa"/>
            <w:vMerge/>
            <w:shd w:val="clear" w:color="auto" w:fill="FFFFFF" w:themeFill="background1"/>
          </w:tcPr>
          <w:p w14:paraId="3D124918"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018AF4A4"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4AD7DFAA"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56AC5D6A"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ЗИУ 11.7. (Автоматични или механични съоръжения) </w:t>
            </w:r>
            <w:r w:rsidRPr="00A11881">
              <w:rPr>
                <w:rFonts w:ascii="Times New Roman" w:hAnsi="Times New Roman"/>
                <w:sz w:val="20"/>
                <w:szCs w:val="20"/>
              </w:rPr>
              <w:t>Изискване собствениците на селскостопански животни:</w:t>
            </w:r>
          </w:p>
          <w:p w14:paraId="2D889CF3"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1. да проверяват ежедневно техническите съоръжения и системи в помещенията.  Установените дефекти по възможно най-бърз начин да се отстраняват, а когато незабавното отстраняване на дефект е невъзможно, да се вземат временни мерки за осигуряване безопасността и здравето на животните;</w:t>
            </w:r>
          </w:p>
          <w:p w14:paraId="6CF9F044"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2. когато е необходимо, за опазване здравето на селскостопанските животни в помещенията, да инсталират система за изкуствена вентилация и алармена система за известяване при отказ на вентилационната система. Управителят на животновъдния обект редовно да проверява изправността на алармената система;</w:t>
            </w:r>
          </w:p>
          <w:p w14:paraId="4B834050"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3. когато здравето и доброто състояние на животните зависи от функционирането на изкуствена вентилационна система, в помещенията да се изгради подходяща резервна система за осигуряване на необходимата въздушна циркулация при повреда на основната система.</w:t>
            </w:r>
          </w:p>
        </w:tc>
        <w:tc>
          <w:tcPr>
            <w:tcW w:w="3969" w:type="dxa"/>
            <w:shd w:val="clear" w:color="auto" w:fill="FFFFFF" w:themeFill="background1"/>
          </w:tcPr>
          <w:p w14:paraId="05470E37" w14:textId="77777777" w:rsidR="00310647" w:rsidRPr="00A11881" w:rsidRDefault="00310647" w:rsidP="006212F2">
            <w:pPr>
              <w:spacing w:after="0" w:line="240" w:lineRule="auto"/>
              <w:rPr>
                <w:rFonts w:ascii="Times New Roman" w:hAnsi="Times New Roman"/>
                <w:b/>
                <w:sz w:val="20"/>
                <w:szCs w:val="20"/>
              </w:rPr>
            </w:pPr>
            <w:r w:rsidRPr="00A11881">
              <w:rPr>
                <w:rFonts w:ascii="Times New Roman" w:hAnsi="Times New Roman"/>
                <w:b/>
                <w:sz w:val="20"/>
                <w:szCs w:val="20"/>
              </w:rPr>
              <w:t xml:space="preserve">Ниска – </w:t>
            </w:r>
            <w:r w:rsidRPr="00A11881">
              <w:rPr>
                <w:rFonts w:ascii="Times New Roman" w:hAnsi="Times New Roman"/>
                <w:sz w:val="20"/>
                <w:szCs w:val="20"/>
              </w:rPr>
              <w:t>неспазване на т. 1;</w:t>
            </w:r>
          </w:p>
          <w:p w14:paraId="11F8FC98" w14:textId="77777777" w:rsidR="00310647" w:rsidRPr="00A11881" w:rsidRDefault="00310647" w:rsidP="006212F2">
            <w:pPr>
              <w:spacing w:after="0" w:line="240" w:lineRule="auto"/>
              <w:rPr>
                <w:rFonts w:ascii="Times New Roman" w:hAnsi="Times New Roman"/>
                <w:sz w:val="20"/>
                <w:szCs w:val="20"/>
              </w:rPr>
            </w:pPr>
            <w:r w:rsidRPr="00A11881">
              <w:rPr>
                <w:rFonts w:ascii="Times New Roman" w:hAnsi="Times New Roman"/>
                <w:b/>
                <w:sz w:val="20"/>
                <w:szCs w:val="20"/>
              </w:rPr>
              <w:t xml:space="preserve">Средна – </w:t>
            </w:r>
            <w:r w:rsidRPr="00A11881">
              <w:rPr>
                <w:rFonts w:ascii="Times New Roman" w:hAnsi="Times New Roman"/>
                <w:sz w:val="20"/>
                <w:szCs w:val="20"/>
              </w:rPr>
              <w:t>неспазване на т. 2 и/или т. 3 или и трите точки.</w:t>
            </w:r>
          </w:p>
        </w:tc>
        <w:tc>
          <w:tcPr>
            <w:tcW w:w="1417" w:type="dxa"/>
            <w:shd w:val="clear" w:color="auto" w:fill="FFFFFF" w:themeFill="background1"/>
          </w:tcPr>
          <w:p w14:paraId="17FF17EE"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3045CE98" w14:textId="77777777" w:rsidR="00310647" w:rsidRPr="00A11881" w:rsidRDefault="00310647" w:rsidP="00196AD3">
            <w:pPr>
              <w:spacing w:after="0"/>
              <w:jc w:val="center"/>
              <w:rPr>
                <w:rFonts w:ascii="Times New Roman" w:hAnsi="Times New Roman"/>
                <w:sz w:val="20"/>
                <w:szCs w:val="20"/>
              </w:rPr>
            </w:pPr>
          </w:p>
          <w:p w14:paraId="01135B7D"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5EA97BB6"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1037A16B" w14:textId="77777777" w:rsidTr="00AB0479">
        <w:tc>
          <w:tcPr>
            <w:tcW w:w="1384" w:type="dxa"/>
            <w:vMerge/>
            <w:shd w:val="clear" w:color="auto" w:fill="FFFFFF" w:themeFill="background1"/>
          </w:tcPr>
          <w:p w14:paraId="283C07BE"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2201BF5E"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38174D98"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71088EE4"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ЗИУ 11.8. (Храни, вода и други субстанции) </w:t>
            </w:r>
            <w:r w:rsidRPr="00A11881">
              <w:rPr>
                <w:rFonts w:ascii="Times New Roman" w:hAnsi="Times New Roman"/>
                <w:sz w:val="20"/>
                <w:szCs w:val="20"/>
              </w:rPr>
              <w:t>Изискване на селскостопанските животни съобразно с техния вид и възраст:</w:t>
            </w:r>
          </w:p>
          <w:p w14:paraId="705EB663"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да се дава достатъчно количество пълноценна храна, която да задоволява нуждите им и да ги поддържа в добро здравословно състояние;</w:t>
            </w:r>
          </w:p>
          <w:p w14:paraId="7C87F404"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да не се включват в храната и водата вещества, които са вредни за тях;</w:t>
            </w:r>
          </w:p>
          <w:p w14:paraId="06A927A1"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да не се дава храната и водата по начини, които могат да предизвикат ненужно страдание или нараняване;</w:t>
            </w:r>
          </w:p>
          <w:p w14:paraId="22620DCD"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да се осигури достъп до храната през определени интервали, съобразени с физиологичните им нужди;</w:t>
            </w:r>
          </w:p>
          <w:p w14:paraId="26B841CC"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да се осигури постоянен достъп до питейна вода;</w:t>
            </w:r>
          </w:p>
          <w:p w14:paraId="05C0FE2A"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оборудването за хранене и поене да се конструира и разполага по начин, който изключва замърсяване на храната и водата, намалява до минимум агресивната конкуренция при животните и осигурява свободен достъп на всяко животно до хранилките и поилките;</w:t>
            </w:r>
          </w:p>
          <w:p w14:paraId="57E33692"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да не се дават вещества, за които не е доказано по безспорен начин, че не са вредни или които могат да предизвикат ненужно страдание, болка или нараняване. Забраната не се прилага при използване на продукти с профилактично и терапевтично действие, предписани от ветеринарен лекар.</w:t>
            </w:r>
          </w:p>
        </w:tc>
        <w:tc>
          <w:tcPr>
            <w:tcW w:w="3969" w:type="dxa"/>
            <w:shd w:val="clear" w:color="auto" w:fill="FFFFFF" w:themeFill="background1"/>
          </w:tcPr>
          <w:p w14:paraId="42B16A69" w14:textId="77777777" w:rsidR="00310647" w:rsidRPr="00A11881" w:rsidRDefault="00310647" w:rsidP="00196AD3">
            <w:pPr>
              <w:jc w:val="both"/>
              <w:rPr>
                <w:rFonts w:ascii="Times New Roman" w:hAnsi="Times New Roman"/>
                <w:sz w:val="20"/>
                <w:szCs w:val="20"/>
              </w:rPr>
            </w:pPr>
            <w:r w:rsidRPr="00A11881">
              <w:rPr>
                <w:rFonts w:ascii="Times New Roman" w:hAnsi="Times New Roman"/>
                <w:b/>
                <w:sz w:val="20"/>
                <w:szCs w:val="20"/>
              </w:rPr>
              <w:t>Средна</w:t>
            </w:r>
          </w:p>
        </w:tc>
        <w:tc>
          <w:tcPr>
            <w:tcW w:w="1417" w:type="dxa"/>
            <w:shd w:val="clear" w:color="auto" w:fill="FFFFFF" w:themeFill="background1"/>
          </w:tcPr>
          <w:p w14:paraId="2B4C2326"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22ED3CF4" w14:textId="77777777" w:rsidR="00310647" w:rsidRPr="00A11881" w:rsidRDefault="00310647" w:rsidP="00196AD3">
            <w:pPr>
              <w:spacing w:after="0"/>
              <w:jc w:val="center"/>
              <w:rPr>
                <w:rFonts w:ascii="Times New Roman" w:hAnsi="Times New Roman"/>
                <w:sz w:val="20"/>
                <w:szCs w:val="20"/>
              </w:rPr>
            </w:pPr>
          </w:p>
          <w:p w14:paraId="02480F72"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218541BD"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3B7093D9" w14:textId="77777777" w:rsidTr="00AB0479">
        <w:tc>
          <w:tcPr>
            <w:tcW w:w="1384" w:type="dxa"/>
            <w:vMerge/>
            <w:shd w:val="clear" w:color="auto" w:fill="FFFFFF" w:themeFill="background1"/>
          </w:tcPr>
          <w:p w14:paraId="4138415D"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26306F2B"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2B258B0E" w14:textId="77777777" w:rsidR="00310647" w:rsidRPr="00A11881" w:rsidRDefault="00310647" w:rsidP="00196AD3">
            <w:pPr>
              <w:rPr>
                <w:rFonts w:ascii="Times New Roman" w:hAnsi="Times New Roman"/>
                <w:b/>
                <w:sz w:val="20"/>
                <w:szCs w:val="20"/>
              </w:rPr>
            </w:pPr>
          </w:p>
        </w:tc>
        <w:tc>
          <w:tcPr>
            <w:tcW w:w="4678" w:type="dxa"/>
            <w:shd w:val="clear" w:color="auto" w:fill="FFFFFF" w:themeFill="background1"/>
          </w:tcPr>
          <w:p w14:paraId="5A546808" w14:textId="77777777" w:rsidR="00310647" w:rsidRPr="00A11881" w:rsidRDefault="00310647" w:rsidP="00196AD3">
            <w:pPr>
              <w:spacing w:after="60" w:line="240" w:lineRule="auto"/>
              <w:rPr>
                <w:rFonts w:ascii="Times New Roman" w:hAnsi="Times New Roman"/>
                <w:sz w:val="20"/>
                <w:szCs w:val="20"/>
              </w:rPr>
            </w:pPr>
            <w:r w:rsidRPr="00A11881">
              <w:rPr>
                <w:rFonts w:ascii="Times New Roman" w:hAnsi="Times New Roman"/>
                <w:b/>
                <w:sz w:val="20"/>
                <w:szCs w:val="20"/>
              </w:rPr>
              <w:t xml:space="preserve">ЗИУ 11.9. (Осакатявания) </w:t>
            </w:r>
            <w:r w:rsidRPr="00A11881">
              <w:rPr>
                <w:rFonts w:ascii="Times New Roman" w:hAnsi="Times New Roman"/>
                <w:sz w:val="20"/>
                <w:szCs w:val="20"/>
              </w:rPr>
              <w:t>Забрана, да се причинява страх, нараняване, болка, страдание, стрес или смърт на селскостопански животни, освен в случаите, посочени в чл. 117, ал. 1, т. 10, 11 и 12, чл. 159, ал. 3, чл. 160, ал. 2 и чл. 179, ал. 3 от Закон за ветеринарномедицинската дейност (ЗВД), или при самозащита.</w:t>
            </w:r>
          </w:p>
          <w:p w14:paraId="7327F3D6" w14:textId="77777777" w:rsidR="00310647" w:rsidRPr="00A11881" w:rsidRDefault="00310647" w:rsidP="00196AD3">
            <w:pPr>
              <w:spacing w:after="0"/>
              <w:rPr>
                <w:rFonts w:ascii="Times New Roman" w:hAnsi="Times New Roman"/>
                <w:b/>
                <w:sz w:val="20"/>
                <w:szCs w:val="20"/>
              </w:rPr>
            </w:pPr>
            <w:r w:rsidRPr="00A11881">
              <w:rPr>
                <w:rFonts w:ascii="Times New Roman" w:hAnsi="Times New Roman"/>
                <w:b/>
                <w:sz w:val="20"/>
                <w:szCs w:val="20"/>
              </w:rPr>
              <w:t>ЗВД</w:t>
            </w:r>
          </w:p>
          <w:p w14:paraId="5EC25F63"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Чл. 117. (1)</w:t>
            </w:r>
            <w:r w:rsidRPr="00A11881">
              <w:rPr>
                <w:rFonts w:ascii="Times New Roman" w:hAnsi="Times New Roman"/>
                <w:sz w:val="20"/>
                <w:szCs w:val="20"/>
              </w:rPr>
              <w:t xml:space="preserve"> (Изм. - ДВ, бр. 8 от 2011 г., в сила от 25.01.2011 г.) При осъществяване на контрол по </w:t>
            </w:r>
            <w:r w:rsidRPr="00A11881">
              <w:rPr>
                <w:rFonts w:ascii="Times New Roman" w:hAnsi="Times New Roman"/>
                <w:sz w:val="20"/>
                <w:szCs w:val="20"/>
              </w:rPr>
              <w:lastRenderedPageBreak/>
              <w:t>здравеопазването на животните БАБХ прилага следните мерки за профилактика, ограничаване и ликвидиране на болестите по животните:</w:t>
            </w:r>
          </w:p>
          <w:p w14:paraId="61D24289"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10. диагностично клане;</w:t>
            </w:r>
          </w:p>
          <w:p w14:paraId="5A4F7F59"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11. санитарно клане;</w:t>
            </w:r>
          </w:p>
          <w:p w14:paraId="36D563A8" w14:textId="77777777" w:rsidR="00310647" w:rsidRPr="00A11881" w:rsidRDefault="00310647" w:rsidP="00196AD3">
            <w:pPr>
              <w:spacing w:after="60" w:line="240" w:lineRule="auto"/>
              <w:rPr>
                <w:rFonts w:ascii="Times New Roman" w:hAnsi="Times New Roman"/>
                <w:sz w:val="20"/>
                <w:szCs w:val="20"/>
              </w:rPr>
            </w:pPr>
            <w:r w:rsidRPr="00A11881">
              <w:rPr>
                <w:rFonts w:ascii="Times New Roman" w:hAnsi="Times New Roman"/>
                <w:sz w:val="20"/>
                <w:szCs w:val="20"/>
              </w:rPr>
              <w:t xml:space="preserve">12. дезинфекция, дезинсекция, </w:t>
            </w:r>
            <w:proofErr w:type="spellStart"/>
            <w:r w:rsidRPr="00A11881">
              <w:rPr>
                <w:rFonts w:ascii="Times New Roman" w:hAnsi="Times New Roman"/>
                <w:sz w:val="20"/>
                <w:szCs w:val="20"/>
              </w:rPr>
              <w:t>дератизация</w:t>
            </w:r>
            <w:proofErr w:type="spellEnd"/>
            <w:r w:rsidRPr="00A11881">
              <w:rPr>
                <w:rFonts w:ascii="Times New Roman" w:hAnsi="Times New Roman"/>
                <w:sz w:val="20"/>
                <w:szCs w:val="20"/>
              </w:rPr>
              <w:t xml:space="preserve"> и </w:t>
            </w:r>
            <w:proofErr w:type="spellStart"/>
            <w:r w:rsidRPr="00A11881">
              <w:rPr>
                <w:rFonts w:ascii="Times New Roman" w:hAnsi="Times New Roman"/>
                <w:sz w:val="20"/>
                <w:szCs w:val="20"/>
              </w:rPr>
              <w:t>девастация</w:t>
            </w:r>
            <w:proofErr w:type="spellEnd"/>
            <w:r w:rsidRPr="00A11881">
              <w:rPr>
                <w:rFonts w:ascii="Times New Roman" w:hAnsi="Times New Roman"/>
                <w:sz w:val="20"/>
                <w:szCs w:val="20"/>
              </w:rPr>
              <w:t>.</w:t>
            </w:r>
          </w:p>
          <w:p w14:paraId="335CF435"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Чл. 159. (3) </w:t>
            </w:r>
            <w:r w:rsidRPr="00A11881">
              <w:rPr>
                <w:rFonts w:ascii="Times New Roman" w:hAnsi="Times New Roman"/>
                <w:sz w:val="20"/>
                <w:szCs w:val="20"/>
              </w:rPr>
              <w:t>Допуска се клане на селскостопански животни:</w:t>
            </w:r>
          </w:p>
          <w:p w14:paraId="1011565F"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1. които се отглеждат за добив на месо и суровини;</w:t>
            </w:r>
          </w:p>
          <w:p w14:paraId="042B2812"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2. които са лекувани от незаразни болести, но лечението е безрезултатно или е стопански неизгодно;</w:t>
            </w:r>
          </w:p>
          <w:p w14:paraId="06ACFECD"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3. за ликвидиране на заразни болести;</w:t>
            </w:r>
          </w:p>
          <w:p w14:paraId="35B7C428" w14:textId="77777777" w:rsidR="00310647" w:rsidRPr="00A11881" w:rsidRDefault="00310647" w:rsidP="00196AD3">
            <w:pPr>
              <w:spacing w:after="60" w:line="240" w:lineRule="auto"/>
              <w:rPr>
                <w:rFonts w:ascii="Times New Roman" w:hAnsi="Times New Roman"/>
                <w:sz w:val="20"/>
                <w:szCs w:val="20"/>
              </w:rPr>
            </w:pPr>
            <w:r w:rsidRPr="00A11881">
              <w:rPr>
                <w:rFonts w:ascii="Times New Roman" w:hAnsi="Times New Roman"/>
                <w:sz w:val="20"/>
                <w:szCs w:val="20"/>
              </w:rPr>
              <w:t>4. за религиозни ритуали на регистрирани вероизповедания.</w:t>
            </w:r>
          </w:p>
          <w:p w14:paraId="65ED0985"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Чл. 160. (2) </w:t>
            </w:r>
            <w:r w:rsidRPr="00A11881">
              <w:rPr>
                <w:rFonts w:ascii="Times New Roman" w:hAnsi="Times New Roman"/>
                <w:sz w:val="20"/>
                <w:szCs w:val="20"/>
              </w:rPr>
              <w:t>Умъртвяването на животни се допуска при:</w:t>
            </w:r>
          </w:p>
          <w:p w14:paraId="51932F19"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1. ликвидиране на заразни болести;</w:t>
            </w:r>
          </w:p>
          <w:p w14:paraId="1682AE9F"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 xml:space="preserve">2. </w:t>
            </w:r>
            <w:proofErr w:type="spellStart"/>
            <w:r w:rsidRPr="00A11881">
              <w:rPr>
                <w:rFonts w:ascii="Times New Roman" w:hAnsi="Times New Roman"/>
                <w:sz w:val="20"/>
                <w:szCs w:val="20"/>
              </w:rPr>
              <w:t>дератизация</w:t>
            </w:r>
            <w:proofErr w:type="spellEnd"/>
            <w:r w:rsidRPr="00A11881">
              <w:rPr>
                <w:rFonts w:ascii="Times New Roman" w:hAnsi="Times New Roman"/>
                <w:sz w:val="20"/>
                <w:szCs w:val="20"/>
              </w:rPr>
              <w:t>;</w:t>
            </w:r>
          </w:p>
          <w:p w14:paraId="2E71C9C0"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3. нападение на хора от животно и самозащита;</w:t>
            </w:r>
          </w:p>
          <w:p w14:paraId="5E55A93C" w14:textId="77777777" w:rsidR="00310647" w:rsidRPr="00A11881" w:rsidRDefault="00310647" w:rsidP="00196AD3">
            <w:pPr>
              <w:spacing w:after="60" w:line="240" w:lineRule="auto"/>
              <w:rPr>
                <w:rFonts w:ascii="Times New Roman" w:hAnsi="Times New Roman"/>
                <w:sz w:val="20"/>
                <w:szCs w:val="20"/>
              </w:rPr>
            </w:pPr>
            <w:r w:rsidRPr="00A11881">
              <w:rPr>
                <w:rFonts w:ascii="Times New Roman" w:hAnsi="Times New Roman"/>
                <w:sz w:val="20"/>
                <w:szCs w:val="20"/>
              </w:rPr>
              <w:t xml:space="preserve">4. практикуване на лов по реда на Закона за лова и опазване на дивеча и на риболов по Закона за рибарството и </w:t>
            </w:r>
            <w:proofErr w:type="spellStart"/>
            <w:r w:rsidRPr="00A11881">
              <w:rPr>
                <w:rFonts w:ascii="Times New Roman" w:hAnsi="Times New Roman"/>
                <w:sz w:val="20"/>
                <w:szCs w:val="20"/>
              </w:rPr>
              <w:t>аквакултурите</w:t>
            </w:r>
            <w:proofErr w:type="spellEnd"/>
            <w:r w:rsidRPr="00A11881">
              <w:rPr>
                <w:rFonts w:ascii="Times New Roman" w:hAnsi="Times New Roman"/>
                <w:sz w:val="20"/>
                <w:szCs w:val="20"/>
              </w:rPr>
              <w:t>.</w:t>
            </w:r>
          </w:p>
          <w:p w14:paraId="174A3E83"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 xml:space="preserve">Чл. 179. (3) </w:t>
            </w:r>
            <w:r w:rsidRPr="00A11881">
              <w:rPr>
                <w:rFonts w:ascii="Times New Roman" w:hAnsi="Times New Roman"/>
                <w:sz w:val="20"/>
                <w:szCs w:val="20"/>
              </w:rPr>
              <w:t>Евтаназия се допуска при:</w:t>
            </w:r>
          </w:p>
          <w:p w14:paraId="164CE7A8"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1. неизлечимо болни животни с необратими патологични изменения, причиняващи им болки и страдания;</w:t>
            </w:r>
          </w:p>
          <w:p w14:paraId="1F5FD720"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2. ограничаване и ликвидиране на заразна болест, която представлява опасност за здравето на хората или животните;</w:t>
            </w:r>
          </w:p>
          <w:p w14:paraId="3ACC97DB"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sz w:val="20"/>
                <w:szCs w:val="20"/>
              </w:rPr>
              <w:t>3. приключване на опитите с животни, когато са довели до необратими патологични изменения, причиняващи на животните болки и страдания;</w:t>
            </w:r>
          </w:p>
          <w:p w14:paraId="55EA6CFF" w14:textId="77777777" w:rsidR="00310647" w:rsidRPr="00A11881" w:rsidRDefault="00310647" w:rsidP="00196AD3">
            <w:pPr>
              <w:spacing w:after="0" w:line="240" w:lineRule="auto"/>
              <w:rPr>
                <w:rFonts w:ascii="Times New Roman" w:hAnsi="Times New Roman"/>
                <w:b/>
                <w:sz w:val="20"/>
                <w:szCs w:val="20"/>
              </w:rPr>
            </w:pPr>
            <w:r w:rsidRPr="00A11881">
              <w:rPr>
                <w:rFonts w:ascii="Times New Roman" w:hAnsi="Times New Roman"/>
                <w:sz w:val="20"/>
                <w:szCs w:val="20"/>
              </w:rPr>
              <w:t>4. животни, чието агресивно поведение представлява опасност за живота и здравето на хората или животните.</w:t>
            </w:r>
          </w:p>
        </w:tc>
        <w:tc>
          <w:tcPr>
            <w:tcW w:w="3969" w:type="dxa"/>
            <w:shd w:val="clear" w:color="auto" w:fill="FFFFFF" w:themeFill="background1"/>
          </w:tcPr>
          <w:p w14:paraId="1D645492" w14:textId="77777777" w:rsidR="00310647" w:rsidRPr="00A11881" w:rsidRDefault="00310647" w:rsidP="00196AD3">
            <w:pPr>
              <w:jc w:val="both"/>
              <w:rPr>
                <w:rFonts w:ascii="Times New Roman" w:hAnsi="Times New Roman"/>
                <w:sz w:val="20"/>
                <w:szCs w:val="20"/>
              </w:rPr>
            </w:pPr>
            <w:r w:rsidRPr="00A11881">
              <w:rPr>
                <w:rFonts w:ascii="Times New Roman" w:hAnsi="Times New Roman"/>
                <w:b/>
                <w:sz w:val="20"/>
                <w:szCs w:val="20"/>
              </w:rPr>
              <w:lastRenderedPageBreak/>
              <w:t>Средна</w:t>
            </w:r>
          </w:p>
        </w:tc>
        <w:tc>
          <w:tcPr>
            <w:tcW w:w="1417" w:type="dxa"/>
            <w:shd w:val="clear" w:color="auto" w:fill="FFFFFF" w:themeFill="background1"/>
          </w:tcPr>
          <w:p w14:paraId="2D0D2807"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6CC556DA" w14:textId="77777777" w:rsidR="00310647" w:rsidRPr="00A11881" w:rsidRDefault="00310647" w:rsidP="00196AD3">
            <w:pPr>
              <w:spacing w:after="0"/>
              <w:jc w:val="center"/>
              <w:rPr>
                <w:rFonts w:ascii="Times New Roman" w:hAnsi="Times New Roman"/>
                <w:sz w:val="20"/>
                <w:szCs w:val="20"/>
              </w:rPr>
            </w:pPr>
          </w:p>
          <w:p w14:paraId="69A1DFE1"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0216B028"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r w:rsidR="00310647" w:rsidRPr="00A11881" w14:paraId="7A6C57E4" w14:textId="77777777" w:rsidTr="00AB0479">
        <w:tc>
          <w:tcPr>
            <w:tcW w:w="1384" w:type="dxa"/>
            <w:vMerge/>
            <w:shd w:val="clear" w:color="auto" w:fill="FFFFFF" w:themeFill="background1"/>
          </w:tcPr>
          <w:p w14:paraId="68E4B0D7" w14:textId="77777777" w:rsidR="00310647" w:rsidRPr="00A11881" w:rsidRDefault="00310647" w:rsidP="00196AD3">
            <w:pPr>
              <w:rPr>
                <w:rFonts w:ascii="Times New Roman" w:hAnsi="Times New Roman"/>
                <w:sz w:val="20"/>
                <w:szCs w:val="20"/>
              </w:rPr>
            </w:pPr>
          </w:p>
        </w:tc>
        <w:tc>
          <w:tcPr>
            <w:tcW w:w="1275" w:type="dxa"/>
            <w:vMerge/>
            <w:shd w:val="clear" w:color="auto" w:fill="FFFFFF" w:themeFill="background1"/>
          </w:tcPr>
          <w:p w14:paraId="2861241D" w14:textId="77777777" w:rsidR="00310647" w:rsidRPr="00A11881" w:rsidRDefault="00310647" w:rsidP="00196AD3">
            <w:pPr>
              <w:rPr>
                <w:rFonts w:ascii="Times New Roman" w:hAnsi="Times New Roman"/>
                <w:sz w:val="20"/>
                <w:szCs w:val="20"/>
              </w:rPr>
            </w:pPr>
          </w:p>
        </w:tc>
        <w:tc>
          <w:tcPr>
            <w:tcW w:w="1418" w:type="dxa"/>
            <w:vMerge/>
            <w:shd w:val="clear" w:color="auto" w:fill="FFFFFF" w:themeFill="background1"/>
          </w:tcPr>
          <w:p w14:paraId="31B3379D" w14:textId="77777777" w:rsidR="00310647" w:rsidRPr="00A11881" w:rsidRDefault="00310647" w:rsidP="00196AD3">
            <w:pPr>
              <w:rPr>
                <w:rFonts w:ascii="Times New Roman" w:hAnsi="Times New Roman"/>
                <w:sz w:val="20"/>
                <w:szCs w:val="20"/>
              </w:rPr>
            </w:pPr>
          </w:p>
        </w:tc>
        <w:tc>
          <w:tcPr>
            <w:tcW w:w="4678" w:type="dxa"/>
            <w:shd w:val="clear" w:color="auto" w:fill="FFFFFF" w:themeFill="background1"/>
          </w:tcPr>
          <w:p w14:paraId="43695C06"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sz w:val="20"/>
                <w:szCs w:val="20"/>
              </w:rPr>
              <w:t>ЗИУ 11.10.</w:t>
            </w:r>
            <w:r w:rsidRPr="00A11881">
              <w:rPr>
                <w:rFonts w:ascii="Times New Roman" w:hAnsi="Times New Roman"/>
                <w:sz w:val="20"/>
                <w:szCs w:val="20"/>
              </w:rPr>
              <w:t xml:space="preserve"> </w:t>
            </w:r>
            <w:r w:rsidRPr="00A11881">
              <w:rPr>
                <w:rFonts w:ascii="Times New Roman" w:hAnsi="Times New Roman"/>
                <w:b/>
                <w:sz w:val="20"/>
                <w:szCs w:val="20"/>
              </w:rPr>
              <w:t>(Процедури по развъждане)</w:t>
            </w:r>
            <w:r w:rsidRPr="00A11881">
              <w:rPr>
                <w:rFonts w:ascii="Times New Roman" w:hAnsi="Times New Roman"/>
                <w:sz w:val="20"/>
                <w:szCs w:val="20"/>
              </w:rPr>
              <w:t xml:space="preserve"> Забрана:</w:t>
            </w:r>
          </w:p>
          <w:p w14:paraId="3BFC31CA"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да се използват методи за естествено или изкуствено осеменяване и животновъдни практики, които причиняват сериозни страдания, наранявания или трайни увреждания на селскостопанските животни или има вероятност да доведат до тяхната смърт;</w:t>
            </w:r>
          </w:p>
          <w:p w14:paraId="550EE387" w14:textId="77777777" w:rsidR="00310647" w:rsidRPr="00A11881" w:rsidRDefault="00310647" w:rsidP="00196AD3">
            <w:pPr>
              <w:spacing w:after="0" w:line="240" w:lineRule="auto"/>
              <w:rPr>
                <w:rFonts w:ascii="Times New Roman" w:hAnsi="Times New Roman"/>
                <w:sz w:val="20"/>
                <w:szCs w:val="20"/>
              </w:rPr>
            </w:pPr>
            <w:r w:rsidRPr="00A11881">
              <w:rPr>
                <w:rFonts w:ascii="Times New Roman" w:hAnsi="Times New Roman"/>
                <w:b/>
                <w:bCs/>
                <w:sz w:val="20"/>
                <w:szCs w:val="20"/>
              </w:rPr>
              <w:t xml:space="preserve">– </w:t>
            </w:r>
            <w:r w:rsidRPr="00A11881">
              <w:rPr>
                <w:rFonts w:ascii="Times New Roman" w:hAnsi="Times New Roman"/>
                <w:sz w:val="20"/>
                <w:szCs w:val="20"/>
              </w:rPr>
              <w:t xml:space="preserve">да се отглеждат животни като селскостопански, освен ако техният </w:t>
            </w:r>
            <w:proofErr w:type="spellStart"/>
            <w:r w:rsidRPr="00A11881">
              <w:rPr>
                <w:rFonts w:ascii="Times New Roman" w:hAnsi="Times New Roman"/>
                <w:sz w:val="20"/>
                <w:szCs w:val="20"/>
              </w:rPr>
              <w:t>фенотип</w:t>
            </w:r>
            <w:proofErr w:type="spellEnd"/>
            <w:r w:rsidRPr="00A11881">
              <w:rPr>
                <w:rFonts w:ascii="Times New Roman" w:hAnsi="Times New Roman"/>
                <w:sz w:val="20"/>
                <w:szCs w:val="20"/>
              </w:rPr>
              <w:t xml:space="preserve"> и генотип позволяват това да бъде извършвано без вредни последствия за тяхното здраве и благосъстояние.</w:t>
            </w:r>
          </w:p>
        </w:tc>
        <w:tc>
          <w:tcPr>
            <w:tcW w:w="3969" w:type="dxa"/>
            <w:shd w:val="clear" w:color="auto" w:fill="FFFFFF" w:themeFill="background1"/>
          </w:tcPr>
          <w:p w14:paraId="373BA762" w14:textId="77777777" w:rsidR="00310647" w:rsidRPr="00A11881" w:rsidRDefault="00310647" w:rsidP="00196AD3">
            <w:pPr>
              <w:jc w:val="both"/>
              <w:rPr>
                <w:rFonts w:ascii="Times New Roman" w:hAnsi="Times New Roman"/>
                <w:sz w:val="20"/>
                <w:szCs w:val="20"/>
              </w:rPr>
            </w:pPr>
            <w:r w:rsidRPr="00A11881">
              <w:rPr>
                <w:rFonts w:ascii="Times New Roman" w:hAnsi="Times New Roman"/>
                <w:b/>
                <w:sz w:val="20"/>
                <w:szCs w:val="20"/>
              </w:rPr>
              <w:t>Средна</w:t>
            </w:r>
          </w:p>
        </w:tc>
        <w:tc>
          <w:tcPr>
            <w:tcW w:w="1417" w:type="dxa"/>
            <w:shd w:val="clear" w:color="auto" w:fill="FFFFFF" w:themeFill="background1"/>
          </w:tcPr>
          <w:p w14:paraId="06911F51"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До един ЖО</w:t>
            </w:r>
          </w:p>
          <w:p w14:paraId="086B0932" w14:textId="77777777" w:rsidR="00310647" w:rsidRPr="00A11881" w:rsidRDefault="00310647" w:rsidP="00196AD3">
            <w:pPr>
              <w:spacing w:after="0"/>
              <w:jc w:val="center"/>
              <w:rPr>
                <w:rFonts w:ascii="Times New Roman" w:hAnsi="Times New Roman"/>
                <w:sz w:val="20"/>
                <w:szCs w:val="20"/>
              </w:rPr>
            </w:pPr>
          </w:p>
          <w:p w14:paraId="0D4C816F"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За повече от един ЖО</w:t>
            </w:r>
          </w:p>
        </w:tc>
        <w:tc>
          <w:tcPr>
            <w:tcW w:w="1418" w:type="dxa"/>
            <w:shd w:val="clear" w:color="auto" w:fill="FFFFFF" w:themeFill="background1"/>
          </w:tcPr>
          <w:p w14:paraId="4B0E30A0" w14:textId="77777777" w:rsidR="00310647" w:rsidRPr="00A11881" w:rsidRDefault="00310647" w:rsidP="00196AD3">
            <w:pPr>
              <w:spacing w:after="0"/>
              <w:jc w:val="center"/>
              <w:rPr>
                <w:rFonts w:ascii="Times New Roman" w:hAnsi="Times New Roman"/>
                <w:sz w:val="20"/>
                <w:szCs w:val="20"/>
              </w:rPr>
            </w:pPr>
            <w:r w:rsidRPr="00A11881">
              <w:rPr>
                <w:rFonts w:ascii="Times New Roman" w:hAnsi="Times New Roman"/>
                <w:sz w:val="20"/>
                <w:szCs w:val="20"/>
              </w:rPr>
              <w:t>Да се коригира</w:t>
            </w:r>
          </w:p>
        </w:tc>
      </w:tr>
    </w:tbl>
    <w:p w14:paraId="2974CA01" w14:textId="77777777" w:rsidR="00310647" w:rsidRPr="00A11881" w:rsidRDefault="00310647" w:rsidP="00A11881">
      <w:pPr>
        <w:spacing w:after="0" w:line="240" w:lineRule="auto"/>
        <w:rPr>
          <w:rFonts w:ascii="Times New Roman" w:hAnsi="Times New Roman"/>
          <w:sz w:val="24"/>
          <w:szCs w:val="24"/>
        </w:rPr>
      </w:pPr>
    </w:p>
    <w:p w14:paraId="00764BBA" w14:textId="77777777" w:rsidR="00310647" w:rsidRPr="00A11881" w:rsidRDefault="00310647" w:rsidP="00A11881">
      <w:pPr>
        <w:spacing w:after="0" w:line="240" w:lineRule="auto"/>
        <w:rPr>
          <w:rFonts w:ascii="Times New Roman" w:hAnsi="Times New Roman"/>
          <w:sz w:val="24"/>
          <w:szCs w:val="24"/>
        </w:rPr>
      </w:pPr>
    </w:p>
    <w:p w14:paraId="5543DD5C" w14:textId="77777777" w:rsidR="00310647" w:rsidRPr="00A11881" w:rsidRDefault="00310647" w:rsidP="00A11881">
      <w:pPr>
        <w:spacing w:after="0" w:line="240" w:lineRule="auto"/>
        <w:rPr>
          <w:rFonts w:ascii="Times New Roman" w:hAnsi="Times New Roman"/>
          <w:sz w:val="24"/>
          <w:szCs w:val="24"/>
        </w:rPr>
      </w:pPr>
    </w:p>
    <w:p w14:paraId="3EA9F07C" w14:textId="77777777" w:rsidR="006E0D5C" w:rsidRPr="00A11881" w:rsidRDefault="00C86914" w:rsidP="00CE350E">
      <w:pPr>
        <w:pStyle w:val="Heading1"/>
        <w:keepLines/>
        <w:spacing w:before="120" w:after="120"/>
        <w:jc w:val="left"/>
        <w:rPr>
          <w:rFonts w:eastAsiaTheme="majorEastAsia"/>
          <w:bCs/>
          <w:smallCaps w:val="0"/>
          <w:kern w:val="0"/>
          <w:szCs w:val="28"/>
          <w:lang w:eastAsia="en-US"/>
        </w:rPr>
      </w:pPr>
      <w:r w:rsidRPr="00A11881">
        <w:rPr>
          <w:sz w:val="20"/>
        </w:rPr>
        <w:br w:type="page"/>
      </w:r>
      <w:bookmarkStart w:id="43" w:name="_Toc147922368"/>
      <w:r w:rsidR="006E0D5C" w:rsidRPr="00A11881">
        <w:rPr>
          <w:rFonts w:eastAsiaTheme="majorEastAsia"/>
          <w:bCs/>
          <w:smallCaps w:val="0"/>
          <w:kern w:val="0"/>
          <w:szCs w:val="28"/>
          <w:lang w:eastAsia="en-US"/>
        </w:rPr>
        <w:lastRenderedPageBreak/>
        <w:t>Приложение 2: Матрица за определяне на нивото на нарушението</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139"/>
        <w:gridCol w:w="2837"/>
        <w:gridCol w:w="3977"/>
        <w:gridCol w:w="3526"/>
      </w:tblGrid>
      <w:tr w:rsidR="00F87A41" w:rsidRPr="00A11881" w14:paraId="2FC4ACC1" w14:textId="77777777" w:rsidTr="00926D78">
        <w:trPr>
          <w:trHeight w:val="458"/>
        </w:trPr>
        <w:tc>
          <w:tcPr>
            <w:tcW w:w="2595" w:type="dxa"/>
            <w:shd w:val="clear" w:color="auto" w:fill="F2F2F2"/>
            <w:vAlign w:val="center"/>
          </w:tcPr>
          <w:p w14:paraId="187BA003" w14:textId="77777777" w:rsidR="00F87A41" w:rsidRPr="00A11881" w:rsidRDefault="00F87A41" w:rsidP="00926D78">
            <w:pPr>
              <w:spacing w:after="0" w:line="240" w:lineRule="auto"/>
              <w:jc w:val="center"/>
              <w:rPr>
                <w:rFonts w:ascii="Times New Roman" w:hAnsi="Times New Roman"/>
                <w:b/>
                <w:bCs/>
                <w:sz w:val="20"/>
                <w:szCs w:val="20"/>
              </w:rPr>
            </w:pPr>
            <w:r w:rsidRPr="00A11881">
              <w:rPr>
                <w:rFonts w:ascii="Times New Roman" w:hAnsi="Times New Roman"/>
                <w:b/>
                <w:bCs/>
                <w:sz w:val="20"/>
                <w:szCs w:val="20"/>
              </w:rPr>
              <w:t>Намерение за всяко едно изискване/стандарт</w:t>
            </w:r>
          </w:p>
        </w:tc>
        <w:tc>
          <w:tcPr>
            <w:tcW w:w="2217" w:type="dxa"/>
            <w:shd w:val="clear" w:color="auto" w:fill="F2F2F2"/>
            <w:vAlign w:val="center"/>
          </w:tcPr>
          <w:p w14:paraId="59B65A32" w14:textId="77777777" w:rsidR="00F87A41" w:rsidRPr="00A11881" w:rsidRDefault="00F87A41" w:rsidP="00926D78">
            <w:pPr>
              <w:spacing w:after="0" w:line="240" w:lineRule="auto"/>
              <w:jc w:val="center"/>
              <w:rPr>
                <w:rFonts w:ascii="Times New Roman" w:hAnsi="Times New Roman"/>
                <w:b/>
                <w:bCs/>
                <w:sz w:val="20"/>
                <w:szCs w:val="20"/>
              </w:rPr>
            </w:pPr>
            <w:r w:rsidRPr="00A11881">
              <w:rPr>
                <w:rFonts w:ascii="Times New Roman" w:hAnsi="Times New Roman"/>
                <w:b/>
                <w:bCs/>
                <w:sz w:val="20"/>
                <w:szCs w:val="20"/>
              </w:rPr>
              <w:t>Степен</w:t>
            </w:r>
          </w:p>
        </w:tc>
        <w:tc>
          <w:tcPr>
            <w:tcW w:w="3061" w:type="dxa"/>
            <w:shd w:val="clear" w:color="auto" w:fill="F2F2F2"/>
            <w:vAlign w:val="center"/>
          </w:tcPr>
          <w:p w14:paraId="43AF1877" w14:textId="77777777" w:rsidR="00F87A41" w:rsidRPr="00A11881" w:rsidRDefault="00F87A41" w:rsidP="00926D78">
            <w:pPr>
              <w:spacing w:after="0" w:line="240" w:lineRule="auto"/>
              <w:jc w:val="center"/>
              <w:rPr>
                <w:rFonts w:ascii="Times New Roman" w:hAnsi="Times New Roman"/>
                <w:b/>
                <w:bCs/>
                <w:sz w:val="20"/>
                <w:szCs w:val="20"/>
              </w:rPr>
            </w:pPr>
            <w:r w:rsidRPr="00A11881">
              <w:rPr>
                <w:rFonts w:ascii="Times New Roman" w:hAnsi="Times New Roman"/>
                <w:b/>
                <w:bCs/>
                <w:sz w:val="20"/>
                <w:szCs w:val="20"/>
              </w:rPr>
              <w:t>Тежест</w:t>
            </w:r>
          </w:p>
        </w:tc>
        <w:tc>
          <w:tcPr>
            <w:tcW w:w="4215" w:type="dxa"/>
            <w:shd w:val="clear" w:color="auto" w:fill="F2F2F2"/>
            <w:vAlign w:val="center"/>
          </w:tcPr>
          <w:p w14:paraId="2F4A6114" w14:textId="77777777" w:rsidR="00F87A41" w:rsidRPr="00A11881" w:rsidRDefault="00F87A41" w:rsidP="00926D78">
            <w:pPr>
              <w:spacing w:after="0" w:line="240" w:lineRule="auto"/>
              <w:jc w:val="center"/>
              <w:rPr>
                <w:rFonts w:ascii="Times New Roman" w:hAnsi="Times New Roman"/>
                <w:b/>
                <w:bCs/>
                <w:sz w:val="20"/>
                <w:szCs w:val="20"/>
              </w:rPr>
            </w:pPr>
            <w:r w:rsidRPr="00A11881">
              <w:rPr>
                <w:rFonts w:ascii="Times New Roman" w:hAnsi="Times New Roman"/>
                <w:b/>
                <w:bCs/>
                <w:sz w:val="20"/>
                <w:szCs w:val="20"/>
              </w:rPr>
              <w:t>Продължителност</w:t>
            </w:r>
          </w:p>
        </w:tc>
        <w:tc>
          <w:tcPr>
            <w:tcW w:w="3526" w:type="dxa"/>
            <w:shd w:val="clear" w:color="auto" w:fill="F2F2F2"/>
            <w:vAlign w:val="center"/>
          </w:tcPr>
          <w:p w14:paraId="537AF98E" w14:textId="77777777" w:rsidR="00F87A41" w:rsidRPr="00A11881" w:rsidRDefault="00F87A41" w:rsidP="00926D78">
            <w:pPr>
              <w:spacing w:after="0" w:line="240" w:lineRule="auto"/>
              <w:jc w:val="center"/>
              <w:rPr>
                <w:rFonts w:ascii="Times New Roman" w:hAnsi="Times New Roman"/>
                <w:b/>
                <w:bCs/>
                <w:sz w:val="20"/>
                <w:szCs w:val="20"/>
              </w:rPr>
            </w:pPr>
            <w:r w:rsidRPr="00A11881">
              <w:rPr>
                <w:rFonts w:ascii="Times New Roman" w:hAnsi="Times New Roman"/>
                <w:b/>
                <w:bCs/>
                <w:sz w:val="20"/>
                <w:szCs w:val="20"/>
              </w:rPr>
              <w:t>% Намаление</w:t>
            </w:r>
          </w:p>
        </w:tc>
      </w:tr>
      <w:tr w:rsidR="00F87A41" w:rsidRPr="00A11881" w14:paraId="5906F6EB" w14:textId="77777777" w:rsidTr="000474CD">
        <w:trPr>
          <w:trHeight w:val="146"/>
        </w:trPr>
        <w:tc>
          <w:tcPr>
            <w:tcW w:w="2595" w:type="dxa"/>
            <w:vMerge w:val="restart"/>
            <w:shd w:val="clear" w:color="auto" w:fill="auto"/>
          </w:tcPr>
          <w:p w14:paraId="27243EBB"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Небрежност</w:t>
            </w:r>
          </w:p>
        </w:tc>
        <w:tc>
          <w:tcPr>
            <w:tcW w:w="2217" w:type="dxa"/>
            <w:vMerge w:val="restart"/>
            <w:shd w:val="clear" w:color="auto" w:fill="auto"/>
          </w:tcPr>
          <w:p w14:paraId="348764E0" w14:textId="77777777" w:rsidR="00F87A41" w:rsidRPr="00A11881" w:rsidRDefault="00F87A41" w:rsidP="00732F20">
            <w:pPr>
              <w:spacing w:after="0" w:line="240" w:lineRule="auto"/>
              <w:rPr>
                <w:rFonts w:ascii="Times New Roman" w:hAnsi="Times New Roman"/>
                <w:sz w:val="20"/>
                <w:szCs w:val="20"/>
              </w:rPr>
            </w:pPr>
            <w:r w:rsidRPr="00A11881">
              <w:rPr>
                <w:rFonts w:ascii="Times New Roman" w:hAnsi="Times New Roman"/>
                <w:sz w:val="20"/>
                <w:szCs w:val="20"/>
              </w:rPr>
              <w:t>Ограничено в стопанството</w:t>
            </w:r>
            <w:r w:rsidR="006545D7" w:rsidRPr="00A11881">
              <w:rPr>
                <w:rFonts w:ascii="Times New Roman" w:hAnsi="Times New Roman"/>
                <w:sz w:val="20"/>
                <w:szCs w:val="20"/>
              </w:rPr>
              <w:t xml:space="preserve"> </w:t>
            </w:r>
            <w:r w:rsidR="00732F20" w:rsidRPr="00A11881">
              <w:rPr>
                <w:rFonts w:ascii="Times New Roman" w:hAnsi="Times New Roman"/>
                <w:sz w:val="20"/>
                <w:szCs w:val="20"/>
              </w:rPr>
              <w:t>(за площи)</w:t>
            </w:r>
            <w:r w:rsidR="00AE08E1" w:rsidRPr="00A11881">
              <w:rPr>
                <w:rFonts w:ascii="Times New Roman" w:hAnsi="Times New Roman"/>
                <w:sz w:val="20"/>
                <w:szCs w:val="20"/>
              </w:rPr>
              <w:t xml:space="preserve"> </w:t>
            </w:r>
            <w:r w:rsidR="00732F20" w:rsidRPr="00A11881">
              <w:rPr>
                <w:rFonts w:ascii="Times New Roman" w:hAnsi="Times New Roman"/>
                <w:sz w:val="20"/>
                <w:szCs w:val="20"/>
              </w:rPr>
              <w:t xml:space="preserve">или </w:t>
            </w:r>
            <w:r w:rsidR="006545D7" w:rsidRPr="00A11881">
              <w:rPr>
                <w:rFonts w:ascii="Times New Roman" w:hAnsi="Times New Roman"/>
                <w:sz w:val="20"/>
                <w:szCs w:val="20"/>
              </w:rPr>
              <w:t>д</w:t>
            </w:r>
            <w:r w:rsidR="00B9193C" w:rsidRPr="00A11881">
              <w:rPr>
                <w:rFonts w:ascii="Times New Roman" w:hAnsi="Times New Roman"/>
                <w:sz w:val="20"/>
                <w:szCs w:val="20"/>
              </w:rPr>
              <w:t>о</w:t>
            </w:r>
            <w:r w:rsidR="00820397" w:rsidRPr="00A11881">
              <w:rPr>
                <w:rFonts w:ascii="Times New Roman" w:hAnsi="Times New Roman"/>
                <w:sz w:val="20"/>
                <w:szCs w:val="20"/>
              </w:rPr>
              <w:t xml:space="preserve"> един животновъден обект </w:t>
            </w:r>
          </w:p>
        </w:tc>
        <w:tc>
          <w:tcPr>
            <w:tcW w:w="3061" w:type="dxa"/>
            <w:vMerge w:val="restart"/>
            <w:shd w:val="clear" w:color="auto" w:fill="auto"/>
          </w:tcPr>
          <w:p w14:paraId="4935B027"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Много ниска</w:t>
            </w:r>
          </w:p>
        </w:tc>
        <w:tc>
          <w:tcPr>
            <w:tcW w:w="4215" w:type="dxa"/>
            <w:shd w:val="clear" w:color="auto" w:fill="auto"/>
          </w:tcPr>
          <w:p w14:paraId="2BB3ACA6"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c>
          <w:tcPr>
            <w:tcW w:w="3526" w:type="dxa"/>
            <w:shd w:val="clear" w:color="auto" w:fill="auto"/>
          </w:tcPr>
          <w:p w14:paraId="26F32609" w14:textId="77777777" w:rsidR="00F87A41" w:rsidRPr="00A11881" w:rsidRDefault="00841B28" w:rsidP="00926D78">
            <w:pPr>
              <w:spacing w:after="0" w:line="240" w:lineRule="auto"/>
              <w:rPr>
                <w:rFonts w:ascii="Times New Roman" w:hAnsi="Times New Roman"/>
                <w:sz w:val="20"/>
                <w:szCs w:val="20"/>
              </w:rPr>
            </w:pPr>
            <w:r w:rsidRPr="00A11881">
              <w:rPr>
                <w:rFonts w:ascii="Times New Roman" w:hAnsi="Times New Roman"/>
                <w:sz w:val="20"/>
                <w:szCs w:val="20"/>
              </w:rPr>
              <w:t>0</w:t>
            </w:r>
            <w:r w:rsidR="00732F20" w:rsidRPr="00A11881">
              <w:rPr>
                <w:rFonts w:ascii="Times New Roman" w:hAnsi="Times New Roman"/>
                <w:sz w:val="20"/>
                <w:szCs w:val="20"/>
              </w:rPr>
              <w:t xml:space="preserve"> </w:t>
            </w:r>
            <w:r w:rsidRPr="00A11881">
              <w:rPr>
                <w:rFonts w:ascii="Times New Roman" w:hAnsi="Times New Roman"/>
                <w:sz w:val="20"/>
                <w:szCs w:val="20"/>
              </w:rPr>
              <w:t xml:space="preserve">% </w:t>
            </w:r>
          </w:p>
        </w:tc>
      </w:tr>
      <w:tr w:rsidR="00F87A41" w:rsidRPr="00A11881" w14:paraId="123B1F41" w14:textId="77777777" w:rsidTr="000474CD">
        <w:trPr>
          <w:trHeight w:val="177"/>
        </w:trPr>
        <w:tc>
          <w:tcPr>
            <w:tcW w:w="2595" w:type="dxa"/>
            <w:vMerge/>
            <w:shd w:val="clear" w:color="auto" w:fill="auto"/>
          </w:tcPr>
          <w:p w14:paraId="7B3B726E"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32A1D6BB" w14:textId="77777777" w:rsidR="00F87A41" w:rsidRPr="00A11881" w:rsidRDefault="00F87A41" w:rsidP="00926D78">
            <w:pPr>
              <w:spacing w:after="0" w:line="240" w:lineRule="auto"/>
              <w:rPr>
                <w:rFonts w:ascii="Times New Roman" w:hAnsi="Times New Roman"/>
                <w:sz w:val="20"/>
                <w:szCs w:val="20"/>
                <w:highlight w:val="yellow"/>
              </w:rPr>
            </w:pPr>
          </w:p>
        </w:tc>
        <w:tc>
          <w:tcPr>
            <w:tcW w:w="3061" w:type="dxa"/>
            <w:vMerge/>
            <w:shd w:val="clear" w:color="auto" w:fill="auto"/>
          </w:tcPr>
          <w:p w14:paraId="05B785A6" w14:textId="77777777" w:rsidR="00F87A41" w:rsidRPr="00A11881" w:rsidRDefault="00F87A41" w:rsidP="00926D78">
            <w:pPr>
              <w:spacing w:after="0" w:line="240" w:lineRule="auto"/>
              <w:rPr>
                <w:rFonts w:ascii="Times New Roman" w:hAnsi="Times New Roman"/>
                <w:sz w:val="20"/>
                <w:szCs w:val="20"/>
              </w:rPr>
            </w:pPr>
          </w:p>
        </w:tc>
        <w:tc>
          <w:tcPr>
            <w:tcW w:w="4215" w:type="dxa"/>
            <w:shd w:val="clear" w:color="auto" w:fill="auto"/>
          </w:tcPr>
          <w:p w14:paraId="6C8EF03E"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Да се коригира</w:t>
            </w:r>
          </w:p>
        </w:tc>
        <w:tc>
          <w:tcPr>
            <w:tcW w:w="3526" w:type="dxa"/>
            <w:shd w:val="clear" w:color="auto" w:fill="auto"/>
          </w:tcPr>
          <w:p w14:paraId="42A36A8B" w14:textId="77777777" w:rsidR="00F87A41" w:rsidRPr="00A11881" w:rsidRDefault="00841B28" w:rsidP="00926D78">
            <w:pPr>
              <w:spacing w:after="0" w:line="240" w:lineRule="auto"/>
              <w:rPr>
                <w:rFonts w:ascii="Times New Roman" w:hAnsi="Times New Roman"/>
                <w:sz w:val="20"/>
                <w:szCs w:val="20"/>
              </w:rPr>
            </w:pPr>
            <w:r w:rsidRPr="00A11881">
              <w:rPr>
                <w:rFonts w:ascii="Times New Roman" w:hAnsi="Times New Roman"/>
                <w:sz w:val="20"/>
                <w:szCs w:val="20"/>
              </w:rPr>
              <w:t xml:space="preserve">1 % </w:t>
            </w:r>
            <w:r w:rsidR="00732F20" w:rsidRPr="00A11881">
              <w:rPr>
                <w:rFonts w:ascii="Times New Roman" w:hAnsi="Times New Roman"/>
                <w:sz w:val="20"/>
                <w:szCs w:val="20"/>
              </w:rPr>
              <w:t xml:space="preserve"> </w:t>
            </w:r>
            <w:r w:rsidR="00732F20" w:rsidRPr="00A11881">
              <w:rPr>
                <w:rFonts w:ascii="Times New Roman" w:hAnsi="Times New Roman"/>
                <w:i/>
                <w:sz w:val="20"/>
                <w:szCs w:val="20"/>
              </w:rPr>
              <w:t>или 0,5 %, ако е установено от мониторинг</w:t>
            </w:r>
          </w:p>
        </w:tc>
      </w:tr>
      <w:tr w:rsidR="00F87A41" w:rsidRPr="00A11881" w14:paraId="7928C6B2" w14:textId="77777777" w:rsidTr="000474CD">
        <w:trPr>
          <w:trHeight w:val="209"/>
        </w:trPr>
        <w:tc>
          <w:tcPr>
            <w:tcW w:w="2595" w:type="dxa"/>
            <w:vMerge/>
            <w:shd w:val="clear" w:color="auto" w:fill="auto"/>
          </w:tcPr>
          <w:p w14:paraId="012AC268"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6070AF53" w14:textId="77777777" w:rsidR="00F87A41" w:rsidRPr="00A11881" w:rsidRDefault="00F87A41" w:rsidP="00926D78">
            <w:pPr>
              <w:spacing w:after="0" w:line="240" w:lineRule="auto"/>
              <w:rPr>
                <w:rFonts w:ascii="Times New Roman" w:hAnsi="Times New Roman"/>
                <w:sz w:val="20"/>
                <w:szCs w:val="20"/>
                <w:highlight w:val="yellow"/>
              </w:rPr>
            </w:pPr>
          </w:p>
        </w:tc>
        <w:tc>
          <w:tcPr>
            <w:tcW w:w="3061" w:type="dxa"/>
            <w:vMerge w:val="restart"/>
            <w:shd w:val="clear" w:color="auto" w:fill="auto"/>
          </w:tcPr>
          <w:p w14:paraId="5E02EF0C"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Ниска</w:t>
            </w:r>
          </w:p>
        </w:tc>
        <w:tc>
          <w:tcPr>
            <w:tcW w:w="4215" w:type="dxa"/>
            <w:shd w:val="clear" w:color="auto" w:fill="auto"/>
          </w:tcPr>
          <w:p w14:paraId="31999A3E"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c>
          <w:tcPr>
            <w:tcW w:w="3526" w:type="dxa"/>
            <w:vMerge w:val="restart"/>
            <w:shd w:val="clear" w:color="auto" w:fill="auto"/>
          </w:tcPr>
          <w:p w14:paraId="6CBF122A"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1</w:t>
            </w:r>
            <w:r w:rsidR="00732F20" w:rsidRPr="00A11881">
              <w:rPr>
                <w:rFonts w:ascii="Times New Roman" w:hAnsi="Times New Roman"/>
                <w:sz w:val="20"/>
                <w:szCs w:val="20"/>
              </w:rPr>
              <w:t xml:space="preserve"> </w:t>
            </w:r>
            <w:r w:rsidRPr="00A11881">
              <w:rPr>
                <w:rFonts w:ascii="Times New Roman" w:hAnsi="Times New Roman"/>
                <w:sz w:val="20"/>
                <w:szCs w:val="20"/>
              </w:rPr>
              <w:t>%</w:t>
            </w:r>
            <w:r w:rsidR="00732F20" w:rsidRPr="00A11881">
              <w:rPr>
                <w:rFonts w:ascii="Times New Roman" w:hAnsi="Times New Roman"/>
                <w:sz w:val="20"/>
                <w:szCs w:val="20"/>
              </w:rPr>
              <w:t xml:space="preserve"> </w:t>
            </w:r>
            <w:r w:rsidR="00732F20" w:rsidRPr="00A11881">
              <w:rPr>
                <w:rFonts w:ascii="Times New Roman" w:hAnsi="Times New Roman"/>
                <w:i/>
                <w:sz w:val="20"/>
                <w:szCs w:val="20"/>
              </w:rPr>
              <w:t>или 0,5 %, ако е установено от мониторинг</w:t>
            </w:r>
          </w:p>
        </w:tc>
      </w:tr>
      <w:tr w:rsidR="00F87A41" w:rsidRPr="00A11881" w14:paraId="7D033F85" w14:textId="77777777" w:rsidTr="000474CD">
        <w:trPr>
          <w:trHeight w:val="227"/>
        </w:trPr>
        <w:tc>
          <w:tcPr>
            <w:tcW w:w="2595" w:type="dxa"/>
            <w:vMerge/>
            <w:shd w:val="clear" w:color="auto" w:fill="auto"/>
          </w:tcPr>
          <w:p w14:paraId="2C5B9B2B"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515C87E1" w14:textId="77777777" w:rsidR="00F87A41" w:rsidRPr="00A11881" w:rsidRDefault="00F87A41" w:rsidP="00926D78">
            <w:pPr>
              <w:spacing w:after="0" w:line="240" w:lineRule="auto"/>
              <w:rPr>
                <w:rFonts w:ascii="Times New Roman" w:hAnsi="Times New Roman"/>
                <w:sz w:val="20"/>
                <w:szCs w:val="20"/>
                <w:highlight w:val="yellow"/>
              </w:rPr>
            </w:pPr>
          </w:p>
        </w:tc>
        <w:tc>
          <w:tcPr>
            <w:tcW w:w="3061" w:type="dxa"/>
            <w:vMerge/>
            <w:shd w:val="clear" w:color="auto" w:fill="auto"/>
          </w:tcPr>
          <w:p w14:paraId="65D5929C" w14:textId="77777777" w:rsidR="00F87A41" w:rsidRPr="00A11881" w:rsidRDefault="00F87A41" w:rsidP="00926D78">
            <w:pPr>
              <w:spacing w:after="0" w:line="240" w:lineRule="auto"/>
              <w:rPr>
                <w:rFonts w:ascii="Times New Roman" w:hAnsi="Times New Roman"/>
                <w:sz w:val="20"/>
                <w:szCs w:val="20"/>
              </w:rPr>
            </w:pPr>
          </w:p>
        </w:tc>
        <w:tc>
          <w:tcPr>
            <w:tcW w:w="4215" w:type="dxa"/>
            <w:shd w:val="clear" w:color="auto" w:fill="auto"/>
          </w:tcPr>
          <w:p w14:paraId="4D665CA3"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Да се коригира</w:t>
            </w:r>
          </w:p>
        </w:tc>
        <w:tc>
          <w:tcPr>
            <w:tcW w:w="3526" w:type="dxa"/>
            <w:vMerge/>
            <w:shd w:val="clear" w:color="auto" w:fill="auto"/>
          </w:tcPr>
          <w:p w14:paraId="6AFCBD9E" w14:textId="77777777" w:rsidR="00F87A41" w:rsidRPr="00A11881" w:rsidRDefault="00F87A41" w:rsidP="00926D78">
            <w:pPr>
              <w:spacing w:after="0" w:line="240" w:lineRule="auto"/>
              <w:rPr>
                <w:rFonts w:ascii="Times New Roman" w:hAnsi="Times New Roman"/>
                <w:sz w:val="20"/>
                <w:szCs w:val="20"/>
              </w:rPr>
            </w:pPr>
          </w:p>
        </w:tc>
      </w:tr>
      <w:tr w:rsidR="00F87A41" w:rsidRPr="00A11881" w14:paraId="6FB090FF" w14:textId="77777777" w:rsidTr="000474CD">
        <w:trPr>
          <w:trHeight w:val="103"/>
        </w:trPr>
        <w:tc>
          <w:tcPr>
            <w:tcW w:w="2595" w:type="dxa"/>
            <w:vMerge/>
            <w:shd w:val="clear" w:color="auto" w:fill="auto"/>
          </w:tcPr>
          <w:p w14:paraId="00A8CB87"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6694B768" w14:textId="77777777" w:rsidR="00F87A41" w:rsidRPr="00A11881" w:rsidRDefault="00F87A41" w:rsidP="00926D78">
            <w:pPr>
              <w:spacing w:after="0" w:line="240" w:lineRule="auto"/>
              <w:rPr>
                <w:rFonts w:ascii="Times New Roman" w:hAnsi="Times New Roman"/>
                <w:sz w:val="20"/>
                <w:szCs w:val="20"/>
                <w:highlight w:val="yellow"/>
              </w:rPr>
            </w:pPr>
          </w:p>
        </w:tc>
        <w:tc>
          <w:tcPr>
            <w:tcW w:w="3061" w:type="dxa"/>
            <w:vMerge w:val="restart"/>
            <w:shd w:val="clear" w:color="auto" w:fill="auto"/>
          </w:tcPr>
          <w:p w14:paraId="724D07EA"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Средна</w:t>
            </w:r>
          </w:p>
        </w:tc>
        <w:tc>
          <w:tcPr>
            <w:tcW w:w="4215" w:type="dxa"/>
            <w:shd w:val="clear" w:color="auto" w:fill="auto"/>
          </w:tcPr>
          <w:p w14:paraId="1035A056"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c>
          <w:tcPr>
            <w:tcW w:w="3526" w:type="dxa"/>
            <w:vMerge w:val="restart"/>
            <w:shd w:val="clear" w:color="auto" w:fill="auto"/>
          </w:tcPr>
          <w:p w14:paraId="7454AE53" w14:textId="77777777" w:rsidR="00F87A41" w:rsidRPr="00A11881" w:rsidRDefault="00F87A41" w:rsidP="00732F20">
            <w:pPr>
              <w:spacing w:after="0" w:line="240" w:lineRule="auto"/>
              <w:rPr>
                <w:rFonts w:ascii="Times New Roman" w:hAnsi="Times New Roman"/>
                <w:sz w:val="20"/>
                <w:szCs w:val="20"/>
              </w:rPr>
            </w:pPr>
            <w:r w:rsidRPr="00A11881">
              <w:rPr>
                <w:rFonts w:ascii="Times New Roman" w:hAnsi="Times New Roman"/>
                <w:sz w:val="20"/>
                <w:szCs w:val="20"/>
              </w:rPr>
              <w:t>3</w:t>
            </w:r>
            <w:r w:rsidR="00732F20" w:rsidRPr="00A11881">
              <w:rPr>
                <w:rFonts w:ascii="Times New Roman" w:hAnsi="Times New Roman"/>
                <w:sz w:val="20"/>
                <w:szCs w:val="20"/>
              </w:rPr>
              <w:t xml:space="preserve"> </w:t>
            </w:r>
            <w:r w:rsidRPr="00A11881">
              <w:rPr>
                <w:rFonts w:ascii="Times New Roman" w:hAnsi="Times New Roman"/>
                <w:sz w:val="20"/>
                <w:szCs w:val="20"/>
              </w:rPr>
              <w:t>%</w:t>
            </w:r>
            <w:r w:rsidR="00732F20" w:rsidRPr="00A11881">
              <w:rPr>
                <w:rFonts w:ascii="Times New Roman" w:hAnsi="Times New Roman"/>
                <w:sz w:val="20"/>
                <w:szCs w:val="20"/>
              </w:rPr>
              <w:t xml:space="preserve"> </w:t>
            </w:r>
            <w:r w:rsidR="00732F20" w:rsidRPr="00A11881">
              <w:rPr>
                <w:rFonts w:ascii="Times New Roman" w:hAnsi="Times New Roman"/>
                <w:i/>
                <w:sz w:val="20"/>
                <w:szCs w:val="20"/>
              </w:rPr>
              <w:t>или 2  %, ако е установено от мониторинг</w:t>
            </w:r>
          </w:p>
        </w:tc>
      </w:tr>
      <w:tr w:rsidR="00F87A41" w:rsidRPr="00A11881" w14:paraId="1DD7A84C" w14:textId="77777777" w:rsidTr="000474CD">
        <w:trPr>
          <w:trHeight w:val="135"/>
        </w:trPr>
        <w:tc>
          <w:tcPr>
            <w:tcW w:w="2595" w:type="dxa"/>
            <w:vMerge/>
            <w:shd w:val="clear" w:color="auto" w:fill="auto"/>
          </w:tcPr>
          <w:p w14:paraId="63B787BC"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12DF364E" w14:textId="77777777" w:rsidR="00F87A41" w:rsidRPr="00A11881" w:rsidRDefault="00F87A41" w:rsidP="00926D78">
            <w:pPr>
              <w:spacing w:after="0" w:line="240" w:lineRule="auto"/>
              <w:rPr>
                <w:rFonts w:ascii="Times New Roman" w:hAnsi="Times New Roman"/>
                <w:sz w:val="20"/>
                <w:szCs w:val="20"/>
                <w:highlight w:val="yellow"/>
              </w:rPr>
            </w:pPr>
          </w:p>
        </w:tc>
        <w:tc>
          <w:tcPr>
            <w:tcW w:w="3061" w:type="dxa"/>
            <w:vMerge/>
            <w:shd w:val="clear" w:color="auto" w:fill="auto"/>
          </w:tcPr>
          <w:p w14:paraId="1832FD3E" w14:textId="77777777" w:rsidR="00F87A41" w:rsidRPr="00A11881" w:rsidRDefault="00F87A41" w:rsidP="00926D78">
            <w:pPr>
              <w:spacing w:after="0" w:line="240" w:lineRule="auto"/>
              <w:rPr>
                <w:rFonts w:ascii="Times New Roman" w:hAnsi="Times New Roman"/>
                <w:sz w:val="20"/>
                <w:szCs w:val="20"/>
              </w:rPr>
            </w:pPr>
          </w:p>
        </w:tc>
        <w:tc>
          <w:tcPr>
            <w:tcW w:w="4215" w:type="dxa"/>
            <w:shd w:val="clear" w:color="auto" w:fill="auto"/>
          </w:tcPr>
          <w:p w14:paraId="772A021F"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Да се коригира</w:t>
            </w:r>
          </w:p>
        </w:tc>
        <w:tc>
          <w:tcPr>
            <w:tcW w:w="3526" w:type="dxa"/>
            <w:vMerge/>
            <w:shd w:val="clear" w:color="auto" w:fill="auto"/>
          </w:tcPr>
          <w:p w14:paraId="21A04DDC" w14:textId="77777777" w:rsidR="00F87A41" w:rsidRPr="00A11881" w:rsidRDefault="00F87A41" w:rsidP="00926D78">
            <w:pPr>
              <w:spacing w:after="0" w:line="240" w:lineRule="auto"/>
              <w:rPr>
                <w:rFonts w:ascii="Times New Roman" w:hAnsi="Times New Roman"/>
                <w:sz w:val="20"/>
                <w:szCs w:val="20"/>
              </w:rPr>
            </w:pPr>
          </w:p>
        </w:tc>
      </w:tr>
      <w:tr w:rsidR="00F87A41" w:rsidRPr="00A11881" w14:paraId="7FF64E70" w14:textId="77777777" w:rsidTr="000474CD">
        <w:trPr>
          <w:trHeight w:val="167"/>
        </w:trPr>
        <w:tc>
          <w:tcPr>
            <w:tcW w:w="2595" w:type="dxa"/>
            <w:vMerge/>
            <w:shd w:val="clear" w:color="auto" w:fill="auto"/>
          </w:tcPr>
          <w:p w14:paraId="75602800"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04EB7147" w14:textId="77777777" w:rsidR="00F87A41" w:rsidRPr="00A11881" w:rsidRDefault="00F87A41" w:rsidP="00926D78">
            <w:pPr>
              <w:spacing w:after="0" w:line="240" w:lineRule="auto"/>
              <w:rPr>
                <w:rFonts w:ascii="Times New Roman" w:hAnsi="Times New Roman"/>
                <w:sz w:val="20"/>
                <w:szCs w:val="20"/>
                <w:highlight w:val="yellow"/>
              </w:rPr>
            </w:pPr>
          </w:p>
        </w:tc>
        <w:tc>
          <w:tcPr>
            <w:tcW w:w="3061" w:type="dxa"/>
            <w:vMerge w:val="restart"/>
            <w:shd w:val="clear" w:color="auto" w:fill="auto"/>
          </w:tcPr>
          <w:p w14:paraId="57656C36"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Висока</w:t>
            </w:r>
          </w:p>
        </w:tc>
        <w:tc>
          <w:tcPr>
            <w:tcW w:w="4215" w:type="dxa"/>
            <w:shd w:val="clear" w:color="auto" w:fill="auto"/>
          </w:tcPr>
          <w:p w14:paraId="68F52F07"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c>
          <w:tcPr>
            <w:tcW w:w="3526" w:type="dxa"/>
            <w:vMerge w:val="restart"/>
            <w:shd w:val="clear" w:color="auto" w:fill="auto"/>
          </w:tcPr>
          <w:p w14:paraId="211A1076"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5</w:t>
            </w:r>
            <w:r w:rsidR="00732F20"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4D83C421" w14:textId="77777777" w:rsidTr="000474CD">
        <w:trPr>
          <w:trHeight w:val="63"/>
        </w:trPr>
        <w:tc>
          <w:tcPr>
            <w:tcW w:w="2595" w:type="dxa"/>
            <w:vMerge/>
            <w:shd w:val="clear" w:color="auto" w:fill="auto"/>
          </w:tcPr>
          <w:p w14:paraId="272C1B25"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621A290A" w14:textId="77777777" w:rsidR="00F87A41" w:rsidRPr="00A11881" w:rsidRDefault="00F87A41" w:rsidP="00926D78">
            <w:pPr>
              <w:spacing w:after="0" w:line="240" w:lineRule="auto"/>
              <w:rPr>
                <w:rFonts w:ascii="Times New Roman" w:hAnsi="Times New Roman"/>
                <w:sz w:val="20"/>
                <w:szCs w:val="20"/>
                <w:highlight w:val="yellow"/>
              </w:rPr>
            </w:pPr>
          </w:p>
        </w:tc>
        <w:tc>
          <w:tcPr>
            <w:tcW w:w="3061" w:type="dxa"/>
            <w:vMerge/>
            <w:shd w:val="clear" w:color="auto" w:fill="auto"/>
          </w:tcPr>
          <w:p w14:paraId="20A5533B" w14:textId="77777777" w:rsidR="00F87A41" w:rsidRPr="00A11881" w:rsidRDefault="00F87A41" w:rsidP="00926D78">
            <w:pPr>
              <w:spacing w:after="0" w:line="240" w:lineRule="auto"/>
              <w:rPr>
                <w:rFonts w:ascii="Times New Roman" w:hAnsi="Times New Roman"/>
                <w:sz w:val="20"/>
                <w:szCs w:val="20"/>
              </w:rPr>
            </w:pPr>
          </w:p>
        </w:tc>
        <w:tc>
          <w:tcPr>
            <w:tcW w:w="4215" w:type="dxa"/>
            <w:shd w:val="clear" w:color="auto" w:fill="auto"/>
          </w:tcPr>
          <w:p w14:paraId="0176B5CF"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Да се коригира</w:t>
            </w:r>
          </w:p>
        </w:tc>
        <w:tc>
          <w:tcPr>
            <w:tcW w:w="3526" w:type="dxa"/>
            <w:vMerge/>
            <w:shd w:val="clear" w:color="auto" w:fill="auto"/>
          </w:tcPr>
          <w:p w14:paraId="42298297" w14:textId="77777777" w:rsidR="00F87A41" w:rsidRPr="00A11881" w:rsidRDefault="00F87A41" w:rsidP="00926D78">
            <w:pPr>
              <w:spacing w:after="0" w:line="240" w:lineRule="auto"/>
              <w:rPr>
                <w:rFonts w:ascii="Times New Roman" w:hAnsi="Times New Roman"/>
                <w:sz w:val="20"/>
                <w:szCs w:val="20"/>
              </w:rPr>
            </w:pPr>
          </w:p>
        </w:tc>
      </w:tr>
      <w:tr w:rsidR="00F87A41" w:rsidRPr="00A11881" w14:paraId="37115406" w14:textId="77777777" w:rsidTr="000474CD">
        <w:trPr>
          <w:trHeight w:val="89"/>
        </w:trPr>
        <w:tc>
          <w:tcPr>
            <w:tcW w:w="2595" w:type="dxa"/>
            <w:vMerge/>
            <w:shd w:val="clear" w:color="auto" w:fill="auto"/>
          </w:tcPr>
          <w:p w14:paraId="53081328" w14:textId="77777777" w:rsidR="00F87A41" w:rsidRPr="00A11881" w:rsidRDefault="00F87A41" w:rsidP="00926D78">
            <w:pPr>
              <w:spacing w:after="0" w:line="240" w:lineRule="auto"/>
              <w:rPr>
                <w:rFonts w:ascii="Times New Roman" w:hAnsi="Times New Roman"/>
                <w:sz w:val="20"/>
                <w:szCs w:val="20"/>
              </w:rPr>
            </w:pPr>
          </w:p>
        </w:tc>
        <w:tc>
          <w:tcPr>
            <w:tcW w:w="2217" w:type="dxa"/>
            <w:vMerge w:val="restart"/>
            <w:shd w:val="clear" w:color="auto" w:fill="auto"/>
          </w:tcPr>
          <w:p w14:paraId="77D3D851" w14:textId="77777777" w:rsidR="00F87A41" w:rsidRPr="00A11881" w:rsidRDefault="00B9193C" w:rsidP="00D91F99">
            <w:pPr>
              <w:spacing w:after="0" w:line="240" w:lineRule="auto"/>
              <w:rPr>
                <w:rFonts w:ascii="Times New Roman" w:hAnsi="Times New Roman"/>
                <w:sz w:val="20"/>
                <w:szCs w:val="20"/>
              </w:rPr>
            </w:pPr>
            <w:r w:rsidRPr="00A11881">
              <w:rPr>
                <w:rFonts w:ascii="Times New Roman" w:hAnsi="Times New Roman"/>
                <w:sz w:val="20"/>
                <w:szCs w:val="20"/>
              </w:rPr>
              <w:t>Разпростира се извън стопанството</w:t>
            </w:r>
            <w:r w:rsidR="006545D7" w:rsidRPr="00A11881">
              <w:rPr>
                <w:rFonts w:ascii="Times New Roman" w:hAnsi="Times New Roman"/>
                <w:sz w:val="20"/>
                <w:szCs w:val="20"/>
              </w:rPr>
              <w:t xml:space="preserve"> </w:t>
            </w:r>
            <w:r w:rsidR="00732F20" w:rsidRPr="00A11881">
              <w:rPr>
                <w:rFonts w:ascii="Times New Roman" w:hAnsi="Times New Roman"/>
                <w:sz w:val="20"/>
                <w:szCs w:val="20"/>
              </w:rPr>
              <w:t xml:space="preserve">(за площи) </w:t>
            </w:r>
            <w:r w:rsidR="006545D7" w:rsidRPr="00A11881">
              <w:rPr>
                <w:rFonts w:ascii="Times New Roman" w:hAnsi="Times New Roman"/>
                <w:sz w:val="20"/>
                <w:szCs w:val="20"/>
              </w:rPr>
              <w:t>или д</w:t>
            </w:r>
            <w:r w:rsidRPr="00A11881">
              <w:rPr>
                <w:rFonts w:ascii="Times New Roman" w:hAnsi="Times New Roman"/>
                <w:sz w:val="20"/>
                <w:szCs w:val="20"/>
              </w:rPr>
              <w:t xml:space="preserve">о повече от един животновъден обект </w:t>
            </w:r>
          </w:p>
        </w:tc>
        <w:tc>
          <w:tcPr>
            <w:tcW w:w="3061" w:type="dxa"/>
            <w:vMerge w:val="restart"/>
            <w:shd w:val="clear" w:color="auto" w:fill="auto"/>
          </w:tcPr>
          <w:p w14:paraId="151EA61F"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Много ниска</w:t>
            </w:r>
          </w:p>
        </w:tc>
        <w:tc>
          <w:tcPr>
            <w:tcW w:w="4215" w:type="dxa"/>
            <w:shd w:val="clear" w:color="auto" w:fill="auto"/>
          </w:tcPr>
          <w:p w14:paraId="53D7AF21"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c>
          <w:tcPr>
            <w:tcW w:w="3526" w:type="dxa"/>
            <w:vMerge w:val="restart"/>
            <w:shd w:val="clear" w:color="auto" w:fill="auto"/>
          </w:tcPr>
          <w:p w14:paraId="146663DA"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1</w:t>
            </w:r>
            <w:r w:rsidR="00732F20" w:rsidRPr="00A11881">
              <w:rPr>
                <w:rFonts w:ascii="Times New Roman" w:hAnsi="Times New Roman"/>
                <w:sz w:val="20"/>
                <w:szCs w:val="20"/>
              </w:rPr>
              <w:t xml:space="preserve"> </w:t>
            </w:r>
            <w:r w:rsidRPr="00A11881">
              <w:rPr>
                <w:rFonts w:ascii="Times New Roman" w:hAnsi="Times New Roman"/>
                <w:sz w:val="20"/>
                <w:szCs w:val="20"/>
              </w:rPr>
              <w:t>%</w:t>
            </w:r>
            <w:r w:rsidR="00732F20" w:rsidRPr="00A11881">
              <w:rPr>
                <w:rFonts w:ascii="Times New Roman" w:hAnsi="Times New Roman"/>
                <w:sz w:val="20"/>
                <w:szCs w:val="20"/>
              </w:rPr>
              <w:t xml:space="preserve"> </w:t>
            </w:r>
            <w:r w:rsidR="00732F20" w:rsidRPr="00A11881">
              <w:rPr>
                <w:rFonts w:ascii="Times New Roman" w:hAnsi="Times New Roman"/>
                <w:i/>
                <w:sz w:val="20"/>
                <w:szCs w:val="20"/>
              </w:rPr>
              <w:t>или 0,5 %, ако е установено от мониторинг</w:t>
            </w:r>
          </w:p>
        </w:tc>
      </w:tr>
      <w:tr w:rsidR="00F87A41" w:rsidRPr="00A11881" w14:paraId="20B3A2A6" w14:textId="77777777" w:rsidTr="000474CD">
        <w:trPr>
          <w:trHeight w:val="122"/>
        </w:trPr>
        <w:tc>
          <w:tcPr>
            <w:tcW w:w="2595" w:type="dxa"/>
            <w:vMerge/>
            <w:shd w:val="clear" w:color="auto" w:fill="auto"/>
          </w:tcPr>
          <w:p w14:paraId="2ED13C01"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2BF7B354" w14:textId="77777777" w:rsidR="00F87A41" w:rsidRPr="00A11881" w:rsidRDefault="00F87A41" w:rsidP="00926D78">
            <w:pPr>
              <w:spacing w:after="0" w:line="240" w:lineRule="auto"/>
              <w:rPr>
                <w:rFonts w:ascii="Times New Roman" w:hAnsi="Times New Roman"/>
                <w:sz w:val="20"/>
                <w:szCs w:val="20"/>
              </w:rPr>
            </w:pPr>
          </w:p>
        </w:tc>
        <w:tc>
          <w:tcPr>
            <w:tcW w:w="3061" w:type="dxa"/>
            <w:vMerge/>
            <w:shd w:val="clear" w:color="auto" w:fill="auto"/>
          </w:tcPr>
          <w:p w14:paraId="58A7637F" w14:textId="77777777" w:rsidR="00F87A41" w:rsidRPr="00A11881" w:rsidRDefault="00F87A41" w:rsidP="00926D78">
            <w:pPr>
              <w:spacing w:after="0" w:line="240" w:lineRule="auto"/>
              <w:rPr>
                <w:rFonts w:ascii="Times New Roman" w:hAnsi="Times New Roman"/>
                <w:sz w:val="20"/>
                <w:szCs w:val="20"/>
              </w:rPr>
            </w:pPr>
          </w:p>
        </w:tc>
        <w:tc>
          <w:tcPr>
            <w:tcW w:w="4215" w:type="dxa"/>
            <w:shd w:val="clear" w:color="auto" w:fill="auto"/>
          </w:tcPr>
          <w:p w14:paraId="28A0F201"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Да се коригира</w:t>
            </w:r>
          </w:p>
        </w:tc>
        <w:tc>
          <w:tcPr>
            <w:tcW w:w="3526" w:type="dxa"/>
            <w:vMerge/>
            <w:shd w:val="clear" w:color="auto" w:fill="auto"/>
          </w:tcPr>
          <w:p w14:paraId="4170D54C" w14:textId="77777777" w:rsidR="00F87A41" w:rsidRPr="00A11881" w:rsidRDefault="00F87A41" w:rsidP="00926D78">
            <w:pPr>
              <w:spacing w:after="0" w:line="240" w:lineRule="auto"/>
              <w:rPr>
                <w:rFonts w:ascii="Times New Roman" w:hAnsi="Times New Roman"/>
                <w:sz w:val="20"/>
                <w:szCs w:val="20"/>
              </w:rPr>
            </w:pPr>
          </w:p>
        </w:tc>
      </w:tr>
      <w:tr w:rsidR="00F87A41" w:rsidRPr="00A11881" w14:paraId="30641121" w14:textId="77777777" w:rsidTr="000474CD">
        <w:trPr>
          <w:trHeight w:val="153"/>
        </w:trPr>
        <w:tc>
          <w:tcPr>
            <w:tcW w:w="2595" w:type="dxa"/>
            <w:vMerge/>
            <w:shd w:val="clear" w:color="auto" w:fill="auto"/>
          </w:tcPr>
          <w:p w14:paraId="26736C35"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350B060C" w14:textId="77777777" w:rsidR="00F87A41" w:rsidRPr="00A11881"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02F3B735"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Ниска</w:t>
            </w:r>
          </w:p>
        </w:tc>
        <w:tc>
          <w:tcPr>
            <w:tcW w:w="4215" w:type="dxa"/>
            <w:shd w:val="clear" w:color="auto" w:fill="auto"/>
          </w:tcPr>
          <w:p w14:paraId="5AC80C3F"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c>
          <w:tcPr>
            <w:tcW w:w="3526" w:type="dxa"/>
            <w:vMerge/>
            <w:shd w:val="clear" w:color="auto" w:fill="auto"/>
          </w:tcPr>
          <w:p w14:paraId="478ABC3B" w14:textId="77777777" w:rsidR="00F87A41" w:rsidRPr="00A11881" w:rsidRDefault="00F87A41" w:rsidP="00926D78">
            <w:pPr>
              <w:spacing w:after="0" w:line="240" w:lineRule="auto"/>
              <w:rPr>
                <w:rFonts w:ascii="Times New Roman" w:hAnsi="Times New Roman"/>
                <w:sz w:val="20"/>
                <w:szCs w:val="20"/>
              </w:rPr>
            </w:pPr>
          </w:p>
        </w:tc>
      </w:tr>
      <w:tr w:rsidR="00F87A41" w:rsidRPr="00A11881" w14:paraId="69388D03" w14:textId="77777777" w:rsidTr="000474CD">
        <w:trPr>
          <w:trHeight w:val="171"/>
        </w:trPr>
        <w:tc>
          <w:tcPr>
            <w:tcW w:w="2595" w:type="dxa"/>
            <w:vMerge/>
            <w:shd w:val="clear" w:color="auto" w:fill="auto"/>
          </w:tcPr>
          <w:p w14:paraId="09F1F5D5"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2270B3DD" w14:textId="77777777" w:rsidR="00F87A41" w:rsidRPr="00A11881" w:rsidRDefault="00F87A41" w:rsidP="00926D78">
            <w:pPr>
              <w:spacing w:after="0" w:line="240" w:lineRule="auto"/>
              <w:rPr>
                <w:rFonts w:ascii="Times New Roman" w:hAnsi="Times New Roman"/>
                <w:sz w:val="20"/>
                <w:szCs w:val="20"/>
              </w:rPr>
            </w:pPr>
          </w:p>
        </w:tc>
        <w:tc>
          <w:tcPr>
            <w:tcW w:w="3061" w:type="dxa"/>
            <w:vMerge/>
            <w:shd w:val="clear" w:color="auto" w:fill="auto"/>
          </w:tcPr>
          <w:p w14:paraId="58B0E3B3" w14:textId="77777777" w:rsidR="00F87A41" w:rsidRPr="00A11881" w:rsidRDefault="00F87A41" w:rsidP="00926D78">
            <w:pPr>
              <w:spacing w:after="0" w:line="240" w:lineRule="auto"/>
              <w:rPr>
                <w:rFonts w:ascii="Times New Roman" w:hAnsi="Times New Roman"/>
                <w:sz w:val="20"/>
                <w:szCs w:val="20"/>
              </w:rPr>
            </w:pPr>
          </w:p>
        </w:tc>
        <w:tc>
          <w:tcPr>
            <w:tcW w:w="4215" w:type="dxa"/>
            <w:shd w:val="clear" w:color="auto" w:fill="auto"/>
          </w:tcPr>
          <w:p w14:paraId="151C2FA2"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Да се коригира</w:t>
            </w:r>
          </w:p>
        </w:tc>
        <w:tc>
          <w:tcPr>
            <w:tcW w:w="3526" w:type="dxa"/>
            <w:vMerge w:val="restart"/>
            <w:shd w:val="clear" w:color="auto" w:fill="auto"/>
          </w:tcPr>
          <w:p w14:paraId="755C1903"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3</w:t>
            </w:r>
            <w:r w:rsidR="00732F20" w:rsidRPr="00A11881">
              <w:rPr>
                <w:rFonts w:ascii="Times New Roman" w:hAnsi="Times New Roman"/>
                <w:sz w:val="20"/>
                <w:szCs w:val="20"/>
              </w:rPr>
              <w:t xml:space="preserve"> </w:t>
            </w:r>
            <w:r w:rsidRPr="00A11881">
              <w:rPr>
                <w:rFonts w:ascii="Times New Roman" w:hAnsi="Times New Roman"/>
                <w:sz w:val="20"/>
                <w:szCs w:val="20"/>
              </w:rPr>
              <w:t>%</w:t>
            </w:r>
            <w:r w:rsidR="00732F20" w:rsidRPr="00A11881">
              <w:rPr>
                <w:rFonts w:ascii="Times New Roman" w:hAnsi="Times New Roman"/>
                <w:sz w:val="20"/>
                <w:szCs w:val="20"/>
              </w:rPr>
              <w:t xml:space="preserve"> </w:t>
            </w:r>
            <w:r w:rsidR="00732F20" w:rsidRPr="00A11881">
              <w:rPr>
                <w:rFonts w:ascii="Times New Roman" w:hAnsi="Times New Roman"/>
                <w:i/>
                <w:sz w:val="20"/>
                <w:szCs w:val="20"/>
              </w:rPr>
              <w:t xml:space="preserve">или </w:t>
            </w:r>
            <w:r w:rsidR="00075568" w:rsidRPr="00A11881">
              <w:rPr>
                <w:rFonts w:ascii="Times New Roman" w:hAnsi="Times New Roman"/>
                <w:i/>
                <w:sz w:val="20"/>
                <w:szCs w:val="20"/>
              </w:rPr>
              <w:t xml:space="preserve">2 </w:t>
            </w:r>
            <w:r w:rsidR="00732F20" w:rsidRPr="00A11881">
              <w:rPr>
                <w:rFonts w:ascii="Times New Roman" w:hAnsi="Times New Roman"/>
                <w:i/>
                <w:sz w:val="20"/>
                <w:szCs w:val="20"/>
              </w:rPr>
              <w:t xml:space="preserve"> %, ако е установено от мониторинг</w:t>
            </w:r>
          </w:p>
        </w:tc>
      </w:tr>
      <w:tr w:rsidR="00F87A41" w:rsidRPr="00A11881" w14:paraId="3D3A8101" w14:textId="77777777" w:rsidTr="000474CD">
        <w:trPr>
          <w:trHeight w:val="203"/>
        </w:trPr>
        <w:tc>
          <w:tcPr>
            <w:tcW w:w="2595" w:type="dxa"/>
            <w:vMerge/>
            <w:shd w:val="clear" w:color="auto" w:fill="auto"/>
          </w:tcPr>
          <w:p w14:paraId="39868EEC"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7A25BD9C" w14:textId="77777777" w:rsidR="00F87A41" w:rsidRPr="00A11881"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14E80DA0"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Средна</w:t>
            </w:r>
          </w:p>
        </w:tc>
        <w:tc>
          <w:tcPr>
            <w:tcW w:w="4215" w:type="dxa"/>
            <w:shd w:val="clear" w:color="auto" w:fill="auto"/>
          </w:tcPr>
          <w:p w14:paraId="255F61A8"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c>
          <w:tcPr>
            <w:tcW w:w="3526" w:type="dxa"/>
            <w:vMerge/>
            <w:shd w:val="clear" w:color="auto" w:fill="auto"/>
          </w:tcPr>
          <w:p w14:paraId="57323C27" w14:textId="77777777" w:rsidR="00F87A41" w:rsidRPr="00A11881" w:rsidRDefault="00F87A41" w:rsidP="00926D78">
            <w:pPr>
              <w:spacing w:after="0" w:line="240" w:lineRule="auto"/>
              <w:rPr>
                <w:rFonts w:ascii="Times New Roman" w:hAnsi="Times New Roman"/>
                <w:sz w:val="20"/>
                <w:szCs w:val="20"/>
              </w:rPr>
            </w:pPr>
          </w:p>
        </w:tc>
      </w:tr>
      <w:tr w:rsidR="00F87A41" w:rsidRPr="00A11881" w14:paraId="7732FC9E" w14:textId="77777777" w:rsidTr="000474CD">
        <w:trPr>
          <w:trHeight w:val="93"/>
        </w:trPr>
        <w:tc>
          <w:tcPr>
            <w:tcW w:w="2595" w:type="dxa"/>
            <w:vMerge/>
            <w:shd w:val="clear" w:color="auto" w:fill="auto"/>
          </w:tcPr>
          <w:p w14:paraId="0873DF3B"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60478212" w14:textId="77777777" w:rsidR="00F87A41" w:rsidRPr="00A11881" w:rsidRDefault="00F87A41" w:rsidP="00926D78">
            <w:pPr>
              <w:spacing w:after="0" w:line="240" w:lineRule="auto"/>
              <w:rPr>
                <w:rFonts w:ascii="Times New Roman" w:hAnsi="Times New Roman"/>
                <w:sz w:val="20"/>
                <w:szCs w:val="20"/>
              </w:rPr>
            </w:pPr>
          </w:p>
        </w:tc>
        <w:tc>
          <w:tcPr>
            <w:tcW w:w="3061" w:type="dxa"/>
            <w:vMerge/>
            <w:shd w:val="clear" w:color="auto" w:fill="auto"/>
          </w:tcPr>
          <w:p w14:paraId="3255C9C0" w14:textId="77777777" w:rsidR="00F87A41" w:rsidRPr="00A11881" w:rsidRDefault="00F87A41" w:rsidP="00926D78">
            <w:pPr>
              <w:spacing w:after="0" w:line="240" w:lineRule="auto"/>
              <w:rPr>
                <w:rFonts w:ascii="Times New Roman" w:hAnsi="Times New Roman"/>
                <w:sz w:val="20"/>
                <w:szCs w:val="20"/>
              </w:rPr>
            </w:pPr>
          </w:p>
        </w:tc>
        <w:tc>
          <w:tcPr>
            <w:tcW w:w="4215" w:type="dxa"/>
            <w:shd w:val="clear" w:color="auto" w:fill="auto"/>
          </w:tcPr>
          <w:p w14:paraId="2029A318"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Да се коригира</w:t>
            </w:r>
          </w:p>
        </w:tc>
        <w:tc>
          <w:tcPr>
            <w:tcW w:w="3526" w:type="dxa"/>
            <w:vMerge/>
            <w:shd w:val="clear" w:color="auto" w:fill="auto"/>
          </w:tcPr>
          <w:p w14:paraId="7862891C" w14:textId="77777777" w:rsidR="00F87A41" w:rsidRPr="00A11881" w:rsidRDefault="00F87A41" w:rsidP="00926D78">
            <w:pPr>
              <w:spacing w:after="0" w:line="240" w:lineRule="auto"/>
              <w:rPr>
                <w:rFonts w:ascii="Times New Roman" w:hAnsi="Times New Roman"/>
                <w:sz w:val="20"/>
                <w:szCs w:val="20"/>
              </w:rPr>
            </w:pPr>
          </w:p>
        </w:tc>
      </w:tr>
      <w:tr w:rsidR="00F87A41" w:rsidRPr="00A11881" w14:paraId="37AB25E9" w14:textId="77777777" w:rsidTr="000474CD">
        <w:trPr>
          <w:trHeight w:val="125"/>
        </w:trPr>
        <w:tc>
          <w:tcPr>
            <w:tcW w:w="2595" w:type="dxa"/>
            <w:vMerge/>
            <w:shd w:val="clear" w:color="auto" w:fill="auto"/>
          </w:tcPr>
          <w:p w14:paraId="7A122691"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255E7B8B" w14:textId="77777777" w:rsidR="00F87A41" w:rsidRPr="00A11881"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34B64882"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Висока</w:t>
            </w:r>
          </w:p>
        </w:tc>
        <w:tc>
          <w:tcPr>
            <w:tcW w:w="4215" w:type="dxa"/>
            <w:shd w:val="clear" w:color="auto" w:fill="auto"/>
          </w:tcPr>
          <w:p w14:paraId="500861DE"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c>
          <w:tcPr>
            <w:tcW w:w="3526" w:type="dxa"/>
            <w:shd w:val="clear" w:color="auto" w:fill="auto"/>
            <w:noWrap/>
          </w:tcPr>
          <w:p w14:paraId="6C9F55CA"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5</w:t>
            </w:r>
            <w:r w:rsidR="00732F20"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7BE37150" w14:textId="77777777" w:rsidTr="00732F20">
        <w:trPr>
          <w:trHeight w:val="157"/>
        </w:trPr>
        <w:tc>
          <w:tcPr>
            <w:tcW w:w="2595" w:type="dxa"/>
            <w:vMerge/>
            <w:tcBorders>
              <w:bottom w:val="single" w:sz="18" w:space="0" w:color="auto"/>
            </w:tcBorders>
            <w:shd w:val="clear" w:color="auto" w:fill="auto"/>
          </w:tcPr>
          <w:p w14:paraId="3BDA3B7A" w14:textId="77777777" w:rsidR="00F87A41" w:rsidRPr="00A11881" w:rsidRDefault="00F87A41" w:rsidP="00926D78">
            <w:pPr>
              <w:spacing w:after="0" w:line="240" w:lineRule="auto"/>
              <w:rPr>
                <w:rFonts w:ascii="Times New Roman" w:hAnsi="Times New Roman"/>
                <w:sz w:val="20"/>
                <w:szCs w:val="20"/>
              </w:rPr>
            </w:pPr>
          </w:p>
        </w:tc>
        <w:tc>
          <w:tcPr>
            <w:tcW w:w="2217" w:type="dxa"/>
            <w:vMerge/>
            <w:tcBorders>
              <w:bottom w:val="single" w:sz="18" w:space="0" w:color="auto"/>
            </w:tcBorders>
            <w:shd w:val="clear" w:color="auto" w:fill="auto"/>
          </w:tcPr>
          <w:p w14:paraId="3E289D60" w14:textId="77777777" w:rsidR="00F87A41" w:rsidRPr="00A11881" w:rsidRDefault="00F87A41" w:rsidP="00926D78">
            <w:pPr>
              <w:spacing w:after="0" w:line="240" w:lineRule="auto"/>
              <w:rPr>
                <w:rFonts w:ascii="Times New Roman" w:hAnsi="Times New Roman"/>
                <w:sz w:val="20"/>
                <w:szCs w:val="20"/>
              </w:rPr>
            </w:pPr>
          </w:p>
        </w:tc>
        <w:tc>
          <w:tcPr>
            <w:tcW w:w="3061" w:type="dxa"/>
            <w:vMerge/>
            <w:tcBorders>
              <w:bottom w:val="single" w:sz="18" w:space="0" w:color="auto"/>
            </w:tcBorders>
            <w:shd w:val="clear" w:color="auto" w:fill="auto"/>
          </w:tcPr>
          <w:p w14:paraId="372A2E7D" w14:textId="77777777" w:rsidR="00F87A41" w:rsidRPr="00A11881" w:rsidRDefault="00F87A41" w:rsidP="00926D78">
            <w:pPr>
              <w:spacing w:after="0" w:line="240" w:lineRule="auto"/>
              <w:rPr>
                <w:rFonts w:ascii="Times New Roman" w:hAnsi="Times New Roman"/>
                <w:sz w:val="20"/>
                <w:szCs w:val="20"/>
              </w:rPr>
            </w:pPr>
          </w:p>
        </w:tc>
        <w:tc>
          <w:tcPr>
            <w:tcW w:w="4215" w:type="dxa"/>
            <w:tcBorders>
              <w:bottom w:val="single" w:sz="18" w:space="0" w:color="auto"/>
            </w:tcBorders>
            <w:shd w:val="clear" w:color="auto" w:fill="auto"/>
          </w:tcPr>
          <w:p w14:paraId="6846373E"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Да се коригира</w:t>
            </w:r>
          </w:p>
        </w:tc>
        <w:tc>
          <w:tcPr>
            <w:tcW w:w="3526" w:type="dxa"/>
            <w:tcBorders>
              <w:bottom w:val="single" w:sz="18" w:space="0" w:color="auto"/>
            </w:tcBorders>
            <w:shd w:val="clear" w:color="auto" w:fill="auto"/>
          </w:tcPr>
          <w:p w14:paraId="68C22A73" w14:textId="77777777" w:rsidR="00F87A41" w:rsidRPr="00A11881" w:rsidRDefault="00732F20" w:rsidP="00926D78">
            <w:pPr>
              <w:spacing w:after="0" w:line="240" w:lineRule="auto"/>
              <w:rPr>
                <w:rFonts w:ascii="Times New Roman" w:hAnsi="Times New Roman"/>
                <w:sz w:val="20"/>
                <w:szCs w:val="20"/>
              </w:rPr>
            </w:pPr>
            <w:r w:rsidRPr="00A11881">
              <w:rPr>
                <w:rFonts w:ascii="Times New Roman" w:hAnsi="Times New Roman"/>
                <w:sz w:val="20"/>
                <w:szCs w:val="20"/>
              </w:rPr>
              <w:t>10 %</w:t>
            </w:r>
          </w:p>
        </w:tc>
      </w:tr>
      <w:tr w:rsidR="00F87A41" w:rsidRPr="00A11881" w14:paraId="58BB4306" w14:textId="77777777" w:rsidTr="00732F20">
        <w:trPr>
          <w:trHeight w:val="190"/>
        </w:trPr>
        <w:tc>
          <w:tcPr>
            <w:tcW w:w="2595" w:type="dxa"/>
            <w:vMerge w:val="restart"/>
            <w:tcBorders>
              <w:top w:val="single" w:sz="18" w:space="0" w:color="auto"/>
            </w:tcBorders>
            <w:shd w:val="clear" w:color="auto" w:fill="auto"/>
          </w:tcPr>
          <w:p w14:paraId="5F7F0DB6"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Умишленост</w:t>
            </w:r>
          </w:p>
        </w:tc>
        <w:tc>
          <w:tcPr>
            <w:tcW w:w="2217" w:type="dxa"/>
            <w:vMerge w:val="restart"/>
            <w:tcBorders>
              <w:top w:val="single" w:sz="18" w:space="0" w:color="auto"/>
            </w:tcBorders>
            <w:shd w:val="clear" w:color="auto" w:fill="auto"/>
          </w:tcPr>
          <w:p w14:paraId="283DDE81"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Ограничено в стопанството</w:t>
            </w:r>
            <w:r w:rsidR="00732F20" w:rsidRPr="00A11881">
              <w:rPr>
                <w:rFonts w:ascii="Times New Roman" w:hAnsi="Times New Roman"/>
                <w:sz w:val="20"/>
                <w:szCs w:val="20"/>
              </w:rPr>
              <w:t xml:space="preserve"> (за площи) или до един животновъден обект</w:t>
            </w:r>
          </w:p>
        </w:tc>
        <w:tc>
          <w:tcPr>
            <w:tcW w:w="3061" w:type="dxa"/>
            <w:vMerge w:val="restart"/>
            <w:tcBorders>
              <w:top w:val="single" w:sz="18" w:space="0" w:color="auto"/>
            </w:tcBorders>
            <w:shd w:val="clear" w:color="auto" w:fill="auto"/>
          </w:tcPr>
          <w:p w14:paraId="688DB71A"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Много ниска</w:t>
            </w:r>
          </w:p>
        </w:tc>
        <w:tc>
          <w:tcPr>
            <w:tcW w:w="4215" w:type="dxa"/>
            <w:tcBorders>
              <w:top w:val="single" w:sz="18" w:space="0" w:color="auto"/>
            </w:tcBorders>
            <w:shd w:val="clear" w:color="auto" w:fill="auto"/>
          </w:tcPr>
          <w:p w14:paraId="1FB66226"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c>
          <w:tcPr>
            <w:tcW w:w="3526" w:type="dxa"/>
            <w:tcBorders>
              <w:top w:val="single" w:sz="18" w:space="0" w:color="auto"/>
            </w:tcBorders>
            <w:shd w:val="clear" w:color="auto" w:fill="auto"/>
          </w:tcPr>
          <w:p w14:paraId="32E00F64"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15</w:t>
            </w:r>
            <w:r w:rsidR="00075568"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5C4190C7" w14:textId="77777777" w:rsidTr="000474CD">
        <w:trPr>
          <w:trHeight w:val="221"/>
        </w:trPr>
        <w:tc>
          <w:tcPr>
            <w:tcW w:w="2595" w:type="dxa"/>
            <w:vMerge/>
            <w:shd w:val="clear" w:color="auto" w:fill="auto"/>
          </w:tcPr>
          <w:p w14:paraId="230712E6"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616CD399" w14:textId="77777777" w:rsidR="00F87A41" w:rsidRPr="00A11881" w:rsidRDefault="00F87A41" w:rsidP="00926D78">
            <w:pPr>
              <w:spacing w:after="0" w:line="240" w:lineRule="auto"/>
              <w:rPr>
                <w:rFonts w:ascii="Times New Roman" w:hAnsi="Times New Roman"/>
                <w:sz w:val="20"/>
                <w:szCs w:val="20"/>
              </w:rPr>
            </w:pPr>
          </w:p>
        </w:tc>
        <w:tc>
          <w:tcPr>
            <w:tcW w:w="3061" w:type="dxa"/>
            <w:vMerge/>
            <w:shd w:val="clear" w:color="auto" w:fill="auto"/>
          </w:tcPr>
          <w:p w14:paraId="26FE90D1" w14:textId="77777777" w:rsidR="00F87A41" w:rsidRPr="00A11881" w:rsidRDefault="00F87A41" w:rsidP="00926D78">
            <w:pPr>
              <w:spacing w:after="0" w:line="240" w:lineRule="auto"/>
              <w:rPr>
                <w:rFonts w:ascii="Times New Roman" w:hAnsi="Times New Roman"/>
                <w:sz w:val="20"/>
                <w:szCs w:val="20"/>
              </w:rPr>
            </w:pPr>
          </w:p>
        </w:tc>
        <w:tc>
          <w:tcPr>
            <w:tcW w:w="4215" w:type="dxa"/>
            <w:shd w:val="clear" w:color="auto" w:fill="auto"/>
          </w:tcPr>
          <w:p w14:paraId="0F065B8D"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Да се коригира</w:t>
            </w:r>
          </w:p>
        </w:tc>
        <w:tc>
          <w:tcPr>
            <w:tcW w:w="3526" w:type="dxa"/>
            <w:shd w:val="clear" w:color="auto" w:fill="auto"/>
          </w:tcPr>
          <w:p w14:paraId="01F2D77D"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15</w:t>
            </w:r>
            <w:r w:rsidR="00075568"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238843E8" w14:textId="77777777" w:rsidTr="000474CD">
        <w:trPr>
          <w:trHeight w:val="112"/>
        </w:trPr>
        <w:tc>
          <w:tcPr>
            <w:tcW w:w="2595" w:type="dxa"/>
            <w:vMerge/>
            <w:shd w:val="clear" w:color="auto" w:fill="auto"/>
          </w:tcPr>
          <w:p w14:paraId="5A5C0F3D"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18C18C0D" w14:textId="77777777" w:rsidR="00F87A41" w:rsidRPr="00A11881"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54268FFC"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Ниска</w:t>
            </w:r>
          </w:p>
        </w:tc>
        <w:tc>
          <w:tcPr>
            <w:tcW w:w="4215" w:type="dxa"/>
            <w:shd w:val="clear" w:color="auto" w:fill="auto"/>
          </w:tcPr>
          <w:p w14:paraId="666E9867"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c>
          <w:tcPr>
            <w:tcW w:w="3526" w:type="dxa"/>
            <w:shd w:val="clear" w:color="auto" w:fill="auto"/>
          </w:tcPr>
          <w:p w14:paraId="3BD989CD"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15</w:t>
            </w:r>
            <w:r w:rsidR="00075568"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01A6270F" w14:textId="77777777" w:rsidTr="000474CD">
        <w:trPr>
          <w:trHeight w:val="129"/>
        </w:trPr>
        <w:tc>
          <w:tcPr>
            <w:tcW w:w="2595" w:type="dxa"/>
            <w:vMerge/>
            <w:shd w:val="clear" w:color="auto" w:fill="auto"/>
          </w:tcPr>
          <w:p w14:paraId="3DA1EB3B"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07CA0902" w14:textId="77777777" w:rsidR="00F87A41" w:rsidRPr="00A11881" w:rsidRDefault="00F87A41" w:rsidP="00926D78">
            <w:pPr>
              <w:spacing w:after="0" w:line="240" w:lineRule="auto"/>
              <w:rPr>
                <w:rFonts w:ascii="Times New Roman" w:hAnsi="Times New Roman"/>
                <w:sz w:val="20"/>
                <w:szCs w:val="20"/>
              </w:rPr>
            </w:pPr>
          </w:p>
        </w:tc>
        <w:tc>
          <w:tcPr>
            <w:tcW w:w="3061" w:type="dxa"/>
            <w:vMerge/>
            <w:shd w:val="clear" w:color="auto" w:fill="auto"/>
          </w:tcPr>
          <w:p w14:paraId="6CC84BA5" w14:textId="77777777" w:rsidR="00F87A41" w:rsidRPr="00A11881" w:rsidRDefault="00F87A41" w:rsidP="00926D78">
            <w:pPr>
              <w:spacing w:after="0" w:line="240" w:lineRule="auto"/>
              <w:rPr>
                <w:rFonts w:ascii="Times New Roman" w:hAnsi="Times New Roman"/>
                <w:sz w:val="20"/>
                <w:szCs w:val="20"/>
              </w:rPr>
            </w:pPr>
          </w:p>
        </w:tc>
        <w:tc>
          <w:tcPr>
            <w:tcW w:w="4215" w:type="dxa"/>
            <w:shd w:val="clear" w:color="auto" w:fill="auto"/>
          </w:tcPr>
          <w:p w14:paraId="5B0AE270"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Да се коригира</w:t>
            </w:r>
          </w:p>
        </w:tc>
        <w:tc>
          <w:tcPr>
            <w:tcW w:w="3526" w:type="dxa"/>
            <w:shd w:val="clear" w:color="auto" w:fill="auto"/>
          </w:tcPr>
          <w:p w14:paraId="4B9DD94C"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20</w:t>
            </w:r>
            <w:r w:rsidR="00075568"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2DAD9EFA" w14:textId="77777777" w:rsidTr="000474CD">
        <w:trPr>
          <w:trHeight w:val="161"/>
        </w:trPr>
        <w:tc>
          <w:tcPr>
            <w:tcW w:w="2595" w:type="dxa"/>
            <w:vMerge/>
            <w:shd w:val="clear" w:color="auto" w:fill="auto"/>
          </w:tcPr>
          <w:p w14:paraId="5E3513E2"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3548B01A" w14:textId="77777777" w:rsidR="00F87A41" w:rsidRPr="00A11881"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4098A312"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Средна</w:t>
            </w:r>
          </w:p>
        </w:tc>
        <w:tc>
          <w:tcPr>
            <w:tcW w:w="4215" w:type="dxa"/>
            <w:shd w:val="clear" w:color="auto" w:fill="auto"/>
          </w:tcPr>
          <w:p w14:paraId="3AB4CA46"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c>
          <w:tcPr>
            <w:tcW w:w="3526" w:type="dxa"/>
            <w:shd w:val="clear" w:color="auto" w:fill="auto"/>
          </w:tcPr>
          <w:p w14:paraId="44C0A603"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20</w:t>
            </w:r>
            <w:r w:rsidR="00075568"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4EFB6208" w14:textId="77777777" w:rsidTr="000474CD">
        <w:trPr>
          <w:trHeight w:val="179"/>
        </w:trPr>
        <w:tc>
          <w:tcPr>
            <w:tcW w:w="2595" w:type="dxa"/>
            <w:vMerge/>
            <w:shd w:val="clear" w:color="auto" w:fill="auto"/>
          </w:tcPr>
          <w:p w14:paraId="78B8A725"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5EF13DD6" w14:textId="77777777" w:rsidR="00F87A41" w:rsidRPr="00A11881" w:rsidRDefault="00F87A41" w:rsidP="00926D78">
            <w:pPr>
              <w:spacing w:after="0" w:line="240" w:lineRule="auto"/>
              <w:rPr>
                <w:rFonts w:ascii="Times New Roman" w:hAnsi="Times New Roman"/>
                <w:sz w:val="20"/>
                <w:szCs w:val="20"/>
              </w:rPr>
            </w:pPr>
          </w:p>
        </w:tc>
        <w:tc>
          <w:tcPr>
            <w:tcW w:w="3061" w:type="dxa"/>
            <w:vMerge/>
            <w:shd w:val="clear" w:color="auto" w:fill="auto"/>
          </w:tcPr>
          <w:p w14:paraId="67DE1D45" w14:textId="77777777" w:rsidR="00F87A41" w:rsidRPr="00A11881" w:rsidRDefault="00F87A41" w:rsidP="00926D78">
            <w:pPr>
              <w:spacing w:after="0" w:line="240" w:lineRule="auto"/>
              <w:rPr>
                <w:rFonts w:ascii="Times New Roman" w:hAnsi="Times New Roman"/>
                <w:sz w:val="20"/>
                <w:szCs w:val="20"/>
              </w:rPr>
            </w:pPr>
          </w:p>
        </w:tc>
        <w:tc>
          <w:tcPr>
            <w:tcW w:w="4215" w:type="dxa"/>
            <w:shd w:val="clear" w:color="auto" w:fill="auto"/>
          </w:tcPr>
          <w:p w14:paraId="4F15DACC"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Да се коригира</w:t>
            </w:r>
          </w:p>
        </w:tc>
        <w:tc>
          <w:tcPr>
            <w:tcW w:w="3526" w:type="dxa"/>
            <w:shd w:val="clear" w:color="auto" w:fill="auto"/>
          </w:tcPr>
          <w:p w14:paraId="1477B22F"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20</w:t>
            </w:r>
            <w:r w:rsidR="00075568"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00868095" w14:textId="77777777" w:rsidTr="000474CD">
        <w:trPr>
          <w:trHeight w:val="211"/>
        </w:trPr>
        <w:tc>
          <w:tcPr>
            <w:tcW w:w="2595" w:type="dxa"/>
            <w:vMerge/>
            <w:shd w:val="clear" w:color="auto" w:fill="auto"/>
          </w:tcPr>
          <w:p w14:paraId="1CECA626"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3DAEC018" w14:textId="77777777" w:rsidR="00F87A41" w:rsidRPr="00A11881"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740C2CB6"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Висока</w:t>
            </w:r>
          </w:p>
        </w:tc>
        <w:tc>
          <w:tcPr>
            <w:tcW w:w="4215" w:type="dxa"/>
            <w:shd w:val="clear" w:color="auto" w:fill="auto"/>
          </w:tcPr>
          <w:p w14:paraId="121C33B6"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c>
          <w:tcPr>
            <w:tcW w:w="3526" w:type="dxa"/>
            <w:shd w:val="clear" w:color="auto" w:fill="auto"/>
          </w:tcPr>
          <w:p w14:paraId="5EF88EAE"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25</w:t>
            </w:r>
            <w:r w:rsidR="00075568"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10208E98" w14:textId="77777777" w:rsidTr="000474CD">
        <w:trPr>
          <w:trHeight w:val="101"/>
        </w:trPr>
        <w:tc>
          <w:tcPr>
            <w:tcW w:w="2595" w:type="dxa"/>
            <w:vMerge/>
            <w:shd w:val="clear" w:color="auto" w:fill="auto"/>
          </w:tcPr>
          <w:p w14:paraId="42FF7FAA"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5ED164B0" w14:textId="77777777" w:rsidR="00F87A41" w:rsidRPr="00A11881" w:rsidRDefault="00F87A41" w:rsidP="00926D78">
            <w:pPr>
              <w:spacing w:after="0" w:line="240" w:lineRule="auto"/>
              <w:rPr>
                <w:rFonts w:ascii="Times New Roman" w:hAnsi="Times New Roman"/>
                <w:sz w:val="20"/>
                <w:szCs w:val="20"/>
              </w:rPr>
            </w:pPr>
          </w:p>
        </w:tc>
        <w:tc>
          <w:tcPr>
            <w:tcW w:w="3061" w:type="dxa"/>
            <w:vMerge/>
            <w:shd w:val="clear" w:color="auto" w:fill="auto"/>
          </w:tcPr>
          <w:p w14:paraId="2210A7A1" w14:textId="77777777" w:rsidR="00F87A41" w:rsidRPr="00A11881" w:rsidRDefault="00F87A41" w:rsidP="00926D78">
            <w:pPr>
              <w:spacing w:after="0" w:line="240" w:lineRule="auto"/>
              <w:rPr>
                <w:rFonts w:ascii="Times New Roman" w:hAnsi="Times New Roman"/>
                <w:sz w:val="20"/>
                <w:szCs w:val="20"/>
              </w:rPr>
            </w:pPr>
          </w:p>
        </w:tc>
        <w:tc>
          <w:tcPr>
            <w:tcW w:w="4215" w:type="dxa"/>
            <w:shd w:val="clear" w:color="auto" w:fill="auto"/>
          </w:tcPr>
          <w:p w14:paraId="73FB9058"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Да се коригира</w:t>
            </w:r>
          </w:p>
        </w:tc>
        <w:tc>
          <w:tcPr>
            <w:tcW w:w="3526" w:type="dxa"/>
            <w:shd w:val="clear" w:color="auto" w:fill="auto"/>
          </w:tcPr>
          <w:p w14:paraId="14DD7D67"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25-100</w:t>
            </w:r>
            <w:r w:rsidR="00075568"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298EC72C" w14:textId="77777777" w:rsidTr="000474CD">
        <w:trPr>
          <w:trHeight w:val="133"/>
        </w:trPr>
        <w:tc>
          <w:tcPr>
            <w:tcW w:w="2595" w:type="dxa"/>
            <w:vMerge/>
            <w:shd w:val="clear" w:color="auto" w:fill="auto"/>
          </w:tcPr>
          <w:p w14:paraId="4C0B1D35" w14:textId="77777777" w:rsidR="00F87A41" w:rsidRPr="00A11881" w:rsidRDefault="00F87A41" w:rsidP="00926D78">
            <w:pPr>
              <w:spacing w:after="0" w:line="240" w:lineRule="auto"/>
              <w:rPr>
                <w:rFonts w:ascii="Times New Roman" w:hAnsi="Times New Roman"/>
                <w:sz w:val="20"/>
                <w:szCs w:val="20"/>
              </w:rPr>
            </w:pPr>
          </w:p>
        </w:tc>
        <w:tc>
          <w:tcPr>
            <w:tcW w:w="2217" w:type="dxa"/>
            <w:vMerge w:val="restart"/>
            <w:shd w:val="clear" w:color="auto" w:fill="auto"/>
          </w:tcPr>
          <w:p w14:paraId="616C58BD"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Разпростира се извън стопанството</w:t>
            </w:r>
            <w:r w:rsidR="00075568" w:rsidRPr="00A11881">
              <w:rPr>
                <w:rFonts w:ascii="Times New Roman" w:hAnsi="Times New Roman"/>
                <w:sz w:val="20"/>
                <w:szCs w:val="20"/>
              </w:rPr>
              <w:t xml:space="preserve"> (за площи) или до повече от един животновъден обект</w:t>
            </w:r>
          </w:p>
        </w:tc>
        <w:tc>
          <w:tcPr>
            <w:tcW w:w="3061" w:type="dxa"/>
            <w:vMerge w:val="restart"/>
            <w:shd w:val="clear" w:color="auto" w:fill="auto"/>
          </w:tcPr>
          <w:p w14:paraId="14952660"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Много ниска</w:t>
            </w:r>
          </w:p>
        </w:tc>
        <w:tc>
          <w:tcPr>
            <w:tcW w:w="4215" w:type="dxa"/>
            <w:shd w:val="clear" w:color="auto" w:fill="auto"/>
          </w:tcPr>
          <w:p w14:paraId="38EDF0F0"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c>
          <w:tcPr>
            <w:tcW w:w="3526" w:type="dxa"/>
            <w:shd w:val="clear" w:color="auto" w:fill="auto"/>
          </w:tcPr>
          <w:p w14:paraId="1B410CA5"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20</w:t>
            </w:r>
            <w:r w:rsidR="00075568"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3A941F10" w14:textId="77777777" w:rsidTr="000474CD">
        <w:trPr>
          <w:trHeight w:val="166"/>
        </w:trPr>
        <w:tc>
          <w:tcPr>
            <w:tcW w:w="2595" w:type="dxa"/>
            <w:vMerge/>
            <w:shd w:val="clear" w:color="auto" w:fill="auto"/>
          </w:tcPr>
          <w:p w14:paraId="657BA36C"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5339482A" w14:textId="77777777" w:rsidR="00F87A41" w:rsidRPr="00A11881" w:rsidRDefault="00F87A41" w:rsidP="00926D78">
            <w:pPr>
              <w:spacing w:after="0" w:line="240" w:lineRule="auto"/>
              <w:rPr>
                <w:rFonts w:ascii="Times New Roman" w:hAnsi="Times New Roman"/>
                <w:sz w:val="20"/>
                <w:szCs w:val="20"/>
              </w:rPr>
            </w:pPr>
          </w:p>
        </w:tc>
        <w:tc>
          <w:tcPr>
            <w:tcW w:w="3061" w:type="dxa"/>
            <w:vMerge/>
            <w:shd w:val="clear" w:color="auto" w:fill="auto"/>
          </w:tcPr>
          <w:p w14:paraId="57925C9B" w14:textId="77777777" w:rsidR="00F87A41" w:rsidRPr="00A11881" w:rsidRDefault="00F87A41" w:rsidP="00926D78">
            <w:pPr>
              <w:spacing w:after="0" w:line="240" w:lineRule="auto"/>
              <w:rPr>
                <w:rFonts w:ascii="Times New Roman" w:hAnsi="Times New Roman"/>
                <w:sz w:val="20"/>
                <w:szCs w:val="20"/>
              </w:rPr>
            </w:pPr>
          </w:p>
        </w:tc>
        <w:tc>
          <w:tcPr>
            <w:tcW w:w="4215" w:type="dxa"/>
            <w:shd w:val="clear" w:color="auto" w:fill="auto"/>
          </w:tcPr>
          <w:p w14:paraId="24F78EFC"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Да се коригира</w:t>
            </w:r>
          </w:p>
        </w:tc>
        <w:tc>
          <w:tcPr>
            <w:tcW w:w="3526" w:type="dxa"/>
            <w:shd w:val="clear" w:color="auto" w:fill="auto"/>
          </w:tcPr>
          <w:p w14:paraId="483529DF"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20</w:t>
            </w:r>
            <w:r w:rsidR="00075568"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00E22872" w14:textId="77777777" w:rsidTr="000474CD">
        <w:trPr>
          <w:trHeight w:val="197"/>
        </w:trPr>
        <w:tc>
          <w:tcPr>
            <w:tcW w:w="2595" w:type="dxa"/>
            <w:vMerge/>
            <w:shd w:val="clear" w:color="auto" w:fill="auto"/>
          </w:tcPr>
          <w:p w14:paraId="5F78747D"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2B19CAC9" w14:textId="77777777" w:rsidR="00F87A41" w:rsidRPr="00A11881"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17853FAA"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Ниска</w:t>
            </w:r>
          </w:p>
        </w:tc>
        <w:tc>
          <w:tcPr>
            <w:tcW w:w="4215" w:type="dxa"/>
            <w:shd w:val="clear" w:color="auto" w:fill="auto"/>
          </w:tcPr>
          <w:p w14:paraId="6DE80A89"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c>
          <w:tcPr>
            <w:tcW w:w="3526" w:type="dxa"/>
            <w:shd w:val="clear" w:color="auto" w:fill="auto"/>
          </w:tcPr>
          <w:p w14:paraId="79E9294B"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20</w:t>
            </w:r>
            <w:r w:rsidR="00075568"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426F63F7" w14:textId="77777777" w:rsidTr="000474CD">
        <w:trPr>
          <w:trHeight w:val="74"/>
        </w:trPr>
        <w:tc>
          <w:tcPr>
            <w:tcW w:w="2595" w:type="dxa"/>
            <w:vMerge/>
            <w:shd w:val="clear" w:color="auto" w:fill="auto"/>
          </w:tcPr>
          <w:p w14:paraId="7F365D2D"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63A1774A" w14:textId="77777777" w:rsidR="00F87A41" w:rsidRPr="00A11881" w:rsidRDefault="00F87A41" w:rsidP="00926D78">
            <w:pPr>
              <w:spacing w:after="0" w:line="240" w:lineRule="auto"/>
              <w:rPr>
                <w:rFonts w:ascii="Times New Roman" w:hAnsi="Times New Roman"/>
                <w:sz w:val="20"/>
                <w:szCs w:val="20"/>
              </w:rPr>
            </w:pPr>
          </w:p>
        </w:tc>
        <w:tc>
          <w:tcPr>
            <w:tcW w:w="3061" w:type="dxa"/>
            <w:vMerge/>
            <w:shd w:val="clear" w:color="auto" w:fill="auto"/>
          </w:tcPr>
          <w:p w14:paraId="446A457F" w14:textId="77777777" w:rsidR="00F87A41" w:rsidRPr="00A11881" w:rsidRDefault="00F87A41" w:rsidP="00926D78">
            <w:pPr>
              <w:spacing w:after="0" w:line="240" w:lineRule="auto"/>
              <w:rPr>
                <w:rFonts w:ascii="Times New Roman" w:hAnsi="Times New Roman"/>
                <w:sz w:val="20"/>
                <w:szCs w:val="20"/>
              </w:rPr>
            </w:pPr>
          </w:p>
        </w:tc>
        <w:tc>
          <w:tcPr>
            <w:tcW w:w="4215" w:type="dxa"/>
            <w:shd w:val="clear" w:color="auto" w:fill="auto"/>
          </w:tcPr>
          <w:p w14:paraId="3BF8FD64"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Да се коригира</w:t>
            </w:r>
          </w:p>
        </w:tc>
        <w:tc>
          <w:tcPr>
            <w:tcW w:w="3526" w:type="dxa"/>
            <w:shd w:val="clear" w:color="auto" w:fill="auto"/>
          </w:tcPr>
          <w:p w14:paraId="5A1DC084"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20</w:t>
            </w:r>
            <w:r w:rsidR="00075568"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2BF9498D" w14:textId="77777777" w:rsidTr="000474CD">
        <w:trPr>
          <w:trHeight w:val="105"/>
        </w:trPr>
        <w:tc>
          <w:tcPr>
            <w:tcW w:w="2595" w:type="dxa"/>
            <w:vMerge/>
            <w:shd w:val="clear" w:color="auto" w:fill="auto"/>
          </w:tcPr>
          <w:p w14:paraId="465AD6AB"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25EA3317" w14:textId="77777777" w:rsidR="00F87A41" w:rsidRPr="00A11881"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24B6D272"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Средна</w:t>
            </w:r>
          </w:p>
        </w:tc>
        <w:tc>
          <w:tcPr>
            <w:tcW w:w="4215" w:type="dxa"/>
            <w:shd w:val="clear" w:color="auto" w:fill="auto"/>
          </w:tcPr>
          <w:p w14:paraId="14B43822"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c>
          <w:tcPr>
            <w:tcW w:w="3526" w:type="dxa"/>
            <w:shd w:val="clear" w:color="auto" w:fill="auto"/>
          </w:tcPr>
          <w:p w14:paraId="60DA2639"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25</w:t>
            </w:r>
            <w:r w:rsidR="00075568"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5CD92769" w14:textId="77777777" w:rsidTr="000474CD">
        <w:trPr>
          <w:trHeight w:val="138"/>
        </w:trPr>
        <w:tc>
          <w:tcPr>
            <w:tcW w:w="2595" w:type="dxa"/>
            <w:vMerge/>
            <w:shd w:val="clear" w:color="auto" w:fill="auto"/>
          </w:tcPr>
          <w:p w14:paraId="15876ED5"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07B3953C" w14:textId="77777777" w:rsidR="00F87A41" w:rsidRPr="00A11881" w:rsidRDefault="00F87A41" w:rsidP="00926D78">
            <w:pPr>
              <w:spacing w:after="0" w:line="240" w:lineRule="auto"/>
              <w:rPr>
                <w:rFonts w:ascii="Times New Roman" w:hAnsi="Times New Roman"/>
                <w:sz w:val="20"/>
                <w:szCs w:val="20"/>
              </w:rPr>
            </w:pPr>
          </w:p>
        </w:tc>
        <w:tc>
          <w:tcPr>
            <w:tcW w:w="3061" w:type="dxa"/>
            <w:vMerge/>
            <w:shd w:val="clear" w:color="auto" w:fill="auto"/>
          </w:tcPr>
          <w:p w14:paraId="0F70C696" w14:textId="77777777" w:rsidR="00F87A41" w:rsidRPr="00A11881" w:rsidRDefault="00F87A41" w:rsidP="00926D78">
            <w:pPr>
              <w:spacing w:after="0" w:line="240" w:lineRule="auto"/>
              <w:rPr>
                <w:rFonts w:ascii="Times New Roman" w:hAnsi="Times New Roman"/>
                <w:sz w:val="20"/>
                <w:szCs w:val="20"/>
              </w:rPr>
            </w:pPr>
          </w:p>
        </w:tc>
        <w:tc>
          <w:tcPr>
            <w:tcW w:w="4215" w:type="dxa"/>
            <w:shd w:val="clear" w:color="auto" w:fill="auto"/>
          </w:tcPr>
          <w:p w14:paraId="747F2D46"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Да се коригира</w:t>
            </w:r>
          </w:p>
        </w:tc>
        <w:tc>
          <w:tcPr>
            <w:tcW w:w="3526" w:type="dxa"/>
            <w:shd w:val="clear" w:color="auto" w:fill="auto"/>
          </w:tcPr>
          <w:p w14:paraId="4DF8CCE4"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25</w:t>
            </w:r>
            <w:r w:rsidR="00075568"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29B4B6D9" w14:textId="77777777" w:rsidTr="000474CD">
        <w:trPr>
          <w:trHeight w:val="169"/>
        </w:trPr>
        <w:tc>
          <w:tcPr>
            <w:tcW w:w="2595" w:type="dxa"/>
            <w:vMerge/>
            <w:shd w:val="clear" w:color="auto" w:fill="auto"/>
          </w:tcPr>
          <w:p w14:paraId="11C9C628"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04C3AC4D" w14:textId="77777777" w:rsidR="00F87A41" w:rsidRPr="00A11881"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61B5A930"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Висока</w:t>
            </w:r>
          </w:p>
        </w:tc>
        <w:tc>
          <w:tcPr>
            <w:tcW w:w="4215" w:type="dxa"/>
            <w:shd w:val="clear" w:color="auto" w:fill="auto"/>
          </w:tcPr>
          <w:p w14:paraId="11287E84"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 xml:space="preserve">Естествено </w:t>
            </w:r>
            <w:proofErr w:type="spellStart"/>
            <w:r w:rsidRPr="00A11881">
              <w:rPr>
                <w:rFonts w:ascii="Times New Roman" w:hAnsi="Times New Roman"/>
                <w:sz w:val="20"/>
                <w:szCs w:val="20"/>
              </w:rPr>
              <w:t>възобновими</w:t>
            </w:r>
            <w:proofErr w:type="spellEnd"/>
          </w:p>
        </w:tc>
        <w:tc>
          <w:tcPr>
            <w:tcW w:w="3526" w:type="dxa"/>
            <w:shd w:val="clear" w:color="auto" w:fill="auto"/>
          </w:tcPr>
          <w:p w14:paraId="598A4CE4"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25</w:t>
            </w:r>
            <w:r w:rsidR="00075568" w:rsidRPr="00A11881">
              <w:rPr>
                <w:rFonts w:ascii="Times New Roman" w:hAnsi="Times New Roman"/>
                <w:sz w:val="20"/>
                <w:szCs w:val="20"/>
              </w:rPr>
              <w:t xml:space="preserve"> </w:t>
            </w:r>
            <w:r w:rsidRPr="00A11881">
              <w:rPr>
                <w:rFonts w:ascii="Times New Roman" w:hAnsi="Times New Roman"/>
                <w:sz w:val="20"/>
                <w:szCs w:val="20"/>
              </w:rPr>
              <w:t>%</w:t>
            </w:r>
          </w:p>
        </w:tc>
      </w:tr>
      <w:tr w:rsidR="00F87A41" w:rsidRPr="00A11881" w14:paraId="0DD6D6D1" w14:textId="77777777" w:rsidTr="000474CD">
        <w:trPr>
          <w:trHeight w:val="201"/>
        </w:trPr>
        <w:tc>
          <w:tcPr>
            <w:tcW w:w="2595" w:type="dxa"/>
            <w:vMerge/>
            <w:shd w:val="clear" w:color="auto" w:fill="auto"/>
          </w:tcPr>
          <w:p w14:paraId="14D76B84" w14:textId="77777777" w:rsidR="00F87A41" w:rsidRPr="00A11881" w:rsidRDefault="00F87A41" w:rsidP="00926D78">
            <w:pPr>
              <w:spacing w:after="0" w:line="240" w:lineRule="auto"/>
              <w:rPr>
                <w:rFonts w:ascii="Times New Roman" w:hAnsi="Times New Roman"/>
                <w:sz w:val="20"/>
                <w:szCs w:val="20"/>
              </w:rPr>
            </w:pPr>
          </w:p>
        </w:tc>
        <w:tc>
          <w:tcPr>
            <w:tcW w:w="2217" w:type="dxa"/>
            <w:vMerge/>
            <w:shd w:val="clear" w:color="auto" w:fill="auto"/>
          </w:tcPr>
          <w:p w14:paraId="274461C6" w14:textId="77777777" w:rsidR="00F87A41" w:rsidRPr="00A11881" w:rsidRDefault="00F87A41" w:rsidP="00926D78">
            <w:pPr>
              <w:spacing w:after="0" w:line="240" w:lineRule="auto"/>
              <w:rPr>
                <w:rFonts w:ascii="Times New Roman" w:hAnsi="Times New Roman"/>
                <w:sz w:val="20"/>
                <w:szCs w:val="20"/>
              </w:rPr>
            </w:pPr>
          </w:p>
        </w:tc>
        <w:tc>
          <w:tcPr>
            <w:tcW w:w="3061" w:type="dxa"/>
            <w:vMerge/>
            <w:shd w:val="clear" w:color="auto" w:fill="auto"/>
          </w:tcPr>
          <w:p w14:paraId="0567B2F6" w14:textId="77777777" w:rsidR="00F87A41" w:rsidRPr="00A11881" w:rsidRDefault="00F87A41" w:rsidP="00926D78">
            <w:pPr>
              <w:spacing w:after="0" w:line="240" w:lineRule="auto"/>
              <w:rPr>
                <w:rFonts w:ascii="Times New Roman" w:hAnsi="Times New Roman"/>
                <w:sz w:val="20"/>
                <w:szCs w:val="20"/>
              </w:rPr>
            </w:pPr>
          </w:p>
        </w:tc>
        <w:tc>
          <w:tcPr>
            <w:tcW w:w="4215" w:type="dxa"/>
            <w:shd w:val="clear" w:color="auto" w:fill="auto"/>
          </w:tcPr>
          <w:p w14:paraId="76494C86"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Да се коригира</w:t>
            </w:r>
          </w:p>
        </w:tc>
        <w:tc>
          <w:tcPr>
            <w:tcW w:w="3526" w:type="dxa"/>
            <w:shd w:val="clear" w:color="auto" w:fill="auto"/>
          </w:tcPr>
          <w:p w14:paraId="7509A39E" w14:textId="77777777" w:rsidR="00F87A41" w:rsidRPr="00A11881" w:rsidRDefault="00F87A41" w:rsidP="00926D78">
            <w:pPr>
              <w:spacing w:after="0" w:line="240" w:lineRule="auto"/>
              <w:rPr>
                <w:rFonts w:ascii="Times New Roman" w:hAnsi="Times New Roman"/>
                <w:sz w:val="20"/>
                <w:szCs w:val="20"/>
              </w:rPr>
            </w:pPr>
            <w:r w:rsidRPr="00A11881">
              <w:rPr>
                <w:rFonts w:ascii="Times New Roman" w:hAnsi="Times New Roman"/>
                <w:sz w:val="20"/>
                <w:szCs w:val="20"/>
              </w:rPr>
              <w:t>25-100</w:t>
            </w:r>
            <w:r w:rsidR="00075568" w:rsidRPr="00A11881">
              <w:rPr>
                <w:rFonts w:ascii="Times New Roman" w:hAnsi="Times New Roman"/>
                <w:sz w:val="20"/>
                <w:szCs w:val="20"/>
              </w:rPr>
              <w:t xml:space="preserve"> </w:t>
            </w:r>
            <w:r w:rsidRPr="00A11881">
              <w:rPr>
                <w:rFonts w:ascii="Times New Roman" w:hAnsi="Times New Roman"/>
                <w:sz w:val="20"/>
                <w:szCs w:val="20"/>
              </w:rPr>
              <w:t>%*</w:t>
            </w:r>
          </w:p>
        </w:tc>
      </w:tr>
    </w:tbl>
    <w:p w14:paraId="7148EF39" w14:textId="77777777" w:rsidR="007C1180" w:rsidRPr="00A11881" w:rsidRDefault="007C1180">
      <w:pPr>
        <w:spacing w:after="60" w:line="240" w:lineRule="auto"/>
        <w:rPr>
          <w:rFonts w:ascii="Times New Roman" w:hAnsi="Times New Roman"/>
          <w:sz w:val="20"/>
          <w:szCs w:val="20"/>
        </w:rPr>
      </w:pPr>
    </w:p>
    <w:p w14:paraId="45EAF05A" w14:textId="7321DF57" w:rsidR="001A21B7" w:rsidRPr="00A11881" w:rsidRDefault="00F87A41">
      <w:pPr>
        <w:spacing w:after="60" w:line="240" w:lineRule="auto"/>
        <w:rPr>
          <w:rFonts w:ascii="Times New Roman" w:eastAsia="Times New Roman" w:hAnsi="Times New Roman"/>
          <w:b/>
          <w:sz w:val="20"/>
          <w:szCs w:val="20"/>
          <w:lang w:eastAsia="bg-BG"/>
        </w:rPr>
      </w:pPr>
      <w:r w:rsidRPr="00A11881">
        <w:rPr>
          <w:rFonts w:ascii="Times New Roman" w:hAnsi="Times New Roman"/>
          <w:sz w:val="20"/>
          <w:szCs w:val="20"/>
        </w:rPr>
        <w:t>* Процента на редукцията за всеки отделен случай на неспазване се определя индивидуално</w:t>
      </w:r>
    </w:p>
    <w:sectPr w:rsidR="001A21B7" w:rsidRPr="00A11881" w:rsidSect="00E262B8">
      <w:headerReference w:type="default" r:id="rId11"/>
      <w:footerReference w:type="default" r:id="rId12"/>
      <w:pgSz w:w="16838" w:h="11906" w:orient="landscape" w:code="9"/>
      <w:pgMar w:top="1134"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951CF" w14:textId="77777777" w:rsidR="00326B81" w:rsidRDefault="00326B81" w:rsidP="006B07FE">
      <w:pPr>
        <w:spacing w:after="0" w:line="240" w:lineRule="auto"/>
      </w:pPr>
      <w:r>
        <w:separator/>
      </w:r>
    </w:p>
  </w:endnote>
  <w:endnote w:type="continuationSeparator" w:id="0">
    <w:p w14:paraId="4A8BF9AA" w14:textId="77777777" w:rsidR="00326B81" w:rsidRDefault="00326B81" w:rsidP="006B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400A5" w14:textId="440AB975" w:rsidR="00344623" w:rsidRDefault="00344623" w:rsidP="00A11881">
    <w:pPr>
      <w:pStyle w:val="Footer"/>
      <w:jc w:val="right"/>
    </w:pPr>
    <w:r w:rsidRPr="00B217F7">
      <w:rPr>
        <w:rFonts w:ascii="Times New Roman" w:hAnsi="Times New Roman"/>
      </w:rPr>
      <w:t xml:space="preserve">стр. </w:t>
    </w:r>
    <w:r w:rsidRPr="00B217F7">
      <w:rPr>
        <w:rFonts w:ascii="Times New Roman" w:hAnsi="Times New Roman"/>
        <w:b/>
        <w:bCs/>
        <w:sz w:val="24"/>
        <w:szCs w:val="24"/>
      </w:rPr>
      <w:fldChar w:fldCharType="begin"/>
    </w:r>
    <w:r w:rsidRPr="00B217F7">
      <w:rPr>
        <w:rFonts w:ascii="Times New Roman" w:hAnsi="Times New Roman"/>
        <w:b/>
        <w:bCs/>
      </w:rPr>
      <w:instrText xml:space="preserve"> PAGE </w:instrText>
    </w:r>
    <w:r w:rsidRPr="00B217F7">
      <w:rPr>
        <w:rFonts w:ascii="Times New Roman" w:hAnsi="Times New Roman"/>
        <w:b/>
        <w:bCs/>
        <w:sz w:val="24"/>
        <w:szCs w:val="24"/>
      </w:rPr>
      <w:fldChar w:fldCharType="separate"/>
    </w:r>
    <w:r w:rsidR="0095247A">
      <w:rPr>
        <w:rFonts w:ascii="Times New Roman" w:hAnsi="Times New Roman"/>
        <w:b/>
        <w:bCs/>
        <w:noProof/>
      </w:rPr>
      <w:t>15</w:t>
    </w:r>
    <w:r w:rsidRPr="00B217F7">
      <w:rPr>
        <w:rFonts w:ascii="Times New Roman" w:hAnsi="Times New Roman"/>
        <w:b/>
        <w:bCs/>
        <w:sz w:val="24"/>
        <w:szCs w:val="24"/>
      </w:rPr>
      <w:fldChar w:fldCharType="end"/>
    </w:r>
    <w:r w:rsidRPr="00B217F7">
      <w:rPr>
        <w:rFonts w:ascii="Times New Roman" w:hAnsi="Times New Roman"/>
      </w:rPr>
      <w:t xml:space="preserve"> от </w:t>
    </w:r>
    <w:r w:rsidRPr="00B217F7">
      <w:rPr>
        <w:rFonts w:ascii="Times New Roman" w:hAnsi="Times New Roman"/>
        <w:b/>
        <w:bCs/>
        <w:sz w:val="24"/>
        <w:szCs w:val="24"/>
      </w:rPr>
      <w:fldChar w:fldCharType="begin"/>
    </w:r>
    <w:r w:rsidRPr="00B217F7">
      <w:rPr>
        <w:rFonts w:ascii="Times New Roman" w:hAnsi="Times New Roman"/>
        <w:b/>
        <w:bCs/>
      </w:rPr>
      <w:instrText xml:space="preserve"> NUMPAGES  </w:instrText>
    </w:r>
    <w:r w:rsidRPr="00B217F7">
      <w:rPr>
        <w:rFonts w:ascii="Times New Roman" w:hAnsi="Times New Roman"/>
        <w:b/>
        <w:bCs/>
        <w:sz w:val="24"/>
        <w:szCs w:val="24"/>
      </w:rPr>
      <w:fldChar w:fldCharType="separate"/>
    </w:r>
    <w:r w:rsidR="0095247A">
      <w:rPr>
        <w:rFonts w:ascii="Times New Roman" w:hAnsi="Times New Roman"/>
        <w:b/>
        <w:bCs/>
        <w:noProof/>
      </w:rPr>
      <w:t>60</w:t>
    </w:r>
    <w:r w:rsidRPr="00B217F7">
      <w:rPr>
        <w:rFonts w:ascii="Times New Roman" w:hAnsi="Times New Roman"/>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295981"/>
      <w:docPartObj>
        <w:docPartGallery w:val="Page Numbers (Bottom of Page)"/>
        <w:docPartUnique/>
      </w:docPartObj>
    </w:sdtPr>
    <w:sdtEndPr>
      <w:rPr>
        <w:noProof/>
      </w:rPr>
    </w:sdtEndPr>
    <w:sdtContent>
      <w:p w14:paraId="5FF1AAA8" w14:textId="1275C617" w:rsidR="00344623" w:rsidRPr="00E262B8" w:rsidRDefault="00E262B8" w:rsidP="00E262B8">
        <w:pPr>
          <w:pStyle w:val="Footer"/>
          <w:jc w:val="right"/>
          <w:rPr>
            <w:rFonts w:ascii="Times New Roman" w:hAnsi="Times New Roman"/>
            <w:sz w:val="20"/>
            <w:szCs w:val="20"/>
          </w:rPr>
        </w:pPr>
        <w:r w:rsidRPr="00E262B8">
          <w:rPr>
            <w:rFonts w:ascii="Times New Roman" w:hAnsi="Times New Roman"/>
            <w:sz w:val="20"/>
            <w:szCs w:val="20"/>
          </w:rPr>
          <w:t>стр</w:t>
        </w:r>
        <w:r>
          <w:rPr>
            <w:rFonts w:ascii="Times New Roman" w:hAnsi="Times New Roman"/>
            <w:sz w:val="20"/>
            <w:szCs w:val="20"/>
          </w:rPr>
          <w:t xml:space="preserve">. </w:t>
        </w:r>
        <w:r w:rsidR="00344623" w:rsidRPr="00E262B8">
          <w:rPr>
            <w:rFonts w:ascii="Times New Roman" w:hAnsi="Times New Roman"/>
            <w:b/>
            <w:bCs/>
            <w:sz w:val="20"/>
            <w:szCs w:val="20"/>
          </w:rPr>
          <w:fldChar w:fldCharType="begin"/>
        </w:r>
        <w:r w:rsidR="00344623" w:rsidRPr="00E262B8">
          <w:rPr>
            <w:rFonts w:ascii="Times New Roman" w:hAnsi="Times New Roman"/>
            <w:b/>
            <w:bCs/>
            <w:sz w:val="20"/>
            <w:szCs w:val="20"/>
          </w:rPr>
          <w:instrText xml:space="preserve"> PAGE </w:instrText>
        </w:r>
        <w:r w:rsidR="00344623" w:rsidRPr="00E262B8">
          <w:rPr>
            <w:rFonts w:ascii="Times New Roman" w:hAnsi="Times New Roman"/>
            <w:b/>
            <w:bCs/>
            <w:sz w:val="20"/>
            <w:szCs w:val="20"/>
          </w:rPr>
          <w:fldChar w:fldCharType="separate"/>
        </w:r>
        <w:r w:rsidR="0095247A">
          <w:rPr>
            <w:rFonts w:ascii="Times New Roman" w:hAnsi="Times New Roman"/>
            <w:b/>
            <w:bCs/>
            <w:noProof/>
            <w:sz w:val="20"/>
            <w:szCs w:val="20"/>
          </w:rPr>
          <w:t>21</w:t>
        </w:r>
        <w:r w:rsidR="00344623" w:rsidRPr="00E262B8">
          <w:rPr>
            <w:rFonts w:ascii="Times New Roman" w:hAnsi="Times New Roman"/>
            <w:b/>
            <w:bCs/>
            <w:sz w:val="20"/>
            <w:szCs w:val="20"/>
          </w:rPr>
          <w:fldChar w:fldCharType="end"/>
        </w:r>
        <w:r w:rsidR="00344623" w:rsidRPr="00E262B8">
          <w:rPr>
            <w:rFonts w:ascii="Times New Roman" w:hAnsi="Times New Roman"/>
            <w:sz w:val="20"/>
            <w:szCs w:val="20"/>
          </w:rPr>
          <w:t xml:space="preserve"> от </w:t>
        </w:r>
        <w:r w:rsidR="00344623" w:rsidRPr="00E262B8">
          <w:rPr>
            <w:rFonts w:ascii="Times New Roman" w:hAnsi="Times New Roman"/>
            <w:b/>
            <w:bCs/>
            <w:sz w:val="20"/>
            <w:szCs w:val="20"/>
          </w:rPr>
          <w:fldChar w:fldCharType="begin"/>
        </w:r>
        <w:r w:rsidR="00344623" w:rsidRPr="00E262B8">
          <w:rPr>
            <w:rFonts w:ascii="Times New Roman" w:hAnsi="Times New Roman"/>
            <w:b/>
            <w:bCs/>
            <w:sz w:val="20"/>
            <w:szCs w:val="20"/>
          </w:rPr>
          <w:instrText xml:space="preserve"> NUMPAGES  </w:instrText>
        </w:r>
        <w:r w:rsidR="00344623" w:rsidRPr="00E262B8">
          <w:rPr>
            <w:rFonts w:ascii="Times New Roman" w:hAnsi="Times New Roman"/>
            <w:b/>
            <w:bCs/>
            <w:sz w:val="20"/>
            <w:szCs w:val="20"/>
          </w:rPr>
          <w:fldChar w:fldCharType="separate"/>
        </w:r>
        <w:r w:rsidR="0095247A">
          <w:rPr>
            <w:rFonts w:ascii="Times New Roman" w:hAnsi="Times New Roman"/>
            <w:b/>
            <w:bCs/>
            <w:noProof/>
            <w:sz w:val="20"/>
            <w:szCs w:val="20"/>
          </w:rPr>
          <w:t>60</w:t>
        </w:r>
        <w:r w:rsidR="00344623" w:rsidRPr="00E262B8">
          <w:rPr>
            <w:rFonts w:ascii="Times New Roman" w:hAnsi="Times New Roman"/>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B7D5E" w14:textId="77777777" w:rsidR="00326B81" w:rsidRDefault="00326B81" w:rsidP="006B07FE">
      <w:pPr>
        <w:spacing w:after="0" w:line="240" w:lineRule="auto"/>
      </w:pPr>
      <w:r>
        <w:separator/>
      </w:r>
    </w:p>
  </w:footnote>
  <w:footnote w:type="continuationSeparator" w:id="0">
    <w:p w14:paraId="0BD78623" w14:textId="77777777" w:rsidR="00326B81" w:rsidRDefault="00326B81" w:rsidP="006B0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42BA" w14:textId="77777777" w:rsidR="00344623" w:rsidRPr="001A21B7" w:rsidRDefault="00344623" w:rsidP="001A2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53E"/>
    <w:multiLevelType w:val="multilevel"/>
    <w:tmpl w:val="1A9AE57A"/>
    <w:lvl w:ilvl="0">
      <w:start w:val="5"/>
      <w:numFmt w:val="decimal"/>
      <w:lvlText w:val="%1."/>
      <w:lvlJc w:val="left"/>
      <w:pPr>
        <w:ind w:left="540" w:hanging="540"/>
      </w:pPr>
      <w:rPr>
        <w:rFonts w:hint="default"/>
        <w:color w:val="00B050"/>
      </w:rPr>
    </w:lvl>
    <w:lvl w:ilvl="1">
      <w:start w:val="4"/>
      <w:numFmt w:val="decimal"/>
      <w:lvlText w:val="%1.%2."/>
      <w:lvlJc w:val="left"/>
      <w:pPr>
        <w:ind w:left="966"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65065DF"/>
    <w:multiLevelType w:val="hybridMultilevel"/>
    <w:tmpl w:val="BE705F36"/>
    <w:lvl w:ilvl="0" w:tplc="FB0CC6B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7DB124B"/>
    <w:multiLevelType w:val="hybridMultilevel"/>
    <w:tmpl w:val="03985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E24F1C"/>
    <w:multiLevelType w:val="hybridMultilevel"/>
    <w:tmpl w:val="A5F8CDFA"/>
    <w:lvl w:ilvl="0" w:tplc="061CAA30">
      <w:start w:val="25"/>
      <w:numFmt w:val="bullet"/>
      <w:lvlText w:val=""/>
      <w:lvlJc w:val="left"/>
      <w:pPr>
        <w:ind w:left="720" w:hanging="360"/>
      </w:pPr>
      <w:rPr>
        <w:rFonts w:ascii="Symbol" w:eastAsia="Calibr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38E5BEA"/>
    <w:multiLevelType w:val="hybridMultilevel"/>
    <w:tmpl w:val="5E6018B0"/>
    <w:lvl w:ilvl="0" w:tplc="04020001">
      <w:start w:val="1"/>
      <w:numFmt w:val="bullet"/>
      <w:lvlText w:val=""/>
      <w:lvlJc w:val="left"/>
      <w:pPr>
        <w:ind w:left="1426" w:hanging="360"/>
      </w:pPr>
      <w:rPr>
        <w:rFonts w:ascii="Symbol" w:hAnsi="Symbol" w:hint="default"/>
      </w:rPr>
    </w:lvl>
    <w:lvl w:ilvl="1" w:tplc="04020003">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5" w15:restartNumberingAfterBreak="0">
    <w:nsid w:val="16817DA3"/>
    <w:multiLevelType w:val="hybridMultilevel"/>
    <w:tmpl w:val="0952D398"/>
    <w:lvl w:ilvl="0" w:tplc="DA9657F6">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80B1B14"/>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87231E"/>
    <w:multiLevelType w:val="hybridMultilevel"/>
    <w:tmpl w:val="71B6F6E0"/>
    <w:lvl w:ilvl="0" w:tplc="04020001">
      <w:start w:val="1"/>
      <w:numFmt w:val="bullet"/>
      <w:lvlText w:val=""/>
      <w:lvlJc w:val="left"/>
      <w:pPr>
        <w:ind w:left="427" w:hanging="360"/>
      </w:pPr>
      <w:rPr>
        <w:rFonts w:ascii="Symbol" w:hAnsi="Symbol" w:hint="default"/>
      </w:rPr>
    </w:lvl>
    <w:lvl w:ilvl="1" w:tplc="04020003" w:tentative="1">
      <w:start w:val="1"/>
      <w:numFmt w:val="bullet"/>
      <w:lvlText w:val="o"/>
      <w:lvlJc w:val="left"/>
      <w:pPr>
        <w:ind w:left="1147" w:hanging="360"/>
      </w:pPr>
      <w:rPr>
        <w:rFonts w:ascii="Courier New" w:hAnsi="Courier New" w:cs="Courier New" w:hint="default"/>
      </w:rPr>
    </w:lvl>
    <w:lvl w:ilvl="2" w:tplc="04020005" w:tentative="1">
      <w:start w:val="1"/>
      <w:numFmt w:val="bullet"/>
      <w:lvlText w:val=""/>
      <w:lvlJc w:val="left"/>
      <w:pPr>
        <w:ind w:left="1867" w:hanging="360"/>
      </w:pPr>
      <w:rPr>
        <w:rFonts w:ascii="Wingdings" w:hAnsi="Wingdings" w:hint="default"/>
      </w:rPr>
    </w:lvl>
    <w:lvl w:ilvl="3" w:tplc="04020001" w:tentative="1">
      <w:start w:val="1"/>
      <w:numFmt w:val="bullet"/>
      <w:lvlText w:val=""/>
      <w:lvlJc w:val="left"/>
      <w:pPr>
        <w:ind w:left="2587" w:hanging="360"/>
      </w:pPr>
      <w:rPr>
        <w:rFonts w:ascii="Symbol" w:hAnsi="Symbol" w:hint="default"/>
      </w:rPr>
    </w:lvl>
    <w:lvl w:ilvl="4" w:tplc="04020003" w:tentative="1">
      <w:start w:val="1"/>
      <w:numFmt w:val="bullet"/>
      <w:lvlText w:val="o"/>
      <w:lvlJc w:val="left"/>
      <w:pPr>
        <w:ind w:left="3307" w:hanging="360"/>
      </w:pPr>
      <w:rPr>
        <w:rFonts w:ascii="Courier New" w:hAnsi="Courier New" w:cs="Courier New" w:hint="default"/>
      </w:rPr>
    </w:lvl>
    <w:lvl w:ilvl="5" w:tplc="04020005" w:tentative="1">
      <w:start w:val="1"/>
      <w:numFmt w:val="bullet"/>
      <w:lvlText w:val=""/>
      <w:lvlJc w:val="left"/>
      <w:pPr>
        <w:ind w:left="4027" w:hanging="360"/>
      </w:pPr>
      <w:rPr>
        <w:rFonts w:ascii="Wingdings" w:hAnsi="Wingdings" w:hint="default"/>
      </w:rPr>
    </w:lvl>
    <w:lvl w:ilvl="6" w:tplc="04020001" w:tentative="1">
      <w:start w:val="1"/>
      <w:numFmt w:val="bullet"/>
      <w:lvlText w:val=""/>
      <w:lvlJc w:val="left"/>
      <w:pPr>
        <w:ind w:left="4747" w:hanging="360"/>
      </w:pPr>
      <w:rPr>
        <w:rFonts w:ascii="Symbol" w:hAnsi="Symbol" w:hint="default"/>
      </w:rPr>
    </w:lvl>
    <w:lvl w:ilvl="7" w:tplc="04020003" w:tentative="1">
      <w:start w:val="1"/>
      <w:numFmt w:val="bullet"/>
      <w:lvlText w:val="o"/>
      <w:lvlJc w:val="left"/>
      <w:pPr>
        <w:ind w:left="5467" w:hanging="360"/>
      </w:pPr>
      <w:rPr>
        <w:rFonts w:ascii="Courier New" w:hAnsi="Courier New" w:cs="Courier New" w:hint="default"/>
      </w:rPr>
    </w:lvl>
    <w:lvl w:ilvl="8" w:tplc="04020005" w:tentative="1">
      <w:start w:val="1"/>
      <w:numFmt w:val="bullet"/>
      <w:lvlText w:val=""/>
      <w:lvlJc w:val="left"/>
      <w:pPr>
        <w:ind w:left="6187" w:hanging="360"/>
      </w:pPr>
      <w:rPr>
        <w:rFonts w:ascii="Wingdings" w:hAnsi="Wingdings" w:hint="default"/>
      </w:rPr>
    </w:lvl>
  </w:abstractNum>
  <w:abstractNum w:abstractNumId="8" w15:restartNumberingAfterBreak="0">
    <w:nsid w:val="1FA54756"/>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A925EC"/>
    <w:multiLevelType w:val="hybridMultilevel"/>
    <w:tmpl w:val="FC1C483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E10E44"/>
    <w:multiLevelType w:val="hybridMultilevel"/>
    <w:tmpl w:val="E92E2442"/>
    <w:lvl w:ilvl="0" w:tplc="553434E6">
      <w:start w:val="6"/>
      <w:numFmt w:val="bullet"/>
      <w:lvlText w:val="—"/>
      <w:lvlJc w:val="left"/>
      <w:pPr>
        <w:ind w:left="720" w:hanging="360"/>
      </w:pPr>
      <w:rPr>
        <w:rFonts w:ascii="Calibri" w:eastAsiaTheme="minorHAnsi" w:hAnsi="Calibri"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0223715"/>
    <w:multiLevelType w:val="hybridMultilevel"/>
    <w:tmpl w:val="8A6CCADE"/>
    <w:lvl w:ilvl="0" w:tplc="2318BE42">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A3C56D2"/>
    <w:multiLevelType w:val="hybridMultilevel"/>
    <w:tmpl w:val="164003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F485EBB"/>
    <w:multiLevelType w:val="hybridMultilevel"/>
    <w:tmpl w:val="C234D9BA"/>
    <w:lvl w:ilvl="0" w:tplc="C0121E5A">
      <w:numFmt w:val="bullet"/>
      <w:lvlText w:val="-"/>
      <w:lvlJc w:val="left"/>
      <w:pPr>
        <w:ind w:left="720" w:hanging="360"/>
      </w:pPr>
      <w:rPr>
        <w:rFonts w:ascii="Verdana" w:eastAsia="Times New Roman" w:hAnsi="Verdana"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750E77"/>
    <w:multiLevelType w:val="hybridMultilevel"/>
    <w:tmpl w:val="DE3650A2"/>
    <w:lvl w:ilvl="0" w:tplc="CA8257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83849"/>
    <w:multiLevelType w:val="hybridMultilevel"/>
    <w:tmpl w:val="44A27190"/>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6" w15:restartNumberingAfterBreak="0">
    <w:nsid w:val="499E6B40"/>
    <w:multiLevelType w:val="hybridMultilevel"/>
    <w:tmpl w:val="9CFA9B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4CAE6EFA"/>
    <w:multiLevelType w:val="hybridMultilevel"/>
    <w:tmpl w:val="277081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DE522D4"/>
    <w:multiLevelType w:val="hybridMultilevel"/>
    <w:tmpl w:val="88FCC720"/>
    <w:lvl w:ilvl="0" w:tplc="3300D37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535C3FD8"/>
    <w:multiLevelType w:val="hybridMultilevel"/>
    <w:tmpl w:val="0C86E55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A9A1A07"/>
    <w:multiLevelType w:val="hybridMultilevel"/>
    <w:tmpl w:val="B0C86302"/>
    <w:lvl w:ilvl="0" w:tplc="D3F61D72">
      <w:start w:val="1"/>
      <w:numFmt w:val="decimal"/>
      <w:lvlText w:val="%1."/>
      <w:lvlJc w:val="left"/>
      <w:pPr>
        <w:ind w:left="720" w:hanging="360"/>
      </w:pPr>
      <w:rPr>
        <w:rFonts w:ascii="Times New Roman" w:eastAsia="Calibri"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DE905A1"/>
    <w:multiLevelType w:val="hybridMultilevel"/>
    <w:tmpl w:val="8D2A27AA"/>
    <w:lvl w:ilvl="0" w:tplc="ECBA5350">
      <w:start w:val="1"/>
      <w:numFmt w:val="decimal"/>
      <w:lvlText w:val="%1."/>
      <w:lvlJc w:val="left"/>
      <w:pPr>
        <w:ind w:left="420" w:hanging="360"/>
      </w:pPr>
      <w:rPr>
        <w:rFonts w:hint="default"/>
        <w:b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22" w15:restartNumberingAfterBreak="0">
    <w:nsid w:val="622B64C8"/>
    <w:multiLevelType w:val="hybridMultilevel"/>
    <w:tmpl w:val="3A88E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9640C"/>
    <w:multiLevelType w:val="hybridMultilevel"/>
    <w:tmpl w:val="91BED4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B753F1D"/>
    <w:multiLevelType w:val="hybridMultilevel"/>
    <w:tmpl w:val="88FCC720"/>
    <w:lvl w:ilvl="0" w:tplc="3300D37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6CB22ED7"/>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7C2AB7"/>
    <w:multiLevelType w:val="hybridMultilevel"/>
    <w:tmpl w:val="DFA0C2A8"/>
    <w:lvl w:ilvl="0" w:tplc="44A4B0EC">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0"/>
  </w:num>
  <w:num w:numId="4">
    <w:abstractNumId w:val="9"/>
  </w:num>
  <w:num w:numId="5">
    <w:abstractNumId w:val="13"/>
  </w:num>
  <w:num w:numId="6">
    <w:abstractNumId w:val="26"/>
  </w:num>
  <w:num w:numId="7">
    <w:abstractNumId w:val="14"/>
  </w:num>
  <w:num w:numId="8">
    <w:abstractNumId w:val="17"/>
  </w:num>
  <w:num w:numId="9">
    <w:abstractNumId w:val="18"/>
  </w:num>
  <w:num w:numId="10">
    <w:abstractNumId w:val="24"/>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num>
  <w:num w:numId="15">
    <w:abstractNumId w:val="2"/>
  </w:num>
  <w:num w:numId="16">
    <w:abstractNumId w:val="22"/>
  </w:num>
  <w:num w:numId="17">
    <w:abstractNumId w:val="11"/>
  </w:num>
  <w:num w:numId="18">
    <w:abstractNumId w:val="12"/>
  </w:num>
  <w:num w:numId="19">
    <w:abstractNumId w:val="1"/>
  </w:num>
  <w:num w:numId="20">
    <w:abstractNumId w:val="8"/>
  </w:num>
  <w:num w:numId="21">
    <w:abstractNumId w:val="5"/>
  </w:num>
  <w:num w:numId="22">
    <w:abstractNumId w:val="25"/>
  </w:num>
  <w:num w:numId="23">
    <w:abstractNumId w:val="19"/>
  </w:num>
  <w:num w:numId="24">
    <w:abstractNumId w:val="23"/>
  </w:num>
  <w:num w:numId="25">
    <w:abstractNumId w:val="7"/>
  </w:num>
  <w:num w:numId="26">
    <w:abstractNumId w:val="0"/>
  </w:num>
  <w:num w:numId="27">
    <w:abstractNumId w:val="15"/>
  </w:num>
  <w:num w:numId="28">
    <w:abstractNumId w:val="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A2"/>
    <w:rsid w:val="00000D8A"/>
    <w:rsid w:val="000026C4"/>
    <w:rsid w:val="000028E3"/>
    <w:rsid w:val="000046EB"/>
    <w:rsid w:val="00006C15"/>
    <w:rsid w:val="00007167"/>
    <w:rsid w:val="000073EE"/>
    <w:rsid w:val="00012231"/>
    <w:rsid w:val="0001263C"/>
    <w:rsid w:val="00012FA1"/>
    <w:rsid w:val="00013E4D"/>
    <w:rsid w:val="00015222"/>
    <w:rsid w:val="00015B21"/>
    <w:rsid w:val="000163B7"/>
    <w:rsid w:val="00017F8F"/>
    <w:rsid w:val="000240D9"/>
    <w:rsid w:val="00026892"/>
    <w:rsid w:val="00031159"/>
    <w:rsid w:val="0003276C"/>
    <w:rsid w:val="000331C1"/>
    <w:rsid w:val="0003341E"/>
    <w:rsid w:val="0003398F"/>
    <w:rsid w:val="00035B20"/>
    <w:rsid w:val="00035D03"/>
    <w:rsid w:val="000362AB"/>
    <w:rsid w:val="00036FB3"/>
    <w:rsid w:val="00042763"/>
    <w:rsid w:val="000474CD"/>
    <w:rsid w:val="00050402"/>
    <w:rsid w:val="000508FD"/>
    <w:rsid w:val="00054CE8"/>
    <w:rsid w:val="00054F04"/>
    <w:rsid w:val="00055CD1"/>
    <w:rsid w:val="00060278"/>
    <w:rsid w:val="000618B5"/>
    <w:rsid w:val="00062625"/>
    <w:rsid w:val="0006289E"/>
    <w:rsid w:val="00064755"/>
    <w:rsid w:val="00064922"/>
    <w:rsid w:val="00064EC2"/>
    <w:rsid w:val="000666EE"/>
    <w:rsid w:val="00066D3D"/>
    <w:rsid w:val="00067453"/>
    <w:rsid w:val="000701B9"/>
    <w:rsid w:val="00070A55"/>
    <w:rsid w:val="00072342"/>
    <w:rsid w:val="00072D81"/>
    <w:rsid w:val="00073E42"/>
    <w:rsid w:val="000754DD"/>
    <w:rsid w:val="00075568"/>
    <w:rsid w:val="00075E2B"/>
    <w:rsid w:val="000761F0"/>
    <w:rsid w:val="00077287"/>
    <w:rsid w:val="0008192C"/>
    <w:rsid w:val="000829AC"/>
    <w:rsid w:val="00082D71"/>
    <w:rsid w:val="0008300F"/>
    <w:rsid w:val="00084966"/>
    <w:rsid w:val="00084BE7"/>
    <w:rsid w:val="000859C9"/>
    <w:rsid w:val="0008669A"/>
    <w:rsid w:val="000867E1"/>
    <w:rsid w:val="000912D8"/>
    <w:rsid w:val="00092A61"/>
    <w:rsid w:val="0009302C"/>
    <w:rsid w:val="00093C1C"/>
    <w:rsid w:val="00094497"/>
    <w:rsid w:val="000A089B"/>
    <w:rsid w:val="000A17B2"/>
    <w:rsid w:val="000A1EFD"/>
    <w:rsid w:val="000A2D1A"/>
    <w:rsid w:val="000A3ECF"/>
    <w:rsid w:val="000A4356"/>
    <w:rsid w:val="000A51CF"/>
    <w:rsid w:val="000A583B"/>
    <w:rsid w:val="000A59B5"/>
    <w:rsid w:val="000A5F97"/>
    <w:rsid w:val="000A6A5A"/>
    <w:rsid w:val="000A73C1"/>
    <w:rsid w:val="000B01C6"/>
    <w:rsid w:val="000B4413"/>
    <w:rsid w:val="000B4B22"/>
    <w:rsid w:val="000B7C1E"/>
    <w:rsid w:val="000B7D01"/>
    <w:rsid w:val="000C0776"/>
    <w:rsid w:val="000C1ACD"/>
    <w:rsid w:val="000C3534"/>
    <w:rsid w:val="000C7301"/>
    <w:rsid w:val="000D3E0B"/>
    <w:rsid w:val="000D7982"/>
    <w:rsid w:val="000E1065"/>
    <w:rsid w:val="000E5871"/>
    <w:rsid w:val="000F0E5B"/>
    <w:rsid w:val="000F15B2"/>
    <w:rsid w:val="000F3500"/>
    <w:rsid w:val="000F40AC"/>
    <w:rsid w:val="000F608C"/>
    <w:rsid w:val="000F782B"/>
    <w:rsid w:val="00103EC3"/>
    <w:rsid w:val="00105D12"/>
    <w:rsid w:val="00105F2F"/>
    <w:rsid w:val="00107A0A"/>
    <w:rsid w:val="00111578"/>
    <w:rsid w:val="001141FF"/>
    <w:rsid w:val="00121B59"/>
    <w:rsid w:val="00124159"/>
    <w:rsid w:val="001255BF"/>
    <w:rsid w:val="001267FC"/>
    <w:rsid w:val="001276FD"/>
    <w:rsid w:val="00130CDF"/>
    <w:rsid w:val="00131803"/>
    <w:rsid w:val="00132FFD"/>
    <w:rsid w:val="001332EB"/>
    <w:rsid w:val="001347B5"/>
    <w:rsid w:val="001355A6"/>
    <w:rsid w:val="00141F94"/>
    <w:rsid w:val="00142803"/>
    <w:rsid w:val="00143D72"/>
    <w:rsid w:val="00143F5D"/>
    <w:rsid w:val="0014409F"/>
    <w:rsid w:val="00144596"/>
    <w:rsid w:val="001449E9"/>
    <w:rsid w:val="00145869"/>
    <w:rsid w:val="00145A05"/>
    <w:rsid w:val="00150AD2"/>
    <w:rsid w:val="00152047"/>
    <w:rsid w:val="00153B22"/>
    <w:rsid w:val="00153C4F"/>
    <w:rsid w:val="001540D9"/>
    <w:rsid w:val="00155129"/>
    <w:rsid w:val="001554EE"/>
    <w:rsid w:val="001564E4"/>
    <w:rsid w:val="00156979"/>
    <w:rsid w:val="00157ACA"/>
    <w:rsid w:val="00160610"/>
    <w:rsid w:val="00162AC1"/>
    <w:rsid w:val="001631BC"/>
    <w:rsid w:val="001632BC"/>
    <w:rsid w:val="001637C9"/>
    <w:rsid w:val="00164B85"/>
    <w:rsid w:val="001660D4"/>
    <w:rsid w:val="00170DAE"/>
    <w:rsid w:val="00171F35"/>
    <w:rsid w:val="001762AE"/>
    <w:rsid w:val="001833C7"/>
    <w:rsid w:val="00183994"/>
    <w:rsid w:val="00184B3A"/>
    <w:rsid w:val="00185071"/>
    <w:rsid w:val="00185312"/>
    <w:rsid w:val="00186409"/>
    <w:rsid w:val="00187DA5"/>
    <w:rsid w:val="001919AB"/>
    <w:rsid w:val="00192D5D"/>
    <w:rsid w:val="00193349"/>
    <w:rsid w:val="00194279"/>
    <w:rsid w:val="00195EAB"/>
    <w:rsid w:val="00196AD3"/>
    <w:rsid w:val="001A1AAC"/>
    <w:rsid w:val="001A21B7"/>
    <w:rsid w:val="001A292A"/>
    <w:rsid w:val="001A35C8"/>
    <w:rsid w:val="001A3C34"/>
    <w:rsid w:val="001A6ACE"/>
    <w:rsid w:val="001A74C6"/>
    <w:rsid w:val="001A7EEB"/>
    <w:rsid w:val="001A7F49"/>
    <w:rsid w:val="001B0A74"/>
    <w:rsid w:val="001B4802"/>
    <w:rsid w:val="001B4A4A"/>
    <w:rsid w:val="001B5196"/>
    <w:rsid w:val="001B55AB"/>
    <w:rsid w:val="001B5C1C"/>
    <w:rsid w:val="001B755F"/>
    <w:rsid w:val="001C009D"/>
    <w:rsid w:val="001C0CE6"/>
    <w:rsid w:val="001C4493"/>
    <w:rsid w:val="001C496C"/>
    <w:rsid w:val="001C50AD"/>
    <w:rsid w:val="001C627C"/>
    <w:rsid w:val="001C78E6"/>
    <w:rsid w:val="001D2421"/>
    <w:rsid w:val="001D3D30"/>
    <w:rsid w:val="001D5070"/>
    <w:rsid w:val="001D59AD"/>
    <w:rsid w:val="001D7943"/>
    <w:rsid w:val="001E1ADB"/>
    <w:rsid w:val="001E22D0"/>
    <w:rsid w:val="001E238F"/>
    <w:rsid w:val="001E5802"/>
    <w:rsid w:val="001E7A66"/>
    <w:rsid w:val="001F1EF1"/>
    <w:rsid w:val="001F2F6D"/>
    <w:rsid w:val="001F3027"/>
    <w:rsid w:val="001F630B"/>
    <w:rsid w:val="001F712E"/>
    <w:rsid w:val="001F740D"/>
    <w:rsid w:val="002006B5"/>
    <w:rsid w:val="00200DBB"/>
    <w:rsid w:val="00201BDB"/>
    <w:rsid w:val="0020200D"/>
    <w:rsid w:val="002028AC"/>
    <w:rsid w:val="0020508C"/>
    <w:rsid w:val="00205444"/>
    <w:rsid w:val="0020548E"/>
    <w:rsid w:val="00206113"/>
    <w:rsid w:val="00206851"/>
    <w:rsid w:val="00211EA7"/>
    <w:rsid w:val="0021429C"/>
    <w:rsid w:val="0021699F"/>
    <w:rsid w:val="002200B6"/>
    <w:rsid w:val="00220F6D"/>
    <w:rsid w:val="00221361"/>
    <w:rsid w:val="0022555B"/>
    <w:rsid w:val="002302E1"/>
    <w:rsid w:val="0023076B"/>
    <w:rsid w:val="00231665"/>
    <w:rsid w:val="002318A4"/>
    <w:rsid w:val="00232A70"/>
    <w:rsid w:val="0023361E"/>
    <w:rsid w:val="00235041"/>
    <w:rsid w:val="00235F66"/>
    <w:rsid w:val="00236247"/>
    <w:rsid w:val="00241BC5"/>
    <w:rsid w:val="00241C17"/>
    <w:rsid w:val="002431F5"/>
    <w:rsid w:val="00244420"/>
    <w:rsid w:val="00245FEF"/>
    <w:rsid w:val="00246FA4"/>
    <w:rsid w:val="00247B34"/>
    <w:rsid w:val="00250DFA"/>
    <w:rsid w:val="002511A3"/>
    <w:rsid w:val="0025405B"/>
    <w:rsid w:val="002561E2"/>
    <w:rsid w:val="00256C0B"/>
    <w:rsid w:val="0026004E"/>
    <w:rsid w:val="0026120D"/>
    <w:rsid w:val="0026180E"/>
    <w:rsid w:val="00261DA3"/>
    <w:rsid w:val="002650EE"/>
    <w:rsid w:val="00265D09"/>
    <w:rsid w:val="0026628F"/>
    <w:rsid w:val="002703EC"/>
    <w:rsid w:val="00271A93"/>
    <w:rsid w:val="00271D0B"/>
    <w:rsid w:val="00273A23"/>
    <w:rsid w:val="00276921"/>
    <w:rsid w:val="00280294"/>
    <w:rsid w:val="00281452"/>
    <w:rsid w:val="00281A7C"/>
    <w:rsid w:val="00281C0E"/>
    <w:rsid w:val="0028512C"/>
    <w:rsid w:val="00286DAD"/>
    <w:rsid w:val="002910C2"/>
    <w:rsid w:val="0029339D"/>
    <w:rsid w:val="002935A0"/>
    <w:rsid w:val="002936B9"/>
    <w:rsid w:val="002954EF"/>
    <w:rsid w:val="00296990"/>
    <w:rsid w:val="00297615"/>
    <w:rsid w:val="002A1E6C"/>
    <w:rsid w:val="002A259C"/>
    <w:rsid w:val="002A34D1"/>
    <w:rsid w:val="002A36D5"/>
    <w:rsid w:val="002A4D51"/>
    <w:rsid w:val="002A57F5"/>
    <w:rsid w:val="002A5ADB"/>
    <w:rsid w:val="002A650B"/>
    <w:rsid w:val="002B0044"/>
    <w:rsid w:val="002B0202"/>
    <w:rsid w:val="002C16A0"/>
    <w:rsid w:val="002C622F"/>
    <w:rsid w:val="002C680B"/>
    <w:rsid w:val="002C724E"/>
    <w:rsid w:val="002C79F2"/>
    <w:rsid w:val="002C7D77"/>
    <w:rsid w:val="002D01D2"/>
    <w:rsid w:val="002D0EF9"/>
    <w:rsid w:val="002D1CCC"/>
    <w:rsid w:val="002D2A88"/>
    <w:rsid w:val="002D57EC"/>
    <w:rsid w:val="002D5BA4"/>
    <w:rsid w:val="002D770F"/>
    <w:rsid w:val="002D7A27"/>
    <w:rsid w:val="002D7E10"/>
    <w:rsid w:val="002E00C9"/>
    <w:rsid w:val="002E0FDD"/>
    <w:rsid w:val="002E0FF2"/>
    <w:rsid w:val="002E21B1"/>
    <w:rsid w:val="002E558C"/>
    <w:rsid w:val="002F0627"/>
    <w:rsid w:val="002F2520"/>
    <w:rsid w:val="002F469C"/>
    <w:rsid w:val="002F4C1C"/>
    <w:rsid w:val="002F508B"/>
    <w:rsid w:val="002F6827"/>
    <w:rsid w:val="002F7BFE"/>
    <w:rsid w:val="00300A59"/>
    <w:rsid w:val="0030177C"/>
    <w:rsid w:val="00302B54"/>
    <w:rsid w:val="00303CF0"/>
    <w:rsid w:val="003045F2"/>
    <w:rsid w:val="00304D55"/>
    <w:rsid w:val="00307123"/>
    <w:rsid w:val="00307318"/>
    <w:rsid w:val="00307455"/>
    <w:rsid w:val="00307985"/>
    <w:rsid w:val="00307C4A"/>
    <w:rsid w:val="00310559"/>
    <w:rsid w:val="00310647"/>
    <w:rsid w:val="00311EFE"/>
    <w:rsid w:val="003123CA"/>
    <w:rsid w:val="003126D1"/>
    <w:rsid w:val="00313930"/>
    <w:rsid w:val="00314170"/>
    <w:rsid w:val="003164F3"/>
    <w:rsid w:val="00316C88"/>
    <w:rsid w:val="003233CA"/>
    <w:rsid w:val="00324541"/>
    <w:rsid w:val="00324711"/>
    <w:rsid w:val="00326B81"/>
    <w:rsid w:val="0032714D"/>
    <w:rsid w:val="00327E92"/>
    <w:rsid w:val="00330650"/>
    <w:rsid w:val="003320D3"/>
    <w:rsid w:val="00332D86"/>
    <w:rsid w:val="00333BB8"/>
    <w:rsid w:val="00334D99"/>
    <w:rsid w:val="0033692F"/>
    <w:rsid w:val="00337FFA"/>
    <w:rsid w:val="00344471"/>
    <w:rsid w:val="00344623"/>
    <w:rsid w:val="0035127A"/>
    <w:rsid w:val="003519D1"/>
    <w:rsid w:val="00351B79"/>
    <w:rsid w:val="00352E69"/>
    <w:rsid w:val="003536CA"/>
    <w:rsid w:val="00353D8B"/>
    <w:rsid w:val="003560F6"/>
    <w:rsid w:val="00360EE4"/>
    <w:rsid w:val="0036235F"/>
    <w:rsid w:val="00362F98"/>
    <w:rsid w:val="003630BC"/>
    <w:rsid w:val="00370FBE"/>
    <w:rsid w:val="003721CD"/>
    <w:rsid w:val="00372305"/>
    <w:rsid w:val="00372829"/>
    <w:rsid w:val="003735EC"/>
    <w:rsid w:val="00373C14"/>
    <w:rsid w:val="003741C7"/>
    <w:rsid w:val="003742F1"/>
    <w:rsid w:val="00375A0C"/>
    <w:rsid w:val="0037659F"/>
    <w:rsid w:val="00380537"/>
    <w:rsid w:val="00380B62"/>
    <w:rsid w:val="0038140A"/>
    <w:rsid w:val="00382224"/>
    <w:rsid w:val="003826AD"/>
    <w:rsid w:val="00382B6E"/>
    <w:rsid w:val="0038436B"/>
    <w:rsid w:val="00384E41"/>
    <w:rsid w:val="00391201"/>
    <w:rsid w:val="003943DF"/>
    <w:rsid w:val="0039458B"/>
    <w:rsid w:val="003949D1"/>
    <w:rsid w:val="0039639C"/>
    <w:rsid w:val="003A2FB8"/>
    <w:rsid w:val="003A3CF8"/>
    <w:rsid w:val="003A4C90"/>
    <w:rsid w:val="003A593A"/>
    <w:rsid w:val="003A6675"/>
    <w:rsid w:val="003A6E20"/>
    <w:rsid w:val="003B0925"/>
    <w:rsid w:val="003B1230"/>
    <w:rsid w:val="003B1629"/>
    <w:rsid w:val="003B2374"/>
    <w:rsid w:val="003B2DF1"/>
    <w:rsid w:val="003B5AA1"/>
    <w:rsid w:val="003B5EDA"/>
    <w:rsid w:val="003C33B0"/>
    <w:rsid w:val="003C4ABD"/>
    <w:rsid w:val="003C6FBB"/>
    <w:rsid w:val="003D2BBF"/>
    <w:rsid w:val="003D3105"/>
    <w:rsid w:val="003D5059"/>
    <w:rsid w:val="003D54F9"/>
    <w:rsid w:val="003D5BEC"/>
    <w:rsid w:val="003D620C"/>
    <w:rsid w:val="003E182A"/>
    <w:rsid w:val="003E18DF"/>
    <w:rsid w:val="003E4F4E"/>
    <w:rsid w:val="003F0064"/>
    <w:rsid w:val="003F1361"/>
    <w:rsid w:val="003F2E78"/>
    <w:rsid w:val="003F36E0"/>
    <w:rsid w:val="003F4F6E"/>
    <w:rsid w:val="003F55BE"/>
    <w:rsid w:val="003F5CA1"/>
    <w:rsid w:val="003F5EA5"/>
    <w:rsid w:val="003F66B0"/>
    <w:rsid w:val="003F698E"/>
    <w:rsid w:val="003F6D88"/>
    <w:rsid w:val="003F7AB4"/>
    <w:rsid w:val="0040153C"/>
    <w:rsid w:val="004019B0"/>
    <w:rsid w:val="00401EB4"/>
    <w:rsid w:val="004025F2"/>
    <w:rsid w:val="00402983"/>
    <w:rsid w:val="00405231"/>
    <w:rsid w:val="00405D40"/>
    <w:rsid w:val="00410743"/>
    <w:rsid w:val="00410CC9"/>
    <w:rsid w:val="00411439"/>
    <w:rsid w:val="00411711"/>
    <w:rsid w:val="004122BB"/>
    <w:rsid w:val="00412ADD"/>
    <w:rsid w:val="00414059"/>
    <w:rsid w:val="00414CEC"/>
    <w:rsid w:val="0041563B"/>
    <w:rsid w:val="00415C18"/>
    <w:rsid w:val="00415E93"/>
    <w:rsid w:val="00420AE4"/>
    <w:rsid w:val="00420BFC"/>
    <w:rsid w:val="0042109F"/>
    <w:rsid w:val="00421EB8"/>
    <w:rsid w:val="00423082"/>
    <w:rsid w:val="00423CA3"/>
    <w:rsid w:val="004247EC"/>
    <w:rsid w:val="00425D45"/>
    <w:rsid w:val="00426670"/>
    <w:rsid w:val="004269EB"/>
    <w:rsid w:val="00432088"/>
    <w:rsid w:val="00432460"/>
    <w:rsid w:val="00433762"/>
    <w:rsid w:val="00433CD8"/>
    <w:rsid w:val="0043580D"/>
    <w:rsid w:val="004358C5"/>
    <w:rsid w:val="00435B06"/>
    <w:rsid w:val="00437D98"/>
    <w:rsid w:val="004407E7"/>
    <w:rsid w:val="004408CB"/>
    <w:rsid w:val="00440925"/>
    <w:rsid w:val="00441489"/>
    <w:rsid w:val="0044153F"/>
    <w:rsid w:val="0044240E"/>
    <w:rsid w:val="004424BF"/>
    <w:rsid w:val="00442697"/>
    <w:rsid w:val="00442CC7"/>
    <w:rsid w:val="0044314F"/>
    <w:rsid w:val="00443453"/>
    <w:rsid w:val="004434E5"/>
    <w:rsid w:val="0044415F"/>
    <w:rsid w:val="004442F3"/>
    <w:rsid w:val="004444E2"/>
    <w:rsid w:val="004458A9"/>
    <w:rsid w:val="00446CC1"/>
    <w:rsid w:val="0044773A"/>
    <w:rsid w:val="004522A5"/>
    <w:rsid w:val="004531D2"/>
    <w:rsid w:val="004539D9"/>
    <w:rsid w:val="004554A0"/>
    <w:rsid w:val="00456A1E"/>
    <w:rsid w:val="00457EA9"/>
    <w:rsid w:val="00460861"/>
    <w:rsid w:val="00460C26"/>
    <w:rsid w:val="00463CC9"/>
    <w:rsid w:val="004645C2"/>
    <w:rsid w:val="00465126"/>
    <w:rsid w:val="00465B09"/>
    <w:rsid w:val="00472AF0"/>
    <w:rsid w:val="00473920"/>
    <w:rsid w:val="00474E6D"/>
    <w:rsid w:val="00476AAF"/>
    <w:rsid w:val="00476F63"/>
    <w:rsid w:val="0048145A"/>
    <w:rsid w:val="00487C7F"/>
    <w:rsid w:val="00490C3C"/>
    <w:rsid w:val="00491353"/>
    <w:rsid w:val="00494589"/>
    <w:rsid w:val="004962EC"/>
    <w:rsid w:val="0049679B"/>
    <w:rsid w:val="004A058F"/>
    <w:rsid w:val="004A05A2"/>
    <w:rsid w:val="004A3662"/>
    <w:rsid w:val="004A3E6A"/>
    <w:rsid w:val="004A4A8B"/>
    <w:rsid w:val="004A5574"/>
    <w:rsid w:val="004A71B5"/>
    <w:rsid w:val="004B0852"/>
    <w:rsid w:val="004B0F3F"/>
    <w:rsid w:val="004B21E9"/>
    <w:rsid w:val="004B4286"/>
    <w:rsid w:val="004B59F4"/>
    <w:rsid w:val="004B6C27"/>
    <w:rsid w:val="004B7742"/>
    <w:rsid w:val="004B7798"/>
    <w:rsid w:val="004C2E5C"/>
    <w:rsid w:val="004C3A3E"/>
    <w:rsid w:val="004C3F4B"/>
    <w:rsid w:val="004C62C7"/>
    <w:rsid w:val="004D02BA"/>
    <w:rsid w:val="004D0A75"/>
    <w:rsid w:val="004D126A"/>
    <w:rsid w:val="004D13F4"/>
    <w:rsid w:val="004D1530"/>
    <w:rsid w:val="004D3A7B"/>
    <w:rsid w:val="004D4474"/>
    <w:rsid w:val="004D604B"/>
    <w:rsid w:val="004D7185"/>
    <w:rsid w:val="004E054B"/>
    <w:rsid w:val="004E3587"/>
    <w:rsid w:val="004E35DA"/>
    <w:rsid w:val="004E4737"/>
    <w:rsid w:val="004E5785"/>
    <w:rsid w:val="004E6F46"/>
    <w:rsid w:val="004F038D"/>
    <w:rsid w:val="004F11D1"/>
    <w:rsid w:val="004F6642"/>
    <w:rsid w:val="004F6676"/>
    <w:rsid w:val="004F6EA4"/>
    <w:rsid w:val="00500883"/>
    <w:rsid w:val="00500A56"/>
    <w:rsid w:val="00504E9C"/>
    <w:rsid w:val="00505B65"/>
    <w:rsid w:val="00511158"/>
    <w:rsid w:val="005132A6"/>
    <w:rsid w:val="00515D57"/>
    <w:rsid w:val="0051647C"/>
    <w:rsid w:val="00517840"/>
    <w:rsid w:val="00517C94"/>
    <w:rsid w:val="00521E59"/>
    <w:rsid w:val="00523E51"/>
    <w:rsid w:val="00524624"/>
    <w:rsid w:val="005261C7"/>
    <w:rsid w:val="005262B7"/>
    <w:rsid w:val="00531DE8"/>
    <w:rsid w:val="00531E8F"/>
    <w:rsid w:val="005335F2"/>
    <w:rsid w:val="00534739"/>
    <w:rsid w:val="00537AEC"/>
    <w:rsid w:val="00537C54"/>
    <w:rsid w:val="00541736"/>
    <w:rsid w:val="00542FF0"/>
    <w:rsid w:val="00543FD9"/>
    <w:rsid w:val="00544234"/>
    <w:rsid w:val="00544B11"/>
    <w:rsid w:val="00545CC6"/>
    <w:rsid w:val="0054691A"/>
    <w:rsid w:val="00550660"/>
    <w:rsid w:val="00552941"/>
    <w:rsid w:val="005538EE"/>
    <w:rsid w:val="00553B52"/>
    <w:rsid w:val="005554DE"/>
    <w:rsid w:val="00556EAA"/>
    <w:rsid w:val="005626B1"/>
    <w:rsid w:val="00564135"/>
    <w:rsid w:val="005666C4"/>
    <w:rsid w:val="005671E2"/>
    <w:rsid w:val="005710B7"/>
    <w:rsid w:val="00572B3F"/>
    <w:rsid w:val="005756FB"/>
    <w:rsid w:val="00575CE4"/>
    <w:rsid w:val="0057710D"/>
    <w:rsid w:val="005773A0"/>
    <w:rsid w:val="00580AB3"/>
    <w:rsid w:val="00580C72"/>
    <w:rsid w:val="00583C83"/>
    <w:rsid w:val="005840A6"/>
    <w:rsid w:val="005842B4"/>
    <w:rsid w:val="00584B5C"/>
    <w:rsid w:val="005856EA"/>
    <w:rsid w:val="005859F6"/>
    <w:rsid w:val="00585AD4"/>
    <w:rsid w:val="005861C4"/>
    <w:rsid w:val="00586839"/>
    <w:rsid w:val="00586C83"/>
    <w:rsid w:val="005926D1"/>
    <w:rsid w:val="005927CA"/>
    <w:rsid w:val="00593022"/>
    <w:rsid w:val="005941DB"/>
    <w:rsid w:val="0059466B"/>
    <w:rsid w:val="00594A23"/>
    <w:rsid w:val="00595570"/>
    <w:rsid w:val="00595DF4"/>
    <w:rsid w:val="005962D4"/>
    <w:rsid w:val="00596421"/>
    <w:rsid w:val="0059644A"/>
    <w:rsid w:val="00596B91"/>
    <w:rsid w:val="0059708F"/>
    <w:rsid w:val="005A0649"/>
    <w:rsid w:val="005A0C95"/>
    <w:rsid w:val="005A1438"/>
    <w:rsid w:val="005A1A42"/>
    <w:rsid w:val="005A4520"/>
    <w:rsid w:val="005A7295"/>
    <w:rsid w:val="005B2A21"/>
    <w:rsid w:val="005C0BBB"/>
    <w:rsid w:val="005C0CBF"/>
    <w:rsid w:val="005C2A84"/>
    <w:rsid w:val="005C2D75"/>
    <w:rsid w:val="005C2ED9"/>
    <w:rsid w:val="005C2F30"/>
    <w:rsid w:val="005C2F66"/>
    <w:rsid w:val="005C3B94"/>
    <w:rsid w:val="005C4315"/>
    <w:rsid w:val="005C5A9E"/>
    <w:rsid w:val="005C7348"/>
    <w:rsid w:val="005C77D0"/>
    <w:rsid w:val="005C7C4A"/>
    <w:rsid w:val="005D022C"/>
    <w:rsid w:val="005D036B"/>
    <w:rsid w:val="005D1EE8"/>
    <w:rsid w:val="005D20F3"/>
    <w:rsid w:val="005D348B"/>
    <w:rsid w:val="005D4E02"/>
    <w:rsid w:val="005D7F29"/>
    <w:rsid w:val="005E249C"/>
    <w:rsid w:val="005E7C39"/>
    <w:rsid w:val="005F0A09"/>
    <w:rsid w:val="005F1497"/>
    <w:rsid w:val="005F4E58"/>
    <w:rsid w:val="005F5609"/>
    <w:rsid w:val="005F73AA"/>
    <w:rsid w:val="005F76BE"/>
    <w:rsid w:val="006000C6"/>
    <w:rsid w:val="0060431E"/>
    <w:rsid w:val="006077B7"/>
    <w:rsid w:val="00607A9B"/>
    <w:rsid w:val="0061008D"/>
    <w:rsid w:val="00612C5F"/>
    <w:rsid w:val="006212F2"/>
    <w:rsid w:val="00621658"/>
    <w:rsid w:val="00621EAA"/>
    <w:rsid w:val="00625C5D"/>
    <w:rsid w:val="006268AE"/>
    <w:rsid w:val="0062695E"/>
    <w:rsid w:val="006275D3"/>
    <w:rsid w:val="0063107F"/>
    <w:rsid w:val="0063230D"/>
    <w:rsid w:val="00632B41"/>
    <w:rsid w:val="00632F01"/>
    <w:rsid w:val="0063321E"/>
    <w:rsid w:val="0063327D"/>
    <w:rsid w:val="00634443"/>
    <w:rsid w:val="0063587F"/>
    <w:rsid w:val="0064039B"/>
    <w:rsid w:val="006409CC"/>
    <w:rsid w:val="0064420F"/>
    <w:rsid w:val="006450D6"/>
    <w:rsid w:val="00647693"/>
    <w:rsid w:val="0064770E"/>
    <w:rsid w:val="00650A16"/>
    <w:rsid w:val="00650E74"/>
    <w:rsid w:val="0065191B"/>
    <w:rsid w:val="006532F3"/>
    <w:rsid w:val="00653EAA"/>
    <w:rsid w:val="006545D7"/>
    <w:rsid w:val="00654AF9"/>
    <w:rsid w:val="00654BC8"/>
    <w:rsid w:val="00656006"/>
    <w:rsid w:val="00656925"/>
    <w:rsid w:val="00656BDB"/>
    <w:rsid w:val="006571E3"/>
    <w:rsid w:val="00657583"/>
    <w:rsid w:val="00657F15"/>
    <w:rsid w:val="0066374C"/>
    <w:rsid w:val="00666534"/>
    <w:rsid w:val="0066666E"/>
    <w:rsid w:val="006678A9"/>
    <w:rsid w:val="00667E7A"/>
    <w:rsid w:val="00672EBD"/>
    <w:rsid w:val="00673062"/>
    <w:rsid w:val="006755C6"/>
    <w:rsid w:val="00675ED6"/>
    <w:rsid w:val="00680FD1"/>
    <w:rsid w:val="00681CD0"/>
    <w:rsid w:val="00682943"/>
    <w:rsid w:val="00684E37"/>
    <w:rsid w:val="0068562A"/>
    <w:rsid w:val="00685FDD"/>
    <w:rsid w:val="00687D85"/>
    <w:rsid w:val="0069066B"/>
    <w:rsid w:val="0069073D"/>
    <w:rsid w:val="00691E68"/>
    <w:rsid w:val="006936FE"/>
    <w:rsid w:val="00694A2D"/>
    <w:rsid w:val="00694D69"/>
    <w:rsid w:val="00697AF5"/>
    <w:rsid w:val="006A0630"/>
    <w:rsid w:val="006A066E"/>
    <w:rsid w:val="006A57B8"/>
    <w:rsid w:val="006A5F9A"/>
    <w:rsid w:val="006A7906"/>
    <w:rsid w:val="006B07FE"/>
    <w:rsid w:val="006B13D3"/>
    <w:rsid w:val="006B4CA2"/>
    <w:rsid w:val="006B4EB5"/>
    <w:rsid w:val="006C11E3"/>
    <w:rsid w:val="006C13D4"/>
    <w:rsid w:val="006C1BA3"/>
    <w:rsid w:val="006C3364"/>
    <w:rsid w:val="006C3EF9"/>
    <w:rsid w:val="006C538F"/>
    <w:rsid w:val="006C5893"/>
    <w:rsid w:val="006C66D8"/>
    <w:rsid w:val="006C7261"/>
    <w:rsid w:val="006C79D3"/>
    <w:rsid w:val="006D0B8D"/>
    <w:rsid w:val="006D16C4"/>
    <w:rsid w:val="006D229C"/>
    <w:rsid w:val="006D4E8A"/>
    <w:rsid w:val="006D5D60"/>
    <w:rsid w:val="006E0D5C"/>
    <w:rsid w:val="006E473A"/>
    <w:rsid w:val="006E4F74"/>
    <w:rsid w:val="006E77BE"/>
    <w:rsid w:val="006F157E"/>
    <w:rsid w:val="006F1E73"/>
    <w:rsid w:val="006F2C38"/>
    <w:rsid w:val="006F45B8"/>
    <w:rsid w:val="006F5F81"/>
    <w:rsid w:val="006F75DB"/>
    <w:rsid w:val="006F7CBE"/>
    <w:rsid w:val="00702927"/>
    <w:rsid w:val="00703F47"/>
    <w:rsid w:val="0070655B"/>
    <w:rsid w:val="007114A3"/>
    <w:rsid w:val="00715C7C"/>
    <w:rsid w:val="007167CA"/>
    <w:rsid w:val="007170E1"/>
    <w:rsid w:val="00721A4A"/>
    <w:rsid w:val="00723096"/>
    <w:rsid w:val="00723C95"/>
    <w:rsid w:val="00723E91"/>
    <w:rsid w:val="0072415D"/>
    <w:rsid w:val="0072603E"/>
    <w:rsid w:val="0072646E"/>
    <w:rsid w:val="00727DE7"/>
    <w:rsid w:val="00730C76"/>
    <w:rsid w:val="00730E62"/>
    <w:rsid w:val="00732F20"/>
    <w:rsid w:val="00734318"/>
    <w:rsid w:val="007354D2"/>
    <w:rsid w:val="00736142"/>
    <w:rsid w:val="00741C62"/>
    <w:rsid w:val="00742008"/>
    <w:rsid w:val="00742897"/>
    <w:rsid w:val="00744E6A"/>
    <w:rsid w:val="00745D6F"/>
    <w:rsid w:val="00746D5F"/>
    <w:rsid w:val="00746EC1"/>
    <w:rsid w:val="00751137"/>
    <w:rsid w:val="00752AE3"/>
    <w:rsid w:val="00752E4A"/>
    <w:rsid w:val="00753261"/>
    <w:rsid w:val="0075636C"/>
    <w:rsid w:val="0075758D"/>
    <w:rsid w:val="00757DA9"/>
    <w:rsid w:val="00761E63"/>
    <w:rsid w:val="0076255F"/>
    <w:rsid w:val="00764054"/>
    <w:rsid w:val="00765D32"/>
    <w:rsid w:val="007662C9"/>
    <w:rsid w:val="00766BBA"/>
    <w:rsid w:val="007724D4"/>
    <w:rsid w:val="00773A3A"/>
    <w:rsid w:val="00773C5A"/>
    <w:rsid w:val="00773DB6"/>
    <w:rsid w:val="00773F68"/>
    <w:rsid w:val="0077421B"/>
    <w:rsid w:val="00775349"/>
    <w:rsid w:val="0077628A"/>
    <w:rsid w:val="00781449"/>
    <w:rsid w:val="007822EA"/>
    <w:rsid w:val="00782432"/>
    <w:rsid w:val="00783C4C"/>
    <w:rsid w:val="00783CDC"/>
    <w:rsid w:val="00784F23"/>
    <w:rsid w:val="007901B5"/>
    <w:rsid w:val="0079124E"/>
    <w:rsid w:val="00792C01"/>
    <w:rsid w:val="007936E0"/>
    <w:rsid w:val="00794551"/>
    <w:rsid w:val="007945A7"/>
    <w:rsid w:val="00794D56"/>
    <w:rsid w:val="007952B4"/>
    <w:rsid w:val="00795E1E"/>
    <w:rsid w:val="007969FF"/>
    <w:rsid w:val="007A1B6A"/>
    <w:rsid w:val="007A2BED"/>
    <w:rsid w:val="007A4EAA"/>
    <w:rsid w:val="007A5B48"/>
    <w:rsid w:val="007A6970"/>
    <w:rsid w:val="007B150B"/>
    <w:rsid w:val="007B2E29"/>
    <w:rsid w:val="007B2E68"/>
    <w:rsid w:val="007B37E8"/>
    <w:rsid w:val="007B4825"/>
    <w:rsid w:val="007B4DDF"/>
    <w:rsid w:val="007B6F09"/>
    <w:rsid w:val="007B7562"/>
    <w:rsid w:val="007C1180"/>
    <w:rsid w:val="007C1696"/>
    <w:rsid w:val="007C1B03"/>
    <w:rsid w:val="007C2287"/>
    <w:rsid w:val="007C23A2"/>
    <w:rsid w:val="007C2D80"/>
    <w:rsid w:val="007C2DBF"/>
    <w:rsid w:val="007C665A"/>
    <w:rsid w:val="007C79DD"/>
    <w:rsid w:val="007D0829"/>
    <w:rsid w:val="007D43B6"/>
    <w:rsid w:val="007D4D34"/>
    <w:rsid w:val="007D6898"/>
    <w:rsid w:val="007D6B56"/>
    <w:rsid w:val="007D6FBE"/>
    <w:rsid w:val="007E00BC"/>
    <w:rsid w:val="007E210B"/>
    <w:rsid w:val="007E40FF"/>
    <w:rsid w:val="007E4534"/>
    <w:rsid w:val="007E7690"/>
    <w:rsid w:val="007E772D"/>
    <w:rsid w:val="007E7C72"/>
    <w:rsid w:val="007F0644"/>
    <w:rsid w:val="007F0E83"/>
    <w:rsid w:val="007F1189"/>
    <w:rsid w:val="007F2E3E"/>
    <w:rsid w:val="007F2F0E"/>
    <w:rsid w:val="007F380B"/>
    <w:rsid w:val="007F3BDB"/>
    <w:rsid w:val="007F3E85"/>
    <w:rsid w:val="007F4602"/>
    <w:rsid w:val="007F4E1C"/>
    <w:rsid w:val="007F6C37"/>
    <w:rsid w:val="008018A5"/>
    <w:rsid w:val="0080491D"/>
    <w:rsid w:val="00806446"/>
    <w:rsid w:val="00806BE5"/>
    <w:rsid w:val="00806EB6"/>
    <w:rsid w:val="00807C63"/>
    <w:rsid w:val="0081519F"/>
    <w:rsid w:val="008162BD"/>
    <w:rsid w:val="00820397"/>
    <w:rsid w:val="00820DC3"/>
    <w:rsid w:val="00821228"/>
    <w:rsid w:val="0082224A"/>
    <w:rsid w:val="008256CA"/>
    <w:rsid w:val="008256E8"/>
    <w:rsid w:val="00826B65"/>
    <w:rsid w:val="00826D2B"/>
    <w:rsid w:val="00827556"/>
    <w:rsid w:val="00827DE2"/>
    <w:rsid w:val="00830DC5"/>
    <w:rsid w:val="00832FAB"/>
    <w:rsid w:val="00834876"/>
    <w:rsid w:val="0083631D"/>
    <w:rsid w:val="008365BB"/>
    <w:rsid w:val="00837F27"/>
    <w:rsid w:val="00841B28"/>
    <w:rsid w:val="00843190"/>
    <w:rsid w:val="00844FAC"/>
    <w:rsid w:val="00846CDA"/>
    <w:rsid w:val="00851761"/>
    <w:rsid w:val="008518F5"/>
    <w:rsid w:val="008528DD"/>
    <w:rsid w:val="00852F4B"/>
    <w:rsid w:val="00854B9A"/>
    <w:rsid w:val="00860280"/>
    <w:rsid w:val="00860747"/>
    <w:rsid w:val="00863ADB"/>
    <w:rsid w:val="00863C62"/>
    <w:rsid w:val="00867EFB"/>
    <w:rsid w:val="00871CC7"/>
    <w:rsid w:val="00872499"/>
    <w:rsid w:val="00872E44"/>
    <w:rsid w:val="008734F3"/>
    <w:rsid w:val="008744FD"/>
    <w:rsid w:val="00875911"/>
    <w:rsid w:val="0087695B"/>
    <w:rsid w:val="008769C7"/>
    <w:rsid w:val="00877E65"/>
    <w:rsid w:val="00880C68"/>
    <w:rsid w:val="00881432"/>
    <w:rsid w:val="008831A3"/>
    <w:rsid w:val="00884135"/>
    <w:rsid w:val="0088429E"/>
    <w:rsid w:val="0088452B"/>
    <w:rsid w:val="008845FA"/>
    <w:rsid w:val="00884607"/>
    <w:rsid w:val="008854FB"/>
    <w:rsid w:val="008912C4"/>
    <w:rsid w:val="00894270"/>
    <w:rsid w:val="00894D51"/>
    <w:rsid w:val="008977F7"/>
    <w:rsid w:val="008A1C82"/>
    <w:rsid w:val="008A24AD"/>
    <w:rsid w:val="008A432B"/>
    <w:rsid w:val="008A448B"/>
    <w:rsid w:val="008A556C"/>
    <w:rsid w:val="008A66C6"/>
    <w:rsid w:val="008A7BE9"/>
    <w:rsid w:val="008B074F"/>
    <w:rsid w:val="008B4189"/>
    <w:rsid w:val="008B52CC"/>
    <w:rsid w:val="008B790B"/>
    <w:rsid w:val="008B7BD5"/>
    <w:rsid w:val="008B7C39"/>
    <w:rsid w:val="008C08BD"/>
    <w:rsid w:val="008C16D8"/>
    <w:rsid w:val="008C2572"/>
    <w:rsid w:val="008C2873"/>
    <w:rsid w:val="008C2CBD"/>
    <w:rsid w:val="008C5550"/>
    <w:rsid w:val="008C58CB"/>
    <w:rsid w:val="008C7D76"/>
    <w:rsid w:val="008D1208"/>
    <w:rsid w:val="008D201E"/>
    <w:rsid w:val="008D3055"/>
    <w:rsid w:val="008D3F0C"/>
    <w:rsid w:val="008D52BC"/>
    <w:rsid w:val="008D5C6E"/>
    <w:rsid w:val="008D601C"/>
    <w:rsid w:val="008D7993"/>
    <w:rsid w:val="008E267A"/>
    <w:rsid w:val="008E2EBE"/>
    <w:rsid w:val="008E4237"/>
    <w:rsid w:val="008E63FB"/>
    <w:rsid w:val="008E7789"/>
    <w:rsid w:val="008F0ACB"/>
    <w:rsid w:val="008F3B53"/>
    <w:rsid w:val="008F3E1C"/>
    <w:rsid w:val="008F473F"/>
    <w:rsid w:val="008F52DB"/>
    <w:rsid w:val="00900415"/>
    <w:rsid w:val="00900909"/>
    <w:rsid w:val="0090470C"/>
    <w:rsid w:val="0091078D"/>
    <w:rsid w:val="009118EB"/>
    <w:rsid w:val="00911A32"/>
    <w:rsid w:val="00911DDE"/>
    <w:rsid w:val="009133B1"/>
    <w:rsid w:val="009134C3"/>
    <w:rsid w:val="009155B3"/>
    <w:rsid w:val="00916968"/>
    <w:rsid w:val="00916F56"/>
    <w:rsid w:val="0091763F"/>
    <w:rsid w:val="009201E0"/>
    <w:rsid w:val="0092126A"/>
    <w:rsid w:val="00921AF2"/>
    <w:rsid w:val="00922143"/>
    <w:rsid w:val="00923F77"/>
    <w:rsid w:val="00924B87"/>
    <w:rsid w:val="009257E3"/>
    <w:rsid w:val="00926D78"/>
    <w:rsid w:val="00930987"/>
    <w:rsid w:val="00930AD2"/>
    <w:rsid w:val="00934332"/>
    <w:rsid w:val="009364EA"/>
    <w:rsid w:val="00941289"/>
    <w:rsid w:val="009441F8"/>
    <w:rsid w:val="00944F5C"/>
    <w:rsid w:val="00945568"/>
    <w:rsid w:val="00946247"/>
    <w:rsid w:val="00951664"/>
    <w:rsid w:val="00951673"/>
    <w:rsid w:val="0095247A"/>
    <w:rsid w:val="0095392D"/>
    <w:rsid w:val="00954D41"/>
    <w:rsid w:val="00955836"/>
    <w:rsid w:val="009564B6"/>
    <w:rsid w:val="00956D28"/>
    <w:rsid w:val="009602B3"/>
    <w:rsid w:val="009607A0"/>
    <w:rsid w:val="00960CF9"/>
    <w:rsid w:val="0096328D"/>
    <w:rsid w:val="009638D0"/>
    <w:rsid w:val="0096642F"/>
    <w:rsid w:val="0096692B"/>
    <w:rsid w:val="00966A59"/>
    <w:rsid w:val="00966A73"/>
    <w:rsid w:val="009671F9"/>
    <w:rsid w:val="0096784A"/>
    <w:rsid w:val="00974881"/>
    <w:rsid w:val="009755CB"/>
    <w:rsid w:val="00977440"/>
    <w:rsid w:val="009777CD"/>
    <w:rsid w:val="009812E7"/>
    <w:rsid w:val="00984254"/>
    <w:rsid w:val="009854D2"/>
    <w:rsid w:val="00986320"/>
    <w:rsid w:val="00986E89"/>
    <w:rsid w:val="00986FA9"/>
    <w:rsid w:val="00990676"/>
    <w:rsid w:val="00991CE1"/>
    <w:rsid w:val="009929AD"/>
    <w:rsid w:val="00994627"/>
    <w:rsid w:val="00995D4E"/>
    <w:rsid w:val="009966E0"/>
    <w:rsid w:val="009A155C"/>
    <w:rsid w:val="009A2D46"/>
    <w:rsid w:val="009A3A55"/>
    <w:rsid w:val="009A4ABE"/>
    <w:rsid w:val="009A58C7"/>
    <w:rsid w:val="009A599B"/>
    <w:rsid w:val="009A64BF"/>
    <w:rsid w:val="009A64D6"/>
    <w:rsid w:val="009A6648"/>
    <w:rsid w:val="009B29D8"/>
    <w:rsid w:val="009B393C"/>
    <w:rsid w:val="009B39EE"/>
    <w:rsid w:val="009B4179"/>
    <w:rsid w:val="009B45B1"/>
    <w:rsid w:val="009B5767"/>
    <w:rsid w:val="009B6C49"/>
    <w:rsid w:val="009B70B9"/>
    <w:rsid w:val="009C1A8B"/>
    <w:rsid w:val="009D0243"/>
    <w:rsid w:val="009D04C0"/>
    <w:rsid w:val="009D0A81"/>
    <w:rsid w:val="009D143F"/>
    <w:rsid w:val="009D1C69"/>
    <w:rsid w:val="009D24AB"/>
    <w:rsid w:val="009D53F5"/>
    <w:rsid w:val="009D6823"/>
    <w:rsid w:val="009D75FE"/>
    <w:rsid w:val="009D77EB"/>
    <w:rsid w:val="009E00FC"/>
    <w:rsid w:val="009E0865"/>
    <w:rsid w:val="009E17DD"/>
    <w:rsid w:val="009E3802"/>
    <w:rsid w:val="009E4177"/>
    <w:rsid w:val="009E4833"/>
    <w:rsid w:val="009E62DB"/>
    <w:rsid w:val="009E6ABB"/>
    <w:rsid w:val="009F01C8"/>
    <w:rsid w:val="009F0478"/>
    <w:rsid w:val="009F0CB9"/>
    <w:rsid w:val="009F1B8B"/>
    <w:rsid w:val="009F3205"/>
    <w:rsid w:val="009F3BAC"/>
    <w:rsid w:val="009F451A"/>
    <w:rsid w:val="009F53C0"/>
    <w:rsid w:val="00A00EBC"/>
    <w:rsid w:val="00A024ED"/>
    <w:rsid w:val="00A039E7"/>
    <w:rsid w:val="00A048CF"/>
    <w:rsid w:val="00A05FC0"/>
    <w:rsid w:val="00A06731"/>
    <w:rsid w:val="00A10372"/>
    <w:rsid w:val="00A11681"/>
    <w:rsid w:val="00A11881"/>
    <w:rsid w:val="00A12388"/>
    <w:rsid w:val="00A14FDA"/>
    <w:rsid w:val="00A15AB1"/>
    <w:rsid w:val="00A15E66"/>
    <w:rsid w:val="00A167D1"/>
    <w:rsid w:val="00A17E0B"/>
    <w:rsid w:val="00A20D93"/>
    <w:rsid w:val="00A22037"/>
    <w:rsid w:val="00A22DCA"/>
    <w:rsid w:val="00A26036"/>
    <w:rsid w:val="00A30578"/>
    <w:rsid w:val="00A3149F"/>
    <w:rsid w:val="00A338D5"/>
    <w:rsid w:val="00A42292"/>
    <w:rsid w:val="00A44D56"/>
    <w:rsid w:val="00A44EDF"/>
    <w:rsid w:val="00A45EED"/>
    <w:rsid w:val="00A5003B"/>
    <w:rsid w:val="00A508E7"/>
    <w:rsid w:val="00A52408"/>
    <w:rsid w:val="00A544F6"/>
    <w:rsid w:val="00A56515"/>
    <w:rsid w:val="00A56625"/>
    <w:rsid w:val="00A579C6"/>
    <w:rsid w:val="00A6222D"/>
    <w:rsid w:val="00A62871"/>
    <w:rsid w:val="00A62C8A"/>
    <w:rsid w:val="00A62FC2"/>
    <w:rsid w:val="00A64805"/>
    <w:rsid w:val="00A65F56"/>
    <w:rsid w:val="00A66EF1"/>
    <w:rsid w:val="00A67122"/>
    <w:rsid w:val="00A73100"/>
    <w:rsid w:val="00A73D72"/>
    <w:rsid w:val="00A74954"/>
    <w:rsid w:val="00A8118E"/>
    <w:rsid w:val="00A83935"/>
    <w:rsid w:val="00A839B5"/>
    <w:rsid w:val="00A85375"/>
    <w:rsid w:val="00A8590E"/>
    <w:rsid w:val="00A8671E"/>
    <w:rsid w:val="00A90AD7"/>
    <w:rsid w:val="00A90B5B"/>
    <w:rsid w:val="00A90EFF"/>
    <w:rsid w:val="00A91060"/>
    <w:rsid w:val="00A910C6"/>
    <w:rsid w:val="00A91DF6"/>
    <w:rsid w:val="00A92BB6"/>
    <w:rsid w:val="00A93CA5"/>
    <w:rsid w:val="00A93E75"/>
    <w:rsid w:val="00A94692"/>
    <w:rsid w:val="00A94926"/>
    <w:rsid w:val="00A94974"/>
    <w:rsid w:val="00A965E3"/>
    <w:rsid w:val="00A966EA"/>
    <w:rsid w:val="00A97173"/>
    <w:rsid w:val="00AA1CB7"/>
    <w:rsid w:val="00AB0479"/>
    <w:rsid w:val="00AB0C2C"/>
    <w:rsid w:val="00AB12F2"/>
    <w:rsid w:val="00AB23E9"/>
    <w:rsid w:val="00AB7362"/>
    <w:rsid w:val="00AB786A"/>
    <w:rsid w:val="00AC1F03"/>
    <w:rsid w:val="00AC3401"/>
    <w:rsid w:val="00AC3BEC"/>
    <w:rsid w:val="00AD05E7"/>
    <w:rsid w:val="00AD0665"/>
    <w:rsid w:val="00AD3177"/>
    <w:rsid w:val="00AD46E3"/>
    <w:rsid w:val="00AD55FD"/>
    <w:rsid w:val="00AE08E1"/>
    <w:rsid w:val="00AE13DF"/>
    <w:rsid w:val="00AE17B3"/>
    <w:rsid w:val="00AE31DB"/>
    <w:rsid w:val="00AE3958"/>
    <w:rsid w:val="00AE6D27"/>
    <w:rsid w:val="00AE7560"/>
    <w:rsid w:val="00AE7905"/>
    <w:rsid w:val="00AF237F"/>
    <w:rsid w:val="00AF3FA5"/>
    <w:rsid w:val="00AF51B4"/>
    <w:rsid w:val="00B0066E"/>
    <w:rsid w:val="00B03293"/>
    <w:rsid w:val="00B03ECD"/>
    <w:rsid w:val="00B05212"/>
    <w:rsid w:val="00B05427"/>
    <w:rsid w:val="00B05551"/>
    <w:rsid w:val="00B068D4"/>
    <w:rsid w:val="00B07552"/>
    <w:rsid w:val="00B132C5"/>
    <w:rsid w:val="00B135C1"/>
    <w:rsid w:val="00B14AB4"/>
    <w:rsid w:val="00B217F7"/>
    <w:rsid w:val="00B22685"/>
    <w:rsid w:val="00B23181"/>
    <w:rsid w:val="00B26823"/>
    <w:rsid w:val="00B2782A"/>
    <w:rsid w:val="00B30623"/>
    <w:rsid w:val="00B3148B"/>
    <w:rsid w:val="00B31B4B"/>
    <w:rsid w:val="00B3329A"/>
    <w:rsid w:val="00B33B0B"/>
    <w:rsid w:val="00B35971"/>
    <w:rsid w:val="00B37440"/>
    <w:rsid w:val="00B4250F"/>
    <w:rsid w:val="00B42857"/>
    <w:rsid w:val="00B433F1"/>
    <w:rsid w:val="00B436B1"/>
    <w:rsid w:val="00B44834"/>
    <w:rsid w:val="00B44837"/>
    <w:rsid w:val="00B46FAD"/>
    <w:rsid w:val="00B47671"/>
    <w:rsid w:val="00B51EC2"/>
    <w:rsid w:val="00B54EAF"/>
    <w:rsid w:val="00B552C7"/>
    <w:rsid w:val="00B5534A"/>
    <w:rsid w:val="00B55384"/>
    <w:rsid w:val="00B5725C"/>
    <w:rsid w:val="00B617AB"/>
    <w:rsid w:val="00B62DDF"/>
    <w:rsid w:val="00B6362F"/>
    <w:rsid w:val="00B6470B"/>
    <w:rsid w:val="00B6507D"/>
    <w:rsid w:val="00B66195"/>
    <w:rsid w:val="00B67B8B"/>
    <w:rsid w:val="00B71548"/>
    <w:rsid w:val="00B80E5E"/>
    <w:rsid w:val="00B90930"/>
    <w:rsid w:val="00B9193C"/>
    <w:rsid w:val="00B91BBA"/>
    <w:rsid w:val="00B942A6"/>
    <w:rsid w:val="00B95DFC"/>
    <w:rsid w:val="00B97CD2"/>
    <w:rsid w:val="00BA0A47"/>
    <w:rsid w:val="00BA1169"/>
    <w:rsid w:val="00BA2F22"/>
    <w:rsid w:val="00BA3119"/>
    <w:rsid w:val="00BA3E42"/>
    <w:rsid w:val="00BA484E"/>
    <w:rsid w:val="00BA55FF"/>
    <w:rsid w:val="00BA6B48"/>
    <w:rsid w:val="00BB09FD"/>
    <w:rsid w:val="00BB0C8A"/>
    <w:rsid w:val="00BB23F7"/>
    <w:rsid w:val="00BB23F8"/>
    <w:rsid w:val="00BB2988"/>
    <w:rsid w:val="00BB36E3"/>
    <w:rsid w:val="00BB4CFB"/>
    <w:rsid w:val="00BB678C"/>
    <w:rsid w:val="00BC07C3"/>
    <w:rsid w:val="00BC0DBB"/>
    <w:rsid w:val="00BC1DDC"/>
    <w:rsid w:val="00BC2983"/>
    <w:rsid w:val="00BC531F"/>
    <w:rsid w:val="00BC6929"/>
    <w:rsid w:val="00BD08EE"/>
    <w:rsid w:val="00BD0A8F"/>
    <w:rsid w:val="00BD1BAF"/>
    <w:rsid w:val="00BD23AA"/>
    <w:rsid w:val="00BD3C52"/>
    <w:rsid w:val="00BD4303"/>
    <w:rsid w:val="00BD6156"/>
    <w:rsid w:val="00BD622C"/>
    <w:rsid w:val="00BD7A01"/>
    <w:rsid w:val="00BE3367"/>
    <w:rsid w:val="00BE663C"/>
    <w:rsid w:val="00BE6E0B"/>
    <w:rsid w:val="00BF329E"/>
    <w:rsid w:val="00BF3569"/>
    <w:rsid w:val="00BF4662"/>
    <w:rsid w:val="00BF48B6"/>
    <w:rsid w:val="00BF5A2A"/>
    <w:rsid w:val="00BF708A"/>
    <w:rsid w:val="00C01093"/>
    <w:rsid w:val="00C01156"/>
    <w:rsid w:val="00C04FCB"/>
    <w:rsid w:val="00C05670"/>
    <w:rsid w:val="00C06279"/>
    <w:rsid w:val="00C0791F"/>
    <w:rsid w:val="00C10F1C"/>
    <w:rsid w:val="00C1119D"/>
    <w:rsid w:val="00C11A90"/>
    <w:rsid w:val="00C12F28"/>
    <w:rsid w:val="00C140A7"/>
    <w:rsid w:val="00C1527F"/>
    <w:rsid w:val="00C15DC9"/>
    <w:rsid w:val="00C17488"/>
    <w:rsid w:val="00C17B7B"/>
    <w:rsid w:val="00C20616"/>
    <w:rsid w:val="00C2149E"/>
    <w:rsid w:val="00C21929"/>
    <w:rsid w:val="00C21CE2"/>
    <w:rsid w:val="00C23448"/>
    <w:rsid w:val="00C2447B"/>
    <w:rsid w:val="00C31AA9"/>
    <w:rsid w:val="00C320A0"/>
    <w:rsid w:val="00C321E9"/>
    <w:rsid w:val="00C351DD"/>
    <w:rsid w:val="00C35559"/>
    <w:rsid w:val="00C36549"/>
    <w:rsid w:val="00C41E9C"/>
    <w:rsid w:val="00C422AD"/>
    <w:rsid w:val="00C4341B"/>
    <w:rsid w:val="00C445B4"/>
    <w:rsid w:val="00C44797"/>
    <w:rsid w:val="00C44C44"/>
    <w:rsid w:val="00C44C85"/>
    <w:rsid w:val="00C459AE"/>
    <w:rsid w:val="00C46457"/>
    <w:rsid w:val="00C46B80"/>
    <w:rsid w:val="00C476AE"/>
    <w:rsid w:val="00C47F1D"/>
    <w:rsid w:val="00C502AB"/>
    <w:rsid w:val="00C502B5"/>
    <w:rsid w:val="00C54689"/>
    <w:rsid w:val="00C57BB0"/>
    <w:rsid w:val="00C61459"/>
    <w:rsid w:val="00C63826"/>
    <w:rsid w:val="00C70617"/>
    <w:rsid w:val="00C70AF1"/>
    <w:rsid w:val="00C72594"/>
    <w:rsid w:val="00C72FFA"/>
    <w:rsid w:val="00C73680"/>
    <w:rsid w:val="00C82634"/>
    <w:rsid w:val="00C827AB"/>
    <w:rsid w:val="00C82B4A"/>
    <w:rsid w:val="00C831FE"/>
    <w:rsid w:val="00C832C2"/>
    <w:rsid w:val="00C835B8"/>
    <w:rsid w:val="00C8424B"/>
    <w:rsid w:val="00C8568F"/>
    <w:rsid w:val="00C86914"/>
    <w:rsid w:val="00C96056"/>
    <w:rsid w:val="00CA0B21"/>
    <w:rsid w:val="00CA11F1"/>
    <w:rsid w:val="00CA25D4"/>
    <w:rsid w:val="00CA5064"/>
    <w:rsid w:val="00CA59E1"/>
    <w:rsid w:val="00CA742F"/>
    <w:rsid w:val="00CB1461"/>
    <w:rsid w:val="00CB14D6"/>
    <w:rsid w:val="00CB38F6"/>
    <w:rsid w:val="00CB4528"/>
    <w:rsid w:val="00CB4E04"/>
    <w:rsid w:val="00CB5519"/>
    <w:rsid w:val="00CB595C"/>
    <w:rsid w:val="00CB71C9"/>
    <w:rsid w:val="00CB7E46"/>
    <w:rsid w:val="00CC2A57"/>
    <w:rsid w:val="00CC4764"/>
    <w:rsid w:val="00CC476D"/>
    <w:rsid w:val="00CC4AF7"/>
    <w:rsid w:val="00CC5223"/>
    <w:rsid w:val="00CD057C"/>
    <w:rsid w:val="00CD0EC0"/>
    <w:rsid w:val="00CD0FCE"/>
    <w:rsid w:val="00CD1099"/>
    <w:rsid w:val="00CD1EFE"/>
    <w:rsid w:val="00CD3406"/>
    <w:rsid w:val="00CD389A"/>
    <w:rsid w:val="00CD40A1"/>
    <w:rsid w:val="00CD4AE6"/>
    <w:rsid w:val="00CD549F"/>
    <w:rsid w:val="00CD58FE"/>
    <w:rsid w:val="00CD6DDB"/>
    <w:rsid w:val="00CE0287"/>
    <w:rsid w:val="00CE108C"/>
    <w:rsid w:val="00CE15CC"/>
    <w:rsid w:val="00CE2139"/>
    <w:rsid w:val="00CE24AB"/>
    <w:rsid w:val="00CE2FF3"/>
    <w:rsid w:val="00CE350E"/>
    <w:rsid w:val="00CE4A07"/>
    <w:rsid w:val="00CE52A9"/>
    <w:rsid w:val="00CE565D"/>
    <w:rsid w:val="00CE5EB7"/>
    <w:rsid w:val="00CE6757"/>
    <w:rsid w:val="00CF1154"/>
    <w:rsid w:val="00CF15FD"/>
    <w:rsid w:val="00CF43BF"/>
    <w:rsid w:val="00CF5050"/>
    <w:rsid w:val="00CF58CB"/>
    <w:rsid w:val="00CF5DE0"/>
    <w:rsid w:val="00CF5FC9"/>
    <w:rsid w:val="00CF7688"/>
    <w:rsid w:val="00D00258"/>
    <w:rsid w:val="00D00C8E"/>
    <w:rsid w:val="00D00DA9"/>
    <w:rsid w:val="00D01912"/>
    <w:rsid w:val="00D023F5"/>
    <w:rsid w:val="00D058D6"/>
    <w:rsid w:val="00D07A76"/>
    <w:rsid w:val="00D07E3A"/>
    <w:rsid w:val="00D11658"/>
    <w:rsid w:val="00D1178C"/>
    <w:rsid w:val="00D1293B"/>
    <w:rsid w:val="00D13FFE"/>
    <w:rsid w:val="00D140F1"/>
    <w:rsid w:val="00D15742"/>
    <w:rsid w:val="00D16E63"/>
    <w:rsid w:val="00D2139C"/>
    <w:rsid w:val="00D214AD"/>
    <w:rsid w:val="00D215B1"/>
    <w:rsid w:val="00D24471"/>
    <w:rsid w:val="00D26B84"/>
    <w:rsid w:val="00D2741A"/>
    <w:rsid w:val="00D30E83"/>
    <w:rsid w:val="00D31353"/>
    <w:rsid w:val="00D32A73"/>
    <w:rsid w:val="00D33DF7"/>
    <w:rsid w:val="00D364C2"/>
    <w:rsid w:val="00D3797C"/>
    <w:rsid w:val="00D401DE"/>
    <w:rsid w:val="00D4595E"/>
    <w:rsid w:val="00D479AB"/>
    <w:rsid w:val="00D51A5E"/>
    <w:rsid w:val="00D51ABF"/>
    <w:rsid w:val="00D52696"/>
    <w:rsid w:val="00D535BA"/>
    <w:rsid w:val="00D54E79"/>
    <w:rsid w:val="00D56F78"/>
    <w:rsid w:val="00D57A61"/>
    <w:rsid w:val="00D60641"/>
    <w:rsid w:val="00D62E7B"/>
    <w:rsid w:val="00D64FBA"/>
    <w:rsid w:val="00D65549"/>
    <w:rsid w:val="00D65907"/>
    <w:rsid w:val="00D6761C"/>
    <w:rsid w:val="00D67BB3"/>
    <w:rsid w:val="00D67DFC"/>
    <w:rsid w:val="00D7028D"/>
    <w:rsid w:val="00D70406"/>
    <w:rsid w:val="00D70B60"/>
    <w:rsid w:val="00D716CA"/>
    <w:rsid w:val="00D73751"/>
    <w:rsid w:val="00D73AC5"/>
    <w:rsid w:val="00D73FB1"/>
    <w:rsid w:val="00D744DF"/>
    <w:rsid w:val="00D75531"/>
    <w:rsid w:val="00D859EC"/>
    <w:rsid w:val="00D86EF0"/>
    <w:rsid w:val="00D90162"/>
    <w:rsid w:val="00D91F2B"/>
    <w:rsid w:val="00D91F99"/>
    <w:rsid w:val="00D96306"/>
    <w:rsid w:val="00D96C1F"/>
    <w:rsid w:val="00DA05D4"/>
    <w:rsid w:val="00DA23DE"/>
    <w:rsid w:val="00DA4009"/>
    <w:rsid w:val="00DA5F4C"/>
    <w:rsid w:val="00DA7312"/>
    <w:rsid w:val="00DB1763"/>
    <w:rsid w:val="00DB178F"/>
    <w:rsid w:val="00DB3318"/>
    <w:rsid w:val="00DC1068"/>
    <w:rsid w:val="00DC389A"/>
    <w:rsid w:val="00DC4625"/>
    <w:rsid w:val="00DD153A"/>
    <w:rsid w:val="00DD1D98"/>
    <w:rsid w:val="00DD1F77"/>
    <w:rsid w:val="00DD21B2"/>
    <w:rsid w:val="00DD330A"/>
    <w:rsid w:val="00DD3342"/>
    <w:rsid w:val="00DD4777"/>
    <w:rsid w:val="00DD4A45"/>
    <w:rsid w:val="00DD52FA"/>
    <w:rsid w:val="00DD5378"/>
    <w:rsid w:val="00DD6422"/>
    <w:rsid w:val="00DE0603"/>
    <w:rsid w:val="00DE06EE"/>
    <w:rsid w:val="00DE1434"/>
    <w:rsid w:val="00DE2855"/>
    <w:rsid w:val="00DE30CF"/>
    <w:rsid w:val="00DE4089"/>
    <w:rsid w:val="00DF04BF"/>
    <w:rsid w:val="00DF0510"/>
    <w:rsid w:val="00DF071B"/>
    <w:rsid w:val="00DF093E"/>
    <w:rsid w:val="00DF0DB4"/>
    <w:rsid w:val="00DF3399"/>
    <w:rsid w:val="00DF33B0"/>
    <w:rsid w:val="00DF48ED"/>
    <w:rsid w:val="00DF64AF"/>
    <w:rsid w:val="00E01AA1"/>
    <w:rsid w:val="00E01D6E"/>
    <w:rsid w:val="00E022E2"/>
    <w:rsid w:val="00E02920"/>
    <w:rsid w:val="00E073B7"/>
    <w:rsid w:val="00E07571"/>
    <w:rsid w:val="00E07882"/>
    <w:rsid w:val="00E078E7"/>
    <w:rsid w:val="00E20454"/>
    <w:rsid w:val="00E2049A"/>
    <w:rsid w:val="00E20E6E"/>
    <w:rsid w:val="00E21465"/>
    <w:rsid w:val="00E21890"/>
    <w:rsid w:val="00E23B14"/>
    <w:rsid w:val="00E24F8A"/>
    <w:rsid w:val="00E2517E"/>
    <w:rsid w:val="00E25BBD"/>
    <w:rsid w:val="00E262B8"/>
    <w:rsid w:val="00E33016"/>
    <w:rsid w:val="00E36D07"/>
    <w:rsid w:val="00E37FC3"/>
    <w:rsid w:val="00E40047"/>
    <w:rsid w:val="00E40485"/>
    <w:rsid w:val="00E4089E"/>
    <w:rsid w:val="00E4149E"/>
    <w:rsid w:val="00E448F7"/>
    <w:rsid w:val="00E459DF"/>
    <w:rsid w:val="00E47E67"/>
    <w:rsid w:val="00E5019A"/>
    <w:rsid w:val="00E50FC7"/>
    <w:rsid w:val="00E511D9"/>
    <w:rsid w:val="00E51639"/>
    <w:rsid w:val="00E52BC9"/>
    <w:rsid w:val="00E5352A"/>
    <w:rsid w:val="00E55627"/>
    <w:rsid w:val="00E55990"/>
    <w:rsid w:val="00E56689"/>
    <w:rsid w:val="00E610A4"/>
    <w:rsid w:val="00E6171E"/>
    <w:rsid w:val="00E65286"/>
    <w:rsid w:val="00E65A68"/>
    <w:rsid w:val="00E72B83"/>
    <w:rsid w:val="00E735D0"/>
    <w:rsid w:val="00E73A54"/>
    <w:rsid w:val="00E75671"/>
    <w:rsid w:val="00E767D8"/>
    <w:rsid w:val="00E77CB6"/>
    <w:rsid w:val="00E81792"/>
    <w:rsid w:val="00E842C3"/>
    <w:rsid w:val="00E8448F"/>
    <w:rsid w:val="00E904EE"/>
    <w:rsid w:val="00E92131"/>
    <w:rsid w:val="00E92498"/>
    <w:rsid w:val="00E92C8B"/>
    <w:rsid w:val="00E92CDF"/>
    <w:rsid w:val="00E93EB0"/>
    <w:rsid w:val="00E93EF4"/>
    <w:rsid w:val="00E94127"/>
    <w:rsid w:val="00EA03D6"/>
    <w:rsid w:val="00EA1BE3"/>
    <w:rsid w:val="00EA2B38"/>
    <w:rsid w:val="00EA3CC3"/>
    <w:rsid w:val="00EA41C7"/>
    <w:rsid w:val="00EA4795"/>
    <w:rsid w:val="00EA4CDA"/>
    <w:rsid w:val="00EA564F"/>
    <w:rsid w:val="00EA725F"/>
    <w:rsid w:val="00EB0FA9"/>
    <w:rsid w:val="00EB264A"/>
    <w:rsid w:val="00EB312F"/>
    <w:rsid w:val="00EB6B4C"/>
    <w:rsid w:val="00EB7C6F"/>
    <w:rsid w:val="00EC01A3"/>
    <w:rsid w:val="00EC06C1"/>
    <w:rsid w:val="00EC15CB"/>
    <w:rsid w:val="00EC34A7"/>
    <w:rsid w:val="00EC514F"/>
    <w:rsid w:val="00EC5F7E"/>
    <w:rsid w:val="00ED0DCB"/>
    <w:rsid w:val="00ED0EE5"/>
    <w:rsid w:val="00ED22E7"/>
    <w:rsid w:val="00ED23B6"/>
    <w:rsid w:val="00ED2EC6"/>
    <w:rsid w:val="00ED390E"/>
    <w:rsid w:val="00ED4518"/>
    <w:rsid w:val="00ED5CA6"/>
    <w:rsid w:val="00ED7B55"/>
    <w:rsid w:val="00ED7D1D"/>
    <w:rsid w:val="00ED7F0D"/>
    <w:rsid w:val="00EE0B0E"/>
    <w:rsid w:val="00EE3774"/>
    <w:rsid w:val="00EE53A8"/>
    <w:rsid w:val="00EE55E3"/>
    <w:rsid w:val="00EE65FD"/>
    <w:rsid w:val="00EF23A0"/>
    <w:rsid w:val="00F009DA"/>
    <w:rsid w:val="00F025F4"/>
    <w:rsid w:val="00F03AE1"/>
    <w:rsid w:val="00F070A8"/>
    <w:rsid w:val="00F071A5"/>
    <w:rsid w:val="00F10BB8"/>
    <w:rsid w:val="00F1418A"/>
    <w:rsid w:val="00F14EC2"/>
    <w:rsid w:val="00F161A2"/>
    <w:rsid w:val="00F173FD"/>
    <w:rsid w:val="00F17585"/>
    <w:rsid w:val="00F178CC"/>
    <w:rsid w:val="00F20FD1"/>
    <w:rsid w:val="00F22037"/>
    <w:rsid w:val="00F2241F"/>
    <w:rsid w:val="00F2277C"/>
    <w:rsid w:val="00F22BB9"/>
    <w:rsid w:val="00F23E15"/>
    <w:rsid w:val="00F25949"/>
    <w:rsid w:val="00F27C1A"/>
    <w:rsid w:val="00F30333"/>
    <w:rsid w:val="00F30D99"/>
    <w:rsid w:val="00F31A65"/>
    <w:rsid w:val="00F32F90"/>
    <w:rsid w:val="00F33BC8"/>
    <w:rsid w:val="00F4085C"/>
    <w:rsid w:val="00F40940"/>
    <w:rsid w:val="00F409C9"/>
    <w:rsid w:val="00F4155A"/>
    <w:rsid w:val="00F41C8D"/>
    <w:rsid w:val="00F455F0"/>
    <w:rsid w:val="00F46590"/>
    <w:rsid w:val="00F46778"/>
    <w:rsid w:val="00F46D7A"/>
    <w:rsid w:val="00F5062C"/>
    <w:rsid w:val="00F53485"/>
    <w:rsid w:val="00F53885"/>
    <w:rsid w:val="00F56287"/>
    <w:rsid w:val="00F567AB"/>
    <w:rsid w:val="00F623F0"/>
    <w:rsid w:val="00F6253D"/>
    <w:rsid w:val="00F63BB1"/>
    <w:rsid w:val="00F6464F"/>
    <w:rsid w:val="00F65174"/>
    <w:rsid w:val="00F741B0"/>
    <w:rsid w:val="00F745F7"/>
    <w:rsid w:val="00F74EA7"/>
    <w:rsid w:val="00F754F8"/>
    <w:rsid w:val="00F76B50"/>
    <w:rsid w:val="00F82E7C"/>
    <w:rsid w:val="00F8337C"/>
    <w:rsid w:val="00F83C37"/>
    <w:rsid w:val="00F873D1"/>
    <w:rsid w:val="00F8780C"/>
    <w:rsid w:val="00F87A41"/>
    <w:rsid w:val="00F90E4A"/>
    <w:rsid w:val="00F96C15"/>
    <w:rsid w:val="00F97AF7"/>
    <w:rsid w:val="00FA1431"/>
    <w:rsid w:val="00FA32A9"/>
    <w:rsid w:val="00FA32F3"/>
    <w:rsid w:val="00FA55F5"/>
    <w:rsid w:val="00FA65E2"/>
    <w:rsid w:val="00FA7269"/>
    <w:rsid w:val="00FA7B80"/>
    <w:rsid w:val="00FB03B5"/>
    <w:rsid w:val="00FB27D3"/>
    <w:rsid w:val="00FB4DCE"/>
    <w:rsid w:val="00FB6244"/>
    <w:rsid w:val="00FC39F5"/>
    <w:rsid w:val="00FC6F0B"/>
    <w:rsid w:val="00FD20B8"/>
    <w:rsid w:val="00FD55A9"/>
    <w:rsid w:val="00FD7093"/>
    <w:rsid w:val="00FD7F59"/>
    <w:rsid w:val="00FE2A71"/>
    <w:rsid w:val="00FE2C09"/>
    <w:rsid w:val="00FE3191"/>
    <w:rsid w:val="00FE430B"/>
    <w:rsid w:val="00FE48CC"/>
    <w:rsid w:val="00FE5A58"/>
    <w:rsid w:val="00FF449B"/>
    <w:rsid w:val="00FF5910"/>
    <w:rsid w:val="00FF5DBC"/>
    <w:rsid w:val="00FF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B2FFD1"/>
  <w15:docId w15:val="{5C266796-4F0F-4753-83E3-D7D7121A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bg-BG"/>
    </w:rPr>
  </w:style>
  <w:style w:type="paragraph" w:styleId="Heading1">
    <w:name w:val="heading 1"/>
    <w:basedOn w:val="Normal"/>
    <w:next w:val="Normal"/>
    <w:link w:val="Heading1Char"/>
    <w:uiPriority w:val="9"/>
    <w:qFormat/>
    <w:rsid w:val="00625C5D"/>
    <w:pPr>
      <w:keepNext/>
      <w:spacing w:before="240" w:after="240" w:line="240" w:lineRule="auto"/>
      <w:jc w:val="both"/>
      <w:outlineLvl w:val="0"/>
    </w:pPr>
    <w:rPr>
      <w:rFonts w:ascii="Times New Roman" w:eastAsia="Times New Roman" w:hAnsi="Times New Roman"/>
      <w:b/>
      <w:smallCaps/>
      <w:kern w:val="28"/>
      <w:sz w:val="24"/>
      <w:szCs w:val="20"/>
      <w:lang w:eastAsia="en-GB"/>
    </w:rPr>
  </w:style>
  <w:style w:type="paragraph" w:styleId="Heading2">
    <w:name w:val="heading 2"/>
    <w:basedOn w:val="Normal"/>
    <w:next w:val="Normal"/>
    <w:link w:val="Heading2Char"/>
    <w:uiPriority w:val="9"/>
    <w:unhideWhenUsed/>
    <w:qFormat/>
    <w:rsid w:val="00DA5F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55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07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07FE"/>
  </w:style>
  <w:style w:type="paragraph" w:styleId="Footer">
    <w:name w:val="footer"/>
    <w:basedOn w:val="Normal"/>
    <w:link w:val="FooterChar"/>
    <w:uiPriority w:val="99"/>
    <w:unhideWhenUsed/>
    <w:rsid w:val="006B07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07FE"/>
  </w:style>
  <w:style w:type="paragraph" w:styleId="BalloonText">
    <w:name w:val="Balloon Text"/>
    <w:basedOn w:val="Normal"/>
    <w:link w:val="BalloonTextChar"/>
    <w:uiPriority w:val="99"/>
    <w:semiHidden/>
    <w:unhideWhenUsed/>
    <w:rsid w:val="006B07F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B07FE"/>
    <w:rPr>
      <w:rFonts w:ascii="Tahoma" w:hAnsi="Tahoma" w:cs="Tahoma"/>
      <w:sz w:val="16"/>
      <w:szCs w:val="16"/>
    </w:rPr>
  </w:style>
  <w:style w:type="paragraph" w:styleId="ListParagraph">
    <w:name w:val="List Paragraph"/>
    <w:basedOn w:val="Normal"/>
    <w:uiPriority w:val="34"/>
    <w:qFormat/>
    <w:rsid w:val="00F87A41"/>
    <w:pPr>
      <w:ind w:left="720"/>
      <w:contextualSpacing/>
    </w:pPr>
  </w:style>
  <w:style w:type="character" w:styleId="CommentReference">
    <w:name w:val="annotation reference"/>
    <w:uiPriority w:val="99"/>
    <w:semiHidden/>
    <w:unhideWhenUsed/>
    <w:rsid w:val="00164B85"/>
    <w:rPr>
      <w:sz w:val="16"/>
      <w:szCs w:val="16"/>
    </w:rPr>
  </w:style>
  <w:style w:type="paragraph" w:styleId="CommentText">
    <w:name w:val="annotation text"/>
    <w:basedOn w:val="Normal"/>
    <w:link w:val="CommentTextChar"/>
    <w:uiPriority w:val="99"/>
    <w:semiHidden/>
    <w:unhideWhenUsed/>
    <w:rsid w:val="00164B85"/>
    <w:rPr>
      <w:sz w:val="20"/>
      <w:szCs w:val="20"/>
      <w:lang w:val="x-none"/>
    </w:rPr>
  </w:style>
  <w:style w:type="character" w:customStyle="1" w:styleId="CommentTextChar">
    <w:name w:val="Comment Text Char"/>
    <w:link w:val="CommentText"/>
    <w:uiPriority w:val="99"/>
    <w:semiHidden/>
    <w:rsid w:val="00164B85"/>
    <w:rPr>
      <w:lang w:eastAsia="en-US"/>
    </w:rPr>
  </w:style>
  <w:style w:type="paragraph" w:styleId="CommentSubject">
    <w:name w:val="annotation subject"/>
    <w:basedOn w:val="CommentText"/>
    <w:next w:val="CommentText"/>
    <w:link w:val="CommentSubjectChar"/>
    <w:uiPriority w:val="99"/>
    <w:semiHidden/>
    <w:unhideWhenUsed/>
    <w:rsid w:val="00164B85"/>
    <w:rPr>
      <w:b/>
      <w:bCs/>
    </w:rPr>
  </w:style>
  <w:style w:type="character" w:customStyle="1" w:styleId="CommentSubjectChar">
    <w:name w:val="Comment Subject Char"/>
    <w:link w:val="CommentSubject"/>
    <w:uiPriority w:val="99"/>
    <w:semiHidden/>
    <w:rsid w:val="00164B85"/>
    <w:rPr>
      <w:b/>
      <w:bCs/>
      <w:lang w:eastAsia="en-US"/>
    </w:rPr>
  </w:style>
  <w:style w:type="paragraph" w:styleId="DocumentMap">
    <w:name w:val="Document Map"/>
    <w:basedOn w:val="Normal"/>
    <w:semiHidden/>
    <w:rsid w:val="00D2741A"/>
    <w:pPr>
      <w:shd w:val="clear" w:color="auto" w:fill="000080"/>
    </w:pPr>
    <w:rPr>
      <w:rFonts w:ascii="Tahoma" w:hAnsi="Tahoma" w:cs="Tahoma"/>
      <w:sz w:val="20"/>
      <w:szCs w:val="20"/>
    </w:rPr>
  </w:style>
  <w:style w:type="paragraph" w:customStyle="1" w:styleId="CharChar">
    <w:name w:val="Char Знак Char Знак Знак Знак"/>
    <w:basedOn w:val="Normal"/>
    <w:rsid w:val="00682943"/>
    <w:pPr>
      <w:tabs>
        <w:tab w:val="left" w:pos="709"/>
      </w:tabs>
      <w:spacing w:after="0" w:line="240" w:lineRule="auto"/>
    </w:pPr>
    <w:rPr>
      <w:rFonts w:ascii="Tahoma" w:eastAsia="Times New Roman" w:hAnsi="Tahoma"/>
      <w:sz w:val="24"/>
      <w:szCs w:val="24"/>
      <w:lang w:val="pl-PL" w:eastAsia="pl-PL"/>
    </w:rPr>
  </w:style>
  <w:style w:type="paragraph" w:customStyle="1" w:styleId="norm">
    <w:name w:val="norm"/>
    <w:basedOn w:val="Normal"/>
    <w:rsid w:val="0088429E"/>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Default">
    <w:name w:val="Default"/>
    <w:rsid w:val="00667E7A"/>
    <w:pPr>
      <w:autoSpaceDE w:val="0"/>
      <w:autoSpaceDN w:val="0"/>
      <w:adjustRightInd w:val="0"/>
    </w:pPr>
    <w:rPr>
      <w:rFonts w:ascii="EUAlbertina" w:hAnsi="EUAlbertina" w:cs="EUAlbertina"/>
      <w:color w:val="000000"/>
      <w:sz w:val="24"/>
      <w:szCs w:val="24"/>
      <w:lang w:val="bg-BG" w:eastAsia="bg-BG"/>
    </w:rPr>
  </w:style>
  <w:style w:type="character" w:customStyle="1" w:styleId="Heading1Char">
    <w:name w:val="Heading 1 Char"/>
    <w:basedOn w:val="DefaultParagraphFont"/>
    <w:link w:val="Heading1"/>
    <w:uiPriority w:val="9"/>
    <w:rsid w:val="00625C5D"/>
    <w:rPr>
      <w:rFonts w:ascii="Times New Roman" w:eastAsia="Times New Roman" w:hAnsi="Times New Roman"/>
      <w:b/>
      <w:smallCaps/>
      <w:kern w:val="28"/>
      <w:sz w:val="24"/>
      <w:lang w:val="bg-BG" w:eastAsia="en-GB"/>
    </w:rPr>
  </w:style>
  <w:style w:type="paragraph" w:customStyle="1" w:styleId="Heading11">
    <w:name w:val="Heading #1|1"/>
    <w:basedOn w:val="Normal"/>
    <w:link w:val="Heading110"/>
    <w:rsid w:val="00625C5D"/>
    <w:pPr>
      <w:widowControl w:val="0"/>
      <w:spacing w:after="160" w:line="226" w:lineRule="auto"/>
      <w:outlineLvl w:val="0"/>
    </w:pPr>
    <w:rPr>
      <w:rFonts w:ascii="Cambria" w:eastAsia="Cambria" w:hAnsi="Cambria" w:cs="Cambria"/>
      <w:b/>
      <w:color w:val="231F20"/>
      <w:szCs w:val="20"/>
      <w:lang w:val="bg" w:eastAsia="bg-BG"/>
    </w:rPr>
  </w:style>
  <w:style w:type="character" w:customStyle="1" w:styleId="Heading110">
    <w:name w:val="Heading #1|1_"/>
    <w:basedOn w:val="DefaultParagraphFont"/>
    <w:link w:val="Heading11"/>
    <w:rsid w:val="00625C5D"/>
    <w:rPr>
      <w:rFonts w:ascii="Cambria" w:eastAsia="Cambria" w:hAnsi="Cambria" w:cs="Cambria"/>
      <w:b/>
      <w:color w:val="231F20"/>
      <w:sz w:val="22"/>
      <w:lang w:val="bg" w:eastAsia="bg-BG"/>
    </w:rPr>
  </w:style>
  <w:style w:type="character" w:customStyle="1" w:styleId="Heading2Char">
    <w:name w:val="Heading 2 Char"/>
    <w:basedOn w:val="DefaultParagraphFont"/>
    <w:link w:val="Heading2"/>
    <w:uiPriority w:val="9"/>
    <w:rsid w:val="00DA5F4C"/>
    <w:rPr>
      <w:rFonts w:asciiTheme="majorHAnsi" w:eastAsiaTheme="majorEastAsia" w:hAnsiTheme="majorHAnsi" w:cstheme="majorBidi"/>
      <w:b/>
      <w:bCs/>
      <w:color w:val="4F81BD" w:themeColor="accent1"/>
      <w:sz w:val="26"/>
      <w:szCs w:val="26"/>
      <w:lang w:val="bg-BG"/>
    </w:rPr>
  </w:style>
  <w:style w:type="paragraph" w:styleId="TOCHeading">
    <w:name w:val="TOC Heading"/>
    <w:basedOn w:val="Heading1"/>
    <w:next w:val="Normal"/>
    <w:uiPriority w:val="39"/>
    <w:semiHidden/>
    <w:unhideWhenUsed/>
    <w:qFormat/>
    <w:rsid w:val="00E92498"/>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paragraph" w:styleId="TOC1">
    <w:name w:val="toc 1"/>
    <w:aliases w:val="Съдържание"/>
    <w:basedOn w:val="Normal"/>
    <w:next w:val="Normal"/>
    <w:autoRedefine/>
    <w:uiPriority w:val="39"/>
    <w:unhideWhenUsed/>
    <w:rsid w:val="00E92498"/>
    <w:pPr>
      <w:spacing w:after="100"/>
    </w:pPr>
    <w:rPr>
      <w:rFonts w:ascii="Times New Roman" w:hAnsi="Times New Roman"/>
    </w:rPr>
  </w:style>
  <w:style w:type="paragraph" w:styleId="TOC2">
    <w:name w:val="toc 2"/>
    <w:basedOn w:val="Normal"/>
    <w:next w:val="Normal"/>
    <w:autoRedefine/>
    <w:uiPriority w:val="39"/>
    <w:unhideWhenUsed/>
    <w:rsid w:val="00E92498"/>
    <w:pPr>
      <w:spacing w:after="100"/>
      <w:ind w:left="220"/>
    </w:pPr>
  </w:style>
  <w:style w:type="character" w:styleId="Hyperlink">
    <w:name w:val="Hyperlink"/>
    <w:basedOn w:val="DefaultParagraphFont"/>
    <w:uiPriority w:val="99"/>
    <w:unhideWhenUsed/>
    <w:rsid w:val="00E92498"/>
    <w:rPr>
      <w:color w:val="0000FF" w:themeColor="hyperlink"/>
      <w:u w:val="single"/>
    </w:rPr>
  </w:style>
  <w:style w:type="character" w:customStyle="1" w:styleId="Heading3Char">
    <w:name w:val="Heading 3 Char"/>
    <w:basedOn w:val="DefaultParagraphFont"/>
    <w:link w:val="Heading3"/>
    <w:uiPriority w:val="9"/>
    <w:semiHidden/>
    <w:rsid w:val="00EE55E3"/>
    <w:rPr>
      <w:rFonts w:asciiTheme="majorHAnsi" w:eastAsiaTheme="majorEastAsia" w:hAnsiTheme="majorHAnsi" w:cstheme="majorBidi"/>
      <w:color w:val="243F60" w:themeColor="accent1" w:themeShade="7F"/>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552288">
      <w:bodyDiv w:val="1"/>
      <w:marLeft w:val="0"/>
      <w:marRight w:val="0"/>
      <w:marTop w:val="0"/>
      <w:marBottom w:val="0"/>
      <w:divBdr>
        <w:top w:val="none" w:sz="0" w:space="0" w:color="auto"/>
        <w:left w:val="none" w:sz="0" w:space="0" w:color="auto"/>
        <w:bottom w:val="none" w:sz="0" w:space="0" w:color="auto"/>
        <w:right w:val="none" w:sz="0" w:space="0" w:color="auto"/>
      </w:divBdr>
    </w:div>
    <w:div w:id="358746525">
      <w:bodyDiv w:val="1"/>
      <w:marLeft w:val="0"/>
      <w:marRight w:val="0"/>
      <w:marTop w:val="0"/>
      <w:marBottom w:val="0"/>
      <w:divBdr>
        <w:top w:val="none" w:sz="0" w:space="0" w:color="auto"/>
        <w:left w:val="none" w:sz="0" w:space="0" w:color="auto"/>
        <w:bottom w:val="none" w:sz="0" w:space="0" w:color="auto"/>
        <w:right w:val="none" w:sz="0" w:space="0" w:color="auto"/>
      </w:divBdr>
    </w:div>
    <w:div w:id="679428621">
      <w:bodyDiv w:val="1"/>
      <w:marLeft w:val="0"/>
      <w:marRight w:val="0"/>
      <w:marTop w:val="0"/>
      <w:marBottom w:val="0"/>
      <w:divBdr>
        <w:top w:val="none" w:sz="0" w:space="0" w:color="auto"/>
        <w:left w:val="none" w:sz="0" w:space="0" w:color="auto"/>
        <w:bottom w:val="none" w:sz="0" w:space="0" w:color="auto"/>
        <w:right w:val="none" w:sz="0" w:space="0" w:color="auto"/>
      </w:divBdr>
    </w:div>
    <w:div w:id="1026713410">
      <w:bodyDiv w:val="1"/>
      <w:marLeft w:val="0"/>
      <w:marRight w:val="0"/>
      <w:marTop w:val="0"/>
      <w:marBottom w:val="0"/>
      <w:divBdr>
        <w:top w:val="none" w:sz="0" w:space="0" w:color="auto"/>
        <w:left w:val="none" w:sz="0" w:space="0" w:color="auto"/>
        <w:bottom w:val="none" w:sz="0" w:space="0" w:color="auto"/>
        <w:right w:val="none" w:sz="0" w:space="0" w:color="auto"/>
      </w:divBdr>
    </w:div>
    <w:div w:id="1097751094">
      <w:bodyDiv w:val="1"/>
      <w:marLeft w:val="0"/>
      <w:marRight w:val="0"/>
      <w:marTop w:val="0"/>
      <w:marBottom w:val="0"/>
      <w:divBdr>
        <w:top w:val="none" w:sz="0" w:space="0" w:color="auto"/>
        <w:left w:val="none" w:sz="0" w:space="0" w:color="auto"/>
        <w:bottom w:val="none" w:sz="0" w:space="0" w:color="auto"/>
        <w:right w:val="none" w:sz="0" w:space="0" w:color="auto"/>
      </w:divBdr>
    </w:div>
    <w:div w:id="1162090334">
      <w:bodyDiv w:val="1"/>
      <w:marLeft w:val="0"/>
      <w:marRight w:val="0"/>
      <w:marTop w:val="0"/>
      <w:marBottom w:val="0"/>
      <w:divBdr>
        <w:top w:val="none" w:sz="0" w:space="0" w:color="auto"/>
        <w:left w:val="none" w:sz="0" w:space="0" w:color="auto"/>
        <w:bottom w:val="none" w:sz="0" w:space="0" w:color="auto"/>
        <w:right w:val="none" w:sz="0" w:space="0" w:color="auto"/>
      </w:divBdr>
    </w:div>
    <w:div w:id="1234437327">
      <w:bodyDiv w:val="1"/>
      <w:marLeft w:val="0"/>
      <w:marRight w:val="0"/>
      <w:marTop w:val="0"/>
      <w:marBottom w:val="0"/>
      <w:divBdr>
        <w:top w:val="none" w:sz="0" w:space="0" w:color="auto"/>
        <w:left w:val="none" w:sz="0" w:space="0" w:color="auto"/>
        <w:bottom w:val="none" w:sz="0" w:space="0" w:color="auto"/>
        <w:right w:val="none" w:sz="0" w:space="0" w:color="auto"/>
      </w:divBdr>
    </w:div>
    <w:div w:id="1238321668">
      <w:bodyDiv w:val="1"/>
      <w:marLeft w:val="0"/>
      <w:marRight w:val="0"/>
      <w:marTop w:val="0"/>
      <w:marBottom w:val="0"/>
      <w:divBdr>
        <w:top w:val="none" w:sz="0" w:space="0" w:color="auto"/>
        <w:left w:val="none" w:sz="0" w:space="0" w:color="auto"/>
        <w:bottom w:val="none" w:sz="0" w:space="0" w:color="auto"/>
        <w:right w:val="none" w:sz="0" w:space="0" w:color="auto"/>
      </w:divBdr>
    </w:div>
    <w:div w:id="1345590887">
      <w:bodyDiv w:val="1"/>
      <w:marLeft w:val="0"/>
      <w:marRight w:val="0"/>
      <w:marTop w:val="0"/>
      <w:marBottom w:val="0"/>
      <w:divBdr>
        <w:top w:val="none" w:sz="0" w:space="0" w:color="auto"/>
        <w:left w:val="none" w:sz="0" w:space="0" w:color="auto"/>
        <w:bottom w:val="none" w:sz="0" w:space="0" w:color="auto"/>
        <w:right w:val="none" w:sz="0" w:space="0" w:color="auto"/>
      </w:divBdr>
    </w:div>
    <w:div w:id="1605772401">
      <w:bodyDiv w:val="1"/>
      <w:marLeft w:val="0"/>
      <w:marRight w:val="0"/>
      <w:marTop w:val="0"/>
      <w:marBottom w:val="0"/>
      <w:divBdr>
        <w:top w:val="none" w:sz="0" w:space="0" w:color="auto"/>
        <w:left w:val="none" w:sz="0" w:space="0" w:color="auto"/>
        <w:bottom w:val="none" w:sz="0" w:space="0" w:color="auto"/>
        <w:right w:val="none" w:sz="0" w:space="0" w:color="auto"/>
      </w:divBdr>
    </w:div>
    <w:div w:id="1906798541">
      <w:bodyDiv w:val="1"/>
      <w:marLeft w:val="0"/>
      <w:marRight w:val="0"/>
      <w:marTop w:val="0"/>
      <w:marBottom w:val="0"/>
      <w:divBdr>
        <w:top w:val="none" w:sz="0" w:space="0" w:color="auto"/>
        <w:left w:val="none" w:sz="0" w:space="0" w:color="auto"/>
        <w:bottom w:val="none" w:sz="0" w:space="0" w:color="auto"/>
        <w:right w:val="none" w:sz="0" w:space="0" w:color="auto"/>
      </w:divBdr>
    </w:div>
    <w:div w:id="19946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6E45E-0079-4282-812D-9334E500E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60</Pages>
  <Words>20115</Words>
  <Characters>114662</Characters>
  <Application>Microsoft Office Word</Application>
  <DocSecurity>0</DocSecurity>
  <Lines>955</Lines>
  <Paragraphs>269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Методика за прилагане на кръстосаното съответствие в България</vt:lpstr>
      <vt:lpstr>Методика за прилагане на кръстосаното съответствие в България</vt:lpstr>
    </vt:vector>
  </TitlesOfParts>
  <Company>MZH</Company>
  <LinksUpToDate>false</LinksUpToDate>
  <CharactersWithSpaces>134508</CharactersWithSpaces>
  <SharedDoc>false</SharedDoc>
  <HLinks>
    <vt:vector size="6" baseType="variant">
      <vt:variant>
        <vt:i4>458771</vt:i4>
      </vt:variant>
      <vt:variant>
        <vt:i4>0</vt:i4>
      </vt:variant>
      <vt:variant>
        <vt:i4>0</vt:i4>
      </vt:variant>
      <vt:variant>
        <vt:i4>5</vt:i4>
      </vt:variant>
      <vt:variant>
        <vt:lpwstr>http://www.mzh.government.bg/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за прилагане на кръстосаното съответствие в България</dc:title>
  <dc:creator>Kristina Jordanova</dc:creator>
  <cp:lastModifiedBy>Petya Ivanova</cp:lastModifiedBy>
  <cp:revision>34</cp:revision>
  <cp:lastPrinted>2023-10-11T10:01:00Z</cp:lastPrinted>
  <dcterms:created xsi:type="dcterms:W3CDTF">2023-10-19T11:40:00Z</dcterms:created>
  <dcterms:modified xsi:type="dcterms:W3CDTF">2023-10-19T14:56:00Z</dcterms:modified>
</cp:coreProperties>
</file>