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0B4A2A">
        <w:rPr>
          <w:rFonts w:ascii="Verdana" w:hAnsi="Verdana"/>
          <w:sz w:val="20"/>
        </w:rPr>
        <w:t xml:space="preserve"> И </w:t>
      </w:r>
      <w:r w:rsidRPr="00806B2D">
        <w:rPr>
          <w:rFonts w:ascii="Verdana" w:hAnsi="Verdana"/>
          <w:sz w:val="20"/>
        </w:rPr>
        <w:t>ХРАНИТЕ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06B2D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0B4A2A">
        <w:rPr>
          <w:rFonts w:ascii="Verdana" w:hAnsi="Verdana"/>
          <w:lang w:val="bg-BG"/>
        </w:rPr>
        <w:t>1</w:t>
      </w:r>
      <w:r w:rsidR="00431AFD">
        <w:rPr>
          <w:rFonts w:ascii="Verdana" w:hAnsi="Verdana"/>
          <w:lang w:val="bg-BG"/>
        </w:rPr>
        <w:t>5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431AFD">
        <w:rPr>
          <w:rFonts w:ascii="Verdana" w:hAnsi="Verdana"/>
          <w:lang w:val="bg-BG"/>
        </w:rPr>
        <w:t>14</w:t>
      </w:r>
      <w:r w:rsidR="00EE24C6" w:rsidRPr="00806B2D">
        <w:rPr>
          <w:rFonts w:ascii="Verdana" w:hAnsi="Verdana"/>
          <w:lang w:val="bg-BG"/>
        </w:rPr>
        <w:t>.</w:t>
      </w:r>
      <w:r w:rsidR="000B4A2A">
        <w:rPr>
          <w:rFonts w:ascii="Verdana" w:hAnsi="Verdana"/>
          <w:lang w:val="bg-BG"/>
        </w:rPr>
        <w:t>0</w:t>
      </w:r>
      <w:r w:rsidR="00431AFD">
        <w:rPr>
          <w:rFonts w:ascii="Verdana" w:hAnsi="Verdana"/>
          <w:lang w:val="bg-BG"/>
        </w:rPr>
        <w:t>8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0B4A2A">
        <w:rPr>
          <w:rFonts w:ascii="Verdana" w:hAnsi="Verdana"/>
          <w:lang w:val="bg-BG"/>
        </w:rPr>
        <w:t>3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Pr="00806B2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431AFD" w:rsidRDefault="00431AFD" w:rsidP="00C629F0">
      <w:pPr>
        <w:ind w:firstLine="700"/>
        <w:jc w:val="both"/>
        <w:rPr>
          <w:rFonts w:ascii="Verdana" w:hAnsi="Verdana"/>
          <w:lang w:val="bg-BG"/>
        </w:rPr>
      </w:pPr>
    </w:p>
    <w:p w:rsidR="00431AFD" w:rsidRPr="00806B2D" w:rsidRDefault="00431AF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0B4A2A">
        <w:rPr>
          <w:rFonts w:ascii="Verdana" w:hAnsi="Verdana"/>
          <w:b/>
          <w:lang w:val="bg-BG"/>
        </w:rPr>
        <w:t>1</w:t>
      </w:r>
      <w:r w:rsidR="00431AFD">
        <w:rPr>
          <w:rFonts w:ascii="Verdana" w:hAnsi="Verdana"/>
          <w:b/>
          <w:lang w:val="bg-BG"/>
        </w:rPr>
        <w:t>5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431AFD">
        <w:rPr>
          <w:rFonts w:ascii="Verdana" w:hAnsi="Verdana"/>
          <w:b/>
          <w:lang w:val="bg-BG"/>
        </w:rPr>
        <w:t xml:space="preserve">14 август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0B4A2A">
        <w:rPr>
          <w:rFonts w:ascii="Verdana" w:hAnsi="Verdana"/>
          <w:b/>
          <w:lang w:val="bg-BG"/>
        </w:rPr>
        <w:t>3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431AFD" w:rsidRDefault="00310FA3" w:rsidP="00431AFD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431AFD" w:rsidRDefault="00F34A58" w:rsidP="00431AFD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431AFD">
        <w:rPr>
          <w:rFonts w:ascii="Verdana" w:hAnsi="Verdana"/>
          <w:b/>
          <w:i/>
          <w:lang w:val="bg-BG"/>
        </w:rPr>
        <w:t xml:space="preserve">І. </w:t>
      </w:r>
      <w:r w:rsidR="00E660BC" w:rsidRPr="00431AFD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431AFD">
        <w:rPr>
          <w:rFonts w:ascii="Verdana" w:hAnsi="Verdana"/>
          <w:b/>
          <w:i/>
          <w:lang w:val="bg-BG"/>
        </w:rPr>
        <w:t>9</w:t>
      </w:r>
      <w:r w:rsidR="00E660BC" w:rsidRPr="00431AFD">
        <w:rPr>
          <w:rFonts w:ascii="Verdana" w:hAnsi="Verdana"/>
          <w:b/>
          <w:i/>
          <w:lang w:val="bg-BG"/>
        </w:rPr>
        <w:t xml:space="preserve"> от З</w:t>
      </w:r>
      <w:r w:rsidR="00B318A9" w:rsidRPr="00431AFD">
        <w:rPr>
          <w:rFonts w:ascii="Verdana" w:hAnsi="Verdana"/>
          <w:b/>
          <w:i/>
          <w:lang w:val="bg-BG"/>
        </w:rPr>
        <w:t>акон</w:t>
      </w:r>
      <w:r w:rsidR="004448EB" w:rsidRPr="00431AFD">
        <w:rPr>
          <w:rFonts w:ascii="Verdana" w:hAnsi="Verdana"/>
          <w:b/>
          <w:i/>
          <w:lang w:val="bg-BG"/>
        </w:rPr>
        <w:t>а</w:t>
      </w:r>
      <w:r w:rsidR="00B318A9" w:rsidRPr="00431AFD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431AFD">
        <w:rPr>
          <w:rFonts w:ascii="Verdana" w:hAnsi="Verdana"/>
          <w:b/>
          <w:i/>
          <w:lang w:val="bg-BG"/>
        </w:rPr>
        <w:t>:</w:t>
      </w:r>
    </w:p>
    <w:p w:rsidR="00854952" w:rsidRPr="00431AFD" w:rsidRDefault="00854952" w:rsidP="00431AFD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431AFD" w:rsidRDefault="0078278C" w:rsidP="00431AFD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431AFD">
        <w:rPr>
          <w:rFonts w:ascii="Verdana" w:hAnsi="Verdana"/>
          <w:b/>
          <w:lang w:val="bg-BG"/>
        </w:rPr>
        <w:t>1</w:t>
      </w:r>
      <w:r w:rsidR="00810F8A" w:rsidRPr="00431AFD">
        <w:rPr>
          <w:rFonts w:ascii="Verdana" w:hAnsi="Verdana"/>
          <w:b/>
          <w:lang w:val="bg-BG"/>
        </w:rPr>
        <w:t>.</w:t>
      </w:r>
      <w:r w:rsidR="00810F8A" w:rsidRPr="00431AFD">
        <w:rPr>
          <w:rFonts w:ascii="Verdana" w:hAnsi="Verdana"/>
          <w:lang w:val="bg-BG"/>
        </w:rPr>
        <w:t xml:space="preserve"> </w:t>
      </w:r>
      <w:r w:rsidR="00431AFD" w:rsidRPr="00431AFD">
        <w:rPr>
          <w:rFonts w:ascii="Verdana" w:hAnsi="Verdana"/>
          <w:lang w:val="bg-BG"/>
        </w:rPr>
        <w:t>Утвърждава площадка за проектиране, с която се засяга около 20 164 кв. м земеделска земя, трета категория, неполивна, общинска собственост, за изграждане на обект: „За складови и административни дейности и компостираща инсталация - Площадка за временно съхранение и оползотворяване на разделно събрани биоразградими отпадъци и осигуряване на необходимото оборудване и съоръжения”, поземлени имоти с идентификатори 35883.107.188 и 35883.107.189 по КККР на гр. К</w:t>
      </w:r>
      <w:r w:rsidR="00201988">
        <w:rPr>
          <w:rFonts w:ascii="Verdana" w:hAnsi="Verdana"/>
          <w:lang w:val="bg-BG"/>
        </w:rPr>
        <w:t>.</w:t>
      </w:r>
      <w:r w:rsidR="00431AFD" w:rsidRPr="00431AFD">
        <w:rPr>
          <w:rFonts w:ascii="Verdana" w:hAnsi="Verdana"/>
          <w:lang w:val="bg-BG"/>
        </w:rPr>
        <w:t>, община К</w:t>
      </w:r>
      <w:r w:rsidR="00201988">
        <w:rPr>
          <w:rFonts w:ascii="Verdana" w:hAnsi="Verdana"/>
          <w:lang w:val="bg-BG"/>
        </w:rPr>
        <w:t>.</w:t>
      </w:r>
      <w:r w:rsidR="00431AFD" w:rsidRPr="00431AFD">
        <w:rPr>
          <w:rFonts w:ascii="Verdana" w:hAnsi="Verdana"/>
          <w:lang w:val="bg-BG"/>
        </w:rPr>
        <w:t>, област Б</w:t>
      </w:r>
      <w:r w:rsidR="00201988">
        <w:rPr>
          <w:rFonts w:ascii="Verdana" w:hAnsi="Verdana"/>
          <w:lang w:val="bg-BG"/>
        </w:rPr>
        <w:t>.</w:t>
      </w:r>
      <w:r w:rsidR="00431AFD" w:rsidRPr="00431AFD">
        <w:rPr>
          <w:rFonts w:ascii="Verdana" w:hAnsi="Verdana"/>
          <w:lang w:val="bg-BG"/>
        </w:rPr>
        <w:t>, при граници, посочени в приложените скици.</w:t>
      </w:r>
    </w:p>
    <w:p w:rsidR="00C47F07" w:rsidRPr="00B22CC4" w:rsidRDefault="00C47F07" w:rsidP="00431AFD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431AFD" w:rsidRPr="00B22CC4" w:rsidRDefault="00431AFD" w:rsidP="00431AFD">
      <w:pPr>
        <w:ind w:firstLine="540"/>
        <w:jc w:val="both"/>
        <w:rPr>
          <w:rFonts w:ascii="Verdana" w:hAnsi="Verdana"/>
          <w:b/>
          <w:lang w:val="bg-BG"/>
        </w:rPr>
      </w:pPr>
      <w:r w:rsidRPr="00B22CC4">
        <w:rPr>
          <w:rFonts w:ascii="Verdana" w:hAnsi="Verdana"/>
          <w:b/>
          <w:i/>
          <w:lang w:val="en-US"/>
        </w:rPr>
        <w:t>II</w:t>
      </w:r>
      <w:r w:rsidRPr="00B22CC4">
        <w:rPr>
          <w:rFonts w:ascii="Verdana" w:hAnsi="Verdana"/>
          <w:b/>
          <w:i/>
          <w:lang w:val="bg-BG"/>
        </w:rPr>
        <w:t>.</w:t>
      </w:r>
      <w:r w:rsidRPr="00B22CC4">
        <w:rPr>
          <w:rFonts w:ascii="Verdana" w:hAnsi="Verdana"/>
          <w:b/>
          <w:i/>
          <w:lang w:val="en-US"/>
        </w:rPr>
        <w:t xml:space="preserve"> </w:t>
      </w:r>
      <w:r w:rsidRPr="00B22CC4">
        <w:rPr>
          <w:rFonts w:ascii="Verdana" w:hAnsi="Verdana"/>
          <w:b/>
          <w:i/>
          <w:lang w:val="bg-BG"/>
        </w:rPr>
        <w:t>На основание чл. 20а, ал. 2 от Закона за опазване на земеделските земи ЗОЗЗ и чл. 3, ал. 3 от Правилника за прилагане на Закона за опазване на земеделските земи:</w:t>
      </w:r>
    </w:p>
    <w:p w:rsidR="00431AFD" w:rsidRPr="00B22CC4" w:rsidRDefault="00431AFD" w:rsidP="00431AFD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431AFD" w:rsidRPr="00431AFD" w:rsidRDefault="00431AFD" w:rsidP="00431AFD">
      <w:pPr>
        <w:ind w:firstLine="540"/>
        <w:jc w:val="both"/>
        <w:rPr>
          <w:rFonts w:ascii="Verdana" w:hAnsi="Verdana"/>
          <w:lang w:val="bg-BG" w:eastAsia="en-US"/>
        </w:rPr>
      </w:pPr>
      <w:r w:rsidRPr="00B22CC4">
        <w:rPr>
          <w:rFonts w:ascii="Verdana" w:hAnsi="Verdana"/>
          <w:b/>
          <w:lang w:val="bg-BG" w:eastAsia="en-US"/>
        </w:rPr>
        <w:t>2.</w:t>
      </w:r>
      <w:r w:rsidRPr="00B22CC4">
        <w:rPr>
          <w:rFonts w:ascii="Verdana" w:hAnsi="Verdana"/>
          <w:lang w:val="bg-BG" w:eastAsia="en-US"/>
        </w:rPr>
        <w:t xml:space="preserve"> Разрешава включването в строителните граници на с. С</w:t>
      </w:r>
      <w:r w:rsidR="00201988">
        <w:rPr>
          <w:rFonts w:ascii="Verdana" w:hAnsi="Verdana"/>
          <w:lang w:val="bg-BG" w:eastAsia="en-US"/>
        </w:rPr>
        <w:t>.</w:t>
      </w:r>
      <w:r w:rsidRPr="00B22CC4">
        <w:rPr>
          <w:rFonts w:ascii="Verdana" w:hAnsi="Verdana"/>
          <w:lang w:val="bg-BG" w:eastAsia="en-US"/>
        </w:rPr>
        <w:t xml:space="preserve"> на 46 805 кв. м земеделска</w:t>
      </w:r>
      <w:r w:rsidRPr="00431AFD">
        <w:rPr>
          <w:rFonts w:ascii="Verdana" w:hAnsi="Verdana"/>
          <w:lang w:val="bg-BG" w:eastAsia="en-US"/>
        </w:rPr>
        <w:t xml:space="preserve"> земя, втора категория, поливна, собственост на Община 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lang w:val="bg-BG" w:eastAsia="en-US"/>
        </w:rPr>
        <w:t>, част от поземлен имот с идентификатор 65303.34.21 (проектни идентификатори 65303.34.357 и 65303.34.356) по КККР на с. 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lang w:val="bg-BG" w:eastAsia="en-US"/>
        </w:rPr>
        <w:t>, от която се обособяват урегулирани поземлени имоти в нови кв. 79, 80, 81 и 83, с отреждане за „Жилищно строителство“ по регулационния план на с. 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lang w:val="bg-BG" w:eastAsia="en-US"/>
        </w:rPr>
        <w:t>, местност „Драката“, община 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lang w:val="bg-BG" w:eastAsia="en-US"/>
        </w:rPr>
        <w:t>, област 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lang w:val="bg-BG" w:eastAsia="en-US"/>
        </w:rPr>
        <w:t>, при граници, посочени в приложената скица/скица-проект и ПУП – ПРЗ.</w:t>
      </w:r>
    </w:p>
    <w:p w:rsidR="00431AFD" w:rsidRPr="00431AFD" w:rsidRDefault="00431AFD" w:rsidP="00431AFD">
      <w:pPr>
        <w:ind w:firstLine="540"/>
        <w:jc w:val="both"/>
        <w:rPr>
          <w:rFonts w:ascii="Verdana" w:hAnsi="Verdana"/>
          <w:lang w:val="bg-BG" w:eastAsia="en-US"/>
        </w:rPr>
      </w:pPr>
      <w:r w:rsidRPr="00431AFD">
        <w:rPr>
          <w:rFonts w:ascii="Verdana" w:hAnsi="Verdana"/>
          <w:lang w:val="bg-BG" w:eastAsia="en-US"/>
        </w:rPr>
        <w:t>Собственикът на земеделската земя следва да проведе процедурата по глава Пета, раздел Пети от Правилника за прилагане на Закона за опазване на земеделските земи.</w:t>
      </w:r>
    </w:p>
    <w:p w:rsidR="00431AFD" w:rsidRPr="00431AFD" w:rsidRDefault="00431AFD" w:rsidP="00431AFD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431AFD" w:rsidRDefault="00431AFD" w:rsidP="00431AFD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>I</w:t>
      </w:r>
      <w:r w:rsidR="0021155C" w:rsidRPr="00431AFD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</w:t>
      </w:r>
      <w:r w:rsidRPr="00431AFD">
        <w:rPr>
          <w:rFonts w:ascii="Verdana" w:hAnsi="Verdana"/>
          <w:b/>
          <w:i/>
          <w:lang w:val="bg-BG"/>
        </w:rPr>
        <w:t xml:space="preserve"> </w:t>
      </w:r>
      <w:r w:rsidRPr="00384F1A">
        <w:rPr>
          <w:rFonts w:ascii="Verdana" w:hAnsi="Verdana"/>
          <w:b/>
          <w:i/>
          <w:lang w:val="bg-BG"/>
        </w:rPr>
        <w:t xml:space="preserve">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</w:t>
      </w:r>
      <w:r>
        <w:rPr>
          <w:rFonts w:ascii="Verdana" w:hAnsi="Verdana"/>
          <w:b/>
          <w:i/>
          <w:lang w:val="bg-BG"/>
        </w:rPr>
        <w:t xml:space="preserve">променя предназначението </w:t>
      </w:r>
      <w:r w:rsidRPr="00384F1A">
        <w:rPr>
          <w:rFonts w:ascii="Verdana" w:hAnsi="Verdana"/>
          <w:b/>
          <w:i/>
          <w:lang w:val="bg-BG"/>
        </w:rPr>
        <w:t>на земеделска земя, върху която е започнало или е извършено строителство</w:t>
      </w:r>
      <w:r>
        <w:rPr>
          <w:rFonts w:ascii="Verdana" w:hAnsi="Verdana"/>
          <w:b/>
          <w:i/>
          <w:lang w:val="bg-BG"/>
        </w:rPr>
        <w:t>, както следва:</w:t>
      </w:r>
    </w:p>
    <w:p w:rsidR="00431AFD" w:rsidRPr="00431AFD" w:rsidRDefault="00431AFD" w:rsidP="00431AFD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lang w:val="bg-BG"/>
        </w:rPr>
      </w:pPr>
    </w:p>
    <w:p w:rsidR="00431AFD" w:rsidRPr="00431AFD" w:rsidRDefault="00431AFD" w:rsidP="00431AFD">
      <w:pPr>
        <w:ind w:firstLine="540"/>
        <w:jc w:val="both"/>
        <w:rPr>
          <w:rFonts w:ascii="Verdana" w:hAnsi="Verdana"/>
          <w:szCs w:val="24"/>
          <w:lang w:val="bg-BG"/>
        </w:rPr>
      </w:pPr>
      <w:r>
        <w:rPr>
          <w:rFonts w:ascii="Verdana" w:hAnsi="Verdana"/>
          <w:b/>
          <w:lang w:val="en-US"/>
        </w:rPr>
        <w:t>3</w:t>
      </w:r>
      <w:r>
        <w:rPr>
          <w:rFonts w:ascii="Verdana" w:hAnsi="Verdana"/>
          <w:b/>
          <w:lang w:val="bg-BG"/>
        </w:rPr>
        <w:t>.</w:t>
      </w:r>
      <w:r w:rsidRPr="00431AFD">
        <w:rPr>
          <w:rFonts w:ascii="Verdana" w:hAnsi="Verdana"/>
          <w:lang w:val="bg-BG"/>
        </w:rPr>
        <w:t xml:space="preserve"> </w:t>
      </w:r>
      <w:r w:rsidRPr="00431AFD">
        <w:rPr>
          <w:rFonts w:ascii="Verdana" w:hAnsi="Verdana"/>
          <w:szCs w:val="24"/>
          <w:lang w:val="bg-BG"/>
        </w:rPr>
        <w:t xml:space="preserve">Променя предназначението на </w:t>
      </w:r>
      <w:r w:rsidRPr="00431AFD">
        <w:rPr>
          <w:rFonts w:ascii="Verdana" w:hAnsi="Verdana"/>
          <w:lang w:val="bg-BG" w:eastAsia="en-US"/>
        </w:rPr>
        <w:t>46 805 кв. м</w:t>
      </w:r>
      <w:r w:rsidRPr="00431AFD">
        <w:rPr>
          <w:rFonts w:ascii="Verdana" w:hAnsi="Verdana"/>
          <w:szCs w:val="24"/>
          <w:lang w:val="bg-BG"/>
        </w:rPr>
        <w:t xml:space="preserve"> земеделска земя, от втора категория, поливна, собственост на </w:t>
      </w:r>
      <w:r w:rsidRPr="00431AFD">
        <w:rPr>
          <w:rFonts w:ascii="Verdana" w:hAnsi="Verdana"/>
          <w:lang w:val="bg-BG" w:eastAsia="en-US"/>
        </w:rPr>
        <w:t>Община Сливен</w:t>
      </w:r>
      <w:r w:rsidRPr="00431AFD">
        <w:rPr>
          <w:rFonts w:ascii="Verdana" w:hAnsi="Verdana"/>
          <w:szCs w:val="24"/>
          <w:lang w:val="bg-BG"/>
        </w:rPr>
        <w:t>, върху която е извършено строителство на: „</w:t>
      </w:r>
      <w:r w:rsidRPr="00431AFD">
        <w:rPr>
          <w:rFonts w:ascii="Verdana" w:hAnsi="Verdana"/>
          <w:lang w:val="bg-BG" w:eastAsia="en-US"/>
        </w:rPr>
        <w:t>Единадесет броя постройки (сгради) на един етаж с различно предназначение и с различна степен на изграденост и две полусрутени постройки</w:t>
      </w:r>
      <w:r w:rsidRPr="00431AFD">
        <w:rPr>
          <w:rFonts w:ascii="Verdana" w:hAnsi="Verdana"/>
          <w:szCs w:val="24"/>
          <w:lang w:val="bg-BG"/>
        </w:rPr>
        <w:t>” и върху, която ще се извърши изграждане на обект: „</w:t>
      </w:r>
      <w:r w:rsidRPr="00431AFD">
        <w:rPr>
          <w:rFonts w:ascii="Verdana" w:hAnsi="Verdana"/>
          <w:lang w:val="bg-BG" w:eastAsia="en-US"/>
        </w:rPr>
        <w:t>Разширение на регулационните граници на с. 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lang w:val="bg-BG" w:eastAsia="en-US"/>
        </w:rPr>
        <w:t xml:space="preserve"> за жилищно строителство</w:t>
      </w:r>
      <w:r w:rsidRPr="00431AFD">
        <w:rPr>
          <w:rFonts w:ascii="Verdana" w:hAnsi="Verdana"/>
          <w:szCs w:val="24"/>
          <w:lang w:val="bg-BG"/>
        </w:rPr>
        <w:t xml:space="preserve">“, част от поземлен имот с идентификатор </w:t>
      </w:r>
      <w:r w:rsidRPr="00431AFD">
        <w:rPr>
          <w:rFonts w:ascii="Verdana" w:hAnsi="Verdana"/>
          <w:lang w:val="bg-BG" w:eastAsia="en-US"/>
        </w:rPr>
        <w:t xml:space="preserve">65303.34.21 (проектни идентификатори 65303.34.357 и 65303.34.356) </w:t>
      </w:r>
      <w:r w:rsidRPr="00431AFD">
        <w:rPr>
          <w:rFonts w:ascii="Verdana" w:hAnsi="Verdana"/>
          <w:szCs w:val="24"/>
          <w:lang w:val="bg-BG"/>
        </w:rPr>
        <w:t xml:space="preserve">по КККР на </w:t>
      </w:r>
      <w:r w:rsidRPr="00431AFD">
        <w:rPr>
          <w:rFonts w:ascii="Verdana" w:hAnsi="Verdana"/>
          <w:lang w:val="bg-BG" w:eastAsia="en-US"/>
        </w:rPr>
        <w:t>с. 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szCs w:val="24"/>
          <w:lang w:val="bg-BG"/>
        </w:rPr>
        <w:t>, местност „</w:t>
      </w:r>
      <w:r w:rsidRPr="00431AFD">
        <w:rPr>
          <w:rFonts w:ascii="Verdana" w:hAnsi="Verdana"/>
          <w:lang w:val="bg-BG" w:eastAsia="en-US"/>
        </w:rPr>
        <w:t>Драката</w:t>
      </w:r>
      <w:r w:rsidRPr="00431AFD">
        <w:rPr>
          <w:rFonts w:ascii="Verdana" w:hAnsi="Verdana"/>
          <w:szCs w:val="24"/>
          <w:lang w:val="bg-BG"/>
        </w:rPr>
        <w:t xml:space="preserve">“, </w:t>
      </w:r>
      <w:r w:rsidRPr="00431AFD">
        <w:rPr>
          <w:rFonts w:ascii="Verdana" w:hAnsi="Verdana"/>
          <w:szCs w:val="24"/>
          <w:lang w:val="bg-BG"/>
        </w:rPr>
        <w:lastRenderedPageBreak/>
        <w:t xml:space="preserve">община </w:t>
      </w:r>
      <w:r w:rsidRPr="00431AFD">
        <w:rPr>
          <w:rFonts w:ascii="Verdana" w:hAnsi="Verdana"/>
          <w:lang w:val="bg-BG" w:eastAsia="en-US"/>
        </w:rPr>
        <w:t>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szCs w:val="24"/>
          <w:lang w:val="bg-BG"/>
        </w:rPr>
        <w:t xml:space="preserve">, област </w:t>
      </w:r>
      <w:r w:rsidRPr="00431AFD">
        <w:rPr>
          <w:rFonts w:ascii="Verdana" w:hAnsi="Verdana"/>
          <w:lang w:val="bg-BG" w:eastAsia="en-US"/>
        </w:rPr>
        <w:t>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szCs w:val="24"/>
          <w:lang w:val="bg-BG"/>
        </w:rPr>
        <w:t>, при граници, посочени в приложената скица/скица-проект и влязъл в сила ПУП-ПРЗ.</w:t>
      </w:r>
    </w:p>
    <w:p w:rsidR="0021155C" w:rsidRPr="00431AFD" w:rsidRDefault="00431AFD" w:rsidP="00431AF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Verdana" w:hAnsi="Verdana"/>
          <w:b/>
          <w:lang w:val="bg-BG"/>
        </w:rPr>
      </w:pPr>
      <w:r w:rsidRPr="00431AFD">
        <w:rPr>
          <w:rFonts w:ascii="Verdana" w:hAnsi="Verdana"/>
          <w:lang w:val="bg-BG" w:eastAsia="en-US"/>
        </w:rPr>
        <w:t xml:space="preserve">На основание чл. 30, ал. 2 от Закона за опазване на земеделските земи, собственикът на земята дължи местна такса определена от общински съвет </w:t>
      </w:r>
      <w:r w:rsidR="00201988">
        <w:rPr>
          <w:rFonts w:ascii="Verdana" w:hAnsi="Verdana"/>
          <w:lang w:val="bg-BG" w:eastAsia="en-US"/>
        </w:rPr>
        <w:t>–</w:t>
      </w:r>
      <w:r w:rsidRPr="00431AFD">
        <w:rPr>
          <w:rFonts w:ascii="Verdana" w:hAnsi="Verdana"/>
          <w:lang w:val="bg-BG" w:eastAsia="en-US"/>
        </w:rPr>
        <w:t xml:space="preserve"> С</w:t>
      </w:r>
      <w:r w:rsidR="00201988">
        <w:rPr>
          <w:rFonts w:ascii="Verdana" w:hAnsi="Verdana"/>
          <w:lang w:val="bg-BG" w:eastAsia="en-US"/>
        </w:rPr>
        <w:t>.</w:t>
      </w:r>
      <w:r w:rsidRPr="00431AFD">
        <w:rPr>
          <w:rFonts w:ascii="Verdana" w:hAnsi="Verdana"/>
          <w:lang w:val="bg-BG" w:eastAsia="en-US"/>
        </w:rPr>
        <w:t>, в съответствие с § 2 от Допълнителните разпоредби на Закона за опазване на земеделските земи.</w:t>
      </w:r>
    </w:p>
    <w:p w:rsidR="00C47F07" w:rsidRPr="00431AFD" w:rsidRDefault="00C47F07" w:rsidP="00431AFD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431AFD" w:rsidRDefault="00102BB7" w:rsidP="00431AFD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431AF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431AFD" w:rsidRDefault="00102BB7" w:rsidP="00431AFD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431AFD" w:rsidRDefault="00102BB7" w:rsidP="00431AFD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431AFD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102BB7" w:rsidRPr="00431AFD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75" w:rsidRDefault="00BE2675">
      <w:r>
        <w:separator/>
      </w:r>
    </w:p>
  </w:endnote>
  <w:endnote w:type="continuationSeparator" w:id="0">
    <w:p w:rsidR="00BE2675" w:rsidRDefault="00BE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988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75" w:rsidRDefault="00BE2675">
      <w:r>
        <w:separator/>
      </w:r>
    </w:p>
  </w:footnote>
  <w:footnote w:type="continuationSeparator" w:id="0">
    <w:p w:rsidR="00BE2675" w:rsidRDefault="00BE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A2A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1988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EA8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1AFD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1E0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17F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2CC4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675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A1C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B0D6F"/>
  <w15:docId w15:val="{9A2BD294-C517-4C5B-8D4B-9BD1AC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A0DC-A1A8-46E9-A6C1-A9E57B03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2019-04-23T08:10:00Z</cp:lastPrinted>
  <dcterms:created xsi:type="dcterms:W3CDTF">2023-08-14T09:46:00Z</dcterms:created>
  <dcterms:modified xsi:type="dcterms:W3CDTF">2023-08-14T09:48:00Z</dcterms:modified>
</cp:coreProperties>
</file>