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58" w:rsidRDefault="00DE46E7" w:rsidP="00DE4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Заявление за изменение на Съюза в продуктовата спецификация на</w:t>
      </w:r>
    </w:p>
    <w:p w:rsidR="00DE46E7" w:rsidRPr="00DE46E7" w:rsidRDefault="00DE46E7" w:rsidP="00DE4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храна с традиционно специфичен характер</w:t>
      </w:r>
    </w:p>
    <w:p w:rsidR="00DE46E7" w:rsidRPr="00DE46E7" w:rsidRDefault="00DE46E7" w:rsidP="00DE4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(Регламент (ЕС) № 1151/2012)</w:t>
      </w:r>
    </w:p>
    <w:p w:rsidR="00DE46E7" w:rsidRDefault="00DE46E7" w:rsidP="00DE46E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Наименование на продукта</w:t>
      </w:r>
    </w:p>
    <w:p w:rsid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[както е регистрирано]</w:t>
      </w:r>
    </w:p>
    <w:p w:rsidR="00D10684" w:rsidRPr="00DE46E7" w:rsidRDefault="00D10684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Заявител и законен интерес</w:t>
      </w:r>
    </w:p>
    <w:p w:rsidR="00DE46E7" w:rsidRPr="00DE46E7" w:rsidRDefault="00DE46E7" w:rsidP="00DE46E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DE46E7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Посочете име, адрес, телефон и електронна поща на заявителя, който предлага изменението. Ако адресът, телефонът и електронната поща се отнасят до физическо лице, те не се включват във формуляра, а се изпращат на Комисията отделно.</w:t>
      </w:r>
    </w:p>
    <w:p w:rsidR="00DE46E7" w:rsidRDefault="00DE46E7" w:rsidP="00DE46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Представете и изложение, обосноваващо законния интерес на групата заявител.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:rsidR="00D10684" w:rsidRPr="00DE46E7" w:rsidRDefault="00D10684" w:rsidP="00DE46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Държава членка или трета държава, към която принадлежи географският район</w:t>
      </w:r>
    </w:p>
    <w:p w:rsid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D10684" w:rsidRPr="00DE46E7" w:rsidRDefault="00D10684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Рубрика от продуктовата спецификация, която подлежи на изменение/изменения</w:t>
      </w:r>
    </w:p>
    <w:p w:rsidR="00DE46E7" w:rsidRP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□ 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Наименование на продукта</w:t>
      </w:r>
    </w:p>
    <w:p w:rsidR="00DE46E7" w:rsidRP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Описание на продукта</w:t>
      </w:r>
    </w:p>
    <w:p w:rsidR="00DE46E7" w:rsidRP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□ 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Метод на производство</w:t>
      </w:r>
    </w:p>
    <w:p w:rsidR="00DE46E7" w:rsidRDefault="00DE46E7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Друго [да се посочи]</w:t>
      </w:r>
    </w:p>
    <w:p w:rsidR="00D10684" w:rsidRPr="00DE46E7" w:rsidRDefault="00D10684" w:rsidP="00DE46E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Изменение/изменения</w:t>
      </w:r>
    </w:p>
    <w:p w:rsidR="00DE46E7" w:rsidRDefault="00DE46E7" w:rsidP="00DE46E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DE46E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Представете описание на всяко от предлаганите изменения и основанията за всяко от тях, както е предвидено в член 6а, параграф 1 от Делегиран регламент (ЕС) № 664/2014 и в член 10 от Регламент за изпълнение (ЕС) № 668/2014</w:t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:rsidR="00D10684" w:rsidRPr="00DE46E7" w:rsidRDefault="00D10684" w:rsidP="00DE46E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E46E7" w:rsidRPr="00DE46E7" w:rsidRDefault="00DE46E7" w:rsidP="00DE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Приложения</w:t>
      </w:r>
    </w:p>
    <w:p w:rsidR="00DE46E7" w:rsidRPr="00DE46E7" w:rsidRDefault="00DE46E7" w:rsidP="00DE46E7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>6.1.</w:t>
      </w:r>
      <w:r w:rsidRPr="00DE46E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(Държави членки)</w:t>
      </w:r>
    </w:p>
    <w:p w:rsidR="00DE46E7" w:rsidRPr="00DE46E7" w:rsidRDefault="00DE46E7" w:rsidP="00DE46E7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Консолидираната версия на продуктовата спецификация във вида, в който е публикувана, изготвена в съответствие с формуляра, съдържащ се в приложение II към Регламент за изпълнение (ЕС) № 668/2014.</w:t>
      </w:r>
    </w:p>
    <w:p w:rsidR="00DE46E7" w:rsidRDefault="00DE46E7" w:rsidP="00DE46E7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46E7">
        <w:rPr>
          <w:rFonts w:ascii="Times New Roman" w:hAnsi="Times New Roman" w:cs="Times New Roman"/>
          <w:sz w:val="24"/>
          <w:szCs w:val="24"/>
          <w:lang w:val="bg-BG"/>
        </w:rPr>
        <w:t>Декларацията, че заявлението отговаря на изискванията на Регламент (ЕС) № 1151/2012 и на приетите съгласно него разпоредби.</w:t>
      </w:r>
    </w:p>
    <w:p w:rsidR="00D10684" w:rsidRPr="00DE46E7" w:rsidRDefault="00D10684" w:rsidP="00DE46E7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E46E7" w:rsidRPr="00DE46E7" w:rsidRDefault="00DE46E7" w:rsidP="00DE46E7">
      <w:pPr>
        <w:tabs>
          <w:tab w:val="left" w:pos="810"/>
        </w:tabs>
        <w:ind w:left="36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6.2.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  <w:r w:rsidRPr="00DE46E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(Трети държави)</w:t>
      </w:r>
    </w:p>
    <w:p w:rsidR="00DE46E7" w:rsidRPr="00DE46E7" w:rsidRDefault="00DE46E7" w:rsidP="00DE46E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6E7">
        <w:rPr>
          <w:rFonts w:ascii="Times New Roman" w:hAnsi="Times New Roman" w:cs="Times New Roman"/>
          <w:sz w:val="24"/>
          <w:szCs w:val="24"/>
          <w:lang w:val="bg-BG"/>
        </w:rPr>
        <w:t>Консолидираната версия на продуктовата спецификация във вида, в който е публикувана, изготвена в съответствие с формуляра, съдържащ се в приложение II към Регламент за изпълнение (ЕС) № 668/2014.</w:t>
      </w:r>
    </w:p>
    <w:p w:rsidR="005D5632" w:rsidRPr="00DE46E7" w:rsidRDefault="005D563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D5632" w:rsidRPr="00DE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32F"/>
    <w:multiLevelType w:val="hybridMultilevel"/>
    <w:tmpl w:val="AAE22D5C"/>
    <w:lvl w:ilvl="0" w:tplc="6F50D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7"/>
    <w:rsid w:val="00196758"/>
    <w:rsid w:val="005D5632"/>
    <w:rsid w:val="00D10684"/>
    <w:rsid w:val="00D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412"/>
  <w15:chartTrackingRefBased/>
  <w15:docId w15:val="{085C6B1C-13BC-45C4-BB38-55E02FB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0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3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3</cp:revision>
  <dcterms:created xsi:type="dcterms:W3CDTF">2023-07-18T06:42:00Z</dcterms:created>
  <dcterms:modified xsi:type="dcterms:W3CDTF">2023-07-18T06:49:00Z</dcterms:modified>
</cp:coreProperties>
</file>