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71" w:rsidRPr="001930AD" w:rsidRDefault="004E3A71" w:rsidP="004E3A71">
      <w:pPr>
        <w:widowControl w:val="0"/>
        <w:tabs>
          <w:tab w:val="center" w:pos="4153"/>
          <w:tab w:val="right" w:pos="8306"/>
        </w:tabs>
        <w:spacing w:after="0" w:line="360" w:lineRule="auto"/>
        <w:rPr>
          <w:rFonts w:ascii="Verdana" w:eastAsia="Times New Roman" w:hAnsi="Verdana" w:cs="Verdana"/>
          <w:color w:val="000000" w:themeColor="text1"/>
          <w:sz w:val="20"/>
          <w:szCs w:val="20"/>
          <w:lang w:val="en-US" w:eastAsia="bg-BG"/>
        </w:rPr>
      </w:pPr>
    </w:p>
    <w:tbl>
      <w:tblPr>
        <w:tblW w:w="9180" w:type="dxa"/>
        <w:tblLook w:val="01E0" w:firstRow="1" w:lastRow="1" w:firstColumn="1" w:lastColumn="1" w:noHBand="0" w:noVBand="0"/>
      </w:tblPr>
      <w:tblGrid>
        <w:gridCol w:w="1260"/>
        <w:gridCol w:w="7920"/>
      </w:tblGrid>
      <w:tr w:rsidR="004E3A71" w:rsidRPr="003B623F" w:rsidTr="005D1F43">
        <w:tc>
          <w:tcPr>
            <w:tcW w:w="1260" w:type="dxa"/>
            <w:tcBorders>
              <w:right w:val="single" w:sz="8" w:space="0" w:color="auto"/>
            </w:tcBorders>
          </w:tcPr>
          <w:p w:rsidR="004E3A71" w:rsidRPr="003B623F" w:rsidRDefault="004E3A71" w:rsidP="005D1F43">
            <w:pPr>
              <w:pStyle w:val="Header"/>
              <w:spacing w:before="120"/>
              <w:ind w:left="-180"/>
              <w:rPr>
                <w:rFonts w:ascii="Verdana" w:hAnsi="Verdana" w:cs="Verdana"/>
                <w:sz w:val="16"/>
                <w:szCs w:val="16"/>
              </w:rPr>
            </w:pPr>
            <w:r>
              <w:rPr>
                <w:noProof/>
                <w:lang w:eastAsia="bg-BG"/>
              </w:rPr>
              <w:drawing>
                <wp:anchor distT="0" distB="0" distL="114300" distR="114300" simplePos="0" relativeHeight="251659264" behindDoc="1" locked="0" layoutInCell="1" allowOverlap="1" wp14:anchorId="0E8D8CA6" wp14:editId="67598821">
                  <wp:simplePos x="0" y="0"/>
                  <wp:positionH relativeFrom="column">
                    <wp:posOffset>8255</wp:posOffset>
                  </wp:positionH>
                  <wp:positionV relativeFrom="paragraph">
                    <wp:posOffset>-32385</wp:posOffset>
                  </wp:positionV>
                  <wp:extent cx="600710" cy="832485"/>
                  <wp:effectExtent l="0" t="0" r="889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r w:rsidRPr="003B623F">
              <w:rPr>
                <w:b/>
                <w:bCs/>
                <w:caps/>
                <w:spacing w:val="40"/>
                <w:sz w:val="30"/>
                <w:szCs w:val="30"/>
              </w:rPr>
              <w:t xml:space="preserve"> </w:t>
            </w:r>
          </w:p>
        </w:tc>
        <w:tc>
          <w:tcPr>
            <w:tcW w:w="7920" w:type="dxa"/>
            <w:tcBorders>
              <w:left w:val="single" w:sz="8" w:space="0" w:color="auto"/>
            </w:tcBorders>
          </w:tcPr>
          <w:p w:rsidR="004E3A71" w:rsidRPr="003B623F" w:rsidRDefault="004E3A71" w:rsidP="005D1F43">
            <w:pPr>
              <w:pStyle w:val="Heading1"/>
              <w:tabs>
                <w:tab w:val="left" w:pos="1276"/>
              </w:tabs>
              <w:spacing w:before="0" w:line="360" w:lineRule="exact"/>
              <w:rPr>
                <w:rFonts w:ascii="Verdana" w:hAnsi="Verdana" w:cs="Verdana"/>
                <w:caps/>
                <w:spacing w:val="40"/>
                <w:sz w:val="30"/>
                <w:szCs w:val="30"/>
              </w:rPr>
            </w:pPr>
            <w:r w:rsidRPr="003B623F">
              <w:rPr>
                <w:rFonts w:ascii="Helen Bg Condensed" w:hAnsi="Helen Bg Condensed" w:cs="Helen Bg Condensed"/>
                <w:caps/>
                <w:spacing w:val="40"/>
                <w:sz w:val="30"/>
                <w:szCs w:val="30"/>
              </w:rPr>
              <w:t>Република България</w:t>
            </w:r>
            <w:r w:rsidRPr="003B623F">
              <w:rPr>
                <w:rFonts w:ascii="Verdana" w:hAnsi="Verdana" w:cs="Verdana"/>
                <w:caps/>
                <w:spacing w:val="40"/>
                <w:sz w:val="30"/>
                <w:szCs w:val="30"/>
              </w:rPr>
              <w:t xml:space="preserve"> </w:t>
            </w:r>
          </w:p>
          <w:p w:rsidR="004E3A71" w:rsidRPr="001301D7" w:rsidRDefault="004E3A71" w:rsidP="005D1F43">
            <w:pPr>
              <w:pStyle w:val="Heading1"/>
              <w:tabs>
                <w:tab w:val="left" w:pos="1276"/>
              </w:tabs>
              <w:spacing w:before="0" w:line="360" w:lineRule="exact"/>
              <w:rPr>
                <w:rFonts w:ascii="Helen Bg Condensed" w:hAnsi="Helen Bg Condensed" w:cs="Helen Bg Condensed"/>
                <w:b w:val="0"/>
                <w:bCs/>
                <w:spacing w:val="40"/>
                <w:sz w:val="26"/>
                <w:szCs w:val="26"/>
              </w:rPr>
            </w:pPr>
            <w:r w:rsidRPr="003B623F">
              <w:rPr>
                <w:rFonts w:ascii="Helen Bg Condensed" w:hAnsi="Helen Bg Condensed" w:cs="Helen Bg Condensed"/>
                <w:b w:val="0"/>
                <w:spacing w:val="40"/>
                <w:sz w:val="26"/>
                <w:szCs w:val="26"/>
              </w:rPr>
              <w:t>Министерство на земеделието</w:t>
            </w:r>
            <w:r>
              <w:rPr>
                <w:rFonts w:ascii="Helen Bg Condensed" w:hAnsi="Helen Bg Condensed" w:cs="Helen Bg Condensed"/>
                <w:b w:val="0"/>
                <w:spacing w:val="40"/>
                <w:sz w:val="26"/>
                <w:szCs w:val="26"/>
              </w:rPr>
              <w:t xml:space="preserve"> </w:t>
            </w:r>
            <w:r w:rsidRPr="001301D7">
              <w:rPr>
                <w:rFonts w:ascii="Helen Bg Condensed" w:hAnsi="Helen Bg Condensed" w:cs="Helen Bg Condensed"/>
                <w:b w:val="0"/>
                <w:spacing w:val="40"/>
                <w:sz w:val="26"/>
                <w:szCs w:val="26"/>
              </w:rPr>
              <w:t>и храните</w:t>
            </w:r>
          </w:p>
          <w:p w:rsidR="004E3A71" w:rsidRPr="003B623F" w:rsidRDefault="004E3A71" w:rsidP="005D1F43">
            <w:pPr>
              <w:spacing w:line="360" w:lineRule="exact"/>
              <w:rPr>
                <w:rFonts w:ascii="Helen Bg Condensed" w:hAnsi="Helen Bg Condensed" w:cs="Helen Bg Condensed"/>
                <w:kern w:val="16"/>
                <w:vertAlign w:val="superscript"/>
              </w:rPr>
            </w:pPr>
            <w:r w:rsidRPr="005C114A">
              <w:rPr>
                <w:rFonts w:ascii="Helen Bg Condensed" w:hAnsi="Helen Bg Condensed" w:cs="Helen Bg Condensed"/>
                <w:spacing w:val="28"/>
                <w:sz w:val="20"/>
                <w:szCs w:val="20"/>
              </w:rPr>
              <w:t>Дирекция „Пазарни мерки и организации на производители“</w:t>
            </w:r>
          </w:p>
        </w:tc>
      </w:tr>
    </w:tbl>
    <w:p w:rsidR="00473136" w:rsidRDefault="00473136" w:rsidP="00473136">
      <w:pPr>
        <w:spacing w:after="0" w:line="360" w:lineRule="auto"/>
        <w:rPr>
          <w:rFonts w:ascii="Verdana" w:hAnsi="Verdana"/>
          <w:sz w:val="20"/>
          <w:szCs w:val="20"/>
        </w:rPr>
      </w:pPr>
    </w:p>
    <w:p w:rsidR="004E3A71" w:rsidRDefault="004E3A71" w:rsidP="00473136">
      <w:pPr>
        <w:spacing w:after="0" w:line="360" w:lineRule="auto"/>
        <w:rPr>
          <w:rFonts w:ascii="Verdana" w:hAnsi="Verdana"/>
          <w:sz w:val="20"/>
          <w:szCs w:val="20"/>
        </w:rPr>
      </w:pPr>
    </w:p>
    <w:p w:rsidR="00473136" w:rsidRPr="000C08B1" w:rsidRDefault="00473136" w:rsidP="00473136">
      <w:pPr>
        <w:spacing w:after="0" w:line="360" w:lineRule="auto"/>
        <w:rPr>
          <w:rFonts w:ascii="Verdana" w:hAnsi="Verdana"/>
          <w:sz w:val="20"/>
          <w:szCs w:val="20"/>
        </w:rPr>
      </w:pPr>
      <w:r w:rsidRPr="000C08B1">
        <w:rPr>
          <w:rFonts w:ascii="Verdana" w:hAnsi="Verdana"/>
          <w:sz w:val="20"/>
          <w:szCs w:val="20"/>
        </w:rPr>
        <w:t>…………………………………</w:t>
      </w:r>
    </w:p>
    <w:p w:rsidR="00473136" w:rsidRPr="000C08B1" w:rsidRDefault="00473136" w:rsidP="00473136">
      <w:pPr>
        <w:spacing w:after="0" w:line="360" w:lineRule="auto"/>
        <w:rPr>
          <w:rFonts w:ascii="Verdana" w:hAnsi="Verdana"/>
          <w:sz w:val="20"/>
          <w:szCs w:val="20"/>
        </w:rPr>
      </w:pPr>
      <w:r w:rsidRPr="000C08B1">
        <w:rPr>
          <w:rFonts w:ascii="Verdana" w:hAnsi="Verdana"/>
          <w:sz w:val="20"/>
          <w:szCs w:val="20"/>
        </w:rPr>
        <w:t>………………………………… г.</w:t>
      </w:r>
    </w:p>
    <w:p w:rsidR="00473136" w:rsidRDefault="00473136" w:rsidP="00C83A9B">
      <w:pPr>
        <w:widowControl w:val="0"/>
        <w:tabs>
          <w:tab w:val="center" w:pos="4153"/>
          <w:tab w:val="right" w:pos="8306"/>
        </w:tabs>
        <w:spacing w:after="0" w:line="360" w:lineRule="auto"/>
        <w:rPr>
          <w:rFonts w:ascii="Verdana" w:eastAsia="Times New Roman" w:hAnsi="Verdana" w:cs="Verdana"/>
          <w:color w:val="000000" w:themeColor="text1"/>
          <w:sz w:val="20"/>
          <w:szCs w:val="20"/>
          <w:lang w:eastAsia="bg-BG"/>
        </w:rPr>
      </w:pPr>
    </w:p>
    <w:p w:rsidR="00473136" w:rsidRPr="00C83A9B" w:rsidRDefault="00473136" w:rsidP="00C83A9B">
      <w:pPr>
        <w:widowControl w:val="0"/>
        <w:tabs>
          <w:tab w:val="center" w:pos="4153"/>
          <w:tab w:val="right" w:pos="8306"/>
        </w:tabs>
        <w:spacing w:after="0" w:line="360" w:lineRule="auto"/>
        <w:rPr>
          <w:rFonts w:ascii="Verdana" w:eastAsia="Times New Roman" w:hAnsi="Verdana" w:cs="Verdana"/>
          <w:color w:val="000000" w:themeColor="text1"/>
          <w:sz w:val="20"/>
          <w:szCs w:val="20"/>
          <w:lang w:eastAsia="bg-BG"/>
        </w:rPr>
      </w:pPr>
    </w:p>
    <w:tbl>
      <w:tblPr>
        <w:tblW w:w="9180" w:type="dxa"/>
        <w:tblLayout w:type="fixed"/>
        <w:tblLook w:val="00A0" w:firstRow="1" w:lastRow="0" w:firstColumn="1" w:lastColumn="0" w:noHBand="0" w:noVBand="0"/>
      </w:tblPr>
      <w:tblGrid>
        <w:gridCol w:w="5070"/>
        <w:gridCol w:w="4110"/>
      </w:tblGrid>
      <w:tr w:rsidR="00F43606" w:rsidRPr="00AF09EF" w:rsidTr="000E4912">
        <w:tc>
          <w:tcPr>
            <w:tcW w:w="5070" w:type="dxa"/>
          </w:tcPr>
          <w:p w:rsidR="00F43606" w:rsidRPr="00AF09EF" w:rsidRDefault="00F43606" w:rsidP="00C83A9B">
            <w:pPr>
              <w:spacing w:after="0" w:line="360" w:lineRule="auto"/>
              <w:rPr>
                <w:rFonts w:ascii="Verdana" w:eastAsia="Times New Roman" w:hAnsi="Verdana" w:cs="Times New Roman"/>
                <w:b/>
                <w:bCs/>
                <w:sz w:val="20"/>
                <w:szCs w:val="20"/>
                <w:lang w:eastAsia="bg-BG"/>
              </w:rPr>
            </w:pPr>
          </w:p>
          <w:p w:rsidR="00F43606" w:rsidRPr="00AF09EF" w:rsidRDefault="00F43606" w:rsidP="00C83A9B">
            <w:pPr>
              <w:spacing w:after="0" w:line="360" w:lineRule="auto"/>
              <w:rPr>
                <w:rFonts w:ascii="Verdana" w:eastAsia="Times New Roman" w:hAnsi="Verdana" w:cs="Times New Roman"/>
                <w:b/>
                <w:bCs/>
                <w:sz w:val="20"/>
                <w:szCs w:val="20"/>
                <w:lang w:eastAsia="bg-BG"/>
              </w:rPr>
            </w:pPr>
            <w:r w:rsidRPr="00AF09EF">
              <w:rPr>
                <w:rFonts w:ascii="Verdana" w:eastAsia="Times New Roman" w:hAnsi="Verdana" w:cs="Times New Roman"/>
                <w:b/>
                <w:bCs/>
                <w:sz w:val="20"/>
                <w:szCs w:val="20"/>
                <w:lang w:eastAsia="bg-BG"/>
              </w:rPr>
              <w:t>ДО</w:t>
            </w:r>
          </w:p>
          <w:p w:rsidR="00F43606" w:rsidRPr="00AF09EF" w:rsidRDefault="00F43606" w:rsidP="00C83A9B">
            <w:pPr>
              <w:spacing w:after="0" w:line="360" w:lineRule="auto"/>
              <w:rPr>
                <w:rFonts w:ascii="Verdana" w:eastAsia="Times New Roman" w:hAnsi="Verdana" w:cs="Times New Roman"/>
                <w:b/>
                <w:bCs/>
                <w:sz w:val="20"/>
                <w:szCs w:val="20"/>
                <w:lang w:eastAsia="bg-BG"/>
              </w:rPr>
            </w:pPr>
            <w:r w:rsidRPr="00AF09EF">
              <w:rPr>
                <w:rFonts w:ascii="Verdana" w:eastAsia="Times New Roman" w:hAnsi="Verdana" w:cs="Times New Roman"/>
                <w:b/>
                <w:bCs/>
                <w:sz w:val="20"/>
                <w:szCs w:val="20"/>
                <w:lang w:eastAsia="bg-BG"/>
              </w:rPr>
              <w:t xml:space="preserve">МИНИСТЪРА НА ЗЕМЕДЕЛИЕТО И </w:t>
            </w:r>
            <w:r w:rsidRPr="00AF09EF">
              <w:rPr>
                <w:rFonts w:ascii="Verdana" w:eastAsia="Times New Roman" w:hAnsi="Verdana" w:cs="Times New Roman"/>
                <w:b/>
                <w:bCs/>
                <w:sz w:val="20"/>
                <w:szCs w:val="20"/>
                <w:lang w:eastAsia="bg-BG"/>
              </w:rPr>
              <w:br/>
              <w:t xml:space="preserve">ХРАНИТЕ </w:t>
            </w:r>
          </w:p>
          <w:p w:rsidR="00F43606" w:rsidRPr="00AF09EF" w:rsidRDefault="00F43606" w:rsidP="00C83A9B">
            <w:pPr>
              <w:spacing w:after="0" w:line="360" w:lineRule="auto"/>
              <w:rPr>
                <w:rFonts w:ascii="Verdana" w:eastAsia="Times New Roman" w:hAnsi="Verdana" w:cs="Times New Roman"/>
                <w:b/>
                <w:sz w:val="20"/>
                <w:szCs w:val="20"/>
                <w:lang w:eastAsia="bg-BG"/>
              </w:rPr>
            </w:pPr>
            <w:r w:rsidRPr="00AF09EF">
              <w:rPr>
                <w:rFonts w:ascii="Verdana" w:eastAsia="Times New Roman" w:hAnsi="Verdana" w:cs="Times New Roman"/>
                <w:b/>
                <w:bCs/>
                <w:sz w:val="20"/>
                <w:szCs w:val="20"/>
                <w:lang w:eastAsia="bg-BG"/>
              </w:rPr>
              <w:t>Г-Н КИРИЛ ВЪТЕВ</w:t>
            </w:r>
          </w:p>
        </w:tc>
        <w:tc>
          <w:tcPr>
            <w:tcW w:w="4110" w:type="dxa"/>
          </w:tcPr>
          <w:p w:rsidR="00F43606" w:rsidRPr="00AF09EF" w:rsidRDefault="00F43606" w:rsidP="00C83A9B">
            <w:pPr>
              <w:spacing w:after="0" w:line="360" w:lineRule="auto"/>
              <w:rPr>
                <w:rFonts w:ascii="Verdana" w:eastAsia="Times New Roman" w:hAnsi="Verdana" w:cs="Times New Roman"/>
                <w:b/>
                <w:sz w:val="20"/>
                <w:szCs w:val="20"/>
                <w:lang w:eastAsia="bg-BG"/>
              </w:rPr>
            </w:pPr>
            <w:r w:rsidRPr="00AF09EF">
              <w:rPr>
                <w:rFonts w:ascii="Verdana" w:eastAsia="Times New Roman" w:hAnsi="Verdana" w:cs="Times New Roman"/>
                <w:b/>
                <w:sz w:val="20"/>
                <w:szCs w:val="20"/>
                <w:lang w:eastAsia="bg-BG"/>
              </w:rPr>
              <w:t>ОДОБРИЛ,</w:t>
            </w:r>
          </w:p>
          <w:p w:rsidR="00F43606" w:rsidRPr="00AF09EF" w:rsidRDefault="00F43606" w:rsidP="00C83A9B">
            <w:pPr>
              <w:spacing w:after="0" w:line="360" w:lineRule="auto"/>
              <w:rPr>
                <w:rFonts w:ascii="Verdana" w:eastAsia="Times New Roman" w:hAnsi="Verdana" w:cs="Times New Roman"/>
                <w:b/>
                <w:bCs/>
                <w:sz w:val="20"/>
                <w:szCs w:val="20"/>
                <w:lang w:eastAsia="bg-BG"/>
              </w:rPr>
            </w:pPr>
            <w:r w:rsidRPr="00AF09EF">
              <w:rPr>
                <w:rFonts w:ascii="Verdana" w:eastAsia="Times New Roman" w:hAnsi="Verdana" w:cs="Times New Roman"/>
                <w:b/>
                <w:sz w:val="20"/>
                <w:szCs w:val="20"/>
                <w:lang w:eastAsia="bg-BG"/>
              </w:rPr>
              <w:t>МИНИСТЪР:</w:t>
            </w:r>
          </w:p>
          <w:p w:rsidR="00F43606" w:rsidRPr="00AF09EF" w:rsidRDefault="00F43606" w:rsidP="00C83A9B">
            <w:pPr>
              <w:spacing w:after="0" w:line="360" w:lineRule="auto"/>
              <w:ind w:left="1587"/>
              <w:jc w:val="both"/>
              <w:rPr>
                <w:rFonts w:ascii="Verdana" w:eastAsia="Times New Roman" w:hAnsi="Verdana" w:cs="Times New Roman"/>
                <w:b/>
                <w:sz w:val="20"/>
                <w:szCs w:val="20"/>
                <w:lang w:eastAsia="bg-BG"/>
              </w:rPr>
            </w:pPr>
            <w:r w:rsidRPr="00AF09EF">
              <w:rPr>
                <w:rFonts w:ascii="Verdana" w:eastAsia="Times New Roman" w:hAnsi="Verdana" w:cs="Times New Roman"/>
                <w:b/>
                <w:bCs/>
                <w:sz w:val="20"/>
                <w:szCs w:val="20"/>
                <w:lang w:eastAsia="bg-BG"/>
              </w:rPr>
              <w:t>КИРИЛ ВЪТЕВ</w:t>
            </w:r>
          </w:p>
        </w:tc>
      </w:tr>
    </w:tbl>
    <w:p w:rsidR="00DE1FDF" w:rsidRPr="00AF09EF" w:rsidRDefault="00DE1FDF" w:rsidP="00C83A9B">
      <w:pPr>
        <w:spacing w:after="0" w:line="360" w:lineRule="auto"/>
        <w:jc w:val="center"/>
        <w:rPr>
          <w:rFonts w:ascii="Verdana" w:eastAsia="Verdana" w:hAnsi="Verdana" w:cs="Verdana"/>
          <w:b/>
          <w:color w:val="000000" w:themeColor="text1"/>
          <w:sz w:val="20"/>
          <w:szCs w:val="20"/>
        </w:rPr>
      </w:pPr>
    </w:p>
    <w:p w:rsidR="00F43606" w:rsidRPr="00AF09EF" w:rsidRDefault="00F43606" w:rsidP="00C83A9B">
      <w:pPr>
        <w:spacing w:after="0" w:line="360" w:lineRule="auto"/>
        <w:jc w:val="center"/>
        <w:rPr>
          <w:rFonts w:ascii="Verdana" w:eastAsia="Verdana" w:hAnsi="Verdana" w:cs="Verdana"/>
          <w:b/>
          <w:color w:val="000000" w:themeColor="text1"/>
          <w:sz w:val="20"/>
          <w:szCs w:val="20"/>
        </w:rPr>
      </w:pPr>
    </w:p>
    <w:p w:rsidR="00473136" w:rsidRPr="00EF0E24" w:rsidRDefault="00473136" w:rsidP="00EF0E24">
      <w:pPr>
        <w:keepNext/>
        <w:spacing w:after="0" w:line="360" w:lineRule="auto"/>
        <w:jc w:val="center"/>
        <w:outlineLvl w:val="0"/>
        <w:rPr>
          <w:rFonts w:ascii="Verdana" w:eastAsia="Times New Roman" w:hAnsi="Verdana" w:cs="Times New Roman"/>
          <w:b/>
          <w:color w:val="000000" w:themeColor="text1"/>
          <w:spacing w:val="44"/>
          <w:sz w:val="24"/>
          <w:szCs w:val="24"/>
          <w:lang w:eastAsia="bg-BG"/>
        </w:rPr>
      </w:pPr>
      <w:r w:rsidRPr="00EF0E24">
        <w:rPr>
          <w:rFonts w:ascii="Verdana" w:eastAsia="Times New Roman" w:hAnsi="Verdana" w:cs="Times New Roman"/>
          <w:b/>
          <w:color w:val="000000" w:themeColor="text1"/>
          <w:spacing w:val="44"/>
          <w:sz w:val="24"/>
          <w:szCs w:val="24"/>
          <w:lang w:eastAsia="bg-BG"/>
        </w:rPr>
        <w:t>ДОКЛАД</w:t>
      </w:r>
    </w:p>
    <w:p w:rsidR="0089418E" w:rsidRDefault="0089418E" w:rsidP="0089418E">
      <w:pPr>
        <w:spacing w:after="0" w:line="360" w:lineRule="auto"/>
        <w:jc w:val="center"/>
        <w:rPr>
          <w:rFonts w:ascii="Verdana" w:eastAsia="Times New Roman" w:hAnsi="Verdana" w:cs="Times New Roman"/>
          <w:sz w:val="20"/>
          <w:szCs w:val="20"/>
          <w:lang w:eastAsia="bg-BG"/>
        </w:rPr>
      </w:pPr>
      <w:r w:rsidRPr="005C4698">
        <w:rPr>
          <w:rFonts w:ascii="Verdana" w:eastAsia="Times New Roman" w:hAnsi="Verdana" w:cs="Times New Roman"/>
          <w:sz w:val="20"/>
          <w:szCs w:val="20"/>
          <w:lang w:eastAsia="bg-BG"/>
        </w:rPr>
        <w:t xml:space="preserve">от </w:t>
      </w:r>
      <w:r>
        <w:rPr>
          <w:rFonts w:ascii="Verdana" w:eastAsia="Times New Roman" w:hAnsi="Verdana" w:cs="Times New Roman"/>
          <w:sz w:val="20"/>
          <w:szCs w:val="20"/>
          <w:lang w:eastAsia="bg-BG"/>
        </w:rPr>
        <w:t>Ирина Лазарова</w:t>
      </w:r>
      <w:r w:rsidRPr="005C4698">
        <w:rPr>
          <w:rFonts w:ascii="Verdana" w:eastAsia="Times New Roman" w:hAnsi="Verdana" w:cs="Times New Roman"/>
          <w:sz w:val="20"/>
          <w:szCs w:val="20"/>
          <w:lang w:eastAsia="bg-BG"/>
        </w:rPr>
        <w:t xml:space="preserve"> – </w:t>
      </w:r>
      <w:r>
        <w:rPr>
          <w:rFonts w:ascii="Verdana" w:eastAsia="Times New Roman" w:hAnsi="Verdana" w:cs="Times New Roman"/>
          <w:sz w:val="20"/>
          <w:szCs w:val="20"/>
          <w:lang w:eastAsia="bg-BG"/>
        </w:rPr>
        <w:t>директор на дирекция „Пазарни мерки и организации на производители“</w:t>
      </w:r>
    </w:p>
    <w:p w:rsidR="00473136" w:rsidRPr="00A6157C" w:rsidRDefault="00473136" w:rsidP="00A6157C">
      <w:pPr>
        <w:spacing w:after="0" w:line="360" w:lineRule="auto"/>
        <w:ind w:left="1191" w:hanging="1191"/>
        <w:jc w:val="both"/>
        <w:rPr>
          <w:rFonts w:ascii="Verdana" w:eastAsia="Verdana" w:hAnsi="Verdana" w:cs="Verdana"/>
          <w:color w:val="000000" w:themeColor="text1"/>
          <w:sz w:val="20"/>
          <w:szCs w:val="20"/>
        </w:rPr>
      </w:pPr>
    </w:p>
    <w:p w:rsidR="00F43606" w:rsidRPr="00AF09EF" w:rsidRDefault="00F43606" w:rsidP="00946E40">
      <w:pPr>
        <w:spacing w:after="0" w:line="360" w:lineRule="auto"/>
        <w:ind w:left="1191" w:hanging="1191"/>
        <w:jc w:val="both"/>
        <w:rPr>
          <w:rFonts w:ascii="Verdana" w:eastAsia="Verdana" w:hAnsi="Verdana" w:cs="Verdana"/>
          <w:color w:val="000000" w:themeColor="text1"/>
          <w:sz w:val="20"/>
          <w:szCs w:val="20"/>
        </w:rPr>
      </w:pPr>
    </w:p>
    <w:p w:rsidR="00310B9F" w:rsidRPr="00AF09EF" w:rsidRDefault="00CC637A" w:rsidP="00C83A9B">
      <w:pPr>
        <w:spacing w:after="0" w:line="360" w:lineRule="auto"/>
        <w:ind w:left="1191" w:hanging="1191"/>
        <w:jc w:val="both"/>
        <w:rPr>
          <w:rFonts w:ascii="Verdana" w:eastAsia="Verdana" w:hAnsi="Verdana" w:cs="Verdana"/>
          <w:color w:val="000000" w:themeColor="text1"/>
          <w:sz w:val="20"/>
          <w:szCs w:val="20"/>
        </w:rPr>
      </w:pPr>
      <w:r w:rsidRPr="00AF09EF">
        <w:rPr>
          <w:rFonts w:ascii="Verdana" w:eastAsia="Verdana" w:hAnsi="Verdana" w:cs="Verdana"/>
          <w:b/>
          <w:color w:val="000000" w:themeColor="text1"/>
          <w:sz w:val="20"/>
          <w:szCs w:val="20"/>
        </w:rPr>
        <w:t>Относно:</w:t>
      </w:r>
      <w:r w:rsidRPr="00AF09EF">
        <w:rPr>
          <w:rFonts w:ascii="Verdana" w:eastAsia="Verdana" w:hAnsi="Verdana" w:cs="Verdana"/>
          <w:color w:val="000000" w:themeColor="text1"/>
          <w:sz w:val="20"/>
          <w:szCs w:val="20"/>
        </w:rPr>
        <w:t xml:space="preserve"> </w:t>
      </w:r>
      <w:r w:rsidR="007114BC" w:rsidRPr="00AF09EF">
        <w:rPr>
          <w:rFonts w:ascii="Verdana" w:eastAsia="Verdana" w:hAnsi="Verdana" w:cs="Verdana"/>
          <w:color w:val="000000" w:themeColor="text1"/>
          <w:sz w:val="20"/>
          <w:szCs w:val="20"/>
        </w:rPr>
        <w:t>П</w:t>
      </w:r>
      <w:r w:rsidR="007128CD" w:rsidRPr="00AF09EF">
        <w:rPr>
          <w:rFonts w:ascii="Verdana" w:eastAsia="Verdana" w:hAnsi="Verdana" w:cs="Verdana"/>
          <w:color w:val="000000" w:themeColor="text1"/>
          <w:sz w:val="20"/>
          <w:szCs w:val="20"/>
        </w:rPr>
        <w:t xml:space="preserve">роект на </w:t>
      </w:r>
      <w:r w:rsidR="008565A6" w:rsidRPr="00AF09EF">
        <w:rPr>
          <w:rFonts w:ascii="Verdana" w:eastAsia="Verdana" w:hAnsi="Verdana" w:cs="Verdana"/>
          <w:color w:val="000000" w:themeColor="text1"/>
          <w:sz w:val="20"/>
          <w:szCs w:val="20"/>
        </w:rPr>
        <w:t>Н</w:t>
      </w:r>
      <w:r w:rsidR="00620067" w:rsidRPr="00AF09EF">
        <w:rPr>
          <w:rFonts w:ascii="Verdana" w:eastAsia="Verdana" w:hAnsi="Verdana" w:cs="Verdana"/>
          <w:color w:val="000000" w:themeColor="text1"/>
          <w:sz w:val="20"/>
          <w:szCs w:val="20"/>
        </w:rPr>
        <w:t xml:space="preserve">аредба </w:t>
      </w:r>
      <w:r w:rsidR="007128CD" w:rsidRPr="00AF09EF">
        <w:rPr>
          <w:rFonts w:ascii="Verdana" w:eastAsia="Verdana" w:hAnsi="Verdana" w:cs="Verdana"/>
          <w:color w:val="000000" w:themeColor="text1"/>
          <w:sz w:val="20"/>
          <w:szCs w:val="20"/>
        </w:rPr>
        <w:t xml:space="preserve">за условията и реда за предоставяне на спешна финансова помощ на земеделските стопани, </w:t>
      </w:r>
      <w:r w:rsidR="00E05D10" w:rsidRPr="00AF09EF">
        <w:rPr>
          <w:rFonts w:ascii="Verdana" w:eastAsia="Verdana" w:hAnsi="Verdana" w:cs="Verdana"/>
          <w:color w:val="000000" w:themeColor="text1"/>
          <w:sz w:val="20"/>
          <w:szCs w:val="20"/>
        </w:rPr>
        <w:t xml:space="preserve">отглеждащи </w:t>
      </w:r>
      <w:r w:rsidR="007128CD" w:rsidRPr="00AF09EF">
        <w:rPr>
          <w:rFonts w:ascii="Verdana" w:eastAsia="Verdana" w:hAnsi="Verdana" w:cs="Verdana"/>
          <w:color w:val="000000" w:themeColor="text1"/>
          <w:sz w:val="20"/>
          <w:szCs w:val="20"/>
        </w:rPr>
        <w:t>слънчоглед</w:t>
      </w:r>
    </w:p>
    <w:p w:rsidR="00F43606" w:rsidRPr="00AF09EF" w:rsidRDefault="00F43606" w:rsidP="00C83A9B">
      <w:pPr>
        <w:spacing w:after="0" w:line="360" w:lineRule="auto"/>
        <w:ind w:left="1134" w:hanging="1134"/>
        <w:jc w:val="both"/>
        <w:rPr>
          <w:rFonts w:ascii="Verdana" w:eastAsia="Verdana" w:hAnsi="Verdana" w:cs="Verdana"/>
          <w:color w:val="000000" w:themeColor="text1"/>
          <w:sz w:val="20"/>
          <w:szCs w:val="20"/>
        </w:rPr>
      </w:pPr>
    </w:p>
    <w:p w:rsidR="007C7532" w:rsidRPr="00AF09EF" w:rsidRDefault="00CC637A" w:rsidP="00C83A9B">
      <w:pPr>
        <w:spacing w:after="120" w:line="360" w:lineRule="auto"/>
        <w:jc w:val="both"/>
        <w:rPr>
          <w:rFonts w:ascii="Verdana" w:eastAsia="Verdana" w:hAnsi="Verdana" w:cs="Verdana"/>
          <w:b/>
          <w:color w:val="000000" w:themeColor="text1"/>
          <w:sz w:val="20"/>
          <w:szCs w:val="20"/>
        </w:rPr>
      </w:pPr>
      <w:r w:rsidRPr="00AF09EF">
        <w:rPr>
          <w:rFonts w:ascii="Verdana" w:eastAsia="Verdana" w:hAnsi="Verdana" w:cs="Verdana"/>
          <w:b/>
          <w:color w:val="000000" w:themeColor="text1"/>
          <w:sz w:val="20"/>
          <w:szCs w:val="20"/>
        </w:rPr>
        <w:t xml:space="preserve">УВАЖАЕМИ ГОСПОДИН </w:t>
      </w:r>
      <w:r w:rsidR="009B56FD" w:rsidRPr="00AF09EF">
        <w:rPr>
          <w:rFonts w:ascii="Verdana" w:eastAsia="Verdana" w:hAnsi="Verdana" w:cs="Verdana"/>
          <w:b/>
          <w:color w:val="000000" w:themeColor="text1"/>
          <w:sz w:val="20"/>
          <w:szCs w:val="20"/>
        </w:rPr>
        <w:t>ВЪТЕВ</w:t>
      </w:r>
      <w:r w:rsidRPr="00AF09EF">
        <w:rPr>
          <w:rFonts w:ascii="Verdana" w:eastAsia="Verdana" w:hAnsi="Verdana" w:cs="Verdana"/>
          <w:b/>
          <w:color w:val="000000" w:themeColor="text1"/>
          <w:sz w:val="20"/>
          <w:szCs w:val="20"/>
        </w:rPr>
        <w:t>,</w:t>
      </w:r>
    </w:p>
    <w:p w:rsidR="007128CD" w:rsidRPr="00AF09EF" w:rsidRDefault="00394C87" w:rsidP="00C83A9B">
      <w:pPr>
        <w:pBdr>
          <w:top w:val="nil"/>
          <w:left w:val="nil"/>
          <w:bottom w:val="nil"/>
          <w:right w:val="nil"/>
          <w:between w:val="nil"/>
        </w:pBdr>
        <w:spacing w:after="0" w:line="360" w:lineRule="auto"/>
        <w:ind w:firstLine="567"/>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 xml:space="preserve">На </w:t>
      </w:r>
      <w:r w:rsidRPr="00AF09EF">
        <w:rPr>
          <w:rFonts w:ascii="Verdana" w:eastAsia="Verdana" w:hAnsi="Verdana" w:cs="Verdana"/>
          <w:sz w:val="20"/>
          <w:szCs w:val="20"/>
        </w:rPr>
        <w:t xml:space="preserve">основание чл. 7а от Закона за нормативните актове </w:t>
      </w:r>
      <w:r w:rsidRPr="00AF09EF">
        <w:rPr>
          <w:rFonts w:ascii="Verdana" w:eastAsia="Verdana" w:hAnsi="Verdana" w:cs="Verdana"/>
          <w:color w:val="000000" w:themeColor="text1"/>
          <w:sz w:val="20"/>
          <w:szCs w:val="20"/>
        </w:rPr>
        <w:t xml:space="preserve">и </w:t>
      </w:r>
      <w:r w:rsidR="00CC637A" w:rsidRPr="00AF09EF">
        <w:rPr>
          <w:rFonts w:ascii="Verdana" w:eastAsia="Verdana" w:hAnsi="Verdana" w:cs="Verdana"/>
          <w:color w:val="000000" w:themeColor="text1"/>
          <w:sz w:val="20"/>
          <w:szCs w:val="20"/>
        </w:rPr>
        <w:t xml:space="preserve">чл. </w:t>
      </w:r>
      <w:r w:rsidR="0095424A" w:rsidRPr="00AF09EF">
        <w:rPr>
          <w:rFonts w:ascii="Verdana" w:eastAsia="Verdana" w:hAnsi="Verdana" w:cs="Verdana"/>
          <w:color w:val="000000" w:themeColor="text1"/>
          <w:sz w:val="20"/>
          <w:szCs w:val="20"/>
        </w:rPr>
        <w:t>39</w:t>
      </w:r>
      <w:r w:rsidR="00CC637A" w:rsidRPr="00AF09EF">
        <w:rPr>
          <w:rFonts w:ascii="Verdana" w:eastAsia="Verdana" w:hAnsi="Verdana" w:cs="Verdana"/>
          <w:color w:val="000000" w:themeColor="text1"/>
          <w:sz w:val="20"/>
          <w:szCs w:val="20"/>
        </w:rPr>
        <w:t xml:space="preserve"> от Закона за прилагане на Общата организация на пазарите на земеделски продукти на Европейския съюз, внасям за одобр</w:t>
      </w:r>
      <w:r w:rsidR="007128CD" w:rsidRPr="00AF09EF">
        <w:rPr>
          <w:rFonts w:ascii="Verdana" w:eastAsia="Verdana" w:hAnsi="Verdana" w:cs="Verdana"/>
          <w:color w:val="000000" w:themeColor="text1"/>
          <w:sz w:val="20"/>
          <w:szCs w:val="20"/>
        </w:rPr>
        <w:t>ение</w:t>
      </w:r>
      <w:r w:rsidR="00CC637A" w:rsidRPr="00AF09EF">
        <w:rPr>
          <w:rFonts w:ascii="Verdana" w:eastAsia="Verdana" w:hAnsi="Verdana" w:cs="Verdana"/>
          <w:color w:val="000000" w:themeColor="text1"/>
          <w:sz w:val="20"/>
          <w:szCs w:val="20"/>
        </w:rPr>
        <w:t xml:space="preserve"> </w:t>
      </w:r>
      <w:r w:rsidR="007128CD" w:rsidRPr="00AF09EF">
        <w:rPr>
          <w:rFonts w:ascii="Verdana" w:eastAsia="Verdana" w:hAnsi="Verdana" w:cs="Verdana"/>
          <w:color w:val="000000" w:themeColor="text1"/>
          <w:sz w:val="20"/>
          <w:szCs w:val="20"/>
        </w:rPr>
        <w:t xml:space="preserve">проект на Наредба за условията и реда за предоставяне на спешна финансова помощ на земеделските стопани, </w:t>
      </w:r>
      <w:r w:rsidR="00292FBA" w:rsidRPr="00AF09EF">
        <w:rPr>
          <w:rFonts w:ascii="Verdana" w:eastAsia="Verdana" w:hAnsi="Verdana" w:cs="Verdana"/>
          <w:color w:val="000000" w:themeColor="text1"/>
          <w:sz w:val="20"/>
          <w:szCs w:val="20"/>
        </w:rPr>
        <w:t>отглеждащи слънчоглед.</w:t>
      </w:r>
    </w:p>
    <w:p w:rsidR="004F6892" w:rsidRPr="00AF09EF" w:rsidRDefault="004F6892" w:rsidP="00C83A9B">
      <w:pPr>
        <w:pBdr>
          <w:top w:val="nil"/>
          <w:left w:val="nil"/>
          <w:bottom w:val="nil"/>
          <w:right w:val="nil"/>
          <w:between w:val="nil"/>
        </w:pBdr>
        <w:spacing w:after="0" w:line="360" w:lineRule="auto"/>
        <w:ind w:firstLine="567"/>
        <w:jc w:val="both"/>
        <w:rPr>
          <w:rFonts w:ascii="Verdana" w:eastAsia="Verdana" w:hAnsi="Verdana" w:cs="Verdana"/>
          <w:color w:val="000000" w:themeColor="text1"/>
          <w:sz w:val="20"/>
          <w:szCs w:val="20"/>
        </w:rPr>
      </w:pPr>
    </w:p>
    <w:p w:rsidR="007C7532" w:rsidRPr="00AF09EF" w:rsidRDefault="00CC637A" w:rsidP="00C83A9B">
      <w:pPr>
        <w:pBdr>
          <w:top w:val="nil"/>
          <w:left w:val="nil"/>
          <w:bottom w:val="nil"/>
          <w:right w:val="nil"/>
          <w:between w:val="nil"/>
        </w:pBdr>
        <w:spacing w:after="0" w:line="360" w:lineRule="auto"/>
        <w:ind w:firstLine="567"/>
        <w:jc w:val="both"/>
        <w:rPr>
          <w:rFonts w:ascii="Verdana" w:eastAsia="Verdana" w:hAnsi="Verdana" w:cs="Verdana"/>
          <w:b/>
          <w:color w:val="000000" w:themeColor="text1"/>
          <w:sz w:val="20"/>
          <w:szCs w:val="20"/>
        </w:rPr>
      </w:pPr>
      <w:r w:rsidRPr="00AF09EF">
        <w:rPr>
          <w:rFonts w:ascii="Verdana" w:eastAsia="Verdana" w:hAnsi="Verdana" w:cs="Verdana"/>
          <w:b/>
          <w:color w:val="000000" w:themeColor="text1"/>
          <w:sz w:val="20"/>
          <w:szCs w:val="20"/>
        </w:rPr>
        <w:t>Причини, които налагат приемането на акта</w:t>
      </w:r>
    </w:p>
    <w:p w:rsidR="00435115" w:rsidRPr="00AF09EF" w:rsidRDefault="00435115" w:rsidP="00C83A9B">
      <w:pPr>
        <w:pBdr>
          <w:top w:val="nil"/>
          <w:left w:val="nil"/>
          <w:bottom w:val="nil"/>
          <w:right w:val="nil"/>
          <w:between w:val="nil"/>
        </w:pBdr>
        <w:spacing w:after="0" w:line="360" w:lineRule="auto"/>
        <w:ind w:firstLine="567"/>
        <w:jc w:val="both"/>
        <w:rPr>
          <w:rFonts w:ascii="Verdana" w:eastAsia="Verdana" w:hAnsi="Verdana" w:cs="Verdana"/>
          <w:sz w:val="20"/>
          <w:szCs w:val="20"/>
        </w:rPr>
      </w:pPr>
      <w:r w:rsidRPr="00AF09EF">
        <w:rPr>
          <w:rFonts w:ascii="Verdana" w:eastAsia="Verdana" w:hAnsi="Verdana" w:cs="Verdana"/>
          <w:sz w:val="20"/>
          <w:szCs w:val="20"/>
        </w:rPr>
        <w:t>На 6 април 2023 г. влезе в сила Регламент за изпълнение (ЕС) 2023/739 на Комисията от 4 април 2023 година за предвиждане на спешна мярка за подпомагане на секторите на зърнените и маслодайните култури в България, Полша и Румъния</w:t>
      </w:r>
      <w:r w:rsidR="005F0A48" w:rsidRPr="00AF09EF">
        <w:rPr>
          <w:rFonts w:ascii="Verdana" w:eastAsia="Verdana" w:hAnsi="Verdana" w:cs="Verdana"/>
          <w:sz w:val="20"/>
          <w:szCs w:val="20"/>
        </w:rPr>
        <w:t xml:space="preserve"> (Регламент</w:t>
      </w:r>
      <w:r w:rsidR="003D2738" w:rsidRPr="00AF09EF">
        <w:rPr>
          <w:rFonts w:ascii="Verdana" w:eastAsia="Verdana" w:hAnsi="Verdana" w:cs="Verdana"/>
          <w:sz w:val="20"/>
          <w:szCs w:val="20"/>
        </w:rPr>
        <w:t xml:space="preserve"> за изпълнение</w:t>
      </w:r>
      <w:r w:rsidR="005F0A48" w:rsidRPr="00AF09EF">
        <w:rPr>
          <w:rFonts w:ascii="Verdana" w:eastAsia="Verdana" w:hAnsi="Verdana" w:cs="Verdana"/>
          <w:sz w:val="20"/>
          <w:szCs w:val="20"/>
        </w:rPr>
        <w:t xml:space="preserve"> (ЕС) 2023/739)</w:t>
      </w:r>
      <w:r w:rsidRPr="00AF09EF">
        <w:rPr>
          <w:rFonts w:ascii="Verdana" w:eastAsia="Verdana" w:hAnsi="Verdana" w:cs="Verdana"/>
          <w:sz w:val="20"/>
          <w:szCs w:val="20"/>
        </w:rPr>
        <w:t xml:space="preserve">, съгласно който трите държави членки могат да предоставят извънредна финансова помощ на земеделските стопани от секторите на зърнените и маслодайните култури. Регламентът предвижда да бъдат подпомогнати </w:t>
      </w:r>
      <w:r w:rsidR="007114BC" w:rsidRPr="00AF09EF">
        <w:rPr>
          <w:rFonts w:ascii="Verdana" w:eastAsia="Verdana" w:hAnsi="Verdana" w:cs="Verdana"/>
          <w:sz w:val="20"/>
          <w:szCs w:val="20"/>
        </w:rPr>
        <w:t>земеделските стопани</w:t>
      </w:r>
      <w:r w:rsidRPr="00AF09EF">
        <w:rPr>
          <w:rFonts w:ascii="Verdana" w:eastAsia="Verdana" w:hAnsi="Verdana" w:cs="Verdana"/>
          <w:sz w:val="20"/>
          <w:szCs w:val="20"/>
        </w:rPr>
        <w:t xml:space="preserve">, пострадали от засиления внос на земеделски продукти, </w:t>
      </w:r>
      <w:r w:rsidRPr="00AF09EF">
        <w:rPr>
          <w:rFonts w:ascii="Verdana" w:eastAsia="Verdana" w:hAnsi="Verdana" w:cs="Verdana"/>
          <w:sz w:val="20"/>
          <w:szCs w:val="20"/>
        </w:rPr>
        <w:lastRenderedPageBreak/>
        <w:t>резултат на изградените коридори на солидарността между ЕС и Украйна. Определеният за България бюджет е в размер на 16 750 000 евро (</w:t>
      </w:r>
      <w:r w:rsidR="00A36DFE" w:rsidRPr="00AF09EF">
        <w:rPr>
          <w:rFonts w:ascii="Verdana" w:eastAsia="Verdana" w:hAnsi="Verdana" w:cs="Verdana"/>
          <w:sz w:val="20"/>
          <w:szCs w:val="20"/>
        </w:rPr>
        <w:t xml:space="preserve">32 759 650 </w:t>
      </w:r>
      <w:r w:rsidRPr="00AF09EF">
        <w:rPr>
          <w:rFonts w:ascii="Verdana" w:eastAsia="Verdana" w:hAnsi="Verdana" w:cs="Verdana"/>
          <w:sz w:val="20"/>
          <w:szCs w:val="20"/>
        </w:rPr>
        <w:t xml:space="preserve">лв.), като се допуска предоставяне на национално съфинансиране до 100% от европейските средства. </w:t>
      </w:r>
    </w:p>
    <w:p w:rsidR="00884187" w:rsidRPr="00AF09EF" w:rsidRDefault="00456002" w:rsidP="00C83A9B">
      <w:pPr>
        <w:pBdr>
          <w:top w:val="nil"/>
          <w:left w:val="nil"/>
          <w:bottom w:val="nil"/>
          <w:right w:val="nil"/>
          <w:between w:val="nil"/>
        </w:pBdr>
        <w:spacing w:after="0" w:line="360" w:lineRule="auto"/>
        <w:ind w:firstLine="567"/>
        <w:jc w:val="both"/>
        <w:rPr>
          <w:rFonts w:ascii="Verdana" w:eastAsia="Verdana" w:hAnsi="Verdana" w:cs="Verdana"/>
          <w:sz w:val="20"/>
          <w:szCs w:val="20"/>
        </w:rPr>
      </w:pPr>
      <w:r w:rsidRPr="00AF09EF">
        <w:rPr>
          <w:rFonts w:ascii="Verdana" w:eastAsia="Verdana" w:hAnsi="Verdana" w:cs="Verdana"/>
          <w:sz w:val="20"/>
          <w:szCs w:val="20"/>
        </w:rPr>
        <w:t xml:space="preserve">След извършен анализ на ситуацията в двата сектора на зърнените и маслодайните култури е установен съществен дисбаланс на пазара на слънчоглед в страната </w:t>
      </w:r>
      <w:r w:rsidR="00A6157C">
        <w:rPr>
          <w:rFonts w:ascii="Verdana" w:eastAsia="Verdana" w:hAnsi="Verdana" w:cs="Verdana"/>
          <w:sz w:val="20"/>
          <w:szCs w:val="20"/>
        </w:rPr>
        <w:t>–</w:t>
      </w:r>
      <w:r w:rsidRPr="00AF09EF">
        <w:rPr>
          <w:rFonts w:ascii="Verdana" w:eastAsia="Verdana" w:hAnsi="Verdana" w:cs="Verdana"/>
          <w:sz w:val="20"/>
          <w:szCs w:val="20"/>
        </w:rPr>
        <w:t xml:space="preserve"> рязко увеличен внос на украински слънчоглед в </w:t>
      </w:r>
      <w:r w:rsidR="00A6157C">
        <w:rPr>
          <w:rFonts w:ascii="Verdana" w:eastAsia="Verdana" w:hAnsi="Verdana" w:cs="Verdana"/>
          <w:sz w:val="20"/>
          <w:szCs w:val="20"/>
        </w:rPr>
        <w:t>страната</w:t>
      </w:r>
      <w:r w:rsidRPr="00AF09EF">
        <w:rPr>
          <w:rFonts w:ascii="Verdana" w:eastAsia="Verdana" w:hAnsi="Verdana" w:cs="Verdana"/>
          <w:sz w:val="20"/>
          <w:szCs w:val="20"/>
        </w:rPr>
        <w:t xml:space="preserve"> през 2022 г., който влияе пряко върху българския пазар и оказва натиск върху цените.</w:t>
      </w:r>
    </w:p>
    <w:p w:rsidR="00570C01" w:rsidRPr="00AF09EF" w:rsidRDefault="00570C01" w:rsidP="00C83A9B">
      <w:pPr>
        <w:pBdr>
          <w:top w:val="nil"/>
          <w:left w:val="nil"/>
          <w:bottom w:val="nil"/>
          <w:right w:val="nil"/>
          <w:between w:val="nil"/>
        </w:pBdr>
        <w:spacing w:after="0" w:line="360" w:lineRule="auto"/>
        <w:ind w:firstLine="567"/>
        <w:jc w:val="both"/>
        <w:rPr>
          <w:rFonts w:ascii="Verdana" w:eastAsia="Verdana" w:hAnsi="Verdana" w:cs="Verdana"/>
          <w:sz w:val="20"/>
          <w:szCs w:val="20"/>
        </w:rPr>
      </w:pPr>
      <w:r w:rsidRPr="00AF09EF">
        <w:rPr>
          <w:rFonts w:ascii="Verdana" w:eastAsia="Verdana" w:hAnsi="Verdana" w:cs="Verdana"/>
          <w:sz w:val="20"/>
          <w:szCs w:val="20"/>
        </w:rPr>
        <w:t xml:space="preserve">По данни на НСИ общото количество маслодаен слънчоглед внесен </w:t>
      </w:r>
      <w:r w:rsidR="00A6157C" w:rsidRPr="00AF09EF">
        <w:rPr>
          <w:rFonts w:ascii="Verdana" w:eastAsia="Verdana" w:hAnsi="Verdana" w:cs="Verdana"/>
          <w:sz w:val="20"/>
          <w:szCs w:val="20"/>
        </w:rPr>
        <w:t>в</w:t>
      </w:r>
      <w:r w:rsidRPr="00AF09EF">
        <w:rPr>
          <w:rFonts w:ascii="Verdana" w:eastAsia="Verdana" w:hAnsi="Verdana" w:cs="Verdana"/>
          <w:sz w:val="20"/>
          <w:szCs w:val="20"/>
        </w:rPr>
        <w:t xml:space="preserve"> </w:t>
      </w:r>
      <w:r w:rsidR="00A6157C">
        <w:rPr>
          <w:rFonts w:ascii="Verdana" w:eastAsia="Verdana" w:hAnsi="Verdana" w:cs="Verdana"/>
          <w:sz w:val="20"/>
          <w:szCs w:val="20"/>
        </w:rPr>
        <w:t xml:space="preserve">Република </w:t>
      </w:r>
      <w:r w:rsidRPr="00AF09EF">
        <w:rPr>
          <w:rFonts w:ascii="Verdana" w:eastAsia="Verdana" w:hAnsi="Verdana" w:cs="Verdana"/>
          <w:sz w:val="20"/>
          <w:szCs w:val="20"/>
        </w:rPr>
        <w:t>България от Украйна, през 2022 г. достигна 943 402 тона спрямо 36 163 тона за 2021 г. По данни на Агенция „Митници“ от 01.01.2023 г. до 02.05.2023 г. са внесени 168 779 тона маслодаен слънчоглед с произход Украйна, като за същия период на миналата година от Украйна в страната са влезли 36 859 тона, а през 2021 г. - 2 977 тона.</w:t>
      </w:r>
    </w:p>
    <w:p w:rsidR="00884187" w:rsidRPr="00AF09EF" w:rsidRDefault="00884187" w:rsidP="005E32CE">
      <w:pPr>
        <w:spacing w:after="0" w:line="360" w:lineRule="auto"/>
        <w:ind w:firstLine="567"/>
        <w:jc w:val="both"/>
        <w:rPr>
          <w:rFonts w:ascii="Verdana" w:hAnsi="Verdana"/>
          <w:bCs/>
          <w:sz w:val="20"/>
          <w:szCs w:val="20"/>
        </w:rPr>
      </w:pPr>
      <w:r w:rsidRPr="00AF09EF">
        <w:rPr>
          <w:rFonts w:ascii="Verdana" w:hAnsi="Verdana"/>
          <w:color w:val="000000" w:themeColor="text1"/>
          <w:sz w:val="20"/>
          <w:szCs w:val="20"/>
        </w:rPr>
        <w:t>Екстремните</w:t>
      </w:r>
      <w:r w:rsidRPr="00AF09EF">
        <w:rPr>
          <w:rFonts w:ascii="Verdana" w:hAnsi="Verdana"/>
          <w:sz w:val="20"/>
          <w:szCs w:val="20"/>
        </w:rPr>
        <w:t xml:space="preserve"> нива на внос</w:t>
      </w:r>
      <w:r w:rsidR="004E2262" w:rsidRPr="00AF09EF">
        <w:rPr>
          <w:rFonts w:ascii="Verdana" w:hAnsi="Verdana"/>
          <w:sz w:val="20"/>
          <w:szCs w:val="20"/>
          <w:lang w:val="en-US"/>
        </w:rPr>
        <w:t xml:space="preserve"> </w:t>
      </w:r>
      <w:r w:rsidR="004E2262" w:rsidRPr="00AF09EF">
        <w:rPr>
          <w:rFonts w:ascii="Verdana" w:hAnsi="Verdana"/>
          <w:sz w:val="20"/>
          <w:szCs w:val="20"/>
        </w:rPr>
        <w:t>на слънчоглед</w:t>
      </w:r>
      <w:r w:rsidRPr="00AF09EF">
        <w:rPr>
          <w:rFonts w:ascii="Verdana" w:hAnsi="Verdana"/>
          <w:sz w:val="20"/>
          <w:szCs w:val="20"/>
        </w:rPr>
        <w:t xml:space="preserve"> от Украйна </w:t>
      </w:r>
      <w:r w:rsidRPr="00AF09EF">
        <w:rPr>
          <w:rFonts w:ascii="Verdana" w:hAnsi="Verdana"/>
          <w:bCs/>
          <w:sz w:val="20"/>
          <w:szCs w:val="20"/>
        </w:rPr>
        <w:t xml:space="preserve">в </w:t>
      </w:r>
      <w:r w:rsidR="00A6157C">
        <w:rPr>
          <w:rFonts w:ascii="Verdana" w:hAnsi="Verdana"/>
          <w:bCs/>
          <w:sz w:val="20"/>
          <w:szCs w:val="20"/>
        </w:rPr>
        <w:t>страната</w:t>
      </w:r>
      <w:r w:rsidRPr="00AF09EF">
        <w:rPr>
          <w:rFonts w:ascii="Verdana" w:hAnsi="Verdana"/>
          <w:sz w:val="20"/>
          <w:szCs w:val="20"/>
        </w:rPr>
        <w:t xml:space="preserve">, натрупаните големи количества складови наличности и намаленият темп на експорт на практика създадоха сериозен риск за жизнеспособността на българските производители на слънчоглед. </w:t>
      </w:r>
      <w:r w:rsidR="00456002" w:rsidRPr="00AF09EF">
        <w:rPr>
          <w:rFonts w:ascii="Verdana" w:hAnsi="Verdana"/>
          <w:sz w:val="20"/>
          <w:szCs w:val="20"/>
        </w:rPr>
        <w:t>Тези фактори с</w:t>
      </w:r>
      <w:r w:rsidRPr="00AF09EF">
        <w:rPr>
          <w:rFonts w:ascii="Verdana" w:hAnsi="Verdana"/>
          <w:sz w:val="20"/>
          <w:szCs w:val="20"/>
        </w:rPr>
        <w:t xml:space="preserve">ъздадоха затруднения за реализиране на наличните количества и генериране от приходи от извършваната дейност. В допълнение </w:t>
      </w:r>
      <w:r w:rsidRPr="00AF09EF">
        <w:rPr>
          <w:rFonts w:ascii="Verdana" w:hAnsi="Verdana"/>
          <w:bCs/>
          <w:sz w:val="20"/>
          <w:szCs w:val="20"/>
        </w:rPr>
        <w:t>себестойността на новата реколта се очаква да бъде доста висока предвид продължаващо увеличение променливи разходи за семена, торове, препарати за растителна защита, дизел и пр.</w:t>
      </w:r>
      <w:r w:rsidR="004E2262" w:rsidRPr="00AF09EF">
        <w:rPr>
          <w:rFonts w:ascii="Verdana" w:hAnsi="Verdana"/>
          <w:bCs/>
          <w:sz w:val="20"/>
          <w:szCs w:val="20"/>
        </w:rPr>
        <w:t xml:space="preserve"> </w:t>
      </w:r>
      <w:r w:rsidRPr="00AF09EF">
        <w:rPr>
          <w:rFonts w:ascii="Verdana" w:hAnsi="Verdana"/>
          <w:bCs/>
          <w:sz w:val="20"/>
          <w:szCs w:val="20"/>
        </w:rPr>
        <w:t>Липсата на приходи от продажби на слънчоглед, на фона на увеличаващи се производствени цени</w:t>
      </w:r>
      <w:r w:rsidR="004E2262" w:rsidRPr="00AF09EF">
        <w:rPr>
          <w:rFonts w:ascii="Verdana" w:hAnsi="Verdana"/>
          <w:bCs/>
          <w:sz w:val="20"/>
          <w:szCs w:val="20"/>
        </w:rPr>
        <w:t>,</w:t>
      </w:r>
      <w:r w:rsidRPr="00AF09EF">
        <w:rPr>
          <w:rFonts w:ascii="Verdana" w:hAnsi="Verdana"/>
          <w:bCs/>
          <w:sz w:val="20"/>
          <w:szCs w:val="20"/>
        </w:rPr>
        <w:t xml:space="preserve"> допълнително поставя трудности пред българските производители за поддържане на жизнеспособно икономическото състояние на стопанствата. </w:t>
      </w:r>
    </w:p>
    <w:p w:rsidR="00884187" w:rsidRPr="00AF09EF" w:rsidRDefault="00884187" w:rsidP="005E32CE">
      <w:pPr>
        <w:spacing w:after="0" w:line="360" w:lineRule="auto"/>
        <w:ind w:firstLine="567"/>
        <w:jc w:val="both"/>
        <w:rPr>
          <w:rFonts w:ascii="Verdana" w:hAnsi="Verdana"/>
          <w:sz w:val="20"/>
          <w:szCs w:val="20"/>
          <w:lang w:val="ru-RU"/>
        </w:rPr>
      </w:pPr>
      <w:r w:rsidRPr="00AF09EF">
        <w:rPr>
          <w:rFonts w:ascii="Verdana" w:hAnsi="Verdana"/>
          <w:sz w:val="20"/>
          <w:szCs w:val="20"/>
          <w:lang w:val="ru-RU"/>
        </w:rPr>
        <w:t xml:space="preserve">Предвид многото затруднения, пред които са изправени производителите на слънчоглед в </w:t>
      </w:r>
      <w:r w:rsidR="00A6157C">
        <w:rPr>
          <w:rFonts w:ascii="Verdana" w:hAnsi="Verdana"/>
          <w:sz w:val="20"/>
          <w:szCs w:val="20"/>
          <w:lang w:val="ru-RU"/>
        </w:rPr>
        <w:t xml:space="preserve">Република </w:t>
      </w:r>
      <w:r w:rsidRPr="00AF09EF">
        <w:rPr>
          <w:rFonts w:ascii="Verdana" w:hAnsi="Verdana"/>
          <w:sz w:val="20"/>
          <w:szCs w:val="20"/>
          <w:lang w:val="ru-RU"/>
        </w:rPr>
        <w:t xml:space="preserve">България, на базата на направения анализ и след консултация на заинтересованите страни беше взето решение спешната финансова помощ съгласно </w:t>
      </w:r>
      <w:r w:rsidRPr="00AF09EF">
        <w:rPr>
          <w:rFonts w:ascii="Verdana" w:hAnsi="Verdana"/>
          <w:sz w:val="20"/>
          <w:szCs w:val="20"/>
        </w:rPr>
        <w:t xml:space="preserve">Регламент за изпълнение (ЕС) 2023/739 да бъде предоставена на </w:t>
      </w:r>
      <w:r w:rsidRPr="00AF09EF">
        <w:rPr>
          <w:rFonts w:ascii="Verdana" w:hAnsi="Verdana"/>
          <w:sz w:val="20"/>
          <w:szCs w:val="20"/>
          <w:lang w:val="en-US"/>
        </w:rPr>
        <w:t xml:space="preserve">всички </w:t>
      </w:r>
      <w:r w:rsidRPr="00AF09EF">
        <w:rPr>
          <w:rFonts w:ascii="Verdana" w:hAnsi="Verdana"/>
          <w:sz w:val="20"/>
          <w:szCs w:val="20"/>
        </w:rPr>
        <w:t xml:space="preserve">земеделски </w:t>
      </w:r>
      <w:r w:rsidR="000B5D8D" w:rsidRPr="00AF09EF">
        <w:rPr>
          <w:rFonts w:ascii="Verdana" w:hAnsi="Verdana"/>
          <w:sz w:val="20"/>
          <w:szCs w:val="20"/>
        </w:rPr>
        <w:t>стопани, отглеждащи</w:t>
      </w:r>
      <w:r w:rsidRPr="00AF09EF">
        <w:rPr>
          <w:rFonts w:ascii="Verdana" w:hAnsi="Verdana"/>
          <w:sz w:val="20"/>
          <w:szCs w:val="20"/>
        </w:rPr>
        <w:t xml:space="preserve"> слънчоглед, които са установени като допустими по </w:t>
      </w:r>
      <w:r w:rsidR="00B735FC">
        <w:rPr>
          <w:rFonts w:ascii="Verdana" w:hAnsi="Verdana"/>
          <w:sz w:val="20"/>
          <w:szCs w:val="20"/>
        </w:rPr>
        <w:t>Схемата за единно плащане на площ</w:t>
      </w:r>
      <w:r w:rsidRPr="00AF09EF">
        <w:rPr>
          <w:rFonts w:ascii="Verdana" w:hAnsi="Verdana"/>
          <w:sz w:val="20"/>
          <w:szCs w:val="20"/>
        </w:rPr>
        <w:t xml:space="preserve"> за кампания </w:t>
      </w:r>
      <w:r w:rsidRPr="00AF09EF">
        <w:rPr>
          <w:rFonts w:ascii="Verdana" w:hAnsi="Verdana"/>
          <w:sz w:val="20"/>
          <w:szCs w:val="20"/>
          <w:lang w:val="ru-RU"/>
        </w:rPr>
        <w:t xml:space="preserve">2022 г. </w:t>
      </w:r>
    </w:p>
    <w:p w:rsidR="00884187" w:rsidRPr="00AF09EF" w:rsidRDefault="00456002" w:rsidP="00C83A9B">
      <w:pPr>
        <w:pBdr>
          <w:top w:val="nil"/>
          <w:left w:val="nil"/>
          <w:bottom w:val="nil"/>
          <w:right w:val="nil"/>
          <w:between w:val="nil"/>
        </w:pBdr>
        <w:spacing w:after="0" w:line="360" w:lineRule="auto"/>
        <w:ind w:firstLine="567"/>
        <w:jc w:val="both"/>
        <w:rPr>
          <w:rFonts w:ascii="Verdana" w:eastAsia="Verdana" w:hAnsi="Verdana" w:cs="Verdana"/>
          <w:sz w:val="20"/>
          <w:szCs w:val="20"/>
        </w:rPr>
      </w:pPr>
      <w:r w:rsidRPr="00AF09EF">
        <w:rPr>
          <w:rFonts w:ascii="Verdana" w:eastAsia="Verdana" w:hAnsi="Verdana" w:cs="Verdana"/>
          <w:sz w:val="20"/>
          <w:szCs w:val="20"/>
        </w:rPr>
        <w:t>За останалите култури, обект на анализа</w:t>
      </w:r>
      <w:r w:rsidR="00AC2CFA" w:rsidRPr="00AF09EF">
        <w:rPr>
          <w:rFonts w:ascii="Verdana" w:eastAsia="Verdana" w:hAnsi="Verdana" w:cs="Verdana"/>
          <w:sz w:val="20"/>
          <w:szCs w:val="20"/>
        </w:rPr>
        <w:t>,</w:t>
      </w:r>
      <w:r w:rsidRPr="00AF09EF">
        <w:rPr>
          <w:rFonts w:ascii="Verdana" w:eastAsia="Verdana" w:hAnsi="Verdana" w:cs="Verdana"/>
          <w:sz w:val="20"/>
          <w:szCs w:val="20"/>
        </w:rPr>
        <w:t xml:space="preserve"> е установено ограничено или несъществено директно отражение от вноса от Украйна.</w:t>
      </w:r>
    </w:p>
    <w:p w:rsidR="00C96211" w:rsidRPr="00AF09EF" w:rsidRDefault="00AC2CFA" w:rsidP="00473136">
      <w:pPr>
        <w:pBdr>
          <w:top w:val="nil"/>
          <w:left w:val="nil"/>
          <w:bottom w:val="nil"/>
          <w:right w:val="nil"/>
          <w:between w:val="nil"/>
        </w:pBdr>
        <w:spacing w:after="0" w:line="360" w:lineRule="auto"/>
        <w:ind w:firstLine="567"/>
        <w:jc w:val="both"/>
        <w:rPr>
          <w:rFonts w:ascii="Verdana" w:eastAsia="Verdana" w:hAnsi="Verdana" w:cs="Verdana"/>
          <w:strike/>
          <w:sz w:val="20"/>
          <w:szCs w:val="20"/>
        </w:rPr>
      </w:pPr>
      <w:r w:rsidRPr="00AF09EF">
        <w:rPr>
          <w:rFonts w:ascii="Verdana" w:eastAsia="Verdana" w:hAnsi="Verdana" w:cs="Verdana"/>
          <w:sz w:val="20"/>
          <w:szCs w:val="20"/>
        </w:rPr>
        <w:t>С цел да се</w:t>
      </w:r>
      <w:r w:rsidR="00714EF7" w:rsidRPr="00AF09EF">
        <w:rPr>
          <w:rFonts w:ascii="Verdana" w:eastAsia="Verdana" w:hAnsi="Verdana" w:cs="Verdana"/>
          <w:sz w:val="20"/>
          <w:szCs w:val="20"/>
        </w:rPr>
        <w:t xml:space="preserve"> създаде организация по предоставянето на</w:t>
      </w:r>
      <w:r w:rsidR="00714EF7" w:rsidRPr="00AF09EF">
        <w:rPr>
          <w:rFonts w:ascii="Verdana" w:hAnsi="Verdana"/>
          <w:sz w:val="20"/>
          <w:szCs w:val="20"/>
        </w:rPr>
        <w:t xml:space="preserve"> </w:t>
      </w:r>
      <w:r w:rsidR="00714EF7" w:rsidRPr="00AF09EF">
        <w:rPr>
          <w:rFonts w:ascii="Verdana" w:eastAsia="Verdana" w:hAnsi="Verdana" w:cs="Verdana"/>
          <w:sz w:val="20"/>
          <w:szCs w:val="20"/>
        </w:rPr>
        <w:t>спешна финансова помощ на земеделските стопани на национално ниво съобразно цитирания по-горе регламент</w:t>
      </w:r>
      <w:r w:rsidR="007114BC" w:rsidRPr="00AF09EF">
        <w:rPr>
          <w:rFonts w:ascii="Verdana" w:eastAsia="Verdana" w:hAnsi="Verdana" w:cs="Verdana"/>
          <w:sz w:val="20"/>
          <w:szCs w:val="20"/>
        </w:rPr>
        <w:t>,</w:t>
      </w:r>
      <w:r w:rsidR="00714EF7" w:rsidRPr="00AF09EF">
        <w:rPr>
          <w:rFonts w:ascii="Verdana" w:eastAsia="Verdana" w:hAnsi="Verdana" w:cs="Verdana"/>
          <w:sz w:val="20"/>
          <w:szCs w:val="20"/>
        </w:rPr>
        <w:t xml:space="preserve"> е необходимо да бъде приет нормативен акт. </w:t>
      </w:r>
    </w:p>
    <w:p w:rsidR="00AF09EF" w:rsidRPr="00AF09EF" w:rsidRDefault="00AF09EF" w:rsidP="00C83A9B">
      <w:pPr>
        <w:pBdr>
          <w:top w:val="nil"/>
          <w:left w:val="nil"/>
          <w:bottom w:val="nil"/>
          <w:right w:val="nil"/>
          <w:between w:val="nil"/>
        </w:pBdr>
        <w:spacing w:after="0" w:line="360" w:lineRule="auto"/>
        <w:ind w:firstLine="720"/>
        <w:jc w:val="both"/>
        <w:rPr>
          <w:rFonts w:ascii="Verdana" w:eastAsia="Verdana" w:hAnsi="Verdana" w:cs="Verdana"/>
          <w:b/>
          <w:sz w:val="20"/>
          <w:szCs w:val="20"/>
        </w:rPr>
      </w:pPr>
    </w:p>
    <w:p w:rsidR="007E19F5" w:rsidRPr="00AF09EF" w:rsidRDefault="00CC637A" w:rsidP="00AF09EF">
      <w:pPr>
        <w:widowControl w:val="0"/>
        <w:pBdr>
          <w:top w:val="nil"/>
          <w:left w:val="nil"/>
          <w:bottom w:val="nil"/>
          <w:right w:val="nil"/>
          <w:between w:val="nil"/>
        </w:pBdr>
        <w:spacing w:after="0" w:line="360" w:lineRule="auto"/>
        <w:ind w:firstLine="720"/>
        <w:jc w:val="both"/>
        <w:rPr>
          <w:rFonts w:ascii="Verdana" w:eastAsia="Verdana" w:hAnsi="Verdana" w:cs="Verdana"/>
          <w:b/>
          <w:sz w:val="20"/>
          <w:szCs w:val="20"/>
        </w:rPr>
      </w:pPr>
      <w:r w:rsidRPr="00AF09EF">
        <w:rPr>
          <w:rFonts w:ascii="Verdana" w:eastAsia="Verdana" w:hAnsi="Verdana" w:cs="Verdana"/>
          <w:b/>
          <w:sz w:val="20"/>
          <w:szCs w:val="20"/>
        </w:rPr>
        <w:t>Цели</w:t>
      </w:r>
    </w:p>
    <w:p w:rsidR="007022BB" w:rsidRPr="00AF09EF" w:rsidRDefault="0074557A" w:rsidP="00AF09EF">
      <w:pPr>
        <w:widowControl w:val="0"/>
        <w:pBdr>
          <w:top w:val="nil"/>
          <w:left w:val="nil"/>
          <w:bottom w:val="nil"/>
          <w:right w:val="nil"/>
          <w:between w:val="nil"/>
        </w:pBdr>
        <w:spacing w:after="0" w:line="360" w:lineRule="auto"/>
        <w:ind w:firstLine="720"/>
        <w:jc w:val="both"/>
        <w:rPr>
          <w:rFonts w:ascii="Verdana" w:hAnsi="Verdana" w:cs="Times New Roman"/>
          <w:bCs/>
          <w:sz w:val="20"/>
          <w:szCs w:val="20"/>
        </w:rPr>
      </w:pPr>
      <w:r w:rsidRPr="00AF09EF">
        <w:rPr>
          <w:rFonts w:ascii="Verdana" w:eastAsia="Verdana" w:hAnsi="Verdana" w:cs="Verdana"/>
          <w:color w:val="000000" w:themeColor="text1"/>
          <w:sz w:val="20"/>
          <w:szCs w:val="20"/>
        </w:rPr>
        <w:t>Издаването на Наредба за условията и реда за предоставяне на спешна финансова помощ на земеделските стопани, отглежда</w:t>
      </w:r>
      <w:r w:rsidR="005F719E" w:rsidRPr="00AF09EF">
        <w:rPr>
          <w:rFonts w:ascii="Verdana" w:eastAsia="Verdana" w:hAnsi="Verdana" w:cs="Verdana"/>
          <w:color w:val="000000" w:themeColor="text1"/>
          <w:sz w:val="20"/>
          <w:szCs w:val="20"/>
        </w:rPr>
        <w:t>щи</w:t>
      </w:r>
      <w:r w:rsidRPr="00AF09EF">
        <w:rPr>
          <w:rFonts w:ascii="Verdana" w:eastAsia="Verdana" w:hAnsi="Verdana" w:cs="Verdana"/>
          <w:color w:val="000000" w:themeColor="text1"/>
          <w:sz w:val="20"/>
          <w:szCs w:val="20"/>
        </w:rPr>
        <w:t xml:space="preserve"> слънчоглед, ще уреди </w:t>
      </w:r>
      <w:r w:rsidRPr="00AF09EF">
        <w:rPr>
          <w:rFonts w:ascii="Verdana" w:eastAsia="Verdana" w:hAnsi="Verdana" w:cs="Verdana"/>
          <w:color w:val="000000" w:themeColor="text1"/>
          <w:sz w:val="20"/>
          <w:szCs w:val="20"/>
        </w:rPr>
        <w:lastRenderedPageBreak/>
        <w:t xml:space="preserve">възможността за предоставяне на помощта съгласно </w:t>
      </w:r>
      <w:r w:rsidRPr="00AF09EF">
        <w:rPr>
          <w:rFonts w:ascii="Verdana" w:eastAsia="Verdana" w:hAnsi="Verdana" w:cs="Verdana"/>
          <w:sz w:val="20"/>
          <w:szCs w:val="20"/>
        </w:rPr>
        <w:t>Регламент за изпълнение (ЕС) 2023/739.</w:t>
      </w:r>
      <w:r w:rsidR="007140EA" w:rsidRPr="00AF09EF">
        <w:rPr>
          <w:rFonts w:ascii="Verdana" w:eastAsia="Verdana" w:hAnsi="Verdana" w:cs="Verdana"/>
          <w:sz w:val="20"/>
          <w:szCs w:val="20"/>
        </w:rPr>
        <w:t xml:space="preserve"> </w:t>
      </w:r>
      <w:r w:rsidRPr="00AF09EF">
        <w:rPr>
          <w:rFonts w:ascii="Verdana" w:hAnsi="Verdana" w:cs="Times New Roman"/>
          <w:bCs/>
          <w:sz w:val="20"/>
          <w:szCs w:val="20"/>
        </w:rPr>
        <w:t xml:space="preserve">Финансовата помощ по реда на тази наредба се предоставя </w:t>
      </w:r>
      <w:r w:rsidR="00A9632E" w:rsidRPr="00AF09EF">
        <w:rPr>
          <w:rFonts w:ascii="Verdana" w:hAnsi="Verdana" w:cs="Times New Roman"/>
          <w:bCs/>
          <w:sz w:val="20"/>
          <w:szCs w:val="20"/>
        </w:rPr>
        <w:t xml:space="preserve">на </w:t>
      </w:r>
      <w:r w:rsidR="007022BB" w:rsidRPr="00AF09EF">
        <w:rPr>
          <w:rFonts w:ascii="Verdana" w:hAnsi="Verdana" w:cs="Times New Roman"/>
          <w:bCs/>
          <w:sz w:val="20"/>
          <w:szCs w:val="20"/>
        </w:rPr>
        <w:t>земеделски стопани, които са физически лица, еднолични търговци и юридически лица, регистрирани за 2022 г.</w:t>
      </w:r>
      <w:r w:rsidR="00775A45" w:rsidRPr="00AF09EF">
        <w:rPr>
          <w:rFonts w:ascii="Verdana" w:hAnsi="Verdana" w:cs="Times New Roman"/>
          <w:bCs/>
          <w:sz w:val="20"/>
          <w:szCs w:val="20"/>
          <w:lang w:val="en-US"/>
        </w:rPr>
        <w:t xml:space="preserve"> </w:t>
      </w:r>
      <w:r w:rsidR="00775A45" w:rsidRPr="00AF09EF">
        <w:rPr>
          <w:rFonts w:ascii="Verdana" w:hAnsi="Verdana" w:cs="Times New Roman"/>
          <w:bCs/>
          <w:sz w:val="20"/>
          <w:szCs w:val="20"/>
        </w:rPr>
        <w:t>и 2023 г.</w:t>
      </w:r>
      <w:r w:rsidR="007022BB" w:rsidRPr="00AF09EF">
        <w:rPr>
          <w:rFonts w:ascii="Verdana" w:hAnsi="Verdana" w:cs="Times New Roman"/>
          <w:bCs/>
          <w:sz w:val="20"/>
          <w:szCs w:val="20"/>
        </w:rPr>
        <w:t xml:space="preserve"> по реда на Наредба № 3 от </w:t>
      </w:r>
      <w:r w:rsidR="00C83A9B" w:rsidRPr="00AF09EF">
        <w:rPr>
          <w:rFonts w:ascii="Verdana" w:hAnsi="Verdana" w:cs="Times New Roman"/>
          <w:bCs/>
          <w:sz w:val="20"/>
          <w:szCs w:val="20"/>
        </w:rPr>
        <w:br/>
      </w:r>
      <w:r w:rsidR="007022BB" w:rsidRPr="00AF09EF">
        <w:rPr>
          <w:rFonts w:ascii="Verdana" w:hAnsi="Verdana" w:cs="Times New Roman"/>
          <w:bCs/>
          <w:sz w:val="20"/>
          <w:szCs w:val="20"/>
        </w:rPr>
        <w:t xml:space="preserve">1999 г. за създаване и поддържане на регистър на земеделските стопани </w:t>
      </w:r>
      <w:r w:rsidR="00B53CE2" w:rsidRPr="00AF09EF">
        <w:rPr>
          <w:rFonts w:ascii="Verdana" w:hAnsi="Verdana" w:cs="Times New Roman"/>
          <w:bCs/>
          <w:sz w:val="20"/>
          <w:szCs w:val="20"/>
        </w:rPr>
        <w:t>(</w:t>
      </w:r>
      <w:proofErr w:type="spellStart"/>
      <w:r w:rsidR="00B53CE2" w:rsidRPr="00AF09EF">
        <w:rPr>
          <w:rFonts w:ascii="Verdana" w:hAnsi="Verdana" w:cs="Times New Roman"/>
          <w:bCs/>
          <w:sz w:val="20"/>
          <w:szCs w:val="20"/>
        </w:rPr>
        <w:t>обн</w:t>
      </w:r>
      <w:proofErr w:type="spellEnd"/>
      <w:r w:rsidR="00B53CE2" w:rsidRPr="00AF09EF">
        <w:rPr>
          <w:rFonts w:ascii="Verdana" w:hAnsi="Verdana" w:cs="Times New Roman"/>
          <w:bCs/>
          <w:sz w:val="20"/>
          <w:szCs w:val="20"/>
        </w:rPr>
        <w:t>., ДВ, бр. 10 от 1999 г.)</w:t>
      </w:r>
      <w:r w:rsidR="007022BB" w:rsidRPr="00AF09EF">
        <w:rPr>
          <w:rFonts w:ascii="Verdana" w:hAnsi="Verdana" w:cs="Times New Roman"/>
          <w:bCs/>
          <w:sz w:val="20"/>
          <w:szCs w:val="20"/>
        </w:rPr>
        <w:t xml:space="preserve"> </w:t>
      </w:r>
      <w:r w:rsidR="008E42BA" w:rsidRPr="00AF09EF">
        <w:rPr>
          <w:rFonts w:ascii="Verdana" w:hAnsi="Verdana" w:cs="Times New Roman"/>
          <w:bCs/>
          <w:sz w:val="20"/>
          <w:szCs w:val="20"/>
        </w:rPr>
        <w:t>за</w:t>
      </w:r>
      <w:r w:rsidR="007022BB" w:rsidRPr="00AF09EF">
        <w:rPr>
          <w:rFonts w:ascii="Verdana" w:hAnsi="Verdana" w:cs="Times New Roman"/>
          <w:bCs/>
          <w:sz w:val="20"/>
          <w:szCs w:val="20"/>
        </w:rPr>
        <w:t xml:space="preserve"> площите им със слънчоглед, изразени в хектари, </w:t>
      </w:r>
      <w:r w:rsidR="008E42BA" w:rsidRPr="00AF09EF">
        <w:rPr>
          <w:rFonts w:ascii="Verdana" w:hAnsi="Verdana" w:cs="Times New Roman"/>
          <w:bCs/>
          <w:sz w:val="20"/>
          <w:szCs w:val="20"/>
        </w:rPr>
        <w:t xml:space="preserve">които </w:t>
      </w:r>
      <w:r w:rsidR="007022BB" w:rsidRPr="00AF09EF">
        <w:rPr>
          <w:rFonts w:ascii="Verdana" w:hAnsi="Verdana" w:cs="Times New Roman"/>
          <w:bCs/>
          <w:sz w:val="20"/>
          <w:szCs w:val="20"/>
        </w:rPr>
        <w:t xml:space="preserve">са били допустими за подпомагане за кампания 2022 г. по схемата на единно плащане на площ. </w:t>
      </w:r>
    </w:p>
    <w:p w:rsidR="004903A1" w:rsidRPr="00AF09EF" w:rsidRDefault="003D2738" w:rsidP="00C83A9B">
      <w:pPr>
        <w:spacing w:after="0" w:line="360" w:lineRule="auto"/>
        <w:ind w:firstLine="567"/>
        <w:jc w:val="both"/>
        <w:rPr>
          <w:rFonts w:ascii="Verdana" w:hAnsi="Verdana" w:cs="Times New Roman"/>
          <w:bCs/>
          <w:spacing w:val="-2"/>
          <w:sz w:val="20"/>
          <w:szCs w:val="20"/>
        </w:rPr>
      </w:pPr>
      <w:r w:rsidRPr="00AF09EF">
        <w:rPr>
          <w:rFonts w:ascii="Verdana" w:hAnsi="Verdana" w:cs="Times New Roman"/>
          <w:bCs/>
          <w:spacing w:val="-2"/>
          <w:sz w:val="20"/>
          <w:szCs w:val="20"/>
        </w:rPr>
        <w:t xml:space="preserve">В съответствие с изискванията на Регламент за изпълнение (ЕС) 2023/739 помощта ще бъде изплатена на одобрените заявители в срок до 30 септември 2023 г. </w:t>
      </w:r>
      <w:r w:rsidR="004903A1" w:rsidRPr="00AF09EF">
        <w:rPr>
          <w:rFonts w:ascii="Verdana" w:hAnsi="Verdana" w:cs="Times New Roman"/>
          <w:bCs/>
          <w:spacing w:val="-2"/>
          <w:sz w:val="20"/>
          <w:szCs w:val="20"/>
        </w:rPr>
        <w:t xml:space="preserve">По този начин се цели да бъдат компенсирани българските земеделски </w:t>
      </w:r>
      <w:r w:rsidR="00473E61" w:rsidRPr="00AF09EF">
        <w:rPr>
          <w:rFonts w:ascii="Verdana" w:hAnsi="Verdana" w:cs="Times New Roman"/>
          <w:bCs/>
          <w:spacing w:val="-2"/>
          <w:sz w:val="20"/>
          <w:szCs w:val="20"/>
        </w:rPr>
        <w:t>стопани</w:t>
      </w:r>
      <w:r w:rsidR="004903A1" w:rsidRPr="00AF09EF">
        <w:rPr>
          <w:rFonts w:ascii="Verdana" w:hAnsi="Verdana" w:cs="Times New Roman"/>
          <w:bCs/>
          <w:spacing w:val="-2"/>
          <w:sz w:val="20"/>
          <w:szCs w:val="20"/>
        </w:rPr>
        <w:t xml:space="preserve"> </w:t>
      </w:r>
      <w:r w:rsidR="00473E61" w:rsidRPr="00AF09EF">
        <w:rPr>
          <w:rFonts w:ascii="Verdana" w:hAnsi="Verdana" w:cs="Times New Roman"/>
          <w:bCs/>
          <w:spacing w:val="-2"/>
          <w:sz w:val="20"/>
          <w:szCs w:val="20"/>
        </w:rPr>
        <w:t>със</w:t>
      </w:r>
      <w:r w:rsidR="004903A1" w:rsidRPr="00AF09EF">
        <w:rPr>
          <w:rFonts w:ascii="Verdana" w:hAnsi="Verdana" w:cs="Times New Roman"/>
          <w:bCs/>
          <w:spacing w:val="-2"/>
          <w:sz w:val="20"/>
          <w:szCs w:val="20"/>
        </w:rPr>
        <w:t xml:space="preserve"> слънчоглед, които заради засиления внос от Украйна срещнаха трудности при реализацията на своята продукция и търпят финансови загуби.</w:t>
      </w:r>
    </w:p>
    <w:p w:rsidR="002E4AAB" w:rsidRPr="00AF09EF" w:rsidRDefault="004903A1" w:rsidP="00C83A9B">
      <w:pPr>
        <w:spacing w:after="0" w:line="360" w:lineRule="auto"/>
        <w:ind w:firstLine="567"/>
        <w:jc w:val="both"/>
        <w:rPr>
          <w:rFonts w:ascii="Verdana" w:hAnsi="Verdana"/>
          <w:bCs/>
          <w:sz w:val="20"/>
          <w:szCs w:val="20"/>
        </w:rPr>
      </w:pPr>
      <w:r w:rsidRPr="00AF09EF">
        <w:rPr>
          <w:rFonts w:ascii="Verdana" w:hAnsi="Verdana"/>
          <w:bCs/>
          <w:sz w:val="20"/>
          <w:szCs w:val="20"/>
        </w:rPr>
        <w:t xml:space="preserve">Предоставянето </w:t>
      </w:r>
      <w:r w:rsidR="007114BC" w:rsidRPr="00AF09EF">
        <w:rPr>
          <w:rFonts w:ascii="Verdana" w:hAnsi="Verdana"/>
          <w:bCs/>
          <w:sz w:val="20"/>
          <w:szCs w:val="20"/>
        </w:rPr>
        <w:t>на</w:t>
      </w:r>
      <w:r w:rsidRPr="00AF09EF">
        <w:rPr>
          <w:rFonts w:ascii="Verdana" w:hAnsi="Verdana"/>
          <w:bCs/>
          <w:sz w:val="20"/>
          <w:szCs w:val="20"/>
        </w:rPr>
        <w:t xml:space="preserve"> спешна финансова помощ ще даде възможност за ефективно компенсиране на </w:t>
      </w:r>
      <w:r w:rsidR="002E4AAB" w:rsidRPr="00AF09EF">
        <w:rPr>
          <w:rFonts w:ascii="Verdana" w:hAnsi="Verdana"/>
          <w:bCs/>
          <w:sz w:val="20"/>
          <w:szCs w:val="20"/>
        </w:rPr>
        <w:t xml:space="preserve">сериозния риск пред </w:t>
      </w:r>
      <w:r w:rsidR="00A15447" w:rsidRPr="00AF09EF">
        <w:rPr>
          <w:rFonts w:ascii="Verdana" w:hAnsi="Verdana"/>
          <w:bCs/>
          <w:sz w:val="20"/>
          <w:szCs w:val="20"/>
        </w:rPr>
        <w:t>земеделските стопани</w:t>
      </w:r>
      <w:r w:rsidR="002E4AAB" w:rsidRPr="00AF09EF">
        <w:rPr>
          <w:rFonts w:ascii="Verdana" w:hAnsi="Verdana"/>
          <w:bCs/>
          <w:sz w:val="20"/>
          <w:szCs w:val="20"/>
        </w:rPr>
        <w:t xml:space="preserve"> </w:t>
      </w:r>
      <w:r w:rsidR="00FD32CD" w:rsidRPr="00AF09EF">
        <w:rPr>
          <w:rFonts w:ascii="Verdana" w:hAnsi="Verdana"/>
          <w:bCs/>
          <w:sz w:val="20"/>
          <w:szCs w:val="20"/>
        </w:rPr>
        <w:t>от</w:t>
      </w:r>
      <w:r w:rsidR="002E4AAB" w:rsidRPr="00AF09EF">
        <w:rPr>
          <w:rFonts w:ascii="Verdana" w:hAnsi="Verdana"/>
          <w:bCs/>
          <w:sz w:val="20"/>
          <w:szCs w:val="20"/>
        </w:rPr>
        <w:t xml:space="preserve"> </w:t>
      </w:r>
      <w:r w:rsidR="00FD32CD" w:rsidRPr="00AF09EF">
        <w:rPr>
          <w:rFonts w:ascii="Verdana" w:hAnsi="Verdana"/>
          <w:bCs/>
          <w:sz w:val="20"/>
          <w:szCs w:val="20"/>
        </w:rPr>
        <w:t>липса на</w:t>
      </w:r>
      <w:r w:rsidR="002E4AAB" w:rsidRPr="00AF09EF">
        <w:rPr>
          <w:rFonts w:ascii="Verdana" w:hAnsi="Verdana"/>
          <w:bCs/>
          <w:sz w:val="20"/>
          <w:szCs w:val="20"/>
        </w:rPr>
        <w:t xml:space="preserve"> пазарна възвращаемост </w:t>
      </w:r>
      <w:r w:rsidR="0005339C" w:rsidRPr="00AF09EF">
        <w:rPr>
          <w:rFonts w:ascii="Verdana" w:hAnsi="Verdana"/>
          <w:bCs/>
          <w:sz w:val="20"/>
          <w:szCs w:val="20"/>
        </w:rPr>
        <w:t>от</w:t>
      </w:r>
      <w:r w:rsidR="002E4AAB" w:rsidRPr="00AF09EF">
        <w:rPr>
          <w:rFonts w:ascii="Verdana" w:hAnsi="Verdana"/>
          <w:bCs/>
          <w:sz w:val="20"/>
          <w:szCs w:val="20"/>
        </w:rPr>
        <w:t xml:space="preserve"> </w:t>
      </w:r>
      <w:r w:rsidR="0005339C" w:rsidRPr="00AF09EF">
        <w:rPr>
          <w:rFonts w:ascii="Verdana" w:hAnsi="Verdana"/>
          <w:bCs/>
          <w:sz w:val="20"/>
          <w:szCs w:val="20"/>
        </w:rPr>
        <w:t>произведе</w:t>
      </w:r>
      <w:r w:rsidR="002E4AAB" w:rsidRPr="00AF09EF">
        <w:rPr>
          <w:rFonts w:ascii="Verdana" w:hAnsi="Verdana"/>
          <w:bCs/>
          <w:sz w:val="20"/>
          <w:szCs w:val="20"/>
        </w:rPr>
        <w:t>на</w:t>
      </w:r>
      <w:r w:rsidR="0005339C" w:rsidRPr="00AF09EF">
        <w:rPr>
          <w:rFonts w:ascii="Verdana" w:hAnsi="Verdana"/>
          <w:bCs/>
          <w:sz w:val="20"/>
          <w:szCs w:val="20"/>
        </w:rPr>
        <w:t>та реколта, при на</w:t>
      </w:r>
      <w:r w:rsidR="002E4AAB" w:rsidRPr="00AF09EF">
        <w:rPr>
          <w:rFonts w:ascii="Verdana" w:hAnsi="Verdana"/>
          <w:bCs/>
          <w:sz w:val="20"/>
          <w:szCs w:val="20"/>
        </w:rPr>
        <w:t>правени значително по-високи производствени разходи за реколта `2022 година, застрашавайки финансовото обезпечаване на настоящия производствен цикъл.</w:t>
      </w:r>
    </w:p>
    <w:p w:rsidR="00785A69" w:rsidRPr="00AF09EF" w:rsidRDefault="00785A69" w:rsidP="00C83A9B">
      <w:pPr>
        <w:pBdr>
          <w:top w:val="nil"/>
          <w:left w:val="nil"/>
          <w:bottom w:val="nil"/>
          <w:right w:val="nil"/>
          <w:between w:val="nil"/>
        </w:pBdr>
        <w:spacing w:after="0" w:line="360" w:lineRule="auto"/>
        <w:ind w:firstLine="720"/>
        <w:jc w:val="both"/>
        <w:rPr>
          <w:rFonts w:ascii="Verdana" w:eastAsia="Verdana" w:hAnsi="Verdana" w:cs="Verdana"/>
          <w:b/>
          <w:color w:val="000000" w:themeColor="text1"/>
          <w:sz w:val="20"/>
          <w:szCs w:val="20"/>
        </w:rPr>
      </w:pPr>
    </w:p>
    <w:p w:rsidR="007C7532" w:rsidRPr="00AF09EF" w:rsidRDefault="00CC637A" w:rsidP="00C83A9B">
      <w:pPr>
        <w:pBdr>
          <w:top w:val="nil"/>
          <w:left w:val="nil"/>
          <w:bottom w:val="nil"/>
          <w:right w:val="nil"/>
          <w:between w:val="nil"/>
        </w:pBdr>
        <w:spacing w:after="0" w:line="360" w:lineRule="auto"/>
        <w:ind w:firstLine="720"/>
        <w:jc w:val="both"/>
        <w:rPr>
          <w:rFonts w:ascii="Verdana" w:eastAsia="Verdana" w:hAnsi="Verdana" w:cs="Verdana"/>
          <w:b/>
          <w:color w:val="000000" w:themeColor="text1"/>
          <w:sz w:val="20"/>
          <w:szCs w:val="20"/>
        </w:rPr>
      </w:pPr>
      <w:r w:rsidRPr="00AF09EF">
        <w:rPr>
          <w:rFonts w:ascii="Verdana" w:eastAsia="Verdana" w:hAnsi="Verdana" w:cs="Verdana"/>
          <w:b/>
          <w:color w:val="000000" w:themeColor="text1"/>
          <w:sz w:val="20"/>
          <w:szCs w:val="20"/>
        </w:rPr>
        <w:t>Финансови и други средства, необходими за прилагането на новата уредба</w:t>
      </w:r>
    </w:p>
    <w:p w:rsidR="005F0A48" w:rsidRPr="00AF09EF" w:rsidRDefault="005F0A48" w:rsidP="00C83A9B">
      <w:pPr>
        <w:spacing w:after="0" w:line="360" w:lineRule="auto"/>
        <w:ind w:firstLine="630"/>
        <w:jc w:val="both"/>
        <w:rPr>
          <w:rFonts w:ascii="Verdana" w:eastAsia="Verdana" w:hAnsi="Verdana" w:cs="Verdana"/>
          <w:color w:val="000000" w:themeColor="text1"/>
          <w:spacing w:val="-2"/>
          <w:sz w:val="20"/>
          <w:szCs w:val="20"/>
        </w:rPr>
      </w:pPr>
      <w:r w:rsidRPr="00AF09EF">
        <w:rPr>
          <w:rFonts w:ascii="Verdana" w:eastAsia="Verdana" w:hAnsi="Verdana" w:cs="Verdana"/>
          <w:color w:val="000000" w:themeColor="text1"/>
          <w:spacing w:val="-2"/>
          <w:sz w:val="20"/>
          <w:szCs w:val="20"/>
        </w:rPr>
        <w:t>Финансовият ресурс</w:t>
      </w:r>
      <w:r w:rsidR="00A36DFE" w:rsidRPr="00AF09EF">
        <w:rPr>
          <w:rFonts w:ascii="Verdana" w:eastAsia="Verdana" w:hAnsi="Verdana" w:cs="Verdana"/>
          <w:color w:val="000000" w:themeColor="text1"/>
          <w:spacing w:val="-2"/>
          <w:sz w:val="20"/>
          <w:szCs w:val="20"/>
        </w:rPr>
        <w:t xml:space="preserve"> от Европейския фонд за гарантиране в земеделието (ЕФГЗ)</w:t>
      </w:r>
      <w:r w:rsidRPr="00AF09EF">
        <w:rPr>
          <w:rFonts w:ascii="Verdana" w:eastAsia="Verdana" w:hAnsi="Verdana" w:cs="Verdana"/>
          <w:color w:val="000000" w:themeColor="text1"/>
          <w:spacing w:val="-2"/>
          <w:sz w:val="20"/>
          <w:szCs w:val="20"/>
        </w:rPr>
        <w:t>, необходим за прилагане на наредбата</w:t>
      </w:r>
      <w:r w:rsidR="00A36DFE" w:rsidRPr="00AF09EF">
        <w:rPr>
          <w:rFonts w:ascii="Verdana" w:eastAsia="Verdana" w:hAnsi="Verdana" w:cs="Verdana"/>
          <w:color w:val="000000" w:themeColor="text1"/>
          <w:spacing w:val="-2"/>
          <w:sz w:val="20"/>
          <w:szCs w:val="20"/>
        </w:rPr>
        <w:t>,</w:t>
      </w:r>
      <w:r w:rsidRPr="00AF09EF">
        <w:rPr>
          <w:rFonts w:ascii="Verdana" w:eastAsia="Verdana" w:hAnsi="Verdana" w:cs="Verdana"/>
          <w:color w:val="000000" w:themeColor="text1"/>
          <w:spacing w:val="-2"/>
          <w:sz w:val="20"/>
          <w:szCs w:val="20"/>
        </w:rPr>
        <w:t xml:space="preserve"> е</w:t>
      </w:r>
      <w:r w:rsidR="00A36DFE" w:rsidRPr="00AF09EF">
        <w:rPr>
          <w:rFonts w:ascii="Verdana" w:eastAsia="Verdana" w:hAnsi="Verdana" w:cs="Verdana"/>
          <w:color w:val="000000" w:themeColor="text1"/>
          <w:spacing w:val="-2"/>
          <w:sz w:val="20"/>
          <w:szCs w:val="20"/>
        </w:rPr>
        <w:t xml:space="preserve"> </w:t>
      </w:r>
      <w:r w:rsidRPr="00AF09EF">
        <w:rPr>
          <w:rFonts w:ascii="Verdana" w:eastAsia="Verdana" w:hAnsi="Verdana" w:cs="Verdana"/>
          <w:color w:val="000000" w:themeColor="text1"/>
          <w:spacing w:val="-2"/>
          <w:sz w:val="20"/>
          <w:szCs w:val="20"/>
        </w:rPr>
        <w:t>в размер на 16 750 000EUR (</w:t>
      </w:r>
      <w:r w:rsidR="003D2738" w:rsidRPr="00AF09EF">
        <w:rPr>
          <w:rFonts w:ascii="Verdana" w:eastAsia="Verdana" w:hAnsi="Verdana" w:cs="Verdana"/>
          <w:color w:val="000000" w:themeColor="text1"/>
          <w:spacing w:val="-2"/>
          <w:sz w:val="20"/>
          <w:szCs w:val="20"/>
        </w:rPr>
        <w:t xml:space="preserve">32 759 650 </w:t>
      </w:r>
      <w:r w:rsidRPr="00AF09EF">
        <w:rPr>
          <w:rFonts w:ascii="Verdana" w:eastAsia="Verdana" w:hAnsi="Verdana" w:cs="Verdana"/>
          <w:color w:val="000000" w:themeColor="text1"/>
          <w:spacing w:val="-2"/>
          <w:sz w:val="20"/>
          <w:szCs w:val="20"/>
        </w:rPr>
        <w:t>лв.).</w:t>
      </w:r>
      <w:r w:rsidR="007024F0" w:rsidRPr="00AF09EF">
        <w:rPr>
          <w:rFonts w:ascii="Verdana" w:hAnsi="Verdana"/>
          <w:sz w:val="20"/>
          <w:szCs w:val="20"/>
        </w:rPr>
        <w:t xml:space="preserve"> </w:t>
      </w:r>
      <w:r w:rsidR="007024F0" w:rsidRPr="00AF09EF">
        <w:rPr>
          <w:rFonts w:ascii="Verdana" w:eastAsia="Verdana" w:hAnsi="Verdana" w:cs="Verdana"/>
          <w:color w:val="000000" w:themeColor="text1"/>
          <w:spacing w:val="-2"/>
          <w:sz w:val="20"/>
          <w:szCs w:val="20"/>
        </w:rPr>
        <w:t>Съгласно чл. 2, параграф 2 от Регламент за изпълнение (ЕС) 2023/739 към него могат да бъдат добавени средства от националния бюджет в размер до 100 %.</w:t>
      </w:r>
    </w:p>
    <w:p w:rsidR="00C83A9B" w:rsidRPr="00AF09EF" w:rsidRDefault="00C83A9B" w:rsidP="00B735FC">
      <w:pPr>
        <w:spacing w:after="0" w:line="348" w:lineRule="auto"/>
        <w:ind w:firstLine="630"/>
        <w:jc w:val="both"/>
        <w:rPr>
          <w:rFonts w:ascii="Verdana" w:eastAsia="Verdana" w:hAnsi="Verdana" w:cs="Verdana"/>
          <w:color w:val="000000" w:themeColor="text1"/>
          <w:spacing w:val="-2"/>
          <w:sz w:val="20"/>
          <w:szCs w:val="20"/>
        </w:rPr>
      </w:pPr>
    </w:p>
    <w:p w:rsidR="007C7532" w:rsidRPr="00AF09EF" w:rsidRDefault="00CC637A" w:rsidP="00B735FC">
      <w:pPr>
        <w:pBdr>
          <w:top w:val="nil"/>
          <w:left w:val="nil"/>
          <w:bottom w:val="nil"/>
          <w:right w:val="nil"/>
          <w:between w:val="nil"/>
        </w:pBdr>
        <w:spacing w:after="0" w:line="348" w:lineRule="auto"/>
        <w:ind w:firstLine="720"/>
        <w:jc w:val="both"/>
        <w:rPr>
          <w:rFonts w:ascii="Verdana" w:eastAsia="Verdana" w:hAnsi="Verdana" w:cs="Verdana"/>
          <w:b/>
          <w:color w:val="000000" w:themeColor="text1"/>
          <w:spacing w:val="2"/>
          <w:sz w:val="20"/>
          <w:szCs w:val="20"/>
        </w:rPr>
      </w:pPr>
      <w:r w:rsidRPr="00AF09EF">
        <w:rPr>
          <w:rFonts w:ascii="Verdana" w:eastAsia="Verdana" w:hAnsi="Verdana" w:cs="Verdana"/>
          <w:b/>
          <w:color w:val="000000" w:themeColor="text1"/>
          <w:spacing w:val="2"/>
          <w:sz w:val="20"/>
          <w:szCs w:val="20"/>
        </w:rPr>
        <w:t>Очаквани резултати от прилагането на акта</w:t>
      </w:r>
    </w:p>
    <w:p w:rsidR="00F82F41" w:rsidRPr="00AF09EF" w:rsidRDefault="003146D6" w:rsidP="00B735FC">
      <w:pPr>
        <w:pBdr>
          <w:top w:val="nil"/>
          <w:left w:val="nil"/>
          <w:bottom w:val="nil"/>
          <w:right w:val="nil"/>
          <w:between w:val="nil"/>
        </w:pBdr>
        <w:spacing w:after="0" w:line="348" w:lineRule="auto"/>
        <w:ind w:firstLine="720"/>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 xml:space="preserve">С приемането на наредбата ще се осигури национална правна рамка, която урежда условията и реда за предоставяне на спешна финансова помощ на земеделските </w:t>
      </w:r>
      <w:r w:rsidR="00473E61" w:rsidRPr="00AF09EF">
        <w:rPr>
          <w:rFonts w:ascii="Verdana" w:eastAsia="Verdana" w:hAnsi="Verdana" w:cs="Verdana"/>
          <w:color w:val="000000" w:themeColor="text1"/>
          <w:sz w:val="20"/>
          <w:szCs w:val="20"/>
        </w:rPr>
        <w:t>стопани, отглеждащи</w:t>
      </w:r>
      <w:r w:rsidR="00F82F41" w:rsidRPr="00AF09EF">
        <w:rPr>
          <w:rFonts w:ascii="Verdana" w:eastAsia="Verdana" w:hAnsi="Verdana" w:cs="Verdana"/>
          <w:color w:val="000000" w:themeColor="text1"/>
          <w:sz w:val="20"/>
          <w:szCs w:val="20"/>
        </w:rPr>
        <w:t xml:space="preserve"> слънчоглед, които да бъдат компенсирани за последиците от увеличения внос от Украйна. </w:t>
      </w:r>
      <w:r w:rsidRPr="00AF09EF">
        <w:rPr>
          <w:rFonts w:ascii="Verdana" w:eastAsia="Verdana" w:hAnsi="Verdana" w:cs="Verdana"/>
          <w:color w:val="000000" w:themeColor="text1"/>
          <w:sz w:val="20"/>
          <w:szCs w:val="20"/>
        </w:rPr>
        <w:t xml:space="preserve">По този начин ще бъде </w:t>
      </w:r>
      <w:r w:rsidR="00F82F41" w:rsidRPr="00AF09EF">
        <w:rPr>
          <w:rFonts w:ascii="Verdana" w:eastAsia="Verdana" w:hAnsi="Verdana" w:cs="Verdana"/>
          <w:color w:val="000000" w:themeColor="text1"/>
          <w:sz w:val="20"/>
          <w:szCs w:val="20"/>
        </w:rPr>
        <w:t>подпомогната</w:t>
      </w:r>
      <w:r w:rsidRPr="00AF09EF">
        <w:rPr>
          <w:rFonts w:ascii="Verdana" w:eastAsia="Verdana" w:hAnsi="Verdana" w:cs="Verdana"/>
          <w:color w:val="000000" w:themeColor="text1"/>
          <w:sz w:val="20"/>
          <w:szCs w:val="20"/>
        </w:rPr>
        <w:t xml:space="preserve"> тяхната икономическа стабилност</w:t>
      </w:r>
      <w:r w:rsidR="00F82F41" w:rsidRPr="00AF09EF">
        <w:rPr>
          <w:rFonts w:ascii="Verdana" w:eastAsia="Verdana" w:hAnsi="Verdana" w:cs="Verdana"/>
          <w:color w:val="000000" w:themeColor="text1"/>
          <w:sz w:val="20"/>
          <w:szCs w:val="20"/>
        </w:rPr>
        <w:t xml:space="preserve">, ликвидността им и възможностите </w:t>
      </w:r>
      <w:r w:rsidR="0095220B" w:rsidRPr="00AF09EF">
        <w:rPr>
          <w:rFonts w:ascii="Verdana" w:eastAsia="Verdana" w:hAnsi="Verdana" w:cs="Verdana"/>
          <w:color w:val="000000" w:themeColor="text1"/>
          <w:sz w:val="20"/>
          <w:szCs w:val="20"/>
        </w:rPr>
        <w:t>з</w:t>
      </w:r>
      <w:r w:rsidR="00F82F41" w:rsidRPr="00AF09EF">
        <w:rPr>
          <w:rFonts w:ascii="Verdana" w:eastAsia="Verdana" w:hAnsi="Verdana" w:cs="Verdana"/>
          <w:color w:val="000000" w:themeColor="text1"/>
          <w:sz w:val="20"/>
          <w:szCs w:val="20"/>
        </w:rPr>
        <w:t xml:space="preserve">а обезпечаване на сеитбата на новата реколта. </w:t>
      </w:r>
    </w:p>
    <w:p w:rsidR="00AF09EF" w:rsidRPr="00AF09EF" w:rsidRDefault="00AF09EF" w:rsidP="00B735FC">
      <w:pPr>
        <w:widowControl w:val="0"/>
        <w:pBdr>
          <w:top w:val="nil"/>
          <w:left w:val="nil"/>
          <w:bottom w:val="nil"/>
          <w:right w:val="nil"/>
          <w:between w:val="nil"/>
        </w:pBdr>
        <w:spacing w:after="0" w:line="348" w:lineRule="auto"/>
        <w:ind w:firstLine="720"/>
        <w:jc w:val="both"/>
        <w:rPr>
          <w:rFonts w:ascii="Verdana" w:eastAsia="Verdana" w:hAnsi="Verdana" w:cs="Verdana"/>
          <w:color w:val="000000" w:themeColor="text1"/>
          <w:sz w:val="20"/>
          <w:szCs w:val="20"/>
        </w:rPr>
      </w:pPr>
    </w:p>
    <w:p w:rsidR="00AF09EF" w:rsidRPr="00AF09EF" w:rsidRDefault="00CC637A" w:rsidP="00B735FC">
      <w:pPr>
        <w:widowControl w:val="0"/>
        <w:spacing w:after="0" w:line="348" w:lineRule="auto"/>
        <w:ind w:firstLine="720"/>
        <w:jc w:val="both"/>
        <w:rPr>
          <w:rFonts w:ascii="Verdana" w:eastAsia="Verdana" w:hAnsi="Verdana" w:cs="Verdana"/>
          <w:b/>
          <w:color w:val="000000" w:themeColor="text1"/>
          <w:sz w:val="20"/>
          <w:szCs w:val="20"/>
        </w:rPr>
      </w:pPr>
      <w:r w:rsidRPr="00AF09EF">
        <w:rPr>
          <w:rFonts w:ascii="Verdana" w:eastAsia="Verdana" w:hAnsi="Verdana" w:cs="Verdana"/>
          <w:b/>
          <w:color w:val="000000" w:themeColor="text1"/>
          <w:sz w:val="20"/>
          <w:szCs w:val="20"/>
        </w:rPr>
        <w:t>Анализ за съответствие с правото на Европейския съюз</w:t>
      </w:r>
    </w:p>
    <w:p w:rsidR="007C7532" w:rsidRPr="00AF09EF" w:rsidRDefault="00C50E67" w:rsidP="00B735FC">
      <w:pPr>
        <w:widowControl w:val="0"/>
        <w:spacing w:after="0" w:line="348" w:lineRule="auto"/>
        <w:ind w:firstLine="720"/>
        <w:jc w:val="both"/>
        <w:rPr>
          <w:rFonts w:ascii="Verdana" w:eastAsia="Verdana" w:hAnsi="Verdana" w:cs="Verdana"/>
          <w:sz w:val="20"/>
          <w:szCs w:val="20"/>
          <w:shd w:val="clear" w:color="auto" w:fill="FEFEFE"/>
        </w:rPr>
      </w:pPr>
      <w:r w:rsidRPr="00AF09EF">
        <w:rPr>
          <w:rFonts w:ascii="Verdana" w:eastAsia="Verdana" w:hAnsi="Verdana" w:cs="Verdana"/>
          <w:sz w:val="20"/>
          <w:szCs w:val="20"/>
        </w:rPr>
        <w:t>Н</w:t>
      </w:r>
      <w:r w:rsidR="00CC637A" w:rsidRPr="00AF09EF">
        <w:rPr>
          <w:rFonts w:ascii="Verdana" w:eastAsia="Verdana" w:hAnsi="Verdana" w:cs="Verdana"/>
          <w:sz w:val="20"/>
          <w:szCs w:val="20"/>
        </w:rPr>
        <w:t>аредба</w:t>
      </w:r>
      <w:r w:rsidRPr="00AF09EF">
        <w:rPr>
          <w:rFonts w:ascii="Verdana" w:eastAsia="Verdana" w:hAnsi="Verdana" w:cs="Verdana"/>
          <w:sz w:val="20"/>
          <w:szCs w:val="20"/>
        </w:rPr>
        <w:t>та</w:t>
      </w:r>
      <w:r w:rsidR="00CC637A" w:rsidRPr="00AF09EF">
        <w:rPr>
          <w:rFonts w:ascii="Verdana" w:eastAsia="Verdana" w:hAnsi="Verdana" w:cs="Verdana"/>
          <w:sz w:val="20"/>
          <w:szCs w:val="20"/>
        </w:rPr>
        <w:t xml:space="preserve"> </w:t>
      </w:r>
      <w:r w:rsidR="00CC637A" w:rsidRPr="00AF09EF">
        <w:rPr>
          <w:rFonts w:ascii="Verdana" w:eastAsia="Verdana" w:hAnsi="Verdana" w:cs="Verdana"/>
          <w:sz w:val="20"/>
          <w:szCs w:val="20"/>
          <w:shd w:val="clear" w:color="auto" w:fill="FEFEFE"/>
        </w:rPr>
        <w:t>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EF0E24" w:rsidRDefault="00EF0E24" w:rsidP="00B735FC">
      <w:pPr>
        <w:spacing w:after="0" w:line="348" w:lineRule="auto"/>
        <w:ind w:firstLine="709"/>
        <w:jc w:val="both"/>
        <w:rPr>
          <w:rFonts w:ascii="Verdana" w:eastAsia="Verdana" w:hAnsi="Verdana" w:cs="Verdana"/>
          <w:sz w:val="20"/>
          <w:szCs w:val="20"/>
        </w:rPr>
      </w:pPr>
    </w:p>
    <w:p w:rsidR="007C7532" w:rsidRPr="00AF09EF" w:rsidRDefault="00CC637A" w:rsidP="00B735FC">
      <w:pPr>
        <w:widowControl w:val="0"/>
        <w:pBdr>
          <w:top w:val="nil"/>
          <w:left w:val="nil"/>
          <w:bottom w:val="nil"/>
          <w:right w:val="nil"/>
          <w:between w:val="nil"/>
        </w:pBdr>
        <w:spacing w:after="0" w:line="348" w:lineRule="auto"/>
        <w:ind w:firstLine="720"/>
        <w:jc w:val="both"/>
        <w:rPr>
          <w:rFonts w:ascii="Verdana" w:eastAsia="Verdana" w:hAnsi="Verdana" w:cs="Verdana"/>
          <w:b/>
          <w:color w:val="000000" w:themeColor="text1"/>
          <w:sz w:val="20"/>
          <w:szCs w:val="20"/>
        </w:rPr>
      </w:pPr>
      <w:r w:rsidRPr="00AF09EF">
        <w:rPr>
          <w:rFonts w:ascii="Verdana" w:eastAsia="Verdana" w:hAnsi="Verdana" w:cs="Verdana"/>
          <w:b/>
          <w:color w:val="000000" w:themeColor="text1"/>
          <w:sz w:val="20"/>
          <w:szCs w:val="20"/>
        </w:rPr>
        <w:t>Информация за проведените обществени консултации</w:t>
      </w:r>
    </w:p>
    <w:p w:rsidR="003D2738" w:rsidRPr="00AF09EF" w:rsidRDefault="00CC637A" w:rsidP="00B735FC">
      <w:pPr>
        <w:widowControl w:val="0"/>
        <w:spacing w:after="0" w:line="348" w:lineRule="auto"/>
        <w:ind w:firstLine="709"/>
        <w:jc w:val="both"/>
        <w:rPr>
          <w:rFonts w:ascii="Verdana" w:eastAsia="Verdana" w:hAnsi="Verdana" w:cs="Verdana"/>
          <w:sz w:val="20"/>
          <w:szCs w:val="20"/>
        </w:rPr>
      </w:pPr>
      <w:r w:rsidRPr="00AF09EF">
        <w:rPr>
          <w:rFonts w:ascii="Verdana" w:eastAsia="Verdana" w:hAnsi="Verdana" w:cs="Verdana"/>
          <w:sz w:val="20"/>
          <w:szCs w:val="20"/>
        </w:rPr>
        <w:t xml:space="preserve">На основание чл. 26, ал. 3 и 4 от Закона за нормативните актове </w:t>
      </w:r>
      <w:r w:rsidR="00C50E67" w:rsidRPr="00AF09EF">
        <w:rPr>
          <w:rFonts w:ascii="Verdana" w:eastAsia="Verdana" w:hAnsi="Verdana" w:cs="Verdana"/>
          <w:sz w:val="20"/>
          <w:szCs w:val="20"/>
        </w:rPr>
        <w:t>проект</w:t>
      </w:r>
      <w:r w:rsidR="002E4AAB" w:rsidRPr="00AF09EF">
        <w:rPr>
          <w:rFonts w:ascii="Verdana" w:eastAsia="Verdana" w:hAnsi="Verdana" w:cs="Verdana"/>
          <w:sz w:val="20"/>
          <w:szCs w:val="20"/>
        </w:rPr>
        <w:t xml:space="preserve">ът </w:t>
      </w:r>
      <w:r w:rsidRPr="00AF09EF">
        <w:rPr>
          <w:rFonts w:ascii="Verdana" w:eastAsia="Verdana" w:hAnsi="Verdana" w:cs="Verdana"/>
          <w:sz w:val="20"/>
          <w:szCs w:val="20"/>
        </w:rPr>
        <w:t>на</w:t>
      </w:r>
      <w:r w:rsidR="00C50E67" w:rsidRPr="00AF09EF">
        <w:rPr>
          <w:rFonts w:ascii="Verdana" w:eastAsia="Verdana" w:hAnsi="Verdana" w:cs="Verdana"/>
          <w:sz w:val="20"/>
          <w:szCs w:val="20"/>
        </w:rPr>
        <w:t xml:space="preserve"> </w:t>
      </w:r>
      <w:r w:rsidRPr="00AF09EF">
        <w:rPr>
          <w:rFonts w:ascii="Verdana" w:eastAsia="Verdana" w:hAnsi="Verdana" w:cs="Verdana"/>
          <w:sz w:val="20"/>
          <w:szCs w:val="20"/>
        </w:rPr>
        <w:lastRenderedPageBreak/>
        <w:t>наредба</w:t>
      </w:r>
      <w:r w:rsidR="00C50E67" w:rsidRPr="00AF09EF">
        <w:rPr>
          <w:rFonts w:ascii="Verdana" w:eastAsia="Verdana" w:hAnsi="Verdana" w:cs="Verdana"/>
          <w:sz w:val="20"/>
          <w:szCs w:val="20"/>
        </w:rPr>
        <w:t xml:space="preserve"> и доклад (мотиви)</w:t>
      </w:r>
      <w:r w:rsidRPr="00AF09EF">
        <w:rPr>
          <w:rFonts w:ascii="Verdana" w:eastAsia="Verdana" w:hAnsi="Verdana" w:cs="Verdana"/>
          <w:sz w:val="20"/>
          <w:szCs w:val="20"/>
        </w:rPr>
        <w:t xml:space="preserve"> са публикувани за обществена консултация на интернет страницата на Министерството на земеделието</w:t>
      </w:r>
      <w:r w:rsidR="004F6892" w:rsidRPr="00AF09EF">
        <w:rPr>
          <w:rFonts w:ascii="Verdana" w:eastAsia="Verdana" w:hAnsi="Verdana" w:cs="Verdana"/>
          <w:sz w:val="20"/>
          <w:szCs w:val="20"/>
        </w:rPr>
        <w:t xml:space="preserve"> и храните</w:t>
      </w:r>
      <w:r w:rsidRPr="00AF09EF">
        <w:rPr>
          <w:rFonts w:ascii="Verdana" w:eastAsia="Verdana" w:hAnsi="Verdana" w:cs="Verdana"/>
          <w:sz w:val="20"/>
          <w:szCs w:val="20"/>
        </w:rPr>
        <w:t xml:space="preserve"> и на Портала за обществени консултации със срок за предложения и становища </w:t>
      </w:r>
      <w:r w:rsidR="003D2738" w:rsidRPr="00AF09EF">
        <w:rPr>
          <w:rFonts w:ascii="Verdana" w:eastAsia="Verdana" w:hAnsi="Verdana" w:cs="Verdana"/>
          <w:sz w:val="20"/>
          <w:szCs w:val="20"/>
        </w:rPr>
        <w:t>30</w:t>
      </w:r>
      <w:r w:rsidRPr="00AF09EF">
        <w:rPr>
          <w:rFonts w:ascii="Verdana" w:eastAsia="Verdana" w:hAnsi="Verdana" w:cs="Verdana"/>
          <w:sz w:val="20"/>
          <w:szCs w:val="20"/>
        </w:rPr>
        <w:t xml:space="preserve"> дни.</w:t>
      </w:r>
      <w:r w:rsidR="007C7D86" w:rsidRPr="00AF09EF">
        <w:rPr>
          <w:rFonts w:ascii="Verdana" w:eastAsia="Verdana" w:hAnsi="Verdana" w:cs="Verdana"/>
          <w:sz w:val="20"/>
          <w:szCs w:val="20"/>
        </w:rPr>
        <w:t xml:space="preserve"> </w:t>
      </w:r>
    </w:p>
    <w:p w:rsidR="007C7532" w:rsidRPr="00AF09EF" w:rsidRDefault="00CC637A" w:rsidP="00C83A9B">
      <w:pPr>
        <w:spacing w:after="0" w:line="360" w:lineRule="auto"/>
        <w:ind w:firstLine="709"/>
        <w:jc w:val="both"/>
        <w:rPr>
          <w:rFonts w:ascii="Verdana" w:eastAsia="Verdana" w:hAnsi="Verdana" w:cs="Verdana"/>
          <w:sz w:val="20"/>
          <w:szCs w:val="20"/>
        </w:rPr>
      </w:pPr>
      <w:r w:rsidRPr="00AF09EF">
        <w:rPr>
          <w:rFonts w:ascii="Verdana" w:eastAsia="Verdana" w:hAnsi="Verdana" w:cs="Verdana"/>
          <w:sz w:val="20"/>
          <w:szCs w:val="20"/>
        </w:rPr>
        <w:t xml:space="preserve">В изпълнение на чл. 26, ал. 5 от Закона за нормативните актове справката за </w:t>
      </w:r>
      <w:r w:rsidR="00765B79" w:rsidRPr="00AF09EF">
        <w:rPr>
          <w:rFonts w:ascii="Verdana" w:eastAsia="Verdana" w:hAnsi="Verdana" w:cs="Verdana"/>
          <w:sz w:val="20"/>
          <w:szCs w:val="20"/>
        </w:rPr>
        <w:t xml:space="preserve">отразяване на </w:t>
      </w:r>
      <w:r w:rsidRPr="00AF09EF">
        <w:rPr>
          <w:rFonts w:ascii="Verdana" w:eastAsia="Verdana" w:hAnsi="Verdana" w:cs="Verdana"/>
          <w:sz w:val="20"/>
          <w:szCs w:val="20"/>
        </w:rPr>
        <w:t>постъпилите предложения</w:t>
      </w:r>
      <w:r w:rsidR="00765B79" w:rsidRPr="00AF09EF">
        <w:rPr>
          <w:rFonts w:ascii="Verdana" w:eastAsia="Verdana" w:hAnsi="Verdana" w:cs="Verdana"/>
          <w:sz w:val="20"/>
          <w:szCs w:val="20"/>
        </w:rPr>
        <w:t xml:space="preserve"> и становища</w:t>
      </w:r>
      <w:r w:rsidRPr="00AF09EF">
        <w:rPr>
          <w:rFonts w:ascii="Verdana" w:eastAsia="Verdana" w:hAnsi="Verdana" w:cs="Verdana"/>
          <w:sz w:val="20"/>
          <w:szCs w:val="20"/>
        </w:rPr>
        <w:t xml:space="preserve"> от проведената обществена консултация</w:t>
      </w:r>
      <w:r w:rsidR="00765B79" w:rsidRPr="00AF09EF">
        <w:rPr>
          <w:rFonts w:ascii="Verdana" w:eastAsia="Verdana" w:hAnsi="Verdana" w:cs="Verdana"/>
          <w:sz w:val="20"/>
          <w:szCs w:val="20"/>
        </w:rPr>
        <w:t>,</w:t>
      </w:r>
      <w:r w:rsidRPr="00AF09EF">
        <w:rPr>
          <w:rFonts w:ascii="Verdana" w:eastAsia="Verdana" w:hAnsi="Verdana" w:cs="Verdana"/>
          <w:sz w:val="20"/>
          <w:szCs w:val="20"/>
        </w:rPr>
        <w:t xml:space="preserve"> заедно с обосновка за неприетите предложения е публикувана на интернет страницата на Министерството на земеделието </w:t>
      </w:r>
      <w:r w:rsidR="004F6892" w:rsidRPr="00AF09EF">
        <w:rPr>
          <w:rFonts w:ascii="Verdana" w:eastAsia="Verdana" w:hAnsi="Verdana" w:cs="Verdana"/>
          <w:sz w:val="20"/>
          <w:szCs w:val="20"/>
        </w:rPr>
        <w:t xml:space="preserve">и храните </w:t>
      </w:r>
      <w:r w:rsidRPr="00AF09EF">
        <w:rPr>
          <w:rFonts w:ascii="Verdana" w:eastAsia="Verdana" w:hAnsi="Verdana" w:cs="Verdana"/>
          <w:sz w:val="20"/>
          <w:szCs w:val="20"/>
        </w:rPr>
        <w:t>и на Портала за обществени консултации.</w:t>
      </w:r>
    </w:p>
    <w:p w:rsidR="00310B9F" w:rsidRPr="00AF09EF" w:rsidRDefault="00CC637A" w:rsidP="00C83A9B">
      <w:pPr>
        <w:spacing w:after="0" w:line="360" w:lineRule="auto"/>
        <w:ind w:firstLine="709"/>
        <w:jc w:val="both"/>
        <w:rPr>
          <w:rFonts w:ascii="Verdana" w:eastAsia="Verdana" w:hAnsi="Verdana" w:cs="Verdana"/>
          <w:sz w:val="20"/>
          <w:szCs w:val="20"/>
        </w:rPr>
      </w:pPr>
      <w:r w:rsidRPr="00AF09EF">
        <w:rPr>
          <w:rFonts w:ascii="Verdana" w:eastAsia="Verdana" w:hAnsi="Verdana" w:cs="Verdana"/>
          <w:sz w:val="20"/>
          <w:szCs w:val="20"/>
        </w:rPr>
        <w:t>Проектът е съгласуван в съответствие с Правилата за изготвяне и съгласуване на проекти на актове в системата на Министерството на земеделието</w:t>
      </w:r>
      <w:r w:rsidR="00473E61" w:rsidRPr="00AF09EF">
        <w:rPr>
          <w:rFonts w:ascii="Verdana" w:eastAsia="Verdana" w:hAnsi="Verdana" w:cs="Verdana"/>
          <w:sz w:val="20"/>
          <w:szCs w:val="20"/>
        </w:rPr>
        <w:t xml:space="preserve">, </w:t>
      </w:r>
      <w:r w:rsidR="005C42A4" w:rsidRPr="00AF09EF">
        <w:rPr>
          <w:rFonts w:ascii="Verdana" w:eastAsia="Verdana" w:hAnsi="Verdana" w:cs="Verdana"/>
          <w:sz w:val="20"/>
          <w:szCs w:val="20"/>
        </w:rPr>
        <w:t>храните</w:t>
      </w:r>
      <w:r w:rsidR="00473E61" w:rsidRPr="00AF09EF">
        <w:rPr>
          <w:rFonts w:ascii="Verdana" w:eastAsia="Verdana" w:hAnsi="Verdana" w:cs="Verdana"/>
          <w:sz w:val="20"/>
          <w:szCs w:val="20"/>
        </w:rPr>
        <w:t xml:space="preserve"> и горите</w:t>
      </w:r>
      <w:r w:rsidRPr="00AF09EF">
        <w:rPr>
          <w:rFonts w:ascii="Verdana" w:eastAsia="Verdana" w:hAnsi="Verdana" w:cs="Verdana"/>
          <w:sz w:val="20"/>
          <w:szCs w:val="20"/>
        </w:rPr>
        <w:t>. Направените целесъобразни бележки и предложения са отразени.</w:t>
      </w:r>
    </w:p>
    <w:p w:rsidR="00785A69" w:rsidRPr="00AF09EF" w:rsidRDefault="00785A69" w:rsidP="00C83A9B">
      <w:pPr>
        <w:spacing w:after="0" w:line="360" w:lineRule="auto"/>
        <w:ind w:firstLine="567"/>
        <w:jc w:val="both"/>
        <w:rPr>
          <w:rFonts w:ascii="Verdana" w:eastAsia="Verdana" w:hAnsi="Verdana" w:cs="Verdana"/>
          <w:color w:val="000000" w:themeColor="text1"/>
          <w:sz w:val="20"/>
          <w:szCs w:val="20"/>
        </w:rPr>
      </w:pPr>
    </w:p>
    <w:p w:rsidR="007C7532" w:rsidRPr="00AF09EF" w:rsidRDefault="00CC637A" w:rsidP="00EF0E24">
      <w:pPr>
        <w:spacing w:after="120" w:line="360" w:lineRule="auto"/>
        <w:jc w:val="both"/>
        <w:rPr>
          <w:rFonts w:ascii="Verdana" w:eastAsia="Verdana" w:hAnsi="Verdana" w:cs="Verdana"/>
          <w:b/>
          <w:smallCaps/>
          <w:color w:val="000000" w:themeColor="text1"/>
          <w:sz w:val="20"/>
          <w:szCs w:val="20"/>
        </w:rPr>
      </w:pPr>
      <w:r w:rsidRPr="00AF09EF">
        <w:rPr>
          <w:rFonts w:ascii="Verdana" w:eastAsia="Verdana" w:hAnsi="Verdana" w:cs="Verdana"/>
          <w:b/>
          <w:smallCaps/>
          <w:color w:val="000000" w:themeColor="text1"/>
          <w:sz w:val="20"/>
          <w:szCs w:val="20"/>
        </w:rPr>
        <w:t xml:space="preserve">УВАЖАЕМИ ГОСПОДИН </w:t>
      </w:r>
      <w:r w:rsidR="009B56FD" w:rsidRPr="00AF09EF">
        <w:rPr>
          <w:rFonts w:ascii="Verdana" w:eastAsia="Verdana" w:hAnsi="Verdana" w:cs="Verdana"/>
          <w:b/>
          <w:smallCaps/>
          <w:color w:val="000000" w:themeColor="text1"/>
          <w:sz w:val="20"/>
          <w:szCs w:val="20"/>
        </w:rPr>
        <w:t>ВЪТЕВ</w:t>
      </w:r>
      <w:r w:rsidRPr="00AF09EF">
        <w:rPr>
          <w:rFonts w:ascii="Verdana" w:eastAsia="Verdana" w:hAnsi="Verdana" w:cs="Verdana"/>
          <w:b/>
          <w:smallCaps/>
          <w:color w:val="000000" w:themeColor="text1"/>
          <w:sz w:val="20"/>
          <w:szCs w:val="20"/>
        </w:rPr>
        <w:t>,</w:t>
      </w:r>
    </w:p>
    <w:p w:rsidR="007128CD" w:rsidRPr="00AF09EF" w:rsidRDefault="00CC637A" w:rsidP="00C83A9B">
      <w:pPr>
        <w:spacing w:after="0" w:line="360" w:lineRule="auto"/>
        <w:ind w:firstLine="567"/>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 xml:space="preserve">Във връзка с гореизложеното и на основание чл. </w:t>
      </w:r>
      <w:r w:rsidR="007C7D86" w:rsidRPr="00AF09EF">
        <w:rPr>
          <w:rFonts w:ascii="Verdana" w:eastAsia="Verdana" w:hAnsi="Verdana" w:cs="Verdana"/>
          <w:color w:val="000000" w:themeColor="text1"/>
          <w:sz w:val="20"/>
          <w:szCs w:val="20"/>
        </w:rPr>
        <w:t>39</w:t>
      </w:r>
      <w:r w:rsidRPr="00AF09EF">
        <w:rPr>
          <w:rFonts w:ascii="Verdana" w:eastAsia="Verdana" w:hAnsi="Verdana" w:cs="Verdana"/>
          <w:color w:val="000000" w:themeColor="text1"/>
          <w:sz w:val="20"/>
          <w:szCs w:val="20"/>
        </w:rPr>
        <w:t xml:space="preserve"> от Закона за прилагане на Общата организация на пазарите на земеделски продукти на Европейския съюз</w:t>
      </w:r>
      <w:r w:rsidR="00473E61" w:rsidRPr="00AF09EF">
        <w:rPr>
          <w:rFonts w:ascii="Verdana" w:eastAsia="Verdana" w:hAnsi="Verdana" w:cs="Verdana"/>
          <w:color w:val="000000" w:themeColor="text1"/>
          <w:sz w:val="20"/>
          <w:szCs w:val="20"/>
        </w:rPr>
        <w:t xml:space="preserve"> и чл. 7а от Закон за нормативните актове</w:t>
      </w:r>
      <w:r w:rsidRPr="00AF09EF">
        <w:rPr>
          <w:rFonts w:ascii="Verdana" w:eastAsia="Verdana" w:hAnsi="Verdana" w:cs="Verdana"/>
          <w:color w:val="000000" w:themeColor="text1"/>
          <w:sz w:val="20"/>
          <w:szCs w:val="20"/>
        </w:rPr>
        <w:t>,</w:t>
      </w:r>
      <w:r w:rsidR="00765B79" w:rsidRPr="00AF09EF">
        <w:rPr>
          <w:rFonts w:ascii="Verdana" w:eastAsia="Verdana" w:hAnsi="Verdana" w:cs="Verdana"/>
          <w:color w:val="000000" w:themeColor="text1"/>
          <w:sz w:val="20"/>
          <w:szCs w:val="20"/>
        </w:rPr>
        <w:t xml:space="preserve"> предлагам да </w:t>
      </w:r>
      <w:r w:rsidR="00C96211" w:rsidRPr="00AF09EF">
        <w:rPr>
          <w:rFonts w:ascii="Verdana" w:eastAsia="Verdana" w:hAnsi="Verdana" w:cs="Verdana"/>
          <w:color w:val="000000" w:themeColor="text1"/>
          <w:sz w:val="20"/>
          <w:szCs w:val="20"/>
        </w:rPr>
        <w:t>одобрите приложената</w:t>
      </w:r>
      <w:r w:rsidR="00765B79" w:rsidRPr="00AF09EF">
        <w:rPr>
          <w:rFonts w:ascii="Verdana" w:eastAsia="Verdana" w:hAnsi="Verdana" w:cs="Verdana"/>
          <w:color w:val="000000" w:themeColor="text1"/>
          <w:sz w:val="20"/>
          <w:szCs w:val="20"/>
        </w:rPr>
        <w:t xml:space="preserve"> Наредба</w:t>
      </w:r>
      <w:r w:rsidRPr="00AF09EF">
        <w:rPr>
          <w:rFonts w:ascii="Verdana" w:eastAsia="Verdana" w:hAnsi="Verdana" w:cs="Verdana"/>
          <w:color w:val="000000" w:themeColor="text1"/>
          <w:sz w:val="20"/>
          <w:szCs w:val="20"/>
        </w:rPr>
        <w:t xml:space="preserve"> </w:t>
      </w:r>
      <w:r w:rsidR="007128CD" w:rsidRPr="00AF09EF">
        <w:rPr>
          <w:rFonts w:ascii="Verdana" w:eastAsia="Verdana" w:hAnsi="Verdana" w:cs="Verdana"/>
          <w:color w:val="000000" w:themeColor="text1"/>
          <w:sz w:val="20"/>
          <w:szCs w:val="20"/>
        </w:rPr>
        <w:t>за условията и реда за предоставяне на спешна финансова помощ на земеделските стопани, отглежда</w:t>
      </w:r>
      <w:r w:rsidR="005C42A4" w:rsidRPr="00AF09EF">
        <w:rPr>
          <w:rFonts w:ascii="Verdana" w:eastAsia="Verdana" w:hAnsi="Verdana" w:cs="Verdana"/>
          <w:color w:val="000000" w:themeColor="text1"/>
          <w:sz w:val="20"/>
          <w:szCs w:val="20"/>
        </w:rPr>
        <w:t>щи</w:t>
      </w:r>
      <w:r w:rsidR="007128CD" w:rsidRPr="00AF09EF">
        <w:rPr>
          <w:rFonts w:ascii="Verdana" w:eastAsia="Verdana" w:hAnsi="Verdana" w:cs="Verdana"/>
          <w:color w:val="000000" w:themeColor="text1"/>
          <w:sz w:val="20"/>
          <w:szCs w:val="20"/>
        </w:rPr>
        <w:t xml:space="preserve"> слънчоглед.</w:t>
      </w:r>
    </w:p>
    <w:p w:rsidR="007128CD" w:rsidRPr="00AF09EF" w:rsidRDefault="007128CD" w:rsidP="00C83A9B">
      <w:pPr>
        <w:widowControl w:val="0"/>
        <w:spacing w:after="0" w:line="360" w:lineRule="auto"/>
        <w:ind w:firstLine="720"/>
        <w:jc w:val="both"/>
        <w:rPr>
          <w:rFonts w:ascii="Verdana" w:eastAsia="Verdana" w:hAnsi="Verdana" w:cs="Verdana"/>
          <w:color w:val="000000" w:themeColor="text1"/>
          <w:sz w:val="20"/>
          <w:szCs w:val="20"/>
        </w:rPr>
      </w:pPr>
    </w:p>
    <w:tbl>
      <w:tblPr>
        <w:tblStyle w:val="a0"/>
        <w:tblW w:w="8404" w:type="dxa"/>
        <w:tblInd w:w="668" w:type="dxa"/>
        <w:tblLayout w:type="fixed"/>
        <w:tblLook w:val="0000" w:firstRow="0" w:lastRow="0" w:firstColumn="0" w:lastColumn="0" w:noHBand="0" w:noVBand="0"/>
      </w:tblPr>
      <w:tblGrid>
        <w:gridCol w:w="1850"/>
        <w:gridCol w:w="6554"/>
      </w:tblGrid>
      <w:tr w:rsidR="007C7532" w:rsidRPr="00AF09EF">
        <w:tc>
          <w:tcPr>
            <w:tcW w:w="1850" w:type="dxa"/>
          </w:tcPr>
          <w:p w:rsidR="007C7532" w:rsidRPr="00AF09EF" w:rsidRDefault="00765B79" w:rsidP="00C83A9B">
            <w:pPr>
              <w:spacing w:after="0" w:line="360" w:lineRule="auto"/>
              <w:rPr>
                <w:rFonts w:ascii="Verdana" w:eastAsia="Verdana" w:hAnsi="Verdana" w:cs="Verdana"/>
                <w:b/>
                <w:color w:val="000000" w:themeColor="text1"/>
                <w:sz w:val="20"/>
                <w:szCs w:val="20"/>
              </w:rPr>
            </w:pPr>
            <w:r w:rsidRPr="00AF09EF">
              <w:rPr>
                <w:rFonts w:ascii="Verdana" w:eastAsia="Verdana" w:hAnsi="Verdana" w:cs="Verdana"/>
                <w:b/>
                <w:color w:val="000000" w:themeColor="text1"/>
                <w:sz w:val="20"/>
                <w:szCs w:val="20"/>
              </w:rPr>
              <w:t>Приложение</w:t>
            </w:r>
            <w:r w:rsidR="00CC637A" w:rsidRPr="00AF09EF">
              <w:rPr>
                <w:rFonts w:ascii="Verdana" w:eastAsia="Verdana" w:hAnsi="Verdana" w:cs="Verdana"/>
                <w:b/>
                <w:color w:val="000000" w:themeColor="text1"/>
                <w:sz w:val="20"/>
                <w:szCs w:val="20"/>
              </w:rPr>
              <w:t xml:space="preserve">: </w:t>
            </w:r>
          </w:p>
        </w:tc>
        <w:tc>
          <w:tcPr>
            <w:tcW w:w="6554" w:type="dxa"/>
          </w:tcPr>
          <w:p w:rsidR="007C7532" w:rsidRPr="00AF09EF" w:rsidRDefault="00394C87" w:rsidP="00C83A9B">
            <w:pPr>
              <w:widowControl w:val="0"/>
              <w:numPr>
                <w:ilvl w:val="0"/>
                <w:numId w:val="1"/>
              </w:numPr>
              <w:spacing w:after="0" w:line="360" w:lineRule="auto"/>
              <w:ind w:left="200" w:hanging="165"/>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Наредба за условията и реда за предоставяне на спешна финансова помощ на земеделските стопани, отглежда</w:t>
            </w:r>
            <w:r w:rsidR="005C42A4" w:rsidRPr="00AF09EF">
              <w:rPr>
                <w:rFonts w:ascii="Verdana" w:eastAsia="Verdana" w:hAnsi="Verdana" w:cs="Verdana"/>
                <w:color w:val="000000" w:themeColor="text1"/>
                <w:sz w:val="20"/>
                <w:szCs w:val="20"/>
              </w:rPr>
              <w:t xml:space="preserve">щи </w:t>
            </w:r>
            <w:r w:rsidRPr="00AF09EF">
              <w:rPr>
                <w:rFonts w:ascii="Verdana" w:eastAsia="Verdana" w:hAnsi="Verdana" w:cs="Verdana"/>
                <w:color w:val="000000" w:themeColor="text1"/>
                <w:sz w:val="20"/>
                <w:szCs w:val="20"/>
              </w:rPr>
              <w:t>слънчоглед</w:t>
            </w:r>
            <w:r w:rsidR="00CC637A" w:rsidRPr="00AF09EF">
              <w:rPr>
                <w:rFonts w:ascii="Verdana" w:eastAsia="Verdana" w:hAnsi="Verdana" w:cs="Verdana"/>
                <w:color w:val="000000" w:themeColor="text1"/>
                <w:sz w:val="20"/>
                <w:szCs w:val="20"/>
              </w:rPr>
              <w:t>;</w:t>
            </w:r>
          </w:p>
          <w:p w:rsidR="007C7532" w:rsidRPr="00AF09EF" w:rsidRDefault="00CC637A" w:rsidP="00C83A9B">
            <w:pPr>
              <w:widowControl w:val="0"/>
              <w:numPr>
                <w:ilvl w:val="0"/>
                <w:numId w:val="1"/>
              </w:numPr>
              <w:spacing w:after="0" w:line="360" w:lineRule="auto"/>
              <w:ind w:left="317" w:hanging="283"/>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Справка за отразяване на постъпилите становища;</w:t>
            </w:r>
          </w:p>
          <w:p w:rsidR="007C7532" w:rsidRPr="00AF09EF" w:rsidRDefault="00CC637A" w:rsidP="00C83A9B">
            <w:pPr>
              <w:widowControl w:val="0"/>
              <w:numPr>
                <w:ilvl w:val="0"/>
                <w:numId w:val="1"/>
              </w:numPr>
              <w:spacing w:after="0" w:line="360" w:lineRule="auto"/>
              <w:ind w:left="317" w:hanging="283"/>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Постъпили становища;</w:t>
            </w:r>
          </w:p>
          <w:p w:rsidR="007C7532" w:rsidRPr="00AF09EF" w:rsidRDefault="00CC637A" w:rsidP="00C83A9B">
            <w:pPr>
              <w:widowControl w:val="0"/>
              <w:numPr>
                <w:ilvl w:val="0"/>
                <w:numId w:val="1"/>
              </w:numPr>
              <w:spacing w:after="0" w:line="360" w:lineRule="auto"/>
              <w:ind w:left="317" w:hanging="283"/>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Справка за отразяване на п</w:t>
            </w:r>
            <w:r w:rsidR="00765B79" w:rsidRPr="00AF09EF">
              <w:rPr>
                <w:rFonts w:ascii="Verdana" w:eastAsia="Verdana" w:hAnsi="Verdana" w:cs="Verdana"/>
                <w:color w:val="000000" w:themeColor="text1"/>
                <w:sz w:val="20"/>
                <w:szCs w:val="20"/>
              </w:rPr>
              <w:t>остъпилите</w:t>
            </w:r>
            <w:r w:rsidRPr="00AF09EF">
              <w:rPr>
                <w:rFonts w:ascii="Verdana" w:eastAsia="Verdana" w:hAnsi="Verdana" w:cs="Verdana"/>
                <w:color w:val="000000" w:themeColor="text1"/>
                <w:sz w:val="20"/>
                <w:szCs w:val="20"/>
              </w:rPr>
              <w:t xml:space="preserve"> предложения и стано</w:t>
            </w:r>
            <w:r w:rsidR="00785A69" w:rsidRPr="00AF09EF">
              <w:rPr>
                <w:rFonts w:ascii="Verdana" w:eastAsia="Verdana" w:hAnsi="Verdana" w:cs="Verdana"/>
                <w:color w:val="000000" w:themeColor="text1"/>
                <w:sz w:val="20"/>
                <w:szCs w:val="20"/>
              </w:rPr>
              <w:t xml:space="preserve">вища от </w:t>
            </w:r>
            <w:r w:rsidRPr="00AF09EF">
              <w:rPr>
                <w:rFonts w:ascii="Verdana" w:eastAsia="Verdana" w:hAnsi="Verdana" w:cs="Verdana"/>
                <w:color w:val="000000" w:themeColor="text1"/>
                <w:sz w:val="20"/>
                <w:szCs w:val="20"/>
              </w:rPr>
              <w:t>обществена</w:t>
            </w:r>
            <w:r w:rsidR="00785A69" w:rsidRPr="00AF09EF">
              <w:rPr>
                <w:rFonts w:ascii="Verdana" w:eastAsia="Verdana" w:hAnsi="Verdana" w:cs="Verdana"/>
                <w:color w:val="000000" w:themeColor="text1"/>
                <w:sz w:val="20"/>
                <w:szCs w:val="20"/>
              </w:rPr>
              <w:t>та</w:t>
            </w:r>
            <w:r w:rsidRPr="00AF09EF">
              <w:rPr>
                <w:rFonts w:ascii="Verdana" w:eastAsia="Verdana" w:hAnsi="Verdana" w:cs="Verdana"/>
                <w:color w:val="000000" w:themeColor="text1"/>
                <w:sz w:val="20"/>
                <w:szCs w:val="20"/>
              </w:rPr>
              <w:t xml:space="preserve"> консултация;</w:t>
            </w:r>
          </w:p>
          <w:p w:rsidR="007C7532" w:rsidRPr="00AF09EF" w:rsidRDefault="00765B79" w:rsidP="00C83A9B">
            <w:pPr>
              <w:widowControl w:val="0"/>
              <w:numPr>
                <w:ilvl w:val="0"/>
                <w:numId w:val="1"/>
              </w:numPr>
              <w:spacing w:after="0" w:line="360" w:lineRule="auto"/>
              <w:ind w:left="317" w:hanging="283"/>
              <w:jc w:val="both"/>
              <w:rPr>
                <w:rFonts w:ascii="Verdana" w:eastAsia="Verdana" w:hAnsi="Verdana" w:cs="Verdana"/>
                <w:color w:val="000000" w:themeColor="text1"/>
                <w:sz w:val="20"/>
                <w:szCs w:val="20"/>
              </w:rPr>
            </w:pPr>
            <w:r w:rsidRPr="00AF09EF">
              <w:rPr>
                <w:rFonts w:ascii="Verdana" w:eastAsia="Verdana" w:hAnsi="Verdana" w:cs="Verdana"/>
                <w:color w:val="000000" w:themeColor="text1"/>
                <w:sz w:val="20"/>
                <w:szCs w:val="20"/>
              </w:rPr>
              <w:t>Постъпили</w:t>
            </w:r>
            <w:r w:rsidR="00CC637A" w:rsidRPr="00AF09EF">
              <w:rPr>
                <w:rFonts w:ascii="Verdana" w:eastAsia="Verdana" w:hAnsi="Verdana" w:cs="Verdana"/>
                <w:color w:val="000000" w:themeColor="text1"/>
                <w:sz w:val="20"/>
                <w:szCs w:val="20"/>
              </w:rPr>
              <w:t xml:space="preserve"> предло</w:t>
            </w:r>
            <w:r w:rsidR="00785A69" w:rsidRPr="00AF09EF">
              <w:rPr>
                <w:rFonts w:ascii="Verdana" w:eastAsia="Verdana" w:hAnsi="Verdana" w:cs="Verdana"/>
                <w:color w:val="000000" w:themeColor="text1"/>
                <w:sz w:val="20"/>
                <w:szCs w:val="20"/>
              </w:rPr>
              <w:t>жения и становища от</w:t>
            </w:r>
            <w:r w:rsidR="00CC637A" w:rsidRPr="00AF09EF">
              <w:rPr>
                <w:rFonts w:ascii="Verdana" w:eastAsia="Verdana" w:hAnsi="Verdana" w:cs="Verdana"/>
                <w:color w:val="000000" w:themeColor="text1"/>
                <w:sz w:val="20"/>
                <w:szCs w:val="20"/>
              </w:rPr>
              <w:t xml:space="preserve"> обществена</w:t>
            </w:r>
            <w:r w:rsidR="00785A69" w:rsidRPr="00AF09EF">
              <w:rPr>
                <w:rFonts w:ascii="Verdana" w:eastAsia="Verdana" w:hAnsi="Verdana" w:cs="Verdana"/>
                <w:color w:val="000000" w:themeColor="text1"/>
                <w:sz w:val="20"/>
                <w:szCs w:val="20"/>
              </w:rPr>
              <w:t>та</w:t>
            </w:r>
            <w:r w:rsidR="00CC637A" w:rsidRPr="00AF09EF">
              <w:rPr>
                <w:rFonts w:ascii="Verdana" w:eastAsia="Verdana" w:hAnsi="Verdana" w:cs="Verdana"/>
                <w:color w:val="000000" w:themeColor="text1"/>
                <w:sz w:val="20"/>
                <w:szCs w:val="20"/>
              </w:rPr>
              <w:t xml:space="preserve"> консултация.</w:t>
            </w:r>
          </w:p>
        </w:tc>
      </w:tr>
    </w:tbl>
    <w:p w:rsidR="007C7532" w:rsidRPr="00AF09EF" w:rsidRDefault="007C7532" w:rsidP="00C83A9B">
      <w:pPr>
        <w:spacing w:after="0" w:line="360" w:lineRule="auto"/>
        <w:jc w:val="both"/>
        <w:rPr>
          <w:rFonts w:ascii="Verdana" w:eastAsia="Verdana" w:hAnsi="Verdana" w:cs="Verdana"/>
          <w:color w:val="000000" w:themeColor="text1"/>
          <w:sz w:val="20"/>
          <w:szCs w:val="20"/>
        </w:rPr>
      </w:pPr>
    </w:p>
    <w:p w:rsidR="00AF09EF" w:rsidRPr="00AF09EF" w:rsidRDefault="00AF09EF" w:rsidP="00C83A9B">
      <w:pPr>
        <w:spacing w:after="0" w:line="360" w:lineRule="auto"/>
        <w:jc w:val="both"/>
        <w:rPr>
          <w:rFonts w:ascii="Verdana" w:eastAsia="Verdana" w:hAnsi="Verdana" w:cs="Verdana"/>
          <w:color w:val="000000" w:themeColor="text1"/>
          <w:sz w:val="20"/>
          <w:szCs w:val="20"/>
        </w:rPr>
      </w:pPr>
    </w:p>
    <w:p w:rsidR="00356748" w:rsidRDefault="00356748" w:rsidP="00356748">
      <w:pPr>
        <w:spacing w:after="0" w:line="360" w:lineRule="auto"/>
        <w:ind w:right="-468"/>
        <w:jc w:val="both"/>
        <w:rPr>
          <w:rFonts w:ascii="Verdana" w:eastAsia="Times New Roman" w:hAnsi="Verdana" w:cs="Times New Roman"/>
          <w:sz w:val="20"/>
          <w:szCs w:val="20"/>
          <w:lang w:eastAsia="bg-BG"/>
        </w:rPr>
      </w:pPr>
      <w:r w:rsidRPr="00785A69">
        <w:rPr>
          <w:rFonts w:ascii="Verdana" w:eastAsia="Times New Roman" w:hAnsi="Verdana" w:cs="Times New Roman"/>
          <w:sz w:val="20"/>
          <w:szCs w:val="20"/>
          <w:lang w:eastAsia="bg-BG"/>
        </w:rPr>
        <w:t>С уважение,</w:t>
      </w:r>
    </w:p>
    <w:p w:rsidR="00356748" w:rsidRPr="00C83A9B" w:rsidRDefault="00356748" w:rsidP="00356748">
      <w:pPr>
        <w:spacing w:after="0" w:line="360" w:lineRule="auto"/>
        <w:ind w:right="-468"/>
        <w:jc w:val="both"/>
        <w:rPr>
          <w:rFonts w:ascii="Verdana" w:eastAsia="Times New Roman" w:hAnsi="Verdana" w:cs="Times New Roman"/>
          <w:sz w:val="20"/>
          <w:szCs w:val="20"/>
          <w:highlight w:val="yellow"/>
          <w:lang w:eastAsia="bg-BG"/>
        </w:rPr>
      </w:pPr>
    </w:p>
    <w:p w:rsidR="00356748" w:rsidRPr="005F5584" w:rsidRDefault="00356748" w:rsidP="00356748">
      <w:pPr>
        <w:spacing w:after="0" w:line="360" w:lineRule="auto"/>
        <w:ind w:right="-468"/>
        <w:jc w:val="both"/>
        <w:rPr>
          <w:rFonts w:ascii="Verdana" w:eastAsia="Times New Roman" w:hAnsi="Verdana" w:cs="Times New Roman"/>
          <w:b/>
          <w:sz w:val="20"/>
          <w:szCs w:val="20"/>
          <w:lang w:eastAsia="bg-BG"/>
        </w:rPr>
      </w:pPr>
      <w:r>
        <w:rPr>
          <w:rFonts w:ascii="Verdana" w:eastAsia="Times New Roman" w:hAnsi="Verdana" w:cs="Times New Roman"/>
          <w:b/>
          <w:sz w:val="20"/>
          <w:szCs w:val="20"/>
          <w:lang w:eastAsia="bg-BG"/>
        </w:rPr>
        <w:t>ИРИНА ЛАЗАРОВА</w:t>
      </w:r>
    </w:p>
    <w:p w:rsidR="00356748" w:rsidRPr="00785A69" w:rsidRDefault="00356748" w:rsidP="00356748">
      <w:pPr>
        <w:spacing w:after="0" w:line="360" w:lineRule="auto"/>
        <w:rPr>
          <w:rFonts w:ascii="Verdana" w:eastAsia="Verdana" w:hAnsi="Verdana" w:cs="Verdana"/>
          <w:i/>
          <w:color w:val="000000" w:themeColor="text1"/>
          <w:sz w:val="20"/>
          <w:szCs w:val="20"/>
        </w:rPr>
      </w:pPr>
      <w:r w:rsidRPr="00785A69">
        <w:rPr>
          <w:rFonts w:ascii="Verdana" w:eastAsia="Verdana" w:hAnsi="Verdana" w:cs="Verdana"/>
          <w:i/>
          <w:color w:val="000000" w:themeColor="text1"/>
          <w:sz w:val="20"/>
          <w:szCs w:val="20"/>
        </w:rPr>
        <w:t xml:space="preserve">Директор </w:t>
      </w:r>
    </w:p>
    <w:p w:rsidR="00356748" w:rsidRDefault="00356748" w:rsidP="00356748">
      <w:pPr>
        <w:spacing w:after="0" w:line="360" w:lineRule="auto"/>
        <w:rPr>
          <w:rFonts w:ascii="Verdana" w:hAnsi="Verdana"/>
          <w:smallCaps/>
          <w:color w:val="000000" w:themeColor="text1"/>
          <w:sz w:val="18"/>
          <w:szCs w:val="18"/>
        </w:rPr>
      </w:pPr>
    </w:p>
    <w:p w:rsidR="00473136" w:rsidRPr="00DF7830" w:rsidRDefault="00356748" w:rsidP="00356748">
      <w:pPr>
        <w:widowControl w:val="0"/>
        <w:spacing w:after="0" w:line="240" w:lineRule="auto"/>
        <w:jc w:val="both"/>
        <w:rPr>
          <w:rFonts w:ascii="Verdana" w:hAnsi="Verdana"/>
          <w:smallCaps/>
          <w:color w:val="000000" w:themeColor="text1"/>
          <w:sz w:val="14"/>
          <w:szCs w:val="14"/>
        </w:rPr>
      </w:pPr>
      <w:bookmarkStart w:id="0" w:name="_GoBack"/>
      <w:bookmarkEnd w:id="0"/>
      <w:r w:rsidRPr="009D513F">
        <w:rPr>
          <w:rFonts w:ascii="Verdana" w:eastAsia="Verdana" w:hAnsi="Verdana" w:cs="Verdana"/>
          <w:smallCaps/>
          <w:color w:val="000000" w:themeColor="text1"/>
          <w:sz w:val="14"/>
          <w:szCs w:val="14"/>
        </w:rPr>
        <w:t>РД/ПМОП</w:t>
      </w:r>
    </w:p>
    <w:sectPr w:rsidR="00473136" w:rsidRPr="00DF7830" w:rsidSect="00EF0E24">
      <w:footerReference w:type="default" r:id="rId9"/>
      <w:headerReference w:type="first" r:id="rId10"/>
      <w:pgSz w:w="11907" w:h="16840" w:code="9"/>
      <w:pgMar w:top="1134" w:right="1134" w:bottom="45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40" w:rsidRDefault="00F53940">
      <w:pPr>
        <w:spacing w:after="0" w:line="240" w:lineRule="auto"/>
      </w:pPr>
      <w:r>
        <w:separator/>
      </w:r>
    </w:p>
  </w:endnote>
  <w:endnote w:type="continuationSeparator" w:id="0">
    <w:p w:rsidR="00F53940" w:rsidRDefault="00F5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en Bg Condensed">
    <w:altName w:val="Franklin Gothic Medium Cond"/>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Default="00CC637A">
    <w:pPr>
      <w:pBdr>
        <w:top w:val="nil"/>
        <w:left w:val="nil"/>
        <w:bottom w:val="nil"/>
        <w:right w:val="nil"/>
        <w:between w:val="nil"/>
      </w:pBdr>
      <w:tabs>
        <w:tab w:val="center" w:pos="4536"/>
        <w:tab w:val="right" w:pos="9072"/>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05B3A">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40" w:rsidRDefault="00F53940">
      <w:pPr>
        <w:spacing w:after="0" w:line="240" w:lineRule="auto"/>
      </w:pPr>
      <w:r>
        <w:separator/>
      </w:r>
    </w:p>
  </w:footnote>
  <w:footnote w:type="continuationSeparator" w:id="0">
    <w:p w:rsidR="00F53940" w:rsidRDefault="00F5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06" w:rsidRPr="00F43606" w:rsidRDefault="00F43606" w:rsidP="00F43606">
    <w:pPr>
      <w:tabs>
        <w:tab w:val="center" w:pos="4320"/>
        <w:tab w:val="right" w:pos="8640"/>
      </w:tabs>
      <w:overflowPunct w:val="0"/>
      <w:autoSpaceDE w:val="0"/>
      <w:autoSpaceDN w:val="0"/>
      <w:adjustRightInd w:val="0"/>
      <w:spacing w:after="0" w:line="240" w:lineRule="auto"/>
      <w:jc w:val="right"/>
      <w:textAlignment w:val="baseline"/>
      <w:rPr>
        <w:rFonts w:ascii="Verdana" w:eastAsia="Times New Roman" w:hAnsi="Verdana" w:cs="Times New Roman"/>
        <w:sz w:val="16"/>
        <w:szCs w:val="16"/>
        <w:lang w:eastAsia="bg-BG"/>
      </w:rPr>
    </w:pPr>
    <w:r w:rsidRPr="00F43606">
      <w:rPr>
        <w:rFonts w:ascii="Verdana" w:eastAsia="Times New Roman" w:hAnsi="Verdana" w:cs="Times New Roman"/>
        <w:sz w:val="16"/>
        <w:szCs w:val="16"/>
        <w:lang w:eastAsia="bg-BG"/>
      </w:rPr>
      <w:t>Класификация на информацията:</w:t>
    </w:r>
  </w:p>
  <w:p w:rsidR="00F43606" w:rsidRPr="00F43606" w:rsidRDefault="00F43606" w:rsidP="00F43606">
    <w:pPr>
      <w:tabs>
        <w:tab w:val="center" w:pos="4320"/>
        <w:tab w:val="right" w:pos="8640"/>
      </w:tabs>
      <w:overflowPunct w:val="0"/>
      <w:autoSpaceDE w:val="0"/>
      <w:autoSpaceDN w:val="0"/>
      <w:adjustRightInd w:val="0"/>
      <w:spacing w:after="60" w:line="240" w:lineRule="auto"/>
      <w:jc w:val="right"/>
      <w:textAlignment w:val="baseline"/>
      <w:rPr>
        <w:rFonts w:ascii="Verdana" w:eastAsia="Times New Roman" w:hAnsi="Verdana" w:cs="Times New Roman"/>
        <w:sz w:val="16"/>
        <w:szCs w:val="16"/>
        <w:lang w:val="en-US" w:eastAsia="bg-BG"/>
      </w:rPr>
    </w:pPr>
    <w:r w:rsidRPr="00F43606">
      <w:rPr>
        <w:rFonts w:ascii="Verdana" w:eastAsia="Times New Roman" w:hAnsi="Verdana" w:cs="Times New Roman"/>
        <w:sz w:val="16"/>
        <w:szCs w:val="16"/>
        <w:lang w:eastAsia="bg-BG"/>
      </w:rPr>
      <w:t>Ниво 0, TLP-</w:t>
    </w:r>
    <w:r w:rsidRPr="00F43606">
      <w:rPr>
        <w:rFonts w:ascii="Verdana" w:eastAsia="Times New Roman" w:hAnsi="Verdana" w:cs="Times New Roman"/>
        <w:sz w:val="16"/>
        <w:szCs w:val="16"/>
        <w:lang w:val="en-US" w:eastAsia="bg-BG"/>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207"/>
    <w:multiLevelType w:val="multilevel"/>
    <w:tmpl w:val="A796A4F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7B10D0A"/>
    <w:multiLevelType w:val="multilevel"/>
    <w:tmpl w:val="5E545AC8"/>
    <w:lvl w:ilvl="0">
      <w:numFmt w:val="bullet"/>
      <w:suff w:val="space"/>
      <w:lvlText w:val="-"/>
      <w:lvlJc w:val="left"/>
      <w:pPr>
        <w:ind w:left="1440" w:hanging="72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8A876DB"/>
    <w:multiLevelType w:val="hybridMultilevel"/>
    <w:tmpl w:val="0122C88A"/>
    <w:lvl w:ilvl="0" w:tplc="061242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32"/>
    <w:rsid w:val="00002660"/>
    <w:rsid w:val="000133BB"/>
    <w:rsid w:val="00021FFA"/>
    <w:rsid w:val="0003062D"/>
    <w:rsid w:val="00032224"/>
    <w:rsid w:val="00051C79"/>
    <w:rsid w:val="0005339C"/>
    <w:rsid w:val="00077E57"/>
    <w:rsid w:val="00080752"/>
    <w:rsid w:val="00083146"/>
    <w:rsid w:val="0008545A"/>
    <w:rsid w:val="000854DD"/>
    <w:rsid w:val="0008757D"/>
    <w:rsid w:val="00090758"/>
    <w:rsid w:val="000A17DF"/>
    <w:rsid w:val="000A2EA0"/>
    <w:rsid w:val="000B5D8D"/>
    <w:rsid w:val="000B65EB"/>
    <w:rsid w:val="00105B3A"/>
    <w:rsid w:val="001128F8"/>
    <w:rsid w:val="00113046"/>
    <w:rsid w:val="00114672"/>
    <w:rsid w:val="001154D2"/>
    <w:rsid w:val="001301D7"/>
    <w:rsid w:val="00137132"/>
    <w:rsid w:val="00163724"/>
    <w:rsid w:val="00167BA0"/>
    <w:rsid w:val="00173F1A"/>
    <w:rsid w:val="001776BB"/>
    <w:rsid w:val="001810CA"/>
    <w:rsid w:val="001930AD"/>
    <w:rsid w:val="00196365"/>
    <w:rsid w:val="001963D3"/>
    <w:rsid w:val="001A0269"/>
    <w:rsid w:val="001A16E8"/>
    <w:rsid w:val="001A3329"/>
    <w:rsid w:val="001B503D"/>
    <w:rsid w:val="001C15D5"/>
    <w:rsid w:val="001C21A3"/>
    <w:rsid w:val="001C6EB2"/>
    <w:rsid w:val="001D4AD0"/>
    <w:rsid w:val="001F27CE"/>
    <w:rsid w:val="001F31C9"/>
    <w:rsid w:val="00203E0C"/>
    <w:rsid w:val="00220B88"/>
    <w:rsid w:val="0022579D"/>
    <w:rsid w:val="00236A99"/>
    <w:rsid w:val="002556C7"/>
    <w:rsid w:val="0026392B"/>
    <w:rsid w:val="00264B41"/>
    <w:rsid w:val="00270D82"/>
    <w:rsid w:val="00281297"/>
    <w:rsid w:val="00290E3D"/>
    <w:rsid w:val="00291E5B"/>
    <w:rsid w:val="00292FBA"/>
    <w:rsid w:val="002A0AF0"/>
    <w:rsid w:val="002B5CBD"/>
    <w:rsid w:val="002C3FB9"/>
    <w:rsid w:val="002E4AAB"/>
    <w:rsid w:val="00301F48"/>
    <w:rsid w:val="003027FB"/>
    <w:rsid w:val="00306E6C"/>
    <w:rsid w:val="00310B9F"/>
    <w:rsid w:val="003146D6"/>
    <w:rsid w:val="00317210"/>
    <w:rsid w:val="00323F2B"/>
    <w:rsid w:val="003269F0"/>
    <w:rsid w:val="00332802"/>
    <w:rsid w:val="0033745F"/>
    <w:rsid w:val="00356748"/>
    <w:rsid w:val="0036136D"/>
    <w:rsid w:val="0037135D"/>
    <w:rsid w:val="0039358B"/>
    <w:rsid w:val="00394C87"/>
    <w:rsid w:val="003A16EA"/>
    <w:rsid w:val="003B55C5"/>
    <w:rsid w:val="003B6242"/>
    <w:rsid w:val="003C36BC"/>
    <w:rsid w:val="003D2738"/>
    <w:rsid w:val="003E09F2"/>
    <w:rsid w:val="003F09E2"/>
    <w:rsid w:val="00404FC6"/>
    <w:rsid w:val="004136F9"/>
    <w:rsid w:val="0041570A"/>
    <w:rsid w:val="0042110B"/>
    <w:rsid w:val="0043486C"/>
    <w:rsid w:val="004348F5"/>
    <w:rsid w:val="00435115"/>
    <w:rsid w:val="0043794E"/>
    <w:rsid w:val="00440711"/>
    <w:rsid w:val="00444CC3"/>
    <w:rsid w:val="00456002"/>
    <w:rsid w:val="00464B05"/>
    <w:rsid w:val="00473136"/>
    <w:rsid w:val="00473E61"/>
    <w:rsid w:val="004903A1"/>
    <w:rsid w:val="00492627"/>
    <w:rsid w:val="00496016"/>
    <w:rsid w:val="004B4C1F"/>
    <w:rsid w:val="004C483E"/>
    <w:rsid w:val="004E0DCD"/>
    <w:rsid w:val="004E2262"/>
    <w:rsid w:val="004E3A71"/>
    <w:rsid w:val="004F1AE7"/>
    <w:rsid w:val="004F6892"/>
    <w:rsid w:val="00515640"/>
    <w:rsid w:val="00520F80"/>
    <w:rsid w:val="00525462"/>
    <w:rsid w:val="00555685"/>
    <w:rsid w:val="00566775"/>
    <w:rsid w:val="00570C01"/>
    <w:rsid w:val="00576042"/>
    <w:rsid w:val="0058095A"/>
    <w:rsid w:val="00594AFF"/>
    <w:rsid w:val="005A3114"/>
    <w:rsid w:val="005B3FBB"/>
    <w:rsid w:val="005C06AA"/>
    <w:rsid w:val="005C42A4"/>
    <w:rsid w:val="005C4698"/>
    <w:rsid w:val="005C5E9E"/>
    <w:rsid w:val="005C6852"/>
    <w:rsid w:val="005C6BB0"/>
    <w:rsid w:val="005D0BF3"/>
    <w:rsid w:val="005E059D"/>
    <w:rsid w:val="005E32CE"/>
    <w:rsid w:val="005F0A48"/>
    <w:rsid w:val="005F5584"/>
    <w:rsid w:val="005F719E"/>
    <w:rsid w:val="00603362"/>
    <w:rsid w:val="0060773F"/>
    <w:rsid w:val="00620067"/>
    <w:rsid w:val="00620796"/>
    <w:rsid w:val="00623FF2"/>
    <w:rsid w:val="006433D1"/>
    <w:rsid w:val="00662F5A"/>
    <w:rsid w:val="00675118"/>
    <w:rsid w:val="00677734"/>
    <w:rsid w:val="00683299"/>
    <w:rsid w:val="006851E6"/>
    <w:rsid w:val="00695E2F"/>
    <w:rsid w:val="006B57D5"/>
    <w:rsid w:val="007022BB"/>
    <w:rsid w:val="007024F0"/>
    <w:rsid w:val="0070429E"/>
    <w:rsid w:val="007114BC"/>
    <w:rsid w:val="007128CD"/>
    <w:rsid w:val="007140EA"/>
    <w:rsid w:val="00714EF7"/>
    <w:rsid w:val="007260B8"/>
    <w:rsid w:val="007364C2"/>
    <w:rsid w:val="00741811"/>
    <w:rsid w:val="007429B1"/>
    <w:rsid w:val="0074557A"/>
    <w:rsid w:val="00764C00"/>
    <w:rsid w:val="00765B79"/>
    <w:rsid w:val="00771510"/>
    <w:rsid w:val="00775A45"/>
    <w:rsid w:val="007851C5"/>
    <w:rsid w:val="00785A69"/>
    <w:rsid w:val="007919AE"/>
    <w:rsid w:val="00791C5B"/>
    <w:rsid w:val="00792CD5"/>
    <w:rsid w:val="00795470"/>
    <w:rsid w:val="007A73B4"/>
    <w:rsid w:val="007C7532"/>
    <w:rsid w:val="007C7D86"/>
    <w:rsid w:val="007D1F58"/>
    <w:rsid w:val="007D71B4"/>
    <w:rsid w:val="007D7470"/>
    <w:rsid w:val="007E19F5"/>
    <w:rsid w:val="007F7AD3"/>
    <w:rsid w:val="0081067F"/>
    <w:rsid w:val="008110E6"/>
    <w:rsid w:val="00812CDA"/>
    <w:rsid w:val="008139FC"/>
    <w:rsid w:val="00815B89"/>
    <w:rsid w:val="00824659"/>
    <w:rsid w:val="00830AEC"/>
    <w:rsid w:val="008565A6"/>
    <w:rsid w:val="00863B5C"/>
    <w:rsid w:val="00870C55"/>
    <w:rsid w:val="00884187"/>
    <w:rsid w:val="00885C2E"/>
    <w:rsid w:val="0089418E"/>
    <w:rsid w:val="008A363F"/>
    <w:rsid w:val="008B1D96"/>
    <w:rsid w:val="008B53A0"/>
    <w:rsid w:val="008D0773"/>
    <w:rsid w:val="008E42BA"/>
    <w:rsid w:val="008E586D"/>
    <w:rsid w:val="00946E40"/>
    <w:rsid w:val="0095220B"/>
    <w:rsid w:val="0095424A"/>
    <w:rsid w:val="00974973"/>
    <w:rsid w:val="00977325"/>
    <w:rsid w:val="00997760"/>
    <w:rsid w:val="009A0E4C"/>
    <w:rsid w:val="009B56FD"/>
    <w:rsid w:val="009C207D"/>
    <w:rsid w:val="009D513F"/>
    <w:rsid w:val="009E68E9"/>
    <w:rsid w:val="009F2253"/>
    <w:rsid w:val="009F4FE2"/>
    <w:rsid w:val="00A07893"/>
    <w:rsid w:val="00A13264"/>
    <w:rsid w:val="00A13AF3"/>
    <w:rsid w:val="00A15447"/>
    <w:rsid w:val="00A34A7A"/>
    <w:rsid w:val="00A36DFE"/>
    <w:rsid w:val="00A437C0"/>
    <w:rsid w:val="00A4748B"/>
    <w:rsid w:val="00A6157C"/>
    <w:rsid w:val="00A64EA4"/>
    <w:rsid w:val="00A73607"/>
    <w:rsid w:val="00A754A8"/>
    <w:rsid w:val="00A9632E"/>
    <w:rsid w:val="00AC2CFA"/>
    <w:rsid w:val="00AF09EF"/>
    <w:rsid w:val="00AF69BC"/>
    <w:rsid w:val="00B10F6A"/>
    <w:rsid w:val="00B21F40"/>
    <w:rsid w:val="00B27B3A"/>
    <w:rsid w:val="00B3129E"/>
    <w:rsid w:val="00B31995"/>
    <w:rsid w:val="00B3398E"/>
    <w:rsid w:val="00B37753"/>
    <w:rsid w:val="00B53CE2"/>
    <w:rsid w:val="00B735FC"/>
    <w:rsid w:val="00B7379F"/>
    <w:rsid w:val="00BA0409"/>
    <w:rsid w:val="00BA3C77"/>
    <w:rsid w:val="00BB6B46"/>
    <w:rsid w:val="00BE17FC"/>
    <w:rsid w:val="00BE4CCC"/>
    <w:rsid w:val="00BF0EEA"/>
    <w:rsid w:val="00BF4424"/>
    <w:rsid w:val="00C078EB"/>
    <w:rsid w:val="00C17791"/>
    <w:rsid w:val="00C17B27"/>
    <w:rsid w:val="00C20369"/>
    <w:rsid w:val="00C23FED"/>
    <w:rsid w:val="00C24E74"/>
    <w:rsid w:val="00C37AF4"/>
    <w:rsid w:val="00C50E67"/>
    <w:rsid w:val="00C51E56"/>
    <w:rsid w:val="00C52513"/>
    <w:rsid w:val="00C61575"/>
    <w:rsid w:val="00C642D8"/>
    <w:rsid w:val="00C66013"/>
    <w:rsid w:val="00C664EA"/>
    <w:rsid w:val="00C83A9B"/>
    <w:rsid w:val="00C85ADC"/>
    <w:rsid w:val="00C87988"/>
    <w:rsid w:val="00C94625"/>
    <w:rsid w:val="00C96211"/>
    <w:rsid w:val="00CA2562"/>
    <w:rsid w:val="00CA77EB"/>
    <w:rsid w:val="00CC4749"/>
    <w:rsid w:val="00CC637A"/>
    <w:rsid w:val="00CC647A"/>
    <w:rsid w:val="00CD296C"/>
    <w:rsid w:val="00CD4488"/>
    <w:rsid w:val="00CD51CC"/>
    <w:rsid w:val="00CE1E23"/>
    <w:rsid w:val="00CF4DEE"/>
    <w:rsid w:val="00CF7F04"/>
    <w:rsid w:val="00D00F97"/>
    <w:rsid w:val="00D03618"/>
    <w:rsid w:val="00D13E8D"/>
    <w:rsid w:val="00D21E1F"/>
    <w:rsid w:val="00D24FD8"/>
    <w:rsid w:val="00D428C1"/>
    <w:rsid w:val="00D65B19"/>
    <w:rsid w:val="00D66511"/>
    <w:rsid w:val="00D73D2E"/>
    <w:rsid w:val="00DD6E1F"/>
    <w:rsid w:val="00DE1FDF"/>
    <w:rsid w:val="00DE458B"/>
    <w:rsid w:val="00DF3B98"/>
    <w:rsid w:val="00DF7830"/>
    <w:rsid w:val="00E03019"/>
    <w:rsid w:val="00E05D10"/>
    <w:rsid w:val="00E34D30"/>
    <w:rsid w:val="00E432AC"/>
    <w:rsid w:val="00E555AE"/>
    <w:rsid w:val="00E6080A"/>
    <w:rsid w:val="00E613FA"/>
    <w:rsid w:val="00E6480A"/>
    <w:rsid w:val="00E82889"/>
    <w:rsid w:val="00E96C2E"/>
    <w:rsid w:val="00EA535F"/>
    <w:rsid w:val="00EB5216"/>
    <w:rsid w:val="00EC6A1F"/>
    <w:rsid w:val="00ED6161"/>
    <w:rsid w:val="00EE3D74"/>
    <w:rsid w:val="00EF0E24"/>
    <w:rsid w:val="00EF34A1"/>
    <w:rsid w:val="00F043B1"/>
    <w:rsid w:val="00F20D08"/>
    <w:rsid w:val="00F31A6A"/>
    <w:rsid w:val="00F40B8C"/>
    <w:rsid w:val="00F41925"/>
    <w:rsid w:val="00F43606"/>
    <w:rsid w:val="00F53940"/>
    <w:rsid w:val="00F71E21"/>
    <w:rsid w:val="00F82F41"/>
    <w:rsid w:val="00F9098A"/>
    <w:rsid w:val="00F91B0C"/>
    <w:rsid w:val="00F95677"/>
    <w:rsid w:val="00FC03C4"/>
    <w:rsid w:val="00FC593B"/>
    <w:rsid w:val="00FD178B"/>
    <w:rsid w:val="00FD32CD"/>
    <w:rsid w:val="00FF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605A9"/>
  <w15:docId w15:val="{827A0C05-39C6-42FE-B2D1-959B990F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77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6BB"/>
  </w:style>
  <w:style w:type="paragraph" w:styleId="Footer">
    <w:name w:val="footer"/>
    <w:basedOn w:val="Normal"/>
    <w:link w:val="FooterChar"/>
    <w:uiPriority w:val="99"/>
    <w:unhideWhenUsed/>
    <w:rsid w:val="00177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6BB"/>
  </w:style>
  <w:style w:type="paragraph" w:styleId="ListParagraph">
    <w:name w:val="List Paragraph"/>
    <w:basedOn w:val="Normal"/>
    <w:uiPriority w:val="34"/>
    <w:qFormat/>
    <w:rsid w:val="007D7470"/>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3A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6EA"/>
    <w:rPr>
      <w:rFonts w:ascii="Segoe UI" w:hAnsi="Segoe UI" w:cs="Segoe UI"/>
      <w:sz w:val="18"/>
      <w:szCs w:val="18"/>
    </w:rPr>
  </w:style>
  <w:style w:type="character" w:styleId="CommentReference">
    <w:name w:val="annotation reference"/>
    <w:basedOn w:val="DefaultParagraphFont"/>
    <w:uiPriority w:val="99"/>
    <w:semiHidden/>
    <w:unhideWhenUsed/>
    <w:rsid w:val="003A16EA"/>
    <w:rPr>
      <w:sz w:val="16"/>
      <w:szCs w:val="16"/>
    </w:rPr>
  </w:style>
  <w:style w:type="paragraph" w:styleId="CommentText">
    <w:name w:val="annotation text"/>
    <w:basedOn w:val="Normal"/>
    <w:link w:val="CommentTextChar"/>
    <w:uiPriority w:val="99"/>
    <w:semiHidden/>
    <w:unhideWhenUsed/>
    <w:rsid w:val="003A16EA"/>
    <w:pPr>
      <w:spacing w:line="240" w:lineRule="auto"/>
    </w:pPr>
    <w:rPr>
      <w:sz w:val="20"/>
      <w:szCs w:val="20"/>
    </w:rPr>
  </w:style>
  <w:style w:type="character" w:customStyle="1" w:styleId="CommentTextChar">
    <w:name w:val="Comment Text Char"/>
    <w:basedOn w:val="DefaultParagraphFont"/>
    <w:link w:val="CommentText"/>
    <w:uiPriority w:val="99"/>
    <w:semiHidden/>
    <w:rsid w:val="003A16EA"/>
    <w:rPr>
      <w:sz w:val="20"/>
      <w:szCs w:val="20"/>
    </w:rPr>
  </w:style>
  <w:style w:type="paragraph" w:styleId="CommentSubject">
    <w:name w:val="annotation subject"/>
    <w:basedOn w:val="CommentText"/>
    <w:next w:val="CommentText"/>
    <w:link w:val="CommentSubjectChar"/>
    <w:uiPriority w:val="99"/>
    <w:semiHidden/>
    <w:unhideWhenUsed/>
    <w:rsid w:val="003A16EA"/>
    <w:rPr>
      <w:b/>
      <w:bCs/>
    </w:rPr>
  </w:style>
  <w:style w:type="character" w:customStyle="1" w:styleId="CommentSubjectChar">
    <w:name w:val="Comment Subject Char"/>
    <w:basedOn w:val="CommentTextChar"/>
    <w:link w:val="CommentSubject"/>
    <w:uiPriority w:val="99"/>
    <w:semiHidden/>
    <w:rsid w:val="003A1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843">
      <w:bodyDiv w:val="1"/>
      <w:marLeft w:val="0"/>
      <w:marRight w:val="0"/>
      <w:marTop w:val="0"/>
      <w:marBottom w:val="0"/>
      <w:divBdr>
        <w:top w:val="none" w:sz="0" w:space="0" w:color="auto"/>
        <w:left w:val="none" w:sz="0" w:space="0" w:color="auto"/>
        <w:bottom w:val="none" w:sz="0" w:space="0" w:color="auto"/>
        <w:right w:val="none" w:sz="0" w:space="0" w:color="auto"/>
      </w:divBdr>
    </w:div>
    <w:div w:id="396705726">
      <w:bodyDiv w:val="1"/>
      <w:marLeft w:val="0"/>
      <w:marRight w:val="0"/>
      <w:marTop w:val="0"/>
      <w:marBottom w:val="0"/>
      <w:divBdr>
        <w:top w:val="none" w:sz="0" w:space="0" w:color="auto"/>
        <w:left w:val="none" w:sz="0" w:space="0" w:color="auto"/>
        <w:bottom w:val="none" w:sz="0" w:space="0" w:color="auto"/>
        <w:right w:val="none" w:sz="0" w:space="0" w:color="auto"/>
      </w:divBdr>
    </w:div>
    <w:div w:id="789519136">
      <w:bodyDiv w:val="1"/>
      <w:marLeft w:val="0"/>
      <w:marRight w:val="0"/>
      <w:marTop w:val="0"/>
      <w:marBottom w:val="0"/>
      <w:divBdr>
        <w:top w:val="none" w:sz="0" w:space="0" w:color="auto"/>
        <w:left w:val="none" w:sz="0" w:space="0" w:color="auto"/>
        <w:bottom w:val="none" w:sz="0" w:space="0" w:color="auto"/>
        <w:right w:val="none" w:sz="0" w:space="0" w:color="auto"/>
      </w:divBdr>
    </w:div>
    <w:div w:id="1208032911">
      <w:bodyDiv w:val="1"/>
      <w:marLeft w:val="0"/>
      <w:marRight w:val="0"/>
      <w:marTop w:val="0"/>
      <w:marBottom w:val="0"/>
      <w:divBdr>
        <w:top w:val="none" w:sz="0" w:space="0" w:color="auto"/>
        <w:left w:val="none" w:sz="0" w:space="0" w:color="auto"/>
        <w:bottom w:val="none" w:sz="0" w:space="0" w:color="auto"/>
        <w:right w:val="none" w:sz="0" w:space="0" w:color="auto"/>
      </w:divBdr>
    </w:div>
    <w:div w:id="1263686836">
      <w:bodyDiv w:val="1"/>
      <w:marLeft w:val="0"/>
      <w:marRight w:val="0"/>
      <w:marTop w:val="0"/>
      <w:marBottom w:val="0"/>
      <w:divBdr>
        <w:top w:val="none" w:sz="0" w:space="0" w:color="auto"/>
        <w:left w:val="none" w:sz="0" w:space="0" w:color="auto"/>
        <w:bottom w:val="none" w:sz="0" w:space="0" w:color="auto"/>
        <w:right w:val="none" w:sz="0" w:space="0" w:color="auto"/>
      </w:divBdr>
    </w:div>
    <w:div w:id="1272129325">
      <w:bodyDiv w:val="1"/>
      <w:marLeft w:val="0"/>
      <w:marRight w:val="0"/>
      <w:marTop w:val="0"/>
      <w:marBottom w:val="0"/>
      <w:divBdr>
        <w:top w:val="none" w:sz="0" w:space="0" w:color="auto"/>
        <w:left w:val="none" w:sz="0" w:space="0" w:color="auto"/>
        <w:bottom w:val="none" w:sz="0" w:space="0" w:color="auto"/>
        <w:right w:val="none" w:sz="0" w:space="0" w:color="auto"/>
      </w:divBdr>
    </w:div>
    <w:div w:id="1355112629">
      <w:bodyDiv w:val="1"/>
      <w:marLeft w:val="0"/>
      <w:marRight w:val="0"/>
      <w:marTop w:val="0"/>
      <w:marBottom w:val="0"/>
      <w:divBdr>
        <w:top w:val="none" w:sz="0" w:space="0" w:color="auto"/>
        <w:left w:val="none" w:sz="0" w:space="0" w:color="auto"/>
        <w:bottom w:val="none" w:sz="0" w:space="0" w:color="auto"/>
        <w:right w:val="none" w:sz="0" w:space="0" w:color="auto"/>
      </w:divBdr>
    </w:div>
    <w:div w:id="202265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CD65-2AA7-4760-B9A9-3EF010CC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Kalina Tuteva</dc:creator>
  <cp:lastModifiedBy>Milena Simeonova</cp:lastModifiedBy>
  <cp:revision>20</cp:revision>
  <cp:lastPrinted>2022-02-28T11:12:00Z</cp:lastPrinted>
  <dcterms:created xsi:type="dcterms:W3CDTF">2023-06-21T09:14:00Z</dcterms:created>
  <dcterms:modified xsi:type="dcterms:W3CDTF">2023-06-23T05:25:00Z</dcterms:modified>
</cp:coreProperties>
</file>