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B92" w:rsidRPr="00C72F2A" w:rsidRDefault="009A6B92" w:rsidP="00680DF9">
      <w:pPr>
        <w:spacing w:line="360" w:lineRule="auto"/>
        <w:rPr>
          <w:bCs/>
          <w:sz w:val="24"/>
          <w:szCs w:val="24"/>
          <w:lang w:val="bg-BG"/>
        </w:rPr>
      </w:pPr>
    </w:p>
    <w:p w:rsidR="002B276B" w:rsidRPr="00C72F2A" w:rsidRDefault="002B276B" w:rsidP="00680DF9">
      <w:pPr>
        <w:spacing w:line="360" w:lineRule="auto"/>
        <w:jc w:val="center"/>
        <w:rPr>
          <w:rFonts w:ascii="Times New Roman Bold" w:hAnsi="Times New Roman Bold"/>
          <w:b/>
          <w:bCs/>
          <w:spacing w:val="20"/>
          <w:sz w:val="28"/>
          <w:szCs w:val="24"/>
          <w:lang w:val="bg-BG"/>
        </w:rPr>
      </w:pPr>
      <w:r w:rsidRPr="00C72F2A">
        <w:rPr>
          <w:rFonts w:ascii="Times New Roman Bold" w:hAnsi="Times New Roman Bold"/>
          <w:b/>
          <w:bCs/>
          <w:spacing w:val="20"/>
          <w:sz w:val="28"/>
          <w:szCs w:val="24"/>
          <w:lang w:val="bg-BG"/>
        </w:rPr>
        <w:t>МИНИСТЕРСТВО НА ЗЕМЕДЕЛИЕТО</w:t>
      </w:r>
    </w:p>
    <w:p w:rsidR="002B276B" w:rsidRPr="003B60BF" w:rsidRDefault="002B276B" w:rsidP="00680DF9">
      <w:pPr>
        <w:spacing w:line="360" w:lineRule="auto"/>
        <w:jc w:val="right"/>
        <w:rPr>
          <w:bCs/>
          <w:sz w:val="24"/>
          <w:szCs w:val="24"/>
          <w:lang w:val="bg-BG"/>
        </w:rPr>
      </w:pPr>
      <w:r w:rsidRPr="003B60BF">
        <w:rPr>
          <w:bCs/>
          <w:sz w:val="24"/>
          <w:szCs w:val="24"/>
          <w:lang w:val="bg-BG"/>
        </w:rPr>
        <w:t>Проект</w:t>
      </w:r>
    </w:p>
    <w:p w:rsidR="009A6B92" w:rsidRDefault="009A6B92" w:rsidP="00680DF9">
      <w:pPr>
        <w:spacing w:line="360" w:lineRule="auto"/>
        <w:jc w:val="center"/>
        <w:rPr>
          <w:bCs/>
          <w:sz w:val="24"/>
          <w:szCs w:val="24"/>
          <w:lang w:val="bg-BG"/>
        </w:rPr>
      </w:pPr>
    </w:p>
    <w:p w:rsidR="002B276B" w:rsidRPr="003B60BF" w:rsidRDefault="002B276B" w:rsidP="00680DF9">
      <w:pPr>
        <w:spacing w:line="360" w:lineRule="auto"/>
        <w:jc w:val="center"/>
        <w:rPr>
          <w:sz w:val="24"/>
          <w:szCs w:val="24"/>
          <w:lang w:val="bg-BG"/>
        </w:rPr>
      </w:pPr>
      <w:r w:rsidRPr="003B60BF">
        <w:rPr>
          <w:b/>
          <w:sz w:val="24"/>
          <w:szCs w:val="24"/>
          <w:lang w:val="bg-BG"/>
        </w:rPr>
        <w:t>Наредба за изменение и допълнение на Наредба № 44 от 2006 г. за</w:t>
      </w:r>
      <w:r w:rsidR="009A6B92" w:rsidRPr="003B60BF">
        <w:rPr>
          <w:b/>
          <w:sz w:val="24"/>
          <w:szCs w:val="24"/>
          <w:lang w:val="bg-BG"/>
        </w:rPr>
        <w:t xml:space="preserve"> </w:t>
      </w:r>
      <w:r w:rsidRPr="003B60BF">
        <w:rPr>
          <w:b/>
          <w:sz w:val="24"/>
          <w:szCs w:val="24"/>
          <w:lang w:val="bg-BG"/>
        </w:rPr>
        <w:t>ветеринарномедицинските изисквания към животновъдните обект</w:t>
      </w:r>
      <w:r w:rsidR="00934489" w:rsidRPr="003B60BF">
        <w:rPr>
          <w:b/>
          <w:sz w:val="24"/>
          <w:szCs w:val="24"/>
          <w:lang w:val="bg-BG"/>
        </w:rPr>
        <w:t>и</w:t>
      </w:r>
      <w:r w:rsidRPr="003B60BF">
        <w:rPr>
          <w:b/>
          <w:sz w:val="24"/>
          <w:szCs w:val="24"/>
          <w:lang w:val="bg-BG"/>
        </w:rPr>
        <w:t xml:space="preserve"> </w:t>
      </w:r>
      <w:r w:rsidRPr="003B60BF">
        <w:rPr>
          <w:sz w:val="24"/>
          <w:szCs w:val="24"/>
          <w:lang w:val="bg-BG"/>
        </w:rPr>
        <w:t>(</w:t>
      </w:r>
      <w:r w:rsidR="009A6B92" w:rsidRPr="003B60BF">
        <w:rPr>
          <w:sz w:val="24"/>
          <w:szCs w:val="24"/>
          <w:lang w:val="bg-BG"/>
        </w:rPr>
        <w:t>о</w:t>
      </w:r>
      <w:r w:rsidR="007F74BA" w:rsidRPr="003B60BF">
        <w:rPr>
          <w:sz w:val="24"/>
          <w:szCs w:val="24"/>
          <w:lang w:val="bg-BG"/>
        </w:rPr>
        <w:t xml:space="preserve">бн., ДВ, </w:t>
      </w:r>
      <w:r w:rsidR="003B60BF">
        <w:rPr>
          <w:sz w:val="24"/>
          <w:szCs w:val="24"/>
          <w:lang w:val="bg-BG"/>
        </w:rPr>
        <w:br/>
      </w:r>
      <w:r w:rsidR="007F74BA" w:rsidRPr="003B60BF">
        <w:rPr>
          <w:sz w:val="24"/>
          <w:szCs w:val="24"/>
          <w:lang w:val="bg-BG"/>
        </w:rPr>
        <w:t>бр. 41 от 2006 г.</w:t>
      </w:r>
      <w:r w:rsidR="009A6B92" w:rsidRPr="003B60BF">
        <w:rPr>
          <w:sz w:val="24"/>
          <w:szCs w:val="24"/>
          <w:lang w:val="bg-BG"/>
        </w:rPr>
        <w:t>;</w:t>
      </w:r>
      <w:r w:rsidR="007F74BA" w:rsidRPr="003B60BF">
        <w:rPr>
          <w:sz w:val="24"/>
          <w:szCs w:val="24"/>
          <w:lang w:val="bg-BG"/>
        </w:rPr>
        <w:t xml:space="preserve"> изм., бр. 102 от 2006 г., бр. 40, 48 и 90 от 2008 г., бр. 50 от </w:t>
      </w:r>
      <w:r w:rsidR="009A6B92" w:rsidRPr="003B60BF">
        <w:rPr>
          <w:sz w:val="24"/>
          <w:szCs w:val="24"/>
          <w:lang w:val="bg-BG"/>
        </w:rPr>
        <w:t>2010 г., бр. 10 и 94 от 2012 г.</w:t>
      </w:r>
      <w:r w:rsidR="003B60BF">
        <w:rPr>
          <w:sz w:val="24"/>
          <w:szCs w:val="24"/>
          <w:lang w:val="bg-BG"/>
        </w:rPr>
        <w:t>,</w:t>
      </w:r>
      <w:r w:rsidR="007F74BA" w:rsidRPr="003B60BF">
        <w:rPr>
          <w:sz w:val="24"/>
          <w:szCs w:val="24"/>
          <w:lang w:val="bg-BG"/>
        </w:rPr>
        <w:t xml:space="preserve"> бр. 69 от 2013 г., бр. 15 и 62 от 2014 г., бр. 44 от 2016 г., бр. 56 от 2017 г., бр. 17 и 42 от 2018 г., бр. 5 от 2020 г. и бр. 6 от 2021 г.)</w:t>
      </w:r>
    </w:p>
    <w:p w:rsidR="00507D87" w:rsidRDefault="00507D87" w:rsidP="00680DF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3B60BF" w:rsidRPr="003B60BF" w:rsidRDefault="003B60BF" w:rsidP="00680DF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507D87" w:rsidRPr="003B60BF" w:rsidRDefault="00507D87" w:rsidP="00680DF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3B60BF">
        <w:rPr>
          <w:b/>
          <w:sz w:val="24"/>
          <w:szCs w:val="24"/>
          <w:lang w:val="bg-BG"/>
        </w:rPr>
        <w:t>§ 1</w:t>
      </w:r>
      <w:r w:rsidRPr="003B60BF">
        <w:rPr>
          <w:sz w:val="24"/>
          <w:szCs w:val="24"/>
          <w:lang w:val="bg-BG"/>
        </w:rPr>
        <w:t xml:space="preserve">. </w:t>
      </w:r>
      <w:r w:rsidR="00EE69AF" w:rsidRPr="003B60BF">
        <w:rPr>
          <w:sz w:val="24"/>
          <w:szCs w:val="24"/>
          <w:lang w:val="bg-BG"/>
        </w:rPr>
        <w:t>В чл.</w:t>
      </w:r>
      <w:r w:rsidR="008D23CA" w:rsidRPr="003B60BF">
        <w:rPr>
          <w:sz w:val="24"/>
          <w:szCs w:val="24"/>
          <w:lang w:val="bg-BG"/>
        </w:rPr>
        <w:t xml:space="preserve"> 1, ал. 1, т. 1 се </w:t>
      </w:r>
      <w:r w:rsidR="00220F03" w:rsidRPr="003B60BF">
        <w:rPr>
          <w:sz w:val="24"/>
          <w:szCs w:val="24"/>
          <w:lang w:val="bg-BG"/>
        </w:rPr>
        <w:t>изменя така</w:t>
      </w:r>
      <w:r w:rsidR="008D23CA" w:rsidRPr="003B60BF">
        <w:rPr>
          <w:sz w:val="24"/>
          <w:szCs w:val="24"/>
          <w:lang w:val="bg-BG"/>
        </w:rPr>
        <w:t>:</w:t>
      </w:r>
    </w:p>
    <w:p w:rsidR="00507D87" w:rsidRPr="00C72F2A" w:rsidRDefault="00507D87" w:rsidP="00680DF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C72F2A">
        <w:rPr>
          <w:sz w:val="24"/>
          <w:szCs w:val="24"/>
          <w:lang w:val="bg-BG"/>
        </w:rPr>
        <w:t>„1. ветеринарномедицинските, включително мерките за биосигурност и зоохигиенните изисквания към животн</w:t>
      </w:r>
      <w:r w:rsidR="008D23CA" w:rsidRPr="00C72F2A">
        <w:rPr>
          <w:sz w:val="24"/>
          <w:szCs w:val="24"/>
          <w:lang w:val="bg-BG"/>
        </w:rPr>
        <w:t>овъдни обекти за отглеждане на:</w:t>
      </w:r>
    </w:p>
    <w:p w:rsidR="00507D87" w:rsidRPr="00C72F2A" w:rsidRDefault="00507D87" w:rsidP="00680DF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C72F2A">
        <w:rPr>
          <w:sz w:val="24"/>
          <w:szCs w:val="24"/>
          <w:lang w:val="bg-BG"/>
        </w:rPr>
        <w:t>а) селскостопански животни;</w:t>
      </w:r>
    </w:p>
    <w:p w:rsidR="00507D87" w:rsidRPr="00C72F2A" w:rsidRDefault="00507D87" w:rsidP="00680DF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C72F2A">
        <w:rPr>
          <w:sz w:val="24"/>
          <w:szCs w:val="24"/>
          <w:lang w:val="bg-BG"/>
        </w:rPr>
        <w:t>б) охлюви и калифорнийски червеи;</w:t>
      </w:r>
    </w:p>
    <w:p w:rsidR="00507D87" w:rsidRPr="00C72F2A" w:rsidRDefault="00507D87" w:rsidP="00680DF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C72F2A">
        <w:rPr>
          <w:sz w:val="24"/>
          <w:szCs w:val="24"/>
          <w:lang w:val="bg-BG"/>
        </w:rPr>
        <w:t>в) насекоми;</w:t>
      </w:r>
    </w:p>
    <w:p w:rsidR="00507D87" w:rsidRDefault="007F74BA" w:rsidP="00680DF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C72F2A">
        <w:rPr>
          <w:sz w:val="24"/>
          <w:szCs w:val="24"/>
          <w:lang w:val="bg-BG"/>
        </w:rPr>
        <w:t>г) жаби.“</w:t>
      </w:r>
      <w:r w:rsidR="00507D87" w:rsidRPr="00C72F2A">
        <w:rPr>
          <w:sz w:val="24"/>
          <w:szCs w:val="24"/>
          <w:lang w:val="bg-BG"/>
        </w:rPr>
        <w:t xml:space="preserve"> </w:t>
      </w:r>
    </w:p>
    <w:p w:rsidR="00691E2A" w:rsidRDefault="00691E2A" w:rsidP="00680DF9">
      <w:pPr>
        <w:spacing w:line="360" w:lineRule="auto"/>
        <w:ind w:firstLine="720"/>
        <w:jc w:val="both"/>
        <w:rPr>
          <w:b/>
          <w:bCs/>
          <w:sz w:val="24"/>
          <w:szCs w:val="24"/>
          <w:lang w:val="bg-BG"/>
        </w:rPr>
      </w:pPr>
    </w:p>
    <w:p w:rsidR="00FD1EF6" w:rsidRPr="00C72F2A" w:rsidRDefault="00FD1EF6" w:rsidP="00680DF9">
      <w:pPr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  <w:r w:rsidRPr="00C72F2A">
        <w:rPr>
          <w:b/>
          <w:bCs/>
          <w:sz w:val="24"/>
          <w:szCs w:val="24"/>
          <w:lang w:val="bg-BG"/>
        </w:rPr>
        <w:t>§ 2</w:t>
      </w:r>
      <w:r w:rsidR="007F74BA" w:rsidRPr="00C72F2A">
        <w:rPr>
          <w:bCs/>
          <w:sz w:val="24"/>
          <w:szCs w:val="24"/>
          <w:lang w:val="bg-BG"/>
        </w:rPr>
        <w:t>. В чл. 3, ал. 3, т. 2 думите</w:t>
      </w:r>
      <w:r w:rsidRPr="00C72F2A">
        <w:rPr>
          <w:bCs/>
          <w:sz w:val="24"/>
          <w:szCs w:val="24"/>
          <w:lang w:val="bg-BG"/>
        </w:rPr>
        <w:t xml:space="preserve"> „200</w:t>
      </w:r>
      <w:r w:rsidR="007F74BA" w:rsidRPr="00C72F2A">
        <w:rPr>
          <w:bCs/>
          <w:sz w:val="24"/>
          <w:szCs w:val="24"/>
          <w:lang w:val="bg-BG"/>
        </w:rPr>
        <w:t xml:space="preserve"> метра</w:t>
      </w:r>
      <w:r w:rsidRPr="00C72F2A">
        <w:rPr>
          <w:bCs/>
          <w:sz w:val="24"/>
          <w:szCs w:val="24"/>
          <w:lang w:val="bg-BG"/>
        </w:rPr>
        <w:t>“ се заменя</w:t>
      </w:r>
      <w:r w:rsidR="007F74BA" w:rsidRPr="00C72F2A">
        <w:rPr>
          <w:bCs/>
          <w:sz w:val="24"/>
          <w:szCs w:val="24"/>
          <w:lang w:val="bg-BG"/>
        </w:rPr>
        <w:t>т</w:t>
      </w:r>
      <w:r w:rsidRPr="00C72F2A">
        <w:rPr>
          <w:bCs/>
          <w:sz w:val="24"/>
          <w:szCs w:val="24"/>
          <w:lang w:val="bg-BG"/>
        </w:rPr>
        <w:t xml:space="preserve"> с „1000</w:t>
      </w:r>
      <w:r w:rsidR="007F74BA" w:rsidRPr="00C72F2A">
        <w:rPr>
          <w:bCs/>
          <w:sz w:val="24"/>
          <w:szCs w:val="24"/>
          <w:lang w:val="bg-BG"/>
        </w:rPr>
        <w:t xml:space="preserve"> метра</w:t>
      </w:r>
      <w:r w:rsidR="008D23CA" w:rsidRPr="00C72F2A">
        <w:rPr>
          <w:bCs/>
          <w:sz w:val="24"/>
          <w:szCs w:val="24"/>
          <w:lang w:val="bg-BG"/>
        </w:rPr>
        <w:t>“.</w:t>
      </w:r>
    </w:p>
    <w:p w:rsidR="002B276B" w:rsidRPr="00C72F2A" w:rsidRDefault="002B276B" w:rsidP="00680DF9">
      <w:pPr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</w:p>
    <w:p w:rsidR="00507D87" w:rsidRPr="00C72F2A" w:rsidRDefault="00FD1EF6" w:rsidP="00680DF9">
      <w:pPr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  <w:r w:rsidRPr="00C72F2A">
        <w:rPr>
          <w:b/>
          <w:bCs/>
          <w:sz w:val="24"/>
          <w:szCs w:val="24"/>
          <w:lang w:val="bg-BG"/>
        </w:rPr>
        <w:t>§ 3</w:t>
      </w:r>
      <w:r w:rsidR="007F74BA" w:rsidRPr="00C72F2A">
        <w:rPr>
          <w:bCs/>
          <w:sz w:val="24"/>
          <w:szCs w:val="24"/>
          <w:lang w:val="bg-BG"/>
        </w:rPr>
        <w:t>. В чл. 6, т. 1, б.</w:t>
      </w:r>
      <w:r w:rsidRPr="00C72F2A">
        <w:rPr>
          <w:bCs/>
          <w:sz w:val="24"/>
          <w:szCs w:val="24"/>
          <w:lang w:val="bg-BG"/>
        </w:rPr>
        <w:t xml:space="preserve"> „в“ </w:t>
      </w:r>
      <w:r w:rsidR="00EE69AF">
        <w:rPr>
          <w:bCs/>
          <w:sz w:val="24"/>
          <w:szCs w:val="24"/>
          <w:lang w:val="bg-BG"/>
        </w:rPr>
        <w:t xml:space="preserve">след </w:t>
      </w:r>
      <w:r w:rsidR="001D6E65" w:rsidRPr="00C72F2A">
        <w:rPr>
          <w:bCs/>
          <w:sz w:val="24"/>
          <w:szCs w:val="24"/>
          <w:lang w:val="bg-BG"/>
        </w:rPr>
        <w:t xml:space="preserve">думите </w:t>
      </w:r>
      <w:r w:rsidR="00EE69AF">
        <w:rPr>
          <w:bCs/>
          <w:sz w:val="24"/>
          <w:szCs w:val="24"/>
          <w:lang w:val="bg-BG"/>
        </w:rPr>
        <w:t>„гриз</w:t>
      </w:r>
      <w:r w:rsidR="003B32E9">
        <w:rPr>
          <w:bCs/>
          <w:sz w:val="24"/>
          <w:szCs w:val="24"/>
          <w:lang w:val="bg-BG"/>
        </w:rPr>
        <w:t>ачи“ се поставя точка и запетая,</w:t>
      </w:r>
      <w:r w:rsidR="00EE69AF">
        <w:rPr>
          <w:bCs/>
          <w:sz w:val="24"/>
          <w:szCs w:val="24"/>
          <w:lang w:val="bg-BG"/>
        </w:rPr>
        <w:t xml:space="preserve"> и текста до края се заличава.</w:t>
      </w:r>
    </w:p>
    <w:p w:rsidR="002B276B" w:rsidRPr="00C72F2A" w:rsidRDefault="002B276B" w:rsidP="00680DF9">
      <w:pPr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</w:p>
    <w:p w:rsidR="00F93785" w:rsidRPr="00C72F2A" w:rsidRDefault="00507D87" w:rsidP="00680DF9">
      <w:pPr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  <w:r w:rsidRPr="00C72F2A">
        <w:rPr>
          <w:b/>
          <w:sz w:val="24"/>
          <w:szCs w:val="24"/>
          <w:lang w:val="bg-BG"/>
        </w:rPr>
        <w:t xml:space="preserve">§ </w:t>
      </w:r>
      <w:r w:rsidR="001D6E65" w:rsidRPr="00C72F2A">
        <w:rPr>
          <w:b/>
          <w:sz w:val="24"/>
          <w:szCs w:val="24"/>
          <w:lang w:val="bg-BG"/>
        </w:rPr>
        <w:t>4</w:t>
      </w:r>
      <w:r w:rsidR="008D23CA" w:rsidRPr="00C72F2A">
        <w:rPr>
          <w:sz w:val="24"/>
          <w:szCs w:val="24"/>
          <w:lang w:val="bg-BG"/>
        </w:rPr>
        <w:t xml:space="preserve">. </w:t>
      </w:r>
      <w:r w:rsidR="00213E88" w:rsidRPr="00C72F2A">
        <w:rPr>
          <w:sz w:val="24"/>
          <w:szCs w:val="24"/>
          <w:lang w:val="bg-BG"/>
        </w:rPr>
        <w:t>Създава се</w:t>
      </w:r>
      <w:r w:rsidR="009E0C05" w:rsidRPr="00C72F2A">
        <w:rPr>
          <w:sz w:val="24"/>
          <w:szCs w:val="24"/>
          <w:lang w:val="bg-BG"/>
        </w:rPr>
        <w:t xml:space="preserve"> раздел</w:t>
      </w:r>
      <w:r w:rsidR="005818B8" w:rsidRPr="00C72F2A">
        <w:rPr>
          <w:sz w:val="24"/>
          <w:szCs w:val="24"/>
          <w:lang w:val="bg-BG"/>
        </w:rPr>
        <w:t xml:space="preserve"> </w:t>
      </w:r>
      <w:r w:rsidR="007F74BA" w:rsidRPr="00C72F2A">
        <w:rPr>
          <w:sz w:val="24"/>
          <w:szCs w:val="24"/>
          <w:lang w:val="bg-BG"/>
        </w:rPr>
        <w:t>III „в</w:t>
      </w:r>
      <w:r w:rsidRPr="00C72F2A">
        <w:rPr>
          <w:sz w:val="24"/>
          <w:szCs w:val="24"/>
          <w:lang w:val="bg-BG"/>
        </w:rPr>
        <w:t>“</w:t>
      </w:r>
      <w:r w:rsidR="00F93785" w:rsidRPr="00C72F2A">
        <w:rPr>
          <w:sz w:val="24"/>
          <w:szCs w:val="24"/>
          <w:lang w:val="bg-BG"/>
        </w:rPr>
        <w:t xml:space="preserve"> </w:t>
      </w:r>
      <w:r w:rsidR="005818B8" w:rsidRPr="00C72F2A">
        <w:rPr>
          <w:sz w:val="24"/>
          <w:szCs w:val="24"/>
          <w:lang w:val="bg-BG"/>
        </w:rPr>
        <w:t>„</w:t>
      </w:r>
      <w:r w:rsidR="00F93785" w:rsidRPr="00C72F2A">
        <w:rPr>
          <w:bCs/>
          <w:sz w:val="24"/>
          <w:szCs w:val="24"/>
          <w:lang w:val="bg-BG"/>
        </w:rPr>
        <w:t>Специални ветеринарномедицински и зоохигиенни изисквания към животновъдните обекти за отглеждане на насекоми</w:t>
      </w:r>
      <w:r w:rsidR="00821536" w:rsidRPr="00C72F2A">
        <w:rPr>
          <w:bCs/>
          <w:sz w:val="24"/>
          <w:szCs w:val="24"/>
          <w:lang w:val="bg-BG"/>
        </w:rPr>
        <w:t>“</w:t>
      </w:r>
      <w:r w:rsidR="00213E88" w:rsidRPr="00C72F2A">
        <w:rPr>
          <w:bCs/>
          <w:sz w:val="24"/>
          <w:szCs w:val="24"/>
          <w:lang w:val="bg-BG"/>
        </w:rPr>
        <w:t xml:space="preserve"> с </w:t>
      </w:r>
      <w:r w:rsidR="00680DF9" w:rsidRPr="00C72F2A">
        <w:rPr>
          <w:bCs/>
          <w:sz w:val="24"/>
          <w:szCs w:val="24"/>
          <w:lang w:val="bg-BG"/>
        </w:rPr>
        <w:br/>
      </w:r>
      <w:r w:rsidR="00213E88" w:rsidRPr="00C72F2A">
        <w:rPr>
          <w:bCs/>
          <w:sz w:val="24"/>
          <w:szCs w:val="24"/>
          <w:lang w:val="bg-BG"/>
        </w:rPr>
        <w:t>чл. 17и:</w:t>
      </w:r>
    </w:p>
    <w:p w:rsidR="00507D87" w:rsidRPr="00C72F2A" w:rsidRDefault="00296F48" w:rsidP="00680DF9">
      <w:pPr>
        <w:spacing w:line="360" w:lineRule="auto"/>
        <w:jc w:val="center"/>
        <w:rPr>
          <w:bCs/>
          <w:sz w:val="24"/>
          <w:szCs w:val="24"/>
          <w:lang w:val="bg-BG"/>
        </w:rPr>
      </w:pPr>
      <w:r w:rsidRPr="00C72F2A">
        <w:rPr>
          <w:bCs/>
          <w:sz w:val="24"/>
          <w:szCs w:val="24"/>
          <w:lang w:val="bg-BG"/>
        </w:rPr>
        <w:t>„</w:t>
      </w:r>
      <w:r w:rsidR="005818B8" w:rsidRPr="00C72F2A">
        <w:rPr>
          <w:bCs/>
          <w:sz w:val="24"/>
          <w:szCs w:val="24"/>
          <w:lang w:val="bg-BG"/>
        </w:rPr>
        <w:t>Раздел III „в</w:t>
      </w:r>
      <w:r w:rsidR="00507D87" w:rsidRPr="00C72F2A">
        <w:rPr>
          <w:bCs/>
          <w:sz w:val="24"/>
          <w:szCs w:val="24"/>
          <w:lang w:val="bg-BG"/>
        </w:rPr>
        <w:t>“</w:t>
      </w:r>
    </w:p>
    <w:p w:rsidR="00507D87" w:rsidRPr="00C72F2A" w:rsidRDefault="00507D87" w:rsidP="00680DF9">
      <w:pPr>
        <w:spacing w:line="360" w:lineRule="auto"/>
        <w:jc w:val="center"/>
        <w:rPr>
          <w:b/>
          <w:bCs/>
          <w:sz w:val="24"/>
          <w:szCs w:val="24"/>
          <w:lang w:val="bg-BG"/>
        </w:rPr>
      </w:pPr>
      <w:r w:rsidRPr="00C72F2A">
        <w:rPr>
          <w:b/>
          <w:bCs/>
          <w:sz w:val="24"/>
          <w:szCs w:val="24"/>
          <w:lang w:val="bg-BG"/>
        </w:rPr>
        <w:t>Специални ветеринарномедицински и зоохигиенни изисквания към животновъдните обекти за отглеждане на насекоми</w:t>
      </w:r>
    </w:p>
    <w:p w:rsidR="00507D87" w:rsidRPr="00C72F2A" w:rsidRDefault="00507D87" w:rsidP="00680DF9">
      <w:pPr>
        <w:spacing w:line="360" w:lineRule="auto"/>
        <w:ind w:firstLine="720"/>
        <w:rPr>
          <w:bCs/>
          <w:sz w:val="24"/>
          <w:szCs w:val="24"/>
          <w:lang w:val="bg-BG"/>
        </w:rPr>
      </w:pPr>
    </w:p>
    <w:p w:rsidR="00296F48" w:rsidRPr="00C72F2A" w:rsidRDefault="008722AC" w:rsidP="00680DF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C72F2A">
        <w:rPr>
          <w:sz w:val="24"/>
          <w:szCs w:val="24"/>
          <w:lang w:val="bg-BG"/>
        </w:rPr>
        <w:t>Чл. 17и.</w:t>
      </w:r>
      <w:r w:rsidR="00296F48" w:rsidRPr="00C72F2A">
        <w:rPr>
          <w:sz w:val="24"/>
          <w:szCs w:val="24"/>
          <w:lang w:val="bg-BG"/>
        </w:rPr>
        <w:t xml:space="preserve"> Ж</w:t>
      </w:r>
      <w:r w:rsidR="00507D87" w:rsidRPr="00C72F2A">
        <w:rPr>
          <w:sz w:val="24"/>
          <w:szCs w:val="24"/>
          <w:lang w:val="bg-BG"/>
        </w:rPr>
        <w:t>ивотновъдни</w:t>
      </w:r>
      <w:r w:rsidR="00296F48" w:rsidRPr="00C72F2A">
        <w:rPr>
          <w:sz w:val="24"/>
          <w:szCs w:val="24"/>
          <w:lang w:val="bg-BG"/>
        </w:rPr>
        <w:t xml:space="preserve">те обекти за </w:t>
      </w:r>
      <w:r w:rsidR="00582EF7" w:rsidRPr="00C72F2A">
        <w:rPr>
          <w:sz w:val="24"/>
          <w:szCs w:val="24"/>
          <w:lang w:val="bg-BG"/>
        </w:rPr>
        <w:t xml:space="preserve">отглеждане на </w:t>
      </w:r>
      <w:r w:rsidR="00296F48" w:rsidRPr="00C72F2A">
        <w:rPr>
          <w:sz w:val="24"/>
          <w:szCs w:val="24"/>
          <w:lang w:val="bg-BG"/>
        </w:rPr>
        <w:t>насекоми</w:t>
      </w:r>
      <w:r w:rsidRPr="00C72F2A">
        <w:rPr>
          <w:sz w:val="24"/>
          <w:szCs w:val="24"/>
          <w:lang w:val="bg-BG"/>
        </w:rPr>
        <w:t>:</w:t>
      </w:r>
    </w:p>
    <w:p w:rsidR="008722AC" w:rsidRPr="00C72F2A" w:rsidRDefault="008722AC" w:rsidP="00680DF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C72F2A">
        <w:rPr>
          <w:sz w:val="24"/>
          <w:szCs w:val="24"/>
          <w:lang w:val="bg-BG"/>
        </w:rPr>
        <w:t>1.</w:t>
      </w:r>
      <w:r w:rsidR="00507D87" w:rsidRPr="00C72F2A">
        <w:rPr>
          <w:sz w:val="24"/>
          <w:szCs w:val="24"/>
          <w:lang w:val="bg-BG"/>
        </w:rPr>
        <w:t xml:space="preserve"> </w:t>
      </w:r>
      <w:r w:rsidR="00345576" w:rsidRPr="00C72F2A">
        <w:rPr>
          <w:sz w:val="24"/>
          <w:szCs w:val="24"/>
          <w:lang w:val="bg-BG"/>
        </w:rPr>
        <w:t>се изграждат</w:t>
      </w:r>
      <w:r w:rsidR="00507D87" w:rsidRPr="00C72F2A">
        <w:rPr>
          <w:sz w:val="24"/>
          <w:szCs w:val="24"/>
          <w:lang w:val="bg-BG"/>
        </w:rPr>
        <w:t xml:space="preserve"> извън подробния устройствен план</w:t>
      </w:r>
      <w:r w:rsidRPr="00C72F2A">
        <w:rPr>
          <w:sz w:val="24"/>
          <w:szCs w:val="24"/>
          <w:lang w:val="bg-BG"/>
        </w:rPr>
        <w:t>,</w:t>
      </w:r>
      <w:r w:rsidR="00507D87" w:rsidRPr="00C72F2A">
        <w:rPr>
          <w:sz w:val="24"/>
          <w:szCs w:val="24"/>
          <w:lang w:val="bg-BG"/>
        </w:rPr>
        <w:t xml:space="preserve"> </w:t>
      </w:r>
      <w:r w:rsidR="00774334" w:rsidRPr="00C72F2A">
        <w:rPr>
          <w:sz w:val="24"/>
          <w:szCs w:val="24"/>
          <w:lang w:val="bg-BG"/>
        </w:rPr>
        <w:t xml:space="preserve">определен </w:t>
      </w:r>
      <w:r w:rsidR="00507D87" w:rsidRPr="00C72F2A">
        <w:rPr>
          <w:sz w:val="24"/>
          <w:szCs w:val="24"/>
          <w:lang w:val="bg-BG"/>
        </w:rPr>
        <w:t>за жилищно строит</w:t>
      </w:r>
      <w:r w:rsidRPr="00C72F2A">
        <w:rPr>
          <w:sz w:val="24"/>
          <w:szCs w:val="24"/>
          <w:lang w:val="bg-BG"/>
        </w:rPr>
        <w:t>елство;</w:t>
      </w:r>
    </w:p>
    <w:p w:rsidR="00401C70" w:rsidRPr="00C72F2A" w:rsidRDefault="008722AC" w:rsidP="00680DF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C72F2A">
        <w:rPr>
          <w:sz w:val="24"/>
          <w:szCs w:val="24"/>
          <w:lang w:val="bg-BG"/>
        </w:rPr>
        <w:t xml:space="preserve">2. </w:t>
      </w:r>
      <w:r w:rsidR="004C36A0" w:rsidRPr="00C72F2A">
        <w:rPr>
          <w:sz w:val="24"/>
          <w:szCs w:val="24"/>
          <w:lang w:val="bg-BG"/>
        </w:rPr>
        <w:t>о</w:t>
      </w:r>
      <w:r w:rsidR="00401C70" w:rsidRPr="00C72F2A">
        <w:rPr>
          <w:sz w:val="24"/>
          <w:szCs w:val="24"/>
          <w:lang w:val="bg-BG"/>
        </w:rPr>
        <w:t>тговарят на изисквания на чл. 4, ал. 1</w:t>
      </w:r>
      <w:r w:rsidR="00774334" w:rsidRPr="00C72F2A">
        <w:rPr>
          <w:sz w:val="24"/>
          <w:szCs w:val="24"/>
          <w:lang w:val="bg-BG"/>
        </w:rPr>
        <w:t>,</w:t>
      </w:r>
      <w:r w:rsidR="00220E28" w:rsidRPr="00C72F2A">
        <w:rPr>
          <w:sz w:val="24"/>
          <w:szCs w:val="24"/>
          <w:lang w:val="bg-BG"/>
        </w:rPr>
        <w:t xml:space="preserve"> т. 4 и</w:t>
      </w:r>
      <w:r w:rsidR="00E76B71" w:rsidRPr="00C72F2A">
        <w:rPr>
          <w:sz w:val="24"/>
          <w:szCs w:val="24"/>
          <w:lang w:val="bg-BG"/>
        </w:rPr>
        <w:t xml:space="preserve"> </w:t>
      </w:r>
      <w:r w:rsidR="00401C70" w:rsidRPr="00C72F2A">
        <w:rPr>
          <w:sz w:val="24"/>
          <w:szCs w:val="24"/>
          <w:lang w:val="bg-BG"/>
        </w:rPr>
        <w:t>5</w:t>
      </w:r>
      <w:r w:rsidR="004C36A0" w:rsidRPr="00C72F2A">
        <w:rPr>
          <w:sz w:val="24"/>
          <w:szCs w:val="24"/>
          <w:lang w:val="bg-BG"/>
        </w:rPr>
        <w:t>;</w:t>
      </w:r>
    </w:p>
    <w:p w:rsidR="00401C70" w:rsidRPr="00C72F2A" w:rsidRDefault="005542A7" w:rsidP="00680DF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C72F2A">
        <w:rPr>
          <w:sz w:val="24"/>
          <w:szCs w:val="24"/>
          <w:lang w:val="bg-BG"/>
        </w:rPr>
        <w:lastRenderedPageBreak/>
        <w:t xml:space="preserve">3. </w:t>
      </w:r>
      <w:r w:rsidR="00582EF7" w:rsidRPr="00C72F2A">
        <w:rPr>
          <w:sz w:val="24"/>
          <w:szCs w:val="24"/>
          <w:lang w:val="bg-BG"/>
        </w:rPr>
        <w:t>имат</w:t>
      </w:r>
      <w:r w:rsidR="00401C70" w:rsidRPr="00C72F2A">
        <w:rPr>
          <w:sz w:val="24"/>
          <w:szCs w:val="24"/>
          <w:lang w:val="bg-BG"/>
        </w:rPr>
        <w:t xml:space="preserve"> сграда/и и обособен</w:t>
      </w:r>
      <w:r w:rsidR="00032875" w:rsidRPr="00C72F2A">
        <w:rPr>
          <w:sz w:val="24"/>
          <w:szCs w:val="24"/>
          <w:lang w:val="bg-BG"/>
        </w:rPr>
        <w:t>о/</w:t>
      </w:r>
      <w:r w:rsidR="00401C70" w:rsidRPr="00C72F2A">
        <w:rPr>
          <w:sz w:val="24"/>
          <w:szCs w:val="24"/>
          <w:lang w:val="bg-BG"/>
        </w:rPr>
        <w:t>и помещени</w:t>
      </w:r>
      <w:r w:rsidR="00032875" w:rsidRPr="00C72F2A">
        <w:rPr>
          <w:sz w:val="24"/>
          <w:szCs w:val="24"/>
          <w:lang w:val="bg-BG"/>
        </w:rPr>
        <w:t>е/</w:t>
      </w:r>
      <w:r w:rsidR="00401C70" w:rsidRPr="00C72F2A">
        <w:rPr>
          <w:sz w:val="24"/>
          <w:szCs w:val="24"/>
          <w:lang w:val="bg-BG"/>
        </w:rPr>
        <w:t>я</w:t>
      </w:r>
      <w:r w:rsidR="00345576" w:rsidRPr="00C72F2A">
        <w:rPr>
          <w:sz w:val="24"/>
          <w:szCs w:val="24"/>
          <w:lang w:val="bg-BG"/>
        </w:rPr>
        <w:t xml:space="preserve"> и/или съоръжени</w:t>
      </w:r>
      <w:r w:rsidR="00032875" w:rsidRPr="00C72F2A">
        <w:rPr>
          <w:sz w:val="24"/>
          <w:szCs w:val="24"/>
          <w:lang w:val="bg-BG"/>
        </w:rPr>
        <w:t>е/</w:t>
      </w:r>
      <w:r w:rsidR="00401C70" w:rsidRPr="00C72F2A">
        <w:rPr>
          <w:sz w:val="24"/>
          <w:szCs w:val="24"/>
          <w:lang w:val="bg-BG"/>
        </w:rPr>
        <w:t>я за отгл</w:t>
      </w:r>
      <w:r w:rsidR="00507D87" w:rsidRPr="00C72F2A">
        <w:rPr>
          <w:sz w:val="24"/>
          <w:szCs w:val="24"/>
          <w:lang w:val="bg-BG"/>
        </w:rPr>
        <w:t>еждане на насекомите,</w:t>
      </w:r>
      <w:r w:rsidR="00345576" w:rsidRPr="00C72F2A">
        <w:rPr>
          <w:sz w:val="24"/>
          <w:szCs w:val="24"/>
          <w:lang w:val="bg-BG"/>
        </w:rPr>
        <w:t xml:space="preserve"> съгласно</w:t>
      </w:r>
      <w:r w:rsidR="00401C70" w:rsidRPr="00C72F2A">
        <w:rPr>
          <w:sz w:val="24"/>
          <w:szCs w:val="24"/>
          <w:lang w:val="bg-BG"/>
        </w:rPr>
        <w:t xml:space="preserve"> приложимата технология, съответстващи на биоло</w:t>
      </w:r>
      <w:r w:rsidR="00410950" w:rsidRPr="00C72F2A">
        <w:rPr>
          <w:sz w:val="24"/>
          <w:szCs w:val="24"/>
          <w:lang w:val="bg-BG"/>
        </w:rPr>
        <w:t>гичните потребности на вида</w:t>
      </w:r>
      <w:r w:rsidR="004C36A0" w:rsidRPr="00C72F2A">
        <w:rPr>
          <w:sz w:val="24"/>
          <w:szCs w:val="24"/>
          <w:lang w:val="bg-BG"/>
        </w:rPr>
        <w:t>;</w:t>
      </w:r>
    </w:p>
    <w:p w:rsidR="00E76B71" w:rsidRPr="00C72F2A" w:rsidRDefault="005542A7" w:rsidP="00680DF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C72F2A">
        <w:rPr>
          <w:sz w:val="24"/>
          <w:szCs w:val="24"/>
          <w:lang w:val="bg-BG"/>
        </w:rPr>
        <w:t xml:space="preserve">4. </w:t>
      </w:r>
      <w:r w:rsidR="004C36A0" w:rsidRPr="00C72F2A">
        <w:rPr>
          <w:sz w:val="24"/>
          <w:szCs w:val="24"/>
          <w:lang w:val="bg-BG"/>
        </w:rPr>
        <w:t>с</w:t>
      </w:r>
      <w:r w:rsidR="00401C70" w:rsidRPr="00C72F2A">
        <w:rPr>
          <w:sz w:val="24"/>
          <w:szCs w:val="24"/>
          <w:lang w:val="bg-BG"/>
        </w:rPr>
        <w:t>гради</w:t>
      </w:r>
      <w:r w:rsidR="00345576" w:rsidRPr="00C72F2A">
        <w:rPr>
          <w:sz w:val="24"/>
          <w:szCs w:val="24"/>
          <w:lang w:val="bg-BG"/>
        </w:rPr>
        <w:t>те</w:t>
      </w:r>
      <w:r w:rsidR="00401C70" w:rsidRPr="00C72F2A">
        <w:rPr>
          <w:sz w:val="24"/>
          <w:szCs w:val="24"/>
          <w:lang w:val="bg-BG"/>
        </w:rPr>
        <w:t xml:space="preserve"> и съоръжения</w:t>
      </w:r>
      <w:r w:rsidR="00345576" w:rsidRPr="00C72F2A">
        <w:rPr>
          <w:sz w:val="24"/>
          <w:szCs w:val="24"/>
          <w:lang w:val="bg-BG"/>
        </w:rPr>
        <w:t>та са</w:t>
      </w:r>
      <w:r w:rsidR="00401C70" w:rsidRPr="00C72F2A">
        <w:rPr>
          <w:sz w:val="24"/>
          <w:szCs w:val="24"/>
          <w:lang w:val="bg-BG"/>
        </w:rPr>
        <w:t xml:space="preserve"> </w:t>
      </w:r>
      <w:r w:rsidR="00A84F11" w:rsidRPr="00C72F2A">
        <w:rPr>
          <w:sz w:val="24"/>
          <w:szCs w:val="24"/>
          <w:lang w:val="bg-BG"/>
        </w:rPr>
        <w:t xml:space="preserve">с обезопасени </w:t>
      </w:r>
      <w:r w:rsidR="00401C70" w:rsidRPr="00C72F2A">
        <w:rPr>
          <w:sz w:val="24"/>
          <w:szCs w:val="24"/>
          <w:lang w:val="bg-BG"/>
        </w:rPr>
        <w:t>отвори (врати, прозорци, клапи, вентилац</w:t>
      </w:r>
      <w:r w:rsidR="00032875" w:rsidRPr="00C72F2A">
        <w:rPr>
          <w:sz w:val="24"/>
          <w:szCs w:val="24"/>
          <w:lang w:val="bg-BG"/>
        </w:rPr>
        <w:t>ионни системи и др.) с мрежа,</w:t>
      </w:r>
      <w:r w:rsidR="00401C70" w:rsidRPr="00C72F2A">
        <w:rPr>
          <w:sz w:val="24"/>
          <w:szCs w:val="24"/>
          <w:lang w:val="bg-BG"/>
        </w:rPr>
        <w:t xml:space="preserve"> решетки или непроницаемо покритие, които гарантират защита</w:t>
      </w:r>
      <w:r w:rsidR="00032875" w:rsidRPr="00C72F2A">
        <w:rPr>
          <w:sz w:val="24"/>
          <w:szCs w:val="24"/>
          <w:lang w:val="bg-BG"/>
        </w:rPr>
        <w:t>та</w:t>
      </w:r>
      <w:r w:rsidR="00401C70" w:rsidRPr="00C72F2A">
        <w:rPr>
          <w:sz w:val="24"/>
          <w:szCs w:val="24"/>
          <w:lang w:val="bg-BG"/>
        </w:rPr>
        <w:t xml:space="preserve"> на околната среда, така че във всички етапи от живота на насекомите да бъд</w:t>
      </w:r>
      <w:r w:rsidR="00DB139B" w:rsidRPr="00C72F2A">
        <w:rPr>
          <w:sz w:val="24"/>
          <w:szCs w:val="24"/>
          <w:lang w:val="bg-BG"/>
        </w:rPr>
        <w:t>е сведен до минимум рискът</w:t>
      </w:r>
      <w:r w:rsidR="00E76B71" w:rsidRPr="00C72F2A">
        <w:rPr>
          <w:sz w:val="24"/>
          <w:szCs w:val="24"/>
          <w:lang w:val="bg-BG"/>
        </w:rPr>
        <w:t xml:space="preserve"> от освобождаването им </w:t>
      </w:r>
      <w:r w:rsidR="00032875" w:rsidRPr="00C72F2A">
        <w:rPr>
          <w:sz w:val="24"/>
          <w:szCs w:val="24"/>
          <w:lang w:val="bg-BG"/>
        </w:rPr>
        <w:t>в околната среда;</w:t>
      </w:r>
      <w:r w:rsidR="00401C70" w:rsidRPr="00C72F2A">
        <w:rPr>
          <w:sz w:val="24"/>
          <w:szCs w:val="24"/>
          <w:lang w:val="bg-BG"/>
        </w:rPr>
        <w:t xml:space="preserve"> </w:t>
      </w:r>
      <w:r w:rsidR="00032875" w:rsidRPr="00C72F2A">
        <w:rPr>
          <w:sz w:val="24"/>
          <w:szCs w:val="24"/>
          <w:lang w:val="bg-BG"/>
        </w:rPr>
        <w:t>за</w:t>
      </w:r>
      <w:r w:rsidR="00E76B71" w:rsidRPr="00C72F2A">
        <w:rPr>
          <w:sz w:val="24"/>
          <w:szCs w:val="24"/>
          <w:lang w:val="bg-BG"/>
        </w:rPr>
        <w:t xml:space="preserve"> цел</w:t>
      </w:r>
      <w:r w:rsidR="00032875" w:rsidRPr="00C72F2A">
        <w:rPr>
          <w:sz w:val="24"/>
          <w:szCs w:val="24"/>
          <w:lang w:val="bg-BG"/>
        </w:rPr>
        <w:t>та</w:t>
      </w:r>
      <w:r w:rsidR="00E76B71" w:rsidRPr="00C72F2A">
        <w:rPr>
          <w:sz w:val="24"/>
          <w:szCs w:val="24"/>
          <w:lang w:val="bg-BG"/>
        </w:rPr>
        <w:t xml:space="preserve"> м</w:t>
      </w:r>
      <w:r w:rsidR="00401C70" w:rsidRPr="00C72F2A">
        <w:rPr>
          <w:sz w:val="24"/>
          <w:szCs w:val="24"/>
          <w:lang w:val="bg-BG"/>
        </w:rPr>
        <w:t>огат да бъдат използвани и устройства с еквивалентна ефективност</w:t>
      </w:r>
      <w:r w:rsidR="004C36A0" w:rsidRPr="00C72F2A">
        <w:rPr>
          <w:sz w:val="24"/>
          <w:szCs w:val="24"/>
          <w:lang w:val="bg-BG"/>
        </w:rPr>
        <w:t>;</w:t>
      </w:r>
    </w:p>
    <w:p w:rsidR="00E76B71" w:rsidRPr="00C72F2A" w:rsidRDefault="005542A7" w:rsidP="00680DF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C72F2A">
        <w:rPr>
          <w:sz w:val="24"/>
          <w:szCs w:val="24"/>
          <w:lang w:val="bg-BG"/>
        </w:rPr>
        <w:t xml:space="preserve">5. </w:t>
      </w:r>
      <w:r w:rsidR="00032875" w:rsidRPr="00C72F2A">
        <w:rPr>
          <w:sz w:val="24"/>
          <w:szCs w:val="24"/>
          <w:lang w:val="bg-BG"/>
        </w:rPr>
        <w:t>имат сгради, помещения или</w:t>
      </w:r>
      <w:r w:rsidR="00E76B71" w:rsidRPr="00C72F2A">
        <w:rPr>
          <w:sz w:val="24"/>
          <w:szCs w:val="24"/>
          <w:lang w:val="bg-BG"/>
        </w:rPr>
        <w:t xml:space="preserve"> съоръжения </w:t>
      </w:r>
      <w:r w:rsidR="00BE5263" w:rsidRPr="00C72F2A">
        <w:rPr>
          <w:sz w:val="24"/>
          <w:szCs w:val="24"/>
          <w:lang w:val="bg-BG"/>
        </w:rPr>
        <w:t xml:space="preserve">за съхранение на субстрата за </w:t>
      </w:r>
      <w:r w:rsidR="00E76B71" w:rsidRPr="00C72F2A">
        <w:rPr>
          <w:sz w:val="24"/>
          <w:szCs w:val="24"/>
          <w:lang w:val="bg-BG"/>
        </w:rPr>
        <w:t>хран</w:t>
      </w:r>
      <w:r w:rsidR="00BE5263" w:rsidRPr="00C72F2A">
        <w:rPr>
          <w:sz w:val="24"/>
          <w:szCs w:val="24"/>
          <w:lang w:val="bg-BG"/>
        </w:rPr>
        <w:t>ене</w:t>
      </w:r>
      <w:r w:rsidR="00E76B71" w:rsidRPr="00C72F2A">
        <w:rPr>
          <w:sz w:val="24"/>
          <w:szCs w:val="24"/>
          <w:lang w:val="bg-BG"/>
        </w:rPr>
        <w:t>, г</w:t>
      </w:r>
      <w:r w:rsidR="004C36A0" w:rsidRPr="00C72F2A">
        <w:rPr>
          <w:sz w:val="24"/>
          <w:szCs w:val="24"/>
          <w:lang w:val="bg-BG"/>
        </w:rPr>
        <w:t>арантиращи неговата безопасност;</w:t>
      </w:r>
    </w:p>
    <w:p w:rsidR="00E76B71" w:rsidRPr="00C72F2A" w:rsidRDefault="005542A7" w:rsidP="00680DF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C72F2A">
        <w:rPr>
          <w:sz w:val="24"/>
          <w:szCs w:val="24"/>
          <w:lang w:val="bg-BG"/>
        </w:rPr>
        <w:t xml:space="preserve">6. </w:t>
      </w:r>
      <w:r w:rsidR="004C36A0" w:rsidRPr="00C72F2A">
        <w:rPr>
          <w:sz w:val="24"/>
          <w:szCs w:val="24"/>
          <w:lang w:val="bg-BG"/>
        </w:rPr>
        <w:t>и</w:t>
      </w:r>
      <w:r w:rsidR="00E76B71" w:rsidRPr="00C72F2A">
        <w:rPr>
          <w:sz w:val="24"/>
          <w:szCs w:val="24"/>
          <w:lang w:val="bg-BG"/>
        </w:rPr>
        <w:t>мат осигурена питейна вода от собствени и/или от обществени водоизточници</w:t>
      </w:r>
      <w:r w:rsidR="004C36A0" w:rsidRPr="00C72F2A">
        <w:rPr>
          <w:sz w:val="24"/>
          <w:szCs w:val="24"/>
          <w:lang w:val="bg-BG"/>
        </w:rPr>
        <w:t>;</w:t>
      </w:r>
    </w:p>
    <w:p w:rsidR="00E76B71" w:rsidRPr="00C72F2A" w:rsidRDefault="005542A7" w:rsidP="00680DF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C72F2A">
        <w:rPr>
          <w:sz w:val="24"/>
          <w:szCs w:val="24"/>
          <w:lang w:val="bg-BG"/>
        </w:rPr>
        <w:t xml:space="preserve">7. </w:t>
      </w:r>
      <w:r w:rsidR="004C36A0" w:rsidRPr="00C72F2A">
        <w:rPr>
          <w:sz w:val="24"/>
          <w:szCs w:val="24"/>
          <w:lang w:val="bg-BG"/>
        </w:rPr>
        <w:t>р</w:t>
      </w:r>
      <w:r w:rsidR="00E76B71" w:rsidRPr="00C72F2A">
        <w:rPr>
          <w:sz w:val="24"/>
          <w:szCs w:val="24"/>
          <w:lang w:val="bg-BG"/>
        </w:rPr>
        <w:t>азполага</w:t>
      </w:r>
      <w:r w:rsidR="004C36A0" w:rsidRPr="00C72F2A">
        <w:rPr>
          <w:sz w:val="24"/>
          <w:szCs w:val="24"/>
          <w:lang w:val="bg-BG"/>
        </w:rPr>
        <w:t>т</w:t>
      </w:r>
      <w:r w:rsidR="00E76B71" w:rsidRPr="00C72F2A">
        <w:rPr>
          <w:sz w:val="24"/>
          <w:szCs w:val="24"/>
          <w:lang w:val="bg-BG"/>
        </w:rPr>
        <w:t xml:space="preserve"> със систем</w:t>
      </w:r>
      <w:r w:rsidR="004C36A0" w:rsidRPr="00C72F2A">
        <w:rPr>
          <w:sz w:val="24"/>
          <w:szCs w:val="24"/>
          <w:lang w:val="bg-BG"/>
        </w:rPr>
        <w:t>и за климатизация и вентилация</w:t>
      </w:r>
      <w:r w:rsidR="00032875" w:rsidRPr="00C72F2A">
        <w:rPr>
          <w:sz w:val="24"/>
          <w:szCs w:val="24"/>
          <w:lang w:val="bg-BG"/>
        </w:rPr>
        <w:t>,</w:t>
      </w:r>
      <w:r w:rsidR="004C36A0" w:rsidRPr="00C72F2A">
        <w:rPr>
          <w:sz w:val="24"/>
          <w:szCs w:val="24"/>
          <w:lang w:val="bg-BG"/>
        </w:rPr>
        <w:t xml:space="preserve"> осигуряващи влажност и температура в помещенията, съгласно технологията на </w:t>
      </w:r>
      <w:r w:rsidR="00474433" w:rsidRPr="00C72F2A">
        <w:rPr>
          <w:sz w:val="24"/>
          <w:szCs w:val="24"/>
          <w:lang w:val="bg-BG"/>
        </w:rPr>
        <w:t>отглеждане;</w:t>
      </w:r>
    </w:p>
    <w:p w:rsidR="00E76B71" w:rsidRPr="00C72F2A" w:rsidRDefault="005542A7" w:rsidP="00680DF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C72F2A">
        <w:rPr>
          <w:sz w:val="24"/>
          <w:szCs w:val="24"/>
          <w:lang w:val="bg-BG"/>
        </w:rPr>
        <w:t xml:space="preserve">8. </w:t>
      </w:r>
      <w:r w:rsidR="004C36A0" w:rsidRPr="00C72F2A">
        <w:rPr>
          <w:sz w:val="24"/>
          <w:szCs w:val="24"/>
          <w:lang w:val="bg-BG"/>
        </w:rPr>
        <w:t>и</w:t>
      </w:r>
      <w:r w:rsidR="00E76B71" w:rsidRPr="00C72F2A">
        <w:rPr>
          <w:sz w:val="24"/>
          <w:szCs w:val="24"/>
          <w:lang w:val="bg-BG"/>
        </w:rPr>
        <w:t>мат помещение или място за съхранение на дезинфекционни средства и вътрешен инвентар</w:t>
      </w:r>
      <w:r w:rsidR="00474433" w:rsidRPr="00C72F2A">
        <w:rPr>
          <w:sz w:val="24"/>
          <w:szCs w:val="24"/>
          <w:lang w:val="bg-BG"/>
        </w:rPr>
        <w:t>;</w:t>
      </w:r>
    </w:p>
    <w:p w:rsidR="00E76B71" w:rsidRPr="00C72F2A" w:rsidRDefault="005542A7" w:rsidP="00680DF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C72F2A">
        <w:rPr>
          <w:sz w:val="24"/>
          <w:szCs w:val="24"/>
          <w:lang w:val="bg-BG"/>
        </w:rPr>
        <w:t xml:space="preserve">9. </w:t>
      </w:r>
      <w:r w:rsidR="00032875" w:rsidRPr="00C72F2A">
        <w:rPr>
          <w:sz w:val="24"/>
          <w:szCs w:val="24"/>
          <w:lang w:val="bg-BG"/>
        </w:rPr>
        <w:t>могат да разполагат и с други</w:t>
      </w:r>
      <w:r w:rsidR="00E76B71" w:rsidRPr="00C72F2A">
        <w:rPr>
          <w:sz w:val="24"/>
          <w:szCs w:val="24"/>
          <w:lang w:val="bg-BG"/>
        </w:rPr>
        <w:t xml:space="preserve"> съоръжения по преценка на собственика или ползвателя, необходими за подпомагане на дейността на обе</w:t>
      </w:r>
      <w:r w:rsidR="00474433" w:rsidRPr="00C72F2A">
        <w:rPr>
          <w:sz w:val="24"/>
          <w:szCs w:val="24"/>
          <w:lang w:val="bg-BG"/>
        </w:rPr>
        <w:t>кта;</w:t>
      </w:r>
    </w:p>
    <w:p w:rsidR="00E76B71" w:rsidRPr="00C72F2A" w:rsidRDefault="005542A7" w:rsidP="00680DF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C72F2A">
        <w:rPr>
          <w:sz w:val="24"/>
          <w:szCs w:val="24"/>
          <w:lang w:val="bg-BG"/>
        </w:rPr>
        <w:t xml:space="preserve">10. </w:t>
      </w:r>
      <w:r w:rsidR="004C36A0" w:rsidRPr="00C72F2A">
        <w:rPr>
          <w:sz w:val="24"/>
          <w:szCs w:val="24"/>
          <w:lang w:val="bg-BG"/>
        </w:rPr>
        <w:t>и</w:t>
      </w:r>
      <w:r w:rsidR="00032875" w:rsidRPr="00C72F2A">
        <w:rPr>
          <w:sz w:val="24"/>
          <w:szCs w:val="24"/>
          <w:lang w:val="bg-BG"/>
        </w:rPr>
        <w:t xml:space="preserve">мат обособено място, </w:t>
      </w:r>
      <w:r w:rsidR="00E76B71" w:rsidRPr="00C72F2A">
        <w:rPr>
          <w:sz w:val="24"/>
          <w:szCs w:val="24"/>
          <w:lang w:val="bg-BG"/>
        </w:rPr>
        <w:t>съоръжение или контейнер за временно съхранение на фрас до последващата му термична обработка съгласно приложе</w:t>
      </w:r>
      <w:r w:rsidR="00032875" w:rsidRPr="00C72F2A">
        <w:rPr>
          <w:sz w:val="24"/>
          <w:szCs w:val="24"/>
          <w:lang w:val="bg-BG"/>
        </w:rPr>
        <w:t>ние XI, глава I, раздел 2, б.</w:t>
      </w:r>
      <w:r w:rsidR="00E76B71" w:rsidRPr="00C72F2A">
        <w:rPr>
          <w:sz w:val="24"/>
          <w:szCs w:val="24"/>
          <w:lang w:val="bg-BG"/>
        </w:rPr>
        <w:t xml:space="preserve"> „б“ от Регламент (ЕС) № 142/2011 на Комисията от 25 февруари 2011 година за прилагане на Регламент (ЕО) № 1069/2009 на Европейския парламент и на Съвета за установяване на здравни правила относно странични животински продукти и производни продукти, непредназначени за консумация от човека, и за прилагане на Директива 97/78/ЕО на Съвета по отношение на някои проби и артикули, освободени от ветеринарни проверки на границата съгласно посочената директива (OB L 54, 26.2.2011 г.) (Регламент (ЕС) № 142/2011) </w:t>
      </w:r>
      <w:r w:rsidR="000C2163">
        <w:rPr>
          <w:sz w:val="24"/>
          <w:szCs w:val="24"/>
          <w:lang w:val="bg-BG"/>
        </w:rPr>
        <w:t>или предаването му  в обекти,</w:t>
      </w:r>
      <w:r w:rsidR="00E76B71" w:rsidRPr="00C72F2A">
        <w:rPr>
          <w:sz w:val="24"/>
          <w:szCs w:val="24"/>
          <w:lang w:val="bg-BG"/>
        </w:rPr>
        <w:t xml:space="preserve"> регистрирани по реда на чл.</w:t>
      </w:r>
      <w:r w:rsidR="00BE5263" w:rsidRPr="00C72F2A">
        <w:rPr>
          <w:sz w:val="24"/>
          <w:szCs w:val="24"/>
          <w:lang w:val="bg-BG"/>
        </w:rPr>
        <w:t xml:space="preserve"> </w:t>
      </w:r>
      <w:r w:rsidR="005162D1" w:rsidRPr="00C72F2A">
        <w:rPr>
          <w:sz w:val="24"/>
          <w:szCs w:val="24"/>
          <w:lang w:val="bg-BG"/>
        </w:rPr>
        <w:t>229,</w:t>
      </w:r>
      <w:r w:rsidR="00E76B71" w:rsidRPr="00C72F2A">
        <w:rPr>
          <w:sz w:val="24"/>
          <w:szCs w:val="24"/>
          <w:lang w:val="bg-BG"/>
        </w:rPr>
        <w:t xml:space="preserve"> 259</w:t>
      </w:r>
      <w:r w:rsidR="006D3900" w:rsidRPr="00C72F2A">
        <w:rPr>
          <w:sz w:val="24"/>
          <w:szCs w:val="24"/>
          <w:lang w:val="bg-BG"/>
        </w:rPr>
        <w:t>, ал. 1 и</w:t>
      </w:r>
      <w:r w:rsidR="005162D1" w:rsidRPr="00C72F2A">
        <w:rPr>
          <w:sz w:val="24"/>
          <w:szCs w:val="24"/>
          <w:lang w:val="bg-BG"/>
        </w:rPr>
        <w:t xml:space="preserve"> </w:t>
      </w:r>
      <w:r w:rsidR="00455901" w:rsidRPr="00C72F2A">
        <w:rPr>
          <w:sz w:val="24"/>
          <w:szCs w:val="24"/>
          <w:lang w:val="bg-BG"/>
        </w:rPr>
        <w:t>2</w:t>
      </w:r>
      <w:r w:rsidR="006D3900" w:rsidRPr="00C72F2A">
        <w:rPr>
          <w:sz w:val="24"/>
          <w:szCs w:val="24"/>
          <w:lang w:val="bg-BG"/>
        </w:rPr>
        <w:t xml:space="preserve"> или</w:t>
      </w:r>
      <w:r w:rsidR="00E76B71" w:rsidRPr="00C72F2A">
        <w:rPr>
          <w:sz w:val="24"/>
          <w:szCs w:val="24"/>
          <w:lang w:val="bg-BG"/>
        </w:rPr>
        <w:t xml:space="preserve"> 259а, ал. 1 от З</w:t>
      </w:r>
      <w:r w:rsidR="00474433" w:rsidRPr="00C72F2A">
        <w:rPr>
          <w:sz w:val="24"/>
          <w:szCs w:val="24"/>
          <w:lang w:val="bg-BG"/>
        </w:rPr>
        <w:t>акона за ветеринарномедицинската дейност;</w:t>
      </w:r>
    </w:p>
    <w:p w:rsidR="00E76B71" w:rsidRPr="00C72F2A" w:rsidRDefault="005542A7" w:rsidP="00680DF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C72F2A">
        <w:rPr>
          <w:sz w:val="24"/>
          <w:szCs w:val="24"/>
          <w:lang w:val="bg-BG"/>
        </w:rPr>
        <w:t xml:space="preserve">11. </w:t>
      </w:r>
      <w:r w:rsidR="004C36A0" w:rsidRPr="00C72F2A">
        <w:rPr>
          <w:sz w:val="24"/>
          <w:szCs w:val="24"/>
          <w:lang w:val="bg-BG"/>
        </w:rPr>
        <w:t>и</w:t>
      </w:r>
      <w:r w:rsidR="00E76B71" w:rsidRPr="00C72F2A">
        <w:rPr>
          <w:sz w:val="24"/>
          <w:szCs w:val="24"/>
          <w:lang w:val="bg-BG"/>
        </w:rPr>
        <w:t>мат поставена информационна табела на входа, съдържаща данни за идентификацията на обекта.</w:t>
      </w:r>
      <w:r w:rsidR="00FE268F" w:rsidRPr="00C72F2A">
        <w:rPr>
          <w:sz w:val="24"/>
          <w:szCs w:val="24"/>
          <w:lang w:val="bg-BG"/>
        </w:rPr>
        <w:t>“</w:t>
      </w:r>
    </w:p>
    <w:p w:rsidR="00600220" w:rsidRPr="00C72F2A" w:rsidRDefault="00600220" w:rsidP="00680DF9">
      <w:pPr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</w:p>
    <w:p w:rsidR="009E0C05" w:rsidRDefault="009E0C05" w:rsidP="00680DF9">
      <w:pPr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  <w:r w:rsidRPr="00C72F2A">
        <w:rPr>
          <w:b/>
          <w:bCs/>
          <w:sz w:val="24"/>
          <w:szCs w:val="24"/>
          <w:lang w:val="bg-BG"/>
        </w:rPr>
        <w:t>§ 5.</w:t>
      </w:r>
      <w:r w:rsidR="00D946E4" w:rsidRPr="00C72F2A">
        <w:rPr>
          <w:bCs/>
          <w:sz w:val="24"/>
          <w:szCs w:val="24"/>
          <w:lang w:val="bg-BG"/>
        </w:rPr>
        <w:t xml:space="preserve"> </w:t>
      </w:r>
      <w:r w:rsidR="00213E88" w:rsidRPr="00C72F2A">
        <w:rPr>
          <w:bCs/>
          <w:sz w:val="24"/>
          <w:szCs w:val="24"/>
          <w:lang w:val="bg-BG"/>
        </w:rPr>
        <w:t>Създава се</w:t>
      </w:r>
      <w:r w:rsidR="000C2163">
        <w:rPr>
          <w:bCs/>
          <w:sz w:val="24"/>
          <w:szCs w:val="24"/>
          <w:lang w:val="bg-BG"/>
        </w:rPr>
        <w:t xml:space="preserve"> раздел</w:t>
      </w:r>
      <w:r w:rsidRPr="00C72F2A">
        <w:rPr>
          <w:bCs/>
          <w:sz w:val="24"/>
          <w:szCs w:val="24"/>
          <w:lang w:val="bg-BG"/>
        </w:rPr>
        <w:t xml:space="preserve"> </w:t>
      </w:r>
      <w:r w:rsidR="000D2AD6" w:rsidRPr="00C72F2A">
        <w:rPr>
          <w:bCs/>
          <w:sz w:val="24"/>
          <w:szCs w:val="24"/>
          <w:lang w:val="bg-BG"/>
        </w:rPr>
        <w:t>III „г“</w:t>
      </w:r>
      <w:r w:rsidRPr="00C72F2A">
        <w:rPr>
          <w:bCs/>
          <w:sz w:val="24"/>
          <w:szCs w:val="24"/>
          <w:lang w:val="bg-BG"/>
        </w:rPr>
        <w:t xml:space="preserve"> </w:t>
      </w:r>
      <w:r w:rsidR="000D2AD6" w:rsidRPr="00C72F2A">
        <w:rPr>
          <w:bCs/>
          <w:sz w:val="24"/>
          <w:szCs w:val="24"/>
          <w:lang w:val="bg-BG"/>
        </w:rPr>
        <w:t>„</w:t>
      </w:r>
      <w:r w:rsidRPr="00C72F2A">
        <w:rPr>
          <w:bCs/>
          <w:sz w:val="24"/>
          <w:szCs w:val="24"/>
          <w:lang w:val="bg-BG"/>
        </w:rPr>
        <w:t>Специални ветеринарномедицински и зоохигиенни изисквания към животновъдните обекти за отглеждане на жаби</w:t>
      </w:r>
      <w:r w:rsidR="00EC77C5" w:rsidRPr="00C72F2A">
        <w:rPr>
          <w:bCs/>
          <w:sz w:val="24"/>
          <w:szCs w:val="24"/>
          <w:lang w:val="bg-BG"/>
        </w:rPr>
        <w:t>“ с чл. 17к:</w:t>
      </w:r>
    </w:p>
    <w:p w:rsidR="00826FE2" w:rsidRPr="00C72F2A" w:rsidRDefault="00EC77C5" w:rsidP="00680DF9">
      <w:pPr>
        <w:spacing w:line="360" w:lineRule="auto"/>
        <w:jc w:val="center"/>
        <w:rPr>
          <w:bCs/>
          <w:sz w:val="24"/>
          <w:szCs w:val="24"/>
          <w:lang w:val="bg-BG"/>
        </w:rPr>
      </w:pPr>
      <w:r w:rsidRPr="00C72F2A">
        <w:rPr>
          <w:bCs/>
          <w:sz w:val="24"/>
          <w:szCs w:val="24"/>
          <w:lang w:val="bg-BG"/>
        </w:rPr>
        <w:t>„</w:t>
      </w:r>
      <w:r w:rsidR="00826FE2" w:rsidRPr="00C72F2A">
        <w:rPr>
          <w:bCs/>
          <w:sz w:val="24"/>
          <w:szCs w:val="24"/>
          <w:lang w:val="bg-BG"/>
        </w:rPr>
        <w:t xml:space="preserve">Раздел </w:t>
      </w:r>
      <w:r w:rsidR="005871FC" w:rsidRPr="00C72F2A">
        <w:rPr>
          <w:bCs/>
          <w:sz w:val="24"/>
          <w:szCs w:val="24"/>
          <w:lang w:val="bg-BG"/>
        </w:rPr>
        <w:t>III „г“</w:t>
      </w:r>
    </w:p>
    <w:p w:rsidR="00826FE2" w:rsidRPr="00C72F2A" w:rsidRDefault="00826FE2" w:rsidP="00680DF9">
      <w:pPr>
        <w:spacing w:line="360" w:lineRule="auto"/>
        <w:jc w:val="center"/>
        <w:rPr>
          <w:b/>
          <w:bCs/>
          <w:sz w:val="24"/>
          <w:szCs w:val="24"/>
          <w:lang w:val="bg-BG"/>
        </w:rPr>
      </w:pPr>
      <w:r w:rsidRPr="00C72F2A">
        <w:rPr>
          <w:b/>
          <w:bCs/>
          <w:sz w:val="24"/>
          <w:szCs w:val="24"/>
          <w:lang w:val="bg-BG"/>
        </w:rPr>
        <w:t>Специални ветеринарномедицински и зоохигиенни изисквания към животновъдните обекти за отглеждане на жаби</w:t>
      </w:r>
    </w:p>
    <w:p w:rsidR="00826FE2" w:rsidRPr="00C72F2A" w:rsidRDefault="00826FE2" w:rsidP="00680DF9">
      <w:pPr>
        <w:spacing w:line="360" w:lineRule="auto"/>
        <w:ind w:firstLine="720"/>
        <w:rPr>
          <w:bCs/>
          <w:sz w:val="24"/>
          <w:szCs w:val="24"/>
          <w:lang w:val="bg-BG"/>
        </w:rPr>
      </w:pPr>
    </w:p>
    <w:p w:rsidR="005871FC" w:rsidRPr="00C72F2A" w:rsidRDefault="00E160F0" w:rsidP="00680DF9">
      <w:pPr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  <w:r w:rsidRPr="00C72F2A">
        <w:rPr>
          <w:bCs/>
          <w:sz w:val="24"/>
          <w:szCs w:val="24"/>
          <w:lang w:val="bg-BG"/>
        </w:rPr>
        <w:t>Чл. 17к</w:t>
      </w:r>
      <w:r w:rsidR="00BC2E0B" w:rsidRPr="00C72F2A">
        <w:rPr>
          <w:bCs/>
          <w:sz w:val="24"/>
          <w:szCs w:val="24"/>
          <w:lang w:val="bg-BG"/>
        </w:rPr>
        <w:t>.</w:t>
      </w:r>
      <w:r w:rsidR="00826FE2" w:rsidRPr="00C72F2A">
        <w:rPr>
          <w:bCs/>
          <w:sz w:val="24"/>
          <w:szCs w:val="24"/>
          <w:lang w:val="bg-BG"/>
        </w:rPr>
        <w:t xml:space="preserve"> (1) Животновъдни обекти за отглеждане на жаби</w:t>
      </w:r>
      <w:r w:rsidR="005871FC" w:rsidRPr="00C72F2A">
        <w:rPr>
          <w:bCs/>
          <w:sz w:val="24"/>
          <w:szCs w:val="24"/>
          <w:lang w:val="bg-BG"/>
        </w:rPr>
        <w:t>:</w:t>
      </w:r>
    </w:p>
    <w:p w:rsidR="00925BD6" w:rsidRPr="00C72F2A" w:rsidRDefault="005542A7" w:rsidP="00680DF9">
      <w:pPr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  <w:r w:rsidRPr="00C72F2A">
        <w:rPr>
          <w:bCs/>
          <w:sz w:val="24"/>
          <w:szCs w:val="24"/>
          <w:lang w:val="bg-BG"/>
        </w:rPr>
        <w:t xml:space="preserve">1. </w:t>
      </w:r>
      <w:r w:rsidR="00826FE2" w:rsidRPr="00C72F2A">
        <w:rPr>
          <w:bCs/>
          <w:sz w:val="24"/>
          <w:szCs w:val="24"/>
          <w:lang w:val="bg-BG"/>
        </w:rPr>
        <w:t xml:space="preserve">се </w:t>
      </w:r>
      <w:r w:rsidR="00516154" w:rsidRPr="00C72F2A">
        <w:rPr>
          <w:bCs/>
          <w:sz w:val="24"/>
          <w:szCs w:val="24"/>
          <w:lang w:val="bg-BG"/>
        </w:rPr>
        <w:t>изграждат</w:t>
      </w:r>
      <w:r w:rsidR="00925BD6" w:rsidRPr="00C72F2A">
        <w:rPr>
          <w:bCs/>
          <w:sz w:val="24"/>
          <w:szCs w:val="24"/>
          <w:lang w:val="bg-BG"/>
        </w:rPr>
        <w:t xml:space="preserve"> извън по</w:t>
      </w:r>
      <w:r w:rsidR="00774334" w:rsidRPr="00C72F2A">
        <w:rPr>
          <w:bCs/>
          <w:sz w:val="24"/>
          <w:szCs w:val="24"/>
          <w:lang w:val="bg-BG"/>
        </w:rPr>
        <w:t>дробния устройствен план</w:t>
      </w:r>
      <w:r w:rsidR="00516154" w:rsidRPr="00C72F2A">
        <w:rPr>
          <w:bCs/>
          <w:sz w:val="24"/>
          <w:szCs w:val="24"/>
          <w:lang w:val="bg-BG"/>
        </w:rPr>
        <w:t>,</w:t>
      </w:r>
      <w:r w:rsidR="00774334" w:rsidRPr="00C72F2A">
        <w:rPr>
          <w:bCs/>
          <w:sz w:val="24"/>
          <w:szCs w:val="24"/>
          <w:lang w:val="bg-BG"/>
        </w:rPr>
        <w:t xml:space="preserve"> определен</w:t>
      </w:r>
      <w:r w:rsidR="00925BD6" w:rsidRPr="00C72F2A">
        <w:rPr>
          <w:bCs/>
          <w:sz w:val="24"/>
          <w:szCs w:val="24"/>
          <w:lang w:val="bg-BG"/>
        </w:rPr>
        <w:t xml:space="preserve"> за жи</w:t>
      </w:r>
      <w:r w:rsidR="00516154" w:rsidRPr="00C72F2A">
        <w:rPr>
          <w:bCs/>
          <w:sz w:val="24"/>
          <w:szCs w:val="24"/>
          <w:lang w:val="bg-BG"/>
        </w:rPr>
        <w:t>лищно строителство;</w:t>
      </w:r>
    </w:p>
    <w:p w:rsidR="00826FE2" w:rsidRPr="00C72F2A" w:rsidRDefault="005542A7" w:rsidP="00680DF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C72F2A">
        <w:rPr>
          <w:sz w:val="24"/>
          <w:szCs w:val="24"/>
          <w:lang w:val="bg-BG"/>
        </w:rPr>
        <w:t xml:space="preserve">2. </w:t>
      </w:r>
      <w:r w:rsidR="00474433" w:rsidRPr="00C72F2A">
        <w:rPr>
          <w:sz w:val="24"/>
          <w:szCs w:val="24"/>
          <w:lang w:val="bg-BG"/>
        </w:rPr>
        <w:t>о</w:t>
      </w:r>
      <w:r w:rsidR="00826FE2" w:rsidRPr="00C72F2A">
        <w:rPr>
          <w:sz w:val="24"/>
          <w:szCs w:val="24"/>
          <w:lang w:val="bg-BG"/>
        </w:rPr>
        <w:t>тговарят на изис</w:t>
      </w:r>
      <w:r w:rsidR="00516154" w:rsidRPr="00C72F2A">
        <w:rPr>
          <w:sz w:val="24"/>
          <w:szCs w:val="24"/>
          <w:lang w:val="bg-BG"/>
        </w:rPr>
        <w:t>квания на чл. 4, ал. 1</w:t>
      </w:r>
      <w:r w:rsidR="00EC77C5" w:rsidRPr="00C72F2A">
        <w:rPr>
          <w:sz w:val="24"/>
          <w:szCs w:val="24"/>
          <w:lang w:val="bg-BG"/>
        </w:rPr>
        <w:t>,</w:t>
      </w:r>
      <w:r w:rsidR="00516154" w:rsidRPr="00C72F2A">
        <w:rPr>
          <w:sz w:val="24"/>
          <w:szCs w:val="24"/>
          <w:lang w:val="bg-BG"/>
        </w:rPr>
        <w:t xml:space="preserve"> т. 2, 4 и</w:t>
      </w:r>
      <w:r w:rsidR="00826FE2" w:rsidRPr="00C72F2A">
        <w:rPr>
          <w:sz w:val="24"/>
          <w:szCs w:val="24"/>
          <w:lang w:val="bg-BG"/>
        </w:rPr>
        <w:t xml:space="preserve"> 5</w:t>
      </w:r>
      <w:r w:rsidR="00474433" w:rsidRPr="00C72F2A">
        <w:rPr>
          <w:sz w:val="24"/>
          <w:szCs w:val="24"/>
          <w:lang w:val="bg-BG"/>
        </w:rPr>
        <w:t>;</w:t>
      </w:r>
    </w:p>
    <w:p w:rsidR="00EC77C5" w:rsidRPr="00C72F2A" w:rsidRDefault="005542A7" w:rsidP="00680DF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C72F2A">
        <w:rPr>
          <w:sz w:val="24"/>
          <w:szCs w:val="24"/>
          <w:lang w:val="bg-BG"/>
        </w:rPr>
        <w:t xml:space="preserve">3. </w:t>
      </w:r>
      <w:r w:rsidR="00474433" w:rsidRPr="00C72F2A">
        <w:rPr>
          <w:sz w:val="24"/>
          <w:szCs w:val="24"/>
          <w:lang w:val="bg-BG"/>
        </w:rPr>
        <w:t>р</w:t>
      </w:r>
      <w:r w:rsidR="00826FE2" w:rsidRPr="00C72F2A">
        <w:rPr>
          <w:sz w:val="24"/>
          <w:szCs w:val="24"/>
          <w:lang w:val="bg-BG"/>
        </w:rPr>
        <w:t>азполагат със съоръжения (</w:t>
      </w:r>
      <w:r w:rsidR="00053275" w:rsidRPr="00C72F2A">
        <w:rPr>
          <w:sz w:val="24"/>
          <w:szCs w:val="24"/>
          <w:lang w:val="bg-BG"/>
        </w:rPr>
        <w:t xml:space="preserve">сгради, </w:t>
      </w:r>
      <w:r w:rsidR="00826FE2" w:rsidRPr="00C72F2A">
        <w:rPr>
          <w:sz w:val="24"/>
          <w:szCs w:val="24"/>
          <w:lang w:val="bg-BG"/>
        </w:rPr>
        <w:t>помещения и</w:t>
      </w:r>
      <w:r w:rsidR="00053275" w:rsidRPr="00C72F2A">
        <w:rPr>
          <w:sz w:val="24"/>
          <w:szCs w:val="24"/>
          <w:lang w:val="bg-BG"/>
        </w:rPr>
        <w:t>ли</w:t>
      </w:r>
      <w:r w:rsidR="00826FE2" w:rsidRPr="00C72F2A">
        <w:rPr>
          <w:sz w:val="24"/>
          <w:szCs w:val="24"/>
          <w:lang w:val="bg-BG"/>
        </w:rPr>
        <w:t xml:space="preserve"> др.) за отглеждане на жабите</w:t>
      </w:r>
      <w:r w:rsidR="00053275" w:rsidRPr="00C72F2A">
        <w:rPr>
          <w:sz w:val="24"/>
          <w:szCs w:val="24"/>
          <w:lang w:val="bg-BG"/>
        </w:rPr>
        <w:t>,</w:t>
      </w:r>
      <w:r w:rsidR="00826FE2" w:rsidRPr="00C72F2A">
        <w:rPr>
          <w:sz w:val="24"/>
          <w:szCs w:val="24"/>
          <w:lang w:val="bg-BG"/>
        </w:rPr>
        <w:t xml:space="preserve"> съгласно приложимата технология, съответстваща на биологичните потребности на вида</w:t>
      </w:r>
      <w:r w:rsidR="00EC77C5" w:rsidRPr="00C72F2A">
        <w:rPr>
          <w:sz w:val="24"/>
          <w:szCs w:val="24"/>
          <w:lang w:val="bg-BG"/>
        </w:rPr>
        <w:t>;</w:t>
      </w:r>
    </w:p>
    <w:p w:rsidR="00826FE2" w:rsidRPr="00C72F2A" w:rsidRDefault="005542A7" w:rsidP="00680DF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C72F2A">
        <w:rPr>
          <w:sz w:val="24"/>
          <w:szCs w:val="24"/>
          <w:lang w:val="bg-BG"/>
        </w:rPr>
        <w:t xml:space="preserve">4. </w:t>
      </w:r>
      <w:r w:rsidR="00EC77C5" w:rsidRPr="00C72F2A">
        <w:rPr>
          <w:sz w:val="24"/>
          <w:szCs w:val="24"/>
          <w:lang w:val="bg-BG"/>
        </w:rPr>
        <w:t>съоръженията по т. 3</w:t>
      </w:r>
      <w:r w:rsidR="00A84F11" w:rsidRPr="00C72F2A">
        <w:rPr>
          <w:sz w:val="24"/>
          <w:szCs w:val="24"/>
          <w:lang w:val="bg-BG"/>
        </w:rPr>
        <w:t xml:space="preserve"> са с</w:t>
      </w:r>
      <w:r w:rsidR="00826FE2" w:rsidRPr="00C72F2A">
        <w:rPr>
          <w:sz w:val="24"/>
          <w:szCs w:val="24"/>
          <w:lang w:val="bg-BG"/>
        </w:rPr>
        <w:t xml:space="preserve"> обезопасени отвори (врати, прозорци, клапи, вани и др.) с мрежа, решетки </w:t>
      </w:r>
      <w:r w:rsidR="00774334" w:rsidRPr="00C72F2A">
        <w:rPr>
          <w:sz w:val="24"/>
          <w:szCs w:val="24"/>
          <w:lang w:val="bg-BG"/>
        </w:rPr>
        <w:t>или непроницаемо покритие, които</w:t>
      </w:r>
      <w:r w:rsidR="00826FE2" w:rsidRPr="00C72F2A">
        <w:rPr>
          <w:sz w:val="24"/>
          <w:szCs w:val="24"/>
          <w:lang w:val="bg-BG"/>
        </w:rPr>
        <w:t xml:space="preserve"> гарантира</w:t>
      </w:r>
      <w:r w:rsidR="00774334" w:rsidRPr="00C72F2A">
        <w:rPr>
          <w:sz w:val="24"/>
          <w:szCs w:val="24"/>
          <w:lang w:val="bg-BG"/>
        </w:rPr>
        <w:t>т</w:t>
      </w:r>
      <w:r w:rsidR="00826FE2" w:rsidRPr="00C72F2A">
        <w:rPr>
          <w:sz w:val="24"/>
          <w:szCs w:val="24"/>
          <w:lang w:val="bg-BG"/>
        </w:rPr>
        <w:t xml:space="preserve"> защита </w:t>
      </w:r>
      <w:r w:rsidR="00474433" w:rsidRPr="00C72F2A">
        <w:rPr>
          <w:sz w:val="24"/>
          <w:szCs w:val="24"/>
          <w:lang w:val="bg-BG"/>
        </w:rPr>
        <w:t>на животните и на околната сред</w:t>
      </w:r>
      <w:r w:rsidR="00774334" w:rsidRPr="00C72F2A">
        <w:rPr>
          <w:sz w:val="24"/>
          <w:szCs w:val="24"/>
          <w:lang w:val="bg-BG"/>
        </w:rPr>
        <w:t>а</w:t>
      </w:r>
      <w:r w:rsidR="00474433" w:rsidRPr="00C72F2A">
        <w:rPr>
          <w:sz w:val="24"/>
          <w:szCs w:val="24"/>
          <w:lang w:val="bg-BG"/>
        </w:rPr>
        <w:t>;</w:t>
      </w:r>
    </w:p>
    <w:p w:rsidR="00826FE2" w:rsidRPr="00C72F2A" w:rsidRDefault="005542A7" w:rsidP="00680DF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C72F2A">
        <w:rPr>
          <w:sz w:val="24"/>
          <w:szCs w:val="24"/>
          <w:lang w:val="bg-BG"/>
        </w:rPr>
        <w:t xml:space="preserve">5. </w:t>
      </w:r>
      <w:r w:rsidR="00FA7EF5" w:rsidRPr="00C72F2A">
        <w:rPr>
          <w:sz w:val="24"/>
          <w:szCs w:val="24"/>
          <w:lang w:val="bg-BG"/>
        </w:rPr>
        <w:t xml:space="preserve">имат място, съоръжение или </w:t>
      </w:r>
      <w:r w:rsidR="00826FE2" w:rsidRPr="00C72F2A">
        <w:rPr>
          <w:sz w:val="24"/>
          <w:szCs w:val="24"/>
          <w:lang w:val="bg-BG"/>
        </w:rPr>
        <w:t>резерво</w:t>
      </w:r>
      <w:r w:rsidR="00474433" w:rsidRPr="00C72F2A">
        <w:rPr>
          <w:sz w:val="24"/>
          <w:szCs w:val="24"/>
          <w:lang w:val="bg-BG"/>
        </w:rPr>
        <w:t>ар за карантиниране на жабите</w:t>
      </w:r>
      <w:r w:rsidR="00826FE2" w:rsidRPr="00C72F2A">
        <w:rPr>
          <w:sz w:val="24"/>
          <w:szCs w:val="24"/>
          <w:lang w:val="bg-BG"/>
        </w:rPr>
        <w:t xml:space="preserve"> за </w:t>
      </w:r>
      <w:r w:rsidR="00474433" w:rsidRPr="00C72F2A">
        <w:rPr>
          <w:sz w:val="24"/>
          <w:szCs w:val="24"/>
          <w:lang w:val="bg-BG"/>
        </w:rPr>
        <w:t>поне 8 седмици;</w:t>
      </w:r>
    </w:p>
    <w:p w:rsidR="00826FE2" w:rsidRPr="00C72F2A" w:rsidRDefault="005542A7" w:rsidP="00680DF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C72F2A">
        <w:rPr>
          <w:sz w:val="24"/>
          <w:szCs w:val="24"/>
          <w:lang w:val="bg-BG"/>
        </w:rPr>
        <w:t xml:space="preserve">6. </w:t>
      </w:r>
      <w:r w:rsidR="00FA7EF5" w:rsidRPr="00C72F2A">
        <w:rPr>
          <w:sz w:val="24"/>
          <w:szCs w:val="24"/>
          <w:lang w:val="bg-BG"/>
        </w:rPr>
        <w:t xml:space="preserve">имат място, съоръжение или </w:t>
      </w:r>
      <w:r w:rsidR="00826FE2" w:rsidRPr="00C72F2A">
        <w:rPr>
          <w:sz w:val="24"/>
          <w:szCs w:val="24"/>
          <w:lang w:val="bg-BG"/>
        </w:rPr>
        <w:t>резервоар</w:t>
      </w:r>
      <w:r w:rsidR="00474433" w:rsidRPr="00C72F2A">
        <w:rPr>
          <w:sz w:val="24"/>
          <w:szCs w:val="24"/>
          <w:lang w:val="bg-BG"/>
        </w:rPr>
        <w:t xml:space="preserve"> за отделяне на болните животни;</w:t>
      </w:r>
    </w:p>
    <w:p w:rsidR="00474433" w:rsidRPr="00C72F2A" w:rsidRDefault="005542A7" w:rsidP="00680DF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C72F2A">
        <w:rPr>
          <w:sz w:val="24"/>
          <w:szCs w:val="24"/>
          <w:lang w:val="bg-BG"/>
        </w:rPr>
        <w:t xml:space="preserve">7. </w:t>
      </w:r>
      <w:r w:rsidR="00FA7EF5" w:rsidRPr="00C72F2A">
        <w:rPr>
          <w:sz w:val="24"/>
          <w:szCs w:val="24"/>
          <w:lang w:val="bg-BG"/>
        </w:rPr>
        <w:t xml:space="preserve">имат сграда, помещение </w:t>
      </w:r>
      <w:r w:rsidR="00826FE2" w:rsidRPr="00C72F2A">
        <w:rPr>
          <w:sz w:val="24"/>
          <w:szCs w:val="24"/>
          <w:lang w:val="bg-BG"/>
        </w:rPr>
        <w:t>или съоръжения за съхранение на фураж или живи животни</w:t>
      </w:r>
      <w:r w:rsidR="00163731" w:rsidRPr="00C72F2A">
        <w:rPr>
          <w:sz w:val="24"/>
          <w:szCs w:val="24"/>
          <w:lang w:val="bg-BG"/>
        </w:rPr>
        <w:t>,</w:t>
      </w:r>
      <w:r w:rsidR="00774334" w:rsidRPr="00C72F2A">
        <w:rPr>
          <w:sz w:val="24"/>
          <w:szCs w:val="24"/>
          <w:lang w:val="bg-BG"/>
        </w:rPr>
        <w:t xml:space="preserve"> използвани за храна</w:t>
      </w:r>
      <w:r w:rsidR="00826FE2" w:rsidRPr="00C72F2A">
        <w:rPr>
          <w:sz w:val="24"/>
          <w:szCs w:val="24"/>
          <w:lang w:val="bg-BG"/>
        </w:rPr>
        <w:t xml:space="preserve"> на жабите</w:t>
      </w:r>
      <w:r w:rsidR="00163731" w:rsidRPr="00C72F2A">
        <w:rPr>
          <w:sz w:val="24"/>
          <w:szCs w:val="24"/>
          <w:lang w:val="bg-BG"/>
        </w:rPr>
        <w:t>,</w:t>
      </w:r>
      <w:r w:rsidR="00826FE2" w:rsidRPr="00C72F2A">
        <w:rPr>
          <w:sz w:val="24"/>
          <w:szCs w:val="24"/>
          <w:lang w:val="bg-BG"/>
        </w:rPr>
        <w:t xml:space="preserve"> във всичките им стадии на развитие</w:t>
      </w:r>
      <w:r w:rsidR="00474433" w:rsidRPr="00C72F2A">
        <w:rPr>
          <w:sz w:val="24"/>
          <w:szCs w:val="24"/>
          <w:lang w:val="bg-BG"/>
        </w:rPr>
        <w:t>;</w:t>
      </w:r>
    </w:p>
    <w:p w:rsidR="00D37EA0" w:rsidRPr="00C72F2A" w:rsidRDefault="005542A7" w:rsidP="00680DF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C72F2A">
        <w:rPr>
          <w:sz w:val="24"/>
          <w:szCs w:val="24"/>
          <w:lang w:val="bg-BG"/>
        </w:rPr>
        <w:t xml:space="preserve">8. </w:t>
      </w:r>
      <w:r w:rsidR="00D37EA0" w:rsidRPr="00C72F2A">
        <w:rPr>
          <w:sz w:val="24"/>
          <w:szCs w:val="24"/>
          <w:lang w:val="bg-BG"/>
        </w:rPr>
        <w:t>имат осигурена питейна вода</w:t>
      </w:r>
      <w:r w:rsidR="00D37EA0" w:rsidRPr="00C72F2A">
        <w:rPr>
          <w:rFonts w:eastAsiaTheme="minorEastAsia"/>
          <w:sz w:val="24"/>
          <w:szCs w:val="24"/>
          <w:lang w:val="bg-BG"/>
        </w:rPr>
        <w:t xml:space="preserve"> </w:t>
      </w:r>
      <w:r w:rsidR="00D37EA0" w:rsidRPr="00C72F2A">
        <w:rPr>
          <w:sz w:val="24"/>
          <w:szCs w:val="24"/>
          <w:lang w:val="bg-BG"/>
        </w:rPr>
        <w:t>от собствени и/или от обществени водоизточници и влажност съгласно технологията на отглеждане;</w:t>
      </w:r>
    </w:p>
    <w:p w:rsidR="00D37EA0" w:rsidRPr="00C72F2A" w:rsidRDefault="005542A7" w:rsidP="00680DF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C72F2A">
        <w:rPr>
          <w:sz w:val="24"/>
          <w:szCs w:val="24"/>
          <w:lang w:val="bg-BG"/>
        </w:rPr>
        <w:t xml:space="preserve">9. </w:t>
      </w:r>
      <w:r w:rsidR="00D37EA0" w:rsidRPr="00C72F2A">
        <w:rPr>
          <w:sz w:val="24"/>
          <w:szCs w:val="24"/>
          <w:lang w:val="bg-BG"/>
        </w:rPr>
        <w:t>имат помещение или място за съхранение на дезинфекционни средства и вътрешен инвентар;</w:t>
      </w:r>
    </w:p>
    <w:p w:rsidR="00D37EA0" w:rsidRPr="00C72F2A" w:rsidRDefault="005542A7" w:rsidP="00680DF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C72F2A">
        <w:rPr>
          <w:sz w:val="24"/>
          <w:szCs w:val="24"/>
          <w:lang w:val="bg-BG"/>
        </w:rPr>
        <w:t xml:space="preserve">10. </w:t>
      </w:r>
      <w:r w:rsidR="00FA7EF5" w:rsidRPr="00C72F2A">
        <w:rPr>
          <w:sz w:val="24"/>
          <w:szCs w:val="24"/>
          <w:lang w:val="bg-BG"/>
        </w:rPr>
        <w:t>могат да разполагат и с други</w:t>
      </w:r>
      <w:r w:rsidR="00D37EA0" w:rsidRPr="00C72F2A">
        <w:rPr>
          <w:sz w:val="24"/>
          <w:szCs w:val="24"/>
          <w:lang w:val="bg-BG"/>
        </w:rPr>
        <w:t xml:space="preserve"> съоръжения по преценка на собственика или ползвателя, необходими за подпомагане на дейността на обекта;</w:t>
      </w:r>
    </w:p>
    <w:p w:rsidR="00FA7EF5" w:rsidRPr="00C72F2A" w:rsidRDefault="005542A7" w:rsidP="00680DF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C72F2A">
        <w:rPr>
          <w:sz w:val="24"/>
          <w:szCs w:val="24"/>
          <w:lang w:val="bg-BG"/>
        </w:rPr>
        <w:t xml:space="preserve">11. </w:t>
      </w:r>
      <w:r w:rsidR="00FA7EF5" w:rsidRPr="00C72F2A">
        <w:rPr>
          <w:sz w:val="24"/>
          <w:szCs w:val="24"/>
          <w:lang w:val="bg-BG"/>
        </w:rPr>
        <w:t>могат да имат обособени помещения за преработка;</w:t>
      </w:r>
    </w:p>
    <w:p w:rsidR="00D37EA0" w:rsidRPr="00C72F2A" w:rsidRDefault="005542A7" w:rsidP="00680DF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C72F2A">
        <w:rPr>
          <w:sz w:val="24"/>
          <w:szCs w:val="24"/>
          <w:lang w:val="bg-BG"/>
        </w:rPr>
        <w:t xml:space="preserve">12. </w:t>
      </w:r>
      <w:r w:rsidR="00D37EA0" w:rsidRPr="00C72F2A">
        <w:rPr>
          <w:sz w:val="24"/>
          <w:szCs w:val="24"/>
          <w:lang w:val="bg-BG"/>
        </w:rPr>
        <w:t>имат обособено м</w:t>
      </w:r>
      <w:r w:rsidR="00FA7EF5" w:rsidRPr="00C72F2A">
        <w:rPr>
          <w:sz w:val="24"/>
          <w:szCs w:val="24"/>
          <w:lang w:val="bg-BG"/>
        </w:rPr>
        <w:t xml:space="preserve">ясто, </w:t>
      </w:r>
      <w:r w:rsidR="00D37EA0" w:rsidRPr="00C72F2A">
        <w:rPr>
          <w:sz w:val="24"/>
          <w:szCs w:val="24"/>
          <w:lang w:val="bg-BG"/>
        </w:rPr>
        <w:t>съоръжение или контейнер за временно съхранение на странични животински продукти до предаване</w:t>
      </w:r>
      <w:r w:rsidR="00FA7EF5" w:rsidRPr="00C72F2A">
        <w:rPr>
          <w:sz w:val="24"/>
          <w:szCs w:val="24"/>
          <w:lang w:val="bg-BG"/>
        </w:rPr>
        <w:t xml:space="preserve">то им в обекти, </w:t>
      </w:r>
      <w:r w:rsidR="00D37EA0" w:rsidRPr="00C72F2A">
        <w:rPr>
          <w:sz w:val="24"/>
          <w:szCs w:val="24"/>
          <w:lang w:val="bg-BG"/>
        </w:rPr>
        <w:t xml:space="preserve"> реги</w:t>
      </w:r>
      <w:r w:rsidR="00FA7EF5" w:rsidRPr="00C72F2A">
        <w:rPr>
          <w:sz w:val="24"/>
          <w:szCs w:val="24"/>
          <w:lang w:val="bg-BG"/>
        </w:rPr>
        <w:t xml:space="preserve">стрирани по реда на чл. 229, </w:t>
      </w:r>
      <w:r w:rsidR="00D37EA0" w:rsidRPr="00C72F2A">
        <w:rPr>
          <w:sz w:val="24"/>
          <w:szCs w:val="24"/>
          <w:lang w:val="bg-BG"/>
        </w:rPr>
        <w:t xml:space="preserve">259, ал. 1 </w:t>
      </w:r>
      <w:r w:rsidR="00FA7EF5" w:rsidRPr="00C72F2A">
        <w:rPr>
          <w:sz w:val="24"/>
          <w:szCs w:val="24"/>
          <w:lang w:val="bg-BG"/>
        </w:rPr>
        <w:t xml:space="preserve">и 2 или </w:t>
      </w:r>
      <w:r w:rsidR="00D37EA0" w:rsidRPr="00C72F2A">
        <w:rPr>
          <w:sz w:val="24"/>
          <w:szCs w:val="24"/>
          <w:lang w:val="bg-BG"/>
        </w:rPr>
        <w:t>259а, ал. 1 от З</w:t>
      </w:r>
      <w:r w:rsidR="00474433" w:rsidRPr="00C72F2A">
        <w:rPr>
          <w:sz w:val="24"/>
          <w:szCs w:val="24"/>
          <w:lang w:val="bg-BG"/>
        </w:rPr>
        <w:t>акона за ветеринарномедицинската дейност</w:t>
      </w:r>
      <w:r w:rsidR="00D37EA0" w:rsidRPr="00C72F2A">
        <w:rPr>
          <w:sz w:val="24"/>
          <w:szCs w:val="24"/>
          <w:lang w:val="bg-BG"/>
        </w:rPr>
        <w:t xml:space="preserve">; </w:t>
      </w:r>
    </w:p>
    <w:p w:rsidR="00D37EA0" w:rsidRPr="00C72F2A" w:rsidRDefault="005542A7" w:rsidP="00680DF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C72F2A">
        <w:rPr>
          <w:sz w:val="24"/>
          <w:szCs w:val="24"/>
          <w:lang w:val="bg-BG"/>
        </w:rPr>
        <w:t xml:space="preserve">13. </w:t>
      </w:r>
      <w:r w:rsidR="00FA7EF5" w:rsidRPr="00C72F2A">
        <w:rPr>
          <w:sz w:val="24"/>
          <w:szCs w:val="24"/>
          <w:lang w:val="bg-BG"/>
        </w:rPr>
        <w:t>имат поставена информационна табела на входа, съдържаща данни за идентификацията на обекта.</w:t>
      </w:r>
    </w:p>
    <w:p w:rsidR="00474433" w:rsidRPr="00C72F2A" w:rsidRDefault="005542A7" w:rsidP="00680DF9">
      <w:pPr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  <w:r w:rsidRPr="00C72F2A">
        <w:rPr>
          <w:sz w:val="24"/>
          <w:szCs w:val="24"/>
          <w:lang w:val="bg-BG"/>
        </w:rPr>
        <w:t xml:space="preserve">(2) </w:t>
      </w:r>
      <w:r w:rsidR="00D37EA0" w:rsidRPr="00C72F2A">
        <w:rPr>
          <w:sz w:val="24"/>
          <w:szCs w:val="24"/>
          <w:lang w:val="bg-BG"/>
        </w:rPr>
        <w:t xml:space="preserve">Изискванията </w:t>
      </w:r>
      <w:r w:rsidR="00741CA0" w:rsidRPr="00C72F2A">
        <w:rPr>
          <w:sz w:val="24"/>
          <w:szCs w:val="24"/>
          <w:lang w:val="bg-BG"/>
        </w:rPr>
        <w:t>по ал. 1 не се прилагат за</w:t>
      </w:r>
      <w:r w:rsidR="00D37EA0" w:rsidRPr="00C72F2A">
        <w:rPr>
          <w:sz w:val="24"/>
          <w:szCs w:val="24"/>
          <w:lang w:val="bg-BG"/>
        </w:rPr>
        <w:t xml:space="preserve"> жаби</w:t>
      </w:r>
      <w:r w:rsidR="00741CA0" w:rsidRPr="00C72F2A">
        <w:rPr>
          <w:sz w:val="24"/>
          <w:szCs w:val="24"/>
          <w:lang w:val="bg-BG"/>
        </w:rPr>
        <w:t>,</w:t>
      </w:r>
      <w:r w:rsidR="00D37EA0" w:rsidRPr="00C72F2A">
        <w:rPr>
          <w:sz w:val="24"/>
          <w:szCs w:val="24"/>
          <w:lang w:val="bg-BG"/>
        </w:rPr>
        <w:t xml:space="preserve"> отглеждани за опити съгласно </w:t>
      </w:r>
      <w:bookmarkStart w:id="0" w:name="to_paragraph_id7039179"/>
      <w:bookmarkEnd w:id="0"/>
      <w:r w:rsidR="005C49F5" w:rsidRPr="00C72F2A">
        <w:rPr>
          <w:bCs/>
          <w:sz w:val="24"/>
          <w:szCs w:val="24"/>
          <w:lang w:val="bg-BG"/>
        </w:rPr>
        <w:t>Наредба</w:t>
      </w:r>
      <w:r w:rsidR="00741CA0" w:rsidRPr="00C72F2A">
        <w:rPr>
          <w:bCs/>
          <w:sz w:val="24"/>
          <w:szCs w:val="24"/>
          <w:lang w:val="bg-BG"/>
        </w:rPr>
        <w:t xml:space="preserve"> № 20 от </w:t>
      </w:r>
      <w:r w:rsidR="00474433" w:rsidRPr="00C72F2A">
        <w:rPr>
          <w:bCs/>
          <w:sz w:val="24"/>
          <w:szCs w:val="24"/>
          <w:lang w:val="bg-BG"/>
        </w:rPr>
        <w:t xml:space="preserve">2012 г. за минималните изисквания за защита и хуманно отношение към опитните животни и изискванията към обектите за използването, отглеждането и/или доставката </w:t>
      </w:r>
      <w:r w:rsidR="00C7223A" w:rsidRPr="00C72F2A">
        <w:rPr>
          <w:bCs/>
          <w:sz w:val="24"/>
          <w:szCs w:val="24"/>
          <w:lang w:val="bg-BG"/>
        </w:rPr>
        <w:t>им (</w:t>
      </w:r>
      <w:r w:rsidRPr="00C72F2A">
        <w:rPr>
          <w:bCs/>
          <w:sz w:val="24"/>
          <w:szCs w:val="24"/>
          <w:lang w:val="bg-BG"/>
        </w:rPr>
        <w:t>о</w:t>
      </w:r>
      <w:r w:rsidR="00C7223A" w:rsidRPr="00C72F2A">
        <w:rPr>
          <w:bCs/>
          <w:sz w:val="24"/>
          <w:szCs w:val="24"/>
          <w:lang w:val="bg-BG"/>
        </w:rPr>
        <w:t>бн., ДВ, бр. 87 от 2012</w:t>
      </w:r>
      <w:r w:rsidR="00741CA0" w:rsidRPr="00C72F2A">
        <w:rPr>
          <w:bCs/>
          <w:sz w:val="24"/>
          <w:szCs w:val="24"/>
          <w:lang w:val="bg-BG"/>
        </w:rPr>
        <w:t xml:space="preserve"> г.) </w:t>
      </w:r>
      <w:r w:rsidR="00474433" w:rsidRPr="00C72F2A">
        <w:rPr>
          <w:bCs/>
          <w:sz w:val="24"/>
          <w:szCs w:val="24"/>
          <w:lang w:val="bg-BG"/>
        </w:rPr>
        <w:t xml:space="preserve">и </w:t>
      </w:r>
      <w:r w:rsidR="00741CA0" w:rsidRPr="00C72F2A">
        <w:rPr>
          <w:bCs/>
          <w:sz w:val="24"/>
          <w:szCs w:val="24"/>
          <w:lang w:val="bg-BG"/>
        </w:rPr>
        <w:t>з</w:t>
      </w:r>
      <w:r w:rsidR="005C49F5" w:rsidRPr="00C72F2A">
        <w:rPr>
          <w:bCs/>
          <w:sz w:val="24"/>
          <w:szCs w:val="24"/>
          <w:lang w:val="bg-BG"/>
        </w:rPr>
        <w:t>а земноводни</w:t>
      </w:r>
      <w:r w:rsidR="00741CA0" w:rsidRPr="00C72F2A">
        <w:rPr>
          <w:bCs/>
          <w:sz w:val="24"/>
          <w:szCs w:val="24"/>
          <w:lang w:val="bg-BG"/>
        </w:rPr>
        <w:t>, отглеждани</w:t>
      </w:r>
      <w:r w:rsidR="005C49F5" w:rsidRPr="00C72F2A">
        <w:rPr>
          <w:bCs/>
          <w:sz w:val="24"/>
          <w:szCs w:val="24"/>
          <w:lang w:val="bg-BG"/>
        </w:rPr>
        <w:t xml:space="preserve"> в зоомагазини и развъдници съгласно </w:t>
      </w:r>
      <w:bookmarkStart w:id="1" w:name="to_paragraph_id3992973"/>
      <w:bookmarkEnd w:id="1"/>
      <w:r w:rsidR="00474433" w:rsidRPr="00C72F2A">
        <w:rPr>
          <w:bCs/>
          <w:sz w:val="24"/>
          <w:szCs w:val="24"/>
          <w:lang w:val="bg-BG"/>
        </w:rPr>
        <w:t>Н</w:t>
      </w:r>
      <w:r w:rsidR="005C49F5" w:rsidRPr="00C72F2A">
        <w:rPr>
          <w:bCs/>
          <w:sz w:val="24"/>
          <w:szCs w:val="24"/>
          <w:lang w:val="bg-BG"/>
        </w:rPr>
        <w:t>аредба</w:t>
      </w:r>
      <w:r w:rsidR="00741CA0" w:rsidRPr="00C72F2A">
        <w:rPr>
          <w:bCs/>
          <w:sz w:val="24"/>
          <w:szCs w:val="24"/>
          <w:lang w:val="bg-BG"/>
        </w:rPr>
        <w:t xml:space="preserve"> № 41 от </w:t>
      </w:r>
      <w:r w:rsidR="00474433" w:rsidRPr="00C72F2A">
        <w:rPr>
          <w:bCs/>
          <w:sz w:val="24"/>
          <w:szCs w:val="24"/>
          <w:lang w:val="bg-BG"/>
        </w:rPr>
        <w:t>2008 г. за изискванията към обекти, в които се отглеждат, развъждат и/или предлагат домашни любимци с цел търговия, към пансиони и приюти за животни</w:t>
      </w:r>
      <w:r w:rsidR="00C7223A" w:rsidRPr="00C72F2A">
        <w:rPr>
          <w:bCs/>
          <w:sz w:val="24"/>
          <w:szCs w:val="24"/>
          <w:lang w:val="bg-BG"/>
        </w:rPr>
        <w:t xml:space="preserve"> (</w:t>
      </w:r>
      <w:r w:rsidRPr="00C72F2A">
        <w:rPr>
          <w:bCs/>
          <w:sz w:val="24"/>
          <w:szCs w:val="24"/>
          <w:lang w:val="bg-BG"/>
        </w:rPr>
        <w:t>о</w:t>
      </w:r>
      <w:r w:rsidR="00C7223A" w:rsidRPr="00C72F2A">
        <w:rPr>
          <w:bCs/>
          <w:sz w:val="24"/>
          <w:szCs w:val="24"/>
          <w:lang w:val="bg-BG"/>
        </w:rPr>
        <w:t>бн., ДВ, бр. 1 от 2009</w:t>
      </w:r>
      <w:r w:rsidR="00741CA0" w:rsidRPr="00C72F2A">
        <w:rPr>
          <w:bCs/>
          <w:sz w:val="24"/>
          <w:szCs w:val="24"/>
          <w:lang w:val="bg-BG"/>
        </w:rPr>
        <w:t xml:space="preserve"> г.)</w:t>
      </w:r>
      <w:r w:rsidR="007D76D6" w:rsidRPr="00C72F2A">
        <w:rPr>
          <w:bCs/>
          <w:sz w:val="24"/>
          <w:szCs w:val="24"/>
          <w:lang w:val="bg-BG"/>
        </w:rPr>
        <w:t>.</w:t>
      </w:r>
      <w:r w:rsidR="00091506" w:rsidRPr="00C72F2A">
        <w:rPr>
          <w:bCs/>
          <w:sz w:val="24"/>
          <w:szCs w:val="24"/>
          <w:lang w:val="bg-BG"/>
        </w:rPr>
        <w:t>“</w:t>
      </w:r>
    </w:p>
    <w:p w:rsidR="00680DF9" w:rsidRPr="00C72F2A" w:rsidRDefault="00680DF9" w:rsidP="00150118">
      <w:pPr>
        <w:spacing w:line="360" w:lineRule="auto"/>
        <w:jc w:val="both"/>
        <w:rPr>
          <w:b/>
          <w:bCs/>
          <w:sz w:val="24"/>
          <w:szCs w:val="24"/>
          <w:lang w:val="bg-BG"/>
        </w:rPr>
      </w:pPr>
    </w:p>
    <w:p w:rsidR="00BC2E0B" w:rsidRPr="00C72F2A" w:rsidRDefault="00BC2E0B" w:rsidP="00680DF9">
      <w:pPr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  <w:r w:rsidRPr="00C72F2A">
        <w:rPr>
          <w:b/>
          <w:bCs/>
          <w:sz w:val="24"/>
          <w:szCs w:val="24"/>
          <w:lang w:val="bg-BG"/>
        </w:rPr>
        <w:lastRenderedPageBreak/>
        <w:t xml:space="preserve">§ </w:t>
      </w:r>
      <w:r w:rsidR="00204ABA" w:rsidRPr="00C72F2A">
        <w:rPr>
          <w:b/>
          <w:bCs/>
          <w:sz w:val="24"/>
          <w:szCs w:val="24"/>
          <w:lang w:val="bg-BG"/>
        </w:rPr>
        <w:t>6</w:t>
      </w:r>
      <w:r w:rsidRPr="00C72F2A">
        <w:rPr>
          <w:b/>
          <w:bCs/>
          <w:sz w:val="24"/>
          <w:szCs w:val="24"/>
          <w:lang w:val="bg-BG"/>
        </w:rPr>
        <w:t>.</w:t>
      </w:r>
      <w:r w:rsidR="00091506" w:rsidRPr="00C72F2A">
        <w:rPr>
          <w:bCs/>
          <w:sz w:val="24"/>
          <w:szCs w:val="24"/>
          <w:lang w:val="bg-BG"/>
        </w:rPr>
        <w:t xml:space="preserve"> Създава</w:t>
      </w:r>
      <w:r w:rsidR="004902EC" w:rsidRPr="00C72F2A">
        <w:rPr>
          <w:bCs/>
          <w:sz w:val="24"/>
          <w:szCs w:val="24"/>
          <w:lang w:val="bg-BG"/>
        </w:rPr>
        <w:t>т</w:t>
      </w:r>
      <w:r w:rsidR="00091506" w:rsidRPr="00C72F2A">
        <w:rPr>
          <w:bCs/>
          <w:sz w:val="24"/>
          <w:szCs w:val="24"/>
          <w:lang w:val="bg-BG"/>
        </w:rPr>
        <w:t xml:space="preserve"> се чл.</w:t>
      </w:r>
      <w:r w:rsidRPr="00C72F2A">
        <w:rPr>
          <w:bCs/>
          <w:sz w:val="24"/>
          <w:szCs w:val="24"/>
          <w:lang w:val="bg-BG"/>
        </w:rPr>
        <w:t xml:space="preserve"> 19г</w:t>
      </w:r>
      <w:r w:rsidR="004902EC" w:rsidRPr="00C72F2A">
        <w:rPr>
          <w:bCs/>
          <w:sz w:val="24"/>
          <w:szCs w:val="24"/>
          <w:lang w:val="bg-BG"/>
        </w:rPr>
        <w:t xml:space="preserve"> и 19д</w:t>
      </w:r>
      <w:r w:rsidR="00091506" w:rsidRPr="00C72F2A">
        <w:rPr>
          <w:bCs/>
          <w:sz w:val="24"/>
          <w:szCs w:val="24"/>
          <w:lang w:val="bg-BG"/>
        </w:rPr>
        <w:t>:</w:t>
      </w:r>
      <w:r w:rsidR="00145BF3" w:rsidRPr="00C72F2A">
        <w:rPr>
          <w:bCs/>
          <w:sz w:val="24"/>
          <w:szCs w:val="24"/>
          <w:lang w:val="bg-BG"/>
        </w:rPr>
        <w:t xml:space="preserve"> </w:t>
      </w:r>
    </w:p>
    <w:p w:rsidR="006F0A9B" w:rsidRPr="00C72F2A" w:rsidRDefault="00BC2E0B" w:rsidP="00680DF9">
      <w:pPr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  <w:r w:rsidRPr="00C72F2A">
        <w:rPr>
          <w:bCs/>
          <w:sz w:val="24"/>
          <w:szCs w:val="24"/>
          <w:lang w:val="bg-BG"/>
        </w:rPr>
        <w:t xml:space="preserve">„Чл. </w:t>
      </w:r>
      <w:r w:rsidR="00091506" w:rsidRPr="00C72F2A">
        <w:rPr>
          <w:bCs/>
          <w:sz w:val="24"/>
          <w:szCs w:val="24"/>
          <w:lang w:val="bg-BG"/>
        </w:rPr>
        <w:t>19г. (1) Собственикът или ползвателят на животновъден обект за отглеждане на насекоми е</w:t>
      </w:r>
      <w:r w:rsidR="006F0A9B" w:rsidRPr="00C72F2A">
        <w:rPr>
          <w:bCs/>
          <w:sz w:val="24"/>
          <w:szCs w:val="24"/>
          <w:lang w:val="bg-BG"/>
        </w:rPr>
        <w:t xml:space="preserve"> длъж</w:t>
      </w:r>
      <w:r w:rsidR="00091506" w:rsidRPr="00C72F2A">
        <w:rPr>
          <w:bCs/>
          <w:sz w:val="24"/>
          <w:szCs w:val="24"/>
          <w:lang w:val="bg-BG"/>
        </w:rPr>
        <w:t>ен</w:t>
      </w:r>
      <w:r w:rsidR="006F0A9B" w:rsidRPr="00C72F2A">
        <w:rPr>
          <w:bCs/>
          <w:sz w:val="24"/>
          <w:szCs w:val="24"/>
          <w:lang w:val="bg-BG"/>
        </w:rPr>
        <w:t xml:space="preserve"> да: </w:t>
      </w:r>
    </w:p>
    <w:p w:rsidR="006F0A9B" w:rsidRPr="00C72F2A" w:rsidRDefault="00091506" w:rsidP="00680DF9">
      <w:pPr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  <w:r w:rsidRPr="00C72F2A">
        <w:rPr>
          <w:bCs/>
          <w:sz w:val="24"/>
          <w:szCs w:val="24"/>
          <w:lang w:val="bg-BG"/>
        </w:rPr>
        <w:t>1. поддържа</w:t>
      </w:r>
      <w:r w:rsidR="00774334" w:rsidRPr="00C72F2A">
        <w:rPr>
          <w:bCs/>
          <w:sz w:val="24"/>
          <w:szCs w:val="24"/>
          <w:lang w:val="bg-BG"/>
        </w:rPr>
        <w:t xml:space="preserve"> дневник</w:t>
      </w:r>
      <w:r w:rsidR="006F0A9B" w:rsidRPr="00C72F2A">
        <w:rPr>
          <w:bCs/>
          <w:sz w:val="24"/>
          <w:szCs w:val="24"/>
          <w:lang w:val="bg-BG"/>
        </w:rPr>
        <w:t>, в който се</w:t>
      </w:r>
      <w:r w:rsidR="00333638" w:rsidRPr="00C72F2A">
        <w:rPr>
          <w:bCs/>
          <w:sz w:val="24"/>
          <w:szCs w:val="24"/>
          <w:lang w:val="bg-BG"/>
        </w:rPr>
        <w:t xml:space="preserve"> посочват количествата насекоми</w:t>
      </w:r>
      <w:r w:rsidR="006F0A9B" w:rsidRPr="00C72F2A">
        <w:rPr>
          <w:bCs/>
          <w:sz w:val="24"/>
          <w:szCs w:val="24"/>
          <w:lang w:val="bg-BG"/>
        </w:rPr>
        <w:t xml:space="preserve"> </w:t>
      </w:r>
      <w:r w:rsidR="006F0A9B" w:rsidRPr="00C72F2A">
        <w:rPr>
          <w:sz w:val="24"/>
          <w:szCs w:val="24"/>
          <w:lang w:val="bg-BG"/>
        </w:rPr>
        <w:t>в началото и края на произво</w:t>
      </w:r>
      <w:r w:rsidR="000D68F7" w:rsidRPr="00C72F2A">
        <w:rPr>
          <w:sz w:val="24"/>
          <w:szCs w:val="24"/>
          <w:lang w:val="bg-BG"/>
        </w:rPr>
        <w:t>дствения цикъл за всяка партида,</w:t>
      </w:r>
      <w:r w:rsidR="000D68F7" w:rsidRPr="00C72F2A">
        <w:rPr>
          <w:bCs/>
          <w:sz w:val="24"/>
          <w:szCs w:val="24"/>
          <w:lang w:val="bg-BG"/>
        </w:rPr>
        <w:t xml:space="preserve"> и</w:t>
      </w:r>
      <w:r w:rsidR="006F0A9B" w:rsidRPr="00C72F2A">
        <w:rPr>
          <w:bCs/>
          <w:sz w:val="24"/>
          <w:szCs w:val="24"/>
          <w:lang w:val="bg-BG"/>
        </w:rPr>
        <w:t xml:space="preserve"> използ</w:t>
      </w:r>
      <w:r w:rsidR="00163731" w:rsidRPr="00C72F2A">
        <w:rPr>
          <w:bCs/>
          <w:sz w:val="24"/>
          <w:szCs w:val="24"/>
          <w:lang w:val="bg-BG"/>
        </w:rPr>
        <w:t>ваните количества субстрат за хране</w:t>
      </w:r>
      <w:r w:rsidR="006F0A9B" w:rsidRPr="00C72F2A">
        <w:rPr>
          <w:bCs/>
          <w:sz w:val="24"/>
          <w:szCs w:val="24"/>
          <w:lang w:val="bg-BG"/>
        </w:rPr>
        <w:t>не и неговото естество;</w:t>
      </w:r>
    </w:p>
    <w:p w:rsidR="001E6613" w:rsidRPr="00C72F2A" w:rsidRDefault="00C11400" w:rsidP="00680DF9">
      <w:pPr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  <w:r w:rsidRPr="00C72F2A">
        <w:rPr>
          <w:bCs/>
          <w:sz w:val="24"/>
          <w:szCs w:val="24"/>
          <w:lang w:val="bg-BG"/>
        </w:rPr>
        <w:t>2.</w:t>
      </w:r>
      <w:r w:rsidR="000D68F7" w:rsidRPr="00C72F2A">
        <w:rPr>
          <w:bCs/>
          <w:sz w:val="24"/>
          <w:szCs w:val="24"/>
          <w:lang w:val="bg-BG"/>
        </w:rPr>
        <w:t xml:space="preserve"> предприема мерки, които да</w:t>
      </w:r>
      <w:r w:rsidR="006F0A9B" w:rsidRPr="00C72F2A">
        <w:rPr>
          <w:bCs/>
          <w:sz w:val="24"/>
          <w:szCs w:val="24"/>
          <w:lang w:val="bg-BG"/>
        </w:rPr>
        <w:t xml:space="preserve"> гарантира</w:t>
      </w:r>
      <w:r w:rsidR="000D68F7" w:rsidRPr="00C72F2A">
        <w:rPr>
          <w:bCs/>
          <w:sz w:val="24"/>
          <w:szCs w:val="24"/>
          <w:lang w:val="bg-BG"/>
        </w:rPr>
        <w:t>т</w:t>
      </w:r>
      <w:r w:rsidR="006F0A9B" w:rsidRPr="00C72F2A">
        <w:rPr>
          <w:bCs/>
          <w:sz w:val="24"/>
          <w:szCs w:val="24"/>
          <w:lang w:val="bg-BG"/>
        </w:rPr>
        <w:t xml:space="preserve"> липсата на живи насекоми или яйца чрез термична обработка на продуктите и материалите, напускащи обекта, с изключение на специфичното </w:t>
      </w:r>
      <w:r w:rsidR="00204ABA" w:rsidRPr="00C72F2A">
        <w:rPr>
          <w:bCs/>
          <w:sz w:val="24"/>
          <w:szCs w:val="24"/>
          <w:lang w:val="bg-BG"/>
        </w:rPr>
        <w:t xml:space="preserve">движение </w:t>
      </w:r>
      <w:r w:rsidR="006F0A9B" w:rsidRPr="00C72F2A">
        <w:rPr>
          <w:bCs/>
          <w:sz w:val="24"/>
          <w:szCs w:val="24"/>
          <w:lang w:val="bg-BG"/>
        </w:rPr>
        <w:t>на живи насекоми към други получатели</w:t>
      </w:r>
      <w:r w:rsidRPr="00C72F2A">
        <w:rPr>
          <w:bCs/>
          <w:sz w:val="24"/>
          <w:szCs w:val="24"/>
          <w:lang w:val="bg-BG"/>
        </w:rPr>
        <w:t>.</w:t>
      </w:r>
    </w:p>
    <w:p w:rsidR="00E26C34" w:rsidRPr="00C72F2A" w:rsidRDefault="004902EC" w:rsidP="00680DF9">
      <w:pPr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  <w:r w:rsidRPr="00C72F2A">
        <w:rPr>
          <w:bCs/>
          <w:sz w:val="24"/>
          <w:szCs w:val="24"/>
          <w:lang w:val="bg-BG"/>
        </w:rPr>
        <w:t>(2</w:t>
      </w:r>
      <w:r w:rsidR="00C11400" w:rsidRPr="00C72F2A">
        <w:rPr>
          <w:bCs/>
          <w:sz w:val="24"/>
          <w:szCs w:val="24"/>
          <w:lang w:val="bg-BG"/>
        </w:rPr>
        <w:t>)</w:t>
      </w:r>
      <w:r w:rsidR="00E26C34" w:rsidRPr="00C72F2A">
        <w:rPr>
          <w:bCs/>
          <w:sz w:val="24"/>
          <w:szCs w:val="24"/>
          <w:lang w:val="bg-BG"/>
        </w:rPr>
        <w:t xml:space="preserve"> З</w:t>
      </w:r>
      <w:r w:rsidR="004133F0" w:rsidRPr="00C72F2A">
        <w:rPr>
          <w:bCs/>
          <w:sz w:val="24"/>
          <w:szCs w:val="24"/>
          <w:lang w:val="bg-BG"/>
        </w:rPr>
        <w:t>адълженията по чл. 19, т. 8а и</w:t>
      </w:r>
      <w:r w:rsidR="00C11400" w:rsidRPr="00C72F2A">
        <w:rPr>
          <w:bCs/>
          <w:sz w:val="24"/>
          <w:szCs w:val="24"/>
          <w:lang w:val="bg-BG"/>
        </w:rPr>
        <w:t xml:space="preserve"> 9, б.</w:t>
      </w:r>
      <w:r w:rsidR="004133F0" w:rsidRPr="00C72F2A">
        <w:rPr>
          <w:bCs/>
          <w:sz w:val="24"/>
          <w:szCs w:val="24"/>
          <w:lang w:val="bg-BG"/>
        </w:rPr>
        <w:t xml:space="preserve"> „а“ и „д“</w:t>
      </w:r>
      <w:r w:rsidR="005542A7" w:rsidRPr="00C72F2A">
        <w:rPr>
          <w:bCs/>
          <w:sz w:val="24"/>
          <w:szCs w:val="24"/>
          <w:lang w:val="bg-BG"/>
        </w:rPr>
        <w:t xml:space="preserve"> не се отнасят </w:t>
      </w:r>
      <w:r w:rsidR="00E26C34" w:rsidRPr="00C72F2A">
        <w:rPr>
          <w:bCs/>
          <w:sz w:val="24"/>
          <w:szCs w:val="24"/>
          <w:lang w:val="bg-BG"/>
        </w:rPr>
        <w:t xml:space="preserve">за собствениците или ползвателите на животновъдни обекти </w:t>
      </w:r>
      <w:r w:rsidRPr="00C72F2A">
        <w:rPr>
          <w:bCs/>
          <w:sz w:val="24"/>
          <w:szCs w:val="24"/>
          <w:lang w:val="bg-BG"/>
        </w:rPr>
        <w:t>за отглеждане на насекоми</w:t>
      </w:r>
      <w:r w:rsidR="00E26C34" w:rsidRPr="00C72F2A">
        <w:rPr>
          <w:bCs/>
          <w:sz w:val="24"/>
          <w:szCs w:val="24"/>
          <w:lang w:val="bg-BG"/>
        </w:rPr>
        <w:t>.</w:t>
      </w:r>
    </w:p>
    <w:p w:rsidR="004902EC" w:rsidRPr="00C72F2A" w:rsidRDefault="004902EC" w:rsidP="00680DF9">
      <w:pPr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  <w:r w:rsidRPr="00C72F2A">
        <w:rPr>
          <w:bCs/>
          <w:sz w:val="24"/>
          <w:szCs w:val="24"/>
          <w:lang w:val="bg-BG"/>
        </w:rPr>
        <w:t>Чл. 19д. (1) Собственикът или ползвателят на животновъден обект за отглеждане на жаби е длъжен да поддържа дневник, в който се посочват наличните в обекта жаби в началото и края на производствения цикъл за всяка партида.</w:t>
      </w:r>
    </w:p>
    <w:p w:rsidR="004902EC" w:rsidRPr="00C72F2A" w:rsidRDefault="004902EC" w:rsidP="00680DF9">
      <w:pPr>
        <w:spacing w:line="360" w:lineRule="auto"/>
        <w:ind w:firstLine="720"/>
        <w:jc w:val="both"/>
        <w:rPr>
          <w:bCs/>
          <w:sz w:val="24"/>
          <w:szCs w:val="24"/>
          <w:lang w:val="bg-BG"/>
        </w:rPr>
      </w:pPr>
      <w:r w:rsidRPr="00C72F2A">
        <w:rPr>
          <w:bCs/>
          <w:sz w:val="24"/>
          <w:szCs w:val="24"/>
          <w:lang w:val="bg-BG"/>
        </w:rPr>
        <w:t xml:space="preserve">(2) Задълженията по чл. 19, т. </w:t>
      </w:r>
      <w:r w:rsidR="004133F0" w:rsidRPr="00C72F2A">
        <w:rPr>
          <w:bCs/>
          <w:sz w:val="24"/>
          <w:szCs w:val="24"/>
          <w:lang w:val="bg-BG"/>
        </w:rPr>
        <w:t>5а, 8а и 9, б. „а“ и „д“</w:t>
      </w:r>
      <w:r w:rsidRPr="00C72F2A">
        <w:rPr>
          <w:bCs/>
          <w:sz w:val="24"/>
          <w:szCs w:val="24"/>
          <w:lang w:val="bg-BG"/>
        </w:rPr>
        <w:t xml:space="preserve"> не се отнасят  за собствениците или ползвателите на животновъдни обекти за отглеждане на жаби.“</w:t>
      </w:r>
    </w:p>
    <w:p w:rsidR="00E26C34" w:rsidRPr="00C72F2A" w:rsidRDefault="00E26C34" w:rsidP="00680DF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A47EFA" w:rsidRPr="00C72F2A" w:rsidRDefault="003A3E9B" w:rsidP="00680DF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C72F2A">
        <w:rPr>
          <w:b/>
          <w:sz w:val="24"/>
          <w:szCs w:val="24"/>
          <w:lang w:val="bg-BG"/>
        </w:rPr>
        <w:t xml:space="preserve">§ </w:t>
      </w:r>
      <w:r w:rsidR="00E46FC8" w:rsidRPr="00C72F2A">
        <w:rPr>
          <w:b/>
          <w:sz w:val="24"/>
          <w:szCs w:val="24"/>
          <w:lang w:val="bg-BG"/>
        </w:rPr>
        <w:t>7</w:t>
      </w:r>
      <w:r w:rsidRPr="00C72F2A">
        <w:rPr>
          <w:b/>
          <w:sz w:val="24"/>
          <w:szCs w:val="24"/>
          <w:lang w:val="bg-BG"/>
        </w:rPr>
        <w:t>.</w:t>
      </w:r>
      <w:r w:rsidRPr="00C72F2A">
        <w:rPr>
          <w:sz w:val="24"/>
          <w:szCs w:val="24"/>
          <w:lang w:val="bg-BG"/>
        </w:rPr>
        <w:t xml:space="preserve"> </w:t>
      </w:r>
      <w:r w:rsidRPr="00C72F2A">
        <w:rPr>
          <w:sz w:val="24"/>
          <w:szCs w:val="24"/>
          <w:shd w:val="clear" w:color="auto" w:fill="FFFFFF"/>
          <w:lang w:val="bg-BG"/>
        </w:rPr>
        <w:t xml:space="preserve">В допълнителните разпоредби, в § 1 се </w:t>
      </w:r>
      <w:r w:rsidR="00C11400" w:rsidRPr="00C72F2A">
        <w:rPr>
          <w:sz w:val="24"/>
          <w:szCs w:val="24"/>
          <w:lang w:val="bg-BG"/>
        </w:rPr>
        <w:t>с</w:t>
      </w:r>
      <w:r w:rsidRPr="00C72F2A">
        <w:rPr>
          <w:sz w:val="24"/>
          <w:szCs w:val="24"/>
          <w:shd w:val="clear" w:color="auto" w:fill="FFFFFF"/>
          <w:lang w:val="bg-BG"/>
        </w:rPr>
        <w:t>ъздават т. 5</w:t>
      </w:r>
      <w:r w:rsidR="00711622" w:rsidRPr="00C72F2A">
        <w:rPr>
          <w:sz w:val="24"/>
          <w:szCs w:val="24"/>
          <w:shd w:val="clear" w:color="auto" w:fill="FFFFFF"/>
          <w:lang w:val="bg-BG"/>
        </w:rPr>
        <w:t>7</w:t>
      </w:r>
      <w:r w:rsidRPr="00C72F2A">
        <w:rPr>
          <w:sz w:val="24"/>
          <w:szCs w:val="24"/>
          <w:shd w:val="clear" w:color="auto" w:fill="FFFFFF"/>
          <w:lang w:val="bg-BG"/>
        </w:rPr>
        <w:t>, 5</w:t>
      </w:r>
      <w:r w:rsidR="00711622" w:rsidRPr="00C72F2A">
        <w:rPr>
          <w:sz w:val="24"/>
          <w:szCs w:val="24"/>
          <w:shd w:val="clear" w:color="auto" w:fill="FFFFFF"/>
          <w:lang w:val="bg-BG"/>
        </w:rPr>
        <w:t>8</w:t>
      </w:r>
      <w:r w:rsidRPr="00C72F2A">
        <w:rPr>
          <w:sz w:val="24"/>
          <w:szCs w:val="24"/>
          <w:shd w:val="clear" w:color="auto" w:fill="FFFFFF"/>
          <w:lang w:val="bg-BG"/>
        </w:rPr>
        <w:t>, 5</w:t>
      </w:r>
      <w:r w:rsidR="00711622" w:rsidRPr="00C72F2A">
        <w:rPr>
          <w:sz w:val="24"/>
          <w:szCs w:val="24"/>
          <w:shd w:val="clear" w:color="auto" w:fill="FFFFFF"/>
          <w:lang w:val="bg-BG"/>
        </w:rPr>
        <w:t>9 и 60</w:t>
      </w:r>
      <w:r w:rsidRPr="00C72F2A">
        <w:rPr>
          <w:sz w:val="24"/>
          <w:szCs w:val="24"/>
          <w:shd w:val="clear" w:color="auto" w:fill="FFFFFF"/>
          <w:lang w:val="bg-BG"/>
        </w:rPr>
        <w:t>:</w:t>
      </w:r>
    </w:p>
    <w:p w:rsidR="006F0A9B" w:rsidRPr="00C72F2A" w:rsidRDefault="00C11400" w:rsidP="00680DF9">
      <w:pPr>
        <w:pStyle w:val="ListParagraph"/>
        <w:spacing w:line="360" w:lineRule="auto"/>
        <w:ind w:left="0" w:firstLine="720"/>
        <w:jc w:val="both"/>
        <w:rPr>
          <w:bCs/>
          <w:iCs/>
          <w:sz w:val="24"/>
          <w:szCs w:val="24"/>
          <w:lang w:val="bg-BG"/>
        </w:rPr>
      </w:pPr>
      <w:r w:rsidRPr="00C72F2A">
        <w:rPr>
          <w:bCs/>
          <w:iCs/>
          <w:sz w:val="24"/>
          <w:szCs w:val="24"/>
          <w:lang w:val="bg-BG"/>
        </w:rPr>
        <w:t>„</w:t>
      </w:r>
      <w:r w:rsidR="005542A7" w:rsidRPr="00C72F2A">
        <w:rPr>
          <w:bCs/>
          <w:iCs/>
          <w:sz w:val="24"/>
          <w:szCs w:val="24"/>
          <w:lang w:val="bg-BG"/>
        </w:rPr>
        <w:t xml:space="preserve">57. </w:t>
      </w:r>
      <w:r w:rsidR="006F0A9B" w:rsidRPr="00C72F2A">
        <w:rPr>
          <w:bCs/>
          <w:iCs/>
          <w:sz w:val="24"/>
          <w:szCs w:val="24"/>
          <w:lang w:val="bg-BG"/>
        </w:rPr>
        <w:t>„Насекоми“</w:t>
      </w:r>
      <w:r w:rsidR="00E26C34" w:rsidRPr="00C72F2A">
        <w:rPr>
          <w:bCs/>
          <w:iCs/>
          <w:sz w:val="24"/>
          <w:szCs w:val="24"/>
          <w:lang w:val="bg-BG"/>
        </w:rPr>
        <w:t xml:space="preserve"> са</w:t>
      </w:r>
      <w:r w:rsidR="005542A7" w:rsidRPr="00C72F2A">
        <w:rPr>
          <w:bCs/>
          <w:iCs/>
          <w:sz w:val="24"/>
          <w:szCs w:val="24"/>
          <w:lang w:val="bg-BG"/>
        </w:rPr>
        <w:t>:</w:t>
      </w:r>
    </w:p>
    <w:p w:rsidR="006F0A9B" w:rsidRPr="00C72F2A" w:rsidRDefault="00204ABA" w:rsidP="00680DF9">
      <w:pPr>
        <w:pStyle w:val="ListParagraph"/>
        <w:spacing w:line="360" w:lineRule="auto"/>
        <w:ind w:left="0" w:firstLine="720"/>
        <w:jc w:val="both"/>
        <w:rPr>
          <w:bCs/>
          <w:iCs/>
          <w:sz w:val="24"/>
          <w:szCs w:val="24"/>
          <w:lang w:val="bg-BG"/>
        </w:rPr>
      </w:pPr>
      <w:r w:rsidRPr="00C72F2A">
        <w:rPr>
          <w:bCs/>
          <w:iCs/>
          <w:sz w:val="24"/>
          <w:szCs w:val="24"/>
          <w:lang w:val="bg-BG"/>
        </w:rPr>
        <w:t xml:space="preserve">а) </w:t>
      </w:r>
      <w:r w:rsidR="00E26C34" w:rsidRPr="00C72F2A">
        <w:rPr>
          <w:bCs/>
          <w:iCs/>
          <w:sz w:val="24"/>
          <w:szCs w:val="24"/>
          <w:lang w:val="bg-BG"/>
        </w:rPr>
        <w:t>видовете</w:t>
      </w:r>
      <w:r w:rsidR="00C11400" w:rsidRPr="00C72F2A">
        <w:rPr>
          <w:bCs/>
          <w:iCs/>
          <w:sz w:val="24"/>
          <w:szCs w:val="24"/>
          <w:lang w:val="bg-BG"/>
        </w:rPr>
        <w:t>,</w:t>
      </w:r>
      <w:r w:rsidR="00E26C34" w:rsidRPr="00C72F2A">
        <w:rPr>
          <w:bCs/>
          <w:iCs/>
          <w:sz w:val="24"/>
          <w:szCs w:val="24"/>
          <w:lang w:val="bg-BG"/>
        </w:rPr>
        <w:t xml:space="preserve"> посочени в приложен</w:t>
      </w:r>
      <w:r w:rsidR="00C11400" w:rsidRPr="00C72F2A">
        <w:rPr>
          <w:bCs/>
          <w:iCs/>
          <w:sz w:val="24"/>
          <w:szCs w:val="24"/>
          <w:lang w:val="bg-BG"/>
        </w:rPr>
        <w:t>ие X, глава II, раздел  1, б.</w:t>
      </w:r>
      <w:r w:rsidR="00E26C34" w:rsidRPr="00C72F2A">
        <w:rPr>
          <w:bCs/>
          <w:iCs/>
          <w:sz w:val="24"/>
          <w:szCs w:val="24"/>
          <w:lang w:val="bg-BG"/>
        </w:rPr>
        <w:t xml:space="preserve"> „А“, точка 2 на Регламент (ЕС) № 142/2011, </w:t>
      </w:r>
      <w:r w:rsidR="006F0A9B" w:rsidRPr="00C72F2A">
        <w:rPr>
          <w:bCs/>
          <w:iCs/>
          <w:sz w:val="24"/>
          <w:szCs w:val="24"/>
          <w:lang w:val="bg-BG"/>
        </w:rPr>
        <w:t>предназначени за производството на фуражи за селскостопански животни, различни от животните с ценна кожа</w:t>
      </w:r>
      <w:r w:rsidR="00E26C34" w:rsidRPr="00C72F2A">
        <w:rPr>
          <w:bCs/>
          <w:iCs/>
          <w:sz w:val="24"/>
          <w:szCs w:val="24"/>
          <w:lang w:val="bg-BG"/>
        </w:rPr>
        <w:t>;</w:t>
      </w:r>
    </w:p>
    <w:p w:rsidR="008474BA" w:rsidRPr="00C72F2A" w:rsidRDefault="00204ABA" w:rsidP="00680DF9">
      <w:pPr>
        <w:spacing w:line="360" w:lineRule="auto"/>
        <w:ind w:firstLine="720"/>
        <w:jc w:val="both"/>
        <w:rPr>
          <w:bCs/>
          <w:iCs/>
          <w:sz w:val="24"/>
          <w:szCs w:val="24"/>
          <w:lang w:val="bg-BG"/>
        </w:rPr>
      </w:pPr>
      <w:r w:rsidRPr="00C72F2A">
        <w:rPr>
          <w:bCs/>
          <w:iCs/>
          <w:sz w:val="24"/>
          <w:szCs w:val="24"/>
          <w:lang w:val="bg-BG"/>
        </w:rPr>
        <w:t xml:space="preserve">б) </w:t>
      </w:r>
      <w:r w:rsidR="006F0A9B" w:rsidRPr="00C72F2A">
        <w:rPr>
          <w:bCs/>
          <w:iCs/>
          <w:sz w:val="24"/>
          <w:szCs w:val="24"/>
          <w:lang w:val="bg-BG"/>
        </w:rPr>
        <w:t xml:space="preserve">одобрените видове за пускане на пазара като нова храна съгласно </w:t>
      </w:r>
      <w:r w:rsidR="00F62DE3" w:rsidRPr="00C72F2A">
        <w:rPr>
          <w:bCs/>
          <w:iCs/>
          <w:sz w:val="24"/>
          <w:szCs w:val="24"/>
          <w:lang w:val="bg-BG"/>
        </w:rPr>
        <w:t>Регламент за изпълнение (ЕС) 2017/2470 на Комисията от 20 декември 2017 година за изготвяне на списъка на Съюза на новите храни в съответствие с Регламент (ЕС) 2015/2283 на Европейския парламент и на Съвета относно новите храни (ОВ L 351, 30.12.2017 г.).</w:t>
      </w:r>
    </w:p>
    <w:p w:rsidR="006F0A9B" w:rsidRPr="00C72F2A" w:rsidRDefault="006F0A9B" w:rsidP="00680DF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C72F2A">
        <w:rPr>
          <w:sz w:val="24"/>
          <w:szCs w:val="24"/>
          <w:lang w:val="bg-BG"/>
        </w:rPr>
        <w:t>58. „Животновъдни обекти за отглеждане на жаби“ са обекти, в които се отглеждат животни от клас Земноводни, Разред Безопашати, извън видовете посочени в чл. 38, ал. 1 от Закона за биологичното разнообразие.</w:t>
      </w:r>
    </w:p>
    <w:p w:rsidR="000B7693" w:rsidRPr="00C72F2A" w:rsidRDefault="0059702D" w:rsidP="00680DF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C72F2A">
        <w:rPr>
          <w:sz w:val="24"/>
          <w:szCs w:val="24"/>
          <w:lang w:val="bg-BG"/>
        </w:rPr>
        <w:t>59. „Фрас“ е</w:t>
      </w:r>
      <w:r w:rsidR="006F0A9B" w:rsidRPr="00C72F2A">
        <w:rPr>
          <w:sz w:val="24"/>
          <w:szCs w:val="24"/>
          <w:lang w:val="bg-BG"/>
        </w:rPr>
        <w:t xml:space="preserve"> смес от екскременти, получени от отглеждани в стопанства насекоми, субстрат за хранене, части от отглеждани в стопанства насекоми и мъртви яйца, със съдържание на мъртви насекоми, отглеждани в стопанства, не повече от 5 % по обем и н</w:t>
      </w:r>
      <w:r w:rsidR="006D63BE" w:rsidRPr="00C72F2A">
        <w:rPr>
          <w:sz w:val="24"/>
          <w:szCs w:val="24"/>
          <w:lang w:val="bg-BG"/>
        </w:rPr>
        <w:t>е повече от 3 % от теглото.</w:t>
      </w:r>
    </w:p>
    <w:p w:rsidR="00507D87" w:rsidRPr="00C72F2A" w:rsidRDefault="00507D87" w:rsidP="00680DF9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C72F2A">
        <w:rPr>
          <w:sz w:val="24"/>
          <w:szCs w:val="24"/>
          <w:lang w:val="bg-BG"/>
        </w:rPr>
        <w:t xml:space="preserve">60. </w:t>
      </w:r>
      <w:r w:rsidR="00163731" w:rsidRPr="00C72F2A">
        <w:rPr>
          <w:sz w:val="24"/>
          <w:szCs w:val="24"/>
          <w:lang w:val="bg-BG"/>
        </w:rPr>
        <w:t>„Субстрат за хране</w:t>
      </w:r>
      <w:r w:rsidR="0059702D" w:rsidRPr="00C72F2A">
        <w:rPr>
          <w:sz w:val="24"/>
          <w:szCs w:val="24"/>
          <w:lang w:val="bg-BG"/>
        </w:rPr>
        <w:t>не“ е фураж</w:t>
      </w:r>
      <w:r w:rsidRPr="00C72F2A">
        <w:rPr>
          <w:sz w:val="24"/>
          <w:szCs w:val="24"/>
          <w:lang w:val="bg-BG"/>
        </w:rPr>
        <w:t xml:space="preserve"> от растителен или животински произход (странични животи</w:t>
      </w:r>
      <w:r w:rsidR="00163731" w:rsidRPr="00C72F2A">
        <w:rPr>
          <w:sz w:val="24"/>
          <w:szCs w:val="24"/>
          <w:lang w:val="bg-BG"/>
        </w:rPr>
        <w:t>нски продукти) или смес от двата, кой</w:t>
      </w:r>
      <w:r w:rsidRPr="00C72F2A">
        <w:rPr>
          <w:sz w:val="24"/>
          <w:szCs w:val="24"/>
          <w:lang w:val="bg-BG"/>
        </w:rPr>
        <w:t xml:space="preserve">то се използва </w:t>
      </w:r>
      <w:r w:rsidR="00163731" w:rsidRPr="00C72F2A">
        <w:rPr>
          <w:sz w:val="24"/>
          <w:szCs w:val="24"/>
          <w:lang w:val="bg-BG"/>
        </w:rPr>
        <w:t xml:space="preserve">като среда </w:t>
      </w:r>
      <w:r w:rsidRPr="00C72F2A">
        <w:rPr>
          <w:sz w:val="24"/>
          <w:szCs w:val="24"/>
          <w:lang w:val="bg-BG"/>
        </w:rPr>
        <w:t xml:space="preserve">за </w:t>
      </w:r>
      <w:r w:rsidRPr="00C72F2A">
        <w:rPr>
          <w:sz w:val="24"/>
          <w:szCs w:val="24"/>
          <w:lang w:val="bg-BG"/>
        </w:rPr>
        <w:lastRenderedPageBreak/>
        <w:t xml:space="preserve">изхранване на отглежданите </w:t>
      </w:r>
      <w:r w:rsidR="00204ABA" w:rsidRPr="00C72F2A">
        <w:rPr>
          <w:sz w:val="24"/>
          <w:szCs w:val="24"/>
          <w:lang w:val="bg-BG"/>
        </w:rPr>
        <w:t xml:space="preserve">насекоми </w:t>
      </w:r>
      <w:r w:rsidRPr="00C72F2A">
        <w:rPr>
          <w:sz w:val="24"/>
          <w:szCs w:val="24"/>
          <w:lang w:val="bg-BG"/>
        </w:rPr>
        <w:t>и благоприятства поддържането на оптимални условия за техния растеж.</w:t>
      </w:r>
      <w:r w:rsidR="00F62DE3" w:rsidRPr="00C72F2A">
        <w:rPr>
          <w:sz w:val="24"/>
          <w:szCs w:val="24"/>
          <w:lang w:val="bg-BG"/>
        </w:rPr>
        <w:t>“</w:t>
      </w:r>
    </w:p>
    <w:p w:rsidR="002B276B" w:rsidRPr="00C72F2A" w:rsidRDefault="002B276B" w:rsidP="00680D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2"/>
          <w:sz w:val="24"/>
          <w:szCs w:val="24"/>
          <w:highlight w:val="white"/>
          <w:shd w:val="clear" w:color="auto" w:fill="FEFEFE"/>
          <w:lang w:val="bg-BG"/>
        </w:rPr>
      </w:pPr>
    </w:p>
    <w:p w:rsidR="008F3A79" w:rsidRPr="00C72F2A" w:rsidRDefault="008F3A79" w:rsidP="00680DF9">
      <w:pPr>
        <w:tabs>
          <w:tab w:val="left" w:pos="426"/>
          <w:tab w:val="left" w:pos="851"/>
        </w:tabs>
        <w:spacing w:line="360" w:lineRule="auto"/>
        <w:ind w:firstLine="720"/>
        <w:jc w:val="both"/>
        <w:rPr>
          <w:bCs/>
          <w:sz w:val="24"/>
          <w:szCs w:val="24"/>
          <w:shd w:val="clear" w:color="auto" w:fill="FEFEFE"/>
          <w:lang w:val="bg-BG"/>
        </w:rPr>
      </w:pPr>
      <w:r w:rsidRPr="00C72F2A">
        <w:rPr>
          <w:b/>
          <w:sz w:val="24"/>
          <w:szCs w:val="24"/>
          <w:highlight w:val="white"/>
          <w:shd w:val="clear" w:color="auto" w:fill="FEFEFE"/>
          <w:lang w:val="bg-BG"/>
        </w:rPr>
        <w:t xml:space="preserve">§ </w:t>
      </w:r>
      <w:r w:rsidR="00E46FC8" w:rsidRPr="00C72F2A">
        <w:rPr>
          <w:b/>
          <w:sz w:val="24"/>
          <w:szCs w:val="24"/>
          <w:shd w:val="clear" w:color="auto" w:fill="FEFEFE"/>
          <w:lang w:val="bg-BG"/>
        </w:rPr>
        <w:t>8</w:t>
      </w:r>
      <w:r w:rsidRPr="00C72F2A">
        <w:rPr>
          <w:b/>
          <w:sz w:val="24"/>
          <w:szCs w:val="24"/>
          <w:shd w:val="clear" w:color="auto" w:fill="FFFFFF"/>
          <w:lang w:val="bg-BG"/>
        </w:rPr>
        <w:t>.</w:t>
      </w:r>
      <w:r w:rsidRPr="00C72F2A">
        <w:rPr>
          <w:sz w:val="24"/>
          <w:szCs w:val="24"/>
          <w:shd w:val="clear" w:color="auto" w:fill="FFFFFF"/>
          <w:lang w:val="bg-BG"/>
        </w:rPr>
        <w:t xml:space="preserve"> </w:t>
      </w:r>
      <w:r w:rsidRPr="00C72F2A">
        <w:rPr>
          <w:bCs/>
          <w:sz w:val="24"/>
          <w:szCs w:val="24"/>
          <w:shd w:val="clear" w:color="auto" w:fill="FEFEFE"/>
          <w:lang w:val="bg-BG"/>
        </w:rPr>
        <w:t>Приложение № 2 към чл. 9, ал. 1, т. 2 се изменя така:</w:t>
      </w:r>
    </w:p>
    <w:p w:rsidR="005542A7" w:rsidRPr="00C72F2A" w:rsidRDefault="008F3A79" w:rsidP="00680DF9">
      <w:pPr>
        <w:spacing w:line="360" w:lineRule="auto"/>
        <w:jc w:val="right"/>
        <w:rPr>
          <w:sz w:val="24"/>
          <w:szCs w:val="24"/>
          <w:highlight w:val="white"/>
          <w:shd w:val="clear" w:color="auto" w:fill="FEFEFE"/>
          <w:lang w:val="bg-BG"/>
        </w:rPr>
      </w:pPr>
      <w:r w:rsidRPr="00C72F2A">
        <w:rPr>
          <w:bCs/>
          <w:sz w:val="24"/>
          <w:szCs w:val="24"/>
          <w:shd w:val="clear" w:color="auto" w:fill="FEFEFE"/>
          <w:lang w:val="bg-BG"/>
        </w:rPr>
        <w:t>„</w:t>
      </w:r>
      <w:r w:rsidRPr="00C72F2A">
        <w:rPr>
          <w:sz w:val="24"/>
          <w:szCs w:val="24"/>
          <w:highlight w:val="white"/>
          <w:shd w:val="clear" w:color="auto" w:fill="FEFEFE"/>
          <w:lang w:val="bg-BG"/>
        </w:rPr>
        <w:t xml:space="preserve">Приложение № 2 </w:t>
      </w:r>
    </w:p>
    <w:p w:rsidR="008F3A79" w:rsidRPr="00C72F2A" w:rsidRDefault="008F3A79" w:rsidP="00680DF9">
      <w:pPr>
        <w:spacing w:line="360" w:lineRule="auto"/>
        <w:jc w:val="right"/>
        <w:rPr>
          <w:sz w:val="24"/>
          <w:szCs w:val="24"/>
          <w:highlight w:val="white"/>
          <w:shd w:val="clear" w:color="auto" w:fill="FEFEFE"/>
          <w:lang w:val="bg-BG"/>
        </w:rPr>
      </w:pPr>
      <w:r w:rsidRPr="00C72F2A">
        <w:rPr>
          <w:sz w:val="24"/>
          <w:szCs w:val="24"/>
          <w:highlight w:val="white"/>
          <w:shd w:val="clear" w:color="auto" w:fill="FEFEFE"/>
          <w:lang w:val="bg-BG"/>
        </w:rPr>
        <w:t>към чл. 9, ал. 1, т. 2</w:t>
      </w:r>
    </w:p>
    <w:p w:rsidR="00CB596B" w:rsidRPr="00C72F2A" w:rsidRDefault="00CB596B" w:rsidP="00680D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2"/>
          <w:sz w:val="24"/>
          <w:szCs w:val="24"/>
          <w:highlight w:val="white"/>
          <w:shd w:val="clear" w:color="auto" w:fill="FEFEFE"/>
          <w:lang w:val="bg-BG"/>
        </w:rPr>
      </w:pPr>
    </w:p>
    <w:p w:rsidR="00CB596B" w:rsidRPr="00C72F2A" w:rsidRDefault="00CB596B" w:rsidP="00680DF9">
      <w:pPr>
        <w:spacing w:line="360" w:lineRule="auto"/>
        <w:jc w:val="center"/>
        <w:rPr>
          <w:sz w:val="24"/>
          <w:szCs w:val="24"/>
          <w:shd w:val="clear" w:color="auto" w:fill="FEFEFE"/>
          <w:lang w:val="bg-BG"/>
        </w:rPr>
      </w:pPr>
      <w:r w:rsidRPr="00C72F2A">
        <w:rPr>
          <w:sz w:val="24"/>
          <w:szCs w:val="24"/>
          <w:shd w:val="clear" w:color="auto" w:fill="FEFEFE"/>
          <w:lang w:val="bg-BG"/>
        </w:rPr>
        <w:t>Изисквания към параметрите на жизнената среда за говеда и биволи</w:t>
      </w:r>
    </w:p>
    <w:p w:rsidR="00CB596B" w:rsidRPr="00C72F2A" w:rsidRDefault="00CB596B" w:rsidP="00680D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2"/>
          <w:sz w:val="24"/>
          <w:szCs w:val="24"/>
          <w:highlight w:val="white"/>
          <w:shd w:val="clear" w:color="auto" w:fill="FEFEFE"/>
          <w:lang w:val="bg-BG"/>
        </w:rPr>
      </w:pPr>
    </w:p>
    <w:p w:rsidR="00CB596B" w:rsidRPr="00C72F2A" w:rsidRDefault="00CB596B" w:rsidP="00680DF9">
      <w:pPr>
        <w:spacing w:line="360" w:lineRule="auto"/>
        <w:jc w:val="both"/>
        <w:rPr>
          <w:iCs/>
          <w:sz w:val="24"/>
          <w:szCs w:val="24"/>
          <w:shd w:val="clear" w:color="auto" w:fill="FEFEFE"/>
          <w:lang w:val="bg-BG"/>
        </w:rPr>
      </w:pPr>
      <w:r w:rsidRPr="00C72F2A">
        <w:rPr>
          <w:iCs/>
          <w:sz w:val="24"/>
          <w:szCs w:val="24"/>
          <w:shd w:val="clear" w:color="auto" w:fill="FEFEFE"/>
          <w:lang w:val="bg-BG"/>
        </w:rPr>
        <w:t>1. Минимални норми за настаняване.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3"/>
        <w:gridCol w:w="2885"/>
        <w:gridCol w:w="1534"/>
        <w:gridCol w:w="1324"/>
      </w:tblGrid>
      <w:tr w:rsidR="00C72F2A" w:rsidRPr="00220F03" w:rsidTr="00A56F89">
        <w:trPr>
          <w:trHeight w:val="226"/>
          <w:jc w:val="center"/>
        </w:trPr>
        <w:tc>
          <w:tcPr>
            <w:tcW w:w="9356" w:type="dxa"/>
            <w:gridSpan w:val="4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ind w:left="57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1.1. Минимални норми за използваема площ за едно животно</w:t>
            </w:r>
          </w:p>
        </w:tc>
      </w:tr>
      <w:tr w:rsidR="00C72F2A" w:rsidRPr="00C72F2A" w:rsidTr="00A56F89">
        <w:trPr>
          <w:trHeight w:val="226"/>
          <w:jc w:val="center"/>
        </w:trPr>
        <w:tc>
          <w:tcPr>
            <w:tcW w:w="3613" w:type="dxa"/>
            <w:vMerge w:val="restart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Категория животни</w:t>
            </w:r>
          </w:p>
        </w:tc>
        <w:tc>
          <w:tcPr>
            <w:tcW w:w="2885" w:type="dxa"/>
            <w:vMerge w:val="restart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Система на отглеждане</w:t>
            </w:r>
          </w:p>
        </w:tc>
        <w:tc>
          <w:tcPr>
            <w:tcW w:w="2858" w:type="dxa"/>
            <w:gridSpan w:val="2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Използваема площ, кв.м</w:t>
            </w:r>
          </w:p>
        </w:tc>
      </w:tr>
      <w:tr w:rsidR="00C72F2A" w:rsidRPr="00C72F2A" w:rsidTr="00A56F89">
        <w:trPr>
          <w:trHeight w:val="226"/>
          <w:jc w:val="center"/>
        </w:trPr>
        <w:tc>
          <w:tcPr>
            <w:tcW w:w="3613" w:type="dxa"/>
            <w:vMerge/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</w:p>
        </w:tc>
        <w:tc>
          <w:tcPr>
            <w:tcW w:w="2885" w:type="dxa"/>
            <w:vMerge/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</w:p>
        </w:tc>
        <w:tc>
          <w:tcPr>
            <w:tcW w:w="1534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в помещение</w:t>
            </w:r>
          </w:p>
        </w:tc>
        <w:tc>
          <w:tcPr>
            <w:tcW w:w="1324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на двор</w:t>
            </w:r>
          </w:p>
        </w:tc>
      </w:tr>
      <w:tr w:rsidR="00C72F2A" w:rsidRPr="00C72F2A" w:rsidTr="00A56F89">
        <w:trPr>
          <w:trHeight w:val="226"/>
          <w:jc w:val="center"/>
        </w:trPr>
        <w:tc>
          <w:tcPr>
            <w:tcW w:w="3613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ind w:left="57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1. Крави *</w:t>
            </w:r>
          </w:p>
        </w:tc>
        <w:tc>
          <w:tcPr>
            <w:tcW w:w="288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ind w:left="57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вързано, свободно</w:t>
            </w:r>
          </w:p>
        </w:tc>
        <w:tc>
          <w:tcPr>
            <w:tcW w:w="2858" w:type="dxa"/>
            <w:gridSpan w:val="2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6,0</w:t>
            </w:r>
          </w:p>
        </w:tc>
      </w:tr>
      <w:tr w:rsidR="00C72F2A" w:rsidRPr="00C72F2A" w:rsidTr="00A56F89">
        <w:trPr>
          <w:trHeight w:val="226"/>
          <w:jc w:val="center"/>
        </w:trPr>
        <w:tc>
          <w:tcPr>
            <w:tcW w:w="3613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ind w:left="57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2. Биволици</w:t>
            </w:r>
          </w:p>
        </w:tc>
        <w:tc>
          <w:tcPr>
            <w:tcW w:w="288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ind w:left="57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вързано, свободно</w:t>
            </w:r>
          </w:p>
        </w:tc>
        <w:tc>
          <w:tcPr>
            <w:tcW w:w="2858" w:type="dxa"/>
            <w:gridSpan w:val="2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7,0</w:t>
            </w:r>
          </w:p>
        </w:tc>
      </w:tr>
      <w:tr w:rsidR="00C72F2A" w:rsidRPr="00C72F2A" w:rsidTr="00A56F89">
        <w:trPr>
          <w:trHeight w:val="226"/>
          <w:jc w:val="center"/>
        </w:trPr>
        <w:tc>
          <w:tcPr>
            <w:tcW w:w="3613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ind w:left="57"/>
              <w:rPr>
                <w:sz w:val="24"/>
                <w:szCs w:val="24"/>
                <w:highlight w:val="yellow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3. Мъжки говеда и биволи над 24 месеца</w:t>
            </w:r>
          </w:p>
        </w:tc>
        <w:tc>
          <w:tcPr>
            <w:tcW w:w="288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ind w:left="57"/>
              <w:rPr>
                <w:sz w:val="24"/>
                <w:szCs w:val="24"/>
                <w:highlight w:val="yellow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вързано, свободно</w:t>
            </w:r>
          </w:p>
        </w:tc>
        <w:tc>
          <w:tcPr>
            <w:tcW w:w="2858" w:type="dxa"/>
            <w:gridSpan w:val="2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highlight w:val="yellow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8</w:t>
            </w:r>
          </w:p>
        </w:tc>
      </w:tr>
      <w:tr w:rsidR="00C72F2A" w:rsidRPr="00C72F2A" w:rsidTr="00A56F89">
        <w:trPr>
          <w:trHeight w:val="226"/>
          <w:jc w:val="center"/>
        </w:trPr>
        <w:tc>
          <w:tcPr>
            <w:tcW w:w="3613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ind w:left="57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4. Говеда и биволи на възраст от 6 до 24 месеца</w:t>
            </w:r>
          </w:p>
        </w:tc>
        <w:tc>
          <w:tcPr>
            <w:tcW w:w="288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ind w:left="57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вързано, свободно</w:t>
            </w:r>
          </w:p>
        </w:tc>
        <w:tc>
          <w:tcPr>
            <w:tcW w:w="2858" w:type="dxa"/>
            <w:gridSpan w:val="2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4,0</w:t>
            </w:r>
          </w:p>
        </w:tc>
      </w:tr>
      <w:tr w:rsidR="00C72F2A" w:rsidRPr="00C72F2A" w:rsidTr="00A56F89">
        <w:trPr>
          <w:trHeight w:val="226"/>
          <w:jc w:val="center"/>
        </w:trPr>
        <w:tc>
          <w:tcPr>
            <w:tcW w:w="3613" w:type="dxa"/>
            <w:vMerge w:val="restart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0E43" w:rsidRPr="00C72F2A" w:rsidRDefault="00390E43" w:rsidP="00680DF9">
            <w:pPr>
              <w:spacing w:line="360" w:lineRule="auto"/>
              <w:ind w:left="57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5. Телета и малачета ** на възраст до 15 дни</w:t>
            </w:r>
          </w:p>
        </w:tc>
        <w:tc>
          <w:tcPr>
            <w:tcW w:w="288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0E43" w:rsidRPr="00C72F2A" w:rsidRDefault="00390E43" w:rsidP="00680DF9">
            <w:pPr>
              <w:spacing w:line="360" w:lineRule="auto"/>
              <w:ind w:left="57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- индивидуално в бокс/клетка</w:t>
            </w:r>
          </w:p>
        </w:tc>
        <w:tc>
          <w:tcPr>
            <w:tcW w:w="2858" w:type="dxa"/>
            <w:gridSpan w:val="2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0E43" w:rsidRPr="00C72F2A" w:rsidRDefault="00390E43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1,0</w:t>
            </w:r>
          </w:p>
        </w:tc>
      </w:tr>
      <w:tr w:rsidR="00C72F2A" w:rsidRPr="00C72F2A" w:rsidTr="00A56F89">
        <w:trPr>
          <w:trHeight w:val="226"/>
          <w:jc w:val="center"/>
        </w:trPr>
        <w:tc>
          <w:tcPr>
            <w:tcW w:w="3613" w:type="dxa"/>
            <w:vMerge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0E43" w:rsidRPr="00C72F2A" w:rsidRDefault="00390E43" w:rsidP="00680DF9">
            <w:pPr>
              <w:spacing w:line="360" w:lineRule="auto"/>
              <w:ind w:left="57"/>
              <w:rPr>
                <w:sz w:val="24"/>
                <w:szCs w:val="24"/>
                <w:shd w:val="clear" w:color="auto" w:fill="FEFEFE"/>
                <w:lang w:val="bg-BG"/>
              </w:rPr>
            </w:pPr>
          </w:p>
        </w:tc>
        <w:tc>
          <w:tcPr>
            <w:tcW w:w="288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0E43" w:rsidRPr="00C72F2A" w:rsidRDefault="00390E43" w:rsidP="00680DF9">
            <w:pPr>
              <w:spacing w:line="360" w:lineRule="auto"/>
              <w:ind w:left="57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- групово в бокс</w:t>
            </w:r>
          </w:p>
        </w:tc>
        <w:tc>
          <w:tcPr>
            <w:tcW w:w="2858" w:type="dxa"/>
            <w:gridSpan w:val="2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0E43" w:rsidRPr="00C72F2A" w:rsidRDefault="00390E43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 xml:space="preserve">2 </w:t>
            </w:r>
          </w:p>
        </w:tc>
      </w:tr>
      <w:tr w:rsidR="00C72F2A" w:rsidRPr="00C72F2A" w:rsidTr="00A56F89">
        <w:trPr>
          <w:trHeight w:val="226"/>
          <w:jc w:val="center"/>
        </w:trPr>
        <w:tc>
          <w:tcPr>
            <w:tcW w:w="3613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ind w:left="57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6. Телета и малачета до 6 месеца с живо тегло:</w:t>
            </w:r>
          </w:p>
        </w:tc>
        <w:tc>
          <w:tcPr>
            <w:tcW w:w="288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ind w:left="57"/>
              <w:rPr>
                <w:sz w:val="24"/>
                <w:szCs w:val="24"/>
                <w:shd w:val="clear" w:color="auto" w:fill="FEFEFE"/>
                <w:lang w:val="bg-BG"/>
              </w:rPr>
            </w:pPr>
          </w:p>
        </w:tc>
        <w:tc>
          <w:tcPr>
            <w:tcW w:w="2858" w:type="dxa"/>
            <w:gridSpan w:val="2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</w:p>
        </w:tc>
      </w:tr>
      <w:tr w:rsidR="00C72F2A" w:rsidRPr="00C72F2A" w:rsidTr="00A56F89">
        <w:trPr>
          <w:trHeight w:val="226"/>
          <w:jc w:val="center"/>
        </w:trPr>
        <w:tc>
          <w:tcPr>
            <w:tcW w:w="3613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ind w:left="57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- по-малко от 150 кг</w:t>
            </w:r>
          </w:p>
        </w:tc>
        <w:tc>
          <w:tcPr>
            <w:tcW w:w="288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ind w:left="57"/>
              <w:rPr>
                <w:sz w:val="24"/>
                <w:szCs w:val="24"/>
                <w:shd w:val="clear" w:color="auto" w:fill="FEFEFE"/>
                <w:lang w:val="bg-BG"/>
              </w:rPr>
            </w:pPr>
          </w:p>
        </w:tc>
        <w:tc>
          <w:tcPr>
            <w:tcW w:w="2858" w:type="dxa"/>
            <w:gridSpan w:val="2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1,5</w:t>
            </w:r>
          </w:p>
        </w:tc>
      </w:tr>
      <w:tr w:rsidR="00C72F2A" w:rsidRPr="00C72F2A" w:rsidTr="00A56F89">
        <w:trPr>
          <w:trHeight w:val="226"/>
          <w:jc w:val="center"/>
        </w:trPr>
        <w:tc>
          <w:tcPr>
            <w:tcW w:w="3613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ind w:left="57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- от 150 кг до по-малко от 220 кг</w:t>
            </w:r>
          </w:p>
        </w:tc>
        <w:tc>
          <w:tcPr>
            <w:tcW w:w="288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ind w:left="57"/>
              <w:rPr>
                <w:sz w:val="24"/>
                <w:szCs w:val="24"/>
                <w:shd w:val="clear" w:color="auto" w:fill="FEFEFE"/>
                <w:lang w:val="bg-BG"/>
              </w:rPr>
            </w:pPr>
          </w:p>
        </w:tc>
        <w:tc>
          <w:tcPr>
            <w:tcW w:w="2858" w:type="dxa"/>
            <w:gridSpan w:val="2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1,7</w:t>
            </w:r>
          </w:p>
        </w:tc>
      </w:tr>
      <w:tr w:rsidR="00C72F2A" w:rsidRPr="00C72F2A" w:rsidTr="00A56F89">
        <w:trPr>
          <w:trHeight w:val="226"/>
          <w:jc w:val="center"/>
        </w:trPr>
        <w:tc>
          <w:tcPr>
            <w:tcW w:w="3613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96B" w:rsidRPr="00C72F2A" w:rsidRDefault="00390E43" w:rsidP="00680DF9">
            <w:pPr>
              <w:spacing w:line="360" w:lineRule="auto"/>
              <w:ind w:left="57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 xml:space="preserve">- от </w:t>
            </w:r>
            <w:r w:rsidR="00CB596B" w:rsidRPr="00C72F2A">
              <w:rPr>
                <w:sz w:val="24"/>
                <w:szCs w:val="24"/>
                <w:shd w:val="clear" w:color="auto" w:fill="FEFEFE"/>
                <w:lang w:val="bg-BG"/>
              </w:rPr>
              <w:t>220 кг или повече</w:t>
            </w:r>
          </w:p>
        </w:tc>
        <w:tc>
          <w:tcPr>
            <w:tcW w:w="2885" w:type="dxa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ind w:left="57"/>
              <w:rPr>
                <w:sz w:val="24"/>
                <w:szCs w:val="24"/>
                <w:shd w:val="clear" w:color="auto" w:fill="FEFEFE"/>
                <w:lang w:val="bg-BG"/>
              </w:rPr>
            </w:pPr>
          </w:p>
        </w:tc>
        <w:tc>
          <w:tcPr>
            <w:tcW w:w="2858" w:type="dxa"/>
            <w:gridSpan w:val="2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1,8</w:t>
            </w:r>
          </w:p>
        </w:tc>
      </w:tr>
      <w:tr w:rsidR="00C72F2A" w:rsidRPr="00C72F2A" w:rsidTr="00A56F89">
        <w:trPr>
          <w:trHeight w:val="226"/>
          <w:jc w:val="center"/>
        </w:trPr>
        <w:tc>
          <w:tcPr>
            <w:tcW w:w="9356" w:type="dxa"/>
            <w:gridSpan w:val="4"/>
            <w:tcBorders>
              <w:bottom w:val="nil"/>
            </w:tcBorders>
            <w:shd w:val="clear" w:color="auto" w:fill="FFFFFF"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4D0A" w:rsidRPr="00C72F2A" w:rsidRDefault="00CB596B" w:rsidP="00C44D0A">
            <w:pPr>
              <w:spacing w:line="360" w:lineRule="auto"/>
              <w:ind w:left="57"/>
              <w:jc w:val="both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* Използваната от животните площ включва мястото за лежане и движение, без площта на яслата, технологичните коридори и пътеки.</w:t>
            </w:r>
          </w:p>
        </w:tc>
      </w:tr>
      <w:tr w:rsidR="00C72F2A" w:rsidRPr="00C72F2A" w:rsidTr="00A56F89">
        <w:trPr>
          <w:trHeight w:val="226"/>
          <w:jc w:val="center"/>
        </w:trPr>
        <w:tc>
          <w:tcPr>
            <w:tcW w:w="9356" w:type="dxa"/>
            <w:gridSpan w:val="4"/>
            <w:tcBorders>
              <w:top w:val="nil"/>
            </w:tcBorders>
            <w:shd w:val="clear" w:color="auto" w:fill="FFFFFF"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ind w:left="57"/>
              <w:jc w:val="both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** Настаняването и отглеждането на телетата и малачетата през млечен период се съобразява с разпределянето на помещенията в една сграда и вътрешното технологично обзавеждане, което е в клетки, в индивидуални боксове, в групови боксове или в полубокс.</w:t>
            </w:r>
          </w:p>
        </w:tc>
      </w:tr>
      <w:tr w:rsidR="00C72F2A" w:rsidRPr="00C72F2A" w:rsidTr="00A56F89">
        <w:trPr>
          <w:trHeight w:val="226"/>
          <w:jc w:val="center"/>
        </w:trPr>
        <w:tc>
          <w:tcPr>
            <w:tcW w:w="9356" w:type="dxa"/>
            <w:gridSpan w:val="4"/>
            <w:shd w:val="clear" w:color="auto" w:fill="FFFFFF"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lastRenderedPageBreak/>
              <w:t>1.2. Минимални параметри за вътрешното разпределение на помещенията за отглеждане на животните</w:t>
            </w:r>
          </w:p>
        </w:tc>
      </w:tr>
    </w:tbl>
    <w:p w:rsidR="00A56F89" w:rsidRPr="00C72F2A" w:rsidRDefault="00A56F89" w:rsidP="00680DF9">
      <w:pPr>
        <w:spacing w:line="360" w:lineRule="auto"/>
        <w:rPr>
          <w:sz w:val="24"/>
          <w:szCs w:val="24"/>
          <w:lang w:val="bg-BG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01"/>
        <w:gridCol w:w="1719"/>
        <w:gridCol w:w="1559"/>
        <w:gridCol w:w="1589"/>
        <w:gridCol w:w="1388"/>
      </w:tblGrid>
      <w:tr w:rsidR="00C72F2A" w:rsidRPr="00C72F2A" w:rsidTr="00A56F89">
        <w:trPr>
          <w:trHeight w:val="467"/>
          <w:jc w:val="center"/>
        </w:trPr>
        <w:tc>
          <w:tcPr>
            <w:tcW w:w="3101" w:type="dxa"/>
            <w:vMerge w:val="restart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Категория животни</w:t>
            </w:r>
          </w:p>
        </w:tc>
        <w:tc>
          <w:tcPr>
            <w:tcW w:w="3278" w:type="dxa"/>
            <w:gridSpan w:val="2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 xml:space="preserve">Боксове/легла, м </w:t>
            </w:r>
          </w:p>
        </w:tc>
        <w:tc>
          <w:tcPr>
            <w:tcW w:w="2977" w:type="dxa"/>
            <w:gridSpan w:val="2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Височина, м</w:t>
            </w:r>
          </w:p>
        </w:tc>
      </w:tr>
      <w:tr w:rsidR="00C72F2A" w:rsidRPr="00C72F2A" w:rsidTr="00A56F89">
        <w:trPr>
          <w:trHeight w:val="150"/>
          <w:jc w:val="center"/>
        </w:trPr>
        <w:tc>
          <w:tcPr>
            <w:tcW w:w="3101" w:type="dxa"/>
            <w:vMerge/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</w:p>
        </w:tc>
        <w:tc>
          <w:tcPr>
            <w:tcW w:w="1719" w:type="dxa"/>
            <w:shd w:val="clear" w:color="auto" w:fill="FEFEFE"/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дължина</w:t>
            </w:r>
          </w:p>
        </w:tc>
        <w:tc>
          <w:tcPr>
            <w:tcW w:w="1559" w:type="dxa"/>
            <w:shd w:val="clear" w:color="auto" w:fill="FEFEFE"/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широчина</w:t>
            </w:r>
          </w:p>
        </w:tc>
        <w:tc>
          <w:tcPr>
            <w:tcW w:w="158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на преградите</w:t>
            </w:r>
          </w:p>
        </w:tc>
        <w:tc>
          <w:tcPr>
            <w:tcW w:w="1388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на яслата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3101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1. Крави</w:t>
            </w:r>
          </w:p>
        </w:tc>
        <w:tc>
          <w:tcPr>
            <w:tcW w:w="171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</w:p>
        </w:tc>
        <w:tc>
          <w:tcPr>
            <w:tcW w:w="155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</w:p>
        </w:tc>
        <w:tc>
          <w:tcPr>
            <w:tcW w:w="158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</w:p>
        </w:tc>
        <w:tc>
          <w:tcPr>
            <w:tcW w:w="1388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3101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- свободно</w:t>
            </w:r>
          </w:p>
        </w:tc>
        <w:tc>
          <w:tcPr>
            <w:tcW w:w="171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2,20</w:t>
            </w:r>
          </w:p>
        </w:tc>
        <w:tc>
          <w:tcPr>
            <w:tcW w:w="155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1,1</w:t>
            </w:r>
          </w:p>
        </w:tc>
        <w:tc>
          <w:tcPr>
            <w:tcW w:w="158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1,10</w:t>
            </w:r>
          </w:p>
        </w:tc>
        <w:tc>
          <w:tcPr>
            <w:tcW w:w="1388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0,30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3101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- вързано</w:t>
            </w:r>
          </w:p>
        </w:tc>
        <w:tc>
          <w:tcPr>
            <w:tcW w:w="171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1,70</w:t>
            </w:r>
          </w:p>
        </w:tc>
        <w:tc>
          <w:tcPr>
            <w:tcW w:w="155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1,1</w:t>
            </w:r>
          </w:p>
        </w:tc>
        <w:tc>
          <w:tcPr>
            <w:tcW w:w="158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0,90</w:t>
            </w:r>
          </w:p>
        </w:tc>
        <w:tc>
          <w:tcPr>
            <w:tcW w:w="1388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0,25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3101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2. Биволици</w:t>
            </w:r>
          </w:p>
        </w:tc>
        <w:tc>
          <w:tcPr>
            <w:tcW w:w="171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 </w:t>
            </w:r>
          </w:p>
        </w:tc>
        <w:tc>
          <w:tcPr>
            <w:tcW w:w="155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 </w:t>
            </w:r>
          </w:p>
        </w:tc>
        <w:tc>
          <w:tcPr>
            <w:tcW w:w="158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 </w:t>
            </w:r>
          </w:p>
        </w:tc>
        <w:tc>
          <w:tcPr>
            <w:tcW w:w="1388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 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3101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- свободно</w:t>
            </w:r>
          </w:p>
        </w:tc>
        <w:tc>
          <w:tcPr>
            <w:tcW w:w="171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2,0</w:t>
            </w:r>
          </w:p>
        </w:tc>
        <w:tc>
          <w:tcPr>
            <w:tcW w:w="155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1,1</w:t>
            </w:r>
          </w:p>
        </w:tc>
        <w:tc>
          <w:tcPr>
            <w:tcW w:w="158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1,1</w:t>
            </w:r>
          </w:p>
        </w:tc>
        <w:tc>
          <w:tcPr>
            <w:tcW w:w="1388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0,3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3101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- вързано</w:t>
            </w:r>
          </w:p>
        </w:tc>
        <w:tc>
          <w:tcPr>
            <w:tcW w:w="171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2,0</w:t>
            </w:r>
          </w:p>
        </w:tc>
        <w:tc>
          <w:tcPr>
            <w:tcW w:w="155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1,1</w:t>
            </w:r>
          </w:p>
        </w:tc>
        <w:tc>
          <w:tcPr>
            <w:tcW w:w="158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0,9</w:t>
            </w:r>
          </w:p>
        </w:tc>
        <w:tc>
          <w:tcPr>
            <w:tcW w:w="1388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0,5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3101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3. Мъжки говеда и биволи над 24 месеца</w:t>
            </w:r>
          </w:p>
        </w:tc>
        <w:tc>
          <w:tcPr>
            <w:tcW w:w="171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</w:p>
        </w:tc>
        <w:tc>
          <w:tcPr>
            <w:tcW w:w="155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</w:p>
        </w:tc>
        <w:tc>
          <w:tcPr>
            <w:tcW w:w="158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</w:p>
        </w:tc>
        <w:tc>
          <w:tcPr>
            <w:tcW w:w="1388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3101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- свободно</w:t>
            </w:r>
          </w:p>
        </w:tc>
        <w:tc>
          <w:tcPr>
            <w:tcW w:w="171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2.9</w:t>
            </w:r>
          </w:p>
        </w:tc>
        <w:tc>
          <w:tcPr>
            <w:tcW w:w="155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1.60</w:t>
            </w:r>
          </w:p>
        </w:tc>
        <w:tc>
          <w:tcPr>
            <w:tcW w:w="158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2,8</w:t>
            </w:r>
          </w:p>
        </w:tc>
        <w:tc>
          <w:tcPr>
            <w:tcW w:w="1388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0,35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3101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- вързано</w:t>
            </w:r>
          </w:p>
        </w:tc>
        <w:tc>
          <w:tcPr>
            <w:tcW w:w="171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2.2</w:t>
            </w:r>
          </w:p>
        </w:tc>
        <w:tc>
          <w:tcPr>
            <w:tcW w:w="155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1,50</w:t>
            </w:r>
          </w:p>
        </w:tc>
        <w:tc>
          <w:tcPr>
            <w:tcW w:w="158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1,5</w:t>
            </w:r>
          </w:p>
        </w:tc>
        <w:tc>
          <w:tcPr>
            <w:tcW w:w="1388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0,35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3101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4. Мъжки говеда от 12 месеца до 24 месеца</w:t>
            </w:r>
          </w:p>
        </w:tc>
        <w:tc>
          <w:tcPr>
            <w:tcW w:w="171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1,80</w:t>
            </w:r>
          </w:p>
        </w:tc>
        <w:tc>
          <w:tcPr>
            <w:tcW w:w="155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1,0</w:t>
            </w:r>
          </w:p>
        </w:tc>
        <w:tc>
          <w:tcPr>
            <w:tcW w:w="158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1,40</w:t>
            </w:r>
          </w:p>
        </w:tc>
        <w:tc>
          <w:tcPr>
            <w:tcW w:w="1388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0,35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3101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5. Мъжки биволи от 18 месеца до 24 месеца</w:t>
            </w:r>
          </w:p>
        </w:tc>
        <w:tc>
          <w:tcPr>
            <w:tcW w:w="171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2,0</w:t>
            </w:r>
          </w:p>
        </w:tc>
        <w:tc>
          <w:tcPr>
            <w:tcW w:w="155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1,0</w:t>
            </w:r>
          </w:p>
        </w:tc>
        <w:tc>
          <w:tcPr>
            <w:tcW w:w="158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1,0</w:t>
            </w:r>
          </w:p>
        </w:tc>
        <w:tc>
          <w:tcPr>
            <w:tcW w:w="1388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0,5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3101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6. Юници:</w:t>
            </w:r>
          </w:p>
        </w:tc>
        <w:tc>
          <w:tcPr>
            <w:tcW w:w="171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 </w:t>
            </w:r>
          </w:p>
        </w:tc>
        <w:tc>
          <w:tcPr>
            <w:tcW w:w="155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 </w:t>
            </w:r>
          </w:p>
        </w:tc>
        <w:tc>
          <w:tcPr>
            <w:tcW w:w="158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 </w:t>
            </w:r>
          </w:p>
        </w:tc>
        <w:tc>
          <w:tcPr>
            <w:tcW w:w="1388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 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3101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- групово в бокс</w:t>
            </w:r>
          </w:p>
        </w:tc>
        <w:tc>
          <w:tcPr>
            <w:tcW w:w="171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1,90</w:t>
            </w:r>
          </w:p>
        </w:tc>
        <w:tc>
          <w:tcPr>
            <w:tcW w:w="155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0,90</w:t>
            </w:r>
          </w:p>
        </w:tc>
        <w:tc>
          <w:tcPr>
            <w:tcW w:w="158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1,40</w:t>
            </w:r>
          </w:p>
        </w:tc>
        <w:tc>
          <w:tcPr>
            <w:tcW w:w="1388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0,35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3101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- вързано</w:t>
            </w:r>
          </w:p>
        </w:tc>
        <w:tc>
          <w:tcPr>
            <w:tcW w:w="171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1,70</w:t>
            </w:r>
          </w:p>
        </w:tc>
        <w:tc>
          <w:tcPr>
            <w:tcW w:w="155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0,90</w:t>
            </w:r>
          </w:p>
        </w:tc>
        <w:tc>
          <w:tcPr>
            <w:tcW w:w="158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1,40</w:t>
            </w:r>
          </w:p>
        </w:tc>
        <w:tc>
          <w:tcPr>
            <w:tcW w:w="1388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0,30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3101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7. Малакини</w:t>
            </w:r>
          </w:p>
        </w:tc>
        <w:tc>
          <w:tcPr>
            <w:tcW w:w="171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 </w:t>
            </w:r>
          </w:p>
        </w:tc>
        <w:tc>
          <w:tcPr>
            <w:tcW w:w="155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 </w:t>
            </w:r>
          </w:p>
        </w:tc>
        <w:tc>
          <w:tcPr>
            <w:tcW w:w="158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 </w:t>
            </w:r>
          </w:p>
        </w:tc>
        <w:tc>
          <w:tcPr>
            <w:tcW w:w="1388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 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3101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- вързано</w:t>
            </w:r>
          </w:p>
        </w:tc>
        <w:tc>
          <w:tcPr>
            <w:tcW w:w="171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2,0</w:t>
            </w:r>
          </w:p>
        </w:tc>
        <w:tc>
          <w:tcPr>
            <w:tcW w:w="155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1,1</w:t>
            </w:r>
          </w:p>
        </w:tc>
        <w:tc>
          <w:tcPr>
            <w:tcW w:w="158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0,9</w:t>
            </w:r>
          </w:p>
        </w:tc>
        <w:tc>
          <w:tcPr>
            <w:tcW w:w="1388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0,5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3101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- свободно</w:t>
            </w:r>
          </w:p>
        </w:tc>
        <w:tc>
          <w:tcPr>
            <w:tcW w:w="171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2,0</w:t>
            </w:r>
          </w:p>
        </w:tc>
        <w:tc>
          <w:tcPr>
            <w:tcW w:w="155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 xml:space="preserve">1,1 </w:t>
            </w:r>
          </w:p>
        </w:tc>
        <w:tc>
          <w:tcPr>
            <w:tcW w:w="158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1,1</w:t>
            </w:r>
          </w:p>
        </w:tc>
        <w:tc>
          <w:tcPr>
            <w:tcW w:w="1388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0,3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3101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8. Телета и малачета индивидуално в бокс/клетка до 15 дни</w:t>
            </w:r>
          </w:p>
        </w:tc>
        <w:tc>
          <w:tcPr>
            <w:tcW w:w="171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1,0</w:t>
            </w:r>
          </w:p>
        </w:tc>
        <w:tc>
          <w:tcPr>
            <w:tcW w:w="155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 0,50</w:t>
            </w:r>
          </w:p>
        </w:tc>
        <w:tc>
          <w:tcPr>
            <w:tcW w:w="158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0,70</w:t>
            </w:r>
          </w:p>
        </w:tc>
        <w:tc>
          <w:tcPr>
            <w:tcW w:w="1388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   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3101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9. Телета и малачета групово в бокс до 15 дни</w:t>
            </w:r>
          </w:p>
        </w:tc>
        <w:tc>
          <w:tcPr>
            <w:tcW w:w="171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1,5</w:t>
            </w:r>
          </w:p>
        </w:tc>
        <w:tc>
          <w:tcPr>
            <w:tcW w:w="155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0,50</w:t>
            </w:r>
          </w:p>
        </w:tc>
        <w:tc>
          <w:tcPr>
            <w:tcW w:w="158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0,70</w:t>
            </w:r>
          </w:p>
        </w:tc>
        <w:tc>
          <w:tcPr>
            <w:tcW w:w="1388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3101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 xml:space="preserve">10. Малачета в </w:t>
            </w: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lastRenderedPageBreak/>
              <w:t>индивидуални боксове/клетки до 3 месеца</w:t>
            </w:r>
          </w:p>
        </w:tc>
        <w:tc>
          <w:tcPr>
            <w:tcW w:w="171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lastRenderedPageBreak/>
              <w:t>1,4</w:t>
            </w:r>
          </w:p>
        </w:tc>
        <w:tc>
          <w:tcPr>
            <w:tcW w:w="155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1,2</w:t>
            </w:r>
          </w:p>
        </w:tc>
        <w:tc>
          <w:tcPr>
            <w:tcW w:w="158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1,2</w:t>
            </w:r>
          </w:p>
        </w:tc>
        <w:tc>
          <w:tcPr>
            <w:tcW w:w="1388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0,55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3101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11. Телета на възраст:</w:t>
            </w:r>
          </w:p>
        </w:tc>
        <w:tc>
          <w:tcPr>
            <w:tcW w:w="171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 </w:t>
            </w:r>
          </w:p>
        </w:tc>
        <w:tc>
          <w:tcPr>
            <w:tcW w:w="155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 </w:t>
            </w:r>
          </w:p>
        </w:tc>
        <w:tc>
          <w:tcPr>
            <w:tcW w:w="158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 </w:t>
            </w:r>
          </w:p>
        </w:tc>
        <w:tc>
          <w:tcPr>
            <w:tcW w:w="1388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 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3101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- до 3 месеца</w:t>
            </w:r>
          </w:p>
        </w:tc>
        <w:tc>
          <w:tcPr>
            <w:tcW w:w="171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1,10</w:t>
            </w:r>
          </w:p>
        </w:tc>
        <w:tc>
          <w:tcPr>
            <w:tcW w:w="155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0,50</w:t>
            </w:r>
          </w:p>
        </w:tc>
        <w:tc>
          <w:tcPr>
            <w:tcW w:w="158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0,70</w:t>
            </w:r>
          </w:p>
        </w:tc>
        <w:tc>
          <w:tcPr>
            <w:tcW w:w="1388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0,20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3101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- до 6 месеца</w:t>
            </w:r>
          </w:p>
        </w:tc>
        <w:tc>
          <w:tcPr>
            <w:tcW w:w="171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1,20</w:t>
            </w:r>
          </w:p>
        </w:tc>
        <w:tc>
          <w:tcPr>
            <w:tcW w:w="155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0,60</w:t>
            </w:r>
          </w:p>
        </w:tc>
        <w:tc>
          <w:tcPr>
            <w:tcW w:w="158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0,75</w:t>
            </w:r>
          </w:p>
        </w:tc>
        <w:tc>
          <w:tcPr>
            <w:tcW w:w="1388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0,20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3101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- до 12 месеца</w:t>
            </w:r>
          </w:p>
        </w:tc>
        <w:tc>
          <w:tcPr>
            <w:tcW w:w="171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1,70</w:t>
            </w:r>
          </w:p>
        </w:tc>
        <w:tc>
          <w:tcPr>
            <w:tcW w:w="155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0,80</w:t>
            </w:r>
          </w:p>
        </w:tc>
        <w:tc>
          <w:tcPr>
            <w:tcW w:w="158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0,90</w:t>
            </w:r>
          </w:p>
        </w:tc>
        <w:tc>
          <w:tcPr>
            <w:tcW w:w="1388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0,30</w:t>
            </w:r>
          </w:p>
        </w:tc>
      </w:tr>
      <w:tr w:rsidR="00C72F2A" w:rsidRPr="00C72F2A" w:rsidTr="00A56F89">
        <w:trPr>
          <w:trHeight w:val="638"/>
          <w:jc w:val="center"/>
        </w:trPr>
        <w:tc>
          <w:tcPr>
            <w:tcW w:w="3101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12. Малачета свободно боксово на възраст:</w:t>
            </w:r>
          </w:p>
        </w:tc>
        <w:tc>
          <w:tcPr>
            <w:tcW w:w="171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 </w:t>
            </w:r>
          </w:p>
        </w:tc>
        <w:tc>
          <w:tcPr>
            <w:tcW w:w="155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 </w:t>
            </w:r>
          </w:p>
        </w:tc>
        <w:tc>
          <w:tcPr>
            <w:tcW w:w="158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 </w:t>
            </w:r>
          </w:p>
        </w:tc>
        <w:tc>
          <w:tcPr>
            <w:tcW w:w="1388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 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3101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- до 3 месеца</w:t>
            </w:r>
          </w:p>
        </w:tc>
        <w:tc>
          <w:tcPr>
            <w:tcW w:w="171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1,1</w:t>
            </w:r>
          </w:p>
        </w:tc>
        <w:tc>
          <w:tcPr>
            <w:tcW w:w="155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0,4</w:t>
            </w:r>
          </w:p>
        </w:tc>
        <w:tc>
          <w:tcPr>
            <w:tcW w:w="158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0,7</w:t>
            </w:r>
          </w:p>
        </w:tc>
        <w:tc>
          <w:tcPr>
            <w:tcW w:w="1388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0,2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3101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- от 3 до 6 месеца</w:t>
            </w:r>
          </w:p>
        </w:tc>
        <w:tc>
          <w:tcPr>
            <w:tcW w:w="171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1,2</w:t>
            </w:r>
          </w:p>
        </w:tc>
        <w:tc>
          <w:tcPr>
            <w:tcW w:w="155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0,5</w:t>
            </w:r>
          </w:p>
        </w:tc>
        <w:tc>
          <w:tcPr>
            <w:tcW w:w="158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0,7</w:t>
            </w:r>
          </w:p>
        </w:tc>
        <w:tc>
          <w:tcPr>
            <w:tcW w:w="1388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0,2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3101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- от 6 до 12 месеца</w:t>
            </w:r>
          </w:p>
        </w:tc>
        <w:tc>
          <w:tcPr>
            <w:tcW w:w="171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1,4</w:t>
            </w:r>
          </w:p>
        </w:tc>
        <w:tc>
          <w:tcPr>
            <w:tcW w:w="155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0,6</w:t>
            </w:r>
          </w:p>
        </w:tc>
        <w:tc>
          <w:tcPr>
            <w:tcW w:w="158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0,75</w:t>
            </w:r>
          </w:p>
        </w:tc>
        <w:tc>
          <w:tcPr>
            <w:tcW w:w="1388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0,3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3101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- от 12 до 18 месеца</w:t>
            </w:r>
          </w:p>
        </w:tc>
        <w:tc>
          <w:tcPr>
            <w:tcW w:w="171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1,7</w:t>
            </w:r>
          </w:p>
        </w:tc>
        <w:tc>
          <w:tcPr>
            <w:tcW w:w="155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0,7</w:t>
            </w:r>
          </w:p>
        </w:tc>
        <w:tc>
          <w:tcPr>
            <w:tcW w:w="1589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0,9</w:t>
            </w:r>
          </w:p>
        </w:tc>
        <w:tc>
          <w:tcPr>
            <w:tcW w:w="1388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596B" w:rsidRPr="00C72F2A" w:rsidRDefault="00CB596B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0,4</w:t>
            </w:r>
          </w:p>
        </w:tc>
      </w:tr>
    </w:tbl>
    <w:p w:rsidR="00CB596B" w:rsidRPr="00C72F2A" w:rsidRDefault="00CB596B" w:rsidP="00680DF9">
      <w:pPr>
        <w:spacing w:line="360" w:lineRule="auto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</w:p>
    <w:p w:rsidR="008F3A79" w:rsidRPr="00C72F2A" w:rsidRDefault="008F3A79" w:rsidP="00680DF9">
      <w:pPr>
        <w:spacing w:line="360" w:lineRule="auto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 w:rsidRPr="00C72F2A">
        <w:rPr>
          <w:iCs/>
          <w:sz w:val="24"/>
          <w:szCs w:val="24"/>
          <w:highlight w:val="white"/>
          <w:shd w:val="clear" w:color="auto" w:fill="FEFEFE"/>
          <w:lang w:val="bg-BG"/>
        </w:rPr>
        <w:t>2. Условия за осигуряване на</w:t>
      </w:r>
      <w:r w:rsidRPr="00C72F2A">
        <w:rPr>
          <w:iCs/>
          <w:sz w:val="24"/>
          <w:szCs w:val="24"/>
          <w:shd w:val="clear" w:color="auto" w:fill="FEFEFE"/>
          <w:lang w:val="bg-BG"/>
        </w:rPr>
        <w:t xml:space="preserve"> минимален </w:t>
      </w:r>
      <w:r w:rsidRPr="00C72F2A">
        <w:rPr>
          <w:iCs/>
          <w:sz w:val="24"/>
          <w:szCs w:val="24"/>
          <w:highlight w:val="white"/>
          <w:shd w:val="clear" w:color="auto" w:fill="FEFEFE"/>
          <w:lang w:val="bg-BG"/>
        </w:rPr>
        <w:t>фронт за хранене на животните.</w:t>
      </w:r>
    </w:p>
    <w:p w:rsidR="007622DF" w:rsidRPr="00C72F2A" w:rsidRDefault="008F3A79" w:rsidP="00680DF9">
      <w:pPr>
        <w:spacing w:line="360" w:lineRule="auto"/>
        <w:jc w:val="center"/>
        <w:rPr>
          <w:sz w:val="24"/>
          <w:szCs w:val="24"/>
          <w:highlight w:val="white"/>
          <w:shd w:val="clear" w:color="auto" w:fill="FEFEFE"/>
          <w:lang w:val="bg-BG"/>
        </w:rPr>
      </w:pPr>
      <w:r w:rsidRPr="00C72F2A">
        <w:rPr>
          <w:sz w:val="24"/>
          <w:szCs w:val="24"/>
          <w:highlight w:val="white"/>
          <w:shd w:val="clear" w:color="auto" w:fill="FEFEFE"/>
          <w:lang w:val="bg-BG"/>
        </w:rPr>
        <w:t>Системата на отглеждане определя параметрите на фронта за хранене на едно животно.</w:t>
      </w:r>
    </w:p>
    <w:p w:rsidR="008F3A79" w:rsidRPr="00C72F2A" w:rsidRDefault="008F3A79" w:rsidP="00680DF9">
      <w:pPr>
        <w:spacing w:line="360" w:lineRule="auto"/>
        <w:jc w:val="center"/>
        <w:rPr>
          <w:sz w:val="24"/>
          <w:szCs w:val="24"/>
          <w:highlight w:val="yellow"/>
          <w:shd w:val="clear" w:color="auto" w:fill="FEFEFE"/>
          <w:lang w:val="bg-BG"/>
        </w:rPr>
      </w:pPr>
      <w:r w:rsidRPr="00C72F2A">
        <w:rPr>
          <w:sz w:val="24"/>
          <w:szCs w:val="24"/>
          <w:shd w:val="clear" w:color="auto" w:fill="FEFEFE"/>
          <w:lang w:val="bg-BG"/>
        </w:rPr>
        <w:t>Минимални параметри на хранителния фронт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6"/>
        <w:gridCol w:w="5072"/>
        <w:gridCol w:w="3778"/>
      </w:tblGrid>
      <w:tr w:rsidR="00C72F2A" w:rsidRPr="00220F03" w:rsidTr="00A56F89">
        <w:trPr>
          <w:trHeight w:val="283"/>
          <w:jc w:val="center"/>
        </w:trPr>
        <w:tc>
          <w:tcPr>
            <w:tcW w:w="5571" w:type="dxa"/>
            <w:gridSpan w:val="2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Категория животни</w:t>
            </w:r>
          </w:p>
        </w:tc>
        <w:tc>
          <w:tcPr>
            <w:tcW w:w="3774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Фронт за хранене в м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505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1.</w:t>
            </w:r>
          </w:p>
        </w:tc>
        <w:tc>
          <w:tcPr>
            <w:tcW w:w="5066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Крави </w:t>
            </w:r>
            <w:r w:rsidR="00A56F89"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–</w:t>
            </w: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 свободно отглеждане*</w:t>
            </w:r>
          </w:p>
        </w:tc>
        <w:tc>
          <w:tcPr>
            <w:tcW w:w="3774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0,70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505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2.</w:t>
            </w:r>
          </w:p>
        </w:tc>
        <w:tc>
          <w:tcPr>
            <w:tcW w:w="5066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 xml:space="preserve">Биволици </w:t>
            </w:r>
          </w:p>
        </w:tc>
        <w:tc>
          <w:tcPr>
            <w:tcW w:w="3774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505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</w:p>
        </w:tc>
        <w:tc>
          <w:tcPr>
            <w:tcW w:w="5066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- свободно боксово</w:t>
            </w:r>
          </w:p>
        </w:tc>
        <w:tc>
          <w:tcPr>
            <w:tcW w:w="3774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0,8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505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</w:p>
        </w:tc>
        <w:tc>
          <w:tcPr>
            <w:tcW w:w="5066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- вързано</w:t>
            </w:r>
          </w:p>
        </w:tc>
        <w:tc>
          <w:tcPr>
            <w:tcW w:w="3774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1,1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505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3.</w:t>
            </w:r>
          </w:p>
        </w:tc>
        <w:tc>
          <w:tcPr>
            <w:tcW w:w="5066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Мъжки говеда и биволи над 24 месеца*</w:t>
            </w:r>
          </w:p>
        </w:tc>
        <w:tc>
          <w:tcPr>
            <w:tcW w:w="3774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0,8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505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4.</w:t>
            </w:r>
          </w:p>
        </w:tc>
        <w:tc>
          <w:tcPr>
            <w:tcW w:w="5066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Телета до 3месеца</w:t>
            </w:r>
          </w:p>
        </w:tc>
        <w:tc>
          <w:tcPr>
            <w:tcW w:w="3774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0,30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505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5.</w:t>
            </w:r>
          </w:p>
        </w:tc>
        <w:tc>
          <w:tcPr>
            <w:tcW w:w="5066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Телета от 3 до 6 месеца</w:t>
            </w:r>
          </w:p>
        </w:tc>
        <w:tc>
          <w:tcPr>
            <w:tcW w:w="3774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0,40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505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6.</w:t>
            </w:r>
          </w:p>
        </w:tc>
        <w:tc>
          <w:tcPr>
            <w:tcW w:w="5066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Телета от 6 до 12 месеца</w:t>
            </w:r>
          </w:p>
        </w:tc>
        <w:tc>
          <w:tcPr>
            <w:tcW w:w="3774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0,45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505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7.</w:t>
            </w:r>
          </w:p>
        </w:tc>
        <w:tc>
          <w:tcPr>
            <w:tcW w:w="5066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Телета над 12 месеца</w:t>
            </w:r>
          </w:p>
        </w:tc>
        <w:tc>
          <w:tcPr>
            <w:tcW w:w="3774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0,50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505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8.</w:t>
            </w:r>
          </w:p>
        </w:tc>
        <w:tc>
          <w:tcPr>
            <w:tcW w:w="5066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Малачета до 3 месеца</w:t>
            </w:r>
          </w:p>
        </w:tc>
        <w:tc>
          <w:tcPr>
            <w:tcW w:w="3774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0,25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505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9.</w:t>
            </w:r>
          </w:p>
        </w:tc>
        <w:tc>
          <w:tcPr>
            <w:tcW w:w="5066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Малачета от 6 до 12 месеца</w:t>
            </w:r>
          </w:p>
        </w:tc>
        <w:tc>
          <w:tcPr>
            <w:tcW w:w="3774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0,35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505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10.</w:t>
            </w:r>
          </w:p>
        </w:tc>
        <w:tc>
          <w:tcPr>
            <w:tcW w:w="5066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Малачета от 12 до 18 месеца</w:t>
            </w:r>
          </w:p>
        </w:tc>
        <w:tc>
          <w:tcPr>
            <w:tcW w:w="3774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0,45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505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11.</w:t>
            </w:r>
          </w:p>
        </w:tc>
        <w:tc>
          <w:tcPr>
            <w:tcW w:w="5066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Телета за угояване:</w:t>
            </w:r>
          </w:p>
        </w:tc>
        <w:tc>
          <w:tcPr>
            <w:tcW w:w="3774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505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 </w:t>
            </w:r>
          </w:p>
        </w:tc>
        <w:tc>
          <w:tcPr>
            <w:tcW w:w="5066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- при дозирано хранене</w:t>
            </w:r>
          </w:p>
        </w:tc>
        <w:tc>
          <w:tcPr>
            <w:tcW w:w="3774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0,65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505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lastRenderedPageBreak/>
              <w:t>12.</w:t>
            </w:r>
          </w:p>
        </w:tc>
        <w:tc>
          <w:tcPr>
            <w:tcW w:w="5066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Малачета за угояване:</w:t>
            </w:r>
          </w:p>
        </w:tc>
        <w:tc>
          <w:tcPr>
            <w:tcW w:w="3774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 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505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 </w:t>
            </w:r>
          </w:p>
        </w:tc>
        <w:tc>
          <w:tcPr>
            <w:tcW w:w="5066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- при дозирано хранене</w:t>
            </w:r>
          </w:p>
        </w:tc>
        <w:tc>
          <w:tcPr>
            <w:tcW w:w="3774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0,60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505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 </w:t>
            </w:r>
          </w:p>
        </w:tc>
        <w:tc>
          <w:tcPr>
            <w:tcW w:w="5066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- при хранене на воля</w:t>
            </w:r>
          </w:p>
        </w:tc>
        <w:tc>
          <w:tcPr>
            <w:tcW w:w="3774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0,20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505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13.</w:t>
            </w:r>
          </w:p>
        </w:tc>
        <w:tc>
          <w:tcPr>
            <w:tcW w:w="5066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Юници</w:t>
            </w:r>
          </w:p>
        </w:tc>
        <w:tc>
          <w:tcPr>
            <w:tcW w:w="3774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0,60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505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14.</w:t>
            </w:r>
          </w:p>
        </w:tc>
        <w:tc>
          <w:tcPr>
            <w:tcW w:w="5066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Малакини над 18 месеца</w:t>
            </w:r>
          </w:p>
        </w:tc>
        <w:tc>
          <w:tcPr>
            <w:tcW w:w="3774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0,60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505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15.</w:t>
            </w:r>
          </w:p>
        </w:tc>
        <w:tc>
          <w:tcPr>
            <w:tcW w:w="5066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Мъжки говеда от 12 месеца до 24 месеца</w:t>
            </w:r>
          </w:p>
        </w:tc>
        <w:tc>
          <w:tcPr>
            <w:tcW w:w="3774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0,70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505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16.</w:t>
            </w:r>
          </w:p>
        </w:tc>
        <w:tc>
          <w:tcPr>
            <w:tcW w:w="5066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Мъжки биволи от 18 месеца до 24 месеца</w:t>
            </w:r>
          </w:p>
        </w:tc>
        <w:tc>
          <w:tcPr>
            <w:tcW w:w="3774" w:type="dxa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0,80</w:t>
            </w:r>
          </w:p>
        </w:tc>
      </w:tr>
      <w:tr w:rsidR="00C72F2A" w:rsidRPr="00C72F2A" w:rsidTr="00A56F89">
        <w:trPr>
          <w:trHeight w:val="283"/>
          <w:jc w:val="center"/>
        </w:trPr>
        <w:tc>
          <w:tcPr>
            <w:tcW w:w="9345" w:type="dxa"/>
            <w:gridSpan w:val="3"/>
            <w:shd w:val="clear" w:color="auto" w:fill="FEFEFE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F3A79" w:rsidRPr="00C72F2A" w:rsidRDefault="008F3A79" w:rsidP="00C44D0A">
            <w:pPr>
              <w:spacing w:line="360" w:lineRule="auto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* При вързано отглеждане на всички категории животни фронтът за хранене е равен на широчината на леглата.</w:t>
            </w:r>
          </w:p>
        </w:tc>
      </w:tr>
    </w:tbl>
    <w:p w:rsidR="008F3A79" w:rsidRPr="00C72F2A" w:rsidRDefault="00C44D0A" w:rsidP="00680DF9">
      <w:pPr>
        <w:spacing w:line="360" w:lineRule="auto"/>
        <w:ind w:left="6480" w:firstLine="720"/>
        <w:jc w:val="right"/>
        <w:rPr>
          <w:sz w:val="24"/>
          <w:szCs w:val="24"/>
          <w:highlight w:val="white"/>
          <w:shd w:val="clear" w:color="auto" w:fill="FEFEFE"/>
          <w:lang w:val="bg-BG"/>
        </w:rPr>
      </w:pPr>
      <w:r w:rsidRPr="00C72F2A">
        <w:rPr>
          <w:sz w:val="24"/>
          <w:szCs w:val="24"/>
          <w:highlight w:val="white"/>
          <w:shd w:val="clear" w:color="auto" w:fill="FEFEFE"/>
          <w:lang w:val="bg-BG"/>
        </w:rPr>
        <w:t>“</w:t>
      </w:r>
    </w:p>
    <w:p w:rsidR="008F3A79" w:rsidRPr="00C72F2A" w:rsidRDefault="008F3A79" w:rsidP="00680DF9">
      <w:pPr>
        <w:spacing w:line="360" w:lineRule="auto"/>
        <w:ind w:firstLine="72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 w:rsidRPr="00C72F2A">
        <w:rPr>
          <w:b/>
          <w:bCs/>
          <w:sz w:val="24"/>
          <w:szCs w:val="24"/>
          <w:shd w:val="clear" w:color="auto" w:fill="FEFEFE"/>
          <w:lang w:val="bg-BG"/>
        </w:rPr>
        <w:t xml:space="preserve">§ </w:t>
      </w:r>
      <w:r w:rsidR="00231733" w:rsidRPr="00C72F2A">
        <w:rPr>
          <w:b/>
          <w:bCs/>
          <w:sz w:val="24"/>
          <w:szCs w:val="24"/>
          <w:shd w:val="clear" w:color="auto" w:fill="FEFEFE"/>
          <w:lang w:val="bg-BG"/>
        </w:rPr>
        <w:t>9</w:t>
      </w:r>
      <w:r w:rsidRPr="00C72F2A">
        <w:rPr>
          <w:b/>
          <w:bCs/>
          <w:sz w:val="24"/>
          <w:szCs w:val="24"/>
          <w:shd w:val="clear" w:color="auto" w:fill="FEFEFE"/>
          <w:lang w:val="bg-BG"/>
        </w:rPr>
        <w:t xml:space="preserve">. </w:t>
      </w:r>
      <w:r w:rsidRPr="00C72F2A">
        <w:rPr>
          <w:sz w:val="24"/>
          <w:szCs w:val="24"/>
          <w:shd w:val="clear" w:color="auto" w:fill="FEFEFE"/>
          <w:lang w:val="bg-BG"/>
        </w:rPr>
        <w:t>Приложение № 3 към чл. 10, т. 1, б. „а“ се изменя така:</w:t>
      </w:r>
    </w:p>
    <w:p w:rsidR="00095FCA" w:rsidRPr="00C72F2A" w:rsidRDefault="008F3A79" w:rsidP="00680DF9">
      <w:pPr>
        <w:spacing w:line="360" w:lineRule="auto"/>
        <w:jc w:val="right"/>
        <w:rPr>
          <w:sz w:val="24"/>
          <w:szCs w:val="24"/>
          <w:highlight w:val="white"/>
          <w:shd w:val="clear" w:color="auto" w:fill="FEFEFE"/>
          <w:lang w:val="bg-BG"/>
        </w:rPr>
      </w:pPr>
      <w:r w:rsidRPr="00C72F2A">
        <w:rPr>
          <w:sz w:val="24"/>
          <w:szCs w:val="24"/>
          <w:highlight w:val="white"/>
          <w:shd w:val="clear" w:color="auto" w:fill="FEFEFE"/>
          <w:lang w:val="bg-BG"/>
        </w:rPr>
        <w:t xml:space="preserve">„Приложение № 3 </w:t>
      </w:r>
    </w:p>
    <w:p w:rsidR="008F3A79" w:rsidRPr="00C72F2A" w:rsidRDefault="008F3A79" w:rsidP="00680DF9">
      <w:pPr>
        <w:spacing w:line="360" w:lineRule="auto"/>
        <w:jc w:val="right"/>
        <w:rPr>
          <w:sz w:val="24"/>
          <w:szCs w:val="24"/>
          <w:highlight w:val="white"/>
          <w:shd w:val="clear" w:color="auto" w:fill="FEFEFE"/>
          <w:lang w:val="bg-BG"/>
        </w:rPr>
      </w:pPr>
      <w:r w:rsidRPr="00C72F2A">
        <w:rPr>
          <w:sz w:val="24"/>
          <w:szCs w:val="24"/>
          <w:highlight w:val="white"/>
          <w:shd w:val="clear" w:color="auto" w:fill="FEFEFE"/>
          <w:lang w:val="bg-BG"/>
        </w:rPr>
        <w:t>към чл. 10, т. 1, б. „а“</w:t>
      </w:r>
    </w:p>
    <w:p w:rsidR="00C44D0A" w:rsidRPr="00C72F2A" w:rsidRDefault="00C44D0A" w:rsidP="00C44D0A">
      <w:pPr>
        <w:spacing w:line="360" w:lineRule="auto"/>
        <w:jc w:val="center"/>
        <w:rPr>
          <w:sz w:val="24"/>
          <w:szCs w:val="24"/>
          <w:highlight w:val="white"/>
          <w:shd w:val="clear" w:color="auto" w:fill="FEFEFE"/>
          <w:lang w:val="bg-BG"/>
        </w:rPr>
      </w:pPr>
    </w:p>
    <w:p w:rsidR="00A56F89" w:rsidRPr="00C72F2A" w:rsidRDefault="00A56F89" w:rsidP="00C44D0A">
      <w:pPr>
        <w:spacing w:line="360" w:lineRule="auto"/>
        <w:jc w:val="center"/>
        <w:rPr>
          <w:sz w:val="24"/>
          <w:szCs w:val="24"/>
          <w:highlight w:val="white"/>
          <w:shd w:val="clear" w:color="auto" w:fill="FEFEFE"/>
          <w:lang w:val="bg-BG"/>
        </w:rPr>
      </w:pPr>
      <w:r w:rsidRPr="00C72F2A">
        <w:rPr>
          <w:sz w:val="24"/>
          <w:szCs w:val="24"/>
          <w:highlight w:val="white"/>
          <w:shd w:val="clear" w:color="auto" w:fill="FEFEFE"/>
          <w:lang w:val="bg-BG"/>
        </w:rPr>
        <w:t>Изисквания към параметрите на жизнената среда на овце и кози при оборно-пасищно отглеждане</w:t>
      </w:r>
    </w:p>
    <w:p w:rsidR="00095FCA" w:rsidRPr="00C72F2A" w:rsidRDefault="00095FCA" w:rsidP="00680DF9">
      <w:pPr>
        <w:spacing w:line="360" w:lineRule="auto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</w:p>
    <w:p w:rsidR="00A56F89" w:rsidRPr="00C72F2A" w:rsidRDefault="00A56F89" w:rsidP="00680DF9">
      <w:pPr>
        <w:spacing w:line="360" w:lineRule="auto"/>
        <w:ind w:left="57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 w:rsidRPr="00C72F2A">
        <w:rPr>
          <w:iCs/>
          <w:sz w:val="24"/>
          <w:szCs w:val="24"/>
          <w:highlight w:val="white"/>
          <w:shd w:val="clear" w:color="auto" w:fill="FEFEFE"/>
          <w:lang w:val="bg-BG"/>
        </w:rPr>
        <w:t>1</w:t>
      </w:r>
      <w:r w:rsidRPr="00C72F2A">
        <w:rPr>
          <w:iCs/>
          <w:sz w:val="24"/>
          <w:szCs w:val="24"/>
          <w:shd w:val="clear" w:color="auto" w:fill="FEFEFE"/>
          <w:lang w:val="bg-BG"/>
        </w:rPr>
        <w:t xml:space="preserve">. Минимални норми </w:t>
      </w:r>
      <w:r w:rsidRPr="00C72F2A">
        <w:rPr>
          <w:iCs/>
          <w:sz w:val="24"/>
          <w:szCs w:val="24"/>
          <w:highlight w:val="white"/>
          <w:shd w:val="clear" w:color="auto" w:fill="FEFEFE"/>
          <w:lang w:val="bg-BG"/>
        </w:rPr>
        <w:t>за настаняване.</w:t>
      </w:r>
    </w:p>
    <w:p w:rsidR="00A56F89" w:rsidRPr="00C72F2A" w:rsidRDefault="00A56F89" w:rsidP="00680DF9">
      <w:pPr>
        <w:spacing w:line="360" w:lineRule="auto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 w:rsidRPr="00C72F2A">
        <w:rPr>
          <w:sz w:val="24"/>
          <w:szCs w:val="24"/>
          <w:shd w:val="clear" w:color="auto" w:fill="FEFEFE"/>
          <w:lang w:val="bg-BG"/>
        </w:rPr>
        <w:t xml:space="preserve">1.1. </w:t>
      </w:r>
      <w:r w:rsidRPr="00C72F2A">
        <w:rPr>
          <w:sz w:val="24"/>
          <w:szCs w:val="24"/>
          <w:highlight w:val="white"/>
          <w:shd w:val="clear" w:color="auto" w:fill="FEFEFE"/>
          <w:lang w:val="bg-BG"/>
        </w:rPr>
        <w:t xml:space="preserve">Параметри за необходима използвана* площ </w:t>
      </w:r>
      <w:r w:rsidRPr="00C72F2A">
        <w:rPr>
          <w:sz w:val="24"/>
          <w:szCs w:val="24"/>
          <w:shd w:val="clear" w:color="auto" w:fill="FEFEFE"/>
          <w:lang w:val="bg-BG"/>
        </w:rPr>
        <w:t xml:space="preserve">за едно животно от </w:t>
      </w:r>
      <w:r w:rsidRPr="00C72F2A">
        <w:rPr>
          <w:sz w:val="24"/>
          <w:szCs w:val="24"/>
          <w:highlight w:val="white"/>
          <w:shd w:val="clear" w:color="auto" w:fill="FEFEFE"/>
          <w:lang w:val="bg-BG"/>
        </w:rPr>
        <w:t>различните категории овце и кози</w:t>
      </w: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5546"/>
        <w:gridCol w:w="1683"/>
        <w:gridCol w:w="1843"/>
      </w:tblGrid>
      <w:tr w:rsidR="00C72F2A" w:rsidRPr="00C72F2A" w:rsidTr="00771812">
        <w:trPr>
          <w:jc w:val="center"/>
        </w:trPr>
        <w:tc>
          <w:tcPr>
            <w:tcW w:w="5546" w:type="dxa"/>
            <w:vMerge w:val="restart"/>
            <w:vAlign w:val="center"/>
          </w:tcPr>
          <w:p w:rsidR="00771812" w:rsidRPr="00C72F2A" w:rsidRDefault="00771812" w:rsidP="00680DF9">
            <w:pPr>
              <w:spacing w:line="360" w:lineRule="auto"/>
              <w:jc w:val="center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Категории животни</w:t>
            </w:r>
          </w:p>
        </w:tc>
        <w:tc>
          <w:tcPr>
            <w:tcW w:w="3526" w:type="dxa"/>
            <w:gridSpan w:val="2"/>
            <w:vAlign w:val="center"/>
          </w:tcPr>
          <w:p w:rsidR="00771812" w:rsidRPr="00C72F2A" w:rsidRDefault="00771812" w:rsidP="00680DF9">
            <w:pPr>
              <w:spacing w:line="360" w:lineRule="auto"/>
              <w:jc w:val="center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Необходима площ, кв. м</w:t>
            </w:r>
          </w:p>
        </w:tc>
      </w:tr>
      <w:tr w:rsidR="00C72F2A" w:rsidRPr="00C72F2A" w:rsidTr="00771812">
        <w:trPr>
          <w:jc w:val="center"/>
        </w:trPr>
        <w:tc>
          <w:tcPr>
            <w:tcW w:w="5546" w:type="dxa"/>
            <w:vMerge/>
            <w:vAlign w:val="center"/>
          </w:tcPr>
          <w:p w:rsidR="00771812" w:rsidRPr="00C72F2A" w:rsidRDefault="00771812" w:rsidP="00680DF9">
            <w:pPr>
              <w:spacing w:line="360" w:lineRule="auto"/>
              <w:jc w:val="center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</w:p>
        </w:tc>
        <w:tc>
          <w:tcPr>
            <w:tcW w:w="1683" w:type="dxa"/>
            <w:vAlign w:val="center"/>
          </w:tcPr>
          <w:p w:rsidR="00771812" w:rsidRPr="00C72F2A" w:rsidRDefault="00771812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в помещение</w:t>
            </w:r>
          </w:p>
        </w:tc>
        <w:tc>
          <w:tcPr>
            <w:tcW w:w="1843" w:type="dxa"/>
            <w:vAlign w:val="center"/>
          </w:tcPr>
          <w:p w:rsidR="00771812" w:rsidRPr="00C72F2A" w:rsidRDefault="00771812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на двор</w:t>
            </w:r>
          </w:p>
        </w:tc>
      </w:tr>
      <w:tr w:rsidR="00C72F2A" w:rsidRPr="00C72F2A" w:rsidTr="00771812">
        <w:trPr>
          <w:jc w:val="center"/>
        </w:trPr>
        <w:tc>
          <w:tcPr>
            <w:tcW w:w="5546" w:type="dxa"/>
            <w:vAlign w:val="center"/>
          </w:tcPr>
          <w:p w:rsidR="00A56F89" w:rsidRPr="00C72F2A" w:rsidRDefault="00A56F89" w:rsidP="00680DF9">
            <w:pPr>
              <w:spacing w:line="360" w:lineRule="auto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Разплодници</w:t>
            </w:r>
          </w:p>
        </w:tc>
        <w:tc>
          <w:tcPr>
            <w:tcW w:w="1683" w:type="dxa"/>
            <w:vAlign w:val="center"/>
          </w:tcPr>
          <w:p w:rsidR="00A56F89" w:rsidRPr="00C72F2A" w:rsidRDefault="00A56F89" w:rsidP="00680DF9">
            <w:pPr>
              <w:spacing w:line="360" w:lineRule="auto"/>
              <w:ind w:right="737"/>
              <w:jc w:val="right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2,2</w:t>
            </w:r>
          </w:p>
        </w:tc>
        <w:tc>
          <w:tcPr>
            <w:tcW w:w="1843" w:type="dxa"/>
            <w:vAlign w:val="center"/>
          </w:tcPr>
          <w:p w:rsidR="00A56F89" w:rsidRPr="00C72F2A" w:rsidRDefault="00A56F89" w:rsidP="00680DF9">
            <w:pPr>
              <w:spacing w:line="360" w:lineRule="auto"/>
              <w:ind w:right="737"/>
              <w:jc w:val="right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3,0</w:t>
            </w:r>
          </w:p>
        </w:tc>
      </w:tr>
      <w:tr w:rsidR="00C72F2A" w:rsidRPr="00C72F2A" w:rsidTr="00771812">
        <w:trPr>
          <w:jc w:val="center"/>
        </w:trPr>
        <w:tc>
          <w:tcPr>
            <w:tcW w:w="5546" w:type="dxa"/>
            <w:vAlign w:val="center"/>
          </w:tcPr>
          <w:p w:rsidR="00A56F89" w:rsidRPr="00C72F2A" w:rsidRDefault="00771812" w:rsidP="00680DF9">
            <w:pPr>
              <w:spacing w:line="360" w:lineRule="auto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Майки – овце и кози</w:t>
            </w:r>
          </w:p>
        </w:tc>
        <w:tc>
          <w:tcPr>
            <w:tcW w:w="1683" w:type="dxa"/>
            <w:vAlign w:val="center"/>
          </w:tcPr>
          <w:p w:rsidR="00A56F89" w:rsidRPr="00C72F2A" w:rsidRDefault="00771812" w:rsidP="00680DF9">
            <w:pPr>
              <w:spacing w:line="360" w:lineRule="auto"/>
              <w:ind w:right="737"/>
              <w:jc w:val="right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1,0</w:t>
            </w:r>
          </w:p>
        </w:tc>
        <w:tc>
          <w:tcPr>
            <w:tcW w:w="1843" w:type="dxa"/>
            <w:vAlign w:val="center"/>
          </w:tcPr>
          <w:p w:rsidR="00A56F89" w:rsidRPr="00C72F2A" w:rsidRDefault="00771812" w:rsidP="00680DF9">
            <w:pPr>
              <w:spacing w:line="360" w:lineRule="auto"/>
              <w:ind w:right="737"/>
              <w:jc w:val="right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1,5</w:t>
            </w:r>
          </w:p>
        </w:tc>
      </w:tr>
      <w:tr w:rsidR="00C72F2A" w:rsidRPr="00C72F2A" w:rsidTr="00771812">
        <w:trPr>
          <w:jc w:val="center"/>
        </w:trPr>
        <w:tc>
          <w:tcPr>
            <w:tcW w:w="5546" w:type="dxa"/>
            <w:vAlign w:val="center"/>
          </w:tcPr>
          <w:p w:rsidR="00771812" w:rsidRPr="00C72F2A" w:rsidRDefault="00771812" w:rsidP="00680DF9">
            <w:pPr>
              <w:spacing w:line="360" w:lineRule="auto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Агнета и ярета</w:t>
            </w:r>
          </w:p>
        </w:tc>
        <w:tc>
          <w:tcPr>
            <w:tcW w:w="1683" w:type="dxa"/>
            <w:vAlign w:val="center"/>
          </w:tcPr>
          <w:p w:rsidR="00771812" w:rsidRPr="00C72F2A" w:rsidRDefault="00771812" w:rsidP="00680DF9">
            <w:pPr>
              <w:spacing w:line="360" w:lineRule="auto"/>
              <w:ind w:right="737"/>
              <w:jc w:val="right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0,4</w:t>
            </w:r>
          </w:p>
        </w:tc>
        <w:tc>
          <w:tcPr>
            <w:tcW w:w="1843" w:type="dxa"/>
            <w:vAlign w:val="center"/>
          </w:tcPr>
          <w:p w:rsidR="00771812" w:rsidRPr="00C72F2A" w:rsidRDefault="00771812" w:rsidP="00680DF9">
            <w:pPr>
              <w:spacing w:line="360" w:lineRule="auto"/>
              <w:ind w:right="737"/>
              <w:jc w:val="right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0,6</w:t>
            </w:r>
          </w:p>
        </w:tc>
      </w:tr>
      <w:tr w:rsidR="00C72F2A" w:rsidRPr="00C72F2A" w:rsidTr="00771812">
        <w:trPr>
          <w:jc w:val="center"/>
        </w:trPr>
        <w:tc>
          <w:tcPr>
            <w:tcW w:w="5546" w:type="dxa"/>
            <w:vAlign w:val="center"/>
          </w:tcPr>
          <w:p w:rsidR="00771812" w:rsidRPr="00C72F2A" w:rsidRDefault="00771812" w:rsidP="00680DF9">
            <w:pPr>
              <w:spacing w:line="360" w:lineRule="auto"/>
              <w:ind w:left="57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Женски шилета и козички за разплод</w:t>
            </w:r>
          </w:p>
        </w:tc>
        <w:tc>
          <w:tcPr>
            <w:tcW w:w="1683" w:type="dxa"/>
            <w:vAlign w:val="center"/>
          </w:tcPr>
          <w:p w:rsidR="00771812" w:rsidRPr="00C72F2A" w:rsidRDefault="00771812" w:rsidP="00680DF9">
            <w:pPr>
              <w:spacing w:line="360" w:lineRule="auto"/>
              <w:ind w:right="737"/>
              <w:jc w:val="right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0,7</w:t>
            </w:r>
          </w:p>
        </w:tc>
        <w:tc>
          <w:tcPr>
            <w:tcW w:w="1843" w:type="dxa"/>
            <w:vAlign w:val="center"/>
          </w:tcPr>
          <w:p w:rsidR="00771812" w:rsidRPr="00C72F2A" w:rsidRDefault="00771812" w:rsidP="00680DF9">
            <w:pPr>
              <w:spacing w:line="360" w:lineRule="auto"/>
              <w:ind w:right="737"/>
              <w:jc w:val="right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1,2</w:t>
            </w:r>
          </w:p>
        </w:tc>
      </w:tr>
      <w:tr w:rsidR="00C72F2A" w:rsidRPr="00C72F2A" w:rsidTr="00771812">
        <w:trPr>
          <w:jc w:val="center"/>
        </w:trPr>
        <w:tc>
          <w:tcPr>
            <w:tcW w:w="5546" w:type="dxa"/>
            <w:vAlign w:val="center"/>
          </w:tcPr>
          <w:p w:rsidR="00771812" w:rsidRPr="00C72F2A" w:rsidRDefault="00771812" w:rsidP="00680DF9">
            <w:pPr>
              <w:spacing w:line="360" w:lineRule="auto"/>
              <w:ind w:left="57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Мъжки шилета и козлета за разплод</w:t>
            </w:r>
          </w:p>
        </w:tc>
        <w:tc>
          <w:tcPr>
            <w:tcW w:w="1683" w:type="dxa"/>
            <w:vAlign w:val="center"/>
          </w:tcPr>
          <w:p w:rsidR="00771812" w:rsidRPr="00C72F2A" w:rsidRDefault="00771812" w:rsidP="00680DF9">
            <w:pPr>
              <w:spacing w:line="360" w:lineRule="auto"/>
              <w:ind w:right="737"/>
              <w:jc w:val="right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1,1</w:t>
            </w:r>
          </w:p>
        </w:tc>
        <w:tc>
          <w:tcPr>
            <w:tcW w:w="1843" w:type="dxa"/>
            <w:vAlign w:val="center"/>
          </w:tcPr>
          <w:p w:rsidR="00771812" w:rsidRPr="00C72F2A" w:rsidRDefault="00771812" w:rsidP="00680DF9">
            <w:pPr>
              <w:spacing w:line="360" w:lineRule="auto"/>
              <w:ind w:right="737"/>
              <w:jc w:val="right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2,0</w:t>
            </w:r>
          </w:p>
        </w:tc>
      </w:tr>
      <w:tr w:rsidR="00C72F2A" w:rsidRPr="00C72F2A" w:rsidTr="00771812">
        <w:trPr>
          <w:jc w:val="center"/>
        </w:trPr>
        <w:tc>
          <w:tcPr>
            <w:tcW w:w="5546" w:type="dxa"/>
            <w:vAlign w:val="center"/>
          </w:tcPr>
          <w:p w:rsidR="00771812" w:rsidRPr="00C72F2A" w:rsidRDefault="00771812" w:rsidP="00680DF9">
            <w:pPr>
              <w:spacing w:line="360" w:lineRule="auto"/>
              <w:ind w:left="57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Шилета за угояване</w:t>
            </w:r>
          </w:p>
        </w:tc>
        <w:tc>
          <w:tcPr>
            <w:tcW w:w="1683" w:type="dxa"/>
            <w:vAlign w:val="center"/>
          </w:tcPr>
          <w:p w:rsidR="00771812" w:rsidRPr="00C72F2A" w:rsidRDefault="00771812" w:rsidP="00680DF9">
            <w:pPr>
              <w:spacing w:line="360" w:lineRule="auto"/>
              <w:ind w:right="737"/>
              <w:jc w:val="right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0,6</w:t>
            </w:r>
          </w:p>
        </w:tc>
        <w:tc>
          <w:tcPr>
            <w:tcW w:w="1843" w:type="dxa"/>
            <w:vAlign w:val="center"/>
          </w:tcPr>
          <w:p w:rsidR="00771812" w:rsidRPr="00C72F2A" w:rsidRDefault="00771812" w:rsidP="00680DF9">
            <w:pPr>
              <w:spacing w:line="360" w:lineRule="auto"/>
              <w:ind w:right="737"/>
              <w:jc w:val="right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1,5</w:t>
            </w:r>
          </w:p>
        </w:tc>
      </w:tr>
      <w:tr w:rsidR="00771812" w:rsidRPr="00C72F2A" w:rsidTr="00771812">
        <w:trPr>
          <w:jc w:val="center"/>
        </w:trPr>
        <w:tc>
          <w:tcPr>
            <w:tcW w:w="5546" w:type="dxa"/>
            <w:vAlign w:val="center"/>
          </w:tcPr>
          <w:p w:rsidR="00771812" w:rsidRPr="00C72F2A" w:rsidRDefault="00771812" w:rsidP="00680DF9">
            <w:pPr>
              <w:spacing w:line="360" w:lineRule="auto"/>
              <w:ind w:left="57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Бракувани овце</w:t>
            </w:r>
          </w:p>
        </w:tc>
        <w:tc>
          <w:tcPr>
            <w:tcW w:w="1683" w:type="dxa"/>
            <w:vAlign w:val="center"/>
          </w:tcPr>
          <w:p w:rsidR="00771812" w:rsidRPr="00C72F2A" w:rsidRDefault="00771812" w:rsidP="00680DF9">
            <w:pPr>
              <w:spacing w:line="360" w:lineRule="auto"/>
              <w:ind w:right="737"/>
              <w:jc w:val="right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0,9</w:t>
            </w:r>
          </w:p>
        </w:tc>
        <w:tc>
          <w:tcPr>
            <w:tcW w:w="1843" w:type="dxa"/>
            <w:vAlign w:val="center"/>
          </w:tcPr>
          <w:p w:rsidR="00771812" w:rsidRPr="00C72F2A" w:rsidRDefault="00771812" w:rsidP="00680DF9">
            <w:pPr>
              <w:spacing w:line="360" w:lineRule="auto"/>
              <w:ind w:right="737"/>
              <w:jc w:val="right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1,5</w:t>
            </w:r>
          </w:p>
        </w:tc>
      </w:tr>
    </w:tbl>
    <w:p w:rsidR="00771812" w:rsidRPr="00C72F2A" w:rsidRDefault="00771812" w:rsidP="00680DF9">
      <w:pPr>
        <w:spacing w:line="360" w:lineRule="auto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</w:p>
    <w:p w:rsidR="00771812" w:rsidRPr="00C72F2A" w:rsidRDefault="00771812" w:rsidP="00680DF9">
      <w:pPr>
        <w:spacing w:line="360" w:lineRule="auto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 w:rsidRPr="00C72F2A">
        <w:rPr>
          <w:sz w:val="24"/>
          <w:szCs w:val="24"/>
          <w:highlight w:val="white"/>
          <w:shd w:val="clear" w:color="auto" w:fill="FEFEFE"/>
          <w:lang w:val="bg-BG"/>
        </w:rPr>
        <w:t>* Използваната от животните площ включва мястото за лежане и движение без площта за яслите, поилките и технологичните пътеки.</w:t>
      </w:r>
    </w:p>
    <w:p w:rsidR="00771812" w:rsidRPr="00C72F2A" w:rsidRDefault="00771812" w:rsidP="00680DF9">
      <w:pPr>
        <w:spacing w:line="360" w:lineRule="auto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</w:p>
    <w:p w:rsidR="00680DF9" w:rsidRPr="00C72F2A" w:rsidRDefault="00680DF9" w:rsidP="00680DF9">
      <w:pPr>
        <w:spacing w:line="360" w:lineRule="auto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 w:rsidRPr="00C72F2A">
        <w:rPr>
          <w:sz w:val="24"/>
          <w:szCs w:val="24"/>
          <w:highlight w:val="white"/>
          <w:shd w:val="clear" w:color="auto" w:fill="FEFEFE"/>
          <w:lang w:val="bg-BG"/>
        </w:rPr>
        <w:lastRenderedPageBreak/>
        <w:t>1.2. Боксовете за овцете майки с агнетата са изградени от подвижни, сглобяеми елементи; от материал, който позволява лесното им почистване, измиване и дезинфекция. Площта им осигурява свободно движение и лежане на животните.</w:t>
      </w:r>
    </w:p>
    <w:p w:rsidR="00680DF9" w:rsidRPr="00C72F2A" w:rsidRDefault="00680DF9" w:rsidP="00680DF9">
      <w:pPr>
        <w:spacing w:line="360" w:lineRule="auto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 w:rsidRPr="00C72F2A">
        <w:rPr>
          <w:sz w:val="24"/>
          <w:szCs w:val="24"/>
          <w:highlight w:val="white"/>
          <w:shd w:val="clear" w:color="auto" w:fill="FEFEFE"/>
          <w:lang w:val="bg-BG"/>
        </w:rPr>
        <w:t>1.3. За отглежданите в индивидуални боксове агнета (през бозайния им период) трябва да е осигурен свободен достъп до майките. Боксовете се застилат ежедневно със суха и свободна от плесени и патогенни микроорганизми слама. Площта на индивидуалните боксове е достатъчна за свободното им движение и лежане. Хранилката и поилката в бокса са изградени така, че да е възможно ежедневно да бъдат почиствани, измивани и дезинфекцирани. В поилките е осигурена питейна вода с подходяща температура.</w:t>
      </w:r>
    </w:p>
    <w:p w:rsidR="00680DF9" w:rsidRPr="00C72F2A" w:rsidRDefault="00680DF9" w:rsidP="00680DF9">
      <w:pPr>
        <w:spacing w:line="360" w:lineRule="auto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</w:p>
    <w:p w:rsidR="00680DF9" w:rsidRPr="00C72F2A" w:rsidRDefault="00680DF9" w:rsidP="00680DF9">
      <w:pPr>
        <w:spacing w:line="360" w:lineRule="auto"/>
        <w:rPr>
          <w:sz w:val="24"/>
          <w:szCs w:val="24"/>
          <w:highlight w:val="white"/>
          <w:shd w:val="clear" w:color="auto" w:fill="FEFEFE"/>
          <w:lang w:val="bg-BG"/>
        </w:rPr>
      </w:pPr>
      <w:r w:rsidRPr="00C72F2A">
        <w:rPr>
          <w:iCs/>
          <w:sz w:val="24"/>
          <w:szCs w:val="24"/>
          <w:highlight w:val="white"/>
          <w:shd w:val="clear" w:color="auto" w:fill="FEFEFE"/>
          <w:lang w:val="bg-BG"/>
        </w:rPr>
        <w:t xml:space="preserve">2. Условия за осигуряване на </w:t>
      </w:r>
      <w:r w:rsidRPr="00C72F2A">
        <w:rPr>
          <w:iCs/>
          <w:sz w:val="24"/>
          <w:szCs w:val="24"/>
          <w:shd w:val="clear" w:color="auto" w:fill="FEFEFE"/>
          <w:lang w:val="bg-BG"/>
        </w:rPr>
        <w:t>минимален х</w:t>
      </w:r>
      <w:r w:rsidRPr="00C72F2A">
        <w:rPr>
          <w:iCs/>
          <w:sz w:val="24"/>
          <w:szCs w:val="24"/>
          <w:highlight w:val="white"/>
          <w:shd w:val="clear" w:color="auto" w:fill="FEFEFE"/>
          <w:lang w:val="bg-BG"/>
        </w:rPr>
        <w:t>ранилен и поилен режим.</w:t>
      </w:r>
    </w:p>
    <w:p w:rsidR="00680DF9" w:rsidRPr="00C72F2A" w:rsidRDefault="00680DF9" w:rsidP="00680DF9">
      <w:pPr>
        <w:spacing w:line="360" w:lineRule="auto"/>
        <w:rPr>
          <w:sz w:val="24"/>
          <w:szCs w:val="24"/>
          <w:highlight w:val="white"/>
          <w:shd w:val="clear" w:color="auto" w:fill="FEFEFE"/>
          <w:lang w:val="bg-BG"/>
        </w:rPr>
      </w:pPr>
      <w:r w:rsidRPr="00C72F2A">
        <w:rPr>
          <w:sz w:val="24"/>
          <w:szCs w:val="24"/>
          <w:highlight w:val="white"/>
          <w:shd w:val="clear" w:color="auto" w:fill="FEFEFE"/>
          <w:lang w:val="bg-BG"/>
        </w:rPr>
        <w:t>2.1. Фронт за хранене на едно животно.</w:t>
      </w:r>
    </w:p>
    <w:p w:rsidR="00680DF9" w:rsidRPr="00C72F2A" w:rsidRDefault="00680DF9" w:rsidP="00680DF9">
      <w:pPr>
        <w:spacing w:line="360" w:lineRule="auto"/>
        <w:jc w:val="center"/>
        <w:rPr>
          <w:sz w:val="24"/>
          <w:szCs w:val="24"/>
          <w:shd w:val="clear" w:color="auto" w:fill="FEFEFE"/>
          <w:lang w:val="bg-BG"/>
        </w:rPr>
      </w:pPr>
      <w:r w:rsidRPr="00C72F2A">
        <w:rPr>
          <w:sz w:val="24"/>
          <w:szCs w:val="24"/>
          <w:shd w:val="clear" w:color="auto" w:fill="FEFEFE"/>
          <w:lang w:val="bg-BG"/>
        </w:rPr>
        <w:t>Минимални параметри на хранителния фронт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3685"/>
      </w:tblGrid>
      <w:tr w:rsidR="00C72F2A" w:rsidRPr="00220F03" w:rsidTr="00680DF9">
        <w:trPr>
          <w:trHeight w:val="272"/>
          <w:jc w:val="center"/>
        </w:trPr>
        <w:tc>
          <w:tcPr>
            <w:tcW w:w="5104" w:type="dxa"/>
            <w:shd w:val="clear" w:color="auto" w:fill="FEFEFE"/>
            <w:tcMar>
              <w:top w:w="3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0DF9" w:rsidRPr="00C72F2A" w:rsidRDefault="00680DF9" w:rsidP="00680DF9">
            <w:pPr>
              <w:spacing w:line="360" w:lineRule="auto"/>
              <w:jc w:val="center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Категория животни</w:t>
            </w:r>
          </w:p>
        </w:tc>
        <w:tc>
          <w:tcPr>
            <w:tcW w:w="3685" w:type="dxa"/>
            <w:shd w:val="clear" w:color="auto" w:fill="FEFEFE"/>
            <w:tcMar>
              <w:top w:w="3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0DF9" w:rsidRPr="00C72F2A" w:rsidRDefault="00680DF9" w:rsidP="00680DF9">
            <w:pPr>
              <w:spacing w:line="360" w:lineRule="auto"/>
              <w:jc w:val="center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За едно животно в м</w:t>
            </w:r>
          </w:p>
        </w:tc>
      </w:tr>
      <w:tr w:rsidR="00C72F2A" w:rsidRPr="00C72F2A" w:rsidTr="00680DF9">
        <w:trPr>
          <w:trHeight w:val="272"/>
          <w:jc w:val="center"/>
        </w:trPr>
        <w:tc>
          <w:tcPr>
            <w:tcW w:w="5104" w:type="dxa"/>
            <w:shd w:val="clear" w:color="auto" w:fill="FEFEFE"/>
            <w:tcMar>
              <w:top w:w="3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0DF9" w:rsidRPr="00C72F2A" w:rsidRDefault="00680DF9" w:rsidP="00680DF9">
            <w:pPr>
              <w:spacing w:line="360" w:lineRule="auto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Разплодници</w:t>
            </w:r>
          </w:p>
        </w:tc>
        <w:tc>
          <w:tcPr>
            <w:tcW w:w="3685" w:type="dxa"/>
            <w:shd w:val="clear" w:color="auto" w:fill="FEFEFE"/>
            <w:tcMar>
              <w:top w:w="3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0DF9" w:rsidRPr="00C72F2A" w:rsidRDefault="00680DF9" w:rsidP="00680DF9">
            <w:pPr>
              <w:spacing w:line="360" w:lineRule="auto"/>
              <w:jc w:val="center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0,7</w:t>
            </w:r>
          </w:p>
        </w:tc>
      </w:tr>
      <w:tr w:rsidR="00C72F2A" w:rsidRPr="00C72F2A" w:rsidTr="00680DF9">
        <w:trPr>
          <w:trHeight w:val="272"/>
          <w:jc w:val="center"/>
        </w:trPr>
        <w:tc>
          <w:tcPr>
            <w:tcW w:w="5104" w:type="dxa"/>
            <w:shd w:val="clear" w:color="auto" w:fill="FEFEFE"/>
            <w:tcMar>
              <w:top w:w="3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0DF9" w:rsidRPr="00C72F2A" w:rsidRDefault="00680DF9" w:rsidP="00680DF9">
            <w:pPr>
              <w:spacing w:line="360" w:lineRule="auto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Майки – овце и кози</w:t>
            </w:r>
          </w:p>
        </w:tc>
        <w:tc>
          <w:tcPr>
            <w:tcW w:w="3685" w:type="dxa"/>
            <w:shd w:val="clear" w:color="auto" w:fill="FEFEFE"/>
            <w:tcMar>
              <w:top w:w="3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0DF9" w:rsidRPr="00C72F2A" w:rsidRDefault="00680DF9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0,4</w:t>
            </w:r>
          </w:p>
        </w:tc>
      </w:tr>
      <w:tr w:rsidR="00C72F2A" w:rsidRPr="00C72F2A" w:rsidTr="00680DF9">
        <w:trPr>
          <w:trHeight w:val="272"/>
          <w:jc w:val="center"/>
        </w:trPr>
        <w:tc>
          <w:tcPr>
            <w:tcW w:w="5104" w:type="dxa"/>
            <w:shd w:val="clear" w:color="auto" w:fill="FEFEFE"/>
            <w:tcMar>
              <w:top w:w="3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0DF9" w:rsidRPr="00C72F2A" w:rsidRDefault="00680DF9" w:rsidP="00680DF9">
            <w:pPr>
              <w:spacing w:line="360" w:lineRule="auto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Агнета до отбиване</w:t>
            </w:r>
          </w:p>
        </w:tc>
        <w:tc>
          <w:tcPr>
            <w:tcW w:w="3685" w:type="dxa"/>
            <w:shd w:val="clear" w:color="auto" w:fill="FEFEFE"/>
            <w:tcMar>
              <w:top w:w="3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0DF9" w:rsidRPr="00C72F2A" w:rsidRDefault="00680DF9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0,2</w:t>
            </w:r>
          </w:p>
        </w:tc>
      </w:tr>
      <w:tr w:rsidR="00C72F2A" w:rsidRPr="00C72F2A" w:rsidTr="00680DF9">
        <w:trPr>
          <w:trHeight w:val="272"/>
          <w:jc w:val="center"/>
        </w:trPr>
        <w:tc>
          <w:tcPr>
            <w:tcW w:w="5104" w:type="dxa"/>
            <w:shd w:val="clear" w:color="auto" w:fill="FEFEFE"/>
            <w:tcMar>
              <w:top w:w="3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0DF9" w:rsidRPr="00C72F2A" w:rsidRDefault="00680DF9" w:rsidP="00680DF9">
            <w:pPr>
              <w:spacing w:line="360" w:lineRule="auto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Ярета до отбиване</w:t>
            </w:r>
          </w:p>
        </w:tc>
        <w:tc>
          <w:tcPr>
            <w:tcW w:w="3685" w:type="dxa"/>
            <w:shd w:val="clear" w:color="auto" w:fill="FEFEFE"/>
            <w:tcMar>
              <w:top w:w="3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0DF9" w:rsidRPr="00C72F2A" w:rsidRDefault="00680DF9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0,25</w:t>
            </w:r>
          </w:p>
        </w:tc>
      </w:tr>
      <w:tr w:rsidR="00C72F2A" w:rsidRPr="00C72F2A" w:rsidTr="00680DF9">
        <w:trPr>
          <w:trHeight w:val="272"/>
          <w:jc w:val="center"/>
        </w:trPr>
        <w:tc>
          <w:tcPr>
            <w:tcW w:w="5104" w:type="dxa"/>
            <w:shd w:val="clear" w:color="auto" w:fill="FEFEFE"/>
            <w:tcMar>
              <w:top w:w="3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0DF9" w:rsidRPr="00C72F2A" w:rsidRDefault="00680DF9" w:rsidP="00680DF9">
            <w:pPr>
              <w:spacing w:line="360" w:lineRule="auto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Женски шилета</w:t>
            </w:r>
          </w:p>
        </w:tc>
        <w:tc>
          <w:tcPr>
            <w:tcW w:w="3685" w:type="dxa"/>
            <w:shd w:val="clear" w:color="auto" w:fill="FEFEFE"/>
            <w:tcMar>
              <w:top w:w="3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0DF9" w:rsidRPr="00C72F2A" w:rsidRDefault="00680DF9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0,3</w:t>
            </w:r>
          </w:p>
        </w:tc>
      </w:tr>
      <w:tr w:rsidR="00C72F2A" w:rsidRPr="00C72F2A" w:rsidTr="00680DF9">
        <w:trPr>
          <w:trHeight w:val="272"/>
          <w:jc w:val="center"/>
        </w:trPr>
        <w:tc>
          <w:tcPr>
            <w:tcW w:w="5104" w:type="dxa"/>
            <w:shd w:val="clear" w:color="auto" w:fill="FEFEFE"/>
            <w:tcMar>
              <w:top w:w="3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0DF9" w:rsidRPr="00C72F2A" w:rsidRDefault="00680DF9" w:rsidP="00680DF9">
            <w:pPr>
              <w:spacing w:line="360" w:lineRule="auto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Козички</w:t>
            </w:r>
          </w:p>
        </w:tc>
        <w:tc>
          <w:tcPr>
            <w:tcW w:w="3685" w:type="dxa"/>
            <w:shd w:val="clear" w:color="auto" w:fill="FEFEFE"/>
            <w:tcMar>
              <w:top w:w="3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0DF9" w:rsidRPr="00C72F2A" w:rsidRDefault="00680DF9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0,35</w:t>
            </w:r>
          </w:p>
        </w:tc>
      </w:tr>
      <w:tr w:rsidR="00C72F2A" w:rsidRPr="00C72F2A" w:rsidTr="00680DF9">
        <w:trPr>
          <w:trHeight w:val="272"/>
          <w:jc w:val="center"/>
        </w:trPr>
        <w:tc>
          <w:tcPr>
            <w:tcW w:w="5104" w:type="dxa"/>
            <w:shd w:val="clear" w:color="auto" w:fill="FEFEFE"/>
            <w:tcMar>
              <w:top w:w="3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0DF9" w:rsidRPr="00C72F2A" w:rsidRDefault="00680DF9" w:rsidP="00680DF9">
            <w:pPr>
              <w:spacing w:line="360" w:lineRule="auto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Мъжки шилета</w:t>
            </w:r>
          </w:p>
        </w:tc>
        <w:tc>
          <w:tcPr>
            <w:tcW w:w="3685" w:type="dxa"/>
            <w:shd w:val="clear" w:color="auto" w:fill="FEFEFE"/>
            <w:tcMar>
              <w:top w:w="3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0DF9" w:rsidRPr="00C72F2A" w:rsidRDefault="00680DF9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0,5</w:t>
            </w:r>
          </w:p>
        </w:tc>
      </w:tr>
      <w:tr w:rsidR="00C72F2A" w:rsidRPr="00C72F2A" w:rsidTr="00680DF9">
        <w:trPr>
          <w:trHeight w:val="272"/>
          <w:jc w:val="center"/>
        </w:trPr>
        <w:tc>
          <w:tcPr>
            <w:tcW w:w="5104" w:type="dxa"/>
            <w:shd w:val="clear" w:color="auto" w:fill="FEFEFE"/>
            <w:tcMar>
              <w:top w:w="3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0DF9" w:rsidRPr="00C72F2A" w:rsidRDefault="00680DF9" w:rsidP="00680DF9">
            <w:pPr>
              <w:spacing w:line="360" w:lineRule="auto"/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Козлета за разплод</w:t>
            </w:r>
          </w:p>
        </w:tc>
        <w:tc>
          <w:tcPr>
            <w:tcW w:w="3685" w:type="dxa"/>
            <w:shd w:val="clear" w:color="auto" w:fill="FEFEFE"/>
            <w:tcMar>
              <w:top w:w="3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0DF9" w:rsidRPr="00C72F2A" w:rsidRDefault="00680DF9" w:rsidP="00680DF9">
            <w:pPr>
              <w:spacing w:line="360" w:lineRule="auto"/>
              <w:jc w:val="center"/>
              <w:rPr>
                <w:sz w:val="24"/>
                <w:szCs w:val="24"/>
                <w:shd w:val="clear" w:color="auto" w:fill="FEFEFE"/>
                <w:lang w:val="bg-BG"/>
              </w:rPr>
            </w:pPr>
            <w:r w:rsidRPr="00C72F2A">
              <w:rPr>
                <w:sz w:val="24"/>
                <w:szCs w:val="24"/>
                <w:shd w:val="clear" w:color="auto" w:fill="FEFEFE"/>
                <w:lang w:val="bg-BG"/>
              </w:rPr>
              <w:t>0,5</w:t>
            </w:r>
          </w:p>
        </w:tc>
      </w:tr>
    </w:tbl>
    <w:p w:rsidR="00680DF9" w:rsidRPr="00C72F2A" w:rsidRDefault="00680DF9" w:rsidP="00680DF9">
      <w:pPr>
        <w:spacing w:line="360" w:lineRule="auto"/>
        <w:rPr>
          <w:sz w:val="24"/>
          <w:szCs w:val="24"/>
          <w:highlight w:val="white"/>
          <w:shd w:val="clear" w:color="auto" w:fill="FEFEFE"/>
          <w:lang w:val="bg-BG"/>
        </w:rPr>
      </w:pPr>
    </w:p>
    <w:p w:rsidR="008F3A79" w:rsidRPr="00C72F2A" w:rsidRDefault="008F3A79" w:rsidP="00680DF9">
      <w:pPr>
        <w:spacing w:line="360" w:lineRule="auto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 w:rsidRPr="00C72F2A">
        <w:rPr>
          <w:sz w:val="24"/>
          <w:szCs w:val="24"/>
          <w:highlight w:val="white"/>
          <w:shd w:val="clear" w:color="auto" w:fill="FEFEFE"/>
          <w:lang w:val="bg-BG"/>
        </w:rPr>
        <w:t>2.2. Поене на овцете и козите. Трябва да има осигурен постоянен достъп до вода.</w:t>
      </w:r>
      <w:r w:rsidRPr="00C72F2A">
        <w:rPr>
          <w:bCs/>
          <w:sz w:val="24"/>
          <w:szCs w:val="24"/>
          <w:shd w:val="clear" w:color="auto" w:fill="FEFEFE"/>
          <w:lang w:val="bg-BG"/>
        </w:rPr>
        <w:t>“</w:t>
      </w:r>
    </w:p>
    <w:p w:rsidR="00095FCA" w:rsidRPr="00C72F2A" w:rsidRDefault="00095FCA" w:rsidP="00680DF9">
      <w:pPr>
        <w:tabs>
          <w:tab w:val="left" w:pos="0"/>
          <w:tab w:val="left" w:pos="851"/>
        </w:tabs>
        <w:spacing w:line="360" w:lineRule="auto"/>
        <w:ind w:firstLine="720"/>
        <w:rPr>
          <w:sz w:val="24"/>
          <w:szCs w:val="24"/>
          <w:shd w:val="clear" w:color="auto" w:fill="FEFEFE"/>
          <w:lang w:val="bg-BG"/>
        </w:rPr>
      </w:pPr>
    </w:p>
    <w:p w:rsidR="002B276B" w:rsidRPr="00C72F2A" w:rsidRDefault="0054138C" w:rsidP="00680DF9">
      <w:pPr>
        <w:tabs>
          <w:tab w:val="left" w:pos="0"/>
          <w:tab w:val="left" w:pos="851"/>
        </w:tabs>
        <w:spacing w:line="360" w:lineRule="auto"/>
        <w:jc w:val="center"/>
        <w:rPr>
          <w:b/>
          <w:sz w:val="24"/>
          <w:szCs w:val="24"/>
          <w:shd w:val="clear" w:color="auto" w:fill="FEFEFE"/>
          <w:lang w:val="bg-BG"/>
        </w:rPr>
      </w:pPr>
      <w:r w:rsidRPr="00C72F2A">
        <w:rPr>
          <w:b/>
          <w:sz w:val="24"/>
          <w:szCs w:val="24"/>
          <w:shd w:val="clear" w:color="auto" w:fill="FEFEFE"/>
          <w:lang w:val="bg-BG"/>
        </w:rPr>
        <w:t>Заключителни разпоредби</w:t>
      </w:r>
    </w:p>
    <w:p w:rsidR="008F3A79" w:rsidRPr="00C72F2A" w:rsidRDefault="008F3A79" w:rsidP="00680DF9">
      <w:pPr>
        <w:tabs>
          <w:tab w:val="left" w:pos="0"/>
          <w:tab w:val="left" w:pos="851"/>
        </w:tabs>
        <w:spacing w:line="360" w:lineRule="auto"/>
        <w:ind w:firstLine="720"/>
        <w:rPr>
          <w:sz w:val="24"/>
          <w:szCs w:val="24"/>
          <w:shd w:val="clear" w:color="auto" w:fill="FEFEFE"/>
          <w:lang w:val="bg-BG"/>
        </w:rPr>
      </w:pPr>
    </w:p>
    <w:p w:rsidR="008F3A79" w:rsidRPr="00C72F2A" w:rsidRDefault="008F3A79" w:rsidP="00680DF9">
      <w:pPr>
        <w:spacing w:line="360" w:lineRule="auto"/>
        <w:ind w:firstLine="720"/>
        <w:jc w:val="both"/>
        <w:rPr>
          <w:bCs/>
          <w:spacing w:val="2"/>
          <w:sz w:val="24"/>
          <w:szCs w:val="24"/>
          <w:highlight w:val="white"/>
          <w:shd w:val="clear" w:color="auto" w:fill="FEFEFE"/>
          <w:lang w:val="bg-BG"/>
        </w:rPr>
      </w:pPr>
      <w:r w:rsidRPr="00C72F2A">
        <w:rPr>
          <w:b/>
          <w:bCs/>
          <w:spacing w:val="2"/>
          <w:sz w:val="24"/>
          <w:szCs w:val="24"/>
          <w:shd w:val="clear" w:color="auto" w:fill="FEFEFE"/>
          <w:lang w:val="bg-BG"/>
        </w:rPr>
        <w:t>§ 1</w:t>
      </w:r>
      <w:r w:rsidR="00231733" w:rsidRPr="00C72F2A">
        <w:rPr>
          <w:b/>
          <w:bCs/>
          <w:spacing w:val="2"/>
          <w:sz w:val="24"/>
          <w:szCs w:val="24"/>
          <w:shd w:val="clear" w:color="auto" w:fill="FEFEFE"/>
          <w:lang w:val="bg-BG"/>
        </w:rPr>
        <w:t>0</w:t>
      </w:r>
      <w:r w:rsidRPr="00C72F2A">
        <w:rPr>
          <w:b/>
          <w:bCs/>
          <w:spacing w:val="2"/>
          <w:sz w:val="24"/>
          <w:szCs w:val="24"/>
          <w:shd w:val="clear" w:color="auto" w:fill="FEFEFE"/>
          <w:lang w:val="bg-BG"/>
        </w:rPr>
        <w:t>.</w:t>
      </w:r>
      <w:r w:rsidRPr="00C72F2A">
        <w:rPr>
          <w:bCs/>
          <w:spacing w:val="2"/>
          <w:sz w:val="24"/>
          <w:szCs w:val="24"/>
          <w:shd w:val="clear" w:color="auto" w:fill="FEFEFE"/>
          <w:lang w:val="bg-BG"/>
        </w:rPr>
        <w:t xml:space="preserve"> </w:t>
      </w:r>
      <w:r w:rsidRPr="00C72F2A">
        <w:rPr>
          <w:bCs/>
          <w:spacing w:val="-4"/>
          <w:sz w:val="24"/>
          <w:szCs w:val="24"/>
          <w:highlight w:val="white"/>
          <w:shd w:val="clear" w:color="auto" w:fill="FEFEFE"/>
          <w:lang w:val="bg-BG"/>
        </w:rPr>
        <w:t xml:space="preserve">В Наредба № 14 от </w:t>
      </w:r>
      <w:r w:rsidRPr="00C72F2A">
        <w:rPr>
          <w:bCs/>
          <w:spacing w:val="-2"/>
          <w:sz w:val="24"/>
          <w:szCs w:val="24"/>
          <w:highlight w:val="white"/>
          <w:shd w:val="clear" w:color="auto" w:fill="FEFEFE"/>
          <w:lang w:val="bg-BG"/>
        </w:rPr>
        <w:t xml:space="preserve">2006 г. за минималните изисквания за защита и хуманно отношение при отглеждане на телета </w:t>
      </w:r>
      <w:r w:rsidRPr="00C72F2A">
        <w:rPr>
          <w:spacing w:val="-2"/>
          <w:sz w:val="24"/>
          <w:szCs w:val="24"/>
          <w:highlight w:val="white"/>
          <w:shd w:val="clear" w:color="auto" w:fill="FEFEFE"/>
          <w:lang w:val="bg-BG"/>
        </w:rPr>
        <w:t>(</w:t>
      </w:r>
      <w:r w:rsidR="0054138C" w:rsidRPr="00C72F2A">
        <w:rPr>
          <w:spacing w:val="-2"/>
          <w:sz w:val="24"/>
          <w:szCs w:val="24"/>
          <w:highlight w:val="white"/>
          <w:shd w:val="clear" w:color="auto" w:fill="FEFEFE"/>
          <w:lang w:val="bg-BG"/>
        </w:rPr>
        <w:t>о</w:t>
      </w:r>
      <w:r w:rsidRPr="00C72F2A">
        <w:rPr>
          <w:spacing w:val="-2"/>
          <w:sz w:val="24"/>
          <w:szCs w:val="24"/>
          <w:highlight w:val="white"/>
          <w:shd w:val="clear" w:color="auto" w:fill="FEFEFE"/>
          <w:lang w:val="bg-BG"/>
        </w:rPr>
        <w:t>бн., ДВ, бр. 17 от 2006 г., изм., бр. 6 от 2007 г. и бр.</w:t>
      </w:r>
      <w:r w:rsidRPr="00C72F2A">
        <w:rPr>
          <w:spacing w:val="2"/>
          <w:sz w:val="24"/>
          <w:szCs w:val="24"/>
          <w:highlight w:val="white"/>
          <w:shd w:val="clear" w:color="auto" w:fill="FEFEFE"/>
          <w:lang w:val="bg-BG"/>
        </w:rPr>
        <w:t xml:space="preserve"> 73 от 2016 г.) се </w:t>
      </w:r>
      <w:r w:rsidRPr="00C72F2A">
        <w:rPr>
          <w:sz w:val="24"/>
          <w:szCs w:val="24"/>
          <w:highlight w:val="white"/>
          <w:shd w:val="clear" w:color="auto" w:fill="FEFEFE"/>
          <w:lang w:val="bg-BG"/>
        </w:rPr>
        <w:t>правят следните изменения:</w:t>
      </w:r>
    </w:p>
    <w:p w:rsidR="008F3A79" w:rsidRPr="00C72F2A" w:rsidRDefault="0054138C" w:rsidP="00680DF9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 w:firstLine="720"/>
        <w:contextualSpacing w:val="0"/>
        <w:jc w:val="both"/>
        <w:rPr>
          <w:bCs/>
          <w:spacing w:val="2"/>
          <w:sz w:val="24"/>
          <w:szCs w:val="24"/>
          <w:highlight w:val="white"/>
          <w:shd w:val="clear" w:color="auto" w:fill="FEFEFE"/>
          <w:lang w:val="bg-BG"/>
        </w:rPr>
      </w:pPr>
      <w:r w:rsidRPr="00C72F2A">
        <w:rPr>
          <w:bCs/>
          <w:spacing w:val="2"/>
          <w:sz w:val="24"/>
          <w:szCs w:val="24"/>
          <w:highlight w:val="white"/>
          <w:shd w:val="clear" w:color="auto" w:fill="FEFEFE"/>
          <w:lang w:val="bg-BG"/>
        </w:rPr>
        <w:t xml:space="preserve">1. </w:t>
      </w:r>
      <w:r w:rsidR="008F3A79" w:rsidRPr="00C72F2A">
        <w:rPr>
          <w:bCs/>
          <w:spacing w:val="2"/>
          <w:sz w:val="24"/>
          <w:szCs w:val="24"/>
          <w:highlight w:val="white"/>
          <w:shd w:val="clear" w:color="auto" w:fill="FEFEFE"/>
          <w:lang w:val="bg-BG"/>
        </w:rPr>
        <w:t>В чл. 2, ал. 3 думите „чл. 51, ал. 5 от“ се заличават.</w:t>
      </w:r>
    </w:p>
    <w:p w:rsidR="008F3A79" w:rsidRPr="00C72F2A" w:rsidRDefault="0054138C" w:rsidP="00680DF9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 w:firstLine="720"/>
        <w:contextualSpacing w:val="0"/>
        <w:jc w:val="both"/>
        <w:rPr>
          <w:bCs/>
          <w:spacing w:val="2"/>
          <w:sz w:val="24"/>
          <w:szCs w:val="24"/>
          <w:highlight w:val="white"/>
          <w:shd w:val="clear" w:color="auto" w:fill="FEFEFE"/>
          <w:lang w:val="bg-BG"/>
        </w:rPr>
      </w:pPr>
      <w:r w:rsidRPr="00C72F2A">
        <w:rPr>
          <w:bCs/>
          <w:spacing w:val="2"/>
          <w:sz w:val="24"/>
          <w:szCs w:val="24"/>
          <w:highlight w:val="white"/>
          <w:shd w:val="clear" w:color="auto" w:fill="FEFEFE"/>
          <w:lang w:val="bg-BG"/>
        </w:rPr>
        <w:t xml:space="preserve">2. </w:t>
      </w:r>
      <w:r w:rsidR="008F3A79" w:rsidRPr="00C72F2A">
        <w:rPr>
          <w:bCs/>
          <w:spacing w:val="2"/>
          <w:sz w:val="24"/>
          <w:szCs w:val="24"/>
          <w:highlight w:val="white"/>
          <w:shd w:val="clear" w:color="auto" w:fill="FEFEFE"/>
          <w:lang w:val="bg-BG"/>
        </w:rPr>
        <w:t>Член 4 се изменя така:</w:t>
      </w:r>
    </w:p>
    <w:p w:rsidR="008F3A79" w:rsidRPr="00C72F2A" w:rsidRDefault="008F3A79" w:rsidP="00680DF9">
      <w:pPr>
        <w:spacing w:line="360" w:lineRule="auto"/>
        <w:ind w:firstLine="720"/>
        <w:jc w:val="both"/>
        <w:rPr>
          <w:bCs/>
          <w:spacing w:val="2"/>
          <w:sz w:val="24"/>
          <w:szCs w:val="24"/>
          <w:highlight w:val="white"/>
          <w:shd w:val="clear" w:color="auto" w:fill="FEFEFE"/>
          <w:lang w:val="bg-BG"/>
        </w:rPr>
      </w:pPr>
      <w:r w:rsidRPr="00C72F2A">
        <w:rPr>
          <w:bCs/>
          <w:spacing w:val="2"/>
          <w:sz w:val="24"/>
          <w:szCs w:val="24"/>
          <w:highlight w:val="white"/>
          <w:shd w:val="clear" w:color="auto" w:fill="FEFEFE"/>
          <w:lang w:val="bg-BG"/>
        </w:rPr>
        <w:t>„Чл. 4. Телетата до 15-дневна възраст:</w:t>
      </w:r>
    </w:p>
    <w:p w:rsidR="008F3A79" w:rsidRPr="00C72F2A" w:rsidRDefault="0054138C" w:rsidP="00680D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pacing w:val="2"/>
          <w:sz w:val="24"/>
          <w:szCs w:val="24"/>
          <w:highlight w:val="white"/>
          <w:shd w:val="clear" w:color="auto" w:fill="FEFEFE"/>
          <w:lang w:val="bg-BG"/>
        </w:rPr>
      </w:pPr>
      <w:r w:rsidRPr="00C72F2A">
        <w:rPr>
          <w:bCs/>
          <w:spacing w:val="2"/>
          <w:sz w:val="24"/>
          <w:szCs w:val="24"/>
          <w:highlight w:val="white"/>
          <w:shd w:val="clear" w:color="auto" w:fill="FEFEFE"/>
          <w:lang w:val="bg-BG"/>
        </w:rPr>
        <w:t xml:space="preserve">1. </w:t>
      </w:r>
      <w:r w:rsidR="008F3A79" w:rsidRPr="00C72F2A">
        <w:rPr>
          <w:bCs/>
          <w:spacing w:val="2"/>
          <w:sz w:val="24"/>
          <w:szCs w:val="24"/>
          <w:highlight w:val="white"/>
          <w:shd w:val="clear" w:color="auto" w:fill="FEFEFE"/>
          <w:lang w:val="bg-BG"/>
        </w:rPr>
        <w:t>се захранват с говежда коластра в първите часове след раждането им, но не по-късно от шестия час;</w:t>
      </w:r>
    </w:p>
    <w:p w:rsidR="008F3A79" w:rsidRPr="00C72F2A" w:rsidRDefault="0054138C" w:rsidP="00680D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pacing w:val="2"/>
          <w:sz w:val="24"/>
          <w:szCs w:val="24"/>
          <w:highlight w:val="white"/>
          <w:shd w:val="clear" w:color="auto" w:fill="FEFEFE"/>
          <w:lang w:val="bg-BG"/>
        </w:rPr>
      </w:pPr>
      <w:r w:rsidRPr="00C72F2A">
        <w:rPr>
          <w:bCs/>
          <w:spacing w:val="2"/>
          <w:sz w:val="24"/>
          <w:szCs w:val="24"/>
          <w:highlight w:val="white"/>
          <w:shd w:val="clear" w:color="auto" w:fill="FEFEFE"/>
          <w:lang w:val="bg-BG"/>
        </w:rPr>
        <w:lastRenderedPageBreak/>
        <w:t xml:space="preserve">2. </w:t>
      </w:r>
      <w:r w:rsidR="008F3A79" w:rsidRPr="00C72F2A">
        <w:rPr>
          <w:bCs/>
          <w:spacing w:val="2"/>
          <w:sz w:val="24"/>
          <w:szCs w:val="24"/>
          <w:highlight w:val="white"/>
          <w:shd w:val="clear" w:color="auto" w:fill="FEFEFE"/>
          <w:lang w:val="bg-BG"/>
        </w:rPr>
        <w:t>се хранят четири пъти на ден в съдове, които ежедневно се почистват и дезинфекцират;</w:t>
      </w:r>
    </w:p>
    <w:p w:rsidR="008F3A79" w:rsidRPr="00C72F2A" w:rsidRDefault="0054138C" w:rsidP="00680D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pacing w:val="2"/>
          <w:sz w:val="24"/>
          <w:szCs w:val="24"/>
          <w:highlight w:val="white"/>
          <w:shd w:val="clear" w:color="auto" w:fill="FEFEFE"/>
          <w:lang w:val="bg-BG"/>
        </w:rPr>
      </w:pPr>
      <w:r w:rsidRPr="00C72F2A">
        <w:rPr>
          <w:bCs/>
          <w:spacing w:val="2"/>
          <w:sz w:val="24"/>
          <w:szCs w:val="24"/>
          <w:highlight w:val="white"/>
          <w:shd w:val="clear" w:color="auto" w:fill="FEFEFE"/>
          <w:lang w:val="bg-BG"/>
        </w:rPr>
        <w:t>3. не се връзват.“</w:t>
      </w:r>
    </w:p>
    <w:p w:rsidR="008F3A79" w:rsidRPr="00C72F2A" w:rsidRDefault="0054138C" w:rsidP="00680DF9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 w:firstLine="720"/>
        <w:contextualSpacing w:val="0"/>
        <w:jc w:val="both"/>
        <w:rPr>
          <w:bCs/>
          <w:spacing w:val="2"/>
          <w:sz w:val="24"/>
          <w:szCs w:val="24"/>
          <w:highlight w:val="white"/>
          <w:shd w:val="clear" w:color="auto" w:fill="FEFEFE"/>
          <w:lang w:val="bg-BG"/>
        </w:rPr>
      </w:pPr>
      <w:r w:rsidRPr="00C72F2A">
        <w:rPr>
          <w:spacing w:val="2"/>
          <w:sz w:val="24"/>
          <w:szCs w:val="24"/>
          <w:highlight w:val="white"/>
          <w:shd w:val="clear" w:color="auto" w:fill="FEFEFE"/>
          <w:lang w:val="bg-BG"/>
        </w:rPr>
        <w:t xml:space="preserve">3. </w:t>
      </w:r>
      <w:r w:rsidR="008F3A79" w:rsidRPr="00C72F2A">
        <w:rPr>
          <w:spacing w:val="2"/>
          <w:sz w:val="24"/>
          <w:szCs w:val="24"/>
          <w:highlight w:val="white"/>
          <w:shd w:val="clear" w:color="auto" w:fill="FEFEFE"/>
          <w:lang w:val="bg-BG"/>
        </w:rPr>
        <w:t>Ч</w:t>
      </w:r>
      <w:r w:rsidR="008F3A79" w:rsidRPr="00C72F2A">
        <w:rPr>
          <w:sz w:val="24"/>
          <w:szCs w:val="24"/>
          <w:highlight w:val="white"/>
          <w:shd w:val="clear" w:color="auto" w:fill="FEFEFE"/>
          <w:lang w:val="bg-BG"/>
        </w:rPr>
        <w:t>лен 5 се изменя така:</w:t>
      </w:r>
    </w:p>
    <w:p w:rsidR="008F3A79" w:rsidRPr="00C72F2A" w:rsidRDefault="008F3A79" w:rsidP="00680DF9">
      <w:pPr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 w:rsidRPr="00C72F2A">
        <w:rPr>
          <w:sz w:val="24"/>
          <w:szCs w:val="24"/>
          <w:shd w:val="clear" w:color="auto" w:fill="FEFEFE"/>
          <w:lang w:val="bg-BG"/>
        </w:rPr>
        <w:t>„Чл. 5 (1) При групово отглеждане на телета се осигурява свободна площ за теле:</w:t>
      </w:r>
    </w:p>
    <w:p w:rsidR="008F3A79" w:rsidRPr="00C72F2A" w:rsidRDefault="0054138C" w:rsidP="00680D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 w:rsidRPr="00C72F2A">
        <w:rPr>
          <w:sz w:val="24"/>
          <w:szCs w:val="24"/>
          <w:shd w:val="clear" w:color="auto" w:fill="FEFEFE"/>
          <w:lang w:val="bg-BG"/>
        </w:rPr>
        <w:t xml:space="preserve">1. </w:t>
      </w:r>
      <w:r w:rsidR="008F3A79" w:rsidRPr="00C72F2A">
        <w:rPr>
          <w:sz w:val="24"/>
          <w:szCs w:val="24"/>
          <w:shd w:val="clear" w:color="auto" w:fill="FEFEFE"/>
          <w:lang w:val="bg-BG"/>
        </w:rPr>
        <w:t xml:space="preserve">с тегло до 150 kg </w:t>
      </w:r>
      <w:r w:rsidR="00680DF9" w:rsidRPr="00C72F2A">
        <w:rPr>
          <w:sz w:val="24"/>
          <w:szCs w:val="24"/>
          <w:shd w:val="clear" w:color="auto" w:fill="FEFEFE"/>
          <w:lang w:val="bg-BG"/>
        </w:rPr>
        <w:t>–</w:t>
      </w:r>
      <w:r w:rsidR="008F3A79" w:rsidRPr="00C72F2A">
        <w:rPr>
          <w:sz w:val="24"/>
          <w:szCs w:val="24"/>
          <w:shd w:val="clear" w:color="auto" w:fill="FEFEFE"/>
          <w:lang w:val="bg-BG"/>
        </w:rPr>
        <w:t xml:space="preserve"> най-малко 1,5 m2;</w:t>
      </w:r>
    </w:p>
    <w:p w:rsidR="008F3A79" w:rsidRPr="00C72F2A" w:rsidRDefault="0054138C" w:rsidP="00680D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 w:rsidRPr="00C72F2A">
        <w:rPr>
          <w:sz w:val="24"/>
          <w:szCs w:val="24"/>
          <w:shd w:val="clear" w:color="auto" w:fill="FEFEFE"/>
          <w:lang w:val="bg-BG"/>
        </w:rPr>
        <w:t xml:space="preserve">2. </w:t>
      </w:r>
      <w:r w:rsidR="008F3A79" w:rsidRPr="00C72F2A">
        <w:rPr>
          <w:sz w:val="24"/>
          <w:szCs w:val="24"/>
          <w:shd w:val="clear" w:color="auto" w:fill="FEFEFE"/>
          <w:lang w:val="bg-BG"/>
        </w:rPr>
        <w:t xml:space="preserve">с тегло от 150 до 220 kg </w:t>
      </w:r>
      <w:r w:rsidR="00680DF9" w:rsidRPr="00C72F2A">
        <w:rPr>
          <w:sz w:val="24"/>
          <w:szCs w:val="24"/>
          <w:shd w:val="clear" w:color="auto" w:fill="FEFEFE"/>
          <w:lang w:val="bg-BG"/>
        </w:rPr>
        <w:t>–</w:t>
      </w:r>
      <w:r w:rsidR="008F3A79" w:rsidRPr="00C72F2A">
        <w:rPr>
          <w:sz w:val="24"/>
          <w:szCs w:val="24"/>
          <w:shd w:val="clear" w:color="auto" w:fill="FEFEFE"/>
          <w:lang w:val="bg-BG"/>
        </w:rPr>
        <w:t xml:space="preserve"> най-малко 1,7 m2;</w:t>
      </w:r>
    </w:p>
    <w:p w:rsidR="008F3A79" w:rsidRPr="00C72F2A" w:rsidRDefault="0054138C" w:rsidP="00680D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 w:rsidRPr="00C72F2A">
        <w:rPr>
          <w:sz w:val="24"/>
          <w:szCs w:val="24"/>
          <w:shd w:val="clear" w:color="auto" w:fill="FEFEFE"/>
          <w:lang w:val="bg-BG"/>
        </w:rPr>
        <w:t xml:space="preserve">3. </w:t>
      </w:r>
      <w:r w:rsidR="008F3A79" w:rsidRPr="00C72F2A">
        <w:rPr>
          <w:sz w:val="24"/>
          <w:szCs w:val="24"/>
          <w:shd w:val="clear" w:color="auto" w:fill="FEFEFE"/>
          <w:lang w:val="bg-BG"/>
        </w:rPr>
        <w:t xml:space="preserve">с тегло над 220 kg </w:t>
      </w:r>
      <w:r w:rsidR="00680DF9" w:rsidRPr="00C72F2A">
        <w:rPr>
          <w:sz w:val="24"/>
          <w:szCs w:val="24"/>
          <w:shd w:val="clear" w:color="auto" w:fill="FEFEFE"/>
          <w:lang w:val="bg-BG"/>
        </w:rPr>
        <w:t>–</w:t>
      </w:r>
      <w:r w:rsidR="008F3A79" w:rsidRPr="00C72F2A">
        <w:rPr>
          <w:sz w:val="24"/>
          <w:szCs w:val="24"/>
          <w:shd w:val="clear" w:color="auto" w:fill="FEFEFE"/>
          <w:lang w:val="bg-BG"/>
        </w:rPr>
        <w:t xml:space="preserve"> най-малко 1,8 m2.</w:t>
      </w:r>
    </w:p>
    <w:p w:rsidR="008F3A79" w:rsidRPr="00C72F2A" w:rsidRDefault="008F3A79" w:rsidP="00680DF9">
      <w:pPr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 w:rsidRPr="00C72F2A">
        <w:rPr>
          <w:sz w:val="24"/>
          <w:szCs w:val="24"/>
          <w:shd w:val="clear" w:color="auto" w:fill="FEFEFE"/>
          <w:lang w:val="bg-BG"/>
        </w:rPr>
        <w:t>(2) Телетата се хранят поне два пъти на ден, като при групово отглеждане всяко теле от групата има достъп до храната по едно и също време.“</w:t>
      </w:r>
    </w:p>
    <w:p w:rsidR="008F3A79" w:rsidRPr="00C72F2A" w:rsidRDefault="008F3A79" w:rsidP="00680DF9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 w:rsidRPr="00C72F2A">
        <w:rPr>
          <w:sz w:val="24"/>
          <w:szCs w:val="24"/>
          <w:shd w:val="clear" w:color="auto" w:fill="FEFEFE"/>
          <w:lang w:val="bg-BG"/>
        </w:rPr>
        <w:t>4. В чл. 8, ал. 2 се изменя така:</w:t>
      </w:r>
    </w:p>
    <w:p w:rsidR="008F3A79" w:rsidRDefault="008F3A79" w:rsidP="00680DF9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 w:rsidRPr="00C72F2A">
        <w:rPr>
          <w:sz w:val="24"/>
          <w:szCs w:val="24"/>
          <w:shd w:val="clear" w:color="auto" w:fill="FEFEFE"/>
          <w:lang w:val="bg-BG"/>
        </w:rPr>
        <w:t>„(2) Мярката по ал. 1, т. 3 се налага само в случаите, предвидени в ЗВД.“</w:t>
      </w:r>
    </w:p>
    <w:p w:rsidR="00607619" w:rsidRPr="00FE7BC9" w:rsidRDefault="00607619" w:rsidP="00680DF9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color w:val="000000" w:themeColor="text1"/>
          <w:sz w:val="24"/>
          <w:szCs w:val="24"/>
          <w:shd w:val="clear" w:color="auto" w:fill="FEFEFE"/>
          <w:lang w:val="bg-BG"/>
        </w:rPr>
      </w:pPr>
      <w:r w:rsidRPr="00FE7BC9">
        <w:rPr>
          <w:color w:val="000000" w:themeColor="text1"/>
          <w:sz w:val="24"/>
          <w:szCs w:val="24"/>
          <w:shd w:val="clear" w:color="auto" w:fill="FEFEFE"/>
          <w:lang w:val="bg-BG"/>
        </w:rPr>
        <w:t xml:space="preserve">5. </w:t>
      </w:r>
      <w:r w:rsidR="00C61CC5" w:rsidRPr="00FE7BC9">
        <w:rPr>
          <w:color w:val="000000" w:themeColor="text1"/>
          <w:sz w:val="24"/>
          <w:szCs w:val="24"/>
          <w:shd w:val="clear" w:color="auto" w:fill="FEFEFE"/>
          <w:lang w:val="bg-BG"/>
        </w:rPr>
        <w:t>В ч</w:t>
      </w:r>
      <w:r w:rsidRPr="00FE7BC9">
        <w:rPr>
          <w:color w:val="000000" w:themeColor="text1"/>
          <w:sz w:val="24"/>
          <w:szCs w:val="24"/>
          <w:shd w:val="clear" w:color="auto" w:fill="FEFEFE"/>
          <w:lang w:val="bg-BG"/>
        </w:rPr>
        <w:t>л. 9</w:t>
      </w:r>
      <w:r w:rsidR="00BE5D35" w:rsidRPr="00FE7BC9">
        <w:rPr>
          <w:color w:val="000000" w:themeColor="text1"/>
          <w:sz w:val="24"/>
          <w:szCs w:val="24"/>
          <w:shd w:val="clear" w:color="auto" w:fill="FEFEFE"/>
          <w:lang w:val="bg-BG"/>
        </w:rPr>
        <w:t>, ал. 4</w:t>
      </w:r>
      <w:r w:rsidRPr="00FE7BC9">
        <w:rPr>
          <w:color w:val="000000" w:themeColor="text1"/>
          <w:sz w:val="24"/>
          <w:szCs w:val="24"/>
          <w:shd w:val="clear" w:color="auto" w:fill="FEFEFE"/>
          <w:lang w:val="bg-BG"/>
        </w:rPr>
        <w:t xml:space="preserve"> се изменя така:</w:t>
      </w:r>
    </w:p>
    <w:p w:rsidR="00607619" w:rsidRPr="00FE7BC9" w:rsidRDefault="00607619" w:rsidP="00680DF9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color w:val="000000" w:themeColor="text1"/>
          <w:sz w:val="24"/>
          <w:szCs w:val="24"/>
          <w:shd w:val="clear" w:color="auto" w:fill="FEFEFE"/>
          <w:lang w:val="bg-BG"/>
        </w:rPr>
      </w:pPr>
      <w:r w:rsidRPr="00FE7BC9">
        <w:rPr>
          <w:color w:val="000000" w:themeColor="text1"/>
          <w:sz w:val="24"/>
          <w:szCs w:val="24"/>
          <w:shd w:val="clear" w:color="auto" w:fill="FEFEFE"/>
          <w:lang w:val="bg-BG"/>
        </w:rPr>
        <w:t>„</w:t>
      </w:r>
      <w:r w:rsidR="00BE5D35" w:rsidRPr="00FE7BC9">
        <w:rPr>
          <w:color w:val="000000" w:themeColor="text1"/>
          <w:sz w:val="24"/>
          <w:szCs w:val="24"/>
          <w:shd w:val="clear" w:color="auto" w:fill="FEFEFE"/>
          <w:lang w:val="bg-BG"/>
        </w:rPr>
        <w:t>(4) Всяка година в срок до края на месец август БАБХ изпраща до Европейската комисия доклад за предходната година относно направените проверки по спазване изисквания</w:t>
      </w:r>
      <w:r w:rsidR="00C61CC5" w:rsidRPr="00FE7BC9">
        <w:rPr>
          <w:color w:val="000000" w:themeColor="text1"/>
          <w:sz w:val="24"/>
          <w:szCs w:val="24"/>
          <w:shd w:val="clear" w:color="auto" w:fill="FEFEFE"/>
          <w:lang w:val="bg-BG"/>
        </w:rPr>
        <w:t>та на тази наредба, заедно с</w:t>
      </w:r>
      <w:r w:rsidR="00BE5D35" w:rsidRPr="00FE7BC9">
        <w:rPr>
          <w:color w:val="000000" w:themeColor="text1"/>
          <w:sz w:val="24"/>
          <w:szCs w:val="24"/>
          <w:shd w:val="clear" w:color="auto" w:fill="FEFEFE"/>
          <w:lang w:val="bg-BG"/>
        </w:rPr>
        <w:t xml:space="preserve"> анализ за установените несъответствия и план за действие за тяхното ограничаване.“</w:t>
      </w:r>
    </w:p>
    <w:p w:rsidR="004C3D37" w:rsidRPr="00FE7BC9" w:rsidRDefault="00C61CC5" w:rsidP="00680DF9">
      <w:pPr>
        <w:tabs>
          <w:tab w:val="left" w:pos="0"/>
          <w:tab w:val="left" w:pos="851"/>
        </w:tabs>
        <w:spacing w:line="360" w:lineRule="auto"/>
        <w:ind w:firstLine="720"/>
        <w:jc w:val="both"/>
        <w:rPr>
          <w:color w:val="000000" w:themeColor="text1"/>
          <w:sz w:val="24"/>
          <w:szCs w:val="24"/>
          <w:shd w:val="clear" w:color="auto" w:fill="FEFEFE"/>
          <w:lang w:val="bg-BG"/>
        </w:rPr>
      </w:pPr>
      <w:r w:rsidRPr="00FE7BC9">
        <w:rPr>
          <w:color w:val="000000" w:themeColor="text1"/>
          <w:sz w:val="24"/>
          <w:szCs w:val="24"/>
          <w:shd w:val="clear" w:color="auto" w:fill="FEFEFE"/>
          <w:lang w:val="bg-BG"/>
        </w:rPr>
        <w:t>6. Член</w:t>
      </w:r>
      <w:r w:rsidR="004C3D37" w:rsidRPr="00FE7BC9">
        <w:rPr>
          <w:color w:val="000000" w:themeColor="text1"/>
          <w:sz w:val="24"/>
          <w:szCs w:val="24"/>
          <w:shd w:val="clear" w:color="auto" w:fill="FEFEFE"/>
          <w:lang w:val="bg-BG"/>
        </w:rPr>
        <w:t xml:space="preserve"> 11 се отменя.</w:t>
      </w:r>
    </w:p>
    <w:p w:rsidR="002B276B" w:rsidRPr="00C72F2A" w:rsidRDefault="002B276B" w:rsidP="00680D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pacing w:val="2"/>
          <w:sz w:val="24"/>
          <w:szCs w:val="24"/>
          <w:highlight w:val="white"/>
          <w:shd w:val="clear" w:color="auto" w:fill="FEFEFE"/>
          <w:lang w:val="bg-BG"/>
        </w:rPr>
      </w:pPr>
    </w:p>
    <w:p w:rsidR="002B276B" w:rsidRPr="00C72F2A" w:rsidRDefault="002B276B" w:rsidP="00680DF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 w:rsidRPr="00C72F2A">
        <w:rPr>
          <w:b/>
          <w:sz w:val="24"/>
          <w:szCs w:val="24"/>
          <w:highlight w:val="white"/>
          <w:shd w:val="clear" w:color="auto" w:fill="FEFEFE"/>
          <w:lang w:val="bg-BG"/>
        </w:rPr>
        <w:t xml:space="preserve">§ </w:t>
      </w:r>
      <w:r w:rsidR="008F3A79" w:rsidRPr="00C72F2A">
        <w:rPr>
          <w:b/>
          <w:sz w:val="24"/>
          <w:szCs w:val="24"/>
          <w:highlight w:val="white"/>
          <w:shd w:val="clear" w:color="auto" w:fill="FEFEFE"/>
          <w:lang w:val="bg-BG"/>
        </w:rPr>
        <w:t>1</w:t>
      </w:r>
      <w:r w:rsidR="00231733" w:rsidRPr="00C72F2A">
        <w:rPr>
          <w:b/>
          <w:sz w:val="24"/>
          <w:szCs w:val="24"/>
          <w:highlight w:val="white"/>
          <w:shd w:val="clear" w:color="auto" w:fill="FEFEFE"/>
          <w:lang w:val="bg-BG"/>
        </w:rPr>
        <w:t>1</w:t>
      </w:r>
      <w:r w:rsidRPr="00C72F2A">
        <w:rPr>
          <w:b/>
          <w:sz w:val="24"/>
          <w:szCs w:val="24"/>
          <w:highlight w:val="white"/>
          <w:shd w:val="clear" w:color="auto" w:fill="FEFEFE"/>
          <w:lang w:val="bg-BG"/>
        </w:rPr>
        <w:t xml:space="preserve">. </w:t>
      </w:r>
      <w:r w:rsidRPr="00C72F2A">
        <w:rPr>
          <w:sz w:val="24"/>
          <w:szCs w:val="24"/>
          <w:highlight w:val="white"/>
          <w:shd w:val="clear" w:color="auto" w:fill="FEFEFE"/>
          <w:lang w:val="bg-BG"/>
        </w:rPr>
        <w:t>Наредбата влиза в сила от деня на обнародването ѝ в „Държавен вестник“.</w:t>
      </w:r>
    </w:p>
    <w:p w:rsidR="0054138C" w:rsidRPr="00C72F2A" w:rsidRDefault="0054138C" w:rsidP="00680DF9">
      <w:pPr>
        <w:spacing w:line="360" w:lineRule="auto"/>
        <w:rPr>
          <w:rFonts w:eastAsia="Calibri"/>
          <w:bCs/>
          <w:caps/>
          <w:sz w:val="24"/>
          <w:szCs w:val="24"/>
          <w:lang w:val="bg-BG" w:eastAsia="ko-KR"/>
        </w:rPr>
      </w:pPr>
    </w:p>
    <w:p w:rsidR="0054138C" w:rsidRPr="00C72F2A" w:rsidRDefault="0054138C" w:rsidP="00680DF9">
      <w:pPr>
        <w:spacing w:line="360" w:lineRule="auto"/>
        <w:rPr>
          <w:rFonts w:eastAsia="Calibri"/>
          <w:bCs/>
          <w:caps/>
          <w:sz w:val="24"/>
          <w:szCs w:val="24"/>
          <w:lang w:val="bg-BG" w:eastAsia="ko-KR"/>
        </w:rPr>
      </w:pPr>
    </w:p>
    <w:p w:rsidR="007D17FE" w:rsidRDefault="007D17FE" w:rsidP="00680DF9">
      <w:pPr>
        <w:spacing w:line="360" w:lineRule="auto"/>
        <w:rPr>
          <w:rFonts w:eastAsia="Calibri"/>
          <w:bCs/>
          <w:caps/>
          <w:sz w:val="24"/>
          <w:szCs w:val="24"/>
          <w:lang w:val="bg-BG" w:eastAsia="ko-KR"/>
        </w:rPr>
      </w:pPr>
    </w:p>
    <w:p w:rsidR="00B753BF" w:rsidRPr="00C72F2A" w:rsidRDefault="00B753BF" w:rsidP="00680DF9">
      <w:pPr>
        <w:spacing w:line="360" w:lineRule="auto"/>
        <w:rPr>
          <w:rFonts w:eastAsia="Calibri"/>
          <w:bCs/>
          <w:caps/>
          <w:sz w:val="24"/>
          <w:szCs w:val="24"/>
          <w:lang w:val="bg-BG" w:eastAsia="ko-KR"/>
        </w:rPr>
      </w:pPr>
    </w:p>
    <w:p w:rsidR="00FD323C" w:rsidRPr="00C72F2A" w:rsidRDefault="00FD323C" w:rsidP="00680DF9">
      <w:pPr>
        <w:spacing w:line="360" w:lineRule="auto"/>
        <w:rPr>
          <w:rFonts w:eastAsia="Calibri"/>
          <w:b/>
          <w:bCs/>
          <w:sz w:val="24"/>
          <w:szCs w:val="24"/>
          <w:lang w:val="bg-BG"/>
        </w:rPr>
      </w:pPr>
      <w:r w:rsidRPr="00C72F2A">
        <w:rPr>
          <w:rFonts w:eastAsia="Calibri"/>
          <w:b/>
          <w:bCs/>
          <w:caps/>
          <w:sz w:val="24"/>
          <w:szCs w:val="24"/>
          <w:lang w:val="bg-BG" w:eastAsia="ko-KR"/>
        </w:rPr>
        <w:t>явор гечев</w:t>
      </w:r>
    </w:p>
    <w:p w:rsidR="00FD323C" w:rsidRPr="00C72F2A" w:rsidRDefault="00FD323C" w:rsidP="00680DF9">
      <w:pPr>
        <w:spacing w:line="360" w:lineRule="auto"/>
        <w:rPr>
          <w:rFonts w:eastAsia="Calibri"/>
          <w:i/>
          <w:iCs/>
          <w:sz w:val="24"/>
          <w:szCs w:val="24"/>
          <w:lang w:val="bg-BG" w:eastAsia="ko-KR"/>
        </w:rPr>
      </w:pPr>
      <w:r w:rsidRPr="00C72F2A">
        <w:rPr>
          <w:rFonts w:eastAsia="Calibri"/>
          <w:i/>
          <w:iCs/>
          <w:sz w:val="24"/>
          <w:szCs w:val="24"/>
          <w:lang w:val="bg-BG" w:eastAsia="ko-KR"/>
        </w:rPr>
        <w:t>Министър на земеделието</w:t>
      </w:r>
      <w:bookmarkStart w:id="2" w:name="_GoBack"/>
      <w:bookmarkEnd w:id="2"/>
    </w:p>
    <w:sectPr w:rsidR="00FD323C" w:rsidRPr="00C72F2A" w:rsidSect="0069685F">
      <w:footerReference w:type="default" r:id="rId8"/>
      <w:headerReference w:type="first" r:id="rId9"/>
      <w:pgSz w:w="11907" w:h="16840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810" w:rsidRDefault="005C7810" w:rsidP="001204FC">
      <w:r>
        <w:separator/>
      </w:r>
    </w:p>
  </w:endnote>
  <w:endnote w:type="continuationSeparator" w:id="0">
    <w:p w:rsidR="005C7810" w:rsidRDefault="005C7810" w:rsidP="0012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306427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390E43" w:rsidRPr="00867242" w:rsidRDefault="00390E43">
        <w:pPr>
          <w:pStyle w:val="Footer"/>
          <w:jc w:val="right"/>
          <w:rPr>
            <w:sz w:val="20"/>
          </w:rPr>
        </w:pPr>
        <w:r w:rsidRPr="00867242">
          <w:rPr>
            <w:sz w:val="20"/>
          </w:rPr>
          <w:fldChar w:fldCharType="begin"/>
        </w:r>
        <w:r w:rsidRPr="00867242">
          <w:rPr>
            <w:sz w:val="20"/>
          </w:rPr>
          <w:instrText xml:space="preserve"> PAGE   \* MERGEFORMAT </w:instrText>
        </w:r>
        <w:r w:rsidRPr="00867242">
          <w:rPr>
            <w:sz w:val="20"/>
          </w:rPr>
          <w:fldChar w:fldCharType="separate"/>
        </w:r>
        <w:r w:rsidR="009B7F6D">
          <w:rPr>
            <w:noProof/>
            <w:sz w:val="20"/>
          </w:rPr>
          <w:t>10</w:t>
        </w:r>
        <w:r w:rsidRPr="00867242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810" w:rsidRDefault="005C7810" w:rsidP="001204FC">
      <w:r>
        <w:separator/>
      </w:r>
    </w:p>
  </w:footnote>
  <w:footnote w:type="continuationSeparator" w:id="0">
    <w:p w:rsidR="005C7810" w:rsidRDefault="005C7810" w:rsidP="00120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43" w:rsidRPr="009A6B92" w:rsidRDefault="00390E43" w:rsidP="005542A7">
    <w:pPr>
      <w:tabs>
        <w:tab w:val="center" w:pos="4320"/>
        <w:tab w:val="right" w:pos="8640"/>
      </w:tabs>
      <w:overflowPunct w:val="0"/>
      <w:jc w:val="right"/>
      <w:textAlignment w:val="baseline"/>
      <w:rPr>
        <w:sz w:val="20"/>
        <w:lang w:val="bg-BG"/>
      </w:rPr>
    </w:pPr>
    <w:r w:rsidRPr="009A6B92">
      <w:rPr>
        <w:sz w:val="20"/>
        <w:lang w:val="bg-BG"/>
      </w:rPr>
      <w:t>Класификация на информацията:</w:t>
    </w:r>
  </w:p>
  <w:p w:rsidR="00390E43" w:rsidRPr="005542A7" w:rsidRDefault="00390E43" w:rsidP="005542A7">
    <w:pPr>
      <w:tabs>
        <w:tab w:val="center" w:pos="4320"/>
        <w:tab w:val="right" w:pos="8640"/>
      </w:tabs>
      <w:overflowPunct w:val="0"/>
      <w:jc w:val="right"/>
      <w:textAlignment w:val="baseline"/>
      <w:rPr>
        <w:sz w:val="20"/>
        <w:lang w:val="bg-BG"/>
      </w:rPr>
    </w:pPr>
    <w:r w:rsidRPr="009A6B92">
      <w:rPr>
        <w:sz w:val="20"/>
        <w:lang w:val="bg-BG"/>
      </w:rPr>
      <w:t>Ниво 0, TLP-WHITE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4855"/>
    <w:multiLevelType w:val="hybridMultilevel"/>
    <w:tmpl w:val="CD3C1750"/>
    <w:lvl w:ilvl="0" w:tplc="8206BCF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13E02"/>
    <w:multiLevelType w:val="multilevel"/>
    <w:tmpl w:val="41F2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57152"/>
    <w:multiLevelType w:val="hybridMultilevel"/>
    <w:tmpl w:val="1A7EB39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69225F"/>
    <w:multiLevelType w:val="hybridMultilevel"/>
    <w:tmpl w:val="05D88366"/>
    <w:lvl w:ilvl="0" w:tplc="14EAA802">
      <w:start w:val="1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FD29DE"/>
    <w:multiLevelType w:val="hybridMultilevel"/>
    <w:tmpl w:val="E89C4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27780"/>
    <w:multiLevelType w:val="hybridMultilevel"/>
    <w:tmpl w:val="57C6C9D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C46709A"/>
    <w:multiLevelType w:val="hybridMultilevel"/>
    <w:tmpl w:val="81B801D8"/>
    <w:lvl w:ilvl="0" w:tplc="23B8C92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034E2"/>
    <w:multiLevelType w:val="hybridMultilevel"/>
    <w:tmpl w:val="ACB29FD4"/>
    <w:lvl w:ilvl="0" w:tplc="5712B6C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4D480F"/>
    <w:multiLevelType w:val="hybridMultilevel"/>
    <w:tmpl w:val="59DEF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50B19"/>
    <w:multiLevelType w:val="hybridMultilevel"/>
    <w:tmpl w:val="824050AC"/>
    <w:lvl w:ilvl="0" w:tplc="34D63E5C">
      <w:start w:val="1"/>
      <w:numFmt w:val="decimal"/>
      <w:lvlText w:val="%1."/>
      <w:lvlJc w:val="left"/>
      <w:pPr>
        <w:ind w:left="1080" w:hanging="360"/>
      </w:pPr>
      <w:rPr>
        <w:rFonts w:ascii="Verdana" w:eastAsia="Times New Roman" w:hAnsi="Verdana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0472C5"/>
    <w:multiLevelType w:val="hybridMultilevel"/>
    <w:tmpl w:val="5E9E388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2384ACF"/>
    <w:multiLevelType w:val="hybridMultilevel"/>
    <w:tmpl w:val="FD24E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B2FDE"/>
    <w:multiLevelType w:val="hybridMultilevel"/>
    <w:tmpl w:val="722C5D96"/>
    <w:lvl w:ilvl="0" w:tplc="0409000F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531F6"/>
    <w:multiLevelType w:val="hybridMultilevel"/>
    <w:tmpl w:val="59DEF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817E0"/>
    <w:multiLevelType w:val="hybridMultilevel"/>
    <w:tmpl w:val="EA823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A307E"/>
    <w:multiLevelType w:val="hybridMultilevel"/>
    <w:tmpl w:val="FD24E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27518"/>
    <w:multiLevelType w:val="hybridMultilevel"/>
    <w:tmpl w:val="EB0E06E0"/>
    <w:lvl w:ilvl="0" w:tplc="E500D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7B67E1"/>
    <w:multiLevelType w:val="hybridMultilevel"/>
    <w:tmpl w:val="5A361B6A"/>
    <w:lvl w:ilvl="0" w:tplc="0B5C2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52217D"/>
    <w:multiLevelType w:val="hybridMultilevel"/>
    <w:tmpl w:val="C9545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D2907"/>
    <w:multiLevelType w:val="hybridMultilevel"/>
    <w:tmpl w:val="D1F2B138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3390248"/>
    <w:multiLevelType w:val="hybridMultilevel"/>
    <w:tmpl w:val="23828C94"/>
    <w:lvl w:ilvl="0" w:tplc="70AC1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ADD0CA9"/>
    <w:multiLevelType w:val="hybridMultilevel"/>
    <w:tmpl w:val="59DEF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A0861"/>
    <w:multiLevelType w:val="hybridMultilevel"/>
    <w:tmpl w:val="6ED0BA88"/>
    <w:lvl w:ilvl="0" w:tplc="0CE0360A">
      <w:start w:val="1"/>
      <w:numFmt w:val="decimal"/>
      <w:lvlText w:val="%1."/>
      <w:lvlJc w:val="left"/>
      <w:pPr>
        <w:ind w:left="720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653F7F02"/>
    <w:multiLevelType w:val="hybridMultilevel"/>
    <w:tmpl w:val="ACB29FD4"/>
    <w:lvl w:ilvl="0" w:tplc="5712B6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5AB2386"/>
    <w:multiLevelType w:val="hybridMultilevel"/>
    <w:tmpl w:val="24DA2DC4"/>
    <w:lvl w:ilvl="0" w:tplc="658C3618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5F8354E"/>
    <w:multiLevelType w:val="hybridMultilevel"/>
    <w:tmpl w:val="ACB29FD4"/>
    <w:lvl w:ilvl="0" w:tplc="5712B6C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D116CBE"/>
    <w:multiLevelType w:val="hybridMultilevel"/>
    <w:tmpl w:val="1A7EB39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05C5B64"/>
    <w:multiLevelType w:val="hybridMultilevel"/>
    <w:tmpl w:val="3954C754"/>
    <w:lvl w:ilvl="0" w:tplc="F2F8D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2F74B30"/>
    <w:multiLevelType w:val="hybridMultilevel"/>
    <w:tmpl w:val="59DEF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50D30"/>
    <w:multiLevelType w:val="hybridMultilevel"/>
    <w:tmpl w:val="389AD19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EC77255"/>
    <w:multiLevelType w:val="hybridMultilevel"/>
    <w:tmpl w:val="DEC6D2B8"/>
    <w:lvl w:ilvl="0" w:tplc="7478C1F8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8"/>
  </w:num>
  <w:num w:numId="3">
    <w:abstractNumId w:val="22"/>
  </w:num>
  <w:num w:numId="4">
    <w:abstractNumId w:val="9"/>
  </w:num>
  <w:num w:numId="5">
    <w:abstractNumId w:val="14"/>
  </w:num>
  <w:num w:numId="6">
    <w:abstractNumId w:val="13"/>
  </w:num>
  <w:num w:numId="7">
    <w:abstractNumId w:val="19"/>
  </w:num>
  <w:num w:numId="8">
    <w:abstractNumId w:val="3"/>
  </w:num>
  <w:num w:numId="9">
    <w:abstractNumId w:val="5"/>
  </w:num>
  <w:num w:numId="10">
    <w:abstractNumId w:val="10"/>
  </w:num>
  <w:num w:numId="11">
    <w:abstractNumId w:val="11"/>
  </w:num>
  <w:num w:numId="12">
    <w:abstractNumId w:val="30"/>
  </w:num>
  <w:num w:numId="13">
    <w:abstractNumId w:val="1"/>
  </w:num>
  <w:num w:numId="14">
    <w:abstractNumId w:val="8"/>
  </w:num>
  <w:num w:numId="15">
    <w:abstractNumId w:val="15"/>
  </w:num>
  <w:num w:numId="16">
    <w:abstractNumId w:val="23"/>
  </w:num>
  <w:num w:numId="17">
    <w:abstractNumId w:val="24"/>
  </w:num>
  <w:num w:numId="18">
    <w:abstractNumId w:val="21"/>
  </w:num>
  <w:num w:numId="19">
    <w:abstractNumId w:val="25"/>
  </w:num>
  <w:num w:numId="20">
    <w:abstractNumId w:val="7"/>
  </w:num>
  <w:num w:numId="21">
    <w:abstractNumId w:val="29"/>
  </w:num>
  <w:num w:numId="22">
    <w:abstractNumId w:val="26"/>
  </w:num>
  <w:num w:numId="23">
    <w:abstractNumId w:val="20"/>
  </w:num>
  <w:num w:numId="24">
    <w:abstractNumId w:val="2"/>
  </w:num>
  <w:num w:numId="25">
    <w:abstractNumId w:val="4"/>
  </w:num>
  <w:num w:numId="26">
    <w:abstractNumId w:val="6"/>
  </w:num>
  <w:num w:numId="27">
    <w:abstractNumId w:val="17"/>
  </w:num>
  <w:num w:numId="28">
    <w:abstractNumId w:val="16"/>
  </w:num>
  <w:num w:numId="29">
    <w:abstractNumId w:val="27"/>
  </w:num>
  <w:num w:numId="30">
    <w:abstractNumId w:val="1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73"/>
    <w:rsid w:val="000069D2"/>
    <w:rsid w:val="000127E3"/>
    <w:rsid w:val="0001468E"/>
    <w:rsid w:val="00032875"/>
    <w:rsid w:val="00053275"/>
    <w:rsid w:val="0005696F"/>
    <w:rsid w:val="00091379"/>
    <w:rsid w:val="00091506"/>
    <w:rsid w:val="00091849"/>
    <w:rsid w:val="00095FCA"/>
    <w:rsid w:val="00096A86"/>
    <w:rsid w:val="000A3B62"/>
    <w:rsid w:val="000A7809"/>
    <w:rsid w:val="000B3EAD"/>
    <w:rsid w:val="000B7693"/>
    <w:rsid w:val="000B7D30"/>
    <w:rsid w:val="000C0556"/>
    <w:rsid w:val="000C2163"/>
    <w:rsid w:val="000C299F"/>
    <w:rsid w:val="000D2AD6"/>
    <w:rsid w:val="000D644F"/>
    <w:rsid w:val="000D68F7"/>
    <w:rsid w:val="000F2310"/>
    <w:rsid w:val="000F3C1A"/>
    <w:rsid w:val="00113A77"/>
    <w:rsid w:val="001174ED"/>
    <w:rsid w:val="001204FC"/>
    <w:rsid w:val="00145BF3"/>
    <w:rsid w:val="00150118"/>
    <w:rsid w:val="00152924"/>
    <w:rsid w:val="00162998"/>
    <w:rsid w:val="00163731"/>
    <w:rsid w:val="00177193"/>
    <w:rsid w:val="00190C12"/>
    <w:rsid w:val="0019175E"/>
    <w:rsid w:val="00194D8E"/>
    <w:rsid w:val="00196A7C"/>
    <w:rsid w:val="001B394A"/>
    <w:rsid w:val="001B7B17"/>
    <w:rsid w:val="001C0EFA"/>
    <w:rsid w:val="001C3809"/>
    <w:rsid w:val="001D6E65"/>
    <w:rsid w:val="001E6613"/>
    <w:rsid w:val="001F12A7"/>
    <w:rsid w:val="00204ABA"/>
    <w:rsid w:val="00213E88"/>
    <w:rsid w:val="00220E28"/>
    <w:rsid w:val="00220F03"/>
    <w:rsid w:val="0022632E"/>
    <w:rsid w:val="00231733"/>
    <w:rsid w:val="00244EF1"/>
    <w:rsid w:val="0024538D"/>
    <w:rsid w:val="00261040"/>
    <w:rsid w:val="00261B09"/>
    <w:rsid w:val="002831F9"/>
    <w:rsid w:val="00285A93"/>
    <w:rsid w:val="002912A4"/>
    <w:rsid w:val="002962AD"/>
    <w:rsid w:val="00296AED"/>
    <w:rsid w:val="00296F48"/>
    <w:rsid w:val="002973CA"/>
    <w:rsid w:val="002A1E0C"/>
    <w:rsid w:val="002A5987"/>
    <w:rsid w:val="002B276B"/>
    <w:rsid w:val="002B3C84"/>
    <w:rsid w:val="002C2065"/>
    <w:rsid w:val="002C27E0"/>
    <w:rsid w:val="002C5702"/>
    <w:rsid w:val="002C68BF"/>
    <w:rsid w:val="002E6966"/>
    <w:rsid w:val="002F0594"/>
    <w:rsid w:val="002F0F23"/>
    <w:rsid w:val="002F48FB"/>
    <w:rsid w:val="003033D9"/>
    <w:rsid w:val="00304D61"/>
    <w:rsid w:val="003210AD"/>
    <w:rsid w:val="00327BC9"/>
    <w:rsid w:val="00327D76"/>
    <w:rsid w:val="00333638"/>
    <w:rsid w:val="00345576"/>
    <w:rsid w:val="0035367D"/>
    <w:rsid w:val="00360964"/>
    <w:rsid w:val="0036222B"/>
    <w:rsid w:val="00363E81"/>
    <w:rsid w:val="00370A02"/>
    <w:rsid w:val="00377B34"/>
    <w:rsid w:val="00390E43"/>
    <w:rsid w:val="003A2A5F"/>
    <w:rsid w:val="003A3E9B"/>
    <w:rsid w:val="003B32E9"/>
    <w:rsid w:val="003B60BF"/>
    <w:rsid w:val="003C4819"/>
    <w:rsid w:val="003E2E5F"/>
    <w:rsid w:val="003F7E3B"/>
    <w:rsid w:val="00401C70"/>
    <w:rsid w:val="004107B3"/>
    <w:rsid w:val="00410950"/>
    <w:rsid w:val="00412B30"/>
    <w:rsid w:val="004133F0"/>
    <w:rsid w:val="004146A9"/>
    <w:rsid w:val="00450E71"/>
    <w:rsid w:val="00455901"/>
    <w:rsid w:val="00456F6D"/>
    <w:rsid w:val="004609C6"/>
    <w:rsid w:val="00463D59"/>
    <w:rsid w:val="00463F51"/>
    <w:rsid w:val="00467F69"/>
    <w:rsid w:val="00472559"/>
    <w:rsid w:val="00473107"/>
    <w:rsid w:val="00473A4B"/>
    <w:rsid w:val="00474433"/>
    <w:rsid w:val="00475652"/>
    <w:rsid w:val="00475D8F"/>
    <w:rsid w:val="00476585"/>
    <w:rsid w:val="00483773"/>
    <w:rsid w:val="0048540F"/>
    <w:rsid w:val="004902EC"/>
    <w:rsid w:val="004B42A4"/>
    <w:rsid w:val="004C36A0"/>
    <w:rsid w:val="004C3D37"/>
    <w:rsid w:val="004D6DA8"/>
    <w:rsid w:val="004D7A0E"/>
    <w:rsid w:val="004D7A90"/>
    <w:rsid w:val="004F13E4"/>
    <w:rsid w:val="004F3E42"/>
    <w:rsid w:val="005071A3"/>
    <w:rsid w:val="00507D87"/>
    <w:rsid w:val="00511864"/>
    <w:rsid w:val="00511F06"/>
    <w:rsid w:val="00516154"/>
    <w:rsid w:val="005162D1"/>
    <w:rsid w:val="00520665"/>
    <w:rsid w:val="0052577F"/>
    <w:rsid w:val="00531B14"/>
    <w:rsid w:val="0054138C"/>
    <w:rsid w:val="00547A45"/>
    <w:rsid w:val="005542A7"/>
    <w:rsid w:val="00561B12"/>
    <w:rsid w:val="005654AE"/>
    <w:rsid w:val="00571416"/>
    <w:rsid w:val="005747F3"/>
    <w:rsid w:val="00580490"/>
    <w:rsid w:val="005818B8"/>
    <w:rsid w:val="00582EF7"/>
    <w:rsid w:val="00586E76"/>
    <w:rsid w:val="005871FC"/>
    <w:rsid w:val="00591230"/>
    <w:rsid w:val="00591666"/>
    <w:rsid w:val="00595E0A"/>
    <w:rsid w:val="0059702D"/>
    <w:rsid w:val="005A6E3D"/>
    <w:rsid w:val="005B4451"/>
    <w:rsid w:val="005B5D0E"/>
    <w:rsid w:val="005C49F5"/>
    <w:rsid w:val="005C7810"/>
    <w:rsid w:val="005E4432"/>
    <w:rsid w:val="005F67A9"/>
    <w:rsid w:val="00600220"/>
    <w:rsid w:val="00604B2B"/>
    <w:rsid w:val="00607619"/>
    <w:rsid w:val="00621618"/>
    <w:rsid w:val="00635550"/>
    <w:rsid w:val="00660A06"/>
    <w:rsid w:val="0067036D"/>
    <w:rsid w:val="00680DF9"/>
    <w:rsid w:val="00684823"/>
    <w:rsid w:val="006913F0"/>
    <w:rsid w:val="00691E2A"/>
    <w:rsid w:val="0069685F"/>
    <w:rsid w:val="00697B96"/>
    <w:rsid w:val="006B7EC1"/>
    <w:rsid w:val="006C01EE"/>
    <w:rsid w:val="006C6887"/>
    <w:rsid w:val="006D3900"/>
    <w:rsid w:val="006D62A6"/>
    <w:rsid w:val="006D63BE"/>
    <w:rsid w:val="006E01F8"/>
    <w:rsid w:val="006F0A9B"/>
    <w:rsid w:val="006F3CD8"/>
    <w:rsid w:val="006F66C6"/>
    <w:rsid w:val="006F759B"/>
    <w:rsid w:val="0070222F"/>
    <w:rsid w:val="00711622"/>
    <w:rsid w:val="0072272F"/>
    <w:rsid w:val="00741CA0"/>
    <w:rsid w:val="007526E5"/>
    <w:rsid w:val="007622DF"/>
    <w:rsid w:val="0076329B"/>
    <w:rsid w:val="00771812"/>
    <w:rsid w:val="007728EB"/>
    <w:rsid w:val="00774334"/>
    <w:rsid w:val="00784C4F"/>
    <w:rsid w:val="007A05FD"/>
    <w:rsid w:val="007A6E2B"/>
    <w:rsid w:val="007B24CF"/>
    <w:rsid w:val="007B56F7"/>
    <w:rsid w:val="007B68BB"/>
    <w:rsid w:val="007C76B3"/>
    <w:rsid w:val="007D17FE"/>
    <w:rsid w:val="007D76D6"/>
    <w:rsid w:val="007F52D4"/>
    <w:rsid w:val="007F5715"/>
    <w:rsid w:val="007F74BA"/>
    <w:rsid w:val="007F7A90"/>
    <w:rsid w:val="0081660D"/>
    <w:rsid w:val="008209D7"/>
    <w:rsid w:val="00821536"/>
    <w:rsid w:val="00826FE2"/>
    <w:rsid w:val="008335A1"/>
    <w:rsid w:val="008474BA"/>
    <w:rsid w:val="00857A75"/>
    <w:rsid w:val="00867242"/>
    <w:rsid w:val="008722AC"/>
    <w:rsid w:val="00887E44"/>
    <w:rsid w:val="008912BA"/>
    <w:rsid w:val="0089492E"/>
    <w:rsid w:val="00895ACA"/>
    <w:rsid w:val="008A045A"/>
    <w:rsid w:val="008D23CA"/>
    <w:rsid w:val="008F3A79"/>
    <w:rsid w:val="00901B5B"/>
    <w:rsid w:val="00925BD6"/>
    <w:rsid w:val="00926490"/>
    <w:rsid w:val="00934489"/>
    <w:rsid w:val="00936259"/>
    <w:rsid w:val="00947ECC"/>
    <w:rsid w:val="00950251"/>
    <w:rsid w:val="00953592"/>
    <w:rsid w:val="00953DB0"/>
    <w:rsid w:val="009549AC"/>
    <w:rsid w:val="009608CD"/>
    <w:rsid w:val="00960A66"/>
    <w:rsid w:val="00962291"/>
    <w:rsid w:val="00962401"/>
    <w:rsid w:val="00962ABE"/>
    <w:rsid w:val="0096465E"/>
    <w:rsid w:val="00972434"/>
    <w:rsid w:val="00986BF5"/>
    <w:rsid w:val="0099703C"/>
    <w:rsid w:val="00997AC4"/>
    <w:rsid w:val="009A1905"/>
    <w:rsid w:val="009A6B92"/>
    <w:rsid w:val="009B4ACC"/>
    <w:rsid w:val="009B7F6D"/>
    <w:rsid w:val="009D4AF5"/>
    <w:rsid w:val="009D744F"/>
    <w:rsid w:val="009E0C05"/>
    <w:rsid w:val="00A046CD"/>
    <w:rsid w:val="00A258E6"/>
    <w:rsid w:val="00A47EFA"/>
    <w:rsid w:val="00A5084A"/>
    <w:rsid w:val="00A56F89"/>
    <w:rsid w:val="00A61BD1"/>
    <w:rsid w:val="00A6442A"/>
    <w:rsid w:val="00A73C40"/>
    <w:rsid w:val="00A84F11"/>
    <w:rsid w:val="00A9085B"/>
    <w:rsid w:val="00AB32CB"/>
    <w:rsid w:val="00AB330B"/>
    <w:rsid w:val="00AC7AC8"/>
    <w:rsid w:val="00AC7EDC"/>
    <w:rsid w:val="00AD4974"/>
    <w:rsid w:val="00AE4A00"/>
    <w:rsid w:val="00AF7969"/>
    <w:rsid w:val="00B0752C"/>
    <w:rsid w:val="00B130C8"/>
    <w:rsid w:val="00B30055"/>
    <w:rsid w:val="00B351B5"/>
    <w:rsid w:val="00B35AB1"/>
    <w:rsid w:val="00B753BF"/>
    <w:rsid w:val="00B8220A"/>
    <w:rsid w:val="00B85C7E"/>
    <w:rsid w:val="00B87065"/>
    <w:rsid w:val="00B90D48"/>
    <w:rsid w:val="00BC1F81"/>
    <w:rsid w:val="00BC2E0B"/>
    <w:rsid w:val="00BC5ED5"/>
    <w:rsid w:val="00BE5263"/>
    <w:rsid w:val="00BE5D35"/>
    <w:rsid w:val="00BF59B2"/>
    <w:rsid w:val="00C11400"/>
    <w:rsid w:val="00C16D6E"/>
    <w:rsid w:val="00C227EC"/>
    <w:rsid w:val="00C24145"/>
    <w:rsid w:val="00C33932"/>
    <w:rsid w:val="00C412D9"/>
    <w:rsid w:val="00C42343"/>
    <w:rsid w:val="00C44D0A"/>
    <w:rsid w:val="00C61CC5"/>
    <w:rsid w:val="00C7223A"/>
    <w:rsid w:val="00C72F2A"/>
    <w:rsid w:val="00C758DD"/>
    <w:rsid w:val="00C86D49"/>
    <w:rsid w:val="00C923FA"/>
    <w:rsid w:val="00CA1BA4"/>
    <w:rsid w:val="00CB596B"/>
    <w:rsid w:val="00CD4631"/>
    <w:rsid w:val="00CD5832"/>
    <w:rsid w:val="00CF07C0"/>
    <w:rsid w:val="00CF1DC0"/>
    <w:rsid w:val="00CF2DEC"/>
    <w:rsid w:val="00CF349A"/>
    <w:rsid w:val="00D11387"/>
    <w:rsid w:val="00D23CF8"/>
    <w:rsid w:val="00D24CCF"/>
    <w:rsid w:val="00D37EA0"/>
    <w:rsid w:val="00D443E2"/>
    <w:rsid w:val="00D6760A"/>
    <w:rsid w:val="00D7437E"/>
    <w:rsid w:val="00D83BB6"/>
    <w:rsid w:val="00D90E6C"/>
    <w:rsid w:val="00D946E4"/>
    <w:rsid w:val="00DA13EC"/>
    <w:rsid w:val="00DA2C3C"/>
    <w:rsid w:val="00DB139B"/>
    <w:rsid w:val="00DB4CD2"/>
    <w:rsid w:val="00DC6C0F"/>
    <w:rsid w:val="00DD2437"/>
    <w:rsid w:val="00DD5F42"/>
    <w:rsid w:val="00DE3EC7"/>
    <w:rsid w:val="00E052D8"/>
    <w:rsid w:val="00E160F0"/>
    <w:rsid w:val="00E2328F"/>
    <w:rsid w:val="00E26C34"/>
    <w:rsid w:val="00E345F4"/>
    <w:rsid w:val="00E3487D"/>
    <w:rsid w:val="00E46FC8"/>
    <w:rsid w:val="00E50F0E"/>
    <w:rsid w:val="00E52DF8"/>
    <w:rsid w:val="00E64D72"/>
    <w:rsid w:val="00E6692C"/>
    <w:rsid w:val="00E76B71"/>
    <w:rsid w:val="00E81E26"/>
    <w:rsid w:val="00E848BB"/>
    <w:rsid w:val="00E85DAF"/>
    <w:rsid w:val="00EA0968"/>
    <w:rsid w:val="00EB15ED"/>
    <w:rsid w:val="00EC77C5"/>
    <w:rsid w:val="00EE39F4"/>
    <w:rsid w:val="00EE69AF"/>
    <w:rsid w:val="00F01BB8"/>
    <w:rsid w:val="00F02C46"/>
    <w:rsid w:val="00F03E22"/>
    <w:rsid w:val="00F05557"/>
    <w:rsid w:val="00F05E58"/>
    <w:rsid w:val="00F17871"/>
    <w:rsid w:val="00F62DE3"/>
    <w:rsid w:val="00F645BD"/>
    <w:rsid w:val="00F64C95"/>
    <w:rsid w:val="00F81C66"/>
    <w:rsid w:val="00F850BA"/>
    <w:rsid w:val="00F91D72"/>
    <w:rsid w:val="00F93785"/>
    <w:rsid w:val="00F94D32"/>
    <w:rsid w:val="00FA298F"/>
    <w:rsid w:val="00FA32B8"/>
    <w:rsid w:val="00FA6EC1"/>
    <w:rsid w:val="00FA7EF5"/>
    <w:rsid w:val="00FB659F"/>
    <w:rsid w:val="00FD0885"/>
    <w:rsid w:val="00FD1EF6"/>
    <w:rsid w:val="00FD323C"/>
    <w:rsid w:val="00FD50F8"/>
    <w:rsid w:val="00FE268F"/>
    <w:rsid w:val="00FE6498"/>
    <w:rsid w:val="00FE7BC9"/>
    <w:rsid w:val="00FF3E96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69153-50D6-41E9-952C-1D67EEC5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B71"/>
  </w:style>
  <w:style w:type="paragraph" w:styleId="Heading1">
    <w:name w:val="heading 1"/>
    <w:basedOn w:val="Normal"/>
    <w:next w:val="Normal"/>
    <w:link w:val="Heading1Char"/>
    <w:qFormat/>
    <w:rsid w:val="007C76B3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7C76B3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7C76B3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7C76B3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1B7B17"/>
    <w:rPr>
      <w:sz w:val="24"/>
      <w:szCs w:val="24"/>
      <w:lang w:val="pl-PL" w:eastAsia="pl-PL"/>
    </w:rPr>
  </w:style>
  <w:style w:type="paragraph" w:customStyle="1" w:styleId="CharCharChar0">
    <w:name w:val="Char Знак Знак Знак Char Char Знак"/>
    <w:basedOn w:val="Normal"/>
    <w:rsid w:val="001B7B1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1B7B17"/>
    <w:rPr>
      <w:sz w:val="24"/>
      <w:szCs w:val="24"/>
      <w:lang w:val="pl-PL" w:eastAsia="pl-PL"/>
    </w:rPr>
  </w:style>
  <w:style w:type="paragraph" w:customStyle="1" w:styleId="CharCharChar1">
    <w:name w:val="Char Знак Знак Char Char Знак Знак"/>
    <w:basedOn w:val="Normal"/>
    <w:rsid w:val="001B7B1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1B7B17"/>
    <w:rPr>
      <w:sz w:val="24"/>
      <w:szCs w:val="24"/>
      <w:lang w:val="pl-PL" w:eastAsia="pl-PL"/>
    </w:rPr>
  </w:style>
  <w:style w:type="paragraph" w:customStyle="1" w:styleId="CharChar">
    <w:name w:val="Char Char Знак Знак Знак"/>
    <w:basedOn w:val="Normal"/>
    <w:rsid w:val="001B7B17"/>
    <w:rPr>
      <w:rFonts w:eastAsia="SimSun"/>
      <w:sz w:val="24"/>
      <w:szCs w:val="24"/>
      <w:lang w:val="pl-PL" w:eastAsia="pl-PL"/>
    </w:rPr>
  </w:style>
  <w:style w:type="character" w:customStyle="1" w:styleId="historyitemselected1">
    <w:name w:val="historyitemselected1"/>
    <w:rsid w:val="001B7B17"/>
    <w:rPr>
      <w:b/>
      <w:bCs/>
      <w:color w:val="0086C6"/>
    </w:rPr>
  </w:style>
  <w:style w:type="character" w:customStyle="1" w:styleId="newdocreference1">
    <w:name w:val="newdocreference1"/>
    <w:rsid w:val="001B7B17"/>
    <w:rPr>
      <w:i w:val="0"/>
      <w:iCs w:val="0"/>
      <w:color w:val="0000FF"/>
      <w:u w:val="single"/>
    </w:rPr>
  </w:style>
  <w:style w:type="paragraph" w:customStyle="1" w:styleId="CharCharCharCharCharChar">
    <w:name w:val="Char Char Знак Знак Char Char Char Знак Знак Char"/>
    <w:basedOn w:val="Normal"/>
    <w:rsid w:val="001B7B1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0">
    <w:name w:val="Char Char Знак Знак"/>
    <w:basedOn w:val="Normal"/>
    <w:rsid w:val="001B7B17"/>
    <w:rPr>
      <w:sz w:val="24"/>
      <w:szCs w:val="24"/>
      <w:lang w:val="pl-PL" w:eastAsia="pl-PL"/>
    </w:rPr>
  </w:style>
  <w:style w:type="paragraph" w:customStyle="1" w:styleId="m">
    <w:name w:val="m"/>
    <w:basedOn w:val="Normal"/>
    <w:rsid w:val="001B7B17"/>
    <w:pPr>
      <w:ind w:firstLine="990"/>
      <w:jc w:val="both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1B7B17"/>
    <w:rPr>
      <w:rFonts w:eastAsia="SimSun"/>
      <w:sz w:val="24"/>
      <w:szCs w:val="24"/>
      <w:lang w:val="pl-PL" w:eastAsia="pl-PL"/>
    </w:rPr>
  </w:style>
  <w:style w:type="paragraph" w:customStyle="1" w:styleId="doc-ti">
    <w:name w:val="doc-ti"/>
    <w:basedOn w:val="Normal"/>
    <w:rsid w:val="001B7B17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B7B17"/>
    <w:rPr>
      <w:rFonts w:ascii="Bookman Old Style" w:hAnsi="Bookman Old Style"/>
      <w:b/>
      <w:spacing w:val="30"/>
      <w:sz w:val="24"/>
      <w:lang w:val="bg-BG"/>
    </w:rPr>
  </w:style>
  <w:style w:type="character" w:customStyle="1" w:styleId="Heading2Char">
    <w:name w:val="Heading 2 Char"/>
    <w:basedOn w:val="DefaultParagraphFont"/>
    <w:link w:val="Heading2"/>
    <w:rsid w:val="001B7B17"/>
    <w:rPr>
      <w:u w:val="single"/>
      <w:lang w:val="bg-BG"/>
    </w:rPr>
  </w:style>
  <w:style w:type="character" w:customStyle="1" w:styleId="Heading3Char">
    <w:name w:val="Heading 3 Char"/>
    <w:basedOn w:val="DefaultParagraphFont"/>
    <w:link w:val="Heading3"/>
    <w:rsid w:val="001B7B17"/>
    <w:rPr>
      <w:b/>
      <w:sz w:val="28"/>
    </w:rPr>
  </w:style>
  <w:style w:type="character" w:customStyle="1" w:styleId="Heading4Char">
    <w:name w:val="Heading 4 Char"/>
    <w:basedOn w:val="DefaultParagraphFont"/>
    <w:link w:val="Heading4"/>
    <w:rsid w:val="001B7B17"/>
    <w:rPr>
      <w:b/>
      <w:bCs/>
      <w:lang w:val="bg-BG"/>
    </w:rPr>
  </w:style>
  <w:style w:type="paragraph" w:styleId="Header">
    <w:name w:val="header"/>
    <w:basedOn w:val="Normal"/>
    <w:link w:val="HeaderChar"/>
    <w:rsid w:val="001B7B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B7B17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1B7B1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B7B17"/>
    <w:rPr>
      <w:rFonts w:eastAsia="Times New Roman"/>
    </w:rPr>
  </w:style>
  <w:style w:type="paragraph" w:styleId="Title">
    <w:name w:val="Title"/>
    <w:basedOn w:val="Normal"/>
    <w:link w:val="TitleChar"/>
    <w:qFormat/>
    <w:rsid w:val="007C76B3"/>
    <w:pPr>
      <w:jc w:val="center"/>
    </w:pPr>
    <w:rPr>
      <w:b/>
      <w:sz w:val="28"/>
      <w:lang w:val="bg-BG"/>
    </w:rPr>
  </w:style>
  <w:style w:type="character" w:customStyle="1" w:styleId="TitleChar">
    <w:name w:val="Title Char"/>
    <w:basedOn w:val="DefaultParagraphFont"/>
    <w:link w:val="Title"/>
    <w:rsid w:val="001B7B17"/>
    <w:rPr>
      <w:b/>
      <w:sz w:val="28"/>
      <w:lang w:val="bg-BG"/>
    </w:rPr>
  </w:style>
  <w:style w:type="paragraph" w:styleId="BodyText">
    <w:name w:val="Body Text"/>
    <w:basedOn w:val="Normal"/>
    <w:link w:val="BodyTextChar"/>
    <w:rsid w:val="001B7B17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rsid w:val="001B7B17"/>
    <w:rPr>
      <w:rFonts w:eastAsia="Times New Roman"/>
      <w:lang w:val="bg-BG"/>
    </w:rPr>
  </w:style>
  <w:style w:type="paragraph" w:styleId="BodyText2">
    <w:name w:val="Body Text 2"/>
    <w:basedOn w:val="Normal"/>
    <w:link w:val="BodyText2Char"/>
    <w:rsid w:val="001B7B17"/>
    <w:pPr>
      <w:jc w:val="both"/>
    </w:pPr>
    <w:rPr>
      <w:sz w:val="24"/>
      <w:lang w:val="bg-BG"/>
    </w:rPr>
  </w:style>
  <w:style w:type="character" w:customStyle="1" w:styleId="BodyText2Char">
    <w:name w:val="Body Text 2 Char"/>
    <w:basedOn w:val="DefaultParagraphFont"/>
    <w:link w:val="BodyText2"/>
    <w:rsid w:val="001B7B17"/>
    <w:rPr>
      <w:rFonts w:eastAsia="Times New Roman"/>
      <w:sz w:val="24"/>
      <w:lang w:val="bg-BG"/>
    </w:rPr>
  </w:style>
  <w:style w:type="character" w:styleId="Hyperlink">
    <w:name w:val="Hyperlink"/>
    <w:rsid w:val="001B7B17"/>
    <w:rPr>
      <w:color w:val="0000FF"/>
      <w:u w:val="single"/>
    </w:rPr>
  </w:style>
  <w:style w:type="character" w:styleId="Emphasis">
    <w:name w:val="Emphasis"/>
    <w:qFormat/>
    <w:rsid w:val="007C76B3"/>
    <w:rPr>
      <w:i/>
      <w:iCs/>
    </w:rPr>
  </w:style>
  <w:style w:type="paragraph" w:styleId="BalloonText">
    <w:name w:val="Balloon Text"/>
    <w:basedOn w:val="Normal"/>
    <w:link w:val="BalloonTextChar"/>
    <w:semiHidden/>
    <w:rsid w:val="001B7B17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semiHidden/>
    <w:rsid w:val="001B7B17"/>
    <w:rPr>
      <w:rFonts w:ascii="Tahoma" w:eastAsia="Times New Roman" w:hAnsi="Tahoma" w:cs="Tahoma"/>
    </w:rPr>
  </w:style>
  <w:style w:type="table" w:styleId="TableGrid">
    <w:name w:val="Table Grid"/>
    <w:basedOn w:val="TableNormal"/>
    <w:rsid w:val="001B7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C76B3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95025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917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17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17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1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17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58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448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1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97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708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834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50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D9EB1-E1FD-4B8D-BDCA-4947CA82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10</Pages>
  <Words>2255</Words>
  <Characters>12856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 Stanimirova</dc:creator>
  <cp:lastModifiedBy>Petya Ivanova</cp:lastModifiedBy>
  <cp:revision>242</cp:revision>
  <cp:lastPrinted>2023-05-17T09:12:00Z</cp:lastPrinted>
  <dcterms:created xsi:type="dcterms:W3CDTF">2023-05-15T13:06:00Z</dcterms:created>
  <dcterms:modified xsi:type="dcterms:W3CDTF">2023-06-01T14:22:00Z</dcterms:modified>
</cp:coreProperties>
</file>