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D7" w:rsidRPr="002D1120" w:rsidRDefault="000E20D7" w:rsidP="00417F6E">
      <w:pPr>
        <w:widowControl w:val="0"/>
        <w:autoSpaceDE w:val="0"/>
        <w:autoSpaceDN w:val="0"/>
        <w:adjustRightInd w:val="0"/>
        <w:spacing w:after="0" w:line="360" w:lineRule="auto"/>
        <w:jc w:val="center"/>
        <w:rPr>
          <w:rFonts w:ascii="Times New Roman" w:eastAsia="Times New Roman" w:hAnsi="Times New Roman" w:cs="Times New Roman"/>
          <w:b/>
          <w:bCs/>
          <w:sz w:val="24"/>
          <w:szCs w:val="24"/>
          <w:shd w:val="clear" w:color="auto" w:fill="FEFEFE"/>
        </w:rPr>
      </w:pPr>
    </w:p>
    <w:p w:rsidR="0065634F" w:rsidRPr="002D1120" w:rsidRDefault="0065634F" w:rsidP="00417F6E">
      <w:pPr>
        <w:spacing w:after="0" w:line="360" w:lineRule="auto"/>
        <w:jc w:val="center"/>
        <w:outlineLvl w:val="2"/>
        <w:rPr>
          <w:rFonts w:ascii="Times New Roman" w:eastAsia="Times New Roman" w:hAnsi="Times New Roman" w:cs="Times New Roman"/>
          <w:b/>
          <w:bCs/>
          <w:spacing w:val="20"/>
          <w:sz w:val="28"/>
          <w:szCs w:val="28"/>
          <w:lang w:eastAsia="bg-BG"/>
        </w:rPr>
      </w:pPr>
      <w:r w:rsidRPr="002D1120">
        <w:rPr>
          <w:rFonts w:ascii="Times New Roman" w:eastAsia="Times New Roman" w:hAnsi="Times New Roman" w:cs="Times New Roman"/>
          <w:b/>
          <w:bCs/>
          <w:spacing w:val="20"/>
          <w:sz w:val="28"/>
          <w:szCs w:val="28"/>
          <w:lang w:eastAsia="bg-BG"/>
        </w:rPr>
        <w:t>МИНИСТЕРСТВО НА ЗЕМЕДЕЛИЕТО</w:t>
      </w:r>
    </w:p>
    <w:p w:rsidR="0065634F" w:rsidRPr="002D1120" w:rsidRDefault="0065634F" w:rsidP="00417F6E">
      <w:pPr>
        <w:spacing w:after="0" w:line="360" w:lineRule="auto"/>
        <w:jc w:val="right"/>
        <w:rPr>
          <w:rFonts w:ascii="Times New Roman" w:eastAsia="Times New Roman" w:hAnsi="Times New Roman" w:cs="Times New Roman"/>
          <w:bCs/>
          <w:color w:val="000000"/>
          <w:sz w:val="24"/>
          <w:szCs w:val="24"/>
          <w:lang w:eastAsia="bg-BG"/>
        </w:rPr>
      </w:pPr>
      <w:r w:rsidRPr="002D1120">
        <w:rPr>
          <w:rFonts w:ascii="Times New Roman" w:eastAsia="Times New Roman" w:hAnsi="Times New Roman" w:cs="Times New Roman"/>
          <w:bCs/>
          <w:color w:val="000000"/>
          <w:sz w:val="24"/>
          <w:szCs w:val="24"/>
          <w:lang w:eastAsia="bg-BG"/>
        </w:rPr>
        <w:t>Проект</w:t>
      </w:r>
    </w:p>
    <w:p w:rsidR="0065634F" w:rsidRPr="002D1120" w:rsidRDefault="0065634F" w:rsidP="00417F6E">
      <w:pPr>
        <w:widowControl w:val="0"/>
        <w:autoSpaceDE w:val="0"/>
        <w:autoSpaceDN w:val="0"/>
        <w:adjustRightInd w:val="0"/>
        <w:spacing w:after="0" w:line="360" w:lineRule="auto"/>
        <w:jc w:val="center"/>
        <w:rPr>
          <w:rFonts w:ascii="Times New Roman" w:eastAsia="Times New Roman" w:hAnsi="Times New Roman" w:cs="Times New Roman"/>
          <w:bCs/>
          <w:sz w:val="24"/>
          <w:szCs w:val="24"/>
          <w:shd w:val="clear" w:color="auto" w:fill="FEFEFE"/>
        </w:rPr>
      </w:pPr>
    </w:p>
    <w:p w:rsidR="00603106" w:rsidRPr="002D1120" w:rsidRDefault="00603106" w:rsidP="00417F6E">
      <w:pPr>
        <w:widowControl w:val="0"/>
        <w:autoSpaceDE w:val="0"/>
        <w:autoSpaceDN w:val="0"/>
        <w:adjustRightInd w:val="0"/>
        <w:spacing w:after="0" w:line="360" w:lineRule="auto"/>
        <w:jc w:val="center"/>
        <w:rPr>
          <w:rFonts w:ascii="Times New Roman" w:eastAsia="Times New Roman" w:hAnsi="Times New Roman" w:cs="Times New Roman"/>
          <w:bCs/>
          <w:sz w:val="24"/>
          <w:szCs w:val="24"/>
          <w:shd w:val="clear" w:color="auto" w:fill="FEFEFE"/>
        </w:rPr>
      </w:pPr>
    </w:p>
    <w:p w:rsidR="0065634F" w:rsidRPr="002D1120" w:rsidRDefault="0065634F" w:rsidP="00417F6E">
      <w:pPr>
        <w:spacing w:after="0" w:line="360" w:lineRule="auto"/>
        <w:jc w:val="center"/>
        <w:rPr>
          <w:rFonts w:ascii="Times New Roman" w:eastAsia="Times New Roman" w:hAnsi="Times New Roman" w:cs="Times New Roman"/>
          <w:b/>
          <w:bCs/>
          <w:sz w:val="28"/>
          <w:szCs w:val="28"/>
          <w:shd w:val="clear" w:color="auto" w:fill="FEFEFE"/>
          <w:lang w:eastAsia="bg-BG"/>
        </w:rPr>
      </w:pPr>
      <w:r w:rsidRPr="002D1120">
        <w:rPr>
          <w:rFonts w:ascii="Times New Roman" w:eastAsia="Times New Roman" w:hAnsi="Times New Roman" w:cs="Times New Roman"/>
          <w:b/>
          <w:bCs/>
          <w:sz w:val="28"/>
          <w:szCs w:val="28"/>
          <w:shd w:val="clear" w:color="auto" w:fill="FEFEFE"/>
          <w:lang w:eastAsia="bg-BG"/>
        </w:rPr>
        <w:t xml:space="preserve">НАРЕДБА № ……………………. </w:t>
      </w:r>
    </w:p>
    <w:p w:rsidR="0065634F" w:rsidRPr="002D1120" w:rsidRDefault="0065634F" w:rsidP="00417F6E">
      <w:pPr>
        <w:spacing w:after="0" w:line="360" w:lineRule="auto"/>
        <w:jc w:val="center"/>
        <w:rPr>
          <w:rFonts w:ascii="Times New Roman" w:eastAsia="Times New Roman" w:hAnsi="Times New Roman" w:cs="Times New Roman"/>
          <w:b/>
          <w:bCs/>
          <w:sz w:val="28"/>
          <w:szCs w:val="28"/>
          <w:shd w:val="clear" w:color="auto" w:fill="FEFEFE"/>
          <w:lang w:eastAsia="bg-BG"/>
        </w:rPr>
      </w:pPr>
      <w:r w:rsidRPr="002D1120">
        <w:rPr>
          <w:rFonts w:ascii="Times New Roman" w:eastAsia="Times New Roman" w:hAnsi="Times New Roman" w:cs="Times New Roman"/>
          <w:b/>
          <w:bCs/>
          <w:sz w:val="28"/>
          <w:szCs w:val="28"/>
          <w:shd w:val="clear" w:color="auto" w:fill="FEFEFE"/>
          <w:lang w:eastAsia="bg-BG"/>
        </w:rPr>
        <w:t>от ………………………………. г.</w:t>
      </w:r>
    </w:p>
    <w:p w:rsidR="0029153E" w:rsidRPr="002D1120" w:rsidRDefault="0065634F" w:rsidP="00417F6E">
      <w:pPr>
        <w:spacing w:after="0" w:line="360" w:lineRule="auto"/>
        <w:jc w:val="center"/>
        <w:rPr>
          <w:rFonts w:ascii="Times New Roman" w:eastAsia="Times New Roman" w:hAnsi="Times New Roman" w:cs="Times New Roman"/>
          <w:b/>
          <w:sz w:val="24"/>
          <w:szCs w:val="24"/>
          <w:lang w:eastAsia="bg-BG"/>
        </w:rPr>
      </w:pPr>
      <w:r w:rsidRPr="002D1120">
        <w:rPr>
          <w:rFonts w:ascii="Times New Roman" w:eastAsia="Times New Roman" w:hAnsi="Times New Roman" w:cs="Times New Roman"/>
          <w:b/>
          <w:sz w:val="24"/>
          <w:szCs w:val="24"/>
          <w:lang w:eastAsia="bg-BG"/>
        </w:rPr>
        <w:t xml:space="preserve">за условията и реда за прилагане на интервенциите в областта на околната среда и климата и хуманно отношение към животните, включени в </w:t>
      </w:r>
      <w:r w:rsidR="00CC217F" w:rsidRPr="002D1120">
        <w:rPr>
          <w:rFonts w:ascii="Times New Roman" w:eastAsia="Times New Roman" w:hAnsi="Times New Roman" w:cs="Times New Roman"/>
          <w:b/>
          <w:sz w:val="24"/>
          <w:szCs w:val="24"/>
          <w:lang w:eastAsia="bg-BG"/>
        </w:rPr>
        <w:t xml:space="preserve">Стратегическия </w:t>
      </w:r>
      <w:r w:rsidRPr="002D1120">
        <w:rPr>
          <w:rFonts w:ascii="Times New Roman" w:eastAsia="Times New Roman" w:hAnsi="Times New Roman" w:cs="Times New Roman"/>
          <w:b/>
          <w:sz w:val="24"/>
          <w:szCs w:val="24"/>
          <w:lang w:eastAsia="bg-BG"/>
        </w:rPr>
        <w:t>план за развитие на земеделието и селските райони за периода 2023</w:t>
      </w:r>
      <w:r w:rsidR="00603106" w:rsidRPr="002D1120">
        <w:rPr>
          <w:rFonts w:ascii="Times New Roman" w:eastAsia="Times New Roman" w:hAnsi="Times New Roman" w:cs="Times New Roman"/>
          <w:b/>
          <w:sz w:val="24"/>
          <w:szCs w:val="24"/>
          <w:lang w:eastAsia="bg-BG"/>
        </w:rPr>
        <w:t xml:space="preserve"> – </w:t>
      </w:r>
      <w:r w:rsidRPr="002D1120">
        <w:rPr>
          <w:rFonts w:ascii="Times New Roman" w:eastAsia="Times New Roman" w:hAnsi="Times New Roman" w:cs="Times New Roman"/>
          <w:b/>
          <w:sz w:val="24"/>
          <w:szCs w:val="24"/>
          <w:lang w:eastAsia="bg-BG"/>
        </w:rPr>
        <w:t>2027 г.</w:t>
      </w:r>
    </w:p>
    <w:p w:rsidR="0065634F" w:rsidRPr="002D1120" w:rsidRDefault="0065634F" w:rsidP="00603106">
      <w:pPr>
        <w:widowControl w:val="0"/>
        <w:autoSpaceDE w:val="0"/>
        <w:autoSpaceDN w:val="0"/>
        <w:adjustRightInd w:val="0"/>
        <w:spacing w:after="0" w:line="360" w:lineRule="auto"/>
        <w:jc w:val="center"/>
        <w:rPr>
          <w:rFonts w:ascii="Times New Roman" w:eastAsia="Times New Roman" w:hAnsi="Times New Roman" w:cs="Times New Roman"/>
          <w:bCs/>
          <w:sz w:val="24"/>
          <w:szCs w:val="24"/>
          <w:shd w:val="clear" w:color="auto" w:fill="FEFEFE"/>
        </w:rPr>
      </w:pPr>
    </w:p>
    <w:p w:rsidR="00603106" w:rsidRPr="002D1120" w:rsidRDefault="00603106" w:rsidP="00603106">
      <w:pPr>
        <w:widowControl w:val="0"/>
        <w:autoSpaceDE w:val="0"/>
        <w:autoSpaceDN w:val="0"/>
        <w:adjustRightInd w:val="0"/>
        <w:spacing w:after="0" w:line="360" w:lineRule="auto"/>
        <w:jc w:val="center"/>
        <w:rPr>
          <w:rFonts w:ascii="Times New Roman" w:eastAsia="Times New Roman" w:hAnsi="Times New Roman" w:cs="Times New Roman"/>
          <w:bCs/>
          <w:sz w:val="24"/>
          <w:szCs w:val="24"/>
          <w:shd w:val="clear" w:color="auto" w:fill="FEFEFE"/>
        </w:rPr>
      </w:pPr>
    </w:p>
    <w:p w:rsidR="00603106" w:rsidRPr="002D1120" w:rsidRDefault="00603106" w:rsidP="00603106">
      <w:pPr>
        <w:widowControl w:val="0"/>
        <w:autoSpaceDE w:val="0"/>
        <w:autoSpaceDN w:val="0"/>
        <w:adjustRightInd w:val="0"/>
        <w:spacing w:after="0" w:line="360" w:lineRule="auto"/>
        <w:jc w:val="center"/>
        <w:rPr>
          <w:rFonts w:ascii="Times New Roman" w:eastAsia="Times New Roman" w:hAnsi="Times New Roman" w:cs="Times New Roman"/>
          <w:bCs/>
          <w:sz w:val="24"/>
          <w:szCs w:val="24"/>
          <w:shd w:val="clear" w:color="auto" w:fill="FEFEFE"/>
        </w:rPr>
      </w:pPr>
    </w:p>
    <w:p w:rsidR="0065634F" w:rsidRPr="002D1120" w:rsidRDefault="0065634F" w:rsidP="00417F6E">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t>Глава първа</w:t>
      </w:r>
    </w:p>
    <w:p w:rsidR="0065634F" w:rsidRPr="002D1120" w:rsidRDefault="0065634F" w:rsidP="00417F6E">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ОБЩИ ПОЛОЖЕНИЯ</w:t>
      </w:r>
      <w:bookmarkStart w:id="0" w:name="to_paragraph_id30665516"/>
      <w:bookmarkEnd w:id="0"/>
    </w:p>
    <w:p w:rsidR="0029153E" w:rsidRPr="002D1120" w:rsidRDefault="0029153E" w:rsidP="00417F6E">
      <w:pPr>
        <w:spacing w:after="0" w:line="360" w:lineRule="auto"/>
        <w:rPr>
          <w:rFonts w:ascii="Times New Roman" w:hAnsi="Times New Roman" w:cs="Times New Roman"/>
          <w:sz w:val="24"/>
          <w:szCs w:val="24"/>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bCs/>
          <w:sz w:val="24"/>
          <w:szCs w:val="24"/>
          <w:shd w:val="clear" w:color="auto" w:fill="FEFEFE"/>
        </w:rPr>
        <w:t>Чл. 1.</w:t>
      </w:r>
      <w:r w:rsidRPr="002D1120">
        <w:rPr>
          <w:rFonts w:ascii="Times New Roman" w:eastAsia="Times New Roman" w:hAnsi="Times New Roman" w:cs="Times New Roman"/>
          <w:sz w:val="24"/>
          <w:szCs w:val="24"/>
          <w:shd w:val="clear" w:color="auto" w:fill="FEFEFE"/>
        </w:rPr>
        <w:t xml:space="preserve"> (1) С тази наредба се уреждат условията и реда за прилагане на интервенциите в поети задължения в областта на околната среда и климата и хуманно отношение към животните, включени в Стратегическия план за развитие на земеделието и селските райони за периода 2023 – 2027 г., наричан по-нататък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Стратегически план</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за отказ за изплащане и намаления на плащанията, за оттегляне на изплатената финансова помощ и за извършване на проверките по чл. 70 от Закона за подпомагане на земеделските производители</w:t>
      </w:r>
      <w:r w:rsidR="00E33A83" w:rsidRPr="002D1120">
        <w:rPr>
          <w:rFonts w:ascii="Times New Roman" w:eastAsia="Times New Roman" w:hAnsi="Times New Roman" w:cs="Times New Roman"/>
          <w:sz w:val="24"/>
          <w:szCs w:val="24"/>
          <w:shd w:val="clear" w:color="auto" w:fill="FEFEFE"/>
        </w:rPr>
        <w:t xml:space="preserve"> (ЗПЗП)</w:t>
      </w:r>
      <w:r w:rsidRPr="002D1120">
        <w:rPr>
          <w:rFonts w:ascii="Times New Roman" w:eastAsia="Times New Roman" w:hAnsi="Times New Roman" w:cs="Times New Roman"/>
          <w:sz w:val="24"/>
          <w:szCs w:val="24"/>
          <w:shd w:val="clear" w:color="auto" w:fill="FEFEFE"/>
        </w:rPr>
        <w:t xml:space="preserve">, както и за реда за налагане на административни санкции. </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(2) Наредбата се издава за прилагане на чл. 70 от 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Регламент (ЕС) 2021/2115</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w:t>
      </w:r>
    </w:p>
    <w:p w:rsidR="0065634F" w:rsidRPr="002D1120" w:rsidRDefault="0065634F"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bCs/>
          <w:sz w:val="24"/>
          <w:szCs w:val="24"/>
          <w:shd w:val="clear" w:color="auto" w:fill="FEFEFE"/>
        </w:rPr>
        <w:t>Чл. 2</w:t>
      </w:r>
      <w:r w:rsidR="006C0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Прилагането на интервенциите по чл. 3, ал. 1 и</w:t>
      </w:r>
      <w:r w:rsidRPr="002D1120">
        <w:rPr>
          <w:rFonts w:ascii="Times New Roman" w:eastAsia="Times New Roman" w:hAnsi="Times New Roman" w:cs="Times New Roman"/>
          <w:sz w:val="24"/>
          <w:szCs w:val="24"/>
          <w:shd w:val="clear" w:color="auto" w:fill="FEFEFE"/>
        </w:rPr>
        <w:t xml:space="preserve"> плащанията по тях се предоставят при спазване на изискванията на:</w:t>
      </w:r>
    </w:p>
    <w:p w:rsidR="0029153E" w:rsidRPr="002D1120" w:rsidRDefault="0065634F"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1. </w:t>
      </w:r>
      <w:r w:rsidR="0029153E" w:rsidRPr="002D1120">
        <w:rPr>
          <w:rFonts w:ascii="Times New Roman" w:eastAsia="Times New Roman" w:hAnsi="Times New Roman" w:cs="Times New Roman"/>
          <w:sz w:val="24"/>
          <w:szCs w:val="24"/>
          <w:shd w:val="clear" w:color="auto" w:fill="FEFEFE"/>
        </w:rPr>
        <w:t>Стратегическия план;</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lastRenderedPageBreak/>
        <w:t xml:space="preserve">2. </w:t>
      </w:r>
      <w:bookmarkStart w:id="1" w:name="_Hlk131629440"/>
      <w:r w:rsidRPr="002D1120">
        <w:rPr>
          <w:rFonts w:ascii="Times New Roman" w:eastAsia="Times New Roman" w:hAnsi="Times New Roman" w:cs="Times New Roman"/>
          <w:sz w:val="24"/>
          <w:szCs w:val="24"/>
          <w:shd w:val="clear" w:color="auto" w:fill="FEFEFE"/>
        </w:rPr>
        <w:t>Регламент (ЕС) 2021/2115</w:t>
      </w:r>
      <w:bookmarkEnd w:id="1"/>
      <w:r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3. Регламент (ЕС) 2021/2116 на Европейския парламент и на Съвета от 2 декември 2021година относно финансирането, управлението и мониторинга на общата селскостопанска политика и за отмяна на Регламент (ЕС) № 1306/2013 (ОВ</w:t>
      </w:r>
      <w:r w:rsidR="006C01E2"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L 435/187 от 6 декември 2021 г.), наричан по-нататък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Регламент (ЕС) 2021/2116</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4. Делегиран Регламент (ЕС) № 2022/126 на Комисията от 7 декември 2021 година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държавите членки в стратегическите им планове по ОСП за периода 2023</w:t>
      </w:r>
      <w:r w:rsidR="0085753E" w:rsidRPr="002D1120">
        <w:rPr>
          <w:rFonts w:ascii="Times New Roman" w:eastAsia="Times New Roman" w:hAnsi="Times New Roman" w:cs="Times New Roman"/>
          <w:sz w:val="24"/>
          <w:szCs w:val="24"/>
          <w:shd w:val="clear" w:color="auto" w:fill="FEFEFE"/>
        </w:rPr>
        <w:t xml:space="preserve"> – </w:t>
      </w:r>
      <w:r w:rsidRPr="002D1120">
        <w:rPr>
          <w:rFonts w:ascii="Times New Roman" w:eastAsia="Times New Roman" w:hAnsi="Times New Roman" w:cs="Times New Roman"/>
          <w:sz w:val="24"/>
          <w:szCs w:val="24"/>
          <w:shd w:val="clear" w:color="auto" w:fill="FEFEFE"/>
        </w:rPr>
        <w:t xml:space="preserve">2027 г. съгласно същия регламент, както и с правила във връзка със съотношението за стандарт 1 за добро земеделско и екологично състояние (ОВ, L 20/52 от 31 януари </w:t>
      </w:r>
      <w:r w:rsidR="0085753E" w:rsidRPr="002D1120">
        <w:rPr>
          <w:rFonts w:ascii="Times New Roman" w:eastAsia="Times New Roman" w:hAnsi="Times New Roman" w:cs="Times New Roman"/>
          <w:sz w:val="24"/>
          <w:szCs w:val="24"/>
          <w:shd w:val="clear" w:color="auto" w:fill="FEFEFE"/>
        </w:rPr>
        <w:br/>
      </w:r>
      <w:r w:rsidRPr="002D1120">
        <w:rPr>
          <w:rFonts w:ascii="Times New Roman" w:eastAsia="Times New Roman" w:hAnsi="Times New Roman" w:cs="Times New Roman"/>
          <w:sz w:val="24"/>
          <w:szCs w:val="24"/>
          <w:shd w:val="clear" w:color="auto" w:fill="FEFEFE"/>
        </w:rPr>
        <w:t>2022 г.);</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5. Делегиран регламент </w:t>
      </w:r>
      <w:r w:rsidR="0085753E" w:rsidRPr="002D1120">
        <w:rPr>
          <w:rFonts w:ascii="Times New Roman" w:eastAsia="Times New Roman" w:hAnsi="Times New Roman" w:cs="Times New Roman"/>
          <w:sz w:val="24"/>
          <w:szCs w:val="24"/>
          <w:shd w:val="clear" w:color="auto" w:fill="FEFEFE"/>
        </w:rPr>
        <w:t xml:space="preserve">(ЕС) 2022/127 на Комисията от 7 </w:t>
      </w:r>
      <w:r w:rsidRPr="002D1120">
        <w:rPr>
          <w:rFonts w:ascii="Times New Roman" w:eastAsia="Times New Roman" w:hAnsi="Times New Roman" w:cs="Times New Roman"/>
          <w:sz w:val="24"/>
          <w:szCs w:val="24"/>
          <w:shd w:val="clear" w:color="auto" w:fill="FEFEFE"/>
        </w:rPr>
        <w:t xml:space="preserve">декември 2021 година за допълнение на Регламент (ЕС) 2021/2116 на Европейския парламент и на Съвета с правила по отношение на разплащателните агенции и други органи, финансовото управление, уравняването на сметките, </w:t>
      </w:r>
      <w:proofErr w:type="spellStart"/>
      <w:r w:rsidRPr="002D1120">
        <w:rPr>
          <w:rFonts w:ascii="Times New Roman" w:eastAsia="Times New Roman" w:hAnsi="Times New Roman" w:cs="Times New Roman"/>
          <w:sz w:val="24"/>
          <w:szCs w:val="24"/>
          <w:shd w:val="clear" w:color="auto" w:fill="FEFEFE"/>
        </w:rPr>
        <w:t>обезпеченията</w:t>
      </w:r>
      <w:proofErr w:type="spellEnd"/>
      <w:r w:rsidRPr="002D1120">
        <w:rPr>
          <w:rFonts w:ascii="Times New Roman" w:eastAsia="Times New Roman" w:hAnsi="Times New Roman" w:cs="Times New Roman"/>
          <w:sz w:val="24"/>
          <w:szCs w:val="24"/>
          <w:shd w:val="clear" w:color="auto" w:fill="FEFEFE"/>
        </w:rPr>
        <w:t xml:space="preserve"> и използването на еврото</w:t>
      </w:r>
      <w:r w:rsidR="005B120D" w:rsidRPr="002D1120">
        <w:rPr>
          <w:rFonts w:ascii="Times New Roman" w:hAnsi="Times New Roman" w:cs="Times New Roman"/>
          <w:i/>
          <w:iCs/>
          <w:sz w:val="24"/>
          <w:szCs w:val="24"/>
          <w:shd w:val="clear" w:color="auto" w:fill="FFFFFF"/>
        </w:rPr>
        <w:t xml:space="preserve"> </w:t>
      </w:r>
      <w:r w:rsidR="005B120D" w:rsidRPr="002D1120">
        <w:rPr>
          <w:rFonts w:ascii="Times New Roman" w:hAnsi="Times New Roman" w:cs="Times New Roman"/>
          <w:iCs/>
          <w:sz w:val="24"/>
          <w:szCs w:val="24"/>
          <w:shd w:val="clear" w:color="auto" w:fill="FFFFFF"/>
        </w:rPr>
        <w:t>(</w:t>
      </w:r>
      <w:r w:rsidR="005B120D" w:rsidRPr="002D1120">
        <w:rPr>
          <w:rFonts w:ascii="Times New Roman" w:eastAsia="Times New Roman" w:hAnsi="Times New Roman" w:cs="Times New Roman"/>
          <w:iCs/>
          <w:sz w:val="24"/>
          <w:szCs w:val="24"/>
          <w:shd w:val="clear" w:color="auto" w:fill="FEFEFE"/>
        </w:rPr>
        <w:t>OB, L 20 от 31.1.2022 г</w:t>
      </w:r>
      <w:r w:rsidR="005B120D" w:rsidRPr="002D1120">
        <w:rPr>
          <w:rFonts w:ascii="Times New Roman" w:eastAsia="Times New Roman" w:hAnsi="Times New Roman" w:cs="Times New Roman"/>
          <w:i/>
          <w:iCs/>
          <w:sz w:val="24"/>
          <w:szCs w:val="24"/>
          <w:shd w:val="clear" w:color="auto" w:fill="FEFEFE"/>
        </w:rPr>
        <w:t>.</w:t>
      </w:r>
      <w:r w:rsidR="005B120D"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6. Регламент за изпълнение (ЕС) 2022/128 на Комисията от 21 декември 2021 година за определяне на правила за прилагането на Регламент (ЕС) 2021/2116 на Европейския парламент и на Съвета по отношение на разплащателните агенции и други органи, финансовото управление, уравняването на сметките, проверките, </w:t>
      </w:r>
      <w:proofErr w:type="spellStart"/>
      <w:r w:rsidRPr="002D1120">
        <w:rPr>
          <w:rFonts w:ascii="Times New Roman" w:eastAsia="Times New Roman" w:hAnsi="Times New Roman" w:cs="Times New Roman"/>
          <w:sz w:val="24"/>
          <w:szCs w:val="24"/>
          <w:shd w:val="clear" w:color="auto" w:fill="FEFEFE"/>
        </w:rPr>
        <w:t>обезпеченията</w:t>
      </w:r>
      <w:proofErr w:type="spellEnd"/>
      <w:r w:rsidRPr="002D1120">
        <w:rPr>
          <w:rFonts w:ascii="Times New Roman" w:eastAsia="Times New Roman" w:hAnsi="Times New Roman" w:cs="Times New Roman"/>
          <w:sz w:val="24"/>
          <w:szCs w:val="24"/>
          <w:shd w:val="clear" w:color="auto" w:fill="FEFEFE"/>
        </w:rPr>
        <w:t xml:space="preserve"> и прозрачността (OB, L 20 от 31 януари 2022г.);</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7. Регламент за изпълнение (ЕС) 2021/2289 на Комисията от 21 декември 2021 година за определяне на правила за прилагане на Регламент (ЕС) 2021/2115 на Европейския парламент и на Съвета относно представянето на съдържанието на стратегическите планове по ОСП и относно електронната система за сигурен обмен на информация</w:t>
      </w:r>
      <w:r w:rsidR="005B120D" w:rsidRPr="002D1120">
        <w:rPr>
          <w:rFonts w:ascii="Times New Roman" w:eastAsia="Times New Roman" w:hAnsi="Times New Roman" w:cs="Times New Roman"/>
          <w:sz w:val="24"/>
          <w:szCs w:val="24"/>
          <w:shd w:val="clear" w:color="auto" w:fill="FEFEFE"/>
        </w:rPr>
        <w:t xml:space="preserve"> (</w:t>
      </w:r>
      <w:r w:rsidR="005B120D" w:rsidRPr="002D1120">
        <w:rPr>
          <w:rFonts w:ascii="Times New Roman" w:eastAsia="Times New Roman" w:hAnsi="Times New Roman" w:cs="Times New Roman"/>
          <w:iCs/>
          <w:sz w:val="24"/>
          <w:szCs w:val="24"/>
          <w:shd w:val="clear" w:color="auto" w:fill="FEFEFE"/>
        </w:rPr>
        <w:t>OB, L 20 от 31 януари 2022 г</w:t>
      </w:r>
      <w:r w:rsidR="005B120D" w:rsidRPr="002D1120">
        <w:rPr>
          <w:rFonts w:ascii="Times New Roman" w:eastAsia="Times New Roman" w:hAnsi="Times New Roman" w:cs="Times New Roman"/>
          <w:i/>
          <w:iCs/>
          <w:sz w:val="24"/>
          <w:szCs w:val="24"/>
          <w:shd w:val="clear" w:color="auto" w:fill="FEFEFE"/>
        </w:rPr>
        <w:t>.</w:t>
      </w:r>
      <w:r w:rsidR="005B120D" w:rsidRPr="002D1120">
        <w:rPr>
          <w:rFonts w:ascii="Times New Roman" w:eastAsia="Times New Roman" w:hAnsi="Times New Roman" w:cs="Times New Roman"/>
          <w:iCs/>
          <w:sz w:val="24"/>
          <w:szCs w:val="24"/>
          <w:shd w:val="clear" w:color="auto" w:fill="FEFEFE"/>
        </w:rPr>
        <w:t>)</w:t>
      </w:r>
      <w:r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8. Регламент за изпълнение (ЕС) 2021/2290 на Комисията от 21 декември 2021 година за установяване на правила за методите за изчисляване на общите показатели за крайния продукт и за резултатите, предвидени в приложение I към Регламент (ЕС) 2021/2115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0F0189" w:rsidRPr="002D1120">
        <w:rPr>
          <w:rFonts w:ascii="Times New Roman" w:eastAsia="Times New Roman" w:hAnsi="Times New Roman" w:cs="Times New Roman"/>
          <w:sz w:val="24"/>
          <w:szCs w:val="24"/>
          <w:shd w:val="clear" w:color="auto" w:fill="FEFEFE"/>
        </w:rPr>
        <w:t xml:space="preserve"> (</w:t>
      </w:r>
      <w:r w:rsidR="000F0189" w:rsidRPr="002D1120">
        <w:rPr>
          <w:rFonts w:ascii="Times New Roman" w:eastAsia="Times New Roman" w:hAnsi="Times New Roman" w:cs="Times New Roman"/>
          <w:iCs/>
          <w:sz w:val="24"/>
          <w:szCs w:val="24"/>
          <w:shd w:val="clear" w:color="auto" w:fill="FEFEFE"/>
        </w:rPr>
        <w:t>OB, L 458 от 22 декември 2021 г.)</w:t>
      </w:r>
      <w:r w:rsidR="006C01E2"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lastRenderedPageBreak/>
        <w:t xml:space="preserve">9. Делегиран регламент на Комисията (ЕС) 2022/1172 от 4 май 2022 година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 юли 2022 г.), наричан по-нататък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Делегиран регламент (ЕС) 2022/1172</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w:t>
      </w:r>
    </w:p>
    <w:p w:rsidR="0029153E" w:rsidRPr="002D1120" w:rsidRDefault="001F6B3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10</w:t>
      </w:r>
      <w:r w:rsidR="0029153E" w:rsidRPr="002D1120">
        <w:rPr>
          <w:rFonts w:ascii="Times New Roman" w:eastAsia="Times New Roman" w:hAnsi="Times New Roman" w:cs="Times New Roman"/>
          <w:sz w:val="24"/>
          <w:szCs w:val="24"/>
          <w:shd w:val="clear" w:color="auto" w:fill="FEFEFE"/>
        </w:rPr>
        <w:t xml:space="preserve">. 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наричан по-нататък </w:t>
      </w:r>
      <w:r w:rsidR="00603106" w:rsidRPr="002D1120">
        <w:rPr>
          <w:rFonts w:ascii="Times New Roman" w:eastAsia="Times New Roman" w:hAnsi="Times New Roman" w:cs="Times New Roman"/>
          <w:sz w:val="24"/>
          <w:szCs w:val="24"/>
          <w:shd w:val="clear" w:color="auto" w:fill="FEFEFE"/>
        </w:rPr>
        <w:t>„</w:t>
      </w:r>
      <w:r w:rsidR="0029153E" w:rsidRPr="002D1120">
        <w:rPr>
          <w:rFonts w:ascii="Times New Roman" w:eastAsia="Times New Roman" w:hAnsi="Times New Roman" w:cs="Times New Roman"/>
          <w:sz w:val="24"/>
          <w:szCs w:val="24"/>
          <w:shd w:val="clear" w:color="auto" w:fill="FEFEFE"/>
        </w:rPr>
        <w:t>Регламент за изпълнение (ЕС) 2022/1173</w:t>
      </w:r>
      <w:r w:rsidR="00603106" w:rsidRPr="002D1120">
        <w:rPr>
          <w:rFonts w:ascii="Times New Roman" w:eastAsia="Times New Roman" w:hAnsi="Times New Roman" w:cs="Times New Roman"/>
          <w:sz w:val="24"/>
          <w:szCs w:val="24"/>
          <w:shd w:val="clear" w:color="auto" w:fill="FEFEFE"/>
        </w:rPr>
        <w:t>“</w:t>
      </w:r>
      <w:r w:rsidR="0029153E"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11. Регламент за изпълнение (ЕС) 2022/1475 на Комисията от 6 септември 2022 година за определяне на подробни правила за прилагането на Регламент (ЕС) 2021/2115 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w:t>
      </w:r>
      <w:r w:rsidR="000F0189" w:rsidRPr="002D1120">
        <w:rPr>
          <w:rFonts w:ascii="Times New Roman" w:eastAsia="Times New Roman" w:hAnsi="Times New Roman" w:cs="Times New Roman"/>
          <w:sz w:val="24"/>
          <w:szCs w:val="24"/>
          <w:shd w:val="clear" w:color="auto" w:fill="FEFEFE"/>
        </w:rPr>
        <w:t xml:space="preserve"> (</w:t>
      </w:r>
      <w:r w:rsidR="000F0189" w:rsidRPr="002D1120">
        <w:rPr>
          <w:rFonts w:ascii="Times New Roman" w:eastAsia="Times New Roman" w:hAnsi="Times New Roman" w:cs="Times New Roman"/>
          <w:iCs/>
          <w:sz w:val="24"/>
          <w:szCs w:val="24"/>
          <w:shd w:val="clear" w:color="auto" w:fill="FEFEFE"/>
        </w:rPr>
        <w:t>OB, L 232 от 7 септември 2022 г.)</w:t>
      </w:r>
      <w:r w:rsidRPr="002D1120">
        <w:rPr>
          <w:rFonts w:ascii="Times New Roman" w:eastAsia="Times New Roman" w:hAnsi="Times New Roman" w:cs="Times New Roman"/>
          <w:sz w:val="24"/>
          <w:szCs w:val="24"/>
          <w:shd w:val="clear" w:color="auto" w:fill="FEFEFE"/>
        </w:rPr>
        <w:t>;</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12. Регламент за изпълнение (ЕС) 2023/130 на Комисията от  18 януари 2023 година за определяне на правила за прилагането на Регламент (ЕС) 2021/2115 на Европейския парламент и на Съвета по отношение на представянето на съдържанието на годишните доклади за качеството на изпълнението</w:t>
      </w:r>
      <w:r w:rsidR="00951666" w:rsidRPr="002D1120">
        <w:rPr>
          <w:rFonts w:ascii="Times New Roman" w:eastAsia="Times New Roman" w:hAnsi="Times New Roman" w:cs="Times New Roman"/>
          <w:sz w:val="24"/>
          <w:szCs w:val="24"/>
          <w:shd w:val="clear" w:color="auto" w:fill="FEFEFE"/>
        </w:rPr>
        <w:t xml:space="preserve"> (</w:t>
      </w:r>
      <w:r w:rsidR="00951666" w:rsidRPr="002D1120">
        <w:rPr>
          <w:rFonts w:ascii="Times New Roman" w:eastAsia="Times New Roman" w:hAnsi="Times New Roman" w:cs="Times New Roman"/>
          <w:iCs/>
          <w:sz w:val="24"/>
          <w:szCs w:val="24"/>
          <w:shd w:val="clear" w:color="auto" w:fill="FEFEFE"/>
        </w:rPr>
        <w:t>OB, L 20 от 31 януари 2022г.)</w:t>
      </w:r>
      <w:r w:rsidR="00951666" w:rsidRPr="002D1120">
        <w:rPr>
          <w:rFonts w:ascii="Times New Roman" w:eastAsia="Times New Roman" w:hAnsi="Times New Roman" w:cs="Times New Roman"/>
          <w:i/>
          <w:iCs/>
          <w:sz w:val="24"/>
          <w:szCs w:val="24"/>
          <w:shd w:val="clear" w:color="auto" w:fill="FEFEFE"/>
        </w:rPr>
        <w:t> </w:t>
      </w:r>
      <w:r w:rsidRPr="002D1120">
        <w:rPr>
          <w:rFonts w:ascii="Times New Roman" w:eastAsia="Times New Roman" w:hAnsi="Times New Roman" w:cs="Times New Roman"/>
          <w:sz w:val="24"/>
          <w:szCs w:val="24"/>
          <w:shd w:val="clear" w:color="auto" w:fill="FEFEFE"/>
        </w:rPr>
        <w:t>.</w:t>
      </w:r>
    </w:p>
    <w:p w:rsidR="0065634F" w:rsidRPr="002D1120" w:rsidRDefault="0065634F"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bCs/>
          <w:sz w:val="24"/>
          <w:szCs w:val="24"/>
          <w:shd w:val="clear" w:color="auto" w:fill="FEFEFE"/>
        </w:rPr>
        <w:t>Чл. 3.</w:t>
      </w:r>
      <w:r w:rsidRPr="002D1120">
        <w:rPr>
          <w:rFonts w:ascii="Times New Roman" w:eastAsia="Times New Roman" w:hAnsi="Times New Roman" w:cs="Times New Roman"/>
          <w:sz w:val="24"/>
          <w:szCs w:val="24"/>
          <w:shd w:val="clear" w:color="auto" w:fill="FEFEFE"/>
        </w:rPr>
        <w:t xml:space="preserve"> (1) Интервенциите в областта на околната среда и климата и хуманно отношение към животните</w:t>
      </w:r>
      <w:r w:rsidR="006C01E2" w:rsidRPr="002D1120">
        <w:rPr>
          <w:rFonts w:ascii="Times New Roman" w:eastAsia="Times New Roman" w:hAnsi="Times New Roman" w:cs="Times New Roman"/>
          <w:sz w:val="24"/>
          <w:szCs w:val="24"/>
          <w:shd w:val="clear" w:color="auto" w:fill="FEFEFE"/>
        </w:rPr>
        <w:t xml:space="preserve"> по чл. 1, ал. 1</w:t>
      </w:r>
      <w:r w:rsidRPr="002D1120">
        <w:rPr>
          <w:rFonts w:ascii="Times New Roman" w:eastAsia="Times New Roman" w:hAnsi="Times New Roman" w:cs="Times New Roman"/>
          <w:sz w:val="24"/>
          <w:szCs w:val="24"/>
          <w:shd w:val="clear" w:color="auto" w:fill="FEFEFE"/>
        </w:rPr>
        <w:t xml:space="preserve">, включени в Стратегическия план, са: </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1.</w:t>
      </w:r>
      <w:r w:rsidR="006C01E2" w:rsidRPr="002D1120">
        <w:rPr>
          <w:rFonts w:ascii="Times New Roman" w:eastAsia="Times New Roman" w:hAnsi="Times New Roman" w:cs="Times New Roman"/>
          <w:sz w:val="24"/>
          <w:szCs w:val="24"/>
          <w:shd w:val="clear" w:color="auto" w:fill="FEFEFE"/>
        </w:rPr>
        <w:t xml:space="preserve"> Подпомагане о</w:t>
      </w:r>
      <w:r w:rsidRPr="002D1120">
        <w:rPr>
          <w:rFonts w:ascii="Times New Roman" w:eastAsia="Times New Roman" w:hAnsi="Times New Roman" w:cs="Times New Roman"/>
          <w:sz w:val="24"/>
          <w:szCs w:val="24"/>
          <w:shd w:val="clear" w:color="auto" w:fill="FEFEFE"/>
        </w:rPr>
        <w:t>тглеждането на сортове, устойчиви към климатични условия чрез практики за интегрирано производство;</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2. Насърчаване на естественото опрашване;</w:t>
      </w:r>
    </w:p>
    <w:p w:rsidR="0029153E" w:rsidRPr="002D1120" w:rsidRDefault="00E33A83"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3</w:t>
      </w:r>
      <w:r w:rsidR="0029153E" w:rsidRPr="002D1120">
        <w:rPr>
          <w:rFonts w:ascii="Times New Roman" w:eastAsia="Times New Roman" w:hAnsi="Times New Roman" w:cs="Times New Roman"/>
          <w:sz w:val="24"/>
          <w:szCs w:val="24"/>
          <w:shd w:val="clear" w:color="auto" w:fill="FEFEFE"/>
        </w:rPr>
        <w:t>. Насърчаване използването на култури и сортове, устойчиви към климатичните условия;</w:t>
      </w:r>
    </w:p>
    <w:p w:rsidR="0029153E" w:rsidRPr="002D1120" w:rsidRDefault="00E33A83"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4</w:t>
      </w:r>
      <w:r w:rsidR="0029153E" w:rsidRPr="002D1120">
        <w:rPr>
          <w:rFonts w:ascii="Times New Roman" w:eastAsia="Times New Roman" w:hAnsi="Times New Roman" w:cs="Times New Roman"/>
          <w:sz w:val="24"/>
          <w:szCs w:val="24"/>
          <w:shd w:val="clear" w:color="auto" w:fill="FEFEFE"/>
        </w:rPr>
        <w:t>. Опазване на застрашени от изчезване местни сортове, важни за селското стопанство;</w:t>
      </w:r>
    </w:p>
    <w:p w:rsidR="0029153E" w:rsidRPr="002D1120" w:rsidRDefault="00E33A83"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5</w:t>
      </w:r>
      <w:r w:rsidR="0029153E" w:rsidRPr="002D1120">
        <w:rPr>
          <w:rFonts w:ascii="Times New Roman" w:eastAsia="Times New Roman" w:hAnsi="Times New Roman" w:cs="Times New Roman"/>
          <w:sz w:val="24"/>
          <w:szCs w:val="24"/>
          <w:shd w:val="clear" w:color="auto" w:fill="FEFEFE"/>
        </w:rPr>
        <w:t>. Опазване на местни породи (автохтонни), важни за селското стопанство;</w:t>
      </w:r>
    </w:p>
    <w:p w:rsidR="0029153E" w:rsidRPr="002D1120" w:rsidRDefault="00E33A83"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6</w:t>
      </w:r>
      <w:r w:rsidR="0029153E" w:rsidRPr="002D1120">
        <w:rPr>
          <w:rFonts w:ascii="Times New Roman" w:eastAsia="Times New Roman" w:hAnsi="Times New Roman" w:cs="Times New Roman"/>
          <w:sz w:val="24"/>
          <w:szCs w:val="24"/>
          <w:shd w:val="clear" w:color="auto" w:fill="FEFEFE"/>
        </w:rPr>
        <w:t>. Традиционни практики за сезонна паша (</w:t>
      </w:r>
      <w:proofErr w:type="spellStart"/>
      <w:r w:rsidR="0029153E" w:rsidRPr="002D1120">
        <w:rPr>
          <w:rFonts w:ascii="Times New Roman" w:eastAsia="Times New Roman" w:hAnsi="Times New Roman" w:cs="Times New Roman"/>
          <w:sz w:val="24"/>
          <w:szCs w:val="24"/>
          <w:shd w:val="clear" w:color="auto" w:fill="FEFEFE"/>
        </w:rPr>
        <w:t>пасторализъм</w:t>
      </w:r>
      <w:proofErr w:type="spellEnd"/>
      <w:r w:rsidR="0029153E" w:rsidRPr="002D1120">
        <w:rPr>
          <w:rFonts w:ascii="Times New Roman" w:eastAsia="Times New Roman" w:hAnsi="Times New Roman" w:cs="Times New Roman"/>
          <w:sz w:val="24"/>
          <w:szCs w:val="24"/>
          <w:shd w:val="clear" w:color="auto" w:fill="FEFEFE"/>
        </w:rPr>
        <w:t>);</w:t>
      </w:r>
    </w:p>
    <w:p w:rsidR="0029153E" w:rsidRPr="002D1120" w:rsidRDefault="00E33A83"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7</w:t>
      </w:r>
      <w:r w:rsidR="0029153E" w:rsidRPr="002D1120">
        <w:rPr>
          <w:rFonts w:ascii="Times New Roman" w:eastAsia="Times New Roman" w:hAnsi="Times New Roman" w:cs="Times New Roman"/>
          <w:sz w:val="24"/>
          <w:szCs w:val="24"/>
          <w:shd w:val="clear" w:color="auto" w:fill="FEFEFE"/>
        </w:rPr>
        <w:t xml:space="preserve">. Поддържане на местообитанията на </w:t>
      </w:r>
      <w:proofErr w:type="spellStart"/>
      <w:r w:rsidR="0029153E" w:rsidRPr="002D1120">
        <w:rPr>
          <w:rFonts w:ascii="Times New Roman" w:eastAsia="Times New Roman" w:hAnsi="Times New Roman" w:cs="Times New Roman"/>
          <w:sz w:val="24"/>
          <w:szCs w:val="24"/>
          <w:shd w:val="clear" w:color="auto" w:fill="FEFEFE"/>
        </w:rPr>
        <w:t>червеногушата</w:t>
      </w:r>
      <w:proofErr w:type="spellEnd"/>
      <w:r w:rsidR="0029153E" w:rsidRPr="002D1120">
        <w:rPr>
          <w:rFonts w:ascii="Times New Roman" w:eastAsia="Times New Roman" w:hAnsi="Times New Roman" w:cs="Times New Roman"/>
          <w:sz w:val="24"/>
          <w:szCs w:val="24"/>
          <w:shd w:val="clear" w:color="auto" w:fill="FEFEFE"/>
        </w:rPr>
        <w:t xml:space="preserve"> гъска (</w:t>
      </w:r>
      <w:proofErr w:type="spellStart"/>
      <w:r w:rsidR="0029153E" w:rsidRPr="002D1120">
        <w:rPr>
          <w:rFonts w:ascii="Times New Roman" w:eastAsia="Times New Roman" w:hAnsi="Times New Roman" w:cs="Times New Roman"/>
          <w:sz w:val="24"/>
          <w:szCs w:val="24"/>
          <w:shd w:val="clear" w:color="auto" w:fill="FEFEFE"/>
        </w:rPr>
        <w:t>Branta</w:t>
      </w:r>
      <w:proofErr w:type="spellEnd"/>
      <w:r w:rsidR="0029153E" w:rsidRPr="002D1120">
        <w:rPr>
          <w:rFonts w:ascii="Times New Roman" w:eastAsia="Times New Roman" w:hAnsi="Times New Roman" w:cs="Times New Roman"/>
          <w:sz w:val="24"/>
          <w:szCs w:val="24"/>
          <w:shd w:val="clear" w:color="auto" w:fill="FEFEFE"/>
        </w:rPr>
        <w:t xml:space="preserve"> </w:t>
      </w:r>
      <w:proofErr w:type="spellStart"/>
      <w:r w:rsidR="0029153E" w:rsidRPr="002D1120">
        <w:rPr>
          <w:rFonts w:ascii="Times New Roman" w:eastAsia="Times New Roman" w:hAnsi="Times New Roman" w:cs="Times New Roman"/>
          <w:sz w:val="24"/>
          <w:szCs w:val="24"/>
          <w:shd w:val="clear" w:color="auto" w:fill="FEFEFE"/>
        </w:rPr>
        <w:t>ruficollis</w:t>
      </w:r>
      <w:proofErr w:type="spellEnd"/>
      <w:r w:rsidR="0029153E" w:rsidRPr="002D1120">
        <w:rPr>
          <w:rFonts w:ascii="Times New Roman" w:eastAsia="Times New Roman" w:hAnsi="Times New Roman" w:cs="Times New Roman"/>
          <w:sz w:val="24"/>
          <w:szCs w:val="24"/>
          <w:shd w:val="clear" w:color="auto" w:fill="FEFEFE"/>
        </w:rPr>
        <w:t xml:space="preserve">), </w:t>
      </w:r>
      <w:proofErr w:type="spellStart"/>
      <w:r w:rsidR="0029153E" w:rsidRPr="002D1120">
        <w:rPr>
          <w:rFonts w:ascii="Times New Roman" w:eastAsia="Times New Roman" w:hAnsi="Times New Roman" w:cs="Times New Roman"/>
          <w:sz w:val="24"/>
          <w:szCs w:val="24"/>
          <w:shd w:val="clear" w:color="auto" w:fill="FEFEFE"/>
        </w:rPr>
        <w:t>Кръстат</w:t>
      </w:r>
      <w:proofErr w:type="spellEnd"/>
      <w:r w:rsidR="0029153E" w:rsidRPr="002D1120">
        <w:rPr>
          <w:rFonts w:ascii="Times New Roman" w:eastAsia="Times New Roman" w:hAnsi="Times New Roman" w:cs="Times New Roman"/>
          <w:sz w:val="24"/>
          <w:szCs w:val="24"/>
          <w:shd w:val="clear" w:color="auto" w:fill="FEFEFE"/>
        </w:rPr>
        <w:t xml:space="preserve"> (царски) орел и Египетски лешояд в </w:t>
      </w:r>
      <w:proofErr w:type="spellStart"/>
      <w:r w:rsidR="0029153E" w:rsidRPr="002D1120">
        <w:rPr>
          <w:rFonts w:ascii="Times New Roman" w:eastAsia="Times New Roman" w:hAnsi="Times New Roman" w:cs="Times New Roman"/>
          <w:sz w:val="24"/>
          <w:szCs w:val="24"/>
          <w:shd w:val="clear" w:color="auto" w:fill="FEFEFE"/>
        </w:rPr>
        <w:t>орнитологични</w:t>
      </w:r>
      <w:proofErr w:type="spellEnd"/>
      <w:r w:rsidR="0029153E" w:rsidRPr="002D1120">
        <w:rPr>
          <w:rFonts w:ascii="Times New Roman" w:eastAsia="Times New Roman" w:hAnsi="Times New Roman" w:cs="Times New Roman"/>
          <w:sz w:val="24"/>
          <w:szCs w:val="24"/>
          <w:shd w:val="clear" w:color="auto" w:fill="FEFEFE"/>
        </w:rPr>
        <w:t xml:space="preserve"> важни места в обработваеми земи;</w:t>
      </w:r>
    </w:p>
    <w:p w:rsidR="0029153E" w:rsidRPr="002D1120" w:rsidRDefault="00E33A83"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8</w:t>
      </w:r>
      <w:r w:rsidR="0029153E" w:rsidRPr="002D1120">
        <w:rPr>
          <w:rFonts w:ascii="Times New Roman" w:eastAsia="Times New Roman" w:hAnsi="Times New Roman" w:cs="Times New Roman"/>
          <w:sz w:val="24"/>
          <w:szCs w:val="24"/>
          <w:shd w:val="clear" w:color="auto" w:fill="FEFEFE"/>
        </w:rPr>
        <w:t>. Възстановяване и поддържане на деградирали пасищни територии;</w:t>
      </w:r>
    </w:p>
    <w:p w:rsidR="0029153E" w:rsidRPr="002D1120" w:rsidRDefault="00E33A83"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lastRenderedPageBreak/>
        <w:t>9</w:t>
      </w:r>
      <w:r w:rsidR="0029153E" w:rsidRPr="002D1120">
        <w:rPr>
          <w:rFonts w:ascii="Times New Roman" w:eastAsia="Times New Roman" w:hAnsi="Times New Roman" w:cs="Times New Roman"/>
          <w:sz w:val="24"/>
          <w:szCs w:val="24"/>
          <w:shd w:val="clear" w:color="auto" w:fill="FEFEFE"/>
        </w:rPr>
        <w:t>. Хуманно отношение към животните</w:t>
      </w:r>
      <w:r w:rsidR="00D31EC4" w:rsidRPr="002D1120">
        <w:rPr>
          <w:rFonts w:ascii="Times New Roman" w:eastAsia="Times New Roman" w:hAnsi="Times New Roman" w:cs="Times New Roman"/>
          <w:sz w:val="24"/>
          <w:szCs w:val="24"/>
          <w:shd w:val="clear" w:color="auto" w:fill="FEFEFE"/>
        </w:rPr>
        <w:t xml:space="preserve"> и </w:t>
      </w:r>
      <w:proofErr w:type="spellStart"/>
      <w:r w:rsidR="00D31EC4" w:rsidRPr="002D1120">
        <w:rPr>
          <w:rFonts w:ascii="Times New Roman" w:eastAsia="Times New Roman" w:hAnsi="Times New Roman" w:cs="Times New Roman"/>
          <w:sz w:val="24"/>
          <w:szCs w:val="24"/>
          <w:shd w:val="clear" w:color="auto" w:fill="FEFEFE"/>
        </w:rPr>
        <w:t>антимикробна</w:t>
      </w:r>
      <w:proofErr w:type="spellEnd"/>
      <w:r w:rsidR="00D31EC4" w:rsidRPr="002D1120">
        <w:rPr>
          <w:rFonts w:ascii="Times New Roman" w:eastAsia="Times New Roman" w:hAnsi="Times New Roman" w:cs="Times New Roman"/>
          <w:sz w:val="24"/>
          <w:szCs w:val="24"/>
          <w:shd w:val="clear" w:color="auto" w:fill="FEFEFE"/>
        </w:rPr>
        <w:t xml:space="preserve"> резистентност</w:t>
      </w:r>
      <w:r w:rsidR="0029153E" w:rsidRPr="002D1120">
        <w:rPr>
          <w:rFonts w:ascii="Times New Roman" w:eastAsia="Times New Roman" w:hAnsi="Times New Roman" w:cs="Times New Roman"/>
          <w:sz w:val="24"/>
          <w:szCs w:val="24"/>
          <w:shd w:val="clear" w:color="auto" w:fill="FEFEFE"/>
        </w:rPr>
        <w:t>.</w:t>
      </w:r>
    </w:p>
    <w:p w:rsidR="008C6795"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(2) По интервенциите по ал. 1 в съответните операции се поемат многогодишни ангажименти за изпълнение на доброволно поети задължения </w:t>
      </w:r>
      <w:r w:rsidR="001842C5" w:rsidRPr="002D1120">
        <w:rPr>
          <w:rFonts w:ascii="Times New Roman" w:eastAsia="Times New Roman" w:hAnsi="Times New Roman" w:cs="Times New Roman"/>
          <w:sz w:val="24"/>
          <w:szCs w:val="24"/>
          <w:shd w:val="clear" w:color="auto" w:fill="FEFEFE"/>
        </w:rPr>
        <w:t xml:space="preserve">и спазване </w:t>
      </w:r>
      <w:r w:rsidRPr="002D1120">
        <w:rPr>
          <w:rFonts w:ascii="Times New Roman" w:eastAsia="Times New Roman" w:hAnsi="Times New Roman" w:cs="Times New Roman"/>
          <w:sz w:val="24"/>
          <w:szCs w:val="24"/>
          <w:shd w:val="clear" w:color="auto" w:fill="FEFEFE"/>
        </w:rPr>
        <w:t xml:space="preserve">на изисквания по управление на дейности или годишни задължения за хуманно отношение към животните. </w:t>
      </w:r>
    </w:p>
    <w:p w:rsidR="0029153E" w:rsidRPr="002D1120" w:rsidRDefault="008C6795"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(3) </w:t>
      </w:r>
      <w:r w:rsidR="0029153E" w:rsidRPr="002D1120">
        <w:rPr>
          <w:rFonts w:ascii="Times New Roman" w:eastAsia="Times New Roman" w:hAnsi="Times New Roman" w:cs="Times New Roman"/>
          <w:sz w:val="24"/>
          <w:szCs w:val="24"/>
          <w:shd w:val="clear" w:color="auto" w:fill="FEFEFE"/>
        </w:rPr>
        <w:t xml:space="preserve">Задълженията по </w:t>
      </w:r>
      <w:r w:rsidRPr="002D1120">
        <w:rPr>
          <w:rFonts w:ascii="Times New Roman" w:eastAsia="Times New Roman" w:hAnsi="Times New Roman" w:cs="Times New Roman"/>
          <w:sz w:val="24"/>
          <w:szCs w:val="24"/>
          <w:shd w:val="clear" w:color="auto" w:fill="FEFEFE"/>
        </w:rPr>
        <w:t>ал. 2</w:t>
      </w:r>
      <w:r w:rsidR="0029153E" w:rsidRPr="002D1120">
        <w:rPr>
          <w:rFonts w:ascii="Times New Roman" w:eastAsia="Times New Roman" w:hAnsi="Times New Roman" w:cs="Times New Roman"/>
          <w:sz w:val="24"/>
          <w:szCs w:val="24"/>
          <w:shd w:val="clear" w:color="auto" w:fill="FEFEFE"/>
        </w:rPr>
        <w:t xml:space="preserve"> надхвърлят съответните законоустановени изисквания за управление и стандартите по чл. 55 от ЗПЗП, минимални изисквания за използване на торове и на продукти за растителна защита, както и съответните други задължителни изисквания, определени в Стратегическия план или установени в националната правна уредба и в правото на Европейския съюз. </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p>
    <w:p w:rsidR="0065634F" w:rsidRPr="002D1120" w:rsidRDefault="0065634F" w:rsidP="00603106">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t>Глава втора</w:t>
      </w:r>
    </w:p>
    <w:p w:rsidR="0029153E" w:rsidRPr="002D1120" w:rsidRDefault="0029153E" w:rsidP="00603106">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ЗЕМЕДЕЛСКИ СТОПАНИ</w:t>
      </w:r>
      <w:r w:rsidR="00030934" w:rsidRPr="002D1120">
        <w:rPr>
          <w:rFonts w:ascii="Times New Roman" w:eastAsia="Times New Roman" w:hAnsi="Times New Roman" w:cs="Times New Roman"/>
          <w:sz w:val="24"/>
          <w:szCs w:val="24"/>
          <w:lang w:eastAsia="bg-BG"/>
        </w:rPr>
        <w:t xml:space="preserve"> И ЗАЯВЛЕНИЯ </w:t>
      </w:r>
      <w:r w:rsidRPr="002D1120">
        <w:rPr>
          <w:rFonts w:ascii="Times New Roman" w:eastAsia="Times New Roman" w:hAnsi="Times New Roman" w:cs="Times New Roman"/>
          <w:sz w:val="24"/>
          <w:szCs w:val="24"/>
          <w:lang w:eastAsia="bg-BG"/>
        </w:rPr>
        <w:t xml:space="preserve"> </w:t>
      </w:r>
    </w:p>
    <w:p w:rsidR="0029153E" w:rsidRPr="002D1120" w:rsidRDefault="0029153E" w:rsidP="00603106">
      <w:pPr>
        <w:spacing w:after="0" w:line="360" w:lineRule="auto"/>
        <w:jc w:val="center"/>
        <w:rPr>
          <w:rFonts w:ascii="Times New Roman" w:eastAsia="Times New Roman" w:hAnsi="Times New Roman" w:cs="Times New Roman"/>
          <w:b/>
          <w:bCs/>
          <w:sz w:val="24"/>
          <w:szCs w:val="24"/>
          <w:shd w:val="clear" w:color="auto" w:fill="FEFEFE"/>
        </w:rPr>
      </w:pPr>
    </w:p>
    <w:p w:rsidR="0029153E" w:rsidRPr="002D1120" w:rsidRDefault="0065634F" w:rsidP="00603106">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Раздел І</w:t>
      </w:r>
    </w:p>
    <w:p w:rsidR="00030934" w:rsidRPr="002D1120" w:rsidRDefault="00030934" w:rsidP="00603106">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Земеделски стоп</w:t>
      </w:r>
      <w:r w:rsidR="001717A0" w:rsidRPr="002D1120">
        <w:rPr>
          <w:rFonts w:ascii="Times New Roman" w:eastAsia="Times New Roman" w:hAnsi="Times New Roman" w:cs="Times New Roman"/>
          <w:b/>
          <w:bCs/>
          <w:sz w:val="24"/>
          <w:szCs w:val="24"/>
          <w:shd w:val="clear" w:color="auto" w:fill="FEFEFE"/>
        </w:rPr>
        <w:t>ани</w:t>
      </w:r>
    </w:p>
    <w:p w:rsidR="0065634F" w:rsidRPr="002D1120" w:rsidRDefault="0065634F"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sz w:val="24"/>
          <w:szCs w:val="24"/>
          <w:shd w:val="clear" w:color="auto" w:fill="FEFEFE"/>
        </w:rPr>
        <w:t>Чл. 4</w:t>
      </w:r>
      <w:r w:rsidR="006C01E2" w:rsidRPr="002D1120">
        <w:rPr>
          <w:rFonts w:ascii="Times New Roman" w:eastAsia="Times New Roman" w:hAnsi="Times New Roman" w:cs="Times New Roman"/>
          <w:b/>
          <w:sz w:val="24"/>
          <w:szCs w:val="24"/>
          <w:shd w:val="clear" w:color="auto" w:fill="FEFEFE"/>
        </w:rPr>
        <w:t>.</w:t>
      </w:r>
      <w:r w:rsidR="0065634F" w:rsidRPr="002D1120">
        <w:rPr>
          <w:rFonts w:ascii="Times New Roman" w:eastAsia="Times New Roman" w:hAnsi="Times New Roman" w:cs="Times New Roman"/>
          <w:b/>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sz w:val="24"/>
          <w:szCs w:val="24"/>
          <w:shd w:val="clear" w:color="auto" w:fill="FEFEFE"/>
        </w:rPr>
        <w:t>1) Допустими за подпомагане по реда на тази наредба са земеделски стопани, които:</w:t>
      </w:r>
    </w:p>
    <w:p w:rsidR="0029153E" w:rsidRPr="002D1120" w:rsidRDefault="0029153E"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1. са регистрирани в Интегрираната система за администриране и контрол по чл.30, ал</w:t>
      </w:r>
      <w:r w:rsidR="001F6B3C"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1 от ЗПЗП</w:t>
      </w:r>
      <w:r w:rsidR="009861B9" w:rsidRPr="002D1120">
        <w:rPr>
          <w:rFonts w:ascii="Times New Roman" w:eastAsia="Times New Roman" w:hAnsi="Times New Roman" w:cs="Times New Roman"/>
          <w:sz w:val="24"/>
          <w:szCs w:val="24"/>
          <w:shd w:val="clear" w:color="auto" w:fill="FEFEFE"/>
        </w:rPr>
        <w:t xml:space="preserve"> (ИСАК)</w:t>
      </w:r>
      <w:r w:rsidRPr="002D1120">
        <w:rPr>
          <w:rFonts w:ascii="Times New Roman" w:eastAsia="Times New Roman" w:hAnsi="Times New Roman" w:cs="Times New Roman"/>
          <w:sz w:val="24"/>
          <w:szCs w:val="24"/>
          <w:shd w:val="clear" w:color="auto" w:fill="FEFEFE"/>
        </w:rPr>
        <w:t xml:space="preserve">; </w:t>
      </w:r>
    </w:p>
    <w:p w:rsidR="0029153E" w:rsidRPr="002D1120" w:rsidRDefault="0029153E" w:rsidP="00417F6E">
      <w:pPr>
        <w:spacing w:after="0" w:line="360" w:lineRule="auto"/>
        <w:ind w:firstLine="709"/>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2. са активни земеделски стопани по смисъла на чл. 54 от ЗПЗП;</w:t>
      </w:r>
    </w:p>
    <w:p w:rsidR="0029153E" w:rsidRPr="002D1120" w:rsidRDefault="0029153E" w:rsidP="00417F6E">
      <w:pPr>
        <w:spacing w:after="0" w:line="360" w:lineRule="auto"/>
        <w:ind w:firstLine="709"/>
        <w:jc w:val="both"/>
        <w:rPr>
          <w:rFonts w:ascii="Times New Roman" w:eastAsia="Calibri" w:hAnsi="Times New Roman" w:cs="Times New Roman"/>
          <w:bCs/>
          <w:sz w:val="24"/>
          <w:szCs w:val="24"/>
        </w:rPr>
      </w:pPr>
      <w:r w:rsidRPr="002D1120">
        <w:rPr>
          <w:rFonts w:ascii="Times New Roman" w:eastAsia="Times New Roman" w:hAnsi="Times New Roman" w:cs="Times New Roman"/>
          <w:sz w:val="24"/>
          <w:szCs w:val="24"/>
          <w:shd w:val="clear" w:color="auto" w:fill="FEFEFE"/>
        </w:rPr>
        <w:t>3. отговарят на условията за подпомагане по съответните интервенции по чл. 3, ал.</w:t>
      </w:r>
      <w:r w:rsidR="009861B9" w:rsidRPr="002D1120">
        <w:rPr>
          <w:rFonts w:ascii="Times New Roman" w:eastAsia="Times New Roman" w:hAnsi="Times New Roman" w:cs="Times New Roman"/>
          <w:sz w:val="24"/>
          <w:szCs w:val="24"/>
          <w:shd w:val="clear" w:color="auto" w:fill="FEFEFE"/>
        </w:rPr>
        <w:t xml:space="preserve"> </w:t>
      </w:r>
      <w:r w:rsidRPr="002D1120">
        <w:rPr>
          <w:rFonts w:ascii="Times New Roman" w:eastAsia="Times New Roman" w:hAnsi="Times New Roman" w:cs="Times New Roman"/>
          <w:sz w:val="24"/>
          <w:szCs w:val="24"/>
          <w:shd w:val="clear" w:color="auto" w:fill="FEFEFE"/>
        </w:rPr>
        <w:t>1.</w:t>
      </w:r>
    </w:p>
    <w:p w:rsidR="0029153E" w:rsidRPr="002D1120" w:rsidRDefault="0029153E" w:rsidP="00417F6E">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2D1120">
        <w:rPr>
          <w:rFonts w:ascii="Times New Roman" w:eastAsia="Calibri" w:hAnsi="Times New Roman" w:cs="Times New Roman"/>
          <w:bCs/>
          <w:sz w:val="24"/>
          <w:szCs w:val="24"/>
        </w:rPr>
        <w:t xml:space="preserve">(2) Земеделски стопани предоставят на Държавен фонд </w:t>
      </w:r>
      <w:r w:rsidR="00603106" w:rsidRPr="002D1120">
        <w:rPr>
          <w:rFonts w:ascii="Times New Roman" w:eastAsia="Calibri" w:hAnsi="Times New Roman" w:cs="Times New Roman"/>
          <w:bCs/>
          <w:sz w:val="24"/>
          <w:szCs w:val="24"/>
        </w:rPr>
        <w:t>„</w:t>
      </w:r>
      <w:r w:rsidRPr="002D1120">
        <w:rPr>
          <w:rFonts w:ascii="Times New Roman" w:eastAsia="Calibri" w:hAnsi="Times New Roman" w:cs="Times New Roman"/>
          <w:bCs/>
          <w:sz w:val="24"/>
          <w:szCs w:val="24"/>
        </w:rPr>
        <w:t>Земеделие</w:t>
      </w:r>
      <w:r w:rsidR="00603106" w:rsidRPr="002D1120">
        <w:rPr>
          <w:rFonts w:ascii="Times New Roman" w:eastAsia="Calibri" w:hAnsi="Times New Roman" w:cs="Times New Roman"/>
          <w:bCs/>
          <w:sz w:val="24"/>
          <w:szCs w:val="24"/>
        </w:rPr>
        <w:t>“</w:t>
      </w:r>
      <w:r w:rsidRPr="002D1120">
        <w:rPr>
          <w:rFonts w:ascii="Times New Roman" w:eastAsia="Calibri" w:hAnsi="Times New Roman" w:cs="Times New Roman"/>
          <w:bCs/>
          <w:sz w:val="24"/>
          <w:szCs w:val="24"/>
        </w:rPr>
        <w:t xml:space="preserve"> </w:t>
      </w:r>
      <w:r w:rsidR="00E33A83" w:rsidRPr="002D1120">
        <w:rPr>
          <w:rFonts w:ascii="Times New Roman" w:eastAsia="Calibri" w:hAnsi="Times New Roman" w:cs="Times New Roman"/>
          <w:bCs/>
          <w:sz w:val="24"/>
          <w:szCs w:val="24"/>
        </w:rPr>
        <w:t xml:space="preserve">(ДФЗ) </w:t>
      </w:r>
      <w:r w:rsidRPr="002D1120">
        <w:rPr>
          <w:rFonts w:ascii="Times New Roman" w:eastAsia="Calibri" w:hAnsi="Times New Roman" w:cs="Times New Roman"/>
          <w:bCs/>
          <w:sz w:val="24"/>
          <w:szCs w:val="24"/>
        </w:rPr>
        <w:t>информацията, необходима за тяхното идентифициране по чл. 59, параграф 4 от Регламент (ЕС) 2021/2116.</w:t>
      </w:r>
    </w:p>
    <w:p w:rsidR="0065634F" w:rsidRPr="002D1120" w:rsidRDefault="0065634F" w:rsidP="00417F6E">
      <w:pPr>
        <w:autoSpaceDE w:val="0"/>
        <w:autoSpaceDN w:val="0"/>
        <w:adjustRightInd w:val="0"/>
        <w:spacing w:after="0" w:line="360" w:lineRule="auto"/>
        <w:ind w:firstLine="709"/>
        <w:jc w:val="both"/>
        <w:rPr>
          <w:rFonts w:ascii="Times New Roman" w:eastAsia="Calibri" w:hAnsi="Times New Roman" w:cs="Times New Roman"/>
          <w:bCs/>
          <w:sz w:val="24"/>
          <w:szCs w:val="24"/>
        </w:rPr>
      </w:pPr>
    </w:p>
    <w:p w:rsidR="0029153E" w:rsidRPr="002D1120" w:rsidRDefault="0029153E" w:rsidP="00417F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2D1120">
        <w:rPr>
          <w:rFonts w:ascii="Times New Roman" w:eastAsia="Calibri" w:hAnsi="Times New Roman" w:cs="Times New Roman"/>
          <w:b/>
          <w:bCs/>
          <w:sz w:val="24"/>
          <w:szCs w:val="24"/>
        </w:rPr>
        <w:t>Чл</w:t>
      </w:r>
      <w:r w:rsidR="006C01E2" w:rsidRPr="002D1120">
        <w:rPr>
          <w:rFonts w:ascii="Times New Roman" w:eastAsia="Calibri" w:hAnsi="Times New Roman" w:cs="Times New Roman"/>
          <w:b/>
          <w:bCs/>
          <w:sz w:val="24"/>
          <w:szCs w:val="24"/>
        </w:rPr>
        <w:t>.</w:t>
      </w:r>
      <w:r w:rsidRPr="002D1120">
        <w:rPr>
          <w:rFonts w:ascii="Times New Roman" w:eastAsia="Calibri" w:hAnsi="Times New Roman" w:cs="Times New Roman"/>
          <w:b/>
          <w:bCs/>
          <w:sz w:val="24"/>
          <w:szCs w:val="24"/>
        </w:rPr>
        <w:t xml:space="preserve"> 5</w:t>
      </w:r>
      <w:r w:rsidR="006C01E2" w:rsidRPr="002D1120">
        <w:rPr>
          <w:rFonts w:ascii="Times New Roman" w:eastAsia="Calibri" w:hAnsi="Times New Roman" w:cs="Times New Roman"/>
          <w:b/>
          <w:bCs/>
          <w:sz w:val="24"/>
          <w:szCs w:val="24"/>
        </w:rPr>
        <w:t>.</w:t>
      </w:r>
      <w:r w:rsidRPr="002D1120">
        <w:rPr>
          <w:rFonts w:ascii="Times New Roman" w:eastAsia="Calibri" w:hAnsi="Times New Roman" w:cs="Times New Roman"/>
          <w:b/>
          <w:bCs/>
          <w:sz w:val="24"/>
          <w:szCs w:val="24"/>
        </w:rPr>
        <w:t xml:space="preserve"> </w:t>
      </w:r>
      <w:r w:rsidRPr="002D1120">
        <w:rPr>
          <w:rFonts w:ascii="Times New Roman" w:eastAsia="Calibri" w:hAnsi="Times New Roman" w:cs="Times New Roman"/>
          <w:sz w:val="24"/>
          <w:szCs w:val="24"/>
        </w:rPr>
        <w:t xml:space="preserve">(1) Земеделският стопанин или </w:t>
      </w:r>
      <w:bookmarkStart w:id="2" w:name="_Hlk131632000"/>
      <w:r w:rsidRPr="002D1120">
        <w:rPr>
          <w:rFonts w:ascii="Times New Roman" w:eastAsia="Calibri" w:hAnsi="Times New Roman" w:cs="Times New Roman"/>
          <w:sz w:val="24"/>
          <w:szCs w:val="24"/>
        </w:rPr>
        <w:t xml:space="preserve">упълномощеното от него лице, което отговаря за изпълнението на дейностите и задълженията в стопанството, </w:t>
      </w:r>
      <w:bookmarkEnd w:id="2"/>
      <w:r w:rsidRPr="002D1120">
        <w:rPr>
          <w:rFonts w:ascii="Times New Roman" w:eastAsia="Calibri" w:hAnsi="Times New Roman" w:cs="Times New Roman"/>
          <w:sz w:val="24"/>
          <w:szCs w:val="24"/>
        </w:rPr>
        <w:t xml:space="preserve">кандидат по интервенциите по чл. 3, ал. 1, т. 1- </w:t>
      </w:r>
      <w:r w:rsidR="00E33A83" w:rsidRPr="002D1120">
        <w:rPr>
          <w:rFonts w:ascii="Times New Roman" w:eastAsia="Calibri" w:hAnsi="Times New Roman" w:cs="Times New Roman"/>
          <w:sz w:val="24"/>
          <w:szCs w:val="24"/>
        </w:rPr>
        <w:t>8</w:t>
      </w:r>
      <w:r w:rsidRPr="002D1120">
        <w:rPr>
          <w:rFonts w:ascii="Times New Roman" w:eastAsia="Calibri" w:hAnsi="Times New Roman" w:cs="Times New Roman"/>
          <w:sz w:val="24"/>
          <w:szCs w:val="24"/>
        </w:rPr>
        <w:t>, трябва да имат:</w:t>
      </w:r>
    </w:p>
    <w:p w:rsidR="0029153E" w:rsidRPr="002D1120" w:rsidRDefault="0029153E" w:rsidP="00417F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2D1120">
        <w:rPr>
          <w:rFonts w:ascii="Times New Roman" w:eastAsia="Calibri" w:hAnsi="Times New Roman" w:cs="Times New Roman"/>
          <w:sz w:val="24"/>
          <w:szCs w:val="24"/>
        </w:rPr>
        <w:t xml:space="preserve">1. </w:t>
      </w:r>
      <w:proofErr w:type="spellStart"/>
      <w:r w:rsidRPr="002D1120">
        <w:rPr>
          <w:rFonts w:ascii="Times New Roman" w:eastAsia="Calibri" w:hAnsi="Times New Roman" w:cs="Times New Roman"/>
          <w:sz w:val="24"/>
          <w:szCs w:val="24"/>
        </w:rPr>
        <w:t>агроекологично</w:t>
      </w:r>
      <w:proofErr w:type="spellEnd"/>
      <w:r w:rsidRPr="002D1120">
        <w:rPr>
          <w:rFonts w:ascii="Times New Roman" w:eastAsia="Calibri" w:hAnsi="Times New Roman" w:cs="Times New Roman"/>
          <w:sz w:val="24"/>
          <w:szCs w:val="24"/>
        </w:rPr>
        <w:t xml:space="preserve"> обучение в областта на земеделието, насочени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 биологичното разнообразие, подобряване на </w:t>
      </w:r>
      <w:proofErr w:type="spellStart"/>
      <w:r w:rsidRPr="002D1120">
        <w:rPr>
          <w:rFonts w:ascii="Times New Roman" w:eastAsia="Calibri" w:hAnsi="Times New Roman" w:cs="Times New Roman"/>
          <w:sz w:val="24"/>
          <w:szCs w:val="24"/>
        </w:rPr>
        <w:t>екосистемните</w:t>
      </w:r>
      <w:proofErr w:type="spellEnd"/>
      <w:r w:rsidRPr="002D1120">
        <w:rPr>
          <w:rFonts w:ascii="Times New Roman" w:eastAsia="Calibri" w:hAnsi="Times New Roman" w:cs="Times New Roman"/>
          <w:sz w:val="24"/>
          <w:szCs w:val="24"/>
        </w:rPr>
        <w:t xml:space="preserve"> услуги и опазване на местообитанията и ландшафта или други в областта на околната среда и климата; или</w:t>
      </w:r>
    </w:p>
    <w:p w:rsidR="0029153E" w:rsidRPr="002D1120" w:rsidRDefault="0029153E" w:rsidP="00417F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2D1120">
        <w:rPr>
          <w:rFonts w:ascii="Times New Roman" w:eastAsia="Calibri" w:hAnsi="Times New Roman" w:cs="Times New Roman"/>
          <w:sz w:val="24"/>
          <w:szCs w:val="24"/>
        </w:rPr>
        <w:lastRenderedPageBreak/>
        <w:t xml:space="preserve">2. доказан опит в извършването на </w:t>
      </w:r>
      <w:proofErr w:type="spellStart"/>
      <w:r w:rsidRPr="002D1120">
        <w:rPr>
          <w:rFonts w:ascii="Times New Roman" w:eastAsia="Calibri" w:hAnsi="Times New Roman" w:cs="Times New Roman"/>
          <w:sz w:val="24"/>
          <w:szCs w:val="24"/>
        </w:rPr>
        <w:t>агроекологични</w:t>
      </w:r>
      <w:proofErr w:type="spellEnd"/>
      <w:r w:rsidRPr="002D1120">
        <w:rPr>
          <w:rFonts w:ascii="Times New Roman" w:eastAsia="Calibri" w:hAnsi="Times New Roman" w:cs="Times New Roman"/>
          <w:sz w:val="24"/>
          <w:szCs w:val="24"/>
        </w:rPr>
        <w:t xml:space="preserve"> дейности - изпълн</w:t>
      </w:r>
      <w:r w:rsidR="00781DB1" w:rsidRPr="002D1120">
        <w:rPr>
          <w:rFonts w:ascii="Times New Roman" w:eastAsia="Calibri" w:hAnsi="Times New Roman" w:cs="Times New Roman"/>
          <w:sz w:val="24"/>
          <w:szCs w:val="24"/>
        </w:rPr>
        <w:t>ява</w:t>
      </w:r>
      <w:r w:rsidRPr="002D1120">
        <w:rPr>
          <w:rFonts w:ascii="Times New Roman" w:eastAsia="Calibri" w:hAnsi="Times New Roman" w:cs="Times New Roman"/>
          <w:sz w:val="24"/>
          <w:szCs w:val="24"/>
        </w:rPr>
        <w:t xml:space="preserve">ли са поети ангажименти по мярка 214 </w:t>
      </w:r>
      <w:r w:rsidR="00603106" w:rsidRPr="002D1120">
        <w:rPr>
          <w:rFonts w:ascii="Times New Roman" w:eastAsia="Calibri" w:hAnsi="Times New Roman" w:cs="Times New Roman"/>
          <w:sz w:val="24"/>
          <w:szCs w:val="24"/>
        </w:rPr>
        <w:t>„</w:t>
      </w:r>
      <w:proofErr w:type="spellStart"/>
      <w:r w:rsidRPr="002D1120">
        <w:rPr>
          <w:rFonts w:ascii="Times New Roman" w:eastAsia="Calibri" w:hAnsi="Times New Roman" w:cs="Times New Roman"/>
          <w:sz w:val="24"/>
          <w:szCs w:val="24"/>
        </w:rPr>
        <w:t>Агроекологични</w:t>
      </w:r>
      <w:proofErr w:type="spellEnd"/>
      <w:r w:rsidRPr="002D1120">
        <w:rPr>
          <w:rFonts w:ascii="Times New Roman" w:eastAsia="Calibri" w:hAnsi="Times New Roman" w:cs="Times New Roman"/>
          <w:sz w:val="24"/>
          <w:szCs w:val="24"/>
        </w:rPr>
        <w:t xml:space="preserve"> плащания</w:t>
      </w:r>
      <w:r w:rsidR="00603106" w:rsidRPr="002D1120">
        <w:rPr>
          <w:rFonts w:ascii="Times New Roman" w:eastAsia="Calibri" w:hAnsi="Times New Roman" w:cs="Times New Roman"/>
          <w:sz w:val="24"/>
          <w:szCs w:val="24"/>
        </w:rPr>
        <w:t>“</w:t>
      </w:r>
      <w:r w:rsidRPr="002D1120">
        <w:rPr>
          <w:rFonts w:ascii="Times New Roman" w:eastAsia="Calibri" w:hAnsi="Times New Roman" w:cs="Times New Roman"/>
          <w:sz w:val="24"/>
          <w:szCs w:val="24"/>
        </w:rPr>
        <w:t xml:space="preserve"> от Програмата за развитие на селските райони за периода 2007-2013 г. или по мярка 10 </w:t>
      </w:r>
      <w:r w:rsidR="00603106" w:rsidRPr="002D1120">
        <w:rPr>
          <w:rFonts w:ascii="Times New Roman" w:eastAsia="Calibri" w:hAnsi="Times New Roman" w:cs="Times New Roman"/>
          <w:sz w:val="24"/>
          <w:szCs w:val="24"/>
        </w:rPr>
        <w:t>„</w:t>
      </w:r>
      <w:proofErr w:type="spellStart"/>
      <w:r w:rsidRPr="002D1120">
        <w:rPr>
          <w:rFonts w:ascii="Times New Roman" w:eastAsia="Calibri" w:hAnsi="Times New Roman" w:cs="Times New Roman"/>
          <w:sz w:val="24"/>
          <w:szCs w:val="24"/>
        </w:rPr>
        <w:t>Агроекология</w:t>
      </w:r>
      <w:proofErr w:type="spellEnd"/>
      <w:r w:rsidRPr="002D1120">
        <w:rPr>
          <w:rFonts w:ascii="Times New Roman" w:eastAsia="Calibri" w:hAnsi="Times New Roman" w:cs="Times New Roman"/>
          <w:sz w:val="24"/>
          <w:szCs w:val="24"/>
        </w:rPr>
        <w:t xml:space="preserve"> и климат</w:t>
      </w:r>
      <w:r w:rsidR="00603106" w:rsidRPr="002D1120">
        <w:rPr>
          <w:rFonts w:ascii="Times New Roman" w:eastAsia="Calibri" w:hAnsi="Times New Roman" w:cs="Times New Roman"/>
          <w:sz w:val="24"/>
          <w:szCs w:val="24"/>
        </w:rPr>
        <w:t>“</w:t>
      </w:r>
      <w:r w:rsidRPr="002D1120">
        <w:rPr>
          <w:rFonts w:ascii="Times New Roman" w:eastAsia="Calibri" w:hAnsi="Times New Roman" w:cs="Times New Roman"/>
          <w:sz w:val="24"/>
          <w:szCs w:val="24"/>
        </w:rPr>
        <w:t xml:space="preserve"> от Програмата за развитие на селските райони за периода 2014-2020 г. (ПРСР 2014 – 2020 г.) или текущо изпълняват дейности от направление по мярка 10 </w:t>
      </w:r>
      <w:r w:rsidR="00603106" w:rsidRPr="002D1120">
        <w:rPr>
          <w:rFonts w:ascii="Times New Roman" w:eastAsia="Calibri" w:hAnsi="Times New Roman" w:cs="Times New Roman"/>
          <w:sz w:val="24"/>
          <w:szCs w:val="24"/>
        </w:rPr>
        <w:t>„</w:t>
      </w:r>
      <w:proofErr w:type="spellStart"/>
      <w:r w:rsidRPr="002D1120">
        <w:rPr>
          <w:rFonts w:ascii="Times New Roman" w:eastAsia="Calibri" w:hAnsi="Times New Roman" w:cs="Times New Roman"/>
          <w:sz w:val="24"/>
          <w:szCs w:val="24"/>
        </w:rPr>
        <w:t>Агроекология</w:t>
      </w:r>
      <w:proofErr w:type="spellEnd"/>
      <w:r w:rsidRPr="002D1120">
        <w:rPr>
          <w:rFonts w:ascii="Times New Roman" w:eastAsia="Calibri" w:hAnsi="Times New Roman" w:cs="Times New Roman"/>
          <w:sz w:val="24"/>
          <w:szCs w:val="24"/>
        </w:rPr>
        <w:t xml:space="preserve"> и климат</w:t>
      </w:r>
      <w:r w:rsidR="00603106" w:rsidRPr="002D1120">
        <w:rPr>
          <w:rFonts w:ascii="Times New Roman" w:eastAsia="Calibri" w:hAnsi="Times New Roman" w:cs="Times New Roman"/>
          <w:sz w:val="24"/>
          <w:szCs w:val="24"/>
        </w:rPr>
        <w:t>“</w:t>
      </w:r>
      <w:r w:rsidRPr="002D1120">
        <w:rPr>
          <w:rFonts w:ascii="Times New Roman" w:eastAsia="Calibri" w:hAnsi="Times New Roman" w:cs="Times New Roman"/>
          <w:sz w:val="24"/>
          <w:szCs w:val="24"/>
        </w:rPr>
        <w:t xml:space="preserve"> от ПРСР 2014 – 2020 г., аналогични на тези, които прилагат при поемане на многогодишен ангажимент по съответната интервенция по чл. 3,</w:t>
      </w:r>
      <w:r w:rsidR="00E33A83" w:rsidRPr="002D1120">
        <w:rPr>
          <w:rFonts w:ascii="Times New Roman" w:eastAsia="Calibri" w:hAnsi="Times New Roman" w:cs="Times New Roman"/>
          <w:sz w:val="24"/>
          <w:szCs w:val="24"/>
        </w:rPr>
        <w:t xml:space="preserve"> ал. 1,</w:t>
      </w:r>
      <w:r w:rsidRPr="002D1120">
        <w:rPr>
          <w:rFonts w:ascii="Times New Roman" w:eastAsia="Calibri" w:hAnsi="Times New Roman" w:cs="Times New Roman"/>
          <w:sz w:val="24"/>
          <w:szCs w:val="24"/>
        </w:rPr>
        <w:t xml:space="preserve"> т. 1</w:t>
      </w:r>
      <w:r w:rsidR="00603106" w:rsidRPr="002D1120">
        <w:rPr>
          <w:rFonts w:ascii="Times New Roman" w:eastAsia="Calibri" w:hAnsi="Times New Roman" w:cs="Times New Roman"/>
          <w:sz w:val="24"/>
          <w:szCs w:val="24"/>
        </w:rPr>
        <w:t xml:space="preserve"> – </w:t>
      </w:r>
      <w:r w:rsidR="00E33A83" w:rsidRPr="002D1120">
        <w:rPr>
          <w:rFonts w:ascii="Times New Roman" w:eastAsia="Calibri" w:hAnsi="Times New Roman" w:cs="Times New Roman"/>
          <w:sz w:val="24"/>
          <w:szCs w:val="24"/>
        </w:rPr>
        <w:t>8</w:t>
      </w:r>
      <w:r w:rsidRPr="002D1120">
        <w:rPr>
          <w:rFonts w:ascii="Times New Roman" w:eastAsia="Calibri" w:hAnsi="Times New Roman" w:cs="Times New Roman"/>
          <w:sz w:val="24"/>
          <w:szCs w:val="24"/>
        </w:rPr>
        <w:t>.</w:t>
      </w:r>
    </w:p>
    <w:p w:rsidR="0029153E" w:rsidRPr="002D1120" w:rsidRDefault="0029153E" w:rsidP="00417F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2D1120">
        <w:rPr>
          <w:rFonts w:ascii="Times New Roman" w:eastAsia="Calibri" w:hAnsi="Times New Roman" w:cs="Times New Roman"/>
          <w:sz w:val="24"/>
          <w:szCs w:val="24"/>
        </w:rPr>
        <w:t>(2) Условията по ал. 1</w:t>
      </w:r>
      <w:r w:rsidR="00542E3F" w:rsidRPr="002D1120">
        <w:rPr>
          <w:rFonts w:ascii="Times New Roman" w:eastAsia="Calibri" w:hAnsi="Times New Roman" w:cs="Times New Roman"/>
          <w:sz w:val="24"/>
          <w:szCs w:val="24"/>
        </w:rPr>
        <w:t>, т.</w:t>
      </w:r>
      <w:r w:rsidR="00C346A0" w:rsidRPr="002D1120">
        <w:rPr>
          <w:rFonts w:ascii="Times New Roman" w:eastAsia="Calibri" w:hAnsi="Times New Roman" w:cs="Times New Roman"/>
          <w:sz w:val="24"/>
          <w:szCs w:val="24"/>
        </w:rPr>
        <w:t xml:space="preserve"> </w:t>
      </w:r>
      <w:r w:rsidR="00542E3F" w:rsidRPr="002D1120">
        <w:rPr>
          <w:rFonts w:ascii="Times New Roman" w:eastAsia="Calibri" w:hAnsi="Times New Roman" w:cs="Times New Roman"/>
          <w:sz w:val="24"/>
          <w:szCs w:val="24"/>
        </w:rPr>
        <w:t>1</w:t>
      </w:r>
      <w:r w:rsidRPr="002D1120">
        <w:rPr>
          <w:rFonts w:ascii="Times New Roman" w:eastAsia="Calibri" w:hAnsi="Times New Roman" w:cs="Times New Roman"/>
          <w:sz w:val="24"/>
          <w:szCs w:val="24"/>
        </w:rPr>
        <w:t xml:space="preserve"> трябва да са изпълнени до 31 декември на втората година от изпълнение на многогодишния ангажимент по съответната интервенция по чл. 3, ал. 1, т. 1-</w:t>
      </w:r>
      <w:r w:rsidR="00E33A83" w:rsidRPr="002D1120">
        <w:rPr>
          <w:rFonts w:ascii="Times New Roman" w:eastAsia="Calibri" w:hAnsi="Times New Roman" w:cs="Times New Roman"/>
          <w:sz w:val="24"/>
          <w:szCs w:val="24"/>
        </w:rPr>
        <w:t>8</w:t>
      </w:r>
      <w:r w:rsidRPr="002D1120">
        <w:rPr>
          <w:rFonts w:ascii="Times New Roman" w:eastAsia="Calibri" w:hAnsi="Times New Roman" w:cs="Times New Roman"/>
          <w:sz w:val="24"/>
          <w:szCs w:val="24"/>
        </w:rPr>
        <w:t xml:space="preserve">. </w:t>
      </w:r>
    </w:p>
    <w:p w:rsidR="0065634F" w:rsidRPr="002D1120" w:rsidRDefault="0065634F" w:rsidP="00417F6E">
      <w:pPr>
        <w:autoSpaceDE w:val="0"/>
        <w:autoSpaceDN w:val="0"/>
        <w:adjustRightInd w:val="0"/>
        <w:spacing w:after="0" w:line="360" w:lineRule="auto"/>
        <w:ind w:firstLine="709"/>
        <w:jc w:val="both"/>
        <w:rPr>
          <w:rFonts w:ascii="Times New Roman" w:eastAsia="Calibri" w:hAnsi="Times New Roman" w:cs="Times New Roman"/>
          <w:sz w:val="24"/>
          <w:szCs w:val="24"/>
        </w:rPr>
      </w:pPr>
    </w:p>
    <w:p w:rsidR="00F4079F" w:rsidRPr="002D1120" w:rsidRDefault="00F4079F" w:rsidP="00417F6E">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2D1120">
        <w:rPr>
          <w:rFonts w:ascii="Times New Roman" w:eastAsia="Calibri" w:hAnsi="Times New Roman" w:cs="Times New Roman"/>
          <w:b/>
          <w:bCs/>
          <w:sz w:val="24"/>
          <w:szCs w:val="24"/>
        </w:rPr>
        <w:t>Чл</w:t>
      </w:r>
      <w:r w:rsidRPr="002D1120">
        <w:rPr>
          <w:rFonts w:ascii="Times New Roman" w:eastAsia="Calibri" w:hAnsi="Times New Roman" w:cs="Times New Roman"/>
          <w:bCs/>
          <w:sz w:val="24"/>
          <w:szCs w:val="24"/>
        </w:rPr>
        <w:t xml:space="preserve">. </w:t>
      </w:r>
      <w:r w:rsidRPr="002D1120">
        <w:rPr>
          <w:rFonts w:ascii="Times New Roman" w:eastAsia="Calibri" w:hAnsi="Times New Roman" w:cs="Times New Roman"/>
          <w:b/>
          <w:bCs/>
          <w:sz w:val="24"/>
          <w:szCs w:val="24"/>
        </w:rPr>
        <w:t xml:space="preserve">6. </w:t>
      </w:r>
      <w:r w:rsidRPr="002D1120">
        <w:rPr>
          <w:rFonts w:ascii="Times New Roman" w:eastAsia="Calibri" w:hAnsi="Times New Roman" w:cs="Times New Roman"/>
          <w:bCs/>
          <w:sz w:val="24"/>
          <w:szCs w:val="24"/>
        </w:rPr>
        <w:t>(1) Изпълнението на изискван</w:t>
      </w:r>
      <w:r w:rsidR="0036017C" w:rsidRPr="002D1120">
        <w:rPr>
          <w:rFonts w:ascii="Times New Roman" w:eastAsia="Calibri" w:hAnsi="Times New Roman" w:cs="Times New Roman"/>
          <w:bCs/>
          <w:sz w:val="24"/>
          <w:szCs w:val="24"/>
        </w:rPr>
        <w:t>ия</w:t>
      </w:r>
      <w:r w:rsidRPr="002D1120">
        <w:rPr>
          <w:rFonts w:ascii="Times New Roman" w:eastAsia="Calibri" w:hAnsi="Times New Roman" w:cs="Times New Roman"/>
          <w:bCs/>
          <w:sz w:val="24"/>
          <w:szCs w:val="24"/>
        </w:rPr>
        <w:t>т</w:t>
      </w:r>
      <w:r w:rsidR="0036017C" w:rsidRPr="002D1120">
        <w:rPr>
          <w:rFonts w:ascii="Times New Roman" w:eastAsia="Calibri" w:hAnsi="Times New Roman" w:cs="Times New Roman"/>
          <w:bCs/>
          <w:sz w:val="24"/>
          <w:szCs w:val="24"/>
        </w:rPr>
        <w:t>а</w:t>
      </w:r>
      <w:r w:rsidRPr="002D1120">
        <w:rPr>
          <w:rFonts w:ascii="Times New Roman" w:eastAsia="Calibri" w:hAnsi="Times New Roman" w:cs="Times New Roman"/>
          <w:bCs/>
          <w:sz w:val="24"/>
          <w:szCs w:val="24"/>
        </w:rPr>
        <w:t xml:space="preserve"> на чл. 5</w:t>
      </w:r>
      <w:r w:rsidR="001D1A40" w:rsidRPr="002D1120">
        <w:rPr>
          <w:rFonts w:ascii="Times New Roman" w:eastAsia="Calibri" w:hAnsi="Times New Roman" w:cs="Times New Roman"/>
          <w:bCs/>
          <w:sz w:val="24"/>
          <w:szCs w:val="24"/>
        </w:rPr>
        <w:t>, ал. 1, т. 1</w:t>
      </w:r>
      <w:r w:rsidR="00C346A0" w:rsidRPr="002D1120">
        <w:rPr>
          <w:rFonts w:ascii="Times New Roman" w:eastAsia="Calibri" w:hAnsi="Times New Roman" w:cs="Times New Roman"/>
          <w:bCs/>
          <w:sz w:val="24"/>
          <w:szCs w:val="24"/>
        </w:rPr>
        <w:t xml:space="preserve"> </w:t>
      </w:r>
      <w:r w:rsidRPr="002D1120">
        <w:rPr>
          <w:rFonts w:ascii="Times New Roman" w:eastAsia="Calibri" w:hAnsi="Times New Roman" w:cs="Times New Roman"/>
          <w:bCs/>
          <w:sz w:val="24"/>
          <w:szCs w:val="24"/>
        </w:rPr>
        <w:t xml:space="preserve">се установява с документ за преминато обучение, издаден от обучаваща институция, съгласно Закона за висшето образование или удостоверение, издадено от някоя от институциите по чл. 18, т. 1, 5 и 6 от Закона за професионалното образование и обучение. </w:t>
      </w:r>
    </w:p>
    <w:p w:rsidR="0029153E" w:rsidRPr="002D1120" w:rsidRDefault="0029153E" w:rsidP="00417F6E">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2D1120">
        <w:rPr>
          <w:rFonts w:ascii="Times New Roman" w:eastAsia="Calibri" w:hAnsi="Times New Roman" w:cs="Times New Roman"/>
          <w:bCs/>
          <w:sz w:val="24"/>
          <w:szCs w:val="24"/>
        </w:rPr>
        <w:t>(2) Удостоверението или друг документ за преминато обучение по част от професия или получена степен на професионална квалификация трябва да бъде издадено от някоя от институциите по чл. 18, т. 1, 5 и 6 от Закона за професионалното образование и обучение,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p w:rsidR="0029153E" w:rsidRPr="002D1120" w:rsidRDefault="0029153E" w:rsidP="00417F6E">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2D1120">
        <w:rPr>
          <w:rFonts w:ascii="Times New Roman" w:eastAsia="Calibri" w:hAnsi="Times New Roman" w:cs="Times New Roman"/>
          <w:bCs/>
          <w:sz w:val="24"/>
          <w:szCs w:val="24"/>
        </w:rPr>
        <w:t xml:space="preserve">(3) Удостоверението или документа за преминато обучение по ал. 1 и 2 не се предоставят на хартиен носител, ако могат да бъдат проверени служебно от </w:t>
      </w:r>
      <w:r w:rsidR="0036017C" w:rsidRPr="002D1120">
        <w:rPr>
          <w:rFonts w:ascii="Times New Roman" w:eastAsia="Calibri" w:hAnsi="Times New Roman" w:cs="Times New Roman"/>
          <w:bCs/>
          <w:sz w:val="24"/>
          <w:szCs w:val="24"/>
        </w:rPr>
        <w:t>ДФЗ.</w:t>
      </w:r>
    </w:p>
    <w:p w:rsidR="0065634F" w:rsidRPr="002D1120" w:rsidRDefault="0065634F" w:rsidP="00417F6E">
      <w:pPr>
        <w:autoSpaceDE w:val="0"/>
        <w:autoSpaceDN w:val="0"/>
        <w:adjustRightInd w:val="0"/>
        <w:spacing w:after="0" w:line="360" w:lineRule="auto"/>
        <w:ind w:firstLine="709"/>
        <w:jc w:val="both"/>
        <w:rPr>
          <w:rFonts w:ascii="Times New Roman" w:eastAsia="Calibri" w:hAnsi="Times New Roman" w:cs="Times New Roman"/>
          <w:bCs/>
          <w:sz w:val="24"/>
          <w:szCs w:val="24"/>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w:t>
      </w:r>
      <w:r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
          <w:bCs/>
          <w:sz w:val="24"/>
          <w:szCs w:val="24"/>
          <w:shd w:val="clear" w:color="auto" w:fill="FEFEFE"/>
        </w:rPr>
        <w:t>7</w:t>
      </w:r>
      <w:r w:rsidR="006C0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00DE18B5" w:rsidRPr="002D1120">
        <w:rPr>
          <w:rFonts w:ascii="Times New Roman" w:eastAsia="Times New Roman" w:hAnsi="Times New Roman" w:cs="Times New Roman"/>
          <w:bCs/>
          <w:sz w:val="24"/>
          <w:szCs w:val="24"/>
          <w:shd w:val="clear" w:color="auto" w:fill="FEFEFE"/>
        </w:rPr>
        <w:t xml:space="preserve">Когато земеделският стопанин или упълномощеното от него лице, което отговаря за изпълнението на дейностите и задълженията в стопанството, вече са доказали, че отговарят на изискванията на чл. 5, при поемане на </w:t>
      </w:r>
      <w:r w:rsidR="00A03792" w:rsidRPr="002D1120">
        <w:rPr>
          <w:rFonts w:ascii="Times New Roman" w:eastAsia="Times New Roman" w:hAnsi="Times New Roman" w:cs="Times New Roman"/>
          <w:bCs/>
          <w:sz w:val="24"/>
          <w:szCs w:val="24"/>
          <w:shd w:val="clear" w:color="auto" w:fill="FEFEFE"/>
        </w:rPr>
        <w:t>многогодишен</w:t>
      </w:r>
      <w:r w:rsidR="00DE18B5" w:rsidRPr="002D1120">
        <w:rPr>
          <w:rFonts w:ascii="Times New Roman" w:eastAsia="Times New Roman" w:hAnsi="Times New Roman" w:cs="Times New Roman"/>
          <w:bCs/>
          <w:sz w:val="24"/>
          <w:szCs w:val="24"/>
          <w:shd w:val="clear" w:color="auto" w:fill="FEFEFE"/>
        </w:rPr>
        <w:t xml:space="preserve"> ангажимент по съответната интервенция по чл. 3, ал. 1, т 1-8, изискванията по чл. 5 се считат за изпълнени.</w:t>
      </w:r>
    </w:p>
    <w:p w:rsidR="00603106" w:rsidRPr="002D1120" w:rsidRDefault="00603106"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65634F" w:rsidP="00417F6E">
      <w:pPr>
        <w:pStyle w:val="Heading3"/>
        <w:keepNext w:val="0"/>
        <w:keepLines w:val="0"/>
        <w:spacing w:before="0" w:line="360" w:lineRule="auto"/>
        <w:jc w:val="center"/>
        <w:rPr>
          <w:rFonts w:ascii="Times New Roman" w:eastAsia="Times New Roman" w:hAnsi="Times New Roman" w:cs="Times New Roman"/>
          <w:bCs/>
          <w:color w:val="auto"/>
          <w:lang w:eastAsia="bg-BG"/>
        </w:rPr>
      </w:pPr>
      <w:r w:rsidRPr="002D1120">
        <w:rPr>
          <w:rFonts w:ascii="Times New Roman" w:eastAsia="Times New Roman" w:hAnsi="Times New Roman" w:cs="Times New Roman"/>
          <w:bCs/>
          <w:color w:val="auto"/>
          <w:lang w:eastAsia="bg-BG"/>
        </w:rPr>
        <w:t>Раздел ІІ</w:t>
      </w:r>
    </w:p>
    <w:p w:rsidR="0029153E" w:rsidRPr="002D1120" w:rsidRDefault="0029153E" w:rsidP="00417F6E">
      <w:pPr>
        <w:pStyle w:val="Heading3"/>
        <w:keepNext w:val="0"/>
        <w:keepLines w:val="0"/>
        <w:spacing w:before="0" w:line="360" w:lineRule="auto"/>
        <w:jc w:val="center"/>
        <w:rPr>
          <w:rFonts w:ascii="Times New Roman" w:eastAsia="Times New Roman" w:hAnsi="Times New Roman" w:cs="Times New Roman"/>
          <w:b/>
          <w:bCs/>
          <w:color w:val="auto"/>
          <w:lang w:eastAsia="bg-BG"/>
        </w:rPr>
      </w:pPr>
      <w:r w:rsidRPr="002D1120">
        <w:rPr>
          <w:rFonts w:ascii="Times New Roman" w:eastAsia="Times New Roman" w:hAnsi="Times New Roman" w:cs="Times New Roman"/>
          <w:b/>
          <w:bCs/>
          <w:color w:val="auto"/>
          <w:lang w:eastAsia="bg-BG"/>
        </w:rPr>
        <w:t>Прехвърляне на стопанство</w:t>
      </w:r>
    </w:p>
    <w:p w:rsidR="0029153E" w:rsidRPr="002D1120" w:rsidRDefault="0029153E" w:rsidP="00417F6E">
      <w:pPr>
        <w:pStyle w:val="Heading3"/>
        <w:keepNext w:val="0"/>
        <w:keepLines w:val="0"/>
        <w:spacing w:before="0" w:line="360" w:lineRule="auto"/>
        <w:jc w:val="center"/>
        <w:rPr>
          <w:rFonts w:ascii="Times New Roman" w:eastAsia="Times New Roman" w:hAnsi="Times New Roman" w:cs="Times New Roman"/>
          <w:bCs/>
          <w:color w:val="auto"/>
          <w:lang w:eastAsia="bg-BG"/>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sz w:val="24"/>
          <w:szCs w:val="24"/>
          <w:shd w:val="clear" w:color="auto" w:fill="FEFEFE"/>
        </w:rPr>
        <w:t>Чл. 8</w:t>
      </w:r>
      <w:r w:rsidR="006C01E2" w:rsidRPr="002D1120">
        <w:rPr>
          <w:rFonts w:ascii="Times New Roman" w:eastAsia="Times New Roman" w:hAnsi="Times New Roman" w:cs="Times New Roman"/>
          <w:b/>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Земеделските стопани, поели многогодишен ангажимент по интервенциите по чл. 3, ал. 1, т. 1</w:t>
      </w:r>
      <w:r w:rsidR="0036017C"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w:t>
      </w:r>
      <w:r w:rsidR="0036017C" w:rsidRPr="002D1120">
        <w:rPr>
          <w:rFonts w:ascii="Times New Roman" w:eastAsia="Times New Roman" w:hAnsi="Times New Roman" w:cs="Times New Roman"/>
          <w:bCs/>
          <w:sz w:val="24"/>
          <w:szCs w:val="24"/>
          <w:shd w:val="clear" w:color="auto" w:fill="FEFEFE"/>
        </w:rPr>
        <w:t xml:space="preserve"> </w:t>
      </w:r>
      <w:r w:rsidR="00E33A83" w:rsidRPr="002D1120">
        <w:rPr>
          <w:rFonts w:ascii="Times New Roman" w:eastAsia="Times New Roman" w:hAnsi="Times New Roman" w:cs="Times New Roman"/>
          <w:bCs/>
          <w:sz w:val="24"/>
          <w:szCs w:val="24"/>
          <w:shd w:val="clear" w:color="auto" w:fill="FEFEFE"/>
        </w:rPr>
        <w:t>8</w:t>
      </w:r>
      <w:r w:rsidRPr="002D1120">
        <w:rPr>
          <w:rFonts w:ascii="Times New Roman" w:eastAsia="Times New Roman" w:hAnsi="Times New Roman" w:cs="Times New Roman"/>
          <w:bCs/>
          <w:sz w:val="24"/>
          <w:szCs w:val="24"/>
          <w:shd w:val="clear" w:color="auto" w:fill="FEFEFE"/>
        </w:rPr>
        <w:t xml:space="preserve">, в хода изпълнение на задълженията си по този ангажимент, могат да прехвърлят земеделското си стопанство.  </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(2) При прехвърляне на стопанство, приобретателят продължава извършваните от </w:t>
      </w:r>
      <w:proofErr w:type="spellStart"/>
      <w:r w:rsidRPr="002D1120">
        <w:rPr>
          <w:rFonts w:ascii="Times New Roman" w:eastAsia="Times New Roman" w:hAnsi="Times New Roman" w:cs="Times New Roman"/>
          <w:bCs/>
          <w:sz w:val="24"/>
          <w:szCs w:val="24"/>
          <w:shd w:val="clear" w:color="auto" w:fill="FEFEFE"/>
        </w:rPr>
        <w:t>прехвърлителя</w:t>
      </w:r>
      <w:proofErr w:type="spellEnd"/>
      <w:r w:rsidRPr="002D1120">
        <w:rPr>
          <w:rFonts w:ascii="Times New Roman" w:eastAsia="Times New Roman" w:hAnsi="Times New Roman" w:cs="Times New Roman"/>
          <w:bCs/>
          <w:sz w:val="24"/>
          <w:szCs w:val="24"/>
          <w:shd w:val="clear" w:color="auto" w:fill="FEFEFE"/>
        </w:rPr>
        <w:t xml:space="preserve"> дейности до края на многогодишния ангажимент, когато отговаря на изискванията на чл. 4 и 5 и на изискванията за подпомагане за съответната интервенция</w:t>
      </w:r>
      <w:r w:rsidR="0036017C"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pStyle w:val="Default"/>
        <w:spacing w:line="360" w:lineRule="auto"/>
        <w:ind w:firstLine="709"/>
        <w:jc w:val="both"/>
        <w:rPr>
          <w:rFonts w:ascii="Times New Roman" w:eastAsia="Times New Roman" w:hAnsi="Times New Roman" w:cs="Times New Roman"/>
          <w:color w:val="auto"/>
          <w:shd w:val="clear" w:color="auto" w:fill="FEFEFE"/>
          <w:lang w:val="bg-BG"/>
        </w:rPr>
      </w:pPr>
      <w:r w:rsidRPr="002D1120">
        <w:rPr>
          <w:rFonts w:ascii="Times New Roman" w:eastAsia="Times New Roman" w:hAnsi="Times New Roman" w:cs="Times New Roman"/>
          <w:color w:val="auto"/>
          <w:shd w:val="clear" w:color="auto" w:fill="FEFEFE"/>
          <w:lang w:val="bg-BG"/>
        </w:rPr>
        <w:t xml:space="preserve">(3) При прехвърляне на стопанството приобретателят встъпва в правата и задълженията на </w:t>
      </w:r>
      <w:proofErr w:type="spellStart"/>
      <w:r w:rsidRPr="002D1120">
        <w:rPr>
          <w:rFonts w:ascii="Times New Roman" w:eastAsia="Times New Roman" w:hAnsi="Times New Roman" w:cs="Times New Roman"/>
          <w:color w:val="auto"/>
          <w:shd w:val="clear" w:color="auto" w:fill="FEFEFE"/>
          <w:lang w:val="bg-BG"/>
        </w:rPr>
        <w:t>прехвърлителя</w:t>
      </w:r>
      <w:proofErr w:type="spellEnd"/>
      <w:r w:rsidRPr="002D1120">
        <w:rPr>
          <w:rFonts w:ascii="Times New Roman" w:eastAsia="Times New Roman" w:hAnsi="Times New Roman" w:cs="Times New Roman"/>
          <w:color w:val="auto"/>
          <w:shd w:val="clear" w:color="auto" w:fill="FEFEFE"/>
          <w:lang w:val="bg-BG"/>
        </w:rPr>
        <w:t xml:space="preserve"> по подадено през текущата кампания заявление за подпомагане </w:t>
      </w:r>
      <w:r w:rsidR="00E33A83" w:rsidRPr="002D1120">
        <w:rPr>
          <w:rFonts w:ascii="Times New Roman" w:eastAsia="Times New Roman" w:hAnsi="Times New Roman" w:cs="Times New Roman"/>
          <w:color w:val="auto"/>
          <w:shd w:val="clear" w:color="auto" w:fill="FEFEFE"/>
          <w:lang w:val="bg-BG"/>
        </w:rPr>
        <w:t xml:space="preserve">или заявление за плащане </w:t>
      </w:r>
      <w:r w:rsidRPr="002D1120">
        <w:rPr>
          <w:rFonts w:ascii="Times New Roman" w:eastAsia="Times New Roman" w:hAnsi="Times New Roman" w:cs="Times New Roman"/>
          <w:color w:val="auto"/>
          <w:shd w:val="clear" w:color="auto" w:fill="FEFEFE"/>
          <w:lang w:val="bg-BG"/>
        </w:rPr>
        <w:t>по интервенцията по чл. 3, ал.</w:t>
      </w:r>
      <w:r w:rsidR="00AB00E1" w:rsidRPr="00CC217F">
        <w:rPr>
          <w:rFonts w:ascii="Times New Roman" w:eastAsia="Times New Roman" w:hAnsi="Times New Roman" w:cs="Times New Roman"/>
          <w:color w:val="auto"/>
          <w:shd w:val="clear" w:color="auto" w:fill="FEFEFE"/>
          <w:lang w:val="ru-RU"/>
        </w:rPr>
        <w:t xml:space="preserve"> </w:t>
      </w:r>
      <w:r w:rsidRPr="002D1120">
        <w:rPr>
          <w:rFonts w:ascii="Times New Roman" w:eastAsia="Times New Roman" w:hAnsi="Times New Roman" w:cs="Times New Roman"/>
          <w:color w:val="auto"/>
          <w:shd w:val="clear" w:color="auto" w:fill="FEFEFE"/>
          <w:lang w:val="bg-BG"/>
        </w:rPr>
        <w:t xml:space="preserve">1, т. </w:t>
      </w:r>
      <w:r w:rsidR="00E33A83" w:rsidRPr="002D1120">
        <w:rPr>
          <w:rFonts w:ascii="Times New Roman" w:eastAsia="Times New Roman" w:hAnsi="Times New Roman" w:cs="Times New Roman"/>
          <w:color w:val="auto"/>
          <w:shd w:val="clear" w:color="auto" w:fill="FEFEFE"/>
          <w:lang w:val="bg-BG"/>
        </w:rPr>
        <w:t xml:space="preserve">9 </w:t>
      </w:r>
      <w:r w:rsidRPr="002D1120">
        <w:rPr>
          <w:rFonts w:ascii="Times New Roman" w:eastAsia="Times New Roman" w:hAnsi="Times New Roman" w:cs="Times New Roman"/>
          <w:color w:val="auto"/>
          <w:shd w:val="clear" w:color="auto" w:fill="FEFEFE"/>
          <w:lang w:val="bg-BG"/>
        </w:rPr>
        <w:t>и по многогодишния ангажимент по интервенциите по чл. 3, ал.</w:t>
      </w:r>
      <w:r w:rsidR="00C95910" w:rsidRPr="002D1120">
        <w:rPr>
          <w:rFonts w:ascii="Times New Roman" w:eastAsia="Times New Roman" w:hAnsi="Times New Roman" w:cs="Times New Roman"/>
          <w:color w:val="auto"/>
          <w:shd w:val="clear" w:color="auto" w:fill="FEFEFE"/>
          <w:lang w:val="bg-BG"/>
        </w:rPr>
        <w:t xml:space="preserve"> </w:t>
      </w:r>
      <w:r w:rsidRPr="002D1120">
        <w:rPr>
          <w:rFonts w:ascii="Times New Roman" w:eastAsia="Times New Roman" w:hAnsi="Times New Roman" w:cs="Times New Roman"/>
          <w:color w:val="auto"/>
          <w:shd w:val="clear" w:color="auto" w:fill="FEFEFE"/>
          <w:lang w:val="bg-BG"/>
        </w:rPr>
        <w:t>1, т.</w:t>
      </w:r>
      <w:r w:rsidR="00C95910" w:rsidRPr="002D1120">
        <w:rPr>
          <w:rFonts w:ascii="Times New Roman" w:eastAsia="Times New Roman" w:hAnsi="Times New Roman" w:cs="Times New Roman"/>
          <w:color w:val="auto"/>
          <w:shd w:val="clear" w:color="auto" w:fill="FEFEFE"/>
          <w:lang w:val="bg-BG"/>
        </w:rPr>
        <w:t xml:space="preserve"> </w:t>
      </w:r>
      <w:r w:rsidRPr="002D1120">
        <w:rPr>
          <w:rFonts w:ascii="Times New Roman" w:eastAsia="Times New Roman" w:hAnsi="Times New Roman" w:cs="Times New Roman"/>
          <w:color w:val="auto"/>
          <w:shd w:val="clear" w:color="auto" w:fill="FEFEFE"/>
          <w:lang w:val="bg-BG"/>
        </w:rPr>
        <w:t>1</w:t>
      </w:r>
      <w:r w:rsidR="00AB00E1" w:rsidRPr="00CC217F">
        <w:rPr>
          <w:rFonts w:ascii="Times New Roman" w:eastAsia="Times New Roman" w:hAnsi="Times New Roman" w:cs="Times New Roman"/>
          <w:color w:val="auto"/>
          <w:shd w:val="clear" w:color="auto" w:fill="FEFEFE"/>
          <w:lang w:val="ru-RU"/>
        </w:rPr>
        <w:t xml:space="preserve"> </w:t>
      </w:r>
      <w:r w:rsidR="00AB00E1" w:rsidRPr="002D1120">
        <w:rPr>
          <w:rFonts w:ascii="Times New Roman" w:eastAsia="Times New Roman" w:hAnsi="Times New Roman" w:cs="Times New Roman"/>
          <w:color w:val="auto"/>
          <w:shd w:val="clear" w:color="auto" w:fill="FEFEFE"/>
          <w:lang w:val="bg-BG"/>
        </w:rPr>
        <w:t>–</w:t>
      </w:r>
      <w:r w:rsidR="00AB00E1" w:rsidRPr="00CC217F">
        <w:rPr>
          <w:rFonts w:ascii="Times New Roman" w:eastAsia="Times New Roman" w:hAnsi="Times New Roman" w:cs="Times New Roman"/>
          <w:color w:val="auto"/>
          <w:shd w:val="clear" w:color="auto" w:fill="FEFEFE"/>
          <w:lang w:val="ru-RU"/>
        </w:rPr>
        <w:t xml:space="preserve"> </w:t>
      </w:r>
      <w:r w:rsidR="00E33A83" w:rsidRPr="002D1120">
        <w:rPr>
          <w:rFonts w:ascii="Times New Roman" w:eastAsia="Times New Roman" w:hAnsi="Times New Roman" w:cs="Times New Roman"/>
          <w:color w:val="auto"/>
          <w:shd w:val="clear" w:color="auto" w:fill="FEFEFE"/>
          <w:lang w:val="bg-BG"/>
        </w:rPr>
        <w:t>8</w:t>
      </w:r>
      <w:r w:rsidRPr="002D1120">
        <w:rPr>
          <w:rFonts w:ascii="Times New Roman" w:eastAsia="Times New Roman" w:hAnsi="Times New Roman" w:cs="Times New Roman"/>
          <w:color w:val="auto"/>
          <w:shd w:val="clear" w:color="auto" w:fill="FEFEFE"/>
          <w:lang w:val="bg-BG"/>
        </w:rPr>
        <w:t xml:space="preserve"> след одобрението на ДФЗ.</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(4) </w:t>
      </w:r>
      <w:r w:rsidRPr="002D1120">
        <w:rPr>
          <w:rFonts w:ascii="Times New Roman" w:eastAsia="Times New Roman" w:hAnsi="Times New Roman" w:cs="Times New Roman"/>
          <w:bCs/>
          <w:sz w:val="24"/>
          <w:szCs w:val="24"/>
          <w:shd w:val="clear" w:color="auto" w:fill="FEFEFE"/>
        </w:rPr>
        <w:t>Приобретателят на задължения по многогодишни ангажименти по ал. 1 трябва да отговаря на изискванията на чл. 4 преди датата на одобрение на прехвърляне на стопанството, и</w:t>
      </w:r>
      <w:r w:rsidR="006C01E2" w:rsidRPr="002D1120">
        <w:rPr>
          <w:rFonts w:ascii="Times New Roman" w:eastAsia="Times New Roman" w:hAnsi="Times New Roman" w:cs="Times New Roman"/>
          <w:bCs/>
          <w:sz w:val="24"/>
          <w:szCs w:val="24"/>
          <w:shd w:val="clear" w:color="auto" w:fill="FEFEFE"/>
        </w:rPr>
        <w:t xml:space="preserve"> на</w:t>
      </w:r>
      <w:r w:rsidRPr="002D1120">
        <w:rPr>
          <w:rFonts w:ascii="Times New Roman" w:eastAsia="Times New Roman" w:hAnsi="Times New Roman" w:cs="Times New Roman"/>
          <w:bCs/>
          <w:sz w:val="24"/>
          <w:szCs w:val="24"/>
          <w:shd w:val="clear" w:color="auto" w:fill="FEFEFE"/>
        </w:rPr>
        <w:t xml:space="preserve"> чл</w:t>
      </w:r>
      <w:r w:rsidR="006C01E2"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5, когато прехвърлянето е извършено след втората година от поетия многогодишен ангажимент. </w:t>
      </w:r>
    </w:p>
    <w:p w:rsidR="0065634F" w:rsidRPr="002D1120" w:rsidRDefault="0065634F"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9</w:t>
      </w:r>
      <w:r w:rsidR="006C0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След промяна в собствеността и ползването на производствените единици, </w:t>
      </w:r>
      <w:proofErr w:type="spellStart"/>
      <w:r w:rsidRPr="002D1120">
        <w:rPr>
          <w:rFonts w:ascii="Times New Roman" w:eastAsia="Times New Roman" w:hAnsi="Times New Roman" w:cs="Times New Roman"/>
          <w:bCs/>
          <w:sz w:val="24"/>
          <w:szCs w:val="24"/>
          <w:shd w:val="clear" w:color="auto" w:fill="FEFEFE"/>
        </w:rPr>
        <w:t>прехвърлителят</w:t>
      </w:r>
      <w:proofErr w:type="spellEnd"/>
      <w:r w:rsidRPr="002D1120">
        <w:rPr>
          <w:rFonts w:ascii="Times New Roman" w:eastAsia="Times New Roman" w:hAnsi="Times New Roman" w:cs="Times New Roman"/>
          <w:bCs/>
          <w:sz w:val="24"/>
          <w:szCs w:val="24"/>
          <w:shd w:val="clear" w:color="auto" w:fill="FEFEFE"/>
        </w:rPr>
        <w:t xml:space="preserve"> и приобретателят подават </w:t>
      </w:r>
      <w:r w:rsidR="008C2D10" w:rsidRPr="002D1120">
        <w:rPr>
          <w:rFonts w:ascii="Times New Roman" w:eastAsia="Times New Roman" w:hAnsi="Times New Roman" w:cs="Times New Roman"/>
          <w:bCs/>
          <w:sz w:val="24"/>
          <w:szCs w:val="24"/>
          <w:shd w:val="clear" w:color="auto" w:fill="FEFEFE"/>
        </w:rPr>
        <w:t xml:space="preserve">чрез </w:t>
      </w:r>
      <w:r w:rsidR="00DE18B5" w:rsidRPr="002D1120">
        <w:rPr>
          <w:rFonts w:ascii="Times New Roman" w:eastAsia="Times New Roman" w:hAnsi="Times New Roman" w:cs="Times New Roman"/>
          <w:bCs/>
          <w:sz w:val="24"/>
          <w:szCs w:val="24"/>
          <w:shd w:val="clear" w:color="auto" w:fill="FEFEFE"/>
        </w:rPr>
        <w:t>Система</w:t>
      </w:r>
      <w:r w:rsidR="00A03792" w:rsidRPr="002D1120">
        <w:rPr>
          <w:rFonts w:ascii="Times New Roman" w:eastAsia="Times New Roman" w:hAnsi="Times New Roman" w:cs="Times New Roman"/>
          <w:bCs/>
          <w:sz w:val="24"/>
          <w:szCs w:val="24"/>
          <w:shd w:val="clear" w:color="auto" w:fill="FEFEFE"/>
        </w:rPr>
        <w:t>та</w:t>
      </w:r>
      <w:r w:rsidR="00DE18B5" w:rsidRPr="002D1120">
        <w:rPr>
          <w:rFonts w:ascii="Times New Roman" w:eastAsia="Times New Roman" w:hAnsi="Times New Roman" w:cs="Times New Roman"/>
          <w:bCs/>
          <w:sz w:val="24"/>
          <w:szCs w:val="24"/>
          <w:shd w:val="clear" w:color="auto" w:fill="FEFEFE"/>
        </w:rPr>
        <w:t xml:space="preserve"> за електронни услуги (</w:t>
      </w:r>
      <w:r w:rsidR="008C2D10" w:rsidRPr="002D1120">
        <w:rPr>
          <w:rFonts w:ascii="Times New Roman" w:eastAsia="Times New Roman" w:hAnsi="Times New Roman" w:cs="Times New Roman"/>
          <w:bCs/>
          <w:sz w:val="24"/>
          <w:szCs w:val="24"/>
          <w:shd w:val="clear" w:color="auto" w:fill="FEFEFE"/>
        </w:rPr>
        <w:t>СЕУ</w:t>
      </w:r>
      <w:r w:rsidR="00DE18B5" w:rsidRPr="002D1120">
        <w:rPr>
          <w:rFonts w:ascii="Times New Roman" w:eastAsia="Times New Roman" w:hAnsi="Times New Roman" w:cs="Times New Roman"/>
          <w:bCs/>
          <w:sz w:val="24"/>
          <w:szCs w:val="24"/>
          <w:shd w:val="clear" w:color="auto" w:fill="FEFEFE"/>
        </w:rPr>
        <w:t>)</w:t>
      </w:r>
      <w:r w:rsidR="008C2D10" w:rsidRPr="002D1120">
        <w:rPr>
          <w:rFonts w:ascii="Times New Roman" w:eastAsia="Times New Roman" w:hAnsi="Times New Roman" w:cs="Times New Roman"/>
          <w:bCs/>
          <w:sz w:val="24"/>
          <w:szCs w:val="24"/>
          <w:shd w:val="clear" w:color="auto" w:fill="FEFEFE"/>
        </w:rPr>
        <w:t xml:space="preserve"> или </w:t>
      </w:r>
      <w:r w:rsidRPr="002D1120">
        <w:rPr>
          <w:rFonts w:ascii="Times New Roman" w:eastAsia="Times New Roman" w:hAnsi="Times New Roman" w:cs="Times New Roman"/>
          <w:bCs/>
          <w:sz w:val="24"/>
          <w:szCs w:val="24"/>
          <w:shd w:val="clear" w:color="auto" w:fill="FEFEFE"/>
        </w:rPr>
        <w:t xml:space="preserve">пред областната дирекция на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(ОД на ДФЗ) по регистрация на </w:t>
      </w:r>
      <w:proofErr w:type="spellStart"/>
      <w:r w:rsidRPr="002D1120">
        <w:rPr>
          <w:rFonts w:ascii="Times New Roman" w:eastAsia="Times New Roman" w:hAnsi="Times New Roman" w:cs="Times New Roman"/>
          <w:bCs/>
          <w:sz w:val="24"/>
          <w:szCs w:val="24"/>
          <w:shd w:val="clear" w:color="auto" w:fill="FEFEFE"/>
        </w:rPr>
        <w:t>прехвърлителя</w:t>
      </w:r>
      <w:proofErr w:type="spellEnd"/>
      <w:r w:rsidRPr="002D1120">
        <w:rPr>
          <w:rFonts w:ascii="Times New Roman" w:eastAsia="Times New Roman" w:hAnsi="Times New Roman" w:cs="Times New Roman"/>
          <w:bCs/>
          <w:sz w:val="24"/>
          <w:szCs w:val="24"/>
          <w:shd w:val="clear" w:color="auto" w:fill="FEFEFE"/>
        </w:rPr>
        <w:t xml:space="preserve"> съвместна декларация по образец, одобрен от изпълнителния директор на ДФЗ, за прехвърляне на стопанството, по реда на</w:t>
      </w:r>
      <w:r w:rsidRPr="002D1120">
        <w:rPr>
          <w:rFonts w:ascii="Times New Roman" w:eastAsia="Calibri" w:hAnsi="Times New Roman" w:cs="Times New Roman"/>
          <w:sz w:val="24"/>
          <w:szCs w:val="24"/>
        </w:rPr>
        <w:t xml:space="preserve"> </w:t>
      </w:r>
      <w:r w:rsidRPr="002D1120">
        <w:rPr>
          <w:rFonts w:ascii="Times New Roman" w:eastAsia="Times New Roman" w:hAnsi="Times New Roman" w:cs="Times New Roman"/>
          <w:bCs/>
          <w:sz w:val="24"/>
          <w:szCs w:val="24"/>
          <w:shd w:val="clear" w:color="auto" w:fill="FEFEFE"/>
        </w:rPr>
        <w:t xml:space="preserve">Наредба № 4 от 2023 г. за условията и реда за подаване на заявления за подпомагане по интервенции за подпомагане на площ и за животни (ДВ, бр. 30 от 2023 г.), наричана по-нататък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Наредба № 4 от 2023 г.</w:t>
      </w:r>
      <w:r w:rsidR="00603106" w:rsidRPr="002D1120">
        <w:rPr>
          <w:rFonts w:ascii="Times New Roman" w:eastAsia="Times New Roman" w:hAnsi="Times New Roman" w:cs="Times New Roman"/>
          <w:bCs/>
          <w:sz w:val="24"/>
          <w:szCs w:val="24"/>
          <w:shd w:val="clear" w:color="auto" w:fill="FEFEFE"/>
        </w:rPr>
        <w:t>“</w:t>
      </w:r>
      <w:r w:rsidR="006C01E2"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 в срока по чл. 18, ал. 3 от същата наредба.</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bookmarkStart w:id="3" w:name="_Hlk128952524"/>
      <w:r w:rsidRPr="002D1120">
        <w:rPr>
          <w:rFonts w:ascii="Times New Roman" w:eastAsia="Times New Roman" w:hAnsi="Times New Roman" w:cs="Times New Roman"/>
          <w:bCs/>
          <w:sz w:val="24"/>
          <w:szCs w:val="24"/>
          <w:shd w:val="clear" w:color="auto" w:fill="FEFEFE"/>
        </w:rPr>
        <w:t xml:space="preserve">(2) </w:t>
      </w:r>
      <w:bookmarkEnd w:id="3"/>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уведомява </w:t>
      </w:r>
      <w:proofErr w:type="spellStart"/>
      <w:r w:rsidRPr="002D1120">
        <w:rPr>
          <w:rFonts w:ascii="Times New Roman" w:eastAsia="Times New Roman" w:hAnsi="Times New Roman" w:cs="Times New Roman"/>
          <w:bCs/>
          <w:sz w:val="24"/>
          <w:szCs w:val="24"/>
          <w:shd w:val="clear" w:color="auto" w:fill="FEFEFE"/>
        </w:rPr>
        <w:t>прехвърлителя</w:t>
      </w:r>
      <w:proofErr w:type="spellEnd"/>
      <w:r w:rsidRPr="002D1120">
        <w:rPr>
          <w:rFonts w:ascii="Times New Roman" w:eastAsia="Times New Roman" w:hAnsi="Times New Roman" w:cs="Times New Roman"/>
          <w:bCs/>
          <w:sz w:val="24"/>
          <w:szCs w:val="24"/>
          <w:shd w:val="clear" w:color="auto" w:fill="FEFEFE"/>
        </w:rPr>
        <w:t xml:space="preserve"> и приобретателя за взетото решение в срок един месец от постъпване на декларацията и всички изискуеми документи в ОД на ДФЗ, като им изпраща съобщение за одобрението чрез СЕУ.</w:t>
      </w:r>
    </w:p>
    <w:p w:rsidR="0065634F" w:rsidRPr="002D1120" w:rsidRDefault="0065634F"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10.</w:t>
      </w:r>
      <w:r w:rsidRPr="002D1120">
        <w:rPr>
          <w:rFonts w:ascii="Times New Roman" w:eastAsia="Times New Roman" w:hAnsi="Times New Roman" w:cs="Times New Roman"/>
          <w:bCs/>
          <w:sz w:val="24"/>
          <w:szCs w:val="24"/>
          <w:shd w:val="clear" w:color="auto" w:fill="FEFEFE"/>
        </w:rPr>
        <w:t xml:space="preserve"> Когато приобретателят декларира, че ще продължи прилагането на дейности по интервенцията до края на многогодишния ангажимент, но не го изпълни, </w:t>
      </w:r>
      <w:proofErr w:type="spellStart"/>
      <w:r w:rsidRPr="002D1120">
        <w:rPr>
          <w:rFonts w:ascii="Times New Roman" w:eastAsia="Times New Roman" w:hAnsi="Times New Roman" w:cs="Times New Roman"/>
          <w:bCs/>
          <w:sz w:val="24"/>
          <w:szCs w:val="24"/>
          <w:shd w:val="clear" w:color="auto" w:fill="FEFEFE"/>
        </w:rPr>
        <w:t>прехвърлителят</w:t>
      </w:r>
      <w:proofErr w:type="spellEnd"/>
      <w:r w:rsidRPr="002D1120">
        <w:rPr>
          <w:rFonts w:ascii="Times New Roman" w:eastAsia="Times New Roman" w:hAnsi="Times New Roman" w:cs="Times New Roman"/>
          <w:bCs/>
          <w:sz w:val="24"/>
          <w:szCs w:val="24"/>
          <w:shd w:val="clear" w:color="auto" w:fill="FEFEFE"/>
        </w:rPr>
        <w:t xml:space="preserve"> възстановява</w:t>
      </w:r>
      <w:r w:rsidR="008C2D10" w:rsidRPr="002D1120">
        <w:rPr>
          <w:rFonts w:ascii="Times New Roman" w:eastAsia="Times New Roman" w:hAnsi="Times New Roman" w:cs="Times New Roman"/>
          <w:bCs/>
          <w:sz w:val="24"/>
          <w:szCs w:val="24"/>
          <w:shd w:val="clear" w:color="auto" w:fill="FEFEFE"/>
        </w:rPr>
        <w:t xml:space="preserve"> изплатената</w:t>
      </w:r>
      <w:r w:rsidRPr="002D1120">
        <w:rPr>
          <w:rFonts w:ascii="Times New Roman" w:eastAsia="Times New Roman" w:hAnsi="Times New Roman" w:cs="Times New Roman"/>
          <w:bCs/>
          <w:sz w:val="24"/>
          <w:szCs w:val="24"/>
          <w:shd w:val="clear" w:color="auto" w:fill="FEFEFE"/>
        </w:rPr>
        <w:t xml:space="preserve"> финансова помощ, получена до момента на прехвърляне на стопанството, а приобретателят възстановява изплатената финансовата помощ, получена след прехвърляне на стопанството.</w:t>
      </w:r>
    </w:p>
    <w:p w:rsidR="0065634F" w:rsidRPr="002D1120" w:rsidRDefault="0065634F"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sz w:val="24"/>
          <w:szCs w:val="24"/>
          <w:shd w:val="clear" w:color="auto" w:fill="FEFEFE"/>
        </w:rPr>
        <w:t>Чл. 11</w:t>
      </w:r>
      <w:r w:rsidR="006C01E2" w:rsidRPr="002D1120">
        <w:rPr>
          <w:rFonts w:ascii="Times New Roman" w:eastAsia="Times New Roman" w:hAnsi="Times New Roman" w:cs="Times New Roman"/>
          <w:b/>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При прехвърляне на стопанство приобретателят спазва всички задължения</w:t>
      </w:r>
      <w:r w:rsidR="00205561" w:rsidRPr="002D1120">
        <w:rPr>
          <w:rFonts w:ascii="Times New Roman" w:eastAsia="Times New Roman" w:hAnsi="Times New Roman" w:cs="Times New Roman"/>
          <w:bCs/>
          <w:sz w:val="24"/>
          <w:szCs w:val="24"/>
          <w:shd w:val="clear" w:color="auto" w:fill="FEFEFE"/>
        </w:rPr>
        <w:t xml:space="preserve"> и </w:t>
      </w:r>
      <w:r w:rsidRPr="002D1120">
        <w:rPr>
          <w:rFonts w:ascii="Times New Roman" w:eastAsia="Times New Roman" w:hAnsi="Times New Roman" w:cs="Times New Roman"/>
          <w:bCs/>
          <w:sz w:val="24"/>
          <w:szCs w:val="24"/>
          <w:shd w:val="clear" w:color="auto" w:fill="FEFEFE"/>
        </w:rPr>
        <w:t>изисквания</w:t>
      </w:r>
      <w:r w:rsidR="00205561" w:rsidRPr="002D1120">
        <w:rPr>
          <w:rFonts w:ascii="Times New Roman" w:eastAsia="Times New Roman" w:hAnsi="Times New Roman" w:cs="Times New Roman"/>
          <w:bCs/>
          <w:sz w:val="24"/>
          <w:szCs w:val="24"/>
          <w:shd w:val="clear" w:color="auto" w:fill="FEFEFE"/>
        </w:rPr>
        <w:t xml:space="preserve"> по управление на дейностите </w:t>
      </w:r>
      <w:r w:rsidRPr="002D1120">
        <w:rPr>
          <w:rFonts w:ascii="Times New Roman" w:eastAsia="Times New Roman" w:hAnsi="Times New Roman" w:cs="Times New Roman"/>
          <w:bCs/>
          <w:sz w:val="24"/>
          <w:szCs w:val="24"/>
          <w:shd w:val="clear" w:color="auto" w:fill="FEFEFE"/>
        </w:rPr>
        <w:t xml:space="preserve">на прилаганите интервенции, които е прилагал </w:t>
      </w:r>
      <w:proofErr w:type="spellStart"/>
      <w:r w:rsidRPr="002D1120">
        <w:rPr>
          <w:rFonts w:ascii="Times New Roman" w:eastAsia="Times New Roman" w:hAnsi="Times New Roman" w:cs="Times New Roman"/>
          <w:bCs/>
          <w:sz w:val="24"/>
          <w:szCs w:val="24"/>
          <w:shd w:val="clear" w:color="auto" w:fill="FEFEFE"/>
        </w:rPr>
        <w:t>прехвърлителят</w:t>
      </w:r>
      <w:proofErr w:type="spellEnd"/>
      <w:r w:rsidRPr="002D1120">
        <w:rPr>
          <w:rFonts w:ascii="Times New Roman" w:eastAsia="Times New Roman" w:hAnsi="Times New Roman" w:cs="Times New Roman"/>
          <w:bCs/>
          <w:sz w:val="24"/>
          <w:szCs w:val="24"/>
          <w:shd w:val="clear" w:color="auto" w:fill="FEFEFE"/>
        </w:rPr>
        <w:t xml:space="preserve"> до изтичане на многогодишния ангажимент.</w:t>
      </w:r>
    </w:p>
    <w:p w:rsidR="00AB00E1" w:rsidRPr="002D1120" w:rsidRDefault="00AB00E1"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br w:type="page"/>
      </w:r>
    </w:p>
    <w:p w:rsidR="0029153E" w:rsidRPr="002D1120" w:rsidRDefault="0065634F" w:rsidP="00417F6E">
      <w:pPr>
        <w:pStyle w:val="Heading3"/>
        <w:keepNext w:val="0"/>
        <w:keepLines w:val="0"/>
        <w:spacing w:before="0" w:line="360" w:lineRule="auto"/>
        <w:jc w:val="center"/>
        <w:rPr>
          <w:rFonts w:ascii="Times New Roman" w:eastAsia="Times New Roman" w:hAnsi="Times New Roman" w:cs="Times New Roman"/>
          <w:bCs/>
          <w:color w:val="auto"/>
          <w:lang w:eastAsia="bg-BG"/>
        </w:rPr>
      </w:pPr>
      <w:r w:rsidRPr="002D1120">
        <w:rPr>
          <w:rFonts w:ascii="Times New Roman" w:eastAsia="Times New Roman" w:hAnsi="Times New Roman" w:cs="Times New Roman"/>
          <w:bCs/>
          <w:color w:val="auto"/>
          <w:lang w:eastAsia="bg-BG"/>
        </w:rPr>
        <w:lastRenderedPageBreak/>
        <w:t>Раздел ІІI</w:t>
      </w:r>
    </w:p>
    <w:p w:rsidR="0029153E" w:rsidRPr="002D1120" w:rsidRDefault="0029153E" w:rsidP="00417F6E">
      <w:pPr>
        <w:pStyle w:val="Heading3"/>
        <w:keepNext w:val="0"/>
        <w:keepLines w:val="0"/>
        <w:spacing w:before="0" w:line="360" w:lineRule="auto"/>
        <w:jc w:val="center"/>
        <w:rPr>
          <w:rFonts w:ascii="Times New Roman" w:eastAsia="Times New Roman" w:hAnsi="Times New Roman" w:cs="Times New Roman"/>
          <w:b/>
          <w:bCs/>
          <w:color w:val="auto"/>
          <w:lang w:eastAsia="bg-BG"/>
        </w:rPr>
      </w:pPr>
      <w:r w:rsidRPr="002D1120">
        <w:rPr>
          <w:rFonts w:ascii="Times New Roman" w:eastAsia="Times New Roman" w:hAnsi="Times New Roman" w:cs="Times New Roman"/>
          <w:b/>
          <w:bCs/>
          <w:color w:val="auto"/>
          <w:lang w:eastAsia="bg-BG"/>
        </w:rPr>
        <w:t>Подаване на заявления за подпомагане, заявления за плащане и заявления за доброволен отказ</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29153E" w:rsidRPr="002D1120" w:rsidRDefault="0029153E" w:rsidP="00417F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2D1120">
        <w:rPr>
          <w:rFonts w:ascii="Times New Roman" w:eastAsia="Times New Roman" w:hAnsi="Times New Roman" w:cs="Times New Roman"/>
          <w:b/>
          <w:bCs/>
          <w:sz w:val="24"/>
          <w:szCs w:val="24"/>
          <w:shd w:val="clear" w:color="auto" w:fill="FEFEFE"/>
        </w:rPr>
        <w:t>Чл. 12</w:t>
      </w:r>
      <w:r w:rsidR="006C0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(1)</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Земеделските стопани подават заявления за подпомагане </w:t>
      </w:r>
      <w:r w:rsidR="00937E92"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 xml:space="preserve">или заявления за плащане в сроковете за прием и при  условията, определени в заповедта на министъра на земеделието по чл. 5 от </w:t>
      </w:r>
      <w:r w:rsidR="00535DBD" w:rsidRPr="002D1120">
        <w:rPr>
          <w:rFonts w:ascii="Times New Roman" w:eastAsia="Calibri" w:hAnsi="Times New Roman" w:cs="Times New Roman"/>
          <w:sz w:val="24"/>
          <w:szCs w:val="24"/>
        </w:rPr>
        <w:t xml:space="preserve"> Наредба № 4 от 2023 г.</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Заявлението за подпомагане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по интервенциите по чл. 3, ал. 1, </w:t>
      </w:r>
      <w:r w:rsidR="005A1BA5" w:rsidRPr="002D1120">
        <w:rPr>
          <w:rFonts w:ascii="Times New Roman" w:eastAsia="Times New Roman" w:hAnsi="Times New Roman" w:cs="Times New Roman"/>
          <w:bCs/>
          <w:sz w:val="24"/>
          <w:szCs w:val="24"/>
          <w:shd w:val="clear" w:color="auto" w:fill="FEFEFE"/>
        </w:rPr>
        <w:t xml:space="preserve">т. 1 – 8 </w:t>
      </w:r>
      <w:r w:rsidRPr="002D1120">
        <w:rPr>
          <w:rFonts w:ascii="Times New Roman" w:eastAsia="Times New Roman" w:hAnsi="Times New Roman" w:cs="Times New Roman"/>
          <w:bCs/>
          <w:sz w:val="24"/>
          <w:szCs w:val="24"/>
          <w:shd w:val="clear" w:color="auto" w:fill="FEFEFE"/>
        </w:rPr>
        <w:t xml:space="preserve">през първата година на кандидатстване е и </w:t>
      </w:r>
      <w:r w:rsidR="00603106" w:rsidRPr="002D1120">
        <w:rPr>
          <w:rFonts w:ascii="Times New Roman" w:eastAsia="Times New Roman" w:hAnsi="Times New Roman" w:cs="Times New Roman"/>
          <w:bCs/>
          <w:sz w:val="24"/>
          <w:szCs w:val="24"/>
          <w:shd w:val="clear" w:color="auto" w:fill="FEFEFE"/>
        </w:rPr>
        <w:t>„</w:t>
      </w:r>
      <w:r w:rsidR="00535E49" w:rsidRPr="002D1120">
        <w:rPr>
          <w:rFonts w:ascii="Times New Roman" w:eastAsia="Times New Roman" w:hAnsi="Times New Roman" w:cs="Times New Roman"/>
          <w:bCs/>
          <w:sz w:val="24"/>
          <w:szCs w:val="24"/>
          <w:shd w:val="clear" w:color="auto" w:fill="FEFEFE"/>
        </w:rPr>
        <w:t>з</w:t>
      </w:r>
      <w:r w:rsidRPr="002D1120">
        <w:rPr>
          <w:rFonts w:ascii="Times New Roman" w:eastAsia="Times New Roman" w:hAnsi="Times New Roman" w:cs="Times New Roman"/>
          <w:bCs/>
          <w:sz w:val="24"/>
          <w:szCs w:val="24"/>
          <w:shd w:val="clear" w:color="auto" w:fill="FEFEFE"/>
        </w:rPr>
        <w:t>аявление за плащане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p>
    <w:p w:rsidR="007C378F"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773C7B"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bCs/>
          <w:sz w:val="24"/>
          <w:szCs w:val="24"/>
          <w:shd w:val="clear" w:color="auto" w:fill="FEFEFE"/>
        </w:rPr>
        <w:t>) През всяка следваща година земеделските стопани</w:t>
      </w:r>
      <w:r w:rsidR="00773C7B" w:rsidRPr="002D1120">
        <w:rPr>
          <w:rFonts w:ascii="Times New Roman" w:eastAsia="Times New Roman" w:hAnsi="Times New Roman" w:cs="Times New Roman"/>
          <w:bCs/>
          <w:sz w:val="24"/>
          <w:szCs w:val="24"/>
          <w:shd w:val="clear" w:color="auto" w:fill="FEFEFE"/>
        </w:rPr>
        <w:t>, бенефициенти по интервенциите по чл. 3, ал. 1, т. 1 – 8,</w:t>
      </w:r>
      <w:r w:rsidRPr="002D1120">
        <w:rPr>
          <w:rFonts w:ascii="Times New Roman" w:eastAsia="Times New Roman" w:hAnsi="Times New Roman" w:cs="Times New Roman"/>
          <w:bCs/>
          <w:sz w:val="24"/>
          <w:szCs w:val="24"/>
          <w:shd w:val="clear" w:color="auto" w:fill="FEFEFE"/>
        </w:rPr>
        <w:t xml:space="preserve"> подават </w:t>
      </w:r>
      <w:r w:rsidR="00603106" w:rsidRPr="002D1120">
        <w:rPr>
          <w:rFonts w:ascii="Times New Roman" w:eastAsia="Times New Roman" w:hAnsi="Times New Roman" w:cs="Times New Roman"/>
          <w:bCs/>
          <w:sz w:val="24"/>
          <w:szCs w:val="24"/>
          <w:shd w:val="clear" w:color="auto" w:fill="FEFEFE"/>
        </w:rPr>
        <w:t>„</w:t>
      </w:r>
      <w:r w:rsidR="00922E5D" w:rsidRPr="002D1120">
        <w:rPr>
          <w:rFonts w:ascii="Times New Roman" w:eastAsia="Times New Roman" w:hAnsi="Times New Roman" w:cs="Times New Roman"/>
          <w:bCs/>
          <w:sz w:val="24"/>
          <w:szCs w:val="24"/>
          <w:shd w:val="clear" w:color="auto" w:fill="FEFEFE"/>
        </w:rPr>
        <w:t>з</w:t>
      </w:r>
      <w:r w:rsidRPr="002D1120">
        <w:rPr>
          <w:rFonts w:ascii="Times New Roman" w:eastAsia="Times New Roman" w:hAnsi="Times New Roman" w:cs="Times New Roman"/>
          <w:bCs/>
          <w:sz w:val="24"/>
          <w:szCs w:val="24"/>
          <w:shd w:val="clear" w:color="auto" w:fill="FEFEFE"/>
        </w:rPr>
        <w:t>аявление за плащане</w:t>
      </w:r>
      <w:r w:rsidR="00603106" w:rsidRPr="002D1120">
        <w:rPr>
          <w:rFonts w:ascii="Times New Roman" w:eastAsia="Times New Roman" w:hAnsi="Times New Roman" w:cs="Times New Roman"/>
          <w:bCs/>
          <w:sz w:val="24"/>
          <w:szCs w:val="24"/>
          <w:shd w:val="clear" w:color="auto" w:fill="FEFEFE"/>
        </w:rPr>
        <w:t>“</w:t>
      </w:r>
      <w:r w:rsidR="007C378F" w:rsidRPr="002D1120">
        <w:rPr>
          <w:rFonts w:ascii="Times New Roman" w:eastAsia="Times New Roman" w:hAnsi="Times New Roman" w:cs="Times New Roman"/>
          <w:bCs/>
          <w:sz w:val="24"/>
          <w:szCs w:val="24"/>
          <w:shd w:val="clear" w:color="auto" w:fill="FEFEFE"/>
        </w:rPr>
        <w:t>.</w:t>
      </w:r>
    </w:p>
    <w:p w:rsidR="00773C7B" w:rsidRPr="002D1120" w:rsidRDefault="00E66201"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w:t>
      </w:r>
      <w:r w:rsidR="00773C7B" w:rsidRPr="002D1120">
        <w:rPr>
          <w:rFonts w:ascii="Times New Roman" w:eastAsia="Times New Roman" w:hAnsi="Times New Roman" w:cs="Times New Roman"/>
          <w:sz w:val="24"/>
          <w:szCs w:val="24"/>
          <w:shd w:val="clear" w:color="auto" w:fill="FEFEFE"/>
        </w:rPr>
        <w:t>4</w:t>
      </w:r>
      <w:r w:rsidR="000C47F7" w:rsidRPr="002D1120">
        <w:rPr>
          <w:rFonts w:ascii="Times New Roman" w:eastAsia="Times New Roman" w:hAnsi="Times New Roman" w:cs="Times New Roman"/>
          <w:sz w:val="24"/>
          <w:szCs w:val="24"/>
          <w:shd w:val="clear" w:color="auto" w:fill="FEFEFE"/>
        </w:rPr>
        <w:t xml:space="preserve">) През 2024 г. и 2025 г. на изпълняван многогодишен ангажимент, земеделските стопани могат да заявят чрез подаване на заявление за подпомагане нови земеделски площи или парцели, които могат да бъдат одобрени за участие при наличие на финансови средства след отчитане на необходимите средства за поетите многогодишни ангажименти от Държавен фонд </w:t>
      </w:r>
      <w:r w:rsidR="00603106" w:rsidRPr="002D1120">
        <w:rPr>
          <w:rFonts w:ascii="Times New Roman" w:eastAsia="Times New Roman" w:hAnsi="Times New Roman" w:cs="Times New Roman"/>
          <w:sz w:val="24"/>
          <w:szCs w:val="24"/>
          <w:shd w:val="clear" w:color="auto" w:fill="FEFEFE"/>
        </w:rPr>
        <w:t>„</w:t>
      </w:r>
      <w:r w:rsidR="000C47F7" w:rsidRPr="002D1120">
        <w:rPr>
          <w:rFonts w:ascii="Times New Roman" w:eastAsia="Times New Roman" w:hAnsi="Times New Roman" w:cs="Times New Roman"/>
          <w:sz w:val="24"/>
          <w:szCs w:val="24"/>
          <w:shd w:val="clear" w:color="auto" w:fill="FEFEFE"/>
        </w:rPr>
        <w:t>Земеделие</w:t>
      </w:r>
      <w:r w:rsidR="00603106" w:rsidRPr="002D1120">
        <w:rPr>
          <w:rFonts w:ascii="Times New Roman" w:eastAsia="Times New Roman" w:hAnsi="Times New Roman" w:cs="Times New Roman"/>
          <w:sz w:val="24"/>
          <w:szCs w:val="24"/>
          <w:shd w:val="clear" w:color="auto" w:fill="FEFEFE"/>
        </w:rPr>
        <w:t>“</w:t>
      </w:r>
      <w:r w:rsidR="000C47F7" w:rsidRPr="002D1120">
        <w:rPr>
          <w:rFonts w:ascii="Times New Roman" w:eastAsia="Times New Roman" w:hAnsi="Times New Roman" w:cs="Times New Roman"/>
          <w:sz w:val="24"/>
          <w:szCs w:val="24"/>
          <w:shd w:val="clear" w:color="auto" w:fill="FEFEFE"/>
        </w:rPr>
        <w:t xml:space="preserve">, до ограниченията по бюджета на съответната интервенцията или при допълнителни условия, уредени в заповедта по чл. 5, ал. 3 от </w:t>
      </w:r>
      <w:r w:rsidR="000C47F7" w:rsidRPr="002D1120">
        <w:rPr>
          <w:rFonts w:ascii="Times New Roman" w:eastAsia="Times New Roman" w:hAnsi="Times New Roman" w:cs="Times New Roman"/>
          <w:bCs/>
          <w:sz w:val="24"/>
          <w:szCs w:val="24"/>
          <w:shd w:val="clear" w:color="auto" w:fill="FEFEFE"/>
        </w:rPr>
        <w:t xml:space="preserve">Наредба № 4 от 2023 г., </w:t>
      </w:r>
      <w:r w:rsidR="000C47F7" w:rsidRPr="002D1120">
        <w:rPr>
          <w:rFonts w:ascii="Times New Roman" w:eastAsia="Times New Roman" w:hAnsi="Times New Roman" w:cs="Times New Roman"/>
          <w:sz w:val="24"/>
          <w:szCs w:val="24"/>
          <w:shd w:val="clear" w:color="auto" w:fill="FEFEFE"/>
        </w:rPr>
        <w:t>или когато е приложимо след предприемане на подходящи други действия по чл. 67, ал. 4 от ЗПЗП.</w:t>
      </w:r>
    </w:p>
    <w:p w:rsidR="00773C7B" w:rsidRPr="002D1120" w:rsidRDefault="00773C7B"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(5) Заявление за подпомагане по интервенцията по чл. 3, ал. 1, т. 9 е и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заявление за плащане</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w:t>
      </w:r>
    </w:p>
    <w:p w:rsidR="00810001"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p>
    <w:p w:rsidR="00F4079F" w:rsidRPr="002D1120" w:rsidRDefault="00F4079F"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13. </w:t>
      </w:r>
      <w:r w:rsidRPr="002D1120">
        <w:rPr>
          <w:rFonts w:ascii="Times New Roman" w:eastAsia="Times New Roman" w:hAnsi="Times New Roman" w:cs="Times New Roman"/>
          <w:bCs/>
          <w:sz w:val="24"/>
          <w:szCs w:val="24"/>
          <w:shd w:val="clear" w:color="auto" w:fill="FEFEFE"/>
        </w:rPr>
        <w:t xml:space="preserve">Прием на заявления за подпомагане и/или заявления за плащане може да се извършва под условие в съответствие със заповедта по чл. 5, ал. 3 от Наредба № 4 от 2023 г. В този случай земеделският стопанин писмено декларира съгласието си, че одобрението за участие в съответната операция по някоя от интервенциите по чл. 3 и предоставянето на финансовата помощ ще се извърши при наличие на финансов ресурс, след отчитане на необходимите средства за поетите ангажименти от </w:t>
      </w:r>
      <w:r w:rsidR="007C378F" w:rsidRPr="002D1120">
        <w:rPr>
          <w:rFonts w:ascii="Times New Roman" w:eastAsia="Times New Roman" w:hAnsi="Times New Roman" w:cs="Times New Roman"/>
          <w:bCs/>
          <w:sz w:val="24"/>
          <w:szCs w:val="24"/>
          <w:shd w:val="clear" w:color="auto" w:fill="FEFEFE"/>
        </w:rPr>
        <w:t>ДФЗ</w:t>
      </w:r>
      <w:r w:rsidRPr="002D1120">
        <w:rPr>
          <w:rFonts w:ascii="Times New Roman" w:eastAsia="Times New Roman" w:hAnsi="Times New Roman" w:cs="Times New Roman"/>
          <w:bCs/>
          <w:sz w:val="24"/>
          <w:szCs w:val="24"/>
          <w:shd w:val="clear" w:color="auto" w:fill="FEFEFE"/>
        </w:rPr>
        <w:t xml:space="preserve"> до ограниченията по бюджета на</w:t>
      </w:r>
      <w:r w:rsidR="007C378F" w:rsidRPr="002D1120">
        <w:rPr>
          <w:rFonts w:ascii="Times New Roman" w:eastAsia="Times New Roman" w:hAnsi="Times New Roman" w:cs="Times New Roman"/>
          <w:bCs/>
          <w:sz w:val="24"/>
          <w:szCs w:val="24"/>
          <w:shd w:val="clear" w:color="auto" w:fill="FEFEFE"/>
        </w:rPr>
        <w:t xml:space="preserve"> съответната</w:t>
      </w:r>
      <w:r w:rsidRPr="002D1120">
        <w:rPr>
          <w:rFonts w:ascii="Times New Roman" w:eastAsia="Times New Roman" w:hAnsi="Times New Roman" w:cs="Times New Roman"/>
          <w:bCs/>
          <w:sz w:val="24"/>
          <w:szCs w:val="24"/>
          <w:shd w:val="clear" w:color="auto" w:fill="FEFEFE"/>
        </w:rPr>
        <w:t xml:space="preserve"> интервенция в Стратегическия план.</w:t>
      </w:r>
    </w:p>
    <w:p w:rsidR="00810001"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761DC5"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14</w:t>
      </w:r>
      <w:r w:rsidR="006C0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bookmarkStart w:id="4" w:name="_Hlk129112089"/>
      <w:r w:rsidRPr="002D1120">
        <w:rPr>
          <w:rFonts w:ascii="Times New Roman" w:eastAsia="Times New Roman" w:hAnsi="Times New Roman" w:cs="Times New Roman"/>
          <w:bCs/>
          <w:sz w:val="24"/>
          <w:szCs w:val="24"/>
          <w:shd w:val="clear" w:color="auto" w:fill="FEFEFE"/>
        </w:rPr>
        <w:t xml:space="preserve">(1) </w:t>
      </w:r>
      <w:bookmarkEnd w:id="4"/>
      <w:r w:rsidRPr="002D1120">
        <w:rPr>
          <w:rFonts w:ascii="Times New Roman" w:eastAsia="Times New Roman" w:hAnsi="Times New Roman" w:cs="Times New Roman"/>
          <w:bCs/>
          <w:sz w:val="24"/>
          <w:szCs w:val="24"/>
          <w:shd w:val="clear" w:color="auto" w:fill="FEFEFE"/>
        </w:rPr>
        <w:t>Земеделските стопани с подаването на заявленията по чл. 12 заявяват за участие в съответната интервенция по чл. 3, ал. 1, т. 1-</w:t>
      </w:r>
      <w:r w:rsidR="001A4B1F" w:rsidRPr="002D1120">
        <w:rPr>
          <w:rFonts w:ascii="Times New Roman" w:eastAsia="Times New Roman" w:hAnsi="Times New Roman" w:cs="Times New Roman"/>
          <w:bCs/>
          <w:sz w:val="24"/>
          <w:szCs w:val="24"/>
          <w:shd w:val="clear" w:color="auto" w:fill="FEFEFE"/>
        </w:rPr>
        <w:t>8</w:t>
      </w:r>
      <w:r w:rsidRPr="002D1120">
        <w:rPr>
          <w:rFonts w:ascii="Times New Roman" w:eastAsia="Times New Roman" w:hAnsi="Times New Roman" w:cs="Times New Roman"/>
          <w:bCs/>
          <w:sz w:val="24"/>
          <w:szCs w:val="24"/>
          <w:shd w:val="clear" w:color="auto" w:fill="FEFEFE"/>
        </w:rPr>
        <w:t xml:space="preserve"> земеделски парцели, животни или пчелин</w:t>
      </w:r>
      <w:r w:rsidR="00761DC5" w:rsidRPr="002D1120">
        <w:rPr>
          <w:rFonts w:ascii="Times New Roman" w:eastAsia="Times New Roman" w:hAnsi="Times New Roman" w:cs="Times New Roman"/>
          <w:bCs/>
          <w:sz w:val="24"/>
          <w:szCs w:val="24"/>
          <w:shd w:val="clear" w:color="auto" w:fill="FEFEFE"/>
        </w:rPr>
        <w:t>и.</w:t>
      </w:r>
    </w:p>
    <w:p w:rsidR="001A4B1F" w:rsidRPr="002D1120" w:rsidRDefault="00A107A2"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00761DC5"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Земеделските стопани с подаването на заявлени</w:t>
      </w:r>
      <w:r w:rsidR="0001042B" w:rsidRPr="002D1120">
        <w:rPr>
          <w:rFonts w:ascii="Times New Roman" w:eastAsia="Times New Roman" w:hAnsi="Times New Roman" w:cs="Times New Roman"/>
          <w:bCs/>
          <w:sz w:val="24"/>
          <w:szCs w:val="24"/>
          <w:shd w:val="clear" w:color="auto" w:fill="FEFEFE"/>
        </w:rPr>
        <w:t>е</w:t>
      </w:r>
      <w:r w:rsidRPr="002D1120">
        <w:rPr>
          <w:rFonts w:ascii="Times New Roman" w:eastAsia="Times New Roman" w:hAnsi="Times New Roman" w:cs="Times New Roman"/>
          <w:bCs/>
          <w:sz w:val="24"/>
          <w:szCs w:val="24"/>
          <w:shd w:val="clear" w:color="auto" w:fill="FEFEFE"/>
        </w:rPr>
        <w:t xml:space="preserve"> по чл. 12</w:t>
      </w:r>
      <w:r w:rsidR="0001042B" w:rsidRPr="002D1120">
        <w:rPr>
          <w:rFonts w:ascii="Times New Roman" w:eastAsia="Times New Roman" w:hAnsi="Times New Roman" w:cs="Times New Roman"/>
          <w:bCs/>
          <w:sz w:val="24"/>
          <w:szCs w:val="24"/>
          <w:shd w:val="clear" w:color="auto" w:fill="FEFEFE"/>
        </w:rPr>
        <w:t>, ал. 5</w:t>
      </w:r>
      <w:r w:rsidRPr="002D1120">
        <w:rPr>
          <w:rFonts w:ascii="Times New Roman" w:eastAsia="Times New Roman" w:hAnsi="Times New Roman" w:cs="Times New Roman"/>
          <w:bCs/>
          <w:sz w:val="24"/>
          <w:szCs w:val="24"/>
          <w:shd w:val="clear" w:color="auto" w:fill="FEFEFE"/>
        </w:rPr>
        <w:t xml:space="preserve"> заявяват </w:t>
      </w:r>
      <w:r w:rsidR="002A2645" w:rsidRPr="002D1120">
        <w:rPr>
          <w:rFonts w:ascii="Times New Roman" w:eastAsia="Times New Roman" w:hAnsi="Times New Roman" w:cs="Times New Roman"/>
          <w:bCs/>
          <w:sz w:val="24"/>
          <w:szCs w:val="24"/>
          <w:shd w:val="clear" w:color="auto" w:fill="FEFEFE"/>
        </w:rPr>
        <w:t xml:space="preserve">интервенцията </w:t>
      </w:r>
      <w:r w:rsidRPr="002D1120">
        <w:rPr>
          <w:rFonts w:ascii="Times New Roman" w:eastAsia="Times New Roman" w:hAnsi="Times New Roman" w:cs="Times New Roman"/>
          <w:bCs/>
          <w:sz w:val="24"/>
          <w:szCs w:val="24"/>
          <w:shd w:val="clear" w:color="auto" w:fill="FEFEFE"/>
        </w:rPr>
        <w:t xml:space="preserve">по чл. 3, ал. 1, т. </w:t>
      </w:r>
      <w:r w:rsidR="001A4B1F" w:rsidRPr="002D1120">
        <w:rPr>
          <w:rFonts w:ascii="Times New Roman" w:eastAsia="Times New Roman" w:hAnsi="Times New Roman" w:cs="Times New Roman"/>
          <w:bCs/>
          <w:sz w:val="24"/>
          <w:szCs w:val="24"/>
          <w:shd w:val="clear" w:color="auto" w:fill="FEFEFE"/>
        </w:rPr>
        <w:t xml:space="preserve">9 </w:t>
      </w:r>
      <w:r w:rsidR="002C53E3" w:rsidRPr="002D1120">
        <w:rPr>
          <w:rFonts w:ascii="Times New Roman" w:eastAsia="Times New Roman" w:hAnsi="Times New Roman" w:cs="Times New Roman"/>
          <w:bCs/>
          <w:sz w:val="24"/>
          <w:szCs w:val="24"/>
          <w:shd w:val="clear" w:color="auto" w:fill="FEFEFE"/>
        </w:rPr>
        <w:t xml:space="preserve">и </w:t>
      </w:r>
      <w:r w:rsidRPr="002D1120">
        <w:rPr>
          <w:rFonts w:ascii="Times New Roman" w:eastAsia="Times New Roman" w:hAnsi="Times New Roman" w:cs="Times New Roman"/>
          <w:bCs/>
          <w:sz w:val="24"/>
          <w:szCs w:val="24"/>
          <w:shd w:val="clear" w:color="auto" w:fill="FEFEFE"/>
        </w:rPr>
        <w:t xml:space="preserve">допустимите по дейностите в интервенцията животни, отглеждани в </w:t>
      </w:r>
      <w:r w:rsidR="007C378F" w:rsidRPr="002D1120">
        <w:rPr>
          <w:rFonts w:ascii="Times New Roman" w:eastAsia="Times New Roman" w:hAnsi="Times New Roman" w:cs="Times New Roman"/>
          <w:bCs/>
          <w:sz w:val="24"/>
          <w:szCs w:val="24"/>
          <w:shd w:val="clear" w:color="auto" w:fill="FEFEFE"/>
        </w:rPr>
        <w:t xml:space="preserve">животновъден </w:t>
      </w:r>
      <w:r w:rsidRPr="002D1120">
        <w:rPr>
          <w:rFonts w:ascii="Times New Roman" w:eastAsia="Times New Roman" w:hAnsi="Times New Roman" w:cs="Times New Roman"/>
          <w:bCs/>
          <w:sz w:val="24"/>
          <w:szCs w:val="24"/>
          <w:shd w:val="clear" w:color="auto" w:fill="FEFEFE"/>
        </w:rPr>
        <w:t>обект</w:t>
      </w:r>
      <w:r w:rsidR="001A4B1F" w:rsidRPr="002D1120">
        <w:rPr>
          <w:rFonts w:ascii="Times New Roman" w:eastAsia="Times New Roman" w:hAnsi="Times New Roman" w:cs="Times New Roman"/>
          <w:bCs/>
          <w:sz w:val="24"/>
          <w:szCs w:val="24"/>
          <w:shd w:val="clear" w:color="auto" w:fill="FEFEFE"/>
        </w:rPr>
        <w:t>, регистриран по чл. 137 от</w:t>
      </w:r>
      <w:r w:rsidR="00C23798" w:rsidRPr="002D1120">
        <w:rPr>
          <w:rFonts w:ascii="Times New Roman" w:eastAsia="Times New Roman" w:hAnsi="Times New Roman" w:cs="Times New Roman"/>
          <w:bCs/>
          <w:sz w:val="24"/>
          <w:szCs w:val="24"/>
          <w:shd w:val="clear" w:color="auto" w:fill="FEFEFE"/>
        </w:rPr>
        <w:t xml:space="preserve"> Закона за </w:t>
      </w:r>
      <w:r w:rsidR="00C23798" w:rsidRPr="002D1120">
        <w:rPr>
          <w:rFonts w:ascii="Times New Roman" w:eastAsia="Times New Roman" w:hAnsi="Times New Roman" w:cs="Times New Roman"/>
          <w:bCs/>
          <w:sz w:val="24"/>
          <w:szCs w:val="24"/>
          <w:shd w:val="clear" w:color="auto" w:fill="FEFEFE"/>
        </w:rPr>
        <w:lastRenderedPageBreak/>
        <w:t>ветеринарномедицинската дейност</w:t>
      </w:r>
      <w:r w:rsidR="001A4B1F" w:rsidRPr="002D1120">
        <w:rPr>
          <w:rFonts w:ascii="Times New Roman" w:eastAsia="Times New Roman" w:hAnsi="Times New Roman" w:cs="Times New Roman"/>
          <w:bCs/>
          <w:sz w:val="24"/>
          <w:szCs w:val="24"/>
          <w:shd w:val="clear" w:color="auto" w:fill="FEFEFE"/>
        </w:rPr>
        <w:t xml:space="preserve"> </w:t>
      </w:r>
      <w:r w:rsidR="00C23798" w:rsidRPr="002D1120">
        <w:rPr>
          <w:rFonts w:ascii="Times New Roman" w:eastAsia="Times New Roman" w:hAnsi="Times New Roman" w:cs="Times New Roman"/>
          <w:bCs/>
          <w:sz w:val="24"/>
          <w:szCs w:val="24"/>
          <w:shd w:val="clear" w:color="auto" w:fill="FEFEFE"/>
        </w:rPr>
        <w:t>(</w:t>
      </w:r>
      <w:r w:rsidR="001A4B1F" w:rsidRPr="002D1120">
        <w:rPr>
          <w:rFonts w:ascii="Times New Roman" w:eastAsia="Times New Roman" w:hAnsi="Times New Roman" w:cs="Times New Roman"/>
          <w:bCs/>
          <w:sz w:val="24"/>
          <w:szCs w:val="24"/>
          <w:shd w:val="clear" w:color="auto" w:fill="FEFEFE"/>
        </w:rPr>
        <w:t>ЗВД</w:t>
      </w:r>
      <w:r w:rsidR="00C23798" w:rsidRPr="002D1120">
        <w:rPr>
          <w:rFonts w:ascii="Times New Roman" w:eastAsia="Times New Roman" w:hAnsi="Times New Roman" w:cs="Times New Roman"/>
          <w:bCs/>
          <w:sz w:val="24"/>
          <w:szCs w:val="24"/>
          <w:shd w:val="clear" w:color="auto" w:fill="FEFEFE"/>
        </w:rPr>
        <w:t>)</w:t>
      </w:r>
      <w:r w:rsidR="001A4B1F" w:rsidRPr="002D1120">
        <w:rPr>
          <w:rFonts w:ascii="Times New Roman" w:eastAsia="Times New Roman" w:hAnsi="Times New Roman" w:cs="Times New Roman"/>
          <w:bCs/>
          <w:sz w:val="24"/>
          <w:szCs w:val="24"/>
          <w:shd w:val="clear" w:color="auto" w:fill="FEFEFE"/>
        </w:rPr>
        <w:t>, съответно:</w:t>
      </w:r>
    </w:p>
    <w:p w:rsidR="001A4B1F" w:rsidRPr="002D1120" w:rsidRDefault="001A4B1F"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w:t>
      </w:r>
      <w:r w:rsidR="009369F2"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всички животни от допустимите категории за дейността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Осигуряване на благоприятна жизнена среда/свободна подова площ на животните</w:t>
      </w:r>
      <w:r w:rsidR="00603106" w:rsidRPr="002D1120">
        <w:rPr>
          <w:rFonts w:ascii="Times New Roman" w:eastAsia="Times New Roman" w:hAnsi="Times New Roman" w:cs="Times New Roman"/>
          <w:bCs/>
          <w:sz w:val="24"/>
          <w:szCs w:val="24"/>
          <w:shd w:val="clear" w:color="auto" w:fill="FEFEFE"/>
        </w:rPr>
        <w:t>“</w:t>
      </w:r>
      <w:r w:rsidR="001E5669" w:rsidRPr="002D1120">
        <w:rPr>
          <w:rFonts w:ascii="Times New Roman" w:eastAsia="Times New Roman" w:hAnsi="Times New Roman" w:cs="Times New Roman"/>
          <w:bCs/>
          <w:sz w:val="24"/>
          <w:szCs w:val="24"/>
          <w:shd w:val="clear" w:color="auto" w:fill="FEFEFE"/>
        </w:rPr>
        <w:t>, отглеждани в съответния животновъден обект</w:t>
      </w:r>
      <w:r w:rsidRPr="002D1120">
        <w:rPr>
          <w:rFonts w:ascii="Times New Roman" w:eastAsia="Times New Roman" w:hAnsi="Times New Roman" w:cs="Times New Roman"/>
          <w:bCs/>
          <w:sz w:val="24"/>
          <w:szCs w:val="24"/>
          <w:shd w:val="clear" w:color="auto" w:fill="FEFEFE"/>
        </w:rPr>
        <w:t>;</w:t>
      </w:r>
    </w:p>
    <w:p w:rsidR="00A107A2" w:rsidRPr="002D1120" w:rsidRDefault="001A4B1F"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009369F2"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животните, с които се извършва паша за дейността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Осигуряване на свободно отглеждане на открито</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w:t>
      </w:r>
      <w:r w:rsidR="00A107A2" w:rsidRPr="002D1120">
        <w:rPr>
          <w:rFonts w:ascii="Times New Roman" w:eastAsia="Times New Roman" w:hAnsi="Times New Roman" w:cs="Times New Roman"/>
          <w:bCs/>
          <w:sz w:val="24"/>
          <w:szCs w:val="24"/>
          <w:shd w:val="clear" w:color="auto" w:fill="FEFEFE"/>
        </w:rPr>
        <w:t xml:space="preserve"> </w:t>
      </w:r>
    </w:p>
    <w:p w:rsidR="001A4B1F" w:rsidRPr="002D1120" w:rsidRDefault="001A4B1F"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009369F2"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всички животни от допустимите категории за дейността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Намаляване употребата на </w:t>
      </w:r>
      <w:proofErr w:type="spellStart"/>
      <w:r w:rsidRPr="002D1120">
        <w:rPr>
          <w:rFonts w:ascii="Times New Roman" w:eastAsia="Times New Roman" w:hAnsi="Times New Roman" w:cs="Times New Roman"/>
          <w:bCs/>
          <w:sz w:val="24"/>
          <w:szCs w:val="24"/>
          <w:shd w:val="clear" w:color="auto" w:fill="FEFEFE"/>
        </w:rPr>
        <w:t>антимикробни</w:t>
      </w:r>
      <w:proofErr w:type="spellEnd"/>
      <w:r w:rsidRPr="002D1120">
        <w:rPr>
          <w:rFonts w:ascii="Times New Roman" w:eastAsia="Times New Roman" w:hAnsi="Times New Roman" w:cs="Times New Roman"/>
          <w:bCs/>
          <w:sz w:val="24"/>
          <w:szCs w:val="24"/>
          <w:shd w:val="clear" w:color="auto" w:fill="FEFEFE"/>
        </w:rPr>
        <w:t xml:space="preserve"> средства</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които са включени в одобр</w:t>
      </w:r>
      <w:r w:rsidR="00810001" w:rsidRPr="002D1120">
        <w:rPr>
          <w:rFonts w:ascii="Times New Roman" w:eastAsia="Times New Roman" w:hAnsi="Times New Roman" w:cs="Times New Roman"/>
          <w:bCs/>
          <w:sz w:val="24"/>
          <w:szCs w:val="24"/>
          <w:shd w:val="clear" w:color="auto" w:fill="FEFEFE"/>
        </w:rPr>
        <w:t xml:space="preserve">ена план/схема за прилагане на </w:t>
      </w:r>
      <w:r w:rsidR="00D06F3F" w:rsidRPr="002D1120">
        <w:rPr>
          <w:rFonts w:ascii="Times New Roman" w:eastAsia="Times New Roman" w:hAnsi="Times New Roman" w:cs="Times New Roman"/>
          <w:bCs/>
          <w:sz w:val="24"/>
          <w:szCs w:val="24"/>
          <w:shd w:val="clear" w:color="auto" w:fill="FEFEFE"/>
        </w:rPr>
        <w:t>дейностите.</w:t>
      </w:r>
    </w:p>
    <w:p w:rsidR="00810001"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sz w:val="24"/>
          <w:szCs w:val="24"/>
          <w:shd w:val="clear" w:color="auto" w:fill="FEFEFE"/>
        </w:rPr>
        <w:t>Чл. 15</w:t>
      </w:r>
      <w:r w:rsidR="006C01E2" w:rsidRPr="002D1120">
        <w:rPr>
          <w:rFonts w:ascii="Times New Roman" w:eastAsia="Times New Roman" w:hAnsi="Times New Roman" w:cs="Times New Roman"/>
          <w:b/>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Земеделските стопани при подаване на заявленията по чл. 12 посочват кода на дейността от съответната интервенция съгласно приложение № 1 срещу всеки парцел, животно или </w:t>
      </w:r>
      <w:r w:rsidRPr="002D1120">
        <w:rPr>
          <w:rFonts w:ascii="Times New Roman" w:eastAsia="Times New Roman" w:hAnsi="Times New Roman" w:cs="Times New Roman"/>
          <w:sz w:val="24"/>
          <w:szCs w:val="24"/>
          <w:shd w:val="clear" w:color="auto" w:fill="FEFEFE"/>
        </w:rPr>
        <w:t>пчелин.</w:t>
      </w:r>
    </w:p>
    <w:p w:rsidR="00810001"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p>
    <w:p w:rsidR="00A0432C" w:rsidRPr="002D1120" w:rsidRDefault="00A0432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b/>
          <w:sz w:val="24"/>
          <w:szCs w:val="24"/>
          <w:highlight w:val="white"/>
          <w:shd w:val="clear" w:color="auto" w:fill="FEFEFE"/>
        </w:rPr>
        <w:t>Чл. 16.</w:t>
      </w:r>
      <w:r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bCs/>
          <w:sz w:val="24"/>
          <w:szCs w:val="24"/>
          <w:highlight w:val="white"/>
          <w:shd w:val="clear" w:color="auto" w:fill="FEFEFE"/>
        </w:rPr>
        <w:t xml:space="preserve">(1) </w:t>
      </w:r>
      <w:r w:rsidRPr="002D1120">
        <w:rPr>
          <w:rFonts w:ascii="Times New Roman" w:eastAsia="Times New Roman" w:hAnsi="Times New Roman" w:cs="Times New Roman"/>
          <w:sz w:val="24"/>
          <w:szCs w:val="24"/>
          <w:highlight w:val="white"/>
          <w:shd w:val="clear" w:color="auto" w:fill="FEFEFE"/>
        </w:rPr>
        <w:t>Заявлението за подпомагане</w:t>
      </w:r>
      <w:r w:rsidR="00211922" w:rsidRPr="002D1120">
        <w:rPr>
          <w:rFonts w:ascii="Times New Roman" w:eastAsia="Times New Roman" w:hAnsi="Times New Roman" w:cs="Times New Roman"/>
          <w:sz w:val="24"/>
          <w:szCs w:val="24"/>
          <w:highlight w:val="white"/>
          <w:shd w:val="clear" w:color="auto" w:fill="FEFEFE"/>
        </w:rPr>
        <w:t xml:space="preserve"> или </w:t>
      </w:r>
      <w:r w:rsidRPr="002D1120">
        <w:rPr>
          <w:rFonts w:ascii="Times New Roman" w:eastAsia="Times New Roman" w:hAnsi="Times New Roman" w:cs="Times New Roman"/>
          <w:sz w:val="24"/>
          <w:szCs w:val="24"/>
          <w:highlight w:val="white"/>
          <w:shd w:val="clear" w:color="auto" w:fill="FEFEFE"/>
        </w:rPr>
        <w:t>плащане, подадено от земеделския стопанин, може да бъде коригирано по всяко време след подаването му в случай на очевидна грешка, признат</w:t>
      </w:r>
      <w:r w:rsidR="00211922" w:rsidRPr="002D1120">
        <w:rPr>
          <w:rFonts w:ascii="Times New Roman" w:eastAsia="Times New Roman" w:hAnsi="Times New Roman" w:cs="Times New Roman"/>
          <w:sz w:val="24"/>
          <w:szCs w:val="24"/>
          <w:highlight w:val="white"/>
          <w:shd w:val="clear" w:color="auto" w:fill="FEFEFE"/>
        </w:rPr>
        <w:t>а</w:t>
      </w:r>
      <w:r w:rsidRPr="002D1120">
        <w:rPr>
          <w:rFonts w:ascii="Times New Roman" w:eastAsia="Times New Roman" w:hAnsi="Times New Roman" w:cs="Times New Roman"/>
          <w:sz w:val="24"/>
          <w:szCs w:val="24"/>
          <w:highlight w:val="white"/>
          <w:shd w:val="clear" w:color="auto" w:fill="FEFEFE"/>
        </w:rPr>
        <w:t xml:space="preserve"> от ДФЗ, въз основа на цялостна преценка на конкретния случай и при условие че земеделският стопанин е действал добросъвестно.</w:t>
      </w:r>
    </w:p>
    <w:p w:rsidR="00A0432C" w:rsidRPr="002D1120" w:rsidRDefault="00A0432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bCs/>
          <w:sz w:val="24"/>
          <w:szCs w:val="24"/>
          <w:highlight w:val="white"/>
          <w:shd w:val="clear" w:color="auto" w:fill="FEFEFE"/>
        </w:rPr>
        <w:t xml:space="preserve">(2) </w:t>
      </w:r>
      <w:r w:rsidRPr="002D1120">
        <w:rPr>
          <w:rFonts w:ascii="Times New Roman" w:eastAsia="Times New Roman" w:hAnsi="Times New Roman" w:cs="Times New Roman"/>
          <w:sz w:val="24"/>
          <w:szCs w:val="24"/>
          <w:highlight w:val="white"/>
          <w:shd w:val="clear" w:color="auto" w:fill="FEFEFE"/>
        </w:rPr>
        <w:t xml:space="preserve">Държавен фонд </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Земеделие</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може да признае очевидна грешка само</w:t>
      </w:r>
      <w:r w:rsidR="00761DC5" w:rsidRPr="002D1120">
        <w:rPr>
          <w:rFonts w:ascii="Times New Roman" w:eastAsia="Times New Roman" w:hAnsi="Times New Roman" w:cs="Times New Roman"/>
          <w:sz w:val="24"/>
          <w:szCs w:val="24"/>
          <w:highlight w:val="white"/>
          <w:shd w:val="clear" w:color="auto" w:fill="FEFEFE"/>
        </w:rPr>
        <w:t xml:space="preserve"> когато същата</w:t>
      </w:r>
      <w:r w:rsidRPr="002D1120">
        <w:rPr>
          <w:rFonts w:ascii="Times New Roman" w:eastAsia="Times New Roman" w:hAnsi="Times New Roman" w:cs="Times New Roman"/>
          <w:sz w:val="24"/>
          <w:szCs w:val="24"/>
          <w:highlight w:val="white"/>
          <w:shd w:val="clear" w:color="auto" w:fill="FEFEFE"/>
        </w:rPr>
        <w:t xml:space="preserve"> може да бъде непосредствено установена при проверка на информацията, съдържаща се в предоставени със заявлението документи.</w:t>
      </w:r>
    </w:p>
    <w:p w:rsidR="004D4B3B"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Извън случаите по ал.</w:t>
      </w:r>
      <w:r w:rsidR="00535E49"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и 2, </w:t>
      </w:r>
      <w:r w:rsidR="004D4B3B" w:rsidRPr="002D1120">
        <w:rPr>
          <w:rFonts w:ascii="Times New Roman" w:eastAsia="Times New Roman" w:hAnsi="Times New Roman" w:cs="Times New Roman"/>
          <w:bCs/>
          <w:sz w:val="24"/>
          <w:szCs w:val="24"/>
          <w:shd w:val="clear" w:color="auto" w:fill="FEFEFE"/>
        </w:rPr>
        <w:t>заявленията за подпомагане могат да бъдат изменени или да бъдат изцяло или частично оттеглени от бенефициента при условията на чл. 7 от Регламент за изпълнение (ЕС) 2022/1173 и Наредба № 4 от 2023 г.</w:t>
      </w:r>
    </w:p>
    <w:p w:rsidR="00810001" w:rsidRPr="002D1120" w:rsidRDefault="00810001"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sz w:val="24"/>
          <w:szCs w:val="24"/>
          <w:shd w:val="clear" w:color="auto" w:fill="FEFEFE"/>
        </w:rPr>
        <w:t>Чл. 17</w:t>
      </w:r>
      <w:r w:rsidR="006C01E2" w:rsidRPr="002D1120">
        <w:rPr>
          <w:rFonts w:ascii="Times New Roman" w:eastAsia="Times New Roman" w:hAnsi="Times New Roman" w:cs="Times New Roman"/>
          <w:b/>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Земеделските стопани предоставят на ДФЗ чрез СЕУ по чл. 30, ал. 2, т. 6 от ЗПЗП информацията и копие на </w:t>
      </w:r>
      <w:r w:rsidR="00D06F3F" w:rsidRPr="002D1120">
        <w:rPr>
          <w:rFonts w:ascii="Times New Roman" w:eastAsia="Times New Roman" w:hAnsi="Times New Roman" w:cs="Times New Roman"/>
          <w:bCs/>
          <w:sz w:val="24"/>
          <w:szCs w:val="24"/>
          <w:shd w:val="clear" w:color="auto" w:fill="FEFEFE"/>
        </w:rPr>
        <w:t>изискуеми</w:t>
      </w:r>
      <w:r w:rsidR="008E033F" w:rsidRPr="002D1120">
        <w:rPr>
          <w:rFonts w:ascii="Times New Roman" w:eastAsia="Times New Roman" w:hAnsi="Times New Roman" w:cs="Times New Roman"/>
          <w:bCs/>
          <w:sz w:val="24"/>
          <w:szCs w:val="24"/>
          <w:shd w:val="clear" w:color="auto" w:fill="FEFEFE"/>
        </w:rPr>
        <w:t>те</w:t>
      </w:r>
      <w:r w:rsidR="00D06F3F" w:rsidRPr="002D1120">
        <w:rPr>
          <w:rFonts w:ascii="Times New Roman" w:eastAsia="Times New Roman" w:hAnsi="Times New Roman" w:cs="Times New Roman"/>
          <w:bCs/>
          <w:sz w:val="24"/>
          <w:szCs w:val="24"/>
          <w:shd w:val="clear" w:color="auto" w:fill="FEFEFE"/>
        </w:rPr>
        <w:t xml:space="preserve"> </w:t>
      </w:r>
      <w:r w:rsidR="008E033F" w:rsidRPr="002D1120">
        <w:rPr>
          <w:rFonts w:ascii="Times New Roman" w:eastAsia="Times New Roman" w:hAnsi="Times New Roman" w:cs="Times New Roman"/>
          <w:bCs/>
          <w:sz w:val="24"/>
          <w:szCs w:val="24"/>
          <w:shd w:val="clear" w:color="auto" w:fill="FEFEFE"/>
        </w:rPr>
        <w:t xml:space="preserve">по чл. 6 документи </w:t>
      </w:r>
      <w:r w:rsidRPr="002D1120">
        <w:rPr>
          <w:rFonts w:ascii="Times New Roman" w:eastAsia="Times New Roman" w:hAnsi="Times New Roman" w:cs="Times New Roman"/>
          <w:bCs/>
          <w:sz w:val="24"/>
          <w:szCs w:val="24"/>
          <w:shd w:val="clear" w:color="auto" w:fill="FEFEFE"/>
        </w:rPr>
        <w:t xml:space="preserve">за съответната интервенция </w:t>
      </w:r>
      <w:r w:rsidR="00D06F3F" w:rsidRPr="002D1120">
        <w:rPr>
          <w:rFonts w:ascii="Times New Roman" w:eastAsia="Times New Roman" w:hAnsi="Times New Roman" w:cs="Times New Roman"/>
          <w:bCs/>
          <w:sz w:val="24"/>
          <w:szCs w:val="24"/>
          <w:shd w:val="clear" w:color="auto" w:fill="FEFEFE"/>
        </w:rPr>
        <w:t>и изисканата допълнителна информация по чл</w:t>
      </w:r>
      <w:r w:rsidR="00CD2039" w:rsidRPr="002D1120">
        <w:rPr>
          <w:rFonts w:ascii="Times New Roman" w:eastAsia="Times New Roman" w:hAnsi="Times New Roman" w:cs="Times New Roman"/>
          <w:bCs/>
          <w:sz w:val="24"/>
          <w:szCs w:val="24"/>
          <w:shd w:val="clear" w:color="auto" w:fill="FEFEFE"/>
        </w:rPr>
        <w:t>.116</w:t>
      </w:r>
    </w:p>
    <w:p w:rsidR="00F4079F" w:rsidRPr="002D1120" w:rsidRDefault="00F4079F"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В случай че е предоставен документ по ал. 1 на името на упълномощено лице </w:t>
      </w:r>
      <w:r w:rsidR="00194D77" w:rsidRPr="002D1120">
        <w:rPr>
          <w:rFonts w:ascii="Times New Roman" w:eastAsia="Times New Roman" w:hAnsi="Times New Roman" w:cs="Times New Roman"/>
          <w:bCs/>
          <w:sz w:val="24"/>
          <w:szCs w:val="24"/>
          <w:shd w:val="clear" w:color="auto" w:fill="FEFEFE"/>
        </w:rPr>
        <w:t xml:space="preserve">по чл. 5, ал. 1, </w:t>
      </w:r>
      <w:r w:rsidRPr="002D1120">
        <w:rPr>
          <w:rFonts w:ascii="Times New Roman" w:eastAsia="Times New Roman" w:hAnsi="Times New Roman" w:cs="Times New Roman"/>
          <w:bCs/>
          <w:sz w:val="24"/>
          <w:szCs w:val="24"/>
          <w:shd w:val="clear" w:color="auto" w:fill="FEFEFE"/>
        </w:rPr>
        <w:t xml:space="preserve">кандидатът за подпомагане </w:t>
      </w:r>
      <w:r w:rsidR="002A2645" w:rsidRPr="002D1120">
        <w:rPr>
          <w:rFonts w:ascii="Times New Roman" w:eastAsia="Times New Roman" w:hAnsi="Times New Roman" w:cs="Times New Roman"/>
          <w:bCs/>
          <w:sz w:val="24"/>
          <w:szCs w:val="24"/>
          <w:shd w:val="clear" w:color="auto" w:fill="FEFEFE"/>
        </w:rPr>
        <w:t>предоставя заверено</w:t>
      </w:r>
      <w:r w:rsidRPr="002D1120">
        <w:rPr>
          <w:rFonts w:ascii="Times New Roman" w:eastAsia="Times New Roman" w:hAnsi="Times New Roman" w:cs="Times New Roman"/>
          <w:bCs/>
          <w:sz w:val="24"/>
          <w:szCs w:val="24"/>
          <w:shd w:val="clear" w:color="auto" w:fill="FEFEFE"/>
        </w:rPr>
        <w:t xml:space="preserve"> копие на актуално нотариално заверено пълномощно</w:t>
      </w:r>
      <w:r w:rsidR="009C147C" w:rsidRPr="002D1120">
        <w:rPr>
          <w:rFonts w:ascii="Times New Roman" w:eastAsia="Times New Roman" w:hAnsi="Times New Roman" w:cs="Times New Roman"/>
          <w:bCs/>
          <w:sz w:val="24"/>
          <w:szCs w:val="24"/>
          <w:shd w:val="clear" w:color="auto" w:fill="FEFEFE"/>
        </w:rPr>
        <w:t xml:space="preserve"> в сроковете по чл. 5, ал.2</w:t>
      </w:r>
      <w:r w:rsidRPr="002D1120">
        <w:rPr>
          <w:rFonts w:ascii="Times New Roman" w:eastAsia="Times New Roman" w:hAnsi="Times New Roman" w:cs="Times New Roman"/>
          <w:bCs/>
          <w:sz w:val="24"/>
          <w:szCs w:val="24"/>
          <w:shd w:val="clear" w:color="auto" w:fill="FEFEFE"/>
        </w:rPr>
        <w:t>.</w:t>
      </w:r>
    </w:p>
    <w:p w:rsidR="00810001"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18</w:t>
      </w:r>
      <w:r w:rsidR="006C0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Подпомаганите земеделски стопани могат да поискат прекратяване на поет многогодишен ангажимент като подадат </w:t>
      </w:r>
      <w:r w:rsidR="00D06F3F" w:rsidRPr="002D1120">
        <w:rPr>
          <w:rFonts w:ascii="Times New Roman" w:eastAsia="Times New Roman" w:hAnsi="Times New Roman" w:cs="Times New Roman"/>
          <w:bCs/>
          <w:sz w:val="24"/>
          <w:szCs w:val="24"/>
          <w:shd w:val="clear" w:color="auto" w:fill="FEFEFE"/>
        </w:rPr>
        <w:t xml:space="preserve">чрез СЕУ или </w:t>
      </w:r>
      <w:r w:rsidRPr="002D1120">
        <w:rPr>
          <w:rFonts w:ascii="Times New Roman" w:eastAsia="Times New Roman" w:hAnsi="Times New Roman" w:cs="Times New Roman"/>
          <w:bCs/>
          <w:sz w:val="24"/>
          <w:szCs w:val="24"/>
          <w:shd w:val="clear" w:color="auto" w:fill="FEFEFE"/>
        </w:rPr>
        <w:t xml:space="preserve">в съответната областна дирекция на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заявление за доброволен отказ по образец, </w:t>
      </w:r>
      <w:r w:rsidRPr="002D1120">
        <w:rPr>
          <w:rFonts w:ascii="Times New Roman" w:eastAsia="Times New Roman" w:hAnsi="Times New Roman" w:cs="Times New Roman"/>
          <w:bCs/>
          <w:sz w:val="24"/>
          <w:szCs w:val="24"/>
          <w:shd w:val="clear" w:color="auto" w:fill="FEFEFE"/>
        </w:rPr>
        <w:lastRenderedPageBreak/>
        <w:t xml:space="preserve">утвърден от изпълнителния директор на </w:t>
      </w:r>
      <w:r w:rsidR="002A7B4C" w:rsidRPr="002D1120">
        <w:rPr>
          <w:rFonts w:ascii="Times New Roman" w:eastAsia="Times New Roman" w:hAnsi="Times New Roman" w:cs="Times New Roman"/>
          <w:bCs/>
          <w:sz w:val="24"/>
          <w:szCs w:val="24"/>
          <w:shd w:val="clear" w:color="auto" w:fill="FEFEFE"/>
        </w:rPr>
        <w:t>ДФЗ,</w:t>
      </w:r>
      <w:r w:rsidRPr="002D1120">
        <w:rPr>
          <w:rFonts w:ascii="Times New Roman" w:eastAsia="Times New Roman" w:hAnsi="Times New Roman" w:cs="Times New Roman"/>
          <w:bCs/>
          <w:sz w:val="24"/>
          <w:szCs w:val="24"/>
          <w:shd w:val="clear" w:color="auto" w:fill="FEFEFE"/>
        </w:rPr>
        <w:t xml:space="preserve"> като </w:t>
      </w:r>
      <w:r w:rsidR="00535E49" w:rsidRPr="002D1120">
        <w:rPr>
          <w:rFonts w:ascii="Times New Roman" w:eastAsia="Times New Roman" w:hAnsi="Times New Roman" w:cs="Times New Roman"/>
          <w:bCs/>
          <w:sz w:val="24"/>
          <w:szCs w:val="24"/>
          <w:shd w:val="clear" w:color="auto" w:fill="FEFEFE"/>
        </w:rPr>
        <w:t>възстановяват</w:t>
      </w:r>
      <w:r w:rsidRPr="002D1120">
        <w:rPr>
          <w:rFonts w:ascii="Times New Roman" w:eastAsia="Times New Roman" w:hAnsi="Times New Roman" w:cs="Times New Roman"/>
          <w:bCs/>
          <w:sz w:val="24"/>
          <w:szCs w:val="24"/>
          <w:shd w:val="clear" w:color="auto" w:fill="FEFEFE"/>
        </w:rPr>
        <w:t xml:space="preserve"> получената до момента финансова помощ по интервенцията.</w:t>
      </w: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информира</w:t>
      </w:r>
      <w:r w:rsidR="00D230CC" w:rsidRPr="002D1120">
        <w:rPr>
          <w:rFonts w:ascii="Times New Roman" w:eastAsia="Times New Roman" w:hAnsi="Times New Roman" w:cs="Times New Roman"/>
          <w:bCs/>
          <w:sz w:val="24"/>
          <w:szCs w:val="24"/>
          <w:shd w:val="clear" w:color="auto" w:fill="FEFEFE"/>
        </w:rPr>
        <w:t xml:space="preserve"> </w:t>
      </w:r>
      <w:r w:rsidR="00A33A86" w:rsidRPr="002D1120">
        <w:rPr>
          <w:rFonts w:ascii="Times New Roman" w:eastAsia="Times New Roman" w:hAnsi="Times New Roman" w:cs="Times New Roman"/>
          <w:bCs/>
          <w:sz w:val="24"/>
          <w:szCs w:val="24"/>
          <w:shd w:val="clear" w:color="auto" w:fill="FEFEFE"/>
        </w:rPr>
        <w:t xml:space="preserve">чрез СЕУ в едномесечен срок от получаването на заявлението по </w:t>
      </w:r>
      <w:r w:rsidR="007D7606" w:rsidRPr="002D1120">
        <w:rPr>
          <w:rFonts w:ascii="Times New Roman" w:eastAsia="Times New Roman" w:hAnsi="Times New Roman" w:cs="Times New Roman"/>
          <w:bCs/>
          <w:sz w:val="24"/>
          <w:szCs w:val="24"/>
          <w:shd w:val="clear" w:color="auto" w:fill="FEFEFE"/>
        </w:rPr>
        <w:t>ал</w:t>
      </w:r>
      <w:r w:rsidR="00A33A86" w:rsidRPr="002D1120">
        <w:rPr>
          <w:rFonts w:ascii="Times New Roman" w:eastAsia="Times New Roman" w:hAnsi="Times New Roman" w:cs="Times New Roman"/>
          <w:bCs/>
          <w:sz w:val="24"/>
          <w:szCs w:val="24"/>
          <w:shd w:val="clear" w:color="auto" w:fill="FEFEFE"/>
        </w:rPr>
        <w:t xml:space="preserve">. 1 </w:t>
      </w:r>
      <w:r w:rsidRPr="002D1120">
        <w:rPr>
          <w:rFonts w:ascii="Times New Roman" w:eastAsia="Times New Roman" w:hAnsi="Times New Roman" w:cs="Times New Roman"/>
          <w:bCs/>
          <w:sz w:val="24"/>
          <w:szCs w:val="24"/>
          <w:shd w:val="clear" w:color="auto" w:fill="FEFEFE"/>
        </w:rPr>
        <w:t>земеделския стопанин за размера на финансовата помощ, която трябва да бъде възстановена.</w:t>
      </w: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4D3978"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bCs/>
          <w:sz w:val="24"/>
          <w:szCs w:val="24"/>
          <w:shd w:val="clear" w:color="auto" w:fill="FEFEFE"/>
        </w:rPr>
        <w:t xml:space="preserve">) Заявлението за доброволен отказ по ал. 1 не се одобрява от </w:t>
      </w:r>
      <w:r w:rsidR="002A7B4C" w:rsidRPr="002D1120">
        <w:rPr>
          <w:rFonts w:ascii="Times New Roman" w:eastAsia="Times New Roman" w:hAnsi="Times New Roman" w:cs="Times New Roman"/>
          <w:bCs/>
          <w:sz w:val="24"/>
          <w:szCs w:val="24"/>
          <w:shd w:val="clear" w:color="auto" w:fill="FEFEFE"/>
        </w:rPr>
        <w:t>ДФЗ,</w:t>
      </w:r>
      <w:r w:rsidRPr="002D1120">
        <w:rPr>
          <w:rFonts w:ascii="Times New Roman" w:eastAsia="Times New Roman" w:hAnsi="Times New Roman" w:cs="Times New Roman"/>
          <w:bCs/>
          <w:sz w:val="24"/>
          <w:szCs w:val="24"/>
          <w:shd w:val="clear" w:color="auto" w:fill="FEFEFE"/>
        </w:rPr>
        <w:t xml:space="preserve"> когато земеделският стопанин не е възстановил получената финансова помощ.</w:t>
      </w: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4D3978" w:rsidRPr="002D1120">
        <w:rPr>
          <w:rFonts w:ascii="Times New Roman" w:eastAsia="Times New Roman" w:hAnsi="Times New Roman" w:cs="Times New Roman"/>
          <w:bCs/>
          <w:sz w:val="24"/>
          <w:szCs w:val="24"/>
          <w:shd w:val="clear" w:color="auto" w:fill="FEFEFE"/>
        </w:rPr>
        <w:t>4</w:t>
      </w:r>
      <w:r w:rsidRPr="002D1120">
        <w:rPr>
          <w:rFonts w:ascii="Times New Roman" w:eastAsia="Times New Roman" w:hAnsi="Times New Roman" w:cs="Times New Roman"/>
          <w:bCs/>
          <w:sz w:val="24"/>
          <w:szCs w:val="24"/>
          <w:shd w:val="clear" w:color="auto" w:fill="FEFEFE"/>
        </w:rPr>
        <w:t>) Земеделски стопанин, който е подал заявление за доброволен отказ по ал. 1, не може да ползва никакви права от заявлението за плащане по съответната операция.</w:t>
      </w: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4D3978" w:rsidRPr="002D1120">
        <w:rPr>
          <w:rFonts w:ascii="Times New Roman" w:eastAsia="Times New Roman" w:hAnsi="Times New Roman" w:cs="Times New Roman"/>
          <w:bCs/>
          <w:sz w:val="24"/>
          <w:szCs w:val="24"/>
          <w:shd w:val="clear" w:color="auto" w:fill="FEFEFE"/>
        </w:rPr>
        <w:t>5</w:t>
      </w:r>
      <w:r w:rsidRPr="002D1120">
        <w:rPr>
          <w:rFonts w:ascii="Times New Roman" w:eastAsia="Times New Roman" w:hAnsi="Times New Roman" w:cs="Times New Roman"/>
          <w:bCs/>
          <w:sz w:val="24"/>
          <w:szCs w:val="24"/>
          <w:shd w:val="clear" w:color="auto" w:fill="FEFEFE"/>
        </w:rPr>
        <w:t>) Не се отпуска финансова помощ за отказания многогодишен ангажимент по съответната интервенция за годината на подаване на заявлението за доброволен отказ.</w:t>
      </w:r>
    </w:p>
    <w:p w:rsidR="00F4079F" w:rsidRPr="002D1120" w:rsidRDefault="00F4079F" w:rsidP="00603106">
      <w:pPr>
        <w:spacing w:after="0" w:line="360" w:lineRule="auto"/>
        <w:jc w:val="center"/>
        <w:rPr>
          <w:rFonts w:ascii="Times New Roman" w:eastAsia="Times New Roman" w:hAnsi="Times New Roman" w:cs="Times New Roman"/>
          <w:b/>
          <w:bCs/>
          <w:sz w:val="24"/>
          <w:szCs w:val="24"/>
          <w:highlight w:val="white"/>
          <w:shd w:val="clear" w:color="auto" w:fill="FEFEFE"/>
        </w:rPr>
      </w:pPr>
    </w:p>
    <w:p w:rsidR="0029153E" w:rsidRPr="002D1120" w:rsidRDefault="0029153E" w:rsidP="00603106">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t xml:space="preserve">Глава </w:t>
      </w:r>
      <w:r w:rsidR="00030934" w:rsidRPr="002D1120">
        <w:rPr>
          <w:rFonts w:ascii="Times New Roman" w:eastAsia="PMingLiU" w:hAnsi="Times New Roman" w:cs="Times New Roman"/>
          <w:spacing w:val="70"/>
          <w:sz w:val="24"/>
          <w:szCs w:val="24"/>
          <w:lang w:eastAsia="bg-BG"/>
        </w:rPr>
        <w:t>трета</w:t>
      </w:r>
    </w:p>
    <w:p w:rsidR="0029153E" w:rsidRPr="002D1120" w:rsidRDefault="0029153E" w:rsidP="00603106">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 xml:space="preserve">УСЛОВИЯ ЗА ОДОБРЕНИЕ ЗА УЧАСТИЕ </w:t>
      </w:r>
    </w:p>
    <w:p w:rsidR="0029153E" w:rsidRPr="002D1120" w:rsidRDefault="0029153E" w:rsidP="00603106">
      <w:pPr>
        <w:spacing w:after="0" w:line="360" w:lineRule="auto"/>
        <w:jc w:val="center"/>
        <w:rPr>
          <w:rFonts w:ascii="Times New Roman" w:eastAsia="Times New Roman" w:hAnsi="Times New Roman" w:cs="Times New Roman"/>
          <w:b/>
          <w:bCs/>
          <w:sz w:val="24"/>
          <w:szCs w:val="24"/>
          <w:highlight w:val="white"/>
          <w:shd w:val="clear" w:color="auto" w:fill="FEFEFE"/>
        </w:rPr>
      </w:pPr>
    </w:p>
    <w:p w:rsidR="00A0432C" w:rsidRPr="002D1120" w:rsidRDefault="00A0432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b/>
          <w:sz w:val="24"/>
          <w:szCs w:val="24"/>
          <w:highlight w:val="white"/>
          <w:shd w:val="clear" w:color="auto" w:fill="FEFEFE"/>
        </w:rPr>
        <w:t xml:space="preserve">Чл. </w:t>
      </w:r>
      <w:r w:rsidR="00A359C8" w:rsidRPr="002D1120">
        <w:rPr>
          <w:rFonts w:ascii="Times New Roman" w:eastAsia="Times New Roman" w:hAnsi="Times New Roman" w:cs="Times New Roman"/>
          <w:b/>
          <w:sz w:val="24"/>
          <w:szCs w:val="24"/>
          <w:highlight w:val="white"/>
          <w:shd w:val="clear" w:color="auto" w:fill="FEFEFE"/>
        </w:rPr>
        <w:t>19</w:t>
      </w:r>
      <w:r w:rsidRPr="002D1120">
        <w:rPr>
          <w:rFonts w:ascii="Times New Roman" w:eastAsia="Times New Roman" w:hAnsi="Times New Roman" w:cs="Times New Roman"/>
          <w:b/>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bCs/>
          <w:sz w:val="24"/>
          <w:szCs w:val="24"/>
          <w:highlight w:val="white"/>
          <w:shd w:val="clear" w:color="auto" w:fill="FEFEFE"/>
        </w:rPr>
        <w:t xml:space="preserve">През годината на подаване на </w:t>
      </w:r>
      <w:r w:rsidR="00603106" w:rsidRPr="002D1120">
        <w:rPr>
          <w:rFonts w:ascii="Times New Roman" w:eastAsia="Times New Roman" w:hAnsi="Times New Roman" w:cs="Times New Roman"/>
          <w:bCs/>
          <w:sz w:val="24"/>
          <w:szCs w:val="24"/>
          <w:highlight w:val="white"/>
          <w:shd w:val="clear" w:color="auto" w:fill="FEFEFE"/>
        </w:rPr>
        <w:t>„</w:t>
      </w:r>
      <w:r w:rsidR="00535E49" w:rsidRPr="002D1120">
        <w:rPr>
          <w:rFonts w:ascii="Times New Roman" w:eastAsia="Times New Roman" w:hAnsi="Times New Roman" w:cs="Times New Roman"/>
          <w:bCs/>
          <w:sz w:val="24"/>
          <w:szCs w:val="24"/>
          <w:highlight w:val="white"/>
          <w:shd w:val="clear" w:color="auto" w:fill="FEFEFE"/>
        </w:rPr>
        <w:t>з</w:t>
      </w:r>
      <w:r w:rsidRPr="002D1120">
        <w:rPr>
          <w:rFonts w:ascii="Times New Roman" w:eastAsia="Times New Roman" w:hAnsi="Times New Roman" w:cs="Times New Roman"/>
          <w:bCs/>
          <w:sz w:val="24"/>
          <w:szCs w:val="24"/>
          <w:highlight w:val="white"/>
          <w:shd w:val="clear" w:color="auto" w:fill="FEFEFE"/>
        </w:rPr>
        <w:t>аявление за подпомагане</w:t>
      </w:r>
      <w:r w:rsidR="00603106"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 xml:space="preserve"> по чл. </w:t>
      </w:r>
      <w:r w:rsidRPr="002D1120">
        <w:rPr>
          <w:rFonts w:ascii="Times New Roman" w:eastAsia="Times New Roman" w:hAnsi="Times New Roman" w:cs="Times New Roman"/>
          <w:bCs/>
          <w:sz w:val="24"/>
          <w:szCs w:val="24"/>
          <w:shd w:val="clear" w:color="auto" w:fill="FEFEFE"/>
        </w:rPr>
        <w:t xml:space="preserve">12, ал. </w:t>
      </w:r>
      <w:r w:rsidR="00535E49" w:rsidRPr="002D1120">
        <w:rPr>
          <w:rFonts w:ascii="Times New Roman" w:eastAsia="Times New Roman" w:hAnsi="Times New Roman" w:cs="Times New Roman"/>
          <w:bCs/>
          <w:sz w:val="24"/>
          <w:szCs w:val="24"/>
          <w:shd w:val="clear" w:color="auto" w:fill="FEFEFE"/>
        </w:rPr>
        <w:t xml:space="preserve">1 и </w:t>
      </w:r>
      <w:r w:rsidRPr="002D1120">
        <w:rPr>
          <w:rFonts w:ascii="Times New Roman" w:eastAsia="Times New Roman" w:hAnsi="Times New Roman" w:cs="Times New Roman"/>
          <w:bCs/>
          <w:sz w:val="24"/>
          <w:szCs w:val="24"/>
          <w:shd w:val="clear" w:color="auto" w:fill="FEFEFE"/>
        </w:rPr>
        <w:t xml:space="preserve">2 </w:t>
      </w:r>
      <w:r w:rsidRPr="002D1120">
        <w:rPr>
          <w:rFonts w:ascii="Times New Roman" w:eastAsia="Times New Roman" w:hAnsi="Times New Roman" w:cs="Times New Roman"/>
          <w:sz w:val="24"/>
          <w:szCs w:val="24"/>
          <w:highlight w:val="white"/>
          <w:shd w:val="clear" w:color="auto" w:fill="FEFEFE"/>
        </w:rPr>
        <w:t xml:space="preserve">при наличие на финансов ресурс за многогодишни ангажименти  и след проверка на условията за допустимост на земеделския стопанин, подал </w:t>
      </w:r>
      <w:r w:rsidRPr="002D1120">
        <w:rPr>
          <w:rFonts w:ascii="Times New Roman" w:eastAsia="Times New Roman" w:hAnsi="Times New Roman" w:cs="Times New Roman"/>
          <w:sz w:val="24"/>
          <w:szCs w:val="24"/>
          <w:shd w:val="clear" w:color="auto" w:fill="FEFEFE"/>
        </w:rPr>
        <w:t xml:space="preserve">заявление за подпомагане по </w:t>
      </w:r>
      <w:r w:rsidR="00761DC5" w:rsidRPr="002D1120">
        <w:rPr>
          <w:rFonts w:ascii="Times New Roman" w:eastAsia="Times New Roman" w:hAnsi="Times New Roman" w:cs="Times New Roman"/>
          <w:sz w:val="24"/>
          <w:szCs w:val="24"/>
          <w:shd w:val="clear" w:color="auto" w:fill="FEFEFE"/>
        </w:rPr>
        <w:t xml:space="preserve">реда на </w:t>
      </w:r>
      <w:r w:rsidRPr="002D1120">
        <w:rPr>
          <w:rFonts w:ascii="Times New Roman" w:eastAsia="Times New Roman" w:hAnsi="Times New Roman" w:cs="Times New Roman"/>
          <w:sz w:val="24"/>
          <w:szCs w:val="24"/>
          <w:shd w:val="clear" w:color="auto" w:fill="FEFEFE"/>
        </w:rPr>
        <w:t xml:space="preserve">Наредба № 4 от 2023 г., </w:t>
      </w:r>
      <w:r w:rsidR="00E4085F" w:rsidRPr="002D1120">
        <w:rPr>
          <w:rFonts w:ascii="Times New Roman" w:eastAsia="Times New Roman" w:hAnsi="Times New Roman" w:cs="Times New Roman"/>
          <w:sz w:val="24"/>
          <w:szCs w:val="24"/>
          <w:shd w:val="clear" w:color="auto" w:fill="FEFEFE"/>
        </w:rPr>
        <w:t xml:space="preserve">ДФЗ </w:t>
      </w:r>
      <w:r w:rsidRPr="002D1120">
        <w:rPr>
          <w:rFonts w:ascii="Times New Roman" w:eastAsia="Times New Roman" w:hAnsi="Times New Roman" w:cs="Times New Roman"/>
          <w:sz w:val="24"/>
          <w:szCs w:val="24"/>
          <w:highlight w:val="white"/>
          <w:shd w:val="clear" w:color="auto" w:fill="FEFEFE"/>
        </w:rPr>
        <w:t xml:space="preserve">одобрява за участие </w:t>
      </w:r>
      <w:r w:rsidRPr="002D1120">
        <w:rPr>
          <w:rFonts w:ascii="Times New Roman" w:eastAsia="Times New Roman" w:hAnsi="Times New Roman" w:cs="Times New Roman"/>
          <w:sz w:val="24"/>
          <w:szCs w:val="24"/>
          <w:shd w:val="clear" w:color="auto" w:fill="FEFEFE"/>
        </w:rPr>
        <w:t xml:space="preserve">допустимите заявени дейности, земеделски парцели и/или животни, и/или пчелини </w:t>
      </w:r>
      <w:r w:rsidRPr="002D1120">
        <w:rPr>
          <w:rFonts w:ascii="Times New Roman" w:eastAsia="Times New Roman" w:hAnsi="Times New Roman" w:cs="Times New Roman"/>
          <w:sz w:val="24"/>
          <w:szCs w:val="24"/>
          <w:highlight w:val="white"/>
          <w:shd w:val="clear" w:color="auto" w:fill="FEFEFE"/>
        </w:rPr>
        <w:t>в съответната интервенция по чл. 3, ал. 1, т. 1-</w:t>
      </w:r>
      <w:r w:rsidR="001A4B1F" w:rsidRPr="002D1120">
        <w:rPr>
          <w:rFonts w:ascii="Times New Roman" w:eastAsia="Times New Roman" w:hAnsi="Times New Roman" w:cs="Times New Roman"/>
          <w:sz w:val="24"/>
          <w:szCs w:val="24"/>
          <w:highlight w:val="white"/>
          <w:shd w:val="clear" w:color="auto" w:fill="FEFEFE"/>
        </w:rPr>
        <w:t>8</w:t>
      </w:r>
      <w:r w:rsidRPr="002D1120">
        <w:rPr>
          <w:rFonts w:ascii="Times New Roman" w:eastAsia="Times New Roman" w:hAnsi="Times New Roman" w:cs="Times New Roman"/>
          <w:sz w:val="24"/>
          <w:szCs w:val="24"/>
          <w:highlight w:val="white"/>
          <w:shd w:val="clear" w:color="auto" w:fill="FEFEFE"/>
        </w:rPr>
        <w:t>.</w:t>
      </w:r>
    </w:p>
    <w:p w:rsidR="00810001"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b/>
          <w:sz w:val="24"/>
          <w:szCs w:val="24"/>
          <w:highlight w:val="white"/>
          <w:shd w:val="clear" w:color="auto" w:fill="FEFEFE"/>
        </w:rPr>
        <w:t xml:space="preserve">Чл. </w:t>
      </w:r>
      <w:r w:rsidR="00A359C8" w:rsidRPr="002D1120">
        <w:rPr>
          <w:rFonts w:ascii="Times New Roman" w:eastAsia="Times New Roman" w:hAnsi="Times New Roman" w:cs="Times New Roman"/>
          <w:b/>
          <w:sz w:val="24"/>
          <w:szCs w:val="24"/>
          <w:highlight w:val="white"/>
          <w:shd w:val="clear" w:color="auto" w:fill="FEFEFE"/>
        </w:rPr>
        <w:t>20</w:t>
      </w:r>
      <w:r w:rsidR="006C01E2" w:rsidRPr="002D1120">
        <w:rPr>
          <w:rFonts w:ascii="Times New Roman" w:eastAsia="Times New Roman" w:hAnsi="Times New Roman" w:cs="Times New Roman"/>
          <w:b/>
          <w:sz w:val="24"/>
          <w:szCs w:val="24"/>
          <w:highlight w:val="white"/>
          <w:shd w:val="clear" w:color="auto" w:fill="FEFEFE"/>
        </w:rPr>
        <w:t>.</w:t>
      </w:r>
      <w:r w:rsidRPr="002D1120">
        <w:rPr>
          <w:rFonts w:ascii="Times New Roman" w:eastAsia="Times New Roman" w:hAnsi="Times New Roman" w:cs="Times New Roman"/>
          <w:b/>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 xml:space="preserve">(1) Земеделският стопанин може да бъде одобрен за участие в многогодишен ангажимент по интервенция по чл. 3, ал. 1, т. 1- </w:t>
      </w:r>
      <w:r w:rsidR="001A4B1F" w:rsidRPr="002D1120">
        <w:rPr>
          <w:rFonts w:ascii="Times New Roman" w:eastAsia="Times New Roman" w:hAnsi="Times New Roman" w:cs="Times New Roman"/>
          <w:sz w:val="24"/>
          <w:szCs w:val="24"/>
          <w:highlight w:val="white"/>
          <w:shd w:val="clear" w:color="auto" w:fill="FEFEFE"/>
        </w:rPr>
        <w:t>8</w:t>
      </w:r>
      <w:r w:rsidRPr="002D1120">
        <w:rPr>
          <w:rFonts w:ascii="Times New Roman" w:eastAsia="Times New Roman" w:hAnsi="Times New Roman" w:cs="Times New Roman"/>
          <w:sz w:val="24"/>
          <w:szCs w:val="24"/>
          <w:highlight w:val="white"/>
          <w:shd w:val="clear" w:color="auto" w:fill="FEFEFE"/>
        </w:rPr>
        <w:t>, когато:</w:t>
      </w:r>
    </w:p>
    <w:p w:rsidR="0029153E" w:rsidRPr="002D1120" w:rsidRDefault="0029153E" w:rsidP="00417F6E">
      <w:pPr>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1. отговаря на изискванията на чл. 4 и условията на съответната интервенция;</w:t>
      </w:r>
    </w:p>
    <w:p w:rsidR="0029153E" w:rsidRPr="002D1120" w:rsidRDefault="0029153E" w:rsidP="00417F6E">
      <w:pPr>
        <w:autoSpaceDE w:val="0"/>
        <w:autoSpaceDN w:val="0"/>
        <w:adjustRightInd w:val="0"/>
        <w:spacing w:after="0" w:line="360" w:lineRule="auto"/>
        <w:ind w:left="131"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highlight w:val="white"/>
          <w:shd w:val="clear" w:color="auto" w:fill="FEFEFE"/>
        </w:rPr>
        <w:t xml:space="preserve">2. е подал заявление за подпомагане по чл. 11 от </w:t>
      </w:r>
      <w:r w:rsidRPr="002D1120">
        <w:rPr>
          <w:rFonts w:ascii="Times New Roman" w:eastAsia="Calibri" w:hAnsi="Times New Roman" w:cs="Times New Roman"/>
          <w:sz w:val="24"/>
          <w:szCs w:val="24"/>
        </w:rPr>
        <w:t>Наредба № 4 от 2023 г.</w:t>
      </w:r>
      <w:r w:rsidR="000171F4" w:rsidRPr="002D1120">
        <w:rPr>
          <w:rFonts w:ascii="Times New Roman" w:eastAsia="Calibri" w:hAnsi="Times New Roman" w:cs="Times New Roman"/>
          <w:sz w:val="24"/>
          <w:szCs w:val="24"/>
        </w:rPr>
        <w:t xml:space="preserve">, с което </w:t>
      </w:r>
      <w:r w:rsidR="00445C34" w:rsidRPr="002D1120">
        <w:rPr>
          <w:rFonts w:ascii="Times New Roman" w:eastAsia="Times New Roman" w:hAnsi="Times New Roman" w:cs="Times New Roman"/>
          <w:bCs/>
          <w:sz w:val="24"/>
          <w:szCs w:val="24"/>
          <w:shd w:val="clear" w:color="auto" w:fill="FEFEFE"/>
        </w:rPr>
        <w:t xml:space="preserve">в срока по чл. 12 от </w:t>
      </w:r>
      <w:r w:rsidR="00445C34" w:rsidRPr="002D1120">
        <w:rPr>
          <w:rFonts w:ascii="Times New Roman" w:eastAsia="Calibri" w:hAnsi="Times New Roman" w:cs="Times New Roman"/>
          <w:sz w:val="24"/>
          <w:szCs w:val="24"/>
        </w:rPr>
        <w:t xml:space="preserve">Наредба № 4 от 2023 г. </w:t>
      </w:r>
      <w:r w:rsidR="00DC0062" w:rsidRPr="002D1120">
        <w:rPr>
          <w:rFonts w:ascii="Times New Roman" w:eastAsia="Calibri" w:hAnsi="Times New Roman" w:cs="Times New Roman"/>
          <w:sz w:val="24"/>
          <w:szCs w:val="24"/>
        </w:rPr>
        <w:t xml:space="preserve">е заявена </w:t>
      </w:r>
      <w:r w:rsidRPr="002D1120">
        <w:rPr>
          <w:rFonts w:ascii="Times New Roman" w:eastAsia="Times New Roman" w:hAnsi="Times New Roman" w:cs="Times New Roman"/>
          <w:bCs/>
          <w:sz w:val="24"/>
          <w:szCs w:val="24"/>
          <w:shd w:val="clear" w:color="auto" w:fill="FEFEFE"/>
        </w:rPr>
        <w:t xml:space="preserve">поне една </w:t>
      </w:r>
      <w:r w:rsidR="002A7B4C" w:rsidRPr="002D1120">
        <w:rPr>
          <w:rFonts w:ascii="Times New Roman" w:eastAsia="Times New Roman" w:hAnsi="Times New Roman" w:cs="Times New Roman"/>
          <w:bCs/>
          <w:sz w:val="24"/>
          <w:szCs w:val="24"/>
          <w:shd w:val="clear" w:color="auto" w:fill="FEFEFE"/>
        </w:rPr>
        <w:t xml:space="preserve">интервенция по чл. 3, ал.1, т. </w:t>
      </w:r>
      <w:r w:rsidR="00A0432C" w:rsidRPr="002D1120">
        <w:rPr>
          <w:rFonts w:ascii="Times New Roman" w:eastAsia="Times New Roman" w:hAnsi="Times New Roman" w:cs="Times New Roman"/>
          <w:bCs/>
          <w:sz w:val="24"/>
          <w:szCs w:val="24"/>
          <w:shd w:val="clear" w:color="auto" w:fill="FEFEFE"/>
        </w:rPr>
        <w:t xml:space="preserve">1 </w:t>
      </w:r>
      <w:r w:rsidR="00603106" w:rsidRPr="002D1120">
        <w:rPr>
          <w:rFonts w:ascii="Times New Roman" w:eastAsia="Times New Roman" w:hAnsi="Times New Roman" w:cs="Times New Roman"/>
          <w:bCs/>
          <w:sz w:val="24"/>
          <w:szCs w:val="24"/>
          <w:shd w:val="clear" w:color="auto" w:fill="FEFEFE"/>
        </w:rPr>
        <w:t>–</w:t>
      </w:r>
      <w:r w:rsidR="00A0432C" w:rsidRPr="002D1120">
        <w:rPr>
          <w:rFonts w:ascii="Times New Roman" w:eastAsia="Times New Roman" w:hAnsi="Times New Roman" w:cs="Times New Roman"/>
          <w:bCs/>
          <w:sz w:val="24"/>
          <w:szCs w:val="24"/>
          <w:shd w:val="clear" w:color="auto" w:fill="FEFEFE"/>
        </w:rPr>
        <w:t xml:space="preserve"> </w:t>
      </w:r>
      <w:r w:rsidR="002A1C48" w:rsidRPr="002D1120">
        <w:rPr>
          <w:rFonts w:ascii="Times New Roman" w:eastAsia="Times New Roman" w:hAnsi="Times New Roman" w:cs="Times New Roman"/>
          <w:bCs/>
          <w:sz w:val="24"/>
          <w:szCs w:val="24"/>
          <w:shd w:val="clear" w:color="auto" w:fill="FEFEFE"/>
        </w:rPr>
        <w:t>8</w:t>
      </w:r>
      <w:r w:rsidR="00AD3526"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е предоставил в ДФЗ информация</w:t>
      </w:r>
      <w:r w:rsidR="00D06F3F" w:rsidRPr="002D1120">
        <w:rPr>
          <w:rFonts w:ascii="Times New Roman" w:eastAsia="Times New Roman" w:hAnsi="Times New Roman" w:cs="Times New Roman"/>
          <w:bCs/>
          <w:sz w:val="24"/>
          <w:szCs w:val="24"/>
          <w:shd w:val="clear" w:color="auto" w:fill="FEFEFE"/>
        </w:rPr>
        <w:t>та</w:t>
      </w:r>
      <w:r w:rsidR="00C23798" w:rsidRPr="002D1120">
        <w:rPr>
          <w:rFonts w:ascii="Times New Roman" w:eastAsia="Times New Roman" w:hAnsi="Times New Roman" w:cs="Times New Roman"/>
          <w:bCs/>
          <w:sz w:val="24"/>
          <w:szCs w:val="24"/>
          <w:shd w:val="clear" w:color="auto" w:fill="FEFEFE"/>
        </w:rPr>
        <w:t xml:space="preserve"> и документите </w:t>
      </w:r>
      <w:r w:rsidR="00D06F3F" w:rsidRPr="002D1120">
        <w:rPr>
          <w:rFonts w:ascii="Times New Roman" w:eastAsia="Times New Roman" w:hAnsi="Times New Roman" w:cs="Times New Roman"/>
          <w:bCs/>
          <w:sz w:val="24"/>
          <w:szCs w:val="24"/>
          <w:shd w:val="clear" w:color="auto" w:fill="FEFEFE"/>
        </w:rPr>
        <w:t xml:space="preserve">по чл. 17 </w:t>
      </w:r>
      <w:r w:rsidRPr="002D1120">
        <w:rPr>
          <w:rFonts w:ascii="Times New Roman" w:eastAsia="Times New Roman" w:hAnsi="Times New Roman" w:cs="Times New Roman"/>
          <w:bCs/>
          <w:sz w:val="24"/>
          <w:szCs w:val="24"/>
          <w:shd w:val="clear" w:color="auto" w:fill="FEFEFE"/>
        </w:rPr>
        <w:t>във връзка с изпълнението на дейностите по съответната интервенция в предвидените срокове.</w:t>
      </w:r>
    </w:p>
    <w:p w:rsidR="00F4079F" w:rsidRPr="002D1120" w:rsidRDefault="00F4079F" w:rsidP="00417F6E">
      <w:pPr>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(2) Държавен фонд </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Земеделие</w:t>
      </w:r>
      <w:r w:rsidR="00603106" w:rsidRPr="002D1120">
        <w:rPr>
          <w:rFonts w:ascii="Times New Roman" w:eastAsia="Times New Roman" w:hAnsi="Times New Roman" w:cs="Times New Roman"/>
          <w:sz w:val="24"/>
          <w:szCs w:val="24"/>
          <w:highlight w:val="white"/>
          <w:shd w:val="clear" w:color="auto" w:fill="FEFEFE"/>
        </w:rPr>
        <w:t>“</w:t>
      </w:r>
      <w:r w:rsidR="007C546F" w:rsidRPr="002D1120">
        <w:rPr>
          <w:rFonts w:ascii="Times New Roman" w:eastAsia="Times New Roman" w:hAnsi="Times New Roman" w:cs="Times New Roman"/>
          <w:sz w:val="24"/>
          <w:szCs w:val="24"/>
          <w:highlight w:val="white"/>
          <w:shd w:val="clear" w:color="auto" w:fill="FEFEFE"/>
        </w:rPr>
        <w:t xml:space="preserve"> одобрява</w:t>
      </w:r>
      <w:r w:rsidRPr="002D1120">
        <w:rPr>
          <w:rFonts w:ascii="Times New Roman" w:eastAsia="Times New Roman" w:hAnsi="Times New Roman" w:cs="Times New Roman"/>
          <w:sz w:val="24"/>
          <w:szCs w:val="24"/>
          <w:highlight w:val="white"/>
          <w:shd w:val="clear" w:color="auto" w:fill="FEFEFE"/>
        </w:rPr>
        <w:t xml:space="preserve"> за участие земеделския стопанин по ал. 1 с изпълнявани дейности, земеделски парцели, животни и</w:t>
      </w:r>
      <w:r w:rsidR="00A359C8"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 xml:space="preserve">пчелини, които в годината на подаване на </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Заявление за подпомагане</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отговарят на условията за допустимост за съответната интервенция.</w:t>
      </w:r>
    </w:p>
    <w:p w:rsidR="00EA7E4F" w:rsidRPr="002D1120" w:rsidRDefault="00F4079F"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Земеделският стопанин, кандидатстващ за подпомагане по интервенцията по чл. 3, ал. 1, т. </w:t>
      </w:r>
      <w:r w:rsidR="001A4B1F"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 xml:space="preserve">, може да бъде одобрен за участие, когато </w:t>
      </w:r>
      <w:r w:rsidR="00A54DA6" w:rsidRPr="002D1120">
        <w:rPr>
          <w:rFonts w:ascii="Times New Roman" w:eastAsia="Times New Roman" w:hAnsi="Times New Roman" w:cs="Times New Roman"/>
          <w:bCs/>
          <w:sz w:val="24"/>
          <w:szCs w:val="24"/>
          <w:shd w:val="clear" w:color="auto" w:fill="FEFEFE"/>
        </w:rPr>
        <w:t xml:space="preserve">е регистриран собственик на </w:t>
      </w:r>
      <w:r w:rsidR="00A54DA6" w:rsidRPr="002D1120">
        <w:rPr>
          <w:rFonts w:ascii="Times New Roman" w:eastAsia="Times New Roman" w:hAnsi="Times New Roman" w:cs="Times New Roman"/>
          <w:bCs/>
          <w:sz w:val="24"/>
          <w:szCs w:val="24"/>
          <w:shd w:val="clear" w:color="auto" w:fill="FEFEFE"/>
        </w:rPr>
        <w:lastRenderedPageBreak/>
        <w:t>животновъдни обекти (пчелини)</w:t>
      </w:r>
      <w:r w:rsidR="003E1565" w:rsidRPr="002D1120">
        <w:rPr>
          <w:rFonts w:ascii="Times New Roman" w:eastAsia="Times New Roman" w:hAnsi="Times New Roman" w:cs="Times New Roman"/>
          <w:bCs/>
          <w:sz w:val="24"/>
          <w:szCs w:val="24"/>
          <w:shd w:val="clear" w:color="auto" w:fill="FEFEFE"/>
        </w:rPr>
        <w:t xml:space="preserve"> към началото на календарната година </w:t>
      </w:r>
      <w:r w:rsidRPr="002D1120">
        <w:rPr>
          <w:rFonts w:ascii="Times New Roman" w:eastAsia="Times New Roman" w:hAnsi="Times New Roman" w:cs="Times New Roman"/>
          <w:bCs/>
          <w:sz w:val="24"/>
          <w:szCs w:val="24"/>
          <w:shd w:val="clear" w:color="auto" w:fill="FEFEFE"/>
        </w:rPr>
        <w:t xml:space="preserve">в електронна платформа за оповестяване на растителнозащитните, дезинфекционните и </w:t>
      </w:r>
      <w:proofErr w:type="spellStart"/>
      <w:r w:rsidRPr="002D1120">
        <w:rPr>
          <w:rFonts w:ascii="Times New Roman" w:eastAsia="Times New Roman" w:hAnsi="Times New Roman" w:cs="Times New Roman"/>
          <w:bCs/>
          <w:sz w:val="24"/>
          <w:szCs w:val="24"/>
          <w:shd w:val="clear" w:color="auto" w:fill="FEFEFE"/>
        </w:rPr>
        <w:t>дезинсекционните</w:t>
      </w:r>
      <w:proofErr w:type="spellEnd"/>
      <w:r w:rsidRPr="002D1120">
        <w:rPr>
          <w:rFonts w:ascii="Times New Roman" w:eastAsia="Times New Roman" w:hAnsi="Times New Roman" w:cs="Times New Roman"/>
          <w:bCs/>
          <w:sz w:val="24"/>
          <w:szCs w:val="24"/>
          <w:shd w:val="clear" w:color="auto" w:fill="FEFEFE"/>
        </w:rPr>
        <w:t xml:space="preserve"> дейности (ЕПОРД) съгласно чл. 9а от Наредба № 13 от 2016 г. за мерките за опазването на пчелите и пчелните семейства от отравяне и начините за </w:t>
      </w:r>
      <w:r w:rsidR="00EA7E4F" w:rsidRPr="002D1120">
        <w:rPr>
          <w:rFonts w:ascii="Times New Roman" w:eastAsia="Times New Roman" w:hAnsi="Times New Roman" w:cs="Times New Roman"/>
          <w:bCs/>
          <w:sz w:val="24"/>
          <w:szCs w:val="24"/>
          <w:shd w:val="clear" w:color="auto" w:fill="FEFEFE"/>
        </w:rPr>
        <w:t xml:space="preserve">провеждане на растителнозащитни, </w:t>
      </w:r>
      <w:proofErr w:type="spellStart"/>
      <w:r w:rsidR="00EA7E4F" w:rsidRPr="002D1120">
        <w:rPr>
          <w:rFonts w:ascii="Times New Roman" w:eastAsia="Times New Roman" w:hAnsi="Times New Roman" w:cs="Times New Roman"/>
          <w:bCs/>
          <w:sz w:val="24"/>
          <w:szCs w:val="24"/>
          <w:shd w:val="clear" w:color="auto" w:fill="FEFEFE"/>
        </w:rPr>
        <w:t>дезинфекциозни</w:t>
      </w:r>
      <w:proofErr w:type="spellEnd"/>
      <w:r w:rsidR="00EA7E4F" w:rsidRPr="002D1120">
        <w:rPr>
          <w:rFonts w:ascii="Times New Roman" w:eastAsia="Times New Roman" w:hAnsi="Times New Roman" w:cs="Times New Roman"/>
          <w:bCs/>
          <w:sz w:val="24"/>
          <w:szCs w:val="24"/>
          <w:shd w:val="clear" w:color="auto" w:fill="FEFEFE"/>
        </w:rPr>
        <w:t xml:space="preserve"> и </w:t>
      </w:r>
      <w:proofErr w:type="spellStart"/>
      <w:r w:rsidR="00EA7E4F" w:rsidRPr="002D1120">
        <w:rPr>
          <w:rFonts w:ascii="Times New Roman" w:eastAsia="Times New Roman" w:hAnsi="Times New Roman" w:cs="Times New Roman"/>
          <w:bCs/>
          <w:sz w:val="24"/>
          <w:szCs w:val="24"/>
          <w:shd w:val="clear" w:color="auto" w:fill="FEFEFE"/>
        </w:rPr>
        <w:t>дезинсекционни</w:t>
      </w:r>
      <w:proofErr w:type="spellEnd"/>
      <w:r w:rsidR="00EA7E4F" w:rsidRPr="002D1120">
        <w:rPr>
          <w:rFonts w:ascii="Times New Roman" w:eastAsia="Times New Roman" w:hAnsi="Times New Roman" w:cs="Times New Roman"/>
          <w:bCs/>
          <w:sz w:val="24"/>
          <w:szCs w:val="24"/>
          <w:shd w:val="clear" w:color="auto" w:fill="FEFEFE"/>
        </w:rPr>
        <w:t xml:space="preserve"> дейности (ДВ, бр. 70 от 2016 г.).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Земеделският стопанин, кандидатстващ за подпомагане по интервенцията по чл. 3, ал. 1, т. </w:t>
      </w:r>
      <w:r w:rsidR="001A4B1F" w:rsidRPr="002D1120">
        <w:rPr>
          <w:rFonts w:ascii="Times New Roman" w:eastAsia="Times New Roman" w:hAnsi="Times New Roman" w:cs="Times New Roman"/>
          <w:bCs/>
          <w:sz w:val="24"/>
          <w:szCs w:val="24"/>
          <w:shd w:val="clear" w:color="auto" w:fill="FEFEFE"/>
        </w:rPr>
        <w:t>6</w:t>
      </w:r>
      <w:r w:rsidRPr="002D1120">
        <w:rPr>
          <w:rFonts w:ascii="Times New Roman" w:eastAsia="Times New Roman" w:hAnsi="Times New Roman" w:cs="Times New Roman"/>
          <w:bCs/>
          <w:sz w:val="24"/>
          <w:szCs w:val="24"/>
          <w:shd w:val="clear" w:color="auto" w:fill="FEFEFE"/>
        </w:rPr>
        <w:t xml:space="preserve">, може да бъде одобрен за участие от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 притежава </w:t>
      </w:r>
      <w:r w:rsidR="000C47F7" w:rsidRPr="002D1120">
        <w:rPr>
          <w:rFonts w:ascii="Times New Roman" w:eastAsia="Times New Roman" w:hAnsi="Times New Roman" w:cs="Times New Roman"/>
          <w:bCs/>
          <w:sz w:val="24"/>
          <w:szCs w:val="24"/>
          <w:shd w:val="clear" w:color="auto" w:fill="FEFEFE"/>
        </w:rPr>
        <w:t xml:space="preserve"> и извършва дейността с </w:t>
      </w:r>
      <w:r w:rsidRPr="002D1120">
        <w:rPr>
          <w:rFonts w:ascii="Times New Roman" w:eastAsia="Times New Roman" w:hAnsi="Times New Roman" w:cs="Times New Roman"/>
          <w:bCs/>
          <w:sz w:val="24"/>
          <w:szCs w:val="24"/>
          <w:shd w:val="clear" w:color="auto" w:fill="FEFEFE"/>
        </w:rPr>
        <w:t xml:space="preserve">най-малко или 50 овце, или 10 говеда, или комбинация от разрешените видове животни, но не по-малко от 10 </w:t>
      </w:r>
      <w:r w:rsidR="002B3A91" w:rsidRPr="002D1120">
        <w:rPr>
          <w:rFonts w:ascii="Times New Roman" w:eastAsia="Times New Roman" w:hAnsi="Times New Roman" w:cs="Times New Roman"/>
          <w:bCs/>
          <w:sz w:val="24"/>
          <w:szCs w:val="24"/>
          <w:shd w:val="clear" w:color="auto" w:fill="FEFEFE"/>
        </w:rPr>
        <w:t>Животински единици (</w:t>
      </w:r>
      <w:r w:rsidRPr="002D1120">
        <w:rPr>
          <w:rFonts w:ascii="Times New Roman" w:eastAsia="Times New Roman" w:hAnsi="Times New Roman" w:cs="Times New Roman"/>
          <w:bCs/>
          <w:sz w:val="24"/>
          <w:szCs w:val="24"/>
          <w:shd w:val="clear" w:color="auto" w:fill="FEFEFE"/>
        </w:rPr>
        <w:t>ЖЕ</w:t>
      </w:r>
      <w:r w:rsidR="002B3A91"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 видовете животни, с които е разрешено извършването на паша.</w:t>
      </w:r>
    </w:p>
    <w:p w:rsidR="00556517" w:rsidRPr="002D1120" w:rsidRDefault="0021513B"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556517" w:rsidRPr="002D1120">
        <w:rPr>
          <w:rFonts w:ascii="Times New Roman" w:eastAsia="Times New Roman" w:hAnsi="Times New Roman" w:cs="Times New Roman"/>
          <w:bCs/>
          <w:sz w:val="24"/>
          <w:szCs w:val="24"/>
          <w:shd w:val="clear" w:color="auto" w:fill="FEFEFE"/>
        </w:rPr>
        <w:t xml:space="preserve">5) Земеделският стопанин, кандидатстващ за подпомагане по интервенцията по чл. 3, ал. 1, т. </w:t>
      </w:r>
      <w:r w:rsidR="001A4B1F" w:rsidRPr="002D1120">
        <w:rPr>
          <w:rFonts w:ascii="Times New Roman" w:eastAsia="Times New Roman" w:hAnsi="Times New Roman" w:cs="Times New Roman"/>
          <w:bCs/>
          <w:sz w:val="24"/>
          <w:szCs w:val="24"/>
          <w:shd w:val="clear" w:color="auto" w:fill="FEFEFE"/>
        </w:rPr>
        <w:t>6</w:t>
      </w:r>
      <w:r w:rsidR="00556517" w:rsidRPr="002D1120">
        <w:rPr>
          <w:rFonts w:ascii="Times New Roman" w:eastAsia="Times New Roman" w:hAnsi="Times New Roman" w:cs="Times New Roman"/>
          <w:bCs/>
          <w:sz w:val="24"/>
          <w:szCs w:val="24"/>
          <w:shd w:val="clear" w:color="auto" w:fill="FEFEFE"/>
        </w:rPr>
        <w:t xml:space="preserve"> предоставя документ по чл. </w:t>
      </w:r>
      <w:r w:rsidR="00264E5F" w:rsidRPr="002D1120">
        <w:rPr>
          <w:rFonts w:ascii="Times New Roman" w:eastAsia="Times New Roman" w:hAnsi="Times New Roman" w:cs="Times New Roman"/>
          <w:bCs/>
          <w:sz w:val="24"/>
          <w:szCs w:val="24"/>
          <w:shd w:val="clear" w:color="auto" w:fill="FEFEFE"/>
        </w:rPr>
        <w:t>59</w:t>
      </w:r>
      <w:r w:rsidR="00556517" w:rsidRPr="002D1120">
        <w:rPr>
          <w:rFonts w:ascii="Times New Roman" w:eastAsia="Times New Roman" w:hAnsi="Times New Roman" w:cs="Times New Roman"/>
          <w:bCs/>
          <w:sz w:val="24"/>
          <w:szCs w:val="24"/>
          <w:shd w:val="clear" w:color="auto" w:fill="FEFEFE"/>
        </w:rPr>
        <w:t>, ал.</w:t>
      </w:r>
      <w:r w:rsidR="001B7F54" w:rsidRPr="002D1120">
        <w:rPr>
          <w:rFonts w:ascii="Times New Roman" w:eastAsia="Times New Roman" w:hAnsi="Times New Roman" w:cs="Times New Roman"/>
          <w:bCs/>
          <w:sz w:val="24"/>
          <w:szCs w:val="24"/>
          <w:shd w:val="clear" w:color="auto" w:fill="FEFEFE"/>
        </w:rPr>
        <w:t xml:space="preserve"> 5 и/или</w:t>
      </w:r>
      <w:r w:rsidR="00556517" w:rsidRPr="002D1120">
        <w:rPr>
          <w:rFonts w:ascii="Times New Roman" w:eastAsia="Times New Roman" w:hAnsi="Times New Roman" w:cs="Times New Roman"/>
          <w:bCs/>
          <w:sz w:val="24"/>
          <w:szCs w:val="24"/>
          <w:shd w:val="clear" w:color="auto" w:fill="FEFEFE"/>
        </w:rPr>
        <w:t xml:space="preserve"> 6 и/или 7 </w:t>
      </w:r>
    </w:p>
    <w:p w:rsidR="00556517" w:rsidRPr="002D1120" w:rsidRDefault="0055651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(6) Земеделският стопанин, кандидатстващ за подпомагане по интервенцията по чл. 3, ал. 1, т. </w:t>
      </w:r>
      <w:r w:rsidR="001A4B1F" w:rsidRPr="002D1120">
        <w:rPr>
          <w:rFonts w:ascii="Times New Roman" w:eastAsia="Times New Roman" w:hAnsi="Times New Roman" w:cs="Times New Roman"/>
          <w:bCs/>
          <w:sz w:val="24"/>
          <w:szCs w:val="24"/>
          <w:shd w:val="clear" w:color="auto" w:fill="FEFEFE"/>
        </w:rPr>
        <w:t>7</w:t>
      </w:r>
      <w:r w:rsidRPr="002D1120">
        <w:rPr>
          <w:rFonts w:ascii="Times New Roman" w:eastAsia="Times New Roman" w:hAnsi="Times New Roman" w:cs="Times New Roman"/>
          <w:bCs/>
          <w:sz w:val="24"/>
          <w:szCs w:val="24"/>
          <w:shd w:val="clear" w:color="auto" w:fill="FEFEFE"/>
        </w:rPr>
        <w:t xml:space="preserve">, операция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Засяване и отглеждане на есенни зърнено-житни култури в местообитанията на </w:t>
      </w:r>
      <w:proofErr w:type="spellStart"/>
      <w:r w:rsidRPr="002D1120">
        <w:rPr>
          <w:rFonts w:ascii="Times New Roman" w:eastAsia="Times New Roman" w:hAnsi="Times New Roman" w:cs="Times New Roman"/>
          <w:bCs/>
          <w:sz w:val="24"/>
          <w:szCs w:val="24"/>
          <w:shd w:val="clear" w:color="auto" w:fill="FEFEFE"/>
        </w:rPr>
        <w:t>червеногушата</w:t>
      </w:r>
      <w:proofErr w:type="spellEnd"/>
      <w:r w:rsidRPr="002D1120">
        <w:rPr>
          <w:rFonts w:ascii="Times New Roman" w:eastAsia="Times New Roman" w:hAnsi="Times New Roman" w:cs="Times New Roman"/>
          <w:bCs/>
          <w:sz w:val="24"/>
          <w:szCs w:val="24"/>
          <w:shd w:val="clear" w:color="auto" w:fill="FEFEFE"/>
        </w:rPr>
        <w:t xml:space="preserve"> гъска на 50 % от заявената по дейността площ и с минимум 30 % царевица</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е заявил площи, с които </w:t>
      </w:r>
      <w:r w:rsidR="00FA1C44" w:rsidRPr="002D1120">
        <w:rPr>
          <w:rFonts w:ascii="Times New Roman" w:eastAsia="Times New Roman" w:hAnsi="Times New Roman" w:cs="Times New Roman"/>
          <w:bCs/>
          <w:sz w:val="24"/>
          <w:szCs w:val="24"/>
          <w:shd w:val="clear" w:color="auto" w:fill="FEFEFE"/>
        </w:rPr>
        <w:t>с</w:t>
      </w:r>
      <w:r w:rsidRPr="002D1120">
        <w:rPr>
          <w:rFonts w:ascii="Times New Roman" w:eastAsia="Times New Roman" w:hAnsi="Times New Roman" w:cs="Times New Roman"/>
          <w:bCs/>
          <w:sz w:val="24"/>
          <w:szCs w:val="24"/>
          <w:shd w:val="clear" w:color="auto" w:fill="FEFEFE"/>
        </w:rPr>
        <w:t>е изпълн</w:t>
      </w:r>
      <w:r w:rsidR="00FA1C44" w:rsidRPr="002D1120">
        <w:rPr>
          <w:rFonts w:ascii="Times New Roman" w:eastAsia="Times New Roman" w:hAnsi="Times New Roman" w:cs="Times New Roman"/>
          <w:bCs/>
          <w:sz w:val="24"/>
          <w:szCs w:val="24"/>
          <w:shd w:val="clear" w:color="auto" w:fill="FEFEFE"/>
        </w:rPr>
        <w:t>ява</w:t>
      </w:r>
      <w:r w:rsidRPr="002D1120">
        <w:rPr>
          <w:rFonts w:ascii="Times New Roman" w:eastAsia="Times New Roman" w:hAnsi="Times New Roman" w:cs="Times New Roman"/>
          <w:bCs/>
          <w:sz w:val="24"/>
          <w:szCs w:val="24"/>
          <w:shd w:val="clear" w:color="auto" w:fill="FEFEFE"/>
        </w:rPr>
        <w:t xml:space="preserve"> съотношението от минимум </w:t>
      </w:r>
      <w:r w:rsidR="00264E5F" w:rsidRPr="002D1120">
        <w:rPr>
          <w:rFonts w:ascii="Times New Roman" w:eastAsia="Times New Roman" w:hAnsi="Times New Roman" w:cs="Times New Roman"/>
          <w:bCs/>
          <w:sz w:val="24"/>
          <w:szCs w:val="24"/>
          <w:shd w:val="clear" w:color="auto" w:fill="FEFEFE"/>
        </w:rPr>
        <w:t>засети</w:t>
      </w:r>
      <w:r w:rsidR="001A4B1F" w:rsidRPr="002D1120">
        <w:rPr>
          <w:rFonts w:ascii="Times New Roman" w:eastAsia="Times New Roman" w:hAnsi="Times New Roman" w:cs="Times New Roman"/>
          <w:bCs/>
          <w:sz w:val="24"/>
          <w:szCs w:val="24"/>
          <w:shd w:val="clear" w:color="auto" w:fill="FEFEFE"/>
        </w:rPr>
        <w:t xml:space="preserve"> и отглеждани </w:t>
      </w:r>
      <w:r w:rsidRPr="002D1120">
        <w:rPr>
          <w:rFonts w:ascii="Times New Roman" w:eastAsia="Times New Roman" w:hAnsi="Times New Roman" w:cs="Times New Roman"/>
          <w:bCs/>
          <w:sz w:val="24"/>
          <w:szCs w:val="24"/>
          <w:shd w:val="clear" w:color="auto" w:fill="FEFEFE"/>
        </w:rPr>
        <w:t xml:space="preserve">50 </w:t>
      </w:r>
      <w:r w:rsidR="001A4B1F" w:rsidRPr="002D1120">
        <w:rPr>
          <w:rFonts w:ascii="Times New Roman" w:eastAsia="Times New Roman" w:hAnsi="Times New Roman" w:cs="Times New Roman"/>
          <w:bCs/>
          <w:sz w:val="24"/>
          <w:szCs w:val="24"/>
          <w:shd w:val="clear" w:color="auto" w:fill="FEFEFE"/>
        </w:rPr>
        <w:t xml:space="preserve">на сто </w:t>
      </w:r>
      <w:r w:rsidRPr="002D1120">
        <w:rPr>
          <w:rFonts w:ascii="Times New Roman" w:eastAsia="Times New Roman" w:hAnsi="Times New Roman" w:cs="Times New Roman"/>
          <w:bCs/>
          <w:sz w:val="24"/>
          <w:szCs w:val="24"/>
          <w:shd w:val="clear" w:color="auto" w:fill="FEFEFE"/>
        </w:rPr>
        <w:t xml:space="preserve">есенни зърнено-житни култури и 30 </w:t>
      </w:r>
      <w:r w:rsidR="001A4B1F" w:rsidRPr="002D1120">
        <w:rPr>
          <w:rFonts w:ascii="Times New Roman" w:eastAsia="Times New Roman" w:hAnsi="Times New Roman" w:cs="Times New Roman"/>
          <w:bCs/>
          <w:sz w:val="24"/>
          <w:szCs w:val="24"/>
          <w:shd w:val="clear" w:color="auto" w:fill="FEFEFE"/>
        </w:rPr>
        <w:t xml:space="preserve">на сто </w:t>
      </w:r>
      <w:r w:rsidRPr="002D1120">
        <w:rPr>
          <w:rFonts w:ascii="Times New Roman" w:eastAsia="Times New Roman" w:hAnsi="Times New Roman" w:cs="Times New Roman"/>
          <w:bCs/>
          <w:sz w:val="24"/>
          <w:szCs w:val="24"/>
          <w:shd w:val="clear" w:color="auto" w:fill="FEFEFE"/>
        </w:rPr>
        <w:t>царевица</w:t>
      </w:r>
      <w:r w:rsidR="004664CC" w:rsidRPr="002D1120">
        <w:rPr>
          <w:rFonts w:ascii="Times New Roman" w:eastAsia="Times New Roman" w:hAnsi="Times New Roman" w:cs="Times New Roman"/>
          <w:bCs/>
          <w:sz w:val="24"/>
          <w:szCs w:val="24"/>
          <w:shd w:val="clear" w:color="auto" w:fill="FEFEFE"/>
        </w:rPr>
        <w:t>.</w:t>
      </w:r>
    </w:p>
    <w:p w:rsidR="00556517" w:rsidRPr="002D1120" w:rsidRDefault="00556517"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(7) Земеделският стопанин, кандидатстващ за подпомагане по интервенцията по чл. 3, ал. 1, т. </w:t>
      </w:r>
      <w:r w:rsidR="001A4B1F" w:rsidRPr="002D1120">
        <w:rPr>
          <w:rFonts w:ascii="Times New Roman" w:eastAsia="Times New Roman" w:hAnsi="Times New Roman" w:cs="Times New Roman"/>
          <w:bCs/>
          <w:sz w:val="24"/>
          <w:szCs w:val="24"/>
          <w:shd w:val="clear" w:color="auto" w:fill="FEFEFE"/>
        </w:rPr>
        <w:t>8</w:t>
      </w:r>
      <w:r w:rsidR="00E5704B"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отглежда и притежава селскостопански/ пасищни животни</w:t>
      </w:r>
      <w:r w:rsidR="00E5704B" w:rsidRPr="002D1120">
        <w:rPr>
          <w:rFonts w:ascii="Times New Roman" w:eastAsia="Times New Roman" w:hAnsi="Times New Roman" w:cs="Times New Roman"/>
          <w:sz w:val="24"/>
          <w:szCs w:val="24"/>
          <w:shd w:val="clear" w:color="auto" w:fill="FEFEFE"/>
        </w:rPr>
        <w:t xml:space="preserve">, които са </w:t>
      </w:r>
      <w:r w:rsidR="001A4B1F" w:rsidRPr="002D1120">
        <w:rPr>
          <w:rFonts w:ascii="Times New Roman" w:eastAsia="Times New Roman" w:hAnsi="Times New Roman" w:cs="Times New Roman"/>
          <w:sz w:val="24"/>
          <w:szCs w:val="24"/>
          <w:shd w:val="clear" w:color="auto" w:fill="FEFEFE"/>
        </w:rPr>
        <w:t xml:space="preserve">идентифицирани </w:t>
      </w:r>
      <w:r w:rsidR="00E5704B" w:rsidRPr="002D1120">
        <w:rPr>
          <w:rFonts w:ascii="Times New Roman" w:eastAsia="Times New Roman" w:hAnsi="Times New Roman" w:cs="Times New Roman"/>
          <w:sz w:val="24"/>
          <w:szCs w:val="24"/>
          <w:shd w:val="clear" w:color="auto" w:fill="FEFEFE"/>
        </w:rPr>
        <w:t>в подаденото заявление за подпомагане</w:t>
      </w:r>
      <w:r w:rsidR="00810001" w:rsidRPr="002D1120">
        <w:rPr>
          <w:rFonts w:ascii="Times New Roman" w:eastAsia="Times New Roman" w:hAnsi="Times New Roman" w:cs="Times New Roman"/>
          <w:sz w:val="24"/>
          <w:szCs w:val="24"/>
          <w:shd w:val="clear" w:color="auto" w:fill="FEFEFE"/>
        </w:rPr>
        <w:t>.</w:t>
      </w:r>
    </w:p>
    <w:p w:rsidR="00810001"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sz w:val="24"/>
          <w:szCs w:val="24"/>
          <w:shd w:val="clear" w:color="auto" w:fill="FEFEFE"/>
        </w:rPr>
        <w:t>Чл. 21</w:t>
      </w:r>
      <w:r w:rsidR="002A7B4C" w:rsidRPr="002D1120">
        <w:rPr>
          <w:rFonts w:ascii="Times New Roman" w:eastAsia="Times New Roman" w:hAnsi="Times New Roman" w:cs="Times New Roman"/>
          <w:b/>
          <w:sz w:val="24"/>
          <w:szCs w:val="24"/>
          <w:shd w:val="clear" w:color="auto" w:fill="FEFEFE"/>
        </w:rPr>
        <w:t>.</w:t>
      </w:r>
      <w:r w:rsidRPr="002D1120">
        <w:rPr>
          <w:rFonts w:ascii="Times New Roman" w:eastAsia="Times New Roman" w:hAnsi="Times New Roman" w:cs="Times New Roman"/>
          <w:b/>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За да бъдат одобрени за участие земеделски парцели</w:t>
      </w:r>
      <w:r w:rsidR="001A4B1F" w:rsidRPr="002D1120">
        <w:rPr>
          <w:rFonts w:ascii="Times New Roman" w:eastAsia="Times New Roman" w:hAnsi="Times New Roman" w:cs="Times New Roman"/>
          <w:bCs/>
          <w:sz w:val="24"/>
          <w:szCs w:val="24"/>
          <w:shd w:val="clear" w:color="auto" w:fill="FEFEFE"/>
        </w:rPr>
        <w:t xml:space="preserve"> от ДФЗ</w:t>
      </w:r>
      <w:r w:rsidRPr="002D1120">
        <w:rPr>
          <w:rFonts w:ascii="Times New Roman" w:eastAsia="Times New Roman" w:hAnsi="Times New Roman" w:cs="Times New Roman"/>
          <w:bCs/>
          <w:sz w:val="24"/>
          <w:szCs w:val="24"/>
          <w:shd w:val="clear" w:color="auto" w:fill="FEFEFE"/>
        </w:rPr>
        <w:t xml:space="preserve">, заявени за подпомагане по интервенциите по чл. 3, ал. 1, т. 1, </w:t>
      </w:r>
      <w:r w:rsidR="001A4B1F" w:rsidRPr="002D1120">
        <w:rPr>
          <w:rFonts w:ascii="Times New Roman" w:eastAsia="Times New Roman" w:hAnsi="Times New Roman" w:cs="Times New Roman"/>
          <w:bCs/>
          <w:sz w:val="24"/>
          <w:szCs w:val="24"/>
          <w:shd w:val="clear" w:color="auto" w:fill="FEFEFE"/>
        </w:rPr>
        <w:t xml:space="preserve">3, 4, </w:t>
      </w:r>
      <w:r w:rsidR="000C47F7" w:rsidRPr="002D1120">
        <w:rPr>
          <w:rFonts w:ascii="Times New Roman" w:eastAsia="Times New Roman" w:hAnsi="Times New Roman" w:cs="Times New Roman"/>
          <w:bCs/>
          <w:sz w:val="24"/>
          <w:szCs w:val="24"/>
          <w:shd w:val="clear" w:color="auto" w:fill="FEFEFE"/>
        </w:rPr>
        <w:t xml:space="preserve">6, </w:t>
      </w:r>
      <w:r w:rsidR="001A4B1F" w:rsidRPr="002D1120">
        <w:rPr>
          <w:rFonts w:ascii="Times New Roman" w:eastAsia="Times New Roman" w:hAnsi="Times New Roman" w:cs="Times New Roman"/>
          <w:bCs/>
          <w:sz w:val="24"/>
          <w:szCs w:val="24"/>
          <w:shd w:val="clear" w:color="auto" w:fill="FEFEFE"/>
        </w:rPr>
        <w:t>7 и 8</w:t>
      </w:r>
      <w:r w:rsidRPr="002D1120">
        <w:rPr>
          <w:rFonts w:ascii="Times New Roman" w:eastAsia="Times New Roman" w:hAnsi="Times New Roman" w:cs="Times New Roman"/>
          <w:bCs/>
          <w:sz w:val="24"/>
          <w:szCs w:val="24"/>
          <w:shd w:val="clear" w:color="auto" w:fill="FEFEFE"/>
        </w:rPr>
        <w:t xml:space="preserve">, трябва да отговарят най-малко на следните изисквания: </w:t>
      </w:r>
    </w:p>
    <w:p w:rsidR="0029153E" w:rsidRPr="002D1120" w:rsidRDefault="00810001" w:rsidP="00417F6E">
      <w:pPr>
        <w:pStyle w:val="ListParagraph"/>
        <w:widowControl w:val="0"/>
        <w:tabs>
          <w:tab w:val="left" w:pos="993"/>
        </w:tabs>
        <w:autoSpaceDE w:val="0"/>
        <w:autoSpaceDN w:val="0"/>
        <w:adjustRightInd w:val="0"/>
        <w:spacing w:after="0" w:line="360" w:lineRule="auto"/>
        <w:ind w:left="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 xml:space="preserve">да са с минимална площ, </w:t>
      </w:r>
      <w:r w:rsidR="002A7B4C" w:rsidRPr="002D1120">
        <w:rPr>
          <w:rFonts w:ascii="Times New Roman" w:eastAsia="Times New Roman" w:hAnsi="Times New Roman" w:cs="Times New Roman"/>
          <w:bCs/>
          <w:sz w:val="24"/>
          <w:szCs w:val="24"/>
          <w:shd w:val="clear" w:color="auto" w:fill="FEFEFE"/>
        </w:rPr>
        <w:t>съгласно чл. 38в, ал. 3 от ЗПЗП;</w:t>
      </w:r>
    </w:p>
    <w:p w:rsidR="0029153E" w:rsidRPr="002D1120" w:rsidRDefault="00810001" w:rsidP="00417F6E">
      <w:pPr>
        <w:pStyle w:val="ListParagraph"/>
        <w:widowControl w:val="0"/>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 xml:space="preserve">размерът на общата площ на земеделските парцели по т. 1 за съответната интервенция </w:t>
      </w:r>
      <w:r w:rsidR="00EA7E4F" w:rsidRPr="002D1120">
        <w:rPr>
          <w:rFonts w:ascii="Times New Roman" w:eastAsia="Times New Roman" w:hAnsi="Times New Roman" w:cs="Times New Roman"/>
          <w:bCs/>
          <w:sz w:val="24"/>
          <w:szCs w:val="24"/>
          <w:shd w:val="clear" w:color="auto" w:fill="FEFEFE"/>
        </w:rPr>
        <w:t xml:space="preserve">да </w:t>
      </w:r>
      <w:r w:rsidR="0029153E" w:rsidRPr="002D1120">
        <w:rPr>
          <w:rFonts w:ascii="Times New Roman" w:eastAsia="Times New Roman" w:hAnsi="Times New Roman" w:cs="Times New Roman"/>
          <w:bCs/>
          <w:sz w:val="24"/>
          <w:szCs w:val="24"/>
          <w:shd w:val="clear" w:color="auto" w:fill="FEFEFE"/>
        </w:rPr>
        <w:t>е рав</w:t>
      </w:r>
      <w:r w:rsidR="00EA7E4F" w:rsidRPr="002D1120">
        <w:rPr>
          <w:rFonts w:ascii="Times New Roman" w:eastAsia="Times New Roman" w:hAnsi="Times New Roman" w:cs="Times New Roman"/>
          <w:bCs/>
          <w:sz w:val="24"/>
          <w:szCs w:val="24"/>
          <w:shd w:val="clear" w:color="auto" w:fill="FEFEFE"/>
        </w:rPr>
        <w:t>е</w:t>
      </w:r>
      <w:r w:rsidR="0029153E" w:rsidRPr="002D1120">
        <w:rPr>
          <w:rFonts w:ascii="Times New Roman" w:eastAsia="Times New Roman" w:hAnsi="Times New Roman" w:cs="Times New Roman"/>
          <w:bCs/>
          <w:sz w:val="24"/>
          <w:szCs w:val="24"/>
          <w:shd w:val="clear" w:color="auto" w:fill="FEFEFE"/>
        </w:rPr>
        <w:t>н или по-голям от минималната допустима площ за съотв</w:t>
      </w:r>
      <w:r w:rsidR="002A7B4C" w:rsidRPr="002D1120">
        <w:rPr>
          <w:rFonts w:ascii="Times New Roman" w:eastAsia="Times New Roman" w:hAnsi="Times New Roman" w:cs="Times New Roman"/>
          <w:bCs/>
          <w:sz w:val="24"/>
          <w:szCs w:val="24"/>
          <w:shd w:val="clear" w:color="auto" w:fill="FEFEFE"/>
        </w:rPr>
        <w:t>етната операция или интервенция;</w:t>
      </w:r>
    </w:p>
    <w:p w:rsidR="0029153E" w:rsidRPr="002D1120" w:rsidRDefault="00810001" w:rsidP="00417F6E">
      <w:pPr>
        <w:pStyle w:val="ListParagraph"/>
        <w:widowControl w:val="0"/>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bCs/>
          <w:sz w:val="24"/>
          <w:szCs w:val="24"/>
          <w:shd w:val="clear" w:color="auto" w:fill="FEFEFE"/>
        </w:rPr>
        <w:t>да са коректно идентифицирани в допълнителната информация и документи, предоставяни о</w:t>
      </w:r>
      <w:r w:rsidR="00AD3526" w:rsidRPr="002D1120">
        <w:rPr>
          <w:rFonts w:ascii="Times New Roman" w:eastAsia="Times New Roman" w:hAnsi="Times New Roman" w:cs="Times New Roman"/>
          <w:bCs/>
          <w:sz w:val="24"/>
          <w:szCs w:val="24"/>
          <w:shd w:val="clear" w:color="auto" w:fill="FEFEFE"/>
        </w:rPr>
        <w:t>т земеделския стопанин чрез СЕУ;</w:t>
      </w:r>
    </w:p>
    <w:p w:rsidR="0029153E" w:rsidRPr="002D1120" w:rsidRDefault="00810001" w:rsidP="00417F6E">
      <w:pPr>
        <w:pStyle w:val="ListParagraph"/>
        <w:widowControl w:val="0"/>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w:t>
      </w:r>
      <w:r w:rsidR="0029153E" w:rsidRPr="002D1120">
        <w:rPr>
          <w:rFonts w:ascii="Times New Roman" w:eastAsia="Times New Roman" w:hAnsi="Times New Roman" w:cs="Times New Roman"/>
          <w:bCs/>
          <w:sz w:val="24"/>
          <w:szCs w:val="24"/>
          <w:shd w:val="clear" w:color="auto" w:fill="FEFEFE"/>
        </w:rPr>
        <w:t xml:space="preserve">заявените дейности </w:t>
      </w:r>
      <w:r w:rsidR="003433AC" w:rsidRPr="002D1120">
        <w:rPr>
          <w:rFonts w:ascii="Times New Roman" w:eastAsia="Times New Roman" w:hAnsi="Times New Roman" w:cs="Times New Roman"/>
          <w:bCs/>
          <w:sz w:val="24"/>
          <w:szCs w:val="24"/>
          <w:shd w:val="clear" w:color="auto" w:fill="FEFEFE"/>
        </w:rPr>
        <w:t xml:space="preserve">да </w:t>
      </w:r>
      <w:r w:rsidR="001A4B1F" w:rsidRPr="002D1120">
        <w:rPr>
          <w:rFonts w:ascii="Times New Roman" w:eastAsia="Times New Roman" w:hAnsi="Times New Roman" w:cs="Times New Roman"/>
          <w:bCs/>
          <w:sz w:val="24"/>
          <w:szCs w:val="24"/>
          <w:shd w:val="clear" w:color="auto" w:fill="FEFEFE"/>
        </w:rPr>
        <w:t xml:space="preserve">отговарят на </w:t>
      </w:r>
      <w:r w:rsidR="00B70529" w:rsidRPr="002D1120">
        <w:rPr>
          <w:rFonts w:ascii="Times New Roman" w:eastAsia="Times New Roman" w:hAnsi="Times New Roman" w:cs="Times New Roman"/>
          <w:bCs/>
          <w:sz w:val="24"/>
          <w:szCs w:val="24"/>
          <w:shd w:val="clear" w:color="auto" w:fill="FEFEFE"/>
        </w:rPr>
        <w:t xml:space="preserve">условията </w:t>
      </w:r>
      <w:r w:rsidR="0029153E" w:rsidRPr="002D1120">
        <w:rPr>
          <w:rFonts w:ascii="Times New Roman" w:eastAsia="Times New Roman" w:hAnsi="Times New Roman" w:cs="Times New Roman"/>
          <w:bCs/>
          <w:sz w:val="24"/>
          <w:szCs w:val="24"/>
          <w:shd w:val="clear" w:color="auto" w:fill="FEFEFE"/>
        </w:rPr>
        <w:t>за допустимост по съответната интервенция.</w:t>
      </w:r>
    </w:p>
    <w:p w:rsidR="00810001" w:rsidRPr="002D1120" w:rsidRDefault="00810001" w:rsidP="00417F6E">
      <w:pPr>
        <w:pStyle w:val="ListParagraph"/>
        <w:widowControl w:val="0"/>
        <w:tabs>
          <w:tab w:val="left" w:pos="993"/>
        </w:tabs>
        <w:autoSpaceDE w:val="0"/>
        <w:autoSpaceDN w:val="0"/>
        <w:adjustRightInd w:val="0"/>
        <w:spacing w:after="0" w:line="360" w:lineRule="auto"/>
        <w:ind w:left="709"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
          <w:sz w:val="24"/>
          <w:szCs w:val="24"/>
          <w:highlight w:val="white"/>
          <w:shd w:val="clear" w:color="auto" w:fill="FEFEFE"/>
        </w:rPr>
        <w:t>Чл. 2</w:t>
      </w:r>
      <w:r w:rsidRPr="002D1120">
        <w:rPr>
          <w:rFonts w:ascii="Times New Roman" w:eastAsia="Times New Roman" w:hAnsi="Times New Roman" w:cs="Times New Roman"/>
          <w:b/>
          <w:sz w:val="24"/>
          <w:szCs w:val="24"/>
          <w:shd w:val="clear" w:color="auto" w:fill="FEFEFE"/>
        </w:rPr>
        <w:t>2</w:t>
      </w:r>
      <w:r w:rsidR="002A7B4C" w:rsidRPr="002D1120">
        <w:rPr>
          <w:rFonts w:ascii="Times New Roman" w:eastAsia="Times New Roman" w:hAnsi="Times New Roman" w:cs="Times New Roman"/>
          <w:b/>
          <w:sz w:val="24"/>
          <w:szCs w:val="24"/>
          <w:shd w:val="clear" w:color="auto" w:fill="FEFEFE"/>
        </w:rPr>
        <w:t>.</w:t>
      </w:r>
      <w:r w:rsidRPr="002D1120">
        <w:rPr>
          <w:rFonts w:ascii="Times New Roman" w:eastAsia="Times New Roman" w:hAnsi="Times New Roman" w:cs="Times New Roman"/>
          <w:b/>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
          <w:sz w:val="24"/>
          <w:szCs w:val="24"/>
          <w:shd w:val="clear" w:color="auto" w:fill="FEFEFE"/>
        </w:rPr>
        <w:t xml:space="preserve"> </w:t>
      </w:r>
      <w:r w:rsidRPr="002D1120">
        <w:rPr>
          <w:rFonts w:ascii="Times New Roman" w:eastAsia="Times New Roman" w:hAnsi="Times New Roman" w:cs="Times New Roman"/>
          <w:bCs/>
          <w:sz w:val="24"/>
          <w:szCs w:val="24"/>
          <w:highlight w:val="white"/>
          <w:shd w:val="clear" w:color="auto" w:fill="FEFEFE"/>
        </w:rPr>
        <w:t xml:space="preserve">За да бъде одобрено за участие от </w:t>
      </w:r>
      <w:r w:rsidR="002A7B4C" w:rsidRPr="002D1120">
        <w:rPr>
          <w:rFonts w:ascii="Times New Roman" w:eastAsia="Times New Roman" w:hAnsi="Times New Roman" w:cs="Times New Roman"/>
          <w:bCs/>
          <w:sz w:val="24"/>
          <w:szCs w:val="24"/>
          <w:highlight w:val="white"/>
          <w:shd w:val="clear" w:color="auto" w:fill="FEFEFE"/>
        </w:rPr>
        <w:t>ДФЗ</w:t>
      </w:r>
      <w:r w:rsidR="001A4B1F"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 xml:space="preserve"> заявено</w:t>
      </w:r>
      <w:r w:rsidR="003820B5" w:rsidRPr="002D1120">
        <w:rPr>
          <w:rFonts w:ascii="Times New Roman" w:eastAsia="Times New Roman" w:hAnsi="Times New Roman" w:cs="Times New Roman"/>
          <w:bCs/>
          <w:sz w:val="24"/>
          <w:szCs w:val="24"/>
          <w:highlight w:val="white"/>
          <w:shd w:val="clear" w:color="auto" w:fill="FEFEFE"/>
        </w:rPr>
        <w:t xml:space="preserve"> </w:t>
      </w:r>
      <w:r w:rsidR="001A4B1F" w:rsidRPr="002D1120">
        <w:rPr>
          <w:rFonts w:ascii="Times New Roman" w:eastAsia="Times New Roman" w:hAnsi="Times New Roman" w:cs="Times New Roman"/>
          <w:bCs/>
          <w:sz w:val="24"/>
          <w:szCs w:val="24"/>
          <w:highlight w:val="white"/>
          <w:shd w:val="clear" w:color="auto" w:fill="FEFEFE"/>
        </w:rPr>
        <w:t xml:space="preserve">за подпомагане </w:t>
      </w:r>
      <w:r w:rsidR="003820B5" w:rsidRPr="002D1120">
        <w:rPr>
          <w:rFonts w:ascii="Times New Roman" w:eastAsia="Times New Roman" w:hAnsi="Times New Roman" w:cs="Times New Roman"/>
          <w:bCs/>
          <w:sz w:val="24"/>
          <w:szCs w:val="24"/>
          <w:highlight w:val="white"/>
          <w:shd w:val="clear" w:color="auto" w:fill="FEFEFE"/>
        </w:rPr>
        <w:lastRenderedPageBreak/>
        <w:t xml:space="preserve">животно </w:t>
      </w:r>
      <w:r w:rsidR="001A4B1F" w:rsidRPr="002D1120">
        <w:rPr>
          <w:rFonts w:ascii="Times New Roman" w:eastAsia="Times New Roman" w:hAnsi="Times New Roman" w:cs="Times New Roman"/>
          <w:bCs/>
          <w:sz w:val="24"/>
          <w:szCs w:val="24"/>
          <w:highlight w:val="white"/>
          <w:shd w:val="clear" w:color="auto" w:fill="FEFEFE"/>
        </w:rPr>
        <w:t>по</w:t>
      </w:r>
      <w:r w:rsidRPr="002D1120">
        <w:rPr>
          <w:rFonts w:ascii="Times New Roman" w:eastAsia="Times New Roman" w:hAnsi="Times New Roman" w:cs="Times New Roman"/>
          <w:bCs/>
          <w:sz w:val="24"/>
          <w:szCs w:val="24"/>
          <w:highlight w:val="white"/>
          <w:shd w:val="clear" w:color="auto" w:fill="FEFEFE"/>
        </w:rPr>
        <w:t xml:space="preserve"> интервенцията по чл. 3, ал. 1, т. </w:t>
      </w:r>
      <w:r w:rsidR="001A4B1F" w:rsidRPr="002D1120">
        <w:rPr>
          <w:rFonts w:ascii="Times New Roman" w:eastAsia="Times New Roman" w:hAnsi="Times New Roman" w:cs="Times New Roman"/>
          <w:bCs/>
          <w:sz w:val="24"/>
          <w:szCs w:val="24"/>
          <w:highlight w:val="white"/>
          <w:shd w:val="clear" w:color="auto" w:fill="FEFEFE"/>
        </w:rPr>
        <w:t>5</w:t>
      </w:r>
      <w:r w:rsidR="002A2645" w:rsidRPr="002D1120">
        <w:rPr>
          <w:rFonts w:ascii="Times New Roman" w:eastAsia="Times New Roman" w:hAnsi="Times New Roman" w:cs="Times New Roman"/>
          <w:bCs/>
          <w:sz w:val="24"/>
          <w:szCs w:val="24"/>
          <w:highlight w:val="white"/>
          <w:shd w:val="clear" w:color="auto" w:fill="FEFEFE"/>
        </w:rPr>
        <w:t>,</w:t>
      </w:r>
      <w:r w:rsidR="001A4B1F" w:rsidRPr="002D1120">
        <w:rPr>
          <w:rFonts w:ascii="Times New Roman" w:eastAsia="Times New Roman" w:hAnsi="Times New Roman" w:cs="Times New Roman"/>
          <w:bCs/>
          <w:sz w:val="24"/>
          <w:szCs w:val="24"/>
          <w:highlight w:val="white"/>
          <w:shd w:val="clear" w:color="auto" w:fill="FEFEFE"/>
        </w:rPr>
        <w:t xml:space="preserve"> </w:t>
      </w:r>
      <w:r w:rsidRPr="002D1120">
        <w:rPr>
          <w:rFonts w:ascii="Times New Roman" w:eastAsia="Times New Roman" w:hAnsi="Times New Roman" w:cs="Times New Roman"/>
          <w:bCs/>
          <w:sz w:val="24"/>
          <w:szCs w:val="24"/>
          <w:highlight w:val="white"/>
          <w:shd w:val="clear" w:color="auto" w:fill="FEFEFE"/>
        </w:rPr>
        <w:t>трябва да отговаря най-малко на следните изисквания:</w:t>
      </w:r>
    </w:p>
    <w:p w:rsidR="0029153E" w:rsidRPr="002D1120" w:rsidRDefault="00810001"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Cs/>
          <w:sz w:val="24"/>
          <w:szCs w:val="24"/>
          <w:highlight w:val="white"/>
          <w:shd w:val="clear" w:color="auto" w:fill="FEFEFE"/>
        </w:rPr>
        <w:t xml:space="preserve">1. </w:t>
      </w:r>
      <w:r w:rsidR="0029153E" w:rsidRPr="002D1120">
        <w:rPr>
          <w:rFonts w:ascii="Times New Roman" w:eastAsia="Times New Roman" w:hAnsi="Times New Roman" w:cs="Times New Roman"/>
          <w:bCs/>
          <w:sz w:val="24"/>
          <w:szCs w:val="24"/>
          <w:highlight w:val="white"/>
          <w:shd w:val="clear" w:color="auto" w:fill="FEFEFE"/>
        </w:rPr>
        <w:t>да е собственост на кандидата за подпомагане;</w:t>
      </w:r>
    </w:p>
    <w:p w:rsidR="0029153E" w:rsidRPr="002D1120" w:rsidRDefault="00810001"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да се отглежда в животновъдни обекти, регистрирани по реда на ЗВД;</w:t>
      </w:r>
    </w:p>
    <w:p w:rsidR="0029153E" w:rsidRPr="002D1120" w:rsidRDefault="00810001"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Cs/>
          <w:sz w:val="24"/>
          <w:szCs w:val="24"/>
          <w:highlight w:val="white"/>
          <w:shd w:val="clear" w:color="auto" w:fill="FEFEFE"/>
        </w:rPr>
        <w:t xml:space="preserve">3. </w:t>
      </w:r>
      <w:r w:rsidR="0029153E" w:rsidRPr="002D1120">
        <w:rPr>
          <w:rFonts w:ascii="Times New Roman" w:eastAsia="Times New Roman" w:hAnsi="Times New Roman" w:cs="Times New Roman"/>
          <w:bCs/>
          <w:sz w:val="24"/>
          <w:szCs w:val="24"/>
          <w:highlight w:val="white"/>
          <w:shd w:val="clear" w:color="auto" w:fill="FEFEFE"/>
        </w:rPr>
        <w:t xml:space="preserve">да е </w:t>
      </w:r>
      <w:r w:rsidR="0029153E" w:rsidRPr="002D1120">
        <w:rPr>
          <w:rFonts w:ascii="Times New Roman" w:eastAsia="Times New Roman" w:hAnsi="Times New Roman" w:cs="Times New Roman"/>
          <w:bCs/>
          <w:sz w:val="24"/>
          <w:szCs w:val="24"/>
          <w:shd w:val="clear" w:color="auto" w:fill="FEFEFE"/>
        </w:rPr>
        <w:t xml:space="preserve">от порода съгласно приложение </w:t>
      </w:r>
      <w:r w:rsidRPr="002D1120">
        <w:rPr>
          <w:rFonts w:ascii="Times New Roman" w:eastAsia="Times New Roman" w:hAnsi="Times New Roman" w:cs="Times New Roman"/>
          <w:bCs/>
          <w:sz w:val="24"/>
          <w:szCs w:val="24"/>
          <w:highlight w:val="white"/>
          <w:shd w:val="clear" w:color="auto" w:fill="FEFEFE"/>
        </w:rPr>
        <w:t>№ 2;</w:t>
      </w:r>
    </w:p>
    <w:p w:rsidR="0029153E" w:rsidRPr="002D1120" w:rsidRDefault="00810001"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Cs/>
          <w:sz w:val="24"/>
          <w:szCs w:val="24"/>
          <w:shd w:val="clear" w:color="auto" w:fill="FEFEFE"/>
        </w:rPr>
        <w:t xml:space="preserve">4. </w:t>
      </w:r>
      <w:r w:rsidR="0029153E" w:rsidRPr="002D1120">
        <w:rPr>
          <w:rFonts w:ascii="Times New Roman" w:eastAsia="Times New Roman" w:hAnsi="Times New Roman" w:cs="Times New Roman"/>
          <w:bCs/>
          <w:sz w:val="24"/>
          <w:szCs w:val="24"/>
          <w:shd w:val="clear" w:color="auto" w:fill="FEFEFE"/>
        </w:rPr>
        <w:t>да е въведена в Интегрирана информационна система по чл. 51, ал. 3 от ЗВД</w:t>
      </w:r>
      <w:r w:rsidR="002A2645" w:rsidRPr="002D1120">
        <w:rPr>
          <w:rFonts w:ascii="Times New Roman" w:eastAsia="Times New Roman" w:hAnsi="Times New Roman" w:cs="Times New Roman"/>
          <w:bCs/>
          <w:sz w:val="24"/>
          <w:szCs w:val="24"/>
          <w:shd w:val="clear" w:color="auto" w:fill="FEFEFE"/>
        </w:rPr>
        <w:t xml:space="preserve"> информацията за неговата идентификация и порода </w:t>
      </w:r>
      <w:r w:rsidR="0029153E"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Cs/>
          <w:sz w:val="24"/>
          <w:szCs w:val="24"/>
          <w:highlight w:val="white"/>
          <w:shd w:val="clear" w:color="auto" w:fill="FEFEFE"/>
        </w:rPr>
        <w:t xml:space="preserve">(2) За да бъдат одобрени за участие от </w:t>
      </w:r>
      <w:r w:rsidR="00A43C55" w:rsidRPr="002D1120">
        <w:rPr>
          <w:rFonts w:ascii="Times New Roman" w:eastAsia="Times New Roman" w:hAnsi="Times New Roman" w:cs="Times New Roman"/>
          <w:bCs/>
          <w:sz w:val="24"/>
          <w:szCs w:val="24"/>
          <w:highlight w:val="white"/>
          <w:shd w:val="clear" w:color="auto" w:fill="FEFEFE"/>
        </w:rPr>
        <w:t>ДФЗ</w:t>
      </w:r>
      <w:r w:rsidRPr="002D1120">
        <w:rPr>
          <w:rFonts w:ascii="Times New Roman" w:eastAsia="Times New Roman" w:hAnsi="Times New Roman" w:cs="Times New Roman"/>
          <w:bCs/>
          <w:sz w:val="24"/>
          <w:szCs w:val="24"/>
          <w:highlight w:val="white"/>
          <w:shd w:val="clear" w:color="auto" w:fill="FEFEFE"/>
        </w:rPr>
        <w:t xml:space="preserve"> заявените животни по интервенцията по чл. 3, ал. 1, т. </w:t>
      </w:r>
      <w:r w:rsidR="001A4B1F" w:rsidRPr="002D1120">
        <w:rPr>
          <w:rFonts w:ascii="Times New Roman" w:eastAsia="Times New Roman" w:hAnsi="Times New Roman" w:cs="Times New Roman"/>
          <w:bCs/>
          <w:sz w:val="24"/>
          <w:szCs w:val="24"/>
          <w:highlight w:val="white"/>
          <w:shd w:val="clear" w:color="auto" w:fill="FEFEFE"/>
        </w:rPr>
        <w:t>6</w:t>
      </w:r>
      <w:r w:rsidR="002A2645" w:rsidRPr="002D1120">
        <w:rPr>
          <w:rFonts w:ascii="Times New Roman" w:eastAsia="Times New Roman" w:hAnsi="Times New Roman" w:cs="Times New Roman"/>
          <w:bCs/>
          <w:sz w:val="24"/>
          <w:szCs w:val="24"/>
          <w:highlight w:val="white"/>
          <w:shd w:val="clear" w:color="auto" w:fill="FEFEFE"/>
        </w:rPr>
        <w:t>,</w:t>
      </w:r>
      <w:r w:rsidR="001A4B1F" w:rsidRPr="002D1120">
        <w:rPr>
          <w:rFonts w:ascii="Times New Roman" w:eastAsia="Times New Roman" w:hAnsi="Times New Roman" w:cs="Times New Roman"/>
          <w:bCs/>
          <w:sz w:val="24"/>
          <w:szCs w:val="24"/>
          <w:highlight w:val="white"/>
          <w:shd w:val="clear" w:color="auto" w:fill="FEFEFE"/>
        </w:rPr>
        <w:t xml:space="preserve"> </w:t>
      </w:r>
      <w:r w:rsidRPr="002D1120">
        <w:rPr>
          <w:rFonts w:ascii="Times New Roman" w:eastAsia="Times New Roman" w:hAnsi="Times New Roman" w:cs="Times New Roman"/>
          <w:bCs/>
          <w:sz w:val="24"/>
          <w:szCs w:val="24"/>
          <w:highlight w:val="white"/>
          <w:shd w:val="clear" w:color="auto" w:fill="FEFEFE"/>
        </w:rPr>
        <w:t>трябва да:</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Cs/>
          <w:sz w:val="24"/>
          <w:szCs w:val="24"/>
          <w:highlight w:val="white"/>
          <w:shd w:val="clear" w:color="auto" w:fill="FEFEFE"/>
        </w:rPr>
        <w:t>1. са собственост на кандидата за подпомагане;</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Cs/>
          <w:sz w:val="24"/>
          <w:szCs w:val="24"/>
          <w:shd w:val="clear" w:color="auto" w:fill="FEFEFE"/>
        </w:rPr>
        <w:t>2. се отглеждат в животновъдни обекти, регистрирани по реда на ЗВД;</w:t>
      </w:r>
      <w:r w:rsidRPr="002D1120">
        <w:rPr>
          <w:rFonts w:ascii="Times New Roman" w:eastAsia="Times New Roman" w:hAnsi="Times New Roman" w:cs="Times New Roman"/>
          <w:bCs/>
          <w:sz w:val="24"/>
          <w:szCs w:val="24"/>
          <w:highlight w:val="white"/>
          <w:shd w:val="clear" w:color="auto" w:fill="FEFEFE"/>
        </w:rPr>
        <w:t xml:space="preserve"> </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highlight w:val="white"/>
          <w:shd w:val="clear" w:color="auto" w:fill="FEFEFE"/>
        </w:rPr>
        <w:t xml:space="preserve">3. са от вид и брой, който съответства </w:t>
      </w:r>
      <w:r w:rsidRPr="002D1120">
        <w:rPr>
          <w:rFonts w:ascii="Times New Roman" w:eastAsia="Times New Roman" w:hAnsi="Times New Roman" w:cs="Times New Roman"/>
          <w:bCs/>
          <w:sz w:val="24"/>
          <w:szCs w:val="24"/>
          <w:shd w:val="clear" w:color="auto" w:fill="FEFEFE"/>
        </w:rPr>
        <w:t>на вписаните в издаденото разрешително за извършване на паша по чл. 50</w:t>
      </w:r>
      <w:r w:rsidR="003433AC" w:rsidRPr="002D1120">
        <w:rPr>
          <w:rFonts w:ascii="Times New Roman" w:eastAsia="Times New Roman" w:hAnsi="Times New Roman" w:cs="Times New Roman"/>
          <w:bCs/>
          <w:sz w:val="24"/>
          <w:szCs w:val="24"/>
          <w:shd w:val="clear" w:color="auto" w:fill="FEFEFE"/>
        </w:rPr>
        <w:t>, т. 5</w:t>
      </w:r>
      <w:r w:rsidRPr="002D1120">
        <w:rPr>
          <w:rFonts w:ascii="Times New Roman" w:eastAsia="Times New Roman" w:hAnsi="Times New Roman" w:cs="Times New Roman"/>
          <w:bCs/>
          <w:sz w:val="24"/>
          <w:szCs w:val="24"/>
          <w:shd w:val="clear" w:color="auto" w:fill="FEFEFE"/>
        </w:rPr>
        <w:t xml:space="preserve"> от </w:t>
      </w:r>
      <w:r w:rsidR="002B3A91" w:rsidRPr="002D1120">
        <w:rPr>
          <w:rFonts w:ascii="Times New Roman" w:eastAsia="Times New Roman" w:hAnsi="Times New Roman" w:cs="Times New Roman"/>
          <w:bCs/>
          <w:sz w:val="24"/>
          <w:szCs w:val="24"/>
          <w:shd w:val="clear" w:color="auto" w:fill="FEFEFE"/>
        </w:rPr>
        <w:t>Закона за защитените територии (</w:t>
      </w:r>
      <w:r w:rsidRPr="002D1120">
        <w:rPr>
          <w:rFonts w:ascii="Times New Roman" w:eastAsia="Times New Roman" w:hAnsi="Times New Roman" w:cs="Times New Roman"/>
          <w:bCs/>
          <w:sz w:val="24"/>
          <w:szCs w:val="24"/>
          <w:shd w:val="clear" w:color="auto" w:fill="FEFEFE"/>
        </w:rPr>
        <w:t>ЗЗТ</w:t>
      </w:r>
      <w:r w:rsidR="002B3A91"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и/или в документа</w:t>
      </w:r>
      <w:r w:rsidR="001A4B1F" w:rsidRPr="002D1120">
        <w:rPr>
          <w:rFonts w:ascii="Times New Roman" w:eastAsia="Times New Roman" w:hAnsi="Times New Roman" w:cs="Times New Roman"/>
          <w:bCs/>
          <w:sz w:val="24"/>
          <w:szCs w:val="24"/>
          <w:shd w:val="clear" w:color="auto" w:fill="FEFEFE"/>
        </w:rPr>
        <w:t xml:space="preserve"> за съответствие на броя и вида животни с нормите и режимите на утвърдения план за управление,</w:t>
      </w:r>
      <w:r w:rsidR="003820B5"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издаден от директора на природния парк.</w:t>
      </w:r>
    </w:p>
    <w:p w:rsidR="003433AC" w:rsidRPr="002D1120" w:rsidRDefault="003433AC"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Всички животновъдни обекти, в които се отглеждат животни от земеделски стопанин, кандидат по интервенцията по чл. 3, ал. 1, т. </w:t>
      </w:r>
      <w:r w:rsidR="001A4B1F" w:rsidRPr="002D1120">
        <w:rPr>
          <w:rFonts w:ascii="Times New Roman" w:eastAsia="Times New Roman" w:hAnsi="Times New Roman" w:cs="Times New Roman"/>
          <w:bCs/>
          <w:sz w:val="24"/>
          <w:szCs w:val="24"/>
          <w:shd w:val="clear" w:color="auto" w:fill="FEFEFE"/>
        </w:rPr>
        <w:t>9</w:t>
      </w:r>
      <w:r w:rsidRPr="002D1120">
        <w:rPr>
          <w:rFonts w:ascii="Times New Roman" w:eastAsia="Times New Roman" w:hAnsi="Times New Roman" w:cs="Times New Roman"/>
          <w:bCs/>
          <w:sz w:val="24"/>
          <w:szCs w:val="24"/>
          <w:shd w:val="clear" w:color="auto" w:fill="FEFEFE"/>
        </w:rPr>
        <w:t>,  трябва да са регистрирани по реда на ЗВД</w:t>
      </w:r>
      <w:r w:rsidR="00913C90" w:rsidRPr="002D1120">
        <w:rPr>
          <w:rFonts w:ascii="Times New Roman" w:eastAsia="Times New Roman" w:hAnsi="Times New Roman" w:cs="Times New Roman"/>
          <w:bCs/>
          <w:sz w:val="24"/>
          <w:szCs w:val="24"/>
          <w:shd w:val="clear" w:color="auto" w:fill="FEFEFE"/>
        </w:rPr>
        <w:t xml:space="preserve"> и </w:t>
      </w:r>
      <w:r w:rsidR="00E5704B" w:rsidRPr="002D1120">
        <w:rPr>
          <w:rFonts w:ascii="Times New Roman" w:eastAsia="Times New Roman" w:hAnsi="Times New Roman" w:cs="Times New Roman"/>
          <w:bCs/>
          <w:sz w:val="24"/>
          <w:szCs w:val="24"/>
          <w:shd w:val="clear" w:color="auto" w:fill="FEFEFE"/>
        </w:rPr>
        <w:t xml:space="preserve">да </w:t>
      </w:r>
      <w:r w:rsidR="001A4B1F" w:rsidRPr="002D1120">
        <w:rPr>
          <w:rFonts w:ascii="Times New Roman" w:eastAsia="Times New Roman" w:hAnsi="Times New Roman" w:cs="Times New Roman"/>
          <w:bCs/>
          <w:sz w:val="24"/>
          <w:szCs w:val="24"/>
          <w:shd w:val="clear" w:color="auto" w:fill="FEFEFE"/>
        </w:rPr>
        <w:t>е спазена</w:t>
      </w:r>
      <w:r w:rsidR="00E53610" w:rsidRPr="002D1120">
        <w:rPr>
          <w:rFonts w:ascii="Times New Roman" w:eastAsia="Times New Roman" w:hAnsi="Times New Roman" w:cs="Times New Roman"/>
          <w:bCs/>
          <w:sz w:val="24"/>
          <w:szCs w:val="24"/>
          <w:shd w:val="clear" w:color="auto" w:fill="FEFEFE"/>
        </w:rPr>
        <w:t xml:space="preserve"> забраната по чл. 139, ал. 1, т. 17 от ЗВД</w:t>
      </w:r>
      <w:r w:rsidRPr="002D1120">
        <w:rPr>
          <w:rFonts w:ascii="Times New Roman" w:eastAsia="Times New Roman" w:hAnsi="Times New Roman" w:cs="Times New Roman"/>
          <w:bCs/>
          <w:sz w:val="24"/>
          <w:szCs w:val="24"/>
          <w:shd w:val="clear" w:color="auto" w:fill="FEFEFE"/>
        </w:rPr>
        <w:t>.</w:t>
      </w:r>
    </w:p>
    <w:p w:rsidR="00810001"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p>
    <w:p w:rsidR="001A4B1F"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
          <w:sz w:val="24"/>
          <w:szCs w:val="24"/>
          <w:highlight w:val="white"/>
          <w:shd w:val="clear" w:color="auto" w:fill="FEFEFE"/>
        </w:rPr>
        <w:t xml:space="preserve">Чл. 23 </w:t>
      </w:r>
      <w:r w:rsidR="00F4079F" w:rsidRPr="002D1120">
        <w:rPr>
          <w:rFonts w:ascii="Times New Roman" w:eastAsia="Times New Roman" w:hAnsi="Times New Roman" w:cs="Times New Roman"/>
          <w:bCs/>
          <w:sz w:val="24"/>
          <w:szCs w:val="24"/>
          <w:highlight w:val="white"/>
          <w:shd w:val="clear" w:color="auto" w:fill="FEFEFE"/>
        </w:rPr>
        <w:t xml:space="preserve">(1) За да бъде одобрено за участие стопанство по интервенцията по чл. 3, ал. 1, т. </w:t>
      </w:r>
      <w:r w:rsidR="000446B6" w:rsidRPr="002D1120">
        <w:rPr>
          <w:rFonts w:ascii="Times New Roman" w:eastAsia="Times New Roman" w:hAnsi="Times New Roman" w:cs="Times New Roman"/>
          <w:bCs/>
          <w:sz w:val="24"/>
          <w:szCs w:val="24"/>
          <w:highlight w:val="white"/>
          <w:shd w:val="clear" w:color="auto" w:fill="FEFEFE"/>
        </w:rPr>
        <w:t>2</w:t>
      </w:r>
      <w:r w:rsidR="00F4079F" w:rsidRPr="002D1120">
        <w:rPr>
          <w:rFonts w:ascii="Times New Roman" w:eastAsia="Times New Roman" w:hAnsi="Times New Roman" w:cs="Times New Roman"/>
          <w:bCs/>
          <w:sz w:val="24"/>
          <w:szCs w:val="24"/>
          <w:highlight w:val="white"/>
          <w:shd w:val="clear" w:color="auto" w:fill="FEFEFE"/>
        </w:rPr>
        <w:t xml:space="preserve"> от Държавен фонд </w:t>
      </w:r>
      <w:r w:rsidR="00603106" w:rsidRPr="002D1120">
        <w:rPr>
          <w:rFonts w:ascii="Times New Roman" w:eastAsia="Times New Roman" w:hAnsi="Times New Roman" w:cs="Times New Roman"/>
          <w:bCs/>
          <w:sz w:val="24"/>
          <w:szCs w:val="24"/>
          <w:highlight w:val="white"/>
          <w:shd w:val="clear" w:color="auto" w:fill="FEFEFE"/>
        </w:rPr>
        <w:t>„</w:t>
      </w:r>
      <w:r w:rsidR="00F4079F" w:rsidRPr="002D1120">
        <w:rPr>
          <w:rFonts w:ascii="Times New Roman" w:eastAsia="Times New Roman" w:hAnsi="Times New Roman" w:cs="Times New Roman"/>
          <w:bCs/>
          <w:sz w:val="24"/>
          <w:szCs w:val="24"/>
          <w:highlight w:val="white"/>
          <w:shd w:val="clear" w:color="auto" w:fill="FEFEFE"/>
        </w:rPr>
        <w:t>Земеделие</w:t>
      </w:r>
      <w:r w:rsidR="00603106" w:rsidRPr="002D1120">
        <w:rPr>
          <w:rFonts w:ascii="Times New Roman" w:eastAsia="Times New Roman" w:hAnsi="Times New Roman" w:cs="Times New Roman"/>
          <w:bCs/>
          <w:sz w:val="24"/>
          <w:szCs w:val="24"/>
          <w:highlight w:val="white"/>
          <w:shd w:val="clear" w:color="auto" w:fill="FEFEFE"/>
        </w:rPr>
        <w:t>“</w:t>
      </w:r>
      <w:r w:rsidR="00F4079F" w:rsidRPr="002D1120">
        <w:rPr>
          <w:rFonts w:ascii="Times New Roman" w:eastAsia="Times New Roman" w:hAnsi="Times New Roman" w:cs="Times New Roman"/>
          <w:bCs/>
          <w:sz w:val="24"/>
          <w:szCs w:val="24"/>
          <w:highlight w:val="white"/>
          <w:shd w:val="clear" w:color="auto" w:fill="FEFEFE"/>
        </w:rPr>
        <w:t>,</w:t>
      </w:r>
      <w:r w:rsidR="002A2645" w:rsidRPr="002D1120">
        <w:rPr>
          <w:rFonts w:ascii="Times New Roman" w:eastAsia="Times New Roman" w:hAnsi="Times New Roman" w:cs="Times New Roman"/>
          <w:bCs/>
          <w:sz w:val="24"/>
          <w:szCs w:val="24"/>
          <w:highlight w:val="white"/>
          <w:shd w:val="clear" w:color="auto" w:fill="FEFEFE"/>
        </w:rPr>
        <w:t xml:space="preserve"> </w:t>
      </w:r>
      <w:r w:rsidR="001A4B1F" w:rsidRPr="002D1120">
        <w:rPr>
          <w:rFonts w:ascii="Times New Roman" w:eastAsia="Times New Roman" w:hAnsi="Times New Roman" w:cs="Times New Roman"/>
          <w:bCs/>
          <w:sz w:val="24"/>
          <w:szCs w:val="24"/>
          <w:highlight w:val="white"/>
          <w:shd w:val="clear" w:color="auto" w:fill="FEFEFE"/>
        </w:rPr>
        <w:t>трябва:</w:t>
      </w:r>
    </w:p>
    <w:p w:rsidR="00F4079F" w:rsidRPr="002D1120" w:rsidRDefault="00810001"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highlight w:val="white"/>
          <w:shd w:val="clear" w:color="auto" w:fill="FEFEFE"/>
        </w:rPr>
      </w:pPr>
      <w:r w:rsidRPr="002D1120">
        <w:rPr>
          <w:rFonts w:ascii="Times New Roman" w:eastAsia="Times New Roman" w:hAnsi="Times New Roman" w:cs="Times New Roman"/>
          <w:bCs/>
          <w:sz w:val="24"/>
          <w:szCs w:val="24"/>
          <w:highlight w:val="white"/>
          <w:shd w:val="clear" w:color="auto" w:fill="FEFEFE"/>
        </w:rPr>
        <w:t xml:space="preserve">1. </w:t>
      </w:r>
      <w:r w:rsidR="00F4079F" w:rsidRPr="002D1120">
        <w:rPr>
          <w:rFonts w:ascii="Times New Roman" w:eastAsia="Times New Roman" w:hAnsi="Times New Roman" w:cs="Times New Roman"/>
          <w:bCs/>
          <w:sz w:val="24"/>
          <w:szCs w:val="24"/>
          <w:highlight w:val="white"/>
          <w:shd w:val="clear" w:color="auto" w:fill="FEFEFE"/>
        </w:rPr>
        <w:t>заявен</w:t>
      </w:r>
      <w:r w:rsidR="00A32486" w:rsidRPr="002D1120">
        <w:rPr>
          <w:rFonts w:ascii="Times New Roman" w:eastAsia="Times New Roman" w:hAnsi="Times New Roman" w:cs="Times New Roman"/>
          <w:bCs/>
          <w:sz w:val="24"/>
          <w:szCs w:val="24"/>
          <w:highlight w:val="white"/>
          <w:shd w:val="clear" w:color="auto" w:fill="FEFEFE"/>
        </w:rPr>
        <w:t>и</w:t>
      </w:r>
      <w:r w:rsidR="001A4B1F" w:rsidRPr="002D1120">
        <w:rPr>
          <w:rFonts w:ascii="Times New Roman" w:eastAsia="Times New Roman" w:hAnsi="Times New Roman" w:cs="Times New Roman"/>
          <w:bCs/>
          <w:sz w:val="24"/>
          <w:szCs w:val="24"/>
          <w:highlight w:val="white"/>
          <w:shd w:val="clear" w:color="auto" w:fill="FEFEFE"/>
        </w:rPr>
        <w:t>ят</w:t>
      </w:r>
      <w:r w:rsidR="000446B6" w:rsidRPr="002D1120">
        <w:rPr>
          <w:rFonts w:ascii="Times New Roman" w:eastAsia="Times New Roman" w:hAnsi="Times New Roman" w:cs="Times New Roman"/>
          <w:bCs/>
          <w:sz w:val="24"/>
          <w:szCs w:val="24"/>
          <w:highlight w:val="white"/>
          <w:shd w:val="clear" w:color="auto" w:fill="FEFEFE"/>
        </w:rPr>
        <w:t>/те</w:t>
      </w:r>
      <w:r w:rsidR="00F4079F" w:rsidRPr="002D1120">
        <w:rPr>
          <w:rFonts w:ascii="Times New Roman" w:eastAsia="Times New Roman" w:hAnsi="Times New Roman" w:cs="Times New Roman"/>
          <w:bCs/>
          <w:sz w:val="24"/>
          <w:szCs w:val="24"/>
          <w:highlight w:val="white"/>
          <w:shd w:val="clear" w:color="auto" w:fill="FEFEFE"/>
        </w:rPr>
        <w:t xml:space="preserve"> пчелин</w:t>
      </w:r>
      <w:r w:rsidR="000C47F7" w:rsidRPr="002D1120">
        <w:rPr>
          <w:rFonts w:ascii="Times New Roman" w:eastAsia="Times New Roman" w:hAnsi="Times New Roman" w:cs="Times New Roman"/>
          <w:bCs/>
          <w:sz w:val="24"/>
          <w:szCs w:val="24"/>
          <w:highlight w:val="white"/>
          <w:shd w:val="clear" w:color="auto" w:fill="FEFEFE"/>
        </w:rPr>
        <w:t>/и</w:t>
      </w:r>
      <w:r w:rsidR="001A4B1F" w:rsidRPr="002D1120">
        <w:rPr>
          <w:rFonts w:ascii="Times New Roman" w:eastAsia="Times New Roman" w:hAnsi="Times New Roman" w:cs="Times New Roman"/>
          <w:bCs/>
          <w:sz w:val="24"/>
          <w:szCs w:val="24"/>
          <w:highlight w:val="white"/>
          <w:shd w:val="clear" w:color="auto" w:fill="FEFEFE"/>
        </w:rPr>
        <w:t xml:space="preserve"> да е</w:t>
      </w:r>
      <w:r w:rsidR="00A912D7" w:rsidRPr="002D1120">
        <w:rPr>
          <w:rFonts w:ascii="Times New Roman" w:eastAsia="Times New Roman" w:hAnsi="Times New Roman" w:cs="Times New Roman"/>
          <w:bCs/>
          <w:sz w:val="24"/>
          <w:szCs w:val="24"/>
          <w:highlight w:val="white"/>
          <w:shd w:val="clear" w:color="auto" w:fill="FEFEFE"/>
        </w:rPr>
        <w:t>/са</w:t>
      </w:r>
      <w:r w:rsidR="001A4B1F" w:rsidRPr="002D1120">
        <w:rPr>
          <w:rFonts w:ascii="Times New Roman" w:eastAsia="Times New Roman" w:hAnsi="Times New Roman" w:cs="Times New Roman"/>
          <w:bCs/>
          <w:sz w:val="24"/>
          <w:szCs w:val="24"/>
          <w:highlight w:val="white"/>
          <w:shd w:val="clear" w:color="auto" w:fill="FEFEFE"/>
        </w:rPr>
        <w:t>:</w:t>
      </w:r>
    </w:p>
    <w:p w:rsidR="0029153E" w:rsidRPr="002D1120" w:rsidRDefault="001A4B1F"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а) </w:t>
      </w:r>
      <w:r w:rsidR="0029153E" w:rsidRPr="002D1120">
        <w:rPr>
          <w:rFonts w:ascii="Times New Roman" w:eastAsia="Times New Roman" w:hAnsi="Times New Roman" w:cs="Times New Roman"/>
          <w:bCs/>
          <w:sz w:val="24"/>
          <w:szCs w:val="24"/>
          <w:shd w:val="clear" w:color="auto" w:fill="FEFEFE"/>
        </w:rPr>
        <w:t xml:space="preserve">собственост </w:t>
      </w:r>
      <w:r w:rsidR="005E52B3" w:rsidRPr="002D1120">
        <w:rPr>
          <w:rFonts w:ascii="Times New Roman" w:eastAsia="Times New Roman" w:hAnsi="Times New Roman" w:cs="Times New Roman"/>
          <w:bCs/>
          <w:sz w:val="24"/>
          <w:szCs w:val="24"/>
          <w:shd w:val="clear" w:color="auto" w:fill="FEFEFE"/>
        </w:rPr>
        <w:t xml:space="preserve">на </w:t>
      </w:r>
      <w:r w:rsidR="0029153E" w:rsidRPr="002D1120">
        <w:rPr>
          <w:rFonts w:ascii="Times New Roman" w:eastAsia="Times New Roman" w:hAnsi="Times New Roman" w:cs="Times New Roman"/>
          <w:bCs/>
          <w:sz w:val="24"/>
          <w:szCs w:val="24"/>
          <w:shd w:val="clear" w:color="auto" w:fill="FEFEFE"/>
        </w:rPr>
        <w:t xml:space="preserve">кандидата </w:t>
      </w:r>
      <w:r w:rsidRPr="002D1120">
        <w:rPr>
          <w:rFonts w:ascii="Times New Roman" w:eastAsia="Times New Roman" w:hAnsi="Times New Roman" w:cs="Times New Roman"/>
          <w:bCs/>
          <w:sz w:val="24"/>
          <w:szCs w:val="24"/>
          <w:shd w:val="clear" w:color="auto" w:fill="FEFEFE"/>
        </w:rPr>
        <w:t xml:space="preserve">за подпомагане </w:t>
      </w:r>
      <w:r w:rsidR="0029153E" w:rsidRPr="002D1120">
        <w:rPr>
          <w:rFonts w:ascii="Times New Roman" w:eastAsia="Times New Roman" w:hAnsi="Times New Roman" w:cs="Times New Roman"/>
          <w:bCs/>
          <w:sz w:val="24"/>
          <w:szCs w:val="24"/>
          <w:shd w:val="clear" w:color="auto" w:fill="FEFEFE"/>
        </w:rPr>
        <w:t>към 01 януари в годината преди подаване на заявление за подпомагане</w:t>
      </w:r>
      <w:r w:rsidR="00C23798" w:rsidRPr="002D1120">
        <w:rPr>
          <w:rFonts w:ascii="Times New Roman" w:eastAsia="Times New Roman" w:hAnsi="Times New Roman" w:cs="Times New Roman"/>
          <w:bCs/>
          <w:sz w:val="24"/>
          <w:szCs w:val="24"/>
          <w:shd w:val="clear" w:color="auto" w:fill="FEFEFE"/>
        </w:rPr>
        <w:t>/плащане;</w:t>
      </w:r>
    </w:p>
    <w:p w:rsidR="001A4B1F" w:rsidRPr="002D1120" w:rsidRDefault="001A4B1F"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б) регистриран</w:t>
      </w:r>
      <w:r w:rsidR="000C47F7"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 xml:space="preserve"> по реда на чл. 137 от ЗВД;</w:t>
      </w:r>
    </w:p>
    <w:p w:rsidR="001A4B1F" w:rsidRPr="002D1120" w:rsidRDefault="00810001"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F4079F" w:rsidRPr="002D1120">
        <w:rPr>
          <w:rFonts w:ascii="Times New Roman" w:eastAsia="Times New Roman" w:hAnsi="Times New Roman" w:cs="Times New Roman"/>
          <w:bCs/>
          <w:sz w:val="24"/>
          <w:szCs w:val="24"/>
          <w:shd w:val="clear" w:color="auto" w:fill="FEFEFE"/>
        </w:rPr>
        <w:t>в пчелин</w:t>
      </w:r>
      <w:r w:rsidR="000C47F7" w:rsidRPr="002D1120">
        <w:rPr>
          <w:rFonts w:ascii="Times New Roman" w:eastAsia="Times New Roman" w:hAnsi="Times New Roman" w:cs="Times New Roman"/>
          <w:bCs/>
          <w:sz w:val="24"/>
          <w:szCs w:val="24"/>
          <w:shd w:val="clear" w:color="auto" w:fill="FEFEFE"/>
        </w:rPr>
        <w:t>/те</w:t>
      </w:r>
      <w:r w:rsidR="00F4079F" w:rsidRPr="002D1120">
        <w:rPr>
          <w:rFonts w:ascii="Times New Roman" w:eastAsia="Times New Roman" w:hAnsi="Times New Roman" w:cs="Times New Roman"/>
          <w:bCs/>
          <w:sz w:val="24"/>
          <w:szCs w:val="24"/>
          <w:shd w:val="clear" w:color="auto" w:fill="FEFEFE"/>
        </w:rPr>
        <w:t xml:space="preserve"> </w:t>
      </w:r>
      <w:r w:rsidR="001A4B1F" w:rsidRPr="002D1120">
        <w:rPr>
          <w:rFonts w:ascii="Times New Roman" w:eastAsia="Times New Roman" w:hAnsi="Times New Roman" w:cs="Times New Roman"/>
          <w:bCs/>
          <w:sz w:val="24"/>
          <w:szCs w:val="24"/>
          <w:shd w:val="clear" w:color="auto" w:fill="FEFEFE"/>
        </w:rPr>
        <w:t xml:space="preserve">по </w:t>
      </w:r>
      <w:r w:rsidR="003820B5" w:rsidRPr="002D1120">
        <w:rPr>
          <w:rFonts w:ascii="Times New Roman" w:eastAsia="Times New Roman" w:hAnsi="Times New Roman" w:cs="Times New Roman"/>
          <w:bCs/>
          <w:sz w:val="24"/>
          <w:szCs w:val="24"/>
          <w:shd w:val="clear" w:color="auto" w:fill="FEFEFE"/>
        </w:rPr>
        <w:t>т</w:t>
      </w:r>
      <w:r w:rsidR="001A4B1F" w:rsidRPr="002D1120">
        <w:rPr>
          <w:rFonts w:ascii="Times New Roman" w:eastAsia="Times New Roman" w:hAnsi="Times New Roman" w:cs="Times New Roman"/>
          <w:bCs/>
          <w:sz w:val="24"/>
          <w:szCs w:val="24"/>
          <w:shd w:val="clear" w:color="auto" w:fill="FEFEFE"/>
        </w:rPr>
        <w:t>. 1 трябва да:</w:t>
      </w:r>
    </w:p>
    <w:p w:rsidR="00F4079F" w:rsidRPr="002D1120" w:rsidRDefault="001A4B1F"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а) </w:t>
      </w:r>
      <w:r w:rsidR="00F4079F" w:rsidRPr="002D1120">
        <w:rPr>
          <w:rFonts w:ascii="Times New Roman" w:eastAsia="Times New Roman" w:hAnsi="Times New Roman" w:cs="Times New Roman"/>
          <w:bCs/>
          <w:sz w:val="24"/>
          <w:szCs w:val="24"/>
          <w:shd w:val="clear" w:color="auto" w:fill="FEFEFE"/>
        </w:rPr>
        <w:t xml:space="preserve">се отглеждат най-малко 10 </w:t>
      </w:r>
      <w:r w:rsidR="005E52B3" w:rsidRPr="002D1120">
        <w:rPr>
          <w:rFonts w:ascii="Times New Roman" w:eastAsia="Times New Roman" w:hAnsi="Times New Roman" w:cs="Times New Roman"/>
          <w:bCs/>
          <w:sz w:val="24"/>
          <w:szCs w:val="24"/>
          <w:shd w:val="clear" w:color="auto" w:fill="FEFEFE"/>
        </w:rPr>
        <w:t xml:space="preserve">броя </w:t>
      </w:r>
      <w:r w:rsidR="00F4079F" w:rsidRPr="002D1120">
        <w:rPr>
          <w:rFonts w:ascii="Times New Roman" w:eastAsia="Times New Roman" w:hAnsi="Times New Roman" w:cs="Times New Roman"/>
          <w:bCs/>
          <w:sz w:val="24"/>
          <w:szCs w:val="24"/>
          <w:shd w:val="clear" w:color="auto" w:fill="FEFEFE"/>
        </w:rPr>
        <w:t>пчелни семейства</w:t>
      </w:r>
      <w:r w:rsidRPr="002D1120">
        <w:rPr>
          <w:rFonts w:ascii="Times New Roman" w:eastAsia="Times New Roman" w:hAnsi="Times New Roman" w:cs="Times New Roman"/>
          <w:bCs/>
          <w:sz w:val="24"/>
          <w:szCs w:val="24"/>
          <w:shd w:val="clear" w:color="auto" w:fill="FEFEFE"/>
        </w:rPr>
        <w:t>, собственост на кандидата за подпомагане</w:t>
      </w:r>
      <w:r w:rsidR="00B64AC0" w:rsidRPr="002D1120">
        <w:rPr>
          <w:rFonts w:ascii="Times New Roman" w:eastAsia="Times New Roman" w:hAnsi="Times New Roman" w:cs="Times New Roman"/>
          <w:bCs/>
          <w:sz w:val="24"/>
          <w:szCs w:val="24"/>
          <w:shd w:val="clear" w:color="auto" w:fill="FEFEFE"/>
        </w:rPr>
        <w:t>, с които се извършва дейността</w:t>
      </w:r>
      <w:r w:rsidR="00C23798" w:rsidRPr="002D1120">
        <w:rPr>
          <w:rFonts w:ascii="Times New Roman" w:eastAsia="Times New Roman" w:hAnsi="Times New Roman" w:cs="Times New Roman"/>
          <w:bCs/>
          <w:sz w:val="24"/>
          <w:szCs w:val="24"/>
          <w:shd w:val="clear" w:color="auto" w:fill="FEFEFE"/>
        </w:rPr>
        <w:t>;</w:t>
      </w:r>
      <w:r w:rsidR="00F4079F" w:rsidRPr="002D1120">
        <w:rPr>
          <w:rFonts w:ascii="Times New Roman" w:eastAsia="Times New Roman" w:hAnsi="Times New Roman" w:cs="Times New Roman"/>
          <w:bCs/>
          <w:sz w:val="24"/>
          <w:szCs w:val="24"/>
          <w:shd w:val="clear" w:color="auto" w:fill="FEFEFE"/>
        </w:rPr>
        <w:t xml:space="preserve"> </w:t>
      </w:r>
    </w:p>
    <w:p w:rsidR="000C6F6E" w:rsidRPr="002D1120" w:rsidRDefault="001A4B1F" w:rsidP="00417F6E">
      <w:pPr>
        <w:pStyle w:val="ListParagraph"/>
        <w:widowControl w:val="0"/>
        <w:tabs>
          <w:tab w:val="left" w:pos="1276"/>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б) </w:t>
      </w:r>
      <w:r w:rsidR="000C6F6E" w:rsidRPr="002D1120">
        <w:rPr>
          <w:rFonts w:ascii="Times New Roman" w:eastAsia="Times New Roman" w:hAnsi="Times New Roman" w:cs="Times New Roman"/>
          <w:bCs/>
          <w:sz w:val="24"/>
          <w:szCs w:val="24"/>
          <w:shd w:val="clear" w:color="auto" w:fill="FEFEFE"/>
        </w:rPr>
        <w:t xml:space="preserve">се отглеждат не повече от 250 бр. по операция </w:t>
      </w:r>
      <w:r w:rsidR="00603106" w:rsidRPr="002D1120">
        <w:rPr>
          <w:rFonts w:ascii="Times New Roman" w:eastAsia="Times New Roman" w:hAnsi="Times New Roman" w:cs="Times New Roman"/>
          <w:bCs/>
          <w:sz w:val="24"/>
          <w:szCs w:val="24"/>
          <w:shd w:val="clear" w:color="auto" w:fill="FEFEFE"/>
        </w:rPr>
        <w:t>„</w:t>
      </w:r>
      <w:r w:rsidR="000C6F6E" w:rsidRPr="002D1120">
        <w:rPr>
          <w:rFonts w:ascii="Times New Roman" w:eastAsia="Times New Roman" w:hAnsi="Times New Roman" w:cs="Times New Roman"/>
          <w:bCs/>
          <w:sz w:val="24"/>
          <w:szCs w:val="24"/>
          <w:shd w:val="clear" w:color="auto" w:fill="FEFEFE"/>
        </w:rPr>
        <w:t>Осигуряване на опрашване в планински райони и защитени зони от мрежата Натура 2000 (стационарни пчелини)</w:t>
      </w:r>
      <w:r w:rsidR="00603106" w:rsidRPr="002D1120">
        <w:rPr>
          <w:rFonts w:ascii="Times New Roman" w:eastAsia="Times New Roman" w:hAnsi="Times New Roman" w:cs="Times New Roman"/>
          <w:bCs/>
          <w:sz w:val="24"/>
          <w:szCs w:val="24"/>
          <w:shd w:val="clear" w:color="auto" w:fill="FEFEFE"/>
        </w:rPr>
        <w:t>“</w:t>
      </w:r>
      <w:r w:rsidR="000C6F6E" w:rsidRPr="002D1120">
        <w:rPr>
          <w:rFonts w:ascii="Times New Roman" w:eastAsia="Times New Roman" w:hAnsi="Times New Roman" w:cs="Times New Roman"/>
          <w:bCs/>
          <w:sz w:val="24"/>
          <w:szCs w:val="24"/>
          <w:shd w:val="clear" w:color="auto" w:fill="FEFEFE"/>
        </w:rPr>
        <w:t xml:space="preserve"> и не повече от 50 бр. по операцията </w:t>
      </w:r>
      <w:r w:rsidR="00603106" w:rsidRPr="002D1120">
        <w:rPr>
          <w:rFonts w:ascii="Times New Roman" w:eastAsia="Times New Roman" w:hAnsi="Times New Roman" w:cs="Times New Roman"/>
          <w:bCs/>
          <w:sz w:val="24"/>
          <w:szCs w:val="24"/>
          <w:shd w:val="clear" w:color="auto" w:fill="FEFEFE"/>
        </w:rPr>
        <w:t>„</w:t>
      </w:r>
      <w:r w:rsidR="000C6F6E" w:rsidRPr="002D1120">
        <w:rPr>
          <w:rFonts w:ascii="Times New Roman" w:eastAsia="Times New Roman" w:hAnsi="Times New Roman" w:cs="Times New Roman"/>
          <w:bCs/>
          <w:sz w:val="24"/>
          <w:szCs w:val="24"/>
          <w:shd w:val="clear" w:color="auto" w:fill="FEFEFE"/>
        </w:rPr>
        <w:t>Ангажименти за предоставяне на услугата по опрашване чрез преместване и временно разполагане на пчелни семейства (подвижно пчеларство)</w:t>
      </w:r>
      <w:r w:rsidR="00603106" w:rsidRPr="002D1120">
        <w:rPr>
          <w:rFonts w:ascii="Times New Roman" w:eastAsia="Times New Roman" w:hAnsi="Times New Roman" w:cs="Times New Roman"/>
          <w:bCs/>
          <w:sz w:val="24"/>
          <w:szCs w:val="24"/>
          <w:shd w:val="clear" w:color="auto" w:fill="FEFEFE"/>
        </w:rPr>
        <w:t>“</w:t>
      </w:r>
      <w:r w:rsidR="000C6F6E" w:rsidRPr="002D1120">
        <w:rPr>
          <w:rFonts w:ascii="Times New Roman" w:eastAsia="Times New Roman" w:hAnsi="Times New Roman" w:cs="Times New Roman"/>
          <w:bCs/>
          <w:sz w:val="24"/>
          <w:szCs w:val="24"/>
          <w:shd w:val="clear" w:color="auto" w:fill="FEFEFE"/>
        </w:rPr>
        <w:t>;</w:t>
      </w:r>
    </w:p>
    <w:p w:rsidR="00F4079F" w:rsidRPr="002D1120" w:rsidRDefault="001A4B1F"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в) </w:t>
      </w:r>
      <w:r w:rsidR="002352E0" w:rsidRPr="002D1120">
        <w:rPr>
          <w:rFonts w:ascii="Times New Roman" w:eastAsia="Times New Roman" w:hAnsi="Times New Roman" w:cs="Times New Roman"/>
          <w:bCs/>
          <w:sz w:val="24"/>
          <w:szCs w:val="24"/>
          <w:shd w:val="clear" w:color="auto" w:fill="FEFEFE"/>
        </w:rPr>
        <w:t xml:space="preserve">са </w:t>
      </w:r>
      <w:r w:rsidR="0029153E" w:rsidRPr="002D1120">
        <w:rPr>
          <w:rFonts w:ascii="Times New Roman" w:eastAsia="Times New Roman" w:hAnsi="Times New Roman" w:cs="Times New Roman"/>
          <w:bCs/>
          <w:sz w:val="24"/>
          <w:szCs w:val="24"/>
          <w:shd w:val="clear" w:color="auto" w:fill="FEFEFE"/>
        </w:rPr>
        <w:t>извършен</w:t>
      </w:r>
      <w:r w:rsidR="002352E0" w:rsidRPr="002D1120">
        <w:rPr>
          <w:rFonts w:ascii="Times New Roman" w:eastAsia="Times New Roman" w:hAnsi="Times New Roman" w:cs="Times New Roman"/>
          <w:bCs/>
          <w:sz w:val="24"/>
          <w:szCs w:val="24"/>
          <w:shd w:val="clear" w:color="auto" w:fill="FEFEFE"/>
        </w:rPr>
        <w:t>и</w:t>
      </w:r>
      <w:r w:rsidR="0029153E" w:rsidRPr="002D1120">
        <w:rPr>
          <w:rFonts w:ascii="Times New Roman" w:eastAsia="Times New Roman" w:hAnsi="Times New Roman" w:cs="Times New Roman"/>
          <w:bCs/>
          <w:sz w:val="24"/>
          <w:szCs w:val="24"/>
          <w:shd w:val="clear" w:color="auto" w:fill="FEFEFE"/>
        </w:rPr>
        <w:t xml:space="preserve"> преглед</w:t>
      </w:r>
      <w:r w:rsidR="002352E0" w:rsidRPr="002D1120">
        <w:rPr>
          <w:rFonts w:ascii="Times New Roman" w:eastAsia="Times New Roman" w:hAnsi="Times New Roman" w:cs="Times New Roman"/>
          <w:bCs/>
          <w:sz w:val="24"/>
          <w:szCs w:val="24"/>
          <w:shd w:val="clear" w:color="auto" w:fill="FEFEFE"/>
        </w:rPr>
        <w:t>ите</w:t>
      </w:r>
      <w:r w:rsidR="0029153E" w:rsidRPr="002D1120">
        <w:rPr>
          <w:rFonts w:ascii="Times New Roman" w:eastAsia="Times New Roman" w:hAnsi="Times New Roman" w:cs="Times New Roman"/>
          <w:bCs/>
          <w:sz w:val="24"/>
          <w:szCs w:val="24"/>
          <w:shd w:val="clear" w:color="auto" w:fill="FEFEFE"/>
        </w:rPr>
        <w:t xml:space="preserve"> </w:t>
      </w:r>
      <w:r w:rsidR="005E52B3" w:rsidRPr="002D1120">
        <w:rPr>
          <w:rFonts w:ascii="Times New Roman" w:eastAsia="Times New Roman" w:hAnsi="Times New Roman" w:cs="Times New Roman"/>
          <w:bCs/>
          <w:sz w:val="24"/>
          <w:szCs w:val="24"/>
          <w:shd w:val="clear" w:color="auto" w:fill="FEFEFE"/>
        </w:rPr>
        <w:t xml:space="preserve">по чл. 36, ал. 3 </w:t>
      </w:r>
      <w:r w:rsidR="0029153E" w:rsidRPr="002D1120">
        <w:rPr>
          <w:rFonts w:ascii="Times New Roman" w:eastAsia="Times New Roman" w:hAnsi="Times New Roman" w:cs="Times New Roman"/>
          <w:bCs/>
          <w:sz w:val="24"/>
          <w:szCs w:val="24"/>
          <w:shd w:val="clear" w:color="auto" w:fill="FEFEFE"/>
        </w:rPr>
        <w:t>от Закона за пчеларството</w:t>
      </w:r>
      <w:r w:rsidRPr="002D1120">
        <w:rPr>
          <w:rFonts w:ascii="Times New Roman" w:eastAsia="Times New Roman" w:hAnsi="Times New Roman" w:cs="Times New Roman"/>
          <w:bCs/>
          <w:sz w:val="24"/>
          <w:szCs w:val="24"/>
          <w:shd w:val="clear" w:color="auto" w:fill="FEFEFE"/>
        </w:rPr>
        <w:t xml:space="preserve"> </w:t>
      </w:r>
      <w:r w:rsidR="003B2FF0" w:rsidRPr="002D1120">
        <w:rPr>
          <w:rFonts w:ascii="Times New Roman" w:eastAsia="Times New Roman" w:hAnsi="Times New Roman" w:cs="Times New Roman"/>
          <w:bCs/>
          <w:sz w:val="24"/>
          <w:szCs w:val="24"/>
          <w:shd w:val="clear" w:color="auto" w:fill="FEFEFE"/>
        </w:rPr>
        <w:t xml:space="preserve">на отглежданите пчелни семейства </w:t>
      </w:r>
      <w:r w:rsidRPr="002D1120">
        <w:rPr>
          <w:rFonts w:ascii="Times New Roman" w:eastAsia="Times New Roman" w:hAnsi="Times New Roman" w:cs="Times New Roman"/>
          <w:bCs/>
          <w:sz w:val="24"/>
          <w:szCs w:val="24"/>
          <w:shd w:val="clear" w:color="auto" w:fill="FEFEFE"/>
        </w:rPr>
        <w:t xml:space="preserve">и </w:t>
      </w:r>
      <w:r w:rsidR="009015B0" w:rsidRPr="002D1120">
        <w:rPr>
          <w:rFonts w:ascii="Times New Roman" w:eastAsia="Times New Roman" w:hAnsi="Times New Roman" w:cs="Times New Roman"/>
          <w:bCs/>
          <w:sz w:val="24"/>
          <w:szCs w:val="24"/>
          <w:shd w:val="clear" w:color="auto" w:fill="FEFEFE"/>
        </w:rPr>
        <w:t xml:space="preserve">пчелните семейства </w:t>
      </w:r>
      <w:r w:rsidR="00C360E4" w:rsidRPr="002D1120">
        <w:rPr>
          <w:rFonts w:ascii="Times New Roman" w:eastAsia="Times New Roman" w:hAnsi="Times New Roman" w:cs="Times New Roman"/>
          <w:bCs/>
          <w:sz w:val="24"/>
          <w:szCs w:val="24"/>
          <w:shd w:val="clear" w:color="auto" w:fill="FEFEFE"/>
        </w:rPr>
        <w:t xml:space="preserve">да </w:t>
      </w:r>
      <w:r w:rsidRPr="002D1120">
        <w:rPr>
          <w:rFonts w:ascii="Times New Roman" w:eastAsia="Times New Roman" w:hAnsi="Times New Roman" w:cs="Times New Roman"/>
          <w:bCs/>
          <w:sz w:val="24"/>
          <w:szCs w:val="24"/>
          <w:shd w:val="clear" w:color="auto" w:fill="FEFEFE"/>
        </w:rPr>
        <w:t>са под ветеринарномедицински контрол</w:t>
      </w:r>
      <w:r w:rsidR="0029153E"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(2) </w:t>
      </w:r>
      <w:r w:rsidRPr="002D1120">
        <w:rPr>
          <w:rFonts w:ascii="Times New Roman" w:eastAsia="Times New Roman" w:hAnsi="Times New Roman" w:cs="Times New Roman"/>
          <w:bCs/>
          <w:sz w:val="24"/>
          <w:szCs w:val="24"/>
          <w:highlight w:val="white"/>
          <w:shd w:val="clear" w:color="auto" w:fill="FEFEFE"/>
        </w:rPr>
        <w:t xml:space="preserve">За да бъде одобрен за участие от Държавен фонд </w:t>
      </w:r>
      <w:r w:rsidR="00603106"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Земеделие</w:t>
      </w:r>
      <w:r w:rsidR="00603106"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 xml:space="preserve"> в операцията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Осигуряване на опрашване в планински райони и защитени зони от мрежата Натура 2000 (стационарни пчелини)</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по интервенцията по чл. 3, ал. 1, т. </w:t>
      </w:r>
      <w:r w:rsidR="001A4B1F"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highlight w:val="white"/>
          <w:shd w:val="clear" w:color="auto" w:fill="FEFEFE"/>
        </w:rPr>
        <w:t>заявения</w:t>
      </w:r>
      <w:r w:rsidR="00A846B9" w:rsidRPr="002D1120">
        <w:rPr>
          <w:rFonts w:ascii="Times New Roman" w:eastAsia="Times New Roman" w:hAnsi="Times New Roman" w:cs="Times New Roman"/>
          <w:bCs/>
          <w:sz w:val="24"/>
          <w:szCs w:val="24"/>
          <w:shd w:val="clear" w:color="auto" w:fill="FEFEFE"/>
        </w:rPr>
        <w:t>т</w:t>
      </w:r>
      <w:r w:rsidRPr="002D1120">
        <w:rPr>
          <w:rFonts w:ascii="Times New Roman" w:eastAsia="Times New Roman" w:hAnsi="Times New Roman" w:cs="Times New Roman"/>
          <w:bCs/>
          <w:sz w:val="24"/>
          <w:szCs w:val="24"/>
          <w:shd w:val="clear" w:color="auto" w:fill="FEFEFE"/>
        </w:rPr>
        <w:t xml:space="preserve"> </w:t>
      </w:r>
      <w:r w:rsidR="001A4B1F" w:rsidRPr="002D1120">
        <w:rPr>
          <w:rFonts w:ascii="Times New Roman" w:eastAsia="Times New Roman" w:hAnsi="Times New Roman" w:cs="Times New Roman"/>
          <w:bCs/>
          <w:sz w:val="24"/>
          <w:szCs w:val="24"/>
          <w:shd w:val="clear" w:color="auto" w:fill="FEFEFE"/>
        </w:rPr>
        <w:t xml:space="preserve">за подпомагане </w:t>
      </w:r>
      <w:r w:rsidRPr="002D1120">
        <w:rPr>
          <w:rFonts w:ascii="Times New Roman" w:eastAsia="Times New Roman" w:hAnsi="Times New Roman" w:cs="Times New Roman"/>
          <w:bCs/>
          <w:sz w:val="24"/>
          <w:szCs w:val="24"/>
          <w:shd w:val="clear" w:color="auto" w:fill="FEFEFE"/>
        </w:rPr>
        <w:t>пчелин трябва да отговаря най-малко на следните изисквания:</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да е разположен в обхвата на защитени зони, част от Европейската екологична мрежа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НАТУРА 2000</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и/или </w:t>
      </w:r>
      <w:r w:rsidR="006D5D9D" w:rsidRPr="002D1120">
        <w:rPr>
          <w:rFonts w:ascii="Times New Roman" w:eastAsia="Times New Roman" w:hAnsi="Times New Roman" w:cs="Times New Roman"/>
          <w:bCs/>
          <w:sz w:val="24"/>
          <w:szCs w:val="24"/>
          <w:shd w:val="clear" w:color="auto" w:fill="FEFEFE"/>
        </w:rPr>
        <w:t xml:space="preserve">в </w:t>
      </w:r>
      <w:r w:rsidRPr="002D1120">
        <w:rPr>
          <w:rFonts w:ascii="Times New Roman" w:eastAsia="Times New Roman" w:hAnsi="Times New Roman" w:cs="Times New Roman"/>
          <w:bCs/>
          <w:sz w:val="24"/>
          <w:szCs w:val="24"/>
          <w:shd w:val="clear" w:color="auto" w:fill="FEFEFE"/>
        </w:rPr>
        <w:t xml:space="preserve">планинските райони </w:t>
      </w:r>
      <w:r w:rsidR="006D5D9D" w:rsidRPr="002D1120">
        <w:rPr>
          <w:rFonts w:ascii="Times New Roman" w:eastAsia="Times New Roman" w:hAnsi="Times New Roman" w:cs="Times New Roman"/>
          <w:bCs/>
          <w:sz w:val="24"/>
          <w:szCs w:val="24"/>
          <w:shd w:val="clear" w:color="auto" w:fill="FEFEFE"/>
        </w:rPr>
        <w:t xml:space="preserve">от обхвата на </w:t>
      </w:r>
      <w:r w:rsidRPr="002D1120">
        <w:rPr>
          <w:rFonts w:ascii="Times New Roman" w:eastAsia="Times New Roman" w:hAnsi="Times New Roman" w:cs="Times New Roman"/>
          <w:bCs/>
          <w:sz w:val="24"/>
          <w:szCs w:val="24"/>
          <w:shd w:val="clear" w:color="auto" w:fill="FEFEFE"/>
        </w:rPr>
        <w:t xml:space="preserve"> приложение № 1 към чл. 3, ал. 3 от </w:t>
      </w:r>
      <w:r w:rsidR="00A846B9" w:rsidRPr="002D1120">
        <w:rPr>
          <w:rFonts w:ascii="Times New Roman" w:eastAsia="Times New Roman" w:hAnsi="Times New Roman" w:cs="Times New Roman"/>
          <w:bCs/>
          <w:sz w:val="24"/>
          <w:szCs w:val="24"/>
          <w:shd w:val="clear" w:color="auto" w:fill="FEFEFE"/>
        </w:rPr>
        <w:t xml:space="preserve">Наредбата за определяне на критериите за </w:t>
      </w:r>
      <w:proofErr w:type="spellStart"/>
      <w:r w:rsidR="00A846B9" w:rsidRPr="002D1120">
        <w:rPr>
          <w:rFonts w:ascii="Times New Roman" w:eastAsia="Times New Roman" w:hAnsi="Times New Roman" w:cs="Times New Roman"/>
          <w:bCs/>
          <w:sz w:val="24"/>
          <w:szCs w:val="24"/>
          <w:shd w:val="clear" w:color="auto" w:fill="FEFEFE"/>
        </w:rPr>
        <w:t>необлагодетелстваните</w:t>
      </w:r>
      <w:proofErr w:type="spellEnd"/>
      <w:r w:rsidR="00A846B9" w:rsidRPr="002D1120">
        <w:rPr>
          <w:rFonts w:ascii="Times New Roman" w:eastAsia="Times New Roman" w:hAnsi="Times New Roman" w:cs="Times New Roman"/>
          <w:bCs/>
          <w:sz w:val="24"/>
          <w:szCs w:val="24"/>
          <w:shd w:val="clear" w:color="auto" w:fill="FEFEFE"/>
        </w:rPr>
        <w:t xml:space="preserve"> райони и териториалния им обхват, приета с Постановление </w:t>
      </w:r>
      <w:r w:rsidR="008626B7" w:rsidRPr="002D1120">
        <w:rPr>
          <w:rFonts w:ascii="Times New Roman" w:eastAsia="Times New Roman" w:hAnsi="Times New Roman" w:cs="Times New Roman"/>
          <w:bCs/>
          <w:sz w:val="24"/>
          <w:szCs w:val="24"/>
          <w:shd w:val="clear" w:color="auto" w:fill="FEFEFE"/>
        </w:rPr>
        <w:t xml:space="preserve">№ 30 </w:t>
      </w:r>
      <w:r w:rsidR="00A846B9" w:rsidRPr="002D1120">
        <w:rPr>
          <w:rFonts w:ascii="Times New Roman" w:eastAsia="Times New Roman" w:hAnsi="Times New Roman" w:cs="Times New Roman"/>
          <w:bCs/>
          <w:sz w:val="24"/>
          <w:szCs w:val="24"/>
          <w:shd w:val="clear" w:color="auto" w:fill="FEFEFE"/>
        </w:rPr>
        <w:t xml:space="preserve">на Министерски съвет  от 2008 г. (ДВ, бр. 20 от 2008 г.); </w:t>
      </w:r>
    </w:p>
    <w:p w:rsidR="006D5D9D"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1A4B1F" w:rsidRPr="002D1120">
        <w:rPr>
          <w:rFonts w:ascii="Times New Roman" w:eastAsia="Times New Roman" w:hAnsi="Times New Roman" w:cs="Times New Roman"/>
          <w:bCs/>
          <w:sz w:val="24"/>
          <w:szCs w:val="24"/>
          <w:shd w:val="clear" w:color="auto" w:fill="FEFEFE"/>
        </w:rPr>
        <w:t xml:space="preserve">да </w:t>
      </w:r>
      <w:r w:rsidR="00E5704B" w:rsidRPr="002D1120">
        <w:rPr>
          <w:rFonts w:ascii="Times New Roman" w:eastAsia="Times New Roman" w:hAnsi="Times New Roman" w:cs="Times New Roman"/>
          <w:bCs/>
          <w:sz w:val="24"/>
          <w:szCs w:val="24"/>
          <w:shd w:val="clear" w:color="auto" w:fill="FEFEFE"/>
        </w:rPr>
        <w:t xml:space="preserve">е </w:t>
      </w:r>
      <w:r w:rsidRPr="002D1120">
        <w:rPr>
          <w:rFonts w:ascii="Times New Roman" w:eastAsia="Times New Roman" w:hAnsi="Times New Roman" w:cs="Times New Roman"/>
          <w:bCs/>
          <w:sz w:val="24"/>
          <w:szCs w:val="24"/>
          <w:shd w:val="clear" w:color="auto" w:fill="FEFEFE"/>
        </w:rPr>
        <w:t>разположен така, че площта в радиус от 2,5 км от GPS координатите на пчелина е заета предимно (над 50 на сто от площта) от тревна и храстовидна растителност или горски територии, включително акациеви, кестенови или липови гори</w:t>
      </w:r>
      <w:r w:rsidR="00262F10"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За да бъде одобрен за участие от </w:t>
      </w:r>
      <w:r w:rsidR="003B2FF0" w:rsidRPr="002D1120">
        <w:rPr>
          <w:rFonts w:ascii="Times New Roman" w:eastAsia="Times New Roman" w:hAnsi="Times New Roman" w:cs="Times New Roman"/>
          <w:bCs/>
          <w:sz w:val="24"/>
          <w:szCs w:val="24"/>
          <w:shd w:val="clear" w:color="auto" w:fill="FEFEFE"/>
        </w:rPr>
        <w:t>ДФЗ</w:t>
      </w:r>
      <w:r w:rsidRPr="002D1120">
        <w:rPr>
          <w:rFonts w:ascii="Times New Roman" w:eastAsia="Times New Roman" w:hAnsi="Times New Roman" w:cs="Times New Roman"/>
          <w:bCs/>
          <w:sz w:val="24"/>
          <w:szCs w:val="24"/>
          <w:shd w:val="clear" w:color="auto" w:fill="FEFEFE"/>
        </w:rPr>
        <w:t xml:space="preserve"> в операцията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Ангажименти за предоставяне на услугата по опрашване чрез преместване и временно разполагане на пчелни семейства (подвижно пчеларство)</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по интервенцията по чл. 3, ал.1, т.</w:t>
      </w:r>
      <w:r w:rsidR="009B6036" w:rsidRPr="002D1120">
        <w:rPr>
          <w:rFonts w:ascii="Times New Roman" w:eastAsia="Times New Roman" w:hAnsi="Times New Roman" w:cs="Times New Roman"/>
          <w:bCs/>
          <w:sz w:val="24"/>
          <w:szCs w:val="24"/>
          <w:shd w:val="clear" w:color="auto" w:fill="FEFEFE"/>
        </w:rPr>
        <w:t xml:space="preserve"> </w:t>
      </w:r>
      <w:r w:rsidR="001A4B1F"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 xml:space="preserve">,  заявеният </w:t>
      </w:r>
      <w:r w:rsidR="003C7737" w:rsidRPr="002D1120">
        <w:rPr>
          <w:rFonts w:ascii="Times New Roman" w:eastAsia="Times New Roman" w:hAnsi="Times New Roman" w:cs="Times New Roman"/>
          <w:bCs/>
          <w:sz w:val="24"/>
          <w:szCs w:val="24"/>
          <w:shd w:val="clear" w:color="auto" w:fill="FEFEFE"/>
        </w:rPr>
        <w:t xml:space="preserve">пчелин </w:t>
      </w:r>
      <w:r w:rsidRPr="002D1120">
        <w:rPr>
          <w:rFonts w:ascii="Times New Roman" w:eastAsia="Times New Roman" w:hAnsi="Times New Roman" w:cs="Times New Roman"/>
          <w:bCs/>
          <w:sz w:val="24"/>
          <w:szCs w:val="24"/>
          <w:shd w:val="clear" w:color="auto" w:fill="FEFEFE"/>
        </w:rPr>
        <w:t>трябва да отговаря</w:t>
      </w:r>
      <w:r w:rsidR="003C7737" w:rsidRPr="002D1120">
        <w:rPr>
          <w:rFonts w:ascii="Times New Roman" w:eastAsia="Times New Roman" w:hAnsi="Times New Roman" w:cs="Times New Roman"/>
          <w:bCs/>
          <w:sz w:val="24"/>
          <w:szCs w:val="24"/>
          <w:shd w:val="clear" w:color="auto" w:fill="FEFEFE"/>
        </w:rPr>
        <w:t xml:space="preserve"> на изискванията на ал.1, а временният</w:t>
      </w:r>
      <w:r w:rsidRPr="002D1120">
        <w:rPr>
          <w:rFonts w:ascii="Times New Roman" w:eastAsia="Times New Roman" w:hAnsi="Times New Roman" w:cs="Times New Roman"/>
          <w:bCs/>
          <w:sz w:val="24"/>
          <w:szCs w:val="24"/>
          <w:shd w:val="clear" w:color="auto" w:fill="FEFEFE"/>
        </w:rPr>
        <w:t xml:space="preserve"> </w:t>
      </w:r>
      <w:r w:rsidR="00F249C3" w:rsidRPr="002D1120">
        <w:rPr>
          <w:rFonts w:ascii="Times New Roman" w:eastAsia="Times New Roman" w:hAnsi="Times New Roman" w:cs="Times New Roman"/>
          <w:bCs/>
          <w:sz w:val="24"/>
          <w:szCs w:val="24"/>
          <w:shd w:val="clear" w:color="auto" w:fill="FEFEFE"/>
        </w:rPr>
        <w:t>пчелин,  в зависимост от избраната дейност, с която ще се изп</w:t>
      </w:r>
      <w:r w:rsidR="00204D04" w:rsidRPr="002D1120">
        <w:rPr>
          <w:rFonts w:ascii="Times New Roman" w:eastAsia="Times New Roman" w:hAnsi="Times New Roman" w:cs="Times New Roman"/>
          <w:bCs/>
          <w:sz w:val="24"/>
          <w:szCs w:val="24"/>
          <w:shd w:val="clear" w:color="auto" w:fill="FEFEFE"/>
        </w:rPr>
        <w:t xml:space="preserve">ълнява многогодишния ангажимент </w:t>
      </w:r>
      <w:r w:rsidR="00CC217F">
        <w:rPr>
          <w:rFonts w:ascii="Times New Roman" w:eastAsia="Times New Roman" w:hAnsi="Times New Roman" w:cs="Times New Roman"/>
          <w:bCs/>
          <w:sz w:val="24"/>
          <w:szCs w:val="24"/>
          <w:shd w:val="clear" w:color="auto" w:fill="FEFEFE"/>
        </w:rPr>
        <w:t>да</w:t>
      </w:r>
      <w:r w:rsidR="00F249C3"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 е разположен така че площта в радиус от 2,5 км от GPS координатите на пчелина е заета предимно  (над 50 на сто от площта) от тревна и храстовидна растителност или горски територии</w:t>
      </w:r>
      <w:r w:rsidR="003B2FF0"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или</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към заявлението за подпомагане</w:t>
      </w:r>
      <w:r w:rsidR="00023175" w:rsidRPr="002D1120">
        <w:rPr>
          <w:rFonts w:ascii="Times New Roman" w:eastAsia="Times New Roman" w:hAnsi="Times New Roman" w:cs="Times New Roman"/>
          <w:bCs/>
          <w:sz w:val="24"/>
          <w:szCs w:val="24"/>
          <w:shd w:val="clear" w:color="auto" w:fill="FEFEFE"/>
        </w:rPr>
        <w:t>/плащане</w:t>
      </w:r>
      <w:r w:rsidRPr="002D1120">
        <w:rPr>
          <w:rFonts w:ascii="Times New Roman" w:eastAsia="Times New Roman" w:hAnsi="Times New Roman" w:cs="Times New Roman"/>
          <w:bCs/>
          <w:sz w:val="24"/>
          <w:szCs w:val="24"/>
          <w:shd w:val="clear" w:color="auto" w:fill="FEFEFE"/>
        </w:rPr>
        <w:t xml:space="preserve"> е предоставено в ДФЗ заверено копие от договор за </w:t>
      </w:r>
      <w:r w:rsidR="00F249C3" w:rsidRPr="002D1120">
        <w:rPr>
          <w:rFonts w:ascii="Times New Roman" w:eastAsia="Times New Roman" w:hAnsi="Times New Roman" w:cs="Times New Roman"/>
          <w:bCs/>
          <w:sz w:val="24"/>
          <w:szCs w:val="24"/>
          <w:shd w:val="clear" w:color="auto" w:fill="FEFEFE"/>
        </w:rPr>
        <w:t xml:space="preserve">предоставяне на услугата </w:t>
      </w:r>
      <w:r w:rsidRPr="002D1120">
        <w:rPr>
          <w:rFonts w:ascii="Times New Roman" w:eastAsia="Times New Roman" w:hAnsi="Times New Roman" w:cs="Times New Roman"/>
          <w:bCs/>
          <w:sz w:val="24"/>
          <w:szCs w:val="24"/>
          <w:shd w:val="clear" w:color="auto" w:fill="FEFEFE"/>
        </w:rPr>
        <w:t>опрашване със земеделски стопанин за площите и земеделските култури, на които ще се извършва опрашването и периода на извършване на дейността</w:t>
      </w:r>
      <w:r w:rsidR="003B2FF0" w:rsidRPr="002D1120">
        <w:rPr>
          <w:rFonts w:ascii="Times New Roman" w:eastAsia="Times New Roman" w:hAnsi="Times New Roman" w:cs="Times New Roman"/>
          <w:bCs/>
          <w:sz w:val="24"/>
          <w:szCs w:val="24"/>
          <w:shd w:val="clear" w:color="auto" w:fill="FEFEFE"/>
        </w:rPr>
        <w:t>;</w:t>
      </w:r>
    </w:p>
    <w:p w:rsidR="00127348" w:rsidRPr="002D1120" w:rsidRDefault="00127348"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F249C3" w:rsidRPr="002D1120">
        <w:rPr>
          <w:rFonts w:ascii="Times New Roman" w:eastAsia="Times New Roman" w:hAnsi="Times New Roman" w:cs="Times New Roman"/>
          <w:bCs/>
          <w:sz w:val="24"/>
          <w:szCs w:val="24"/>
          <w:shd w:val="clear" w:color="auto" w:fill="FEFEFE"/>
        </w:rPr>
        <w:t>д</w:t>
      </w:r>
      <w:r w:rsidRPr="002D1120">
        <w:rPr>
          <w:rFonts w:ascii="Times New Roman" w:eastAsia="Times New Roman" w:hAnsi="Times New Roman" w:cs="Times New Roman"/>
          <w:bCs/>
          <w:sz w:val="24"/>
          <w:szCs w:val="24"/>
          <w:shd w:val="clear" w:color="auto" w:fill="FEFEFE"/>
        </w:rPr>
        <w:t>о 30 юли на съответната година кандидат</w:t>
      </w:r>
      <w:r w:rsidR="00537FA2" w:rsidRPr="002D1120">
        <w:rPr>
          <w:rFonts w:ascii="Times New Roman" w:eastAsia="Times New Roman" w:hAnsi="Times New Roman" w:cs="Times New Roman"/>
          <w:bCs/>
          <w:sz w:val="24"/>
          <w:szCs w:val="24"/>
          <w:shd w:val="clear" w:color="auto" w:fill="FEFEFE"/>
        </w:rPr>
        <w:t>ът</w:t>
      </w:r>
      <w:r w:rsidR="00204D04" w:rsidRPr="002D1120">
        <w:rPr>
          <w:rFonts w:ascii="Times New Roman" w:eastAsia="Times New Roman" w:hAnsi="Times New Roman" w:cs="Times New Roman"/>
          <w:bCs/>
          <w:color w:val="FF0000"/>
          <w:sz w:val="24"/>
          <w:szCs w:val="24"/>
          <w:shd w:val="clear" w:color="auto" w:fill="FEFEFE"/>
        </w:rPr>
        <w:t xml:space="preserve"> </w:t>
      </w:r>
      <w:r w:rsidR="00204D04" w:rsidRPr="002D1120">
        <w:rPr>
          <w:rFonts w:ascii="Times New Roman" w:eastAsia="Times New Roman" w:hAnsi="Times New Roman" w:cs="Times New Roman"/>
          <w:bCs/>
          <w:sz w:val="24"/>
          <w:szCs w:val="24"/>
          <w:shd w:val="clear" w:color="auto" w:fill="FEFEFE"/>
        </w:rPr>
        <w:t>предостав</w:t>
      </w:r>
      <w:r w:rsidR="00537FA2" w:rsidRPr="002D1120">
        <w:rPr>
          <w:rFonts w:ascii="Times New Roman" w:eastAsia="Times New Roman" w:hAnsi="Times New Roman" w:cs="Times New Roman"/>
          <w:bCs/>
          <w:sz w:val="24"/>
          <w:szCs w:val="24"/>
          <w:shd w:val="clear" w:color="auto" w:fill="FEFEFE"/>
        </w:rPr>
        <w:t>я</w:t>
      </w:r>
      <w:r w:rsidRPr="002D1120">
        <w:rPr>
          <w:rFonts w:ascii="Times New Roman" w:eastAsia="Times New Roman" w:hAnsi="Times New Roman" w:cs="Times New Roman"/>
          <w:bCs/>
          <w:sz w:val="24"/>
          <w:szCs w:val="24"/>
          <w:shd w:val="clear" w:color="auto" w:fill="FEFEFE"/>
        </w:rPr>
        <w:t xml:space="preserve"> </w:t>
      </w:r>
      <w:r w:rsidR="00221D99" w:rsidRPr="002D1120">
        <w:rPr>
          <w:rFonts w:ascii="Times New Roman" w:eastAsia="Times New Roman" w:hAnsi="Times New Roman" w:cs="Times New Roman"/>
          <w:bCs/>
          <w:sz w:val="24"/>
          <w:szCs w:val="24"/>
          <w:shd w:val="clear" w:color="auto" w:fill="FEFEFE"/>
        </w:rPr>
        <w:t xml:space="preserve">информация и </w:t>
      </w:r>
      <w:r w:rsidRPr="002D1120">
        <w:rPr>
          <w:rFonts w:ascii="Times New Roman" w:eastAsia="Times New Roman" w:hAnsi="Times New Roman" w:cs="Times New Roman"/>
          <w:bCs/>
          <w:sz w:val="24"/>
          <w:szCs w:val="24"/>
          <w:shd w:val="clear" w:color="auto" w:fill="FEFEFE"/>
        </w:rPr>
        <w:t>документ</w:t>
      </w:r>
      <w:r w:rsidR="003820B5" w:rsidRPr="002D1120">
        <w:rPr>
          <w:rFonts w:ascii="Times New Roman" w:eastAsia="Times New Roman" w:hAnsi="Times New Roman" w:cs="Times New Roman"/>
          <w:bCs/>
          <w:sz w:val="24"/>
          <w:szCs w:val="24"/>
          <w:shd w:val="clear" w:color="auto" w:fill="FEFEFE"/>
        </w:rPr>
        <w:t xml:space="preserve"> </w:t>
      </w:r>
      <w:r w:rsidR="006F6BFD" w:rsidRPr="002D1120">
        <w:rPr>
          <w:rFonts w:ascii="Times New Roman" w:eastAsia="Times New Roman" w:hAnsi="Times New Roman" w:cs="Times New Roman"/>
          <w:bCs/>
          <w:sz w:val="24"/>
          <w:szCs w:val="24"/>
          <w:shd w:val="clear" w:color="auto" w:fill="FEFEFE"/>
        </w:rPr>
        <w:t xml:space="preserve">чрез СЕУ </w:t>
      </w:r>
      <w:r w:rsidR="00F962C5" w:rsidRPr="002D1120">
        <w:rPr>
          <w:rFonts w:ascii="Times New Roman" w:eastAsia="Times New Roman" w:hAnsi="Times New Roman" w:cs="Times New Roman"/>
          <w:bCs/>
          <w:sz w:val="24"/>
          <w:szCs w:val="24"/>
          <w:shd w:val="clear" w:color="auto" w:fill="FEFEFE"/>
        </w:rPr>
        <w:t xml:space="preserve">за </w:t>
      </w:r>
      <w:r w:rsidR="00E5704B" w:rsidRPr="002D1120">
        <w:rPr>
          <w:rFonts w:ascii="Times New Roman" w:eastAsia="Times New Roman" w:hAnsi="Times New Roman" w:cs="Times New Roman"/>
          <w:bCs/>
          <w:sz w:val="24"/>
          <w:szCs w:val="24"/>
          <w:shd w:val="clear" w:color="auto" w:fill="FEFEFE"/>
        </w:rPr>
        <w:t xml:space="preserve">земеделския парцел с </w:t>
      </w:r>
      <w:r w:rsidR="00F962C5" w:rsidRPr="002D1120">
        <w:rPr>
          <w:rFonts w:ascii="Times New Roman" w:eastAsia="Times New Roman" w:hAnsi="Times New Roman" w:cs="Times New Roman"/>
          <w:bCs/>
          <w:sz w:val="24"/>
          <w:szCs w:val="24"/>
          <w:shd w:val="clear" w:color="auto" w:fill="FEFEFE"/>
        </w:rPr>
        <w:t>номер от ИСАК</w:t>
      </w:r>
      <w:r w:rsidRPr="002D1120">
        <w:rPr>
          <w:rFonts w:ascii="Times New Roman" w:eastAsia="Times New Roman" w:hAnsi="Times New Roman" w:cs="Times New Roman"/>
          <w:bCs/>
          <w:sz w:val="24"/>
          <w:szCs w:val="24"/>
          <w:shd w:val="clear" w:color="auto" w:fill="FEFEFE"/>
        </w:rPr>
        <w:t xml:space="preserve">, на </w:t>
      </w:r>
      <w:r w:rsidR="00F71094" w:rsidRPr="002D1120">
        <w:rPr>
          <w:rFonts w:ascii="Times New Roman" w:eastAsia="Times New Roman" w:hAnsi="Times New Roman" w:cs="Times New Roman"/>
          <w:bCs/>
          <w:sz w:val="24"/>
          <w:szCs w:val="24"/>
          <w:shd w:val="clear" w:color="auto" w:fill="FEFEFE"/>
        </w:rPr>
        <w:t>който</w:t>
      </w:r>
      <w:r w:rsidRPr="002D1120">
        <w:rPr>
          <w:rFonts w:ascii="Times New Roman" w:eastAsia="Times New Roman" w:hAnsi="Times New Roman" w:cs="Times New Roman"/>
          <w:bCs/>
          <w:sz w:val="24"/>
          <w:szCs w:val="24"/>
          <w:shd w:val="clear" w:color="auto" w:fill="FEFEFE"/>
        </w:rPr>
        <w:t xml:space="preserve"> се извършва </w:t>
      </w:r>
      <w:r w:rsidR="00F962C5" w:rsidRPr="002D1120">
        <w:rPr>
          <w:rFonts w:ascii="Times New Roman" w:eastAsia="Times New Roman" w:hAnsi="Times New Roman" w:cs="Times New Roman"/>
          <w:bCs/>
          <w:sz w:val="24"/>
          <w:szCs w:val="24"/>
          <w:shd w:val="clear" w:color="auto" w:fill="FEFEFE"/>
        </w:rPr>
        <w:t>опрашването</w:t>
      </w:r>
      <w:r w:rsidRPr="002D1120">
        <w:rPr>
          <w:rFonts w:ascii="Times New Roman" w:eastAsia="Times New Roman" w:hAnsi="Times New Roman" w:cs="Times New Roman"/>
          <w:bCs/>
          <w:sz w:val="24"/>
          <w:szCs w:val="24"/>
          <w:shd w:val="clear" w:color="auto" w:fill="FEFEFE"/>
        </w:rPr>
        <w:t xml:space="preserve"> и номера на </w:t>
      </w:r>
      <w:r w:rsidR="00F962C5" w:rsidRPr="002D1120">
        <w:rPr>
          <w:rFonts w:ascii="Times New Roman" w:eastAsia="Times New Roman" w:hAnsi="Times New Roman" w:cs="Times New Roman"/>
          <w:bCs/>
          <w:sz w:val="24"/>
          <w:szCs w:val="24"/>
          <w:shd w:val="clear" w:color="auto" w:fill="FEFEFE"/>
        </w:rPr>
        <w:t>животновъдния обект</w:t>
      </w:r>
      <w:r w:rsidR="003B2FF0" w:rsidRPr="002D1120">
        <w:rPr>
          <w:rFonts w:ascii="Times New Roman" w:eastAsia="Times New Roman" w:hAnsi="Times New Roman" w:cs="Times New Roman"/>
          <w:bCs/>
          <w:sz w:val="24"/>
          <w:szCs w:val="24"/>
          <w:shd w:val="clear" w:color="auto" w:fill="FEFEFE"/>
        </w:rPr>
        <w:t>.</w:t>
      </w:r>
    </w:p>
    <w:p w:rsidR="007F5BC6"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24</w:t>
      </w:r>
      <w:r w:rsidRPr="002D1120">
        <w:rPr>
          <w:rFonts w:ascii="Times New Roman" w:eastAsia="Times New Roman" w:hAnsi="Times New Roman" w:cs="Times New Roman"/>
          <w:bCs/>
          <w:sz w:val="24"/>
          <w:szCs w:val="24"/>
          <w:shd w:val="clear" w:color="auto" w:fill="FEFEFE"/>
        </w:rPr>
        <w:t xml:space="preserve"> (1)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може да не одобри за участие в многогодишни ангажименти заявления за подпомагане по интервенции</w:t>
      </w:r>
      <w:r w:rsidR="00F249C3" w:rsidRPr="002D1120">
        <w:rPr>
          <w:rFonts w:ascii="Times New Roman" w:eastAsia="Times New Roman" w:hAnsi="Times New Roman" w:cs="Times New Roman"/>
          <w:bCs/>
          <w:sz w:val="24"/>
          <w:szCs w:val="24"/>
          <w:shd w:val="clear" w:color="auto" w:fill="FEFEFE"/>
        </w:rPr>
        <w:t>те по чл. 3, ал. 1</w:t>
      </w:r>
      <w:r w:rsidR="00A43C55" w:rsidRPr="002D1120">
        <w:rPr>
          <w:rFonts w:ascii="Times New Roman" w:eastAsia="Times New Roman" w:hAnsi="Times New Roman" w:cs="Times New Roman"/>
          <w:bCs/>
          <w:sz w:val="24"/>
          <w:szCs w:val="24"/>
          <w:shd w:val="clear" w:color="auto" w:fill="FEFEFE"/>
        </w:rPr>
        <w:t xml:space="preserve"> или съответните заявени дейнос</w:t>
      </w:r>
      <w:r w:rsidRPr="002D1120">
        <w:rPr>
          <w:rFonts w:ascii="Times New Roman" w:eastAsia="Times New Roman" w:hAnsi="Times New Roman" w:cs="Times New Roman"/>
          <w:bCs/>
          <w:sz w:val="24"/>
          <w:szCs w:val="24"/>
          <w:shd w:val="clear" w:color="auto" w:fill="FEFEFE"/>
        </w:rPr>
        <w:t>т</w:t>
      </w:r>
      <w:r w:rsidR="00A43C55"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 земеделски парцели, животни или пчелини, за които е установено, че:</w:t>
      </w:r>
    </w:p>
    <w:p w:rsidR="004F27AC" w:rsidRPr="002D1120" w:rsidRDefault="007F5BC6" w:rsidP="00417F6E">
      <w:pPr>
        <w:pStyle w:val="ListParagraph"/>
        <w:widowControl w:val="0"/>
        <w:tabs>
          <w:tab w:val="left" w:pos="1276"/>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не е спазено изискване, свързано с</w:t>
      </w:r>
      <w:r w:rsidR="001A6FEC" w:rsidRPr="002D1120">
        <w:rPr>
          <w:rFonts w:ascii="Times New Roman" w:eastAsia="Times New Roman" w:hAnsi="Times New Roman" w:cs="Times New Roman"/>
          <w:bCs/>
          <w:sz w:val="24"/>
          <w:szCs w:val="24"/>
          <w:shd w:val="clear" w:color="auto" w:fill="FEFEFE"/>
        </w:rPr>
        <w:t xml:space="preserve">ъс </w:t>
      </w:r>
      <w:r w:rsidR="0029153E" w:rsidRPr="002D1120">
        <w:rPr>
          <w:rFonts w:ascii="Times New Roman" w:eastAsia="Times New Roman" w:hAnsi="Times New Roman" w:cs="Times New Roman"/>
          <w:bCs/>
          <w:sz w:val="24"/>
          <w:szCs w:val="24"/>
          <w:shd w:val="clear" w:color="auto" w:fill="FEFEFE"/>
        </w:rPr>
        <w:t xml:space="preserve">задълженията </w:t>
      </w:r>
      <w:r w:rsidR="001A6FEC" w:rsidRPr="002D1120">
        <w:rPr>
          <w:rFonts w:ascii="Times New Roman" w:eastAsia="Times New Roman" w:hAnsi="Times New Roman" w:cs="Times New Roman"/>
          <w:bCs/>
          <w:sz w:val="24"/>
          <w:szCs w:val="24"/>
          <w:shd w:val="clear" w:color="auto" w:fill="FEFEFE"/>
        </w:rPr>
        <w:t xml:space="preserve">по чл. 12 </w:t>
      </w:r>
      <w:r w:rsidR="0029153E" w:rsidRPr="002D1120">
        <w:rPr>
          <w:rFonts w:ascii="Times New Roman" w:eastAsia="Times New Roman" w:hAnsi="Times New Roman" w:cs="Times New Roman"/>
          <w:bCs/>
          <w:sz w:val="24"/>
          <w:szCs w:val="24"/>
          <w:shd w:val="clear" w:color="auto" w:fill="FEFEFE"/>
        </w:rPr>
        <w:t>в изпълняван многогодишен ангажимент;</w:t>
      </w:r>
    </w:p>
    <w:p w:rsidR="00A973CB" w:rsidRPr="002D1120" w:rsidRDefault="0029153E"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003820B5" w:rsidRPr="002D1120">
        <w:rPr>
          <w:rFonts w:ascii="Times New Roman" w:eastAsia="Times New Roman" w:hAnsi="Times New Roman" w:cs="Times New Roman"/>
          <w:bCs/>
          <w:sz w:val="24"/>
          <w:szCs w:val="24"/>
          <w:shd w:val="clear" w:color="auto" w:fill="FEFEFE"/>
        </w:rPr>
        <w:t xml:space="preserve"> </w:t>
      </w:r>
      <w:r w:rsidR="00A973CB" w:rsidRPr="002D1120">
        <w:rPr>
          <w:rFonts w:ascii="Times New Roman" w:eastAsia="Times New Roman" w:hAnsi="Times New Roman" w:cs="Times New Roman"/>
          <w:bCs/>
          <w:sz w:val="24"/>
          <w:szCs w:val="24"/>
          <w:shd w:val="clear" w:color="auto" w:fill="FEFEFE"/>
        </w:rPr>
        <w:t xml:space="preserve">в подадените заявления за плащане е констатирано неспазване на </w:t>
      </w:r>
      <w:r w:rsidR="00A973CB" w:rsidRPr="002D1120">
        <w:rPr>
          <w:rFonts w:ascii="Times New Roman" w:eastAsia="Times New Roman" w:hAnsi="Times New Roman" w:cs="Times New Roman"/>
          <w:bCs/>
          <w:sz w:val="24"/>
          <w:szCs w:val="24"/>
          <w:shd w:val="clear" w:color="auto" w:fill="FEFEFE"/>
        </w:rPr>
        <w:lastRenderedPageBreak/>
        <w:t>многогодишен ангажимент, свързан с одобрени за участие площи, животни или пчелини</w:t>
      </w:r>
      <w:r w:rsidR="003B2FF0" w:rsidRPr="002D1120">
        <w:rPr>
          <w:rFonts w:ascii="Times New Roman" w:eastAsia="Times New Roman" w:hAnsi="Times New Roman" w:cs="Times New Roman"/>
          <w:bCs/>
          <w:sz w:val="24"/>
          <w:szCs w:val="24"/>
          <w:shd w:val="clear" w:color="auto" w:fill="FEFEFE"/>
        </w:rPr>
        <w:t>;</w:t>
      </w:r>
    </w:p>
    <w:p w:rsidR="0029153E" w:rsidRPr="002D1120" w:rsidRDefault="00C01F8D"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bCs/>
          <w:sz w:val="24"/>
          <w:szCs w:val="24"/>
          <w:shd w:val="clear" w:color="auto" w:fill="FEFEFE"/>
        </w:rPr>
        <w:t xml:space="preserve">не са налични финансови средства по чл. 67, ал. 2 от ЗПЗП; </w:t>
      </w:r>
    </w:p>
    <w:p w:rsidR="0029153E" w:rsidRPr="002D1120" w:rsidRDefault="00C01F8D"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w:t>
      </w:r>
      <w:r w:rsidR="0029153E" w:rsidRPr="002D1120">
        <w:rPr>
          <w:rFonts w:ascii="Times New Roman" w:eastAsia="Times New Roman" w:hAnsi="Times New Roman" w:cs="Times New Roman"/>
          <w:bCs/>
          <w:sz w:val="24"/>
          <w:szCs w:val="24"/>
          <w:shd w:val="clear" w:color="auto" w:fill="FEFEFE"/>
        </w:rPr>
        <w:t>. не е спазено условие о</w:t>
      </w:r>
      <w:r w:rsidR="007F5BC6" w:rsidRPr="002D1120">
        <w:rPr>
          <w:rFonts w:ascii="Times New Roman" w:eastAsia="Times New Roman" w:hAnsi="Times New Roman" w:cs="Times New Roman"/>
          <w:bCs/>
          <w:sz w:val="24"/>
          <w:szCs w:val="24"/>
          <w:shd w:val="clear" w:color="auto" w:fill="FEFEFE"/>
        </w:rPr>
        <w:t xml:space="preserve">т заповедта по чл. 5, ал. 3 от </w:t>
      </w:r>
      <w:r w:rsidR="0029153E" w:rsidRPr="002D1120">
        <w:rPr>
          <w:rFonts w:ascii="Times New Roman" w:eastAsia="Times New Roman" w:hAnsi="Times New Roman" w:cs="Times New Roman"/>
          <w:bCs/>
          <w:sz w:val="24"/>
          <w:szCs w:val="24"/>
          <w:shd w:val="clear" w:color="auto" w:fill="FEFEFE"/>
        </w:rPr>
        <w:t>Наредба № 4 от 2023 г.;</w:t>
      </w:r>
    </w:p>
    <w:p w:rsidR="0029153E" w:rsidRPr="002D1120" w:rsidRDefault="00C01F8D" w:rsidP="00417F6E">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5</w:t>
      </w:r>
      <w:r w:rsidR="0029153E" w:rsidRPr="002D1120">
        <w:rPr>
          <w:rFonts w:ascii="Times New Roman" w:eastAsia="Times New Roman" w:hAnsi="Times New Roman" w:cs="Times New Roman"/>
          <w:bCs/>
          <w:sz w:val="24"/>
          <w:szCs w:val="24"/>
          <w:shd w:val="clear" w:color="auto" w:fill="FEFEFE"/>
        </w:rPr>
        <w:t>.</w:t>
      </w:r>
      <w:r w:rsidR="003820B5"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не отговарят на критерии, определени в съответствие с предвидена възможност по процедурата по чл. 79 от </w:t>
      </w:r>
      <w:r w:rsidR="0029153E" w:rsidRPr="002D1120">
        <w:rPr>
          <w:rFonts w:ascii="Times New Roman" w:eastAsia="Times New Roman" w:hAnsi="Times New Roman" w:cs="Times New Roman"/>
          <w:sz w:val="24"/>
          <w:szCs w:val="24"/>
          <w:shd w:val="clear" w:color="auto" w:fill="FEFEFE"/>
        </w:rPr>
        <w:t xml:space="preserve">Регламент (ЕС) 2021/2115, когато такава </w:t>
      </w:r>
      <w:r w:rsidR="00333FB3" w:rsidRPr="002D1120">
        <w:rPr>
          <w:rFonts w:ascii="Times New Roman" w:eastAsia="Times New Roman" w:hAnsi="Times New Roman" w:cs="Times New Roman"/>
          <w:sz w:val="24"/>
          <w:szCs w:val="24"/>
          <w:shd w:val="clear" w:color="auto" w:fill="FEFEFE"/>
        </w:rPr>
        <w:t>се прилага</w:t>
      </w:r>
      <w:r w:rsidR="0029153E"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(2) Държавен фонд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Земеделие</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може да не одобри за участие заявление за подпомагане или част от него при спазване на условията на чл. 67, ал. 3 от ЗПЗП.</w:t>
      </w:r>
    </w:p>
    <w:p w:rsidR="007F5BC6"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25</w:t>
      </w:r>
      <w:r w:rsidR="00A52B6F"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не одобрява за участие в многогодишен ангажимент земеделски парцел, заявен по някоя от интервенциите по чл. 3, ал. 1, когато целия</w:t>
      </w:r>
      <w:r w:rsidR="003B2FF0" w:rsidRPr="002D1120">
        <w:rPr>
          <w:rFonts w:ascii="Times New Roman" w:eastAsia="Times New Roman" w:hAnsi="Times New Roman" w:cs="Times New Roman"/>
          <w:sz w:val="24"/>
          <w:szCs w:val="24"/>
          <w:highlight w:val="white"/>
          <w:shd w:val="clear" w:color="auto" w:fill="FEFEFE"/>
        </w:rPr>
        <w:t>т</w:t>
      </w:r>
      <w:r w:rsidRPr="002D1120">
        <w:rPr>
          <w:rFonts w:ascii="Times New Roman" w:eastAsia="Times New Roman" w:hAnsi="Times New Roman" w:cs="Times New Roman"/>
          <w:sz w:val="24"/>
          <w:szCs w:val="24"/>
          <w:highlight w:val="white"/>
          <w:shd w:val="clear" w:color="auto" w:fill="FEFEFE"/>
        </w:rPr>
        <w:t xml:space="preserve"> или част от него, попада </w:t>
      </w:r>
      <w:r w:rsidRPr="002D1120">
        <w:rPr>
          <w:rFonts w:ascii="Times New Roman" w:eastAsia="Times New Roman" w:hAnsi="Times New Roman" w:cs="Times New Roman"/>
          <w:bCs/>
          <w:sz w:val="24"/>
          <w:szCs w:val="24"/>
          <w:shd w:val="clear" w:color="auto" w:fill="FEFEFE"/>
        </w:rPr>
        <w:t>в  геогр</w:t>
      </w:r>
      <w:r w:rsidR="007F5BC6" w:rsidRPr="002D1120">
        <w:rPr>
          <w:rFonts w:ascii="Times New Roman" w:eastAsia="Times New Roman" w:hAnsi="Times New Roman" w:cs="Times New Roman"/>
          <w:bCs/>
          <w:sz w:val="24"/>
          <w:szCs w:val="24"/>
          <w:shd w:val="clear" w:color="auto" w:fill="FEFEFE"/>
        </w:rPr>
        <w:t xml:space="preserve">афските цифрови данни по чл. 39 за </w:t>
      </w:r>
      <w:r w:rsidRPr="002D1120">
        <w:rPr>
          <w:rFonts w:ascii="Times New Roman" w:eastAsia="Times New Roman" w:hAnsi="Times New Roman" w:cs="Times New Roman"/>
          <w:bCs/>
          <w:sz w:val="24"/>
          <w:szCs w:val="24"/>
          <w:shd w:val="clear" w:color="auto" w:fill="FEFEFE"/>
        </w:rPr>
        <w:t>защитените територии по чл. 5, т. 1 и 4 от Закона за защитените територии (ЗЗТ).</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007F5BC6"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не одобрява за участие в многогодишен ангажимент земеделски парцел, заявен по някоя от интервенциите по чл. 3, ал. 1, т. 1</w:t>
      </w:r>
      <w:r w:rsidR="00A03792" w:rsidRPr="002D1120">
        <w:rPr>
          <w:rFonts w:ascii="Times New Roman" w:eastAsia="Times New Roman" w:hAnsi="Times New Roman" w:cs="Times New Roman"/>
          <w:sz w:val="24"/>
          <w:szCs w:val="24"/>
          <w:shd w:val="clear" w:color="auto" w:fill="FEFEFE"/>
        </w:rPr>
        <w:t xml:space="preserve">, 3  – 5 </w:t>
      </w:r>
      <w:r w:rsidRPr="002D1120">
        <w:rPr>
          <w:rFonts w:ascii="Times New Roman" w:eastAsia="Times New Roman" w:hAnsi="Times New Roman" w:cs="Times New Roman"/>
          <w:sz w:val="24"/>
          <w:szCs w:val="24"/>
          <w:shd w:val="clear" w:color="auto" w:fill="FEFEFE"/>
        </w:rPr>
        <w:t xml:space="preserve">и 7 – </w:t>
      </w:r>
      <w:r w:rsidR="00A03792" w:rsidRPr="002D1120">
        <w:rPr>
          <w:rFonts w:ascii="Times New Roman" w:eastAsia="Times New Roman" w:hAnsi="Times New Roman" w:cs="Times New Roman"/>
          <w:sz w:val="24"/>
          <w:szCs w:val="24"/>
          <w:shd w:val="clear" w:color="auto" w:fill="FEFEFE"/>
        </w:rPr>
        <w:t>8</w:t>
      </w:r>
      <w:r w:rsidRPr="002D1120">
        <w:rPr>
          <w:rFonts w:ascii="Times New Roman" w:eastAsia="Times New Roman" w:hAnsi="Times New Roman" w:cs="Times New Roman"/>
          <w:sz w:val="24"/>
          <w:szCs w:val="24"/>
          <w:shd w:val="clear" w:color="auto" w:fill="FEFEFE"/>
        </w:rPr>
        <w:t xml:space="preserve">, когато целия или част от него, попада </w:t>
      </w:r>
      <w:r w:rsidRPr="002D1120">
        <w:rPr>
          <w:rFonts w:ascii="Times New Roman" w:eastAsia="Times New Roman" w:hAnsi="Times New Roman" w:cs="Times New Roman"/>
          <w:bCs/>
          <w:sz w:val="24"/>
          <w:szCs w:val="24"/>
          <w:shd w:val="clear" w:color="auto" w:fill="FEFEFE"/>
        </w:rPr>
        <w:t xml:space="preserve">в географските цифрови данни по чл. 39  за  защитените територия по чл. 5, т. 2 от ЗЗТ. </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земеделски парцел, заявен по интервенцията по чл. 3, ал. 1, т. 6, когато само част от него, попада в предоставените по чл. 39 данни от Министерство на околната среда и водите  за  защитените територия по чл. 5, т. 2 от ЗЗТ.</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w:t>
      </w:r>
      <w:r w:rsidR="00824184" w:rsidRPr="002D1120">
        <w:rPr>
          <w:rFonts w:ascii="Times New Roman" w:eastAsia="Times New Roman" w:hAnsi="Times New Roman" w:cs="Times New Roman"/>
          <w:bCs/>
          <w:sz w:val="24"/>
          <w:szCs w:val="24"/>
          <w:shd w:val="clear" w:color="auto" w:fill="FEFEFE"/>
        </w:rPr>
        <w:t>го</w:t>
      </w:r>
      <w:r w:rsidR="007F5BC6" w:rsidRPr="002D1120">
        <w:rPr>
          <w:rFonts w:ascii="Times New Roman" w:eastAsia="Times New Roman" w:hAnsi="Times New Roman" w:cs="Times New Roman"/>
          <w:bCs/>
          <w:sz w:val="24"/>
          <w:szCs w:val="24"/>
          <w:shd w:val="clear" w:color="auto" w:fill="FEFEFE"/>
        </w:rPr>
        <w:t xml:space="preserve">дишен ангажимент </w:t>
      </w:r>
      <w:r w:rsidRPr="002D1120">
        <w:rPr>
          <w:rFonts w:ascii="Times New Roman" w:eastAsia="Times New Roman" w:hAnsi="Times New Roman" w:cs="Times New Roman"/>
          <w:sz w:val="24"/>
          <w:szCs w:val="24"/>
          <w:shd w:val="clear" w:color="auto" w:fill="FEFEFE"/>
        </w:rPr>
        <w:t xml:space="preserve">земеделски парцел, заявен по някоя от интервенциите по чл. 3, ал. 1, който не отговоря на </w:t>
      </w:r>
      <w:r w:rsidRPr="002D1120">
        <w:rPr>
          <w:rFonts w:ascii="Times New Roman" w:eastAsia="Times New Roman" w:hAnsi="Times New Roman" w:cs="Times New Roman"/>
          <w:bCs/>
          <w:sz w:val="24"/>
          <w:szCs w:val="24"/>
          <w:shd w:val="clear" w:color="auto" w:fill="FEFEFE"/>
        </w:rPr>
        <w:t>критерий за допустимост по съответната интервенция.</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(5)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земеделски парцел, заявен по интервенцията по чл. 3, ал. 1, т. 1, когато:</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 не са представени документи за използваните стандартни или сертифицирани семена от сортовете зърнено-житни култури и слънчоглед, съгласно приложение № 3;</w:t>
      </w:r>
      <w:r w:rsidR="00CE7052" w:rsidRPr="002D1120">
        <w:rPr>
          <w:rFonts w:ascii="Times New Roman" w:eastAsia="Times New Roman" w:hAnsi="Times New Roman" w:cs="Times New Roman"/>
          <w:bCs/>
          <w:sz w:val="24"/>
          <w:szCs w:val="24"/>
          <w:shd w:val="clear" w:color="auto" w:fill="FEFEFE"/>
        </w:rPr>
        <w:t xml:space="preserve"> и/или</w:t>
      </w:r>
    </w:p>
    <w:p w:rsidR="00F249C3" w:rsidRPr="002D1120" w:rsidRDefault="00F249C3" w:rsidP="00417F6E">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2. не е предоставен</w:t>
      </w:r>
      <w:r w:rsidR="00A06B26" w:rsidRPr="002D1120">
        <w:rPr>
          <w:rFonts w:ascii="Times New Roman" w:eastAsia="Times New Roman" w:hAnsi="Times New Roman" w:cs="Times New Roman"/>
          <w:sz w:val="24"/>
          <w:szCs w:val="24"/>
          <w:shd w:val="clear" w:color="auto" w:fill="FEFEFE"/>
        </w:rPr>
        <w:t>и</w:t>
      </w:r>
      <w:r w:rsidR="00440364" w:rsidRPr="002D1120">
        <w:rPr>
          <w:rFonts w:ascii="Times New Roman" w:eastAsia="Times New Roman" w:hAnsi="Times New Roman" w:cs="Times New Roman"/>
          <w:sz w:val="24"/>
          <w:szCs w:val="24"/>
          <w:shd w:val="clear" w:color="auto" w:fill="FEFEFE"/>
        </w:rPr>
        <w:t xml:space="preserve"> информация</w:t>
      </w:r>
      <w:r w:rsidR="00A06B26" w:rsidRPr="002D1120">
        <w:rPr>
          <w:rFonts w:ascii="Times New Roman" w:eastAsia="Times New Roman" w:hAnsi="Times New Roman" w:cs="Times New Roman"/>
          <w:sz w:val="24"/>
          <w:szCs w:val="24"/>
          <w:shd w:val="clear" w:color="auto" w:fill="FEFEFE"/>
        </w:rPr>
        <w:t>та</w:t>
      </w:r>
      <w:r w:rsidR="00440364" w:rsidRPr="002D1120">
        <w:rPr>
          <w:rFonts w:ascii="Times New Roman" w:eastAsia="Times New Roman" w:hAnsi="Times New Roman" w:cs="Times New Roman"/>
          <w:sz w:val="24"/>
          <w:szCs w:val="24"/>
          <w:shd w:val="clear" w:color="auto" w:fill="FEFEFE"/>
        </w:rPr>
        <w:t xml:space="preserve"> и</w:t>
      </w:r>
      <w:r w:rsidR="00A06B26" w:rsidRPr="002D1120">
        <w:rPr>
          <w:rFonts w:ascii="Times New Roman" w:eastAsia="Times New Roman" w:hAnsi="Times New Roman" w:cs="Times New Roman"/>
          <w:sz w:val="24"/>
          <w:szCs w:val="24"/>
          <w:shd w:val="clear" w:color="auto" w:fill="FEFEFE"/>
        </w:rPr>
        <w:t xml:space="preserve"> копия на</w:t>
      </w:r>
      <w:r w:rsidR="00440364" w:rsidRPr="002D1120">
        <w:rPr>
          <w:rFonts w:ascii="Times New Roman" w:eastAsia="Times New Roman" w:hAnsi="Times New Roman" w:cs="Times New Roman"/>
          <w:sz w:val="24"/>
          <w:szCs w:val="24"/>
          <w:shd w:val="clear" w:color="auto" w:fill="FEFEFE"/>
        </w:rPr>
        <w:t xml:space="preserve"> официалните</w:t>
      </w:r>
      <w:r w:rsidRPr="002D1120">
        <w:rPr>
          <w:rFonts w:ascii="Times New Roman" w:eastAsia="Times New Roman" w:hAnsi="Times New Roman" w:cs="Times New Roman"/>
          <w:sz w:val="24"/>
          <w:szCs w:val="24"/>
          <w:shd w:val="clear" w:color="auto" w:fill="FEFEFE"/>
        </w:rPr>
        <w:t xml:space="preserve"> документ</w:t>
      </w:r>
      <w:r w:rsidR="00440364" w:rsidRPr="002D1120">
        <w:rPr>
          <w:rFonts w:ascii="Times New Roman" w:eastAsia="Times New Roman" w:hAnsi="Times New Roman" w:cs="Times New Roman"/>
          <w:sz w:val="24"/>
          <w:szCs w:val="24"/>
          <w:shd w:val="clear" w:color="auto" w:fill="FEFEFE"/>
        </w:rPr>
        <w:t xml:space="preserve">и </w:t>
      </w:r>
      <w:r w:rsidRPr="002D1120">
        <w:rPr>
          <w:rFonts w:ascii="Times New Roman" w:eastAsia="Times New Roman" w:hAnsi="Times New Roman" w:cs="Times New Roman"/>
          <w:sz w:val="24"/>
          <w:szCs w:val="24"/>
          <w:shd w:val="clear" w:color="auto" w:fill="FEFEFE"/>
        </w:rPr>
        <w:t xml:space="preserve"> по чл. 40, ал. 1, т. 3; и/или</w:t>
      </w:r>
    </w:p>
    <w:p w:rsidR="00824184" w:rsidRPr="002D1120" w:rsidRDefault="00F249C3" w:rsidP="00417F6E">
      <w:pPr>
        <w:widowControl w:val="0"/>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3. отбелязаната норма за съответния парцел не отговаря на оптималните разходни норми за единица площ съгласно  </w:t>
      </w:r>
      <w:r w:rsidR="00824184" w:rsidRPr="002D1120">
        <w:rPr>
          <w:rFonts w:ascii="Times New Roman" w:eastAsia="Times New Roman" w:hAnsi="Times New Roman" w:cs="Times New Roman"/>
          <w:bCs/>
          <w:sz w:val="24"/>
          <w:szCs w:val="24"/>
          <w:shd w:val="clear" w:color="auto" w:fill="FEFEFE"/>
        </w:rPr>
        <w:t>приложение № 4</w:t>
      </w:r>
      <w:r w:rsidR="00440364" w:rsidRPr="002D1120">
        <w:rPr>
          <w:rFonts w:ascii="Times New Roman" w:eastAsia="Times New Roman" w:hAnsi="Times New Roman" w:cs="Times New Roman"/>
          <w:bCs/>
          <w:sz w:val="24"/>
          <w:szCs w:val="24"/>
          <w:shd w:val="clear" w:color="auto" w:fill="FEFEFE"/>
        </w:rPr>
        <w:t>.</w:t>
      </w:r>
    </w:p>
    <w:p w:rsidR="00F249C3" w:rsidRPr="002D1120" w:rsidRDefault="00F249C3" w:rsidP="00417F6E">
      <w:pPr>
        <w:widowControl w:val="0"/>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(6)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земеделски парцел, заявен по интервенцията по чл. 3, ал. 1, т. 3, когато:</w:t>
      </w:r>
    </w:p>
    <w:p w:rsidR="00AA217B" w:rsidRPr="002D1120" w:rsidRDefault="00AA217B"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F249C3" w:rsidRPr="002D1120">
        <w:rPr>
          <w:rFonts w:ascii="Times New Roman" w:eastAsia="Times New Roman" w:hAnsi="Times New Roman" w:cs="Times New Roman"/>
          <w:bCs/>
          <w:sz w:val="24"/>
          <w:szCs w:val="24"/>
          <w:shd w:val="clear" w:color="auto" w:fill="FEFEFE"/>
        </w:rPr>
        <w:t>заявеният сорт е различен от сортовете</w:t>
      </w:r>
      <w:r w:rsidR="00921338"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съгласно</w:t>
      </w:r>
      <w:r w:rsidR="00F249C3" w:rsidRPr="002D1120">
        <w:rPr>
          <w:rFonts w:ascii="Times New Roman" w:eastAsia="Times New Roman" w:hAnsi="Times New Roman" w:cs="Times New Roman"/>
          <w:bCs/>
          <w:sz w:val="24"/>
          <w:szCs w:val="24"/>
          <w:shd w:val="clear" w:color="auto" w:fill="FEFEFE"/>
        </w:rPr>
        <w:t xml:space="preserve"> приложение № 5;</w:t>
      </w:r>
      <w:r w:rsidR="00CE7052" w:rsidRPr="002D1120">
        <w:rPr>
          <w:rFonts w:ascii="Times New Roman" w:eastAsia="Times New Roman" w:hAnsi="Times New Roman" w:cs="Times New Roman"/>
          <w:bCs/>
          <w:sz w:val="24"/>
          <w:szCs w:val="24"/>
          <w:shd w:val="clear" w:color="auto" w:fill="FEFEFE"/>
        </w:rPr>
        <w:t xml:space="preserve"> и/или</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sz w:val="24"/>
          <w:szCs w:val="24"/>
          <w:highlight w:val="white"/>
          <w:shd w:val="clear" w:color="auto" w:fill="FEFEFE"/>
        </w:rPr>
        <w:t xml:space="preserve"> не са </w:t>
      </w:r>
      <w:r w:rsidRPr="002D1120">
        <w:rPr>
          <w:rFonts w:ascii="Times New Roman" w:eastAsia="Times New Roman" w:hAnsi="Times New Roman" w:cs="Times New Roman"/>
          <w:sz w:val="24"/>
          <w:szCs w:val="24"/>
          <w:shd w:val="clear" w:color="auto" w:fill="FEFEFE"/>
        </w:rPr>
        <w:t>пред</w:t>
      </w:r>
      <w:r w:rsidR="00765F42" w:rsidRPr="002D1120">
        <w:rPr>
          <w:rFonts w:ascii="Times New Roman" w:eastAsia="Times New Roman" w:hAnsi="Times New Roman" w:cs="Times New Roman"/>
          <w:sz w:val="24"/>
          <w:szCs w:val="24"/>
          <w:shd w:val="clear" w:color="auto" w:fill="FEFEFE"/>
        </w:rPr>
        <w:t>о</w:t>
      </w:r>
      <w:r w:rsidRPr="002D1120">
        <w:rPr>
          <w:rFonts w:ascii="Times New Roman" w:eastAsia="Times New Roman" w:hAnsi="Times New Roman" w:cs="Times New Roman"/>
          <w:sz w:val="24"/>
          <w:szCs w:val="24"/>
          <w:shd w:val="clear" w:color="auto" w:fill="FEFEFE"/>
        </w:rPr>
        <w:t xml:space="preserve">ставени информацията и </w:t>
      </w:r>
      <w:r w:rsidR="00A06B26" w:rsidRPr="002D1120">
        <w:rPr>
          <w:rFonts w:ascii="Times New Roman" w:eastAsia="Times New Roman" w:hAnsi="Times New Roman" w:cs="Times New Roman"/>
          <w:sz w:val="24"/>
          <w:szCs w:val="24"/>
          <w:shd w:val="clear" w:color="auto" w:fill="FEFEFE"/>
        </w:rPr>
        <w:t xml:space="preserve">копия на официалните </w:t>
      </w:r>
      <w:r w:rsidRPr="002D1120">
        <w:rPr>
          <w:rFonts w:ascii="Times New Roman" w:eastAsia="Times New Roman" w:hAnsi="Times New Roman" w:cs="Times New Roman"/>
          <w:sz w:val="24"/>
          <w:szCs w:val="24"/>
          <w:shd w:val="clear" w:color="auto" w:fill="FEFEFE"/>
        </w:rPr>
        <w:t xml:space="preserve">документи по чл. </w:t>
      </w:r>
      <w:r w:rsidR="00824184" w:rsidRPr="002D1120">
        <w:rPr>
          <w:rFonts w:ascii="Times New Roman" w:eastAsia="Times New Roman" w:hAnsi="Times New Roman" w:cs="Times New Roman"/>
          <w:sz w:val="24"/>
          <w:szCs w:val="24"/>
          <w:shd w:val="clear" w:color="auto" w:fill="FEFEFE"/>
        </w:rPr>
        <w:lastRenderedPageBreak/>
        <w:t>49</w:t>
      </w:r>
      <w:r w:rsidR="00CE7052" w:rsidRPr="002D1120">
        <w:rPr>
          <w:rFonts w:ascii="Times New Roman" w:eastAsia="Times New Roman" w:hAnsi="Times New Roman" w:cs="Times New Roman"/>
          <w:sz w:val="24"/>
          <w:szCs w:val="24"/>
          <w:shd w:val="clear" w:color="auto" w:fill="FEFEFE"/>
        </w:rPr>
        <w:t>, ал. 1, т. 1; и/или</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sz w:val="24"/>
          <w:szCs w:val="24"/>
          <w:highlight w:val="white"/>
          <w:shd w:val="clear" w:color="auto" w:fill="FEFEFE"/>
        </w:rPr>
        <w:t xml:space="preserve"> не </w:t>
      </w:r>
      <w:r w:rsidR="00A06B26" w:rsidRPr="002D1120">
        <w:rPr>
          <w:rFonts w:ascii="Times New Roman" w:eastAsia="Times New Roman" w:hAnsi="Times New Roman" w:cs="Times New Roman"/>
          <w:sz w:val="24"/>
          <w:szCs w:val="24"/>
          <w:highlight w:val="white"/>
          <w:shd w:val="clear" w:color="auto" w:fill="FEFEFE"/>
        </w:rPr>
        <w:t xml:space="preserve">са </w:t>
      </w:r>
      <w:r w:rsidRPr="002D1120">
        <w:rPr>
          <w:rFonts w:ascii="Times New Roman" w:eastAsia="Times New Roman" w:hAnsi="Times New Roman" w:cs="Times New Roman"/>
          <w:sz w:val="24"/>
          <w:szCs w:val="24"/>
          <w:highlight w:val="white"/>
          <w:shd w:val="clear" w:color="auto" w:fill="FEFEFE"/>
        </w:rPr>
        <w:t>пред</w:t>
      </w:r>
      <w:r w:rsidR="00A06B26" w:rsidRPr="002D1120">
        <w:rPr>
          <w:rFonts w:ascii="Times New Roman" w:eastAsia="Times New Roman" w:hAnsi="Times New Roman" w:cs="Times New Roman"/>
          <w:sz w:val="24"/>
          <w:szCs w:val="24"/>
          <w:highlight w:val="white"/>
          <w:shd w:val="clear" w:color="auto" w:fill="FEFEFE"/>
        </w:rPr>
        <w:t>о</w:t>
      </w:r>
      <w:r w:rsidRPr="002D1120">
        <w:rPr>
          <w:rFonts w:ascii="Times New Roman" w:eastAsia="Times New Roman" w:hAnsi="Times New Roman" w:cs="Times New Roman"/>
          <w:sz w:val="24"/>
          <w:szCs w:val="24"/>
          <w:highlight w:val="white"/>
          <w:shd w:val="clear" w:color="auto" w:fill="FEFEFE"/>
        </w:rPr>
        <w:t>ставен</w:t>
      </w:r>
      <w:r w:rsidR="00A06B26" w:rsidRPr="002D1120">
        <w:rPr>
          <w:rFonts w:ascii="Times New Roman" w:eastAsia="Times New Roman" w:hAnsi="Times New Roman" w:cs="Times New Roman"/>
          <w:sz w:val="24"/>
          <w:szCs w:val="24"/>
          <w:highlight w:val="white"/>
          <w:shd w:val="clear" w:color="auto" w:fill="FEFEFE"/>
        </w:rPr>
        <w:t>и</w:t>
      </w:r>
      <w:r w:rsidRPr="002D1120">
        <w:rPr>
          <w:rFonts w:ascii="Times New Roman" w:eastAsia="Times New Roman" w:hAnsi="Times New Roman" w:cs="Times New Roman"/>
          <w:sz w:val="24"/>
          <w:szCs w:val="24"/>
          <w:highlight w:val="white"/>
          <w:shd w:val="clear" w:color="auto" w:fill="FEFEFE"/>
        </w:rPr>
        <w:t xml:space="preserve"> </w:t>
      </w:r>
      <w:r w:rsidR="00A06B26" w:rsidRPr="002D1120">
        <w:rPr>
          <w:rFonts w:ascii="Times New Roman" w:eastAsia="Times New Roman" w:hAnsi="Times New Roman" w:cs="Times New Roman"/>
          <w:sz w:val="24"/>
          <w:szCs w:val="24"/>
          <w:highlight w:val="white"/>
          <w:shd w:val="clear" w:color="auto" w:fill="FEFEFE"/>
        </w:rPr>
        <w:t xml:space="preserve">информацията и копие на </w:t>
      </w:r>
      <w:r w:rsidRPr="002D1120">
        <w:rPr>
          <w:rFonts w:ascii="Times New Roman" w:eastAsia="Times New Roman" w:hAnsi="Times New Roman" w:cs="Times New Roman"/>
          <w:sz w:val="24"/>
          <w:szCs w:val="24"/>
          <w:highlight w:val="white"/>
          <w:shd w:val="clear" w:color="auto" w:fill="FEFEFE"/>
        </w:rPr>
        <w:t xml:space="preserve">план – програмата по чл. </w:t>
      </w:r>
      <w:r w:rsidR="00824184" w:rsidRPr="002D1120">
        <w:rPr>
          <w:rFonts w:ascii="Times New Roman" w:eastAsia="Times New Roman" w:hAnsi="Times New Roman" w:cs="Times New Roman"/>
          <w:sz w:val="24"/>
          <w:szCs w:val="24"/>
          <w:highlight w:val="white"/>
          <w:shd w:val="clear" w:color="auto" w:fill="FEFEFE"/>
        </w:rPr>
        <w:t>49</w:t>
      </w:r>
      <w:r w:rsidRPr="002D1120">
        <w:rPr>
          <w:rFonts w:ascii="Times New Roman" w:eastAsia="Times New Roman" w:hAnsi="Times New Roman" w:cs="Times New Roman"/>
          <w:sz w:val="24"/>
          <w:szCs w:val="24"/>
          <w:highlight w:val="white"/>
          <w:shd w:val="clear" w:color="auto" w:fill="FEFEFE"/>
        </w:rPr>
        <w:t>, ал. 1, т. 2 или пред</w:t>
      </w:r>
      <w:r w:rsidR="00A06B26" w:rsidRPr="002D1120">
        <w:rPr>
          <w:rFonts w:ascii="Times New Roman" w:eastAsia="Times New Roman" w:hAnsi="Times New Roman" w:cs="Times New Roman"/>
          <w:sz w:val="24"/>
          <w:szCs w:val="24"/>
          <w:highlight w:val="white"/>
          <w:shd w:val="clear" w:color="auto" w:fill="FEFEFE"/>
        </w:rPr>
        <w:t>о</w:t>
      </w:r>
      <w:r w:rsidRPr="002D1120">
        <w:rPr>
          <w:rFonts w:ascii="Times New Roman" w:eastAsia="Times New Roman" w:hAnsi="Times New Roman" w:cs="Times New Roman"/>
          <w:sz w:val="24"/>
          <w:szCs w:val="24"/>
          <w:highlight w:val="white"/>
          <w:shd w:val="clear" w:color="auto" w:fill="FEFEFE"/>
        </w:rPr>
        <w:t>ставеният план</w:t>
      </w:r>
      <w:r w:rsidR="00A06B26" w:rsidRPr="002D1120">
        <w:rPr>
          <w:rFonts w:ascii="Times New Roman" w:eastAsia="Times New Roman" w:hAnsi="Times New Roman" w:cs="Times New Roman"/>
          <w:sz w:val="24"/>
          <w:szCs w:val="24"/>
          <w:highlight w:val="white"/>
          <w:shd w:val="clear" w:color="auto" w:fill="FEFEFE"/>
        </w:rPr>
        <w:t xml:space="preserve"> - програма</w:t>
      </w:r>
      <w:r w:rsidRPr="002D1120">
        <w:rPr>
          <w:rFonts w:ascii="Times New Roman" w:eastAsia="Times New Roman" w:hAnsi="Times New Roman" w:cs="Times New Roman"/>
          <w:sz w:val="24"/>
          <w:szCs w:val="24"/>
          <w:highlight w:val="white"/>
          <w:shd w:val="clear" w:color="auto" w:fill="FEFEFE"/>
        </w:rPr>
        <w:t xml:space="preserve"> не отговаря на изисквания на чл. </w:t>
      </w:r>
      <w:r w:rsidR="00824184" w:rsidRPr="002D1120">
        <w:rPr>
          <w:rFonts w:ascii="Times New Roman" w:eastAsia="Times New Roman" w:hAnsi="Times New Roman" w:cs="Times New Roman"/>
          <w:sz w:val="24"/>
          <w:szCs w:val="24"/>
          <w:highlight w:val="white"/>
          <w:shd w:val="clear" w:color="auto" w:fill="FEFEFE"/>
        </w:rPr>
        <w:t>49</w:t>
      </w:r>
      <w:r w:rsidRPr="002D1120">
        <w:rPr>
          <w:rFonts w:ascii="Times New Roman" w:eastAsia="Times New Roman" w:hAnsi="Times New Roman" w:cs="Times New Roman"/>
          <w:sz w:val="24"/>
          <w:szCs w:val="24"/>
          <w:highlight w:val="white"/>
          <w:shd w:val="clear" w:color="auto" w:fill="FEFEFE"/>
        </w:rPr>
        <w:t xml:space="preserve">, ал. 1, </w:t>
      </w:r>
      <w:r w:rsidR="007F5BC6" w:rsidRPr="002D1120">
        <w:rPr>
          <w:rFonts w:ascii="Times New Roman" w:eastAsia="Times New Roman" w:hAnsi="Times New Roman" w:cs="Times New Roman"/>
          <w:sz w:val="24"/>
          <w:szCs w:val="24"/>
          <w:highlight w:val="white"/>
          <w:shd w:val="clear" w:color="auto" w:fill="FEFEFE"/>
        </w:rPr>
        <w:br/>
      </w:r>
      <w:r w:rsidRPr="002D1120">
        <w:rPr>
          <w:rFonts w:ascii="Times New Roman" w:eastAsia="Times New Roman" w:hAnsi="Times New Roman" w:cs="Times New Roman"/>
          <w:sz w:val="24"/>
          <w:szCs w:val="24"/>
          <w:highlight w:val="white"/>
          <w:shd w:val="clear" w:color="auto" w:fill="FEFEFE"/>
        </w:rPr>
        <w:t>т. 2;</w:t>
      </w:r>
      <w:r w:rsidR="00CE7052" w:rsidRPr="002D1120">
        <w:rPr>
          <w:rFonts w:ascii="Times New Roman" w:eastAsia="Times New Roman" w:hAnsi="Times New Roman" w:cs="Times New Roman"/>
          <w:sz w:val="24"/>
          <w:szCs w:val="24"/>
          <w:highlight w:val="white"/>
          <w:shd w:val="clear" w:color="auto" w:fill="FEFEFE"/>
        </w:rPr>
        <w:t xml:space="preserve"> и/или</w:t>
      </w:r>
    </w:p>
    <w:p w:rsidR="0087631B" w:rsidRPr="002D1120" w:rsidRDefault="0087631B"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4.</w:t>
      </w:r>
      <w:r w:rsidR="00765F42" w:rsidRPr="002D1120">
        <w:rPr>
          <w:rFonts w:ascii="Times New Roman" w:eastAsia="Times New Roman" w:hAnsi="Times New Roman" w:cs="Times New Roman"/>
          <w:sz w:val="24"/>
          <w:szCs w:val="24"/>
          <w:highlight w:val="white"/>
          <w:shd w:val="clear" w:color="auto" w:fill="FEFEFE"/>
        </w:rPr>
        <w:t xml:space="preserve"> е със заявена </w:t>
      </w:r>
      <w:r w:rsidRPr="002D1120">
        <w:rPr>
          <w:rFonts w:ascii="Times New Roman" w:eastAsia="Times New Roman" w:hAnsi="Times New Roman" w:cs="Times New Roman"/>
          <w:sz w:val="24"/>
          <w:szCs w:val="24"/>
          <w:highlight w:val="white"/>
          <w:shd w:val="clear" w:color="auto" w:fill="FEFEFE"/>
        </w:rPr>
        <w:t>много</w:t>
      </w:r>
      <w:r w:rsidR="00AA217B" w:rsidRPr="002D1120">
        <w:rPr>
          <w:rFonts w:ascii="Times New Roman" w:eastAsia="Times New Roman" w:hAnsi="Times New Roman" w:cs="Times New Roman"/>
          <w:sz w:val="24"/>
          <w:szCs w:val="24"/>
          <w:highlight w:val="white"/>
          <w:shd w:val="clear" w:color="auto" w:fill="FEFEFE"/>
        </w:rPr>
        <w:t>го</w:t>
      </w:r>
      <w:r w:rsidRPr="002D1120">
        <w:rPr>
          <w:rFonts w:ascii="Times New Roman" w:eastAsia="Times New Roman" w:hAnsi="Times New Roman" w:cs="Times New Roman"/>
          <w:sz w:val="24"/>
          <w:szCs w:val="24"/>
          <w:highlight w:val="white"/>
          <w:shd w:val="clear" w:color="auto" w:fill="FEFEFE"/>
        </w:rPr>
        <w:t>дишна земеделска култура, декларирана като създадена в предходни години, и не е предоставен документ по чл. 49, ал. 1, т. 3;</w:t>
      </w:r>
      <w:r w:rsidR="00CE7052" w:rsidRPr="002D1120">
        <w:rPr>
          <w:rFonts w:ascii="Times New Roman" w:eastAsia="Times New Roman" w:hAnsi="Times New Roman" w:cs="Times New Roman"/>
          <w:sz w:val="24"/>
          <w:szCs w:val="24"/>
          <w:highlight w:val="white"/>
          <w:shd w:val="clear" w:color="auto" w:fill="FEFEFE"/>
        </w:rPr>
        <w:t xml:space="preserve"> и/или</w:t>
      </w:r>
    </w:p>
    <w:p w:rsidR="00F249C3" w:rsidRPr="002D1120" w:rsidRDefault="0087631B"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5</w:t>
      </w:r>
      <w:r w:rsidR="00F249C3" w:rsidRPr="002D1120">
        <w:rPr>
          <w:rFonts w:ascii="Times New Roman" w:eastAsia="Times New Roman" w:hAnsi="Times New Roman" w:cs="Times New Roman"/>
          <w:sz w:val="24"/>
          <w:szCs w:val="24"/>
          <w:shd w:val="clear" w:color="auto" w:fill="FEFEFE"/>
        </w:rPr>
        <w:t xml:space="preserve">. е </w:t>
      </w:r>
      <w:r w:rsidR="00921338" w:rsidRPr="002D1120">
        <w:rPr>
          <w:rFonts w:ascii="Times New Roman" w:eastAsia="Times New Roman" w:hAnsi="Times New Roman" w:cs="Times New Roman"/>
          <w:sz w:val="24"/>
          <w:szCs w:val="24"/>
          <w:shd w:val="clear" w:color="auto" w:fill="FEFEFE"/>
        </w:rPr>
        <w:t xml:space="preserve">заявен по интервенцията по чл. 3, ал. 1, т. 4 </w:t>
      </w:r>
      <w:r w:rsidR="00F249C3" w:rsidRPr="002D1120">
        <w:rPr>
          <w:rFonts w:ascii="Times New Roman" w:eastAsia="Times New Roman" w:hAnsi="Times New Roman" w:cs="Times New Roman"/>
          <w:sz w:val="24"/>
          <w:szCs w:val="24"/>
          <w:shd w:val="clear" w:color="auto" w:fill="FEFEFE"/>
        </w:rPr>
        <w:t xml:space="preserve">с трайни насаждения и за трайните насаждения не е предоставен документ по чл. </w:t>
      </w:r>
      <w:r w:rsidR="00824184" w:rsidRPr="002D1120">
        <w:rPr>
          <w:rFonts w:ascii="Times New Roman" w:eastAsia="Times New Roman" w:hAnsi="Times New Roman" w:cs="Times New Roman"/>
          <w:sz w:val="24"/>
          <w:szCs w:val="24"/>
          <w:shd w:val="clear" w:color="auto" w:fill="FEFEFE"/>
        </w:rPr>
        <w:t>50</w:t>
      </w:r>
      <w:r w:rsidR="00F249C3" w:rsidRPr="002D1120">
        <w:rPr>
          <w:rFonts w:ascii="Times New Roman" w:eastAsia="Times New Roman" w:hAnsi="Times New Roman" w:cs="Times New Roman"/>
          <w:sz w:val="24"/>
          <w:szCs w:val="24"/>
          <w:shd w:val="clear" w:color="auto" w:fill="FEFEFE"/>
        </w:rPr>
        <w:t>, ал. 1, т. 3</w:t>
      </w:r>
      <w:r w:rsidR="00824184" w:rsidRPr="002D1120">
        <w:rPr>
          <w:rFonts w:ascii="Times New Roman" w:eastAsia="Times New Roman" w:hAnsi="Times New Roman" w:cs="Times New Roman"/>
          <w:sz w:val="24"/>
          <w:szCs w:val="24"/>
          <w:shd w:val="clear" w:color="auto" w:fill="FEFEFE"/>
        </w:rPr>
        <w:t xml:space="preserve">, б </w:t>
      </w:r>
      <w:r w:rsidR="00603106" w:rsidRPr="002D1120">
        <w:rPr>
          <w:rFonts w:ascii="Times New Roman" w:eastAsia="Times New Roman" w:hAnsi="Times New Roman" w:cs="Times New Roman"/>
          <w:sz w:val="24"/>
          <w:szCs w:val="24"/>
          <w:shd w:val="clear" w:color="auto" w:fill="FEFEFE"/>
        </w:rPr>
        <w:t>„</w:t>
      </w:r>
      <w:r w:rsidR="00824184" w:rsidRPr="002D1120">
        <w:rPr>
          <w:rFonts w:ascii="Times New Roman" w:eastAsia="Times New Roman" w:hAnsi="Times New Roman" w:cs="Times New Roman"/>
          <w:sz w:val="24"/>
          <w:szCs w:val="24"/>
          <w:shd w:val="clear" w:color="auto" w:fill="FEFEFE"/>
        </w:rPr>
        <w:t>а</w:t>
      </w:r>
      <w:r w:rsidR="00603106" w:rsidRPr="002D1120">
        <w:rPr>
          <w:rFonts w:ascii="Times New Roman" w:eastAsia="Times New Roman" w:hAnsi="Times New Roman" w:cs="Times New Roman"/>
          <w:sz w:val="24"/>
          <w:szCs w:val="24"/>
          <w:shd w:val="clear" w:color="auto" w:fill="FEFEFE"/>
        </w:rPr>
        <w:t>“</w:t>
      </w:r>
      <w:r w:rsidR="00F249C3" w:rsidRPr="002D1120">
        <w:rPr>
          <w:rFonts w:ascii="Times New Roman" w:eastAsia="Times New Roman" w:hAnsi="Times New Roman" w:cs="Times New Roman"/>
          <w:sz w:val="24"/>
          <w:szCs w:val="24"/>
          <w:shd w:val="clear" w:color="auto" w:fill="FEFEFE"/>
        </w:rPr>
        <w:t>, че не са</w:t>
      </w:r>
      <w:r w:rsidR="00A06B26" w:rsidRPr="002D1120">
        <w:rPr>
          <w:rFonts w:ascii="Times New Roman" w:eastAsia="Times New Roman" w:hAnsi="Times New Roman" w:cs="Times New Roman"/>
          <w:sz w:val="24"/>
          <w:szCs w:val="24"/>
          <w:shd w:val="clear" w:color="auto" w:fill="FEFEFE"/>
        </w:rPr>
        <w:t xml:space="preserve"> преминали</w:t>
      </w:r>
      <w:r w:rsidR="00F249C3" w:rsidRPr="002D1120">
        <w:rPr>
          <w:rFonts w:ascii="Times New Roman" w:eastAsia="Times New Roman" w:hAnsi="Times New Roman" w:cs="Times New Roman"/>
          <w:sz w:val="24"/>
          <w:szCs w:val="24"/>
          <w:shd w:val="clear" w:color="auto" w:fill="FEFEFE"/>
        </w:rPr>
        <w:t xml:space="preserve"> периода</w:t>
      </w:r>
      <w:r w:rsidR="00A06B26" w:rsidRPr="002D1120">
        <w:rPr>
          <w:rFonts w:ascii="Times New Roman" w:eastAsia="Times New Roman" w:hAnsi="Times New Roman" w:cs="Times New Roman"/>
          <w:sz w:val="24"/>
          <w:szCs w:val="24"/>
          <w:shd w:val="clear" w:color="auto" w:fill="FEFEFE"/>
        </w:rPr>
        <w:t xml:space="preserve"> си</w:t>
      </w:r>
      <w:r w:rsidR="00F249C3" w:rsidRPr="002D1120">
        <w:rPr>
          <w:rFonts w:ascii="Times New Roman" w:eastAsia="Times New Roman" w:hAnsi="Times New Roman" w:cs="Times New Roman"/>
          <w:sz w:val="24"/>
          <w:szCs w:val="24"/>
          <w:shd w:val="clear" w:color="auto" w:fill="FEFEFE"/>
        </w:rPr>
        <w:t xml:space="preserve"> на </w:t>
      </w:r>
      <w:proofErr w:type="spellStart"/>
      <w:r w:rsidR="00F249C3" w:rsidRPr="002D1120">
        <w:rPr>
          <w:rFonts w:ascii="Times New Roman" w:eastAsia="Times New Roman" w:hAnsi="Times New Roman" w:cs="Times New Roman"/>
          <w:sz w:val="24"/>
          <w:szCs w:val="24"/>
          <w:shd w:val="clear" w:color="auto" w:fill="FEFEFE"/>
        </w:rPr>
        <w:t>плододаване</w:t>
      </w:r>
      <w:proofErr w:type="spellEnd"/>
      <w:r w:rsidRPr="002D1120">
        <w:rPr>
          <w:rFonts w:ascii="Times New Roman" w:eastAsia="Times New Roman" w:hAnsi="Times New Roman" w:cs="Times New Roman"/>
          <w:sz w:val="24"/>
          <w:szCs w:val="24"/>
          <w:shd w:val="clear" w:color="auto" w:fill="FEFEFE"/>
        </w:rPr>
        <w:t>.</w:t>
      </w:r>
    </w:p>
    <w:p w:rsidR="00F249C3" w:rsidRPr="002D1120" w:rsidRDefault="0087631B"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sidDel="0087631B">
        <w:rPr>
          <w:rFonts w:ascii="Times New Roman" w:eastAsia="Times New Roman" w:hAnsi="Times New Roman" w:cs="Times New Roman"/>
          <w:sz w:val="24"/>
          <w:szCs w:val="24"/>
          <w:shd w:val="clear" w:color="auto" w:fill="FEFEFE"/>
        </w:rPr>
        <w:t xml:space="preserve"> </w:t>
      </w:r>
      <w:r w:rsidR="00F249C3" w:rsidRPr="002D1120">
        <w:rPr>
          <w:rFonts w:ascii="Times New Roman" w:eastAsia="Times New Roman" w:hAnsi="Times New Roman" w:cs="Times New Roman"/>
          <w:bCs/>
          <w:sz w:val="24"/>
          <w:szCs w:val="24"/>
          <w:shd w:val="clear" w:color="auto" w:fill="FEFEFE"/>
        </w:rPr>
        <w:t xml:space="preserve">(7) Държавен фонд </w:t>
      </w:r>
      <w:r w:rsidR="00603106" w:rsidRPr="002D1120">
        <w:rPr>
          <w:rFonts w:ascii="Times New Roman" w:eastAsia="Times New Roman" w:hAnsi="Times New Roman" w:cs="Times New Roman"/>
          <w:bCs/>
          <w:sz w:val="24"/>
          <w:szCs w:val="24"/>
          <w:shd w:val="clear" w:color="auto" w:fill="FEFEFE"/>
        </w:rPr>
        <w:t>„</w:t>
      </w:r>
      <w:r w:rsidR="00F249C3"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F249C3"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земеделски парцел, заявен по интервенцията по чл. 3, ал. 1, т. 4, когато:</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t>1.</w:t>
      </w:r>
      <w:r w:rsidRPr="002D1120">
        <w:rPr>
          <w:rFonts w:ascii="Times New Roman" w:eastAsia="Times New Roman" w:hAnsi="Times New Roman" w:cs="Times New Roman"/>
          <w:sz w:val="24"/>
          <w:szCs w:val="24"/>
          <w:highlight w:val="white"/>
          <w:shd w:val="clear" w:color="auto" w:fill="FEFEFE"/>
        </w:rPr>
        <w:t xml:space="preserve"> заявеният сорт е различен от сортовете съгласно </w:t>
      </w:r>
      <w:r w:rsidRPr="002D1120">
        <w:rPr>
          <w:rFonts w:ascii="Times New Roman" w:eastAsia="Times New Roman" w:hAnsi="Times New Roman" w:cs="Times New Roman"/>
          <w:sz w:val="24"/>
          <w:szCs w:val="24"/>
          <w:shd w:val="clear" w:color="auto" w:fill="FEFEFE"/>
        </w:rPr>
        <w:t>приложение № 6;</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Pr="002D1120">
        <w:rPr>
          <w:rFonts w:ascii="Times New Roman" w:eastAsia="Times New Roman" w:hAnsi="Times New Roman" w:cs="Times New Roman"/>
          <w:sz w:val="24"/>
          <w:szCs w:val="24"/>
          <w:highlight w:val="white"/>
          <w:shd w:val="clear" w:color="auto" w:fill="FEFEFE"/>
        </w:rPr>
        <w:t xml:space="preserve">не са </w:t>
      </w:r>
      <w:r w:rsidRPr="002D1120">
        <w:rPr>
          <w:rFonts w:ascii="Times New Roman" w:eastAsia="Times New Roman" w:hAnsi="Times New Roman" w:cs="Times New Roman"/>
          <w:sz w:val="24"/>
          <w:szCs w:val="24"/>
          <w:shd w:val="clear" w:color="auto" w:fill="FEFEFE"/>
        </w:rPr>
        <w:t>пред</w:t>
      </w:r>
      <w:r w:rsidR="00765F42" w:rsidRPr="002D1120">
        <w:rPr>
          <w:rFonts w:ascii="Times New Roman" w:eastAsia="Times New Roman" w:hAnsi="Times New Roman" w:cs="Times New Roman"/>
          <w:sz w:val="24"/>
          <w:szCs w:val="24"/>
          <w:shd w:val="clear" w:color="auto" w:fill="FEFEFE"/>
        </w:rPr>
        <w:t>о</w:t>
      </w:r>
      <w:r w:rsidRPr="002D1120">
        <w:rPr>
          <w:rFonts w:ascii="Times New Roman" w:eastAsia="Times New Roman" w:hAnsi="Times New Roman" w:cs="Times New Roman"/>
          <w:sz w:val="24"/>
          <w:szCs w:val="24"/>
          <w:shd w:val="clear" w:color="auto" w:fill="FEFEFE"/>
        </w:rPr>
        <w:t>ставени</w:t>
      </w:r>
      <w:r w:rsidR="0052106C" w:rsidRPr="002D1120">
        <w:rPr>
          <w:rFonts w:ascii="Times New Roman" w:eastAsia="Times New Roman" w:hAnsi="Times New Roman" w:cs="Times New Roman"/>
          <w:sz w:val="24"/>
          <w:szCs w:val="24"/>
          <w:shd w:val="clear" w:color="auto" w:fill="FEFEFE"/>
        </w:rPr>
        <w:t xml:space="preserve"> информация и</w:t>
      </w:r>
      <w:r w:rsidRPr="002D1120">
        <w:rPr>
          <w:rFonts w:ascii="Times New Roman" w:eastAsia="Times New Roman" w:hAnsi="Times New Roman" w:cs="Times New Roman"/>
          <w:sz w:val="24"/>
          <w:szCs w:val="24"/>
          <w:shd w:val="clear" w:color="auto" w:fill="FEFEFE"/>
        </w:rPr>
        <w:t xml:space="preserve"> </w:t>
      </w:r>
      <w:r w:rsidR="0052106C" w:rsidRPr="002D1120">
        <w:rPr>
          <w:rFonts w:ascii="Times New Roman" w:eastAsia="Times New Roman" w:hAnsi="Times New Roman" w:cs="Times New Roman"/>
          <w:sz w:val="24"/>
          <w:szCs w:val="24"/>
          <w:shd w:val="clear" w:color="auto" w:fill="FEFEFE"/>
        </w:rPr>
        <w:t xml:space="preserve">копия на официалните </w:t>
      </w:r>
      <w:r w:rsidRPr="002D1120">
        <w:rPr>
          <w:rFonts w:ascii="Times New Roman" w:eastAsia="Times New Roman" w:hAnsi="Times New Roman" w:cs="Times New Roman"/>
          <w:sz w:val="24"/>
          <w:szCs w:val="24"/>
          <w:shd w:val="clear" w:color="auto" w:fill="FEFEFE"/>
        </w:rPr>
        <w:t xml:space="preserve">документи за </w:t>
      </w:r>
      <w:r w:rsidR="0052106C" w:rsidRPr="002D1120">
        <w:rPr>
          <w:rFonts w:ascii="Times New Roman" w:eastAsia="Times New Roman" w:hAnsi="Times New Roman" w:cs="Times New Roman"/>
          <w:sz w:val="24"/>
          <w:szCs w:val="24"/>
          <w:shd w:val="clear" w:color="auto" w:fill="FEFEFE"/>
        </w:rPr>
        <w:t xml:space="preserve">по </w:t>
      </w:r>
      <w:r w:rsidR="007F5BC6" w:rsidRPr="002D1120">
        <w:rPr>
          <w:rFonts w:ascii="Times New Roman" w:eastAsia="Times New Roman" w:hAnsi="Times New Roman" w:cs="Times New Roman"/>
          <w:sz w:val="24"/>
          <w:szCs w:val="24"/>
          <w:shd w:val="clear" w:color="auto" w:fill="FEFEFE"/>
        </w:rPr>
        <w:br/>
      </w:r>
      <w:r w:rsidR="0052106C" w:rsidRPr="002D1120">
        <w:rPr>
          <w:rFonts w:ascii="Times New Roman" w:eastAsia="Times New Roman" w:hAnsi="Times New Roman" w:cs="Times New Roman"/>
          <w:sz w:val="24"/>
          <w:szCs w:val="24"/>
          <w:shd w:val="clear" w:color="auto" w:fill="FEFEFE"/>
        </w:rPr>
        <w:t>чл. 52, ал. 1;</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3. е заявен по интервенцията по чл. 3, ал. 1, т. 4 с трайни насаждения и </w:t>
      </w:r>
      <w:r w:rsidR="00921338" w:rsidRPr="002D1120">
        <w:rPr>
          <w:rFonts w:ascii="Times New Roman" w:eastAsia="Times New Roman" w:hAnsi="Times New Roman" w:cs="Times New Roman"/>
          <w:sz w:val="24"/>
          <w:szCs w:val="24"/>
          <w:shd w:val="clear" w:color="auto" w:fill="FEFEFE"/>
        </w:rPr>
        <w:t xml:space="preserve">за трайните насаждение </w:t>
      </w:r>
      <w:r w:rsidRPr="002D1120">
        <w:rPr>
          <w:rFonts w:ascii="Times New Roman" w:eastAsia="Times New Roman" w:hAnsi="Times New Roman" w:cs="Times New Roman"/>
          <w:sz w:val="24"/>
          <w:szCs w:val="24"/>
          <w:shd w:val="clear" w:color="auto" w:fill="FEFEFE"/>
        </w:rPr>
        <w:t xml:space="preserve">не е предоставен документ по чл. </w:t>
      </w:r>
      <w:r w:rsidR="00902264" w:rsidRPr="002D1120">
        <w:rPr>
          <w:rFonts w:ascii="Times New Roman" w:eastAsia="Times New Roman" w:hAnsi="Times New Roman" w:cs="Times New Roman"/>
          <w:sz w:val="24"/>
          <w:szCs w:val="24"/>
          <w:shd w:val="clear" w:color="auto" w:fill="FEFEFE"/>
        </w:rPr>
        <w:t>53</w:t>
      </w:r>
      <w:r w:rsidRPr="002D1120">
        <w:rPr>
          <w:rFonts w:ascii="Times New Roman" w:eastAsia="Times New Roman" w:hAnsi="Times New Roman" w:cs="Times New Roman"/>
          <w:sz w:val="24"/>
          <w:szCs w:val="24"/>
          <w:shd w:val="clear" w:color="auto" w:fill="FEFEFE"/>
        </w:rPr>
        <w:t>, ал. 1, т. 4</w:t>
      </w:r>
      <w:r w:rsidR="00902264" w:rsidRPr="002D1120">
        <w:rPr>
          <w:rFonts w:ascii="Times New Roman" w:eastAsia="Times New Roman" w:hAnsi="Times New Roman" w:cs="Times New Roman"/>
          <w:sz w:val="24"/>
          <w:szCs w:val="24"/>
          <w:shd w:val="clear" w:color="auto" w:fill="FEFEFE"/>
        </w:rPr>
        <w:t xml:space="preserve">, б </w:t>
      </w:r>
      <w:r w:rsidR="00603106" w:rsidRPr="002D1120">
        <w:rPr>
          <w:rFonts w:ascii="Times New Roman" w:eastAsia="Times New Roman" w:hAnsi="Times New Roman" w:cs="Times New Roman"/>
          <w:sz w:val="24"/>
          <w:szCs w:val="24"/>
          <w:shd w:val="clear" w:color="auto" w:fill="FEFEFE"/>
        </w:rPr>
        <w:t>„</w:t>
      </w:r>
      <w:r w:rsidR="00902264" w:rsidRPr="002D1120">
        <w:rPr>
          <w:rFonts w:ascii="Times New Roman" w:eastAsia="Times New Roman" w:hAnsi="Times New Roman" w:cs="Times New Roman"/>
          <w:sz w:val="24"/>
          <w:szCs w:val="24"/>
          <w:shd w:val="clear" w:color="auto" w:fill="FEFEFE"/>
        </w:rPr>
        <w:t>а</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че не </w:t>
      </w:r>
      <w:r w:rsidR="00765F42" w:rsidRPr="002D1120">
        <w:rPr>
          <w:rFonts w:ascii="Times New Roman" w:eastAsia="Times New Roman" w:hAnsi="Times New Roman" w:cs="Times New Roman"/>
          <w:sz w:val="24"/>
          <w:szCs w:val="24"/>
          <w:shd w:val="clear" w:color="auto" w:fill="FEFEFE"/>
        </w:rPr>
        <w:t xml:space="preserve">са преминали периода си на </w:t>
      </w:r>
      <w:proofErr w:type="spellStart"/>
      <w:r w:rsidR="00765F42" w:rsidRPr="002D1120">
        <w:rPr>
          <w:rFonts w:ascii="Times New Roman" w:eastAsia="Times New Roman" w:hAnsi="Times New Roman" w:cs="Times New Roman"/>
          <w:sz w:val="24"/>
          <w:szCs w:val="24"/>
          <w:shd w:val="clear" w:color="auto" w:fill="FEFEFE"/>
        </w:rPr>
        <w:t>плододаване</w:t>
      </w:r>
      <w:proofErr w:type="spellEnd"/>
      <w:r w:rsidR="00765F42" w:rsidRPr="002D1120">
        <w:rPr>
          <w:rFonts w:ascii="Times New Roman" w:eastAsia="Times New Roman" w:hAnsi="Times New Roman" w:cs="Times New Roman"/>
          <w:sz w:val="24"/>
          <w:szCs w:val="24"/>
          <w:shd w:val="clear" w:color="auto" w:fill="FEFEFE"/>
        </w:rPr>
        <w:t>;</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shd w:val="clear" w:color="auto" w:fill="FEFEFE"/>
        </w:rPr>
        <w:t>4.</w:t>
      </w:r>
      <w:r w:rsidR="00765F42" w:rsidRPr="002D1120">
        <w:rPr>
          <w:rFonts w:ascii="Times New Roman" w:eastAsia="Times New Roman" w:hAnsi="Times New Roman" w:cs="Times New Roman"/>
          <w:sz w:val="24"/>
          <w:szCs w:val="24"/>
          <w:shd w:val="clear" w:color="auto" w:fill="FEFEFE"/>
        </w:rPr>
        <w:t xml:space="preserve"> е със</w:t>
      </w:r>
      <w:r w:rsidRPr="002D1120">
        <w:rPr>
          <w:rFonts w:ascii="Times New Roman" w:eastAsia="Times New Roman" w:hAnsi="Times New Roman" w:cs="Times New Roman"/>
          <w:sz w:val="24"/>
          <w:szCs w:val="24"/>
          <w:shd w:val="clear" w:color="auto" w:fill="FEFEFE"/>
        </w:rPr>
        <w:t xml:space="preserve"> заявена многогодишна земеделска култура, декларирана като създадена в предходни години</w:t>
      </w:r>
      <w:r w:rsidR="00765F42"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и не е предоставен документ</w:t>
      </w:r>
      <w:r w:rsidR="00765F42" w:rsidRPr="002D1120">
        <w:rPr>
          <w:rFonts w:ascii="Times New Roman" w:eastAsia="Times New Roman" w:hAnsi="Times New Roman" w:cs="Times New Roman"/>
          <w:sz w:val="24"/>
          <w:szCs w:val="24"/>
          <w:shd w:val="clear" w:color="auto" w:fill="FEFEFE"/>
        </w:rPr>
        <w:t xml:space="preserve"> по чл. </w:t>
      </w:r>
      <w:r w:rsidR="0052106C" w:rsidRPr="002D1120">
        <w:rPr>
          <w:rFonts w:ascii="Times New Roman" w:eastAsia="Times New Roman" w:hAnsi="Times New Roman" w:cs="Times New Roman"/>
          <w:sz w:val="24"/>
          <w:szCs w:val="24"/>
          <w:shd w:val="clear" w:color="auto" w:fill="FEFEFE"/>
        </w:rPr>
        <w:t>53, ал. 1, т. 3.</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highlight w:val="white"/>
          <w:shd w:val="clear" w:color="auto" w:fill="FEFEFE"/>
        </w:rPr>
      </w:pPr>
      <w:bookmarkStart w:id="5" w:name="_Hlk134139350"/>
      <w:r w:rsidRPr="002D1120">
        <w:rPr>
          <w:rFonts w:ascii="Times New Roman" w:eastAsia="Times New Roman" w:hAnsi="Times New Roman" w:cs="Times New Roman"/>
          <w:bCs/>
          <w:sz w:val="24"/>
          <w:szCs w:val="24"/>
          <w:highlight w:val="white"/>
          <w:shd w:val="clear" w:color="auto" w:fill="FEFEFE"/>
        </w:rPr>
        <w:t xml:space="preserve">(8) Държавен фонд </w:t>
      </w:r>
      <w:r w:rsidR="00603106"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Земеделие</w:t>
      </w:r>
      <w:r w:rsidR="00603106"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 xml:space="preserve"> не одобрява за участие в многогодишен ангажимент земеделски парцел, заявен по интервенцията по чл. 3, ал. 1, т. 7</w:t>
      </w:r>
      <w:r w:rsidR="0052106C" w:rsidRPr="002D1120">
        <w:rPr>
          <w:rFonts w:ascii="Times New Roman" w:eastAsia="Times New Roman" w:hAnsi="Times New Roman" w:cs="Times New Roman"/>
          <w:bCs/>
          <w:sz w:val="24"/>
          <w:szCs w:val="24"/>
          <w:highlight w:val="white"/>
          <w:shd w:val="clear" w:color="auto" w:fill="FEFEFE"/>
        </w:rPr>
        <w:t>,</w:t>
      </w:r>
      <w:r w:rsidR="00902264" w:rsidRPr="002D1120">
        <w:rPr>
          <w:rFonts w:ascii="Times New Roman" w:eastAsia="Times New Roman" w:hAnsi="Times New Roman" w:cs="Times New Roman"/>
          <w:bCs/>
          <w:sz w:val="24"/>
          <w:szCs w:val="24"/>
          <w:highlight w:val="white"/>
          <w:shd w:val="clear" w:color="auto" w:fill="FEFEFE"/>
        </w:rPr>
        <w:t xml:space="preserve"> когато</w:t>
      </w:r>
      <w:r w:rsidRPr="002D1120">
        <w:rPr>
          <w:rFonts w:ascii="Times New Roman" w:eastAsia="Times New Roman" w:hAnsi="Times New Roman" w:cs="Times New Roman"/>
          <w:bCs/>
          <w:sz w:val="24"/>
          <w:szCs w:val="24"/>
          <w:highlight w:val="white"/>
          <w:shd w:val="clear" w:color="auto" w:fill="FEFEFE"/>
        </w:rPr>
        <w:t xml:space="preserve">: </w:t>
      </w:r>
    </w:p>
    <w:bookmarkEnd w:id="5"/>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1</w:t>
      </w:r>
      <w:r w:rsidR="00902264"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не попада с цялата си площ в съответните </w:t>
      </w:r>
      <w:r w:rsidRPr="002D1120">
        <w:rPr>
          <w:rFonts w:ascii="Times New Roman" w:eastAsia="Times New Roman" w:hAnsi="Times New Roman" w:cs="Times New Roman"/>
          <w:bCs/>
          <w:sz w:val="24"/>
          <w:szCs w:val="24"/>
          <w:shd w:val="clear" w:color="auto" w:fill="FEFEFE"/>
        </w:rPr>
        <w:t xml:space="preserve">защитени зони, част от Европейската екологична мрежа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НАТУРА 2000</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sz w:val="24"/>
          <w:szCs w:val="24"/>
          <w:shd w:val="clear" w:color="auto" w:fill="FEFEFE"/>
        </w:rPr>
        <w:t>, обявени по чл. 12 от Закона за биологичното разнообразие и част от приложение № 7;</w:t>
      </w:r>
    </w:p>
    <w:p w:rsidR="00F249C3" w:rsidRPr="002D1120" w:rsidDel="00245C06"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sidDel="00245C06">
        <w:rPr>
          <w:rFonts w:ascii="Times New Roman" w:eastAsia="Times New Roman" w:hAnsi="Times New Roman" w:cs="Times New Roman"/>
          <w:sz w:val="24"/>
          <w:szCs w:val="24"/>
          <w:shd w:val="clear" w:color="auto" w:fill="FEFEFE"/>
        </w:rPr>
        <w:t xml:space="preserve">2. не </w:t>
      </w:r>
      <w:r w:rsidRPr="002D1120">
        <w:rPr>
          <w:rFonts w:ascii="Times New Roman" w:eastAsia="Times New Roman" w:hAnsi="Times New Roman" w:cs="Times New Roman"/>
          <w:sz w:val="24"/>
          <w:szCs w:val="24"/>
          <w:shd w:val="clear" w:color="auto" w:fill="FEFEFE"/>
        </w:rPr>
        <w:t>са</w:t>
      </w:r>
      <w:r w:rsidRPr="002D1120" w:rsidDel="00245C06">
        <w:rPr>
          <w:rFonts w:ascii="Times New Roman" w:eastAsia="Times New Roman" w:hAnsi="Times New Roman" w:cs="Times New Roman"/>
          <w:sz w:val="24"/>
          <w:szCs w:val="24"/>
          <w:shd w:val="clear" w:color="auto" w:fill="FEFEFE"/>
        </w:rPr>
        <w:t xml:space="preserve"> предоставен</w:t>
      </w:r>
      <w:r w:rsidRPr="002D1120">
        <w:rPr>
          <w:rFonts w:ascii="Times New Roman" w:eastAsia="Times New Roman" w:hAnsi="Times New Roman" w:cs="Times New Roman"/>
          <w:sz w:val="24"/>
          <w:szCs w:val="24"/>
          <w:shd w:val="clear" w:color="auto" w:fill="FEFEFE"/>
        </w:rPr>
        <w:t>и</w:t>
      </w:r>
      <w:r w:rsidRPr="002D1120" w:rsidDel="00245C06">
        <w:rPr>
          <w:rFonts w:ascii="Times New Roman" w:eastAsia="Times New Roman" w:hAnsi="Times New Roman" w:cs="Times New Roman"/>
          <w:sz w:val="24"/>
          <w:szCs w:val="24"/>
          <w:shd w:val="clear" w:color="auto" w:fill="FEFEFE"/>
        </w:rPr>
        <w:t xml:space="preserve"> документ</w:t>
      </w:r>
      <w:r w:rsidRPr="002D1120">
        <w:rPr>
          <w:rFonts w:ascii="Times New Roman" w:eastAsia="Times New Roman" w:hAnsi="Times New Roman" w:cs="Times New Roman"/>
          <w:sz w:val="24"/>
          <w:szCs w:val="24"/>
          <w:shd w:val="clear" w:color="auto" w:fill="FEFEFE"/>
        </w:rPr>
        <w:t>ите</w:t>
      </w:r>
      <w:r w:rsidRPr="002D1120" w:rsidDel="00245C06">
        <w:rPr>
          <w:rFonts w:ascii="Times New Roman" w:eastAsia="Times New Roman" w:hAnsi="Times New Roman" w:cs="Times New Roman"/>
          <w:sz w:val="24"/>
          <w:szCs w:val="24"/>
          <w:shd w:val="clear" w:color="auto" w:fill="FEFEFE"/>
        </w:rPr>
        <w:t xml:space="preserve"> по чл. </w:t>
      </w:r>
      <w:r w:rsidR="00902264" w:rsidRPr="002D1120">
        <w:rPr>
          <w:rFonts w:ascii="Times New Roman" w:eastAsia="Times New Roman" w:hAnsi="Times New Roman" w:cs="Times New Roman"/>
          <w:sz w:val="24"/>
          <w:szCs w:val="24"/>
          <w:shd w:val="clear" w:color="auto" w:fill="FEFEFE"/>
        </w:rPr>
        <w:t>65</w:t>
      </w:r>
      <w:r w:rsidRPr="002D1120" w:rsidDel="00245C06">
        <w:rPr>
          <w:rFonts w:ascii="Times New Roman" w:eastAsia="Times New Roman" w:hAnsi="Times New Roman" w:cs="Times New Roman"/>
          <w:sz w:val="24"/>
          <w:szCs w:val="24"/>
          <w:shd w:val="clear" w:color="auto" w:fill="FEFEFE"/>
        </w:rPr>
        <w:t xml:space="preserve">, ал. 6 или </w:t>
      </w:r>
      <w:r w:rsidR="002275AE" w:rsidRPr="002D1120">
        <w:rPr>
          <w:rFonts w:ascii="Times New Roman" w:eastAsia="Times New Roman" w:hAnsi="Times New Roman" w:cs="Times New Roman"/>
          <w:sz w:val="24"/>
          <w:szCs w:val="24"/>
          <w:shd w:val="clear" w:color="auto" w:fill="FEFEFE"/>
        </w:rPr>
        <w:t xml:space="preserve">информацията и копия на </w:t>
      </w:r>
      <w:r w:rsidRPr="002D1120">
        <w:rPr>
          <w:rFonts w:ascii="Times New Roman" w:eastAsia="Times New Roman" w:hAnsi="Times New Roman" w:cs="Times New Roman"/>
          <w:sz w:val="24"/>
          <w:szCs w:val="24"/>
          <w:shd w:val="clear" w:color="auto" w:fill="FEFEFE"/>
        </w:rPr>
        <w:t xml:space="preserve">документите по чл. </w:t>
      </w:r>
      <w:r w:rsidR="00902264" w:rsidRPr="002D1120">
        <w:rPr>
          <w:rFonts w:ascii="Times New Roman" w:eastAsia="Times New Roman" w:hAnsi="Times New Roman" w:cs="Times New Roman"/>
          <w:sz w:val="24"/>
          <w:szCs w:val="24"/>
          <w:shd w:val="clear" w:color="auto" w:fill="FEFEFE"/>
        </w:rPr>
        <w:t>68</w:t>
      </w:r>
      <w:r w:rsidRPr="002D1120">
        <w:rPr>
          <w:rFonts w:ascii="Times New Roman" w:eastAsia="Times New Roman" w:hAnsi="Times New Roman" w:cs="Times New Roman"/>
          <w:sz w:val="24"/>
          <w:szCs w:val="24"/>
          <w:shd w:val="clear" w:color="auto" w:fill="FEFEFE"/>
        </w:rPr>
        <w:t>, ал. 1</w:t>
      </w:r>
      <w:r w:rsidR="002275AE"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т.  2</w:t>
      </w:r>
      <w:r w:rsidRPr="002D1120" w:rsidDel="00245C06">
        <w:rPr>
          <w:rFonts w:ascii="Times New Roman" w:eastAsia="Times New Roman" w:hAnsi="Times New Roman" w:cs="Times New Roman"/>
          <w:sz w:val="24"/>
          <w:szCs w:val="24"/>
          <w:shd w:val="clear" w:color="auto" w:fill="FEFEFE"/>
        </w:rPr>
        <w:t>.</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(9)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земеделски парцел, заявен по интервенцията по чл. 3, ал. 1, т. 7, операция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Превръщане на обработваеми земеделски земи в постоянно затревени площи, в гнездови райони на </w:t>
      </w:r>
      <w:proofErr w:type="spellStart"/>
      <w:r w:rsidRPr="002D1120">
        <w:rPr>
          <w:rFonts w:ascii="Times New Roman" w:eastAsia="Times New Roman" w:hAnsi="Times New Roman" w:cs="Times New Roman"/>
          <w:bCs/>
          <w:sz w:val="24"/>
          <w:szCs w:val="24"/>
          <w:shd w:val="clear" w:color="auto" w:fill="FEFEFE"/>
        </w:rPr>
        <w:t>Кръстат</w:t>
      </w:r>
      <w:proofErr w:type="spellEnd"/>
      <w:r w:rsidRPr="002D1120">
        <w:rPr>
          <w:rFonts w:ascii="Times New Roman" w:eastAsia="Times New Roman" w:hAnsi="Times New Roman" w:cs="Times New Roman"/>
          <w:bCs/>
          <w:sz w:val="24"/>
          <w:szCs w:val="24"/>
          <w:shd w:val="clear" w:color="auto" w:fill="FEFEFE"/>
        </w:rPr>
        <w:t xml:space="preserve"> (царски) орел и Египетски лешояд</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когато:</w:t>
      </w:r>
    </w:p>
    <w:p w:rsidR="00F249C3" w:rsidRPr="002D1120" w:rsidRDefault="002275A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bCs/>
          <w:sz w:val="24"/>
          <w:szCs w:val="24"/>
          <w:shd w:val="clear" w:color="auto" w:fill="FEFEFE"/>
        </w:rPr>
        <w:t>1</w:t>
      </w:r>
      <w:r w:rsidR="00F249C3" w:rsidRPr="002D1120">
        <w:rPr>
          <w:rFonts w:ascii="Times New Roman" w:eastAsia="Times New Roman" w:hAnsi="Times New Roman" w:cs="Times New Roman"/>
          <w:bCs/>
          <w:sz w:val="24"/>
          <w:szCs w:val="24"/>
          <w:shd w:val="clear" w:color="auto" w:fill="FEFEFE"/>
        </w:rPr>
        <w:t xml:space="preserve">. </w:t>
      </w:r>
      <w:r w:rsidR="00F249C3" w:rsidRPr="002D1120">
        <w:rPr>
          <w:rFonts w:ascii="Times New Roman" w:eastAsia="Times New Roman" w:hAnsi="Times New Roman" w:cs="Times New Roman"/>
          <w:sz w:val="24"/>
          <w:szCs w:val="24"/>
          <w:highlight w:val="white"/>
          <w:shd w:val="clear" w:color="auto" w:fill="FEFEFE"/>
        </w:rPr>
        <w:t>е заявен за първа година по</w:t>
      </w:r>
      <w:r w:rsidR="00C516FC" w:rsidRPr="002D1120">
        <w:rPr>
          <w:rFonts w:ascii="Times New Roman" w:eastAsia="Times New Roman" w:hAnsi="Times New Roman" w:cs="Times New Roman"/>
          <w:sz w:val="24"/>
          <w:szCs w:val="24"/>
          <w:highlight w:val="white"/>
          <w:shd w:val="clear" w:color="auto" w:fill="FEFEFE"/>
        </w:rPr>
        <w:t xml:space="preserve"> </w:t>
      </w:r>
      <w:r w:rsidR="00F249C3" w:rsidRPr="002D1120">
        <w:rPr>
          <w:rFonts w:ascii="Times New Roman" w:eastAsia="Times New Roman" w:hAnsi="Times New Roman" w:cs="Times New Roman"/>
          <w:sz w:val="24"/>
          <w:szCs w:val="24"/>
          <w:highlight w:val="white"/>
          <w:shd w:val="clear" w:color="auto" w:fill="FEFEFE"/>
        </w:rPr>
        <w:t>тази операция и целият или част от него:</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а) в предходните две години не е ползван </w:t>
      </w:r>
      <w:r w:rsidRPr="002D1120">
        <w:rPr>
          <w:rFonts w:ascii="Times New Roman" w:eastAsia="Times New Roman" w:hAnsi="Times New Roman" w:cs="Times New Roman"/>
          <w:sz w:val="24"/>
          <w:szCs w:val="24"/>
          <w:shd w:val="clear" w:color="auto" w:fill="FEFEFE"/>
        </w:rPr>
        <w:t xml:space="preserve">и идентифициран в ИСАК </w:t>
      </w:r>
      <w:r w:rsidRPr="002D1120">
        <w:rPr>
          <w:rFonts w:ascii="Times New Roman" w:eastAsia="Times New Roman" w:hAnsi="Times New Roman" w:cs="Times New Roman"/>
          <w:sz w:val="24"/>
          <w:szCs w:val="24"/>
          <w:highlight w:val="white"/>
          <w:shd w:val="clear" w:color="auto" w:fill="FEFEFE"/>
        </w:rPr>
        <w:t>като обработваема площ; или</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highlight w:val="white"/>
          <w:shd w:val="clear" w:color="auto" w:fill="FEFEFE"/>
        </w:rPr>
        <w:t>б) е участвал в ангажимент</w:t>
      </w:r>
      <w:r w:rsidRPr="002D1120">
        <w:rPr>
          <w:rFonts w:ascii="Times New Roman" w:eastAsia="Times New Roman" w:hAnsi="Times New Roman" w:cs="Times New Roman"/>
          <w:bCs/>
          <w:sz w:val="24"/>
          <w:szCs w:val="24"/>
          <w:highlight w:val="white"/>
          <w:shd w:val="clear" w:color="auto" w:fill="FEFEFE"/>
        </w:rPr>
        <w:t xml:space="preserve"> по направление </w:t>
      </w:r>
      <w:r w:rsidR="00603106"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 xml:space="preserve">Поддържане на местообитанията на Царски орел и Египетски лешояд в обработваеми земи с </w:t>
      </w:r>
      <w:proofErr w:type="spellStart"/>
      <w:r w:rsidRPr="002D1120">
        <w:rPr>
          <w:rFonts w:ascii="Times New Roman" w:eastAsia="Times New Roman" w:hAnsi="Times New Roman" w:cs="Times New Roman"/>
          <w:bCs/>
          <w:sz w:val="24"/>
          <w:szCs w:val="24"/>
          <w:highlight w:val="white"/>
          <w:shd w:val="clear" w:color="auto" w:fill="FEFEFE"/>
        </w:rPr>
        <w:t>орнитологично</w:t>
      </w:r>
      <w:proofErr w:type="spellEnd"/>
      <w:r w:rsidRPr="002D1120">
        <w:rPr>
          <w:rFonts w:ascii="Times New Roman" w:eastAsia="Times New Roman" w:hAnsi="Times New Roman" w:cs="Times New Roman"/>
          <w:bCs/>
          <w:sz w:val="24"/>
          <w:szCs w:val="24"/>
          <w:highlight w:val="white"/>
          <w:shd w:val="clear" w:color="auto" w:fill="FEFEFE"/>
        </w:rPr>
        <w:t xml:space="preserve"> значение</w:t>
      </w:r>
      <w:r w:rsidR="00603106"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 xml:space="preserve">по мярка 10 </w:t>
      </w:r>
      <w:r w:rsidR="00603106" w:rsidRPr="002D1120">
        <w:rPr>
          <w:rFonts w:ascii="Times New Roman" w:eastAsia="Times New Roman" w:hAnsi="Times New Roman" w:cs="Times New Roman"/>
          <w:sz w:val="24"/>
          <w:szCs w:val="24"/>
          <w:highlight w:val="white"/>
          <w:shd w:val="clear" w:color="auto" w:fill="FEFEFE"/>
        </w:rPr>
        <w:t>„</w:t>
      </w:r>
      <w:proofErr w:type="spellStart"/>
      <w:r w:rsidRPr="002D1120">
        <w:rPr>
          <w:rFonts w:ascii="Times New Roman" w:eastAsia="Times New Roman" w:hAnsi="Times New Roman" w:cs="Times New Roman"/>
          <w:sz w:val="24"/>
          <w:szCs w:val="24"/>
          <w:highlight w:val="white"/>
          <w:shd w:val="clear" w:color="auto" w:fill="FEFEFE"/>
        </w:rPr>
        <w:t>Агроекология</w:t>
      </w:r>
      <w:proofErr w:type="spellEnd"/>
      <w:r w:rsidRPr="002D1120">
        <w:rPr>
          <w:rFonts w:ascii="Times New Roman" w:eastAsia="Times New Roman" w:hAnsi="Times New Roman" w:cs="Times New Roman"/>
          <w:sz w:val="24"/>
          <w:szCs w:val="24"/>
          <w:highlight w:val="white"/>
          <w:shd w:val="clear" w:color="auto" w:fill="FEFEFE"/>
        </w:rPr>
        <w:t xml:space="preserve"> и климат</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от ПРСР 2014 – 2020 г.</w:t>
      </w:r>
      <w:r w:rsidR="002275AE" w:rsidRPr="002D1120">
        <w:rPr>
          <w:rFonts w:ascii="Times New Roman" w:eastAsia="Times New Roman" w:hAnsi="Times New Roman" w:cs="Times New Roman"/>
          <w:bCs/>
          <w:sz w:val="24"/>
          <w:szCs w:val="24"/>
          <w:highlight w:val="white"/>
          <w:shd w:val="clear" w:color="auto" w:fill="FEFEFE"/>
        </w:rPr>
        <w:t>;</w:t>
      </w:r>
      <w:r w:rsidRPr="002D1120">
        <w:rPr>
          <w:rFonts w:ascii="Times New Roman" w:eastAsia="Times New Roman" w:hAnsi="Times New Roman" w:cs="Times New Roman"/>
          <w:bCs/>
          <w:sz w:val="24"/>
          <w:szCs w:val="24"/>
          <w:highlight w:val="white"/>
          <w:shd w:val="clear" w:color="auto" w:fill="FEFEFE"/>
        </w:rPr>
        <w:t xml:space="preserve"> </w:t>
      </w:r>
    </w:p>
    <w:p w:rsidR="00F249C3" w:rsidRPr="002D1120" w:rsidRDefault="002275AE"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2.</w:t>
      </w:r>
      <w:r w:rsidR="00F249C3" w:rsidRPr="002D1120">
        <w:rPr>
          <w:rFonts w:ascii="Times New Roman" w:eastAsia="Times New Roman" w:hAnsi="Times New Roman" w:cs="Times New Roman"/>
          <w:bCs/>
          <w:sz w:val="24"/>
          <w:szCs w:val="24"/>
          <w:shd w:val="clear" w:color="auto" w:fill="FEFEFE"/>
        </w:rPr>
        <w:t xml:space="preserve"> не е предоставен планът по чл. </w:t>
      </w:r>
      <w:r w:rsidR="00902264" w:rsidRPr="002D1120">
        <w:rPr>
          <w:rFonts w:ascii="Times New Roman" w:eastAsia="Times New Roman" w:hAnsi="Times New Roman" w:cs="Times New Roman"/>
          <w:bCs/>
          <w:sz w:val="24"/>
          <w:szCs w:val="24"/>
          <w:shd w:val="clear" w:color="auto" w:fill="FEFEFE"/>
        </w:rPr>
        <w:t>65</w:t>
      </w:r>
      <w:r w:rsidR="00F249C3" w:rsidRPr="002D1120">
        <w:rPr>
          <w:rFonts w:ascii="Times New Roman" w:eastAsia="Times New Roman" w:hAnsi="Times New Roman" w:cs="Times New Roman"/>
          <w:bCs/>
          <w:sz w:val="24"/>
          <w:szCs w:val="24"/>
          <w:shd w:val="clear" w:color="auto" w:fill="FEFEFE"/>
        </w:rPr>
        <w:t>, ал. 4</w:t>
      </w:r>
      <w:r w:rsidR="00F249C3" w:rsidRPr="002D1120">
        <w:rPr>
          <w:rFonts w:ascii="Times New Roman" w:eastAsia="Times New Roman" w:hAnsi="Times New Roman" w:cs="Times New Roman"/>
          <w:sz w:val="24"/>
          <w:szCs w:val="24"/>
          <w:highlight w:val="white"/>
          <w:shd w:val="clear" w:color="auto" w:fill="FEFEFE"/>
        </w:rPr>
        <w:t>;</w:t>
      </w:r>
    </w:p>
    <w:p w:rsidR="00F249C3" w:rsidRPr="002D1120" w:rsidRDefault="002275A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00F249C3" w:rsidRPr="002D1120">
        <w:rPr>
          <w:rFonts w:ascii="Times New Roman" w:eastAsia="Times New Roman" w:hAnsi="Times New Roman" w:cs="Times New Roman"/>
          <w:bCs/>
          <w:sz w:val="24"/>
          <w:szCs w:val="24"/>
          <w:shd w:val="clear" w:color="auto" w:fill="FEFEFE"/>
        </w:rPr>
        <w:t xml:space="preserve">. </w:t>
      </w:r>
      <w:r w:rsidR="00F249C3" w:rsidRPr="002D1120">
        <w:rPr>
          <w:rFonts w:ascii="Times New Roman" w:eastAsia="Times New Roman" w:hAnsi="Times New Roman" w:cs="Times New Roman"/>
          <w:sz w:val="24"/>
          <w:szCs w:val="24"/>
          <w:highlight w:val="white"/>
          <w:shd w:val="clear" w:color="auto" w:fill="FEFEFE"/>
        </w:rPr>
        <w:t>предоставения</w:t>
      </w:r>
      <w:r w:rsidRPr="002D1120">
        <w:rPr>
          <w:rFonts w:ascii="Times New Roman" w:eastAsia="Times New Roman" w:hAnsi="Times New Roman" w:cs="Times New Roman"/>
          <w:sz w:val="24"/>
          <w:szCs w:val="24"/>
          <w:highlight w:val="white"/>
          <w:shd w:val="clear" w:color="auto" w:fill="FEFEFE"/>
        </w:rPr>
        <w:t>т</w:t>
      </w:r>
      <w:r w:rsidR="00F249C3" w:rsidRPr="002D1120">
        <w:rPr>
          <w:rFonts w:ascii="Times New Roman" w:eastAsia="Times New Roman" w:hAnsi="Times New Roman" w:cs="Times New Roman"/>
          <w:sz w:val="24"/>
          <w:szCs w:val="24"/>
          <w:highlight w:val="white"/>
          <w:shd w:val="clear" w:color="auto" w:fill="FEFEFE"/>
        </w:rPr>
        <w:t xml:space="preserve"> </w:t>
      </w:r>
      <w:r w:rsidR="00F249C3" w:rsidRPr="002D1120">
        <w:rPr>
          <w:rFonts w:ascii="Times New Roman" w:eastAsia="Times New Roman" w:hAnsi="Times New Roman" w:cs="Times New Roman"/>
          <w:sz w:val="24"/>
          <w:szCs w:val="24"/>
          <w:shd w:val="clear" w:color="auto" w:fill="FEFEFE"/>
        </w:rPr>
        <w:t>план по чл.</w:t>
      </w:r>
      <w:r w:rsidR="003E396B" w:rsidRPr="002D1120">
        <w:rPr>
          <w:rFonts w:ascii="Times New Roman" w:eastAsia="Times New Roman" w:hAnsi="Times New Roman" w:cs="Times New Roman"/>
          <w:sz w:val="24"/>
          <w:szCs w:val="24"/>
          <w:shd w:val="clear" w:color="auto" w:fill="FEFEFE"/>
        </w:rPr>
        <w:t xml:space="preserve"> </w:t>
      </w:r>
      <w:r w:rsidR="00902264" w:rsidRPr="002D1120">
        <w:rPr>
          <w:rFonts w:ascii="Times New Roman" w:eastAsia="Times New Roman" w:hAnsi="Times New Roman" w:cs="Times New Roman"/>
          <w:sz w:val="24"/>
          <w:szCs w:val="24"/>
          <w:shd w:val="clear" w:color="auto" w:fill="FEFEFE"/>
        </w:rPr>
        <w:t>65</w:t>
      </w:r>
      <w:r w:rsidR="00F249C3" w:rsidRPr="002D1120">
        <w:rPr>
          <w:rFonts w:ascii="Times New Roman" w:eastAsia="Times New Roman" w:hAnsi="Times New Roman" w:cs="Times New Roman"/>
          <w:sz w:val="24"/>
          <w:szCs w:val="24"/>
          <w:shd w:val="clear" w:color="auto" w:fill="FEFEFE"/>
        </w:rPr>
        <w:t xml:space="preserve">, ал. 4 не отговаря на изискванията по чл. </w:t>
      </w:r>
      <w:r w:rsidR="00902264" w:rsidRPr="002D1120">
        <w:rPr>
          <w:rFonts w:ascii="Times New Roman" w:eastAsia="Times New Roman" w:hAnsi="Times New Roman" w:cs="Times New Roman"/>
          <w:sz w:val="24"/>
          <w:szCs w:val="24"/>
          <w:shd w:val="clear" w:color="auto" w:fill="FEFEFE"/>
        </w:rPr>
        <w:t>65</w:t>
      </w:r>
      <w:r w:rsidR="00F249C3" w:rsidRPr="002D1120">
        <w:rPr>
          <w:rFonts w:ascii="Times New Roman" w:eastAsia="Times New Roman" w:hAnsi="Times New Roman" w:cs="Times New Roman"/>
          <w:sz w:val="24"/>
          <w:szCs w:val="24"/>
          <w:shd w:val="clear" w:color="auto" w:fill="FEFEFE"/>
        </w:rPr>
        <w:t xml:space="preserve">, </w:t>
      </w:r>
      <w:r w:rsidR="007F5BC6" w:rsidRPr="002D1120">
        <w:rPr>
          <w:rFonts w:ascii="Times New Roman" w:eastAsia="Times New Roman" w:hAnsi="Times New Roman" w:cs="Times New Roman"/>
          <w:sz w:val="24"/>
          <w:szCs w:val="24"/>
          <w:shd w:val="clear" w:color="auto" w:fill="FEFEFE"/>
        </w:rPr>
        <w:br/>
      </w:r>
      <w:r w:rsidR="00F249C3" w:rsidRPr="002D1120">
        <w:rPr>
          <w:rFonts w:ascii="Times New Roman" w:eastAsia="Times New Roman" w:hAnsi="Times New Roman" w:cs="Times New Roman"/>
          <w:sz w:val="24"/>
          <w:szCs w:val="24"/>
          <w:shd w:val="clear" w:color="auto" w:fill="FEFEFE"/>
        </w:rPr>
        <w:t>ал. 5</w:t>
      </w:r>
      <w:r w:rsidRPr="002D1120">
        <w:rPr>
          <w:rFonts w:ascii="Times New Roman" w:eastAsia="Times New Roman" w:hAnsi="Times New Roman" w:cs="Times New Roman"/>
          <w:sz w:val="24"/>
          <w:szCs w:val="24"/>
          <w:shd w:val="clear" w:color="auto" w:fill="FEFEFE"/>
        </w:rPr>
        <w:t>.</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(10)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земеделски парцел, заявен по интервенцията по чл. 3, ал. 1, т. 8, когато:</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целият или част от него, попада </w:t>
      </w:r>
      <w:r w:rsidRPr="002D1120">
        <w:rPr>
          <w:rFonts w:ascii="Times New Roman" w:eastAsia="Times New Roman" w:hAnsi="Times New Roman" w:cs="Times New Roman"/>
          <w:sz w:val="24"/>
          <w:szCs w:val="24"/>
          <w:highlight w:val="white"/>
          <w:shd w:val="clear" w:color="auto" w:fill="FEFEFE"/>
        </w:rPr>
        <w:t xml:space="preserve">в </w:t>
      </w:r>
      <w:r w:rsidRPr="002D1120">
        <w:rPr>
          <w:rFonts w:ascii="Times New Roman" w:eastAsia="Times New Roman" w:hAnsi="Times New Roman" w:cs="Times New Roman"/>
          <w:sz w:val="24"/>
          <w:szCs w:val="24"/>
          <w:shd w:val="clear" w:color="auto" w:fill="FEFEFE"/>
        </w:rPr>
        <w:t>места по Натура 2000;</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Pr="002D1120">
        <w:rPr>
          <w:rFonts w:ascii="Times New Roman" w:eastAsia="Times New Roman" w:hAnsi="Times New Roman" w:cs="Times New Roman"/>
          <w:sz w:val="24"/>
          <w:szCs w:val="24"/>
          <w:shd w:val="clear" w:color="auto" w:fill="FEFEFE"/>
        </w:rPr>
        <w:t>е установено</w:t>
      </w:r>
      <w:r w:rsidRPr="002D1120">
        <w:rPr>
          <w:rFonts w:ascii="Times New Roman" w:eastAsia="Times New Roman" w:hAnsi="Times New Roman" w:cs="Times New Roman"/>
          <w:sz w:val="24"/>
          <w:szCs w:val="24"/>
          <w:highlight w:val="white"/>
          <w:shd w:val="clear" w:color="auto" w:fill="FEFEFE"/>
        </w:rPr>
        <w:t>, че предходната година не е заявяван като постоянно затревени площи, на които е извършвана паша;</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Pr="002D1120">
        <w:rPr>
          <w:rFonts w:ascii="Times New Roman" w:eastAsia="Times New Roman" w:hAnsi="Times New Roman" w:cs="Times New Roman"/>
          <w:sz w:val="24"/>
          <w:szCs w:val="24"/>
          <w:shd w:val="clear" w:color="auto" w:fill="FEFEFE"/>
        </w:rPr>
        <w:t>не е включен в предоставен план</w:t>
      </w:r>
      <w:r w:rsidR="00901582" w:rsidRPr="002D1120">
        <w:rPr>
          <w:rFonts w:ascii="Times New Roman" w:eastAsia="Times New Roman" w:hAnsi="Times New Roman" w:cs="Times New Roman"/>
          <w:sz w:val="24"/>
          <w:szCs w:val="24"/>
          <w:shd w:val="clear" w:color="auto" w:fill="FEFEFE"/>
        </w:rPr>
        <w:t xml:space="preserve"> за с</w:t>
      </w:r>
      <w:r w:rsidR="008C6104" w:rsidRPr="002D1120">
        <w:rPr>
          <w:rFonts w:ascii="Times New Roman" w:eastAsia="Times New Roman" w:hAnsi="Times New Roman" w:cs="Times New Roman"/>
          <w:sz w:val="24"/>
          <w:szCs w:val="24"/>
          <w:shd w:val="clear" w:color="auto" w:fill="FEFEFE"/>
        </w:rPr>
        <w:t>е</w:t>
      </w:r>
      <w:r w:rsidR="00901582" w:rsidRPr="002D1120">
        <w:rPr>
          <w:rFonts w:ascii="Times New Roman" w:eastAsia="Times New Roman" w:hAnsi="Times New Roman" w:cs="Times New Roman"/>
          <w:sz w:val="24"/>
          <w:szCs w:val="24"/>
          <w:shd w:val="clear" w:color="auto" w:fill="FEFEFE"/>
        </w:rPr>
        <w:t>итба</w:t>
      </w:r>
      <w:r w:rsidRPr="002D1120">
        <w:rPr>
          <w:rFonts w:ascii="Times New Roman" w:eastAsia="Times New Roman" w:hAnsi="Times New Roman" w:cs="Times New Roman"/>
          <w:sz w:val="24"/>
          <w:szCs w:val="24"/>
          <w:shd w:val="clear" w:color="auto" w:fill="FEFEFE"/>
        </w:rPr>
        <w:t xml:space="preserve">  по чл. </w:t>
      </w:r>
      <w:r w:rsidR="00902264" w:rsidRPr="002D1120">
        <w:rPr>
          <w:rFonts w:ascii="Times New Roman" w:eastAsia="Times New Roman" w:hAnsi="Times New Roman" w:cs="Times New Roman"/>
          <w:sz w:val="24"/>
          <w:szCs w:val="24"/>
          <w:shd w:val="clear" w:color="auto" w:fill="FEFEFE"/>
        </w:rPr>
        <w:t>69</w:t>
      </w:r>
      <w:r w:rsidRPr="002D1120">
        <w:rPr>
          <w:rFonts w:ascii="Times New Roman" w:eastAsia="Times New Roman" w:hAnsi="Times New Roman" w:cs="Times New Roman"/>
          <w:sz w:val="24"/>
          <w:szCs w:val="24"/>
          <w:shd w:val="clear" w:color="auto" w:fill="FEFEFE"/>
        </w:rPr>
        <w:t xml:space="preserve">, ал. </w:t>
      </w:r>
      <w:r w:rsidR="00902264" w:rsidRPr="002D1120">
        <w:rPr>
          <w:rFonts w:ascii="Times New Roman" w:eastAsia="Times New Roman" w:hAnsi="Times New Roman" w:cs="Times New Roman"/>
          <w:sz w:val="24"/>
          <w:szCs w:val="24"/>
          <w:shd w:val="clear" w:color="auto" w:fill="FEFEFE"/>
        </w:rPr>
        <w:t xml:space="preserve">1, т. 3 </w:t>
      </w:r>
      <w:r w:rsidRPr="002D1120">
        <w:rPr>
          <w:rFonts w:ascii="Times New Roman" w:eastAsia="Times New Roman" w:hAnsi="Times New Roman" w:cs="Times New Roman"/>
          <w:sz w:val="24"/>
          <w:szCs w:val="24"/>
          <w:shd w:val="clear" w:color="auto" w:fill="FEFEFE"/>
        </w:rPr>
        <w:t xml:space="preserve">за </w:t>
      </w:r>
      <w:proofErr w:type="spellStart"/>
      <w:r w:rsidRPr="002D1120">
        <w:rPr>
          <w:rFonts w:ascii="Times New Roman" w:eastAsia="Times New Roman" w:hAnsi="Times New Roman" w:cs="Times New Roman"/>
          <w:sz w:val="24"/>
          <w:szCs w:val="24"/>
          <w:shd w:val="clear" w:color="auto" w:fill="FEFEFE"/>
        </w:rPr>
        <w:t>подсяване</w:t>
      </w:r>
      <w:proofErr w:type="spellEnd"/>
      <w:r w:rsidRPr="002D1120">
        <w:rPr>
          <w:rFonts w:ascii="Times New Roman" w:eastAsia="Times New Roman" w:hAnsi="Times New Roman" w:cs="Times New Roman"/>
          <w:sz w:val="24"/>
          <w:szCs w:val="24"/>
          <w:shd w:val="clear" w:color="auto" w:fill="FEFEFE"/>
        </w:rPr>
        <w:t xml:space="preserve"> с типични, пасищни видове треви и тревни смески </w:t>
      </w:r>
      <w:r w:rsidR="002275AE" w:rsidRPr="002D1120">
        <w:rPr>
          <w:rFonts w:ascii="Times New Roman" w:eastAsia="Times New Roman" w:hAnsi="Times New Roman" w:cs="Times New Roman"/>
          <w:sz w:val="24"/>
          <w:szCs w:val="24"/>
          <w:shd w:val="clear" w:color="auto" w:fill="FEFEFE"/>
        </w:rPr>
        <w:t xml:space="preserve">съгласно </w:t>
      </w:r>
      <w:r w:rsidRPr="002D1120">
        <w:rPr>
          <w:rFonts w:ascii="Times New Roman" w:eastAsia="Times New Roman" w:hAnsi="Times New Roman" w:cs="Times New Roman"/>
          <w:sz w:val="24"/>
          <w:szCs w:val="24"/>
          <w:shd w:val="clear" w:color="auto" w:fill="FEFEFE"/>
        </w:rPr>
        <w:t>приложение № 8</w:t>
      </w:r>
      <w:r w:rsidR="002275AE" w:rsidRPr="002D1120">
        <w:rPr>
          <w:rFonts w:ascii="Times New Roman" w:eastAsia="Times New Roman" w:hAnsi="Times New Roman" w:cs="Times New Roman"/>
          <w:sz w:val="24"/>
          <w:szCs w:val="24"/>
          <w:shd w:val="clear" w:color="auto" w:fill="FEFEFE"/>
        </w:rPr>
        <w:t>;</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4. предоставеният план</w:t>
      </w:r>
      <w:r w:rsidR="008C6104" w:rsidRPr="002D1120">
        <w:rPr>
          <w:rFonts w:ascii="Times New Roman" w:eastAsia="Times New Roman" w:hAnsi="Times New Roman" w:cs="Times New Roman"/>
          <w:sz w:val="24"/>
          <w:szCs w:val="24"/>
          <w:shd w:val="clear" w:color="auto" w:fill="FEFEFE"/>
        </w:rPr>
        <w:t xml:space="preserve"> за сеитба</w:t>
      </w:r>
      <w:r w:rsidRPr="002D1120">
        <w:rPr>
          <w:rFonts w:ascii="Times New Roman" w:eastAsia="Times New Roman" w:hAnsi="Times New Roman" w:cs="Times New Roman"/>
          <w:sz w:val="24"/>
          <w:szCs w:val="24"/>
          <w:shd w:val="clear" w:color="auto" w:fill="FEFEFE"/>
        </w:rPr>
        <w:t xml:space="preserve"> не отговаря на изискванията по чл. </w:t>
      </w:r>
      <w:r w:rsidR="00902264" w:rsidRPr="002D1120">
        <w:rPr>
          <w:rFonts w:ascii="Times New Roman" w:eastAsia="Times New Roman" w:hAnsi="Times New Roman" w:cs="Times New Roman"/>
          <w:sz w:val="24"/>
          <w:szCs w:val="24"/>
          <w:shd w:val="clear" w:color="auto" w:fill="FEFEFE"/>
        </w:rPr>
        <w:t>69</w:t>
      </w:r>
      <w:r w:rsidRPr="002D1120">
        <w:rPr>
          <w:rFonts w:ascii="Times New Roman" w:eastAsia="Times New Roman" w:hAnsi="Times New Roman" w:cs="Times New Roman"/>
          <w:sz w:val="24"/>
          <w:szCs w:val="24"/>
          <w:shd w:val="clear" w:color="auto" w:fill="FEFEFE"/>
        </w:rPr>
        <w:t>, ал. 2</w:t>
      </w:r>
      <w:r w:rsidR="00901582" w:rsidRPr="002D1120">
        <w:rPr>
          <w:rFonts w:ascii="Times New Roman" w:eastAsia="Times New Roman" w:hAnsi="Times New Roman" w:cs="Times New Roman"/>
          <w:sz w:val="24"/>
          <w:szCs w:val="24"/>
          <w:shd w:val="clear" w:color="auto" w:fill="FEFEFE"/>
        </w:rPr>
        <w:t>;</w:t>
      </w:r>
    </w:p>
    <w:p w:rsidR="00F249C3" w:rsidRPr="002D1120" w:rsidRDefault="00F249C3"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5. </w:t>
      </w:r>
      <w:r w:rsidR="00B32A83" w:rsidRPr="002D1120">
        <w:rPr>
          <w:rFonts w:ascii="Times New Roman" w:eastAsia="Times New Roman" w:hAnsi="Times New Roman" w:cs="Times New Roman"/>
          <w:sz w:val="24"/>
          <w:szCs w:val="24"/>
          <w:shd w:val="clear" w:color="auto" w:fill="FEFEFE"/>
        </w:rPr>
        <w:t xml:space="preserve">е заявен </w:t>
      </w:r>
      <w:r w:rsidRPr="002D1120">
        <w:rPr>
          <w:rFonts w:ascii="Times New Roman" w:eastAsia="Times New Roman" w:hAnsi="Times New Roman" w:cs="Times New Roman"/>
          <w:sz w:val="24"/>
          <w:szCs w:val="24"/>
          <w:shd w:val="clear" w:color="auto" w:fill="FEFEFE"/>
        </w:rPr>
        <w:t>за първа година и чрез системата по чл. 30, ал. 2, т. 7 от ЗПЗП е установено извършване на паша или косене на земеделския парцел.</w:t>
      </w:r>
    </w:p>
    <w:p w:rsidR="007F5BC6"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p>
    <w:p w:rsidR="00F249C3" w:rsidRPr="002D1120" w:rsidRDefault="00F249C3" w:rsidP="00417F6E">
      <w:pPr>
        <w:pStyle w:val="ListParagraph"/>
        <w:widowControl w:val="0"/>
        <w:tabs>
          <w:tab w:val="left" w:pos="1418"/>
        </w:tabs>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sz w:val="24"/>
          <w:szCs w:val="24"/>
          <w:shd w:val="clear" w:color="auto" w:fill="FEFEFE"/>
        </w:rPr>
        <w:t xml:space="preserve">Чл. 26 </w:t>
      </w:r>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w:t>
      </w:r>
      <w:r w:rsidR="001E4044" w:rsidRPr="002D1120">
        <w:rPr>
          <w:rFonts w:ascii="Times New Roman" w:eastAsia="Times New Roman" w:hAnsi="Times New Roman" w:cs="Times New Roman"/>
          <w:bCs/>
          <w:sz w:val="24"/>
          <w:szCs w:val="24"/>
          <w:shd w:val="clear" w:color="auto" w:fill="FEFEFE"/>
        </w:rPr>
        <w:t>пчелин</w:t>
      </w:r>
      <w:r w:rsidRPr="002D1120">
        <w:rPr>
          <w:rFonts w:ascii="Times New Roman" w:eastAsia="Times New Roman" w:hAnsi="Times New Roman" w:cs="Times New Roman"/>
          <w:bCs/>
          <w:sz w:val="24"/>
          <w:szCs w:val="24"/>
          <w:shd w:val="clear" w:color="auto" w:fill="FEFEFE"/>
        </w:rPr>
        <w:t>, заявен по интервенцията по чл. 3, ал. 1, т. 2,</w:t>
      </w:r>
      <w:r w:rsidRPr="002D1120">
        <w:rPr>
          <w:rFonts w:ascii="Times New Roman" w:eastAsia="Times New Roman" w:hAnsi="Times New Roman" w:cs="Times New Roman"/>
          <w:sz w:val="24"/>
          <w:szCs w:val="24"/>
          <w:shd w:val="clear" w:color="auto" w:fill="FEFEFE"/>
        </w:rPr>
        <w:t xml:space="preserve"> за който е установено, че:</w:t>
      </w:r>
    </w:p>
    <w:p w:rsidR="00F249C3" w:rsidRPr="002D1120" w:rsidRDefault="007F5BC6"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1. </w:t>
      </w:r>
      <w:r w:rsidR="00F249C3" w:rsidRPr="002D1120">
        <w:rPr>
          <w:rFonts w:ascii="Times New Roman" w:eastAsia="Times New Roman" w:hAnsi="Times New Roman" w:cs="Times New Roman"/>
          <w:sz w:val="24"/>
          <w:szCs w:val="24"/>
          <w:highlight w:val="white"/>
          <w:shd w:val="clear" w:color="auto" w:fill="FEFEFE"/>
        </w:rPr>
        <w:t xml:space="preserve">е заявен по операцията </w:t>
      </w:r>
      <w:r w:rsidR="00603106" w:rsidRPr="002D1120">
        <w:rPr>
          <w:rFonts w:ascii="Times New Roman" w:eastAsia="Times New Roman" w:hAnsi="Times New Roman" w:cs="Times New Roman"/>
          <w:sz w:val="24"/>
          <w:szCs w:val="24"/>
          <w:highlight w:val="white"/>
          <w:shd w:val="clear" w:color="auto" w:fill="FEFEFE"/>
        </w:rPr>
        <w:t>„</w:t>
      </w:r>
      <w:r w:rsidR="00F249C3" w:rsidRPr="002D1120">
        <w:rPr>
          <w:rFonts w:ascii="Times New Roman" w:eastAsia="Times New Roman" w:hAnsi="Times New Roman" w:cs="Times New Roman"/>
          <w:sz w:val="24"/>
          <w:szCs w:val="24"/>
          <w:shd w:val="clear" w:color="auto" w:fill="FEFEFE"/>
        </w:rPr>
        <w:t>Осигуряване на опрашване в планински райони и защитени зони от мрежата Натура 2000 (стационарни пчелини)</w:t>
      </w:r>
      <w:r w:rsidR="00603106" w:rsidRPr="002D1120">
        <w:rPr>
          <w:rFonts w:ascii="Times New Roman" w:eastAsia="Times New Roman" w:hAnsi="Times New Roman" w:cs="Times New Roman"/>
          <w:sz w:val="24"/>
          <w:szCs w:val="24"/>
          <w:shd w:val="clear" w:color="auto" w:fill="FEFEFE"/>
        </w:rPr>
        <w:t>“</w:t>
      </w:r>
      <w:r w:rsidR="00F249C3" w:rsidRPr="002D1120">
        <w:rPr>
          <w:rFonts w:ascii="Times New Roman" w:eastAsia="Times New Roman" w:hAnsi="Times New Roman" w:cs="Times New Roman"/>
          <w:sz w:val="24"/>
          <w:szCs w:val="24"/>
          <w:shd w:val="clear" w:color="auto" w:fill="FEFEFE"/>
        </w:rPr>
        <w:t xml:space="preserve"> </w:t>
      </w:r>
      <w:r w:rsidR="00F249C3" w:rsidRPr="002D1120">
        <w:rPr>
          <w:rFonts w:ascii="Times New Roman" w:eastAsia="Times New Roman" w:hAnsi="Times New Roman" w:cs="Times New Roman"/>
          <w:sz w:val="24"/>
          <w:szCs w:val="24"/>
          <w:highlight w:val="white"/>
          <w:shd w:val="clear" w:color="auto" w:fill="FEFEFE"/>
        </w:rPr>
        <w:t xml:space="preserve"> и е разположен извън териториалния обхват за прилагане на интервенцията; </w:t>
      </w:r>
    </w:p>
    <w:p w:rsidR="00F249C3" w:rsidRPr="002D1120" w:rsidRDefault="007F5BC6"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2. </w:t>
      </w:r>
      <w:r w:rsidR="00F249C3" w:rsidRPr="002D1120">
        <w:rPr>
          <w:rFonts w:ascii="Times New Roman" w:eastAsia="Times New Roman" w:hAnsi="Times New Roman" w:cs="Times New Roman"/>
          <w:sz w:val="24"/>
          <w:szCs w:val="24"/>
          <w:highlight w:val="white"/>
          <w:shd w:val="clear" w:color="auto" w:fill="FEFEFE"/>
        </w:rPr>
        <w:t>в заявения/те пчелин/и се отглеждат по-голям брой пчелни семейства от максимално допустимия брой по съответната операция;</w:t>
      </w:r>
    </w:p>
    <w:p w:rsidR="00F249C3" w:rsidRPr="002D1120" w:rsidRDefault="007F5BC6"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3. </w:t>
      </w:r>
      <w:r w:rsidR="00F249C3" w:rsidRPr="002D1120">
        <w:rPr>
          <w:rFonts w:ascii="Times New Roman" w:eastAsia="Times New Roman" w:hAnsi="Times New Roman" w:cs="Times New Roman"/>
          <w:sz w:val="24"/>
          <w:szCs w:val="24"/>
          <w:highlight w:val="white"/>
          <w:shd w:val="clear" w:color="auto" w:fill="FEFEFE"/>
        </w:rPr>
        <w:t xml:space="preserve">площта в радиус от 2,5 км от GPS координатите на постоянния пчелин по т.1 не е заета предимно с тревна и храстовидна растителност или горски територии, включително </w:t>
      </w:r>
      <w:r w:rsidR="00F249C3" w:rsidRPr="002D1120">
        <w:rPr>
          <w:rFonts w:ascii="Times New Roman" w:eastAsia="Times New Roman" w:hAnsi="Times New Roman" w:cs="Times New Roman"/>
          <w:bCs/>
          <w:sz w:val="24"/>
          <w:szCs w:val="24"/>
          <w:shd w:val="clear" w:color="auto" w:fill="FEFEFE"/>
        </w:rPr>
        <w:t>акациеви, кестенови или липови гори</w:t>
      </w:r>
      <w:r w:rsidR="00F249C3" w:rsidRPr="002D1120">
        <w:rPr>
          <w:rFonts w:ascii="Times New Roman" w:eastAsia="Times New Roman" w:hAnsi="Times New Roman" w:cs="Times New Roman"/>
          <w:sz w:val="24"/>
          <w:szCs w:val="24"/>
          <w:highlight w:val="white"/>
          <w:shd w:val="clear" w:color="auto" w:fill="FEFEFE"/>
        </w:rPr>
        <w:t xml:space="preserve"> (над 50 на сто от площта)</w:t>
      </w:r>
      <w:r w:rsidR="008C6104" w:rsidRPr="002D1120">
        <w:rPr>
          <w:rFonts w:ascii="Times New Roman" w:eastAsia="Times New Roman" w:hAnsi="Times New Roman" w:cs="Times New Roman"/>
          <w:sz w:val="24"/>
          <w:szCs w:val="24"/>
          <w:highlight w:val="white"/>
          <w:shd w:val="clear" w:color="auto" w:fill="FEFEFE"/>
        </w:rPr>
        <w:t>;</w:t>
      </w:r>
    </w:p>
    <w:p w:rsidR="00905EA2" w:rsidRPr="002D1120" w:rsidRDefault="007F5BC6"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4. </w:t>
      </w:r>
      <w:r w:rsidR="00874180" w:rsidRPr="002D1120">
        <w:rPr>
          <w:rFonts w:ascii="Times New Roman" w:eastAsia="Times New Roman" w:hAnsi="Times New Roman" w:cs="Times New Roman"/>
          <w:sz w:val="24"/>
          <w:szCs w:val="24"/>
          <w:shd w:val="clear" w:color="auto" w:fill="FEFEFE"/>
        </w:rPr>
        <w:t>е заявен по операцията по чл</w:t>
      </w:r>
      <w:r w:rsidR="00195414" w:rsidRPr="002D1120">
        <w:rPr>
          <w:rFonts w:ascii="Times New Roman" w:eastAsia="Times New Roman" w:hAnsi="Times New Roman" w:cs="Times New Roman"/>
          <w:sz w:val="24"/>
          <w:szCs w:val="24"/>
          <w:shd w:val="clear" w:color="auto" w:fill="FEFEFE"/>
        </w:rPr>
        <w:t>.</w:t>
      </w:r>
      <w:r w:rsidR="00874180" w:rsidRPr="002D1120">
        <w:rPr>
          <w:rFonts w:ascii="Times New Roman" w:eastAsia="Times New Roman" w:hAnsi="Times New Roman" w:cs="Times New Roman"/>
          <w:sz w:val="24"/>
          <w:szCs w:val="24"/>
          <w:shd w:val="clear" w:color="auto" w:fill="FEFEFE"/>
        </w:rPr>
        <w:t xml:space="preserve"> 45</w:t>
      </w:r>
      <w:r w:rsidR="00DC56F7" w:rsidRPr="002D1120">
        <w:rPr>
          <w:rFonts w:ascii="Times New Roman" w:eastAsia="Times New Roman" w:hAnsi="Times New Roman" w:cs="Times New Roman"/>
          <w:sz w:val="24"/>
          <w:szCs w:val="24"/>
          <w:shd w:val="clear" w:color="auto" w:fill="FEFEFE"/>
        </w:rPr>
        <w:t>, ал. 1</w:t>
      </w:r>
      <w:r w:rsidR="00195414" w:rsidRPr="002D1120">
        <w:rPr>
          <w:rFonts w:ascii="Times New Roman" w:eastAsia="Times New Roman" w:hAnsi="Times New Roman" w:cs="Times New Roman"/>
          <w:sz w:val="24"/>
          <w:szCs w:val="24"/>
          <w:shd w:val="clear" w:color="auto" w:fill="FEFEFE"/>
        </w:rPr>
        <w:t xml:space="preserve"> за изпълнение на дейността по чл. 45, ал. 1, т. 3, буква </w:t>
      </w:r>
      <w:r w:rsidR="00603106" w:rsidRPr="002D1120">
        <w:rPr>
          <w:rFonts w:ascii="Times New Roman" w:eastAsia="Times New Roman" w:hAnsi="Times New Roman" w:cs="Times New Roman"/>
          <w:sz w:val="24"/>
          <w:szCs w:val="24"/>
          <w:shd w:val="clear" w:color="auto" w:fill="FEFEFE"/>
        </w:rPr>
        <w:t>„</w:t>
      </w:r>
      <w:r w:rsidR="00195414" w:rsidRPr="002D1120">
        <w:rPr>
          <w:rFonts w:ascii="Times New Roman" w:eastAsia="Times New Roman" w:hAnsi="Times New Roman" w:cs="Times New Roman"/>
          <w:sz w:val="24"/>
          <w:szCs w:val="24"/>
          <w:shd w:val="clear" w:color="auto" w:fill="FEFEFE"/>
        </w:rPr>
        <w:t>а</w:t>
      </w:r>
      <w:r w:rsidR="00603106" w:rsidRPr="002D1120">
        <w:rPr>
          <w:rFonts w:ascii="Times New Roman" w:eastAsia="Times New Roman" w:hAnsi="Times New Roman" w:cs="Times New Roman"/>
          <w:sz w:val="24"/>
          <w:szCs w:val="24"/>
          <w:shd w:val="clear" w:color="auto" w:fill="FEFEFE"/>
        </w:rPr>
        <w:t>“</w:t>
      </w:r>
      <w:r w:rsidR="00DC56F7" w:rsidRPr="002D1120">
        <w:rPr>
          <w:rFonts w:ascii="Times New Roman" w:eastAsia="Times New Roman" w:hAnsi="Times New Roman" w:cs="Times New Roman"/>
          <w:sz w:val="24"/>
          <w:szCs w:val="24"/>
          <w:shd w:val="clear" w:color="auto" w:fill="FEFEFE"/>
        </w:rPr>
        <w:t xml:space="preserve"> и не е предоставен договор по чл. 46, ал. 1.</w:t>
      </w:r>
    </w:p>
    <w:p w:rsidR="00603106" w:rsidRPr="002D1120" w:rsidRDefault="00603106" w:rsidP="00417F6E">
      <w:pPr>
        <w:pStyle w:val="ListParagraph"/>
        <w:widowControl w:val="0"/>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EFEFE"/>
        </w:rPr>
      </w:pPr>
    </w:p>
    <w:p w:rsidR="00F249C3" w:rsidRPr="002D1120" w:rsidRDefault="00F249C3" w:rsidP="00417F6E">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sz w:val="24"/>
          <w:szCs w:val="24"/>
          <w:shd w:val="clear" w:color="auto" w:fill="FEFEFE"/>
        </w:rPr>
        <w:t xml:space="preserve">Чл. 27. </w:t>
      </w:r>
      <w:r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1)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земеделски </w:t>
      </w:r>
      <w:r w:rsidR="00CA1641" w:rsidRPr="002D1120">
        <w:rPr>
          <w:rFonts w:ascii="Times New Roman" w:eastAsia="Times New Roman" w:hAnsi="Times New Roman" w:cs="Times New Roman"/>
          <w:bCs/>
          <w:sz w:val="24"/>
          <w:szCs w:val="24"/>
          <w:shd w:val="clear" w:color="auto" w:fill="FEFEFE"/>
        </w:rPr>
        <w:t>стопанин</w:t>
      </w:r>
      <w:r w:rsidRPr="002D1120">
        <w:rPr>
          <w:rFonts w:ascii="Times New Roman" w:eastAsia="Times New Roman" w:hAnsi="Times New Roman" w:cs="Times New Roman"/>
          <w:bCs/>
          <w:sz w:val="24"/>
          <w:szCs w:val="24"/>
          <w:shd w:val="clear" w:color="auto" w:fill="FEFEFE"/>
        </w:rPr>
        <w:t xml:space="preserve">, </w:t>
      </w:r>
      <w:r w:rsidR="00CA1641" w:rsidRPr="002D1120">
        <w:rPr>
          <w:rFonts w:ascii="Times New Roman" w:eastAsia="Times New Roman" w:hAnsi="Times New Roman" w:cs="Times New Roman"/>
          <w:bCs/>
          <w:sz w:val="24"/>
          <w:szCs w:val="24"/>
          <w:shd w:val="clear" w:color="auto" w:fill="FEFEFE"/>
        </w:rPr>
        <w:t xml:space="preserve">заявил подпомагане </w:t>
      </w:r>
      <w:r w:rsidRPr="002D1120">
        <w:rPr>
          <w:rFonts w:ascii="Times New Roman" w:eastAsia="Times New Roman" w:hAnsi="Times New Roman" w:cs="Times New Roman"/>
          <w:bCs/>
          <w:sz w:val="24"/>
          <w:szCs w:val="24"/>
          <w:shd w:val="clear" w:color="auto" w:fill="FEFEFE"/>
        </w:rPr>
        <w:t>по интервенцията по чл. 3, ал. 1, т. 1,</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sz w:val="24"/>
          <w:szCs w:val="24"/>
          <w:shd w:val="clear" w:color="auto" w:fill="FEFEFE"/>
        </w:rPr>
        <w:t xml:space="preserve"> които не отговарят на изискванията на чл. 11 от Закона за защита на растенията или не са вписани в регистъра по чл. 6, ал. 1, т. 10 от Закона за защита на растенията към</w:t>
      </w:r>
      <w:r w:rsidRPr="002D1120">
        <w:rPr>
          <w:rFonts w:ascii="Times New Roman" w:eastAsia="Times New Roman" w:hAnsi="Times New Roman" w:cs="Times New Roman"/>
          <w:bCs/>
          <w:sz w:val="24"/>
          <w:szCs w:val="24"/>
          <w:shd w:val="clear" w:color="auto" w:fill="FEFEFE"/>
        </w:rPr>
        <w:t xml:space="preserve"> 01 януари на годината на кандидатстване.</w:t>
      </w:r>
    </w:p>
    <w:p w:rsidR="00F249C3" w:rsidRPr="002D1120" w:rsidRDefault="00F249C3"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одобрява за участие в многогодишен ангажимент </w:t>
      </w:r>
      <w:r w:rsidR="00CA1641" w:rsidRPr="002D1120">
        <w:rPr>
          <w:rFonts w:ascii="Times New Roman" w:eastAsia="Times New Roman" w:hAnsi="Times New Roman" w:cs="Times New Roman"/>
          <w:bCs/>
          <w:sz w:val="24"/>
          <w:szCs w:val="24"/>
          <w:shd w:val="clear" w:color="auto" w:fill="FEFEFE"/>
        </w:rPr>
        <w:t>земеделски стопанин</w:t>
      </w:r>
      <w:r w:rsidRPr="002D1120">
        <w:rPr>
          <w:rFonts w:ascii="Times New Roman" w:eastAsia="Times New Roman" w:hAnsi="Times New Roman" w:cs="Times New Roman"/>
          <w:bCs/>
          <w:sz w:val="24"/>
          <w:szCs w:val="24"/>
          <w:shd w:val="clear" w:color="auto" w:fill="FEFEFE"/>
        </w:rPr>
        <w:t xml:space="preserve">, </w:t>
      </w:r>
      <w:r w:rsidR="00CA1641" w:rsidRPr="002D1120">
        <w:rPr>
          <w:rFonts w:ascii="Times New Roman" w:eastAsia="Times New Roman" w:hAnsi="Times New Roman" w:cs="Times New Roman"/>
          <w:bCs/>
          <w:sz w:val="24"/>
          <w:szCs w:val="24"/>
          <w:shd w:val="clear" w:color="auto" w:fill="FEFEFE"/>
        </w:rPr>
        <w:t xml:space="preserve">заявил подпомагане </w:t>
      </w:r>
      <w:r w:rsidRPr="002D1120">
        <w:rPr>
          <w:rFonts w:ascii="Times New Roman" w:eastAsia="Times New Roman" w:hAnsi="Times New Roman" w:cs="Times New Roman"/>
          <w:bCs/>
          <w:sz w:val="24"/>
          <w:szCs w:val="24"/>
          <w:shd w:val="clear" w:color="auto" w:fill="FEFEFE"/>
        </w:rPr>
        <w:t xml:space="preserve">по интервенцията по чл. 3, ал. 1, т. </w:t>
      </w:r>
      <w:r w:rsidR="001E4044" w:rsidRPr="002D1120">
        <w:rPr>
          <w:rFonts w:ascii="Times New Roman" w:eastAsia="Times New Roman" w:hAnsi="Times New Roman" w:cs="Times New Roman"/>
          <w:bCs/>
          <w:sz w:val="24"/>
          <w:szCs w:val="24"/>
          <w:shd w:val="clear" w:color="auto" w:fill="FEFEFE"/>
        </w:rPr>
        <w:t>6</w:t>
      </w:r>
      <w:r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sz w:val="24"/>
          <w:szCs w:val="24"/>
          <w:shd w:val="clear" w:color="auto" w:fill="FEFEFE"/>
        </w:rPr>
        <w:t xml:space="preserve"> когато декларираният от </w:t>
      </w:r>
      <w:r w:rsidR="00CA1641" w:rsidRPr="002D1120">
        <w:rPr>
          <w:rFonts w:ascii="Times New Roman" w:eastAsia="Times New Roman" w:hAnsi="Times New Roman" w:cs="Times New Roman"/>
          <w:sz w:val="24"/>
          <w:szCs w:val="24"/>
          <w:shd w:val="clear" w:color="auto" w:fill="FEFEFE"/>
        </w:rPr>
        <w:t xml:space="preserve">него </w:t>
      </w:r>
      <w:r w:rsidRPr="002D1120">
        <w:rPr>
          <w:rFonts w:ascii="Times New Roman" w:eastAsia="Times New Roman" w:hAnsi="Times New Roman" w:cs="Times New Roman"/>
          <w:sz w:val="24"/>
          <w:szCs w:val="24"/>
          <w:shd w:val="clear" w:color="auto" w:fill="FEFEFE"/>
        </w:rPr>
        <w:t xml:space="preserve">брой животни от даден вид е по-голям от посочените </w:t>
      </w:r>
      <w:r w:rsidRPr="002D1120">
        <w:rPr>
          <w:rFonts w:ascii="Times New Roman" w:eastAsia="Times New Roman" w:hAnsi="Times New Roman" w:cs="Times New Roman"/>
          <w:sz w:val="24"/>
          <w:szCs w:val="24"/>
          <w:shd w:val="clear" w:color="auto" w:fill="FEFEFE"/>
        </w:rPr>
        <w:lastRenderedPageBreak/>
        <w:t xml:space="preserve">в  годишното разрешително за паша, издадено от националния парк и/или в документа за съответствие на броя и вида животни с нормите и режимите на утвърдения план за управление, издаден от директора на природния парк. </w:t>
      </w:r>
    </w:p>
    <w:p w:rsidR="00905EA2" w:rsidRPr="002D1120" w:rsidRDefault="00905EA2" w:rsidP="00417F6E">
      <w:pPr>
        <w:spacing w:after="0" w:line="360" w:lineRule="auto"/>
        <w:ind w:firstLine="709"/>
        <w:jc w:val="both"/>
        <w:rPr>
          <w:rFonts w:ascii="Times New Roman" w:eastAsia="Times New Roman" w:hAnsi="Times New Roman" w:cs="Times New Roman"/>
          <w:sz w:val="24"/>
          <w:szCs w:val="24"/>
          <w:shd w:val="clear" w:color="auto" w:fill="FEFEFE"/>
        </w:rPr>
      </w:pPr>
    </w:p>
    <w:p w:rsidR="0029153E" w:rsidRPr="002D1120" w:rsidRDefault="0029153E" w:rsidP="00417F6E">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t xml:space="preserve">Глава </w:t>
      </w:r>
      <w:r w:rsidR="00030934" w:rsidRPr="002D1120">
        <w:rPr>
          <w:rFonts w:ascii="Times New Roman" w:eastAsia="PMingLiU" w:hAnsi="Times New Roman" w:cs="Times New Roman"/>
          <w:spacing w:val="70"/>
          <w:sz w:val="24"/>
          <w:szCs w:val="24"/>
          <w:lang w:eastAsia="bg-BG"/>
        </w:rPr>
        <w:t>четвърта</w:t>
      </w:r>
    </w:p>
    <w:p w:rsidR="0029153E" w:rsidRPr="002D1120" w:rsidRDefault="0029153E" w:rsidP="00417F6E">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ФИНАНСОВИ УСЛОВИЯ ЗА ПОДПОМАГАНЕ</w:t>
      </w:r>
    </w:p>
    <w:p w:rsidR="00105169" w:rsidRPr="002D1120" w:rsidRDefault="00105169" w:rsidP="00417F6E">
      <w:pPr>
        <w:spacing w:after="0" w:line="360" w:lineRule="auto"/>
        <w:jc w:val="center"/>
        <w:rPr>
          <w:rFonts w:ascii="Times New Roman" w:eastAsia="Times New Roman" w:hAnsi="Times New Roman" w:cs="Times New Roman"/>
          <w:b/>
          <w:bCs/>
          <w:sz w:val="24"/>
          <w:szCs w:val="24"/>
          <w:highlight w:val="white"/>
          <w:shd w:val="clear" w:color="auto" w:fill="FEFEFE"/>
        </w:rPr>
      </w:pP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sz w:val="24"/>
          <w:szCs w:val="24"/>
          <w:shd w:val="clear" w:color="auto" w:fill="FEFEFE"/>
        </w:rPr>
        <w:t>Чл. 28</w:t>
      </w:r>
      <w:r w:rsidR="00960E1F" w:rsidRPr="002D1120">
        <w:rPr>
          <w:rFonts w:ascii="Times New Roman" w:eastAsia="Times New Roman" w:hAnsi="Times New Roman" w:cs="Times New Roman"/>
          <w:b/>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(1) Финансовата помощ по интервенциите по чл. 3, ал. 1,</w:t>
      </w:r>
      <w:r w:rsidRPr="002D1120" w:rsidDel="002116C7">
        <w:rPr>
          <w:rFonts w:ascii="Times New Roman" w:eastAsia="Times New Roman" w:hAnsi="Times New Roman" w:cs="Times New Roman"/>
          <w:sz w:val="24"/>
          <w:szCs w:val="24"/>
          <w:shd w:val="clear" w:color="auto" w:fill="FEFEFE"/>
        </w:rPr>
        <w:t xml:space="preserve"> </w:t>
      </w:r>
      <w:r w:rsidRPr="002D1120">
        <w:rPr>
          <w:rFonts w:ascii="Times New Roman" w:eastAsia="Times New Roman" w:hAnsi="Times New Roman" w:cs="Times New Roman"/>
          <w:sz w:val="24"/>
          <w:szCs w:val="24"/>
          <w:shd w:val="clear" w:color="auto" w:fill="FEFEFE"/>
        </w:rPr>
        <w:t xml:space="preserve">т. 1, </w:t>
      </w:r>
      <w:r w:rsidR="00F249C3" w:rsidRPr="002D1120">
        <w:rPr>
          <w:rFonts w:ascii="Times New Roman" w:eastAsia="Times New Roman" w:hAnsi="Times New Roman" w:cs="Times New Roman"/>
          <w:sz w:val="24"/>
          <w:szCs w:val="24"/>
          <w:shd w:val="clear" w:color="auto" w:fill="FEFEFE"/>
        </w:rPr>
        <w:t>3, 4, 5, 6, 7 и 8</w:t>
      </w:r>
      <w:r w:rsidRPr="002D1120">
        <w:rPr>
          <w:rFonts w:ascii="Times New Roman" w:eastAsia="Times New Roman" w:hAnsi="Times New Roman" w:cs="Times New Roman"/>
          <w:sz w:val="24"/>
          <w:szCs w:val="24"/>
          <w:shd w:val="clear" w:color="auto" w:fill="FEFEFE"/>
        </w:rPr>
        <w:t xml:space="preserve"> се предоставя под формата на годишни компенсаторни плащания за одобрените за участие в многогодишния ангажимент земеделски парцели и животни, с които се изпълняват изискванията по управление и задълженията по съответната интервенция. </w:t>
      </w:r>
      <w:r w:rsidRPr="002D1120">
        <w:rPr>
          <w:rFonts w:ascii="Times New Roman" w:eastAsia="Times New Roman" w:hAnsi="Times New Roman" w:cs="Times New Roman"/>
          <w:sz w:val="24"/>
          <w:szCs w:val="24"/>
          <w:highlight w:val="white"/>
          <w:shd w:val="clear" w:color="auto" w:fill="FEFEFE"/>
        </w:rPr>
        <w:t xml:space="preserve">Годишните плащания за прилагането на дейности по интервенцията по чл. 3, ал. 1, т. </w:t>
      </w:r>
      <w:r w:rsidR="00F249C3" w:rsidRPr="002D1120">
        <w:rPr>
          <w:rFonts w:ascii="Times New Roman" w:eastAsia="Times New Roman" w:hAnsi="Times New Roman" w:cs="Times New Roman"/>
          <w:sz w:val="24"/>
          <w:szCs w:val="24"/>
          <w:highlight w:val="white"/>
          <w:shd w:val="clear" w:color="auto" w:fill="FEFEFE"/>
        </w:rPr>
        <w:t xml:space="preserve">6 </w:t>
      </w:r>
      <w:r w:rsidRPr="002D1120">
        <w:rPr>
          <w:rFonts w:ascii="Times New Roman" w:eastAsia="Times New Roman" w:hAnsi="Times New Roman" w:cs="Times New Roman"/>
          <w:sz w:val="24"/>
          <w:szCs w:val="24"/>
          <w:highlight w:val="white"/>
          <w:shd w:val="clear" w:color="auto" w:fill="FEFEFE"/>
        </w:rPr>
        <w:t>се предоставят при спазване на изискването за приравняването на 1 ЖЕ към 1 хектар.</w:t>
      </w:r>
    </w:p>
    <w:p w:rsidR="00393670"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(2) Финансовата помощ по интервенцията по чл. 3, ал. 1,</w:t>
      </w:r>
      <w:r w:rsidR="00C6092F" w:rsidRPr="002D1120">
        <w:rPr>
          <w:rFonts w:ascii="Times New Roman" w:eastAsia="Times New Roman" w:hAnsi="Times New Roman" w:cs="Times New Roman"/>
          <w:sz w:val="24"/>
          <w:szCs w:val="24"/>
          <w:shd w:val="clear" w:color="auto" w:fill="FEFEFE"/>
        </w:rPr>
        <w:t xml:space="preserve"> </w:t>
      </w:r>
      <w:r w:rsidRPr="002D1120">
        <w:rPr>
          <w:rFonts w:ascii="Times New Roman" w:eastAsia="Times New Roman" w:hAnsi="Times New Roman" w:cs="Times New Roman"/>
          <w:sz w:val="24"/>
          <w:szCs w:val="24"/>
          <w:shd w:val="clear" w:color="auto" w:fill="FEFEFE"/>
        </w:rPr>
        <w:t xml:space="preserve">т. </w:t>
      </w:r>
      <w:r w:rsidR="00F249C3" w:rsidRPr="002D1120">
        <w:rPr>
          <w:rFonts w:ascii="Times New Roman" w:eastAsia="Times New Roman" w:hAnsi="Times New Roman" w:cs="Times New Roman"/>
          <w:sz w:val="24"/>
          <w:szCs w:val="24"/>
          <w:shd w:val="clear" w:color="auto" w:fill="FEFEFE"/>
        </w:rPr>
        <w:t xml:space="preserve">2 </w:t>
      </w:r>
      <w:r w:rsidRPr="002D1120">
        <w:rPr>
          <w:rFonts w:ascii="Times New Roman" w:eastAsia="Times New Roman" w:hAnsi="Times New Roman" w:cs="Times New Roman"/>
          <w:sz w:val="24"/>
          <w:szCs w:val="24"/>
          <w:shd w:val="clear" w:color="auto" w:fill="FEFEFE"/>
        </w:rPr>
        <w:t>се предоставя годишно под формата на еднократна сума за стопанство</w:t>
      </w:r>
      <w:r w:rsidR="00C42FBB" w:rsidRPr="002D1120">
        <w:rPr>
          <w:rFonts w:ascii="Times New Roman" w:eastAsia="Times New Roman" w:hAnsi="Times New Roman" w:cs="Times New Roman"/>
          <w:sz w:val="24"/>
          <w:szCs w:val="24"/>
          <w:shd w:val="clear" w:color="auto" w:fill="FEFEFE"/>
        </w:rPr>
        <w:t xml:space="preserve">, </w:t>
      </w:r>
      <w:r w:rsidR="00393670" w:rsidRPr="002D1120">
        <w:rPr>
          <w:rFonts w:ascii="Times New Roman" w:eastAsia="Times New Roman" w:hAnsi="Times New Roman" w:cs="Times New Roman"/>
          <w:sz w:val="24"/>
          <w:szCs w:val="24"/>
          <w:shd w:val="clear" w:color="auto" w:fill="FEFEFE"/>
        </w:rPr>
        <w:t xml:space="preserve">в зависимост от </w:t>
      </w:r>
      <w:r w:rsidR="00C42FBB" w:rsidRPr="002D1120">
        <w:rPr>
          <w:rFonts w:ascii="Times New Roman" w:eastAsia="Times New Roman" w:hAnsi="Times New Roman" w:cs="Times New Roman"/>
          <w:sz w:val="24"/>
          <w:szCs w:val="24"/>
          <w:shd w:val="clear" w:color="auto" w:fill="FEFEFE"/>
        </w:rPr>
        <w:t xml:space="preserve">броя на </w:t>
      </w:r>
      <w:r w:rsidR="00393670" w:rsidRPr="002D1120">
        <w:rPr>
          <w:rFonts w:ascii="Times New Roman" w:eastAsia="Times New Roman" w:hAnsi="Times New Roman" w:cs="Times New Roman"/>
          <w:sz w:val="24"/>
          <w:szCs w:val="24"/>
          <w:shd w:val="clear" w:color="auto" w:fill="FEFEFE"/>
        </w:rPr>
        <w:t>установените</w:t>
      </w:r>
      <w:r w:rsidR="00A66105" w:rsidRPr="002D1120">
        <w:rPr>
          <w:rFonts w:ascii="Times New Roman" w:eastAsia="Times New Roman" w:hAnsi="Times New Roman" w:cs="Times New Roman"/>
          <w:sz w:val="24"/>
          <w:szCs w:val="24"/>
          <w:shd w:val="clear" w:color="auto" w:fill="FEFEFE"/>
        </w:rPr>
        <w:t xml:space="preserve"> след извършване на проверки </w:t>
      </w:r>
      <w:r w:rsidR="00393670" w:rsidRPr="002D1120">
        <w:rPr>
          <w:rFonts w:ascii="Times New Roman" w:eastAsia="Times New Roman" w:hAnsi="Times New Roman" w:cs="Times New Roman"/>
          <w:sz w:val="24"/>
          <w:szCs w:val="24"/>
          <w:shd w:val="clear" w:color="auto" w:fill="FEFEFE"/>
        </w:rPr>
        <w:t xml:space="preserve"> пчелни семейства</w:t>
      </w:r>
      <w:r w:rsidR="00A66105" w:rsidRPr="002D1120">
        <w:rPr>
          <w:rFonts w:ascii="Times New Roman" w:eastAsia="Times New Roman" w:hAnsi="Times New Roman" w:cs="Times New Roman"/>
          <w:sz w:val="24"/>
          <w:szCs w:val="24"/>
          <w:shd w:val="clear" w:color="auto" w:fill="FEFEFE"/>
        </w:rPr>
        <w:t xml:space="preserve">. </w:t>
      </w:r>
    </w:p>
    <w:p w:rsidR="0029153E" w:rsidRPr="002D1120" w:rsidRDefault="0073314F"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(3) Финансовата помощ по интервенциите по чл. 3, ал. 1, т. </w:t>
      </w:r>
      <w:r w:rsidR="00F249C3" w:rsidRPr="002D1120">
        <w:rPr>
          <w:rFonts w:ascii="Times New Roman" w:eastAsia="Times New Roman" w:hAnsi="Times New Roman" w:cs="Times New Roman"/>
          <w:sz w:val="24"/>
          <w:szCs w:val="24"/>
          <w:shd w:val="clear" w:color="auto" w:fill="FEFEFE"/>
        </w:rPr>
        <w:t xml:space="preserve">9 </w:t>
      </w:r>
      <w:r w:rsidRPr="002D1120">
        <w:rPr>
          <w:rFonts w:ascii="Times New Roman" w:eastAsia="Times New Roman" w:hAnsi="Times New Roman" w:cs="Times New Roman"/>
          <w:sz w:val="24"/>
          <w:szCs w:val="24"/>
          <w:shd w:val="clear" w:color="auto" w:fill="FEFEFE"/>
        </w:rPr>
        <w:t xml:space="preserve">се предоставя под формата на годишни компенсаторни плащания за размера на животинските единици на </w:t>
      </w:r>
      <w:r w:rsidR="008D21B0" w:rsidRPr="002D1120">
        <w:rPr>
          <w:rFonts w:ascii="Times New Roman" w:eastAsia="Times New Roman" w:hAnsi="Times New Roman" w:cs="Times New Roman"/>
          <w:sz w:val="24"/>
          <w:szCs w:val="24"/>
          <w:shd w:val="clear" w:color="auto" w:fill="FEFEFE"/>
        </w:rPr>
        <w:t xml:space="preserve">установените </w:t>
      </w:r>
      <w:r w:rsidRPr="002D1120">
        <w:rPr>
          <w:rFonts w:ascii="Times New Roman" w:eastAsia="Times New Roman" w:hAnsi="Times New Roman" w:cs="Times New Roman"/>
          <w:sz w:val="24"/>
          <w:szCs w:val="24"/>
          <w:shd w:val="clear" w:color="auto" w:fill="FEFEFE"/>
        </w:rPr>
        <w:t>животни,</w:t>
      </w:r>
      <w:r w:rsidR="001E4044" w:rsidRPr="002D1120">
        <w:rPr>
          <w:rFonts w:ascii="Times New Roman" w:eastAsia="Times New Roman" w:hAnsi="Times New Roman" w:cs="Times New Roman"/>
          <w:sz w:val="24"/>
          <w:szCs w:val="24"/>
          <w:shd w:val="clear" w:color="auto" w:fill="FEFEFE"/>
        </w:rPr>
        <w:t xml:space="preserve"> </w:t>
      </w:r>
      <w:r w:rsidR="00A66105" w:rsidRPr="002D1120">
        <w:rPr>
          <w:rFonts w:ascii="Times New Roman" w:eastAsia="Times New Roman" w:hAnsi="Times New Roman" w:cs="Times New Roman"/>
          <w:sz w:val="24"/>
          <w:szCs w:val="24"/>
          <w:shd w:val="clear" w:color="auto" w:fill="FEFEFE"/>
        </w:rPr>
        <w:t xml:space="preserve">заявени и </w:t>
      </w:r>
      <w:r w:rsidRPr="002D1120">
        <w:rPr>
          <w:rFonts w:ascii="Times New Roman" w:eastAsia="Times New Roman" w:hAnsi="Times New Roman" w:cs="Times New Roman"/>
          <w:sz w:val="24"/>
          <w:szCs w:val="24"/>
          <w:shd w:val="clear" w:color="auto" w:fill="FEFEFE"/>
        </w:rPr>
        <w:t xml:space="preserve">отглеждани в животновъдни обекти, </w:t>
      </w:r>
      <w:r w:rsidR="001E4044" w:rsidRPr="002D1120">
        <w:rPr>
          <w:rFonts w:ascii="Times New Roman" w:eastAsia="Times New Roman" w:hAnsi="Times New Roman" w:cs="Times New Roman"/>
          <w:sz w:val="24"/>
          <w:szCs w:val="24"/>
          <w:shd w:val="clear" w:color="auto" w:fill="FEFEFE"/>
        </w:rPr>
        <w:t xml:space="preserve">след налагане на административните санкции, </w:t>
      </w:r>
      <w:r w:rsidRPr="002D1120">
        <w:rPr>
          <w:rFonts w:ascii="Times New Roman" w:eastAsia="Times New Roman" w:hAnsi="Times New Roman" w:cs="Times New Roman"/>
          <w:sz w:val="24"/>
          <w:szCs w:val="24"/>
          <w:shd w:val="clear" w:color="auto" w:fill="FEFEFE"/>
        </w:rPr>
        <w:t xml:space="preserve">собственост на земеделския стопанин, с които се изпълняват задълженията </w:t>
      </w:r>
      <w:r w:rsidR="00594855" w:rsidRPr="002D1120">
        <w:rPr>
          <w:rFonts w:ascii="Times New Roman" w:eastAsia="Times New Roman" w:hAnsi="Times New Roman" w:cs="Times New Roman"/>
          <w:sz w:val="24"/>
          <w:szCs w:val="24"/>
          <w:shd w:val="clear" w:color="auto" w:fill="FEFEFE"/>
        </w:rPr>
        <w:t>по съответната дейност на</w:t>
      </w:r>
      <w:r w:rsidRPr="002D1120">
        <w:rPr>
          <w:rFonts w:ascii="Times New Roman" w:eastAsia="Times New Roman" w:hAnsi="Times New Roman" w:cs="Times New Roman"/>
          <w:sz w:val="24"/>
          <w:szCs w:val="24"/>
          <w:shd w:val="clear" w:color="auto" w:fill="FEFEFE"/>
        </w:rPr>
        <w:t xml:space="preserve"> интервенцията.</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(4) Плащанията се предоставят от </w:t>
      </w:r>
      <w:r w:rsidR="00960E1F" w:rsidRPr="002D1120">
        <w:rPr>
          <w:rFonts w:ascii="Times New Roman" w:eastAsia="Times New Roman" w:hAnsi="Times New Roman" w:cs="Times New Roman"/>
          <w:sz w:val="24"/>
          <w:szCs w:val="24"/>
          <w:shd w:val="clear" w:color="auto" w:fill="FEFEFE"/>
        </w:rPr>
        <w:t>ДФЗ</w:t>
      </w:r>
      <w:r w:rsidRPr="002D1120">
        <w:rPr>
          <w:rFonts w:ascii="Times New Roman" w:eastAsia="Times New Roman" w:hAnsi="Times New Roman" w:cs="Times New Roman"/>
          <w:sz w:val="24"/>
          <w:szCs w:val="24"/>
          <w:shd w:val="clear" w:color="auto" w:fill="FEFEFE"/>
        </w:rPr>
        <w:t xml:space="preserve"> при спазване на принципите на добро финансово управление, публичност и прозрачност, в съответствие с чл. 67 от ЗПЗП и при условията, установени в настоящата наредба, доколкото не е предвидено друго в правото на Европейския съюз и </w:t>
      </w:r>
      <w:r w:rsidR="0073314F" w:rsidRPr="002D1120">
        <w:rPr>
          <w:rFonts w:ascii="Times New Roman" w:eastAsia="Times New Roman" w:hAnsi="Times New Roman" w:cs="Times New Roman"/>
          <w:sz w:val="24"/>
          <w:szCs w:val="24"/>
          <w:shd w:val="clear" w:color="auto" w:fill="FEFEFE"/>
        </w:rPr>
        <w:t xml:space="preserve">в </w:t>
      </w:r>
      <w:r w:rsidRPr="002D1120">
        <w:rPr>
          <w:rFonts w:ascii="Times New Roman" w:eastAsia="Times New Roman" w:hAnsi="Times New Roman" w:cs="Times New Roman"/>
          <w:sz w:val="24"/>
          <w:szCs w:val="24"/>
          <w:shd w:val="clear" w:color="auto" w:fill="FEFEFE"/>
        </w:rPr>
        <w:t>националната правна уредба.</w:t>
      </w:r>
    </w:p>
    <w:p w:rsidR="0029153E" w:rsidRPr="002D1120" w:rsidRDefault="0029153E"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(5) </w:t>
      </w:r>
      <w:r w:rsidRPr="002D1120">
        <w:rPr>
          <w:rFonts w:ascii="Times New Roman" w:eastAsia="Times New Roman" w:hAnsi="Times New Roman" w:cs="Times New Roman"/>
          <w:iCs/>
          <w:sz w:val="24"/>
          <w:szCs w:val="24"/>
          <w:shd w:val="clear" w:color="auto" w:fill="FEFEFE"/>
        </w:rPr>
        <w:t xml:space="preserve">Министърът на земеделието може да намали размерите на </w:t>
      </w:r>
      <w:r w:rsidRPr="002D1120">
        <w:rPr>
          <w:rFonts w:ascii="Times New Roman" w:eastAsia="Times New Roman" w:hAnsi="Times New Roman" w:cs="Times New Roman"/>
          <w:sz w:val="24"/>
          <w:szCs w:val="24"/>
          <w:highlight w:val="white"/>
          <w:shd w:val="clear" w:color="auto" w:fill="FEFEFE"/>
        </w:rPr>
        <w:t xml:space="preserve">годишното плащане </w:t>
      </w:r>
      <w:r w:rsidRPr="002D1120">
        <w:rPr>
          <w:rFonts w:ascii="Times New Roman" w:eastAsia="Times New Roman" w:hAnsi="Times New Roman" w:cs="Times New Roman"/>
          <w:sz w:val="24"/>
          <w:szCs w:val="24"/>
          <w:shd w:val="clear" w:color="auto" w:fill="FEFEFE"/>
        </w:rPr>
        <w:t xml:space="preserve">по чл. 32 </w:t>
      </w:r>
      <w:r w:rsidRPr="002D1120">
        <w:rPr>
          <w:rFonts w:ascii="Times New Roman" w:eastAsia="Times New Roman" w:hAnsi="Times New Roman" w:cs="Times New Roman"/>
          <w:iCs/>
          <w:sz w:val="24"/>
          <w:szCs w:val="24"/>
          <w:shd w:val="clear" w:color="auto" w:fill="FEFEFE"/>
        </w:rPr>
        <w:t xml:space="preserve">в съответствие </w:t>
      </w:r>
      <w:r w:rsidRPr="002D1120">
        <w:rPr>
          <w:rFonts w:ascii="Times New Roman" w:eastAsia="Times New Roman" w:hAnsi="Times New Roman" w:cs="Times New Roman"/>
          <w:sz w:val="24"/>
          <w:szCs w:val="24"/>
          <w:shd w:val="clear" w:color="auto" w:fill="FEFEFE"/>
        </w:rPr>
        <w:t>с чл. 67, ал. 3 и 4 от ЗПЗП.</w:t>
      </w:r>
    </w:p>
    <w:p w:rsidR="0029153E" w:rsidRPr="002D1120" w:rsidRDefault="0029153E" w:rsidP="00417F6E">
      <w:pPr>
        <w:spacing w:after="0" w:line="360" w:lineRule="auto"/>
        <w:ind w:firstLine="709"/>
        <w:jc w:val="both"/>
        <w:rPr>
          <w:rFonts w:ascii="Times New Roman" w:hAnsi="Times New Roman" w:cs="Times New Roman"/>
          <w:sz w:val="24"/>
          <w:szCs w:val="24"/>
        </w:rPr>
      </w:pPr>
      <w:r w:rsidRPr="002D1120">
        <w:rPr>
          <w:rFonts w:ascii="Times New Roman" w:eastAsia="Times New Roman" w:hAnsi="Times New Roman" w:cs="Times New Roman"/>
          <w:sz w:val="24"/>
          <w:szCs w:val="24"/>
          <w:shd w:val="clear" w:color="auto" w:fill="FEFEFE"/>
        </w:rPr>
        <w:t xml:space="preserve">(6) В съответствие с чл. 67, ал. 2 от ЗПЗП във връзка с условията в Стратегическия план Държавен фонд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Земеделие</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може </w:t>
      </w:r>
      <w:r w:rsidRPr="002D1120">
        <w:rPr>
          <w:rFonts w:ascii="Times New Roman" w:eastAsia="Times New Roman" w:hAnsi="Times New Roman" w:cs="Times New Roman"/>
          <w:iCs/>
          <w:sz w:val="24"/>
          <w:szCs w:val="24"/>
          <w:shd w:val="clear" w:color="auto" w:fill="FEFEFE"/>
        </w:rPr>
        <w:t xml:space="preserve">да приложи пропорционално намаление на финансовата помощ за всички </w:t>
      </w:r>
      <w:r w:rsidR="0073314F" w:rsidRPr="002D1120">
        <w:rPr>
          <w:rFonts w:ascii="Times New Roman" w:eastAsia="Times New Roman" w:hAnsi="Times New Roman" w:cs="Times New Roman"/>
          <w:iCs/>
          <w:sz w:val="24"/>
          <w:szCs w:val="24"/>
          <w:shd w:val="clear" w:color="auto" w:fill="FEFEFE"/>
        </w:rPr>
        <w:t xml:space="preserve">бенефициенти </w:t>
      </w:r>
      <w:r w:rsidRPr="002D1120">
        <w:rPr>
          <w:rFonts w:ascii="Times New Roman" w:eastAsia="Times New Roman" w:hAnsi="Times New Roman" w:cs="Times New Roman"/>
          <w:iCs/>
          <w:sz w:val="24"/>
          <w:szCs w:val="24"/>
          <w:shd w:val="clear" w:color="auto" w:fill="FEFEFE"/>
        </w:rPr>
        <w:t>по дадена интервенция въз основа на разполагаемите финансови средства в бюджета на съответната интервенция</w:t>
      </w:r>
      <w:r w:rsidRPr="002D1120">
        <w:rPr>
          <w:rFonts w:ascii="Times New Roman" w:hAnsi="Times New Roman" w:cs="Times New Roman"/>
          <w:sz w:val="24"/>
          <w:szCs w:val="24"/>
        </w:rPr>
        <w:t>.</w:t>
      </w:r>
    </w:p>
    <w:p w:rsidR="00295F3A" w:rsidRPr="002D1120" w:rsidRDefault="00295F3A" w:rsidP="00417F6E">
      <w:pPr>
        <w:spacing w:after="0" w:line="360" w:lineRule="auto"/>
        <w:ind w:firstLine="709"/>
        <w:jc w:val="both"/>
        <w:rPr>
          <w:rFonts w:ascii="Times New Roman" w:eastAsia="Times New Roman" w:hAnsi="Times New Roman" w:cs="Times New Roman"/>
          <w:iCs/>
          <w:sz w:val="24"/>
          <w:szCs w:val="24"/>
          <w:shd w:val="clear" w:color="auto" w:fill="FEFEFE"/>
        </w:rPr>
      </w:pPr>
      <w:r w:rsidRPr="002D1120">
        <w:rPr>
          <w:rFonts w:ascii="Times New Roman" w:hAnsi="Times New Roman" w:cs="Times New Roman"/>
          <w:sz w:val="24"/>
          <w:szCs w:val="24"/>
        </w:rPr>
        <w:t>(</w:t>
      </w:r>
      <w:r w:rsidRPr="002D1120">
        <w:rPr>
          <w:rFonts w:ascii="Times New Roman" w:eastAsia="Times New Roman" w:hAnsi="Times New Roman" w:cs="Times New Roman"/>
          <w:iCs/>
          <w:sz w:val="24"/>
          <w:szCs w:val="24"/>
          <w:shd w:val="clear" w:color="auto" w:fill="FEFEFE"/>
        </w:rPr>
        <w:t>7) Министърът на земеделието може да преразглежда размера на плащанията по чл. 32 и съответно да го намали или увеличи</w:t>
      </w:r>
      <w:r w:rsidR="00894C8E" w:rsidRPr="002D1120">
        <w:rPr>
          <w:rFonts w:ascii="Times New Roman" w:eastAsia="Times New Roman" w:hAnsi="Times New Roman" w:cs="Times New Roman"/>
          <w:iCs/>
          <w:sz w:val="24"/>
          <w:szCs w:val="24"/>
          <w:shd w:val="clear" w:color="auto" w:fill="FEFEFE"/>
        </w:rPr>
        <w:t>.</w:t>
      </w:r>
    </w:p>
    <w:p w:rsidR="007F5BC6" w:rsidRPr="002D1120" w:rsidRDefault="007F5BC6" w:rsidP="00417F6E">
      <w:pPr>
        <w:spacing w:after="0" w:line="360" w:lineRule="auto"/>
        <w:ind w:firstLine="709"/>
        <w:jc w:val="both"/>
        <w:rPr>
          <w:rFonts w:ascii="Times New Roman" w:eastAsia="Times New Roman" w:hAnsi="Times New Roman" w:cs="Times New Roman"/>
          <w:iCs/>
          <w:sz w:val="24"/>
          <w:szCs w:val="24"/>
          <w:shd w:val="clear" w:color="auto" w:fill="FEFEFE"/>
        </w:rPr>
      </w:pP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hAnsi="Times New Roman" w:cs="Times New Roman"/>
          <w:b/>
          <w:sz w:val="24"/>
          <w:szCs w:val="24"/>
        </w:rPr>
        <w:t>Чл. 29</w:t>
      </w:r>
      <w:r w:rsidR="00960E1F" w:rsidRPr="002D1120">
        <w:rPr>
          <w:rFonts w:ascii="Times New Roman" w:hAnsi="Times New Roman" w:cs="Times New Roman"/>
          <w:b/>
          <w:sz w:val="24"/>
          <w:szCs w:val="24"/>
        </w:rPr>
        <w:t>.</w:t>
      </w:r>
      <w:r w:rsidRPr="002D1120">
        <w:rPr>
          <w:rFonts w:ascii="Times New Roman" w:hAnsi="Times New Roman" w:cs="Times New Roman"/>
          <w:b/>
          <w:sz w:val="24"/>
          <w:szCs w:val="24"/>
        </w:rPr>
        <w:t xml:space="preserve"> </w:t>
      </w:r>
      <w:r w:rsidRPr="002D1120">
        <w:rPr>
          <w:rFonts w:ascii="Times New Roman" w:hAnsi="Times New Roman" w:cs="Times New Roman"/>
          <w:sz w:val="24"/>
          <w:szCs w:val="24"/>
        </w:rPr>
        <w:t xml:space="preserve">(1) </w:t>
      </w:r>
      <w:r w:rsidRPr="002D1120">
        <w:rPr>
          <w:rFonts w:ascii="Times New Roman" w:eastAsia="Times New Roman" w:hAnsi="Times New Roman" w:cs="Times New Roman"/>
          <w:sz w:val="24"/>
          <w:szCs w:val="24"/>
          <w:shd w:val="clear" w:color="auto" w:fill="FEFEFE"/>
        </w:rPr>
        <w:t xml:space="preserve">Държавен фонд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Земеделие</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отговаря за управлението и контрола на разходите по интервенциите по чл. 3, ал. 1.</w:t>
      </w:r>
    </w:p>
    <w:p w:rsidR="0029153E" w:rsidRPr="002D1120" w:rsidRDefault="0029153E" w:rsidP="00417F6E">
      <w:pPr>
        <w:spacing w:after="0" w:line="360" w:lineRule="auto"/>
        <w:ind w:firstLine="709"/>
        <w:jc w:val="both"/>
        <w:rPr>
          <w:rFonts w:ascii="Times New Roman" w:hAnsi="Times New Roman" w:cs="Times New Roman"/>
          <w:sz w:val="24"/>
          <w:szCs w:val="24"/>
        </w:rPr>
      </w:pPr>
      <w:r w:rsidRPr="002D1120">
        <w:rPr>
          <w:rFonts w:ascii="Times New Roman" w:eastAsia="Times New Roman" w:hAnsi="Times New Roman" w:cs="Times New Roman"/>
          <w:sz w:val="24"/>
          <w:szCs w:val="24"/>
          <w:shd w:val="clear" w:color="auto" w:fill="FEFEFE"/>
        </w:rPr>
        <w:lastRenderedPageBreak/>
        <w:t>(2) Одобрението за участие на заявени площи, животни</w:t>
      </w:r>
      <w:r w:rsidR="006A67B2" w:rsidRPr="002D1120">
        <w:rPr>
          <w:rFonts w:ascii="Times New Roman" w:eastAsia="Times New Roman" w:hAnsi="Times New Roman" w:cs="Times New Roman"/>
          <w:sz w:val="24"/>
          <w:szCs w:val="24"/>
          <w:shd w:val="clear" w:color="auto" w:fill="FEFEFE"/>
        </w:rPr>
        <w:t xml:space="preserve"> и пчелин</w:t>
      </w:r>
      <w:r w:rsidR="005835FA" w:rsidRPr="002D1120">
        <w:rPr>
          <w:rFonts w:ascii="Times New Roman" w:eastAsia="Times New Roman" w:hAnsi="Times New Roman" w:cs="Times New Roman"/>
          <w:sz w:val="24"/>
          <w:szCs w:val="24"/>
          <w:shd w:val="clear" w:color="auto" w:fill="FEFEFE"/>
        </w:rPr>
        <w:t>/</w:t>
      </w:r>
      <w:r w:rsidR="006A67B2" w:rsidRPr="002D1120">
        <w:rPr>
          <w:rFonts w:ascii="Times New Roman" w:eastAsia="Times New Roman" w:hAnsi="Times New Roman" w:cs="Times New Roman"/>
          <w:sz w:val="24"/>
          <w:szCs w:val="24"/>
          <w:shd w:val="clear" w:color="auto" w:fill="FEFEFE"/>
        </w:rPr>
        <w:t>и за стопанств</w:t>
      </w:r>
      <w:r w:rsidR="005835FA" w:rsidRPr="002D1120">
        <w:rPr>
          <w:rFonts w:ascii="Times New Roman" w:eastAsia="Times New Roman" w:hAnsi="Times New Roman" w:cs="Times New Roman"/>
          <w:sz w:val="24"/>
          <w:szCs w:val="24"/>
          <w:shd w:val="clear" w:color="auto" w:fill="FEFEFE"/>
        </w:rPr>
        <w:t>о</w:t>
      </w:r>
      <w:r w:rsidRPr="002D1120">
        <w:rPr>
          <w:rFonts w:ascii="Times New Roman" w:eastAsia="Times New Roman" w:hAnsi="Times New Roman" w:cs="Times New Roman"/>
          <w:sz w:val="24"/>
          <w:szCs w:val="24"/>
          <w:shd w:val="clear" w:color="auto" w:fill="FEFEFE"/>
        </w:rPr>
        <w:t xml:space="preserve"> в многогодишни ангажименти и плащанията по </w:t>
      </w:r>
      <w:r w:rsidR="00E4074A" w:rsidRPr="002D1120">
        <w:rPr>
          <w:rFonts w:ascii="Times New Roman" w:eastAsia="Times New Roman" w:hAnsi="Times New Roman" w:cs="Times New Roman"/>
          <w:sz w:val="24"/>
          <w:szCs w:val="24"/>
          <w:shd w:val="clear" w:color="auto" w:fill="FEFEFE"/>
        </w:rPr>
        <w:t>интервенциите по чл. 3, ал.</w:t>
      </w:r>
      <w:r w:rsidR="00F249C3" w:rsidRPr="002D1120">
        <w:rPr>
          <w:rFonts w:ascii="Times New Roman" w:eastAsia="Times New Roman" w:hAnsi="Times New Roman" w:cs="Times New Roman"/>
          <w:sz w:val="24"/>
          <w:szCs w:val="24"/>
          <w:shd w:val="clear" w:color="auto" w:fill="FEFEFE"/>
        </w:rPr>
        <w:t xml:space="preserve"> </w:t>
      </w:r>
      <w:r w:rsidR="00E4074A" w:rsidRPr="002D1120">
        <w:rPr>
          <w:rFonts w:ascii="Times New Roman" w:eastAsia="Times New Roman" w:hAnsi="Times New Roman" w:cs="Times New Roman"/>
          <w:sz w:val="24"/>
          <w:szCs w:val="24"/>
          <w:shd w:val="clear" w:color="auto" w:fill="FEFEFE"/>
        </w:rPr>
        <w:t xml:space="preserve">1 </w:t>
      </w:r>
      <w:r w:rsidRPr="002D1120">
        <w:rPr>
          <w:rFonts w:ascii="Times New Roman" w:eastAsia="Times New Roman" w:hAnsi="Times New Roman" w:cs="Times New Roman"/>
          <w:sz w:val="24"/>
          <w:szCs w:val="24"/>
          <w:shd w:val="clear" w:color="auto" w:fill="FEFEFE"/>
        </w:rPr>
        <w:t xml:space="preserve">от страна на </w:t>
      </w:r>
      <w:r w:rsidR="00894C8E" w:rsidRPr="002D1120">
        <w:rPr>
          <w:rFonts w:ascii="Times New Roman" w:eastAsia="Times New Roman" w:hAnsi="Times New Roman" w:cs="Times New Roman"/>
          <w:sz w:val="24"/>
          <w:szCs w:val="24"/>
          <w:shd w:val="clear" w:color="auto" w:fill="FEFEFE"/>
        </w:rPr>
        <w:t>ДФЗ</w:t>
      </w:r>
      <w:r w:rsidRPr="002D1120">
        <w:rPr>
          <w:rFonts w:ascii="Times New Roman" w:eastAsia="Times New Roman" w:hAnsi="Times New Roman" w:cs="Times New Roman"/>
          <w:sz w:val="24"/>
          <w:szCs w:val="24"/>
          <w:shd w:val="clear" w:color="auto" w:fill="FEFEFE"/>
        </w:rPr>
        <w:t xml:space="preserve"> не може да надвишават бюджета по съответната интервенция, определен в Стратегическия план и неговите изменения</w:t>
      </w:r>
      <w:r w:rsidR="00E4074A" w:rsidRPr="002D1120">
        <w:rPr>
          <w:rFonts w:ascii="Times New Roman" w:eastAsia="Times New Roman" w:hAnsi="Times New Roman" w:cs="Times New Roman"/>
          <w:sz w:val="24"/>
          <w:szCs w:val="24"/>
          <w:shd w:val="clear" w:color="auto" w:fill="FEFEFE"/>
        </w:rPr>
        <w:t>.</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hAnsi="Times New Roman" w:cs="Times New Roman"/>
          <w:sz w:val="24"/>
          <w:szCs w:val="24"/>
        </w:rPr>
        <w:t xml:space="preserve">(3) Когато Държавен фонд </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Земеделие</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 xml:space="preserve"> установи</w:t>
      </w:r>
      <w:r w:rsidRPr="002D1120">
        <w:rPr>
          <w:rFonts w:ascii="Times New Roman" w:eastAsia="Times New Roman" w:hAnsi="Times New Roman" w:cs="Times New Roman"/>
          <w:sz w:val="24"/>
          <w:szCs w:val="24"/>
          <w:shd w:val="clear" w:color="auto" w:fill="FEFEFE"/>
        </w:rPr>
        <w:t>, че съществува риск по чл. 67 от ЗПЗП от превишаване на разполагаемия финансов ресурс за изпълнение на многогодишните ангажименти по интервенциите, незабавно информира в писмена форма министъра на земеделието</w:t>
      </w:r>
      <w:r w:rsidR="00894C8E" w:rsidRPr="002D1120">
        <w:rPr>
          <w:rFonts w:ascii="Times New Roman" w:eastAsia="Times New Roman" w:hAnsi="Times New Roman" w:cs="Times New Roman"/>
          <w:sz w:val="24"/>
          <w:szCs w:val="24"/>
          <w:shd w:val="clear" w:color="auto" w:fill="FEFEFE"/>
        </w:rPr>
        <w:t>.</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(4) Държавен фонд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Земеделие</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във връзка с чл. 9</w:t>
      </w:r>
      <w:r w:rsidR="0073314F" w:rsidRPr="002D1120">
        <w:rPr>
          <w:rFonts w:ascii="Times New Roman" w:eastAsia="Times New Roman" w:hAnsi="Times New Roman" w:cs="Times New Roman"/>
          <w:sz w:val="24"/>
          <w:szCs w:val="24"/>
          <w:shd w:val="clear" w:color="auto" w:fill="FEFEFE"/>
        </w:rPr>
        <w:t>, параграф 1</w:t>
      </w:r>
      <w:r w:rsidRPr="002D1120">
        <w:rPr>
          <w:rFonts w:ascii="Times New Roman" w:eastAsia="Times New Roman" w:hAnsi="Times New Roman" w:cs="Times New Roman"/>
          <w:sz w:val="24"/>
          <w:szCs w:val="24"/>
          <w:shd w:val="clear" w:color="auto" w:fill="FEFEFE"/>
        </w:rPr>
        <w:t xml:space="preserve"> от Регламент (ЕС) 2021/2116 г. предлага </w:t>
      </w:r>
      <w:r w:rsidR="000958D5" w:rsidRPr="002D1120">
        <w:rPr>
          <w:rFonts w:ascii="Times New Roman" w:eastAsia="Times New Roman" w:hAnsi="Times New Roman" w:cs="Times New Roman"/>
          <w:sz w:val="24"/>
          <w:szCs w:val="24"/>
          <w:shd w:val="clear" w:color="auto" w:fill="FEFEFE"/>
        </w:rPr>
        <w:t xml:space="preserve">на министъра на земеделието </w:t>
      </w:r>
      <w:r w:rsidR="00456476" w:rsidRPr="002D1120">
        <w:rPr>
          <w:rFonts w:ascii="Times New Roman" w:eastAsia="Times New Roman" w:hAnsi="Times New Roman" w:cs="Times New Roman"/>
          <w:sz w:val="24"/>
          <w:szCs w:val="24"/>
          <w:shd w:val="clear" w:color="auto" w:fill="FEFEFE"/>
        </w:rPr>
        <w:t xml:space="preserve">мерки </w:t>
      </w:r>
      <w:r w:rsidR="000958D5" w:rsidRPr="002D1120">
        <w:rPr>
          <w:rFonts w:ascii="Times New Roman" w:eastAsia="Times New Roman" w:hAnsi="Times New Roman" w:cs="Times New Roman"/>
          <w:sz w:val="24"/>
          <w:szCs w:val="24"/>
          <w:shd w:val="clear" w:color="auto" w:fill="FEFEFE"/>
        </w:rPr>
        <w:t xml:space="preserve">с цел </w:t>
      </w:r>
      <w:r w:rsidRPr="002D1120">
        <w:rPr>
          <w:rFonts w:ascii="Times New Roman" w:eastAsia="Times New Roman" w:hAnsi="Times New Roman" w:cs="Times New Roman"/>
          <w:sz w:val="24"/>
          <w:szCs w:val="24"/>
          <w:shd w:val="clear" w:color="auto" w:fill="FEFEFE"/>
        </w:rPr>
        <w:t>предприем</w:t>
      </w:r>
      <w:r w:rsidR="000958D5" w:rsidRPr="002D1120">
        <w:rPr>
          <w:rFonts w:ascii="Times New Roman" w:eastAsia="Times New Roman" w:hAnsi="Times New Roman" w:cs="Times New Roman"/>
          <w:sz w:val="24"/>
          <w:szCs w:val="24"/>
          <w:shd w:val="clear" w:color="auto" w:fill="FEFEFE"/>
        </w:rPr>
        <w:t>ане</w:t>
      </w:r>
      <w:r w:rsidRPr="002D1120">
        <w:rPr>
          <w:rFonts w:ascii="Times New Roman" w:eastAsia="Times New Roman" w:hAnsi="Times New Roman" w:cs="Times New Roman"/>
          <w:sz w:val="24"/>
          <w:szCs w:val="24"/>
          <w:shd w:val="clear" w:color="auto" w:fill="FEFEFE"/>
        </w:rPr>
        <w:t xml:space="preserve"> подходящи действия по изпълнение на съответната интервенция в рамките на определения за нея бюджет</w:t>
      </w:r>
      <w:r w:rsidR="00894C8E" w:rsidRPr="002D1120">
        <w:rPr>
          <w:rFonts w:ascii="Times New Roman" w:eastAsia="Times New Roman" w:hAnsi="Times New Roman" w:cs="Times New Roman"/>
          <w:sz w:val="24"/>
          <w:szCs w:val="24"/>
          <w:shd w:val="clear" w:color="auto" w:fill="FEFEFE"/>
        </w:rPr>
        <w:t>.</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(5) Министърът на земеделието съгласувано с изпълнителния директор на ДФЗ може да утвърди допълнителни мерки и действия по изпълнение условията на чл. 67, ал. 2 от ЗПЗП, когато правното основание за съответната мярка или действие е чл. 67, ал. 4 от ЗПЗП.</w:t>
      </w:r>
    </w:p>
    <w:p w:rsidR="0029153E" w:rsidRPr="002D1120" w:rsidRDefault="0029153E"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(6) Когато след изчисления на финансовата помощ за всички заявления по една интервенция и преди одобрението на финансовото подпомагане (оторизация) е налице обстоятелство по чл. 67, ал. 3 от ЗПЗП, </w:t>
      </w:r>
      <w:r w:rsidR="00894C8E" w:rsidRPr="002D1120">
        <w:rPr>
          <w:rFonts w:ascii="Times New Roman" w:eastAsia="Times New Roman" w:hAnsi="Times New Roman" w:cs="Times New Roman"/>
          <w:sz w:val="24"/>
          <w:szCs w:val="24"/>
          <w:shd w:val="clear" w:color="auto" w:fill="FEFEFE"/>
        </w:rPr>
        <w:t>ДФЗ</w:t>
      </w:r>
      <w:r w:rsidRPr="002D1120">
        <w:rPr>
          <w:rFonts w:ascii="Times New Roman" w:eastAsia="Times New Roman" w:hAnsi="Times New Roman" w:cs="Times New Roman"/>
          <w:sz w:val="24"/>
          <w:szCs w:val="24"/>
          <w:shd w:val="clear" w:color="auto" w:fill="FEFEFE"/>
        </w:rPr>
        <w:t xml:space="preserve"> може да приложи  пропорционално намаление</w:t>
      </w:r>
      <w:r w:rsidR="00393670" w:rsidRPr="002D1120">
        <w:rPr>
          <w:rFonts w:ascii="Times New Roman" w:eastAsia="Times New Roman" w:hAnsi="Times New Roman" w:cs="Times New Roman"/>
          <w:sz w:val="24"/>
          <w:szCs w:val="24"/>
          <w:shd w:val="clear" w:color="auto" w:fill="FEFEFE"/>
        </w:rPr>
        <w:t xml:space="preserve"> на</w:t>
      </w:r>
      <w:r w:rsidRPr="002D1120">
        <w:rPr>
          <w:rFonts w:ascii="Times New Roman" w:eastAsia="Times New Roman" w:hAnsi="Times New Roman" w:cs="Times New Roman"/>
          <w:sz w:val="24"/>
          <w:szCs w:val="24"/>
          <w:shd w:val="clear" w:color="auto" w:fill="FEFEFE"/>
        </w:rPr>
        <w:t xml:space="preserve"> плащанията по интервенцията на всички </w:t>
      </w:r>
      <w:r w:rsidR="0008061B" w:rsidRPr="002D1120">
        <w:rPr>
          <w:rFonts w:ascii="Times New Roman" w:eastAsia="Times New Roman" w:hAnsi="Times New Roman" w:cs="Times New Roman"/>
          <w:sz w:val="24"/>
          <w:szCs w:val="24"/>
          <w:shd w:val="clear" w:color="auto" w:fill="FEFEFE"/>
        </w:rPr>
        <w:t xml:space="preserve">бенефициенти </w:t>
      </w:r>
      <w:r w:rsidRPr="002D1120">
        <w:rPr>
          <w:rFonts w:ascii="Times New Roman" w:eastAsia="Times New Roman" w:hAnsi="Times New Roman" w:cs="Times New Roman"/>
          <w:sz w:val="24"/>
          <w:szCs w:val="24"/>
          <w:shd w:val="clear" w:color="auto" w:fill="FEFEFE"/>
        </w:rPr>
        <w:t>в рамките на наличния бюджет на интервенцията, когато е предвидено в условията на интервенцията в Стратегическия план.</w:t>
      </w:r>
    </w:p>
    <w:p w:rsidR="007F5BC6" w:rsidRPr="002D1120" w:rsidRDefault="007F5BC6" w:rsidP="00417F6E">
      <w:pPr>
        <w:spacing w:after="0" w:line="360" w:lineRule="auto"/>
        <w:ind w:firstLine="709"/>
        <w:jc w:val="both"/>
        <w:rPr>
          <w:rFonts w:ascii="Times New Roman" w:eastAsia="Times New Roman" w:hAnsi="Times New Roman" w:cs="Times New Roman"/>
          <w:sz w:val="24"/>
          <w:szCs w:val="24"/>
          <w:shd w:val="clear" w:color="auto" w:fill="FEFEFE"/>
        </w:rPr>
      </w:pP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D1120">
        <w:rPr>
          <w:rFonts w:ascii="Times New Roman" w:hAnsi="Times New Roman" w:cs="Times New Roman"/>
          <w:b/>
          <w:sz w:val="24"/>
          <w:szCs w:val="24"/>
        </w:rPr>
        <w:t>Чл. 30</w:t>
      </w:r>
      <w:r w:rsidR="00960E1F" w:rsidRPr="002D1120">
        <w:rPr>
          <w:rFonts w:ascii="Times New Roman" w:hAnsi="Times New Roman" w:cs="Times New Roman"/>
          <w:b/>
          <w:sz w:val="24"/>
          <w:szCs w:val="24"/>
        </w:rPr>
        <w:t>.</w:t>
      </w:r>
      <w:r w:rsidRPr="002D1120">
        <w:rPr>
          <w:rFonts w:ascii="Times New Roman" w:hAnsi="Times New Roman" w:cs="Times New Roman"/>
          <w:b/>
          <w:sz w:val="24"/>
          <w:szCs w:val="24"/>
        </w:rPr>
        <w:t xml:space="preserve"> </w:t>
      </w:r>
      <w:r w:rsidRPr="002D1120">
        <w:rPr>
          <w:rFonts w:ascii="Times New Roman" w:hAnsi="Times New Roman" w:cs="Times New Roman"/>
          <w:bCs/>
          <w:sz w:val="24"/>
          <w:szCs w:val="24"/>
        </w:rPr>
        <w:t>(1)</w:t>
      </w:r>
      <w:r w:rsidRPr="002D1120">
        <w:rPr>
          <w:rFonts w:ascii="Times New Roman" w:hAnsi="Times New Roman" w:cs="Times New Roman"/>
          <w:b/>
          <w:sz w:val="24"/>
          <w:szCs w:val="24"/>
        </w:rPr>
        <w:t xml:space="preserve"> </w:t>
      </w:r>
      <w:r w:rsidRPr="002D1120">
        <w:rPr>
          <w:rFonts w:ascii="Times New Roman" w:eastAsia="Times New Roman" w:hAnsi="Times New Roman" w:cs="Times New Roman"/>
          <w:sz w:val="24"/>
          <w:szCs w:val="24"/>
        </w:rPr>
        <w:t>Когато преди</w:t>
      </w:r>
      <w:r w:rsidRPr="002D1120">
        <w:rPr>
          <w:rFonts w:ascii="Times New Roman" w:eastAsia="Times New Roman" w:hAnsi="Times New Roman" w:cs="Times New Roman"/>
          <w:sz w:val="24"/>
          <w:szCs w:val="24"/>
          <w:highlight w:val="white"/>
          <w:shd w:val="clear" w:color="auto" w:fill="FEFEFE"/>
        </w:rPr>
        <w:t xml:space="preserve"> одобрение </w:t>
      </w:r>
      <w:r w:rsidR="00393670" w:rsidRPr="002D1120">
        <w:rPr>
          <w:rFonts w:ascii="Times New Roman" w:eastAsia="Times New Roman" w:hAnsi="Times New Roman" w:cs="Times New Roman"/>
          <w:sz w:val="24"/>
          <w:szCs w:val="24"/>
          <w:highlight w:val="white"/>
          <w:shd w:val="clear" w:color="auto" w:fill="FEFEFE"/>
        </w:rPr>
        <w:t xml:space="preserve">за </w:t>
      </w:r>
      <w:r w:rsidRPr="002D1120">
        <w:rPr>
          <w:rFonts w:ascii="Times New Roman" w:eastAsia="Times New Roman" w:hAnsi="Times New Roman" w:cs="Times New Roman"/>
          <w:sz w:val="24"/>
          <w:szCs w:val="24"/>
          <w:highlight w:val="white"/>
          <w:shd w:val="clear" w:color="auto" w:fill="FEFEFE"/>
        </w:rPr>
        <w:t>участие в многогодишни ангажименти в интервенциите по чл. 3, ал. 1</w:t>
      </w:r>
      <w:r w:rsidRPr="002D1120">
        <w:rPr>
          <w:rFonts w:ascii="Times New Roman" w:eastAsia="Times New Roman" w:hAnsi="Times New Roman" w:cs="Times New Roman"/>
          <w:sz w:val="24"/>
          <w:szCs w:val="24"/>
          <w:shd w:val="clear" w:color="auto" w:fill="FEFEFE"/>
        </w:rPr>
        <w:t xml:space="preserve">, </w:t>
      </w:r>
      <w:r w:rsidR="00960E1F" w:rsidRPr="002D1120">
        <w:rPr>
          <w:rFonts w:ascii="Times New Roman" w:eastAsia="Times New Roman" w:hAnsi="Times New Roman" w:cs="Times New Roman"/>
          <w:sz w:val="24"/>
          <w:szCs w:val="24"/>
        </w:rPr>
        <w:t>ДФЗ</w:t>
      </w:r>
      <w:r w:rsidRPr="002D1120">
        <w:rPr>
          <w:rFonts w:ascii="Times New Roman" w:eastAsia="Times New Roman" w:hAnsi="Times New Roman" w:cs="Times New Roman"/>
          <w:sz w:val="24"/>
          <w:szCs w:val="24"/>
        </w:rPr>
        <w:t xml:space="preserve"> установи</w:t>
      </w:r>
      <w:r w:rsidRPr="002D1120">
        <w:rPr>
          <w:rFonts w:ascii="Times New Roman" w:eastAsia="Times New Roman" w:hAnsi="Times New Roman" w:cs="Times New Roman"/>
          <w:sz w:val="24"/>
          <w:szCs w:val="24"/>
          <w:highlight w:val="white"/>
          <w:shd w:val="clear" w:color="auto" w:fill="FEFEFE"/>
        </w:rPr>
        <w:t xml:space="preserve"> недостиг на финансови средства</w:t>
      </w:r>
      <w:r w:rsidRPr="002D1120">
        <w:rPr>
          <w:rFonts w:ascii="Times New Roman" w:eastAsia="Times New Roman" w:hAnsi="Times New Roman" w:cs="Times New Roman"/>
          <w:sz w:val="24"/>
          <w:szCs w:val="24"/>
        </w:rPr>
        <w:t xml:space="preserve"> или идентифицира наличието на риск по чл. 67, ал. 4 от ЗПЗП, в съответствие с разпоредбите на чл. 79 от Регламент (ЕС) 2021/2115 могат да се приложат и използват критерии за подбор на заявленията за подпомагане</w:t>
      </w:r>
      <w:r w:rsidR="00894C8E" w:rsidRPr="002D1120">
        <w:rPr>
          <w:rFonts w:ascii="Times New Roman" w:eastAsia="Times New Roman" w:hAnsi="Times New Roman" w:cs="Times New Roman"/>
          <w:sz w:val="24"/>
          <w:szCs w:val="24"/>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(2) След консултация и одобрение от </w:t>
      </w:r>
      <w:proofErr w:type="spellStart"/>
      <w:r w:rsidRPr="002D1120">
        <w:rPr>
          <w:rFonts w:ascii="Times New Roman" w:eastAsia="Times New Roman" w:hAnsi="Times New Roman" w:cs="Times New Roman"/>
          <w:sz w:val="24"/>
          <w:szCs w:val="24"/>
          <w:highlight w:val="white"/>
          <w:shd w:val="clear" w:color="auto" w:fill="FEFEFE"/>
        </w:rPr>
        <w:t>мониторинговия</w:t>
      </w:r>
      <w:proofErr w:type="spellEnd"/>
      <w:r w:rsidRPr="002D1120">
        <w:rPr>
          <w:rFonts w:ascii="Times New Roman" w:eastAsia="Times New Roman" w:hAnsi="Times New Roman" w:cs="Times New Roman"/>
          <w:sz w:val="24"/>
          <w:szCs w:val="24"/>
          <w:highlight w:val="white"/>
          <w:shd w:val="clear" w:color="auto" w:fill="FEFEFE"/>
        </w:rPr>
        <w:t xml:space="preserve"> комитет, посочен в чл.  124 от Регламент (ЕС) 2021/2115, управляващия</w:t>
      </w:r>
      <w:r w:rsidR="0008061B" w:rsidRPr="002D1120">
        <w:rPr>
          <w:rFonts w:ascii="Times New Roman" w:eastAsia="Times New Roman" w:hAnsi="Times New Roman" w:cs="Times New Roman"/>
          <w:sz w:val="24"/>
          <w:szCs w:val="24"/>
          <w:highlight w:val="white"/>
          <w:shd w:val="clear" w:color="auto" w:fill="FEFEFE"/>
        </w:rPr>
        <w:t>т</w:t>
      </w:r>
      <w:r w:rsidRPr="002D1120">
        <w:rPr>
          <w:rFonts w:ascii="Times New Roman" w:eastAsia="Times New Roman" w:hAnsi="Times New Roman" w:cs="Times New Roman"/>
          <w:sz w:val="24"/>
          <w:szCs w:val="24"/>
          <w:highlight w:val="white"/>
          <w:shd w:val="clear" w:color="auto" w:fill="FEFEFE"/>
        </w:rPr>
        <w:t xml:space="preserve"> орган, съгласувано с ДФЗ, утвърждава критерии за подбор, приложими към интервенциите по чл. 3, ал. 1</w:t>
      </w:r>
      <w:r w:rsidR="00E4074A" w:rsidRPr="002D1120">
        <w:rPr>
          <w:rFonts w:ascii="Times New Roman" w:eastAsia="Times New Roman" w:hAnsi="Times New Roman" w:cs="Times New Roman"/>
          <w:sz w:val="24"/>
          <w:szCs w:val="24"/>
          <w:highlight w:val="white"/>
          <w:shd w:val="clear" w:color="auto" w:fill="FEFEFE"/>
        </w:rPr>
        <w:t xml:space="preserve">, т. 1 - </w:t>
      </w:r>
      <w:r w:rsidR="00F249C3" w:rsidRPr="002D1120">
        <w:rPr>
          <w:rFonts w:ascii="Times New Roman" w:eastAsia="Times New Roman" w:hAnsi="Times New Roman" w:cs="Times New Roman"/>
          <w:sz w:val="24"/>
          <w:szCs w:val="24"/>
          <w:highlight w:val="white"/>
          <w:shd w:val="clear" w:color="auto" w:fill="FEFEFE"/>
        </w:rPr>
        <w:t>8</w:t>
      </w:r>
      <w:r w:rsidRPr="002D1120">
        <w:rPr>
          <w:rFonts w:ascii="Times New Roman" w:eastAsia="Times New Roman" w:hAnsi="Times New Roman" w:cs="Times New Roman"/>
          <w:sz w:val="24"/>
          <w:szCs w:val="24"/>
          <w:highlight w:val="white"/>
          <w:shd w:val="clear" w:color="auto" w:fill="FEFEFE"/>
        </w:rPr>
        <w:t>.</w:t>
      </w:r>
    </w:p>
    <w:p w:rsidR="007F5BC6"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p>
    <w:p w:rsidR="0029153E" w:rsidRPr="002D1120" w:rsidRDefault="0029153E" w:rsidP="00417F6E">
      <w:pPr>
        <w:shd w:val="clear" w:color="auto" w:fill="FFFFFF"/>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sz w:val="24"/>
          <w:szCs w:val="24"/>
          <w:highlight w:val="white"/>
          <w:shd w:val="clear" w:color="auto" w:fill="FEFEFE"/>
        </w:rPr>
        <w:t>Чл. 31</w:t>
      </w:r>
      <w:r w:rsidR="00241BD0" w:rsidRPr="002D1120">
        <w:rPr>
          <w:rFonts w:ascii="Times New Roman" w:eastAsia="Times New Roman" w:hAnsi="Times New Roman" w:cs="Times New Roman"/>
          <w:b/>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w:t>
      </w:r>
      <w:r w:rsidR="00AF0B76" w:rsidRPr="002D1120">
        <w:rPr>
          <w:rFonts w:ascii="Times New Roman" w:eastAsia="Times New Roman" w:hAnsi="Times New Roman" w:cs="Times New Roman"/>
          <w:sz w:val="24"/>
          <w:szCs w:val="24"/>
          <w:highlight w:val="white"/>
          <w:shd w:val="clear" w:color="auto" w:fill="FEFEFE"/>
        </w:rPr>
        <w:t xml:space="preserve">(1) </w:t>
      </w:r>
      <w:r w:rsidRPr="002D1120">
        <w:rPr>
          <w:rFonts w:ascii="Times New Roman" w:eastAsia="Times New Roman" w:hAnsi="Times New Roman" w:cs="Times New Roman"/>
          <w:sz w:val="24"/>
          <w:szCs w:val="24"/>
          <w:highlight w:val="white"/>
          <w:shd w:val="clear" w:color="auto" w:fill="FEFEFE"/>
        </w:rPr>
        <w:t>Земеделските стопани могат да бъдат подпомагани едновременно за прилагането на повече от една дейност за периода на прилагане на интервенциите при спазване на изискванията, предвидени в чл. 9 от Наредба № 4 от 2023 г</w:t>
      </w:r>
      <w:r w:rsidRPr="002D1120">
        <w:rPr>
          <w:rFonts w:ascii="Times New Roman" w:eastAsia="Times New Roman" w:hAnsi="Times New Roman" w:cs="Times New Roman"/>
          <w:sz w:val="24"/>
          <w:szCs w:val="24"/>
          <w:shd w:val="clear" w:color="auto" w:fill="FEFEFE"/>
        </w:rPr>
        <w:t>. и в съответст</w:t>
      </w:r>
      <w:r w:rsidR="007F5BC6" w:rsidRPr="002D1120">
        <w:rPr>
          <w:rFonts w:ascii="Times New Roman" w:eastAsia="Times New Roman" w:hAnsi="Times New Roman" w:cs="Times New Roman"/>
          <w:sz w:val="24"/>
          <w:szCs w:val="24"/>
          <w:shd w:val="clear" w:color="auto" w:fill="FEFEFE"/>
        </w:rPr>
        <w:t xml:space="preserve">вие с чл. 36 </w:t>
      </w:r>
      <w:r w:rsidRPr="002D1120">
        <w:rPr>
          <w:rFonts w:ascii="Times New Roman" w:eastAsia="Times New Roman" w:hAnsi="Times New Roman" w:cs="Times New Roman"/>
          <w:sz w:val="24"/>
          <w:szCs w:val="24"/>
          <w:shd w:val="clear" w:color="auto" w:fill="FEFEFE"/>
        </w:rPr>
        <w:t xml:space="preserve">от Регламент (ЕС) 2116/ 2021 г. </w:t>
      </w:r>
    </w:p>
    <w:p w:rsidR="00AF0B76" w:rsidRPr="002D1120" w:rsidRDefault="00AF0B76" w:rsidP="00417F6E">
      <w:pPr>
        <w:shd w:val="clear" w:color="auto" w:fill="FFFFFF"/>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lastRenderedPageBreak/>
        <w:t>(2) Земеделските стопани, кандидати по интервенцията по чл. 3, ал. 1, т.</w:t>
      </w:r>
      <w:r w:rsidR="00F249C3" w:rsidRPr="002D1120">
        <w:rPr>
          <w:rFonts w:ascii="Times New Roman" w:eastAsia="Times New Roman" w:hAnsi="Times New Roman" w:cs="Times New Roman"/>
          <w:sz w:val="24"/>
          <w:szCs w:val="24"/>
          <w:shd w:val="clear" w:color="auto" w:fill="FEFEFE"/>
        </w:rPr>
        <w:t xml:space="preserve"> 2</w:t>
      </w:r>
      <w:r w:rsidR="006B054D"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получават подпомагане за стопанство</w:t>
      </w:r>
      <w:r w:rsidR="00F0474E" w:rsidRPr="002D1120">
        <w:rPr>
          <w:rFonts w:ascii="Times New Roman" w:eastAsia="Times New Roman" w:hAnsi="Times New Roman" w:cs="Times New Roman"/>
          <w:sz w:val="24"/>
          <w:szCs w:val="24"/>
          <w:shd w:val="clear" w:color="auto" w:fill="FEFEFE"/>
        </w:rPr>
        <w:t>то си</w:t>
      </w:r>
      <w:r w:rsidRPr="002D1120">
        <w:rPr>
          <w:rFonts w:ascii="Times New Roman" w:eastAsia="Times New Roman" w:hAnsi="Times New Roman" w:cs="Times New Roman"/>
          <w:sz w:val="24"/>
          <w:szCs w:val="24"/>
          <w:shd w:val="clear" w:color="auto" w:fill="FEFEFE"/>
        </w:rPr>
        <w:t xml:space="preserve"> въз основа на една от прилаганите дейности по интервенцията</w:t>
      </w:r>
      <w:r w:rsidR="00F0474E" w:rsidRPr="002D1120">
        <w:rPr>
          <w:rFonts w:ascii="Times New Roman" w:eastAsia="Times New Roman" w:hAnsi="Times New Roman" w:cs="Times New Roman"/>
          <w:sz w:val="24"/>
          <w:szCs w:val="24"/>
          <w:shd w:val="clear" w:color="auto" w:fill="FEFEFE"/>
        </w:rPr>
        <w:t xml:space="preserve"> и броя на установените пчелни семейства в пчелин</w:t>
      </w:r>
      <w:r w:rsidR="005835FA" w:rsidRPr="002D1120">
        <w:rPr>
          <w:rFonts w:ascii="Times New Roman" w:eastAsia="Times New Roman" w:hAnsi="Times New Roman" w:cs="Times New Roman"/>
          <w:sz w:val="24"/>
          <w:szCs w:val="24"/>
          <w:shd w:val="clear" w:color="auto" w:fill="FEFEFE"/>
        </w:rPr>
        <w:t>/и</w:t>
      </w:r>
      <w:r w:rsidR="00F0474E" w:rsidRPr="002D1120">
        <w:rPr>
          <w:rFonts w:ascii="Times New Roman" w:eastAsia="Times New Roman" w:hAnsi="Times New Roman" w:cs="Times New Roman"/>
          <w:sz w:val="24"/>
          <w:szCs w:val="24"/>
          <w:shd w:val="clear" w:color="auto" w:fill="FEFEFE"/>
        </w:rPr>
        <w:t>, одобрен</w:t>
      </w:r>
      <w:r w:rsidR="005835FA" w:rsidRPr="002D1120">
        <w:rPr>
          <w:rFonts w:ascii="Times New Roman" w:eastAsia="Times New Roman" w:hAnsi="Times New Roman" w:cs="Times New Roman"/>
          <w:sz w:val="24"/>
          <w:szCs w:val="24"/>
          <w:shd w:val="clear" w:color="auto" w:fill="FEFEFE"/>
        </w:rPr>
        <w:t>/и</w:t>
      </w:r>
      <w:r w:rsidR="00F0474E" w:rsidRPr="002D1120">
        <w:rPr>
          <w:rFonts w:ascii="Times New Roman" w:eastAsia="Times New Roman" w:hAnsi="Times New Roman" w:cs="Times New Roman"/>
          <w:sz w:val="24"/>
          <w:szCs w:val="24"/>
          <w:shd w:val="clear" w:color="auto" w:fill="FEFEFE"/>
        </w:rPr>
        <w:t xml:space="preserve"> за участие</w:t>
      </w:r>
      <w:r w:rsidR="00894C8E" w:rsidRPr="002D1120">
        <w:rPr>
          <w:rFonts w:ascii="Times New Roman" w:eastAsia="Times New Roman" w:hAnsi="Times New Roman" w:cs="Times New Roman"/>
          <w:sz w:val="24"/>
          <w:szCs w:val="24"/>
          <w:shd w:val="clear" w:color="auto" w:fill="FEFEFE"/>
        </w:rPr>
        <w:t xml:space="preserve">, </w:t>
      </w:r>
      <w:r w:rsidR="005F2F10" w:rsidRPr="002D1120">
        <w:rPr>
          <w:rFonts w:ascii="Times New Roman" w:eastAsia="Times New Roman" w:hAnsi="Times New Roman" w:cs="Times New Roman"/>
          <w:sz w:val="24"/>
          <w:szCs w:val="24"/>
          <w:shd w:val="clear" w:color="auto" w:fill="FEFEFE"/>
        </w:rPr>
        <w:t>или броя на пчелните семейства, с които се извършва опрашване на земеделски култури.</w:t>
      </w:r>
    </w:p>
    <w:p w:rsidR="007F5BC6" w:rsidRPr="002D1120" w:rsidRDefault="007F5BC6" w:rsidP="00417F6E">
      <w:pPr>
        <w:shd w:val="clear" w:color="auto" w:fill="FFFFFF"/>
        <w:spacing w:after="0" w:line="360" w:lineRule="auto"/>
        <w:ind w:firstLine="709"/>
        <w:jc w:val="both"/>
        <w:rPr>
          <w:rFonts w:ascii="Times New Roman" w:eastAsia="Times New Roman" w:hAnsi="Times New Roman" w:cs="Times New Roman"/>
          <w:sz w:val="24"/>
          <w:szCs w:val="24"/>
          <w:shd w:val="clear" w:color="auto" w:fill="FEFEFE"/>
        </w:rPr>
      </w:pP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b/>
          <w:sz w:val="24"/>
          <w:szCs w:val="24"/>
          <w:highlight w:val="white"/>
          <w:shd w:val="clear" w:color="auto" w:fill="FEFEFE"/>
        </w:rPr>
        <w:t>Чл. 32</w:t>
      </w:r>
      <w:r w:rsidR="00241BD0" w:rsidRPr="002D1120">
        <w:rPr>
          <w:rFonts w:ascii="Times New Roman" w:eastAsia="Times New Roman" w:hAnsi="Times New Roman" w:cs="Times New Roman"/>
          <w:b/>
          <w:sz w:val="24"/>
          <w:szCs w:val="24"/>
          <w:highlight w:val="white"/>
          <w:shd w:val="clear" w:color="auto" w:fill="FEFEFE"/>
        </w:rPr>
        <w:t>.</w:t>
      </w:r>
      <w:r w:rsidRPr="002D1120">
        <w:rPr>
          <w:rFonts w:ascii="Times New Roman" w:eastAsia="Times New Roman" w:hAnsi="Times New Roman" w:cs="Times New Roman"/>
          <w:b/>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Размерът на годишното плащане за прилагане на заявените и одобрени дейности по интервенциите по чл. 3, ал. 1 е:</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1. </w:t>
      </w:r>
      <w:bookmarkStart w:id="6" w:name="_Toc256001060"/>
      <w:r w:rsidRPr="002D1120">
        <w:rPr>
          <w:rFonts w:ascii="Times New Roman" w:eastAsia="Times New Roman" w:hAnsi="Times New Roman" w:cs="Times New Roman"/>
          <w:sz w:val="24"/>
          <w:szCs w:val="24"/>
          <w:highlight w:val="white"/>
          <w:shd w:val="clear" w:color="auto" w:fill="FEFEFE"/>
        </w:rPr>
        <w:t>Подпомагане отглеждането на сортове, устойчиви към климатични условия чрез практики за интегрирано производство</w:t>
      </w:r>
      <w:bookmarkEnd w:id="6"/>
      <w:r w:rsidRPr="002D1120">
        <w:rPr>
          <w:rFonts w:ascii="Times New Roman" w:eastAsia="Times New Roman" w:hAnsi="Times New Roman" w:cs="Times New Roman"/>
          <w:sz w:val="24"/>
          <w:szCs w:val="24"/>
          <w:highlight w:val="white"/>
          <w:shd w:val="clear" w:color="auto" w:fill="FEFEFE"/>
        </w:rPr>
        <w:t xml:space="preserve"> – до левовата равностойност на 170,</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26 евро/ха;</w:t>
      </w:r>
    </w:p>
    <w:p w:rsidR="0029153E" w:rsidRPr="002D1120" w:rsidRDefault="00AA317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2</w:t>
      </w:r>
      <w:r w:rsidR="0029153E" w:rsidRPr="002D1120">
        <w:rPr>
          <w:rFonts w:ascii="Times New Roman" w:eastAsia="Times New Roman" w:hAnsi="Times New Roman" w:cs="Times New Roman"/>
          <w:sz w:val="24"/>
          <w:szCs w:val="24"/>
          <w:highlight w:val="white"/>
          <w:shd w:val="clear" w:color="auto" w:fill="FEFEFE"/>
        </w:rPr>
        <w:t>. Насърчаване на естественото опрашване за стопанство:</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ab/>
        <w:t xml:space="preserve">а) операция </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Осигуряване на опрашване в планински райони и защитени зони от мрежата Натура 2000 (стационарни пчелини)</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с пчелин до 150 кошера - до левовата равностойност на 1577 евро годишно на стопанство;</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 -</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с пчелин от 151 до 250 кошера - до левовата равностойност на 3865</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 xml:space="preserve">евро годишно на стопанство; или </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ab/>
        <w:t xml:space="preserve">б) операция </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Ангажименти за предоставяне на услугата по опрашване чрез преместване и временно разполагане на пчелни семейства (подвижно пчеларство)</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 до  левовата равностойност на 1226,</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59 евро годишно на стопанство;</w:t>
      </w:r>
    </w:p>
    <w:p w:rsidR="0029153E" w:rsidRPr="002D1120" w:rsidRDefault="00AA317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3</w:t>
      </w:r>
      <w:r w:rsidR="0029153E" w:rsidRPr="002D1120">
        <w:rPr>
          <w:rFonts w:ascii="Times New Roman" w:eastAsia="Times New Roman" w:hAnsi="Times New Roman" w:cs="Times New Roman"/>
          <w:sz w:val="24"/>
          <w:szCs w:val="24"/>
          <w:highlight w:val="white"/>
          <w:shd w:val="clear" w:color="auto" w:fill="FEFEFE"/>
        </w:rPr>
        <w:t>. Насърчаване използването на култури и сортове, устойчиви към климатичните условия:</w:t>
      </w:r>
    </w:p>
    <w:p w:rsidR="0029153E"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а) плодове - до </w:t>
      </w:r>
      <w:r w:rsidR="0029153E" w:rsidRPr="002D1120">
        <w:rPr>
          <w:rFonts w:ascii="Times New Roman" w:eastAsia="Times New Roman" w:hAnsi="Times New Roman" w:cs="Times New Roman"/>
          <w:sz w:val="24"/>
          <w:szCs w:val="24"/>
          <w:highlight w:val="white"/>
          <w:shd w:val="clear" w:color="auto" w:fill="FEFEFE"/>
        </w:rPr>
        <w:t>левовата равностойност на 723,</w:t>
      </w:r>
      <w:r w:rsidR="0008061B" w:rsidRPr="002D1120">
        <w:rPr>
          <w:rFonts w:ascii="Times New Roman" w:eastAsia="Times New Roman" w:hAnsi="Times New Roman" w:cs="Times New Roman"/>
          <w:sz w:val="24"/>
          <w:szCs w:val="24"/>
          <w:highlight w:val="white"/>
          <w:shd w:val="clear" w:color="auto" w:fill="FEFEFE"/>
        </w:rPr>
        <w:t xml:space="preserve"> </w:t>
      </w:r>
      <w:r w:rsidR="0029153E" w:rsidRPr="002D1120">
        <w:rPr>
          <w:rFonts w:ascii="Times New Roman" w:eastAsia="Times New Roman" w:hAnsi="Times New Roman" w:cs="Times New Roman"/>
          <w:sz w:val="24"/>
          <w:szCs w:val="24"/>
          <w:highlight w:val="white"/>
          <w:shd w:val="clear" w:color="auto" w:fill="FEFEFE"/>
        </w:rPr>
        <w:t>48 евро/ха;</w:t>
      </w:r>
    </w:p>
    <w:p w:rsidR="0029153E"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б) зеленчуци - </w:t>
      </w:r>
      <w:r w:rsidR="0029153E" w:rsidRPr="002D1120">
        <w:rPr>
          <w:rFonts w:ascii="Times New Roman" w:eastAsia="Times New Roman" w:hAnsi="Times New Roman" w:cs="Times New Roman"/>
          <w:sz w:val="24"/>
          <w:szCs w:val="24"/>
          <w:highlight w:val="white"/>
          <w:shd w:val="clear" w:color="auto" w:fill="FEFEFE"/>
        </w:rPr>
        <w:t>до левовата равностойност на 991,</w:t>
      </w:r>
      <w:r w:rsidR="0008061B" w:rsidRPr="002D1120">
        <w:rPr>
          <w:rFonts w:ascii="Times New Roman" w:eastAsia="Times New Roman" w:hAnsi="Times New Roman" w:cs="Times New Roman"/>
          <w:sz w:val="24"/>
          <w:szCs w:val="24"/>
          <w:highlight w:val="white"/>
          <w:shd w:val="clear" w:color="auto" w:fill="FEFEFE"/>
        </w:rPr>
        <w:t xml:space="preserve"> </w:t>
      </w:r>
      <w:r w:rsidR="0029153E" w:rsidRPr="002D1120">
        <w:rPr>
          <w:rFonts w:ascii="Times New Roman" w:eastAsia="Times New Roman" w:hAnsi="Times New Roman" w:cs="Times New Roman"/>
          <w:sz w:val="24"/>
          <w:szCs w:val="24"/>
          <w:highlight w:val="white"/>
          <w:shd w:val="clear" w:color="auto" w:fill="FEFEFE"/>
        </w:rPr>
        <w:t>90 евро/ха;</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в) билки - до левовата равностойност на 578,</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 xml:space="preserve">78 евро/ха; </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г) десертно лозе - до левовата равностойност на 651,</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13 евро/ха;</w:t>
      </w:r>
    </w:p>
    <w:p w:rsidR="0029153E" w:rsidRPr="002D1120" w:rsidRDefault="00AA317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4</w:t>
      </w:r>
      <w:r w:rsidR="0029153E" w:rsidRPr="002D1120">
        <w:rPr>
          <w:rFonts w:ascii="Times New Roman" w:eastAsia="Times New Roman" w:hAnsi="Times New Roman" w:cs="Times New Roman"/>
          <w:sz w:val="24"/>
          <w:szCs w:val="24"/>
          <w:highlight w:val="white"/>
          <w:shd w:val="clear" w:color="auto" w:fill="FEFEFE"/>
        </w:rPr>
        <w:t>. Опазване на застрашени от изчезване местни сортове, важни за селското стопанство:</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а) полски култури - до левовата равностойност на 408,01 евро/ха;</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б) трайни насаждения - до левовата равностойност на 825,73 евро/ха;</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в) зеленчуци - до левовата равностойност на 956,12 евро/ха;</w:t>
      </w:r>
    </w:p>
    <w:p w:rsidR="00960E1F"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г) етерични и медицински - до левовата </w:t>
      </w:r>
      <w:r w:rsidR="00960E1F" w:rsidRPr="002D1120">
        <w:rPr>
          <w:rFonts w:ascii="Times New Roman" w:eastAsia="Times New Roman" w:hAnsi="Times New Roman" w:cs="Times New Roman"/>
          <w:sz w:val="24"/>
          <w:szCs w:val="24"/>
          <w:highlight w:val="white"/>
          <w:shd w:val="clear" w:color="auto" w:fill="FEFEFE"/>
        </w:rPr>
        <w:t>равностойност на 845,34евро/ха;</w:t>
      </w:r>
    </w:p>
    <w:p w:rsidR="0029153E" w:rsidRPr="002D1120" w:rsidRDefault="00AA317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5</w:t>
      </w:r>
      <w:r w:rsidR="0029153E" w:rsidRPr="002D1120">
        <w:rPr>
          <w:rFonts w:ascii="Times New Roman" w:eastAsia="Times New Roman" w:hAnsi="Times New Roman" w:cs="Times New Roman"/>
          <w:sz w:val="24"/>
          <w:szCs w:val="24"/>
          <w:highlight w:val="white"/>
          <w:shd w:val="clear" w:color="auto" w:fill="FEFEFE"/>
        </w:rPr>
        <w:t>. Опазване на местни породи (автохтонни), важни за селското стопанство:</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а) породи </w:t>
      </w:r>
      <w:r w:rsidR="004208A8" w:rsidRPr="002D1120">
        <w:rPr>
          <w:rFonts w:ascii="Times New Roman" w:eastAsia="Times New Roman" w:hAnsi="Times New Roman" w:cs="Times New Roman"/>
          <w:sz w:val="24"/>
          <w:szCs w:val="24"/>
          <w:highlight w:val="white"/>
          <w:shd w:val="clear" w:color="auto" w:fill="FEFEFE"/>
        </w:rPr>
        <w:t>ЕПЖ</w:t>
      </w:r>
      <w:r w:rsidRPr="002D1120">
        <w:rPr>
          <w:rFonts w:ascii="Times New Roman" w:eastAsia="Times New Roman" w:hAnsi="Times New Roman" w:cs="Times New Roman"/>
          <w:color w:val="FF0000"/>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 до левовата равностойност на 212</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21 евро/ЖЕ;</w:t>
      </w:r>
    </w:p>
    <w:p w:rsidR="0029153E" w:rsidRPr="002D1120" w:rsidRDefault="0037649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б) породи ДП</w:t>
      </w:r>
      <w:r w:rsidR="0029153E" w:rsidRPr="002D1120">
        <w:rPr>
          <w:rFonts w:ascii="Times New Roman" w:eastAsia="Times New Roman" w:hAnsi="Times New Roman" w:cs="Times New Roman"/>
          <w:sz w:val="24"/>
          <w:szCs w:val="24"/>
          <w:highlight w:val="white"/>
          <w:shd w:val="clear" w:color="auto" w:fill="FEFEFE"/>
        </w:rPr>
        <w:t>Ж</w:t>
      </w:r>
      <w:r w:rsidR="0029153E" w:rsidRPr="002D1120">
        <w:rPr>
          <w:rFonts w:ascii="Times New Roman" w:eastAsia="Times New Roman" w:hAnsi="Times New Roman" w:cs="Times New Roman"/>
          <w:color w:val="FF0000"/>
          <w:sz w:val="24"/>
          <w:szCs w:val="24"/>
          <w:highlight w:val="white"/>
          <w:shd w:val="clear" w:color="auto" w:fill="FEFEFE"/>
        </w:rPr>
        <w:t xml:space="preserve"> </w:t>
      </w:r>
      <w:r w:rsidR="0029153E" w:rsidRPr="002D1120">
        <w:rPr>
          <w:rFonts w:ascii="Times New Roman" w:eastAsia="Times New Roman" w:hAnsi="Times New Roman" w:cs="Times New Roman"/>
          <w:sz w:val="24"/>
          <w:szCs w:val="24"/>
          <w:highlight w:val="white"/>
          <w:shd w:val="clear" w:color="auto" w:fill="FEFEFE"/>
        </w:rPr>
        <w:t>- до левовата равностойност на 150,32 евро/ЖЕ;</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lastRenderedPageBreak/>
        <w:t>в) породи свине - до левовата равностойност на 126</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80 евро/ЖЕ;</w:t>
      </w:r>
    </w:p>
    <w:p w:rsidR="00960E1F"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г) породи коне - до левовата р</w:t>
      </w:r>
      <w:r w:rsidR="00960E1F" w:rsidRPr="002D1120">
        <w:rPr>
          <w:rFonts w:ascii="Times New Roman" w:eastAsia="Times New Roman" w:hAnsi="Times New Roman" w:cs="Times New Roman"/>
          <w:sz w:val="24"/>
          <w:szCs w:val="24"/>
          <w:highlight w:val="white"/>
          <w:shd w:val="clear" w:color="auto" w:fill="FEFEFE"/>
        </w:rPr>
        <w:t>авностойност на 143</w:t>
      </w:r>
      <w:r w:rsidR="0008061B" w:rsidRPr="002D1120">
        <w:rPr>
          <w:rFonts w:ascii="Times New Roman" w:eastAsia="Times New Roman" w:hAnsi="Times New Roman" w:cs="Times New Roman"/>
          <w:sz w:val="24"/>
          <w:szCs w:val="24"/>
          <w:highlight w:val="white"/>
          <w:shd w:val="clear" w:color="auto" w:fill="FEFEFE"/>
        </w:rPr>
        <w:t xml:space="preserve">, </w:t>
      </w:r>
      <w:r w:rsidR="00960E1F" w:rsidRPr="002D1120">
        <w:rPr>
          <w:rFonts w:ascii="Times New Roman" w:eastAsia="Times New Roman" w:hAnsi="Times New Roman" w:cs="Times New Roman"/>
          <w:sz w:val="24"/>
          <w:szCs w:val="24"/>
          <w:highlight w:val="white"/>
          <w:shd w:val="clear" w:color="auto" w:fill="FEFEFE"/>
        </w:rPr>
        <w:t>80 евро/ЖЕ;</w:t>
      </w:r>
    </w:p>
    <w:p w:rsidR="0029153E" w:rsidRPr="002D1120" w:rsidRDefault="00AA317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6</w:t>
      </w:r>
      <w:r w:rsidR="0029153E" w:rsidRPr="002D1120">
        <w:rPr>
          <w:rFonts w:ascii="Times New Roman" w:eastAsia="Times New Roman" w:hAnsi="Times New Roman" w:cs="Times New Roman"/>
          <w:sz w:val="24"/>
          <w:szCs w:val="24"/>
          <w:highlight w:val="white"/>
          <w:shd w:val="clear" w:color="auto" w:fill="FEFEFE"/>
        </w:rPr>
        <w:t>. Традиционни практики за сезонна паша (</w:t>
      </w:r>
      <w:proofErr w:type="spellStart"/>
      <w:r w:rsidR="0029153E" w:rsidRPr="002D1120">
        <w:rPr>
          <w:rFonts w:ascii="Times New Roman" w:eastAsia="Times New Roman" w:hAnsi="Times New Roman" w:cs="Times New Roman"/>
          <w:sz w:val="24"/>
          <w:szCs w:val="24"/>
          <w:highlight w:val="white"/>
          <w:shd w:val="clear" w:color="auto" w:fill="FEFEFE"/>
        </w:rPr>
        <w:t>пасторализъм</w:t>
      </w:r>
      <w:proofErr w:type="spellEnd"/>
      <w:r w:rsidR="0029153E" w:rsidRPr="002D1120">
        <w:rPr>
          <w:rFonts w:ascii="Times New Roman" w:eastAsia="Times New Roman" w:hAnsi="Times New Roman" w:cs="Times New Roman"/>
          <w:sz w:val="24"/>
          <w:szCs w:val="24"/>
          <w:highlight w:val="white"/>
          <w:shd w:val="clear" w:color="auto" w:fill="FEFEFE"/>
        </w:rPr>
        <w:t>) след приравняване на 1 ЖЕ към 1 ха:</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а) стадо без кучета </w:t>
      </w:r>
      <w:r w:rsidR="004208A8" w:rsidRPr="002D1120">
        <w:rPr>
          <w:rFonts w:ascii="Times New Roman" w:eastAsia="Times New Roman" w:hAnsi="Times New Roman" w:cs="Times New Roman"/>
          <w:sz w:val="24"/>
          <w:szCs w:val="24"/>
          <w:highlight w:val="white"/>
          <w:shd w:val="clear" w:color="auto" w:fill="FEFEFE"/>
        </w:rPr>
        <w:t xml:space="preserve">от допустимите породи </w:t>
      </w:r>
      <w:r w:rsidRPr="002D1120">
        <w:rPr>
          <w:rFonts w:ascii="Times New Roman" w:eastAsia="Times New Roman" w:hAnsi="Times New Roman" w:cs="Times New Roman"/>
          <w:sz w:val="24"/>
          <w:szCs w:val="24"/>
          <w:highlight w:val="white"/>
          <w:shd w:val="clear" w:color="auto" w:fill="FEFEFE"/>
        </w:rPr>
        <w:t>- до левовата равностойност на 168,</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15 евро/ха</w:t>
      </w:r>
      <w:r w:rsidR="0008061B" w:rsidRPr="002D1120">
        <w:rPr>
          <w:rFonts w:ascii="Times New Roman" w:eastAsia="Times New Roman" w:hAnsi="Times New Roman" w:cs="Times New Roman"/>
          <w:sz w:val="24"/>
          <w:szCs w:val="24"/>
          <w:highlight w:val="white"/>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б) стадо с кучета </w:t>
      </w:r>
      <w:r w:rsidR="004208A8" w:rsidRPr="002D1120">
        <w:rPr>
          <w:rFonts w:ascii="Times New Roman" w:eastAsia="Times New Roman" w:hAnsi="Times New Roman" w:cs="Times New Roman"/>
          <w:sz w:val="24"/>
          <w:szCs w:val="24"/>
          <w:highlight w:val="white"/>
          <w:shd w:val="clear" w:color="auto" w:fill="FEFEFE"/>
        </w:rPr>
        <w:t xml:space="preserve">от допустимите породи </w:t>
      </w:r>
      <w:r w:rsidRPr="002D1120">
        <w:rPr>
          <w:rFonts w:ascii="Times New Roman" w:eastAsia="Times New Roman" w:hAnsi="Times New Roman" w:cs="Times New Roman"/>
          <w:sz w:val="24"/>
          <w:szCs w:val="24"/>
          <w:highlight w:val="white"/>
          <w:shd w:val="clear" w:color="auto" w:fill="FEFEFE"/>
        </w:rPr>
        <w:t>- до левовата равностойност на 177,</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35 евро/ха</w:t>
      </w:r>
      <w:r w:rsidR="0008061B" w:rsidRPr="002D1120">
        <w:rPr>
          <w:rFonts w:ascii="Times New Roman" w:eastAsia="Times New Roman" w:hAnsi="Times New Roman" w:cs="Times New Roman"/>
          <w:sz w:val="24"/>
          <w:szCs w:val="24"/>
          <w:highlight w:val="white"/>
          <w:shd w:val="clear" w:color="auto" w:fill="FEFEFE"/>
        </w:rPr>
        <w:t>;</w:t>
      </w:r>
    </w:p>
    <w:p w:rsidR="0029153E" w:rsidRPr="002D1120" w:rsidRDefault="00AA317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7</w:t>
      </w:r>
      <w:r w:rsidR="0029153E" w:rsidRPr="002D1120">
        <w:rPr>
          <w:rFonts w:ascii="Times New Roman" w:eastAsia="Times New Roman" w:hAnsi="Times New Roman" w:cs="Times New Roman"/>
          <w:sz w:val="24"/>
          <w:szCs w:val="24"/>
          <w:highlight w:val="white"/>
          <w:shd w:val="clear" w:color="auto" w:fill="FEFEFE"/>
        </w:rPr>
        <w:t xml:space="preserve">. Поддържане на местообитанията на </w:t>
      </w:r>
      <w:proofErr w:type="spellStart"/>
      <w:r w:rsidR="0029153E" w:rsidRPr="002D1120">
        <w:rPr>
          <w:rFonts w:ascii="Times New Roman" w:eastAsia="Times New Roman" w:hAnsi="Times New Roman" w:cs="Times New Roman"/>
          <w:sz w:val="24"/>
          <w:szCs w:val="24"/>
          <w:highlight w:val="white"/>
          <w:shd w:val="clear" w:color="auto" w:fill="FEFEFE"/>
        </w:rPr>
        <w:t>червеногушата</w:t>
      </w:r>
      <w:proofErr w:type="spellEnd"/>
      <w:r w:rsidR="0029153E" w:rsidRPr="002D1120">
        <w:rPr>
          <w:rFonts w:ascii="Times New Roman" w:eastAsia="Times New Roman" w:hAnsi="Times New Roman" w:cs="Times New Roman"/>
          <w:sz w:val="24"/>
          <w:szCs w:val="24"/>
          <w:highlight w:val="white"/>
          <w:shd w:val="clear" w:color="auto" w:fill="FEFEFE"/>
        </w:rPr>
        <w:t xml:space="preserve"> гъска (</w:t>
      </w:r>
      <w:proofErr w:type="spellStart"/>
      <w:r w:rsidR="0029153E" w:rsidRPr="002D1120">
        <w:rPr>
          <w:rFonts w:ascii="Times New Roman" w:eastAsia="Times New Roman" w:hAnsi="Times New Roman" w:cs="Times New Roman"/>
          <w:sz w:val="24"/>
          <w:szCs w:val="24"/>
          <w:highlight w:val="white"/>
          <w:shd w:val="clear" w:color="auto" w:fill="FEFEFE"/>
        </w:rPr>
        <w:t>Branta</w:t>
      </w:r>
      <w:proofErr w:type="spellEnd"/>
      <w:r w:rsidR="0029153E" w:rsidRPr="002D1120">
        <w:rPr>
          <w:rFonts w:ascii="Times New Roman" w:eastAsia="Times New Roman" w:hAnsi="Times New Roman" w:cs="Times New Roman"/>
          <w:sz w:val="24"/>
          <w:szCs w:val="24"/>
          <w:highlight w:val="white"/>
          <w:shd w:val="clear" w:color="auto" w:fill="FEFEFE"/>
        </w:rPr>
        <w:t xml:space="preserve"> </w:t>
      </w:r>
      <w:proofErr w:type="spellStart"/>
      <w:r w:rsidR="0029153E" w:rsidRPr="002D1120">
        <w:rPr>
          <w:rFonts w:ascii="Times New Roman" w:eastAsia="Times New Roman" w:hAnsi="Times New Roman" w:cs="Times New Roman"/>
          <w:sz w:val="24"/>
          <w:szCs w:val="24"/>
          <w:highlight w:val="white"/>
          <w:shd w:val="clear" w:color="auto" w:fill="FEFEFE"/>
        </w:rPr>
        <w:t>ruficollis</w:t>
      </w:r>
      <w:proofErr w:type="spellEnd"/>
      <w:r w:rsidR="0029153E" w:rsidRPr="002D1120">
        <w:rPr>
          <w:rFonts w:ascii="Times New Roman" w:eastAsia="Times New Roman" w:hAnsi="Times New Roman" w:cs="Times New Roman"/>
          <w:sz w:val="24"/>
          <w:szCs w:val="24"/>
          <w:highlight w:val="white"/>
          <w:shd w:val="clear" w:color="auto" w:fill="FEFEFE"/>
        </w:rPr>
        <w:t xml:space="preserve">), </w:t>
      </w:r>
      <w:proofErr w:type="spellStart"/>
      <w:r w:rsidR="0029153E" w:rsidRPr="002D1120">
        <w:rPr>
          <w:rFonts w:ascii="Times New Roman" w:eastAsia="Times New Roman" w:hAnsi="Times New Roman" w:cs="Times New Roman"/>
          <w:sz w:val="24"/>
          <w:szCs w:val="24"/>
          <w:highlight w:val="white"/>
          <w:shd w:val="clear" w:color="auto" w:fill="FEFEFE"/>
        </w:rPr>
        <w:t>Кръстат</w:t>
      </w:r>
      <w:proofErr w:type="spellEnd"/>
      <w:r w:rsidR="0029153E" w:rsidRPr="002D1120">
        <w:rPr>
          <w:rFonts w:ascii="Times New Roman" w:eastAsia="Times New Roman" w:hAnsi="Times New Roman" w:cs="Times New Roman"/>
          <w:sz w:val="24"/>
          <w:szCs w:val="24"/>
          <w:highlight w:val="white"/>
          <w:shd w:val="clear" w:color="auto" w:fill="FEFEFE"/>
        </w:rPr>
        <w:t xml:space="preserve"> (царски) орел и Египетски лешояд в </w:t>
      </w:r>
      <w:proofErr w:type="spellStart"/>
      <w:r w:rsidR="0029153E" w:rsidRPr="002D1120">
        <w:rPr>
          <w:rFonts w:ascii="Times New Roman" w:eastAsia="Times New Roman" w:hAnsi="Times New Roman" w:cs="Times New Roman"/>
          <w:sz w:val="24"/>
          <w:szCs w:val="24"/>
          <w:highlight w:val="white"/>
          <w:shd w:val="clear" w:color="auto" w:fill="FEFEFE"/>
        </w:rPr>
        <w:t>орнитологични</w:t>
      </w:r>
      <w:proofErr w:type="spellEnd"/>
      <w:r w:rsidR="0029153E" w:rsidRPr="002D1120">
        <w:rPr>
          <w:rFonts w:ascii="Times New Roman" w:eastAsia="Times New Roman" w:hAnsi="Times New Roman" w:cs="Times New Roman"/>
          <w:sz w:val="24"/>
          <w:szCs w:val="24"/>
          <w:highlight w:val="white"/>
          <w:shd w:val="clear" w:color="auto" w:fill="FEFEFE"/>
        </w:rPr>
        <w:t xml:space="preserve"> важни места в обработваеми земи:</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а) </w:t>
      </w:r>
      <w:r w:rsidR="009C3A81" w:rsidRPr="002D1120">
        <w:rPr>
          <w:rFonts w:ascii="Times New Roman" w:eastAsia="Times New Roman" w:hAnsi="Times New Roman" w:cs="Times New Roman"/>
          <w:sz w:val="24"/>
          <w:szCs w:val="24"/>
          <w:highlight w:val="white"/>
          <w:shd w:val="clear" w:color="auto" w:fill="FEFEFE"/>
        </w:rPr>
        <w:t xml:space="preserve">операция </w:t>
      </w:r>
      <w:r w:rsidR="00603106" w:rsidRPr="002D1120">
        <w:rPr>
          <w:rFonts w:ascii="Times New Roman" w:eastAsia="Times New Roman" w:hAnsi="Times New Roman" w:cs="Times New Roman"/>
          <w:sz w:val="24"/>
          <w:szCs w:val="24"/>
          <w:highlight w:val="white"/>
          <w:shd w:val="clear" w:color="auto" w:fill="FEFEFE"/>
        </w:rPr>
        <w:t>„</w:t>
      </w:r>
      <w:r w:rsidR="009C3A81" w:rsidRPr="002D1120">
        <w:rPr>
          <w:rFonts w:ascii="Times New Roman" w:eastAsia="Times New Roman" w:hAnsi="Times New Roman" w:cs="Times New Roman"/>
          <w:sz w:val="24"/>
          <w:szCs w:val="24"/>
          <w:highlight w:val="white"/>
          <w:shd w:val="clear" w:color="auto" w:fill="FEFEFE"/>
        </w:rPr>
        <w:t>З</w:t>
      </w:r>
      <w:r w:rsidRPr="002D1120">
        <w:rPr>
          <w:rFonts w:ascii="Times New Roman" w:eastAsia="Times New Roman" w:hAnsi="Times New Roman" w:cs="Times New Roman"/>
          <w:sz w:val="24"/>
          <w:szCs w:val="24"/>
          <w:highlight w:val="white"/>
          <w:shd w:val="clear" w:color="auto" w:fill="FEFEFE"/>
        </w:rPr>
        <w:t>асяване и отглеждане на есенни</w:t>
      </w:r>
      <w:r w:rsidR="00AA217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 xml:space="preserve">зърнено-житни култури в местообитанията на </w:t>
      </w:r>
      <w:proofErr w:type="spellStart"/>
      <w:r w:rsidRPr="002D1120">
        <w:rPr>
          <w:rFonts w:ascii="Times New Roman" w:eastAsia="Times New Roman" w:hAnsi="Times New Roman" w:cs="Times New Roman"/>
          <w:sz w:val="24"/>
          <w:szCs w:val="24"/>
          <w:highlight w:val="white"/>
          <w:shd w:val="clear" w:color="auto" w:fill="FEFEFE"/>
        </w:rPr>
        <w:t>червеногушата</w:t>
      </w:r>
      <w:proofErr w:type="spellEnd"/>
      <w:r w:rsidRPr="002D1120">
        <w:rPr>
          <w:rFonts w:ascii="Times New Roman" w:eastAsia="Times New Roman" w:hAnsi="Times New Roman" w:cs="Times New Roman"/>
          <w:sz w:val="24"/>
          <w:szCs w:val="24"/>
          <w:highlight w:val="white"/>
          <w:shd w:val="clear" w:color="auto" w:fill="FEFEFE"/>
        </w:rPr>
        <w:t xml:space="preserve"> гъска на 50 % от заявената по дейността площ и с минимум 30 % царевица</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 до левовата равностойност на 95,</w:t>
      </w:r>
      <w:r w:rsidR="0008061B" w:rsidRPr="002D1120">
        <w:rPr>
          <w:rFonts w:ascii="Times New Roman" w:eastAsia="Times New Roman" w:hAnsi="Times New Roman" w:cs="Times New Roman"/>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36 евро/ха;</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б) </w:t>
      </w:r>
      <w:r w:rsidR="009C3A81" w:rsidRPr="002D1120">
        <w:rPr>
          <w:rFonts w:ascii="Times New Roman" w:eastAsia="Times New Roman" w:hAnsi="Times New Roman" w:cs="Times New Roman"/>
          <w:sz w:val="24"/>
          <w:szCs w:val="24"/>
          <w:highlight w:val="white"/>
          <w:shd w:val="clear" w:color="auto" w:fill="FEFEFE"/>
        </w:rPr>
        <w:t>операция</w:t>
      </w:r>
      <w:r w:rsidRPr="002D1120">
        <w:rPr>
          <w:rFonts w:ascii="Times New Roman" w:eastAsia="Times New Roman" w:hAnsi="Times New Roman" w:cs="Times New Roman"/>
          <w:sz w:val="24"/>
          <w:szCs w:val="24"/>
          <w:highlight w:val="white"/>
          <w:shd w:val="clear" w:color="auto" w:fill="FEFEFE"/>
        </w:rPr>
        <w:t xml:space="preserve"> </w:t>
      </w:r>
      <w:r w:rsidR="00603106" w:rsidRPr="002D1120">
        <w:rPr>
          <w:rFonts w:ascii="Times New Roman" w:eastAsia="Times New Roman" w:hAnsi="Times New Roman" w:cs="Times New Roman"/>
          <w:sz w:val="24"/>
          <w:szCs w:val="24"/>
          <w:highlight w:val="white"/>
          <w:shd w:val="clear" w:color="auto" w:fill="FEFEFE"/>
        </w:rPr>
        <w:t>„</w:t>
      </w:r>
      <w:r w:rsidR="009C3A81" w:rsidRPr="002D1120">
        <w:rPr>
          <w:rFonts w:ascii="Times New Roman" w:eastAsia="Times New Roman" w:hAnsi="Times New Roman" w:cs="Times New Roman"/>
          <w:sz w:val="24"/>
          <w:szCs w:val="24"/>
          <w:highlight w:val="white"/>
          <w:shd w:val="clear" w:color="auto" w:fill="FEFEFE"/>
        </w:rPr>
        <w:t>П</w:t>
      </w:r>
      <w:r w:rsidRPr="002D1120">
        <w:rPr>
          <w:rFonts w:ascii="Times New Roman" w:eastAsia="Times New Roman" w:hAnsi="Times New Roman" w:cs="Times New Roman"/>
          <w:sz w:val="24"/>
          <w:szCs w:val="24"/>
          <w:highlight w:val="white"/>
          <w:shd w:val="clear" w:color="auto" w:fill="FEFEFE"/>
        </w:rPr>
        <w:t xml:space="preserve">ревръщане на обработваеми земеделски земи в постоянно затревени площи, в гнездови райони на </w:t>
      </w:r>
      <w:proofErr w:type="spellStart"/>
      <w:r w:rsidRPr="002D1120">
        <w:rPr>
          <w:rFonts w:ascii="Times New Roman" w:eastAsia="Times New Roman" w:hAnsi="Times New Roman" w:cs="Times New Roman"/>
          <w:sz w:val="24"/>
          <w:szCs w:val="24"/>
          <w:highlight w:val="white"/>
          <w:shd w:val="clear" w:color="auto" w:fill="FEFEFE"/>
        </w:rPr>
        <w:t>Кръстат</w:t>
      </w:r>
      <w:proofErr w:type="spellEnd"/>
      <w:r w:rsidRPr="002D1120">
        <w:rPr>
          <w:rFonts w:ascii="Times New Roman" w:eastAsia="Times New Roman" w:hAnsi="Times New Roman" w:cs="Times New Roman"/>
          <w:sz w:val="24"/>
          <w:szCs w:val="24"/>
          <w:highlight w:val="white"/>
          <w:shd w:val="clear" w:color="auto" w:fill="FEFEFE"/>
        </w:rPr>
        <w:t xml:space="preserve"> (царски) орел и Египетски лешояд</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 до левовата равностойност на 227,78 евро/ха</w:t>
      </w:r>
      <w:r w:rsidR="0008061B" w:rsidRPr="002D1120">
        <w:rPr>
          <w:rFonts w:ascii="Times New Roman" w:eastAsia="Times New Roman" w:hAnsi="Times New Roman" w:cs="Times New Roman"/>
          <w:sz w:val="24"/>
          <w:szCs w:val="24"/>
          <w:highlight w:val="white"/>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 </w:t>
      </w:r>
      <w:r w:rsidR="00AA317C" w:rsidRPr="002D1120">
        <w:rPr>
          <w:rFonts w:ascii="Times New Roman" w:eastAsia="Times New Roman" w:hAnsi="Times New Roman" w:cs="Times New Roman"/>
          <w:sz w:val="24"/>
          <w:szCs w:val="24"/>
          <w:highlight w:val="white"/>
          <w:shd w:val="clear" w:color="auto" w:fill="FEFEFE"/>
        </w:rPr>
        <w:t>8</w:t>
      </w:r>
      <w:r w:rsidRPr="002D1120">
        <w:rPr>
          <w:rFonts w:ascii="Times New Roman" w:eastAsia="Times New Roman" w:hAnsi="Times New Roman" w:cs="Times New Roman"/>
          <w:sz w:val="24"/>
          <w:szCs w:val="24"/>
          <w:highlight w:val="white"/>
          <w:shd w:val="clear" w:color="auto" w:fill="FEFEFE"/>
        </w:rPr>
        <w:t>. Възстановяване и поддържане на деградирали пасищни територии - до левовата равностойност на 202,47 евро/ха</w:t>
      </w:r>
      <w:r w:rsidR="0008061B" w:rsidRPr="002D1120">
        <w:rPr>
          <w:rFonts w:ascii="Times New Roman" w:eastAsia="Times New Roman" w:hAnsi="Times New Roman" w:cs="Times New Roman"/>
          <w:sz w:val="24"/>
          <w:szCs w:val="24"/>
          <w:highlight w:val="white"/>
          <w:shd w:val="clear" w:color="auto" w:fill="FEFEFE"/>
        </w:rPr>
        <w:t>;</w:t>
      </w:r>
    </w:p>
    <w:p w:rsidR="0029153E" w:rsidRPr="002D1120" w:rsidRDefault="00AA317C"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9</w:t>
      </w:r>
      <w:r w:rsidR="0029153E" w:rsidRPr="002D1120">
        <w:rPr>
          <w:rFonts w:ascii="Times New Roman" w:eastAsia="Times New Roman" w:hAnsi="Times New Roman" w:cs="Times New Roman"/>
          <w:sz w:val="24"/>
          <w:szCs w:val="24"/>
          <w:highlight w:val="white"/>
          <w:shd w:val="clear" w:color="auto" w:fill="FEFEFE"/>
        </w:rPr>
        <w:t xml:space="preserve">. </w:t>
      </w:r>
      <w:r w:rsidR="00161DF4" w:rsidRPr="002D1120">
        <w:rPr>
          <w:rFonts w:ascii="Times New Roman" w:eastAsia="Times New Roman" w:hAnsi="Times New Roman" w:cs="Times New Roman"/>
          <w:sz w:val="24"/>
          <w:szCs w:val="24"/>
          <w:shd w:val="clear" w:color="auto" w:fill="FEFEFE"/>
        </w:rPr>
        <w:t xml:space="preserve">Хуманно отношение към животните и </w:t>
      </w:r>
      <w:proofErr w:type="spellStart"/>
      <w:r w:rsidR="00161DF4" w:rsidRPr="002D1120">
        <w:rPr>
          <w:rFonts w:ascii="Times New Roman" w:eastAsia="Times New Roman" w:hAnsi="Times New Roman" w:cs="Times New Roman"/>
          <w:sz w:val="24"/>
          <w:szCs w:val="24"/>
          <w:shd w:val="clear" w:color="auto" w:fill="FEFEFE"/>
        </w:rPr>
        <w:t>антимикробна</w:t>
      </w:r>
      <w:proofErr w:type="spellEnd"/>
      <w:r w:rsidR="00161DF4" w:rsidRPr="002D1120">
        <w:rPr>
          <w:rFonts w:ascii="Times New Roman" w:eastAsia="Times New Roman" w:hAnsi="Times New Roman" w:cs="Times New Roman"/>
          <w:sz w:val="24"/>
          <w:szCs w:val="24"/>
          <w:shd w:val="clear" w:color="auto" w:fill="FEFEFE"/>
        </w:rPr>
        <w:t xml:space="preserve"> резистентност</w:t>
      </w:r>
      <w:r w:rsidR="0029153E" w:rsidRPr="002D1120">
        <w:rPr>
          <w:rFonts w:ascii="Times New Roman" w:eastAsia="Times New Roman" w:hAnsi="Times New Roman" w:cs="Times New Roman"/>
          <w:sz w:val="24"/>
          <w:szCs w:val="24"/>
          <w:highlight w:val="white"/>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а) </w:t>
      </w:r>
      <w:r w:rsidR="00CA3EEB" w:rsidRPr="002D1120">
        <w:rPr>
          <w:rFonts w:ascii="Times New Roman" w:eastAsia="Times New Roman" w:hAnsi="Times New Roman" w:cs="Times New Roman"/>
          <w:sz w:val="24"/>
          <w:szCs w:val="24"/>
          <w:highlight w:val="white"/>
          <w:shd w:val="clear" w:color="auto" w:fill="FEFEFE"/>
        </w:rPr>
        <w:t xml:space="preserve">дейност </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Осигуряване на благоприятна жизнена среда/свободна подова площ на животните</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highlight w:val="white"/>
          <w:shd w:val="clear" w:color="auto" w:fill="FEFEFE"/>
        </w:rPr>
      </w:pPr>
      <w:proofErr w:type="spellStart"/>
      <w:r w:rsidRPr="002D1120">
        <w:rPr>
          <w:rFonts w:ascii="Times New Roman" w:eastAsia="Times New Roman" w:hAnsi="Times New Roman" w:cs="Times New Roman"/>
          <w:sz w:val="24"/>
          <w:szCs w:val="24"/>
          <w:highlight w:val="white"/>
          <w:shd w:val="clear" w:color="auto" w:fill="FEFEFE"/>
        </w:rPr>
        <w:t>аа</w:t>
      </w:r>
      <w:proofErr w:type="spellEnd"/>
      <w:r w:rsidRPr="002D1120">
        <w:rPr>
          <w:rFonts w:ascii="Times New Roman" w:eastAsia="Times New Roman" w:hAnsi="Times New Roman" w:cs="Times New Roman"/>
          <w:sz w:val="24"/>
          <w:szCs w:val="24"/>
          <w:highlight w:val="white"/>
          <w:shd w:val="clear" w:color="auto" w:fill="FEFEFE"/>
        </w:rPr>
        <w:t>)</w:t>
      </w:r>
      <w:r w:rsidR="00CA3EEB" w:rsidRPr="002D1120">
        <w:rPr>
          <w:rFonts w:ascii="Times New Roman" w:eastAsia="Times New Roman" w:hAnsi="Times New Roman" w:cs="Times New Roman"/>
          <w:sz w:val="24"/>
          <w:szCs w:val="24"/>
          <w:highlight w:val="white"/>
          <w:shd w:val="clear" w:color="auto" w:fill="FEFEFE"/>
        </w:rPr>
        <w:t xml:space="preserve"> направление</w:t>
      </w:r>
      <w:r w:rsidRPr="002D1120">
        <w:rPr>
          <w:rFonts w:ascii="Times New Roman" w:eastAsia="Times New Roman" w:hAnsi="Times New Roman" w:cs="Times New Roman"/>
          <w:sz w:val="24"/>
          <w:szCs w:val="24"/>
          <w:highlight w:val="white"/>
          <w:shd w:val="clear" w:color="auto" w:fill="FEFEFE"/>
        </w:rPr>
        <w:t xml:space="preserve"> </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Осигуряване на благоприятна жизнена среда/свободна подова площ за ЕПЖ</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w:t>
      </w:r>
    </w:p>
    <w:p w:rsidR="0029153E"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 </w:t>
      </w:r>
      <w:r w:rsidR="0029153E" w:rsidRPr="002D1120">
        <w:rPr>
          <w:rFonts w:ascii="Times New Roman" w:eastAsia="Times New Roman" w:hAnsi="Times New Roman" w:cs="Times New Roman"/>
          <w:sz w:val="24"/>
          <w:szCs w:val="24"/>
          <w:shd w:val="clear" w:color="auto" w:fill="FEFEFE"/>
        </w:rPr>
        <w:t>за ЕПЖ над 24 м. –</w:t>
      </w:r>
      <w:r w:rsidR="0008061B" w:rsidRPr="002D1120">
        <w:rPr>
          <w:rFonts w:ascii="Times New Roman" w:eastAsia="Times New Roman" w:hAnsi="Times New Roman" w:cs="Times New Roman"/>
          <w:sz w:val="24"/>
          <w:szCs w:val="24"/>
          <w:shd w:val="clear" w:color="auto" w:fill="FEFEFE"/>
        </w:rPr>
        <w:t xml:space="preserve"> </w:t>
      </w:r>
      <w:r w:rsidR="00CA3EEB" w:rsidRPr="002D1120">
        <w:rPr>
          <w:rFonts w:ascii="Times New Roman" w:eastAsia="Times New Roman" w:hAnsi="Times New Roman" w:cs="Times New Roman"/>
          <w:sz w:val="24"/>
          <w:szCs w:val="24"/>
          <w:shd w:val="clear" w:color="auto" w:fill="FEFEFE"/>
        </w:rPr>
        <w:t xml:space="preserve">до </w:t>
      </w:r>
      <w:r w:rsidR="0029153E" w:rsidRPr="002D1120">
        <w:rPr>
          <w:rFonts w:ascii="Times New Roman" w:eastAsia="Times New Roman" w:hAnsi="Times New Roman" w:cs="Times New Roman"/>
          <w:sz w:val="24"/>
          <w:szCs w:val="24"/>
          <w:shd w:val="clear" w:color="auto" w:fill="FEFEFE"/>
        </w:rPr>
        <w:t>левовата равностойност на</w:t>
      </w:r>
      <w:r w:rsidR="0029153E" w:rsidRPr="002D1120" w:rsidDel="00C53910">
        <w:rPr>
          <w:rFonts w:ascii="Times New Roman" w:eastAsia="Times New Roman" w:hAnsi="Times New Roman" w:cs="Times New Roman"/>
          <w:sz w:val="24"/>
          <w:szCs w:val="24"/>
          <w:shd w:val="clear" w:color="auto" w:fill="FEFEFE"/>
        </w:rPr>
        <w:t xml:space="preserve"> </w:t>
      </w:r>
      <w:r w:rsidR="0029153E" w:rsidRPr="002D1120">
        <w:rPr>
          <w:rFonts w:ascii="Times New Roman" w:eastAsia="Times New Roman" w:hAnsi="Times New Roman" w:cs="Times New Roman"/>
          <w:sz w:val="24"/>
          <w:szCs w:val="24"/>
          <w:shd w:val="clear" w:color="auto" w:fill="FEFEFE"/>
        </w:rPr>
        <w:t xml:space="preserve"> 91 евро/ЖЕ;</w:t>
      </w:r>
    </w:p>
    <w:p w:rsidR="0029153E"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 </w:t>
      </w:r>
      <w:r w:rsidR="0029153E" w:rsidRPr="002D1120">
        <w:rPr>
          <w:rFonts w:ascii="Times New Roman" w:eastAsia="Times New Roman" w:hAnsi="Times New Roman" w:cs="Times New Roman"/>
          <w:sz w:val="24"/>
          <w:szCs w:val="24"/>
          <w:shd w:val="clear" w:color="auto" w:fill="FEFEFE"/>
        </w:rPr>
        <w:t>за говеда от 6- 24 м. –</w:t>
      </w:r>
      <w:r w:rsidR="00CA3EEB" w:rsidRPr="002D1120">
        <w:rPr>
          <w:rFonts w:ascii="Times New Roman" w:eastAsia="Times New Roman" w:hAnsi="Times New Roman" w:cs="Times New Roman"/>
          <w:sz w:val="24"/>
          <w:szCs w:val="24"/>
          <w:shd w:val="clear" w:color="auto" w:fill="FEFEFE"/>
        </w:rPr>
        <w:t xml:space="preserve"> до </w:t>
      </w:r>
      <w:r w:rsidR="0029153E" w:rsidRPr="002D1120">
        <w:rPr>
          <w:rFonts w:ascii="Times New Roman" w:eastAsia="Times New Roman" w:hAnsi="Times New Roman" w:cs="Times New Roman"/>
          <w:sz w:val="24"/>
          <w:szCs w:val="24"/>
          <w:shd w:val="clear" w:color="auto" w:fill="FEFEFE"/>
        </w:rPr>
        <w:t>левовата равностойност на 63 евро/ЖЕ;</w:t>
      </w:r>
    </w:p>
    <w:p w:rsidR="0029153E" w:rsidRPr="002D1120" w:rsidRDefault="007F5BC6"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 </w:t>
      </w:r>
      <w:r w:rsidR="0029153E" w:rsidRPr="002D1120">
        <w:rPr>
          <w:rFonts w:ascii="Times New Roman" w:eastAsia="Times New Roman" w:hAnsi="Times New Roman" w:cs="Times New Roman"/>
          <w:sz w:val="24"/>
          <w:szCs w:val="24"/>
          <w:shd w:val="clear" w:color="auto" w:fill="FEFEFE"/>
        </w:rPr>
        <w:t xml:space="preserve">за телета </w:t>
      </w:r>
      <w:r w:rsidR="007F5288" w:rsidRPr="002D1120">
        <w:rPr>
          <w:rFonts w:ascii="Times New Roman" w:eastAsia="Times New Roman" w:hAnsi="Times New Roman" w:cs="Times New Roman"/>
          <w:sz w:val="24"/>
          <w:szCs w:val="24"/>
          <w:shd w:val="clear" w:color="auto" w:fill="FEFEFE"/>
        </w:rPr>
        <w:t>и малачета</w:t>
      </w:r>
      <w:r w:rsidR="00AA4EBF" w:rsidRPr="002D1120">
        <w:rPr>
          <w:rFonts w:ascii="Times New Roman" w:eastAsia="Times New Roman" w:hAnsi="Times New Roman" w:cs="Times New Roman"/>
          <w:sz w:val="24"/>
          <w:szCs w:val="24"/>
          <w:shd w:val="clear" w:color="auto" w:fill="FEFEFE"/>
        </w:rPr>
        <w:t xml:space="preserve"> </w:t>
      </w:r>
      <w:r w:rsidR="0029153E" w:rsidRPr="002D1120">
        <w:rPr>
          <w:rFonts w:ascii="Times New Roman" w:eastAsia="Times New Roman" w:hAnsi="Times New Roman" w:cs="Times New Roman"/>
          <w:sz w:val="24"/>
          <w:szCs w:val="24"/>
          <w:shd w:val="clear" w:color="auto" w:fill="FEFEFE"/>
        </w:rPr>
        <w:t>–</w:t>
      </w:r>
      <w:r w:rsidR="00CA3EEB" w:rsidRPr="002D1120">
        <w:rPr>
          <w:rFonts w:ascii="Times New Roman" w:eastAsia="Times New Roman" w:hAnsi="Times New Roman" w:cs="Times New Roman"/>
          <w:sz w:val="24"/>
          <w:szCs w:val="24"/>
          <w:shd w:val="clear" w:color="auto" w:fill="FEFEFE"/>
        </w:rPr>
        <w:t xml:space="preserve"> до </w:t>
      </w:r>
      <w:r w:rsidR="0029153E" w:rsidRPr="002D1120">
        <w:rPr>
          <w:rFonts w:ascii="Times New Roman" w:eastAsia="Times New Roman" w:hAnsi="Times New Roman" w:cs="Times New Roman"/>
          <w:sz w:val="24"/>
          <w:szCs w:val="24"/>
          <w:shd w:val="clear" w:color="auto" w:fill="FEFEFE"/>
        </w:rPr>
        <w:t>левовата равностойност на 54 евро/ЖЕ;</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proofErr w:type="spellStart"/>
      <w:r w:rsidRPr="002D1120">
        <w:rPr>
          <w:rFonts w:ascii="Times New Roman" w:eastAsia="Times New Roman" w:hAnsi="Times New Roman" w:cs="Times New Roman"/>
          <w:sz w:val="24"/>
          <w:szCs w:val="24"/>
          <w:shd w:val="clear" w:color="auto" w:fill="FEFEFE"/>
        </w:rPr>
        <w:t>аб</w:t>
      </w:r>
      <w:proofErr w:type="spellEnd"/>
      <w:r w:rsidRPr="002D1120">
        <w:rPr>
          <w:rFonts w:ascii="Times New Roman" w:eastAsia="Times New Roman" w:hAnsi="Times New Roman" w:cs="Times New Roman"/>
          <w:sz w:val="24"/>
          <w:szCs w:val="24"/>
          <w:shd w:val="clear" w:color="auto" w:fill="FEFEFE"/>
        </w:rPr>
        <w:t>)</w:t>
      </w:r>
      <w:r w:rsidR="00CA3EEB" w:rsidRPr="002D1120">
        <w:rPr>
          <w:rFonts w:ascii="Times New Roman" w:eastAsia="Times New Roman" w:hAnsi="Times New Roman" w:cs="Times New Roman"/>
          <w:sz w:val="24"/>
          <w:szCs w:val="24"/>
          <w:shd w:val="clear" w:color="auto" w:fill="FEFEFE"/>
        </w:rPr>
        <w:t xml:space="preserve"> направление</w:t>
      </w:r>
      <w:r w:rsidRPr="002D1120">
        <w:rPr>
          <w:rFonts w:ascii="Times New Roman" w:eastAsia="Times New Roman" w:hAnsi="Times New Roman" w:cs="Times New Roman"/>
          <w:sz w:val="24"/>
          <w:szCs w:val="24"/>
          <w:shd w:val="clear" w:color="auto" w:fill="FEFEFE"/>
        </w:rPr>
        <w:t xml:space="preserve">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Осигуряване на благоприятна жизнена среда/свободна подова площ за ДПЖ</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 до левовата равностойност на 103 евро/ЖЕ;</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б) </w:t>
      </w:r>
      <w:r w:rsidR="00CA3EEB" w:rsidRPr="002D1120">
        <w:rPr>
          <w:rFonts w:ascii="Times New Roman" w:eastAsia="Times New Roman" w:hAnsi="Times New Roman" w:cs="Times New Roman"/>
          <w:sz w:val="24"/>
          <w:szCs w:val="24"/>
          <w:shd w:val="clear" w:color="auto" w:fill="FEFEFE"/>
        </w:rPr>
        <w:t xml:space="preserve">дейност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Осигуряване на свободно отглеждане на открито</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говеда и биволи над 6-месечна възраст –</w:t>
      </w:r>
      <w:r w:rsidR="00CA3EEB" w:rsidRPr="002D1120">
        <w:rPr>
          <w:rFonts w:ascii="Times New Roman" w:eastAsia="Times New Roman" w:hAnsi="Times New Roman" w:cs="Times New Roman"/>
          <w:sz w:val="24"/>
          <w:szCs w:val="24"/>
          <w:shd w:val="clear" w:color="auto" w:fill="FEFEFE"/>
        </w:rPr>
        <w:t xml:space="preserve"> до</w:t>
      </w:r>
      <w:r w:rsidRPr="002D1120">
        <w:rPr>
          <w:rFonts w:ascii="Times New Roman" w:eastAsia="Times New Roman" w:hAnsi="Times New Roman" w:cs="Times New Roman"/>
          <w:sz w:val="24"/>
          <w:szCs w:val="24"/>
          <w:shd w:val="clear" w:color="auto" w:fill="FEFEFE"/>
        </w:rPr>
        <w:t xml:space="preserve"> левовата равностойност на 36 евро/ЖЕ;</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 xml:space="preserve">животни от рода на овцете и козите (ДПЖ) – </w:t>
      </w:r>
      <w:r w:rsidR="00CA3EEB" w:rsidRPr="002D1120">
        <w:rPr>
          <w:rFonts w:ascii="Times New Roman" w:eastAsia="Times New Roman" w:hAnsi="Times New Roman" w:cs="Times New Roman"/>
          <w:sz w:val="24"/>
          <w:szCs w:val="24"/>
          <w:highlight w:val="white"/>
          <w:shd w:val="clear" w:color="auto" w:fill="FEFEFE"/>
        </w:rPr>
        <w:t>до</w:t>
      </w:r>
      <w:r w:rsidRPr="002D1120">
        <w:rPr>
          <w:rFonts w:ascii="Times New Roman" w:eastAsia="Times New Roman" w:hAnsi="Times New Roman" w:cs="Times New Roman"/>
          <w:sz w:val="24"/>
          <w:szCs w:val="24"/>
          <w:highlight w:val="white"/>
          <w:shd w:val="clear" w:color="auto" w:fill="FEFEFE"/>
        </w:rPr>
        <w:t xml:space="preserve"> левовата равностойност на 31 евро/</w:t>
      </w:r>
      <w:r w:rsidR="0062209D" w:rsidRPr="002D1120">
        <w:rPr>
          <w:rFonts w:ascii="Times New Roman" w:eastAsia="Times New Roman" w:hAnsi="Times New Roman" w:cs="Times New Roman"/>
          <w:sz w:val="24"/>
          <w:szCs w:val="24"/>
          <w:highlight w:val="white"/>
          <w:shd w:val="clear" w:color="auto" w:fill="FEFEFE"/>
        </w:rPr>
        <w:t>ЖЕ</w:t>
      </w:r>
      <w:r w:rsidRPr="002D1120">
        <w:rPr>
          <w:rFonts w:ascii="Times New Roman" w:eastAsia="Times New Roman" w:hAnsi="Times New Roman" w:cs="Times New Roman"/>
          <w:sz w:val="24"/>
          <w:szCs w:val="24"/>
          <w:highlight w:val="white"/>
          <w:shd w:val="clear" w:color="auto" w:fill="FEFEFE"/>
        </w:rPr>
        <w:t>;</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в) </w:t>
      </w:r>
      <w:r w:rsidR="00CA3EEB" w:rsidRPr="002D1120">
        <w:rPr>
          <w:rFonts w:ascii="Times New Roman" w:eastAsia="Times New Roman" w:hAnsi="Times New Roman" w:cs="Times New Roman"/>
          <w:sz w:val="24"/>
          <w:szCs w:val="24"/>
          <w:shd w:val="clear" w:color="auto" w:fill="FEFEFE"/>
        </w:rPr>
        <w:t xml:space="preserve">дейност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Намаляване употребата на </w:t>
      </w:r>
      <w:proofErr w:type="spellStart"/>
      <w:r w:rsidRPr="002D1120">
        <w:rPr>
          <w:rFonts w:ascii="Times New Roman" w:eastAsia="Times New Roman" w:hAnsi="Times New Roman" w:cs="Times New Roman"/>
          <w:sz w:val="24"/>
          <w:szCs w:val="24"/>
          <w:shd w:val="clear" w:color="auto" w:fill="FEFEFE"/>
        </w:rPr>
        <w:t>антимикробни</w:t>
      </w:r>
      <w:proofErr w:type="spellEnd"/>
      <w:r w:rsidRPr="002D1120">
        <w:rPr>
          <w:rFonts w:ascii="Times New Roman" w:eastAsia="Times New Roman" w:hAnsi="Times New Roman" w:cs="Times New Roman"/>
          <w:sz w:val="24"/>
          <w:szCs w:val="24"/>
          <w:shd w:val="clear" w:color="auto" w:fill="FEFEFE"/>
        </w:rPr>
        <w:t xml:space="preserve"> средства</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 за ДПЖ – </w:t>
      </w:r>
      <w:r w:rsidR="00CA3EEB" w:rsidRPr="002D1120">
        <w:rPr>
          <w:rFonts w:ascii="Times New Roman" w:eastAsia="Times New Roman" w:hAnsi="Times New Roman" w:cs="Times New Roman"/>
          <w:sz w:val="24"/>
          <w:szCs w:val="24"/>
          <w:shd w:val="clear" w:color="auto" w:fill="FEFEFE"/>
        </w:rPr>
        <w:t>до</w:t>
      </w:r>
      <w:r w:rsidRPr="002D1120">
        <w:rPr>
          <w:rFonts w:ascii="Times New Roman" w:eastAsia="Times New Roman" w:hAnsi="Times New Roman" w:cs="Times New Roman"/>
          <w:sz w:val="24"/>
          <w:szCs w:val="24"/>
          <w:shd w:val="clear" w:color="auto" w:fill="FEFEFE"/>
        </w:rPr>
        <w:t xml:space="preserve"> левовата равностойност на 70 евро/ЖЕ;</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lastRenderedPageBreak/>
        <w:t xml:space="preserve">- за ЕПЖ над 24 м. </w:t>
      </w:r>
      <w:r w:rsidR="00CA3EEB"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w:t>
      </w:r>
      <w:r w:rsidR="00CA3EEB" w:rsidRPr="002D1120">
        <w:rPr>
          <w:rFonts w:ascii="Times New Roman" w:eastAsia="Times New Roman" w:hAnsi="Times New Roman" w:cs="Times New Roman"/>
          <w:sz w:val="24"/>
          <w:szCs w:val="24"/>
          <w:shd w:val="clear" w:color="auto" w:fill="FEFEFE"/>
        </w:rPr>
        <w:t xml:space="preserve">до </w:t>
      </w:r>
      <w:r w:rsidRPr="002D1120">
        <w:rPr>
          <w:rFonts w:ascii="Times New Roman" w:eastAsia="Times New Roman" w:hAnsi="Times New Roman" w:cs="Times New Roman"/>
          <w:sz w:val="24"/>
          <w:szCs w:val="24"/>
          <w:shd w:val="clear" w:color="auto" w:fill="FEFEFE"/>
        </w:rPr>
        <w:t>левовата равностойност на 63 евро/ЖЕ;</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 за </w:t>
      </w:r>
      <w:r w:rsidR="006F3A01" w:rsidRPr="002D1120">
        <w:rPr>
          <w:rFonts w:ascii="Times New Roman" w:eastAsia="Times New Roman" w:hAnsi="Times New Roman" w:cs="Times New Roman"/>
          <w:sz w:val="24"/>
          <w:szCs w:val="24"/>
          <w:shd w:val="clear" w:color="auto" w:fill="FEFEFE"/>
        </w:rPr>
        <w:t>ЕПЖ</w:t>
      </w:r>
      <w:r w:rsidRPr="002D1120">
        <w:rPr>
          <w:rFonts w:ascii="Times New Roman" w:eastAsia="Times New Roman" w:hAnsi="Times New Roman" w:cs="Times New Roman"/>
          <w:sz w:val="24"/>
          <w:szCs w:val="24"/>
          <w:shd w:val="clear" w:color="auto" w:fill="FEFEFE"/>
        </w:rPr>
        <w:t xml:space="preserve"> от 6 до 24 м. – </w:t>
      </w:r>
      <w:r w:rsidR="00CA3EEB" w:rsidRPr="002D1120">
        <w:rPr>
          <w:rFonts w:ascii="Times New Roman" w:eastAsia="Times New Roman" w:hAnsi="Times New Roman" w:cs="Times New Roman"/>
          <w:sz w:val="24"/>
          <w:szCs w:val="24"/>
          <w:shd w:val="clear" w:color="auto" w:fill="FEFEFE"/>
        </w:rPr>
        <w:t>до</w:t>
      </w:r>
      <w:r w:rsidRPr="002D1120">
        <w:rPr>
          <w:rFonts w:ascii="Times New Roman" w:eastAsia="Times New Roman" w:hAnsi="Times New Roman" w:cs="Times New Roman"/>
          <w:sz w:val="24"/>
          <w:szCs w:val="24"/>
          <w:shd w:val="clear" w:color="auto" w:fill="FEFEFE"/>
        </w:rPr>
        <w:t xml:space="preserve"> левовата равностойност на 44 евро/ЖЕ;</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shd w:val="clear" w:color="auto" w:fill="FEFEFE"/>
        </w:rPr>
        <w:t xml:space="preserve"> - за </w:t>
      </w:r>
      <w:r w:rsidRPr="002D1120">
        <w:rPr>
          <w:rFonts w:ascii="Times New Roman" w:eastAsia="Times New Roman" w:hAnsi="Times New Roman" w:cs="Times New Roman"/>
          <w:sz w:val="24"/>
          <w:szCs w:val="24"/>
          <w:highlight w:val="white"/>
          <w:shd w:val="clear" w:color="auto" w:fill="FEFEFE"/>
        </w:rPr>
        <w:t>телета</w:t>
      </w:r>
      <w:r w:rsidR="006F3A01" w:rsidRPr="002D1120">
        <w:rPr>
          <w:rFonts w:ascii="Times New Roman" w:eastAsia="Times New Roman" w:hAnsi="Times New Roman" w:cs="Times New Roman"/>
          <w:sz w:val="24"/>
          <w:szCs w:val="24"/>
          <w:highlight w:val="white"/>
          <w:shd w:val="clear" w:color="auto" w:fill="FEFEFE"/>
        </w:rPr>
        <w:t xml:space="preserve"> и малачета</w:t>
      </w:r>
      <w:r w:rsidRPr="002D1120">
        <w:rPr>
          <w:rFonts w:ascii="Times New Roman" w:eastAsia="Times New Roman" w:hAnsi="Times New Roman" w:cs="Times New Roman"/>
          <w:sz w:val="24"/>
          <w:szCs w:val="24"/>
          <w:highlight w:val="white"/>
          <w:shd w:val="clear" w:color="auto" w:fill="FEFEFE"/>
        </w:rPr>
        <w:t xml:space="preserve"> - </w:t>
      </w:r>
      <w:r w:rsidR="00CA3EEB" w:rsidRPr="002D1120">
        <w:rPr>
          <w:rFonts w:ascii="Times New Roman" w:eastAsia="Times New Roman" w:hAnsi="Times New Roman" w:cs="Times New Roman"/>
          <w:sz w:val="24"/>
          <w:szCs w:val="24"/>
          <w:highlight w:val="white"/>
          <w:shd w:val="clear" w:color="auto" w:fill="FEFEFE"/>
        </w:rPr>
        <w:t>до</w:t>
      </w:r>
      <w:r w:rsidRPr="002D1120">
        <w:rPr>
          <w:rFonts w:ascii="Times New Roman" w:eastAsia="Times New Roman" w:hAnsi="Times New Roman" w:cs="Times New Roman"/>
          <w:sz w:val="24"/>
          <w:szCs w:val="24"/>
          <w:highlight w:val="white"/>
          <w:shd w:val="clear" w:color="auto" w:fill="FEFEFE"/>
        </w:rPr>
        <w:t xml:space="preserve"> левовата равностойност на 38 евро/ЖЕ.</w:t>
      </w:r>
    </w:p>
    <w:p w:rsidR="007F5BC6" w:rsidRPr="002D1120" w:rsidRDefault="007F5BC6"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highlight w:val="white"/>
          <w:shd w:val="clear" w:color="auto" w:fill="FEFEFE"/>
        </w:rPr>
      </w:pP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b/>
          <w:sz w:val="24"/>
          <w:szCs w:val="24"/>
          <w:highlight w:val="white"/>
          <w:shd w:val="clear" w:color="auto" w:fill="FEFEFE"/>
        </w:rPr>
        <w:t>Чл. 33</w:t>
      </w:r>
      <w:r w:rsidR="00960E1F" w:rsidRPr="002D1120">
        <w:rPr>
          <w:rFonts w:ascii="Times New Roman" w:eastAsia="Times New Roman" w:hAnsi="Times New Roman" w:cs="Times New Roman"/>
          <w:b/>
          <w:sz w:val="24"/>
          <w:szCs w:val="24"/>
          <w:highlight w:val="white"/>
          <w:shd w:val="clear" w:color="auto" w:fill="FEFEFE"/>
        </w:rPr>
        <w:t>.</w:t>
      </w:r>
      <w:r w:rsidRPr="002D1120">
        <w:rPr>
          <w:rFonts w:ascii="Times New Roman" w:eastAsia="Times New Roman" w:hAnsi="Times New Roman" w:cs="Times New Roman"/>
          <w:b/>
          <w:sz w:val="24"/>
          <w:szCs w:val="24"/>
          <w:highlight w:val="white"/>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(1) За да се спази бюджетния пакет, ДФЗ може ежегодно да определя горна граница (таван) на подпомагането за съответната интервенция за стопанство. Тя се прилага към общата сума на плащането за съответната интервенция, отпуснато на бенефициента съгласно степента, в която е ангажиран.</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(2)  Размерът на годишните плащания по чл. 32 може да се преразглежда по време на изпълнявания ангажимент по интервенцията.</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 xml:space="preserve">(3) Държавен фонд </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Земеделие</w:t>
      </w:r>
      <w:r w:rsidR="00603106" w:rsidRPr="002D1120">
        <w:rPr>
          <w:rFonts w:ascii="Times New Roman" w:eastAsia="Times New Roman" w:hAnsi="Times New Roman" w:cs="Times New Roman"/>
          <w:sz w:val="24"/>
          <w:szCs w:val="24"/>
          <w:highlight w:val="white"/>
          <w:shd w:val="clear" w:color="auto" w:fill="FEFEFE"/>
        </w:rPr>
        <w:t>“</w:t>
      </w:r>
      <w:r w:rsidRPr="002D1120">
        <w:rPr>
          <w:rFonts w:ascii="Times New Roman" w:eastAsia="Times New Roman" w:hAnsi="Times New Roman" w:cs="Times New Roman"/>
          <w:sz w:val="24"/>
          <w:szCs w:val="24"/>
          <w:highlight w:val="white"/>
          <w:shd w:val="clear" w:color="auto" w:fill="FEFEFE"/>
        </w:rPr>
        <w:t xml:space="preserve"> във връзка с </w:t>
      </w:r>
      <w:r w:rsidR="00FF0BFE" w:rsidRPr="002D1120">
        <w:rPr>
          <w:rFonts w:ascii="Times New Roman" w:eastAsia="Times New Roman" w:hAnsi="Times New Roman" w:cs="Times New Roman"/>
          <w:sz w:val="24"/>
          <w:szCs w:val="24"/>
          <w:highlight w:val="white"/>
          <w:shd w:val="clear" w:color="auto" w:fill="FEFEFE"/>
        </w:rPr>
        <w:t xml:space="preserve">чл. </w:t>
      </w:r>
      <w:r w:rsidRPr="002D1120">
        <w:rPr>
          <w:rFonts w:ascii="Times New Roman" w:eastAsia="Times New Roman" w:hAnsi="Times New Roman" w:cs="Times New Roman"/>
          <w:sz w:val="24"/>
          <w:szCs w:val="24"/>
          <w:highlight w:val="white"/>
          <w:shd w:val="clear" w:color="auto" w:fill="FEFEFE"/>
        </w:rPr>
        <w:t xml:space="preserve">9 от </w:t>
      </w:r>
      <w:r w:rsidRPr="002D1120">
        <w:rPr>
          <w:rFonts w:ascii="Times New Roman" w:eastAsia="Times New Roman" w:hAnsi="Times New Roman" w:cs="Times New Roman"/>
          <w:sz w:val="24"/>
          <w:szCs w:val="24"/>
          <w:shd w:val="clear" w:color="auto" w:fill="FEFEFE"/>
        </w:rPr>
        <w:t xml:space="preserve">Регламент (ЕС) 2021/2116 и в съответствие с чл. 36 от Регламент (ЕС) 2021/2116 и чл. 70, параграф 3, б. </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г</w:t>
      </w:r>
      <w:r w:rsidR="00603106" w:rsidRPr="002D1120">
        <w:rPr>
          <w:rFonts w:ascii="Times New Roman" w:eastAsia="Times New Roman" w:hAnsi="Times New Roman" w:cs="Times New Roman"/>
          <w:sz w:val="24"/>
          <w:szCs w:val="24"/>
          <w:shd w:val="clear" w:color="auto" w:fill="FEFEFE"/>
        </w:rPr>
        <w:t>“</w:t>
      </w:r>
      <w:r w:rsidRPr="002D1120">
        <w:rPr>
          <w:rFonts w:ascii="Times New Roman" w:eastAsia="Times New Roman" w:hAnsi="Times New Roman" w:cs="Times New Roman"/>
          <w:sz w:val="24"/>
          <w:szCs w:val="24"/>
          <w:shd w:val="clear" w:color="auto" w:fill="FEFEFE"/>
        </w:rPr>
        <w:t xml:space="preserve"> от Регламент (ЕС) 2021/2115 може да намали размерите на годишното плащане по чл. 32.</w:t>
      </w:r>
    </w:p>
    <w:p w:rsidR="0029153E" w:rsidRPr="002D1120" w:rsidRDefault="0029153E" w:rsidP="00417F6E">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highlight w:val="white"/>
          <w:shd w:val="clear" w:color="auto" w:fill="FEFEFE"/>
        </w:rPr>
      </w:pPr>
      <w:r w:rsidRPr="002D1120">
        <w:rPr>
          <w:rFonts w:ascii="Times New Roman" w:eastAsia="Times New Roman" w:hAnsi="Times New Roman" w:cs="Times New Roman"/>
          <w:sz w:val="24"/>
          <w:szCs w:val="24"/>
          <w:highlight w:val="white"/>
          <w:shd w:val="clear" w:color="auto" w:fill="FEFEFE"/>
        </w:rPr>
        <w:t>(4) Министърът на земеделието може да преразглежда размера на годишното плащане по чл. 32 и със заповед да определи различен размер на подпомагането в случаите по чл. 67, ал. 3 от ЗПЗП.</w:t>
      </w:r>
    </w:p>
    <w:p w:rsidR="00C572E0" w:rsidRPr="002D1120" w:rsidRDefault="00C572E0" w:rsidP="00C572E0">
      <w:pPr>
        <w:widowControl w:val="0"/>
        <w:autoSpaceDE w:val="0"/>
        <w:autoSpaceDN w:val="0"/>
        <w:adjustRightInd w:val="0"/>
        <w:spacing w:after="0" w:line="360" w:lineRule="auto"/>
        <w:ind w:firstLine="850"/>
        <w:rPr>
          <w:rFonts w:ascii="Times New Roman" w:eastAsia="Times New Roman" w:hAnsi="Times New Roman" w:cs="Times New Roman"/>
          <w:b/>
          <w:sz w:val="24"/>
          <w:szCs w:val="24"/>
          <w:highlight w:val="white"/>
          <w:shd w:val="clear" w:color="auto" w:fill="FEFEFE"/>
        </w:rPr>
      </w:pPr>
    </w:p>
    <w:p w:rsidR="0029153E" w:rsidRPr="002D1120" w:rsidRDefault="0029153E" w:rsidP="00C572E0">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t xml:space="preserve">Глава </w:t>
      </w:r>
      <w:r w:rsidR="00030934" w:rsidRPr="002D1120">
        <w:rPr>
          <w:rFonts w:ascii="Times New Roman" w:eastAsia="PMingLiU" w:hAnsi="Times New Roman" w:cs="Times New Roman"/>
          <w:spacing w:val="70"/>
          <w:sz w:val="24"/>
          <w:szCs w:val="24"/>
          <w:lang w:eastAsia="bg-BG"/>
        </w:rPr>
        <w:t>пета</w:t>
      </w:r>
      <w:r w:rsidRPr="002D1120">
        <w:rPr>
          <w:rFonts w:ascii="Times New Roman" w:eastAsia="PMingLiU" w:hAnsi="Times New Roman" w:cs="Times New Roman"/>
          <w:spacing w:val="70"/>
          <w:sz w:val="24"/>
          <w:szCs w:val="24"/>
          <w:lang w:eastAsia="bg-BG"/>
        </w:rPr>
        <w:t xml:space="preserve"> </w:t>
      </w:r>
    </w:p>
    <w:p w:rsidR="0029153E" w:rsidRPr="002D1120" w:rsidRDefault="00A2744F" w:rsidP="00C572E0">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УСЛОВИЯ ЗА ИЗПЪЛНЕНИЕ И ЗА ПОДПОМАГАНЕ ПО ИНТЕРВЕНЦИИТЕ</w:t>
      </w:r>
    </w:p>
    <w:p w:rsidR="0029153E" w:rsidRPr="002D1120" w:rsidRDefault="0029153E" w:rsidP="00C572E0">
      <w:pPr>
        <w:widowControl w:val="0"/>
        <w:autoSpaceDE w:val="0"/>
        <w:autoSpaceDN w:val="0"/>
        <w:adjustRightInd w:val="0"/>
        <w:spacing w:after="0" w:line="360" w:lineRule="auto"/>
        <w:jc w:val="center"/>
        <w:rPr>
          <w:rFonts w:ascii="Times New Roman" w:eastAsia="Times New Roman" w:hAnsi="Times New Roman" w:cs="Times New Roman"/>
          <w:sz w:val="24"/>
          <w:szCs w:val="24"/>
          <w:highlight w:val="white"/>
          <w:shd w:val="clear" w:color="auto" w:fill="FEFEFE"/>
        </w:rPr>
      </w:pPr>
    </w:p>
    <w:p w:rsidR="0029153E" w:rsidRPr="002D1120" w:rsidRDefault="00A2744F" w:rsidP="00C572E0">
      <w:pPr>
        <w:pStyle w:val="Heading3"/>
        <w:keepNext w:val="0"/>
        <w:keepLines w:val="0"/>
        <w:spacing w:before="0" w:line="360" w:lineRule="auto"/>
        <w:jc w:val="center"/>
        <w:rPr>
          <w:rFonts w:ascii="Times New Roman" w:eastAsia="Times New Roman" w:hAnsi="Times New Roman" w:cs="Times New Roman"/>
          <w:bCs/>
          <w:color w:val="auto"/>
          <w:lang w:eastAsia="bg-BG"/>
        </w:rPr>
      </w:pPr>
      <w:r w:rsidRPr="002D1120">
        <w:rPr>
          <w:rFonts w:ascii="Times New Roman" w:eastAsia="Times New Roman" w:hAnsi="Times New Roman" w:cs="Times New Roman"/>
          <w:bCs/>
          <w:color w:val="auto"/>
          <w:lang w:eastAsia="bg-BG"/>
        </w:rPr>
        <w:t>Раздел І</w:t>
      </w:r>
    </w:p>
    <w:p w:rsidR="0029153E" w:rsidRPr="002D1120" w:rsidRDefault="0029153E" w:rsidP="00C572E0">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Териториален обхват и общи изисквания за прилагане на интервенциите </w:t>
      </w:r>
    </w:p>
    <w:p w:rsidR="0029153E" w:rsidRPr="002D1120" w:rsidRDefault="0029153E" w:rsidP="00C572E0">
      <w:pPr>
        <w:spacing w:after="0" w:line="360" w:lineRule="auto"/>
        <w:jc w:val="center"/>
        <w:rPr>
          <w:rFonts w:ascii="Times New Roman" w:eastAsia="Times New Roman" w:hAnsi="Times New Roman" w:cs="Times New Roman"/>
          <w:sz w:val="24"/>
          <w:szCs w:val="24"/>
          <w:highlight w:val="white"/>
          <w:shd w:val="clear" w:color="auto" w:fill="FEFEFE"/>
        </w:rPr>
      </w:pPr>
    </w:p>
    <w:p w:rsidR="00F4021F"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34</w:t>
      </w:r>
      <w:r w:rsidR="00960E1F"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w:t>
      </w:r>
      <w:r w:rsidR="00F4021F" w:rsidRPr="002D1120">
        <w:rPr>
          <w:rFonts w:ascii="Times New Roman" w:eastAsia="Times New Roman" w:hAnsi="Times New Roman" w:cs="Times New Roman"/>
          <w:bCs/>
          <w:sz w:val="24"/>
          <w:szCs w:val="24"/>
          <w:shd w:val="clear" w:color="auto" w:fill="FEFEFE"/>
        </w:rPr>
        <w:t xml:space="preserve">Земеделските стопани, заявили подпомагане по интервенциите по </w:t>
      </w:r>
      <w:r w:rsidR="00A2744F" w:rsidRPr="002D1120">
        <w:rPr>
          <w:rFonts w:ascii="Times New Roman" w:eastAsia="Times New Roman" w:hAnsi="Times New Roman" w:cs="Times New Roman"/>
          <w:bCs/>
          <w:sz w:val="24"/>
          <w:szCs w:val="24"/>
          <w:shd w:val="clear" w:color="auto" w:fill="FEFEFE"/>
        </w:rPr>
        <w:br/>
      </w:r>
      <w:r w:rsidR="00F4021F" w:rsidRPr="002D1120">
        <w:rPr>
          <w:rFonts w:ascii="Times New Roman" w:eastAsia="Times New Roman" w:hAnsi="Times New Roman" w:cs="Times New Roman"/>
          <w:bCs/>
          <w:sz w:val="24"/>
          <w:szCs w:val="24"/>
          <w:shd w:val="clear" w:color="auto" w:fill="FEFEFE"/>
        </w:rPr>
        <w:t>чл. 3, ал. 1, спазват базовите задължения</w:t>
      </w:r>
      <w:r w:rsidR="002031EE" w:rsidRPr="002D1120">
        <w:rPr>
          <w:rFonts w:ascii="Times New Roman" w:eastAsia="Times New Roman" w:hAnsi="Times New Roman" w:cs="Times New Roman"/>
          <w:bCs/>
          <w:sz w:val="24"/>
          <w:szCs w:val="24"/>
          <w:shd w:val="clear" w:color="auto" w:fill="FEFEFE"/>
        </w:rPr>
        <w:t xml:space="preserve"> </w:t>
      </w:r>
      <w:r w:rsidR="00F4021F" w:rsidRPr="002D1120">
        <w:rPr>
          <w:rFonts w:ascii="Times New Roman" w:eastAsia="Times New Roman" w:hAnsi="Times New Roman" w:cs="Times New Roman"/>
          <w:bCs/>
          <w:sz w:val="24"/>
          <w:szCs w:val="24"/>
          <w:shd w:val="clear" w:color="auto" w:fill="FEFEFE"/>
        </w:rPr>
        <w:t xml:space="preserve">съгласно приложение № 9. </w:t>
      </w: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Земеделските стопани се подпомагат за спазване на изискванията за управление и задълженията, които произтичат от тях, които надхвърлят:</w:t>
      </w: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съответните законоустановени изисквания за управление и стандартите по </w:t>
      </w:r>
      <w:r w:rsidR="00A2744F"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чл. 55 от ЗПЗП;</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съответните минимални изисквания за използване на торове и на продукти за растителна защита, или за хуманно отношение към животните</w:t>
      </w:r>
      <w:r w:rsidR="00CA3EEB"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съответните други задължения, установени в националната правна уредба и в правото на Европейския съюз. </w:t>
      </w:r>
    </w:p>
    <w:p w:rsidR="0029153E" w:rsidRPr="002D1120" w:rsidRDefault="0029153E" w:rsidP="00417F6E">
      <w:pPr>
        <w:spacing w:after="0" w:line="360" w:lineRule="auto"/>
        <w:ind w:firstLine="709"/>
        <w:jc w:val="both"/>
        <w:rPr>
          <w:rFonts w:ascii="Times New Roman" w:hAnsi="Times New Roman" w:cs="Times New Roman"/>
          <w:sz w:val="24"/>
          <w:szCs w:val="24"/>
        </w:rPr>
      </w:pPr>
      <w:r w:rsidRPr="002D1120">
        <w:rPr>
          <w:rFonts w:ascii="Times New Roman" w:eastAsia="Times New Roman" w:hAnsi="Times New Roman" w:cs="Times New Roman"/>
          <w:bCs/>
          <w:sz w:val="24"/>
          <w:szCs w:val="24"/>
          <w:shd w:val="clear" w:color="auto" w:fill="FEFEFE"/>
        </w:rPr>
        <w:t xml:space="preserve">(3) Земеделските стопани водят </w:t>
      </w:r>
      <w:r w:rsidRPr="002D1120">
        <w:rPr>
          <w:rFonts w:ascii="Times New Roman" w:hAnsi="Times New Roman" w:cs="Times New Roman"/>
          <w:sz w:val="24"/>
          <w:szCs w:val="24"/>
        </w:rPr>
        <w:t>дневник на прилаганите дейности по интервенции по чл. 3, ал. 1 в земеделското стопанство.</w:t>
      </w:r>
    </w:p>
    <w:p w:rsidR="0029153E" w:rsidRPr="002D1120" w:rsidRDefault="0029153E" w:rsidP="00417F6E">
      <w:pPr>
        <w:spacing w:after="0" w:line="360" w:lineRule="auto"/>
        <w:ind w:firstLine="709"/>
        <w:jc w:val="both"/>
        <w:rPr>
          <w:rFonts w:ascii="Times New Roman" w:hAnsi="Times New Roman" w:cs="Times New Roman"/>
          <w:sz w:val="24"/>
          <w:szCs w:val="24"/>
        </w:rPr>
      </w:pPr>
      <w:r w:rsidRPr="002D1120">
        <w:rPr>
          <w:rFonts w:ascii="Times New Roman" w:hAnsi="Times New Roman" w:cs="Times New Roman"/>
          <w:sz w:val="24"/>
          <w:szCs w:val="24"/>
        </w:rPr>
        <w:lastRenderedPageBreak/>
        <w:t xml:space="preserve">(4) Земеделските стопани спазват дългосрочни задължения, свързани с </w:t>
      </w:r>
      <w:r w:rsidR="0059249D" w:rsidRPr="002D1120">
        <w:rPr>
          <w:rFonts w:ascii="Times New Roman" w:hAnsi="Times New Roman" w:cs="Times New Roman"/>
          <w:sz w:val="24"/>
          <w:szCs w:val="24"/>
        </w:rPr>
        <w:t xml:space="preserve">подаването на заявления за плащане в срока на многогодишния ангажимент и </w:t>
      </w:r>
      <w:r w:rsidRPr="002D1120">
        <w:rPr>
          <w:rFonts w:ascii="Times New Roman" w:hAnsi="Times New Roman" w:cs="Times New Roman"/>
          <w:sz w:val="24"/>
          <w:szCs w:val="24"/>
        </w:rPr>
        <w:t>изпълнението на дейностите, на определени по размер и местоположение площи, както броя</w:t>
      </w:r>
      <w:r w:rsidR="004422D2" w:rsidRPr="002D1120">
        <w:rPr>
          <w:rFonts w:ascii="Times New Roman" w:hAnsi="Times New Roman" w:cs="Times New Roman"/>
          <w:sz w:val="24"/>
          <w:szCs w:val="24"/>
        </w:rPr>
        <w:t>,</w:t>
      </w:r>
      <w:r w:rsidR="00CA3EEB" w:rsidRPr="002D1120">
        <w:rPr>
          <w:rFonts w:ascii="Times New Roman" w:hAnsi="Times New Roman" w:cs="Times New Roman"/>
          <w:sz w:val="24"/>
          <w:szCs w:val="24"/>
        </w:rPr>
        <w:t xml:space="preserve"> </w:t>
      </w:r>
      <w:r w:rsidRPr="002D1120">
        <w:rPr>
          <w:rFonts w:ascii="Times New Roman" w:hAnsi="Times New Roman" w:cs="Times New Roman"/>
          <w:sz w:val="24"/>
          <w:szCs w:val="24"/>
        </w:rPr>
        <w:t xml:space="preserve">вида </w:t>
      </w:r>
      <w:r w:rsidR="004422D2" w:rsidRPr="002D1120">
        <w:rPr>
          <w:rFonts w:ascii="Times New Roman" w:hAnsi="Times New Roman" w:cs="Times New Roman"/>
          <w:sz w:val="24"/>
          <w:szCs w:val="24"/>
        </w:rPr>
        <w:t xml:space="preserve">и породата </w:t>
      </w:r>
      <w:r w:rsidRPr="002D1120">
        <w:rPr>
          <w:rFonts w:ascii="Times New Roman" w:hAnsi="Times New Roman" w:cs="Times New Roman"/>
          <w:sz w:val="24"/>
          <w:szCs w:val="24"/>
        </w:rPr>
        <w:t>на отглежданите в периода</w:t>
      </w:r>
      <w:r w:rsidR="00CA3EEB" w:rsidRPr="002D1120">
        <w:rPr>
          <w:rFonts w:ascii="Times New Roman" w:hAnsi="Times New Roman" w:cs="Times New Roman"/>
          <w:sz w:val="24"/>
          <w:szCs w:val="24"/>
        </w:rPr>
        <w:t xml:space="preserve"> на изпълнение на ангажимента</w:t>
      </w:r>
      <w:r w:rsidRPr="002D1120">
        <w:rPr>
          <w:rFonts w:ascii="Times New Roman" w:hAnsi="Times New Roman" w:cs="Times New Roman"/>
          <w:sz w:val="24"/>
          <w:szCs w:val="24"/>
        </w:rPr>
        <w:t xml:space="preserve"> животни.</w:t>
      </w:r>
    </w:p>
    <w:p w:rsidR="00A2744F" w:rsidRPr="002D1120" w:rsidRDefault="00A2744F"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35</w:t>
      </w:r>
      <w:r w:rsidR="00960E1F"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Интервенции по чл. 3, ал. 1, т. 1, </w:t>
      </w:r>
      <w:r w:rsidR="00F249C3" w:rsidRPr="002D1120">
        <w:rPr>
          <w:rFonts w:ascii="Times New Roman" w:eastAsia="Times New Roman" w:hAnsi="Times New Roman" w:cs="Times New Roman"/>
          <w:bCs/>
          <w:sz w:val="24"/>
          <w:szCs w:val="24"/>
          <w:shd w:val="clear" w:color="auto" w:fill="FEFEFE"/>
        </w:rPr>
        <w:t xml:space="preserve">3 </w:t>
      </w:r>
      <w:r w:rsidR="0014108D" w:rsidRPr="002D1120">
        <w:rPr>
          <w:rFonts w:ascii="Times New Roman" w:eastAsia="Times New Roman" w:hAnsi="Times New Roman" w:cs="Times New Roman"/>
          <w:bCs/>
          <w:sz w:val="24"/>
          <w:szCs w:val="24"/>
          <w:shd w:val="clear" w:color="auto" w:fill="FEFEFE"/>
        </w:rPr>
        <w:t>и 4</w:t>
      </w:r>
      <w:r w:rsidRPr="002D1120">
        <w:rPr>
          <w:rFonts w:ascii="Times New Roman" w:eastAsia="Times New Roman" w:hAnsi="Times New Roman" w:cs="Times New Roman"/>
          <w:bCs/>
          <w:sz w:val="24"/>
          <w:szCs w:val="24"/>
          <w:shd w:val="clear" w:color="auto" w:fill="FEFEFE"/>
        </w:rPr>
        <w:t>, могат да се прилагат на земеделски площи на територията на цялата страна.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Постоянния</w:t>
      </w:r>
      <w:r w:rsidR="00CA3EEB" w:rsidRPr="002D1120">
        <w:rPr>
          <w:rFonts w:ascii="Times New Roman" w:eastAsia="Times New Roman" w:hAnsi="Times New Roman" w:cs="Times New Roman"/>
          <w:bCs/>
          <w:sz w:val="24"/>
          <w:szCs w:val="24"/>
          <w:shd w:val="clear" w:color="auto" w:fill="FEFEFE"/>
        </w:rPr>
        <w:t>т</w:t>
      </w:r>
      <w:r w:rsidRPr="002D1120">
        <w:rPr>
          <w:rFonts w:ascii="Times New Roman" w:eastAsia="Times New Roman" w:hAnsi="Times New Roman" w:cs="Times New Roman"/>
          <w:bCs/>
          <w:sz w:val="24"/>
          <w:szCs w:val="24"/>
          <w:shd w:val="clear" w:color="auto" w:fill="FEFEFE"/>
        </w:rPr>
        <w:t xml:space="preserve"> (стационарен) пчелин, съгласно вписаните му GPS координати в системата по чл. 51, ал. 3 от ЗВД,  с който се изпълнява </w:t>
      </w:r>
      <w:r w:rsidR="0063519A" w:rsidRPr="002D1120">
        <w:rPr>
          <w:rFonts w:ascii="Times New Roman" w:eastAsia="Times New Roman" w:hAnsi="Times New Roman" w:cs="Times New Roman"/>
          <w:bCs/>
          <w:sz w:val="24"/>
          <w:szCs w:val="24"/>
          <w:shd w:val="clear" w:color="auto" w:fill="FEFEFE"/>
        </w:rPr>
        <w:t xml:space="preserve">дейност </w:t>
      </w:r>
      <w:r w:rsidR="00603106" w:rsidRPr="002D1120">
        <w:rPr>
          <w:rFonts w:ascii="Times New Roman" w:eastAsia="Times New Roman" w:hAnsi="Times New Roman" w:cs="Times New Roman"/>
          <w:bCs/>
          <w:sz w:val="24"/>
          <w:szCs w:val="24"/>
          <w:shd w:val="clear" w:color="auto" w:fill="FEFEFE"/>
        </w:rPr>
        <w:t>„</w:t>
      </w:r>
      <w:r w:rsidR="00CA3EEB" w:rsidRPr="002D1120">
        <w:rPr>
          <w:rFonts w:ascii="Times New Roman" w:eastAsia="Times New Roman" w:hAnsi="Times New Roman" w:cs="Times New Roman"/>
          <w:bCs/>
          <w:sz w:val="24"/>
          <w:szCs w:val="24"/>
          <w:shd w:val="clear" w:color="auto" w:fill="FEFEFE"/>
        </w:rPr>
        <w:t>Осигуряване на опрашване в планински райони и защитени зони от мрежата Натура 2000 (стационарни пчелини)</w:t>
      </w:r>
      <w:r w:rsidR="00603106" w:rsidRPr="002D1120">
        <w:rPr>
          <w:rFonts w:ascii="Times New Roman" w:eastAsia="Times New Roman" w:hAnsi="Times New Roman" w:cs="Times New Roman"/>
          <w:bCs/>
          <w:sz w:val="24"/>
          <w:szCs w:val="24"/>
          <w:shd w:val="clear" w:color="auto" w:fill="FEFEFE"/>
        </w:rPr>
        <w:t>“</w:t>
      </w:r>
      <w:r w:rsidR="00CA3EEB"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от интервенцията по чл. 3, ал.</w:t>
      </w:r>
      <w:r w:rsidR="00CA3EEB"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т.</w:t>
      </w:r>
      <w:r w:rsidR="00CA3EEB"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3, трябва да е разположен в обхвата на защитени зони, част от Европейската екологична мрежа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НАТУРА 2000</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и/или в планински райони </w:t>
      </w:r>
      <w:r w:rsidR="004422D2" w:rsidRPr="002D1120">
        <w:rPr>
          <w:rFonts w:ascii="Times New Roman" w:eastAsia="Times New Roman" w:hAnsi="Times New Roman" w:cs="Times New Roman"/>
          <w:bCs/>
          <w:sz w:val="24"/>
          <w:szCs w:val="24"/>
          <w:shd w:val="clear" w:color="auto" w:fill="FEFEFE"/>
        </w:rPr>
        <w:t xml:space="preserve">съгласно </w:t>
      </w:r>
      <w:r w:rsidRPr="002D1120">
        <w:rPr>
          <w:rFonts w:ascii="Times New Roman" w:eastAsia="Times New Roman" w:hAnsi="Times New Roman" w:cs="Times New Roman"/>
          <w:bCs/>
          <w:sz w:val="24"/>
          <w:szCs w:val="24"/>
          <w:shd w:val="clear" w:color="auto" w:fill="FEFEFE"/>
        </w:rPr>
        <w:t xml:space="preserve">приложение № 1 към чл. 3, ал. 3 от Наредба за определяне на критериите за </w:t>
      </w:r>
      <w:proofErr w:type="spellStart"/>
      <w:r w:rsidRPr="002D1120">
        <w:rPr>
          <w:rFonts w:ascii="Times New Roman" w:eastAsia="Times New Roman" w:hAnsi="Times New Roman" w:cs="Times New Roman"/>
          <w:bCs/>
          <w:sz w:val="24"/>
          <w:szCs w:val="24"/>
          <w:shd w:val="clear" w:color="auto" w:fill="FEFEFE"/>
        </w:rPr>
        <w:t>необлагодетелстваните</w:t>
      </w:r>
      <w:proofErr w:type="spellEnd"/>
      <w:r w:rsidRPr="002D1120">
        <w:rPr>
          <w:rFonts w:ascii="Times New Roman" w:eastAsia="Times New Roman" w:hAnsi="Times New Roman" w:cs="Times New Roman"/>
          <w:bCs/>
          <w:sz w:val="24"/>
          <w:szCs w:val="24"/>
          <w:shd w:val="clear" w:color="auto" w:fill="FEFEFE"/>
        </w:rPr>
        <w:t xml:space="preserve"> райони и териториалния им обхват. </w:t>
      </w:r>
    </w:p>
    <w:p w:rsidR="00A2744F" w:rsidRPr="002D1120" w:rsidRDefault="00A2744F"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36</w:t>
      </w:r>
      <w:r w:rsidR="00960E1F"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Прилагането на интервенцията по чл. 3, ал. 1, т. </w:t>
      </w:r>
      <w:r w:rsidR="00F249C3" w:rsidRPr="002D1120">
        <w:rPr>
          <w:rFonts w:ascii="Times New Roman" w:eastAsia="Times New Roman" w:hAnsi="Times New Roman" w:cs="Times New Roman"/>
          <w:bCs/>
          <w:sz w:val="24"/>
          <w:szCs w:val="24"/>
          <w:shd w:val="clear" w:color="auto" w:fill="FEFEFE"/>
        </w:rPr>
        <w:t>6</w:t>
      </w:r>
      <w:r w:rsidRPr="002D1120">
        <w:rPr>
          <w:rFonts w:ascii="Times New Roman" w:eastAsia="Times New Roman" w:hAnsi="Times New Roman" w:cs="Times New Roman"/>
          <w:bCs/>
          <w:sz w:val="24"/>
          <w:szCs w:val="24"/>
          <w:shd w:val="clear" w:color="auto" w:fill="FEFEFE"/>
        </w:rPr>
        <w:t xml:space="preserve"> се извършва на планински пасища в обособени зони за извършване на регулирана сезонна паша на територията на: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националните паркове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Рила</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Пирин</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и/или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Централен Балкан</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съобразно годишните планове за паша и събиране на сено, издавани от дирекциите на националните паркове;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природните паркове, съгласно приетите планове за управление, утвърдени от Министерски съвет</w:t>
      </w:r>
      <w:r w:rsidR="00F4021F" w:rsidRPr="002D1120">
        <w:rPr>
          <w:rFonts w:ascii="Times New Roman" w:eastAsia="Times New Roman" w:hAnsi="Times New Roman" w:cs="Times New Roman"/>
          <w:bCs/>
          <w:sz w:val="24"/>
          <w:szCs w:val="24"/>
          <w:shd w:val="clear" w:color="auto" w:fill="FEFEFE"/>
        </w:rPr>
        <w:t>.</w:t>
      </w:r>
    </w:p>
    <w:p w:rsidR="00A2744F" w:rsidRPr="002D1120" w:rsidRDefault="00A2744F"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5C08D9"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bookmarkStart w:id="7" w:name="_Hlk128944942"/>
      <w:r w:rsidRPr="002D1120">
        <w:rPr>
          <w:rFonts w:ascii="Times New Roman" w:eastAsia="Times New Roman" w:hAnsi="Times New Roman" w:cs="Times New Roman"/>
          <w:b/>
          <w:bCs/>
          <w:sz w:val="24"/>
          <w:szCs w:val="24"/>
          <w:shd w:val="clear" w:color="auto" w:fill="FEFEFE"/>
        </w:rPr>
        <w:t xml:space="preserve">Чл. </w:t>
      </w:r>
      <w:bookmarkEnd w:id="7"/>
      <w:r w:rsidRPr="002D1120">
        <w:rPr>
          <w:rFonts w:ascii="Times New Roman" w:eastAsia="Times New Roman" w:hAnsi="Times New Roman" w:cs="Times New Roman"/>
          <w:b/>
          <w:bCs/>
          <w:sz w:val="24"/>
          <w:szCs w:val="24"/>
          <w:shd w:val="clear" w:color="auto" w:fill="FEFEFE"/>
        </w:rPr>
        <w:t>37</w:t>
      </w:r>
      <w:r w:rsidR="00E44ED5"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Прилагането на операциите по интервенцията по чл. 3, ал. 1, т. </w:t>
      </w:r>
      <w:r w:rsidR="00F249C3" w:rsidRPr="002D1120">
        <w:rPr>
          <w:rFonts w:ascii="Times New Roman" w:eastAsia="Times New Roman" w:hAnsi="Times New Roman" w:cs="Times New Roman"/>
          <w:bCs/>
          <w:sz w:val="24"/>
          <w:szCs w:val="24"/>
          <w:shd w:val="clear" w:color="auto" w:fill="FEFEFE"/>
        </w:rPr>
        <w:t>7</w:t>
      </w:r>
      <w:r w:rsidRPr="002D1120">
        <w:rPr>
          <w:rFonts w:ascii="Times New Roman" w:eastAsia="Times New Roman" w:hAnsi="Times New Roman" w:cs="Times New Roman"/>
          <w:bCs/>
          <w:sz w:val="24"/>
          <w:szCs w:val="24"/>
          <w:shd w:val="clear" w:color="auto" w:fill="FEFEFE"/>
        </w:rPr>
        <w:t xml:space="preserve"> се извършва върху земеделски парцели, попадащи изцяло в </w:t>
      </w:r>
      <w:bookmarkStart w:id="8" w:name="_Hlk128944964"/>
      <w:r w:rsidRPr="002D1120">
        <w:rPr>
          <w:rFonts w:ascii="Times New Roman" w:eastAsia="Times New Roman" w:hAnsi="Times New Roman" w:cs="Times New Roman"/>
          <w:bCs/>
          <w:sz w:val="24"/>
          <w:szCs w:val="24"/>
          <w:shd w:val="clear" w:color="auto" w:fill="FEFEFE"/>
        </w:rPr>
        <w:t xml:space="preserve">защитени зони, </w:t>
      </w:r>
      <w:bookmarkEnd w:id="8"/>
      <w:r w:rsidRPr="002D1120">
        <w:rPr>
          <w:rFonts w:ascii="Times New Roman" w:eastAsia="Times New Roman" w:hAnsi="Times New Roman" w:cs="Times New Roman"/>
          <w:bCs/>
          <w:sz w:val="24"/>
          <w:szCs w:val="24"/>
          <w:shd w:val="clear" w:color="auto" w:fill="FEFEFE"/>
        </w:rPr>
        <w:t xml:space="preserve"> съгласно приложение № 7</w:t>
      </w:r>
      <w:r w:rsidR="005C08D9" w:rsidRPr="002D1120">
        <w:rPr>
          <w:rFonts w:ascii="Times New Roman" w:eastAsia="Times New Roman" w:hAnsi="Times New Roman" w:cs="Times New Roman"/>
          <w:bCs/>
          <w:sz w:val="24"/>
          <w:szCs w:val="24"/>
          <w:shd w:val="clear" w:color="auto" w:fill="FEFEFE"/>
        </w:rPr>
        <w:t xml:space="preserve"> в </w:t>
      </w:r>
      <w:r w:rsidR="006C2B82" w:rsidRPr="002D1120">
        <w:rPr>
          <w:rFonts w:ascii="Times New Roman" w:eastAsia="Times New Roman" w:hAnsi="Times New Roman" w:cs="Times New Roman"/>
          <w:bCs/>
          <w:sz w:val="24"/>
          <w:szCs w:val="24"/>
          <w:shd w:val="clear" w:color="auto" w:fill="FEFEFE"/>
        </w:rPr>
        <w:t>съответствие</w:t>
      </w:r>
      <w:r w:rsidR="005C08D9" w:rsidRPr="002D1120">
        <w:rPr>
          <w:rFonts w:ascii="Times New Roman" w:eastAsia="Times New Roman" w:hAnsi="Times New Roman" w:cs="Times New Roman"/>
          <w:bCs/>
          <w:sz w:val="24"/>
          <w:szCs w:val="24"/>
          <w:shd w:val="clear" w:color="auto" w:fill="FEFEFE"/>
        </w:rPr>
        <w:t xml:space="preserve"> с </w:t>
      </w:r>
      <w:r w:rsidR="008317AF" w:rsidRPr="002D1120">
        <w:rPr>
          <w:rFonts w:ascii="Times New Roman" w:eastAsia="Times New Roman" w:hAnsi="Times New Roman" w:cs="Times New Roman"/>
          <w:bCs/>
          <w:sz w:val="24"/>
          <w:szCs w:val="24"/>
          <w:shd w:val="clear" w:color="auto" w:fill="FEFEFE"/>
        </w:rPr>
        <w:t>Национална пр</w:t>
      </w:r>
      <w:r w:rsidR="001E4044" w:rsidRPr="002D1120">
        <w:rPr>
          <w:rFonts w:ascii="Times New Roman" w:eastAsia="Times New Roman" w:hAnsi="Times New Roman" w:cs="Times New Roman"/>
          <w:bCs/>
          <w:sz w:val="24"/>
          <w:szCs w:val="24"/>
          <w:shd w:val="clear" w:color="auto" w:fill="FEFEFE"/>
        </w:rPr>
        <w:t>иоритетна рамка за действие по Н</w:t>
      </w:r>
      <w:r w:rsidR="008317AF" w:rsidRPr="002D1120">
        <w:rPr>
          <w:rFonts w:ascii="Times New Roman" w:eastAsia="Times New Roman" w:hAnsi="Times New Roman" w:cs="Times New Roman"/>
          <w:bCs/>
          <w:sz w:val="24"/>
          <w:szCs w:val="24"/>
          <w:shd w:val="clear" w:color="auto" w:fill="FEFEFE"/>
        </w:rPr>
        <w:t xml:space="preserve">атура 2000 за периода </w:t>
      </w:r>
      <w:r w:rsidR="001E4044" w:rsidRPr="002D1120">
        <w:rPr>
          <w:rFonts w:ascii="Times New Roman" w:eastAsia="Times New Roman" w:hAnsi="Times New Roman" w:cs="Times New Roman"/>
          <w:bCs/>
          <w:sz w:val="24"/>
          <w:szCs w:val="24"/>
          <w:shd w:val="clear" w:color="auto" w:fill="FEFEFE"/>
        </w:rPr>
        <w:t>2021</w:t>
      </w:r>
      <w:r w:rsidR="008317AF" w:rsidRPr="002D1120">
        <w:rPr>
          <w:rFonts w:ascii="Times New Roman" w:eastAsia="Times New Roman" w:hAnsi="Times New Roman" w:cs="Times New Roman"/>
          <w:bCs/>
          <w:sz w:val="24"/>
          <w:szCs w:val="24"/>
          <w:shd w:val="clear" w:color="auto" w:fill="FEFEFE"/>
        </w:rPr>
        <w:t xml:space="preserve"> </w:t>
      </w:r>
      <w:r w:rsidR="001E4044" w:rsidRPr="002D1120">
        <w:rPr>
          <w:rFonts w:ascii="Times New Roman" w:eastAsia="Times New Roman" w:hAnsi="Times New Roman" w:cs="Times New Roman"/>
          <w:bCs/>
          <w:sz w:val="24"/>
          <w:szCs w:val="24"/>
          <w:shd w:val="clear" w:color="auto" w:fill="FEFEFE"/>
        </w:rPr>
        <w:t>-2027 г. (НПРД 2021-2027 г.).</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През предходните две </w:t>
      </w:r>
      <w:r w:rsidR="00F249C3" w:rsidRPr="002D1120">
        <w:rPr>
          <w:rFonts w:ascii="Times New Roman" w:eastAsia="Times New Roman" w:hAnsi="Times New Roman" w:cs="Times New Roman"/>
          <w:bCs/>
          <w:sz w:val="24"/>
          <w:szCs w:val="24"/>
          <w:shd w:val="clear" w:color="auto" w:fill="FEFEFE"/>
        </w:rPr>
        <w:t xml:space="preserve">години </w:t>
      </w:r>
      <w:r w:rsidRPr="002D1120">
        <w:rPr>
          <w:rFonts w:ascii="Times New Roman" w:eastAsia="Times New Roman" w:hAnsi="Times New Roman" w:cs="Times New Roman"/>
          <w:bCs/>
          <w:sz w:val="24"/>
          <w:szCs w:val="24"/>
          <w:shd w:val="clear" w:color="auto" w:fill="FEFEFE"/>
        </w:rPr>
        <w:t>площите на заявените парцели по чл. 3, ал. 1</w:t>
      </w:r>
      <w:r w:rsidR="00960E1F"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т. </w:t>
      </w:r>
      <w:r w:rsidR="00A2744F" w:rsidRPr="002D1120">
        <w:rPr>
          <w:rFonts w:ascii="Times New Roman" w:eastAsia="Times New Roman" w:hAnsi="Times New Roman" w:cs="Times New Roman"/>
          <w:bCs/>
          <w:sz w:val="24"/>
          <w:szCs w:val="24"/>
          <w:shd w:val="clear" w:color="auto" w:fill="FEFEFE"/>
        </w:rPr>
        <w:t xml:space="preserve">7 </w:t>
      </w:r>
      <w:r w:rsidR="009C3A81" w:rsidRPr="002D1120">
        <w:rPr>
          <w:rFonts w:ascii="Times New Roman" w:eastAsia="Times New Roman" w:hAnsi="Times New Roman" w:cs="Times New Roman"/>
          <w:bCs/>
          <w:sz w:val="24"/>
          <w:szCs w:val="24"/>
          <w:shd w:val="clear" w:color="auto" w:fill="FEFEFE"/>
        </w:rPr>
        <w:t xml:space="preserve">по операция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Превръщане на обработваеми земеделски земи в постоянно затревени площи, в гнездови райони на </w:t>
      </w:r>
      <w:proofErr w:type="spellStart"/>
      <w:r w:rsidRPr="002D1120">
        <w:rPr>
          <w:rFonts w:ascii="Times New Roman" w:eastAsia="Times New Roman" w:hAnsi="Times New Roman" w:cs="Times New Roman"/>
          <w:bCs/>
          <w:sz w:val="24"/>
          <w:szCs w:val="24"/>
          <w:shd w:val="clear" w:color="auto" w:fill="FEFEFE"/>
        </w:rPr>
        <w:t>Кръстат</w:t>
      </w:r>
      <w:proofErr w:type="spellEnd"/>
      <w:r w:rsidRPr="002D1120">
        <w:rPr>
          <w:rFonts w:ascii="Times New Roman" w:eastAsia="Times New Roman" w:hAnsi="Times New Roman" w:cs="Times New Roman"/>
          <w:bCs/>
          <w:sz w:val="24"/>
          <w:szCs w:val="24"/>
          <w:shd w:val="clear" w:color="auto" w:fill="FEFEFE"/>
        </w:rPr>
        <w:t xml:space="preserve"> (царски) орел и Египетски лешояд</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ползвани като обработваема земя от земеделския стопанин и не са участвали в ангажимент за аналогична дейност от мярка 10 </w:t>
      </w:r>
      <w:r w:rsidR="00603106" w:rsidRPr="002D1120">
        <w:rPr>
          <w:rFonts w:ascii="Times New Roman" w:eastAsia="Times New Roman" w:hAnsi="Times New Roman" w:cs="Times New Roman"/>
          <w:bCs/>
          <w:sz w:val="24"/>
          <w:szCs w:val="24"/>
          <w:shd w:val="clear" w:color="auto" w:fill="FEFEFE"/>
        </w:rPr>
        <w:t>„</w:t>
      </w:r>
      <w:proofErr w:type="spellStart"/>
      <w:r w:rsidRPr="002D1120">
        <w:rPr>
          <w:rFonts w:ascii="Times New Roman" w:eastAsia="Times New Roman" w:hAnsi="Times New Roman" w:cs="Times New Roman"/>
          <w:bCs/>
          <w:sz w:val="24"/>
          <w:szCs w:val="24"/>
          <w:shd w:val="clear" w:color="auto" w:fill="FEFEFE"/>
        </w:rPr>
        <w:t>Агроекология</w:t>
      </w:r>
      <w:proofErr w:type="spellEnd"/>
      <w:r w:rsidRPr="002D1120">
        <w:rPr>
          <w:rFonts w:ascii="Times New Roman" w:eastAsia="Times New Roman" w:hAnsi="Times New Roman" w:cs="Times New Roman"/>
          <w:bCs/>
          <w:sz w:val="24"/>
          <w:szCs w:val="24"/>
          <w:shd w:val="clear" w:color="auto" w:fill="FEFEFE"/>
        </w:rPr>
        <w:t xml:space="preserve"> и климат</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 ПРСР 2014-2020 г.</w:t>
      </w:r>
    </w:p>
    <w:p w:rsidR="00A2744F" w:rsidRPr="002D1120" w:rsidRDefault="00A2744F"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lastRenderedPageBreak/>
        <w:t xml:space="preserve">Чл. </w:t>
      </w:r>
      <w:bookmarkStart w:id="9" w:name="_Hlk128945197"/>
      <w:r w:rsidRPr="002D1120">
        <w:rPr>
          <w:rFonts w:ascii="Times New Roman" w:eastAsia="Times New Roman" w:hAnsi="Times New Roman" w:cs="Times New Roman"/>
          <w:b/>
          <w:bCs/>
          <w:sz w:val="24"/>
          <w:szCs w:val="24"/>
          <w:shd w:val="clear" w:color="auto" w:fill="FEFEFE"/>
        </w:rPr>
        <w:t>38</w:t>
      </w:r>
      <w:r w:rsidR="00E44ED5"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w:t>
      </w:r>
      <w:bookmarkEnd w:id="9"/>
      <w:r w:rsidRPr="002D1120">
        <w:rPr>
          <w:rFonts w:ascii="Times New Roman" w:eastAsia="Times New Roman" w:hAnsi="Times New Roman" w:cs="Times New Roman"/>
          <w:bCs/>
          <w:sz w:val="24"/>
          <w:szCs w:val="24"/>
          <w:shd w:val="clear" w:color="auto" w:fill="FEFEFE"/>
        </w:rPr>
        <w:t xml:space="preserve">) Прилагането на интервенцията по чл. 3, ал. 1, т. </w:t>
      </w:r>
      <w:r w:rsidR="00F249C3" w:rsidRPr="002D1120">
        <w:rPr>
          <w:rFonts w:ascii="Times New Roman" w:eastAsia="Times New Roman" w:hAnsi="Times New Roman" w:cs="Times New Roman"/>
          <w:bCs/>
          <w:sz w:val="24"/>
          <w:szCs w:val="24"/>
          <w:shd w:val="clear" w:color="auto" w:fill="FEFEFE"/>
        </w:rPr>
        <w:t>8</w:t>
      </w:r>
      <w:r w:rsidRPr="002D1120">
        <w:rPr>
          <w:rFonts w:ascii="Times New Roman" w:eastAsia="Times New Roman" w:hAnsi="Times New Roman" w:cs="Times New Roman"/>
          <w:bCs/>
          <w:sz w:val="24"/>
          <w:szCs w:val="24"/>
          <w:shd w:val="clear" w:color="auto" w:fill="FEFEFE"/>
        </w:rPr>
        <w:t xml:space="preserve"> се извършва върху постоянно затревени площи, извън </w:t>
      </w:r>
      <w:r w:rsidR="00960E1F" w:rsidRPr="002D1120">
        <w:rPr>
          <w:rFonts w:ascii="Times New Roman" w:eastAsia="Times New Roman" w:hAnsi="Times New Roman" w:cs="Times New Roman"/>
          <w:bCs/>
          <w:sz w:val="24"/>
          <w:szCs w:val="24"/>
          <w:shd w:val="clear" w:color="auto" w:fill="FEFEFE"/>
        </w:rPr>
        <w:t>обхвата на места по Натура 2000.</w:t>
      </w: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Заявените площи по интервенцията по чл. 3, ал.</w:t>
      </w:r>
      <w:r w:rsidR="009C3A81"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т. </w:t>
      </w:r>
      <w:r w:rsidR="00F249C3" w:rsidRPr="002D1120">
        <w:rPr>
          <w:rFonts w:ascii="Times New Roman" w:eastAsia="Times New Roman" w:hAnsi="Times New Roman" w:cs="Times New Roman"/>
          <w:bCs/>
          <w:sz w:val="24"/>
          <w:szCs w:val="24"/>
          <w:shd w:val="clear" w:color="auto" w:fill="FEFEFE"/>
        </w:rPr>
        <w:t>8</w:t>
      </w:r>
      <w:r w:rsidRPr="002D1120">
        <w:rPr>
          <w:rFonts w:ascii="Times New Roman" w:eastAsia="Times New Roman" w:hAnsi="Times New Roman" w:cs="Times New Roman"/>
          <w:bCs/>
          <w:sz w:val="24"/>
          <w:szCs w:val="24"/>
          <w:shd w:val="clear" w:color="auto" w:fill="FEFEFE"/>
        </w:rPr>
        <w:t xml:space="preserve"> са ползвани като постоянно затревени площи, поддържани чрез паша през кампания 2022 г. </w:t>
      </w:r>
    </w:p>
    <w:p w:rsidR="00A2744F" w:rsidRPr="002D1120" w:rsidRDefault="00A2744F" w:rsidP="00417F6E">
      <w:pPr>
        <w:spacing w:after="0" w:line="360" w:lineRule="auto"/>
        <w:ind w:firstLine="720"/>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39</w:t>
      </w:r>
      <w:r w:rsidR="00E44ED5"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Министерството на околната среда и водите предоставя на Министерство на земеделието и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ежегодно до 28 февруари географски цифрови данни за:</w:t>
      </w:r>
    </w:p>
    <w:p w:rsidR="0029153E" w:rsidRPr="002D1120" w:rsidRDefault="00A2744F"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защитените територии, съгласно чл. 5, т. 1, 2 и 4 от ЗЗТ</w:t>
      </w:r>
      <w:r w:rsidR="009C3A81" w:rsidRPr="002D1120">
        <w:rPr>
          <w:rFonts w:ascii="Times New Roman" w:eastAsia="Times New Roman" w:hAnsi="Times New Roman" w:cs="Times New Roman"/>
          <w:bCs/>
          <w:sz w:val="24"/>
          <w:szCs w:val="24"/>
          <w:shd w:val="clear" w:color="auto" w:fill="FEFEFE"/>
        </w:rPr>
        <w:t>;</w:t>
      </w:r>
    </w:p>
    <w:p w:rsidR="0029153E" w:rsidRPr="002D1120" w:rsidRDefault="00A2744F"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 xml:space="preserve">защитени зони, част от Европейската екологична мрежа </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НАТУРА 2000</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Министерството на околната среда и водите ежегодно предоставя на Министерство на земеделието и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географски цифрови данни за обособените зони по чл. 36, ал. 1, т. 1. </w:t>
      </w: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Изпълнителната агенция по горите ежегодно предоставя </w:t>
      </w:r>
      <w:r w:rsidR="00F249C3" w:rsidRPr="002D1120">
        <w:rPr>
          <w:rFonts w:ascii="Times New Roman" w:eastAsia="Times New Roman" w:hAnsi="Times New Roman" w:cs="Times New Roman"/>
          <w:bCs/>
          <w:sz w:val="24"/>
          <w:szCs w:val="24"/>
          <w:shd w:val="clear" w:color="auto" w:fill="FEFEFE"/>
        </w:rPr>
        <w:t xml:space="preserve">на Държавен фонд </w:t>
      </w:r>
      <w:r w:rsidR="00603106" w:rsidRPr="002D1120">
        <w:rPr>
          <w:rFonts w:ascii="Times New Roman" w:eastAsia="Times New Roman" w:hAnsi="Times New Roman" w:cs="Times New Roman"/>
          <w:bCs/>
          <w:sz w:val="24"/>
          <w:szCs w:val="24"/>
          <w:shd w:val="clear" w:color="auto" w:fill="FEFEFE"/>
        </w:rPr>
        <w:t>„</w:t>
      </w:r>
      <w:r w:rsidR="00F249C3"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F249C3"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географски цифрови данни по чл. 36, ал. 1, т. 2.</w:t>
      </w:r>
    </w:p>
    <w:p w:rsidR="00C572E0" w:rsidRPr="002D1120" w:rsidRDefault="00C572E0"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p>
    <w:p w:rsidR="0029153E" w:rsidRPr="002D1120" w:rsidRDefault="00A2744F" w:rsidP="00417F6E">
      <w:pPr>
        <w:pStyle w:val="Heading3"/>
        <w:keepNext w:val="0"/>
        <w:keepLines w:val="0"/>
        <w:spacing w:before="0" w:line="360" w:lineRule="auto"/>
        <w:jc w:val="center"/>
        <w:rPr>
          <w:rFonts w:ascii="Times New Roman" w:eastAsia="Times New Roman" w:hAnsi="Times New Roman" w:cs="Times New Roman"/>
          <w:bCs/>
          <w:color w:val="auto"/>
          <w:lang w:eastAsia="bg-BG"/>
        </w:rPr>
      </w:pPr>
      <w:r w:rsidRPr="002D1120">
        <w:rPr>
          <w:rFonts w:ascii="Times New Roman" w:eastAsia="Times New Roman" w:hAnsi="Times New Roman" w:cs="Times New Roman"/>
          <w:bCs/>
          <w:color w:val="auto"/>
          <w:lang w:eastAsia="bg-BG"/>
        </w:rPr>
        <w:t>Раздел ІІ</w:t>
      </w:r>
      <w:r w:rsidR="0029153E" w:rsidRPr="002D1120">
        <w:rPr>
          <w:rFonts w:ascii="Times New Roman" w:eastAsia="Times New Roman" w:hAnsi="Times New Roman" w:cs="Times New Roman"/>
          <w:bCs/>
          <w:color w:val="auto"/>
          <w:lang w:eastAsia="bg-BG"/>
        </w:rPr>
        <w:t xml:space="preserve"> </w:t>
      </w:r>
    </w:p>
    <w:p w:rsidR="0029153E" w:rsidRPr="002D1120" w:rsidRDefault="0029153E"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Подпомагане отглеждането на сортове, устойчиви към климатични условия чрез практики за интегрирано производство </w:t>
      </w:r>
    </w:p>
    <w:p w:rsidR="0029153E" w:rsidRPr="002D1120" w:rsidRDefault="0029153E" w:rsidP="00417F6E">
      <w:pPr>
        <w:spacing w:after="0" w:line="360" w:lineRule="auto"/>
        <w:ind w:firstLine="720"/>
        <w:jc w:val="both"/>
        <w:rPr>
          <w:rFonts w:ascii="Times New Roman" w:eastAsia="Times New Roman" w:hAnsi="Times New Roman" w:cs="Times New Roman"/>
          <w:b/>
          <w:bCs/>
          <w:sz w:val="24"/>
          <w:szCs w:val="24"/>
          <w:shd w:val="clear" w:color="auto" w:fill="FEFEFE"/>
        </w:rPr>
      </w:pP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40</w:t>
      </w:r>
      <w:r w:rsidR="00EC044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Земеделските стопани, </w:t>
      </w:r>
      <w:r w:rsidR="00E4085F" w:rsidRPr="002D1120">
        <w:rPr>
          <w:rFonts w:ascii="Times New Roman" w:eastAsia="Times New Roman" w:hAnsi="Times New Roman" w:cs="Times New Roman"/>
          <w:bCs/>
          <w:sz w:val="24"/>
          <w:szCs w:val="24"/>
          <w:shd w:val="clear" w:color="auto" w:fill="FEFEFE"/>
        </w:rPr>
        <w:t>заявили подпомагане по</w:t>
      </w:r>
      <w:r w:rsidRPr="002D1120">
        <w:rPr>
          <w:rFonts w:ascii="Times New Roman" w:eastAsia="Times New Roman" w:hAnsi="Times New Roman" w:cs="Times New Roman"/>
          <w:bCs/>
          <w:sz w:val="24"/>
          <w:szCs w:val="24"/>
          <w:shd w:val="clear" w:color="auto" w:fill="FEFEFE"/>
        </w:rPr>
        <w:t xml:space="preserve"> интервенцията, </w:t>
      </w:r>
      <w:r w:rsidR="00E4085F" w:rsidRPr="002D1120">
        <w:rPr>
          <w:rFonts w:ascii="Times New Roman" w:eastAsia="Times New Roman" w:hAnsi="Times New Roman" w:cs="Times New Roman"/>
          <w:bCs/>
          <w:sz w:val="24"/>
          <w:szCs w:val="24"/>
          <w:shd w:val="clear" w:color="auto" w:fill="FEFEFE"/>
        </w:rPr>
        <w:t>трябва да са</w:t>
      </w:r>
      <w:r w:rsidRPr="002D1120">
        <w:rPr>
          <w:rFonts w:ascii="Times New Roman" w:eastAsia="Times New Roman" w:hAnsi="Times New Roman" w:cs="Times New Roman"/>
          <w:bCs/>
          <w:sz w:val="24"/>
          <w:szCs w:val="24"/>
          <w:shd w:val="clear" w:color="auto" w:fill="FEFEFE"/>
        </w:rPr>
        <w:t>:</w:t>
      </w:r>
    </w:p>
    <w:p w:rsidR="0029153E" w:rsidRPr="002D1120" w:rsidRDefault="00A2744F"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са вписани в регистъра по чл. 6, ал. 1, т. 10 от Закона за защита на растенията към 01 януари на годината на кандидатстване</w:t>
      </w:r>
      <w:r w:rsidR="00F249C3" w:rsidRPr="002D1120">
        <w:rPr>
          <w:rFonts w:ascii="Times New Roman" w:eastAsia="Times New Roman" w:hAnsi="Times New Roman" w:cs="Times New Roman"/>
          <w:bCs/>
          <w:sz w:val="24"/>
          <w:szCs w:val="24"/>
          <w:shd w:val="clear" w:color="auto" w:fill="FEFEFE"/>
        </w:rPr>
        <w:t>;</w:t>
      </w:r>
    </w:p>
    <w:p w:rsidR="0029153E" w:rsidRPr="002D1120" w:rsidRDefault="00A2744F" w:rsidP="00417F6E">
      <w:pPr>
        <w:pStyle w:val="ListParagraph"/>
        <w:widowControl w:val="0"/>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отговарят и спазват изискванията на чл. 11 от Закона за защита на растенията</w:t>
      </w:r>
      <w:r w:rsidR="00F249C3" w:rsidRPr="002D1120">
        <w:rPr>
          <w:rFonts w:ascii="Times New Roman" w:eastAsia="Times New Roman" w:hAnsi="Times New Roman" w:cs="Times New Roman"/>
          <w:bCs/>
          <w:sz w:val="24"/>
          <w:szCs w:val="24"/>
          <w:shd w:val="clear" w:color="auto" w:fill="FEFEFE"/>
        </w:rPr>
        <w:t>;</w:t>
      </w:r>
    </w:p>
    <w:p w:rsidR="0029153E" w:rsidRPr="002D1120" w:rsidRDefault="00A2744F"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bCs/>
          <w:sz w:val="24"/>
          <w:szCs w:val="24"/>
          <w:shd w:val="clear" w:color="auto" w:fill="FEFEFE"/>
        </w:rPr>
        <w:t>ежегодно в срок до 30 юли, въз основа на номерата на земеделските парцели в ИСАК, са предоставили в ДФЗ чрез СЕУ информация и копия на официалните документи за закупените и използвани стандартни или сертифицирани семена, съобразно оптимални разходни норми за единица площ</w:t>
      </w:r>
      <w:r w:rsidR="0025288D" w:rsidRPr="002D1120">
        <w:rPr>
          <w:rFonts w:ascii="Times New Roman" w:eastAsia="Times New Roman" w:hAnsi="Times New Roman" w:cs="Times New Roman"/>
          <w:bCs/>
          <w:sz w:val="24"/>
          <w:szCs w:val="24"/>
          <w:shd w:val="clear" w:color="auto" w:fill="FEFEFE"/>
        </w:rPr>
        <w:t xml:space="preserve"> съгласно</w:t>
      </w:r>
      <w:r w:rsidR="0025288D" w:rsidRPr="002D1120">
        <w:rPr>
          <w:rFonts w:ascii="Times New Roman" w:eastAsia="Times New Roman" w:hAnsi="Times New Roman" w:cs="Times New Roman"/>
          <w:sz w:val="24"/>
          <w:szCs w:val="24"/>
          <w:shd w:val="clear" w:color="auto" w:fill="FEFEFE"/>
        </w:rPr>
        <w:t xml:space="preserve"> приложение № 4.</w:t>
      </w: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Земеделските стопан</w:t>
      </w:r>
      <w:r w:rsidR="008317AF"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 xml:space="preserve"> поемат и спа</w:t>
      </w:r>
      <w:r w:rsidR="00D31EC4" w:rsidRPr="002D1120">
        <w:rPr>
          <w:rFonts w:ascii="Times New Roman" w:eastAsia="Times New Roman" w:hAnsi="Times New Roman" w:cs="Times New Roman"/>
          <w:bCs/>
          <w:sz w:val="24"/>
          <w:szCs w:val="24"/>
          <w:shd w:val="clear" w:color="auto" w:fill="FEFEFE"/>
        </w:rPr>
        <w:t>з</w:t>
      </w:r>
      <w:r w:rsidRPr="002D1120">
        <w:rPr>
          <w:rFonts w:ascii="Times New Roman" w:eastAsia="Times New Roman" w:hAnsi="Times New Roman" w:cs="Times New Roman"/>
          <w:bCs/>
          <w:sz w:val="24"/>
          <w:szCs w:val="24"/>
          <w:shd w:val="clear" w:color="auto" w:fill="FEFEFE"/>
        </w:rPr>
        <w:t>ват доброволен многогодишен ангажимент по интервенцията с продължителност от 5 последователни години.</w:t>
      </w:r>
      <w:r w:rsidR="009C3A81" w:rsidRPr="002D1120">
        <w:rPr>
          <w:rFonts w:ascii="Times New Roman" w:hAnsi="Times New Roman" w:cs="Times New Roman"/>
          <w:sz w:val="24"/>
          <w:szCs w:val="24"/>
        </w:rPr>
        <w:t xml:space="preserve"> </w:t>
      </w:r>
      <w:r w:rsidR="009C3A81" w:rsidRPr="002D1120">
        <w:rPr>
          <w:rFonts w:ascii="Times New Roman" w:eastAsia="Times New Roman" w:hAnsi="Times New Roman" w:cs="Times New Roman"/>
          <w:bCs/>
          <w:sz w:val="24"/>
          <w:szCs w:val="24"/>
          <w:shd w:val="clear" w:color="auto" w:fill="FEFEFE"/>
        </w:rPr>
        <w:t xml:space="preserve">Периодът по изречение първо започва да тече от началото на годината на подаване и на одобрение на </w:t>
      </w:r>
      <w:r w:rsidR="00603106" w:rsidRPr="002D1120">
        <w:rPr>
          <w:rFonts w:ascii="Times New Roman" w:eastAsia="Times New Roman" w:hAnsi="Times New Roman" w:cs="Times New Roman"/>
          <w:bCs/>
          <w:sz w:val="24"/>
          <w:szCs w:val="24"/>
          <w:shd w:val="clear" w:color="auto" w:fill="FEFEFE"/>
        </w:rPr>
        <w:t>„</w:t>
      </w:r>
      <w:r w:rsidR="009C3A81" w:rsidRPr="002D1120">
        <w:rPr>
          <w:rFonts w:ascii="Times New Roman" w:eastAsia="Times New Roman" w:hAnsi="Times New Roman" w:cs="Times New Roman"/>
          <w:bCs/>
          <w:sz w:val="24"/>
          <w:szCs w:val="24"/>
          <w:shd w:val="clear" w:color="auto" w:fill="FEFEFE"/>
        </w:rPr>
        <w:t>заявлението за подпомагане</w:t>
      </w:r>
      <w:r w:rsidR="00603106" w:rsidRPr="002D1120">
        <w:rPr>
          <w:rFonts w:ascii="Times New Roman" w:eastAsia="Times New Roman" w:hAnsi="Times New Roman" w:cs="Times New Roman"/>
          <w:bCs/>
          <w:sz w:val="24"/>
          <w:szCs w:val="24"/>
          <w:shd w:val="clear" w:color="auto" w:fill="FEFEFE"/>
        </w:rPr>
        <w:t>“</w:t>
      </w:r>
      <w:r w:rsidR="009C3A81"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В периода по ал. 2 земеделските стопани спазват задълженията и изискванията по управление на дейностите върху едни и същи площи, одобрени за участие през първата година на поетия многогодишния ангажимент.</w:t>
      </w:r>
    </w:p>
    <w:p w:rsidR="00A2744F" w:rsidRPr="002D1120" w:rsidRDefault="00A2744F"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p>
    <w:p w:rsidR="00960E1F" w:rsidRPr="002D1120" w:rsidRDefault="0029153E"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41</w:t>
      </w:r>
      <w:r w:rsidR="00EC044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w:t>
      </w:r>
      <w:r w:rsidR="000E3177" w:rsidRPr="002D1120">
        <w:rPr>
          <w:rFonts w:ascii="Times New Roman" w:eastAsia="Times New Roman" w:hAnsi="Times New Roman" w:cs="Times New Roman"/>
          <w:bCs/>
          <w:sz w:val="24"/>
          <w:szCs w:val="24"/>
          <w:shd w:val="clear" w:color="auto" w:fill="FEFEFE"/>
        </w:rPr>
        <w:t xml:space="preserve"> </w:t>
      </w:r>
      <w:r w:rsidR="005A00B9" w:rsidRPr="002D1120">
        <w:rPr>
          <w:rFonts w:ascii="Times New Roman" w:eastAsia="Times New Roman" w:hAnsi="Times New Roman" w:cs="Times New Roman"/>
          <w:bCs/>
          <w:sz w:val="24"/>
          <w:szCs w:val="24"/>
          <w:shd w:val="clear" w:color="auto" w:fill="FEFEFE"/>
        </w:rPr>
        <w:t>Площта на земеделските</w:t>
      </w:r>
      <w:r w:rsidR="009C3A81" w:rsidRPr="002D1120">
        <w:rPr>
          <w:rFonts w:ascii="Times New Roman" w:eastAsia="Times New Roman" w:hAnsi="Times New Roman" w:cs="Times New Roman"/>
          <w:bCs/>
          <w:sz w:val="24"/>
          <w:szCs w:val="24"/>
          <w:shd w:val="clear" w:color="auto" w:fill="FEFEFE"/>
        </w:rPr>
        <w:t xml:space="preserve"> парцели, заявени за подпомагане по интервенцията, </w:t>
      </w:r>
      <w:r w:rsidR="00F249C3" w:rsidRPr="002D1120">
        <w:rPr>
          <w:rFonts w:ascii="Times New Roman" w:eastAsia="Times New Roman" w:hAnsi="Times New Roman" w:cs="Times New Roman"/>
          <w:bCs/>
          <w:sz w:val="24"/>
          <w:szCs w:val="24"/>
          <w:shd w:val="clear" w:color="auto" w:fill="FEFEFE"/>
        </w:rPr>
        <w:t xml:space="preserve">е </w:t>
      </w:r>
      <w:r w:rsidR="009C3A81" w:rsidRPr="002D1120">
        <w:rPr>
          <w:rFonts w:ascii="Times New Roman" w:eastAsia="Times New Roman" w:hAnsi="Times New Roman" w:cs="Times New Roman"/>
          <w:bCs/>
          <w:sz w:val="24"/>
          <w:szCs w:val="24"/>
          <w:shd w:val="clear" w:color="auto" w:fill="FEFEFE"/>
        </w:rPr>
        <w:t>допустим</w:t>
      </w:r>
      <w:r w:rsidR="00F249C3" w:rsidRPr="002D1120">
        <w:rPr>
          <w:rFonts w:ascii="Times New Roman" w:eastAsia="Times New Roman" w:hAnsi="Times New Roman" w:cs="Times New Roman"/>
          <w:bCs/>
          <w:sz w:val="24"/>
          <w:szCs w:val="24"/>
          <w:shd w:val="clear" w:color="auto" w:fill="FEFEFE"/>
        </w:rPr>
        <w:t>а</w:t>
      </w:r>
      <w:r w:rsidR="009C3A81" w:rsidRPr="002D1120">
        <w:rPr>
          <w:rFonts w:ascii="Times New Roman" w:eastAsia="Times New Roman" w:hAnsi="Times New Roman" w:cs="Times New Roman"/>
          <w:bCs/>
          <w:sz w:val="24"/>
          <w:szCs w:val="24"/>
          <w:shd w:val="clear" w:color="auto" w:fill="FEFEFE"/>
        </w:rPr>
        <w:t>, когато</w:t>
      </w:r>
      <w:r w:rsidR="000E3177" w:rsidRPr="002D1120">
        <w:rPr>
          <w:rFonts w:ascii="Times New Roman" w:eastAsia="Times New Roman" w:hAnsi="Times New Roman" w:cs="Times New Roman"/>
          <w:bCs/>
          <w:sz w:val="24"/>
          <w:szCs w:val="24"/>
          <w:shd w:val="clear" w:color="auto" w:fill="FEFEFE"/>
        </w:rPr>
        <w:t xml:space="preserve"> след извършване на проверки е установено</w:t>
      </w:r>
      <w:r w:rsidR="00965DAE" w:rsidRPr="002D1120">
        <w:rPr>
          <w:rFonts w:ascii="Times New Roman" w:eastAsia="Times New Roman" w:hAnsi="Times New Roman" w:cs="Times New Roman"/>
          <w:bCs/>
          <w:sz w:val="24"/>
          <w:szCs w:val="24"/>
          <w:shd w:val="clear" w:color="auto" w:fill="FEFEFE"/>
        </w:rPr>
        <w:t>,</w:t>
      </w:r>
      <w:r w:rsidR="000E3177" w:rsidRPr="002D1120">
        <w:rPr>
          <w:rFonts w:ascii="Times New Roman" w:eastAsia="Times New Roman" w:hAnsi="Times New Roman" w:cs="Times New Roman"/>
          <w:bCs/>
          <w:sz w:val="24"/>
          <w:szCs w:val="24"/>
          <w:shd w:val="clear" w:color="auto" w:fill="FEFEFE"/>
        </w:rPr>
        <w:t xml:space="preserve"> че</w:t>
      </w:r>
      <w:r w:rsidR="009C3A81" w:rsidRPr="002D1120">
        <w:rPr>
          <w:rFonts w:ascii="Times New Roman" w:eastAsia="Times New Roman" w:hAnsi="Times New Roman" w:cs="Times New Roman"/>
          <w:bCs/>
          <w:sz w:val="24"/>
          <w:szCs w:val="24"/>
          <w:shd w:val="clear" w:color="auto" w:fill="FEFEFE"/>
        </w:rPr>
        <w:t>:</w:t>
      </w:r>
    </w:p>
    <w:p w:rsidR="00960E1F" w:rsidRPr="002D1120" w:rsidRDefault="00960E1F"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86C68" w:rsidRPr="002D1120">
        <w:rPr>
          <w:rFonts w:ascii="Times New Roman" w:eastAsia="Times New Roman" w:hAnsi="Times New Roman" w:cs="Times New Roman"/>
          <w:bCs/>
          <w:sz w:val="24"/>
          <w:szCs w:val="24"/>
          <w:shd w:val="clear" w:color="auto" w:fill="FEFEFE"/>
        </w:rPr>
        <w:t>е</w:t>
      </w:r>
      <w:r w:rsidR="009C3A81" w:rsidRPr="002D1120">
        <w:rPr>
          <w:rFonts w:ascii="Times New Roman" w:eastAsia="Times New Roman" w:hAnsi="Times New Roman" w:cs="Times New Roman"/>
          <w:bCs/>
          <w:sz w:val="24"/>
          <w:szCs w:val="24"/>
          <w:shd w:val="clear" w:color="auto" w:fill="FEFEFE"/>
        </w:rPr>
        <w:t xml:space="preserve"> с </w:t>
      </w:r>
      <w:r w:rsidRPr="002D1120">
        <w:rPr>
          <w:rFonts w:ascii="Times New Roman" w:eastAsia="Times New Roman" w:hAnsi="Times New Roman" w:cs="Times New Roman"/>
          <w:bCs/>
          <w:sz w:val="24"/>
          <w:szCs w:val="24"/>
          <w:shd w:val="clear" w:color="auto" w:fill="FEFEFE"/>
        </w:rPr>
        <w:t xml:space="preserve">размер </w:t>
      </w:r>
      <w:r w:rsidR="00F249C3" w:rsidRPr="002D1120">
        <w:rPr>
          <w:rFonts w:ascii="Times New Roman" w:eastAsia="Times New Roman" w:hAnsi="Times New Roman" w:cs="Times New Roman"/>
          <w:bCs/>
          <w:sz w:val="24"/>
          <w:szCs w:val="24"/>
          <w:shd w:val="clear" w:color="auto" w:fill="FEFEFE"/>
        </w:rPr>
        <w:t xml:space="preserve">не по-малко </w:t>
      </w:r>
      <w:r w:rsidRPr="002D1120">
        <w:rPr>
          <w:rFonts w:ascii="Times New Roman" w:eastAsia="Times New Roman" w:hAnsi="Times New Roman" w:cs="Times New Roman"/>
          <w:bCs/>
          <w:sz w:val="24"/>
          <w:szCs w:val="24"/>
          <w:shd w:val="clear" w:color="auto" w:fill="FEFEFE"/>
        </w:rPr>
        <w:t>от 1 ха;</w:t>
      </w:r>
    </w:p>
    <w:p w:rsidR="00960E1F" w:rsidRPr="002D1120" w:rsidRDefault="00960E1F"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 xml:space="preserve">се отглеждат сортове, развити с цел отглеждане при специфични условия, съгласно </w:t>
      </w:r>
      <w:r w:rsidRPr="002D1120">
        <w:rPr>
          <w:rFonts w:ascii="Times New Roman" w:eastAsia="Times New Roman" w:hAnsi="Times New Roman" w:cs="Times New Roman"/>
          <w:bCs/>
          <w:sz w:val="24"/>
          <w:szCs w:val="24"/>
          <w:shd w:val="clear" w:color="auto" w:fill="FEFEFE"/>
        </w:rPr>
        <w:t>приложение № 3;</w:t>
      </w:r>
    </w:p>
    <w:p w:rsidR="00960E1F" w:rsidRPr="002D1120" w:rsidRDefault="00960E1F"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bCs/>
          <w:sz w:val="24"/>
          <w:szCs w:val="24"/>
          <w:shd w:val="clear" w:color="auto" w:fill="FEFEFE"/>
        </w:rPr>
        <w:t>отговаря на изискванията § 1, т. 55  от допълнителни</w:t>
      </w:r>
      <w:r w:rsidR="009C3A81" w:rsidRPr="002D1120">
        <w:rPr>
          <w:rFonts w:ascii="Times New Roman" w:eastAsia="Times New Roman" w:hAnsi="Times New Roman" w:cs="Times New Roman"/>
          <w:bCs/>
          <w:sz w:val="24"/>
          <w:szCs w:val="24"/>
          <w:shd w:val="clear" w:color="auto" w:fill="FEFEFE"/>
        </w:rPr>
        <w:t>те</w:t>
      </w:r>
      <w:r w:rsidR="0029153E" w:rsidRPr="002D1120">
        <w:rPr>
          <w:rFonts w:ascii="Times New Roman" w:eastAsia="Times New Roman" w:hAnsi="Times New Roman" w:cs="Times New Roman"/>
          <w:bCs/>
          <w:sz w:val="24"/>
          <w:szCs w:val="24"/>
          <w:shd w:val="clear" w:color="auto" w:fill="FEFEFE"/>
        </w:rPr>
        <w:t xml:space="preserve"> разпоред</w:t>
      </w:r>
      <w:r w:rsidRPr="002D1120">
        <w:rPr>
          <w:rFonts w:ascii="Times New Roman" w:eastAsia="Times New Roman" w:hAnsi="Times New Roman" w:cs="Times New Roman"/>
          <w:bCs/>
          <w:sz w:val="24"/>
          <w:szCs w:val="24"/>
          <w:shd w:val="clear" w:color="auto" w:fill="FEFEFE"/>
        </w:rPr>
        <w:t>би от ЗПЗП.</w:t>
      </w:r>
    </w:p>
    <w:p w:rsidR="00965DAE" w:rsidRPr="002D1120" w:rsidRDefault="0029153E"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Максималната допустима за подпомагане площ по интервенцията е в размер до 300 ха</w:t>
      </w:r>
      <w:r w:rsidR="00965DAE"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В периода </w:t>
      </w:r>
      <w:r w:rsidR="00D43E4D" w:rsidRPr="002D1120">
        <w:rPr>
          <w:rFonts w:ascii="Times New Roman" w:eastAsia="Times New Roman" w:hAnsi="Times New Roman" w:cs="Times New Roman"/>
          <w:bCs/>
          <w:sz w:val="24"/>
          <w:szCs w:val="24"/>
          <w:shd w:val="clear" w:color="auto" w:fill="FEFEFE"/>
        </w:rPr>
        <w:t xml:space="preserve">по </w:t>
      </w:r>
      <w:r w:rsidRPr="002D1120">
        <w:rPr>
          <w:rFonts w:ascii="Times New Roman" w:eastAsia="Times New Roman" w:hAnsi="Times New Roman" w:cs="Times New Roman"/>
          <w:bCs/>
          <w:sz w:val="24"/>
          <w:szCs w:val="24"/>
          <w:shd w:val="clear" w:color="auto" w:fill="FEFEFE"/>
        </w:rPr>
        <w:t xml:space="preserve">чл. 40, ал. 2 на площите, </w:t>
      </w:r>
      <w:r w:rsidR="00965DAE" w:rsidRPr="002D1120">
        <w:rPr>
          <w:rFonts w:ascii="Times New Roman" w:eastAsia="Times New Roman" w:hAnsi="Times New Roman" w:cs="Times New Roman"/>
          <w:bCs/>
          <w:sz w:val="24"/>
          <w:szCs w:val="24"/>
          <w:shd w:val="clear" w:color="auto" w:fill="FEFEFE"/>
        </w:rPr>
        <w:t xml:space="preserve">одобрени за участие </w:t>
      </w:r>
      <w:r w:rsidRPr="002D1120">
        <w:rPr>
          <w:rFonts w:ascii="Times New Roman" w:eastAsia="Times New Roman" w:hAnsi="Times New Roman" w:cs="Times New Roman"/>
          <w:bCs/>
          <w:sz w:val="24"/>
          <w:szCs w:val="24"/>
          <w:shd w:val="clear" w:color="auto" w:fill="FEFEFE"/>
        </w:rPr>
        <w:t>в многогодишния ангажимент по интервенцията, не се извършва  друг вид производство, съгласно чл. 11, ал. 5 от Закона за защита на растенията</w:t>
      </w:r>
      <w:r w:rsidR="00C6092F" w:rsidRPr="002D1120">
        <w:rPr>
          <w:rFonts w:ascii="Times New Roman" w:eastAsia="Times New Roman" w:hAnsi="Times New Roman" w:cs="Times New Roman"/>
          <w:bCs/>
          <w:sz w:val="24"/>
          <w:szCs w:val="24"/>
          <w:shd w:val="clear" w:color="auto" w:fill="FEFEFE"/>
        </w:rPr>
        <w:t>.</w:t>
      </w:r>
    </w:p>
    <w:p w:rsidR="00965DAE" w:rsidRPr="002D1120" w:rsidRDefault="00965DAE"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По интервенцията подпомагането приоритетно ще бъде насочено към земеделски стопанства, при които всички площи с допустимите земеделски култури се управляват съгласно принципите на интегрираното производство, така че да се осигури допълнителен екологичен ефект чрез значителен принос и от страна на земеделския стопанин.</w:t>
      </w:r>
    </w:p>
    <w:p w:rsidR="00A2744F" w:rsidRPr="002D1120" w:rsidRDefault="00A2744F" w:rsidP="00417F6E">
      <w:pPr>
        <w:autoSpaceDE w:val="0"/>
        <w:autoSpaceDN w:val="0"/>
        <w:adjustRightInd w:val="0"/>
        <w:spacing w:after="0" w:line="360" w:lineRule="auto"/>
        <w:ind w:firstLine="720"/>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42</w:t>
      </w:r>
      <w:r w:rsidR="00EC044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Земеделските стопани спазват следните изисквания по управление и задължения, които надхвърлят съответните </w:t>
      </w:r>
      <w:r w:rsidR="00C63F2D" w:rsidRPr="002D1120">
        <w:rPr>
          <w:rFonts w:ascii="Times New Roman" w:eastAsia="Times New Roman" w:hAnsi="Times New Roman" w:cs="Times New Roman"/>
          <w:bCs/>
          <w:sz w:val="24"/>
          <w:szCs w:val="24"/>
          <w:shd w:val="clear" w:color="auto" w:fill="FEFEFE"/>
        </w:rPr>
        <w:t>базовите задължения</w:t>
      </w:r>
      <w:r w:rsidR="00162976"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по чл. 34, ал. </w:t>
      </w:r>
      <w:r w:rsidR="00162976"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и произтичат от поетия доброволен многогодишния ангажимент:</w:t>
      </w:r>
    </w:p>
    <w:p w:rsidR="0029153E" w:rsidRPr="002D1120" w:rsidRDefault="0029153E" w:rsidP="00417F6E">
      <w:pPr>
        <w:spacing w:after="0" w:line="360" w:lineRule="auto"/>
        <w:ind w:firstLine="720"/>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спазват общите и специфични принципи за интегрирано управление на вредителите и изисквания, определени в Наредба № 9 от 2021 г. за интегрирано производство на растения и растителни продукти и контрола върху интегрираното </w:t>
      </w:r>
      <w:r w:rsidRPr="002D1120">
        <w:rPr>
          <w:rFonts w:ascii="Times New Roman" w:eastAsia="Times New Roman" w:hAnsi="Times New Roman" w:cs="Times New Roman"/>
          <w:bCs/>
          <w:spacing w:val="-2"/>
          <w:sz w:val="24"/>
          <w:szCs w:val="24"/>
          <w:shd w:val="clear" w:color="auto" w:fill="FEFEFE"/>
        </w:rPr>
        <w:t>производство</w:t>
      </w:r>
      <w:r w:rsidR="00C6092F" w:rsidRPr="002D1120">
        <w:rPr>
          <w:rFonts w:ascii="Times New Roman" w:eastAsia="Times New Roman" w:hAnsi="Times New Roman" w:cs="Times New Roman"/>
          <w:bCs/>
          <w:spacing w:val="-2"/>
          <w:sz w:val="24"/>
          <w:szCs w:val="24"/>
          <w:shd w:val="clear" w:color="auto" w:fill="FEFEFE"/>
        </w:rPr>
        <w:t xml:space="preserve"> (</w:t>
      </w:r>
      <w:proofErr w:type="spellStart"/>
      <w:r w:rsidR="00C572E0" w:rsidRPr="002D1120">
        <w:rPr>
          <w:rFonts w:ascii="Times New Roman" w:eastAsia="Times New Roman" w:hAnsi="Times New Roman" w:cs="Times New Roman"/>
          <w:bCs/>
          <w:spacing w:val="-2"/>
          <w:sz w:val="24"/>
          <w:szCs w:val="24"/>
          <w:shd w:val="clear" w:color="auto" w:fill="FEFEFE"/>
        </w:rPr>
        <w:t>обн</w:t>
      </w:r>
      <w:proofErr w:type="spellEnd"/>
      <w:r w:rsidR="00EC0440" w:rsidRPr="002D1120">
        <w:rPr>
          <w:rFonts w:ascii="Times New Roman" w:eastAsia="Times New Roman" w:hAnsi="Times New Roman" w:cs="Times New Roman"/>
          <w:bCs/>
          <w:spacing w:val="-2"/>
          <w:sz w:val="24"/>
          <w:szCs w:val="24"/>
          <w:shd w:val="clear" w:color="auto" w:fill="FEFEFE"/>
        </w:rPr>
        <w:t>., ДВ. бр.21 от 2021г.</w:t>
      </w:r>
      <w:r w:rsidR="00C6092F" w:rsidRPr="002D1120">
        <w:rPr>
          <w:rFonts w:ascii="Times New Roman" w:eastAsia="Times New Roman" w:hAnsi="Times New Roman" w:cs="Times New Roman"/>
          <w:bCs/>
          <w:spacing w:val="-2"/>
          <w:sz w:val="24"/>
          <w:szCs w:val="24"/>
          <w:shd w:val="clear" w:color="auto" w:fill="FEFEFE"/>
        </w:rPr>
        <w:t xml:space="preserve">), наричана по – нататък </w:t>
      </w:r>
      <w:r w:rsidR="00603106" w:rsidRPr="002D1120">
        <w:rPr>
          <w:rFonts w:ascii="Times New Roman" w:eastAsia="Times New Roman" w:hAnsi="Times New Roman" w:cs="Times New Roman"/>
          <w:bCs/>
          <w:spacing w:val="-2"/>
          <w:sz w:val="24"/>
          <w:szCs w:val="24"/>
          <w:shd w:val="clear" w:color="auto" w:fill="FEFEFE"/>
        </w:rPr>
        <w:t>„</w:t>
      </w:r>
      <w:r w:rsidR="00C6092F" w:rsidRPr="002D1120">
        <w:rPr>
          <w:rFonts w:ascii="Times New Roman" w:eastAsia="Times New Roman" w:hAnsi="Times New Roman" w:cs="Times New Roman"/>
          <w:bCs/>
          <w:spacing w:val="-2"/>
          <w:sz w:val="24"/>
          <w:szCs w:val="24"/>
          <w:shd w:val="clear" w:color="auto" w:fill="FEFEFE"/>
        </w:rPr>
        <w:t>Наредба № 9 от 2021 г.</w:t>
      </w:r>
      <w:r w:rsidR="00603106" w:rsidRPr="002D1120">
        <w:rPr>
          <w:rFonts w:ascii="Times New Roman" w:eastAsia="Times New Roman" w:hAnsi="Times New Roman" w:cs="Times New Roman"/>
          <w:bCs/>
          <w:spacing w:val="-2"/>
          <w:sz w:val="24"/>
          <w:szCs w:val="24"/>
          <w:shd w:val="clear" w:color="auto" w:fill="FEFEFE"/>
        </w:rPr>
        <w:t>“</w:t>
      </w:r>
      <w:r w:rsidR="00C6092F" w:rsidRPr="002D1120">
        <w:rPr>
          <w:rFonts w:ascii="Times New Roman" w:eastAsia="Times New Roman" w:hAnsi="Times New Roman" w:cs="Times New Roman"/>
          <w:bCs/>
          <w:spacing w:val="-2"/>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водят документация за осъществяване на дейностите, съгласно образци на заявления, уведомления, протоколи, декларации, дневници и други</w:t>
      </w:r>
      <w:r w:rsidR="003370E9" w:rsidRPr="002D1120">
        <w:rPr>
          <w:rFonts w:ascii="Times New Roman" w:eastAsia="Times New Roman" w:hAnsi="Times New Roman" w:cs="Times New Roman"/>
          <w:bCs/>
          <w:sz w:val="24"/>
          <w:szCs w:val="24"/>
          <w:shd w:val="clear" w:color="auto" w:fill="FEFEFE"/>
        </w:rPr>
        <w:t xml:space="preserve">, съгласно чл. 3 от </w:t>
      </w:r>
      <w:r w:rsidR="00EC0440" w:rsidRPr="002D1120">
        <w:rPr>
          <w:rFonts w:ascii="Times New Roman" w:eastAsia="Times New Roman" w:hAnsi="Times New Roman" w:cs="Times New Roman"/>
          <w:bCs/>
          <w:sz w:val="24"/>
          <w:szCs w:val="24"/>
          <w:shd w:val="clear" w:color="auto" w:fill="FEFEFE"/>
        </w:rPr>
        <w:t xml:space="preserve">Наредба № 9 от 2021 г., </w:t>
      </w:r>
      <w:r w:rsidRPr="002D1120">
        <w:rPr>
          <w:rFonts w:ascii="Times New Roman" w:eastAsia="Times New Roman" w:hAnsi="Times New Roman" w:cs="Times New Roman"/>
          <w:bCs/>
          <w:sz w:val="24"/>
          <w:szCs w:val="24"/>
          <w:shd w:val="clear" w:color="auto" w:fill="FEFEFE"/>
        </w:rPr>
        <w:t>и спазват задължителни указания на изпълнителния директор на</w:t>
      </w:r>
      <w:r w:rsidR="005B5D64" w:rsidRPr="002D1120">
        <w:rPr>
          <w:rFonts w:ascii="Times New Roman" w:eastAsia="Times New Roman" w:hAnsi="Times New Roman" w:cs="Times New Roman"/>
          <w:bCs/>
          <w:sz w:val="24"/>
          <w:szCs w:val="24"/>
          <w:shd w:val="clear" w:color="auto" w:fill="FEFEFE"/>
        </w:rPr>
        <w:t xml:space="preserve"> Българската агенция по безопасност на храните</w:t>
      </w:r>
      <w:r w:rsidRPr="002D1120">
        <w:rPr>
          <w:rFonts w:ascii="Times New Roman" w:eastAsia="Times New Roman" w:hAnsi="Times New Roman" w:cs="Times New Roman"/>
          <w:bCs/>
          <w:sz w:val="24"/>
          <w:szCs w:val="24"/>
          <w:shd w:val="clear" w:color="auto" w:fill="FEFEFE"/>
        </w:rPr>
        <w:t xml:space="preserve"> </w:t>
      </w:r>
      <w:r w:rsidR="005B5D6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БАБХ</w:t>
      </w:r>
      <w:r w:rsidR="005B5D6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утвърдени по реда на чл. 3 от Наредба № 9 от 2021 г.</w:t>
      </w:r>
    </w:p>
    <w:p w:rsidR="0029153E" w:rsidRPr="002D1120" w:rsidRDefault="00984CC1"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Българската агенция по безопасност на храните предоставя на ДФЗ необходимата информация и данни за извършения контрол съгласно чл. 18 от Наредба № 9 от 2021 г. на всеки земеделски стопанин преди изчисление на финансовото подпомагане.</w:t>
      </w:r>
    </w:p>
    <w:p w:rsidR="00AB00E1" w:rsidRPr="002D1120" w:rsidRDefault="00AB00E1" w:rsidP="00AB00E1">
      <w:pPr>
        <w:pStyle w:val="Heading3"/>
        <w:keepNext w:val="0"/>
        <w:keepLines w:val="0"/>
        <w:spacing w:before="0" w:line="360" w:lineRule="auto"/>
        <w:rPr>
          <w:rFonts w:ascii="Times New Roman" w:eastAsia="Times New Roman" w:hAnsi="Times New Roman" w:cs="Times New Roman"/>
          <w:bCs/>
          <w:color w:val="auto"/>
          <w:shd w:val="clear" w:color="auto" w:fill="FEFEFE"/>
        </w:rPr>
      </w:pPr>
      <w:r w:rsidRPr="002D1120">
        <w:rPr>
          <w:rFonts w:ascii="Times New Roman" w:eastAsia="Times New Roman" w:hAnsi="Times New Roman" w:cs="Times New Roman"/>
          <w:bCs/>
          <w:color w:val="auto"/>
          <w:shd w:val="clear" w:color="auto" w:fill="FEFEFE"/>
        </w:rPr>
        <w:br w:type="page"/>
      </w:r>
    </w:p>
    <w:p w:rsidR="00A2744F" w:rsidRPr="002D1120" w:rsidRDefault="0029153E" w:rsidP="00417F6E">
      <w:pPr>
        <w:pStyle w:val="Heading3"/>
        <w:keepNext w:val="0"/>
        <w:keepLines w:val="0"/>
        <w:spacing w:before="0" w:line="360" w:lineRule="auto"/>
        <w:jc w:val="center"/>
        <w:rPr>
          <w:rFonts w:ascii="Times New Roman" w:eastAsia="Times New Roman" w:hAnsi="Times New Roman" w:cs="Times New Roman"/>
          <w:bCs/>
          <w:color w:val="auto"/>
          <w:lang w:eastAsia="bg-BG"/>
        </w:rPr>
      </w:pPr>
      <w:r w:rsidRPr="002D1120">
        <w:rPr>
          <w:rFonts w:ascii="Times New Roman" w:eastAsia="Times New Roman" w:hAnsi="Times New Roman" w:cs="Times New Roman"/>
          <w:bCs/>
          <w:color w:val="auto"/>
          <w:lang w:eastAsia="bg-BG"/>
        </w:rPr>
        <w:lastRenderedPageBreak/>
        <w:t>Раздел І</w:t>
      </w:r>
      <w:r w:rsidR="00984CC1" w:rsidRPr="002D1120">
        <w:rPr>
          <w:rFonts w:ascii="Times New Roman" w:eastAsia="Times New Roman" w:hAnsi="Times New Roman" w:cs="Times New Roman"/>
          <w:bCs/>
          <w:color w:val="auto"/>
          <w:lang w:eastAsia="bg-BG"/>
        </w:rPr>
        <w:t>II</w:t>
      </w:r>
      <w:bookmarkStart w:id="10" w:name="_Hlk129117701"/>
    </w:p>
    <w:p w:rsidR="0029153E" w:rsidRPr="002D1120" w:rsidRDefault="0029153E" w:rsidP="00417F6E">
      <w:pPr>
        <w:pStyle w:val="Heading3"/>
        <w:keepNext w:val="0"/>
        <w:keepLines w:val="0"/>
        <w:spacing w:before="0" w:line="360" w:lineRule="auto"/>
        <w:jc w:val="center"/>
        <w:rPr>
          <w:rFonts w:ascii="Times New Roman" w:eastAsia="Times New Roman" w:hAnsi="Times New Roman" w:cs="Times New Roman"/>
          <w:b/>
          <w:bCs/>
          <w:color w:val="auto"/>
          <w:lang w:eastAsia="bg-BG"/>
        </w:rPr>
      </w:pPr>
      <w:r w:rsidRPr="002D1120">
        <w:rPr>
          <w:rFonts w:ascii="Times New Roman" w:eastAsia="Times New Roman" w:hAnsi="Times New Roman" w:cs="Times New Roman"/>
          <w:b/>
          <w:bCs/>
          <w:color w:val="auto"/>
          <w:lang w:eastAsia="bg-BG"/>
        </w:rPr>
        <w:t>Насърчаване на естественото опрашване</w:t>
      </w:r>
      <w:bookmarkEnd w:id="10"/>
    </w:p>
    <w:p w:rsidR="00C63F2D" w:rsidRPr="002D1120" w:rsidRDefault="00C63F2D" w:rsidP="00417F6E">
      <w:pPr>
        <w:pStyle w:val="Heading3"/>
        <w:keepNext w:val="0"/>
        <w:keepLines w:val="0"/>
        <w:spacing w:before="0" w:line="360" w:lineRule="auto"/>
        <w:ind w:firstLine="709"/>
        <w:jc w:val="center"/>
        <w:rPr>
          <w:rFonts w:ascii="Times New Roman" w:eastAsia="Times New Roman" w:hAnsi="Times New Roman" w:cs="Times New Roman"/>
          <w:b/>
          <w:bCs/>
          <w:shd w:val="clear" w:color="auto" w:fill="FEFEFE"/>
        </w:rPr>
      </w:pPr>
    </w:p>
    <w:p w:rsidR="00960E1F"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43</w:t>
      </w:r>
      <w:r w:rsidR="00960E1F"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w:t>
      </w:r>
      <w:r w:rsidRPr="002D1120" w:rsidDel="004B5AF3">
        <w:rPr>
          <w:rFonts w:ascii="Times New Roman" w:eastAsia="Times New Roman" w:hAnsi="Times New Roman" w:cs="Times New Roman"/>
          <w:bCs/>
          <w:sz w:val="24"/>
          <w:szCs w:val="24"/>
          <w:shd w:val="clear" w:color="auto" w:fill="FEFEFE"/>
        </w:rPr>
        <w:t xml:space="preserve">Финансовото подпомагане </w:t>
      </w:r>
      <w:r w:rsidRPr="002D1120">
        <w:rPr>
          <w:rFonts w:ascii="Times New Roman" w:eastAsia="Times New Roman" w:hAnsi="Times New Roman" w:cs="Times New Roman"/>
          <w:bCs/>
          <w:sz w:val="24"/>
          <w:szCs w:val="24"/>
          <w:shd w:val="clear" w:color="auto" w:fill="FEFEFE"/>
        </w:rPr>
        <w:t xml:space="preserve">по интервенцията </w:t>
      </w:r>
      <w:r w:rsidRPr="002D1120" w:rsidDel="004B5AF3">
        <w:rPr>
          <w:rFonts w:ascii="Times New Roman" w:eastAsia="Times New Roman" w:hAnsi="Times New Roman" w:cs="Times New Roman"/>
          <w:bCs/>
          <w:sz w:val="24"/>
          <w:szCs w:val="24"/>
          <w:shd w:val="clear" w:color="auto" w:fill="FEFEFE"/>
        </w:rPr>
        <w:t xml:space="preserve">е </w:t>
      </w:r>
      <w:r w:rsidRPr="002D1120">
        <w:rPr>
          <w:rFonts w:ascii="Times New Roman" w:eastAsia="Times New Roman" w:hAnsi="Times New Roman" w:cs="Times New Roman"/>
          <w:bCs/>
          <w:sz w:val="24"/>
          <w:szCs w:val="24"/>
          <w:shd w:val="clear" w:color="auto" w:fill="FEFEFE"/>
        </w:rPr>
        <w:t xml:space="preserve">годишна </w:t>
      </w:r>
      <w:r w:rsidRPr="002D1120" w:rsidDel="004B5AF3">
        <w:rPr>
          <w:rFonts w:ascii="Times New Roman" w:eastAsia="Times New Roman" w:hAnsi="Times New Roman" w:cs="Times New Roman"/>
          <w:bCs/>
          <w:sz w:val="24"/>
          <w:szCs w:val="24"/>
          <w:shd w:val="clear" w:color="auto" w:fill="FEFEFE"/>
        </w:rPr>
        <w:t>еднократна сума за стопанство, като със заявлението за подпомагане, земеделския</w:t>
      </w:r>
      <w:r w:rsidR="00C63F2D" w:rsidRPr="002D1120">
        <w:rPr>
          <w:rFonts w:ascii="Times New Roman" w:eastAsia="Times New Roman" w:hAnsi="Times New Roman" w:cs="Times New Roman"/>
          <w:bCs/>
          <w:sz w:val="24"/>
          <w:szCs w:val="24"/>
          <w:shd w:val="clear" w:color="auto" w:fill="FEFEFE"/>
        </w:rPr>
        <w:t>т</w:t>
      </w:r>
      <w:r w:rsidRPr="002D1120" w:rsidDel="004B5AF3">
        <w:rPr>
          <w:rFonts w:ascii="Times New Roman" w:eastAsia="Times New Roman" w:hAnsi="Times New Roman" w:cs="Times New Roman"/>
          <w:bCs/>
          <w:sz w:val="24"/>
          <w:szCs w:val="24"/>
          <w:shd w:val="clear" w:color="auto" w:fill="FEFEFE"/>
        </w:rPr>
        <w:t xml:space="preserve"> стопанин избира опе</w:t>
      </w:r>
      <w:r w:rsidR="00960E1F" w:rsidRPr="002D1120">
        <w:rPr>
          <w:rFonts w:ascii="Times New Roman" w:eastAsia="Times New Roman" w:hAnsi="Times New Roman" w:cs="Times New Roman"/>
          <w:bCs/>
          <w:sz w:val="24"/>
          <w:szCs w:val="24"/>
          <w:shd w:val="clear" w:color="auto" w:fill="FEFEFE"/>
        </w:rPr>
        <w:t>рацията, по която кандидатства.</w:t>
      </w:r>
    </w:p>
    <w:p w:rsidR="00960E1F"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Земеделските стопани, </w:t>
      </w:r>
      <w:r w:rsidR="00E4085F" w:rsidRPr="002D1120">
        <w:rPr>
          <w:rFonts w:ascii="Times New Roman" w:eastAsia="Times New Roman" w:hAnsi="Times New Roman" w:cs="Times New Roman"/>
          <w:bCs/>
          <w:sz w:val="24"/>
          <w:szCs w:val="24"/>
          <w:shd w:val="clear" w:color="auto" w:fill="FEFEFE"/>
        </w:rPr>
        <w:t>заявили подпомагане по интервенцията</w:t>
      </w:r>
      <w:r w:rsidRPr="002D1120">
        <w:rPr>
          <w:rFonts w:ascii="Times New Roman" w:eastAsia="Times New Roman" w:hAnsi="Times New Roman" w:cs="Times New Roman"/>
          <w:bCs/>
          <w:sz w:val="24"/>
          <w:szCs w:val="24"/>
          <w:shd w:val="clear" w:color="auto" w:fill="FEFEFE"/>
        </w:rPr>
        <w:t xml:space="preserve">, </w:t>
      </w:r>
      <w:r w:rsidR="00E4085F" w:rsidRPr="002D1120">
        <w:rPr>
          <w:rFonts w:ascii="Times New Roman" w:eastAsia="Times New Roman" w:hAnsi="Times New Roman" w:cs="Times New Roman"/>
          <w:bCs/>
          <w:sz w:val="24"/>
          <w:szCs w:val="24"/>
          <w:shd w:val="clear" w:color="auto" w:fill="FEFEFE"/>
        </w:rPr>
        <w:t>трябва да са</w:t>
      </w:r>
      <w:r w:rsidRPr="002D1120">
        <w:rPr>
          <w:rFonts w:ascii="Times New Roman" w:eastAsia="Times New Roman" w:hAnsi="Times New Roman" w:cs="Times New Roman"/>
          <w:bCs/>
          <w:sz w:val="24"/>
          <w:szCs w:val="24"/>
          <w:shd w:val="clear" w:color="auto" w:fill="FEFEFE"/>
        </w:rPr>
        <w:t>:</w:t>
      </w:r>
    </w:p>
    <w:p w:rsidR="00960E1F" w:rsidRPr="002D1120" w:rsidRDefault="00960E1F"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DD6C18" w:rsidRPr="002D1120">
        <w:rPr>
          <w:rFonts w:ascii="Times New Roman" w:eastAsia="Times New Roman" w:hAnsi="Times New Roman" w:cs="Times New Roman"/>
          <w:bCs/>
          <w:sz w:val="24"/>
          <w:szCs w:val="24"/>
          <w:shd w:val="clear" w:color="auto" w:fill="FEFEFE"/>
        </w:rPr>
        <w:t>заявявали</w:t>
      </w:r>
      <w:r w:rsidR="0029153E" w:rsidRPr="002D1120">
        <w:rPr>
          <w:rFonts w:ascii="Times New Roman" w:eastAsia="Times New Roman" w:hAnsi="Times New Roman" w:cs="Times New Roman"/>
          <w:bCs/>
          <w:sz w:val="24"/>
          <w:szCs w:val="24"/>
          <w:shd w:val="clear" w:color="auto" w:fill="FEFEFE"/>
        </w:rPr>
        <w:t xml:space="preserve"> пчелин, на който са собственици към  01 януари </w:t>
      </w:r>
      <w:r w:rsidR="00984CC1" w:rsidRPr="002D1120">
        <w:rPr>
          <w:rFonts w:ascii="Times New Roman" w:eastAsia="Times New Roman" w:hAnsi="Times New Roman" w:cs="Times New Roman"/>
          <w:bCs/>
          <w:sz w:val="24"/>
          <w:szCs w:val="24"/>
          <w:shd w:val="clear" w:color="auto" w:fill="FEFEFE"/>
        </w:rPr>
        <w:t>на годината преди подаване на заявление за подпомагане</w:t>
      </w:r>
      <w:r w:rsidR="0029153E" w:rsidRPr="002D1120">
        <w:rPr>
          <w:rFonts w:ascii="Times New Roman" w:eastAsia="Times New Roman" w:hAnsi="Times New Roman" w:cs="Times New Roman"/>
          <w:bCs/>
          <w:sz w:val="24"/>
          <w:szCs w:val="24"/>
          <w:shd w:val="clear" w:color="auto" w:fill="FEFEFE"/>
        </w:rPr>
        <w:t>, съглас</w:t>
      </w:r>
      <w:r w:rsidRPr="002D1120">
        <w:rPr>
          <w:rFonts w:ascii="Times New Roman" w:eastAsia="Times New Roman" w:hAnsi="Times New Roman" w:cs="Times New Roman"/>
          <w:bCs/>
          <w:sz w:val="24"/>
          <w:szCs w:val="24"/>
          <w:shd w:val="clear" w:color="auto" w:fill="FEFEFE"/>
        </w:rPr>
        <w:t>но актуалната информация в БАБХ;</w:t>
      </w:r>
    </w:p>
    <w:p w:rsidR="0063519A" w:rsidRPr="002D1120" w:rsidRDefault="00960E1F"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 xml:space="preserve">притежават </w:t>
      </w:r>
      <w:r w:rsidR="00801882" w:rsidRPr="002D1120">
        <w:rPr>
          <w:rFonts w:ascii="Times New Roman" w:eastAsia="Times New Roman" w:hAnsi="Times New Roman" w:cs="Times New Roman"/>
          <w:bCs/>
          <w:sz w:val="24"/>
          <w:szCs w:val="24"/>
          <w:shd w:val="clear" w:color="auto" w:fill="FEFEFE"/>
        </w:rPr>
        <w:t xml:space="preserve">и отглеждат </w:t>
      </w:r>
      <w:r w:rsidR="0029153E" w:rsidRPr="002D1120">
        <w:rPr>
          <w:rFonts w:ascii="Times New Roman" w:eastAsia="Times New Roman" w:hAnsi="Times New Roman" w:cs="Times New Roman"/>
          <w:bCs/>
          <w:sz w:val="24"/>
          <w:szCs w:val="24"/>
          <w:shd w:val="clear" w:color="auto" w:fill="FEFEFE"/>
        </w:rPr>
        <w:t>не по-м</w:t>
      </w:r>
      <w:r w:rsidRPr="002D1120">
        <w:rPr>
          <w:rFonts w:ascii="Times New Roman" w:eastAsia="Times New Roman" w:hAnsi="Times New Roman" w:cs="Times New Roman"/>
          <w:bCs/>
          <w:sz w:val="24"/>
          <w:szCs w:val="24"/>
          <w:shd w:val="clear" w:color="auto" w:fill="FEFEFE"/>
        </w:rPr>
        <w:t>алко от 10 бр. пчелни семейства</w:t>
      </w:r>
      <w:r w:rsidR="00801882" w:rsidRPr="002D1120">
        <w:rPr>
          <w:rFonts w:ascii="Times New Roman" w:eastAsia="Times New Roman" w:hAnsi="Times New Roman" w:cs="Times New Roman"/>
          <w:bCs/>
          <w:sz w:val="24"/>
          <w:szCs w:val="24"/>
          <w:shd w:val="clear" w:color="auto" w:fill="FEFEFE"/>
        </w:rPr>
        <w:t xml:space="preserve"> в заявения пчелин</w:t>
      </w:r>
      <w:r w:rsidR="00C63F2D" w:rsidRPr="002D1120">
        <w:rPr>
          <w:rFonts w:ascii="Times New Roman" w:eastAsia="Times New Roman" w:hAnsi="Times New Roman" w:cs="Times New Roman"/>
          <w:bCs/>
          <w:sz w:val="24"/>
          <w:szCs w:val="24"/>
          <w:shd w:val="clear" w:color="auto" w:fill="FEFEFE"/>
        </w:rPr>
        <w:t>;</w:t>
      </w:r>
    </w:p>
    <w:p w:rsidR="0063519A" w:rsidRPr="002D1120" w:rsidRDefault="007A4604"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0063519A" w:rsidRPr="002D1120">
        <w:rPr>
          <w:rFonts w:ascii="Times New Roman" w:eastAsia="Times New Roman" w:hAnsi="Times New Roman" w:cs="Times New Roman"/>
          <w:bCs/>
          <w:sz w:val="24"/>
          <w:szCs w:val="24"/>
          <w:shd w:val="clear" w:color="auto" w:fill="FEFEFE"/>
        </w:rPr>
        <w:t xml:space="preserve">. </w:t>
      </w:r>
      <w:r w:rsidR="00E4085F" w:rsidRPr="002D1120">
        <w:rPr>
          <w:rFonts w:ascii="Times New Roman" w:eastAsia="Times New Roman" w:hAnsi="Times New Roman" w:cs="Times New Roman"/>
          <w:bCs/>
          <w:sz w:val="24"/>
          <w:szCs w:val="24"/>
          <w:shd w:val="clear" w:color="auto" w:fill="FEFEFE"/>
        </w:rPr>
        <w:t>осигурили извършване на прегледите по чл. 36, ал. 3 от Закона за пчеларството на пчелните семейства в пчелина</w:t>
      </w:r>
      <w:r w:rsidR="00C63F2D" w:rsidRPr="002D1120">
        <w:rPr>
          <w:rFonts w:ascii="Times New Roman" w:eastAsia="Times New Roman" w:hAnsi="Times New Roman" w:cs="Times New Roman"/>
          <w:bCs/>
          <w:sz w:val="24"/>
          <w:szCs w:val="24"/>
          <w:shd w:val="clear" w:color="auto" w:fill="FEFEFE"/>
        </w:rPr>
        <w:t>;</w:t>
      </w:r>
    </w:p>
    <w:p w:rsidR="0029153E" w:rsidRPr="002D1120" w:rsidRDefault="007A4604"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w:t>
      </w:r>
      <w:r w:rsidR="00960E1F"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са вписани в </w:t>
      </w:r>
      <w:r w:rsidR="0063519A" w:rsidRPr="002D1120">
        <w:rPr>
          <w:rFonts w:ascii="Times New Roman" w:eastAsia="Times New Roman" w:hAnsi="Times New Roman" w:cs="Times New Roman"/>
          <w:bCs/>
          <w:sz w:val="24"/>
          <w:szCs w:val="24"/>
          <w:shd w:val="clear" w:color="auto" w:fill="FEFEFE"/>
        </w:rPr>
        <w:t>ЕПОРД</w:t>
      </w:r>
      <w:r w:rsidR="00C85D20" w:rsidRPr="002D1120">
        <w:rPr>
          <w:rFonts w:ascii="Times New Roman" w:eastAsia="Times New Roman" w:hAnsi="Times New Roman" w:cs="Times New Roman"/>
          <w:bCs/>
          <w:sz w:val="24"/>
          <w:szCs w:val="24"/>
          <w:shd w:val="clear" w:color="auto" w:fill="FEFEFE"/>
        </w:rPr>
        <w:t xml:space="preserve"> в срока по чл. 20, ал. 3</w:t>
      </w:r>
      <w:r w:rsidR="0029153E"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Земеделските стопани поемат доброволен многогодишен ангажимент по </w:t>
      </w:r>
      <w:r w:rsidR="0063519A" w:rsidRPr="002D1120">
        <w:rPr>
          <w:rFonts w:ascii="Times New Roman" w:eastAsia="Times New Roman" w:hAnsi="Times New Roman" w:cs="Times New Roman"/>
          <w:bCs/>
          <w:sz w:val="24"/>
          <w:szCs w:val="24"/>
          <w:shd w:val="clear" w:color="auto" w:fill="FEFEFE"/>
        </w:rPr>
        <w:t xml:space="preserve">една </w:t>
      </w:r>
      <w:r w:rsidRPr="002D1120">
        <w:rPr>
          <w:rFonts w:ascii="Times New Roman" w:eastAsia="Times New Roman" w:hAnsi="Times New Roman" w:cs="Times New Roman"/>
          <w:bCs/>
          <w:sz w:val="24"/>
          <w:szCs w:val="24"/>
          <w:shd w:val="clear" w:color="auto" w:fill="FEFEFE"/>
        </w:rPr>
        <w:t>от операциите в интервенцията с продължителност от 5 последователни години.</w:t>
      </w:r>
      <w:r w:rsidR="009757B3" w:rsidRPr="002D1120">
        <w:rPr>
          <w:rFonts w:ascii="Times New Roman" w:eastAsia="Times New Roman" w:hAnsi="Times New Roman" w:cs="Times New Roman"/>
          <w:bCs/>
          <w:sz w:val="24"/>
          <w:szCs w:val="24"/>
          <w:shd w:val="clear" w:color="auto" w:fill="FEFEFE"/>
        </w:rPr>
        <w:t xml:space="preserve"> Периодът по изречение първо започва да тече от началото на годината на подаване и на одобрение на </w:t>
      </w:r>
      <w:r w:rsidR="00603106" w:rsidRPr="002D1120">
        <w:rPr>
          <w:rFonts w:ascii="Times New Roman" w:eastAsia="Times New Roman" w:hAnsi="Times New Roman" w:cs="Times New Roman"/>
          <w:bCs/>
          <w:sz w:val="24"/>
          <w:szCs w:val="24"/>
          <w:shd w:val="clear" w:color="auto" w:fill="FEFEFE"/>
        </w:rPr>
        <w:t>„</w:t>
      </w:r>
      <w:r w:rsidR="009757B3" w:rsidRPr="002D1120">
        <w:rPr>
          <w:rFonts w:ascii="Times New Roman" w:eastAsia="Times New Roman" w:hAnsi="Times New Roman" w:cs="Times New Roman"/>
          <w:bCs/>
          <w:sz w:val="24"/>
          <w:szCs w:val="24"/>
          <w:shd w:val="clear" w:color="auto" w:fill="FEFEFE"/>
        </w:rPr>
        <w:t>заявлението за подпомагане</w:t>
      </w:r>
      <w:r w:rsidR="00603106" w:rsidRPr="002D1120">
        <w:rPr>
          <w:rFonts w:ascii="Times New Roman" w:eastAsia="Times New Roman" w:hAnsi="Times New Roman" w:cs="Times New Roman"/>
          <w:bCs/>
          <w:sz w:val="24"/>
          <w:szCs w:val="24"/>
          <w:shd w:val="clear" w:color="auto" w:fill="FEFEFE"/>
        </w:rPr>
        <w:t>“</w:t>
      </w:r>
      <w:r w:rsidR="009757B3"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В периода по ал. 3 земеделски</w:t>
      </w:r>
      <w:r w:rsidR="00CD2D54" w:rsidRPr="002D1120">
        <w:rPr>
          <w:rFonts w:ascii="Times New Roman" w:eastAsia="Times New Roman" w:hAnsi="Times New Roman" w:cs="Times New Roman"/>
          <w:bCs/>
          <w:sz w:val="24"/>
          <w:szCs w:val="24"/>
          <w:shd w:val="clear" w:color="auto" w:fill="FEFEFE"/>
        </w:rPr>
        <w:t>ят</w:t>
      </w:r>
      <w:r w:rsidRPr="002D1120">
        <w:rPr>
          <w:rFonts w:ascii="Times New Roman" w:eastAsia="Times New Roman" w:hAnsi="Times New Roman" w:cs="Times New Roman"/>
          <w:bCs/>
          <w:sz w:val="24"/>
          <w:szCs w:val="24"/>
          <w:shd w:val="clear" w:color="auto" w:fill="FEFEFE"/>
        </w:rPr>
        <w:t xml:space="preserve"> стопани</w:t>
      </w:r>
      <w:r w:rsidR="00CD2D54" w:rsidRPr="002D1120">
        <w:rPr>
          <w:rFonts w:ascii="Times New Roman" w:eastAsia="Times New Roman" w:hAnsi="Times New Roman" w:cs="Times New Roman"/>
          <w:bCs/>
          <w:sz w:val="24"/>
          <w:szCs w:val="24"/>
          <w:shd w:val="clear" w:color="auto" w:fill="FEFEFE"/>
        </w:rPr>
        <w:t>н</w:t>
      </w:r>
      <w:r w:rsidRPr="002D1120">
        <w:rPr>
          <w:rFonts w:ascii="Times New Roman" w:eastAsia="Times New Roman" w:hAnsi="Times New Roman" w:cs="Times New Roman"/>
          <w:bCs/>
          <w:sz w:val="24"/>
          <w:szCs w:val="24"/>
          <w:shd w:val="clear" w:color="auto" w:fill="FEFEFE"/>
        </w:rPr>
        <w:t xml:space="preserve"> не намалява броя на </w:t>
      </w:r>
      <w:r w:rsidR="00F83A69" w:rsidRPr="002D1120">
        <w:rPr>
          <w:rFonts w:ascii="Times New Roman" w:eastAsia="Times New Roman" w:hAnsi="Times New Roman" w:cs="Times New Roman"/>
          <w:bCs/>
          <w:sz w:val="24"/>
          <w:szCs w:val="24"/>
          <w:shd w:val="clear" w:color="auto" w:fill="FEFEFE"/>
        </w:rPr>
        <w:t xml:space="preserve">подпомаганите </w:t>
      </w:r>
      <w:r w:rsidRPr="002D1120">
        <w:rPr>
          <w:rFonts w:ascii="Times New Roman" w:eastAsia="Times New Roman" w:hAnsi="Times New Roman" w:cs="Times New Roman"/>
          <w:bCs/>
          <w:sz w:val="24"/>
          <w:szCs w:val="24"/>
          <w:shd w:val="clear" w:color="auto" w:fill="FEFEFE"/>
        </w:rPr>
        <w:t xml:space="preserve">пчелни семейства в </w:t>
      </w:r>
      <w:r w:rsidR="00995F73" w:rsidRPr="002D1120">
        <w:rPr>
          <w:rFonts w:ascii="Times New Roman" w:eastAsia="Times New Roman" w:hAnsi="Times New Roman" w:cs="Times New Roman"/>
          <w:bCs/>
          <w:sz w:val="24"/>
          <w:szCs w:val="24"/>
          <w:shd w:val="clear" w:color="auto" w:fill="FEFEFE"/>
        </w:rPr>
        <w:t>стопанство</w:t>
      </w:r>
      <w:r w:rsidR="00F83A69"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(5) Земеделският стопанин спазва въведените забрани и ограничения в съответната зона от мрежата Натура 2000, в която е разположен пчелина.</w:t>
      </w:r>
    </w:p>
    <w:p w:rsidR="00A2744F" w:rsidRPr="002D1120" w:rsidRDefault="00A2744F"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960E1F"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44</w:t>
      </w:r>
      <w:r w:rsidR="00960E1F"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Заявеният пчелин по операцията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Осигуряване на опрашване в планински райони и защитени зони от мрежата Натура 2000 (стационарни пчелини)</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е допустим</w:t>
      </w:r>
      <w:r w:rsidR="009757B3"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w:t>
      </w:r>
    </w:p>
    <w:p w:rsidR="009757B3" w:rsidRPr="002D1120" w:rsidRDefault="00960E1F"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е регистриран по реда на чл. 137 от ЗВД и пчелните семейства са под ветеринарномедицински контрол</w:t>
      </w:r>
      <w:r w:rsidR="009757B3" w:rsidRPr="002D1120">
        <w:rPr>
          <w:rFonts w:ascii="Times New Roman" w:eastAsia="Times New Roman" w:hAnsi="Times New Roman" w:cs="Times New Roman"/>
          <w:bCs/>
          <w:sz w:val="24"/>
          <w:szCs w:val="24"/>
          <w:shd w:val="clear" w:color="auto" w:fill="FEFEFE"/>
        </w:rPr>
        <w:t>;</w:t>
      </w:r>
    </w:p>
    <w:p w:rsidR="004B01E4" w:rsidRPr="002D1120" w:rsidRDefault="009757B3" w:rsidP="00417F6E">
      <w:pPr>
        <w:tabs>
          <w:tab w:val="right" w:pos="9071"/>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в пчелина не се отглеждат повече от 250 бр. пчелни семейства</w:t>
      </w:r>
      <w:r w:rsidRPr="002D1120">
        <w:rPr>
          <w:rFonts w:ascii="Times New Roman" w:eastAsia="Times New Roman" w:hAnsi="Times New Roman" w:cs="Times New Roman"/>
          <w:bCs/>
          <w:sz w:val="24"/>
          <w:szCs w:val="24"/>
          <w:shd w:val="clear" w:color="auto" w:fill="FEFEFE"/>
        </w:rPr>
        <w:t>;</w:t>
      </w:r>
    </w:p>
    <w:p w:rsidR="00AF79F1" w:rsidRPr="002D1120" w:rsidRDefault="00C34DE3"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bCs/>
          <w:sz w:val="24"/>
          <w:szCs w:val="24"/>
          <w:shd w:val="clear" w:color="auto" w:fill="FEFEFE"/>
        </w:rPr>
        <w:t xml:space="preserve">е разположен в обхвата на защитени зони, част от Европейската екологична мрежа </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НАТУРА 2000</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и/или на планинските райони съгласно приложение № 1 към чл. 3, ал. 3 от Наредба за определяне на критериите за </w:t>
      </w:r>
      <w:proofErr w:type="spellStart"/>
      <w:r w:rsidR="0029153E" w:rsidRPr="002D1120">
        <w:rPr>
          <w:rFonts w:ascii="Times New Roman" w:eastAsia="Times New Roman" w:hAnsi="Times New Roman" w:cs="Times New Roman"/>
          <w:bCs/>
          <w:sz w:val="24"/>
          <w:szCs w:val="24"/>
          <w:shd w:val="clear" w:color="auto" w:fill="FEFEFE"/>
        </w:rPr>
        <w:t>необлагодетелстваните</w:t>
      </w:r>
      <w:proofErr w:type="spellEnd"/>
      <w:r w:rsidR="0029153E" w:rsidRPr="002D1120">
        <w:rPr>
          <w:rFonts w:ascii="Times New Roman" w:eastAsia="Times New Roman" w:hAnsi="Times New Roman" w:cs="Times New Roman"/>
          <w:bCs/>
          <w:sz w:val="24"/>
          <w:szCs w:val="24"/>
          <w:shd w:val="clear" w:color="auto" w:fill="FEFEFE"/>
        </w:rPr>
        <w:t xml:space="preserve"> райони и териториалния им обхват</w:t>
      </w:r>
      <w:r w:rsidR="009757B3" w:rsidRPr="002D1120">
        <w:rPr>
          <w:rFonts w:ascii="Times New Roman" w:eastAsia="Times New Roman" w:hAnsi="Times New Roman" w:cs="Times New Roman"/>
          <w:bCs/>
          <w:sz w:val="24"/>
          <w:szCs w:val="24"/>
          <w:shd w:val="clear" w:color="auto" w:fill="FEFEFE"/>
        </w:rPr>
        <w:t>.</w:t>
      </w:r>
    </w:p>
    <w:p w:rsidR="0029153E" w:rsidRPr="002D1120" w:rsidRDefault="00C34DE3" w:rsidP="00417F6E">
      <w:pPr>
        <w:pStyle w:val="ListParagraph"/>
        <w:numPr>
          <w:ilvl w:val="0"/>
          <w:numId w:val="8"/>
        </w:numPr>
        <w:tabs>
          <w:tab w:val="left" w:pos="851"/>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Постоянният/стационарен пчелин е разположен така, че площта в радиус от 2,5 км от GPS координатите му е заета предимно (над 50% от площта) от тревна и </w:t>
      </w:r>
      <w:r w:rsidR="0029153E" w:rsidRPr="002D1120">
        <w:rPr>
          <w:rFonts w:ascii="Times New Roman" w:eastAsia="Times New Roman" w:hAnsi="Times New Roman" w:cs="Times New Roman"/>
          <w:bCs/>
          <w:sz w:val="24"/>
          <w:szCs w:val="24"/>
          <w:shd w:val="clear" w:color="auto" w:fill="FEFEFE"/>
        </w:rPr>
        <w:lastRenderedPageBreak/>
        <w:t xml:space="preserve">храстовидна растителност или горски </w:t>
      </w:r>
      <w:r w:rsidR="00D66CF3" w:rsidRPr="002D1120">
        <w:rPr>
          <w:rFonts w:ascii="Times New Roman" w:eastAsia="Times New Roman" w:hAnsi="Times New Roman" w:cs="Times New Roman"/>
          <w:bCs/>
          <w:sz w:val="24"/>
          <w:szCs w:val="24"/>
          <w:shd w:val="clear" w:color="auto" w:fill="FEFEFE"/>
        </w:rPr>
        <w:t>територии</w:t>
      </w:r>
      <w:r w:rsidR="009757B3" w:rsidRPr="002D1120">
        <w:rPr>
          <w:rFonts w:ascii="Times New Roman" w:eastAsia="Times New Roman" w:hAnsi="Times New Roman" w:cs="Times New Roman"/>
          <w:bCs/>
          <w:sz w:val="24"/>
          <w:szCs w:val="24"/>
          <w:shd w:val="clear" w:color="auto" w:fill="FEFEFE"/>
        </w:rPr>
        <w:t>,</w:t>
      </w:r>
      <w:r w:rsidR="00D66CF3" w:rsidRPr="002D1120">
        <w:rPr>
          <w:rFonts w:ascii="Times New Roman" w:eastAsia="Times New Roman" w:hAnsi="Times New Roman" w:cs="Times New Roman"/>
          <w:bCs/>
          <w:sz w:val="24"/>
          <w:szCs w:val="24"/>
          <w:shd w:val="clear" w:color="auto" w:fill="FEFEFE"/>
        </w:rPr>
        <w:t xml:space="preserve"> включително акациеви, кестенови или липови гори</w:t>
      </w:r>
      <w:r w:rsidR="00DD1F3F" w:rsidRPr="002D1120">
        <w:rPr>
          <w:rFonts w:ascii="Times New Roman" w:eastAsia="Times New Roman" w:hAnsi="Times New Roman" w:cs="Times New Roman"/>
          <w:bCs/>
          <w:sz w:val="24"/>
          <w:szCs w:val="24"/>
          <w:shd w:val="clear" w:color="auto" w:fill="FEFEFE"/>
        </w:rPr>
        <w:t>.</w:t>
      </w:r>
      <w:r w:rsidR="00DD1F3F" w:rsidRPr="002D1120" w:rsidDel="00DD1F3F">
        <w:rPr>
          <w:rFonts w:ascii="Times New Roman" w:eastAsia="Times New Roman" w:hAnsi="Times New Roman" w:cs="Times New Roman"/>
          <w:bCs/>
          <w:sz w:val="24"/>
          <w:szCs w:val="24"/>
          <w:shd w:val="clear" w:color="auto" w:fill="FEFEFE"/>
        </w:rPr>
        <w:t xml:space="preserve"> </w:t>
      </w:r>
    </w:p>
    <w:p w:rsidR="0029153E" w:rsidRPr="002D1120" w:rsidRDefault="00C34DE3" w:rsidP="00417F6E">
      <w:pPr>
        <w:pStyle w:val="ListParagraph"/>
        <w:numPr>
          <w:ilvl w:val="0"/>
          <w:numId w:val="8"/>
        </w:numPr>
        <w:tabs>
          <w:tab w:val="left" w:pos="851"/>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 </w:t>
      </w:r>
      <w:r w:rsidR="006F5DFE" w:rsidRPr="002D1120">
        <w:rPr>
          <w:rFonts w:ascii="Times New Roman" w:eastAsia="Times New Roman" w:hAnsi="Times New Roman" w:cs="Times New Roman"/>
          <w:bCs/>
          <w:sz w:val="24"/>
          <w:szCs w:val="24"/>
          <w:shd w:val="clear" w:color="auto" w:fill="FEFEFE"/>
        </w:rPr>
        <w:t>Административният к</w:t>
      </w:r>
      <w:r w:rsidR="0029153E" w:rsidRPr="002D1120">
        <w:rPr>
          <w:rFonts w:ascii="Times New Roman" w:eastAsia="Times New Roman" w:hAnsi="Times New Roman" w:cs="Times New Roman"/>
          <w:bCs/>
          <w:sz w:val="24"/>
          <w:szCs w:val="24"/>
          <w:shd w:val="clear" w:color="auto" w:fill="FEFEFE"/>
        </w:rPr>
        <w:t>онтрол по ал. 2 се извършва въз основа на начина на трайн</w:t>
      </w:r>
      <w:r w:rsidR="000A2668" w:rsidRPr="002D1120">
        <w:rPr>
          <w:rFonts w:ascii="Times New Roman" w:eastAsia="Times New Roman" w:hAnsi="Times New Roman" w:cs="Times New Roman"/>
          <w:bCs/>
          <w:sz w:val="24"/>
          <w:szCs w:val="24"/>
          <w:shd w:val="clear" w:color="auto" w:fill="FEFEFE"/>
        </w:rPr>
        <w:t>о</w:t>
      </w:r>
      <w:r w:rsidR="0029153E" w:rsidRPr="002D1120">
        <w:rPr>
          <w:rFonts w:ascii="Times New Roman" w:eastAsia="Times New Roman" w:hAnsi="Times New Roman" w:cs="Times New Roman"/>
          <w:bCs/>
          <w:sz w:val="24"/>
          <w:szCs w:val="24"/>
          <w:shd w:val="clear" w:color="auto" w:fill="FEFEFE"/>
        </w:rPr>
        <w:t xml:space="preserve"> ползване на физическите блокове.</w:t>
      </w:r>
    </w:p>
    <w:p w:rsidR="0085753E" w:rsidRPr="002D1120" w:rsidRDefault="0085753E" w:rsidP="00417F6E">
      <w:pPr>
        <w:pStyle w:val="ListParagraph"/>
        <w:tabs>
          <w:tab w:val="left" w:pos="851"/>
        </w:tabs>
        <w:autoSpaceDE w:val="0"/>
        <w:autoSpaceDN w:val="0"/>
        <w:adjustRightInd w:val="0"/>
        <w:spacing w:after="0" w:line="360" w:lineRule="auto"/>
        <w:ind w:left="709"/>
        <w:jc w:val="both"/>
        <w:rPr>
          <w:rFonts w:ascii="Times New Roman" w:eastAsia="Times New Roman" w:hAnsi="Times New Roman" w:cs="Times New Roman"/>
          <w:bCs/>
          <w:sz w:val="24"/>
          <w:szCs w:val="24"/>
          <w:shd w:val="clear" w:color="auto" w:fill="FEFEFE"/>
        </w:rPr>
      </w:pPr>
    </w:p>
    <w:p w:rsidR="00960E1F"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45</w:t>
      </w:r>
      <w:r w:rsidR="00960E1F"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Заявеният пчелин по операцията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Ангажименти за предоставяне на услугата по опрашване чрез преместване и временно разполагане на пчелни </w:t>
      </w:r>
      <w:r w:rsidR="0085753E" w:rsidRPr="002D1120">
        <w:rPr>
          <w:rFonts w:ascii="Times New Roman" w:eastAsia="Times New Roman" w:hAnsi="Times New Roman" w:cs="Times New Roman"/>
          <w:bCs/>
          <w:sz w:val="24"/>
          <w:szCs w:val="24"/>
          <w:shd w:val="clear" w:color="auto" w:fill="FEFEFE"/>
        </w:rPr>
        <w:t>семейства (подвижно пчеларство)</w:t>
      </w:r>
      <w:r w:rsidR="00603106" w:rsidRPr="002D1120">
        <w:rPr>
          <w:rFonts w:ascii="Times New Roman" w:eastAsia="Times New Roman" w:hAnsi="Times New Roman" w:cs="Times New Roman"/>
          <w:bCs/>
          <w:sz w:val="24"/>
          <w:szCs w:val="24"/>
          <w:shd w:val="clear" w:color="auto" w:fill="FEFEFE"/>
        </w:rPr>
        <w:t>“</w:t>
      </w:r>
      <w:r w:rsidR="0085753E" w:rsidRPr="002D1120">
        <w:rPr>
          <w:rFonts w:ascii="Times New Roman" w:eastAsia="Times New Roman" w:hAnsi="Times New Roman" w:cs="Times New Roman"/>
          <w:bCs/>
          <w:sz w:val="24"/>
          <w:szCs w:val="24"/>
          <w:shd w:val="clear" w:color="auto" w:fill="FEFEFE"/>
        </w:rPr>
        <w:t xml:space="preserve"> </w:t>
      </w:r>
      <w:r w:rsidR="000A2668" w:rsidRPr="002D1120">
        <w:rPr>
          <w:rFonts w:ascii="Times New Roman" w:eastAsia="Times New Roman" w:hAnsi="Times New Roman" w:cs="Times New Roman"/>
          <w:bCs/>
          <w:sz w:val="24"/>
          <w:szCs w:val="24"/>
          <w:shd w:val="clear" w:color="auto" w:fill="FEFEFE"/>
        </w:rPr>
        <w:t xml:space="preserve">е </w:t>
      </w:r>
      <w:r w:rsidR="00960E1F" w:rsidRPr="002D1120">
        <w:rPr>
          <w:rFonts w:ascii="Times New Roman" w:eastAsia="Times New Roman" w:hAnsi="Times New Roman" w:cs="Times New Roman"/>
          <w:bCs/>
          <w:sz w:val="24"/>
          <w:szCs w:val="24"/>
          <w:shd w:val="clear" w:color="auto" w:fill="FEFEFE"/>
        </w:rPr>
        <w:t>допустим, когато:</w:t>
      </w:r>
    </w:p>
    <w:p w:rsidR="00960E1F" w:rsidRPr="002D1120" w:rsidRDefault="00960E1F"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w:t>
      </w:r>
      <w:r w:rsidR="0029153E" w:rsidRPr="002D1120">
        <w:rPr>
          <w:rFonts w:ascii="Times New Roman" w:eastAsia="Times New Roman" w:hAnsi="Times New Roman" w:cs="Times New Roman"/>
          <w:bCs/>
          <w:sz w:val="24"/>
          <w:szCs w:val="24"/>
          <w:shd w:val="clear" w:color="auto" w:fill="FEFEFE"/>
        </w:rPr>
        <w:t xml:space="preserve"> е регистриран по реда на чл. 137 от ЗВД и пчелните семейства са по</w:t>
      </w:r>
      <w:r w:rsidRPr="002D1120">
        <w:rPr>
          <w:rFonts w:ascii="Times New Roman" w:eastAsia="Times New Roman" w:hAnsi="Times New Roman" w:cs="Times New Roman"/>
          <w:bCs/>
          <w:sz w:val="24"/>
          <w:szCs w:val="24"/>
          <w:shd w:val="clear" w:color="auto" w:fill="FEFEFE"/>
        </w:rPr>
        <w:t>д ветеринарномедицински контрол;</w:t>
      </w:r>
    </w:p>
    <w:p w:rsidR="00960E1F" w:rsidRPr="002D1120" w:rsidRDefault="00960E1F"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максималния</w:t>
      </w:r>
      <w:r w:rsidR="009757B3" w:rsidRPr="002D1120">
        <w:rPr>
          <w:rFonts w:ascii="Times New Roman" w:eastAsia="Times New Roman" w:hAnsi="Times New Roman" w:cs="Times New Roman"/>
          <w:bCs/>
          <w:sz w:val="24"/>
          <w:szCs w:val="24"/>
          <w:shd w:val="clear" w:color="auto" w:fill="FEFEFE"/>
        </w:rPr>
        <w:t>т</w:t>
      </w:r>
      <w:r w:rsidR="0029153E" w:rsidRPr="002D1120">
        <w:rPr>
          <w:rFonts w:ascii="Times New Roman" w:eastAsia="Times New Roman" w:hAnsi="Times New Roman" w:cs="Times New Roman"/>
          <w:bCs/>
          <w:sz w:val="24"/>
          <w:szCs w:val="24"/>
          <w:shd w:val="clear" w:color="auto" w:fill="FEFEFE"/>
        </w:rPr>
        <w:t xml:space="preserve"> брой пчелни семейства, с който се извършват</w:t>
      </w:r>
      <w:r w:rsidRPr="002D1120">
        <w:rPr>
          <w:rFonts w:ascii="Times New Roman" w:eastAsia="Times New Roman" w:hAnsi="Times New Roman" w:cs="Times New Roman"/>
          <w:bCs/>
          <w:sz w:val="24"/>
          <w:szCs w:val="24"/>
          <w:shd w:val="clear" w:color="auto" w:fill="FEFEFE"/>
        </w:rPr>
        <w:t xml:space="preserve"> дейностите не надвишава 50 бр.</w:t>
      </w:r>
      <w:r w:rsidR="00C21A2D" w:rsidRPr="002D1120">
        <w:rPr>
          <w:rFonts w:ascii="Times New Roman" w:eastAsia="Times New Roman" w:hAnsi="Times New Roman" w:cs="Times New Roman"/>
          <w:bCs/>
          <w:sz w:val="24"/>
          <w:szCs w:val="24"/>
          <w:shd w:val="clear" w:color="auto" w:fill="FEFEFE"/>
        </w:rPr>
        <w:t xml:space="preserve"> и не е по-малък от 10 бр</w:t>
      </w:r>
      <w:r w:rsidR="000E01CC" w:rsidRPr="002D1120">
        <w:rPr>
          <w:rFonts w:ascii="Times New Roman" w:eastAsia="Times New Roman" w:hAnsi="Times New Roman" w:cs="Times New Roman"/>
          <w:bCs/>
          <w:sz w:val="24"/>
          <w:szCs w:val="24"/>
          <w:shd w:val="clear" w:color="auto" w:fill="FEFEFE"/>
        </w:rPr>
        <w:t>.</w:t>
      </w:r>
      <w:r w:rsidR="00C21A2D" w:rsidRPr="002D1120">
        <w:rPr>
          <w:rFonts w:ascii="Times New Roman" w:eastAsia="Times New Roman" w:hAnsi="Times New Roman" w:cs="Times New Roman"/>
          <w:bCs/>
          <w:sz w:val="24"/>
          <w:szCs w:val="24"/>
          <w:shd w:val="clear" w:color="auto" w:fill="FEFEFE"/>
        </w:rPr>
        <w:t>;</w:t>
      </w:r>
    </w:p>
    <w:p w:rsidR="00960E1F" w:rsidRPr="002D1120" w:rsidRDefault="00960E1F"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0029153E" w:rsidRPr="002D1120">
        <w:rPr>
          <w:rFonts w:ascii="Times New Roman" w:eastAsia="Times New Roman" w:hAnsi="Times New Roman" w:cs="Times New Roman"/>
          <w:bCs/>
          <w:sz w:val="24"/>
          <w:szCs w:val="24"/>
          <w:shd w:val="clear" w:color="auto" w:fill="FEFEFE"/>
        </w:rPr>
        <w:t xml:space="preserve"> </w:t>
      </w:r>
      <w:r w:rsidR="00D91DEB" w:rsidRPr="002D1120">
        <w:rPr>
          <w:rFonts w:ascii="Times New Roman" w:eastAsia="Times New Roman" w:hAnsi="Times New Roman" w:cs="Times New Roman"/>
          <w:bCs/>
          <w:sz w:val="24"/>
          <w:szCs w:val="24"/>
          <w:shd w:val="clear" w:color="auto" w:fill="FEFEFE"/>
        </w:rPr>
        <w:t xml:space="preserve">пчелните семейства, </w:t>
      </w:r>
      <w:r w:rsidR="00984CC1" w:rsidRPr="002D1120">
        <w:rPr>
          <w:rFonts w:ascii="Times New Roman" w:eastAsia="Times New Roman" w:hAnsi="Times New Roman" w:cs="Times New Roman"/>
          <w:bCs/>
          <w:sz w:val="24"/>
          <w:szCs w:val="24"/>
          <w:shd w:val="clear" w:color="auto" w:fill="FEFEFE"/>
        </w:rPr>
        <w:t>в зависимост от извършваната дейност</w:t>
      </w:r>
      <w:r w:rsidR="00D91DEB" w:rsidRPr="002D1120">
        <w:rPr>
          <w:rFonts w:ascii="Times New Roman" w:eastAsia="Times New Roman" w:hAnsi="Times New Roman" w:cs="Times New Roman"/>
          <w:bCs/>
          <w:sz w:val="24"/>
          <w:szCs w:val="24"/>
          <w:shd w:val="clear" w:color="auto" w:fill="FEFEFE"/>
        </w:rPr>
        <w:t>, са настанени във временен пчелин, разположен на локацията за опрашване за минимум 14 дни</w:t>
      </w:r>
      <w:r w:rsidR="00ED3FD2" w:rsidRPr="002D1120">
        <w:rPr>
          <w:rFonts w:ascii="Times New Roman" w:eastAsia="Times New Roman" w:hAnsi="Times New Roman" w:cs="Times New Roman"/>
          <w:bCs/>
          <w:sz w:val="24"/>
          <w:szCs w:val="24"/>
          <w:shd w:val="clear" w:color="auto" w:fill="FEFEFE"/>
        </w:rPr>
        <w:t>, както следва</w:t>
      </w:r>
      <w:r w:rsidR="006E28A7" w:rsidRPr="002D1120">
        <w:rPr>
          <w:rFonts w:ascii="Times New Roman" w:eastAsia="Times New Roman" w:hAnsi="Times New Roman" w:cs="Times New Roman"/>
          <w:bCs/>
          <w:sz w:val="24"/>
          <w:szCs w:val="24"/>
          <w:shd w:val="clear" w:color="auto" w:fill="FEFEFE"/>
        </w:rPr>
        <w:t xml:space="preserve">: </w:t>
      </w:r>
    </w:p>
    <w:p w:rsidR="001470D0"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а) </w:t>
      </w:r>
      <w:r w:rsidR="001470D0" w:rsidRPr="002D1120">
        <w:rPr>
          <w:rFonts w:ascii="Times New Roman" w:eastAsia="Times New Roman" w:hAnsi="Times New Roman" w:cs="Times New Roman"/>
          <w:bCs/>
          <w:sz w:val="24"/>
          <w:szCs w:val="24"/>
          <w:shd w:val="clear" w:color="auto" w:fill="FEFEFE"/>
        </w:rPr>
        <w:t>до границата или в земеделски парцел, заявен със земеделски</w:t>
      </w:r>
      <w:r w:rsidR="0085753E" w:rsidRPr="002D1120">
        <w:rPr>
          <w:rFonts w:ascii="Times New Roman" w:eastAsia="Times New Roman" w:hAnsi="Times New Roman" w:cs="Times New Roman"/>
          <w:bCs/>
          <w:sz w:val="24"/>
          <w:szCs w:val="24"/>
          <w:shd w:val="clear" w:color="auto" w:fill="FEFEFE"/>
        </w:rPr>
        <w:t xml:space="preserve"> култури по приложение № 10</w:t>
      </w:r>
      <w:r w:rsidR="002E145F" w:rsidRPr="002D1120">
        <w:rPr>
          <w:rFonts w:ascii="Times New Roman" w:eastAsia="Times New Roman" w:hAnsi="Times New Roman" w:cs="Times New Roman"/>
          <w:bCs/>
          <w:sz w:val="24"/>
          <w:szCs w:val="24"/>
          <w:shd w:val="clear" w:color="auto" w:fill="FEFEFE"/>
        </w:rPr>
        <w:t>;</w:t>
      </w:r>
      <w:r w:rsidR="0085753E" w:rsidRPr="002D1120">
        <w:rPr>
          <w:rFonts w:ascii="Times New Roman" w:eastAsia="Times New Roman" w:hAnsi="Times New Roman" w:cs="Times New Roman"/>
          <w:bCs/>
          <w:sz w:val="24"/>
          <w:szCs w:val="24"/>
          <w:shd w:val="clear" w:color="auto" w:fill="FEFEFE"/>
        </w:rPr>
        <w:t xml:space="preserve"> </w:t>
      </w:r>
      <w:r w:rsidR="001470D0" w:rsidRPr="002D1120">
        <w:rPr>
          <w:rFonts w:ascii="Times New Roman" w:eastAsia="Times New Roman" w:hAnsi="Times New Roman" w:cs="Times New Roman"/>
          <w:bCs/>
          <w:sz w:val="24"/>
          <w:szCs w:val="24"/>
          <w:shd w:val="clear" w:color="auto" w:fill="FEFEFE"/>
        </w:rPr>
        <w:t>или</w:t>
      </w: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б) така, че площта </w:t>
      </w:r>
      <w:r w:rsidR="00960B67" w:rsidRPr="002D1120">
        <w:rPr>
          <w:rFonts w:ascii="Times New Roman" w:eastAsia="Times New Roman" w:hAnsi="Times New Roman" w:cs="Times New Roman"/>
          <w:bCs/>
          <w:sz w:val="24"/>
          <w:szCs w:val="24"/>
          <w:shd w:val="clear" w:color="auto" w:fill="FEFEFE"/>
        </w:rPr>
        <w:t xml:space="preserve">в радиус </w:t>
      </w:r>
      <w:r w:rsidRPr="002D1120">
        <w:rPr>
          <w:rFonts w:ascii="Times New Roman" w:eastAsia="Times New Roman" w:hAnsi="Times New Roman" w:cs="Times New Roman"/>
          <w:bCs/>
          <w:sz w:val="24"/>
          <w:szCs w:val="24"/>
          <w:shd w:val="clear" w:color="auto" w:fill="FEFEFE"/>
        </w:rPr>
        <w:t xml:space="preserve">от 2,5 км </w:t>
      </w:r>
      <w:r w:rsidR="00960B67" w:rsidRPr="002D1120">
        <w:rPr>
          <w:rFonts w:ascii="Times New Roman" w:eastAsia="Times New Roman" w:hAnsi="Times New Roman" w:cs="Times New Roman"/>
          <w:bCs/>
          <w:sz w:val="24"/>
          <w:szCs w:val="24"/>
          <w:shd w:val="clear" w:color="auto" w:fill="FEFEFE"/>
        </w:rPr>
        <w:t xml:space="preserve">от GPS координатите на пчелина </w:t>
      </w:r>
      <w:r w:rsidRPr="002D1120">
        <w:rPr>
          <w:rFonts w:ascii="Times New Roman" w:eastAsia="Times New Roman" w:hAnsi="Times New Roman" w:cs="Times New Roman"/>
          <w:bCs/>
          <w:sz w:val="24"/>
          <w:szCs w:val="24"/>
          <w:shd w:val="clear" w:color="auto" w:fill="FEFEFE"/>
        </w:rPr>
        <w:t>е заета предимно (над 50% от площта) от тревна и храстовидна растителност или горски територии</w:t>
      </w:r>
      <w:r w:rsidR="00C63F2D" w:rsidRPr="002D1120">
        <w:rPr>
          <w:rFonts w:ascii="Times New Roman" w:eastAsia="Times New Roman" w:hAnsi="Times New Roman" w:cs="Times New Roman"/>
          <w:bCs/>
          <w:sz w:val="24"/>
          <w:szCs w:val="24"/>
          <w:shd w:val="clear" w:color="auto" w:fill="FEFEFE"/>
        </w:rPr>
        <w:t>, включително акациеви, кестенови или липови гори</w:t>
      </w:r>
      <w:r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Преместването на пчелните семейства по</w:t>
      </w:r>
      <w:r w:rsidR="00D31EC4" w:rsidRPr="002D1120">
        <w:rPr>
          <w:rFonts w:ascii="Times New Roman" w:eastAsia="Times New Roman" w:hAnsi="Times New Roman" w:cs="Times New Roman"/>
          <w:bCs/>
          <w:sz w:val="24"/>
          <w:szCs w:val="24"/>
          <w:shd w:val="clear" w:color="auto" w:fill="FEFEFE"/>
        </w:rPr>
        <w:t xml:space="preserve"> ал.</w:t>
      </w:r>
      <w:r w:rsidR="000E01CC" w:rsidRPr="002D1120">
        <w:rPr>
          <w:rFonts w:ascii="Times New Roman" w:eastAsia="Times New Roman" w:hAnsi="Times New Roman" w:cs="Times New Roman"/>
          <w:bCs/>
          <w:sz w:val="24"/>
          <w:szCs w:val="24"/>
          <w:shd w:val="clear" w:color="auto" w:fill="FEFEFE"/>
        </w:rPr>
        <w:t xml:space="preserve"> </w:t>
      </w:r>
      <w:r w:rsidR="00D31EC4"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Cs/>
          <w:sz w:val="24"/>
          <w:szCs w:val="24"/>
          <w:shd w:val="clear" w:color="auto" w:fill="FEFEFE"/>
        </w:rPr>
        <w:t xml:space="preserve"> т. 3 се удостоверява с </w:t>
      </w:r>
      <w:r w:rsidR="006F5DFE" w:rsidRPr="002D1120">
        <w:rPr>
          <w:rFonts w:ascii="Times New Roman" w:eastAsia="Times New Roman" w:hAnsi="Times New Roman" w:cs="Times New Roman"/>
          <w:bCs/>
          <w:sz w:val="24"/>
          <w:szCs w:val="24"/>
          <w:shd w:val="clear" w:color="auto" w:fill="FEFEFE"/>
        </w:rPr>
        <w:t>ветеринарномедицинско свидетелство (</w:t>
      </w:r>
      <w:r w:rsidRPr="002D1120">
        <w:rPr>
          <w:rFonts w:ascii="Times New Roman" w:eastAsia="Times New Roman" w:hAnsi="Times New Roman" w:cs="Times New Roman"/>
          <w:bCs/>
          <w:sz w:val="24"/>
          <w:szCs w:val="24"/>
          <w:shd w:val="clear" w:color="auto" w:fill="FEFEFE"/>
        </w:rPr>
        <w:t>ВМС</w:t>
      </w:r>
      <w:r w:rsidR="006F5DFE"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 </w:t>
      </w:r>
      <w:r w:rsidR="00A03D43" w:rsidRPr="002D1120">
        <w:rPr>
          <w:rFonts w:ascii="Times New Roman" w:eastAsia="Times New Roman" w:hAnsi="Times New Roman" w:cs="Times New Roman"/>
          <w:bCs/>
          <w:sz w:val="24"/>
          <w:szCs w:val="24"/>
          <w:shd w:val="clear" w:color="auto" w:fill="FEFEFE"/>
        </w:rPr>
        <w:t xml:space="preserve">може да </w:t>
      </w:r>
      <w:r w:rsidRPr="002D1120">
        <w:rPr>
          <w:rFonts w:ascii="Times New Roman" w:eastAsia="Times New Roman" w:hAnsi="Times New Roman" w:cs="Times New Roman"/>
          <w:bCs/>
          <w:sz w:val="24"/>
          <w:szCs w:val="24"/>
          <w:shd w:val="clear" w:color="auto" w:fill="FEFEFE"/>
        </w:rPr>
        <w:t xml:space="preserve">се проверява чрез </w:t>
      </w:r>
      <w:r w:rsidR="00984CC1" w:rsidRPr="002D1120">
        <w:rPr>
          <w:rFonts w:ascii="Times New Roman" w:eastAsia="Times New Roman" w:hAnsi="Times New Roman" w:cs="Times New Roman"/>
          <w:bCs/>
          <w:sz w:val="24"/>
          <w:szCs w:val="24"/>
        </w:rPr>
        <w:t xml:space="preserve">Интегрираната информационна система на </w:t>
      </w:r>
      <w:r w:rsidR="005B5D64" w:rsidRPr="002D1120">
        <w:rPr>
          <w:rFonts w:ascii="Times New Roman" w:eastAsia="Times New Roman" w:hAnsi="Times New Roman" w:cs="Times New Roman"/>
          <w:bCs/>
          <w:sz w:val="24"/>
          <w:szCs w:val="24"/>
        </w:rPr>
        <w:t>БАБХ</w:t>
      </w:r>
      <w:r w:rsidR="00984CC1" w:rsidRPr="002D1120">
        <w:rPr>
          <w:rFonts w:ascii="Times New Roman" w:eastAsia="Times New Roman" w:hAnsi="Times New Roman" w:cs="Times New Roman"/>
          <w:bCs/>
          <w:sz w:val="24"/>
          <w:szCs w:val="24"/>
        </w:rPr>
        <w:t xml:space="preserve"> (ИИС на БАБХ)</w:t>
      </w:r>
      <w:r w:rsidRPr="002D1120">
        <w:rPr>
          <w:rFonts w:ascii="Times New Roman" w:eastAsia="Times New Roman" w:hAnsi="Times New Roman" w:cs="Times New Roman"/>
          <w:bCs/>
          <w:sz w:val="24"/>
          <w:szCs w:val="24"/>
          <w:shd w:val="clear" w:color="auto" w:fill="FEFEFE"/>
        </w:rPr>
        <w:t xml:space="preserve">, като се използват данните от GPS координатите за локация на </w:t>
      </w:r>
      <w:r w:rsidR="00CA0C11" w:rsidRPr="002D1120">
        <w:rPr>
          <w:rFonts w:ascii="Times New Roman" w:eastAsia="Times New Roman" w:hAnsi="Times New Roman" w:cs="Times New Roman"/>
          <w:bCs/>
          <w:sz w:val="24"/>
          <w:szCs w:val="24"/>
          <w:shd w:val="clear" w:color="auto" w:fill="FEFEFE"/>
        </w:rPr>
        <w:t xml:space="preserve">временния </w:t>
      </w:r>
      <w:r w:rsidRPr="002D1120">
        <w:rPr>
          <w:rFonts w:ascii="Times New Roman" w:eastAsia="Times New Roman" w:hAnsi="Times New Roman" w:cs="Times New Roman"/>
          <w:bCs/>
          <w:sz w:val="24"/>
          <w:szCs w:val="24"/>
          <w:shd w:val="clear" w:color="auto" w:fill="FEFEFE"/>
        </w:rPr>
        <w:t>пчелин</w:t>
      </w:r>
      <w:r w:rsidR="006B3C3B" w:rsidRPr="002D1120">
        <w:rPr>
          <w:rFonts w:ascii="Times New Roman" w:eastAsia="Times New Roman" w:hAnsi="Times New Roman" w:cs="Times New Roman"/>
          <w:bCs/>
          <w:sz w:val="24"/>
          <w:szCs w:val="24"/>
          <w:shd w:val="clear" w:color="auto" w:fill="FEFEFE"/>
        </w:rPr>
        <w:t>, с който се извършва дейността</w:t>
      </w:r>
      <w:r w:rsidRPr="002D1120">
        <w:rPr>
          <w:rFonts w:ascii="Times New Roman" w:eastAsia="Times New Roman" w:hAnsi="Times New Roman" w:cs="Times New Roman"/>
          <w:bCs/>
          <w:sz w:val="24"/>
          <w:szCs w:val="24"/>
          <w:shd w:val="clear" w:color="auto" w:fill="FEFEFE"/>
        </w:rPr>
        <w:t>.</w:t>
      </w:r>
    </w:p>
    <w:p w:rsidR="0085753E" w:rsidRPr="002D1120" w:rsidRDefault="00857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46</w:t>
      </w:r>
      <w:r w:rsidR="00E24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При изпълнение на дейността по чл. </w:t>
      </w:r>
      <w:r w:rsidR="00984CC1" w:rsidRPr="002D1120">
        <w:rPr>
          <w:rFonts w:ascii="Times New Roman" w:eastAsia="Times New Roman" w:hAnsi="Times New Roman" w:cs="Times New Roman"/>
          <w:bCs/>
          <w:sz w:val="24"/>
          <w:szCs w:val="24"/>
          <w:shd w:val="clear" w:color="auto" w:fill="FEFEFE"/>
        </w:rPr>
        <w:t>45</w:t>
      </w:r>
      <w:r w:rsidRPr="002D1120">
        <w:rPr>
          <w:rFonts w:ascii="Times New Roman" w:eastAsia="Times New Roman" w:hAnsi="Times New Roman" w:cs="Times New Roman"/>
          <w:bCs/>
          <w:sz w:val="24"/>
          <w:szCs w:val="24"/>
          <w:shd w:val="clear" w:color="auto" w:fill="FEFEFE"/>
        </w:rPr>
        <w:t>, ал. 1,</w:t>
      </w:r>
      <w:r w:rsidR="00D727A8" w:rsidRPr="002D1120">
        <w:rPr>
          <w:rFonts w:ascii="Times New Roman" w:eastAsia="Times New Roman" w:hAnsi="Times New Roman" w:cs="Times New Roman"/>
          <w:bCs/>
          <w:sz w:val="24"/>
          <w:szCs w:val="24"/>
          <w:shd w:val="clear" w:color="auto" w:fill="FEFEFE"/>
        </w:rPr>
        <w:t xml:space="preserve"> т. 3, буква </w:t>
      </w:r>
      <w:r w:rsidR="00603106" w:rsidRPr="002D1120">
        <w:rPr>
          <w:rFonts w:ascii="Times New Roman" w:eastAsia="Times New Roman" w:hAnsi="Times New Roman" w:cs="Times New Roman"/>
          <w:bCs/>
          <w:sz w:val="24"/>
          <w:szCs w:val="24"/>
          <w:shd w:val="clear" w:color="auto" w:fill="FEFEFE"/>
        </w:rPr>
        <w:t>„</w:t>
      </w:r>
      <w:r w:rsidR="00D727A8" w:rsidRPr="002D1120">
        <w:rPr>
          <w:rFonts w:ascii="Times New Roman" w:eastAsia="Times New Roman" w:hAnsi="Times New Roman" w:cs="Times New Roman"/>
          <w:bCs/>
          <w:sz w:val="24"/>
          <w:szCs w:val="24"/>
          <w:shd w:val="clear" w:color="auto" w:fill="FEFEFE"/>
        </w:rPr>
        <w:t>а</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земеделският стопанин е допустим, когато предостави със заявлението за подпомагане </w:t>
      </w:r>
      <w:r w:rsidR="009C2511" w:rsidRPr="002D1120">
        <w:rPr>
          <w:rFonts w:ascii="Times New Roman" w:eastAsia="Times New Roman" w:hAnsi="Times New Roman" w:cs="Times New Roman"/>
          <w:bCs/>
          <w:sz w:val="24"/>
          <w:szCs w:val="24"/>
          <w:shd w:val="clear" w:color="auto" w:fill="FEFEFE"/>
        </w:rPr>
        <w:t xml:space="preserve">или заявлението за плащане </w:t>
      </w:r>
      <w:r w:rsidR="00984CC1" w:rsidRPr="002D1120">
        <w:rPr>
          <w:rFonts w:ascii="Times New Roman" w:eastAsia="Times New Roman" w:hAnsi="Times New Roman" w:cs="Times New Roman"/>
          <w:bCs/>
          <w:sz w:val="24"/>
          <w:szCs w:val="24"/>
          <w:shd w:val="clear" w:color="auto" w:fill="FEFEFE"/>
        </w:rPr>
        <w:t xml:space="preserve">заверено копие от </w:t>
      </w:r>
      <w:r w:rsidRPr="002D1120">
        <w:rPr>
          <w:rFonts w:ascii="Times New Roman" w:eastAsia="Times New Roman" w:hAnsi="Times New Roman" w:cs="Times New Roman"/>
          <w:bCs/>
          <w:sz w:val="24"/>
          <w:szCs w:val="24"/>
          <w:shd w:val="clear" w:color="auto" w:fill="FEFEFE"/>
        </w:rPr>
        <w:t xml:space="preserve">договор със земеделски </w:t>
      </w:r>
      <w:r w:rsidR="00CA0C11" w:rsidRPr="002D1120">
        <w:rPr>
          <w:rFonts w:ascii="Times New Roman" w:eastAsia="Times New Roman" w:hAnsi="Times New Roman" w:cs="Times New Roman"/>
          <w:bCs/>
          <w:sz w:val="24"/>
          <w:szCs w:val="24"/>
          <w:shd w:val="clear" w:color="auto" w:fill="FEFEFE"/>
        </w:rPr>
        <w:t>стопанин</w:t>
      </w:r>
      <w:r w:rsidRPr="002D1120">
        <w:rPr>
          <w:rFonts w:ascii="Times New Roman" w:eastAsia="Times New Roman" w:hAnsi="Times New Roman" w:cs="Times New Roman"/>
          <w:bCs/>
          <w:sz w:val="24"/>
          <w:szCs w:val="24"/>
          <w:shd w:val="clear" w:color="auto" w:fill="FEFEFE"/>
        </w:rPr>
        <w:t xml:space="preserve">, </w:t>
      </w:r>
      <w:r w:rsidR="00984CC1" w:rsidRPr="002D1120">
        <w:rPr>
          <w:rFonts w:ascii="Times New Roman" w:eastAsia="Times New Roman" w:hAnsi="Times New Roman" w:cs="Times New Roman"/>
          <w:bCs/>
          <w:sz w:val="24"/>
          <w:szCs w:val="24"/>
          <w:shd w:val="clear" w:color="auto" w:fill="FEFEFE"/>
        </w:rPr>
        <w:t>за площите и земеделските култури, на които ще се извършва опрашването и периода на извършване на дейността.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Площите по ал. 1 трябва да са идентифицирани и заявени в ИСАК.</w:t>
      </w:r>
    </w:p>
    <w:p w:rsidR="0085753E" w:rsidRPr="002D1120" w:rsidRDefault="00857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671412"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47</w:t>
      </w:r>
      <w:r w:rsidR="00E24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w:t>
      </w:r>
      <w:r w:rsidR="00984CC1" w:rsidRPr="002D1120">
        <w:rPr>
          <w:rFonts w:ascii="Times New Roman" w:eastAsia="Times New Roman" w:hAnsi="Times New Roman" w:cs="Times New Roman"/>
          <w:bCs/>
          <w:sz w:val="24"/>
          <w:szCs w:val="24"/>
          <w:shd w:val="clear" w:color="auto" w:fill="FEFEFE"/>
        </w:rPr>
        <w:t xml:space="preserve">Земеделският стопанин вписва в дневник всички дейности по подготовка на пчелните семейства/кошери преди извършването на дейностите по </w:t>
      </w:r>
      <w:r w:rsidR="00984CC1" w:rsidRPr="002D1120">
        <w:rPr>
          <w:rFonts w:ascii="Times New Roman" w:eastAsia="Times New Roman" w:hAnsi="Times New Roman" w:cs="Times New Roman"/>
          <w:bCs/>
          <w:sz w:val="24"/>
          <w:szCs w:val="24"/>
          <w:shd w:val="clear" w:color="auto" w:fill="FEFEFE"/>
        </w:rPr>
        <w:lastRenderedPageBreak/>
        <w:t xml:space="preserve">операция </w:t>
      </w:r>
      <w:r w:rsidR="00603106"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 xml:space="preserve">Ангажименти за предоставяне на услугата по опрашване чрез преместване и временно </w:t>
      </w:r>
      <w:r w:rsidR="0085753E" w:rsidRPr="002D1120">
        <w:rPr>
          <w:rFonts w:ascii="Times New Roman" w:eastAsia="Times New Roman" w:hAnsi="Times New Roman" w:cs="Times New Roman"/>
          <w:bCs/>
          <w:sz w:val="24"/>
          <w:szCs w:val="24"/>
          <w:shd w:val="clear" w:color="auto" w:fill="FEFEFE"/>
        </w:rPr>
        <w:t xml:space="preserve">разполагане на пчелни семейства </w:t>
      </w:r>
      <w:r w:rsidR="00984CC1" w:rsidRPr="002D1120">
        <w:rPr>
          <w:rFonts w:ascii="Times New Roman" w:eastAsia="Times New Roman" w:hAnsi="Times New Roman" w:cs="Times New Roman"/>
          <w:bCs/>
          <w:sz w:val="24"/>
          <w:szCs w:val="24"/>
          <w:shd w:val="clear" w:color="auto" w:fill="FEFEFE"/>
        </w:rPr>
        <w:t>(подвижно пчеларство)</w:t>
      </w:r>
      <w:r w:rsidR="00603106" w:rsidRPr="002D1120">
        <w:rPr>
          <w:rFonts w:ascii="Times New Roman" w:eastAsia="Times New Roman" w:hAnsi="Times New Roman" w:cs="Times New Roman"/>
          <w:bCs/>
          <w:sz w:val="24"/>
          <w:szCs w:val="24"/>
          <w:shd w:val="clear" w:color="auto" w:fill="FEFEFE"/>
        </w:rPr>
        <w:t>“</w:t>
      </w:r>
      <w:r w:rsidR="005B5D64"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Земеделският стопанин осигурява допълнително зимно подхранване и ранно пролетно стимулиране на пчелите.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Pr="002D1120">
        <w:rPr>
          <w:rFonts w:ascii="Times New Roman" w:hAnsi="Times New Roman" w:cs="Times New Roman"/>
          <w:sz w:val="24"/>
          <w:szCs w:val="24"/>
        </w:rPr>
        <w:t xml:space="preserve"> </w:t>
      </w:r>
      <w:r w:rsidRPr="002D1120">
        <w:rPr>
          <w:rFonts w:ascii="Times New Roman" w:eastAsia="Times New Roman" w:hAnsi="Times New Roman" w:cs="Times New Roman"/>
          <w:bCs/>
          <w:sz w:val="24"/>
          <w:szCs w:val="24"/>
          <w:shd w:val="clear" w:color="auto" w:fill="FEFEFE"/>
        </w:rPr>
        <w:t xml:space="preserve">Преди преместването за опрашване, обслужващия ветеринарен лекар извършва преглед и </w:t>
      </w:r>
      <w:r w:rsidR="003C00A5" w:rsidRPr="002D1120">
        <w:rPr>
          <w:rFonts w:ascii="Times New Roman" w:eastAsia="Times New Roman" w:hAnsi="Times New Roman" w:cs="Times New Roman"/>
          <w:bCs/>
          <w:sz w:val="24"/>
          <w:szCs w:val="24"/>
          <w:shd w:val="clear" w:color="auto" w:fill="FEFEFE"/>
        </w:rPr>
        <w:t>издава ВМС за пчелните семейства, достигнали</w:t>
      </w:r>
      <w:r w:rsidRPr="002D1120">
        <w:rPr>
          <w:rFonts w:ascii="Times New Roman" w:eastAsia="Times New Roman" w:hAnsi="Times New Roman" w:cs="Times New Roman"/>
          <w:bCs/>
          <w:sz w:val="24"/>
          <w:szCs w:val="24"/>
          <w:shd w:val="clear" w:color="auto" w:fill="FEFEFE"/>
        </w:rPr>
        <w:t xml:space="preserve"> биологич</w:t>
      </w:r>
      <w:r w:rsidR="003C00A5" w:rsidRPr="002D1120">
        <w:rPr>
          <w:rFonts w:ascii="Times New Roman" w:eastAsia="Times New Roman" w:hAnsi="Times New Roman" w:cs="Times New Roman"/>
          <w:bCs/>
          <w:sz w:val="24"/>
          <w:szCs w:val="24"/>
          <w:shd w:val="clear" w:color="auto" w:fill="FEFEFE"/>
        </w:rPr>
        <w:t>е</w:t>
      </w:r>
      <w:r w:rsidRPr="002D1120">
        <w:rPr>
          <w:rFonts w:ascii="Times New Roman" w:eastAsia="Times New Roman" w:hAnsi="Times New Roman" w:cs="Times New Roman"/>
          <w:bCs/>
          <w:sz w:val="24"/>
          <w:szCs w:val="24"/>
          <w:shd w:val="clear" w:color="auto" w:fill="FEFEFE"/>
        </w:rPr>
        <w:t>н капацитет</w:t>
      </w:r>
      <w:r w:rsidR="000A16A1" w:rsidRPr="002D1120">
        <w:rPr>
          <w:rFonts w:ascii="Times New Roman" w:eastAsia="Times New Roman" w:hAnsi="Times New Roman" w:cs="Times New Roman"/>
          <w:bCs/>
          <w:sz w:val="24"/>
          <w:szCs w:val="24"/>
          <w:shd w:val="clear" w:color="auto" w:fill="FEFEFE"/>
        </w:rPr>
        <w:t>, позволяващ ефективно осъществяване на дейността</w:t>
      </w:r>
      <w:r w:rsidR="00984CC1" w:rsidRPr="002D1120">
        <w:rPr>
          <w:rFonts w:ascii="Times New Roman" w:eastAsia="Times New Roman" w:hAnsi="Times New Roman" w:cs="Times New Roman"/>
          <w:bCs/>
          <w:sz w:val="24"/>
          <w:szCs w:val="24"/>
          <w:shd w:val="clear" w:color="auto" w:fill="FEFEFE"/>
        </w:rPr>
        <w:t xml:space="preserve"> по операция </w:t>
      </w:r>
      <w:r w:rsidR="00603106"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 xml:space="preserve">Ангажименти за предоставяне на услугата по опрашване чрез преместване и временно </w:t>
      </w:r>
      <w:r w:rsidR="00CD0C7A" w:rsidRPr="002D1120">
        <w:rPr>
          <w:rFonts w:ascii="Times New Roman" w:eastAsia="Times New Roman" w:hAnsi="Times New Roman" w:cs="Times New Roman"/>
          <w:bCs/>
          <w:sz w:val="24"/>
          <w:szCs w:val="24"/>
          <w:shd w:val="clear" w:color="auto" w:fill="FEFEFE"/>
        </w:rPr>
        <w:t xml:space="preserve">разполагане на пчелни семейства </w:t>
      </w:r>
      <w:r w:rsidR="00984CC1" w:rsidRPr="002D1120">
        <w:rPr>
          <w:rFonts w:ascii="Times New Roman" w:eastAsia="Times New Roman" w:hAnsi="Times New Roman" w:cs="Times New Roman"/>
          <w:bCs/>
          <w:sz w:val="24"/>
          <w:szCs w:val="24"/>
          <w:shd w:val="clear" w:color="auto" w:fill="FEFEFE"/>
        </w:rPr>
        <w:t>(подвижно пчеларство)</w:t>
      </w:r>
      <w:r w:rsidR="00603106"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 xml:space="preserve"> .</w:t>
      </w:r>
      <w:r w:rsidR="00EA2310" w:rsidRPr="002D1120">
        <w:rPr>
          <w:rFonts w:ascii="Times New Roman" w:eastAsia="Times New Roman" w:hAnsi="Times New Roman" w:cs="Times New Roman"/>
          <w:bCs/>
          <w:sz w:val="24"/>
          <w:szCs w:val="24"/>
          <w:shd w:val="clear" w:color="auto" w:fill="FEFEFE"/>
        </w:rPr>
        <w:t xml:space="preserve"> </w:t>
      </w:r>
    </w:p>
    <w:p w:rsidR="00CD0C7A" w:rsidRPr="002D1120" w:rsidRDefault="00CD0C7A"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48</w:t>
      </w:r>
      <w:r w:rsidR="00E241E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В периода </w:t>
      </w:r>
      <w:r w:rsidR="005B5D64" w:rsidRPr="002D1120">
        <w:rPr>
          <w:rFonts w:ascii="Times New Roman" w:eastAsia="Times New Roman" w:hAnsi="Times New Roman" w:cs="Times New Roman"/>
          <w:bCs/>
          <w:sz w:val="24"/>
          <w:szCs w:val="24"/>
          <w:shd w:val="clear" w:color="auto" w:fill="FEFEFE"/>
        </w:rPr>
        <w:t xml:space="preserve">по чл. 43, ал. 3 </w:t>
      </w:r>
      <w:r w:rsidR="00732D92" w:rsidRPr="002D1120">
        <w:rPr>
          <w:rFonts w:ascii="Times New Roman" w:eastAsia="Times New Roman" w:hAnsi="Times New Roman" w:cs="Times New Roman"/>
          <w:bCs/>
          <w:sz w:val="24"/>
          <w:szCs w:val="24"/>
          <w:shd w:val="clear" w:color="auto" w:fill="FEFEFE"/>
        </w:rPr>
        <w:t xml:space="preserve">по операцията </w:t>
      </w:r>
      <w:r w:rsidR="00603106" w:rsidRPr="002D1120">
        <w:rPr>
          <w:rFonts w:ascii="Times New Roman" w:eastAsia="Times New Roman" w:hAnsi="Times New Roman" w:cs="Times New Roman"/>
          <w:bCs/>
          <w:sz w:val="24"/>
          <w:szCs w:val="24"/>
          <w:shd w:val="clear" w:color="auto" w:fill="FEFEFE"/>
        </w:rPr>
        <w:t>„</w:t>
      </w:r>
      <w:r w:rsidR="00732D92" w:rsidRPr="002D1120">
        <w:rPr>
          <w:rFonts w:ascii="Times New Roman" w:eastAsia="Times New Roman" w:hAnsi="Times New Roman" w:cs="Times New Roman"/>
          <w:bCs/>
          <w:sz w:val="24"/>
          <w:szCs w:val="24"/>
          <w:shd w:val="clear" w:color="auto" w:fill="FEFEFE"/>
        </w:rPr>
        <w:t>Ангажименти за предоставяне на услугата по опрашване чрез преместване и временно разполагане на пчелни семейства (подвижно пчеларство)</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земеделският стопани</w:t>
      </w:r>
      <w:r w:rsidR="009C2511" w:rsidRPr="002D1120">
        <w:rPr>
          <w:rFonts w:ascii="Times New Roman" w:eastAsia="Times New Roman" w:hAnsi="Times New Roman" w:cs="Times New Roman"/>
          <w:bCs/>
          <w:sz w:val="24"/>
          <w:szCs w:val="24"/>
          <w:shd w:val="clear" w:color="auto" w:fill="FEFEFE"/>
        </w:rPr>
        <w:t>н</w:t>
      </w:r>
      <w:r w:rsidRPr="002D1120">
        <w:rPr>
          <w:rFonts w:ascii="Times New Roman" w:eastAsia="Times New Roman" w:hAnsi="Times New Roman" w:cs="Times New Roman"/>
          <w:bCs/>
          <w:sz w:val="24"/>
          <w:szCs w:val="24"/>
          <w:shd w:val="clear" w:color="auto" w:fill="FEFEFE"/>
        </w:rPr>
        <w:t xml:space="preserve"> ежегодно подменя пчелни майки с млади племенни майки – </w:t>
      </w:r>
      <w:r w:rsidR="00CD0C7A" w:rsidRPr="002D1120">
        <w:rPr>
          <w:rFonts w:ascii="Times New Roman" w:eastAsia="Times New Roman" w:hAnsi="Times New Roman" w:cs="Times New Roman"/>
          <w:bCs/>
          <w:sz w:val="24"/>
          <w:szCs w:val="24"/>
          <w:shd w:val="clear" w:color="auto" w:fill="FEFEFE"/>
        </w:rPr>
        <w:t xml:space="preserve">не по-малко от </w:t>
      </w:r>
      <w:r w:rsidRPr="002D1120">
        <w:rPr>
          <w:rFonts w:ascii="Times New Roman" w:eastAsia="Times New Roman" w:hAnsi="Times New Roman" w:cs="Times New Roman"/>
          <w:bCs/>
          <w:sz w:val="24"/>
          <w:szCs w:val="24"/>
          <w:shd w:val="clear" w:color="auto" w:fill="FEFEFE"/>
        </w:rPr>
        <w:t>2 на всеки 10 пчелни семейства.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Новите племенни майки по ал.</w:t>
      </w:r>
      <w:r w:rsidR="00CD0C7A"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не трябва да са финансирани по интервенция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Действия за запазване или увеличаване на наличния брой пчелни кошери в Съюза, включително развъждане на пчели</w:t>
      </w:r>
      <w:r w:rsidR="00603106" w:rsidRPr="002D1120">
        <w:rPr>
          <w:rFonts w:ascii="Times New Roman" w:eastAsia="Times New Roman" w:hAnsi="Times New Roman" w:cs="Times New Roman"/>
          <w:bCs/>
          <w:sz w:val="24"/>
          <w:szCs w:val="24"/>
          <w:shd w:val="clear" w:color="auto" w:fill="FEFEFE"/>
        </w:rPr>
        <w:t>“</w:t>
      </w:r>
      <w:r w:rsidR="00B4662A" w:rsidRPr="002D1120">
        <w:rPr>
          <w:rFonts w:ascii="Times New Roman" w:eastAsia="Times New Roman" w:hAnsi="Times New Roman" w:cs="Times New Roman"/>
          <w:bCs/>
          <w:sz w:val="24"/>
          <w:szCs w:val="24"/>
          <w:shd w:val="clear" w:color="auto" w:fill="FEFEFE"/>
        </w:rPr>
        <w:t xml:space="preserve"> по наредбата по чл. 66 от ЗПЗП</w:t>
      </w:r>
      <w:r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Предоставянето на услугата опрашване се удостоверява с приемо-предавателен протокол, в който са вписани данни за номера </w:t>
      </w:r>
      <w:r w:rsidR="006F5DFE" w:rsidRPr="002D1120">
        <w:rPr>
          <w:rFonts w:ascii="Times New Roman" w:eastAsia="Times New Roman" w:hAnsi="Times New Roman" w:cs="Times New Roman"/>
          <w:bCs/>
          <w:sz w:val="24"/>
          <w:szCs w:val="24"/>
          <w:shd w:val="clear" w:color="auto" w:fill="FEFEFE"/>
        </w:rPr>
        <w:t xml:space="preserve">на земеделския парцел </w:t>
      </w:r>
      <w:r w:rsidRPr="002D1120">
        <w:rPr>
          <w:rFonts w:ascii="Times New Roman" w:eastAsia="Times New Roman" w:hAnsi="Times New Roman" w:cs="Times New Roman"/>
          <w:bCs/>
          <w:sz w:val="24"/>
          <w:szCs w:val="24"/>
          <w:shd w:val="clear" w:color="auto" w:fill="FEFEFE"/>
        </w:rPr>
        <w:t>от ИСАК, земеделската култура, денят на разполагане и периода на извършване на услугата.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Земеделският стопани</w:t>
      </w:r>
      <w:r w:rsidR="009C2511" w:rsidRPr="002D1120">
        <w:rPr>
          <w:rFonts w:ascii="Times New Roman" w:eastAsia="Times New Roman" w:hAnsi="Times New Roman" w:cs="Times New Roman"/>
          <w:bCs/>
          <w:sz w:val="24"/>
          <w:szCs w:val="24"/>
          <w:shd w:val="clear" w:color="auto" w:fill="FEFEFE"/>
        </w:rPr>
        <w:t>н</w:t>
      </w:r>
      <w:r w:rsidRPr="002D1120">
        <w:rPr>
          <w:rFonts w:ascii="Times New Roman" w:eastAsia="Times New Roman" w:hAnsi="Times New Roman" w:cs="Times New Roman"/>
          <w:bCs/>
          <w:sz w:val="24"/>
          <w:szCs w:val="24"/>
          <w:shd w:val="clear" w:color="auto" w:fill="FEFEFE"/>
        </w:rPr>
        <w:t xml:space="preserve"> предоставя</w:t>
      </w:r>
      <w:r w:rsidR="005B5D64" w:rsidRPr="002D1120">
        <w:rPr>
          <w:rFonts w:ascii="Times New Roman" w:eastAsia="Times New Roman" w:hAnsi="Times New Roman" w:cs="Times New Roman"/>
          <w:bCs/>
          <w:sz w:val="24"/>
          <w:szCs w:val="24"/>
          <w:shd w:val="clear" w:color="auto" w:fill="FEFEFE"/>
        </w:rPr>
        <w:t xml:space="preserve"> до 30 септември на календарната година.</w:t>
      </w:r>
      <w:r w:rsidRPr="002D1120">
        <w:rPr>
          <w:rFonts w:ascii="Times New Roman" w:eastAsia="Times New Roman" w:hAnsi="Times New Roman" w:cs="Times New Roman"/>
          <w:bCs/>
          <w:sz w:val="24"/>
          <w:szCs w:val="24"/>
          <w:shd w:val="clear" w:color="auto" w:fill="FEFEFE"/>
        </w:rPr>
        <w:t xml:space="preserve"> информация и копия на документите в ДФЗ чрез СЕУ след предоставяне на услугата</w:t>
      </w:r>
      <w:r w:rsidR="0015798C" w:rsidRPr="002D1120">
        <w:rPr>
          <w:rFonts w:ascii="Times New Roman" w:eastAsia="Times New Roman" w:hAnsi="Times New Roman" w:cs="Times New Roman"/>
          <w:bCs/>
          <w:sz w:val="24"/>
          <w:szCs w:val="24"/>
          <w:shd w:val="clear" w:color="auto" w:fill="FEFEFE"/>
        </w:rPr>
        <w:t xml:space="preserve"> </w:t>
      </w:r>
      <w:r w:rsidR="00984CC1" w:rsidRPr="002D1120">
        <w:rPr>
          <w:rFonts w:ascii="Times New Roman" w:eastAsia="Times New Roman" w:hAnsi="Times New Roman" w:cs="Times New Roman"/>
          <w:bCs/>
          <w:sz w:val="24"/>
          <w:szCs w:val="24"/>
          <w:shd w:val="clear" w:color="auto" w:fill="FEFEFE"/>
        </w:rPr>
        <w:t xml:space="preserve">по ал. </w:t>
      </w:r>
      <w:r w:rsidR="006D4D2F" w:rsidRPr="002D1120">
        <w:rPr>
          <w:rFonts w:ascii="Times New Roman" w:eastAsia="Times New Roman" w:hAnsi="Times New Roman" w:cs="Times New Roman"/>
          <w:bCs/>
          <w:sz w:val="24"/>
          <w:szCs w:val="24"/>
          <w:shd w:val="clear" w:color="auto" w:fill="FEFEFE"/>
        </w:rPr>
        <w:t>3</w:t>
      </w:r>
      <w:r w:rsidR="005B5D64"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 xml:space="preserve"> </w:t>
      </w:r>
    </w:p>
    <w:p w:rsidR="000E20D7" w:rsidRPr="002D1120" w:rsidRDefault="000E20D7" w:rsidP="00C572E0">
      <w:pPr>
        <w:spacing w:after="0" w:line="360" w:lineRule="auto"/>
        <w:jc w:val="center"/>
        <w:rPr>
          <w:rFonts w:ascii="Times New Roman" w:eastAsia="Times New Roman" w:hAnsi="Times New Roman" w:cs="Times New Roman"/>
          <w:bCs/>
          <w:sz w:val="24"/>
          <w:szCs w:val="24"/>
          <w:shd w:val="clear" w:color="auto" w:fill="FEFEFE"/>
        </w:rPr>
      </w:pPr>
    </w:p>
    <w:p w:rsidR="000E20D7" w:rsidRPr="002D1120" w:rsidRDefault="0029153E" w:rsidP="00C572E0">
      <w:pPr>
        <w:spacing w:after="0" w:line="360" w:lineRule="auto"/>
        <w:jc w:val="center"/>
        <w:rPr>
          <w:rFonts w:ascii="Times New Roman" w:eastAsia="Times New Roman" w:hAnsi="Times New Roman" w:cs="Times New Roman"/>
          <w:bCs/>
          <w:sz w:val="24"/>
          <w:szCs w:val="24"/>
          <w:lang w:eastAsia="bg-BG"/>
        </w:rPr>
      </w:pPr>
      <w:r w:rsidRPr="002D1120">
        <w:rPr>
          <w:rFonts w:ascii="Times New Roman" w:eastAsia="Times New Roman" w:hAnsi="Times New Roman" w:cs="Times New Roman"/>
          <w:bCs/>
          <w:sz w:val="24"/>
          <w:szCs w:val="24"/>
          <w:lang w:eastAsia="bg-BG"/>
        </w:rPr>
        <w:t xml:space="preserve">Раздел </w:t>
      </w:r>
      <w:r w:rsidR="00984CC1" w:rsidRPr="002D1120">
        <w:rPr>
          <w:rFonts w:ascii="Times New Roman" w:eastAsia="Times New Roman" w:hAnsi="Times New Roman" w:cs="Times New Roman"/>
          <w:bCs/>
          <w:sz w:val="24"/>
          <w:szCs w:val="24"/>
          <w:lang w:eastAsia="bg-BG"/>
        </w:rPr>
        <w:t>I</w:t>
      </w:r>
      <w:r w:rsidRPr="002D1120">
        <w:rPr>
          <w:rFonts w:ascii="Times New Roman" w:eastAsia="Times New Roman" w:hAnsi="Times New Roman" w:cs="Times New Roman"/>
          <w:bCs/>
          <w:sz w:val="24"/>
          <w:szCs w:val="24"/>
          <w:lang w:eastAsia="bg-BG"/>
        </w:rPr>
        <w:t>V</w:t>
      </w:r>
    </w:p>
    <w:p w:rsidR="0029153E" w:rsidRPr="002D1120" w:rsidRDefault="0029153E" w:rsidP="00C572E0">
      <w:pPr>
        <w:pStyle w:val="Heading3"/>
        <w:keepNext w:val="0"/>
        <w:keepLines w:val="0"/>
        <w:spacing w:before="0" w:line="360" w:lineRule="auto"/>
        <w:jc w:val="center"/>
        <w:rPr>
          <w:rFonts w:ascii="Times New Roman" w:eastAsia="Times New Roman" w:hAnsi="Times New Roman" w:cs="Times New Roman"/>
          <w:b/>
          <w:bCs/>
          <w:color w:val="auto"/>
          <w:lang w:eastAsia="bg-BG"/>
        </w:rPr>
      </w:pPr>
      <w:r w:rsidRPr="002D1120">
        <w:rPr>
          <w:rFonts w:ascii="Times New Roman" w:eastAsia="Times New Roman" w:hAnsi="Times New Roman" w:cs="Times New Roman"/>
          <w:b/>
          <w:bCs/>
          <w:color w:val="auto"/>
          <w:lang w:eastAsia="bg-BG"/>
        </w:rPr>
        <w:t>Насърчаване използването на култури и сортове, устойчиви към климатичните условия</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49</w:t>
      </w:r>
      <w:r w:rsidR="00B4662A"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Земеделските стопани, кандидатстващи по интервенцията, са допустими</w:t>
      </w:r>
      <w:r w:rsidR="005B5D6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984CC1" w:rsidRPr="002D1120">
        <w:rPr>
          <w:rFonts w:ascii="Times New Roman" w:eastAsia="Times New Roman" w:hAnsi="Times New Roman" w:cs="Times New Roman"/>
          <w:bCs/>
          <w:sz w:val="24"/>
          <w:szCs w:val="24"/>
          <w:shd w:val="clear" w:color="auto" w:fill="FEFEFE"/>
        </w:rPr>
        <w:t>когато са предоставили в ДФЗ чрез СЕУ ежегодно в срок до 30 юли:</w:t>
      </w:r>
    </w:p>
    <w:p w:rsidR="0029153E" w:rsidRPr="002D1120" w:rsidRDefault="0029153E" w:rsidP="00417F6E">
      <w:pPr>
        <w:pStyle w:val="ListParagraph"/>
        <w:numPr>
          <w:ilvl w:val="0"/>
          <w:numId w:val="9"/>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t>въз основа на номерата на земеделските парцели в ИСАК, информация и копия на официалните документи за закупени сертифицирани и/или стандартни семена и/или посадъчен материал, съобразно разходни норми за единица площ</w:t>
      </w:r>
      <w:r w:rsidR="001B4B70" w:rsidRPr="002D1120">
        <w:rPr>
          <w:rFonts w:ascii="Times New Roman" w:eastAsia="Times New Roman" w:hAnsi="Times New Roman" w:cs="Times New Roman"/>
          <w:sz w:val="24"/>
          <w:szCs w:val="24"/>
          <w:shd w:val="clear" w:color="auto" w:fill="FEFEFE"/>
        </w:rPr>
        <w:t xml:space="preserve"> </w:t>
      </w:r>
      <w:r w:rsidR="006F5DFE" w:rsidRPr="002D1120">
        <w:rPr>
          <w:rFonts w:ascii="Times New Roman" w:eastAsia="Times New Roman" w:hAnsi="Times New Roman" w:cs="Times New Roman"/>
          <w:sz w:val="24"/>
          <w:szCs w:val="24"/>
          <w:shd w:val="clear" w:color="auto" w:fill="FEFEFE"/>
        </w:rPr>
        <w:t>/</w:t>
      </w:r>
      <w:r w:rsidR="001B4B70" w:rsidRPr="002D1120">
        <w:rPr>
          <w:rFonts w:ascii="Times New Roman" w:eastAsia="Times New Roman" w:hAnsi="Times New Roman" w:cs="Times New Roman"/>
          <w:sz w:val="24"/>
          <w:szCs w:val="24"/>
          <w:shd w:val="clear" w:color="auto" w:fill="FEFEFE"/>
        </w:rPr>
        <w:t>на ха</w:t>
      </w:r>
      <w:r w:rsidR="006F5DFE" w:rsidRPr="002D1120">
        <w:rPr>
          <w:rFonts w:ascii="Times New Roman" w:eastAsia="Times New Roman" w:hAnsi="Times New Roman" w:cs="Times New Roman"/>
          <w:sz w:val="24"/>
          <w:szCs w:val="24"/>
          <w:shd w:val="clear" w:color="auto" w:fill="FEFEFE"/>
        </w:rPr>
        <w:t>/,</w:t>
      </w:r>
      <w:r w:rsidR="001B4B70" w:rsidRPr="002D1120">
        <w:rPr>
          <w:rFonts w:ascii="Times New Roman" w:eastAsia="Times New Roman" w:hAnsi="Times New Roman" w:cs="Times New Roman"/>
          <w:sz w:val="24"/>
          <w:szCs w:val="24"/>
          <w:shd w:val="clear" w:color="auto" w:fill="FEFEFE"/>
        </w:rPr>
        <w:t xml:space="preserve"> съгласно приложение № 11 </w:t>
      </w:r>
      <w:r w:rsidR="00984CC1" w:rsidRPr="002D1120">
        <w:rPr>
          <w:rFonts w:ascii="Times New Roman" w:eastAsia="Times New Roman" w:hAnsi="Times New Roman" w:cs="Times New Roman"/>
          <w:sz w:val="24"/>
          <w:szCs w:val="24"/>
          <w:shd w:val="clear" w:color="auto" w:fill="FEFEFE"/>
        </w:rPr>
        <w:t xml:space="preserve">към чл. 27, ал. 2, т. 3 и чл. 44, ал. 1, т. </w:t>
      </w:r>
      <w:r w:rsidR="00E44ED5" w:rsidRPr="002D1120">
        <w:rPr>
          <w:rFonts w:ascii="Times New Roman" w:eastAsia="Times New Roman" w:hAnsi="Times New Roman" w:cs="Times New Roman"/>
          <w:sz w:val="24"/>
          <w:szCs w:val="24"/>
          <w:shd w:val="clear" w:color="auto" w:fill="FEFEFE"/>
        </w:rPr>
        <w:t>3 от</w:t>
      </w:r>
      <w:r w:rsidR="001B4B70" w:rsidRPr="002D1120">
        <w:rPr>
          <w:rFonts w:ascii="Times New Roman" w:eastAsia="Times New Roman" w:hAnsi="Times New Roman" w:cs="Times New Roman"/>
          <w:sz w:val="24"/>
          <w:szCs w:val="24"/>
          <w:shd w:val="clear" w:color="auto" w:fill="FEFEFE"/>
        </w:rPr>
        <w:t xml:space="preserve"> Наредба № 3 от 2023 г. </w:t>
      </w:r>
      <w:r w:rsidR="00692899" w:rsidRPr="002D1120">
        <w:rPr>
          <w:rFonts w:ascii="Times New Roman" w:eastAsia="Times New Roman" w:hAnsi="Times New Roman" w:cs="Times New Roman"/>
          <w:sz w:val="24"/>
          <w:szCs w:val="24"/>
          <w:shd w:val="clear" w:color="auto" w:fill="FEFEFE"/>
        </w:rPr>
        <w:t xml:space="preserve">за условията и реда за прилагане на интервенциите под формата на директни плащания, </w:t>
      </w:r>
      <w:r w:rsidR="00692899" w:rsidRPr="002D1120">
        <w:rPr>
          <w:rFonts w:ascii="Times New Roman" w:eastAsia="Times New Roman" w:hAnsi="Times New Roman" w:cs="Times New Roman"/>
          <w:sz w:val="24"/>
          <w:szCs w:val="24"/>
          <w:shd w:val="clear" w:color="auto" w:fill="FEFEFE"/>
        </w:rPr>
        <w:lastRenderedPageBreak/>
        <w:t>включени в Стратегическия план, за проверките, намаления на плащанията и реда за налагане на административни санкции (ДВ, бр. 23 от 2023 г.), наричана по – нататък „Наредба № 3 от 2023 г“;</w:t>
      </w:r>
    </w:p>
    <w:p w:rsidR="00984CC1" w:rsidRPr="002D1120" w:rsidRDefault="0029153E" w:rsidP="00417F6E">
      <w:pPr>
        <w:pStyle w:val="ListParagraph"/>
        <w:numPr>
          <w:ilvl w:val="0"/>
          <w:numId w:val="9"/>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въз основа на номерата на земеделските парцели в ИСАК, информация и копие на </w:t>
      </w:r>
      <w:r w:rsidRPr="002D1120">
        <w:rPr>
          <w:rFonts w:ascii="Times New Roman" w:eastAsia="Times New Roman" w:hAnsi="Times New Roman" w:cs="Times New Roman"/>
          <w:bCs/>
          <w:sz w:val="24"/>
          <w:szCs w:val="24"/>
          <w:shd w:val="clear" w:color="auto" w:fill="FEFEFE"/>
        </w:rPr>
        <w:t>разработена план-програма за извършване на дейностите по направлението, който включва</w:t>
      </w:r>
      <w:r w:rsidR="00984CC1" w:rsidRPr="002D1120">
        <w:rPr>
          <w:rFonts w:ascii="Times New Roman" w:eastAsia="Times New Roman" w:hAnsi="Times New Roman" w:cs="Times New Roman"/>
          <w:bCs/>
          <w:sz w:val="24"/>
          <w:szCs w:val="24"/>
          <w:shd w:val="clear" w:color="auto" w:fill="FEFEFE"/>
        </w:rPr>
        <w:t>:</w:t>
      </w:r>
    </w:p>
    <w:p w:rsidR="00984CC1" w:rsidRPr="002D1120" w:rsidRDefault="00984CC1"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а) </w:t>
      </w:r>
      <w:proofErr w:type="spellStart"/>
      <w:r w:rsidR="0029153E" w:rsidRPr="002D1120">
        <w:rPr>
          <w:rFonts w:ascii="Times New Roman" w:eastAsia="Times New Roman" w:hAnsi="Times New Roman" w:cs="Times New Roman"/>
          <w:bCs/>
          <w:sz w:val="24"/>
          <w:szCs w:val="24"/>
          <w:shd w:val="clear" w:color="auto" w:fill="FEFEFE"/>
        </w:rPr>
        <w:t>агроекологичните</w:t>
      </w:r>
      <w:proofErr w:type="spellEnd"/>
      <w:r w:rsidR="0029153E" w:rsidRPr="002D1120">
        <w:rPr>
          <w:rFonts w:ascii="Times New Roman" w:eastAsia="Times New Roman" w:hAnsi="Times New Roman" w:cs="Times New Roman"/>
          <w:bCs/>
          <w:sz w:val="24"/>
          <w:szCs w:val="24"/>
          <w:shd w:val="clear" w:color="auto" w:fill="FEFEFE"/>
        </w:rPr>
        <w:t xml:space="preserve"> мероприятия извършени </w:t>
      </w:r>
      <w:r w:rsidRPr="002D1120">
        <w:rPr>
          <w:rFonts w:ascii="Times New Roman" w:eastAsia="Times New Roman" w:hAnsi="Times New Roman" w:cs="Times New Roman"/>
          <w:bCs/>
          <w:sz w:val="24"/>
          <w:szCs w:val="24"/>
          <w:shd w:val="clear" w:color="auto" w:fill="FEFEFE"/>
        </w:rPr>
        <w:t xml:space="preserve">в съответната година </w:t>
      </w:r>
      <w:r w:rsidR="0029153E" w:rsidRPr="002D1120">
        <w:rPr>
          <w:rFonts w:ascii="Times New Roman" w:eastAsia="Times New Roman" w:hAnsi="Times New Roman" w:cs="Times New Roman"/>
          <w:bCs/>
          <w:sz w:val="24"/>
          <w:szCs w:val="24"/>
          <w:shd w:val="clear" w:color="auto" w:fill="FEFEFE"/>
        </w:rPr>
        <w:t xml:space="preserve">в периода на </w:t>
      </w:r>
      <w:r w:rsidR="00262B1D" w:rsidRPr="002D1120">
        <w:rPr>
          <w:rFonts w:ascii="Times New Roman" w:eastAsia="Times New Roman" w:hAnsi="Times New Roman" w:cs="Times New Roman"/>
          <w:bCs/>
          <w:sz w:val="24"/>
          <w:szCs w:val="24"/>
          <w:shd w:val="clear" w:color="auto" w:fill="FEFEFE"/>
        </w:rPr>
        <w:t xml:space="preserve">многогодишния </w:t>
      </w:r>
      <w:r w:rsidR="0029153E" w:rsidRPr="002D1120">
        <w:rPr>
          <w:rFonts w:ascii="Times New Roman" w:eastAsia="Times New Roman" w:hAnsi="Times New Roman" w:cs="Times New Roman"/>
          <w:bCs/>
          <w:sz w:val="24"/>
          <w:szCs w:val="24"/>
          <w:shd w:val="clear" w:color="auto" w:fill="FEFEFE"/>
        </w:rPr>
        <w:t>ангажимента</w:t>
      </w:r>
      <w:r w:rsidRPr="002D1120">
        <w:rPr>
          <w:rFonts w:ascii="Times New Roman" w:eastAsia="Times New Roman" w:hAnsi="Times New Roman" w:cs="Times New Roman"/>
          <w:bCs/>
          <w:sz w:val="24"/>
          <w:szCs w:val="24"/>
          <w:shd w:val="clear" w:color="auto" w:fill="FEFEFE"/>
        </w:rPr>
        <w:t>;</w:t>
      </w:r>
    </w:p>
    <w:p w:rsidR="00984CC1" w:rsidRPr="002D1120" w:rsidRDefault="00984CC1"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б)</w:t>
      </w:r>
      <w:r w:rsidR="0029153E" w:rsidRPr="002D1120">
        <w:rPr>
          <w:rFonts w:ascii="Times New Roman" w:eastAsia="Times New Roman" w:hAnsi="Times New Roman" w:cs="Times New Roman"/>
          <w:bCs/>
          <w:sz w:val="24"/>
          <w:szCs w:val="24"/>
          <w:shd w:val="clear" w:color="auto" w:fill="FEFEFE"/>
        </w:rPr>
        <w:t xml:space="preserve"> технологията за обработка на почвата</w:t>
      </w:r>
      <w:r w:rsidRPr="002D1120">
        <w:rPr>
          <w:rFonts w:ascii="Times New Roman" w:eastAsia="Times New Roman" w:hAnsi="Times New Roman" w:cs="Times New Roman"/>
          <w:bCs/>
          <w:sz w:val="24"/>
          <w:szCs w:val="24"/>
          <w:shd w:val="clear" w:color="auto" w:fill="FEFEFE"/>
        </w:rPr>
        <w:t>;</w:t>
      </w:r>
    </w:p>
    <w:p w:rsidR="0029153E" w:rsidRPr="002D1120" w:rsidRDefault="00984CC1"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в)</w:t>
      </w:r>
      <w:r w:rsidR="0029153E" w:rsidRPr="002D1120">
        <w:rPr>
          <w:rFonts w:ascii="Times New Roman" w:eastAsia="Times New Roman" w:hAnsi="Times New Roman" w:cs="Times New Roman"/>
          <w:bCs/>
          <w:sz w:val="24"/>
          <w:szCs w:val="24"/>
          <w:shd w:val="clear" w:color="auto" w:fill="FEFEFE"/>
        </w:rPr>
        <w:t>засадените култури/сортове.</w:t>
      </w:r>
    </w:p>
    <w:p w:rsidR="00F71C09" w:rsidRPr="002D1120" w:rsidRDefault="00984CC1" w:rsidP="00417F6E">
      <w:pPr>
        <w:pStyle w:val="ListParagraph"/>
        <w:numPr>
          <w:ilvl w:val="0"/>
          <w:numId w:val="9"/>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t>За</w:t>
      </w:r>
      <w:r w:rsidR="00FE4EB0" w:rsidRPr="002D1120">
        <w:rPr>
          <w:rFonts w:ascii="Times New Roman" w:eastAsia="Times New Roman" w:hAnsi="Times New Roman" w:cs="Times New Roman"/>
          <w:sz w:val="24"/>
          <w:szCs w:val="24"/>
          <w:highlight w:val="white"/>
          <w:shd w:val="clear" w:color="auto" w:fill="FEFEFE"/>
        </w:rPr>
        <w:t xml:space="preserve"> заявените </w:t>
      </w:r>
      <w:r w:rsidR="00F4768B" w:rsidRPr="002D1120">
        <w:rPr>
          <w:rFonts w:ascii="Times New Roman" w:eastAsia="Times New Roman" w:hAnsi="Times New Roman" w:cs="Times New Roman"/>
          <w:sz w:val="24"/>
          <w:szCs w:val="24"/>
          <w:highlight w:val="white"/>
          <w:shd w:val="clear" w:color="auto" w:fill="FEFEFE"/>
        </w:rPr>
        <w:t>площи</w:t>
      </w:r>
      <w:r w:rsidR="00FE4EB0" w:rsidRPr="002D1120">
        <w:rPr>
          <w:rFonts w:ascii="Times New Roman" w:eastAsia="Times New Roman" w:hAnsi="Times New Roman" w:cs="Times New Roman"/>
          <w:sz w:val="24"/>
          <w:szCs w:val="24"/>
          <w:highlight w:val="white"/>
          <w:shd w:val="clear" w:color="auto" w:fill="FEFEFE"/>
        </w:rPr>
        <w:t xml:space="preserve"> с многогодишна земеделска култура, декларирана като създадена в предходни години, е предоставен </w:t>
      </w:r>
      <w:r w:rsidR="00FE4EB0" w:rsidRPr="002D1120">
        <w:rPr>
          <w:rFonts w:ascii="Times New Roman" w:eastAsia="Times New Roman" w:hAnsi="Times New Roman" w:cs="Times New Roman"/>
          <w:sz w:val="24"/>
          <w:szCs w:val="24"/>
          <w:shd w:val="clear" w:color="auto" w:fill="FEFEFE"/>
        </w:rPr>
        <w:t>документ, издаден от ИАСАС, с който се потвърждава, че заявеният сорт е съществуващ на земеделския парцел</w:t>
      </w:r>
      <w:r w:rsidR="00927DA4" w:rsidRPr="002D1120">
        <w:rPr>
          <w:rFonts w:ascii="Times New Roman" w:eastAsia="Times New Roman" w:hAnsi="Times New Roman" w:cs="Times New Roman"/>
          <w:sz w:val="24"/>
          <w:szCs w:val="24"/>
          <w:shd w:val="clear" w:color="auto" w:fill="FEFEFE"/>
        </w:rPr>
        <w:t>.</w:t>
      </w:r>
    </w:p>
    <w:p w:rsidR="00984CC1"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Земеделските стопани, поемат и спазват доброволен многогодишен ангажимент по интервенцията с продължителност от 5 последователни години.</w:t>
      </w:r>
      <w:r w:rsidR="00984CC1" w:rsidRPr="002D1120">
        <w:rPr>
          <w:rFonts w:ascii="Times New Roman" w:eastAsia="Times New Roman" w:hAnsi="Times New Roman" w:cs="Times New Roman"/>
          <w:bCs/>
          <w:sz w:val="24"/>
          <w:szCs w:val="24"/>
          <w:shd w:val="clear" w:color="auto" w:fill="FEFEFE"/>
        </w:rPr>
        <w:t xml:space="preserve"> Периодът по изречение първо започва да тече от началото на годината на подаване и на одобрение на </w:t>
      </w:r>
      <w:r w:rsidR="00603106"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заявлението за подпомагане</w:t>
      </w:r>
      <w:r w:rsidR="00603106"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В периода по ал. 2 земеделските стопани спазват задълженията и изискванията по управление на дейностите на едни и същи по размер площи, а за трайните насаждения и многогодишни култури върху едни и същи земеделски парцели.</w:t>
      </w:r>
    </w:p>
    <w:p w:rsidR="00764044" w:rsidRPr="002D1120" w:rsidRDefault="00764044"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50</w:t>
      </w:r>
      <w:r w:rsidR="001A31C3" w:rsidRPr="002D1120">
        <w:rPr>
          <w:rFonts w:ascii="Times New Roman" w:eastAsia="Times New Roman" w:hAnsi="Times New Roman" w:cs="Times New Roman"/>
          <w:b/>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w:t>
      </w:r>
      <w:r w:rsidR="006F5DFE" w:rsidRPr="002D1120">
        <w:rPr>
          <w:rFonts w:ascii="Times New Roman" w:eastAsia="Times New Roman" w:hAnsi="Times New Roman" w:cs="Times New Roman"/>
          <w:bCs/>
          <w:sz w:val="24"/>
          <w:szCs w:val="24"/>
          <w:shd w:val="clear" w:color="auto" w:fill="FEFEFE"/>
        </w:rPr>
        <w:t xml:space="preserve">Площта на земеделските парцели, заявени за подпомагане по интервенцията, </w:t>
      </w:r>
      <w:r w:rsidR="00984CC1" w:rsidRPr="002D1120">
        <w:rPr>
          <w:rFonts w:ascii="Times New Roman" w:eastAsia="Times New Roman" w:hAnsi="Times New Roman" w:cs="Times New Roman"/>
          <w:bCs/>
          <w:sz w:val="24"/>
          <w:szCs w:val="24"/>
          <w:shd w:val="clear" w:color="auto" w:fill="FEFEFE"/>
        </w:rPr>
        <w:t>е допустима</w:t>
      </w:r>
      <w:r w:rsidR="006F5DFE" w:rsidRPr="002D1120">
        <w:rPr>
          <w:rFonts w:ascii="Times New Roman" w:eastAsia="Times New Roman" w:hAnsi="Times New Roman" w:cs="Times New Roman"/>
          <w:bCs/>
          <w:sz w:val="24"/>
          <w:szCs w:val="24"/>
          <w:shd w:val="clear" w:color="auto" w:fill="FEFEFE"/>
        </w:rPr>
        <w:t>, когато след извършване на проверки е установено</w:t>
      </w:r>
      <w:r w:rsidR="00FB7E25" w:rsidRPr="002D1120">
        <w:rPr>
          <w:rFonts w:ascii="Times New Roman" w:eastAsia="Times New Roman" w:hAnsi="Times New Roman" w:cs="Times New Roman"/>
          <w:bCs/>
          <w:sz w:val="24"/>
          <w:szCs w:val="24"/>
          <w:shd w:val="clear" w:color="auto" w:fill="FEFEFE"/>
        </w:rPr>
        <w:t>,</w:t>
      </w:r>
      <w:r w:rsidR="006F5DFE" w:rsidRPr="002D1120">
        <w:rPr>
          <w:rFonts w:ascii="Times New Roman" w:eastAsia="Times New Roman" w:hAnsi="Times New Roman" w:cs="Times New Roman"/>
          <w:bCs/>
          <w:sz w:val="24"/>
          <w:szCs w:val="24"/>
          <w:shd w:val="clear" w:color="auto" w:fill="FEFEFE"/>
        </w:rPr>
        <w:t xml:space="preserve"> че:</w:t>
      </w:r>
    </w:p>
    <w:p w:rsidR="0029153E" w:rsidRPr="002D1120" w:rsidRDefault="00984CC1" w:rsidP="00417F6E">
      <w:pPr>
        <w:pStyle w:val="ListParagraph"/>
        <w:numPr>
          <w:ilvl w:val="0"/>
          <w:numId w:val="10"/>
        </w:numPr>
        <w:tabs>
          <w:tab w:val="left" w:pos="0"/>
          <w:tab w:val="left" w:pos="1276"/>
          <w:tab w:val="left" w:pos="1560"/>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е </w:t>
      </w:r>
      <w:r w:rsidR="0029153E" w:rsidRPr="002D1120">
        <w:rPr>
          <w:rFonts w:ascii="Times New Roman" w:eastAsia="Times New Roman" w:hAnsi="Times New Roman" w:cs="Times New Roman"/>
          <w:bCs/>
          <w:sz w:val="24"/>
          <w:szCs w:val="24"/>
          <w:shd w:val="clear" w:color="auto" w:fill="FEFEFE"/>
        </w:rPr>
        <w:t>с минимален размер от 0,3 ха, на които се отглеждат сортове растения по приложение № 5, подходящи за отглеждане при специфични климатичн</w:t>
      </w:r>
      <w:r w:rsidR="00B4662A" w:rsidRPr="002D1120">
        <w:rPr>
          <w:rFonts w:ascii="Times New Roman" w:eastAsia="Times New Roman" w:hAnsi="Times New Roman" w:cs="Times New Roman"/>
          <w:bCs/>
          <w:sz w:val="24"/>
          <w:szCs w:val="24"/>
          <w:shd w:val="clear" w:color="auto" w:fill="FEFEFE"/>
        </w:rPr>
        <w:t>и условия за Република България</w:t>
      </w:r>
      <w:r w:rsidR="0029153E"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pStyle w:val="ListParagraph"/>
        <w:numPr>
          <w:ilvl w:val="0"/>
          <w:numId w:val="10"/>
        </w:numPr>
        <w:tabs>
          <w:tab w:val="left" w:pos="1560"/>
          <w:tab w:val="left" w:pos="1701"/>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отговарят на изискванията</w:t>
      </w:r>
      <w:r w:rsidR="00BE1ABD" w:rsidRPr="002D1120">
        <w:rPr>
          <w:rFonts w:ascii="Times New Roman" w:eastAsia="Times New Roman" w:hAnsi="Times New Roman" w:cs="Times New Roman"/>
          <w:bCs/>
          <w:sz w:val="24"/>
          <w:szCs w:val="24"/>
          <w:shd w:val="clear" w:color="auto" w:fill="FEFEFE"/>
        </w:rPr>
        <w:t xml:space="preserve"> по</w:t>
      </w:r>
      <w:r w:rsidR="00764044" w:rsidRPr="002D1120">
        <w:rPr>
          <w:rFonts w:ascii="Times New Roman" w:eastAsia="Times New Roman" w:hAnsi="Times New Roman" w:cs="Times New Roman"/>
          <w:bCs/>
          <w:sz w:val="24"/>
          <w:szCs w:val="24"/>
          <w:shd w:val="clear" w:color="auto" w:fill="FEFEFE"/>
        </w:rPr>
        <w:t xml:space="preserve"> § 1, т. 55 </w:t>
      </w:r>
      <w:r w:rsidRPr="002D1120">
        <w:rPr>
          <w:rFonts w:ascii="Times New Roman" w:eastAsia="Times New Roman" w:hAnsi="Times New Roman" w:cs="Times New Roman"/>
          <w:bCs/>
          <w:sz w:val="24"/>
          <w:szCs w:val="24"/>
          <w:shd w:val="clear" w:color="auto" w:fill="FEFEFE"/>
        </w:rPr>
        <w:t xml:space="preserve">от </w:t>
      </w:r>
      <w:r w:rsidR="00B4662A" w:rsidRPr="002D1120">
        <w:rPr>
          <w:rFonts w:ascii="Times New Roman" w:eastAsia="Times New Roman" w:hAnsi="Times New Roman" w:cs="Times New Roman"/>
          <w:bCs/>
          <w:sz w:val="24"/>
          <w:szCs w:val="24"/>
          <w:shd w:val="clear" w:color="auto" w:fill="FEFEFE"/>
        </w:rPr>
        <w:t>допълнителни</w:t>
      </w:r>
      <w:r w:rsidR="00BE1ABD" w:rsidRPr="002D1120">
        <w:rPr>
          <w:rFonts w:ascii="Times New Roman" w:eastAsia="Times New Roman" w:hAnsi="Times New Roman" w:cs="Times New Roman"/>
          <w:bCs/>
          <w:sz w:val="24"/>
          <w:szCs w:val="24"/>
          <w:shd w:val="clear" w:color="auto" w:fill="FEFEFE"/>
        </w:rPr>
        <w:t>те</w:t>
      </w:r>
      <w:r w:rsidR="00B4662A" w:rsidRPr="002D1120">
        <w:rPr>
          <w:rFonts w:ascii="Times New Roman" w:eastAsia="Times New Roman" w:hAnsi="Times New Roman" w:cs="Times New Roman"/>
          <w:bCs/>
          <w:sz w:val="24"/>
          <w:szCs w:val="24"/>
          <w:shd w:val="clear" w:color="auto" w:fill="FEFEFE"/>
        </w:rPr>
        <w:t xml:space="preserve"> разпоредби от ЗПЗП;</w:t>
      </w:r>
    </w:p>
    <w:p w:rsidR="00984CC1" w:rsidRPr="002D1120" w:rsidRDefault="00712AFA" w:rsidP="00417F6E">
      <w:pPr>
        <w:pStyle w:val="ListParagraph"/>
        <w:numPr>
          <w:ilvl w:val="0"/>
          <w:numId w:val="10"/>
        </w:numPr>
        <w:tabs>
          <w:tab w:val="left" w:pos="1277"/>
          <w:tab w:val="left" w:pos="1560"/>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за </w:t>
      </w:r>
      <w:r w:rsidR="00984CC1" w:rsidRPr="002D1120">
        <w:rPr>
          <w:rFonts w:ascii="Times New Roman" w:eastAsia="Times New Roman" w:hAnsi="Times New Roman" w:cs="Times New Roman"/>
          <w:bCs/>
          <w:sz w:val="24"/>
          <w:szCs w:val="24"/>
          <w:shd w:val="clear" w:color="auto" w:fill="FEFEFE"/>
        </w:rPr>
        <w:t xml:space="preserve">отглежданите върху нея </w:t>
      </w:r>
      <w:r w:rsidR="006F5DFE" w:rsidRPr="002D1120">
        <w:rPr>
          <w:rFonts w:ascii="Times New Roman" w:eastAsia="Times New Roman" w:hAnsi="Times New Roman" w:cs="Times New Roman"/>
          <w:bCs/>
          <w:sz w:val="24"/>
          <w:szCs w:val="24"/>
          <w:shd w:val="clear" w:color="auto" w:fill="FEFEFE"/>
        </w:rPr>
        <w:t>трайни насаждения</w:t>
      </w:r>
      <w:r w:rsidR="00984CC1" w:rsidRPr="002D1120">
        <w:rPr>
          <w:rFonts w:ascii="Times New Roman" w:eastAsia="Times New Roman" w:hAnsi="Times New Roman" w:cs="Times New Roman"/>
          <w:bCs/>
          <w:sz w:val="24"/>
          <w:szCs w:val="24"/>
          <w:shd w:val="clear" w:color="auto" w:fill="FEFEFE"/>
        </w:rPr>
        <w:t>:</w:t>
      </w:r>
    </w:p>
    <w:p w:rsidR="00984CC1" w:rsidRPr="002D1120" w:rsidRDefault="00984CC1" w:rsidP="00417F6E">
      <w:pPr>
        <w:pStyle w:val="ListParagraph"/>
        <w:tabs>
          <w:tab w:val="left" w:pos="1277"/>
          <w:tab w:val="left" w:pos="1560"/>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а) </w:t>
      </w:r>
      <w:r w:rsidR="00712AFA" w:rsidRPr="002D1120">
        <w:rPr>
          <w:rFonts w:ascii="Times New Roman" w:eastAsia="Times New Roman" w:hAnsi="Times New Roman" w:cs="Times New Roman"/>
          <w:bCs/>
          <w:sz w:val="24"/>
          <w:szCs w:val="24"/>
          <w:shd w:val="clear" w:color="auto" w:fill="FEFEFE"/>
        </w:rPr>
        <w:t xml:space="preserve">предоставен документ от агроном, че </w:t>
      </w:r>
      <w:r w:rsidR="006F5DFE" w:rsidRPr="002D1120">
        <w:rPr>
          <w:rFonts w:ascii="Times New Roman" w:eastAsia="Times New Roman" w:hAnsi="Times New Roman" w:cs="Times New Roman"/>
          <w:bCs/>
          <w:sz w:val="24"/>
          <w:szCs w:val="24"/>
          <w:shd w:val="clear" w:color="auto" w:fill="FEFEFE"/>
        </w:rPr>
        <w:t xml:space="preserve"> не са преминали периода си на </w:t>
      </w:r>
      <w:proofErr w:type="spellStart"/>
      <w:r w:rsidR="006F5DFE" w:rsidRPr="002D1120">
        <w:rPr>
          <w:rFonts w:ascii="Times New Roman" w:eastAsia="Times New Roman" w:hAnsi="Times New Roman" w:cs="Times New Roman"/>
          <w:bCs/>
          <w:sz w:val="24"/>
          <w:szCs w:val="24"/>
          <w:shd w:val="clear" w:color="auto" w:fill="FEFEFE"/>
        </w:rPr>
        <w:t>плододаване</w:t>
      </w:r>
      <w:proofErr w:type="spellEnd"/>
      <w:r w:rsidR="006F5DFE" w:rsidRPr="002D1120">
        <w:rPr>
          <w:rFonts w:ascii="Times New Roman" w:eastAsia="Times New Roman" w:hAnsi="Times New Roman" w:cs="Times New Roman"/>
          <w:bCs/>
          <w:sz w:val="24"/>
          <w:szCs w:val="24"/>
          <w:shd w:val="clear" w:color="auto" w:fill="FEFEFE"/>
        </w:rPr>
        <w:t xml:space="preserve"> съгласно Наредбата за базисните цени на трайните насаждения </w:t>
      </w:r>
    </w:p>
    <w:p w:rsidR="00B4662A" w:rsidRPr="002D1120" w:rsidRDefault="00984CC1" w:rsidP="00417F6E">
      <w:pPr>
        <w:tabs>
          <w:tab w:val="left" w:pos="1277"/>
          <w:tab w:val="left" w:pos="1560"/>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б) </w:t>
      </w:r>
      <w:r w:rsidR="006F5DFE" w:rsidRPr="002D1120">
        <w:rPr>
          <w:rFonts w:ascii="Times New Roman" w:eastAsia="Times New Roman" w:hAnsi="Times New Roman" w:cs="Times New Roman"/>
          <w:bCs/>
          <w:sz w:val="24"/>
          <w:szCs w:val="24"/>
          <w:shd w:val="clear" w:color="auto" w:fill="FEFEFE"/>
        </w:rPr>
        <w:t>са спазени минималните агротехнически мероприятия, позволяващи получаване на добив от тях, които се установяват при проверка по чл. 37, ал. 4 от ЗПЗП;</w:t>
      </w:r>
    </w:p>
    <w:p w:rsidR="0029153E" w:rsidRPr="002D1120" w:rsidRDefault="0029153E" w:rsidP="00417F6E">
      <w:pPr>
        <w:tabs>
          <w:tab w:val="left" w:pos="1277"/>
          <w:tab w:val="left" w:pos="1560"/>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Максимално допустимата за подпомагане площ по интервенцията е в размер до 50 ха</w:t>
      </w:r>
      <w:r w:rsidR="00723E5F" w:rsidRPr="002D1120">
        <w:rPr>
          <w:rFonts w:ascii="Times New Roman" w:eastAsia="Times New Roman" w:hAnsi="Times New Roman" w:cs="Times New Roman"/>
          <w:bCs/>
          <w:sz w:val="24"/>
          <w:szCs w:val="24"/>
          <w:shd w:val="clear" w:color="auto" w:fill="FEFEFE"/>
        </w:rPr>
        <w:t xml:space="preserve"> на стопанство и не повече от 5 ха за всеки вид земеделска култура от приложение </w:t>
      </w:r>
      <w:r w:rsidR="000A540E" w:rsidRPr="002D1120">
        <w:rPr>
          <w:rFonts w:ascii="Times New Roman" w:eastAsia="Times New Roman" w:hAnsi="Times New Roman" w:cs="Times New Roman"/>
          <w:bCs/>
          <w:sz w:val="24"/>
          <w:szCs w:val="24"/>
          <w:shd w:val="clear" w:color="auto" w:fill="FEFEFE"/>
        </w:rPr>
        <w:t>№ 5</w:t>
      </w:r>
    </w:p>
    <w:p w:rsidR="00BE1ABD" w:rsidRPr="002D1120" w:rsidRDefault="00453CDC" w:rsidP="00417F6E">
      <w:pPr>
        <w:tabs>
          <w:tab w:val="left" w:pos="1277"/>
          <w:tab w:val="left" w:pos="1560"/>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(3)</w:t>
      </w:r>
      <w:r w:rsidR="00DA73CD" w:rsidRPr="002D1120">
        <w:rPr>
          <w:rFonts w:ascii="Times New Roman" w:eastAsia="Times New Roman" w:hAnsi="Times New Roman" w:cs="Times New Roman"/>
          <w:bCs/>
          <w:sz w:val="24"/>
          <w:szCs w:val="24"/>
          <w:shd w:val="clear" w:color="auto" w:fill="FEFEFE"/>
        </w:rPr>
        <w:t xml:space="preserve"> </w:t>
      </w:r>
      <w:r w:rsidR="00BE1ABD" w:rsidRPr="002D1120">
        <w:rPr>
          <w:rFonts w:ascii="Times New Roman" w:eastAsia="Times New Roman" w:hAnsi="Times New Roman" w:cs="Times New Roman"/>
          <w:bCs/>
          <w:sz w:val="24"/>
          <w:szCs w:val="24"/>
          <w:shd w:val="clear" w:color="auto" w:fill="FEFEFE"/>
        </w:rPr>
        <w:t>Земеделският стопанин предоставя до 30 юли на ДФЗ чрез СЕУ и</w:t>
      </w:r>
      <w:r w:rsidR="00DA73CD" w:rsidRPr="002D1120">
        <w:rPr>
          <w:rFonts w:ascii="Times New Roman" w:eastAsia="Times New Roman" w:hAnsi="Times New Roman" w:cs="Times New Roman"/>
          <w:bCs/>
          <w:sz w:val="24"/>
          <w:szCs w:val="24"/>
          <w:shd w:val="clear" w:color="auto" w:fill="FEFEFE"/>
        </w:rPr>
        <w:t>нформация</w:t>
      </w:r>
      <w:r w:rsidR="00984CC1" w:rsidRPr="002D1120">
        <w:rPr>
          <w:rFonts w:ascii="Times New Roman" w:eastAsia="Times New Roman" w:hAnsi="Times New Roman" w:cs="Times New Roman"/>
          <w:bCs/>
          <w:sz w:val="24"/>
          <w:szCs w:val="24"/>
          <w:shd w:val="clear" w:color="auto" w:fill="FEFEFE"/>
        </w:rPr>
        <w:t>та</w:t>
      </w:r>
      <w:r w:rsidR="00DA73CD" w:rsidRPr="002D1120">
        <w:rPr>
          <w:rFonts w:ascii="Times New Roman" w:eastAsia="Times New Roman" w:hAnsi="Times New Roman" w:cs="Times New Roman"/>
          <w:bCs/>
          <w:sz w:val="24"/>
          <w:szCs w:val="24"/>
          <w:shd w:val="clear" w:color="auto" w:fill="FEFEFE"/>
        </w:rPr>
        <w:t xml:space="preserve"> за заявените за подпомагане земеделски парцели за съответната година</w:t>
      </w:r>
      <w:r w:rsidRPr="002D1120">
        <w:rPr>
          <w:rFonts w:ascii="Times New Roman" w:eastAsia="Times New Roman" w:hAnsi="Times New Roman" w:cs="Times New Roman"/>
          <w:bCs/>
          <w:sz w:val="24"/>
          <w:szCs w:val="24"/>
          <w:shd w:val="clear" w:color="auto" w:fill="FEFEFE"/>
        </w:rPr>
        <w:t xml:space="preserve"> </w:t>
      </w:r>
      <w:r w:rsidR="00DA73CD" w:rsidRPr="002D1120">
        <w:rPr>
          <w:rFonts w:ascii="Times New Roman" w:eastAsia="Times New Roman" w:hAnsi="Times New Roman" w:cs="Times New Roman"/>
          <w:bCs/>
          <w:sz w:val="24"/>
          <w:szCs w:val="24"/>
          <w:shd w:val="clear" w:color="auto" w:fill="FEFEFE"/>
        </w:rPr>
        <w:t>и к</w:t>
      </w:r>
      <w:r w:rsidRPr="002D1120">
        <w:rPr>
          <w:rFonts w:ascii="Times New Roman" w:eastAsia="Times New Roman" w:hAnsi="Times New Roman" w:cs="Times New Roman"/>
          <w:bCs/>
          <w:sz w:val="24"/>
          <w:szCs w:val="24"/>
          <w:shd w:val="clear" w:color="auto" w:fill="FEFEFE"/>
        </w:rPr>
        <w:t>опие на документ</w:t>
      </w:r>
      <w:r w:rsidR="00435C6A" w:rsidRPr="002D1120">
        <w:rPr>
          <w:rFonts w:ascii="Times New Roman" w:eastAsia="Times New Roman" w:hAnsi="Times New Roman" w:cs="Times New Roman"/>
          <w:bCs/>
          <w:sz w:val="24"/>
          <w:szCs w:val="24"/>
          <w:shd w:val="clear" w:color="auto" w:fill="FEFEFE"/>
        </w:rPr>
        <w:t xml:space="preserve">ите </w:t>
      </w:r>
      <w:r w:rsidRPr="002D1120">
        <w:rPr>
          <w:rFonts w:ascii="Times New Roman" w:eastAsia="Times New Roman" w:hAnsi="Times New Roman" w:cs="Times New Roman"/>
          <w:bCs/>
          <w:sz w:val="24"/>
          <w:szCs w:val="24"/>
          <w:shd w:val="clear" w:color="auto" w:fill="FEFEFE"/>
        </w:rPr>
        <w:t>по ал. 1, т.</w:t>
      </w:r>
      <w:r w:rsidR="00984CC1"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3</w:t>
      </w:r>
      <w:r w:rsidR="00BE1ABD" w:rsidRPr="002D1120">
        <w:rPr>
          <w:rFonts w:ascii="Times New Roman" w:eastAsia="Times New Roman" w:hAnsi="Times New Roman" w:cs="Times New Roman"/>
          <w:bCs/>
          <w:sz w:val="24"/>
          <w:szCs w:val="24"/>
          <w:shd w:val="clear" w:color="auto" w:fill="FEFEFE"/>
        </w:rPr>
        <w:t xml:space="preserve">, буква </w:t>
      </w:r>
      <w:r w:rsidR="00603106" w:rsidRPr="002D1120">
        <w:rPr>
          <w:rFonts w:ascii="Times New Roman" w:eastAsia="Times New Roman" w:hAnsi="Times New Roman" w:cs="Times New Roman"/>
          <w:bCs/>
          <w:sz w:val="24"/>
          <w:szCs w:val="24"/>
          <w:shd w:val="clear" w:color="auto" w:fill="FEFEFE"/>
        </w:rPr>
        <w:t>„</w:t>
      </w:r>
      <w:r w:rsidR="00BE1ABD" w:rsidRPr="002D1120">
        <w:rPr>
          <w:rFonts w:ascii="Times New Roman" w:eastAsia="Times New Roman" w:hAnsi="Times New Roman" w:cs="Times New Roman"/>
          <w:bCs/>
          <w:sz w:val="24"/>
          <w:szCs w:val="24"/>
          <w:shd w:val="clear" w:color="auto" w:fill="FEFEFE"/>
        </w:rPr>
        <w:t>а</w:t>
      </w:r>
      <w:r w:rsidR="00603106" w:rsidRPr="002D1120">
        <w:rPr>
          <w:rFonts w:ascii="Times New Roman" w:eastAsia="Times New Roman" w:hAnsi="Times New Roman" w:cs="Times New Roman"/>
          <w:bCs/>
          <w:sz w:val="24"/>
          <w:szCs w:val="24"/>
          <w:shd w:val="clear" w:color="auto" w:fill="FEFEFE"/>
        </w:rPr>
        <w:t>“</w:t>
      </w:r>
      <w:r w:rsidR="00435C6A" w:rsidRPr="002D1120">
        <w:rPr>
          <w:rFonts w:ascii="Times New Roman" w:eastAsia="Times New Roman" w:hAnsi="Times New Roman" w:cs="Times New Roman"/>
          <w:bCs/>
          <w:sz w:val="24"/>
          <w:szCs w:val="24"/>
          <w:shd w:val="clear" w:color="auto" w:fill="FEFEFE"/>
        </w:rPr>
        <w:t xml:space="preserve"> и по 49, ал. 1, т. 3</w:t>
      </w:r>
      <w:r w:rsidR="00BE1ABD" w:rsidRPr="002D1120">
        <w:rPr>
          <w:rFonts w:ascii="Times New Roman" w:eastAsia="Times New Roman" w:hAnsi="Times New Roman" w:cs="Times New Roman"/>
          <w:bCs/>
          <w:sz w:val="24"/>
          <w:szCs w:val="24"/>
          <w:shd w:val="clear" w:color="auto" w:fill="FEFEFE"/>
        </w:rPr>
        <w:t>.</w:t>
      </w:r>
    </w:p>
    <w:p w:rsidR="004163B2" w:rsidRPr="002D1120" w:rsidRDefault="00960B4C" w:rsidP="00417F6E">
      <w:pPr>
        <w:tabs>
          <w:tab w:val="left" w:pos="1277"/>
          <w:tab w:val="left" w:pos="1560"/>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Когато при отглеждането</w:t>
      </w:r>
      <w:r w:rsidR="00AA4EBF" w:rsidRPr="002D1120">
        <w:rPr>
          <w:rFonts w:ascii="Times New Roman" w:eastAsia="Times New Roman" w:hAnsi="Times New Roman" w:cs="Times New Roman"/>
          <w:bCs/>
          <w:sz w:val="24"/>
          <w:szCs w:val="24"/>
          <w:shd w:val="clear" w:color="auto" w:fill="FEFEFE"/>
        </w:rPr>
        <w:t xml:space="preserve"> на даден сорт е необходим чужд</w:t>
      </w:r>
      <w:r w:rsidRPr="002D1120">
        <w:rPr>
          <w:rFonts w:ascii="Times New Roman" w:eastAsia="Times New Roman" w:hAnsi="Times New Roman" w:cs="Times New Roman"/>
          <w:bCs/>
          <w:sz w:val="24"/>
          <w:szCs w:val="24"/>
          <w:shd w:val="clear" w:color="auto" w:fill="FEFEFE"/>
        </w:rPr>
        <w:t xml:space="preserve"> подходящ </w:t>
      </w:r>
      <w:proofErr w:type="spellStart"/>
      <w:r w:rsidRPr="002D1120">
        <w:rPr>
          <w:rFonts w:ascii="Times New Roman" w:eastAsia="Times New Roman" w:hAnsi="Times New Roman" w:cs="Times New Roman"/>
          <w:bCs/>
          <w:sz w:val="24"/>
          <w:szCs w:val="24"/>
          <w:shd w:val="clear" w:color="auto" w:fill="FEFEFE"/>
        </w:rPr>
        <w:t>опрашител</w:t>
      </w:r>
      <w:proofErr w:type="spellEnd"/>
      <w:r w:rsidRPr="002D1120">
        <w:rPr>
          <w:rFonts w:ascii="Times New Roman" w:eastAsia="Times New Roman" w:hAnsi="Times New Roman" w:cs="Times New Roman"/>
          <w:bCs/>
          <w:sz w:val="24"/>
          <w:szCs w:val="24"/>
          <w:shd w:val="clear" w:color="auto" w:fill="FEFEFE"/>
        </w:rPr>
        <w:t xml:space="preserve"> от </w:t>
      </w:r>
      <w:r w:rsidR="00AA4EBF" w:rsidRPr="002D1120">
        <w:rPr>
          <w:rFonts w:ascii="Times New Roman" w:eastAsia="Times New Roman" w:hAnsi="Times New Roman" w:cs="Times New Roman"/>
          <w:bCs/>
          <w:sz w:val="24"/>
          <w:szCs w:val="24"/>
          <w:shd w:val="clear" w:color="auto" w:fill="FEFEFE"/>
        </w:rPr>
        <w:t xml:space="preserve">същия </w:t>
      </w:r>
      <w:r w:rsidRPr="002D1120">
        <w:rPr>
          <w:rFonts w:ascii="Times New Roman" w:eastAsia="Times New Roman" w:hAnsi="Times New Roman" w:cs="Times New Roman"/>
          <w:bCs/>
          <w:sz w:val="24"/>
          <w:szCs w:val="24"/>
          <w:shd w:val="clear" w:color="auto" w:fill="FEFEFE"/>
        </w:rPr>
        <w:t>вид</w:t>
      </w:r>
      <w:r w:rsidR="00AA4EBF" w:rsidRPr="002D1120">
        <w:rPr>
          <w:rFonts w:ascii="Times New Roman" w:eastAsia="Times New Roman" w:hAnsi="Times New Roman" w:cs="Times New Roman"/>
          <w:bCs/>
          <w:sz w:val="24"/>
          <w:szCs w:val="24"/>
          <w:shd w:val="clear" w:color="auto" w:fill="FEFEFE"/>
        </w:rPr>
        <w:t xml:space="preserve"> култура</w:t>
      </w:r>
      <w:r w:rsidRPr="002D1120">
        <w:rPr>
          <w:rFonts w:ascii="Times New Roman" w:eastAsia="Times New Roman" w:hAnsi="Times New Roman" w:cs="Times New Roman"/>
          <w:bCs/>
          <w:sz w:val="24"/>
          <w:szCs w:val="24"/>
          <w:shd w:val="clear" w:color="auto" w:fill="FEFEFE"/>
        </w:rPr>
        <w:t>, площта</w:t>
      </w:r>
      <w:r w:rsidR="00AA4EBF"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заета от допустимия сорт</w:t>
      </w:r>
      <w:r w:rsidR="00AA4EBF"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не трябва да заема по-малко от 80 на сто от площта на земеделския парцел.</w:t>
      </w:r>
    </w:p>
    <w:p w:rsidR="00AB00E1" w:rsidRPr="002D1120" w:rsidRDefault="00AB00E1" w:rsidP="00417F6E">
      <w:pPr>
        <w:tabs>
          <w:tab w:val="left" w:pos="1277"/>
          <w:tab w:val="left" w:pos="1560"/>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B4662A"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51</w:t>
      </w:r>
      <w:r w:rsidR="00B4662A"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2E145F"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 xml:space="preserve">Земеделските стопани спазват следните изисквания по управление и задължения, които надхвърлят съответните </w:t>
      </w:r>
      <w:r w:rsidR="00026AC0" w:rsidRPr="002D1120">
        <w:rPr>
          <w:rFonts w:ascii="Times New Roman" w:eastAsia="Times New Roman" w:hAnsi="Times New Roman" w:cs="Times New Roman"/>
          <w:bCs/>
          <w:sz w:val="24"/>
          <w:szCs w:val="24"/>
          <w:shd w:val="clear" w:color="auto" w:fill="FEFEFE"/>
        </w:rPr>
        <w:t xml:space="preserve">базови </w:t>
      </w:r>
      <w:r w:rsidRPr="002D1120">
        <w:rPr>
          <w:rFonts w:ascii="Times New Roman" w:eastAsia="Times New Roman" w:hAnsi="Times New Roman" w:cs="Times New Roman"/>
          <w:bCs/>
          <w:sz w:val="24"/>
          <w:szCs w:val="24"/>
          <w:shd w:val="clear" w:color="auto" w:fill="FEFEFE"/>
        </w:rPr>
        <w:t xml:space="preserve">условия по чл. 34, ал. </w:t>
      </w:r>
      <w:r w:rsidR="00026AC0"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 xml:space="preserve">и произтичат </w:t>
      </w:r>
      <w:r w:rsidR="008502CF" w:rsidRPr="002D1120">
        <w:rPr>
          <w:rFonts w:ascii="Times New Roman" w:eastAsia="Times New Roman" w:hAnsi="Times New Roman" w:cs="Times New Roman"/>
          <w:bCs/>
          <w:sz w:val="24"/>
          <w:szCs w:val="24"/>
          <w:shd w:val="clear" w:color="auto" w:fill="FEFEFE"/>
        </w:rPr>
        <w:t xml:space="preserve">от </w:t>
      </w:r>
      <w:r w:rsidRPr="002D1120">
        <w:rPr>
          <w:rFonts w:ascii="Times New Roman" w:eastAsia="Times New Roman" w:hAnsi="Times New Roman" w:cs="Times New Roman"/>
          <w:bCs/>
          <w:sz w:val="24"/>
          <w:szCs w:val="24"/>
          <w:shd w:val="clear" w:color="auto" w:fill="FEFEFE"/>
        </w:rPr>
        <w:t>поетия доброволен многогодишния ангажимент:</w:t>
      </w:r>
    </w:p>
    <w:p w:rsidR="00B4662A" w:rsidRPr="002D1120" w:rsidRDefault="00B4662A"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8502CF" w:rsidRPr="002D1120">
        <w:rPr>
          <w:rFonts w:ascii="Times New Roman" w:eastAsia="Times New Roman" w:hAnsi="Times New Roman" w:cs="Times New Roman"/>
          <w:bCs/>
          <w:sz w:val="24"/>
          <w:szCs w:val="24"/>
          <w:shd w:val="clear" w:color="auto" w:fill="FEFEFE"/>
        </w:rPr>
        <w:t xml:space="preserve">предвиждат </w:t>
      </w:r>
      <w:r w:rsidR="0029153E" w:rsidRPr="002D1120">
        <w:rPr>
          <w:rFonts w:ascii="Times New Roman" w:eastAsia="Times New Roman" w:hAnsi="Times New Roman" w:cs="Times New Roman"/>
          <w:bCs/>
          <w:sz w:val="24"/>
          <w:szCs w:val="24"/>
          <w:shd w:val="clear" w:color="auto" w:fill="FEFEFE"/>
        </w:rPr>
        <w:t>дейности и извършва</w:t>
      </w:r>
      <w:r w:rsidR="009C2511" w:rsidRPr="002D1120">
        <w:rPr>
          <w:rFonts w:ascii="Times New Roman" w:eastAsia="Times New Roman" w:hAnsi="Times New Roman" w:cs="Times New Roman"/>
          <w:bCs/>
          <w:sz w:val="24"/>
          <w:szCs w:val="24"/>
          <w:shd w:val="clear" w:color="auto" w:fill="FEFEFE"/>
        </w:rPr>
        <w:t>т</w:t>
      </w:r>
      <w:r w:rsidR="0029153E" w:rsidRPr="002D1120">
        <w:rPr>
          <w:rFonts w:ascii="Times New Roman" w:eastAsia="Times New Roman" w:hAnsi="Times New Roman" w:cs="Times New Roman"/>
          <w:bCs/>
          <w:sz w:val="24"/>
          <w:szCs w:val="24"/>
          <w:shd w:val="clear" w:color="auto" w:fill="FEFEFE"/>
        </w:rPr>
        <w:t xml:space="preserve"> планираните мероприятия по чл. </w:t>
      </w:r>
      <w:r w:rsidR="00984CC1" w:rsidRPr="002D1120">
        <w:rPr>
          <w:rFonts w:ascii="Times New Roman" w:eastAsia="Times New Roman" w:hAnsi="Times New Roman" w:cs="Times New Roman"/>
          <w:bCs/>
          <w:sz w:val="24"/>
          <w:szCs w:val="24"/>
          <w:shd w:val="clear" w:color="auto" w:fill="FEFEFE"/>
        </w:rPr>
        <w:t>49</w:t>
      </w:r>
      <w:r w:rsidR="0029153E" w:rsidRPr="002D1120">
        <w:rPr>
          <w:rFonts w:ascii="Times New Roman" w:eastAsia="Times New Roman" w:hAnsi="Times New Roman" w:cs="Times New Roman"/>
          <w:bCs/>
          <w:sz w:val="24"/>
          <w:szCs w:val="24"/>
          <w:shd w:val="clear" w:color="auto" w:fill="FEFEFE"/>
        </w:rPr>
        <w:t>, ал.</w:t>
      </w:r>
      <w:r w:rsidR="004163B2"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т.</w:t>
      </w:r>
      <w:r w:rsidR="004163B2"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2, </w:t>
      </w:r>
      <w:r w:rsidR="00984CC1" w:rsidRPr="002D1120">
        <w:rPr>
          <w:rFonts w:ascii="Times New Roman" w:eastAsia="Times New Roman" w:hAnsi="Times New Roman" w:cs="Times New Roman"/>
          <w:bCs/>
          <w:sz w:val="24"/>
          <w:szCs w:val="24"/>
          <w:shd w:val="clear" w:color="auto" w:fill="FEFEFE"/>
        </w:rPr>
        <w:t xml:space="preserve">, буква </w:t>
      </w:r>
      <w:r w:rsidR="00603106"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а</w:t>
      </w:r>
      <w:r w:rsidR="00603106" w:rsidRPr="002D1120">
        <w:rPr>
          <w:rFonts w:ascii="Times New Roman" w:eastAsia="Times New Roman" w:hAnsi="Times New Roman" w:cs="Times New Roman"/>
          <w:bCs/>
          <w:sz w:val="24"/>
          <w:szCs w:val="24"/>
          <w:shd w:val="clear" w:color="auto" w:fill="FEFEFE"/>
        </w:rPr>
        <w:t>“</w:t>
      </w:r>
      <w:r w:rsidR="00984CC1"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които позволяват получаване на добив от заявените площи</w:t>
      </w:r>
      <w:r w:rsidRPr="002D1120">
        <w:rPr>
          <w:rFonts w:ascii="Times New Roman" w:eastAsia="Times New Roman" w:hAnsi="Times New Roman" w:cs="Times New Roman"/>
          <w:bCs/>
          <w:sz w:val="24"/>
          <w:szCs w:val="24"/>
          <w:shd w:val="clear" w:color="auto" w:fill="FEFEFE"/>
        </w:rPr>
        <w:t>;</w:t>
      </w:r>
    </w:p>
    <w:p w:rsidR="00B4662A" w:rsidRPr="002D1120" w:rsidRDefault="00B4662A"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не използват минерални торове и продукти за растителна защита</w:t>
      </w:r>
      <w:r w:rsidRPr="002D1120">
        <w:rPr>
          <w:rFonts w:ascii="Times New Roman" w:hAnsi="Times New Roman" w:cs="Times New Roman"/>
          <w:sz w:val="24"/>
          <w:szCs w:val="24"/>
        </w:rPr>
        <w:t>;</w:t>
      </w:r>
    </w:p>
    <w:p w:rsidR="0029153E" w:rsidRPr="002D1120" w:rsidRDefault="00B4662A"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bCs/>
          <w:sz w:val="24"/>
          <w:szCs w:val="24"/>
          <w:shd w:val="clear" w:color="auto" w:fill="FEFEFE"/>
        </w:rPr>
        <w:t>притежават и предоставят официален документ за закупуване на посевния и посадъчен материал</w:t>
      </w:r>
      <w:r w:rsidR="009C2511"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използван за засаждане за стопанската година.</w:t>
      </w:r>
    </w:p>
    <w:p w:rsidR="002E145F" w:rsidRPr="002D1120" w:rsidRDefault="002E145F"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Държавен фонд „Земеделие“ извършва проверка на обстоятелствата</w:t>
      </w:r>
      <w:r w:rsidR="00583831" w:rsidRPr="002D1120">
        <w:rPr>
          <w:rFonts w:ascii="Times New Roman" w:eastAsia="Times New Roman" w:hAnsi="Times New Roman" w:cs="Times New Roman"/>
          <w:bCs/>
          <w:sz w:val="24"/>
          <w:szCs w:val="24"/>
          <w:shd w:val="clear" w:color="auto" w:fill="FEFEFE"/>
        </w:rPr>
        <w:t xml:space="preserve"> по ал. 1</w:t>
      </w:r>
      <w:r w:rsidRPr="002D1120">
        <w:rPr>
          <w:rFonts w:ascii="Times New Roman" w:eastAsia="Times New Roman" w:hAnsi="Times New Roman" w:cs="Times New Roman"/>
          <w:bCs/>
          <w:sz w:val="24"/>
          <w:szCs w:val="24"/>
          <w:shd w:val="clear" w:color="auto" w:fill="FEFEFE"/>
        </w:rPr>
        <w:t xml:space="preserve"> чрез дневниците </w:t>
      </w:r>
      <w:r w:rsidRPr="00CC217F">
        <w:rPr>
          <w:rFonts w:ascii="Times New Roman" w:eastAsia="Times New Roman" w:hAnsi="Times New Roman" w:cs="Times New Roman"/>
          <w:bCs/>
          <w:sz w:val="24"/>
          <w:szCs w:val="24"/>
          <w:shd w:val="clear" w:color="auto" w:fill="FEFEFE"/>
          <w:lang w:val="ru-RU"/>
        </w:rPr>
        <w:t xml:space="preserve">за проведените растителнозащитни мероприятия </w:t>
      </w:r>
      <w:r w:rsidR="00583831" w:rsidRPr="002D1120">
        <w:rPr>
          <w:rFonts w:ascii="Times New Roman" w:eastAsia="Times New Roman" w:hAnsi="Times New Roman" w:cs="Times New Roman"/>
          <w:bCs/>
          <w:sz w:val="24"/>
          <w:szCs w:val="24"/>
          <w:shd w:val="clear" w:color="auto" w:fill="FEFEFE"/>
        </w:rPr>
        <w:t xml:space="preserve">или чрез други подходящи средства.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jc w:val="center"/>
        <w:rPr>
          <w:rFonts w:ascii="Times New Roman" w:eastAsia="Times New Roman" w:hAnsi="Times New Roman" w:cs="Times New Roman"/>
          <w:bCs/>
          <w:sz w:val="24"/>
          <w:szCs w:val="24"/>
          <w:lang w:eastAsia="bg-BG"/>
        </w:rPr>
      </w:pPr>
      <w:r w:rsidRPr="002D1120">
        <w:rPr>
          <w:rFonts w:ascii="Times New Roman" w:eastAsia="Times New Roman" w:hAnsi="Times New Roman" w:cs="Times New Roman"/>
          <w:bCs/>
          <w:sz w:val="24"/>
          <w:szCs w:val="24"/>
          <w:lang w:eastAsia="bg-BG"/>
        </w:rPr>
        <w:t>Раздел V</w:t>
      </w:r>
    </w:p>
    <w:p w:rsidR="0029153E" w:rsidRPr="002D1120" w:rsidRDefault="0029153E" w:rsidP="00417F6E">
      <w:pPr>
        <w:pStyle w:val="Heading3"/>
        <w:keepNext w:val="0"/>
        <w:keepLines w:val="0"/>
        <w:spacing w:before="0" w:line="360" w:lineRule="auto"/>
        <w:jc w:val="center"/>
        <w:rPr>
          <w:rFonts w:ascii="Times New Roman" w:eastAsia="Times New Roman" w:hAnsi="Times New Roman" w:cs="Times New Roman"/>
          <w:b/>
          <w:bCs/>
          <w:color w:val="auto"/>
          <w:lang w:eastAsia="bg-BG"/>
        </w:rPr>
      </w:pPr>
      <w:r w:rsidRPr="002D1120">
        <w:rPr>
          <w:rFonts w:ascii="Times New Roman" w:eastAsia="Times New Roman" w:hAnsi="Times New Roman" w:cs="Times New Roman"/>
          <w:b/>
          <w:bCs/>
          <w:color w:val="auto"/>
          <w:lang w:eastAsia="bg-BG"/>
        </w:rPr>
        <w:t>Опазване на застрашени от изчезване местни сортове, важни за селското стопанство</w:t>
      </w:r>
    </w:p>
    <w:p w:rsidR="004163B2" w:rsidRPr="002D1120" w:rsidRDefault="004163B2" w:rsidP="00417F6E">
      <w:pPr>
        <w:spacing w:after="0" w:line="360" w:lineRule="auto"/>
        <w:jc w:val="center"/>
        <w:rPr>
          <w:rFonts w:ascii="Times New Roman" w:eastAsia="Times New Roman" w:hAnsi="Times New Roman" w:cs="Times New Roman"/>
          <w:b/>
          <w:bCs/>
          <w:sz w:val="24"/>
          <w:szCs w:val="24"/>
          <w:shd w:val="clear" w:color="auto" w:fill="FEFEFE"/>
        </w:rPr>
      </w:pPr>
    </w:p>
    <w:p w:rsidR="00D83C11" w:rsidRPr="002D1120" w:rsidRDefault="0029153E"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984CC1" w:rsidRPr="002D1120">
        <w:rPr>
          <w:rFonts w:ascii="Times New Roman" w:eastAsia="Times New Roman" w:hAnsi="Times New Roman" w:cs="Times New Roman"/>
          <w:b/>
          <w:bCs/>
          <w:sz w:val="24"/>
          <w:szCs w:val="24"/>
          <w:shd w:val="clear" w:color="auto" w:fill="FEFEFE"/>
        </w:rPr>
        <w:t>52</w:t>
      </w:r>
      <w:r w:rsidR="00B4662A"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Земеделските стопани, кандидатстващи по интервенцията, са допустими</w:t>
      </w:r>
      <w:r w:rsidR="00BE1ABD"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 е</w:t>
      </w:r>
      <w:r w:rsidRPr="002D1120">
        <w:rPr>
          <w:rFonts w:ascii="Times New Roman" w:eastAsia="Times New Roman" w:hAnsi="Times New Roman" w:cs="Times New Roman"/>
          <w:sz w:val="24"/>
          <w:szCs w:val="24"/>
          <w:shd w:val="clear" w:color="auto" w:fill="FEFEFE"/>
        </w:rPr>
        <w:t xml:space="preserve">жегодно в срок до 30 юли, въз основа на номерата на земеделските парцели в ИСАК, са предоставили в ДФЗ чрез СЕУ информация и копия на официалните документи за закупени сертифицирани и/или стандартни семена и/или посадъчен материал, съобразно </w:t>
      </w:r>
      <w:r w:rsidR="00A10FC9" w:rsidRPr="002D1120">
        <w:rPr>
          <w:rFonts w:ascii="Times New Roman" w:eastAsia="Times New Roman" w:hAnsi="Times New Roman" w:cs="Times New Roman"/>
          <w:sz w:val="24"/>
          <w:szCs w:val="24"/>
          <w:shd w:val="clear" w:color="auto" w:fill="FEFEFE"/>
        </w:rPr>
        <w:t xml:space="preserve">минималните </w:t>
      </w:r>
      <w:r w:rsidRPr="002D1120">
        <w:rPr>
          <w:rFonts w:ascii="Times New Roman" w:eastAsia="Times New Roman" w:hAnsi="Times New Roman" w:cs="Times New Roman"/>
          <w:sz w:val="24"/>
          <w:szCs w:val="24"/>
          <w:shd w:val="clear" w:color="auto" w:fill="FEFEFE"/>
        </w:rPr>
        <w:t xml:space="preserve">разходни </w:t>
      </w:r>
      <w:r w:rsidR="00B67DEA" w:rsidRPr="002D1120">
        <w:rPr>
          <w:rFonts w:ascii="Times New Roman" w:eastAsia="Times New Roman" w:hAnsi="Times New Roman" w:cs="Times New Roman"/>
          <w:sz w:val="24"/>
          <w:szCs w:val="24"/>
          <w:shd w:val="clear" w:color="auto" w:fill="FEFEFE"/>
        </w:rPr>
        <w:t>норми за единица площ /на ха/, съгласно приложение № 11 към чл. 27, ал. 2, т. 3 и чл. 44, ал. 1, т. 3</w:t>
      </w:r>
      <w:r w:rsidR="004163B2" w:rsidRPr="002D1120">
        <w:rPr>
          <w:rFonts w:ascii="Times New Roman" w:eastAsia="Times New Roman" w:hAnsi="Times New Roman" w:cs="Times New Roman"/>
          <w:sz w:val="24"/>
          <w:szCs w:val="24"/>
          <w:shd w:val="clear" w:color="auto" w:fill="FEFEFE"/>
        </w:rPr>
        <w:t xml:space="preserve"> </w:t>
      </w:r>
      <w:r w:rsidR="00B67DEA" w:rsidRPr="002D1120">
        <w:rPr>
          <w:rFonts w:ascii="Times New Roman" w:eastAsia="Times New Roman" w:hAnsi="Times New Roman" w:cs="Times New Roman"/>
          <w:sz w:val="24"/>
          <w:szCs w:val="24"/>
          <w:shd w:val="clear" w:color="auto" w:fill="FEFEFE"/>
        </w:rPr>
        <w:t xml:space="preserve">от </w:t>
      </w:r>
      <w:r w:rsidR="003B4339" w:rsidRPr="002D1120">
        <w:rPr>
          <w:rFonts w:ascii="Times New Roman" w:eastAsia="Times New Roman" w:hAnsi="Times New Roman" w:cs="Times New Roman"/>
          <w:sz w:val="24"/>
          <w:szCs w:val="24"/>
          <w:shd w:val="clear" w:color="auto" w:fill="FEFEFE"/>
        </w:rPr>
        <w:t>Наредба № 3 от 2023 г.</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(2) </w:t>
      </w:r>
      <w:r w:rsidRPr="002D1120">
        <w:rPr>
          <w:rFonts w:ascii="Times New Roman" w:eastAsia="Times New Roman" w:hAnsi="Times New Roman" w:cs="Times New Roman"/>
          <w:bCs/>
          <w:sz w:val="24"/>
          <w:szCs w:val="24"/>
          <w:shd w:val="clear" w:color="auto" w:fill="FEFEFE"/>
        </w:rPr>
        <w:t>Земеделските стопани, поемат и спазват доброволен многогодишен ангажимент по интервенцията с продължителност от 5 последователни години.</w:t>
      </w:r>
      <w:r w:rsidR="009C2511" w:rsidRPr="002D1120">
        <w:rPr>
          <w:rFonts w:ascii="Times New Roman" w:eastAsia="Times New Roman" w:hAnsi="Times New Roman" w:cs="Times New Roman"/>
          <w:bCs/>
          <w:sz w:val="24"/>
          <w:szCs w:val="24"/>
          <w:shd w:val="clear" w:color="auto" w:fill="FEFEFE"/>
        </w:rPr>
        <w:t xml:space="preserve"> Периодът по изречение първо започва да тече от началото на годината</w:t>
      </w:r>
      <w:r w:rsidR="00037577" w:rsidRPr="002D1120">
        <w:rPr>
          <w:rFonts w:ascii="Times New Roman" w:eastAsia="Times New Roman" w:hAnsi="Times New Roman" w:cs="Times New Roman"/>
          <w:bCs/>
          <w:sz w:val="24"/>
          <w:szCs w:val="24"/>
          <w:shd w:val="clear" w:color="auto" w:fill="FEFEFE"/>
        </w:rPr>
        <w:t xml:space="preserve"> на подаване и на одобрение на </w:t>
      </w:r>
      <w:r w:rsidR="00603106" w:rsidRPr="002D1120">
        <w:rPr>
          <w:rFonts w:ascii="Times New Roman" w:eastAsia="Times New Roman" w:hAnsi="Times New Roman" w:cs="Times New Roman"/>
          <w:bCs/>
          <w:sz w:val="24"/>
          <w:szCs w:val="24"/>
          <w:shd w:val="clear" w:color="auto" w:fill="FEFEFE"/>
        </w:rPr>
        <w:t>„</w:t>
      </w:r>
      <w:r w:rsidR="00037577" w:rsidRPr="002D1120">
        <w:rPr>
          <w:rFonts w:ascii="Times New Roman" w:eastAsia="Times New Roman" w:hAnsi="Times New Roman" w:cs="Times New Roman"/>
          <w:bCs/>
          <w:sz w:val="24"/>
          <w:szCs w:val="24"/>
          <w:shd w:val="clear" w:color="auto" w:fill="FEFEFE"/>
        </w:rPr>
        <w:t>заявлението за подпомагане</w:t>
      </w:r>
      <w:r w:rsidR="00603106" w:rsidRPr="002D1120">
        <w:rPr>
          <w:rFonts w:ascii="Times New Roman" w:eastAsia="Times New Roman" w:hAnsi="Times New Roman" w:cs="Times New Roman"/>
          <w:bCs/>
          <w:sz w:val="24"/>
          <w:szCs w:val="24"/>
          <w:shd w:val="clear" w:color="auto" w:fill="FEFEFE"/>
        </w:rPr>
        <w:t>“</w:t>
      </w:r>
      <w:r w:rsidR="009C2511" w:rsidRPr="002D1120">
        <w:rPr>
          <w:rFonts w:ascii="Times New Roman" w:eastAsia="Times New Roman" w:hAnsi="Times New Roman" w:cs="Times New Roman"/>
          <w:bCs/>
          <w:sz w:val="24"/>
          <w:szCs w:val="24"/>
          <w:shd w:val="clear" w:color="auto" w:fill="FEFEFE"/>
        </w:rPr>
        <w:t>.</w:t>
      </w:r>
    </w:p>
    <w:p w:rsidR="00B4662A"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В периода по ал. 2 земеделските стопани спазват задълженията и изискванията по управление на дейностите </w:t>
      </w:r>
      <w:r w:rsidR="00B4662A" w:rsidRPr="002D1120">
        <w:rPr>
          <w:rFonts w:ascii="Times New Roman" w:eastAsia="Times New Roman" w:hAnsi="Times New Roman" w:cs="Times New Roman"/>
          <w:bCs/>
          <w:sz w:val="24"/>
          <w:szCs w:val="24"/>
          <w:shd w:val="clear" w:color="auto" w:fill="FEFEFE"/>
        </w:rPr>
        <w:t>на едни и същи по размер площи.</w:t>
      </w:r>
    </w:p>
    <w:p w:rsidR="00037577" w:rsidRPr="002D1120" w:rsidRDefault="00037577"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B4662A"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lastRenderedPageBreak/>
        <w:t xml:space="preserve">Чл. </w:t>
      </w:r>
      <w:r w:rsidR="00984CC1" w:rsidRPr="002D1120">
        <w:rPr>
          <w:rFonts w:ascii="Times New Roman" w:eastAsia="Times New Roman" w:hAnsi="Times New Roman" w:cs="Times New Roman"/>
          <w:b/>
          <w:bCs/>
          <w:sz w:val="24"/>
          <w:szCs w:val="24"/>
          <w:shd w:val="clear" w:color="auto" w:fill="FEFEFE"/>
        </w:rPr>
        <w:t>53</w:t>
      </w:r>
      <w:r w:rsidR="00B4662A"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w:t>
      </w:r>
      <w:r w:rsidR="00712AFA" w:rsidRPr="002D1120">
        <w:rPr>
          <w:rFonts w:ascii="Times New Roman" w:eastAsia="Times New Roman" w:hAnsi="Times New Roman" w:cs="Times New Roman"/>
          <w:bCs/>
          <w:sz w:val="24"/>
          <w:szCs w:val="24"/>
          <w:shd w:val="clear" w:color="auto" w:fill="FEFEFE"/>
        </w:rPr>
        <w:t xml:space="preserve">Площта на </w:t>
      </w:r>
      <w:r w:rsidR="00E502BE" w:rsidRPr="002D1120">
        <w:rPr>
          <w:rFonts w:ascii="Times New Roman" w:eastAsia="Times New Roman" w:hAnsi="Times New Roman" w:cs="Times New Roman"/>
          <w:bCs/>
          <w:sz w:val="24"/>
          <w:szCs w:val="24"/>
          <w:shd w:val="clear" w:color="auto" w:fill="FEFEFE"/>
        </w:rPr>
        <w:t>земеделските парцели</w:t>
      </w:r>
      <w:r w:rsidR="00712AFA" w:rsidRPr="002D1120">
        <w:rPr>
          <w:rFonts w:ascii="Times New Roman" w:eastAsia="Times New Roman" w:hAnsi="Times New Roman" w:cs="Times New Roman"/>
          <w:bCs/>
          <w:sz w:val="24"/>
          <w:szCs w:val="24"/>
          <w:shd w:val="clear" w:color="auto" w:fill="FEFEFE"/>
        </w:rPr>
        <w:t xml:space="preserve">, заявени за подпомагане по интервенцията, </w:t>
      </w:r>
      <w:r w:rsidR="00BE1ABD" w:rsidRPr="002D1120">
        <w:rPr>
          <w:rFonts w:ascii="Times New Roman" w:eastAsia="Times New Roman" w:hAnsi="Times New Roman" w:cs="Times New Roman"/>
          <w:bCs/>
          <w:sz w:val="24"/>
          <w:szCs w:val="24"/>
          <w:shd w:val="clear" w:color="auto" w:fill="FEFEFE"/>
        </w:rPr>
        <w:t>е допустима</w:t>
      </w:r>
      <w:r w:rsidR="00712AFA" w:rsidRPr="002D1120">
        <w:rPr>
          <w:rFonts w:ascii="Times New Roman" w:eastAsia="Times New Roman" w:hAnsi="Times New Roman" w:cs="Times New Roman"/>
          <w:bCs/>
          <w:sz w:val="24"/>
          <w:szCs w:val="24"/>
          <w:shd w:val="clear" w:color="auto" w:fill="FEFEFE"/>
        </w:rPr>
        <w:t>, когато след извършване на проверки е установено</w:t>
      </w:r>
      <w:r w:rsidR="00BE1ABD" w:rsidRPr="002D1120">
        <w:rPr>
          <w:rFonts w:ascii="Times New Roman" w:eastAsia="Times New Roman" w:hAnsi="Times New Roman" w:cs="Times New Roman"/>
          <w:bCs/>
          <w:sz w:val="24"/>
          <w:szCs w:val="24"/>
          <w:shd w:val="clear" w:color="auto" w:fill="FEFEFE"/>
        </w:rPr>
        <w:t>,</w:t>
      </w:r>
      <w:r w:rsidR="00712AFA" w:rsidRPr="002D1120">
        <w:rPr>
          <w:rFonts w:ascii="Times New Roman" w:eastAsia="Times New Roman" w:hAnsi="Times New Roman" w:cs="Times New Roman"/>
          <w:bCs/>
          <w:sz w:val="24"/>
          <w:szCs w:val="24"/>
          <w:shd w:val="clear" w:color="auto" w:fill="FEFEFE"/>
        </w:rPr>
        <w:t xml:space="preserve"> че</w:t>
      </w:r>
      <w:r w:rsidRPr="002D1120">
        <w:rPr>
          <w:rFonts w:ascii="Times New Roman" w:eastAsia="Times New Roman" w:hAnsi="Times New Roman" w:cs="Times New Roman"/>
          <w:bCs/>
          <w:sz w:val="24"/>
          <w:szCs w:val="24"/>
          <w:shd w:val="clear" w:color="auto" w:fill="FEFEFE"/>
        </w:rPr>
        <w:t>:</w:t>
      </w:r>
    </w:p>
    <w:p w:rsidR="00B4662A" w:rsidRPr="002D1120" w:rsidRDefault="00B4662A"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E502BE" w:rsidRPr="002D1120">
        <w:rPr>
          <w:rFonts w:ascii="Times New Roman" w:eastAsia="Times New Roman" w:hAnsi="Times New Roman" w:cs="Times New Roman"/>
          <w:bCs/>
          <w:sz w:val="24"/>
          <w:szCs w:val="24"/>
          <w:shd w:val="clear" w:color="auto" w:fill="FEFEFE"/>
        </w:rPr>
        <w:t xml:space="preserve">е </w:t>
      </w:r>
      <w:r w:rsidR="0029153E" w:rsidRPr="002D1120">
        <w:rPr>
          <w:rFonts w:ascii="Times New Roman" w:eastAsia="Times New Roman" w:hAnsi="Times New Roman" w:cs="Times New Roman"/>
          <w:bCs/>
          <w:sz w:val="24"/>
          <w:szCs w:val="24"/>
          <w:shd w:val="clear" w:color="auto" w:fill="FEFEFE"/>
        </w:rPr>
        <w:t>с минимален размер от 0,5 ха, на които се отглеждат сортове растения по приложение № 6;</w:t>
      </w:r>
    </w:p>
    <w:p w:rsidR="00B4662A" w:rsidRPr="002D1120" w:rsidRDefault="00B4662A"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отговарят на изискванията</w:t>
      </w:r>
      <w:r w:rsidR="00A42868" w:rsidRPr="002D1120">
        <w:rPr>
          <w:rFonts w:ascii="Times New Roman" w:eastAsia="Times New Roman" w:hAnsi="Times New Roman" w:cs="Times New Roman"/>
          <w:bCs/>
          <w:sz w:val="24"/>
          <w:szCs w:val="24"/>
          <w:shd w:val="clear" w:color="auto" w:fill="FEFEFE"/>
        </w:rPr>
        <w:t xml:space="preserve"> </w:t>
      </w:r>
      <w:r w:rsidR="009C2511" w:rsidRPr="002D1120">
        <w:rPr>
          <w:rFonts w:ascii="Times New Roman" w:eastAsia="Times New Roman" w:hAnsi="Times New Roman" w:cs="Times New Roman"/>
          <w:bCs/>
          <w:sz w:val="24"/>
          <w:szCs w:val="24"/>
          <w:shd w:val="clear" w:color="auto" w:fill="FEFEFE"/>
        </w:rPr>
        <w:t>по</w:t>
      </w:r>
      <w:r w:rsidR="00037577" w:rsidRPr="002D1120">
        <w:rPr>
          <w:rFonts w:ascii="Times New Roman" w:eastAsia="Times New Roman" w:hAnsi="Times New Roman" w:cs="Times New Roman"/>
          <w:bCs/>
          <w:sz w:val="24"/>
          <w:szCs w:val="24"/>
          <w:shd w:val="clear" w:color="auto" w:fill="FEFEFE"/>
        </w:rPr>
        <w:t xml:space="preserve"> § 1, т. 55 </w:t>
      </w:r>
      <w:r w:rsidR="0029153E" w:rsidRPr="002D1120">
        <w:rPr>
          <w:rFonts w:ascii="Times New Roman" w:eastAsia="Times New Roman" w:hAnsi="Times New Roman" w:cs="Times New Roman"/>
          <w:bCs/>
          <w:sz w:val="24"/>
          <w:szCs w:val="24"/>
          <w:shd w:val="clear" w:color="auto" w:fill="FEFEFE"/>
        </w:rPr>
        <w:t xml:space="preserve">от </w:t>
      </w:r>
      <w:r w:rsidRPr="002D1120">
        <w:rPr>
          <w:rFonts w:ascii="Times New Roman" w:eastAsia="Times New Roman" w:hAnsi="Times New Roman" w:cs="Times New Roman"/>
          <w:bCs/>
          <w:sz w:val="24"/>
          <w:szCs w:val="24"/>
          <w:shd w:val="clear" w:color="auto" w:fill="FEFEFE"/>
        </w:rPr>
        <w:t>допълнителни</w:t>
      </w:r>
      <w:r w:rsidR="009C2511" w:rsidRPr="002D1120">
        <w:rPr>
          <w:rFonts w:ascii="Times New Roman" w:eastAsia="Times New Roman" w:hAnsi="Times New Roman" w:cs="Times New Roman"/>
          <w:bCs/>
          <w:sz w:val="24"/>
          <w:szCs w:val="24"/>
          <w:shd w:val="clear" w:color="auto" w:fill="FEFEFE"/>
        </w:rPr>
        <w:t xml:space="preserve">те </w:t>
      </w:r>
      <w:r w:rsidRPr="002D1120">
        <w:rPr>
          <w:rFonts w:ascii="Times New Roman" w:eastAsia="Times New Roman" w:hAnsi="Times New Roman" w:cs="Times New Roman"/>
          <w:bCs/>
          <w:sz w:val="24"/>
          <w:szCs w:val="24"/>
          <w:shd w:val="clear" w:color="auto" w:fill="FEFEFE"/>
        </w:rPr>
        <w:t>разпоредби от ЗПЗП;</w:t>
      </w:r>
    </w:p>
    <w:p w:rsidR="00B4662A" w:rsidRPr="002D1120" w:rsidRDefault="00B4662A" w:rsidP="00417F6E">
      <w:pPr>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sz w:val="24"/>
          <w:szCs w:val="24"/>
          <w:highlight w:val="white"/>
          <w:shd w:val="clear" w:color="auto" w:fill="FEFEFE"/>
        </w:rPr>
        <w:t xml:space="preserve">е заявена многогодишна земеделска култура, декларирана като създадена в предходни години и е предоставен </w:t>
      </w:r>
      <w:r w:rsidR="0029153E" w:rsidRPr="002D1120">
        <w:rPr>
          <w:rFonts w:ascii="Times New Roman" w:eastAsia="Times New Roman" w:hAnsi="Times New Roman" w:cs="Times New Roman"/>
          <w:sz w:val="24"/>
          <w:szCs w:val="24"/>
          <w:shd w:val="clear" w:color="auto" w:fill="FEFEFE"/>
        </w:rPr>
        <w:t>документ, издаден от ИАСАС, с който се потвърждава, че заявеният сорт е застрашен от генетична ерозия и е същес</w:t>
      </w:r>
      <w:r w:rsidRPr="002D1120">
        <w:rPr>
          <w:rFonts w:ascii="Times New Roman" w:eastAsia="Times New Roman" w:hAnsi="Times New Roman" w:cs="Times New Roman"/>
          <w:sz w:val="24"/>
          <w:szCs w:val="24"/>
          <w:shd w:val="clear" w:color="auto" w:fill="FEFEFE"/>
        </w:rPr>
        <w:t>твуващ на земеделския парцел;</w:t>
      </w:r>
    </w:p>
    <w:p w:rsidR="00984CC1" w:rsidRPr="002D1120" w:rsidRDefault="0058002E" w:rsidP="00417F6E">
      <w:pPr>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4.</w:t>
      </w:r>
      <w:r w:rsidR="0003174C" w:rsidRPr="002D1120">
        <w:rPr>
          <w:rFonts w:ascii="Times New Roman" w:eastAsia="Times New Roman" w:hAnsi="Times New Roman" w:cs="Times New Roman"/>
          <w:sz w:val="24"/>
          <w:szCs w:val="24"/>
          <w:shd w:val="clear" w:color="auto" w:fill="FEFEFE"/>
        </w:rPr>
        <w:t xml:space="preserve"> </w:t>
      </w:r>
      <w:r w:rsidR="00984CC1" w:rsidRPr="002D1120">
        <w:rPr>
          <w:rFonts w:ascii="Times New Roman" w:eastAsia="Times New Roman" w:hAnsi="Times New Roman" w:cs="Times New Roman"/>
          <w:bCs/>
          <w:sz w:val="24"/>
          <w:szCs w:val="24"/>
          <w:shd w:val="clear" w:color="auto" w:fill="FEFEFE"/>
        </w:rPr>
        <w:t>за отглеждане върху нея трайните насаждения:</w:t>
      </w:r>
    </w:p>
    <w:p w:rsidR="00984CC1" w:rsidRPr="002D1120" w:rsidRDefault="00984CC1"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a) </w:t>
      </w:r>
      <w:r w:rsidR="00712AFA" w:rsidRPr="002D1120">
        <w:rPr>
          <w:rFonts w:ascii="Times New Roman" w:eastAsia="Times New Roman" w:hAnsi="Times New Roman" w:cs="Times New Roman"/>
          <w:bCs/>
          <w:sz w:val="24"/>
          <w:szCs w:val="24"/>
          <w:shd w:val="clear" w:color="auto" w:fill="FEFEFE"/>
        </w:rPr>
        <w:t>е предо</w:t>
      </w:r>
      <w:r w:rsidR="00037577" w:rsidRPr="002D1120">
        <w:rPr>
          <w:rFonts w:ascii="Times New Roman" w:eastAsia="Times New Roman" w:hAnsi="Times New Roman" w:cs="Times New Roman"/>
          <w:bCs/>
          <w:sz w:val="24"/>
          <w:szCs w:val="24"/>
          <w:shd w:val="clear" w:color="auto" w:fill="FEFEFE"/>
        </w:rPr>
        <w:t xml:space="preserve">ставен документ от агроном, че </w:t>
      </w:r>
      <w:r w:rsidR="00712AFA" w:rsidRPr="002D1120">
        <w:rPr>
          <w:rFonts w:ascii="Times New Roman" w:eastAsia="Times New Roman" w:hAnsi="Times New Roman" w:cs="Times New Roman"/>
          <w:bCs/>
          <w:sz w:val="24"/>
          <w:szCs w:val="24"/>
          <w:shd w:val="clear" w:color="auto" w:fill="FEFEFE"/>
        </w:rPr>
        <w:t xml:space="preserve">не са преминали периода си на </w:t>
      </w:r>
      <w:proofErr w:type="spellStart"/>
      <w:r w:rsidR="00712AFA" w:rsidRPr="002D1120">
        <w:rPr>
          <w:rFonts w:ascii="Times New Roman" w:eastAsia="Times New Roman" w:hAnsi="Times New Roman" w:cs="Times New Roman"/>
          <w:bCs/>
          <w:sz w:val="24"/>
          <w:szCs w:val="24"/>
          <w:shd w:val="clear" w:color="auto" w:fill="FEFEFE"/>
        </w:rPr>
        <w:t>плододаване</w:t>
      </w:r>
      <w:proofErr w:type="spellEnd"/>
      <w:r w:rsidR="00712AFA" w:rsidRPr="002D1120">
        <w:rPr>
          <w:rFonts w:ascii="Times New Roman" w:eastAsia="Times New Roman" w:hAnsi="Times New Roman" w:cs="Times New Roman"/>
          <w:bCs/>
          <w:sz w:val="24"/>
          <w:szCs w:val="24"/>
          <w:shd w:val="clear" w:color="auto" w:fill="FEFEFE"/>
        </w:rPr>
        <w:t xml:space="preserve"> съгласно Наредбата за базисните цени на трайните насаждения</w:t>
      </w:r>
      <w:r w:rsidR="00037577" w:rsidRPr="002D1120">
        <w:rPr>
          <w:rFonts w:ascii="Times New Roman" w:eastAsia="Times New Roman" w:hAnsi="Times New Roman" w:cs="Times New Roman"/>
          <w:bCs/>
          <w:sz w:val="24"/>
          <w:szCs w:val="24"/>
          <w:shd w:val="clear" w:color="auto" w:fill="FEFEFE"/>
        </w:rPr>
        <w:t>;</w:t>
      </w:r>
      <w:r w:rsidR="00712AFA" w:rsidRPr="002D1120">
        <w:rPr>
          <w:rFonts w:ascii="Times New Roman" w:eastAsia="Times New Roman" w:hAnsi="Times New Roman" w:cs="Times New Roman"/>
          <w:bCs/>
          <w:sz w:val="24"/>
          <w:szCs w:val="24"/>
          <w:shd w:val="clear" w:color="auto" w:fill="FEFEFE"/>
        </w:rPr>
        <w:t xml:space="preserve"> </w:t>
      </w:r>
    </w:p>
    <w:p w:rsidR="0058002E" w:rsidRPr="002D1120" w:rsidRDefault="003A4D27"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б</w:t>
      </w:r>
      <w:r w:rsidR="00984CC1"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712AFA" w:rsidRPr="002D1120">
        <w:rPr>
          <w:rFonts w:ascii="Times New Roman" w:eastAsia="Times New Roman" w:hAnsi="Times New Roman" w:cs="Times New Roman"/>
          <w:bCs/>
          <w:sz w:val="24"/>
          <w:szCs w:val="24"/>
          <w:shd w:val="clear" w:color="auto" w:fill="FEFEFE"/>
        </w:rPr>
        <w:t>са спазени минималните агротехнически мероприятия, позволяващи получаване на добив от тях, които се установяват при пр</w:t>
      </w:r>
      <w:r w:rsidR="003B4339" w:rsidRPr="002D1120">
        <w:rPr>
          <w:rFonts w:ascii="Times New Roman" w:eastAsia="Times New Roman" w:hAnsi="Times New Roman" w:cs="Times New Roman"/>
          <w:bCs/>
          <w:sz w:val="24"/>
          <w:szCs w:val="24"/>
          <w:shd w:val="clear" w:color="auto" w:fill="FEFEFE"/>
        </w:rPr>
        <w:t>оверка по чл. 37, ал. 4 от ЗПЗП.</w:t>
      </w:r>
    </w:p>
    <w:p w:rsidR="00B4662A"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Максимално допустимата за подпомагане площ по интервенцията е в размер на 50 ха</w:t>
      </w:r>
      <w:r w:rsidR="00D208B4" w:rsidRPr="002D1120">
        <w:rPr>
          <w:rFonts w:ascii="Times New Roman" w:eastAsia="Times New Roman" w:hAnsi="Times New Roman" w:cs="Times New Roman"/>
          <w:bCs/>
          <w:sz w:val="24"/>
          <w:szCs w:val="24"/>
          <w:shd w:val="clear" w:color="auto" w:fill="FEFEFE"/>
        </w:rPr>
        <w:t xml:space="preserve"> и не повече от 5 ха за вид земеделска култура съгласно приложение № </w:t>
      </w:r>
      <w:r w:rsidR="008B089C" w:rsidRPr="002D1120">
        <w:rPr>
          <w:rFonts w:ascii="Times New Roman" w:eastAsia="Times New Roman" w:hAnsi="Times New Roman" w:cs="Times New Roman"/>
          <w:bCs/>
          <w:sz w:val="24"/>
          <w:szCs w:val="24"/>
          <w:shd w:val="clear" w:color="auto" w:fill="FEFEFE"/>
        </w:rPr>
        <w:t>6</w:t>
      </w:r>
      <w:r w:rsidRPr="002D1120">
        <w:rPr>
          <w:rFonts w:ascii="Times New Roman" w:eastAsia="Times New Roman" w:hAnsi="Times New Roman" w:cs="Times New Roman"/>
          <w:bCs/>
          <w:sz w:val="24"/>
          <w:szCs w:val="24"/>
          <w:shd w:val="clear" w:color="auto" w:fill="FEFEFE"/>
        </w:rPr>
        <w:t>.</w:t>
      </w:r>
    </w:p>
    <w:p w:rsidR="0029153E" w:rsidRPr="002D1120" w:rsidRDefault="00B4662A"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Алинея</w:t>
      </w:r>
      <w:r w:rsidR="0029153E" w:rsidRPr="002D1120">
        <w:rPr>
          <w:rFonts w:ascii="Times New Roman" w:eastAsia="Times New Roman" w:hAnsi="Times New Roman" w:cs="Times New Roman"/>
          <w:bCs/>
          <w:sz w:val="24"/>
          <w:szCs w:val="24"/>
          <w:shd w:val="clear" w:color="auto" w:fill="FEFEFE"/>
        </w:rPr>
        <w:t xml:space="preserve"> 2 не се прилага за кандидати за подпомагане, които са </w:t>
      </w:r>
      <w:r w:rsidR="00810EC1" w:rsidRPr="002D1120">
        <w:rPr>
          <w:rFonts w:ascii="Times New Roman" w:eastAsia="Times New Roman" w:hAnsi="Times New Roman" w:cs="Times New Roman"/>
          <w:bCs/>
          <w:sz w:val="24"/>
          <w:szCs w:val="24"/>
          <w:shd w:val="clear" w:color="auto" w:fill="FEFEFE"/>
        </w:rPr>
        <w:t xml:space="preserve">висши училища и научни организации </w:t>
      </w:r>
      <w:r w:rsidR="0029153E" w:rsidRPr="002D1120">
        <w:rPr>
          <w:rFonts w:ascii="Times New Roman" w:eastAsia="Times New Roman" w:hAnsi="Times New Roman" w:cs="Times New Roman"/>
          <w:bCs/>
          <w:sz w:val="24"/>
          <w:szCs w:val="24"/>
          <w:shd w:val="clear" w:color="auto" w:fill="FEFEFE"/>
        </w:rPr>
        <w:t>или образователни организации</w:t>
      </w:r>
      <w:r w:rsidR="00373DC8" w:rsidRPr="002D1120">
        <w:rPr>
          <w:rFonts w:ascii="Times New Roman" w:eastAsia="Times New Roman" w:hAnsi="Times New Roman" w:cs="Times New Roman"/>
          <w:bCs/>
          <w:sz w:val="24"/>
          <w:szCs w:val="24"/>
          <w:shd w:val="clear" w:color="auto" w:fill="FEFEFE"/>
        </w:rPr>
        <w:t xml:space="preserve"> по чл. 18, т.</w:t>
      </w:r>
      <w:r w:rsidR="00037577" w:rsidRPr="002D1120">
        <w:rPr>
          <w:rFonts w:ascii="Times New Roman" w:eastAsia="Times New Roman" w:hAnsi="Times New Roman" w:cs="Times New Roman"/>
          <w:bCs/>
          <w:sz w:val="24"/>
          <w:szCs w:val="24"/>
          <w:shd w:val="clear" w:color="auto" w:fill="FEFEFE"/>
        </w:rPr>
        <w:t xml:space="preserve"> </w:t>
      </w:r>
      <w:r w:rsidR="00373DC8" w:rsidRPr="002D1120">
        <w:rPr>
          <w:rFonts w:ascii="Times New Roman" w:eastAsia="Times New Roman" w:hAnsi="Times New Roman" w:cs="Times New Roman"/>
          <w:bCs/>
          <w:sz w:val="24"/>
          <w:szCs w:val="24"/>
          <w:shd w:val="clear" w:color="auto" w:fill="FEFEFE"/>
        </w:rPr>
        <w:t xml:space="preserve">1 от </w:t>
      </w:r>
      <w:r w:rsidR="00810EC1" w:rsidRPr="002D1120">
        <w:rPr>
          <w:rFonts w:ascii="Times New Roman" w:eastAsia="Times New Roman" w:hAnsi="Times New Roman" w:cs="Times New Roman"/>
          <w:bCs/>
          <w:sz w:val="24"/>
          <w:szCs w:val="24"/>
          <w:shd w:val="clear" w:color="auto" w:fill="FEFEFE"/>
        </w:rPr>
        <w:t>Закон</w:t>
      </w:r>
      <w:r w:rsidR="00BE1ABD" w:rsidRPr="002D1120">
        <w:rPr>
          <w:rFonts w:ascii="Times New Roman" w:eastAsia="Times New Roman" w:hAnsi="Times New Roman" w:cs="Times New Roman"/>
          <w:bCs/>
          <w:sz w:val="24"/>
          <w:szCs w:val="24"/>
          <w:shd w:val="clear" w:color="auto" w:fill="FEFEFE"/>
        </w:rPr>
        <w:t>а</w:t>
      </w:r>
      <w:r w:rsidR="00810EC1" w:rsidRPr="002D1120">
        <w:rPr>
          <w:rFonts w:ascii="Times New Roman" w:eastAsia="Times New Roman" w:hAnsi="Times New Roman" w:cs="Times New Roman"/>
          <w:bCs/>
          <w:sz w:val="24"/>
          <w:szCs w:val="24"/>
          <w:shd w:val="clear" w:color="auto" w:fill="FEFEFE"/>
        </w:rPr>
        <w:t xml:space="preserve"> за професионалното образование и обучение.</w:t>
      </w:r>
    </w:p>
    <w:p w:rsidR="009A0E8F" w:rsidRPr="002D1120" w:rsidRDefault="009A0E8F" w:rsidP="00417F6E">
      <w:pPr>
        <w:tabs>
          <w:tab w:val="left" w:pos="1277"/>
          <w:tab w:val="left" w:pos="1560"/>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w:t>
      </w:r>
      <w:r w:rsidR="00BE1ABD" w:rsidRPr="002D1120">
        <w:rPr>
          <w:rFonts w:ascii="Times New Roman" w:eastAsia="Times New Roman" w:hAnsi="Times New Roman" w:cs="Times New Roman"/>
          <w:bCs/>
          <w:sz w:val="24"/>
          <w:szCs w:val="24"/>
          <w:shd w:val="clear" w:color="auto" w:fill="FEFEFE"/>
        </w:rPr>
        <w:t xml:space="preserve"> Земеделският стопанин предоставя до 30 юли на ДФЗ чрез СЕУ</w:t>
      </w:r>
      <w:r w:rsidRPr="002D1120">
        <w:rPr>
          <w:rFonts w:ascii="Times New Roman" w:eastAsia="Times New Roman" w:hAnsi="Times New Roman" w:cs="Times New Roman"/>
          <w:bCs/>
          <w:sz w:val="24"/>
          <w:szCs w:val="24"/>
          <w:shd w:val="clear" w:color="auto" w:fill="FEFEFE"/>
        </w:rPr>
        <w:t xml:space="preserve"> </w:t>
      </w:r>
      <w:r w:rsidR="00BE1ABD"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нформация за заявените за подпомагане земеделски парцели за съответната година и копие на документа по ал. 1, т.</w:t>
      </w:r>
      <w:r w:rsidR="00712AFA" w:rsidRPr="002D1120">
        <w:rPr>
          <w:rFonts w:ascii="Times New Roman" w:eastAsia="Times New Roman" w:hAnsi="Times New Roman" w:cs="Times New Roman"/>
          <w:bCs/>
          <w:sz w:val="24"/>
          <w:szCs w:val="24"/>
          <w:shd w:val="clear" w:color="auto" w:fill="FEFEFE"/>
        </w:rPr>
        <w:t xml:space="preserve"> 3 и </w:t>
      </w:r>
      <w:r w:rsidRPr="002D1120">
        <w:rPr>
          <w:rFonts w:ascii="Times New Roman" w:eastAsia="Times New Roman" w:hAnsi="Times New Roman" w:cs="Times New Roman"/>
          <w:bCs/>
          <w:sz w:val="24"/>
          <w:szCs w:val="24"/>
          <w:shd w:val="clear" w:color="auto" w:fill="FEFEFE"/>
        </w:rPr>
        <w:t>4</w:t>
      </w:r>
      <w:r w:rsidR="00D208B4" w:rsidRPr="002D1120">
        <w:rPr>
          <w:rFonts w:ascii="Times New Roman" w:eastAsia="Times New Roman" w:hAnsi="Times New Roman" w:cs="Times New Roman"/>
          <w:bCs/>
          <w:sz w:val="24"/>
          <w:szCs w:val="24"/>
          <w:shd w:val="clear" w:color="auto" w:fill="FEFEFE"/>
        </w:rPr>
        <w:t xml:space="preserve"> и чл. 53, ал. 1, т. 3</w:t>
      </w:r>
      <w:r w:rsidRPr="002D1120">
        <w:rPr>
          <w:rFonts w:ascii="Times New Roman" w:eastAsia="Times New Roman" w:hAnsi="Times New Roman" w:cs="Times New Roman"/>
          <w:bCs/>
          <w:sz w:val="24"/>
          <w:szCs w:val="24"/>
          <w:shd w:val="clear" w:color="auto" w:fill="FEFEFE"/>
        </w:rPr>
        <w:t>.</w:t>
      </w:r>
    </w:p>
    <w:p w:rsidR="00AA4EBF" w:rsidRPr="002D1120" w:rsidRDefault="007E52B1" w:rsidP="00AA4EBF">
      <w:pPr>
        <w:autoSpaceDE w:val="0"/>
        <w:autoSpaceDN w:val="0"/>
        <w:adjustRightInd w:val="0"/>
        <w:spacing w:after="0" w:line="360" w:lineRule="auto"/>
        <w:ind w:firstLine="709"/>
        <w:jc w:val="both"/>
        <w:rPr>
          <w:rFonts w:ascii="Times New Roman" w:eastAsia="Times New Roman" w:hAnsi="Times New Roman" w:cs="Times New Roman"/>
          <w:bCs/>
          <w:color w:val="FF0000"/>
          <w:sz w:val="24"/>
          <w:szCs w:val="24"/>
          <w:highlight w:val="yellow"/>
          <w:shd w:val="clear" w:color="auto" w:fill="FEFEFE"/>
        </w:rPr>
      </w:pPr>
      <w:r w:rsidRPr="002D1120">
        <w:rPr>
          <w:rFonts w:ascii="Times New Roman" w:eastAsia="Times New Roman" w:hAnsi="Times New Roman" w:cs="Times New Roman"/>
          <w:bCs/>
          <w:sz w:val="24"/>
          <w:szCs w:val="24"/>
          <w:shd w:val="clear" w:color="auto" w:fill="FEFEFE"/>
        </w:rPr>
        <w:t>(5)</w:t>
      </w:r>
      <w:r w:rsidR="00AA4EBF" w:rsidRPr="002D1120">
        <w:rPr>
          <w:rFonts w:ascii="Times New Roman" w:eastAsia="Times New Roman" w:hAnsi="Times New Roman" w:cs="Times New Roman"/>
          <w:bCs/>
          <w:sz w:val="24"/>
          <w:szCs w:val="24"/>
          <w:shd w:val="clear" w:color="auto" w:fill="FEFEFE"/>
        </w:rPr>
        <w:t xml:space="preserve"> Когато при отглеждането на даден сорт е необходим чужд подходящ </w:t>
      </w:r>
      <w:proofErr w:type="spellStart"/>
      <w:r w:rsidR="00AA4EBF" w:rsidRPr="002D1120">
        <w:rPr>
          <w:rFonts w:ascii="Times New Roman" w:eastAsia="Times New Roman" w:hAnsi="Times New Roman" w:cs="Times New Roman"/>
          <w:bCs/>
          <w:sz w:val="24"/>
          <w:szCs w:val="24"/>
          <w:shd w:val="clear" w:color="auto" w:fill="FEFEFE"/>
        </w:rPr>
        <w:t>опрашител</w:t>
      </w:r>
      <w:proofErr w:type="spellEnd"/>
      <w:r w:rsidR="00AA4EBF" w:rsidRPr="002D1120">
        <w:rPr>
          <w:rFonts w:ascii="Times New Roman" w:eastAsia="Times New Roman" w:hAnsi="Times New Roman" w:cs="Times New Roman"/>
          <w:bCs/>
          <w:sz w:val="24"/>
          <w:szCs w:val="24"/>
          <w:shd w:val="clear" w:color="auto" w:fill="FEFEFE"/>
        </w:rPr>
        <w:t> от същия вид култура, площта, заета от допустимия сорт, не трябва да заема по-малко от 80 на сто от площта на земеделския парцел.</w:t>
      </w:r>
    </w:p>
    <w:p w:rsidR="00A42868" w:rsidRPr="002D1120" w:rsidRDefault="00A42868"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jc w:val="center"/>
        <w:rPr>
          <w:rFonts w:ascii="Times New Roman" w:eastAsia="Times New Roman" w:hAnsi="Times New Roman" w:cs="Times New Roman"/>
          <w:bCs/>
          <w:sz w:val="24"/>
          <w:szCs w:val="24"/>
          <w:lang w:eastAsia="bg-BG"/>
        </w:rPr>
      </w:pPr>
      <w:r w:rsidRPr="002D1120">
        <w:rPr>
          <w:rFonts w:ascii="Times New Roman" w:eastAsia="Times New Roman" w:hAnsi="Times New Roman" w:cs="Times New Roman"/>
          <w:bCs/>
          <w:sz w:val="24"/>
          <w:szCs w:val="24"/>
          <w:lang w:eastAsia="bg-BG"/>
        </w:rPr>
        <w:t>Раздел VI</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Опазване на местни породи (автохтонни), важни за селското стопанство</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3A4D27"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54</w:t>
      </w:r>
      <w:r w:rsidR="00B4662A"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w:t>
      </w:r>
      <w:r w:rsidR="003A4D27" w:rsidRPr="002D1120">
        <w:rPr>
          <w:rFonts w:ascii="Times New Roman" w:eastAsia="Times New Roman" w:hAnsi="Times New Roman" w:cs="Times New Roman"/>
          <w:bCs/>
          <w:sz w:val="24"/>
          <w:szCs w:val="24"/>
          <w:shd w:val="clear" w:color="auto" w:fill="FEFEFE"/>
        </w:rPr>
        <w:t>Земеделските стопани, кандидатстващи по интервенцията, са допустими, когато са собственици на подпомаганите животни, които са идентифицирани и вписани в система за идентификация и регистрация на животните съгласно чл. 30, ал. 2, т. 3 от ЗПЗП.</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Земеделските стопани поемат доброволен многогодишен ангажимент по интервенцията с продължителност от 3 последователни години.</w:t>
      </w:r>
      <w:r w:rsidR="009C2511" w:rsidRPr="002D1120">
        <w:rPr>
          <w:rFonts w:ascii="Times New Roman" w:eastAsia="Times New Roman" w:hAnsi="Times New Roman" w:cs="Times New Roman"/>
          <w:bCs/>
          <w:sz w:val="24"/>
          <w:szCs w:val="24"/>
          <w:shd w:val="clear" w:color="auto" w:fill="FEFEFE"/>
        </w:rPr>
        <w:t xml:space="preserve"> Периодът по изречение </w:t>
      </w:r>
      <w:r w:rsidR="009C2511" w:rsidRPr="002D1120">
        <w:rPr>
          <w:rFonts w:ascii="Times New Roman" w:eastAsia="Times New Roman" w:hAnsi="Times New Roman" w:cs="Times New Roman"/>
          <w:bCs/>
          <w:sz w:val="24"/>
          <w:szCs w:val="24"/>
          <w:shd w:val="clear" w:color="auto" w:fill="FEFEFE"/>
        </w:rPr>
        <w:lastRenderedPageBreak/>
        <w:t>първо започва да тече от началото на годината на подаване и на одобрен</w:t>
      </w:r>
      <w:r w:rsidR="00A51E64" w:rsidRPr="002D1120">
        <w:rPr>
          <w:rFonts w:ascii="Times New Roman" w:eastAsia="Times New Roman" w:hAnsi="Times New Roman" w:cs="Times New Roman"/>
          <w:bCs/>
          <w:sz w:val="24"/>
          <w:szCs w:val="24"/>
          <w:shd w:val="clear" w:color="auto" w:fill="FEFEFE"/>
        </w:rPr>
        <w:t xml:space="preserve">ие на </w:t>
      </w:r>
      <w:r w:rsidR="00603106" w:rsidRPr="002D1120">
        <w:rPr>
          <w:rFonts w:ascii="Times New Roman" w:eastAsia="Times New Roman" w:hAnsi="Times New Roman" w:cs="Times New Roman"/>
          <w:bCs/>
          <w:sz w:val="24"/>
          <w:szCs w:val="24"/>
          <w:shd w:val="clear" w:color="auto" w:fill="FEFEFE"/>
        </w:rPr>
        <w:t>„</w:t>
      </w:r>
      <w:r w:rsidR="00A51E64" w:rsidRPr="002D1120">
        <w:rPr>
          <w:rFonts w:ascii="Times New Roman" w:eastAsia="Times New Roman" w:hAnsi="Times New Roman" w:cs="Times New Roman"/>
          <w:bCs/>
          <w:sz w:val="24"/>
          <w:szCs w:val="24"/>
          <w:shd w:val="clear" w:color="auto" w:fill="FEFEFE"/>
        </w:rPr>
        <w:t>заявлението за подпомагане</w:t>
      </w:r>
      <w:r w:rsidR="00603106" w:rsidRPr="002D1120">
        <w:rPr>
          <w:rFonts w:ascii="Times New Roman" w:eastAsia="Times New Roman" w:hAnsi="Times New Roman" w:cs="Times New Roman"/>
          <w:bCs/>
          <w:sz w:val="24"/>
          <w:szCs w:val="24"/>
          <w:shd w:val="clear" w:color="auto" w:fill="FEFEFE"/>
        </w:rPr>
        <w:t>“</w:t>
      </w:r>
      <w:r w:rsidR="009C2511"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В периода по ал. 2 земеделските стопани не намаляват броя на животните под броя на одобрените животни от съответния вид и порода, с които са започнали многогодишния ангажимент, освен при: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загуба на животни, резултат от кражба,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при смърт от болест</w:t>
      </w:r>
      <w:r w:rsidR="000278D9"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при смърт вследствие на нападение от хищници;</w:t>
      </w:r>
    </w:p>
    <w:p w:rsidR="0029153E" w:rsidRPr="002D1120" w:rsidRDefault="0029153E" w:rsidP="00417F6E">
      <w:pPr>
        <w:spacing w:after="0" w:line="360" w:lineRule="auto"/>
        <w:ind w:firstLine="709"/>
        <w:jc w:val="both"/>
        <w:rPr>
          <w:rFonts w:ascii="Times New Roman" w:hAnsi="Times New Roman" w:cs="Times New Roman"/>
          <w:sz w:val="24"/>
          <w:szCs w:val="24"/>
        </w:rPr>
      </w:pPr>
      <w:r w:rsidRPr="002D1120">
        <w:rPr>
          <w:rFonts w:ascii="Times New Roman" w:eastAsia="Times New Roman" w:hAnsi="Times New Roman" w:cs="Times New Roman"/>
          <w:bCs/>
          <w:sz w:val="24"/>
          <w:szCs w:val="24"/>
          <w:shd w:val="clear" w:color="auto" w:fill="FEFEFE"/>
        </w:rPr>
        <w:t xml:space="preserve">4. становище за негодността на животното за използване за развъдна дейност от съответната развъдна организация или </w:t>
      </w:r>
      <w:r w:rsidR="003A4D27" w:rsidRPr="002D1120">
        <w:rPr>
          <w:rFonts w:ascii="Times New Roman" w:eastAsia="Times New Roman" w:hAnsi="Times New Roman" w:cs="Times New Roman"/>
          <w:bCs/>
          <w:sz w:val="24"/>
          <w:szCs w:val="24"/>
          <w:shd w:val="clear" w:color="auto" w:fill="FEFEFE"/>
        </w:rPr>
        <w:t>от Изпълнителна агенция по селекция и репродукция в животновъдството (</w:t>
      </w:r>
      <w:r w:rsidRPr="002D1120">
        <w:rPr>
          <w:rFonts w:ascii="Times New Roman" w:eastAsia="Times New Roman" w:hAnsi="Times New Roman" w:cs="Times New Roman"/>
          <w:bCs/>
          <w:sz w:val="24"/>
          <w:szCs w:val="24"/>
          <w:shd w:val="clear" w:color="auto" w:fill="FEFEFE"/>
        </w:rPr>
        <w:t>ИАСРЖ</w:t>
      </w:r>
      <w:r w:rsidR="003A4D27"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 препоръка за реализиране на животното за клане месо или за продажба на друга животновъдна ферма</w:t>
      </w:r>
      <w:r w:rsidR="000278D9"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В случаите по чл. 3 от </w:t>
      </w:r>
      <w:r w:rsidR="00241BD0" w:rsidRPr="002D1120">
        <w:rPr>
          <w:rFonts w:ascii="Times New Roman" w:eastAsia="Times New Roman" w:hAnsi="Times New Roman" w:cs="Times New Roman"/>
          <w:bCs/>
          <w:sz w:val="24"/>
          <w:szCs w:val="24"/>
          <w:shd w:val="clear" w:color="auto" w:fill="FEFEFE"/>
        </w:rPr>
        <w:t>Регламент (ЕС) 2021/2116</w:t>
      </w:r>
      <w:r w:rsidRPr="002D1120">
        <w:rPr>
          <w:rFonts w:ascii="Times New Roman" w:eastAsia="Times New Roman" w:hAnsi="Times New Roman" w:cs="Times New Roman"/>
          <w:bCs/>
          <w:sz w:val="24"/>
          <w:szCs w:val="24"/>
          <w:shd w:val="clear" w:color="auto" w:fill="FEFEFE"/>
        </w:rPr>
        <w:t>, засягащи броя на животните, заявени за подпомагане, земеделските стопани до края на тригодишния си ангажимент могат да продължат изпълнението на ангажимента си с броя на отглежданите животни от същия вид и порода след настъпване на обстоятелствата, ако броят им е по-малък от този, за който са поели ангажимент.</w:t>
      </w:r>
    </w:p>
    <w:p w:rsidR="00A51E64" w:rsidRPr="002D1120" w:rsidRDefault="00A51E64"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55</w:t>
      </w:r>
      <w:r w:rsidR="00241BD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Заявените животни по интервенцията са допустими</w:t>
      </w:r>
      <w:r w:rsidR="009C2511"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w:t>
      </w:r>
    </w:p>
    <w:p w:rsidR="0029153E" w:rsidRPr="002D1120" w:rsidRDefault="0029153E" w:rsidP="00417F6E">
      <w:pPr>
        <w:pStyle w:val="ListParagraph"/>
        <w:numPr>
          <w:ilvl w:val="0"/>
          <w:numId w:val="11"/>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са породи</w:t>
      </w:r>
      <w:r w:rsidR="0068102B" w:rsidRPr="002D1120">
        <w:rPr>
          <w:rFonts w:ascii="Times New Roman" w:eastAsia="Times New Roman" w:hAnsi="Times New Roman" w:cs="Times New Roman"/>
          <w:bCs/>
          <w:sz w:val="24"/>
          <w:szCs w:val="24"/>
          <w:shd w:val="clear" w:color="auto" w:fill="FEFEFE"/>
        </w:rPr>
        <w:t>, вписани</w:t>
      </w:r>
      <w:r w:rsidRPr="002D1120">
        <w:rPr>
          <w:rFonts w:ascii="Times New Roman" w:eastAsia="Times New Roman" w:hAnsi="Times New Roman" w:cs="Times New Roman"/>
          <w:bCs/>
          <w:sz w:val="24"/>
          <w:szCs w:val="24"/>
          <w:shd w:val="clear" w:color="auto" w:fill="FEFEFE"/>
        </w:rPr>
        <w:t xml:space="preserve"> в </w:t>
      </w:r>
      <w:r w:rsidR="000278D9" w:rsidRPr="002D1120">
        <w:rPr>
          <w:rFonts w:ascii="Times New Roman" w:eastAsia="Times New Roman" w:hAnsi="Times New Roman" w:cs="Times New Roman"/>
          <w:bCs/>
          <w:sz w:val="24"/>
          <w:szCs w:val="24"/>
          <w:shd w:val="clear" w:color="auto" w:fill="FEFEFE"/>
        </w:rPr>
        <w:t>ИИС</w:t>
      </w:r>
      <w:r w:rsidRPr="002D1120">
        <w:rPr>
          <w:rFonts w:ascii="Times New Roman" w:eastAsia="Times New Roman" w:hAnsi="Times New Roman" w:cs="Times New Roman"/>
          <w:bCs/>
          <w:sz w:val="24"/>
          <w:szCs w:val="24"/>
          <w:shd w:val="clear" w:color="auto" w:fill="FEFEFE"/>
        </w:rPr>
        <w:t xml:space="preserve"> на БАБХ по чл. 51, ал. 3 от ЗВД съгласно приложение № 2;</w:t>
      </w:r>
    </w:p>
    <w:p w:rsidR="0029153E" w:rsidRPr="002D1120" w:rsidRDefault="0029153E" w:rsidP="00417F6E">
      <w:pPr>
        <w:pStyle w:val="ListParagraph"/>
        <w:numPr>
          <w:ilvl w:val="0"/>
          <w:numId w:val="1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hAnsi="Times New Roman" w:cs="Times New Roman"/>
          <w:sz w:val="24"/>
          <w:szCs w:val="24"/>
        </w:rPr>
        <w:t>се отглеждат от земеделския стопанин най-малко 80 дни от деня, следващ последния ден за подаване на заявленията за подпомагане;</w:t>
      </w:r>
    </w:p>
    <w:p w:rsidR="0029153E" w:rsidRPr="002D1120" w:rsidRDefault="0029153E" w:rsidP="00417F6E">
      <w:pPr>
        <w:pStyle w:val="ListParagraph"/>
        <w:numPr>
          <w:ilvl w:val="0"/>
          <w:numId w:val="11"/>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е издаден </w:t>
      </w:r>
      <w:r w:rsidR="00210E34" w:rsidRPr="002D1120">
        <w:rPr>
          <w:rFonts w:ascii="Times New Roman" w:eastAsia="Times New Roman" w:hAnsi="Times New Roman" w:cs="Times New Roman"/>
          <w:bCs/>
          <w:sz w:val="24"/>
          <w:szCs w:val="24"/>
          <w:shd w:val="clear" w:color="auto" w:fill="FEFEFE"/>
        </w:rPr>
        <w:t>зоотехнически сертификат</w:t>
      </w:r>
      <w:r w:rsidRPr="002D1120">
        <w:rPr>
          <w:rFonts w:ascii="Times New Roman" w:eastAsia="Times New Roman" w:hAnsi="Times New Roman" w:cs="Times New Roman"/>
          <w:bCs/>
          <w:sz w:val="24"/>
          <w:szCs w:val="24"/>
          <w:shd w:val="clear" w:color="auto" w:fill="FEFEFE"/>
        </w:rPr>
        <w:t xml:space="preserve"> от съответната развъдна организация, доказващ произхода им</w:t>
      </w:r>
      <w:r w:rsidR="009C2511" w:rsidRPr="002D1120">
        <w:rPr>
          <w:rFonts w:ascii="Times New Roman" w:eastAsia="Times New Roman" w:hAnsi="Times New Roman" w:cs="Times New Roman"/>
          <w:bCs/>
          <w:sz w:val="24"/>
          <w:szCs w:val="24"/>
          <w:shd w:val="clear" w:color="auto" w:fill="FEFEFE"/>
        </w:rPr>
        <w:t>;</w:t>
      </w:r>
    </w:p>
    <w:p w:rsidR="00241BD0" w:rsidRPr="002D1120" w:rsidRDefault="0029153E" w:rsidP="00417F6E">
      <w:pPr>
        <w:pStyle w:val="ListParagraph"/>
        <w:numPr>
          <w:ilvl w:val="0"/>
          <w:numId w:val="11"/>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са идентифицирани в съответствие с изискванията на ЗВД.</w:t>
      </w:r>
    </w:p>
    <w:p w:rsidR="00DD6A38" w:rsidRPr="002D1120" w:rsidRDefault="003A4D27" w:rsidP="00417F6E">
      <w:pPr>
        <w:tabs>
          <w:tab w:val="left" w:pos="993"/>
        </w:tabs>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Издадените документи за произход по ал. 1, т. 3 се представят от земеделския стопанин при проверка на място от </w:t>
      </w:r>
      <w:r w:rsidR="00D813AD" w:rsidRPr="002D1120">
        <w:rPr>
          <w:rFonts w:ascii="Times New Roman" w:eastAsia="Times New Roman" w:hAnsi="Times New Roman" w:cs="Times New Roman"/>
          <w:bCs/>
          <w:sz w:val="24"/>
          <w:szCs w:val="24"/>
          <w:shd w:val="clear" w:color="auto" w:fill="FEFEFE"/>
        </w:rPr>
        <w:t xml:space="preserve">дирекция </w:t>
      </w:r>
      <w:r w:rsidR="00603106" w:rsidRPr="002D1120">
        <w:rPr>
          <w:rFonts w:ascii="Times New Roman" w:eastAsia="Times New Roman" w:hAnsi="Times New Roman" w:cs="Times New Roman"/>
          <w:bCs/>
          <w:sz w:val="24"/>
          <w:szCs w:val="24"/>
          <w:shd w:val="clear" w:color="auto" w:fill="FEFEFE"/>
        </w:rPr>
        <w:t>„</w:t>
      </w:r>
      <w:r w:rsidR="00D813AD" w:rsidRPr="002D1120">
        <w:rPr>
          <w:rFonts w:ascii="Times New Roman" w:eastAsia="Times New Roman" w:hAnsi="Times New Roman" w:cs="Times New Roman"/>
          <w:bCs/>
          <w:sz w:val="24"/>
          <w:szCs w:val="24"/>
          <w:shd w:val="clear" w:color="auto" w:fill="FEFEFE"/>
        </w:rPr>
        <w:t>Технически инспекторат</w:t>
      </w:r>
      <w:r w:rsidR="00603106" w:rsidRPr="002D1120">
        <w:rPr>
          <w:rFonts w:ascii="Times New Roman" w:eastAsia="Times New Roman" w:hAnsi="Times New Roman" w:cs="Times New Roman"/>
          <w:bCs/>
          <w:sz w:val="24"/>
          <w:szCs w:val="24"/>
          <w:shd w:val="clear" w:color="auto" w:fill="FEFEFE"/>
        </w:rPr>
        <w:t>“</w:t>
      </w:r>
      <w:r w:rsidR="00D813AD"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на ДФЗ.</w:t>
      </w:r>
    </w:p>
    <w:p w:rsidR="00A51E64" w:rsidRPr="002D1120" w:rsidRDefault="00A51E64" w:rsidP="00417F6E">
      <w:pPr>
        <w:tabs>
          <w:tab w:val="left" w:pos="993"/>
        </w:tabs>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tabs>
          <w:tab w:val="left" w:pos="709"/>
        </w:tabs>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56</w:t>
      </w:r>
      <w:r w:rsidR="00241BD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Земеделските стопани спазват развъдната програма за съответнат</w:t>
      </w:r>
      <w:r w:rsidR="00D31EC4" w:rsidRPr="002D1120">
        <w:rPr>
          <w:rFonts w:ascii="Times New Roman" w:eastAsia="Times New Roman" w:hAnsi="Times New Roman" w:cs="Times New Roman"/>
          <w:bCs/>
          <w:sz w:val="24"/>
          <w:szCs w:val="24"/>
          <w:shd w:val="clear" w:color="auto" w:fill="FEFEFE"/>
        </w:rPr>
        <w:t>а</w:t>
      </w:r>
      <w:r w:rsidRPr="002D1120">
        <w:rPr>
          <w:rFonts w:ascii="Times New Roman" w:eastAsia="Times New Roman" w:hAnsi="Times New Roman" w:cs="Times New Roman"/>
          <w:bCs/>
          <w:sz w:val="24"/>
          <w:szCs w:val="24"/>
          <w:shd w:val="clear" w:color="auto" w:fill="FEFEFE"/>
        </w:rPr>
        <w:t xml:space="preserve"> порода на развъдната организация.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Земеделските</w:t>
      </w:r>
      <w:r w:rsidR="00241BD0" w:rsidRPr="002D1120">
        <w:rPr>
          <w:rFonts w:ascii="Times New Roman" w:eastAsia="Times New Roman" w:hAnsi="Times New Roman" w:cs="Times New Roman"/>
          <w:bCs/>
          <w:sz w:val="24"/>
          <w:szCs w:val="24"/>
          <w:shd w:val="clear" w:color="auto" w:fill="FEFEFE"/>
        </w:rPr>
        <w:t xml:space="preserve"> стопани отглеждат </w:t>
      </w:r>
      <w:r w:rsidR="004740D3" w:rsidRPr="002D1120">
        <w:rPr>
          <w:rFonts w:ascii="Times New Roman" w:eastAsia="Times New Roman" w:hAnsi="Times New Roman" w:cs="Times New Roman"/>
          <w:bCs/>
          <w:sz w:val="24"/>
          <w:szCs w:val="24"/>
          <w:shd w:val="clear" w:color="auto" w:fill="FEFEFE"/>
        </w:rPr>
        <w:t xml:space="preserve">свине от </w:t>
      </w:r>
      <w:r w:rsidR="00241BD0"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зточнобалканска</w:t>
      </w:r>
      <w:r w:rsidR="004740D3" w:rsidRPr="002D1120">
        <w:rPr>
          <w:rFonts w:ascii="Times New Roman" w:eastAsia="Times New Roman" w:hAnsi="Times New Roman" w:cs="Times New Roman"/>
          <w:bCs/>
          <w:sz w:val="24"/>
          <w:szCs w:val="24"/>
          <w:shd w:val="clear" w:color="auto" w:fill="FEFEFE"/>
        </w:rPr>
        <w:t>та</w:t>
      </w:r>
      <w:r w:rsidRPr="002D1120">
        <w:rPr>
          <w:rFonts w:ascii="Times New Roman" w:eastAsia="Times New Roman" w:hAnsi="Times New Roman" w:cs="Times New Roman"/>
          <w:bCs/>
          <w:sz w:val="24"/>
          <w:szCs w:val="24"/>
          <w:shd w:val="clear" w:color="auto" w:fill="FEFEFE"/>
        </w:rPr>
        <w:t xml:space="preserve"> </w:t>
      </w:r>
      <w:r w:rsidR="004740D3" w:rsidRPr="002D1120">
        <w:rPr>
          <w:rFonts w:ascii="Times New Roman" w:eastAsia="Times New Roman" w:hAnsi="Times New Roman" w:cs="Times New Roman"/>
          <w:bCs/>
          <w:sz w:val="24"/>
          <w:szCs w:val="24"/>
          <w:shd w:val="clear" w:color="auto" w:fill="FEFEFE"/>
        </w:rPr>
        <w:t>порода</w:t>
      </w:r>
      <w:r w:rsidRPr="002D1120">
        <w:rPr>
          <w:rFonts w:ascii="Times New Roman" w:eastAsia="Times New Roman" w:hAnsi="Times New Roman" w:cs="Times New Roman"/>
          <w:bCs/>
          <w:sz w:val="24"/>
          <w:szCs w:val="24"/>
          <w:shd w:val="clear" w:color="auto" w:fill="FEFEFE"/>
        </w:rPr>
        <w:t xml:space="preserve"> съгласно изискванията на Наредба № 6 от 2007 г. за условията и реда за пасищно отглеждане на свине от източнобалканската порода и нейните кръстоски (</w:t>
      </w:r>
      <w:proofErr w:type="spellStart"/>
      <w:r w:rsidR="00226486" w:rsidRPr="002D1120">
        <w:rPr>
          <w:rFonts w:ascii="Times New Roman" w:eastAsia="Times New Roman" w:hAnsi="Times New Roman" w:cs="Times New Roman"/>
          <w:bCs/>
          <w:sz w:val="24"/>
          <w:szCs w:val="24"/>
          <w:shd w:val="clear" w:color="auto" w:fill="FEFEFE"/>
        </w:rPr>
        <w:t>обн</w:t>
      </w:r>
      <w:proofErr w:type="spellEnd"/>
      <w:r w:rsidR="00226486"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ДВ, бр. 29 от 2007 г.).</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(3) При загуба на животни, вследствие на клане, продажба, смърт или кражба земеделските стопани представят в ДФЗ, до 80 дни от деня, следващ последния ден за подаване на заявленията за подпомагане</w:t>
      </w:r>
      <w:r w:rsidR="00D813AD" w:rsidRPr="002D1120">
        <w:rPr>
          <w:rFonts w:ascii="Times New Roman" w:eastAsia="Times New Roman" w:hAnsi="Times New Roman" w:cs="Times New Roman"/>
          <w:bCs/>
          <w:sz w:val="24"/>
          <w:szCs w:val="24"/>
          <w:shd w:val="clear" w:color="auto" w:fill="FEFEFE"/>
        </w:rPr>
        <w:t>/плащане</w:t>
      </w:r>
      <w:r w:rsidRPr="002D1120">
        <w:rPr>
          <w:rFonts w:ascii="Times New Roman" w:eastAsia="Times New Roman" w:hAnsi="Times New Roman" w:cs="Times New Roman"/>
          <w:bCs/>
          <w:sz w:val="24"/>
          <w:szCs w:val="24"/>
          <w:shd w:val="clear" w:color="auto" w:fill="FEFEFE"/>
        </w:rPr>
        <w:t>, копие от документ, който удостоверява причината за загубата на животните, както следва: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 становище за негодността на животното за използване за развъдна дейност от съответната развъдна организация или ИАСРЖ с препоръка за реализиране на животното за месо или за продажба на друга животновъдна ферма;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при смърт от болест </w:t>
      </w:r>
      <w:r w:rsidR="000F57B3"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документ от официален ветеринарен лекар (</w:t>
      </w:r>
      <w:proofErr w:type="spellStart"/>
      <w:r w:rsidRPr="002D1120">
        <w:rPr>
          <w:rFonts w:ascii="Times New Roman" w:eastAsia="Times New Roman" w:hAnsi="Times New Roman" w:cs="Times New Roman"/>
          <w:bCs/>
          <w:sz w:val="24"/>
          <w:szCs w:val="24"/>
          <w:shd w:val="clear" w:color="auto" w:fill="FEFEFE"/>
        </w:rPr>
        <w:t>аутопсионен</w:t>
      </w:r>
      <w:proofErr w:type="spellEnd"/>
      <w:r w:rsidRPr="002D1120">
        <w:rPr>
          <w:rFonts w:ascii="Times New Roman" w:eastAsia="Times New Roman" w:hAnsi="Times New Roman" w:cs="Times New Roman"/>
          <w:bCs/>
          <w:sz w:val="24"/>
          <w:szCs w:val="24"/>
          <w:shd w:val="clear" w:color="auto" w:fill="FEFEFE"/>
        </w:rPr>
        <w:t xml:space="preserve"> документ);</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при смърт вследствие на нападен</w:t>
      </w:r>
      <w:r w:rsidR="000F57B3" w:rsidRPr="002D1120">
        <w:rPr>
          <w:rFonts w:ascii="Times New Roman" w:eastAsia="Times New Roman" w:hAnsi="Times New Roman" w:cs="Times New Roman"/>
          <w:bCs/>
          <w:sz w:val="24"/>
          <w:szCs w:val="24"/>
          <w:shd w:val="clear" w:color="auto" w:fill="FEFEFE"/>
        </w:rPr>
        <w:t>ие от хищници –</w:t>
      </w:r>
      <w:r w:rsidRPr="002D1120">
        <w:rPr>
          <w:rFonts w:ascii="Times New Roman" w:eastAsia="Times New Roman" w:hAnsi="Times New Roman" w:cs="Times New Roman"/>
          <w:bCs/>
          <w:sz w:val="24"/>
          <w:szCs w:val="24"/>
          <w:shd w:val="clear" w:color="auto" w:fill="FEFEFE"/>
        </w:rPr>
        <w:t xml:space="preserve"> документ, издаден от държавно горско стопанство и/или от директора на дирекция на национален парк, в зависимост от това, кой стопанисва територията, на която се е случило нападението;</w:t>
      </w:r>
    </w:p>
    <w:p w:rsidR="0029153E" w:rsidRPr="002D1120" w:rsidRDefault="000F57B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при кражба –</w:t>
      </w:r>
      <w:r w:rsidR="0029153E" w:rsidRPr="002D1120">
        <w:rPr>
          <w:rFonts w:ascii="Times New Roman" w:eastAsia="Times New Roman" w:hAnsi="Times New Roman" w:cs="Times New Roman"/>
          <w:bCs/>
          <w:sz w:val="24"/>
          <w:szCs w:val="24"/>
          <w:shd w:val="clear" w:color="auto" w:fill="FEFEFE"/>
        </w:rPr>
        <w:t xml:space="preserve"> протокол от съответното подразделение на Министерството на вътрешните работи.</w:t>
      </w:r>
    </w:p>
    <w:p w:rsidR="00241BD0" w:rsidRPr="002D1120" w:rsidRDefault="003A4D27" w:rsidP="00417F6E">
      <w:pPr>
        <w:pStyle w:val="ListParagraph"/>
        <w:numPr>
          <w:ilvl w:val="0"/>
          <w:numId w:val="19"/>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не </w:t>
      </w:r>
      <w:r w:rsidR="0029153E" w:rsidRPr="002D1120">
        <w:rPr>
          <w:rFonts w:ascii="Times New Roman" w:eastAsia="Times New Roman" w:hAnsi="Times New Roman" w:cs="Times New Roman"/>
          <w:bCs/>
          <w:sz w:val="24"/>
          <w:szCs w:val="24"/>
          <w:shd w:val="clear" w:color="auto" w:fill="FEFEFE"/>
        </w:rPr>
        <w:t>отпуска финансово подпомагане за животн</w:t>
      </w:r>
      <w:r w:rsidR="003F579C" w:rsidRPr="002D1120">
        <w:rPr>
          <w:rFonts w:ascii="Times New Roman" w:eastAsia="Times New Roman" w:hAnsi="Times New Roman" w:cs="Times New Roman"/>
          <w:bCs/>
          <w:sz w:val="24"/>
          <w:szCs w:val="24"/>
          <w:shd w:val="clear" w:color="auto" w:fill="FEFEFE"/>
        </w:rPr>
        <w:t>о</w:t>
      </w:r>
      <w:r w:rsidR="0029153E" w:rsidRPr="002D1120">
        <w:rPr>
          <w:rFonts w:ascii="Times New Roman" w:eastAsia="Times New Roman" w:hAnsi="Times New Roman" w:cs="Times New Roman"/>
          <w:bCs/>
          <w:sz w:val="24"/>
          <w:szCs w:val="24"/>
          <w:shd w:val="clear" w:color="auto" w:fill="FEFEFE"/>
        </w:rPr>
        <w:t>, за ко</w:t>
      </w:r>
      <w:r w:rsidR="003F579C" w:rsidRPr="002D1120">
        <w:rPr>
          <w:rFonts w:ascii="Times New Roman" w:eastAsia="Times New Roman" w:hAnsi="Times New Roman" w:cs="Times New Roman"/>
          <w:bCs/>
          <w:sz w:val="24"/>
          <w:szCs w:val="24"/>
          <w:shd w:val="clear" w:color="auto" w:fill="FEFEFE"/>
        </w:rPr>
        <w:t>ето</w:t>
      </w:r>
      <w:r w:rsidR="0029153E" w:rsidRPr="002D1120">
        <w:rPr>
          <w:rFonts w:ascii="Times New Roman" w:eastAsia="Times New Roman" w:hAnsi="Times New Roman" w:cs="Times New Roman"/>
          <w:bCs/>
          <w:sz w:val="24"/>
          <w:szCs w:val="24"/>
          <w:shd w:val="clear" w:color="auto" w:fill="FEFEFE"/>
        </w:rPr>
        <w:t xml:space="preserve"> е предоставена информация по ал. 3. </w:t>
      </w:r>
    </w:p>
    <w:p w:rsidR="000F57B3" w:rsidRPr="002D1120" w:rsidRDefault="000F57B3" w:rsidP="00417F6E">
      <w:pPr>
        <w:pStyle w:val="ListParagraph"/>
        <w:tabs>
          <w:tab w:val="left" w:pos="1134"/>
        </w:tabs>
        <w:autoSpaceDE w:val="0"/>
        <w:autoSpaceDN w:val="0"/>
        <w:adjustRightInd w:val="0"/>
        <w:spacing w:after="0" w:line="360" w:lineRule="auto"/>
        <w:ind w:left="709"/>
        <w:jc w:val="both"/>
        <w:rPr>
          <w:rFonts w:ascii="Times New Roman" w:eastAsia="Times New Roman" w:hAnsi="Times New Roman" w:cs="Times New Roman"/>
          <w:bCs/>
          <w:sz w:val="24"/>
          <w:szCs w:val="24"/>
          <w:shd w:val="clear" w:color="auto" w:fill="FEFEFE"/>
        </w:rPr>
      </w:pPr>
    </w:p>
    <w:p w:rsidR="0029153E" w:rsidRPr="002D1120" w:rsidRDefault="0029153E" w:rsidP="00417F6E">
      <w:pPr>
        <w:tabs>
          <w:tab w:val="left" w:pos="1134"/>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57</w:t>
      </w:r>
      <w:r w:rsidR="001A31C3" w:rsidRPr="002D1120">
        <w:rPr>
          <w:rFonts w:ascii="Times New Roman" w:eastAsia="Times New Roman" w:hAnsi="Times New Roman" w:cs="Times New Roman"/>
          <w:b/>
          <w:bCs/>
          <w:sz w:val="24"/>
          <w:szCs w:val="24"/>
          <w:shd w:val="clear" w:color="auto" w:fill="FEFEFE"/>
        </w:rPr>
        <w:t>.</w:t>
      </w:r>
      <w:r w:rsidR="003B4339"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Министърът на земеделието може да утвърди със заповед методология за определяне на праговете на </w:t>
      </w:r>
      <w:proofErr w:type="spellStart"/>
      <w:r w:rsidRPr="002D1120">
        <w:rPr>
          <w:rFonts w:ascii="Times New Roman" w:eastAsia="Times New Roman" w:hAnsi="Times New Roman" w:cs="Times New Roman"/>
          <w:bCs/>
          <w:sz w:val="24"/>
          <w:szCs w:val="24"/>
          <w:shd w:val="clear" w:color="auto" w:fill="FEFEFE"/>
        </w:rPr>
        <w:t>застрашеност</w:t>
      </w:r>
      <w:proofErr w:type="spellEnd"/>
      <w:r w:rsidRPr="002D1120">
        <w:rPr>
          <w:rFonts w:ascii="Times New Roman" w:eastAsia="Times New Roman" w:hAnsi="Times New Roman" w:cs="Times New Roman"/>
          <w:bCs/>
          <w:sz w:val="24"/>
          <w:szCs w:val="24"/>
          <w:shd w:val="clear" w:color="auto" w:fill="FEFEFE"/>
        </w:rPr>
        <w:t xml:space="preserve"> в зависимост от рисковия статус на местните застрашени породи животни, в съответствие с условията в Стратегическия план.</w:t>
      </w:r>
    </w:p>
    <w:p w:rsidR="0029153E" w:rsidRPr="002D1120" w:rsidRDefault="0029153E" w:rsidP="00417F6E">
      <w:pPr>
        <w:tabs>
          <w:tab w:val="left" w:pos="1134"/>
        </w:tabs>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В зависимост от прага на </w:t>
      </w:r>
      <w:proofErr w:type="spellStart"/>
      <w:r w:rsidRPr="002D1120">
        <w:rPr>
          <w:rFonts w:ascii="Times New Roman" w:eastAsia="Times New Roman" w:hAnsi="Times New Roman" w:cs="Times New Roman"/>
          <w:bCs/>
          <w:sz w:val="24"/>
          <w:szCs w:val="24"/>
          <w:shd w:val="clear" w:color="auto" w:fill="FEFEFE"/>
        </w:rPr>
        <w:t>застрашеност</w:t>
      </w:r>
      <w:proofErr w:type="spellEnd"/>
      <w:r w:rsidRPr="002D1120">
        <w:rPr>
          <w:rFonts w:ascii="Times New Roman" w:eastAsia="Times New Roman" w:hAnsi="Times New Roman" w:cs="Times New Roman"/>
          <w:bCs/>
          <w:sz w:val="24"/>
          <w:szCs w:val="24"/>
          <w:shd w:val="clear" w:color="auto" w:fill="FEFEFE"/>
        </w:rPr>
        <w:t xml:space="preserve"> на съответната порода, </w:t>
      </w:r>
      <w:r w:rsidR="009C2511" w:rsidRPr="002D1120">
        <w:rPr>
          <w:rFonts w:ascii="Times New Roman" w:eastAsia="Times New Roman" w:hAnsi="Times New Roman" w:cs="Times New Roman"/>
          <w:bCs/>
          <w:sz w:val="24"/>
          <w:szCs w:val="24"/>
          <w:shd w:val="clear" w:color="auto" w:fill="FEFEFE"/>
        </w:rPr>
        <w:t>м</w:t>
      </w:r>
      <w:r w:rsidRPr="002D1120">
        <w:rPr>
          <w:rFonts w:ascii="Times New Roman" w:eastAsia="Times New Roman" w:hAnsi="Times New Roman" w:cs="Times New Roman"/>
          <w:bCs/>
          <w:sz w:val="24"/>
          <w:szCs w:val="24"/>
          <w:shd w:val="clear" w:color="auto" w:fill="FEFEFE"/>
        </w:rPr>
        <w:t>инистърът на земеделието може да определени различни нива на подпомагане до размерите, определени в чл.</w:t>
      </w:r>
      <w:r w:rsidR="00241BD0"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32, т.</w:t>
      </w:r>
      <w:r w:rsidR="00241BD0"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6.</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E17354">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VII</w:t>
      </w:r>
    </w:p>
    <w:p w:rsidR="0029153E" w:rsidRPr="002D1120" w:rsidRDefault="0029153E" w:rsidP="00E17354">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Традиционни практики за сезонна паша (</w:t>
      </w:r>
      <w:proofErr w:type="spellStart"/>
      <w:r w:rsidRPr="002D1120">
        <w:rPr>
          <w:rFonts w:ascii="Times New Roman" w:eastAsia="Times New Roman" w:hAnsi="Times New Roman" w:cs="Times New Roman"/>
          <w:b/>
          <w:bCs/>
          <w:sz w:val="24"/>
          <w:szCs w:val="24"/>
          <w:shd w:val="clear" w:color="auto" w:fill="FEFEFE"/>
        </w:rPr>
        <w:t>пасторализъм</w:t>
      </w:r>
      <w:proofErr w:type="spellEnd"/>
      <w:r w:rsidRPr="002D1120">
        <w:rPr>
          <w:rFonts w:ascii="Times New Roman" w:eastAsia="Times New Roman" w:hAnsi="Times New Roman" w:cs="Times New Roman"/>
          <w:b/>
          <w:bCs/>
          <w:sz w:val="24"/>
          <w:szCs w:val="24"/>
          <w:shd w:val="clear" w:color="auto" w:fill="FEFEFE"/>
        </w:rPr>
        <w:t>)</w:t>
      </w:r>
    </w:p>
    <w:p w:rsidR="000F57B3" w:rsidRPr="002D1120" w:rsidRDefault="000F57B3" w:rsidP="00E17354">
      <w:pPr>
        <w:spacing w:after="0" w:line="360" w:lineRule="auto"/>
        <w:jc w:val="center"/>
        <w:rPr>
          <w:rFonts w:ascii="Times New Roman" w:eastAsia="Times New Roman" w:hAnsi="Times New Roman" w:cs="Times New Roman"/>
          <w:b/>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58</w:t>
      </w:r>
      <w:r w:rsidR="00241BD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Дейността по извършване на сезонна паша по интервенцията се изпълнява на планински пасища в обхвата на: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w:t>
      </w:r>
      <w:r w:rsidR="00D813AD"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териториите на Националните паркове, с обособени зони за извършване на сезонна паша на селскостопански животни, съобразно годишните планове за паша и събиране на сено, издавани ежегодно от дирекциите на национални паркове Рила, Пирин и/или Централен Балкан</w:t>
      </w:r>
      <w:r w:rsidR="009C2511"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009C2511"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териториите на природни паркове, с обособени зони за извършване на регулирана паша на селскостопански животни, съгласно приетите планове за управление</w:t>
      </w:r>
      <w:r w:rsidR="00D813AD"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(2) Земеделските стопани спазват изискванията за натоварване на пасищните системи, за които са им предоставени географски цифрови данни </w:t>
      </w:r>
      <w:r w:rsidR="003A4D27" w:rsidRPr="002D1120">
        <w:rPr>
          <w:rFonts w:ascii="Times New Roman" w:eastAsia="Times New Roman" w:hAnsi="Times New Roman" w:cs="Times New Roman"/>
          <w:bCs/>
          <w:sz w:val="24"/>
          <w:szCs w:val="24"/>
          <w:shd w:val="clear" w:color="auto" w:fill="FEFEFE"/>
        </w:rPr>
        <w:t xml:space="preserve">по ал. 4 </w:t>
      </w:r>
      <w:r w:rsidRPr="002D1120">
        <w:rPr>
          <w:rFonts w:ascii="Times New Roman" w:eastAsia="Times New Roman" w:hAnsi="Times New Roman" w:cs="Times New Roman"/>
          <w:bCs/>
          <w:sz w:val="24"/>
          <w:szCs w:val="24"/>
          <w:shd w:val="clear" w:color="auto" w:fill="FEFEFE"/>
        </w:rPr>
        <w:t xml:space="preserve">и разрешителни за паша, с гъстота от </w:t>
      </w:r>
      <w:r w:rsidR="005632D5" w:rsidRPr="002D1120">
        <w:rPr>
          <w:rFonts w:ascii="Times New Roman" w:eastAsia="Times New Roman" w:hAnsi="Times New Roman" w:cs="Times New Roman"/>
          <w:bCs/>
          <w:sz w:val="24"/>
          <w:szCs w:val="24"/>
          <w:shd w:val="clear" w:color="auto" w:fill="FEFEFE"/>
        </w:rPr>
        <w:t>0,3 до 0,4 ЖЕ/ха</w:t>
      </w:r>
      <w:r w:rsidRPr="002D1120">
        <w:rPr>
          <w:rFonts w:ascii="Times New Roman" w:eastAsia="Times New Roman" w:hAnsi="Times New Roman" w:cs="Times New Roman"/>
          <w:bCs/>
          <w:sz w:val="24"/>
          <w:szCs w:val="24"/>
          <w:shd w:val="clear" w:color="auto" w:fill="FEFEFE"/>
        </w:rPr>
        <w:t>, освен когато със съответните документи или данни, компетентния</w:t>
      </w:r>
      <w:r w:rsidR="009C2511" w:rsidRPr="002D1120">
        <w:rPr>
          <w:rFonts w:ascii="Times New Roman" w:eastAsia="Times New Roman" w:hAnsi="Times New Roman" w:cs="Times New Roman"/>
          <w:bCs/>
          <w:sz w:val="24"/>
          <w:szCs w:val="24"/>
          <w:shd w:val="clear" w:color="auto" w:fill="FEFEFE"/>
        </w:rPr>
        <w:t>т</w:t>
      </w:r>
      <w:r w:rsidRPr="002D1120">
        <w:rPr>
          <w:rFonts w:ascii="Times New Roman" w:eastAsia="Times New Roman" w:hAnsi="Times New Roman" w:cs="Times New Roman"/>
          <w:bCs/>
          <w:sz w:val="24"/>
          <w:szCs w:val="24"/>
          <w:shd w:val="clear" w:color="auto" w:fill="FEFEFE"/>
        </w:rPr>
        <w:t xml:space="preserve"> орган не е предвидил различна норма на натоварване на заявените за подпомагане постоянно затревени площи.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Земеделските стопани спазват режимите, определени в плановете за управление и нормите на натоварване на пасищата, одобрени от дирекциите на Националните и природни паркове.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В съответствие с чл. 23 от </w:t>
      </w:r>
      <w:r w:rsidR="003A4D27" w:rsidRPr="002D1120">
        <w:rPr>
          <w:rFonts w:ascii="Times New Roman" w:eastAsia="Times New Roman" w:hAnsi="Times New Roman" w:cs="Times New Roman"/>
          <w:bCs/>
          <w:sz w:val="24"/>
          <w:szCs w:val="24"/>
          <w:shd w:val="clear" w:color="auto" w:fill="FEFEFE"/>
        </w:rPr>
        <w:t>ЗПЗП</w:t>
      </w:r>
      <w:r w:rsidRPr="002D1120">
        <w:rPr>
          <w:rFonts w:ascii="Times New Roman" w:eastAsia="Times New Roman" w:hAnsi="Times New Roman" w:cs="Times New Roman"/>
          <w:bCs/>
          <w:sz w:val="24"/>
          <w:szCs w:val="24"/>
          <w:shd w:val="clear" w:color="auto" w:fill="FEFEFE"/>
        </w:rPr>
        <w:t xml:space="preserve">, дирекциите на националните паркове предоставят ежегодно на ДФЗ географски цифрови данни за разчертаните пасищни райони и пасищата в тях, в които е допустимо извършването на дейността от лицата, включени в заповедите за разрешаване на ползване съгласно годишния план за пашата и ползване на сено в съответствие с Плана за управление на </w:t>
      </w:r>
      <w:r w:rsidR="003A4D27" w:rsidRPr="002D1120">
        <w:rPr>
          <w:rFonts w:ascii="Times New Roman" w:eastAsia="Times New Roman" w:hAnsi="Times New Roman" w:cs="Times New Roman"/>
          <w:bCs/>
          <w:sz w:val="24"/>
          <w:szCs w:val="24"/>
          <w:shd w:val="clear" w:color="auto" w:fill="FEFEFE"/>
        </w:rPr>
        <w:t xml:space="preserve">съответния </w:t>
      </w:r>
      <w:r w:rsidRPr="002D1120">
        <w:rPr>
          <w:rFonts w:ascii="Times New Roman" w:eastAsia="Times New Roman" w:hAnsi="Times New Roman" w:cs="Times New Roman"/>
          <w:bCs/>
          <w:sz w:val="24"/>
          <w:szCs w:val="24"/>
          <w:shd w:val="clear" w:color="auto" w:fill="FEFEFE"/>
        </w:rPr>
        <w:t>парк.</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(5) В данните по ал. 4 не се включват:</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площите, попадащи в </w:t>
      </w:r>
      <w:proofErr w:type="spellStart"/>
      <w:r w:rsidRPr="002D1120">
        <w:rPr>
          <w:rFonts w:ascii="Times New Roman" w:eastAsia="Times New Roman" w:hAnsi="Times New Roman" w:cs="Times New Roman"/>
          <w:bCs/>
          <w:sz w:val="24"/>
          <w:szCs w:val="24"/>
          <w:shd w:val="clear" w:color="auto" w:fill="FEFEFE"/>
        </w:rPr>
        <w:t>токовища</w:t>
      </w:r>
      <w:proofErr w:type="spellEnd"/>
      <w:r w:rsidRPr="002D1120">
        <w:rPr>
          <w:rFonts w:ascii="Times New Roman" w:eastAsia="Times New Roman" w:hAnsi="Times New Roman" w:cs="Times New Roman"/>
          <w:bCs/>
          <w:sz w:val="24"/>
          <w:szCs w:val="24"/>
          <w:shd w:val="clear" w:color="auto" w:fill="FEFEFE"/>
        </w:rPr>
        <w:t xml:space="preserve"> на глухар или в буфер от 1 км около местата на </w:t>
      </w:r>
      <w:proofErr w:type="spellStart"/>
      <w:r w:rsidRPr="002D1120">
        <w:rPr>
          <w:rFonts w:ascii="Times New Roman" w:eastAsia="Times New Roman" w:hAnsi="Times New Roman" w:cs="Times New Roman"/>
          <w:bCs/>
          <w:sz w:val="24"/>
          <w:szCs w:val="24"/>
          <w:shd w:val="clear" w:color="auto" w:fill="FEFEFE"/>
        </w:rPr>
        <w:t>токуване</w:t>
      </w:r>
      <w:proofErr w:type="spellEnd"/>
      <w:r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територии (тревни и храстово-тревни съобщества) около малки водни обекти (под 0.1 ха) със стоящи води, които се подхранват от дъждовни води и снеготопене</w:t>
      </w:r>
      <w:r w:rsidR="00AA317C"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(6) Земеделските стопани предоставят в ДФЗ чрез СЕУ в срок до 30 ноември информация и копия на издадените констативните протоколи за извеждане и сваляне на животните.</w:t>
      </w:r>
    </w:p>
    <w:p w:rsidR="000F57B3" w:rsidRPr="002D1120" w:rsidRDefault="000F57B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59</w:t>
      </w:r>
      <w:r w:rsidR="00241BD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Земеделските стопани поемат доброволен многогодишен ангажимент по интервенцията с продължителност от 3 последователни години.</w:t>
      </w:r>
      <w:r w:rsidR="009C2511" w:rsidRPr="002D1120">
        <w:rPr>
          <w:rFonts w:ascii="Times New Roman" w:eastAsia="Times New Roman" w:hAnsi="Times New Roman" w:cs="Times New Roman"/>
          <w:bCs/>
          <w:sz w:val="24"/>
          <w:szCs w:val="24"/>
          <w:shd w:val="clear" w:color="auto" w:fill="FEFEFE"/>
        </w:rPr>
        <w:t xml:space="preserve"> Периодът по изречение първо започва да тече от началото на годината</w:t>
      </w:r>
      <w:r w:rsidR="000F57B3" w:rsidRPr="002D1120">
        <w:rPr>
          <w:rFonts w:ascii="Times New Roman" w:eastAsia="Times New Roman" w:hAnsi="Times New Roman" w:cs="Times New Roman"/>
          <w:bCs/>
          <w:sz w:val="24"/>
          <w:szCs w:val="24"/>
          <w:shd w:val="clear" w:color="auto" w:fill="FEFEFE"/>
        </w:rPr>
        <w:t xml:space="preserve"> на подаване и на одобрение на </w:t>
      </w:r>
      <w:r w:rsidR="00603106" w:rsidRPr="002D1120">
        <w:rPr>
          <w:rFonts w:ascii="Times New Roman" w:eastAsia="Times New Roman" w:hAnsi="Times New Roman" w:cs="Times New Roman"/>
          <w:bCs/>
          <w:sz w:val="24"/>
          <w:szCs w:val="24"/>
          <w:shd w:val="clear" w:color="auto" w:fill="FEFEFE"/>
        </w:rPr>
        <w:t>„</w:t>
      </w:r>
      <w:r w:rsidR="009C2511" w:rsidRPr="002D1120">
        <w:rPr>
          <w:rFonts w:ascii="Times New Roman" w:eastAsia="Times New Roman" w:hAnsi="Times New Roman" w:cs="Times New Roman"/>
          <w:bCs/>
          <w:sz w:val="24"/>
          <w:szCs w:val="24"/>
          <w:shd w:val="clear" w:color="auto" w:fill="FEFEFE"/>
        </w:rPr>
        <w:t>заяв</w:t>
      </w:r>
      <w:r w:rsidR="000F57B3" w:rsidRPr="002D1120">
        <w:rPr>
          <w:rFonts w:ascii="Times New Roman" w:eastAsia="Times New Roman" w:hAnsi="Times New Roman" w:cs="Times New Roman"/>
          <w:bCs/>
          <w:sz w:val="24"/>
          <w:szCs w:val="24"/>
          <w:shd w:val="clear" w:color="auto" w:fill="FEFEFE"/>
        </w:rPr>
        <w:t>лението за подпомагане</w:t>
      </w:r>
      <w:r w:rsidR="00603106" w:rsidRPr="002D1120">
        <w:rPr>
          <w:rFonts w:ascii="Times New Roman" w:eastAsia="Times New Roman" w:hAnsi="Times New Roman" w:cs="Times New Roman"/>
          <w:bCs/>
          <w:sz w:val="24"/>
          <w:szCs w:val="24"/>
          <w:shd w:val="clear" w:color="auto" w:fill="FEFEFE"/>
        </w:rPr>
        <w:t>“</w:t>
      </w:r>
      <w:r w:rsidR="009C2511"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В периода по ал. 1 земеделските стопани извършват сезонна паша със заявените животни върху заявени за подпомагане площи, които могат да варират всяка година.</w:t>
      </w:r>
    </w:p>
    <w:p w:rsidR="0029153E" w:rsidRPr="002D1120" w:rsidRDefault="003A4D2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Земеделският стопанин заявява площта, върху която се извършва пашата, и животните, които извежда на паша, в заявлението за подпомагане или в заявлението за плащане.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Земеделският стопанин, кандидатстващ за подпомагане</w:t>
      </w:r>
      <w:r w:rsidR="009C2511"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е допустим по интервенцията, когато притежава най-малко или 50 овце, или 10 говеда, или комбинация от разрешените видове животни, но не по-малко от 10 ЖЕ от видовете животни, с които е разрешено извършването на паша.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(5) За получаване на </w:t>
      </w:r>
      <w:r w:rsidR="003A4D27" w:rsidRPr="002D1120">
        <w:rPr>
          <w:rFonts w:ascii="Times New Roman" w:eastAsia="Times New Roman" w:hAnsi="Times New Roman" w:cs="Times New Roman"/>
          <w:bCs/>
          <w:sz w:val="24"/>
          <w:szCs w:val="24"/>
          <w:shd w:val="clear" w:color="auto" w:fill="FEFEFE"/>
        </w:rPr>
        <w:t xml:space="preserve">плащане </w:t>
      </w:r>
      <w:r w:rsidRPr="002D1120">
        <w:rPr>
          <w:rFonts w:ascii="Times New Roman" w:eastAsia="Times New Roman" w:hAnsi="Times New Roman" w:cs="Times New Roman"/>
          <w:bCs/>
          <w:sz w:val="24"/>
          <w:szCs w:val="24"/>
          <w:shd w:val="clear" w:color="auto" w:fill="FEFEFE"/>
        </w:rPr>
        <w:t xml:space="preserve">за паша с каракачански кучета и/или кучетата от </w:t>
      </w:r>
      <w:r w:rsidR="00241BD0" w:rsidRPr="002D1120">
        <w:rPr>
          <w:rFonts w:ascii="Times New Roman" w:eastAsia="Times New Roman" w:hAnsi="Times New Roman" w:cs="Times New Roman"/>
          <w:bCs/>
          <w:sz w:val="24"/>
          <w:szCs w:val="24"/>
          <w:shd w:val="clear" w:color="auto" w:fill="FEFEFE"/>
        </w:rPr>
        <w:t xml:space="preserve">порода </w:t>
      </w:r>
      <w:r w:rsidR="00603106" w:rsidRPr="002D1120">
        <w:rPr>
          <w:rFonts w:ascii="Times New Roman" w:eastAsia="Times New Roman" w:hAnsi="Times New Roman" w:cs="Times New Roman"/>
          <w:bCs/>
          <w:sz w:val="24"/>
          <w:szCs w:val="24"/>
          <w:shd w:val="clear" w:color="auto" w:fill="FEFEFE"/>
        </w:rPr>
        <w:t>„</w:t>
      </w:r>
      <w:r w:rsidR="00241BD0" w:rsidRPr="002D1120">
        <w:rPr>
          <w:rFonts w:ascii="Times New Roman" w:eastAsia="Times New Roman" w:hAnsi="Times New Roman" w:cs="Times New Roman"/>
          <w:bCs/>
          <w:sz w:val="24"/>
          <w:szCs w:val="24"/>
          <w:shd w:val="clear" w:color="auto" w:fill="FEFEFE"/>
        </w:rPr>
        <w:t>Българско овчарско куче</w:t>
      </w:r>
      <w:r w:rsidR="00603106" w:rsidRPr="002D1120">
        <w:rPr>
          <w:rFonts w:ascii="Times New Roman" w:eastAsia="Times New Roman" w:hAnsi="Times New Roman" w:cs="Times New Roman"/>
          <w:bCs/>
          <w:sz w:val="24"/>
          <w:szCs w:val="24"/>
          <w:shd w:val="clear" w:color="auto" w:fill="FEFEFE"/>
        </w:rPr>
        <w:t>“</w:t>
      </w:r>
      <w:r w:rsidR="00241BD0"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земеделските стопани са длъжни да представят за вс</w:t>
      </w:r>
      <w:r w:rsidR="00241BD0" w:rsidRPr="002D1120">
        <w:rPr>
          <w:rFonts w:ascii="Times New Roman" w:eastAsia="Times New Roman" w:hAnsi="Times New Roman" w:cs="Times New Roman"/>
          <w:bCs/>
          <w:sz w:val="24"/>
          <w:szCs w:val="24"/>
          <w:shd w:val="clear" w:color="auto" w:fill="FEFEFE"/>
        </w:rPr>
        <w:t xml:space="preserve">яко куче </w:t>
      </w:r>
      <w:r w:rsidR="00E47DBF" w:rsidRPr="002D1120">
        <w:rPr>
          <w:rFonts w:ascii="Times New Roman" w:eastAsia="Times New Roman" w:hAnsi="Times New Roman" w:cs="Times New Roman"/>
          <w:bCs/>
          <w:sz w:val="24"/>
          <w:szCs w:val="24"/>
          <w:shd w:val="clear" w:color="auto" w:fill="FEFEFE"/>
        </w:rPr>
        <w:t>зоотехнически сертификат за произход</w:t>
      </w:r>
      <w:r w:rsidRPr="002D1120">
        <w:rPr>
          <w:rFonts w:ascii="Times New Roman" w:eastAsia="Times New Roman" w:hAnsi="Times New Roman" w:cs="Times New Roman"/>
          <w:bCs/>
          <w:sz w:val="24"/>
          <w:szCs w:val="24"/>
          <w:shd w:val="clear" w:color="auto" w:fill="FEFEFE"/>
        </w:rPr>
        <w:t>, издаден от развъдна организация, получила разрешение за дейност по реда на Закона за животновъдството, като придружаващите стадото кучета са най-малко две на брой.</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(6) Когато интервенцията се изпълнява на територията на национални паркове, земеделските стопани разполагат и предоставят в ДФЗ</w:t>
      </w:r>
      <w:r w:rsidR="00AA317C" w:rsidRPr="002D1120">
        <w:rPr>
          <w:rFonts w:ascii="Times New Roman" w:eastAsia="Times New Roman" w:hAnsi="Times New Roman" w:cs="Times New Roman"/>
          <w:bCs/>
          <w:sz w:val="24"/>
          <w:szCs w:val="24"/>
          <w:shd w:val="clear" w:color="auto" w:fill="FEFEFE"/>
        </w:rPr>
        <w:t xml:space="preserve"> със заявлението за подпомагане/плащане</w:t>
      </w:r>
      <w:r w:rsidRPr="002D1120">
        <w:rPr>
          <w:rFonts w:ascii="Times New Roman" w:eastAsia="Times New Roman" w:hAnsi="Times New Roman" w:cs="Times New Roman"/>
          <w:bCs/>
          <w:sz w:val="24"/>
          <w:szCs w:val="24"/>
          <w:shd w:val="clear" w:color="auto" w:fill="FEFEFE"/>
        </w:rPr>
        <w:t xml:space="preserve"> копие от годишно разрешително за паша съгласно чл. 50, т. 5 от Закона за защитените територии.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(7) Когато интервенцията се изпълнява на територията на природен парк земеделските стопани предоставят в ДФЗ документ за съответствие на броя и вида животни с нормите и режимите на утвърдения план за управление, издаден от директора на природния парк.</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AA317C" w:rsidRPr="002D1120">
        <w:rPr>
          <w:rFonts w:ascii="Times New Roman" w:eastAsia="Times New Roman" w:hAnsi="Times New Roman" w:cs="Times New Roman"/>
          <w:bCs/>
          <w:sz w:val="24"/>
          <w:szCs w:val="24"/>
          <w:shd w:val="clear" w:color="auto" w:fill="FEFEFE"/>
        </w:rPr>
        <w:t>8</w:t>
      </w:r>
      <w:r w:rsidRPr="002D1120">
        <w:rPr>
          <w:rFonts w:ascii="Times New Roman" w:eastAsia="Times New Roman" w:hAnsi="Times New Roman" w:cs="Times New Roman"/>
          <w:bCs/>
          <w:sz w:val="24"/>
          <w:szCs w:val="24"/>
          <w:shd w:val="clear" w:color="auto" w:fill="FEFEFE"/>
        </w:rPr>
        <w:t xml:space="preserve">) </w:t>
      </w:r>
      <w:r w:rsidR="00AA317C" w:rsidRPr="002D1120">
        <w:rPr>
          <w:rFonts w:ascii="Times New Roman" w:eastAsia="Times New Roman" w:hAnsi="Times New Roman" w:cs="Times New Roman"/>
          <w:bCs/>
          <w:sz w:val="24"/>
          <w:szCs w:val="24"/>
          <w:shd w:val="clear" w:color="auto" w:fill="FEFEFE"/>
        </w:rPr>
        <w:t>Земеделските стопани предоставят в срок до 30 юли на ДФЗ чрез СЕУ к</w:t>
      </w:r>
      <w:r w:rsidRPr="002D1120">
        <w:rPr>
          <w:rFonts w:ascii="Times New Roman" w:eastAsia="Times New Roman" w:hAnsi="Times New Roman" w:cs="Times New Roman"/>
          <w:bCs/>
          <w:sz w:val="24"/>
          <w:szCs w:val="24"/>
          <w:shd w:val="clear" w:color="auto" w:fill="FEFEFE"/>
        </w:rPr>
        <w:t>опия на документите по ал. 7</w:t>
      </w:r>
      <w:r w:rsidR="00AA317C"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като посочват номерата на земеделските парцели от ИСАК </w:t>
      </w:r>
      <w:r w:rsidR="00C72136" w:rsidRPr="002D1120">
        <w:rPr>
          <w:rFonts w:ascii="Times New Roman" w:eastAsia="Times New Roman" w:hAnsi="Times New Roman" w:cs="Times New Roman"/>
          <w:bCs/>
          <w:sz w:val="24"/>
          <w:szCs w:val="24"/>
          <w:shd w:val="clear" w:color="auto" w:fill="FEFEFE"/>
        </w:rPr>
        <w:t xml:space="preserve">за </w:t>
      </w:r>
      <w:r w:rsidRPr="002D1120">
        <w:rPr>
          <w:rFonts w:ascii="Times New Roman" w:eastAsia="Times New Roman" w:hAnsi="Times New Roman" w:cs="Times New Roman"/>
          <w:bCs/>
          <w:sz w:val="24"/>
          <w:szCs w:val="24"/>
          <w:shd w:val="clear" w:color="auto" w:fill="FEFEFE"/>
        </w:rPr>
        <w:t>съответната кампания.</w:t>
      </w:r>
    </w:p>
    <w:p w:rsidR="00262F2F" w:rsidRPr="002D1120" w:rsidRDefault="00262F2F"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autoSpaceDE w:val="0"/>
        <w:autoSpaceDN w:val="0"/>
        <w:adjustRightInd w:val="0"/>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60</w:t>
      </w:r>
      <w:r w:rsidR="00241BD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w:t>
      </w:r>
      <w:r w:rsidR="002F250E" w:rsidRPr="002D1120">
        <w:rPr>
          <w:rFonts w:ascii="Times New Roman" w:eastAsia="Times New Roman" w:hAnsi="Times New Roman" w:cs="Times New Roman"/>
          <w:bCs/>
          <w:sz w:val="24"/>
          <w:szCs w:val="24"/>
          <w:shd w:val="clear" w:color="auto" w:fill="FEFEFE"/>
        </w:rPr>
        <w:t>Заявените животни и площ</w:t>
      </w:r>
      <w:r w:rsidRPr="002D1120">
        <w:rPr>
          <w:rFonts w:ascii="Times New Roman" w:eastAsia="Times New Roman" w:hAnsi="Times New Roman" w:cs="Times New Roman"/>
          <w:bCs/>
          <w:sz w:val="24"/>
          <w:szCs w:val="24"/>
          <w:shd w:val="clear" w:color="auto" w:fill="FEFEFE"/>
        </w:rPr>
        <w:t xml:space="preserve"> по интервенцията са допустими</w:t>
      </w:r>
      <w:r w:rsidR="00241BD0"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w:t>
      </w:r>
    </w:p>
    <w:p w:rsidR="0029153E" w:rsidRPr="002D1120" w:rsidRDefault="003E14E8" w:rsidP="00417F6E">
      <w:pPr>
        <w:pStyle w:val="ListParagraph"/>
        <w:numPr>
          <w:ilvl w:val="0"/>
          <w:numId w:val="12"/>
        </w:numPr>
        <w:tabs>
          <w:tab w:val="left" w:pos="1276"/>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сезонна паша с животните се извършва на </w:t>
      </w:r>
      <w:r w:rsidR="003A4D27" w:rsidRPr="002D1120">
        <w:rPr>
          <w:rFonts w:ascii="Times New Roman" w:eastAsia="Times New Roman" w:hAnsi="Times New Roman" w:cs="Times New Roman"/>
          <w:bCs/>
          <w:sz w:val="24"/>
          <w:szCs w:val="24"/>
          <w:shd w:val="clear" w:color="auto" w:fill="FEFEFE"/>
        </w:rPr>
        <w:t xml:space="preserve">не по-малко от </w:t>
      </w:r>
      <w:r w:rsidR="0029153E" w:rsidRPr="002D1120">
        <w:rPr>
          <w:rFonts w:ascii="Times New Roman" w:eastAsia="Times New Roman" w:hAnsi="Times New Roman" w:cs="Times New Roman"/>
          <w:bCs/>
          <w:sz w:val="24"/>
          <w:szCs w:val="24"/>
          <w:shd w:val="clear" w:color="auto" w:fill="FEFEFE"/>
        </w:rPr>
        <w:t>5 ха</w:t>
      </w:r>
      <w:r w:rsidR="00C65C24" w:rsidRPr="002D1120">
        <w:rPr>
          <w:rFonts w:ascii="Times New Roman" w:eastAsia="Times New Roman" w:hAnsi="Times New Roman" w:cs="Times New Roman"/>
          <w:bCs/>
          <w:sz w:val="24"/>
          <w:szCs w:val="24"/>
          <w:shd w:val="clear" w:color="auto" w:fill="FEFEFE"/>
        </w:rPr>
        <w:t>;</w:t>
      </w:r>
    </w:p>
    <w:p w:rsidR="0029153E" w:rsidRPr="002D1120" w:rsidRDefault="003B4339" w:rsidP="00417F6E">
      <w:pPr>
        <w:pStyle w:val="ListParagraph"/>
        <w:numPr>
          <w:ilvl w:val="0"/>
          <w:numId w:val="12"/>
        </w:numPr>
        <w:tabs>
          <w:tab w:val="left" w:pos="1276"/>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и</w:t>
      </w:r>
      <w:r w:rsidR="0029153E" w:rsidRPr="002D1120">
        <w:rPr>
          <w:rFonts w:ascii="Times New Roman" w:eastAsia="Times New Roman" w:hAnsi="Times New Roman" w:cs="Times New Roman"/>
          <w:bCs/>
          <w:sz w:val="24"/>
          <w:szCs w:val="24"/>
          <w:shd w:val="clear" w:color="auto" w:fill="FEFEFE"/>
        </w:rPr>
        <w:t>звежданите на паша животни са от видовете включени в плановете за управление и годишните планове за паша</w:t>
      </w:r>
      <w:r w:rsidR="00C65C24" w:rsidRPr="002D1120">
        <w:rPr>
          <w:rFonts w:ascii="Times New Roman" w:eastAsia="Times New Roman" w:hAnsi="Times New Roman" w:cs="Times New Roman"/>
          <w:bCs/>
          <w:sz w:val="24"/>
          <w:szCs w:val="24"/>
          <w:shd w:val="clear" w:color="auto" w:fill="FEFEFE"/>
        </w:rPr>
        <w:t>;</w:t>
      </w:r>
    </w:p>
    <w:p w:rsidR="0029153E" w:rsidRPr="002D1120" w:rsidRDefault="003B4339" w:rsidP="00417F6E">
      <w:pPr>
        <w:pStyle w:val="ListParagraph"/>
        <w:numPr>
          <w:ilvl w:val="0"/>
          <w:numId w:val="12"/>
        </w:numPr>
        <w:tabs>
          <w:tab w:val="left" w:pos="1276"/>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и</w:t>
      </w:r>
      <w:r w:rsidR="0029153E" w:rsidRPr="002D1120">
        <w:rPr>
          <w:rFonts w:ascii="Times New Roman" w:eastAsia="Times New Roman" w:hAnsi="Times New Roman" w:cs="Times New Roman"/>
          <w:bCs/>
          <w:sz w:val="24"/>
          <w:szCs w:val="24"/>
          <w:shd w:val="clear" w:color="auto" w:fill="FEFEFE"/>
        </w:rPr>
        <w:t>звежданите на паша животни са собственост на земеделския стопанин и са идентифицирани в системата по чл. 30, ал. 2, т. 3 от ЗПЗП</w:t>
      </w:r>
      <w:r w:rsidR="00C65C24" w:rsidRPr="002D1120">
        <w:rPr>
          <w:rFonts w:ascii="Times New Roman" w:eastAsia="Times New Roman" w:hAnsi="Times New Roman" w:cs="Times New Roman"/>
          <w:bCs/>
          <w:sz w:val="24"/>
          <w:szCs w:val="24"/>
          <w:shd w:val="clear" w:color="auto" w:fill="FEFEFE"/>
        </w:rPr>
        <w:t>;</w:t>
      </w:r>
    </w:p>
    <w:p w:rsidR="0029153E" w:rsidRPr="002D1120" w:rsidRDefault="003B4339" w:rsidP="00417F6E">
      <w:pPr>
        <w:pStyle w:val="ListParagraph"/>
        <w:numPr>
          <w:ilvl w:val="0"/>
          <w:numId w:val="12"/>
        </w:numPr>
        <w:tabs>
          <w:tab w:val="left" w:pos="1276"/>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п</w:t>
      </w:r>
      <w:r w:rsidR="0029153E" w:rsidRPr="002D1120">
        <w:rPr>
          <w:rFonts w:ascii="Times New Roman" w:eastAsia="Times New Roman" w:hAnsi="Times New Roman" w:cs="Times New Roman"/>
          <w:bCs/>
          <w:sz w:val="24"/>
          <w:szCs w:val="24"/>
          <w:shd w:val="clear" w:color="auto" w:fill="FEFEFE"/>
        </w:rPr>
        <w:t>ридвижването на животните по т. 3 до териториите върху, които ще се извършва паша се удостоверява в Интегрираната информационна система на БАБХ, като се издава ветеринарномедицински документ за придвижване на животните.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Земеделският стопанин не може да бъде одобрен</w:t>
      </w:r>
      <w:r w:rsidR="002F250E" w:rsidRPr="002D1120">
        <w:rPr>
          <w:rFonts w:ascii="Times New Roman" w:eastAsia="Times New Roman" w:hAnsi="Times New Roman" w:cs="Times New Roman"/>
          <w:bCs/>
          <w:sz w:val="24"/>
          <w:szCs w:val="24"/>
          <w:shd w:val="clear" w:color="auto" w:fill="FEFEFE"/>
        </w:rPr>
        <w:t xml:space="preserve"> за участие или подпомагане</w:t>
      </w:r>
      <w:r w:rsidRPr="002D1120">
        <w:rPr>
          <w:rFonts w:ascii="Times New Roman" w:eastAsia="Times New Roman" w:hAnsi="Times New Roman" w:cs="Times New Roman"/>
          <w:bCs/>
          <w:sz w:val="24"/>
          <w:szCs w:val="24"/>
          <w:shd w:val="clear" w:color="auto" w:fill="FEFEFE"/>
        </w:rPr>
        <w:t xml:space="preserve">, когато декларира </w:t>
      </w:r>
      <w:r w:rsidR="002F250E" w:rsidRPr="002D1120">
        <w:rPr>
          <w:rFonts w:ascii="Times New Roman" w:eastAsia="Times New Roman" w:hAnsi="Times New Roman" w:cs="Times New Roman"/>
          <w:bCs/>
          <w:sz w:val="24"/>
          <w:szCs w:val="24"/>
          <w:shd w:val="clear" w:color="auto" w:fill="FEFEFE"/>
        </w:rPr>
        <w:t xml:space="preserve">или извежда на паша </w:t>
      </w:r>
      <w:r w:rsidRPr="002D1120">
        <w:rPr>
          <w:rFonts w:ascii="Times New Roman" w:eastAsia="Times New Roman" w:hAnsi="Times New Roman" w:cs="Times New Roman"/>
          <w:bCs/>
          <w:sz w:val="24"/>
          <w:szCs w:val="24"/>
          <w:shd w:val="clear" w:color="auto" w:fill="FEFEFE"/>
        </w:rPr>
        <w:t xml:space="preserve">по-голям брой животни или животни от видове, различни от тези </w:t>
      </w:r>
      <w:r w:rsidR="00C65C24" w:rsidRPr="002D1120">
        <w:rPr>
          <w:rFonts w:ascii="Times New Roman" w:eastAsia="Times New Roman" w:hAnsi="Times New Roman" w:cs="Times New Roman"/>
          <w:bCs/>
          <w:sz w:val="24"/>
          <w:szCs w:val="24"/>
          <w:shd w:val="clear" w:color="auto" w:fill="FEFEFE"/>
        </w:rPr>
        <w:t xml:space="preserve">посочени в разрешителното за паша по чл. </w:t>
      </w:r>
      <w:r w:rsidR="003A4D27" w:rsidRPr="002D1120">
        <w:rPr>
          <w:rFonts w:ascii="Times New Roman" w:eastAsia="Times New Roman" w:hAnsi="Times New Roman" w:cs="Times New Roman"/>
          <w:bCs/>
          <w:sz w:val="24"/>
          <w:szCs w:val="24"/>
          <w:shd w:val="clear" w:color="auto" w:fill="FEFEFE"/>
        </w:rPr>
        <w:t>59</w:t>
      </w:r>
      <w:r w:rsidR="00C65C24" w:rsidRPr="002D1120">
        <w:rPr>
          <w:rFonts w:ascii="Times New Roman" w:eastAsia="Times New Roman" w:hAnsi="Times New Roman" w:cs="Times New Roman"/>
          <w:bCs/>
          <w:sz w:val="24"/>
          <w:szCs w:val="24"/>
          <w:shd w:val="clear" w:color="auto" w:fill="FEFEFE"/>
        </w:rPr>
        <w:t xml:space="preserve">, </w:t>
      </w:r>
      <w:r w:rsidR="00262F2F" w:rsidRPr="002D1120">
        <w:rPr>
          <w:rFonts w:ascii="Times New Roman" w:eastAsia="Times New Roman" w:hAnsi="Times New Roman" w:cs="Times New Roman"/>
          <w:bCs/>
          <w:sz w:val="24"/>
          <w:szCs w:val="24"/>
          <w:shd w:val="clear" w:color="auto" w:fill="FEFEFE"/>
        </w:rPr>
        <w:br/>
      </w:r>
      <w:r w:rsidR="00C65C24" w:rsidRPr="002D1120">
        <w:rPr>
          <w:rFonts w:ascii="Times New Roman" w:eastAsia="Times New Roman" w:hAnsi="Times New Roman" w:cs="Times New Roman"/>
          <w:bCs/>
          <w:sz w:val="24"/>
          <w:szCs w:val="24"/>
          <w:shd w:val="clear" w:color="auto" w:fill="FEFEFE"/>
        </w:rPr>
        <w:t xml:space="preserve">ал. 6 и документа по чл. </w:t>
      </w:r>
      <w:r w:rsidR="003A4D27" w:rsidRPr="002D1120">
        <w:rPr>
          <w:rFonts w:ascii="Times New Roman" w:eastAsia="Times New Roman" w:hAnsi="Times New Roman" w:cs="Times New Roman"/>
          <w:bCs/>
          <w:sz w:val="24"/>
          <w:szCs w:val="24"/>
          <w:shd w:val="clear" w:color="auto" w:fill="FEFEFE"/>
        </w:rPr>
        <w:t>59</w:t>
      </w:r>
      <w:r w:rsidR="00C65C24" w:rsidRPr="002D1120">
        <w:rPr>
          <w:rFonts w:ascii="Times New Roman" w:eastAsia="Times New Roman" w:hAnsi="Times New Roman" w:cs="Times New Roman"/>
          <w:bCs/>
          <w:sz w:val="24"/>
          <w:szCs w:val="24"/>
          <w:shd w:val="clear" w:color="auto" w:fill="FEFEFE"/>
        </w:rPr>
        <w:t>, ал. 7</w:t>
      </w:r>
      <w:r w:rsidR="000006E6" w:rsidRPr="002D1120">
        <w:rPr>
          <w:rFonts w:ascii="Times New Roman" w:eastAsia="Times New Roman" w:hAnsi="Times New Roman" w:cs="Times New Roman"/>
          <w:bCs/>
          <w:sz w:val="24"/>
          <w:szCs w:val="24"/>
          <w:shd w:val="clear" w:color="auto" w:fill="FEFEFE"/>
        </w:rPr>
        <w:t>.</w:t>
      </w:r>
    </w:p>
    <w:p w:rsidR="00262F2F" w:rsidRPr="002D1120" w:rsidRDefault="00262F2F"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41BD0"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61</w:t>
      </w:r>
      <w:r w:rsidR="00241BD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Земеделските стопани спазват следните изисквания по управление и задължения, които надхвърлят </w:t>
      </w:r>
      <w:r w:rsidR="002031EE" w:rsidRPr="002D1120">
        <w:rPr>
          <w:rFonts w:ascii="Times New Roman" w:eastAsia="Times New Roman" w:hAnsi="Times New Roman" w:cs="Times New Roman"/>
          <w:bCs/>
          <w:sz w:val="24"/>
          <w:szCs w:val="24"/>
          <w:shd w:val="clear" w:color="auto" w:fill="FEFEFE"/>
        </w:rPr>
        <w:t xml:space="preserve">базовите задължения по </w:t>
      </w:r>
      <w:r w:rsidRPr="002D1120">
        <w:rPr>
          <w:rFonts w:ascii="Times New Roman" w:eastAsia="Times New Roman" w:hAnsi="Times New Roman" w:cs="Times New Roman"/>
          <w:bCs/>
          <w:sz w:val="24"/>
          <w:szCs w:val="24"/>
          <w:shd w:val="clear" w:color="auto" w:fill="FEFEFE"/>
        </w:rPr>
        <w:t xml:space="preserve">чл. 34, ал. </w:t>
      </w:r>
      <w:r w:rsidR="001668E9"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 xml:space="preserve">и произтичат </w:t>
      </w:r>
      <w:r w:rsidR="00B11533" w:rsidRPr="002D1120">
        <w:rPr>
          <w:rFonts w:ascii="Times New Roman" w:eastAsia="Times New Roman" w:hAnsi="Times New Roman" w:cs="Times New Roman"/>
          <w:bCs/>
          <w:sz w:val="24"/>
          <w:szCs w:val="24"/>
          <w:shd w:val="clear" w:color="auto" w:fill="FEFEFE"/>
        </w:rPr>
        <w:t xml:space="preserve">от </w:t>
      </w:r>
      <w:r w:rsidRPr="002D1120">
        <w:rPr>
          <w:rFonts w:ascii="Times New Roman" w:eastAsia="Times New Roman" w:hAnsi="Times New Roman" w:cs="Times New Roman"/>
          <w:bCs/>
          <w:sz w:val="24"/>
          <w:szCs w:val="24"/>
          <w:shd w:val="clear" w:color="auto" w:fill="FEFEFE"/>
        </w:rPr>
        <w:t>поетия доброволен многогодишния ангажимент:</w:t>
      </w:r>
    </w:p>
    <w:p w:rsidR="00241BD0" w:rsidRPr="002D1120" w:rsidRDefault="00241BD0"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спазват изискванията, режимите и нормите на натоварване на пасищата, определени в плановете за управление и о</w:t>
      </w:r>
      <w:r w:rsidRPr="002D1120">
        <w:rPr>
          <w:rFonts w:ascii="Times New Roman" w:eastAsia="Times New Roman" w:hAnsi="Times New Roman" w:cs="Times New Roman"/>
          <w:bCs/>
          <w:sz w:val="24"/>
          <w:szCs w:val="24"/>
          <w:shd w:val="clear" w:color="auto" w:fill="FEFEFE"/>
        </w:rPr>
        <w:t>добрени от компетентните органи;</w:t>
      </w:r>
    </w:p>
    <w:p w:rsidR="00241BD0" w:rsidRPr="002D1120" w:rsidRDefault="00241BD0"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2. </w:t>
      </w:r>
      <w:r w:rsidR="0029153E" w:rsidRPr="002D1120">
        <w:rPr>
          <w:rFonts w:ascii="Times New Roman" w:eastAsia="Times New Roman" w:hAnsi="Times New Roman" w:cs="Times New Roman"/>
          <w:bCs/>
          <w:sz w:val="24"/>
          <w:szCs w:val="24"/>
          <w:shd w:val="clear" w:color="auto" w:fill="FEFEFE"/>
        </w:rPr>
        <w:t xml:space="preserve">извеждат животните на определените пасища, 3 месеца от годината в </w:t>
      </w:r>
      <w:r w:rsidRPr="002D1120">
        <w:rPr>
          <w:rFonts w:ascii="Times New Roman" w:eastAsia="Times New Roman" w:hAnsi="Times New Roman" w:cs="Times New Roman"/>
          <w:bCs/>
          <w:sz w:val="24"/>
          <w:szCs w:val="24"/>
          <w:shd w:val="clear" w:color="auto" w:fill="FEFEFE"/>
        </w:rPr>
        <w:t>периода май – октомври (90 дни);</w:t>
      </w:r>
    </w:p>
    <w:p w:rsidR="0029153E" w:rsidRPr="002D1120" w:rsidRDefault="00241BD0"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3A4D27" w:rsidRPr="002D1120">
        <w:rPr>
          <w:rFonts w:ascii="Times New Roman" w:hAnsi="Times New Roman" w:cs="Times New Roman"/>
          <w:sz w:val="24"/>
          <w:szCs w:val="24"/>
        </w:rPr>
        <w:t>ж</w:t>
      </w:r>
      <w:r w:rsidR="0029153E" w:rsidRPr="002D1120">
        <w:rPr>
          <w:rFonts w:ascii="Times New Roman" w:hAnsi="Times New Roman" w:cs="Times New Roman"/>
          <w:sz w:val="24"/>
          <w:szCs w:val="24"/>
        </w:rPr>
        <w:t>ивотните са придружавани от пастир (гледач), ако не се придружават от земеделския стопанин</w:t>
      </w:r>
      <w:r w:rsidR="00AA317C" w:rsidRPr="002D1120">
        <w:rPr>
          <w:rFonts w:ascii="Times New Roman" w:hAnsi="Times New Roman" w:cs="Times New Roman"/>
          <w:sz w:val="24"/>
          <w:szCs w:val="24"/>
        </w:rPr>
        <w:t>.</w:t>
      </w:r>
    </w:p>
    <w:p w:rsidR="0029153E" w:rsidRPr="002D1120" w:rsidRDefault="0029153E" w:rsidP="00417F6E">
      <w:pPr>
        <w:pStyle w:val="ListParagraph"/>
        <w:numPr>
          <w:ilvl w:val="0"/>
          <w:numId w:val="13"/>
        </w:numPr>
        <w:tabs>
          <w:tab w:val="left" w:pos="1134"/>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Когато дейността се изпълнява с придружаващи стадото кучета за опазване на животните от нападения на хищници, те не трябва да застрашават хора. На всяко куче трябва да е поставена </w:t>
      </w:r>
      <w:r w:rsidR="00603106" w:rsidRPr="002D1120">
        <w:rPr>
          <w:rFonts w:ascii="Times New Roman" w:eastAsia="Times New Roman" w:hAnsi="Times New Roman" w:cs="Times New Roman"/>
          <w:bCs/>
          <w:sz w:val="24"/>
          <w:szCs w:val="24"/>
          <w:shd w:val="clear" w:color="auto" w:fill="FEFEFE"/>
        </w:rPr>
        <w:t>„</w:t>
      </w:r>
      <w:proofErr w:type="spellStart"/>
      <w:r w:rsidRPr="002D1120">
        <w:rPr>
          <w:rFonts w:ascii="Times New Roman" w:eastAsia="Times New Roman" w:hAnsi="Times New Roman" w:cs="Times New Roman"/>
          <w:bCs/>
          <w:sz w:val="24"/>
          <w:szCs w:val="24"/>
          <w:shd w:val="clear" w:color="auto" w:fill="FEFEFE"/>
        </w:rPr>
        <w:t>спъвачка</w:t>
      </w:r>
      <w:proofErr w:type="spellEnd"/>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както и допълнителни </w:t>
      </w:r>
      <w:proofErr w:type="spellStart"/>
      <w:r w:rsidRPr="002D1120">
        <w:rPr>
          <w:rFonts w:ascii="Times New Roman" w:eastAsia="Times New Roman" w:hAnsi="Times New Roman" w:cs="Times New Roman"/>
          <w:bCs/>
          <w:sz w:val="24"/>
          <w:szCs w:val="24"/>
          <w:shd w:val="clear" w:color="auto" w:fill="FEFEFE"/>
        </w:rPr>
        <w:t>обезопасителни</w:t>
      </w:r>
      <w:proofErr w:type="spellEnd"/>
      <w:r w:rsidRPr="002D1120">
        <w:rPr>
          <w:rFonts w:ascii="Times New Roman" w:eastAsia="Times New Roman" w:hAnsi="Times New Roman" w:cs="Times New Roman"/>
          <w:bCs/>
          <w:sz w:val="24"/>
          <w:szCs w:val="24"/>
          <w:shd w:val="clear" w:color="auto" w:fill="FEFEFE"/>
        </w:rPr>
        <w:t xml:space="preserve"> средства при необходимост.</w:t>
      </w:r>
    </w:p>
    <w:p w:rsidR="0029153E" w:rsidRPr="002D1120" w:rsidRDefault="0029153E" w:rsidP="00417F6E">
      <w:pPr>
        <w:pStyle w:val="ListParagraph"/>
        <w:numPr>
          <w:ilvl w:val="0"/>
          <w:numId w:val="13"/>
        </w:numPr>
        <w:tabs>
          <w:tab w:val="left" w:pos="1134"/>
        </w:tabs>
        <w:spacing w:after="0" w:line="360" w:lineRule="auto"/>
        <w:ind w:left="0" w:firstLine="709"/>
        <w:jc w:val="both"/>
        <w:rPr>
          <w:rFonts w:ascii="Times New Roman" w:eastAsia="Times New Roman" w:hAnsi="Times New Roman" w:cs="Times New Roman"/>
          <w:bCs/>
          <w:iCs/>
          <w:sz w:val="24"/>
          <w:szCs w:val="24"/>
          <w:shd w:val="clear" w:color="auto" w:fill="FEFEFE"/>
        </w:rPr>
      </w:pPr>
      <w:r w:rsidRPr="002D1120">
        <w:rPr>
          <w:rFonts w:ascii="Times New Roman" w:eastAsia="Times New Roman" w:hAnsi="Times New Roman" w:cs="Times New Roman"/>
          <w:bCs/>
          <w:iCs/>
          <w:sz w:val="24"/>
          <w:szCs w:val="24"/>
          <w:shd w:val="clear" w:color="auto" w:fill="FEFEFE"/>
        </w:rPr>
        <w:t>При констатирани съмнения за несъответствия на броя животни</w:t>
      </w:r>
      <w:r w:rsidR="00AA317C" w:rsidRPr="002D1120">
        <w:rPr>
          <w:rFonts w:ascii="Times New Roman" w:eastAsia="Times New Roman" w:hAnsi="Times New Roman" w:cs="Times New Roman"/>
          <w:bCs/>
          <w:iCs/>
          <w:sz w:val="24"/>
          <w:szCs w:val="24"/>
          <w:shd w:val="clear" w:color="auto" w:fill="FEFEFE"/>
        </w:rPr>
        <w:t>,</w:t>
      </w:r>
      <w:r w:rsidRPr="002D1120">
        <w:rPr>
          <w:rFonts w:ascii="Times New Roman" w:eastAsia="Times New Roman" w:hAnsi="Times New Roman" w:cs="Times New Roman"/>
          <w:bCs/>
          <w:iCs/>
          <w:sz w:val="24"/>
          <w:szCs w:val="24"/>
          <w:shd w:val="clear" w:color="auto" w:fill="FEFEFE"/>
        </w:rPr>
        <w:t xml:space="preserve"> изведени на паша, Дирекциите на националните и природните паркове и ДФЗ писмено информират БАБХ</w:t>
      </w:r>
      <w:r w:rsidR="003A4D27" w:rsidRPr="002D1120">
        <w:rPr>
          <w:rFonts w:ascii="Times New Roman" w:eastAsia="Times New Roman" w:hAnsi="Times New Roman" w:cs="Times New Roman"/>
          <w:bCs/>
          <w:iCs/>
          <w:sz w:val="24"/>
          <w:szCs w:val="24"/>
          <w:shd w:val="clear" w:color="auto" w:fill="FEFEFE"/>
        </w:rPr>
        <w:t>,</w:t>
      </w:r>
      <w:r w:rsidRPr="002D1120">
        <w:rPr>
          <w:rFonts w:ascii="Times New Roman" w:eastAsia="Times New Roman" w:hAnsi="Times New Roman" w:cs="Times New Roman"/>
          <w:bCs/>
          <w:iCs/>
          <w:sz w:val="24"/>
          <w:szCs w:val="24"/>
          <w:shd w:val="clear" w:color="auto" w:fill="FEFEFE"/>
        </w:rPr>
        <w:t xml:space="preserve"> </w:t>
      </w:r>
      <w:r w:rsidR="003A4D27" w:rsidRPr="002D1120">
        <w:rPr>
          <w:rFonts w:ascii="Times New Roman" w:eastAsia="Times New Roman" w:hAnsi="Times New Roman" w:cs="Times New Roman"/>
          <w:bCs/>
          <w:iCs/>
          <w:sz w:val="24"/>
          <w:szCs w:val="24"/>
          <w:shd w:val="clear" w:color="auto" w:fill="FEFEFE"/>
        </w:rPr>
        <w:t>като</w:t>
      </w:r>
      <w:r w:rsidRPr="002D1120">
        <w:rPr>
          <w:rFonts w:ascii="Times New Roman" w:eastAsia="Times New Roman" w:hAnsi="Times New Roman" w:cs="Times New Roman"/>
          <w:bCs/>
          <w:iCs/>
          <w:sz w:val="24"/>
          <w:szCs w:val="24"/>
          <w:shd w:val="clear" w:color="auto" w:fill="FEFEFE"/>
        </w:rPr>
        <w:t xml:space="preserve"> орган по официален контрол.</w:t>
      </w:r>
    </w:p>
    <w:p w:rsidR="0029153E" w:rsidRPr="002D1120" w:rsidRDefault="0029153E" w:rsidP="00417F6E">
      <w:pPr>
        <w:pStyle w:val="ListParagraph"/>
        <w:numPr>
          <w:ilvl w:val="0"/>
          <w:numId w:val="13"/>
        </w:numPr>
        <w:tabs>
          <w:tab w:val="left" w:pos="1134"/>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iCs/>
          <w:sz w:val="24"/>
          <w:szCs w:val="24"/>
          <w:shd w:val="clear" w:color="auto" w:fill="FEFEFE"/>
        </w:rPr>
        <w:t>В случай, че се установи, че земеделският стопанин е извел по-голям брой от разрешените</w:t>
      </w:r>
      <w:r w:rsidR="00B11533" w:rsidRPr="002D1120">
        <w:rPr>
          <w:rFonts w:ascii="Times New Roman" w:eastAsia="Times New Roman" w:hAnsi="Times New Roman" w:cs="Times New Roman"/>
          <w:bCs/>
          <w:iCs/>
          <w:sz w:val="24"/>
          <w:szCs w:val="24"/>
          <w:shd w:val="clear" w:color="auto" w:fill="FEFEFE"/>
        </w:rPr>
        <w:t xml:space="preserve"> в</w:t>
      </w:r>
      <w:r w:rsidRPr="002D1120">
        <w:rPr>
          <w:rFonts w:ascii="Times New Roman" w:eastAsia="Times New Roman" w:hAnsi="Times New Roman" w:cs="Times New Roman"/>
          <w:bCs/>
          <w:iCs/>
          <w:sz w:val="24"/>
          <w:szCs w:val="24"/>
          <w:shd w:val="clear" w:color="auto" w:fill="FEFEFE"/>
        </w:rPr>
        <w:t xml:space="preserve"> </w:t>
      </w:r>
      <w:r w:rsidR="00AA317C" w:rsidRPr="002D1120">
        <w:rPr>
          <w:rFonts w:ascii="Times New Roman" w:eastAsia="Times New Roman" w:hAnsi="Times New Roman" w:cs="Times New Roman"/>
          <w:bCs/>
          <w:iCs/>
          <w:sz w:val="24"/>
          <w:szCs w:val="24"/>
          <w:shd w:val="clear" w:color="auto" w:fill="FEFEFE"/>
        </w:rPr>
        <w:t>документа по чл. 59, ал. 6 или 7</w:t>
      </w:r>
      <w:r w:rsidR="00B11533" w:rsidRPr="002D1120">
        <w:rPr>
          <w:rFonts w:ascii="Times New Roman" w:eastAsia="Times New Roman" w:hAnsi="Times New Roman" w:cs="Times New Roman"/>
          <w:bCs/>
          <w:iCs/>
          <w:sz w:val="24"/>
          <w:szCs w:val="24"/>
          <w:shd w:val="clear" w:color="auto" w:fill="FEFEFE"/>
        </w:rPr>
        <w:t xml:space="preserve"> за паша,</w:t>
      </w:r>
      <w:r w:rsidR="00AA317C" w:rsidRPr="002D1120">
        <w:rPr>
          <w:rFonts w:ascii="Times New Roman" w:eastAsia="Times New Roman" w:hAnsi="Times New Roman" w:cs="Times New Roman"/>
          <w:bCs/>
          <w:iCs/>
          <w:sz w:val="24"/>
          <w:szCs w:val="24"/>
          <w:shd w:val="clear" w:color="auto" w:fill="FEFEFE"/>
        </w:rPr>
        <w:t xml:space="preserve"> </w:t>
      </w:r>
      <w:r w:rsidR="00F52D38" w:rsidRPr="002D1120">
        <w:rPr>
          <w:rFonts w:ascii="Times New Roman" w:eastAsia="Times New Roman" w:hAnsi="Times New Roman" w:cs="Times New Roman"/>
          <w:bCs/>
          <w:iCs/>
          <w:sz w:val="24"/>
          <w:szCs w:val="24"/>
          <w:shd w:val="clear" w:color="auto" w:fill="FEFEFE"/>
        </w:rPr>
        <w:t xml:space="preserve">ДФЗ </w:t>
      </w:r>
      <w:r w:rsidRPr="002D1120">
        <w:rPr>
          <w:rFonts w:ascii="Times New Roman" w:eastAsia="Times New Roman" w:hAnsi="Times New Roman" w:cs="Times New Roman"/>
          <w:bCs/>
          <w:iCs/>
          <w:sz w:val="24"/>
          <w:szCs w:val="24"/>
          <w:shd w:val="clear" w:color="auto" w:fill="FEFEFE"/>
        </w:rPr>
        <w:t>не изплаща финансово подпомагане по интервенцията.</w:t>
      </w:r>
    </w:p>
    <w:p w:rsidR="00232128" w:rsidRPr="002D1120" w:rsidRDefault="00232128" w:rsidP="00417F6E">
      <w:pPr>
        <w:pStyle w:val="ListParagraph"/>
        <w:numPr>
          <w:ilvl w:val="0"/>
          <w:numId w:val="13"/>
        </w:numPr>
        <w:tabs>
          <w:tab w:val="left" w:pos="1134"/>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iCs/>
          <w:sz w:val="24"/>
          <w:szCs w:val="24"/>
          <w:shd w:val="clear" w:color="auto" w:fill="FEFEFE"/>
        </w:rPr>
        <w:t>В случай, че се установи, че заявено за подпомагане животно не е извеждано на високопланинска паша в съответния национален/природен парк 90 дни</w:t>
      </w:r>
      <w:r w:rsidR="000006E6" w:rsidRPr="002D1120">
        <w:rPr>
          <w:rFonts w:ascii="Times New Roman" w:eastAsia="Times New Roman" w:hAnsi="Times New Roman" w:cs="Times New Roman"/>
          <w:bCs/>
          <w:iCs/>
          <w:sz w:val="24"/>
          <w:szCs w:val="24"/>
          <w:shd w:val="clear" w:color="auto" w:fill="FEFEFE"/>
        </w:rPr>
        <w:t xml:space="preserve"> или в </w:t>
      </w:r>
      <w:r w:rsidR="00C6095A" w:rsidRPr="002D1120">
        <w:rPr>
          <w:rFonts w:ascii="Times New Roman" w:eastAsia="Times New Roman" w:hAnsi="Times New Roman" w:cs="Times New Roman"/>
          <w:bCs/>
          <w:iCs/>
          <w:sz w:val="24"/>
          <w:szCs w:val="24"/>
          <w:shd w:val="clear" w:color="auto" w:fill="FEFEFE"/>
        </w:rPr>
        <w:t xml:space="preserve">различен </w:t>
      </w:r>
      <w:r w:rsidR="000006E6" w:rsidRPr="002D1120">
        <w:rPr>
          <w:rFonts w:ascii="Times New Roman" w:eastAsia="Times New Roman" w:hAnsi="Times New Roman" w:cs="Times New Roman"/>
          <w:bCs/>
          <w:iCs/>
          <w:sz w:val="24"/>
          <w:szCs w:val="24"/>
          <w:shd w:val="clear" w:color="auto" w:fill="FEFEFE"/>
        </w:rPr>
        <w:t xml:space="preserve">период, </w:t>
      </w:r>
      <w:r w:rsidR="00AC5798" w:rsidRPr="002D1120">
        <w:rPr>
          <w:rFonts w:ascii="Times New Roman" w:eastAsia="Times New Roman" w:hAnsi="Times New Roman" w:cs="Times New Roman"/>
          <w:bCs/>
          <w:iCs/>
          <w:sz w:val="24"/>
          <w:szCs w:val="24"/>
          <w:shd w:val="clear" w:color="auto" w:fill="FEFEFE"/>
        </w:rPr>
        <w:t>определен в съответствие с чл. 63, ал. 3</w:t>
      </w:r>
      <w:r w:rsidRPr="002D1120">
        <w:rPr>
          <w:rFonts w:ascii="Times New Roman" w:eastAsia="Times New Roman" w:hAnsi="Times New Roman" w:cs="Times New Roman"/>
          <w:bCs/>
          <w:iCs/>
          <w:sz w:val="24"/>
          <w:szCs w:val="24"/>
          <w:shd w:val="clear" w:color="auto" w:fill="FEFEFE"/>
        </w:rPr>
        <w:t>, ДФЗ не изплаща финансово подпомагане за него.</w:t>
      </w:r>
    </w:p>
    <w:p w:rsidR="00F52D38" w:rsidRPr="002D1120" w:rsidRDefault="00F52D38" w:rsidP="00417F6E">
      <w:pPr>
        <w:pStyle w:val="ListParagraph"/>
        <w:tabs>
          <w:tab w:val="left" w:pos="1134"/>
        </w:tabs>
        <w:spacing w:after="0" w:line="360" w:lineRule="auto"/>
        <w:ind w:left="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A4D27" w:rsidRPr="002D1120">
        <w:rPr>
          <w:rFonts w:ascii="Times New Roman" w:eastAsia="Times New Roman" w:hAnsi="Times New Roman" w:cs="Times New Roman"/>
          <w:b/>
          <w:bCs/>
          <w:sz w:val="24"/>
          <w:szCs w:val="24"/>
          <w:shd w:val="clear" w:color="auto" w:fill="FEFEFE"/>
        </w:rPr>
        <w:t>62</w:t>
      </w:r>
      <w:r w:rsidR="00241BD0"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w:t>
      </w:r>
      <w:r w:rsidR="00232128" w:rsidRPr="002D1120">
        <w:rPr>
          <w:rFonts w:ascii="Times New Roman" w:eastAsia="Times New Roman" w:hAnsi="Times New Roman" w:cs="Times New Roman"/>
          <w:bCs/>
          <w:sz w:val="24"/>
          <w:szCs w:val="24"/>
          <w:shd w:val="clear" w:color="auto" w:fill="FEFEFE"/>
        </w:rPr>
        <w:t xml:space="preserve">След разработване </w:t>
      </w:r>
      <w:r w:rsidRPr="002D1120">
        <w:rPr>
          <w:rFonts w:ascii="Times New Roman" w:eastAsia="Times New Roman" w:hAnsi="Times New Roman" w:cs="Times New Roman"/>
          <w:bCs/>
          <w:sz w:val="24"/>
          <w:szCs w:val="24"/>
          <w:shd w:val="clear" w:color="auto" w:fill="FEFEFE"/>
        </w:rPr>
        <w:t>на допълнителна система за проследяване на движението на животните, Министерство на земеделието предоставя на земеделския стопанин по едно устройство на всеки до 50 броя от заявените животни, с което се проследяване на движението на животните.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При изгубване и/или унищожаване на устройство за проследяване, земеделският стопанин уведомява </w:t>
      </w:r>
      <w:r w:rsidR="00FA7692" w:rsidRPr="002D1120">
        <w:rPr>
          <w:rFonts w:ascii="Times New Roman" w:eastAsia="Times New Roman" w:hAnsi="Times New Roman" w:cs="Times New Roman"/>
          <w:bCs/>
          <w:sz w:val="24"/>
          <w:szCs w:val="24"/>
          <w:shd w:val="clear" w:color="auto" w:fill="FEFEFE"/>
        </w:rPr>
        <w:t xml:space="preserve">ДФЗ чрез СЕУ </w:t>
      </w:r>
      <w:r w:rsidR="00DB3B80" w:rsidRPr="002D1120">
        <w:rPr>
          <w:rFonts w:ascii="Times New Roman" w:eastAsia="Times New Roman" w:hAnsi="Times New Roman" w:cs="Times New Roman"/>
          <w:bCs/>
          <w:sz w:val="24"/>
          <w:szCs w:val="24"/>
          <w:shd w:val="clear" w:color="auto" w:fill="FEFEFE"/>
        </w:rPr>
        <w:t xml:space="preserve">и </w:t>
      </w:r>
      <w:r w:rsidR="003A4D27" w:rsidRPr="002D1120">
        <w:rPr>
          <w:rFonts w:ascii="Times New Roman" w:eastAsia="Times New Roman" w:hAnsi="Times New Roman" w:cs="Times New Roman"/>
          <w:bCs/>
          <w:sz w:val="24"/>
          <w:szCs w:val="24"/>
          <w:shd w:val="clear" w:color="auto" w:fill="FEFEFE"/>
        </w:rPr>
        <w:t xml:space="preserve">Министерство на земеделието </w:t>
      </w:r>
      <w:r w:rsidRPr="002D1120">
        <w:rPr>
          <w:rFonts w:ascii="Times New Roman" w:eastAsia="Times New Roman" w:hAnsi="Times New Roman" w:cs="Times New Roman"/>
          <w:bCs/>
          <w:sz w:val="24"/>
          <w:szCs w:val="24"/>
          <w:shd w:val="clear" w:color="auto" w:fill="FEFEFE"/>
        </w:rPr>
        <w:t>в срок от три дни, като в едномесечен срок е длъжен да възстанови и замени устройството.</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Дирекциите на националните и природни паркове,</w:t>
      </w:r>
      <w:r w:rsidR="00AA317C"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могат по всяко време да въведат временни ограничения или </w:t>
      </w:r>
      <w:r w:rsidR="00AA317C" w:rsidRPr="002D1120">
        <w:rPr>
          <w:rFonts w:ascii="Times New Roman" w:eastAsia="Times New Roman" w:hAnsi="Times New Roman" w:cs="Times New Roman"/>
          <w:bCs/>
          <w:sz w:val="24"/>
          <w:szCs w:val="24"/>
          <w:shd w:val="clear" w:color="auto" w:fill="FEFEFE"/>
        </w:rPr>
        <w:t xml:space="preserve">преустановят </w:t>
      </w:r>
      <w:r w:rsidRPr="002D1120">
        <w:rPr>
          <w:rFonts w:ascii="Times New Roman" w:eastAsia="Times New Roman" w:hAnsi="Times New Roman" w:cs="Times New Roman"/>
          <w:bCs/>
          <w:sz w:val="24"/>
          <w:szCs w:val="24"/>
          <w:shd w:val="clear" w:color="auto" w:fill="FEFEFE"/>
        </w:rPr>
        <w:t xml:space="preserve">дейности, </w:t>
      </w:r>
      <w:r w:rsidR="00AA317C" w:rsidRPr="002D1120">
        <w:rPr>
          <w:rFonts w:ascii="Times New Roman" w:eastAsia="Times New Roman" w:hAnsi="Times New Roman" w:cs="Times New Roman"/>
          <w:bCs/>
          <w:sz w:val="24"/>
          <w:szCs w:val="24"/>
          <w:shd w:val="clear" w:color="auto" w:fill="FEFEFE"/>
        </w:rPr>
        <w:t xml:space="preserve">както и </w:t>
      </w:r>
      <w:r w:rsidRPr="002D1120">
        <w:rPr>
          <w:rFonts w:ascii="Times New Roman" w:eastAsia="Times New Roman" w:hAnsi="Times New Roman" w:cs="Times New Roman"/>
          <w:bCs/>
          <w:sz w:val="24"/>
          <w:szCs w:val="24"/>
          <w:shd w:val="clear" w:color="auto" w:fill="FEFEFE"/>
        </w:rPr>
        <w:t xml:space="preserve">да прекратят </w:t>
      </w:r>
      <w:proofErr w:type="spellStart"/>
      <w:r w:rsidRPr="002D1120">
        <w:rPr>
          <w:rFonts w:ascii="Times New Roman" w:eastAsia="Times New Roman" w:hAnsi="Times New Roman" w:cs="Times New Roman"/>
          <w:bCs/>
          <w:sz w:val="24"/>
          <w:szCs w:val="24"/>
          <w:shd w:val="clear" w:color="auto" w:fill="FEFEFE"/>
        </w:rPr>
        <w:t>пашуването</w:t>
      </w:r>
      <w:proofErr w:type="spellEnd"/>
      <w:r w:rsidRPr="002D1120">
        <w:rPr>
          <w:rFonts w:ascii="Times New Roman" w:eastAsia="Times New Roman" w:hAnsi="Times New Roman" w:cs="Times New Roman"/>
          <w:bCs/>
          <w:sz w:val="24"/>
          <w:szCs w:val="24"/>
          <w:shd w:val="clear" w:color="auto" w:fill="FEFEFE"/>
        </w:rPr>
        <w:t xml:space="preserve"> на селскостопански животни, да променят местата за паша, вида животни, нормите за натовареност на пасищата и периода за </w:t>
      </w:r>
      <w:proofErr w:type="spellStart"/>
      <w:r w:rsidRPr="002D1120">
        <w:rPr>
          <w:rFonts w:ascii="Times New Roman" w:eastAsia="Times New Roman" w:hAnsi="Times New Roman" w:cs="Times New Roman"/>
          <w:bCs/>
          <w:sz w:val="24"/>
          <w:szCs w:val="24"/>
          <w:shd w:val="clear" w:color="auto" w:fill="FEFEFE"/>
        </w:rPr>
        <w:t>пашуване</w:t>
      </w:r>
      <w:proofErr w:type="spellEnd"/>
      <w:r w:rsidRPr="002D1120">
        <w:rPr>
          <w:rFonts w:ascii="Times New Roman" w:eastAsia="Times New Roman" w:hAnsi="Times New Roman" w:cs="Times New Roman"/>
          <w:bCs/>
          <w:sz w:val="24"/>
          <w:szCs w:val="24"/>
          <w:shd w:val="clear" w:color="auto" w:fill="FEFEFE"/>
        </w:rPr>
        <w:t xml:space="preserve"> и др</w:t>
      </w:r>
      <w:r w:rsidR="00AA317C" w:rsidRPr="002D1120">
        <w:rPr>
          <w:rFonts w:ascii="Times New Roman" w:eastAsia="Times New Roman" w:hAnsi="Times New Roman" w:cs="Times New Roman"/>
          <w:bCs/>
          <w:sz w:val="24"/>
          <w:szCs w:val="24"/>
          <w:shd w:val="clear" w:color="auto" w:fill="FEFEFE"/>
        </w:rPr>
        <w:t xml:space="preserve">уги </w:t>
      </w:r>
      <w:r w:rsidRPr="002D1120">
        <w:rPr>
          <w:rFonts w:ascii="Times New Roman" w:eastAsia="Times New Roman" w:hAnsi="Times New Roman" w:cs="Times New Roman"/>
          <w:bCs/>
          <w:sz w:val="24"/>
          <w:szCs w:val="24"/>
          <w:shd w:val="clear" w:color="auto" w:fill="FEFEFE"/>
        </w:rPr>
        <w:t>параметри</w:t>
      </w:r>
      <w:r w:rsidR="00F52D38"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Информацият</w:t>
      </w:r>
      <w:r w:rsidR="00AA317C" w:rsidRPr="002D1120">
        <w:rPr>
          <w:rFonts w:ascii="Times New Roman" w:eastAsia="Times New Roman" w:hAnsi="Times New Roman" w:cs="Times New Roman"/>
          <w:bCs/>
          <w:sz w:val="24"/>
          <w:szCs w:val="24"/>
          <w:shd w:val="clear" w:color="auto" w:fill="FEFEFE"/>
        </w:rPr>
        <w:t>а</w:t>
      </w:r>
      <w:r w:rsidRPr="002D1120">
        <w:rPr>
          <w:rFonts w:ascii="Times New Roman" w:eastAsia="Times New Roman" w:hAnsi="Times New Roman" w:cs="Times New Roman"/>
          <w:bCs/>
          <w:sz w:val="24"/>
          <w:szCs w:val="24"/>
          <w:shd w:val="clear" w:color="auto" w:fill="FEFEFE"/>
        </w:rPr>
        <w:t xml:space="preserve"> по ал. </w:t>
      </w:r>
      <w:r w:rsidR="003B2F4E"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bCs/>
          <w:sz w:val="24"/>
          <w:szCs w:val="24"/>
          <w:shd w:val="clear" w:color="auto" w:fill="FEFEFE"/>
        </w:rPr>
        <w:t xml:space="preserve"> се изпраща на ДФЗ в срок от 5 работни дни.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(5) Когато е налице риск от </w:t>
      </w:r>
      <w:proofErr w:type="spellStart"/>
      <w:r w:rsidRPr="002D1120">
        <w:rPr>
          <w:rFonts w:ascii="Times New Roman" w:eastAsia="Times New Roman" w:hAnsi="Times New Roman" w:cs="Times New Roman"/>
          <w:bCs/>
          <w:sz w:val="24"/>
          <w:szCs w:val="24"/>
          <w:shd w:val="clear" w:color="auto" w:fill="FEFEFE"/>
        </w:rPr>
        <w:t>преизпасване</w:t>
      </w:r>
      <w:proofErr w:type="spellEnd"/>
      <w:r w:rsidRPr="002D1120">
        <w:rPr>
          <w:rFonts w:ascii="Times New Roman" w:eastAsia="Times New Roman" w:hAnsi="Times New Roman" w:cs="Times New Roman"/>
          <w:bCs/>
          <w:sz w:val="24"/>
          <w:szCs w:val="24"/>
          <w:shd w:val="clear" w:color="auto" w:fill="FEFEFE"/>
        </w:rPr>
        <w:t xml:space="preserve"> на определените територии или съмнения за нарушения на изисквания по интервен</w:t>
      </w:r>
      <w:r w:rsidR="00F52D38" w:rsidRPr="002D1120">
        <w:rPr>
          <w:rFonts w:ascii="Times New Roman" w:eastAsia="Times New Roman" w:hAnsi="Times New Roman" w:cs="Times New Roman"/>
          <w:bCs/>
          <w:sz w:val="24"/>
          <w:szCs w:val="24"/>
          <w:shd w:val="clear" w:color="auto" w:fill="FEFEFE"/>
        </w:rPr>
        <w:t xml:space="preserve">цията, тези данни и информация </w:t>
      </w:r>
      <w:r w:rsidRPr="002D1120">
        <w:rPr>
          <w:rFonts w:ascii="Times New Roman" w:eastAsia="Times New Roman" w:hAnsi="Times New Roman" w:cs="Times New Roman"/>
          <w:bCs/>
          <w:sz w:val="24"/>
          <w:szCs w:val="24"/>
          <w:shd w:val="clear" w:color="auto" w:fill="FEFEFE"/>
        </w:rPr>
        <w:t>се изпращат до всяка една компетентна структура.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(6) </w:t>
      </w:r>
      <w:r w:rsidR="00D91EB4"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00D91EB4"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CF6E78"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предоставя периодично информация за земеделските парцели, заявени по интервенцията, в които въз основа на </w:t>
      </w:r>
      <w:r w:rsidR="003E4B9C" w:rsidRPr="002D1120">
        <w:rPr>
          <w:rFonts w:ascii="Times New Roman" w:eastAsia="Times New Roman" w:hAnsi="Times New Roman" w:cs="Times New Roman"/>
          <w:bCs/>
          <w:sz w:val="24"/>
          <w:szCs w:val="24"/>
          <w:shd w:val="clear" w:color="auto" w:fill="FEFEFE"/>
        </w:rPr>
        <w:t xml:space="preserve">извършени </w:t>
      </w:r>
      <w:r w:rsidR="003E14E8" w:rsidRPr="002D1120">
        <w:rPr>
          <w:rFonts w:ascii="Times New Roman" w:eastAsia="Times New Roman" w:hAnsi="Times New Roman" w:cs="Times New Roman"/>
          <w:bCs/>
          <w:sz w:val="24"/>
          <w:szCs w:val="24"/>
          <w:shd w:val="clear" w:color="auto" w:fill="FEFEFE"/>
        </w:rPr>
        <w:t>проверки</w:t>
      </w:r>
      <w:r w:rsidRPr="002D1120">
        <w:rPr>
          <w:rFonts w:ascii="Times New Roman" w:eastAsia="Times New Roman" w:hAnsi="Times New Roman" w:cs="Times New Roman"/>
          <w:bCs/>
          <w:sz w:val="24"/>
          <w:szCs w:val="24"/>
          <w:shd w:val="clear" w:color="auto" w:fill="FEFEFE"/>
        </w:rPr>
        <w:t xml:space="preserve"> е констатирано наличие на </w:t>
      </w:r>
      <w:proofErr w:type="spellStart"/>
      <w:r w:rsidRPr="002D1120">
        <w:rPr>
          <w:rFonts w:ascii="Times New Roman" w:eastAsia="Times New Roman" w:hAnsi="Times New Roman" w:cs="Times New Roman"/>
          <w:bCs/>
          <w:sz w:val="24"/>
          <w:szCs w:val="24"/>
          <w:shd w:val="clear" w:color="auto" w:fill="FEFEFE"/>
        </w:rPr>
        <w:t>преизпасвани</w:t>
      </w:r>
      <w:proofErr w:type="spellEnd"/>
      <w:r w:rsidRPr="002D1120">
        <w:rPr>
          <w:rFonts w:ascii="Times New Roman" w:eastAsia="Times New Roman" w:hAnsi="Times New Roman" w:cs="Times New Roman"/>
          <w:bCs/>
          <w:sz w:val="24"/>
          <w:szCs w:val="24"/>
          <w:shd w:val="clear" w:color="auto" w:fill="FEFEFE"/>
        </w:rPr>
        <w:t xml:space="preserve"> площи.</w:t>
      </w:r>
    </w:p>
    <w:p w:rsidR="00F52D38" w:rsidRPr="002D1120" w:rsidRDefault="00F52D38"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D91EB4"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B474EC" w:rsidRPr="002D1120">
        <w:rPr>
          <w:rFonts w:ascii="Times New Roman" w:eastAsia="Times New Roman" w:hAnsi="Times New Roman" w:cs="Times New Roman"/>
          <w:b/>
          <w:bCs/>
          <w:sz w:val="24"/>
          <w:szCs w:val="24"/>
          <w:shd w:val="clear" w:color="auto" w:fill="FEFEFE"/>
        </w:rPr>
        <w:t>63</w:t>
      </w:r>
      <w:r w:rsidR="001A31C3" w:rsidRPr="002D1120">
        <w:rPr>
          <w:rFonts w:ascii="Times New Roman" w:eastAsia="Times New Roman" w:hAnsi="Times New Roman" w:cs="Times New Roman"/>
          <w:b/>
          <w:bCs/>
          <w:sz w:val="24"/>
          <w:szCs w:val="24"/>
          <w:shd w:val="clear" w:color="auto" w:fill="FEFEFE"/>
        </w:rPr>
        <w:t>.</w:t>
      </w:r>
      <w:r w:rsidR="00B474EC"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0029153E" w:rsidRPr="002D1120">
        <w:rPr>
          <w:rFonts w:ascii="Times New Roman" w:eastAsia="Times New Roman" w:hAnsi="Times New Roman" w:cs="Times New Roman"/>
          <w:bCs/>
          <w:sz w:val="24"/>
          <w:szCs w:val="24"/>
          <w:shd w:val="clear" w:color="auto" w:fill="FEFEFE"/>
        </w:rPr>
        <w:t xml:space="preserve"> Дирекциите на </w:t>
      </w:r>
      <w:r w:rsidRPr="002D1120">
        <w:rPr>
          <w:rFonts w:ascii="Times New Roman" w:eastAsia="Times New Roman" w:hAnsi="Times New Roman" w:cs="Times New Roman"/>
          <w:bCs/>
          <w:sz w:val="24"/>
          <w:szCs w:val="24"/>
          <w:shd w:val="clear" w:color="auto" w:fill="FEFEFE"/>
        </w:rPr>
        <w:t xml:space="preserve">националните и природните </w:t>
      </w:r>
      <w:r w:rsidR="0029153E" w:rsidRPr="002D1120">
        <w:rPr>
          <w:rFonts w:ascii="Times New Roman" w:eastAsia="Times New Roman" w:hAnsi="Times New Roman" w:cs="Times New Roman"/>
          <w:bCs/>
          <w:sz w:val="24"/>
          <w:szCs w:val="24"/>
          <w:shd w:val="clear" w:color="auto" w:fill="FEFEFE"/>
        </w:rPr>
        <w:t>паркове изпращат своевременно информация до БАБХ</w:t>
      </w:r>
      <w:r w:rsidR="00241BD0"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когато</w:t>
      </w:r>
      <w:r w:rsidRPr="002D1120">
        <w:rPr>
          <w:rFonts w:ascii="Times New Roman" w:eastAsia="Times New Roman" w:hAnsi="Times New Roman" w:cs="Times New Roman"/>
          <w:bCs/>
          <w:sz w:val="24"/>
          <w:szCs w:val="24"/>
          <w:shd w:val="clear" w:color="auto" w:fill="FEFEFE"/>
        </w:rPr>
        <w:t xml:space="preserve"> на територията на съответния парк са</w:t>
      </w:r>
      <w:r w:rsidR="0029153E" w:rsidRPr="002D1120">
        <w:rPr>
          <w:rFonts w:ascii="Times New Roman" w:eastAsia="Times New Roman" w:hAnsi="Times New Roman" w:cs="Times New Roman"/>
          <w:bCs/>
          <w:sz w:val="24"/>
          <w:szCs w:val="24"/>
          <w:shd w:val="clear" w:color="auto" w:fill="FEFEFE"/>
        </w:rPr>
        <w:t>:</w:t>
      </w:r>
    </w:p>
    <w:p w:rsidR="00D91EB4"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D91EB4" w:rsidRPr="002D1120">
        <w:rPr>
          <w:rFonts w:ascii="Times New Roman" w:eastAsia="Times New Roman" w:hAnsi="Times New Roman" w:cs="Times New Roman"/>
          <w:bCs/>
          <w:sz w:val="24"/>
          <w:szCs w:val="24"/>
          <w:shd w:val="clear" w:color="auto" w:fill="FEFEFE"/>
        </w:rPr>
        <w:t>установени идентифицирани животни, които не са придружавани от пастир;</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констатирани съмнения за несъответствия на броя на животните, изведени на паша от земеделски стопанин.</w:t>
      </w:r>
    </w:p>
    <w:p w:rsidR="00FA7692"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D91EB4"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 xml:space="preserve">) Когато в случаите по ал. </w:t>
      </w:r>
      <w:r w:rsidR="00D91EB4"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Cs/>
          <w:sz w:val="24"/>
          <w:szCs w:val="24"/>
          <w:shd w:val="clear" w:color="auto" w:fill="FEFEFE"/>
        </w:rPr>
        <w:t xml:space="preserve">, БАБХ констатира, нерегламентирано извеждане на животни, за които няма издадено </w:t>
      </w:r>
      <w:r w:rsidR="00950601" w:rsidRPr="002D1120">
        <w:rPr>
          <w:rFonts w:ascii="Times New Roman" w:eastAsia="Times New Roman" w:hAnsi="Times New Roman" w:cs="Times New Roman"/>
          <w:bCs/>
          <w:sz w:val="24"/>
          <w:szCs w:val="24"/>
          <w:shd w:val="clear" w:color="auto" w:fill="FEFEFE"/>
        </w:rPr>
        <w:t xml:space="preserve">ВМС за придвижване в територията на </w:t>
      </w:r>
      <w:r w:rsidR="00E31984" w:rsidRPr="002D1120">
        <w:rPr>
          <w:rFonts w:ascii="Times New Roman" w:eastAsia="Times New Roman" w:hAnsi="Times New Roman" w:cs="Times New Roman"/>
          <w:bCs/>
          <w:sz w:val="24"/>
          <w:szCs w:val="24"/>
          <w:shd w:val="clear" w:color="auto" w:fill="FEFEFE"/>
        </w:rPr>
        <w:t>Национален</w:t>
      </w:r>
      <w:r w:rsidR="00950601" w:rsidRPr="002D1120">
        <w:rPr>
          <w:rFonts w:ascii="Times New Roman" w:eastAsia="Times New Roman" w:hAnsi="Times New Roman" w:cs="Times New Roman"/>
          <w:bCs/>
          <w:sz w:val="24"/>
          <w:szCs w:val="24"/>
          <w:shd w:val="clear" w:color="auto" w:fill="FEFEFE"/>
        </w:rPr>
        <w:t xml:space="preserve"> парк</w:t>
      </w:r>
      <w:r w:rsidR="00FA7692" w:rsidRPr="002D1120">
        <w:rPr>
          <w:rFonts w:ascii="Times New Roman" w:eastAsia="Times New Roman" w:hAnsi="Times New Roman" w:cs="Times New Roman"/>
          <w:bCs/>
          <w:sz w:val="24"/>
          <w:szCs w:val="24"/>
          <w:shd w:val="clear" w:color="auto" w:fill="FEFEFE"/>
        </w:rPr>
        <w:t>, информира незабавно ДФЗ.</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D91EB4"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bCs/>
          <w:sz w:val="24"/>
          <w:szCs w:val="24"/>
          <w:shd w:val="clear" w:color="auto" w:fill="FEFEFE"/>
        </w:rPr>
        <w:t>) Когато при проверка на място ДФЗ установи неспазване на задължения по интервенцията и изисквания съгласно приложение № 9, своевременно информира дирекциите на парковете и БАБХ.</w:t>
      </w:r>
    </w:p>
    <w:p w:rsidR="00FB17E7" w:rsidRPr="002D1120" w:rsidRDefault="00FB17E7"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0B3271"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64</w:t>
      </w:r>
      <w:r w:rsidR="001A31C3" w:rsidRPr="002D1120">
        <w:rPr>
          <w:rFonts w:ascii="Times New Roman" w:eastAsia="Times New Roman" w:hAnsi="Times New Roman" w:cs="Times New Roman"/>
          <w:b/>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Информация от извършените проверки от структурите на управление на парковете се въвежда ежегодно в електронна система на </w:t>
      </w:r>
      <w:r w:rsidR="00AA317C" w:rsidRPr="002D1120">
        <w:rPr>
          <w:rFonts w:ascii="Times New Roman" w:eastAsia="Times New Roman" w:hAnsi="Times New Roman" w:cs="Times New Roman"/>
          <w:bCs/>
          <w:sz w:val="24"/>
          <w:szCs w:val="24"/>
          <w:shd w:val="clear" w:color="auto" w:fill="FEFEFE"/>
        </w:rPr>
        <w:t>ДФЗ</w:t>
      </w:r>
      <w:r w:rsidR="0029153E" w:rsidRPr="002D1120">
        <w:rPr>
          <w:rFonts w:ascii="Times New Roman" w:eastAsia="Times New Roman" w:hAnsi="Times New Roman" w:cs="Times New Roman"/>
          <w:bCs/>
          <w:sz w:val="24"/>
          <w:szCs w:val="24"/>
          <w:shd w:val="clear" w:color="auto" w:fill="FEFEFE"/>
        </w:rPr>
        <w:t xml:space="preserve"> и се отчита при одобряване на финансовата помощ по интервенцията.</w:t>
      </w:r>
    </w:p>
    <w:p w:rsidR="00E17354" w:rsidRPr="002D1120" w:rsidRDefault="00E17354" w:rsidP="00E17354">
      <w:pPr>
        <w:spacing w:after="0" w:line="360" w:lineRule="auto"/>
        <w:rPr>
          <w:rFonts w:ascii="Times New Roman" w:eastAsia="Times New Roman" w:hAnsi="Times New Roman" w:cs="Times New Roman"/>
          <w:bCs/>
          <w:sz w:val="24"/>
          <w:szCs w:val="24"/>
          <w:shd w:val="clear" w:color="auto" w:fill="FEFEFE"/>
        </w:rPr>
      </w:pPr>
    </w:p>
    <w:p w:rsidR="00FB17E7" w:rsidRPr="002D1120" w:rsidRDefault="0029153E" w:rsidP="00417F6E">
      <w:pPr>
        <w:spacing w:after="0" w:line="360" w:lineRule="auto"/>
        <w:jc w:val="center"/>
        <w:rPr>
          <w:rFonts w:ascii="Times New Roman" w:eastAsia="Times New Roman" w:hAnsi="Times New Roman" w:cs="Times New Roman"/>
          <w:bCs/>
          <w:sz w:val="24"/>
          <w:szCs w:val="24"/>
          <w:lang w:eastAsia="bg-BG"/>
        </w:rPr>
      </w:pPr>
      <w:r w:rsidRPr="002D1120">
        <w:rPr>
          <w:rFonts w:ascii="Times New Roman" w:eastAsia="Times New Roman" w:hAnsi="Times New Roman" w:cs="Times New Roman"/>
          <w:bCs/>
          <w:sz w:val="24"/>
          <w:szCs w:val="24"/>
          <w:lang w:eastAsia="bg-BG"/>
        </w:rPr>
        <w:t xml:space="preserve">Раздел </w:t>
      </w:r>
      <w:r w:rsidR="00D91EB4" w:rsidRPr="002D1120">
        <w:rPr>
          <w:rFonts w:ascii="Times New Roman" w:eastAsia="Times New Roman" w:hAnsi="Times New Roman" w:cs="Times New Roman"/>
          <w:bCs/>
          <w:sz w:val="24"/>
          <w:szCs w:val="24"/>
          <w:lang w:eastAsia="bg-BG"/>
        </w:rPr>
        <w:t>VIII</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Поддържане на местообитанията на </w:t>
      </w:r>
      <w:proofErr w:type="spellStart"/>
      <w:r w:rsidRPr="002D1120">
        <w:rPr>
          <w:rFonts w:ascii="Times New Roman" w:eastAsia="Times New Roman" w:hAnsi="Times New Roman" w:cs="Times New Roman"/>
          <w:b/>
          <w:bCs/>
          <w:sz w:val="24"/>
          <w:szCs w:val="24"/>
          <w:shd w:val="clear" w:color="auto" w:fill="FEFEFE"/>
        </w:rPr>
        <w:t>червеногушата</w:t>
      </w:r>
      <w:proofErr w:type="spellEnd"/>
      <w:r w:rsidRPr="002D1120">
        <w:rPr>
          <w:rFonts w:ascii="Times New Roman" w:eastAsia="Times New Roman" w:hAnsi="Times New Roman" w:cs="Times New Roman"/>
          <w:b/>
          <w:bCs/>
          <w:sz w:val="24"/>
          <w:szCs w:val="24"/>
          <w:shd w:val="clear" w:color="auto" w:fill="FEFEFE"/>
        </w:rPr>
        <w:t xml:space="preserve"> гъска (</w:t>
      </w:r>
      <w:proofErr w:type="spellStart"/>
      <w:r w:rsidRPr="002D1120">
        <w:rPr>
          <w:rFonts w:ascii="Times New Roman" w:eastAsia="Times New Roman" w:hAnsi="Times New Roman" w:cs="Times New Roman"/>
          <w:b/>
          <w:bCs/>
          <w:sz w:val="24"/>
          <w:szCs w:val="24"/>
          <w:shd w:val="clear" w:color="auto" w:fill="FEFEFE"/>
        </w:rPr>
        <w:t>Branta</w:t>
      </w:r>
      <w:proofErr w:type="spellEnd"/>
      <w:r w:rsidRPr="002D1120">
        <w:rPr>
          <w:rFonts w:ascii="Times New Roman" w:eastAsia="Times New Roman" w:hAnsi="Times New Roman" w:cs="Times New Roman"/>
          <w:b/>
          <w:bCs/>
          <w:sz w:val="24"/>
          <w:szCs w:val="24"/>
          <w:shd w:val="clear" w:color="auto" w:fill="FEFEFE"/>
        </w:rPr>
        <w:t xml:space="preserve"> </w:t>
      </w:r>
      <w:proofErr w:type="spellStart"/>
      <w:r w:rsidRPr="002D1120">
        <w:rPr>
          <w:rFonts w:ascii="Times New Roman" w:eastAsia="Times New Roman" w:hAnsi="Times New Roman" w:cs="Times New Roman"/>
          <w:b/>
          <w:bCs/>
          <w:sz w:val="24"/>
          <w:szCs w:val="24"/>
          <w:shd w:val="clear" w:color="auto" w:fill="FEFEFE"/>
        </w:rPr>
        <w:t>ruficollis</w:t>
      </w:r>
      <w:proofErr w:type="spellEnd"/>
      <w:r w:rsidRPr="002D1120">
        <w:rPr>
          <w:rFonts w:ascii="Times New Roman" w:eastAsia="Times New Roman" w:hAnsi="Times New Roman" w:cs="Times New Roman"/>
          <w:b/>
          <w:bCs/>
          <w:sz w:val="24"/>
          <w:szCs w:val="24"/>
          <w:shd w:val="clear" w:color="auto" w:fill="FEFEFE"/>
        </w:rPr>
        <w:t xml:space="preserve">), </w:t>
      </w:r>
      <w:proofErr w:type="spellStart"/>
      <w:r w:rsidRPr="002D1120">
        <w:rPr>
          <w:rFonts w:ascii="Times New Roman" w:eastAsia="Times New Roman" w:hAnsi="Times New Roman" w:cs="Times New Roman"/>
          <w:b/>
          <w:bCs/>
          <w:sz w:val="24"/>
          <w:szCs w:val="24"/>
          <w:shd w:val="clear" w:color="auto" w:fill="FEFEFE"/>
        </w:rPr>
        <w:t>Кръстат</w:t>
      </w:r>
      <w:proofErr w:type="spellEnd"/>
      <w:r w:rsidRPr="002D1120">
        <w:rPr>
          <w:rFonts w:ascii="Times New Roman" w:eastAsia="Times New Roman" w:hAnsi="Times New Roman" w:cs="Times New Roman"/>
          <w:b/>
          <w:bCs/>
          <w:sz w:val="24"/>
          <w:szCs w:val="24"/>
          <w:shd w:val="clear" w:color="auto" w:fill="FEFEFE"/>
        </w:rPr>
        <w:t xml:space="preserve"> (царски) орел и Египетски лешояд в </w:t>
      </w:r>
      <w:proofErr w:type="spellStart"/>
      <w:r w:rsidRPr="002D1120">
        <w:rPr>
          <w:rFonts w:ascii="Times New Roman" w:eastAsia="Times New Roman" w:hAnsi="Times New Roman" w:cs="Times New Roman"/>
          <w:b/>
          <w:bCs/>
          <w:sz w:val="24"/>
          <w:szCs w:val="24"/>
          <w:shd w:val="clear" w:color="auto" w:fill="FEFEFE"/>
        </w:rPr>
        <w:t>орнитологични</w:t>
      </w:r>
      <w:proofErr w:type="spellEnd"/>
      <w:r w:rsidRPr="002D1120">
        <w:rPr>
          <w:rFonts w:ascii="Times New Roman" w:eastAsia="Times New Roman" w:hAnsi="Times New Roman" w:cs="Times New Roman"/>
          <w:b/>
          <w:bCs/>
          <w:sz w:val="24"/>
          <w:szCs w:val="24"/>
          <w:shd w:val="clear" w:color="auto" w:fill="FEFEFE"/>
        </w:rPr>
        <w:t xml:space="preserve"> важни места в обработваеми земи</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241BD0" w:rsidRPr="002D1120" w:rsidRDefault="0029153E" w:rsidP="00417F6E">
      <w:pPr>
        <w:pStyle w:val="CommentText"/>
        <w:spacing w:line="360" w:lineRule="auto"/>
        <w:ind w:firstLine="709"/>
        <w:jc w:val="both"/>
        <w:rPr>
          <w:bCs/>
          <w:sz w:val="24"/>
          <w:szCs w:val="24"/>
          <w:shd w:val="clear" w:color="auto" w:fill="FEFEFE"/>
        </w:rPr>
      </w:pPr>
      <w:r w:rsidRPr="002D1120">
        <w:rPr>
          <w:b/>
          <w:bCs/>
          <w:sz w:val="24"/>
          <w:szCs w:val="24"/>
          <w:shd w:val="clear" w:color="auto" w:fill="FEFEFE"/>
        </w:rPr>
        <w:t xml:space="preserve">Чл. </w:t>
      </w:r>
      <w:r w:rsidR="000B3271" w:rsidRPr="002D1120">
        <w:rPr>
          <w:b/>
          <w:bCs/>
          <w:sz w:val="24"/>
          <w:szCs w:val="24"/>
          <w:shd w:val="clear" w:color="auto" w:fill="FEFEFE"/>
        </w:rPr>
        <w:t>65</w:t>
      </w:r>
      <w:r w:rsidR="00241BD0" w:rsidRPr="002D1120">
        <w:rPr>
          <w:b/>
          <w:bCs/>
          <w:sz w:val="24"/>
          <w:szCs w:val="24"/>
          <w:shd w:val="clear" w:color="auto" w:fill="FEFEFE"/>
        </w:rPr>
        <w:t>.</w:t>
      </w:r>
      <w:r w:rsidRPr="002D1120">
        <w:rPr>
          <w:b/>
          <w:bCs/>
          <w:sz w:val="24"/>
          <w:szCs w:val="24"/>
          <w:shd w:val="clear" w:color="auto" w:fill="FEFEFE"/>
        </w:rPr>
        <w:t xml:space="preserve"> </w:t>
      </w:r>
      <w:r w:rsidRPr="002D1120">
        <w:rPr>
          <w:bCs/>
          <w:sz w:val="24"/>
          <w:szCs w:val="24"/>
          <w:shd w:val="clear" w:color="auto" w:fill="FEFEFE"/>
        </w:rPr>
        <w:t>(1) Земеделските стопани, кандидатстващи по интервенцията, са допустими когато са поели и спазват доброволен многогодишен ангажимент по интервенцията с продължителност от 5 после</w:t>
      </w:r>
      <w:r w:rsidR="00241BD0" w:rsidRPr="002D1120">
        <w:rPr>
          <w:bCs/>
          <w:sz w:val="24"/>
          <w:szCs w:val="24"/>
          <w:shd w:val="clear" w:color="auto" w:fill="FEFEFE"/>
        </w:rPr>
        <w:t>дователни години</w:t>
      </w:r>
      <w:r w:rsidR="00C65C24" w:rsidRPr="002D1120">
        <w:rPr>
          <w:bCs/>
          <w:sz w:val="24"/>
          <w:szCs w:val="24"/>
          <w:shd w:val="clear" w:color="auto" w:fill="FEFEFE"/>
        </w:rPr>
        <w:t>. Периодът по изречение първо започва да тече от началото на годината</w:t>
      </w:r>
      <w:r w:rsidR="006E2B19" w:rsidRPr="002D1120">
        <w:rPr>
          <w:bCs/>
          <w:sz w:val="24"/>
          <w:szCs w:val="24"/>
          <w:shd w:val="clear" w:color="auto" w:fill="FEFEFE"/>
        </w:rPr>
        <w:t xml:space="preserve"> на подаване и на одобрение на </w:t>
      </w:r>
      <w:r w:rsidR="00603106" w:rsidRPr="002D1120">
        <w:rPr>
          <w:bCs/>
          <w:sz w:val="24"/>
          <w:szCs w:val="24"/>
          <w:shd w:val="clear" w:color="auto" w:fill="FEFEFE"/>
        </w:rPr>
        <w:t>„</w:t>
      </w:r>
      <w:r w:rsidR="006E2B19" w:rsidRPr="002D1120">
        <w:rPr>
          <w:bCs/>
          <w:sz w:val="24"/>
          <w:szCs w:val="24"/>
          <w:shd w:val="clear" w:color="auto" w:fill="FEFEFE"/>
        </w:rPr>
        <w:t>заявлението за подпомагане</w:t>
      </w:r>
      <w:r w:rsidR="00603106" w:rsidRPr="002D1120">
        <w:rPr>
          <w:bCs/>
          <w:sz w:val="24"/>
          <w:szCs w:val="24"/>
          <w:shd w:val="clear" w:color="auto" w:fill="FEFEFE"/>
        </w:rPr>
        <w:t>“</w:t>
      </w:r>
      <w:r w:rsidR="00C65C24" w:rsidRPr="002D1120">
        <w:rPr>
          <w:bCs/>
          <w:sz w:val="24"/>
          <w:szCs w:val="24"/>
          <w:shd w:val="clear" w:color="auto" w:fill="FEFEFE"/>
        </w:rPr>
        <w:t xml:space="preserve"> по следните</w:t>
      </w:r>
      <w:r w:rsidR="00241BD0" w:rsidRPr="002D1120">
        <w:rPr>
          <w:bCs/>
          <w:sz w:val="24"/>
          <w:szCs w:val="24"/>
          <w:shd w:val="clear" w:color="auto" w:fill="FEFEFE"/>
        </w:rPr>
        <w:t xml:space="preserve"> операции:</w:t>
      </w:r>
    </w:p>
    <w:p w:rsidR="00241BD0" w:rsidRPr="002D1120" w:rsidRDefault="00241BD0" w:rsidP="00417F6E">
      <w:pPr>
        <w:pStyle w:val="CommentText"/>
        <w:spacing w:line="360" w:lineRule="auto"/>
        <w:ind w:firstLine="709"/>
        <w:jc w:val="both"/>
        <w:rPr>
          <w:bCs/>
          <w:sz w:val="24"/>
          <w:szCs w:val="24"/>
          <w:shd w:val="clear" w:color="auto" w:fill="FEFEFE"/>
        </w:rPr>
      </w:pPr>
      <w:r w:rsidRPr="002D1120">
        <w:rPr>
          <w:bCs/>
          <w:sz w:val="24"/>
          <w:szCs w:val="24"/>
          <w:shd w:val="clear" w:color="auto" w:fill="FEFEFE"/>
        </w:rPr>
        <w:t xml:space="preserve">1. </w:t>
      </w:r>
      <w:r w:rsidR="0029153E" w:rsidRPr="002D1120">
        <w:rPr>
          <w:bCs/>
          <w:sz w:val="24"/>
          <w:szCs w:val="24"/>
          <w:shd w:val="clear" w:color="auto" w:fill="FEFEFE"/>
        </w:rPr>
        <w:t>Засяване и отглеждане на есенни зърнено-житни култури в местообитания</w:t>
      </w:r>
      <w:r w:rsidR="006E2B19" w:rsidRPr="002D1120">
        <w:rPr>
          <w:bCs/>
          <w:sz w:val="24"/>
          <w:szCs w:val="24"/>
          <w:shd w:val="clear" w:color="auto" w:fill="FEFEFE"/>
        </w:rPr>
        <w:t xml:space="preserve">та на </w:t>
      </w:r>
      <w:proofErr w:type="spellStart"/>
      <w:r w:rsidR="006E2B19" w:rsidRPr="002D1120">
        <w:rPr>
          <w:bCs/>
          <w:sz w:val="24"/>
          <w:szCs w:val="24"/>
          <w:shd w:val="clear" w:color="auto" w:fill="FEFEFE"/>
        </w:rPr>
        <w:t>червеногушата</w:t>
      </w:r>
      <w:proofErr w:type="spellEnd"/>
      <w:r w:rsidR="006E2B19" w:rsidRPr="002D1120">
        <w:rPr>
          <w:bCs/>
          <w:sz w:val="24"/>
          <w:szCs w:val="24"/>
          <w:shd w:val="clear" w:color="auto" w:fill="FEFEFE"/>
        </w:rPr>
        <w:t xml:space="preserve"> гъска на 50</w:t>
      </w:r>
      <w:r w:rsidR="0029153E" w:rsidRPr="002D1120">
        <w:rPr>
          <w:bCs/>
          <w:sz w:val="24"/>
          <w:szCs w:val="24"/>
          <w:shd w:val="clear" w:color="auto" w:fill="FEFEFE"/>
        </w:rPr>
        <w:t>% от заявената п</w:t>
      </w:r>
      <w:r w:rsidR="006E2B19" w:rsidRPr="002D1120">
        <w:rPr>
          <w:bCs/>
          <w:sz w:val="24"/>
          <w:szCs w:val="24"/>
          <w:shd w:val="clear" w:color="auto" w:fill="FEFEFE"/>
        </w:rPr>
        <w:t>о дейността площ и с минимум 30</w:t>
      </w:r>
      <w:r w:rsidR="0029153E" w:rsidRPr="002D1120">
        <w:rPr>
          <w:bCs/>
          <w:sz w:val="24"/>
          <w:szCs w:val="24"/>
          <w:shd w:val="clear" w:color="auto" w:fill="FEFEFE"/>
        </w:rPr>
        <w:t>% царевица</w:t>
      </w:r>
      <w:r w:rsidR="00603106" w:rsidRPr="002D1120">
        <w:rPr>
          <w:bCs/>
          <w:sz w:val="24"/>
          <w:szCs w:val="24"/>
          <w:shd w:val="clear" w:color="auto" w:fill="FEFEFE"/>
        </w:rPr>
        <w:t>“</w:t>
      </w:r>
      <w:r w:rsidRPr="002D1120">
        <w:rPr>
          <w:bCs/>
          <w:sz w:val="24"/>
          <w:szCs w:val="24"/>
          <w:shd w:val="clear" w:color="auto" w:fill="FEFEFE"/>
        </w:rPr>
        <w:t>;</w:t>
      </w:r>
    </w:p>
    <w:p w:rsidR="0029153E" w:rsidRPr="002D1120" w:rsidRDefault="00241BD0" w:rsidP="00417F6E">
      <w:pPr>
        <w:pStyle w:val="CommentText"/>
        <w:spacing w:line="360" w:lineRule="auto"/>
        <w:ind w:firstLine="709"/>
        <w:jc w:val="both"/>
        <w:rPr>
          <w:bCs/>
          <w:sz w:val="24"/>
          <w:szCs w:val="24"/>
          <w:shd w:val="clear" w:color="auto" w:fill="FEFEFE"/>
        </w:rPr>
      </w:pPr>
      <w:r w:rsidRPr="002D1120">
        <w:rPr>
          <w:bCs/>
          <w:sz w:val="24"/>
          <w:szCs w:val="24"/>
          <w:shd w:val="clear" w:color="auto" w:fill="FEFEFE"/>
        </w:rPr>
        <w:t xml:space="preserve">2. </w:t>
      </w:r>
      <w:r w:rsidR="0029153E" w:rsidRPr="002D1120">
        <w:rPr>
          <w:bCs/>
          <w:sz w:val="24"/>
          <w:szCs w:val="24"/>
          <w:shd w:val="clear" w:color="auto" w:fill="FEFEFE"/>
        </w:rPr>
        <w:t xml:space="preserve">Превръщане на обработваеми земеделски земи в постоянно затревени площи, в гнездови райони на </w:t>
      </w:r>
      <w:proofErr w:type="spellStart"/>
      <w:r w:rsidR="0029153E" w:rsidRPr="002D1120">
        <w:rPr>
          <w:bCs/>
          <w:sz w:val="24"/>
          <w:szCs w:val="24"/>
          <w:shd w:val="clear" w:color="auto" w:fill="FEFEFE"/>
        </w:rPr>
        <w:t>Кръстат</w:t>
      </w:r>
      <w:proofErr w:type="spellEnd"/>
      <w:r w:rsidR="0029153E" w:rsidRPr="002D1120">
        <w:rPr>
          <w:bCs/>
          <w:sz w:val="24"/>
          <w:szCs w:val="24"/>
          <w:shd w:val="clear" w:color="auto" w:fill="FEFEFE"/>
        </w:rPr>
        <w:t xml:space="preserve"> (царски) орел и Египетски лешояд.</w:t>
      </w:r>
    </w:p>
    <w:p w:rsidR="0029153E" w:rsidRPr="002D1120" w:rsidRDefault="0029153E" w:rsidP="00417F6E">
      <w:pPr>
        <w:pStyle w:val="CommentText"/>
        <w:spacing w:line="360" w:lineRule="auto"/>
        <w:ind w:firstLine="709"/>
        <w:jc w:val="both"/>
        <w:rPr>
          <w:bCs/>
          <w:sz w:val="24"/>
          <w:szCs w:val="24"/>
          <w:shd w:val="clear" w:color="auto" w:fill="FEFEFE"/>
        </w:rPr>
      </w:pPr>
      <w:r w:rsidRPr="002D1120">
        <w:rPr>
          <w:bCs/>
          <w:sz w:val="24"/>
          <w:szCs w:val="24"/>
          <w:shd w:val="clear" w:color="auto" w:fill="FEFEFE"/>
        </w:rPr>
        <w:t>(2) За операцията по ал. 1, т.</w:t>
      </w:r>
      <w:r w:rsidR="00712A59" w:rsidRPr="002D1120">
        <w:rPr>
          <w:bCs/>
          <w:sz w:val="24"/>
          <w:szCs w:val="24"/>
          <w:shd w:val="clear" w:color="auto" w:fill="FEFEFE"/>
        </w:rPr>
        <w:t xml:space="preserve"> </w:t>
      </w:r>
      <w:r w:rsidRPr="002D1120">
        <w:rPr>
          <w:bCs/>
          <w:sz w:val="24"/>
          <w:szCs w:val="24"/>
          <w:shd w:val="clear" w:color="auto" w:fill="FEFEFE"/>
        </w:rPr>
        <w:t xml:space="preserve">1 земеделските стопани до изтичане на </w:t>
      </w:r>
      <w:r w:rsidRPr="002D1120">
        <w:rPr>
          <w:bCs/>
          <w:sz w:val="24"/>
          <w:szCs w:val="24"/>
          <w:shd w:val="clear" w:color="auto" w:fill="FEFEFE"/>
        </w:rPr>
        <w:lastRenderedPageBreak/>
        <w:t xml:space="preserve">многогодишния ангажимент спазват задълженията и изискванията по управление на дейностите за съответната операция </w:t>
      </w:r>
      <w:r w:rsidR="00941450" w:rsidRPr="002D1120">
        <w:rPr>
          <w:bCs/>
          <w:sz w:val="24"/>
          <w:szCs w:val="24"/>
          <w:shd w:val="clear" w:color="auto" w:fill="FEFEFE"/>
        </w:rPr>
        <w:t xml:space="preserve"> на </w:t>
      </w:r>
      <w:r w:rsidRPr="002D1120">
        <w:rPr>
          <w:bCs/>
          <w:sz w:val="24"/>
          <w:szCs w:val="24"/>
          <w:shd w:val="clear" w:color="auto" w:fill="FEFEFE"/>
        </w:rPr>
        <w:t>едни и същи по размер площи.</w:t>
      </w:r>
    </w:p>
    <w:p w:rsidR="0029153E" w:rsidRPr="002D1120" w:rsidRDefault="0029153E" w:rsidP="00417F6E">
      <w:pPr>
        <w:pStyle w:val="CommentText"/>
        <w:spacing w:line="360" w:lineRule="auto"/>
        <w:ind w:firstLine="709"/>
        <w:jc w:val="both"/>
        <w:rPr>
          <w:bCs/>
          <w:sz w:val="24"/>
          <w:szCs w:val="24"/>
          <w:shd w:val="clear" w:color="auto" w:fill="FEFEFE"/>
        </w:rPr>
      </w:pPr>
      <w:r w:rsidRPr="002D1120">
        <w:rPr>
          <w:bCs/>
          <w:sz w:val="24"/>
          <w:szCs w:val="24"/>
          <w:shd w:val="clear" w:color="auto" w:fill="FEFEFE"/>
        </w:rPr>
        <w:t>(3) За операцията по ал. 1, т.</w:t>
      </w:r>
      <w:r w:rsidR="00712A59" w:rsidRPr="002D1120">
        <w:rPr>
          <w:bCs/>
          <w:sz w:val="24"/>
          <w:szCs w:val="24"/>
          <w:shd w:val="clear" w:color="auto" w:fill="FEFEFE"/>
        </w:rPr>
        <w:t xml:space="preserve"> </w:t>
      </w:r>
      <w:r w:rsidRPr="002D1120">
        <w:rPr>
          <w:bCs/>
          <w:sz w:val="24"/>
          <w:szCs w:val="24"/>
          <w:shd w:val="clear" w:color="auto" w:fill="FEFEFE"/>
        </w:rPr>
        <w:t>2 земеделските стопани до изтичане на многогодишния ангажимент спазват задълженията и изискванията по управление на дейностите за съответната операция върху едни и същи площи.</w:t>
      </w:r>
    </w:p>
    <w:p w:rsidR="0029153E" w:rsidRPr="002D1120" w:rsidRDefault="0029153E" w:rsidP="00417F6E">
      <w:pPr>
        <w:pStyle w:val="CommentText"/>
        <w:spacing w:line="360" w:lineRule="auto"/>
        <w:ind w:firstLine="709"/>
        <w:jc w:val="both"/>
        <w:rPr>
          <w:sz w:val="24"/>
          <w:szCs w:val="24"/>
        </w:rPr>
      </w:pPr>
      <w:r w:rsidRPr="002D1120">
        <w:rPr>
          <w:bCs/>
          <w:sz w:val="24"/>
          <w:szCs w:val="24"/>
          <w:shd w:val="clear" w:color="auto" w:fill="FEFEFE"/>
        </w:rPr>
        <w:t xml:space="preserve">(4) </w:t>
      </w:r>
      <w:r w:rsidRPr="002D1120">
        <w:rPr>
          <w:sz w:val="24"/>
          <w:szCs w:val="24"/>
        </w:rPr>
        <w:t>Земеделските стопани по ал.</w:t>
      </w:r>
      <w:r w:rsidR="004F0A7E" w:rsidRPr="002D1120">
        <w:rPr>
          <w:sz w:val="24"/>
          <w:szCs w:val="24"/>
        </w:rPr>
        <w:t xml:space="preserve"> </w:t>
      </w:r>
      <w:r w:rsidRPr="002D1120">
        <w:rPr>
          <w:sz w:val="24"/>
          <w:szCs w:val="24"/>
        </w:rPr>
        <w:t>1, т.</w:t>
      </w:r>
      <w:r w:rsidR="004F0A7E" w:rsidRPr="002D1120">
        <w:rPr>
          <w:sz w:val="24"/>
          <w:szCs w:val="24"/>
        </w:rPr>
        <w:t xml:space="preserve"> </w:t>
      </w:r>
      <w:r w:rsidRPr="002D1120">
        <w:rPr>
          <w:sz w:val="24"/>
          <w:szCs w:val="24"/>
        </w:rPr>
        <w:t xml:space="preserve">2 предоставят до 30 юли в ДФЗ чрез СЕУ информация и копие от петгодишен план за управление на площите, </w:t>
      </w:r>
      <w:r w:rsidR="00D91EB4" w:rsidRPr="002D1120">
        <w:rPr>
          <w:sz w:val="24"/>
          <w:szCs w:val="24"/>
        </w:rPr>
        <w:t>заявени</w:t>
      </w:r>
      <w:r w:rsidR="00AA5709" w:rsidRPr="002D1120">
        <w:rPr>
          <w:sz w:val="24"/>
          <w:szCs w:val="24"/>
        </w:rPr>
        <w:t xml:space="preserve"> </w:t>
      </w:r>
      <w:r w:rsidRPr="002D1120">
        <w:rPr>
          <w:sz w:val="24"/>
          <w:szCs w:val="24"/>
        </w:rPr>
        <w:t>за подпомагане</w:t>
      </w:r>
      <w:r w:rsidR="005D6B90" w:rsidRPr="002D1120">
        <w:rPr>
          <w:sz w:val="24"/>
          <w:szCs w:val="24"/>
        </w:rPr>
        <w:t>.</w:t>
      </w:r>
    </w:p>
    <w:p w:rsidR="00D91EB4" w:rsidRPr="002D1120" w:rsidRDefault="00AC6081" w:rsidP="00417F6E">
      <w:pPr>
        <w:pStyle w:val="CommentText"/>
        <w:spacing w:line="360" w:lineRule="auto"/>
        <w:ind w:firstLine="709"/>
        <w:jc w:val="both"/>
        <w:rPr>
          <w:sz w:val="24"/>
          <w:szCs w:val="24"/>
        </w:rPr>
      </w:pPr>
      <w:r w:rsidRPr="002D1120">
        <w:rPr>
          <w:sz w:val="24"/>
          <w:szCs w:val="24"/>
        </w:rPr>
        <w:t>(5) Планът по ал. 4 трябва да е заверен от агроном и да съдържа:</w:t>
      </w:r>
    </w:p>
    <w:p w:rsidR="00AC6081" w:rsidRPr="002D1120" w:rsidRDefault="00AC6081" w:rsidP="00417F6E">
      <w:pPr>
        <w:pStyle w:val="CommentText"/>
        <w:numPr>
          <w:ilvl w:val="0"/>
          <w:numId w:val="14"/>
        </w:numPr>
        <w:spacing w:line="360" w:lineRule="auto"/>
        <w:ind w:left="0" w:firstLine="709"/>
        <w:jc w:val="both"/>
        <w:rPr>
          <w:sz w:val="24"/>
          <w:szCs w:val="24"/>
        </w:rPr>
      </w:pPr>
      <w:r w:rsidRPr="002D1120">
        <w:rPr>
          <w:sz w:val="24"/>
          <w:szCs w:val="24"/>
        </w:rPr>
        <w:t xml:space="preserve">земеделската култура, отглеждана в предходните години; </w:t>
      </w:r>
    </w:p>
    <w:p w:rsidR="00AC6081" w:rsidRPr="002D1120" w:rsidRDefault="00AC6081" w:rsidP="00417F6E">
      <w:pPr>
        <w:pStyle w:val="CommentText"/>
        <w:spacing w:line="360" w:lineRule="auto"/>
        <w:ind w:firstLine="709"/>
        <w:jc w:val="both"/>
        <w:rPr>
          <w:sz w:val="24"/>
          <w:szCs w:val="24"/>
        </w:rPr>
      </w:pPr>
      <w:r w:rsidRPr="002D1120">
        <w:rPr>
          <w:sz w:val="24"/>
          <w:szCs w:val="24"/>
        </w:rPr>
        <w:t>2.</w:t>
      </w:r>
      <w:r w:rsidR="006E2B19" w:rsidRPr="002D1120">
        <w:rPr>
          <w:sz w:val="24"/>
          <w:szCs w:val="24"/>
        </w:rPr>
        <w:t xml:space="preserve"> </w:t>
      </w:r>
      <w:r w:rsidRPr="002D1120">
        <w:rPr>
          <w:sz w:val="24"/>
          <w:szCs w:val="24"/>
        </w:rPr>
        <w:t>нормата и вида на тревните смески, които ще бъдат използвани;</w:t>
      </w:r>
    </w:p>
    <w:p w:rsidR="00AC6081" w:rsidRPr="002D1120" w:rsidRDefault="00AC6081" w:rsidP="00417F6E">
      <w:pPr>
        <w:pStyle w:val="CommentText"/>
        <w:spacing w:line="360" w:lineRule="auto"/>
        <w:ind w:firstLine="709"/>
        <w:jc w:val="both"/>
        <w:rPr>
          <w:sz w:val="24"/>
          <w:szCs w:val="24"/>
        </w:rPr>
      </w:pPr>
      <w:r w:rsidRPr="002D1120">
        <w:rPr>
          <w:sz w:val="24"/>
          <w:szCs w:val="24"/>
        </w:rPr>
        <w:t>3. технологията за приложението им или периода, в който ще се извършва сеитбата;</w:t>
      </w:r>
    </w:p>
    <w:p w:rsidR="00AC6081" w:rsidRPr="002D1120" w:rsidRDefault="00AC6081" w:rsidP="00417F6E">
      <w:pPr>
        <w:pStyle w:val="CommentText"/>
        <w:spacing w:line="360" w:lineRule="auto"/>
        <w:ind w:firstLine="709"/>
        <w:jc w:val="both"/>
        <w:rPr>
          <w:sz w:val="24"/>
          <w:szCs w:val="24"/>
        </w:rPr>
      </w:pPr>
      <w:r w:rsidRPr="002D1120">
        <w:rPr>
          <w:sz w:val="24"/>
          <w:szCs w:val="24"/>
        </w:rPr>
        <w:t>4. номерата от ИСАК на заявените земеделски парцели.</w:t>
      </w:r>
    </w:p>
    <w:p w:rsidR="0029153E" w:rsidRPr="002D1120" w:rsidRDefault="0029153E" w:rsidP="00417F6E">
      <w:pPr>
        <w:pStyle w:val="CommentText"/>
        <w:spacing w:line="360" w:lineRule="auto"/>
        <w:ind w:firstLine="709"/>
        <w:jc w:val="both"/>
        <w:rPr>
          <w:sz w:val="24"/>
          <w:szCs w:val="24"/>
        </w:rPr>
      </w:pPr>
      <w:r w:rsidRPr="002D1120">
        <w:rPr>
          <w:sz w:val="24"/>
          <w:szCs w:val="24"/>
        </w:rPr>
        <w:t xml:space="preserve">(6) Земеделските стопани предоставят </w:t>
      </w:r>
      <w:r w:rsidR="00CA0357" w:rsidRPr="002D1120">
        <w:rPr>
          <w:sz w:val="24"/>
          <w:szCs w:val="24"/>
        </w:rPr>
        <w:t xml:space="preserve">в ДФЗ чрез СЕУ </w:t>
      </w:r>
      <w:r w:rsidRPr="002D1120">
        <w:rPr>
          <w:sz w:val="24"/>
          <w:szCs w:val="24"/>
        </w:rPr>
        <w:t xml:space="preserve">копия на фактури и информация от етикетите и за търговеца и производителя, от които са закупени вложените тревни смески до 30 октомври. </w:t>
      </w:r>
    </w:p>
    <w:p w:rsidR="0029153E" w:rsidRPr="002D1120" w:rsidRDefault="0029153E" w:rsidP="00417F6E">
      <w:pPr>
        <w:pStyle w:val="CommentText"/>
        <w:spacing w:line="360" w:lineRule="auto"/>
        <w:ind w:firstLine="709"/>
        <w:jc w:val="both"/>
        <w:rPr>
          <w:sz w:val="24"/>
          <w:szCs w:val="24"/>
        </w:rPr>
      </w:pPr>
      <w:r w:rsidRPr="002D1120">
        <w:rPr>
          <w:sz w:val="24"/>
          <w:szCs w:val="24"/>
        </w:rPr>
        <w:t>(7) В срока на многогодишния ангажимент по ал.</w:t>
      </w:r>
      <w:r w:rsidR="004F0A7E" w:rsidRPr="002D1120">
        <w:rPr>
          <w:sz w:val="24"/>
          <w:szCs w:val="24"/>
        </w:rPr>
        <w:t xml:space="preserve"> </w:t>
      </w:r>
      <w:r w:rsidRPr="002D1120">
        <w:rPr>
          <w:sz w:val="24"/>
          <w:szCs w:val="24"/>
        </w:rPr>
        <w:t>1, т.</w:t>
      </w:r>
      <w:r w:rsidR="004F0A7E" w:rsidRPr="002D1120">
        <w:rPr>
          <w:sz w:val="24"/>
          <w:szCs w:val="24"/>
        </w:rPr>
        <w:t xml:space="preserve"> </w:t>
      </w:r>
      <w:r w:rsidRPr="002D1120">
        <w:rPr>
          <w:sz w:val="24"/>
          <w:szCs w:val="24"/>
        </w:rPr>
        <w:t>2 земеделският стопанин извършва промяна на предназначението за съответните имоти, съобразно ползването на площите като постоянно затревени.</w:t>
      </w:r>
    </w:p>
    <w:p w:rsidR="00B46F9B" w:rsidRPr="002D1120" w:rsidRDefault="0029153E" w:rsidP="00417F6E">
      <w:pPr>
        <w:pStyle w:val="CommentText"/>
        <w:spacing w:line="360" w:lineRule="auto"/>
        <w:ind w:firstLine="709"/>
        <w:jc w:val="both"/>
        <w:rPr>
          <w:sz w:val="24"/>
          <w:szCs w:val="24"/>
        </w:rPr>
      </w:pPr>
      <w:r w:rsidRPr="002D1120">
        <w:rPr>
          <w:sz w:val="24"/>
          <w:szCs w:val="24"/>
        </w:rPr>
        <w:t>(8) До края на многогодишния ангажимент М</w:t>
      </w:r>
      <w:r w:rsidR="00616857" w:rsidRPr="002D1120">
        <w:rPr>
          <w:sz w:val="24"/>
          <w:szCs w:val="24"/>
        </w:rPr>
        <w:t>инистерство на земеделието</w:t>
      </w:r>
      <w:r w:rsidRPr="002D1120">
        <w:rPr>
          <w:sz w:val="24"/>
          <w:szCs w:val="24"/>
        </w:rPr>
        <w:t xml:space="preserve"> включват в слой </w:t>
      </w:r>
      <w:r w:rsidR="00603106" w:rsidRPr="002D1120">
        <w:rPr>
          <w:sz w:val="24"/>
          <w:szCs w:val="24"/>
        </w:rPr>
        <w:t>„</w:t>
      </w:r>
      <w:r w:rsidRPr="002D1120">
        <w:rPr>
          <w:sz w:val="24"/>
          <w:szCs w:val="24"/>
        </w:rPr>
        <w:t>Постоянно затревени площи</w:t>
      </w:r>
      <w:r w:rsidR="00603106" w:rsidRPr="002D1120">
        <w:rPr>
          <w:sz w:val="24"/>
          <w:szCs w:val="24"/>
        </w:rPr>
        <w:t>“</w:t>
      </w:r>
      <w:r w:rsidRPr="002D1120">
        <w:rPr>
          <w:sz w:val="24"/>
          <w:szCs w:val="24"/>
        </w:rPr>
        <w:t xml:space="preserve"> площите по ал. 7</w:t>
      </w:r>
      <w:r w:rsidR="00B46F9B" w:rsidRPr="002D1120">
        <w:rPr>
          <w:sz w:val="24"/>
          <w:szCs w:val="24"/>
        </w:rPr>
        <w:t>.</w:t>
      </w:r>
    </w:p>
    <w:p w:rsidR="00BC23C0" w:rsidRPr="002D1120" w:rsidRDefault="00BC23C0" w:rsidP="00417F6E">
      <w:pPr>
        <w:pStyle w:val="CommentText"/>
        <w:spacing w:line="360" w:lineRule="auto"/>
        <w:ind w:firstLine="709"/>
        <w:jc w:val="both"/>
        <w:rPr>
          <w:sz w:val="24"/>
          <w:szCs w:val="24"/>
        </w:rPr>
      </w:pPr>
    </w:p>
    <w:p w:rsidR="00B46F9B" w:rsidRPr="002D1120" w:rsidRDefault="0029153E" w:rsidP="00417F6E">
      <w:pPr>
        <w:pStyle w:val="CommentText"/>
        <w:spacing w:line="360" w:lineRule="auto"/>
        <w:ind w:firstLine="709"/>
        <w:jc w:val="both"/>
        <w:rPr>
          <w:bCs/>
          <w:sz w:val="24"/>
          <w:szCs w:val="24"/>
          <w:shd w:val="clear" w:color="auto" w:fill="FEFEFE"/>
        </w:rPr>
      </w:pPr>
      <w:r w:rsidRPr="002D1120">
        <w:rPr>
          <w:b/>
          <w:bCs/>
          <w:sz w:val="24"/>
          <w:szCs w:val="24"/>
          <w:shd w:val="clear" w:color="auto" w:fill="FEFEFE"/>
        </w:rPr>
        <w:t xml:space="preserve">Чл. </w:t>
      </w:r>
      <w:r w:rsidR="00AC6081" w:rsidRPr="002D1120">
        <w:rPr>
          <w:b/>
          <w:bCs/>
          <w:sz w:val="24"/>
          <w:szCs w:val="24"/>
          <w:shd w:val="clear" w:color="auto" w:fill="FEFEFE"/>
        </w:rPr>
        <w:t>66</w:t>
      </w:r>
      <w:r w:rsidR="00B46F9B" w:rsidRPr="002D1120">
        <w:rPr>
          <w:b/>
          <w:bCs/>
          <w:sz w:val="24"/>
          <w:szCs w:val="24"/>
          <w:shd w:val="clear" w:color="auto" w:fill="FEFEFE"/>
        </w:rPr>
        <w:t>.</w:t>
      </w:r>
      <w:r w:rsidRPr="002D1120">
        <w:rPr>
          <w:bCs/>
          <w:sz w:val="24"/>
          <w:szCs w:val="24"/>
          <w:shd w:val="clear" w:color="auto" w:fill="FEFEFE"/>
        </w:rPr>
        <w:t xml:space="preserve"> (1) </w:t>
      </w:r>
      <w:r w:rsidR="0048575D" w:rsidRPr="002D1120">
        <w:rPr>
          <w:bCs/>
          <w:sz w:val="24"/>
          <w:szCs w:val="24"/>
          <w:shd w:val="clear" w:color="auto" w:fill="FEFEFE"/>
        </w:rPr>
        <w:t>Площта на земеделските  парцели, заявени за подпомагане по интервенцията, са допустими, когато след извършване на проверки е установено</w:t>
      </w:r>
      <w:r w:rsidR="00AA317C" w:rsidRPr="002D1120">
        <w:rPr>
          <w:bCs/>
          <w:sz w:val="24"/>
          <w:szCs w:val="24"/>
          <w:shd w:val="clear" w:color="auto" w:fill="FEFEFE"/>
        </w:rPr>
        <w:t>,</w:t>
      </w:r>
      <w:r w:rsidR="0048575D" w:rsidRPr="002D1120">
        <w:rPr>
          <w:bCs/>
          <w:sz w:val="24"/>
          <w:szCs w:val="24"/>
          <w:shd w:val="clear" w:color="auto" w:fill="FEFEFE"/>
        </w:rPr>
        <w:t xml:space="preserve"> че:</w:t>
      </w:r>
    </w:p>
    <w:p w:rsidR="00B46F9B" w:rsidRPr="002D1120" w:rsidRDefault="00B46F9B" w:rsidP="00417F6E">
      <w:pPr>
        <w:pStyle w:val="CommentText"/>
        <w:spacing w:line="360" w:lineRule="auto"/>
        <w:ind w:firstLine="709"/>
        <w:jc w:val="both"/>
        <w:rPr>
          <w:bCs/>
          <w:sz w:val="24"/>
          <w:szCs w:val="24"/>
          <w:shd w:val="clear" w:color="auto" w:fill="FEFEFE"/>
        </w:rPr>
      </w:pPr>
      <w:r w:rsidRPr="002D1120">
        <w:rPr>
          <w:bCs/>
          <w:sz w:val="24"/>
          <w:szCs w:val="24"/>
          <w:shd w:val="clear" w:color="auto" w:fill="FEFEFE"/>
        </w:rPr>
        <w:t xml:space="preserve">1. </w:t>
      </w:r>
      <w:r w:rsidR="00CA0357" w:rsidRPr="002D1120">
        <w:rPr>
          <w:bCs/>
          <w:sz w:val="24"/>
          <w:szCs w:val="24"/>
          <w:shd w:val="clear" w:color="auto" w:fill="FEFEFE"/>
        </w:rPr>
        <w:t>кандидат</w:t>
      </w:r>
      <w:r w:rsidR="00C65C24" w:rsidRPr="002D1120">
        <w:rPr>
          <w:bCs/>
          <w:sz w:val="24"/>
          <w:szCs w:val="24"/>
          <w:shd w:val="clear" w:color="auto" w:fill="FEFEFE"/>
        </w:rPr>
        <w:t>ът</w:t>
      </w:r>
      <w:r w:rsidR="00CA0357" w:rsidRPr="002D1120">
        <w:rPr>
          <w:bCs/>
          <w:sz w:val="24"/>
          <w:szCs w:val="24"/>
          <w:shd w:val="clear" w:color="auto" w:fill="FEFEFE"/>
        </w:rPr>
        <w:t xml:space="preserve"> е заявил</w:t>
      </w:r>
      <w:r w:rsidR="0029153E" w:rsidRPr="002D1120">
        <w:rPr>
          <w:bCs/>
          <w:sz w:val="24"/>
          <w:szCs w:val="24"/>
          <w:shd w:val="clear" w:color="auto" w:fill="FEFEFE"/>
        </w:rPr>
        <w:t xml:space="preserve"> най-малко 5 ха</w:t>
      </w:r>
      <w:r w:rsidR="00E90311" w:rsidRPr="002D1120">
        <w:rPr>
          <w:bCs/>
          <w:sz w:val="24"/>
          <w:szCs w:val="24"/>
          <w:shd w:val="clear" w:color="auto" w:fill="FEFEFE"/>
        </w:rPr>
        <w:t xml:space="preserve">, </w:t>
      </w:r>
      <w:r w:rsidR="00D727A8" w:rsidRPr="002D1120">
        <w:rPr>
          <w:bCs/>
          <w:sz w:val="24"/>
          <w:szCs w:val="24"/>
          <w:shd w:val="clear" w:color="auto" w:fill="FEFEFE"/>
        </w:rPr>
        <w:t xml:space="preserve">върху които </w:t>
      </w:r>
      <w:r w:rsidR="00E90311" w:rsidRPr="002D1120">
        <w:rPr>
          <w:bCs/>
          <w:sz w:val="24"/>
          <w:szCs w:val="24"/>
          <w:shd w:val="clear" w:color="auto" w:fill="FEFEFE"/>
        </w:rPr>
        <w:t>се изпълнява операцията по чл. 65, ал. 1, т.</w:t>
      </w:r>
      <w:r w:rsidR="00BC23C0" w:rsidRPr="002D1120">
        <w:rPr>
          <w:bCs/>
          <w:sz w:val="24"/>
          <w:szCs w:val="24"/>
          <w:shd w:val="clear" w:color="auto" w:fill="FEFEFE"/>
        </w:rPr>
        <w:t xml:space="preserve"> </w:t>
      </w:r>
      <w:r w:rsidR="00E90311" w:rsidRPr="002D1120">
        <w:rPr>
          <w:bCs/>
          <w:sz w:val="24"/>
          <w:szCs w:val="24"/>
          <w:shd w:val="clear" w:color="auto" w:fill="FEFEFE"/>
        </w:rPr>
        <w:t xml:space="preserve">1 </w:t>
      </w:r>
      <w:r w:rsidR="0029153E" w:rsidRPr="002D1120">
        <w:rPr>
          <w:bCs/>
          <w:sz w:val="24"/>
          <w:szCs w:val="24"/>
          <w:shd w:val="clear" w:color="auto" w:fill="FEFEFE"/>
        </w:rPr>
        <w:t>с допустимите земеделски култури, на които</w:t>
      </w:r>
      <w:r w:rsidR="00CA0357" w:rsidRPr="002D1120">
        <w:rPr>
          <w:bCs/>
          <w:sz w:val="24"/>
          <w:szCs w:val="24"/>
          <w:shd w:val="clear" w:color="auto" w:fill="FEFEFE"/>
        </w:rPr>
        <w:t xml:space="preserve"> се</w:t>
      </w:r>
      <w:r w:rsidR="0029153E" w:rsidRPr="002D1120">
        <w:rPr>
          <w:bCs/>
          <w:sz w:val="24"/>
          <w:szCs w:val="24"/>
          <w:shd w:val="clear" w:color="auto" w:fill="FEFEFE"/>
        </w:rPr>
        <w:t xml:space="preserve"> изпълнява </w:t>
      </w:r>
      <w:r w:rsidR="007960B6" w:rsidRPr="002D1120">
        <w:rPr>
          <w:bCs/>
          <w:sz w:val="24"/>
          <w:szCs w:val="24"/>
          <w:shd w:val="clear" w:color="auto" w:fill="FEFEFE"/>
        </w:rPr>
        <w:t xml:space="preserve">операцията </w:t>
      </w:r>
      <w:r w:rsidR="0029153E" w:rsidRPr="002D1120">
        <w:rPr>
          <w:bCs/>
          <w:sz w:val="24"/>
          <w:szCs w:val="24"/>
          <w:shd w:val="clear" w:color="auto" w:fill="FEFEFE"/>
        </w:rPr>
        <w:t xml:space="preserve">по чл. </w:t>
      </w:r>
      <w:r w:rsidR="00AC6081" w:rsidRPr="002D1120">
        <w:rPr>
          <w:bCs/>
          <w:sz w:val="24"/>
          <w:szCs w:val="24"/>
          <w:shd w:val="clear" w:color="auto" w:fill="FEFEFE"/>
        </w:rPr>
        <w:t>65</w:t>
      </w:r>
      <w:r w:rsidRPr="002D1120">
        <w:rPr>
          <w:bCs/>
          <w:sz w:val="24"/>
          <w:szCs w:val="24"/>
          <w:shd w:val="clear" w:color="auto" w:fill="FEFEFE"/>
        </w:rPr>
        <w:t>, ал. 1, т.</w:t>
      </w:r>
      <w:r w:rsidR="00BC23C0" w:rsidRPr="002D1120">
        <w:rPr>
          <w:bCs/>
          <w:sz w:val="24"/>
          <w:szCs w:val="24"/>
          <w:shd w:val="clear" w:color="auto" w:fill="FEFEFE"/>
        </w:rPr>
        <w:t xml:space="preserve"> </w:t>
      </w:r>
      <w:r w:rsidRPr="002D1120">
        <w:rPr>
          <w:bCs/>
          <w:sz w:val="24"/>
          <w:szCs w:val="24"/>
          <w:shd w:val="clear" w:color="auto" w:fill="FEFEFE"/>
        </w:rPr>
        <w:t>1;</w:t>
      </w:r>
    </w:p>
    <w:p w:rsidR="00B46F9B" w:rsidRPr="002D1120" w:rsidRDefault="00B46F9B" w:rsidP="00417F6E">
      <w:pPr>
        <w:pStyle w:val="CommentText"/>
        <w:spacing w:line="360" w:lineRule="auto"/>
        <w:ind w:firstLine="709"/>
        <w:jc w:val="both"/>
        <w:rPr>
          <w:bCs/>
          <w:sz w:val="24"/>
          <w:szCs w:val="24"/>
          <w:shd w:val="clear" w:color="auto" w:fill="FEFEFE"/>
        </w:rPr>
      </w:pPr>
      <w:r w:rsidRPr="002D1120">
        <w:rPr>
          <w:bCs/>
          <w:sz w:val="24"/>
          <w:szCs w:val="24"/>
          <w:shd w:val="clear" w:color="auto" w:fill="FEFEFE"/>
        </w:rPr>
        <w:t xml:space="preserve">2. </w:t>
      </w:r>
      <w:r w:rsidR="00CA0357" w:rsidRPr="002D1120">
        <w:rPr>
          <w:bCs/>
          <w:sz w:val="24"/>
          <w:szCs w:val="24"/>
          <w:shd w:val="clear" w:color="auto" w:fill="FEFEFE"/>
        </w:rPr>
        <w:t xml:space="preserve">кандидата е заявил </w:t>
      </w:r>
      <w:r w:rsidR="0029153E" w:rsidRPr="002D1120">
        <w:rPr>
          <w:bCs/>
          <w:sz w:val="24"/>
          <w:szCs w:val="24"/>
          <w:shd w:val="clear" w:color="auto" w:fill="FEFEFE"/>
        </w:rPr>
        <w:t xml:space="preserve">най-малко 0,5 ха, </w:t>
      </w:r>
      <w:r w:rsidR="00D727A8" w:rsidRPr="002D1120">
        <w:rPr>
          <w:bCs/>
          <w:sz w:val="24"/>
          <w:szCs w:val="24"/>
          <w:shd w:val="clear" w:color="auto" w:fill="FEFEFE"/>
        </w:rPr>
        <w:t xml:space="preserve">върху </w:t>
      </w:r>
      <w:r w:rsidR="0029153E" w:rsidRPr="002D1120">
        <w:rPr>
          <w:bCs/>
          <w:sz w:val="24"/>
          <w:szCs w:val="24"/>
          <w:shd w:val="clear" w:color="auto" w:fill="FEFEFE"/>
        </w:rPr>
        <w:t xml:space="preserve">които </w:t>
      </w:r>
      <w:r w:rsidR="00CA0357" w:rsidRPr="002D1120">
        <w:rPr>
          <w:bCs/>
          <w:sz w:val="24"/>
          <w:szCs w:val="24"/>
          <w:shd w:val="clear" w:color="auto" w:fill="FEFEFE"/>
        </w:rPr>
        <w:t xml:space="preserve">се </w:t>
      </w:r>
      <w:r w:rsidR="0029153E" w:rsidRPr="002D1120">
        <w:rPr>
          <w:bCs/>
          <w:sz w:val="24"/>
          <w:szCs w:val="24"/>
          <w:shd w:val="clear" w:color="auto" w:fill="FEFEFE"/>
        </w:rPr>
        <w:t xml:space="preserve">изпълнява </w:t>
      </w:r>
      <w:r w:rsidR="007960B6" w:rsidRPr="002D1120">
        <w:rPr>
          <w:bCs/>
          <w:sz w:val="24"/>
          <w:szCs w:val="24"/>
          <w:shd w:val="clear" w:color="auto" w:fill="FEFEFE"/>
        </w:rPr>
        <w:t xml:space="preserve">операцията </w:t>
      </w:r>
      <w:r w:rsidR="0029153E" w:rsidRPr="002D1120">
        <w:rPr>
          <w:bCs/>
          <w:sz w:val="24"/>
          <w:szCs w:val="24"/>
          <w:shd w:val="clear" w:color="auto" w:fill="FEFEFE"/>
        </w:rPr>
        <w:t xml:space="preserve">по чл. </w:t>
      </w:r>
      <w:r w:rsidR="00AC6081" w:rsidRPr="002D1120">
        <w:rPr>
          <w:bCs/>
          <w:sz w:val="24"/>
          <w:szCs w:val="24"/>
          <w:shd w:val="clear" w:color="auto" w:fill="FEFEFE"/>
        </w:rPr>
        <w:t>65</w:t>
      </w:r>
      <w:r w:rsidR="0029153E" w:rsidRPr="002D1120">
        <w:rPr>
          <w:bCs/>
          <w:sz w:val="24"/>
          <w:szCs w:val="24"/>
          <w:shd w:val="clear" w:color="auto" w:fill="FEFEFE"/>
        </w:rPr>
        <w:t>, ал. 1, т.</w:t>
      </w:r>
      <w:r w:rsidRPr="002D1120">
        <w:rPr>
          <w:bCs/>
          <w:sz w:val="24"/>
          <w:szCs w:val="24"/>
          <w:shd w:val="clear" w:color="auto" w:fill="FEFEFE"/>
        </w:rPr>
        <w:t xml:space="preserve"> </w:t>
      </w:r>
      <w:r w:rsidR="0029153E" w:rsidRPr="002D1120">
        <w:rPr>
          <w:bCs/>
          <w:sz w:val="24"/>
          <w:szCs w:val="24"/>
          <w:shd w:val="clear" w:color="auto" w:fill="FEFEFE"/>
        </w:rPr>
        <w:t>2</w:t>
      </w:r>
      <w:r w:rsidRPr="002D1120">
        <w:rPr>
          <w:bCs/>
          <w:sz w:val="24"/>
          <w:szCs w:val="24"/>
          <w:shd w:val="clear" w:color="auto" w:fill="FEFEFE"/>
        </w:rPr>
        <w:t>;</w:t>
      </w:r>
    </w:p>
    <w:p w:rsidR="00B46F9B" w:rsidRPr="002D1120" w:rsidRDefault="00B46F9B" w:rsidP="00417F6E">
      <w:pPr>
        <w:pStyle w:val="CommentText"/>
        <w:spacing w:line="360" w:lineRule="auto"/>
        <w:ind w:firstLine="709"/>
        <w:jc w:val="both"/>
        <w:rPr>
          <w:bCs/>
          <w:sz w:val="24"/>
          <w:szCs w:val="24"/>
          <w:shd w:val="clear" w:color="auto" w:fill="FEFEFE"/>
        </w:rPr>
      </w:pPr>
      <w:r w:rsidRPr="002D1120">
        <w:rPr>
          <w:bCs/>
          <w:sz w:val="24"/>
          <w:szCs w:val="24"/>
          <w:shd w:val="clear" w:color="auto" w:fill="FEFEFE"/>
        </w:rPr>
        <w:t xml:space="preserve">3. </w:t>
      </w:r>
      <w:r w:rsidR="0029153E" w:rsidRPr="002D1120">
        <w:rPr>
          <w:bCs/>
          <w:sz w:val="24"/>
          <w:szCs w:val="24"/>
          <w:shd w:val="clear" w:color="auto" w:fill="FEFEFE"/>
        </w:rPr>
        <w:t>отговарят на изискванията</w:t>
      </w:r>
      <w:r w:rsidR="007960B6" w:rsidRPr="002D1120">
        <w:rPr>
          <w:bCs/>
          <w:sz w:val="24"/>
          <w:szCs w:val="24"/>
          <w:shd w:val="clear" w:color="auto" w:fill="FEFEFE"/>
        </w:rPr>
        <w:t xml:space="preserve"> по</w:t>
      </w:r>
      <w:r w:rsidR="0029153E" w:rsidRPr="002D1120">
        <w:rPr>
          <w:bCs/>
          <w:sz w:val="24"/>
          <w:szCs w:val="24"/>
          <w:shd w:val="clear" w:color="auto" w:fill="FEFEFE"/>
        </w:rPr>
        <w:t xml:space="preserve"> § 1, т. 55 от допълнителни</w:t>
      </w:r>
      <w:r w:rsidR="007960B6" w:rsidRPr="002D1120">
        <w:rPr>
          <w:bCs/>
          <w:sz w:val="24"/>
          <w:szCs w:val="24"/>
          <w:shd w:val="clear" w:color="auto" w:fill="FEFEFE"/>
        </w:rPr>
        <w:t>те</w:t>
      </w:r>
      <w:r w:rsidR="0029153E" w:rsidRPr="002D1120">
        <w:rPr>
          <w:bCs/>
          <w:sz w:val="24"/>
          <w:szCs w:val="24"/>
          <w:shd w:val="clear" w:color="auto" w:fill="FEFEFE"/>
        </w:rPr>
        <w:t xml:space="preserve"> разпоредби от ЗПЗП.</w:t>
      </w:r>
    </w:p>
    <w:p w:rsidR="0029153E" w:rsidRPr="002D1120" w:rsidRDefault="0029153E" w:rsidP="00417F6E">
      <w:pPr>
        <w:pStyle w:val="CommentText"/>
        <w:spacing w:line="360" w:lineRule="auto"/>
        <w:ind w:firstLine="709"/>
        <w:jc w:val="both"/>
        <w:rPr>
          <w:sz w:val="24"/>
          <w:szCs w:val="24"/>
        </w:rPr>
      </w:pPr>
      <w:r w:rsidRPr="002D1120">
        <w:rPr>
          <w:bCs/>
          <w:sz w:val="24"/>
          <w:szCs w:val="24"/>
          <w:shd w:val="clear" w:color="auto" w:fill="FEFEFE"/>
        </w:rPr>
        <w:t>(2)</w:t>
      </w:r>
      <w:r w:rsidR="0075434E" w:rsidRPr="002D1120">
        <w:rPr>
          <w:bCs/>
          <w:sz w:val="24"/>
          <w:szCs w:val="24"/>
          <w:shd w:val="clear" w:color="auto" w:fill="FEFEFE"/>
        </w:rPr>
        <w:t xml:space="preserve"> </w:t>
      </w:r>
      <w:r w:rsidRPr="002D1120">
        <w:rPr>
          <w:bCs/>
          <w:sz w:val="24"/>
          <w:szCs w:val="24"/>
          <w:shd w:val="clear" w:color="auto" w:fill="FEFEFE"/>
        </w:rPr>
        <w:t xml:space="preserve">Заявените през първата година земеделски парцели по операцията по чл. </w:t>
      </w:r>
      <w:r w:rsidR="00AC6081" w:rsidRPr="002D1120">
        <w:rPr>
          <w:bCs/>
          <w:sz w:val="24"/>
          <w:szCs w:val="24"/>
          <w:shd w:val="clear" w:color="auto" w:fill="FEFEFE"/>
        </w:rPr>
        <w:t>65</w:t>
      </w:r>
      <w:r w:rsidRPr="002D1120">
        <w:rPr>
          <w:bCs/>
          <w:sz w:val="24"/>
          <w:szCs w:val="24"/>
          <w:shd w:val="clear" w:color="auto" w:fill="FEFEFE"/>
        </w:rPr>
        <w:t>, ал.</w:t>
      </w:r>
      <w:r w:rsidR="0075434E" w:rsidRPr="002D1120">
        <w:rPr>
          <w:bCs/>
          <w:sz w:val="24"/>
          <w:szCs w:val="24"/>
          <w:shd w:val="clear" w:color="auto" w:fill="FEFEFE"/>
        </w:rPr>
        <w:t xml:space="preserve"> </w:t>
      </w:r>
      <w:r w:rsidRPr="002D1120">
        <w:rPr>
          <w:bCs/>
          <w:sz w:val="24"/>
          <w:szCs w:val="24"/>
          <w:shd w:val="clear" w:color="auto" w:fill="FEFEFE"/>
        </w:rPr>
        <w:t>1, т. 2</w:t>
      </w:r>
      <w:r w:rsidR="005A6FE4" w:rsidRPr="002D1120">
        <w:rPr>
          <w:bCs/>
          <w:sz w:val="24"/>
          <w:szCs w:val="24"/>
          <w:shd w:val="clear" w:color="auto" w:fill="FEFEFE"/>
        </w:rPr>
        <w:t xml:space="preserve"> са допустими</w:t>
      </w:r>
      <w:r w:rsidR="007960B6" w:rsidRPr="002D1120">
        <w:rPr>
          <w:bCs/>
          <w:sz w:val="24"/>
          <w:szCs w:val="24"/>
          <w:shd w:val="clear" w:color="auto" w:fill="FEFEFE"/>
        </w:rPr>
        <w:t>,</w:t>
      </w:r>
      <w:r w:rsidR="005A6FE4" w:rsidRPr="002D1120">
        <w:rPr>
          <w:bCs/>
          <w:sz w:val="24"/>
          <w:szCs w:val="24"/>
          <w:shd w:val="clear" w:color="auto" w:fill="FEFEFE"/>
        </w:rPr>
        <w:t xml:space="preserve"> когато:</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 са ползвани и идентифицирани в ИСАК като обработваема земя от земеделския стопанин в предходните 2 години.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2. не са участвали в ангажимент по направление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Поддържане на местообитанията на Царски орел и Египетски лешояд в обработваеми земи с </w:t>
      </w:r>
      <w:proofErr w:type="spellStart"/>
      <w:r w:rsidRPr="002D1120">
        <w:rPr>
          <w:rFonts w:ascii="Times New Roman" w:eastAsia="Times New Roman" w:hAnsi="Times New Roman" w:cs="Times New Roman"/>
          <w:bCs/>
          <w:sz w:val="24"/>
          <w:szCs w:val="24"/>
          <w:shd w:val="clear" w:color="auto" w:fill="FEFEFE"/>
        </w:rPr>
        <w:t>орнитологично</w:t>
      </w:r>
      <w:proofErr w:type="spellEnd"/>
      <w:r w:rsidRPr="002D1120">
        <w:rPr>
          <w:rFonts w:ascii="Times New Roman" w:eastAsia="Times New Roman" w:hAnsi="Times New Roman" w:cs="Times New Roman"/>
          <w:bCs/>
          <w:sz w:val="24"/>
          <w:szCs w:val="24"/>
          <w:shd w:val="clear" w:color="auto" w:fill="FEFEFE"/>
        </w:rPr>
        <w:t xml:space="preserve"> значение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 мярка 10 </w:t>
      </w:r>
      <w:r w:rsidR="00603106" w:rsidRPr="002D1120">
        <w:rPr>
          <w:rFonts w:ascii="Times New Roman" w:eastAsia="Times New Roman" w:hAnsi="Times New Roman" w:cs="Times New Roman"/>
          <w:bCs/>
          <w:sz w:val="24"/>
          <w:szCs w:val="24"/>
          <w:shd w:val="clear" w:color="auto" w:fill="FEFEFE"/>
        </w:rPr>
        <w:t>„</w:t>
      </w:r>
      <w:proofErr w:type="spellStart"/>
      <w:r w:rsidRPr="002D1120">
        <w:rPr>
          <w:rFonts w:ascii="Times New Roman" w:eastAsia="Times New Roman" w:hAnsi="Times New Roman" w:cs="Times New Roman"/>
          <w:bCs/>
          <w:sz w:val="24"/>
          <w:szCs w:val="24"/>
          <w:shd w:val="clear" w:color="auto" w:fill="FEFEFE"/>
        </w:rPr>
        <w:t>Агроекология</w:t>
      </w:r>
      <w:proofErr w:type="spellEnd"/>
      <w:r w:rsidRPr="002D1120">
        <w:rPr>
          <w:rFonts w:ascii="Times New Roman" w:eastAsia="Times New Roman" w:hAnsi="Times New Roman" w:cs="Times New Roman"/>
          <w:bCs/>
          <w:sz w:val="24"/>
          <w:szCs w:val="24"/>
          <w:shd w:val="clear" w:color="auto" w:fill="FEFEFE"/>
        </w:rPr>
        <w:t xml:space="preserve"> и климат</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 ПРСР 2014</w:t>
      </w:r>
      <w:r w:rsidR="0075434E" w:rsidRPr="002D1120">
        <w:rPr>
          <w:rFonts w:ascii="Times New Roman" w:eastAsia="Times New Roman" w:hAnsi="Times New Roman" w:cs="Times New Roman"/>
          <w:bCs/>
          <w:sz w:val="24"/>
          <w:szCs w:val="24"/>
          <w:shd w:val="clear" w:color="auto" w:fill="FEFEFE"/>
        </w:rPr>
        <w:t xml:space="preserve"> – </w:t>
      </w:r>
      <w:r w:rsidRPr="002D1120">
        <w:rPr>
          <w:rFonts w:ascii="Times New Roman" w:eastAsia="Times New Roman" w:hAnsi="Times New Roman" w:cs="Times New Roman"/>
          <w:bCs/>
          <w:sz w:val="24"/>
          <w:szCs w:val="24"/>
          <w:shd w:val="clear" w:color="auto" w:fill="FEFEFE"/>
        </w:rPr>
        <w:t>2020 г.</w:t>
      </w:r>
    </w:p>
    <w:p w:rsidR="0075434E" w:rsidRPr="002D1120" w:rsidRDefault="0075434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AC6081" w:rsidRPr="002D1120" w:rsidRDefault="0075434E" w:rsidP="00417F6E">
      <w:pPr>
        <w:spacing w:after="0" w:line="360" w:lineRule="auto"/>
        <w:ind w:firstLine="709"/>
        <w:jc w:val="both"/>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67</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00AC6081" w:rsidRPr="002D1120">
        <w:rPr>
          <w:rFonts w:ascii="Times New Roman" w:eastAsia="Times New Roman" w:hAnsi="Times New Roman" w:cs="Times New Roman"/>
          <w:bCs/>
          <w:sz w:val="24"/>
          <w:szCs w:val="24"/>
          <w:shd w:val="clear" w:color="auto" w:fill="FEFEFE"/>
        </w:rPr>
        <w:t>Земеделските стопани при поет многогодишен анг</w:t>
      </w:r>
      <w:r w:rsidR="00AA217B" w:rsidRPr="002D1120">
        <w:rPr>
          <w:rFonts w:ascii="Times New Roman" w:eastAsia="Times New Roman" w:hAnsi="Times New Roman" w:cs="Times New Roman"/>
          <w:bCs/>
          <w:sz w:val="24"/>
          <w:szCs w:val="24"/>
          <w:shd w:val="clear" w:color="auto" w:fill="FEFEFE"/>
        </w:rPr>
        <w:t>а</w:t>
      </w:r>
      <w:r w:rsidR="00AC6081" w:rsidRPr="002D1120">
        <w:rPr>
          <w:rFonts w:ascii="Times New Roman" w:eastAsia="Times New Roman" w:hAnsi="Times New Roman" w:cs="Times New Roman"/>
          <w:bCs/>
          <w:sz w:val="24"/>
          <w:szCs w:val="24"/>
          <w:shd w:val="clear" w:color="auto" w:fill="FEFEFE"/>
        </w:rPr>
        <w:t>жимент по операцията по чл. 65, ал. 1, т.</w:t>
      </w:r>
      <w:r w:rsidRPr="002D1120">
        <w:rPr>
          <w:rFonts w:ascii="Times New Roman" w:eastAsia="Times New Roman" w:hAnsi="Times New Roman" w:cs="Times New Roman"/>
          <w:bCs/>
          <w:sz w:val="24"/>
          <w:szCs w:val="24"/>
          <w:shd w:val="clear" w:color="auto" w:fill="FEFEFE"/>
        </w:rPr>
        <w:t xml:space="preserve"> </w:t>
      </w:r>
      <w:r w:rsidR="00AC6081" w:rsidRPr="002D1120">
        <w:rPr>
          <w:rFonts w:ascii="Times New Roman" w:eastAsia="Times New Roman" w:hAnsi="Times New Roman" w:cs="Times New Roman"/>
          <w:bCs/>
          <w:sz w:val="24"/>
          <w:szCs w:val="24"/>
          <w:shd w:val="clear" w:color="auto" w:fill="FEFEFE"/>
        </w:rPr>
        <w:t>1 са длъжни да не:</w:t>
      </w:r>
    </w:p>
    <w:p w:rsidR="000B0420" w:rsidRPr="002D1120" w:rsidRDefault="000B0420" w:rsidP="00417F6E">
      <w:pPr>
        <w:pStyle w:val="ListParagraph"/>
        <w:numPr>
          <w:ilvl w:val="0"/>
          <w:numId w:val="15"/>
        </w:numPr>
        <w:spacing w:after="0" w:line="360" w:lineRule="auto"/>
        <w:ind w:left="0" w:firstLine="709"/>
        <w:jc w:val="both"/>
        <w:rPr>
          <w:rFonts w:ascii="Times New Roman" w:hAnsi="Times New Roman" w:cs="Times New Roman"/>
          <w:sz w:val="24"/>
          <w:szCs w:val="24"/>
        </w:rPr>
      </w:pPr>
      <w:r w:rsidRPr="002D1120">
        <w:rPr>
          <w:rFonts w:ascii="Times New Roman" w:hAnsi="Times New Roman" w:cs="Times New Roman"/>
          <w:sz w:val="24"/>
          <w:szCs w:val="24"/>
        </w:rPr>
        <w:t>навлизат с техника повече от два пъти в периода 30 ноември – 28 февруари;</w:t>
      </w:r>
    </w:p>
    <w:p w:rsidR="00B46F9B" w:rsidRPr="002D1120" w:rsidRDefault="00B46F9B" w:rsidP="00417F6E">
      <w:pPr>
        <w:spacing w:after="0" w:line="360" w:lineRule="auto"/>
        <w:ind w:firstLine="709"/>
        <w:jc w:val="both"/>
        <w:rPr>
          <w:rFonts w:ascii="Times New Roman" w:hAnsi="Times New Roman" w:cs="Times New Roman"/>
          <w:sz w:val="24"/>
          <w:szCs w:val="24"/>
        </w:rPr>
      </w:pPr>
      <w:r w:rsidRPr="002D1120">
        <w:rPr>
          <w:rFonts w:ascii="Times New Roman" w:hAnsi="Times New Roman" w:cs="Times New Roman"/>
          <w:sz w:val="24"/>
          <w:szCs w:val="24"/>
        </w:rPr>
        <w:t xml:space="preserve">2. </w:t>
      </w:r>
      <w:r w:rsidR="0029153E" w:rsidRPr="002D1120">
        <w:rPr>
          <w:rFonts w:ascii="Times New Roman" w:hAnsi="Times New Roman" w:cs="Times New Roman"/>
          <w:sz w:val="24"/>
          <w:szCs w:val="24"/>
        </w:rPr>
        <w:t xml:space="preserve">използват и третират площите с </w:t>
      </w:r>
      <w:proofErr w:type="spellStart"/>
      <w:r w:rsidR="0029153E" w:rsidRPr="002D1120">
        <w:rPr>
          <w:rFonts w:ascii="Times New Roman" w:hAnsi="Times New Roman" w:cs="Times New Roman"/>
          <w:sz w:val="24"/>
          <w:szCs w:val="24"/>
        </w:rPr>
        <w:t>родентициди</w:t>
      </w:r>
      <w:proofErr w:type="spellEnd"/>
      <w:r w:rsidR="0029153E" w:rsidRPr="002D1120">
        <w:rPr>
          <w:rFonts w:ascii="Times New Roman" w:hAnsi="Times New Roman" w:cs="Times New Roman"/>
          <w:sz w:val="24"/>
          <w:szCs w:val="24"/>
        </w:rPr>
        <w:t xml:space="preserve"> в периода 15 октомври – 1 март;</w:t>
      </w:r>
    </w:p>
    <w:p w:rsidR="00B46F9B" w:rsidRPr="002D1120" w:rsidRDefault="00B46F9B" w:rsidP="00417F6E">
      <w:pPr>
        <w:spacing w:after="0" w:line="360" w:lineRule="auto"/>
        <w:ind w:firstLine="709"/>
        <w:jc w:val="both"/>
        <w:rPr>
          <w:rFonts w:ascii="Times New Roman" w:hAnsi="Times New Roman" w:cs="Times New Roman"/>
          <w:sz w:val="24"/>
          <w:szCs w:val="24"/>
        </w:rPr>
      </w:pPr>
      <w:r w:rsidRPr="002D1120">
        <w:rPr>
          <w:rFonts w:ascii="Times New Roman" w:hAnsi="Times New Roman" w:cs="Times New Roman"/>
          <w:sz w:val="24"/>
          <w:szCs w:val="24"/>
        </w:rPr>
        <w:t xml:space="preserve">3. </w:t>
      </w:r>
      <w:r w:rsidR="0029153E" w:rsidRPr="002D1120">
        <w:rPr>
          <w:rFonts w:ascii="Times New Roman" w:hAnsi="Times New Roman" w:cs="Times New Roman"/>
          <w:sz w:val="24"/>
          <w:szCs w:val="24"/>
        </w:rPr>
        <w:t xml:space="preserve">прибират преди 15 октомври реколтата от 5 </w:t>
      </w:r>
      <w:r w:rsidR="00AC6081" w:rsidRPr="002D1120">
        <w:rPr>
          <w:rFonts w:ascii="Times New Roman" w:hAnsi="Times New Roman" w:cs="Times New Roman"/>
          <w:sz w:val="24"/>
          <w:szCs w:val="24"/>
        </w:rPr>
        <w:t xml:space="preserve">на сто </w:t>
      </w:r>
      <w:r w:rsidR="0029153E" w:rsidRPr="002D1120">
        <w:rPr>
          <w:rFonts w:ascii="Times New Roman" w:hAnsi="Times New Roman" w:cs="Times New Roman"/>
          <w:sz w:val="24"/>
          <w:szCs w:val="24"/>
        </w:rPr>
        <w:t xml:space="preserve">от площите, заявени с царевица. </w:t>
      </w:r>
    </w:p>
    <w:p w:rsidR="00B46F9B" w:rsidRPr="002D1120" w:rsidRDefault="0029153E" w:rsidP="00417F6E">
      <w:pPr>
        <w:spacing w:after="0" w:line="360" w:lineRule="auto"/>
        <w:ind w:firstLine="709"/>
        <w:jc w:val="both"/>
        <w:rPr>
          <w:rFonts w:ascii="Times New Roman" w:hAnsi="Times New Roman" w:cs="Times New Roman"/>
          <w:sz w:val="24"/>
          <w:szCs w:val="24"/>
        </w:rPr>
      </w:pPr>
      <w:r w:rsidRPr="002D1120">
        <w:rPr>
          <w:rFonts w:ascii="Times New Roman" w:hAnsi="Times New Roman" w:cs="Times New Roman"/>
          <w:sz w:val="24"/>
          <w:szCs w:val="24"/>
        </w:rPr>
        <w:t>(2) След 15 октомври земеделският стопанин оставя еднократно семена от царевица в количества 40 кг/ха или не прибира реколтата от площите по ал. 1, т.</w:t>
      </w:r>
      <w:r w:rsidR="00B46F9B" w:rsidRPr="002D1120">
        <w:rPr>
          <w:rFonts w:ascii="Times New Roman" w:hAnsi="Times New Roman" w:cs="Times New Roman"/>
          <w:sz w:val="24"/>
          <w:szCs w:val="24"/>
        </w:rPr>
        <w:t xml:space="preserve"> </w:t>
      </w:r>
      <w:r w:rsidRPr="002D1120">
        <w:rPr>
          <w:rFonts w:ascii="Times New Roman" w:hAnsi="Times New Roman" w:cs="Times New Roman"/>
          <w:sz w:val="24"/>
          <w:szCs w:val="24"/>
        </w:rPr>
        <w:t>3</w:t>
      </w:r>
      <w:r w:rsidR="00B46F9B" w:rsidRPr="002D1120">
        <w:rPr>
          <w:rFonts w:ascii="Times New Roman" w:hAnsi="Times New Roman" w:cs="Times New Roman"/>
          <w:sz w:val="24"/>
          <w:szCs w:val="24"/>
        </w:rPr>
        <w:t>.</w:t>
      </w:r>
      <w:r w:rsidRPr="002D1120">
        <w:rPr>
          <w:rFonts w:ascii="Times New Roman" w:hAnsi="Times New Roman" w:cs="Times New Roman"/>
          <w:sz w:val="24"/>
          <w:szCs w:val="24"/>
        </w:rPr>
        <w:t xml:space="preserve"> </w:t>
      </w:r>
    </w:p>
    <w:p w:rsidR="0029153E" w:rsidRPr="002D1120" w:rsidRDefault="0029153E" w:rsidP="00417F6E">
      <w:pPr>
        <w:spacing w:after="0" w:line="360" w:lineRule="auto"/>
        <w:ind w:firstLine="709"/>
        <w:jc w:val="both"/>
        <w:rPr>
          <w:rFonts w:ascii="Times New Roman" w:hAnsi="Times New Roman" w:cs="Times New Roman"/>
          <w:sz w:val="24"/>
          <w:szCs w:val="24"/>
        </w:rPr>
      </w:pPr>
      <w:r w:rsidRPr="002D1120">
        <w:rPr>
          <w:rFonts w:ascii="Times New Roman" w:hAnsi="Times New Roman" w:cs="Times New Roman"/>
          <w:sz w:val="24"/>
          <w:szCs w:val="24"/>
        </w:rPr>
        <w:t>(3) Земеделският стопани</w:t>
      </w:r>
      <w:r w:rsidR="007960B6" w:rsidRPr="002D1120">
        <w:rPr>
          <w:rFonts w:ascii="Times New Roman" w:hAnsi="Times New Roman" w:cs="Times New Roman"/>
          <w:sz w:val="24"/>
          <w:szCs w:val="24"/>
        </w:rPr>
        <w:t>н</w:t>
      </w:r>
      <w:r w:rsidRPr="002D1120">
        <w:rPr>
          <w:rFonts w:ascii="Times New Roman" w:hAnsi="Times New Roman" w:cs="Times New Roman"/>
          <w:sz w:val="24"/>
          <w:szCs w:val="24"/>
        </w:rPr>
        <w:t xml:space="preserve"> предоставя на ДФЗ чрез СЕУ </w:t>
      </w:r>
      <w:proofErr w:type="spellStart"/>
      <w:r w:rsidRPr="002D1120">
        <w:rPr>
          <w:rFonts w:ascii="Times New Roman" w:hAnsi="Times New Roman" w:cs="Times New Roman"/>
          <w:sz w:val="24"/>
          <w:szCs w:val="24"/>
        </w:rPr>
        <w:t>неманипулируеми</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геопозиционирани</w:t>
      </w:r>
      <w:proofErr w:type="spellEnd"/>
      <w:r w:rsidRPr="002D1120">
        <w:rPr>
          <w:rFonts w:ascii="Times New Roman" w:hAnsi="Times New Roman" w:cs="Times New Roman"/>
          <w:sz w:val="24"/>
          <w:szCs w:val="24"/>
        </w:rPr>
        <w:t xml:space="preserve"> снимки за изпълнението на изискването по ал. 2.</w:t>
      </w:r>
    </w:p>
    <w:p w:rsidR="006A09A7" w:rsidRPr="002D1120" w:rsidRDefault="006A09A7" w:rsidP="00417F6E">
      <w:pPr>
        <w:spacing w:after="0" w:line="360" w:lineRule="auto"/>
        <w:ind w:firstLine="709"/>
        <w:jc w:val="both"/>
        <w:rPr>
          <w:rFonts w:ascii="Times New Roman" w:hAnsi="Times New Roman" w:cs="Times New Roman"/>
          <w:sz w:val="24"/>
          <w:szCs w:val="24"/>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AC6081" w:rsidRPr="002D1120">
        <w:rPr>
          <w:rFonts w:ascii="Times New Roman" w:hAnsi="Times New Roman" w:cs="Times New Roman"/>
          <w:b/>
          <w:bCs/>
          <w:sz w:val="24"/>
          <w:szCs w:val="24"/>
          <w:shd w:val="clear" w:color="auto" w:fill="FEFEFE"/>
        </w:rPr>
        <w:t>68</w:t>
      </w:r>
      <w:r w:rsidR="001A31C3" w:rsidRPr="002D1120">
        <w:rPr>
          <w:rFonts w:ascii="Times New Roman" w:hAnsi="Times New Roman" w:cs="Times New Roman"/>
          <w:b/>
          <w:bCs/>
          <w:sz w:val="24"/>
          <w:szCs w:val="24"/>
          <w:shd w:val="clear" w:color="auto" w:fill="FEFEFE"/>
        </w:rPr>
        <w:t>.</w:t>
      </w:r>
      <w:r w:rsidR="00AC6081"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sz w:val="24"/>
          <w:szCs w:val="24"/>
        </w:rPr>
        <w:t>)</w:t>
      </w:r>
      <w:r w:rsidRPr="002D1120">
        <w:rPr>
          <w:rFonts w:ascii="Times New Roman" w:eastAsia="Times New Roman" w:hAnsi="Times New Roman" w:cs="Times New Roman"/>
          <w:bCs/>
          <w:sz w:val="24"/>
          <w:szCs w:val="24"/>
          <w:shd w:val="clear" w:color="auto" w:fill="FEFEFE"/>
        </w:rPr>
        <w:t xml:space="preserve"> </w:t>
      </w:r>
      <w:r w:rsidR="00550590" w:rsidRPr="002D1120">
        <w:rPr>
          <w:rFonts w:ascii="Times New Roman" w:eastAsia="Times New Roman" w:hAnsi="Times New Roman" w:cs="Times New Roman"/>
          <w:bCs/>
          <w:sz w:val="24"/>
          <w:szCs w:val="24"/>
          <w:shd w:val="clear" w:color="auto" w:fill="FEFEFE"/>
        </w:rPr>
        <w:t xml:space="preserve">Земеделските стопани при поет многогодишен ангажимент по операцията по чл. </w:t>
      </w:r>
      <w:r w:rsidR="00212AD4" w:rsidRPr="002D1120">
        <w:rPr>
          <w:rFonts w:ascii="Times New Roman" w:eastAsia="Times New Roman" w:hAnsi="Times New Roman" w:cs="Times New Roman"/>
          <w:bCs/>
          <w:sz w:val="24"/>
          <w:szCs w:val="24"/>
          <w:shd w:val="clear" w:color="auto" w:fill="FEFEFE"/>
        </w:rPr>
        <w:t>65</w:t>
      </w:r>
      <w:r w:rsidR="006A09A7" w:rsidRPr="002D1120">
        <w:rPr>
          <w:rFonts w:ascii="Times New Roman" w:eastAsia="Times New Roman" w:hAnsi="Times New Roman" w:cs="Times New Roman"/>
          <w:bCs/>
          <w:sz w:val="24"/>
          <w:szCs w:val="24"/>
          <w:shd w:val="clear" w:color="auto" w:fill="FEFEFE"/>
        </w:rPr>
        <w:t>, ал. 1, т. 2 са длъжни да</w:t>
      </w:r>
      <w:r w:rsidR="00550590"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спазват следните изисквания по управление и задължения, които надхвърлят съответните </w:t>
      </w:r>
      <w:r w:rsidR="002031EE" w:rsidRPr="002D1120">
        <w:rPr>
          <w:rFonts w:ascii="Times New Roman" w:eastAsia="Times New Roman" w:hAnsi="Times New Roman" w:cs="Times New Roman"/>
          <w:bCs/>
          <w:sz w:val="24"/>
          <w:szCs w:val="24"/>
          <w:shd w:val="clear" w:color="auto" w:fill="FEFEFE"/>
        </w:rPr>
        <w:t xml:space="preserve">базовите задължения по </w:t>
      </w:r>
      <w:r w:rsidR="006A09A7"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 xml:space="preserve">чл. 34, ал. </w:t>
      </w:r>
      <w:r w:rsidR="00212AD4"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 xml:space="preserve">и произтичат </w:t>
      </w:r>
      <w:r w:rsidR="005A6FE4" w:rsidRPr="002D1120">
        <w:rPr>
          <w:rFonts w:ascii="Times New Roman" w:eastAsia="Times New Roman" w:hAnsi="Times New Roman" w:cs="Times New Roman"/>
          <w:bCs/>
          <w:sz w:val="24"/>
          <w:szCs w:val="24"/>
          <w:shd w:val="clear" w:color="auto" w:fill="FEFEFE"/>
        </w:rPr>
        <w:t xml:space="preserve">от </w:t>
      </w:r>
      <w:r w:rsidRPr="002D1120">
        <w:rPr>
          <w:rFonts w:ascii="Times New Roman" w:eastAsia="Times New Roman" w:hAnsi="Times New Roman" w:cs="Times New Roman"/>
          <w:bCs/>
          <w:sz w:val="24"/>
          <w:szCs w:val="24"/>
          <w:shd w:val="clear" w:color="auto" w:fill="FEFEFE"/>
        </w:rPr>
        <w:t>поетия доброволен многогодишния ангажимент по интервенцията за операцията по чл.</w:t>
      </w:r>
      <w:r w:rsidR="007960B6" w:rsidRPr="002D1120">
        <w:rPr>
          <w:rFonts w:ascii="Times New Roman" w:eastAsia="Times New Roman" w:hAnsi="Times New Roman" w:cs="Times New Roman"/>
          <w:bCs/>
          <w:sz w:val="24"/>
          <w:szCs w:val="24"/>
          <w:shd w:val="clear" w:color="auto" w:fill="FEFEFE"/>
        </w:rPr>
        <w:t xml:space="preserve"> </w:t>
      </w:r>
      <w:r w:rsidR="00212AD4" w:rsidRPr="002D1120">
        <w:rPr>
          <w:rFonts w:ascii="Times New Roman" w:eastAsia="Times New Roman" w:hAnsi="Times New Roman" w:cs="Times New Roman"/>
          <w:bCs/>
          <w:sz w:val="24"/>
          <w:szCs w:val="24"/>
          <w:shd w:val="clear" w:color="auto" w:fill="FEFEFE"/>
        </w:rPr>
        <w:t>65</w:t>
      </w:r>
      <w:r w:rsidR="00B46F9B" w:rsidRPr="002D1120">
        <w:rPr>
          <w:rFonts w:ascii="Times New Roman" w:eastAsia="Times New Roman" w:hAnsi="Times New Roman" w:cs="Times New Roman"/>
          <w:bCs/>
          <w:sz w:val="24"/>
          <w:szCs w:val="24"/>
          <w:shd w:val="clear" w:color="auto" w:fill="FEFEFE"/>
        </w:rPr>
        <w:t xml:space="preserve">, ал. 1, </w:t>
      </w:r>
      <w:r w:rsidRPr="002D1120">
        <w:rPr>
          <w:rFonts w:ascii="Times New Roman" w:eastAsia="Times New Roman" w:hAnsi="Times New Roman" w:cs="Times New Roman"/>
          <w:bCs/>
          <w:sz w:val="24"/>
          <w:szCs w:val="24"/>
          <w:shd w:val="clear" w:color="auto" w:fill="FEFEFE"/>
        </w:rPr>
        <w:t>т.</w:t>
      </w:r>
      <w:r w:rsidR="00B46F9B"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2:</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w:t>
      </w:r>
      <w:r w:rsidR="00B46F9B"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осигуряват засяване на площите с многогодишни тревни смески и/или с многогодишни житно-бобови тревни смески</w:t>
      </w:r>
      <w:r w:rsidRPr="002D1120">
        <w:rPr>
          <w:rFonts w:ascii="Times New Roman" w:hAnsi="Times New Roman" w:cs="Times New Roman"/>
          <w:sz w:val="24"/>
          <w:szCs w:val="24"/>
        </w:rPr>
        <w:t xml:space="preserve"> </w:t>
      </w:r>
      <w:r w:rsidRPr="002D1120">
        <w:rPr>
          <w:rFonts w:ascii="Times New Roman" w:eastAsia="Times New Roman" w:hAnsi="Times New Roman" w:cs="Times New Roman"/>
          <w:bCs/>
          <w:sz w:val="24"/>
          <w:szCs w:val="24"/>
          <w:shd w:val="clear" w:color="auto" w:fill="FEFEFE"/>
        </w:rPr>
        <w:t>до 30 септември на годината</w:t>
      </w:r>
      <w:r w:rsidR="007960B6"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предоставят информация и копия на </w:t>
      </w:r>
      <w:proofErr w:type="spellStart"/>
      <w:r w:rsidRPr="002D1120">
        <w:rPr>
          <w:rFonts w:ascii="Times New Roman" w:eastAsia="Times New Roman" w:hAnsi="Times New Roman" w:cs="Times New Roman"/>
          <w:bCs/>
          <w:sz w:val="24"/>
          <w:szCs w:val="24"/>
          <w:shd w:val="clear" w:color="auto" w:fill="FEFEFE"/>
        </w:rPr>
        <w:t>разходооправдателни</w:t>
      </w:r>
      <w:proofErr w:type="spellEnd"/>
      <w:r w:rsidRPr="002D1120">
        <w:rPr>
          <w:rFonts w:ascii="Times New Roman" w:eastAsia="Times New Roman" w:hAnsi="Times New Roman" w:cs="Times New Roman"/>
          <w:bCs/>
          <w:sz w:val="24"/>
          <w:szCs w:val="24"/>
          <w:shd w:val="clear" w:color="auto" w:fill="FEFEFE"/>
        </w:rPr>
        <w:t xml:space="preserve"> документи в ДФЗ чрез СЕУ до 30 октомври на първата година за минималното количество вложени тревни смески </w:t>
      </w:r>
      <w:r w:rsidRPr="002D1120">
        <w:rPr>
          <w:rFonts w:ascii="Times New Roman" w:hAnsi="Times New Roman" w:cs="Times New Roman"/>
          <w:sz w:val="24"/>
          <w:szCs w:val="24"/>
        </w:rPr>
        <w:t>за количество минимум 50 кг/ха</w:t>
      </w:r>
      <w:r w:rsidR="007960B6" w:rsidRPr="002D1120">
        <w:rPr>
          <w:rFonts w:ascii="Times New Roman" w:hAnsi="Times New Roman" w:cs="Times New Roman"/>
          <w:sz w:val="24"/>
          <w:szCs w:val="24"/>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След първата година земеделските парцели, одобрени за участие в операцията по ал. 1</w:t>
      </w:r>
      <w:r w:rsidR="007960B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се заявяват </w:t>
      </w:r>
      <w:r w:rsidR="00550590" w:rsidRPr="002D1120">
        <w:rPr>
          <w:rFonts w:ascii="Times New Roman" w:eastAsia="Times New Roman" w:hAnsi="Times New Roman" w:cs="Times New Roman"/>
          <w:bCs/>
          <w:sz w:val="24"/>
          <w:szCs w:val="24"/>
          <w:shd w:val="clear" w:color="auto" w:fill="FEFEFE"/>
        </w:rPr>
        <w:t>от земеделския стопани</w:t>
      </w:r>
      <w:r w:rsidR="007960B6" w:rsidRPr="002D1120">
        <w:rPr>
          <w:rFonts w:ascii="Times New Roman" w:eastAsia="Times New Roman" w:hAnsi="Times New Roman" w:cs="Times New Roman"/>
          <w:bCs/>
          <w:sz w:val="24"/>
          <w:szCs w:val="24"/>
          <w:shd w:val="clear" w:color="auto" w:fill="FEFEFE"/>
        </w:rPr>
        <w:t>н</w:t>
      </w:r>
      <w:r w:rsidR="00550590" w:rsidRPr="002D1120">
        <w:rPr>
          <w:rFonts w:ascii="Times New Roman" w:eastAsia="Times New Roman" w:hAnsi="Times New Roman" w:cs="Times New Roman"/>
          <w:bCs/>
          <w:sz w:val="24"/>
          <w:szCs w:val="24"/>
          <w:shd w:val="clear" w:color="auto" w:fill="FEFEFE"/>
        </w:rPr>
        <w:t xml:space="preserve"> и се </w:t>
      </w:r>
      <w:r w:rsidRPr="002D1120">
        <w:rPr>
          <w:rFonts w:ascii="Times New Roman" w:eastAsia="Times New Roman" w:hAnsi="Times New Roman" w:cs="Times New Roman"/>
          <w:bCs/>
          <w:sz w:val="24"/>
          <w:szCs w:val="24"/>
          <w:shd w:val="clear" w:color="auto" w:fill="FEFEFE"/>
        </w:rPr>
        <w:t>поддържат като постоянно затревени площи, които не се разорават в периода на изпълнение на многогодишния ангажимент.</w:t>
      </w:r>
    </w:p>
    <w:p w:rsidR="00F54B3C" w:rsidRPr="002D1120" w:rsidRDefault="00F54B3C" w:rsidP="00417F6E">
      <w:pPr>
        <w:pStyle w:val="CommentText"/>
        <w:spacing w:line="360" w:lineRule="auto"/>
        <w:ind w:firstLine="709"/>
        <w:jc w:val="both"/>
        <w:rPr>
          <w:sz w:val="24"/>
          <w:szCs w:val="24"/>
        </w:rPr>
      </w:pPr>
      <w:r w:rsidRPr="002D1120">
        <w:rPr>
          <w:sz w:val="24"/>
          <w:szCs w:val="24"/>
        </w:rPr>
        <w:t>(</w:t>
      </w:r>
      <w:r w:rsidR="00272075" w:rsidRPr="002D1120">
        <w:rPr>
          <w:sz w:val="24"/>
          <w:szCs w:val="24"/>
        </w:rPr>
        <w:t>3</w:t>
      </w:r>
      <w:r w:rsidRPr="002D1120">
        <w:rPr>
          <w:sz w:val="24"/>
          <w:szCs w:val="24"/>
        </w:rPr>
        <w:t>) В срока на многогодишния ангажимент по ал. 1, т. 2 земеделският стопанин извършва промяна на предназначението за съответните имоти, съобразно ползването на площите като постоянно затревени.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jc w:val="center"/>
        <w:rPr>
          <w:rFonts w:ascii="Times New Roman" w:eastAsia="Times New Roman" w:hAnsi="Times New Roman" w:cs="Times New Roman"/>
          <w:bCs/>
          <w:sz w:val="24"/>
          <w:szCs w:val="24"/>
          <w:lang w:eastAsia="bg-BG"/>
        </w:rPr>
      </w:pPr>
      <w:r w:rsidRPr="002D1120">
        <w:rPr>
          <w:rFonts w:ascii="Times New Roman" w:eastAsia="Times New Roman" w:hAnsi="Times New Roman" w:cs="Times New Roman"/>
          <w:bCs/>
          <w:sz w:val="24"/>
          <w:szCs w:val="24"/>
          <w:lang w:eastAsia="bg-BG"/>
        </w:rPr>
        <w:t xml:space="preserve">Раздел </w:t>
      </w:r>
      <w:r w:rsidR="00550590" w:rsidRPr="002D1120">
        <w:rPr>
          <w:rFonts w:ascii="Times New Roman" w:eastAsia="Times New Roman" w:hAnsi="Times New Roman" w:cs="Times New Roman"/>
          <w:bCs/>
          <w:sz w:val="24"/>
          <w:szCs w:val="24"/>
          <w:lang w:eastAsia="bg-BG"/>
        </w:rPr>
        <w:t>I</w:t>
      </w:r>
      <w:r w:rsidRPr="002D1120">
        <w:rPr>
          <w:rFonts w:ascii="Times New Roman" w:eastAsia="Times New Roman" w:hAnsi="Times New Roman" w:cs="Times New Roman"/>
          <w:bCs/>
          <w:sz w:val="24"/>
          <w:szCs w:val="24"/>
          <w:lang w:eastAsia="bg-BG"/>
        </w:rPr>
        <w:t>X</w:t>
      </w:r>
    </w:p>
    <w:p w:rsidR="001B7B0D" w:rsidRPr="002D1120" w:rsidRDefault="001B7B0D" w:rsidP="00417F6E">
      <w:pPr>
        <w:spacing w:after="0" w:line="360" w:lineRule="auto"/>
        <w:jc w:val="center"/>
        <w:rPr>
          <w:rFonts w:ascii="Times New Roman" w:eastAsia="Times New Roman" w:hAnsi="Times New Roman" w:cs="Times New Roman"/>
          <w:b/>
          <w:bCs/>
          <w:sz w:val="24"/>
          <w:szCs w:val="24"/>
          <w:shd w:val="clear" w:color="auto" w:fill="FEFEFE"/>
        </w:rPr>
      </w:pPr>
      <w:bookmarkStart w:id="11" w:name="_Toc256001186"/>
      <w:r w:rsidRPr="002D1120">
        <w:rPr>
          <w:rFonts w:ascii="Times New Roman" w:eastAsia="Times New Roman" w:hAnsi="Times New Roman" w:cs="Times New Roman"/>
          <w:b/>
          <w:bCs/>
          <w:sz w:val="24"/>
          <w:szCs w:val="24"/>
          <w:shd w:val="clear" w:color="auto" w:fill="FEFEFE"/>
        </w:rPr>
        <w:t>Възстановяване и поддържане на деградирали пасищни територии</w:t>
      </w:r>
      <w:bookmarkEnd w:id="11"/>
    </w:p>
    <w:p w:rsidR="00B46F9B" w:rsidRPr="002D1120" w:rsidRDefault="00B46F9B" w:rsidP="00AB00E1">
      <w:pPr>
        <w:spacing w:after="0" w:line="360" w:lineRule="auto"/>
        <w:ind w:firstLine="709"/>
        <w:jc w:val="both"/>
        <w:rPr>
          <w:rFonts w:ascii="Times New Roman" w:eastAsia="Times New Roman" w:hAnsi="Times New Roman" w:cs="Times New Roman"/>
          <w:bCs/>
          <w:sz w:val="24"/>
          <w:szCs w:val="24"/>
          <w:shd w:val="clear" w:color="auto" w:fill="FEFEFE"/>
        </w:rPr>
      </w:pPr>
    </w:p>
    <w:p w:rsidR="00B46F9B"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lastRenderedPageBreak/>
        <w:t xml:space="preserve">Чл. </w:t>
      </w:r>
      <w:r w:rsidR="00550590" w:rsidRPr="002D1120">
        <w:rPr>
          <w:rFonts w:ascii="Times New Roman" w:eastAsia="Times New Roman" w:hAnsi="Times New Roman" w:cs="Times New Roman"/>
          <w:b/>
          <w:bCs/>
          <w:sz w:val="24"/>
          <w:szCs w:val="24"/>
          <w:shd w:val="clear" w:color="auto" w:fill="FEFEFE"/>
        </w:rPr>
        <w:t>69</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Земеделските стопани, кандидатстващи по интервенцията, са допустими</w:t>
      </w:r>
      <w:r w:rsidR="007960B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w:t>
      </w:r>
      <w:r w:rsidR="007960B6" w:rsidRPr="002D1120">
        <w:rPr>
          <w:rFonts w:ascii="Times New Roman" w:eastAsia="Times New Roman" w:hAnsi="Times New Roman" w:cs="Times New Roman"/>
          <w:bCs/>
          <w:sz w:val="24"/>
          <w:szCs w:val="24"/>
          <w:shd w:val="clear" w:color="auto" w:fill="FEFEFE"/>
        </w:rPr>
        <w:t xml:space="preserve"> </w:t>
      </w:r>
      <w:r w:rsidR="00B46F9B" w:rsidRPr="002D1120">
        <w:rPr>
          <w:rFonts w:ascii="Times New Roman" w:eastAsia="Times New Roman" w:hAnsi="Times New Roman" w:cs="Times New Roman"/>
          <w:bCs/>
          <w:sz w:val="24"/>
          <w:szCs w:val="24"/>
          <w:shd w:val="clear" w:color="auto" w:fill="FEFEFE"/>
        </w:rPr>
        <w:t>п</w:t>
      </w:r>
      <w:r w:rsidRPr="002D1120">
        <w:rPr>
          <w:rFonts w:ascii="Times New Roman" w:eastAsia="Times New Roman" w:hAnsi="Times New Roman" w:cs="Times New Roman"/>
          <w:bCs/>
          <w:sz w:val="24"/>
          <w:szCs w:val="24"/>
          <w:shd w:val="clear" w:color="auto" w:fill="FEFEFE"/>
        </w:rPr>
        <w:t>оемат доброволен многогодишен ангажимент по интервенцията с продължител</w:t>
      </w:r>
      <w:r w:rsidR="00B46F9B" w:rsidRPr="002D1120">
        <w:rPr>
          <w:rFonts w:ascii="Times New Roman" w:eastAsia="Times New Roman" w:hAnsi="Times New Roman" w:cs="Times New Roman"/>
          <w:bCs/>
          <w:sz w:val="24"/>
          <w:szCs w:val="24"/>
          <w:shd w:val="clear" w:color="auto" w:fill="FEFEFE"/>
        </w:rPr>
        <w:t>ност от 5 последователни години</w:t>
      </w:r>
      <w:r w:rsidR="00C65C24" w:rsidRPr="002D1120">
        <w:rPr>
          <w:rFonts w:ascii="Times New Roman" w:eastAsia="Times New Roman" w:hAnsi="Times New Roman" w:cs="Times New Roman"/>
          <w:bCs/>
          <w:sz w:val="24"/>
          <w:szCs w:val="24"/>
          <w:shd w:val="clear" w:color="auto" w:fill="FEFEFE"/>
        </w:rPr>
        <w:t>. Периодът по изречение първо започва да тече от началото на годината</w:t>
      </w:r>
      <w:r w:rsidR="0057636C" w:rsidRPr="002D1120">
        <w:rPr>
          <w:rFonts w:ascii="Times New Roman" w:eastAsia="Times New Roman" w:hAnsi="Times New Roman" w:cs="Times New Roman"/>
          <w:bCs/>
          <w:sz w:val="24"/>
          <w:szCs w:val="24"/>
          <w:shd w:val="clear" w:color="auto" w:fill="FEFEFE"/>
        </w:rPr>
        <w:t xml:space="preserve"> на подаване и на одобрение на </w:t>
      </w:r>
      <w:r w:rsidR="00603106" w:rsidRPr="002D1120">
        <w:rPr>
          <w:rFonts w:ascii="Times New Roman" w:eastAsia="Times New Roman" w:hAnsi="Times New Roman" w:cs="Times New Roman"/>
          <w:bCs/>
          <w:sz w:val="24"/>
          <w:szCs w:val="24"/>
          <w:shd w:val="clear" w:color="auto" w:fill="FEFEFE"/>
        </w:rPr>
        <w:t>„</w:t>
      </w:r>
      <w:r w:rsidR="0057636C" w:rsidRPr="002D1120">
        <w:rPr>
          <w:rFonts w:ascii="Times New Roman" w:eastAsia="Times New Roman" w:hAnsi="Times New Roman" w:cs="Times New Roman"/>
          <w:bCs/>
          <w:sz w:val="24"/>
          <w:szCs w:val="24"/>
          <w:shd w:val="clear" w:color="auto" w:fill="FEFEFE"/>
        </w:rPr>
        <w:t>заявлението за подпомагане</w:t>
      </w:r>
      <w:r w:rsidR="00603106" w:rsidRPr="002D1120">
        <w:rPr>
          <w:rFonts w:ascii="Times New Roman" w:eastAsia="Times New Roman" w:hAnsi="Times New Roman" w:cs="Times New Roman"/>
          <w:bCs/>
          <w:sz w:val="24"/>
          <w:szCs w:val="24"/>
          <w:shd w:val="clear" w:color="auto" w:fill="FEFEFE"/>
        </w:rPr>
        <w:t>“</w:t>
      </w:r>
      <w:r w:rsidR="007960B6" w:rsidRPr="002D1120">
        <w:rPr>
          <w:rFonts w:ascii="Times New Roman" w:eastAsia="Times New Roman" w:hAnsi="Times New Roman" w:cs="Times New Roman"/>
          <w:bCs/>
          <w:sz w:val="24"/>
          <w:szCs w:val="24"/>
          <w:shd w:val="clear" w:color="auto" w:fill="FEFEFE"/>
        </w:rPr>
        <w:t>.</w:t>
      </w:r>
    </w:p>
    <w:p w:rsidR="00B46F9B" w:rsidRPr="002D1120" w:rsidRDefault="007960B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В</w:t>
      </w:r>
      <w:r w:rsidR="0029153E" w:rsidRPr="002D1120">
        <w:rPr>
          <w:rFonts w:ascii="Times New Roman" w:eastAsia="Times New Roman" w:hAnsi="Times New Roman" w:cs="Times New Roman"/>
          <w:bCs/>
          <w:sz w:val="24"/>
          <w:szCs w:val="24"/>
          <w:shd w:val="clear" w:color="auto" w:fill="FEFEFE"/>
        </w:rPr>
        <w:t xml:space="preserve"> периода по </w:t>
      </w:r>
      <w:r w:rsidRPr="002D1120">
        <w:rPr>
          <w:rFonts w:ascii="Times New Roman" w:eastAsia="Times New Roman" w:hAnsi="Times New Roman" w:cs="Times New Roman"/>
          <w:bCs/>
          <w:sz w:val="24"/>
          <w:szCs w:val="24"/>
          <w:shd w:val="clear" w:color="auto" w:fill="FEFEFE"/>
        </w:rPr>
        <w:t>ал. 1</w:t>
      </w:r>
      <w:r w:rsidR="0029153E" w:rsidRPr="002D1120">
        <w:rPr>
          <w:rFonts w:ascii="Times New Roman" w:eastAsia="Times New Roman" w:hAnsi="Times New Roman" w:cs="Times New Roman"/>
          <w:bCs/>
          <w:sz w:val="24"/>
          <w:szCs w:val="24"/>
          <w:shd w:val="clear" w:color="auto" w:fill="FEFEFE"/>
        </w:rPr>
        <w:t xml:space="preserve"> земеделските стопани спазват задълженията и изискванията по управление на дейностите върху</w:t>
      </w:r>
      <w:r w:rsidR="00B46F9B" w:rsidRPr="002D1120">
        <w:rPr>
          <w:rFonts w:ascii="Times New Roman" w:eastAsia="Times New Roman" w:hAnsi="Times New Roman" w:cs="Times New Roman"/>
          <w:bCs/>
          <w:sz w:val="24"/>
          <w:szCs w:val="24"/>
          <w:shd w:val="clear" w:color="auto" w:fill="FEFEFE"/>
        </w:rPr>
        <w:t xml:space="preserve"> едни и същи земеделски парцели</w:t>
      </w:r>
      <w:r w:rsidRPr="002D1120">
        <w:rPr>
          <w:rFonts w:ascii="Times New Roman" w:eastAsia="Times New Roman" w:hAnsi="Times New Roman" w:cs="Times New Roman"/>
          <w:bCs/>
          <w:sz w:val="24"/>
          <w:szCs w:val="24"/>
          <w:shd w:val="clear" w:color="auto" w:fill="FEFEFE"/>
        </w:rPr>
        <w:t>.</w:t>
      </w:r>
    </w:p>
    <w:p w:rsidR="00206D2C" w:rsidRPr="002D1120" w:rsidRDefault="007960B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06D2C" w:rsidRPr="002D1120">
        <w:rPr>
          <w:rFonts w:ascii="Times New Roman" w:eastAsia="Times New Roman" w:hAnsi="Times New Roman" w:cs="Times New Roman"/>
          <w:bCs/>
          <w:sz w:val="24"/>
          <w:szCs w:val="24"/>
          <w:shd w:val="clear" w:color="auto" w:fill="FEFEFE"/>
        </w:rPr>
        <w:t>Земеделските стопани, кандидатстващи по интервенцията, трябва да имат план за сеитба, който</w:t>
      </w:r>
      <w:r w:rsidR="00206D2C" w:rsidRPr="002D1120">
        <w:rPr>
          <w:rFonts w:ascii="Times New Roman" w:hAnsi="Times New Roman" w:cs="Times New Roman"/>
          <w:sz w:val="24"/>
          <w:szCs w:val="24"/>
        </w:rPr>
        <w:t xml:space="preserve"> </w:t>
      </w:r>
      <w:r w:rsidR="00206D2C" w:rsidRPr="002D1120">
        <w:rPr>
          <w:rFonts w:ascii="Times New Roman" w:eastAsia="Times New Roman" w:hAnsi="Times New Roman" w:cs="Times New Roman"/>
          <w:bCs/>
          <w:sz w:val="24"/>
          <w:szCs w:val="24"/>
          <w:shd w:val="clear" w:color="auto" w:fill="FEFEFE"/>
        </w:rPr>
        <w:t>е изготвен от агроном и е одобрен от специалисти по управление на постоянно затревени площи от Аграрен Университет – Пловдив или Селскостопанска академия и съдържа:</w:t>
      </w:r>
    </w:p>
    <w:p w:rsidR="00206D2C" w:rsidRPr="002D1120" w:rsidRDefault="00206D2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дефинирана технология за </w:t>
      </w:r>
      <w:proofErr w:type="spellStart"/>
      <w:r w:rsidRPr="002D1120">
        <w:rPr>
          <w:rFonts w:ascii="Times New Roman" w:eastAsia="Times New Roman" w:hAnsi="Times New Roman" w:cs="Times New Roman"/>
          <w:bCs/>
          <w:sz w:val="24"/>
          <w:szCs w:val="24"/>
          <w:shd w:val="clear" w:color="auto" w:fill="FEFEFE"/>
        </w:rPr>
        <w:t>подсяване</w:t>
      </w:r>
      <w:proofErr w:type="spellEnd"/>
      <w:r w:rsidR="00AA217B" w:rsidRPr="002D1120">
        <w:rPr>
          <w:rFonts w:ascii="Times New Roman" w:eastAsia="Times New Roman" w:hAnsi="Times New Roman" w:cs="Times New Roman"/>
          <w:bCs/>
          <w:sz w:val="24"/>
          <w:szCs w:val="24"/>
          <w:shd w:val="clear" w:color="auto" w:fill="FEFEFE"/>
        </w:rPr>
        <w:t>;</w:t>
      </w:r>
    </w:p>
    <w:p w:rsidR="00206D2C" w:rsidRPr="002D1120" w:rsidRDefault="00206D2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процесите съгласно чл. 12 от Закона за почвите, които протичат на земеделския парцел, които водят до частично или пълно нарушаване на една или повече от функциите на почвата;</w:t>
      </w:r>
    </w:p>
    <w:p w:rsidR="00206D2C" w:rsidRPr="002D1120" w:rsidRDefault="00206D2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основна причина за деградиране на почвата в земеделския парцел, ползването и нормите на натоварване на животински единици на хектар;</w:t>
      </w:r>
    </w:p>
    <w:p w:rsidR="00206D2C" w:rsidRPr="002D1120" w:rsidRDefault="00206D2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избраната технология за </w:t>
      </w:r>
      <w:proofErr w:type="spellStart"/>
      <w:r w:rsidRPr="002D1120">
        <w:rPr>
          <w:rFonts w:ascii="Times New Roman" w:eastAsia="Times New Roman" w:hAnsi="Times New Roman" w:cs="Times New Roman"/>
          <w:bCs/>
          <w:sz w:val="24"/>
          <w:szCs w:val="24"/>
          <w:shd w:val="clear" w:color="auto" w:fill="FEFEFE"/>
        </w:rPr>
        <w:t>подсяване</w:t>
      </w:r>
      <w:proofErr w:type="spellEnd"/>
      <w:r w:rsidRPr="002D1120">
        <w:rPr>
          <w:rFonts w:ascii="Times New Roman" w:eastAsia="Times New Roman" w:hAnsi="Times New Roman" w:cs="Times New Roman"/>
          <w:bCs/>
          <w:sz w:val="24"/>
          <w:szCs w:val="24"/>
          <w:shd w:val="clear" w:color="auto" w:fill="FEFEFE"/>
        </w:rPr>
        <w:t xml:space="preserve"> и нормата на прилаганите тревни смески. Когато терена не позволява директна сеитба, същата се извършва ръчно;</w:t>
      </w:r>
    </w:p>
    <w:p w:rsidR="00206D2C" w:rsidRPr="002D1120" w:rsidRDefault="00206D2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5. периодите на извършване на сеитбата през първата година, в които следва да се извършва сеитбата, съответно:</w:t>
      </w:r>
    </w:p>
    <w:p w:rsidR="00206D2C" w:rsidRPr="002D1120" w:rsidRDefault="0057636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а. пролетна: </w:t>
      </w:r>
      <w:r w:rsidR="00206D2C" w:rsidRPr="002D1120">
        <w:rPr>
          <w:rFonts w:ascii="Times New Roman" w:eastAsia="Times New Roman" w:hAnsi="Times New Roman" w:cs="Times New Roman"/>
          <w:bCs/>
          <w:sz w:val="24"/>
          <w:szCs w:val="24"/>
          <w:shd w:val="clear" w:color="auto" w:fill="FEFEFE"/>
        </w:rPr>
        <w:t xml:space="preserve">при първа възможност, но не по- късно от 15 април;  </w:t>
      </w:r>
    </w:p>
    <w:p w:rsidR="00206D2C" w:rsidRPr="002D1120" w:rsidRDefault="00206D2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б. есенна: при първа възможност, но не по – късно от 15 октомври.</w:t>
      </w:r>
    </w:p>
    <w:p w:rsidR="0029153E" w:rsidRPr="002D1120" w:rsidRDefault="00206D2C" w:rsidP="00417F6E">
      <w:pPr>
        <w:spacing w:after="0" w:line="360" w:lineRule="auto"/>
        <w:ind w:firstLine="709"/>
        <w:jc w:val="both"/>
        <w:rPr>
          <w:rFonts w:ascii="Times New Roman" w:hAnsi="Times New Roman" w:cs="Times New Roman"/>
          <w:sz w:val="24"/>
          <w:szCs w:val="24"/>
        </w:rPr>
      </w:pPr>
      <w:r w:rsidRPr="002D1120">
        <w:rPr>
          <w:rFonts w:ascii="Times New Roman" w:eastAsia="Times New Roman" w:hAnsi="Times New Roman" w:cs="Times New Roman"/>
          <w:bCs/>
          <w:sz w:val="24"/>
          <w:szCs w:val="24"/>
          <w:shd w:val="clear" w:color="auto" w:fill="FEFEFE"/>
        </w:rPr>
        <w:t>(4) Земеделският стопанин предоставя на ДФЗ чрез СЕУ в</w:t>
      </w:r>
      <w:r w:rsidR="0029153E" w:rsidRPr="002D1120">
        <w:rPr>
          <w:rFonts w:ascii="Times New Roman" w:hAnsi="Times New Roman" w:cs="Times New Roman"/>
          <w:sz w:val="24"/>
          <w:szCs w:val="24"/>
        </w:rPr>
        <w:t xml:space="preserve"> срок до 30 юли на първата година </w:t>
      </w:r>
      <w:r w:rsidR="005D4C2B" w:rsidRPr="002D1120">
        <w:rPr>
          <w:rFonts w:ascii="Times New Roman" w:hAnsi="Times New Roman" w:cs="Times New Roman"/>
          <w:sz w:val="24"/>
          <w:szCs w:val="24"/>
        </w:rPr>
        <w:t xml:space="preserve">на подаване на заявлението за подпомагане </w:t>
      </w:r>
      <w:r w:rsidR="0029153E" w:rsidRPr="002D1120">
        <w:rPr>
          <w:rFonts w:ascii="Times New Roman" w:hAnsi="Times New Roman" w:cs="Times New Roman"/>
          <w:sz w:val="24"/>
          <w:szCs w:val="24"/>
        </w:rPr>
        <w:t>информация и копие от план за сеитба.</w:t>
      </w:r>
    </w:p>
    <w:p w:rsidR="0057636C" w:rsidRPr="002D1120" w:rsidRDefault="0057636C"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B46F9B" w:rsidRPr="002D1120" w:rsidRDefault="0029153E" w:rsidP="00417F6E">
      <w:pPr>
        <w:spacing w:after="0" w:line="360" w:lineRule="auto"/>
        <w:ind w:firstLine="709"/>
        <w:jc w:val="both"/>
        <w:rPr>
          <w:rFonts w:ascii="Times New Roman" w:hAnsi="Times New Roman" w:cs="Times New Roman"/>
          <w:sz w:val="24"/>
          <w:szCs w:val="24"/>
        </w:rPr>
      </w:pPr>
      <w:r w:rsidRPr="002D1120">
        <w:rPr>
          <w:rFonts w:ascii="Times New Roman" w:eastAsia="Times New Roman" w:hAnsi="Times New Roman" w:cs="Times New Roman"/>
          <w:b/>
          <w:bCs/>
          <w:sz w:val="24"/>
          <w:szCs w:val="24"/>
          <w:shd w:val="clear" w:color="auto" w:fill="FEFEFE"/>
        </w:rPr>
        <w:t xml:space="preserve">Чл. </w:t>
      </w:r>
      <w:r w:rsidR="00550590" w:rsidRPr="002D1120">
        <w:rPr>
          <w:rFonts w:ascii="Times New Roman" w:eastAsia="Times New Roman" w:hAnsi="Times New Roman" w:cs="Times New Roman"/>
          <w:b/>
          <w:bCs/>
          <w:sz w:val="24"/>
          <w:szCs w:val="24"/>
          <w:shd w:val="clear" w:color="auto" w:fill="FEFEFE"/>
        </w:rPr>
        <w:t>70</w:t>
      </w:r>
      <w:r w:rsidR="00B46F9B"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w:t>
      </w:r>
      <w:r w:rsidR="000B0186" w:rsidRPr="002D1120">
        <w:rPr>
          <w:rFonts w:ascii="Times New Roman" w:eastAsia="Times New Roman" w:hAnsi="Times New Roman" w:cs="Times New Roman"/>
          <w:bCs/>
          <w:sz w:val="24"/>
          <w:szCs w:val="24"/>
          <w:shd w:val="clear" w:color="auto" w:fill="FEFEFE"/>
        </w:rPr>
        <w:t xml:space="preserve">Площта на </w:t>
      </w:r>
      <w:r w:rsidR="00AE1C2E" w:rsidRPr="002D1120">
        <w:rPr>
          <w:rFonts w:ascii="Times New Roman" w:eastAsia="Times New Roman" w:hAnsi="Times New Roman" w:cs="Times New Roman"/>
          <w:bCs/>
          <w:sz w:val="24"/>
          <w:szCs w:val="24"/>
          <w:shd w:val="clear" w:color="auto" w:fill="FEFEFE"/>
        </w:rPr>
        <w:t>земеделските парцели</w:t>
      </w:r>
      <w:r w:rsidR="000B0186" w:rsidRPr="002D1120">
        <w:rPr>
          <w:rFonts w:ascii="Times New Roman" w:eastAsia="Times New Roman" w:hAnsi="Times New Roman" w:cs="Times New Roman"/>
          <w:bCs/>
          <w:sz w:val="24"/>
          <w:szCs w:val="24"/>
          <w:shd w:val="clear" w:color="auto" w:fill="FEFEFE"/>
        </w:rPr>
        <w:t>, заявени за подпомагане по интервенцията, са допустими, когато след извършване на проверки е установено</w:t>
      </w:r>
      <w:r w:rsidR="005D4C2B" w:rsidRPr="002D1120">
        <w:rPr>
          <w:rFonts w:ascii="Times New Roman" w:eastAsia="Times New Roman" w:hAnsi="Times New Roman" w:cs="Times New Roman"/>
          <w:bCs/>
          <w:sz w:val="24"/>
          <w:szCs w:val="24"/>
          <w:shd w:val="clear" w:color="auto" w:fill="FEFEFE"/>
        </w:rPr>
        <w:t>,</w:t>
      </w:r>
      <w:r w:rsidR="000B0186" w:rsidRPr="002D1120">
        <w:rPr>
          <w:rFonts w:ascii="Times New Roman" w:eastAsia="Times New Roman" w:hAnsi="Times New Roman" w:cs="Times New Roman"/>
          <w:bCs/>
          <w:sz w:val="24"/>
          <w:szCs w:val="24"/>
          <w:shd w:val="clear" w:color="auto" w:fill="FEFEFE"/>
        </w:rPr>
        <w:t xml:space="preserve"> че:</w:t>
      </w:r>
    </w:p>
    <w:p w:rsidR="00B46F9B" w:rsidRPr="002D1120" w:rsidRDefault="00B46F9B" w:rsidP="00417F6E">
      <w:pPr>
        <w:spacing w:after="0" w:line="360" w:lineRule="auto"/>
        <w:ind w:firstLine="709"/>
        <w:jc w:val="both"/>
        <w:rPr>
          <w:rFonts w:ascii="Times New Roman" w:hAnsi="Times New Roman" w:cs="Times New Roman"/>
          <w:sz w:val="24"/>
          <w:szCs w:val="24"/>
        </w:rPr>
      </w:pPr>
      <w:r w:rsidRPr="002D1120">
        <w:rPr>
          <w:rFonts w:ascii="Times New Roman" w:hAnsi="Times New Roman" w:cs="Times New Roman"/>
          <w:sz w:val="24"/>
          <w:szCs w:val="24"/>
        </w:rPr>
        <w:t xml:space="preserve">1. </w:t>
      </w:r>
      <w:r w:rsidR="0029153E" w:rsidRPr="002D1120">
        <w:rPr>
          <w:rFonts w:ascii="Times New Roman" w:eastAsia="Times New Roman" w:hAnsi="Times New Roman" w:cs="Times New Roman"/>
          <w:bCs/>
          <w:sz w:val="24"/>
          <w:szCs w:val="24"/>
          <w:shd w:val="clear" w:color="auto" w:fill="FEFEFE"/>
        </w:rPr>
        <w:t xml:space="preserve">отговарят на изискванията </w:t>
      </w:r>
      <w:r w:rsidR="007559FF" w:rsidRPr="002D1120">
        <w:rPr>
          <w:rFonts w:ascii="Times New Roman" w:eastAsia="Times New Roman" w:hAnsi="Times New Roman" w:cs="Times New Roman"/>
          <w:bCs/>
          <w:sz w:val="24"/>
          <w:szCs w:val="24"/>
          <w:shd w:val="clear" w:color="auto" w:fill="FEFEFE"/>
        </w:rPr>
        <w:t xml:space="preserve">на </w:t>
      </w:r>
      <w:r w:rsidR="0029153E" w:rsidRPr="002D1120">
        <w:rPr>
          <w:rFonts w:ascii="Times New Roman" w:eastAsia="Times New Roman" w:hAnsi="Times New Roman" w:cs="Times New Roman"/>
          <w:bCs/>
          <w:sz w:val="24"/>
          <w:szCs w:val="24"/>
          <w:shd w:val="clear" w:color="auto" w:fill="FEFEFE"/>
        </w:rPr>
        <w:t xml:space="preserve">§ 1, т. 55 от </w:t>
      </w:r>
      <w:r w:rsidRPr="002D1120">
        <w:rPr>
          <w:rFonts w:ascii="Times New Roman" w:eastAsia="Times New Roman" w:hAnsi="Times New Roman" w:cs="Times New Roman"/>
          <w:bCs/>
          <w:sz w:val="24"/>
          <w:szCs w:val="24"/>
          <w:shd w:val="clear" w:color="auto" w:fill="FEFEFE"/>
        </w:rPr>
        <w:t>допълнителни разпоредби от ЗПЗП;</w:t>
      </w:r>
    </w:p>
    <w:p w:rsidR="00B46F9B" w:rsidRPr="002D1120" w:rsidRDefault="00B46F9B" w:rsidP="00417F6E">
      <w:pPr>
        <w:spacing w:after="0" w:line="360" w:lineRule="auto"/>
        <w:ind w:firstLine="709"/>
        <w:jc w:val="both"/>
        <w:rPr>
          <w:rFonts w:ascii="Times New Roman" w:hAnsi="Times New Roman" w:cs="Times New Roman"/>
          <w:sz w:val="24"/>
          <w:szCs w:val="24"/>
        </w:rPr>
      </w:pPr>
      <w:r w:rsidRPr="002D1120">
        <w:rPr>
          <w:rFonts w:ascii="Times New Roman" w:hAnsi="Times New Roman" w:cs="Times New Roman"/>
          <w:sz w:val="24"/>
          <w:szCs w:val="24"/>
        </w:rPr>
        <w:t xml:space="preserve">2. </w:t>
      </w:r>
      <w:r w:rsidR="0091308F" w:rsidRPr="002D1120">
        <w:rPr>
          <w:rFonts w:ascii="Times New Roman" w:eastAsia="Times New Roman" w:hAnsi="Times New Roman" w:cs="Times New Roman"/>
          <w:bCs/>
          <w:sz w:val="24"/>
          <w:szCs w:val="24"/>
          <w:shd w:val="clear" w:color="auto" w:fill="FEFEFE"/>
        </w:rPr>
        <w:t>за най-малко 80</w:t>
      </w:r>
      <w:r w:rsidR="0029153E" w:rsidRPr="002D1120">
        <w:rPr>
          <w:rFonts w:ascii="Times New Roman" w:eastAsia="Times New Roman" w:hAnsi="Times New Roman" w:cs="Times New Roman"/>
          <w:bCs/>
          <w:sz w:val="24"/>
          <w:szCs w:val="24"/>
          <w:shd w:val="clear" w:color="auto" w:fill="FEFEFE"/>
        </w:rPr>
        <w:t xml:space="preserve">% от площта на заявения земеделски парцел е потвърдено, че е </w:t>
      </w:r>
      <w:r w:rsidR="00502F48" w:rsidRPr="002D1120">
        <w:rPr>
          <w:rFonts w:ascii="Times New Roman" w:eastAsia="Times New Roman" w:hAnsi="Times New Roman" w:cs="Times New Roman"/>
          <w:bCs/>
          <w:sz w:val="24"/>
          <w:szCs w:val="24"/>
          <w:shd w:val="clear" w:color="auto" w:fill="FEFEFE"/>
        </w:rPr>
        <w:t>увредена (</w:t>
      </w:r>
      <w:r w:rsidR="0029153E" w:rsidRPr="002D1120">
        <w:rPr>
          <w:rFonts w:ascii="Times New Roman" w:eastAsia="Times New Roman" w:hAnsi="Times New Roman" w:cs="Times New Roman"/>
          <w:bCs/>
          <w:sz w:val="24"/>
          <w:szCs w:val="24"/>
          <w:shd w:val="clear" w:color="auto" w:fill="FEFEFE"/>
        </w:rPr>
        <w:t>деградирала</w:t>
      </w:r>
      <w:r w:rsidR="00502F48"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в плана по чл. </w:t>
      </w:r>
      <w:r w:rsidR="009C606C" w:rsidRPr="002D1120">
        <w:rPr>
          <w:rFonts w:ascii="Times New Roman" w:eastAsia="Times New Roman" w:hAnsi="Times New Roman" w:cs="Times New Roman"/>
          <w:bCs/>
          <w:sz w:val="24"/>
          <w:szCs w:val="24"/>
          <w:shd w:val="clear" w:color="auto" w:fill="FEFEFE"/>
        </w:rPr>
        <w:t>69</w:t>
      </w:r>
      <w:r w:rsidR="0029153E" w:rsidRPr="002D1120">
        <w:rPr>
          <w:rFonts w:ascii="Times New Roman" w:eastAsia="Times New Roman" w:hAnsi="Times New Roman" w:cs="Times New Roman"/>
          <w:bCs/>
          <w:sz w:val="24"/>
          <w:szCs w:val="24"/>
          <w:shd w:val="clear" w:color="auto" w:fill="FEFEFE"/>
        </w:rPr>
        <w:t>, ал.</w:t>
      </w:r>
      <w:r w:rsidR="005D4C2B" w:rsidRPr="002D1120">
        <w:rPr>
          <w:rFonts w:ascii="Times New Roman" w:eastAsia="Times New Roman" w:hAnsi="Times New Roman" w:cs="Times New Roman"/>
          <w:bCs/>
          <w:sz w:val="24"/>
          <w:szCs w:val="24"/>
          <w:shd w:val="clear" w:color="auto" w:fill="FEFEFE"/>
        </w:rPr>
        <w:t xml:space="preserve"> 3 </w:t>
      </w:r>
      <w:r w:rsidR="001B66CB" w:rsidRPr="002D1120">
        <w:rPr>
          <w:rFonts w:ascii="Times New Roman" w:eastAsia="Times New Roman" w:hAnsi="Times New Roman" w:cs="Times New Roman"/>
          <w:bCs/>
          <w:sz w:val="24"/>
          <w:szCs w:val="24"/>
          <w:shd w:val="clear" w:color="auto" w:fill="FEFEFE"/>
        </w:rPr>
        <w:t>и/</w:t>
      </w:r>
      <w:r w:rsidR="000B0186" w:rsidRPr="002D1120">
        <w:rPr>
          <w:rFonts w:ascii="Times New Roman" w:eastAsia="Times New Roman" w:hAnsi="Times New Roman" w:cs="Times New Roman"/>
          <w:bCs/>
          <w:sz w:val="24"/>
          <w:szCs w:val="24"/>
          <w:shd w:val="clear" w:color="auto" w:fill="FEFEFE"/>
        </w:rPr>
        <w:t>или при извършване на проверки</w:t>
      </w:r>
      <w:r w:rsidRPr="002D1120">
        <w:rPr>
          <w:rFonts w:ascii="Times New Roman" w:eastAsia="Times New Roman" w:hAnsi="Times New Roman" w:cs="Times New Roman"/>
          <w:bCs/>
          <w:sz w:val="24"/>
          <w:szCs w:val="24"/>
          <w:shd w:val="clear" w:color="auto" w:fill="FEFEFE"/>
        </w:rPr>
        <w:t>;</w:t>
      </w:r>
    </w:p>
    <w:p w:rsidR="00B46F9B" w:rsidRPr="002D1120" w:rsidRDefault="00B46F9B" w:rsidP="00417F6E">
      <w:pPr>
        <w:spacing w:after="0" w:line="360" w:lineRule="auto"/>
        <w:ind w:firstLine="709"/>
        <w:jc w:val="both"/>
        <w:rPr>
          <w:rFonts w:ascii="Times New Roman" w:hAnsi="Times New Roman" w:cs="Times New Roman"/>
          <w:sz w:val="24"/>
          <w:szCs w:val="24"/>
        </w:rPr>
      </w:pPr>
      <w:r w:rsidRPr="002D1120">
        <w:rPr>
          <w:rFonts w:ascii="Times New Roman" w:hAnsi="Times New Roman" w:cs="Times New Roman"/>
          <w:sz w:val="24"/>
          <w:szCs w:val="24"/>
        </w:rPr>
        <w:t xml:space="preserve">3. </w:t>
      </w:r>
      <w:r w:rsidR="0029153E" w:rsidRPr="002D1120">
        <w:rPr>
          <w:rFonts w:ascii="Times New Roman" w:eastAsia="Times New Roman" w:hAnsi="Times New Roman" w:cs="Times New Roman"/>
          <w:bCs/>
          <w:sz w:val="24"/>
          <w:szCs w:val="24"/>
          <w:shd w:val="clear" w:color="auto" w:fill="FEFEFE"/>
        </w:rPr>
        <w:t xml:space="preserve">площите се поддържат и ползват в съответствие с плана по чл. </w:t>
      </w:r>
      <w:r w:rsidR="009C606C" w:rsidRPr="002D1120">
        <w:rPr>
          <w:rFonts w:ascii="Times New Roman" w:eastAsia="Times New Roman" w:hAnsi="Times New Roman" w:cs="Times New Roman"/>
          <w:bCs/>
          <w:sz w:val="24"/>
          <w:szCs w:val="24"/>
          <w:shd w:val="clear" w:color="auto" w:fill="FEFEFE"/>
        </w:rPr>
        <w:t>69</w:t>
      </w:r>
      <w:r w:rsidR="0029153E" w:rsidRPr="002D1120">
        <w:rPr>
          <w:rFonts w:ascii="Times New Roman" w:eastAsia="Times New Roman" w:hAnsi="Times New Roman" w:cs="Times New Roman"/>
          <w:bCs/>
          <w:sz w:val="24"/>
          <w:szCs w:val="24"/>
          <w:shd w:val="clear" w:color="auto" w:fill="FEFEFE"/>
        </w:rPr>
        <w:t>, ал.</w:t>
      </w:r>
      <w:r w:rsidR="005D4C2B" w:rsidRPr="002D1120">
        <w:rPr>
          <w:rFonts w:ascii="Times New Roman" w:eastAsia="Times New Roman" w:hAnsi="Times New Roman" w:cs="Times New Roman"/>
          <w:bCs/>
          <w:sz w:val="24"/>
          <w:szCs w:val="24"/>
          <w:shd w:val="clear" w:color="auto" w:fill="FEFEFE"/>
        </w:rPr>
        <w:t xml:space="preserve"> 3</w:t>
      </w:r>
      <w:r w:rsidRPr="002D1120">
        <w:rPr>
          <w:rFonts w:ascii="Times New Roman" w:eastAsia="Times New Roman" w:hAnsi="Times New Roman" w:cs="Times New Roman"/>
          <w:bCs/>
          <w:sz w:val="24"/>
          <w:szCs w:val="24"/>
          <w:shd w:val="clear" w:color="auto" w:fill="FEFEFE"/>
        </w:rPr>
        <w:t>;</w:t>
      </w:r>
    </w:p>
    <w:p w:rsidR="0029153E" w:rsidRPr="002D1120" w:rsidRDefault="00B46F9B"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hAnsi="Times New Roman" w:cs="Times New Roman"/>
          <w:sz w:val="24"/>
          <w:szCs w:val="24"/>
        </w:rPr>
        <w:t xml:space="preserve">4. </w:t>
      </w:r>
      <w:r w:rsidR="0029153E" w:rsidRPr="002D1120">
        <w:rPr>
          <w:rFonts w:ascii="Times New Roman" w:eastAsia="Times New Roman" w:hAnsi="Times New Roman" w:cs="Times New Roman"/>
          <w:bCs/>
          <w:sz w:val="24"/>
          <w:szCs w:val="24"/>
          <w:shd w:val="clear" w:color="auto" w:fill="FEFEFE"/>
        </w:rPr>
        <w:t>постоянно затревените площи са поддържани чрез паша и са извън обхвата на местата по Натура 2000</w:t>
      </w:r>
      <w:r w:rsidRPr="002D1120">
        <w:rPr>
          <w:rFonts w:ascii="Times New Roman" w:eastAsia="Times New Roman" w:hAnsi="Times New Roman" w:cs="Times New Roman"/>
          <w:bCs/>
          <w:sz w:val="24"/>
          <w:szCs w:val="24"/>
          <w:shd w:val="clear" w:color="auto" w:fill="FEFEFE"/>
        </w:rPr>
        <w:t>.</w:t>
      </w:r>
    </w:p>
    <w:p w:rsidR="006651F1" w:rsidRPr="002D1120" w:rsidRDefault="006651F1"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(2) През първата година на подаване на заявление за подпомагане ДФЗ може да не одобри за участие заявените земеделски парцели по интервенцията, когато в резултат от проверки чрез системата по чл. 30, ал. 2, т.</w:t>
      </w:r>
      <w:r w:rsidR="005D4C2B" w:rsidRPr="002D1120">
        <w:rPr>
          <w:rFonts w:ascii="Times New Roman" w:eastAsia="Times New Roman" w:hAnsi="Times New Roman" w:cs="Times New Roman"/>
          <w:bCs/>
          <w:sz w:val="24"/>
          <w:szCs w:val="24"/>
          <w:shd w:val="clear" w:color="auto" w:fill="FEFEFE"/>
        </w:rPr>
        <w:t xml:space="preserve"> </w:t>
      </w:r>
      <w:r w:rsidR="0091308F" w:rsidRPr="002D1120">
        <w:rPr>
          <w:rFonts w:ascii="Times New Roman" w:eastAsia="Times New Roman" w:hAnsi="Times New Roman" w:cs="Times New Roman"/>
          <w:bCs/>
          <w:sz w:val="24"/>
          <w:szCs w:val="24"/>
          <w:shd w:val="clear" w:color="auto" w:fill="FEFEFE"/>
        </w:rPr>
        <w:t xml:space="preserve">7 </w:t>
      </w:r>
      <w:r w:rsidRPr="002D1120">
        <w:rPr>
          <w:rFonts w:ascii="Times New Roman" w:eastAsia="Times New Roman" w:hAnsi="Times New Roman" w:cs="Times New Roman"/>
          <w:bCs/>
          <w:sz w:val="24"/>
          <w:szCs w:val="24"/>
          <w:shd w:val="clear" w:color="auto" w:fill="FEFEFE"/>
        </w:rPr>
        <w:t>от ЗПЗП се установи, че е извършвана паша на животни или косене.</w:t>
      </w:r>
    </w:p>
    <w:p w:rsidR="0091308F" w:rsidRPr="002D1120" w:rsidRDefault="0091308F" w:rsidP="00417F6E">
      <w:pPr>
        <w:spacing w:after="0" w:line="360" w:lineRule="auto"/>
        <w:ind w:firstLine="709"/>
        <w:jc w:val="both"/>
        <w:rPr>
          <w:rFonts w:ascii="Times New Roman" w:hAnsi="Times New Roman" w:cs="Times New Roman"/>
          <w:sz w:val="24"/>
          <w:szCs w:val="24"/>
        </w:rPr>
      </w:pPr>
    </w:p>
    <w:p w:rsidR="00B46F9B"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50590" w:rsidRPr="002D1120">
        <w:rPr>
          <w:rFonts w:ascii="Times New Roman" w:eastAsia="Times New Roman" w:hAnsi="Times New Roman" w:cs="Times New Roman"/>
          <w:b/>
          <w:bCs/>
          <w:sz w:val="24"/>
          <w:szCs w:val="24"/>
          <w:shd w:val="clear" w:color="auto" w:fill="FEFEFE"/>
        </w:rPr>
        <w:t>71</w:t>
      </w:r>
      <w:r w:rsidR="00B46F9B"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Земеделските стопани спазват следните изисквания по управление и задължения, които надхвърлят съответните </w:t>
      </w:r>
      <w:r w:rsidR="005D4C2B" w:rsidRPr="002D1120">
        <w:rPr>
          <w:rFonts w:ascii="Times New Roman" w:eastAsia="Times New Roman" w:hAnsi="Times New Roman" w:cs="Times New Roman"/>
          <w:bCs/>
          <w:sz w:val="24"/>
          <w:szCs w:val="24"/>
          <w:shd w:val="clear" w:color="auto" w:fill="FEFEFE"/>
        </w:rPr>
        <w:t>базови</w:t>
      </w:r>
      <w:r w:rsidR="009C606C" w:rsidRPr="002D1120">
        <w:rPr>
          <w:rFonts w:ascii="Times New Roman" w:eastAsia="Times New Roman" w:hAnsi="Times New Roman" w:cs="Times New Roman"/>
          <w:bCs/>
          <w:sz w:val="24"/>
          <w:szCs w:val="24"/>
          <w:shd w:val="clear" w:color="auto" w:fill="FEFEFE"/>
        </w:rPr>
        <w:t xml:space="preserve"> задължения </w:t>
      </w:r>
      <w:r w:rsidRPr="002D1120">
        <w:rPr>
          <w:rFonts w:ascii="Times New Roman" w:eastAsia="Times New Roman" w:hAnsi="Times New Roman" w:cs="Times New Roman"/>
          <w:bCs/>
          <w:sz w:val="24"/>
          <w:szCs w:val="24"/>
          <w:shd w:val="clear" w:color="auto" w:fill="FEFEFE"/>
        </w:rPr>
        <w:t xml:space="preserve">по чл. 34, ал. </w:t>
      </w:r>
      <w:r w:rsidR="009C606C"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и произтичат</w:t>
      </w:r>
      <w:r w:rsidR="005D4C2B" w:rsidRPr="002D1120">
        <w:rPr>
          <w:rFonts w:ascii="Times New Roman" w:eastAsia="Times New Roman" w:hAnsi="Times New Roman" w:cs="Times New Roman"/>
          <w:bCs/>
          <w:sz w:val="24"/>
          <w:szCs w:val="24"/>
          <w:shd w:val="clear" w:color="auto" w:fill="FEFEFE"/>
        </w:rPr>
        <w:t xml:space="preserve"> от</w:t>
      </w:r>
      <w:r w:rsidRPr="002D1120">
        <w:rPr>
          <w:rFonts w:ascii="Times New Roman" w:eastAsia="Times New Roman" w:hAnsi="Times New Roman" w:cs="Times New Roman"/>
          <w:bCs/>
          <w:sz w:val="24"/>
          <w:szCs w:val="24"/>
          <w:shd w:val="clear" w:color="auto" w:fill="FEFEFE"/>
        </w:rPr>
        <w:t xml:space="preserve"> поетия добро</w:t>
      </w:r>
      <w:r w:rsidR="00B46F9B" w:rsidRPr="002D1120">
        <w:rPr>
          <w:rFonts w:ascii="Times New Roman" w:eastAsia="Times New Roman" w:hAnsi="Times New Roman" w:cs="Times New Roman"/>
          <w:bCs/>
          <w:sz w:val="24"/>
          <w:szCs w:val="24"/>
          <w:shd w:val="clear" w:color="auto" w:fill="FEFEFE"/>
        </w:rPr>
        <w:t xml:space="preserve">волен </w:t>
      </w:r>
      <w:r w:rsidR="005D4C2B" w:rsidRPr="002D1120">
        <w:rPr>
          <w:rFonts w:ascii="Times New Roman" w:eastAsia="Times New Roman" w:hAnsi="Times New Roman" w:cs="Times New Roman"/>
          <w:bCs/>
          <w:sz w:val="24"/>
          <w:szCs w:val="24"/>
          <w:shd w:val="clear" w:color="auto" w:fill="FEFEFE"/>
        </w:rPr>
        <w:t xml:space="preserve">многогодишен </w:t>
      </w:r>
      <w:r w:rsidR="00B46F9B" w:rsidRPr="002D1120">
        <w:rPr>
          <w:rFonts w:ascii="Times New Roman" w:eastAsia="Times New Roman" w:hAnsi="Times New Roman" w:cs="Times New Roman"/>
          <w:bCs/>
          <w:sz w:val="24"/>
          <w:szCs w:val="24"/>
          <w:shd w:val="clear" w:color="auto" w:fill="FEFEFE"/>
        </w:rPr>
        <w:t>ангажимент:</w:t>
      </w:r>
    </w:p>
    <w:p w:rsidR="0029153E" w:rsidRPr="002D1120" w:rsidRDefault="00B46F9B"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не използват минерални торове и продукти за растителна защита, с изключение на тези, които са разрешени за използв</w:t>
      </w:r>
      <w:r w:rsidRPr="002D1120">
        <w:rPr>
          <w:rFonts w:ascii="Times New Roman" w:eastAsia="Times New Roman" w:hAnsi="Times New Roman" w:cs="Times New Roman"/>
          <w:bCs/>
          <w:sz w:val="24"/>
          <w:szCs w:val="24"/>
          <w:shd w:val="clear" w:color="auto" w:fill="FEFEFE"/>
        </w:rPr>
        <w:t>ане в биологичното производство;</w:t>
      </w:r>
    </w:p>
    <w:p w:rsidR="0029153E" w:rsidRPr="002D1120" w:rsidRDefault="00B46F9B"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не изгр</w:t>
      </w:r>
      <w:r w:rsidRPr="002D1120">
        <w:rPr>
          <w:rFonts w:ascii="Times New Roman" w:eastAsia="Times New Roman" w:hAnsi="Times New Roman" w:cs="Times New Roman"/>
          <w:bCs/>
          <w:sz w:val="24"/>
          <w:szCs w:val="24"/>
          <w:shd w:val="clear" w:color="auto" w:fill="FEFEFE"/>
        </w:rPr>
        <w:t>аждат нови отводнителни системи;</w:t>
      </w:r>
    </w:p>
    <w:p w:rsidR="0029153E" w:rsidRPr="002D1120" w:rsidRDefault="00B46F9B"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п</w:t>
      </w:r>
      <w:r w:rsidR="0029153E" w:rsidRPr="002D1120">
        <w:rPr>
          <w:rFonts w:ascii="Times New Roman" w:eastAsia="Times New Roman" w:hAnsi="Times New Roman" w:cs="Times New Roman"/>
          <w:bCs/>
          <w:sz w:val="24"/>
          <w:szCs w:val="24"/>
          <w:shd w:val="clear" w:color="auto" w:fill="FEFEFE"/>
        </w:rPr>
        <w:t>ри необходимост земеделският стопанин може да извършва допълнително косене на плевели, за да се предотврати цъфтежа и разпространение им.</w:t>
      </w:r>
    </w:p>
    <w:p w:rsidR="009E673F" w:rsidRPr="002D1120" w:rsidRDefault="00637F81"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Земеделските стопани декларират и извършват дейности н</w:t>
      </w:r>
      <w:r w:rsidR="0091308F" w:rsidRPr="002D1120">
        <w:rPr>
          <w:rFonts w:ascii="Times New Roman" w:eastAsia="Times New Roman" w:hAnsi="Times New Roman" w:cs="Times New Roman"/>
          <w:bCs/>
          <w:sz w:val="24"/>
          <w:szCs w:val="24"/>
          <w:shd w:val="clear" w:color="auto" w:fill="FEFEFE"/>
        </w:rPr>
        <w:t>а земеделските парцели така, че</w:t>
      </w:r>
      <w:r w:rsidRPr="002D1120">
        <w:rPr>
          <w:rFonts w:ascii="Times New Roman" w:eastAsia="Times New Roman" w:hAnsi="Times New Roman" w:cs="Times New Roman"/>
          <w:bCs/>
          <w:sz w:val="24"/>
          <w:szCs w:val="24"/>
          <w:shd w:val="clear" w:color="auto" w:fill="FEFEFE"/>
        </w:rPr>
        <w:t xml:space="preserve"> към 3-та година, тревното покритие </w:t>
      </w:r>
      <w:r w:rsidR="009008DB" w:rsidRPr="002D1120">
        <w:rPr>
          <w:rFonts w:ascii="Times New Roman" w:eastAsia="Times New Roman" w:hAnsi="Times New Roman" w:cs="Times New Roman"/>
          <w:bCs/>
          <w:sz w:val="24"/>
          <w:szCs w:val="24"/>
          <w:shd w:val="clear" w:color="auto" w:fill="FEFEFE"/>
        </w:rPr>
        <w:t xml:space="preserve">да </w:t>
      </w:r>
      <w:r w:rsidR="0091308F" w:rsidRPr="002D1120">
        <w:rPr>
          <w:rFonts w:ascii="Times New Roman" w:eastAsia="Times New Roman" w:hAnsi="Times New Roman" w:cs="Times New Roman"/>
          <w:bCs/>
          <w:sz w:val="24"/>
          <w:szCs w:val="24"/>
          <w:shd w:val="clear" w:color="auto" w:fill="FEFEFE"/>
        </w:rPr>
        <w:t>бъде подобрено, а</w:t>
      </w:r>
      <w:r w:rsidRPr="002D1120">
        <w:rPr>
          <w:rFonts w:ascii="Times New Roman" w:eastAsia="Times New Roman" w:hAnsi="Times New Roman" w:cs="Times New Roman"/>
          <w:bCs/>
          <w:sz w:val="24"/>
          <w:szCs w:val="24"/>
          <w:shd w:val="clear" w:color="auto" w:fill="FEFEFE"/>
        </w:rPr>
        <w:t xml:space="preserve"> към петата значително подобрено.</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9E673F"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bCs/>
          <w:sz w:val="24"/>
          <w:szCs w:val="24"/>
          <w:shd w:val="clear" w:color="auto" w:fill="FEFEFE"/>
        </w:rPr>
        <w:t>) Когато състоянието на земеделските парцели по ал. 2 не може да бъде потвърдено чрез системата по чл. 30, ал.</w:t>
      </w:r>
      <w:r w:rsidR="00B46F9B"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2, т. 7 от ЗПЗП, земеделските стопани могат да предоставят </w:t>
      </w:r>
      <w:r w:rsidR="004832F5" w:rsidRPr="002D1120">
        <w:rPr>
          <w:rFonts w:ascii="Times New Roman" w:hAnsi="Times New Roman" w:cs="Times New Roman"/>
          <w:sz w:val="24"/>
          <w:szCs w:val="24"/>
        </w:rPr>
        <w:t xml:space="preserve">в ДФЗ чрез СЕУ </w:t>
      </w:r>
      <w:proofErr w:type="spellStart"/>
      <w:r w:rsidRPr="002D1120">
        <w:rPr>
          <w:rFonts w:ascii="Times New Roman" w:hAnsi="Times New Roman" w:cs="Times New Roman"/>
          <w:sz w:val="24"/>
          <w:szCs w:val="24"/>
        </w:rPr>
        <w:t>неманипулируеми</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геопозиционирани</w:t>
      </w:r>
      <w:proofErr w:type="spellEnd"/>
      <w:r w:rsidRPr="002D1120">
        <w:rPr>
          <w:rFonts w:ascii="Times New Roman" w:hAnsi="Times New Roman" w:cs="Times New Roman"/>
          <w:sz w:val="24"/>
          <w:szCs w:val="24"/>
        </w:rPr>
        <w:t xml:space="preserve"> снимки.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jc w:val="center"/>
        <w:rPr>
          <w:rFonts w:ascii="Times New Roman" w:eastAsia="Times New Roman" w:hAnsi="Times New Roman" w:cs="Times New Roman"/>
          <w:bCs/>
          <w:sz w:val="24"/>
          <w:szCs w:val="24"/>
          <w:lang w:eastAsia="bg-BG"/>
        </w:rPr>
      </w:pPr>
      <w:r w:rsidRPr="002D1120">
        <w:rPr>
          <w:rFonts w:ascii="Times New Roman" w:eastAsia="Times New Roman" w:hAnsi="Times New Roman" w:cs="Times New Roman"/>
          <w:bCs/>
          <w:sz w:val="24"/>
          <w:szCs w:val="24"/>
          <w:lang w:eastAsia="bg-BG"/>
        </w:rPr>
        <w:t>Раздел X</w:t>
      </w:r>
    </w:p>
    <w:p w:rsidR="0029153E" w:rsidRPr="002D1120" w:rsidRDefault="0029153E" w:rsidP="00417F6E">
      <w:pPr>
        <w:pStyle w:val="ListParagraph"/>
        <w:spacing w:after="0" w:line="360" w:lineRule="auto"/>
        <w:ind w:left="0"/>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Хуманно отношение към животните и </w:t>
      </w:r>
      <w:proofErr w:type="spellStart"/>
      <w:r w:rsidRPr="002D1120">
        <w:rPr>
          <w:rFonts w:ascii="Times New Roman" w:eastAsia="Times New Roman" w:hAnsi="Times New Roman" w:cs="Times New Roman"/>
          <w:b/>
          <w:bCs/>
          <w:sz w:val="24"/>
          <w:szCs w:val="24"/>
          <w:shd w:val="clear" w:color="auto" w:fill="FEFEFE"/>
        </w:rPr>
        <w:t>антимикробна</w:t>
      </w:r>
      <w:proofErr w:type="spellEnd"/>
      <w:r w:rsidRPr="002D1120">
        <w:rPr>
          <w:rFonts w:ascii="Times New Roman" w:eastAsia="Times New Roman" w:hAnsi="Times New Roman" w:cs="Times New Roman"/>
          <w:b/>
          <w:bCs/>
          <w:sz w:val="24"/>
          <w:szCs w:val="24"/>
          <w:shd w:val="clear" w:color="auto" w:fill="FEFEFE"/>
        </w:rPr>
        <w:t xml:space="preserve"> резистентност</w:t>
      </w:r>
    </w:p>
    <w:p w:rsidR="00B86DCA" w:rsidRPr="002D1120" w:rsidRDefault="00B86DCA" w:rsidP="00AB00E1">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50590" w:rsidRPr="002D1120">
        <w:rPr>
          <w:rFonts w:ascii="Times New Roman" w:eastAsia="Times New Roman" w:hAnsi="Times New Roman" w:cs="Times New Roman"/>
          <w:b/>
          <w:bCs/>
          <w:sz w:val="24"/>
          <w:szCs w:val="24"/>
          <w:shd w:val="clear" w:color="auto" w:fill="FEFEFE"/>
        </w:rPr>
        <w:t>72</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Земеделските стопани, кандидатстващи по интервенцията, са допустими</w:t>
      </w:r>
      <w:r w:rsidR="00B46F9B"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w:t>
      </w:r>
    </w:p>
    <w:p w:rsidR="009705D6" w:rsidRPr="002D1120" w:rsidRDefault="009705D6" w:rsidP="00417F6E">
      <w:pPr>
        <w:pStyle w:val="ListParagraph"/>
        <w:numPr>
          <w:ilvl w:val="0"/>
          <w:numId w:val="20"/>
        </w:numPr>
        <w:tabs>
          <w:tab w:val="left" w:pos="1134"/>
          <w:tab w:val="left" w:pos="1276"/>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спазват доброволно поети едногодишни задължения за извършване </w:t>
      </w:r>
      <w:r w:rsidR="00C65C24" w:rsidRPr="002D1120">
        <w:rPr>
          <w:rFonts w:ascii="Times New Roman" w:eastAsia="Times New Roman" w:hAnsi="Times New Roman" w:cs="Times New Roman"/>
          <w:bCs/>
          <w:sz w:val="24"/>
          <w:szCs w:val="24"/>
          <w:shd w:val="clear" w:color="auto" w:fill="FEFEFE"/>
        </w:rPr>
        <w:t>по следните дейности</w:t>
      </w:r>
      <w:r w:rsidR="009E673F" w:rsidRPr="002D1120">
        <w:rPr>
          <w:rFonts w:ascii="Times New Roman" w:eastAsia="Times New Roman" w:hAnsi="Times New Roman" w:cs="Times New Roman"/>
          <w:bCs/>
          <w:sz w:val="24"/>
          <w:szCs w:val="24"/>
          <w:shd w:val="clear" w:color="auto" w:fill="FEFEFE"/>
        </w:rPr>
        <w:t xml:space="preserve"> по интервенцията</w:t>
      </w:r>
      <w:r w:rsidRPr="002D1120">
        <w:rPr>
          <w:rFonts w:ascii="Times New Roman" w:eastAsia="Times New Roman" w:hAnsi="Times New Roman" w:cs="Times New Roman"/>
          <w:bCs/>
          <w:sz w:val="24"/>
          <w:szCs w:val="24"/>
          <w:shd w:val="clear" w:color="auto" w:fill="FEFEFE"/>
        </w:rPr>
        <w:t>:</w:t>
      </w:r>
    </w:p>
    <w:p w:rsidR="009705D6" w:rsidRPr="002D1120" w:rsidRDefault="009705D6"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а) осигуряване на благоприятна жизнена среда/свободна подова площ на животните;</w:t>
      </w:r>
    </w:p>
    <w:p w:rsidR="009705D6" w:rsidRPr="002D1120" w:rsidRDefault="009705D6"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б) осигуряване на свободно отглеждане на открито;</w:t>
      </w:r>
    </w:p>
    <w:p w:rsidR="009705D6" w:rsidRPr="002D1120" w:rsidRDefault="009705D6"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в) намаляване употребата на </w:t>
      </w:r>
      <w:proofErr w:type="spellStart"/>
      <w:r w:rsidRPr="002D1120">
        <w:rPr>
          <w:rFonts w:ascii="Times New Roman" w:eastAsia="Times New Roman" w:hAnsi="Times New Roman" w:cs="Times New Roman"/>
          <w:bCs/>
          <w:sz w:val="24"/>
          <w:szCs w:val="24"/>
          <w:shd w:val="clear" w:color="auto" w:fill="FEFEFE"/>
        </w:rPr>
        <w:t>антимикробни</w:t>
      </w:r>
      <w:proofErr w:type="spellEnd"/>
      <w:r w:rsidRPr="002D1120">
        <w:rPr>
          <w:rFonts w:ascii="Times New Roman" w:eastAsia="Times New Roman" w:hAnsi="Times New Roman" w:cs="Times New Roman"/>
          <w:bCs/>
          <w:sz w:val="24"/>
          <w:szCs w:val="24"/>
          <w:shd w:val="clear" w:color="auto" w:fill="FEFEFE"/>
        </w:rPr>
        <w:t xml:space="preserve"> средства.</w:t>
      </w:r>
    </w:p>
    <w:p w:rsidR="0029153E" w:rsidRPr="002D1120" w:rsidRDefault="0029153E" w:rsidP="00417F6E">
      <w:pPr>
        <w:pStyle w:val="ListParagraph"/>
        <w:numPr>
          <w:ilvl w:val="0"/>
          <w:numId w:val="20"/>
        </w:numPr>
        <w:tabs>
          <w:tab w:val="left" w:pos="1134"/>
          <w:tab w:val="left" w:pos="1276"/>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са собственици</w:t>
      </w:r>
      <w:r w:rsidR="00A4069E" w:rsidRPr="002D1120">
        <w:rPr>
          <w:rFonts w:ascii="Times New Roman" w:eastAsia="Times New Roman" w:hAnsi="Times New Roman" w:cs="Times New Roman"/>
          <w:bCs/>
          <w:sz w:val="24"/>
          <w:szCs w:val="24"/>
          <w:shd w:val="clear" w:color="auto" w:fill="FEFEFE"/>
        </w:rPr>
        <w:t>/ползватели</w:t>
      </w:r>
      <w:r w:rsidRPr="002D1120">
        <w:rPr>
          <w:rFonts w:ascii="Times New Roman" w:eastAsia="Times New Roman" w:hAnsi="Times New Roman" w:cs="Times New Roman"/>
          <w:bCs/>
          <w:sz w:val="24"/>
          <w:szCs w:val="24"/>
          <w:shd w:val="clear" w:color="auto" w:fill="FEFEFE"/>
        </w:rPr>
        <w:t xml:space="preserve"> на </w:t>
      </w:r>
      <w:r w:rsidR="00A4069E" w:rsidRPr="002D1120">
        <w:rPr>
          <w:rFonts w:ascii="Times New Roman" w:eastAsia="Times New Roman" w:hAnsi="Times New Roman" w:cs="Times New Roman"/>
          <w:bCs/>
          <w:sz w:val="24"/>
          <w:szCs w:val="24"/>
          <w:shd w:val="clear" w:color="auto" w:fill="FEFEFE"/>
        </w:rPr>
        <w:t xml:space="preserve">животновъдните обекти, в които отглеждат </w:t>
      </w:r>
      <w:r w:rsidRPr="002D1120">
        <w:rPr>
          <w:rFonts w:ascii="Times New Roman" w:eastAsia="Times New Roman" w:hAnsi="Times New Roman" w:cs="Times New Roman"/>
          <w:bCs/>
          <w:sz w:val="24"/>
          <w:szCs w:val="24"/>
          <w:shd w:val="clear" w:color="auto" w:fill="FEFEFE"/>
        </w:rPr>
        <w:t>заявените за подпомагане животни;</w:t>
      </w:r>
    </w:p>
    <w:p w:rsidR="009E673F" w:rsidRPr="002D1120" w:rsidRDefault="00BD42B7" w:rsidP="00417F6E">
      <w:pPr>
        <w:pStyle w:val="ListParagraph"/>
        <w:numPr>
          <w:ilvl w:val="0"/>
          <w:numId w:val="20"/>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всички стопанисвани от тях животновъдни обекти, в които се отглеждат животни от вида ЕПЖ и/или ДПЖ, са регистрирани по реда ЗВД</w:t>
      </w:r>
      <w:r w:rsidR="009E673F" w:rsidRPr="002D1120">
        <w:rPr>
          <w:rFonts w:ascii="Times New Roman" w:hAnsi="Times New Roman" w:cs="Times New Roman"/>
          <w:sz w:val="24"/>
          <w:szCs w:val="24"/>
          <w:shd w:val="clear" w:color="auto" w:fill="FEFEFE"/>
        </w:rPr>
        <w:t xml:space="preserve"> </w:t>
      </w:r>
      <w:r w:rsidR="00E34304" w:rsidRPr="002D1120">
        <w:rPr>
          <w:rFonts w:ascii="Times New Roman" w:eastAsia="Times New Roman" w:hAnsi="Times New Roman" w:cs="Times New Roman"/>
          <w:bCs/>
          <w:sz w:val="24"/>
          <w:szCs w:val="24"/>
          <w:shd w:val="clear" w:color="auto" w:fill="FEFEFE"/>
        </w:rPr>
        <w:t>и за все</w:t>
      </w:r>
      <w:r w:rsidR="009E673F" w:rsidRPr="002D1120">
        <w:rPr>
          <w:rFonts w:ascii="Times New Roman" w:eastAsia="Times New Roman" w:hAnsi="Times New Roman" w:cs="Times New Roman"/>
          <w:bCs/>
          <w:sz w:val="24"/>
          <w:szCs w:val="24"/>
          <w:shd w:val="clear" w:color="auto" w:fill="FEFEFE"/>
        </w:rPr>
        <w:t>ки се спазва забраната по чл. 139, ал. 1, т. 17 от ЗВД</w:t>
      </w:r>
      <w:r w:rsidR="005D4C2B"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pStyle w:val="ListParagraph"/>
        <w:numPr>
          <w:ilvl w:val="0"/>
          <w:numId w:val="20"/>
        </w:numPr>
        <w:tabs>
          <w:tab w:val="left" w:pos="1276"/>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са заявили всички животни от допустимите категории</w:t>
      </w:r>
      <w:r w:rsidR="00F25E33" w:rsidRPr="002D1120">
        <w:rPr>
          <w:rFonts w:ascii="Times New Roman" w:eastAsia="Times New Roman" w:hAnsi="Times New Roman" w:cs="Times New Roman"/>
          <w:bCs/>
          <w:sz w:val="24"/>
          <w:szCs w:val="24"/>
          <w:shd w:val="clear" w:color="auto" w:fill="FEFEFE"/>
        </w:rPr>
        <w:t xml:space="preserve"> за дейността по ал. 1, </w:t>
      </w:r>
      <w:r w:rsidR="00C422B8" w:rsidRPr="002D1120">
        <w:rPr>
          <w:rFonts w:ascii="Times New Roman" w:eastAsia="Times New Roman" w:hAnsi="Times New Roman" w:cs="Times New Roman"/>
          <w:bCs/>
          <w:sz w:val="24"/>
          <w:szCs w:val="24"/>
          <w:shd w:val="clear" w:color="auto" w:fill="FEFEFE"/>
        </w:rPr>
        <w:br/>
      </w:r>
      <w:r w:rsidR="00F25E33" w:rsidRPr="002D1120">
        <w:rPr>
          <w:rFonts w:ascii="Times New Roman" w:eastAsia="Times New Roman" w:hAnsi="Times New Roman" w:cs="Times New Roman"/>
          <w:bCs/>
          <w:sz w:val="24"/>
          <w:szCs w:val="24"/>
          <w:shd w:val="clear" w:color="auto" w:fill="FEFEFE"/>
        </w:rPr>
        <w:t xml:space="preserve">т. 1, б </w:t>
      </w:r>
      <w:r w:rsidR="00603106" w:rsidRPr="002D1120">
        <w:rPr>
          <w:rFonts w:ascii="Times New Roman" w:eastAsia="Times New Roman" w:hAnsi="Times New Roman" w:cs="Times New Roman"/>
          <w:bCs/>
          <w:sz w:val="24"/>
          <w:szCs w:val="24"/>
          <w:shd w:val="clear" w:color="auto" w:fill="FEFEFE"/>
        </w:rPr>
        <w:t>„</w:t>
      </w:r>
      <w:r w:rsidR="00F25E33" w:rsidRPr="002D1120">
        <w:rPr>
          <w:rFonts w:ascii="Times New Roman" w:eastAsia="Times New Roman" w:hAnsi="Times New Roman" w:cs="Times New Roman"/>
          <w:bCs/>
          <w:sz w:val="24"/>
          <w:szCs w:val="24"/>
          <w:shd w:val="clear" w:color="auto" w:fill="FEFEFE"/>
        </w:rPr>
        <w:t>а</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отглеждани в животновъдния обект</w:t>
      </w:r>
      <w:r w:rsidR="008C1CAA" w:rsidRPr="002D1120">
        <w:rPr>
          <w:rFonts w:ascii="Times New Roman" w:eastAsia="Times New Roman" w:hAnsi="Times New Roman" w:cs="Times New Roman"/>
          <w:bCs/>
          <w:sz w:val="24"/>
          <w:szCs w:val="24"/>
          <w:shd w:val="clear" w:color="auto" w:fill="FEFEFE"/>
        </w:rPr>
        <w:t>,</w:t>
      </w:r>
      <w:r w:rsidR="00F25E33" w:rsidRPr="002D1120">
        <w:rPr>
          <w:rFonts w:ascii="Times New Roman" w:eastAsia="Times New Roman" w:hAnsi="Times New Roman" w:cs="Times New Roman"/>
          <w:bCs/>
          <w:sz w:val="24"/>
          <w:szCs w:val="24"/>
          <w:shd w:val="clear" w:color="auto" w:fill="FEFEFE"/>
        </w:rPr>
        <w:t xml:space="preserve"> </w:t>
      </w:r>
      <w:r w:rsidR="00F54107" w:rsidRPr="002D1120">
        <w:rPr>
          <w:rFonts w:ascii="Times New Roman" w:eastAsia="Times New Roman" w:hAnsi="Times New Roman" w:cs="Times New Roman"/>
          <w:bCs/>
          <w:sz w:val="24"/>
          <w:szCs w:val="24"/>
          <w:shd w:val="clear" w:color="auto" w:fill="FEFEFE"/>
        </w:rPr>
        <w:t>отговарящ на</w:t>
      </w:r>
      <w:r w:rsidR="00F25E33" w:rsidRPr="002D1120">
        <w:rPr>
          <w:rFonts w:ascii="Times New Roman" w:eastAsia="Times New Roman" w:hAnsi="Times New Roman" w:cs="Times New Roman"/>
          <w:bCs/>
          <w:sz w:val="24"/>
          <w:szCs w:val="24"/>
          <w:shd w:val="clear" w:color="auto" w:fill="FEFEFE"/>
        </w:rPr>
        <w:t xml:space="preserve"> изискванията на чл. 9 и 10 от </w:t>
      </w:r>
      <w:r w:rsidR="005D4C2B" w:rsidRPr="002D1120">
        <w:rPr>
          <w:rFonts w:ascii="Times New Roman" w:eastAsia="Times New Roman" w:hAnsi="Times New Roman" w:cs="Times New Roman"/>
          <w:bCs/>
          <w:sz w:val="24"/>
          <w:szCs w:val="24"/>
          <w:shd w:val="clear" w:color="auto" w:fill="FEFEFE"/>
        </w:rPr>
        <w:t>Наредба № 44 от 2006 г. за ветеринарномедицинските изисквания към животновъдните обекти (</w:t>
      </w:r>
      <w:proofErr w:type="spellStart"/>
      <w:r w:rsidR="00C422B8" w:rsidRPr="002D1120">
        <w:rPr>
          <w:rFonts w:ascii="Times New Roman" w:eastAsia="Times New Roman" w:hAnsi="Times New Roman" w:cs="Times New Roman"/>
          <w:bCs/>
          <w:sz w:val="24"/>
          <w:szCs w:val="24"/>
          <w:shd w:val="clear" w:color="auto" w:fill="FEFEFE"/>
        </w:rPr>
        <w:t>обн</w:t>
      </w:r>
      <w:proofErr w:type="spellEnd"/>
      <w:r w:rsidR="00C422B8" w:rsidRPr="002D1120">
        <w:rPr>
          <w:rFonts w:ascii="Times New Roman" w:eastAsia="Times New Roman" w:hAnsi="Times New Roman" w:cs="Times New Roman"/>
          <w:bCs/>
          <w:sz w:val="24"/>
          <w:szCs w:val="24"/>
          <w:shd w:val="clear" w:color="auto" w:fill="FEFEFE"/>
        </w:rPr>
        <w:t xml:space="preserve">., </w:t>
      </w:r>
      <w:r w:rsidR="005D4C2B" w:rsidRPr="002D1120">
        <w:rPr>
          <w:rFonts w:ascii="Times New Roman" w:eastAsia="Times New Roman" w:hAnsi="Times New Roman" w:cs="Times New Roman"/>
          <w:bCs/>
          <w:sz w:val="24"/>
          <w:szCs w:val="24"/>
          <w:shd w:val="clear" w:color="auto" w:fill="FEFEFE"/>
        </w:rPr>
        <w:t xml:space="preserve">ДВ, бр. </w:t>
      </w:r>
      <w:r w:rsidR="005D4C2B" w:rsidRPr="002D1120">
        <w:rPr>
          <w:rFonts w:ascii="Times New Roman" w:eastAsia="Times New Roman" w:hAnsi="Times New Roman" w:cs="Times New Roman"/>
          <w:bCs/>
          <w:iCs/>
          <w:sz w:val="24"/>
          <w:szCs w:val="24"/>
          <w:shd w:val="clear" w:color="auto" w:fill="FEFEFE"/>
        </w:rPr>
        <w:t>41</w:t>
      </w:r>
      <w:r w:rsidR="005D4C2B" w:rsidRPr="002D1120">
        <w:rPr>
          <w:rFonts w:ascii="Times New Roman" w:eastAsia="Times New Roman" w:hAnsi="Times New Roman" w:cs="Times New Roman"/>
          <w:bCs/>
          <w:sz w:val="24"/>
          <w:szCs w:val="24"/>
          <w:shd w:val="clear" w:color="auto" w:fill="FEFEFE"/>
        </w:rPr>
        <w:t xml:space="preserve"> от 2006 г.)</w:t>
      </w:r>
      <w:r w:rsidR="0011278C" w:rsidRPr="002D1120">
        <w:rPr>
          <w:rFonts w:ascii="Times New Roman" w:eastAsia="Times New Roman" w:hAnsi="Times New Roman" w:cs="Times New Roman"/>
          <w:bCs/>
          <w:sz w:val="24"/>
          <w:szCs w:val="24"/>
          <w:shd w:val="clear" w:color="auto" w:fill="FEFEFE"/>
        </w:rPr>
        <w:t xml:space="preserve">, наричана по-нататък </w:t>
      </w:r>
      <w:r w:rsidR="00603106" w:rsidRPr="002D1120">
        <w:rPr>
          <w:rFonts w:ascii="Times New Roman" w:eastAsia="Times New Roman" w:hAnsi="Times New Roman" w:cs="Times New Roman"/>
          <w:bCs/>
          <w:sz w:val="24"/>
          <w:szCs w:val="24"/>
          <w:shd w:val="clear" w:color="auto" w:fill="FEFEFE"/>
        </w:rPr>
        <w:t>„</w:t>
      </w:r>
      <w:r w:rsidR="0011278C" w:rsidRPr="002D1120">
        <w:rPr>
          <w:rFonts w:ascii="Times New Roman" w:eastAsia="Times New Roman" w:hAnsi="Times New Roman" w:cs="Times New Roman"/>
          <w:bCs/>
          <w:sz w:val="24"/>
          <w:szCs w:val="24"/>
          <w:shd w:val="clear" w:color="auto" w:fill="FEFEFE"/>
        </w:rPr>
        <w:t xml:space="preserve">Наредба </w:t>
      </w:r>
      <w:r w:rsidR="00C422B8" w:rsidRPr="002D1120">
        <w:rPr>
          <w:rFonts w:ascii="Times New Roman" w:eastAsia="Times New Roman" w:hAnsi="Times New Roman" w:cs="Times New Roman"/>
          <w:bCs/>
          <w:sz w:val="24"/>
          <w:szCs w:val="24"/>
          <w:shd w:val="clear" w:color="auto" w:fill="FEFEFE"/>
        </w:rPr>
        <w:br/>
      </w:r>
      <w:r w:rsidR="0011278C" w:rsidRPr="002D1120">
        <w:rPr>
          <w:rFonts w:ascii="Times New Roman" w:eastAsia="Times New Roman" w:hAnsi="Times New Roman" w:cs="Times New Roman"/>
          <w:bCs/>
          <w:sz w:val="24"/>
          <w:szCs w:val="24"/>
          <w:shd w:val="clear" w:color="auto" w:fill="FEFEFE"/>
        </w:rPr>
        <w:t>№ 44 от 2006 г.</w:t>
      </w:r>
      <w:r w:rsidR="00603106" w:rsidRPr="002D1120">
        <w:rPr>
          <w:rFonts w:ascii="Times New Roman" w:eastAsia="Times New Roman" w:hAnsi="Times New Roman" w:cs="Times New Roman"/>
          <w:bCs/>
          <w:sz w:val="24"/>
          <w:szCs w:val="24"/>
          <w:shd w:val="clear" w:color="auto" w:fill="FEFEFE"/>
        </w:rPr>
        <w:t>“</w:t>
      </w:r>
      <w:r w:rsidR="005D4C2B" w:rsidRPr="002D1120">
        <w:rPr>
          <w:rFonts w:ascii="Times New Roman" w:eastAsia="Times New Roman" w:hAnsi="Times New Roman" w:cs="Times New Roman"/>
          <w:bCs/>
          <w:sz w:val="24"/>
          <w:szCs w:val="24"/>
          <w:shd w:val="clear" w:color="auto" w:fill="FEFEFE"/>
        </w:rPr>
        <w:t>;</w:t>
      </w:r>
    </w:p>
    <w:p w:rsidR="004C74A2" w:rsidRPr="002D1120" w:rsidRDefault="00862100" w:rsidP="00417F6E">
      <w:pPr>
        <w:pStyle w:val="ListParagraph"/>
        <w:numPr>
          <w:ilvl w:val="0"/>
          <w:numId w:val="20"/>
        </w:numPr>
        <w:tabs>
          <w:tab w:val="left" w:pos="1134"/>
          <w:tab w:val="left" w:pos="1276"/>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са заявили всички животни от допустимите категории</w:t>
      </w:r>
      <w:r w:rsidR="005D4C2B"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отглеждани в животновъдния обект, </w:t>
      </w:r>
      <w:r w:rsidR="004C74A2" w:rsidRPr="002D1120">
        <w:rPr>
          <w:rFonts w:ascii="Times New Roman" w:eastAsia="Times New Roman" w:hAnsi="Times New Roman" w:cs="Times New Roman"/>
          <w:bCs/>
          <w:sz w:val="24"/>
          <w:szCs w:val="24"/>
          <w:shd w:val="clear" w:color="auto" w:fill="FEFEFE"/>
        </w:rPr>
        <w:t>които са включени в схема/план</w:t>
      </w:r>
      <w:r w:rsidR="005D4C2B" w:rsidRPr="002D1120">
        <w:rPr>
          <w:rFonts w:ascii="Times New Roman" w:eastAsia="Times New Roman" w:hAnsi="Times New Roman" w:cs="Times New Roman"/>
          <w:bCs/>
          <w:sz w:val="24"/>
          <w:szCs w:val="24"/>
          <w:shd w:val="clear" w:color="auto" w:fill="FEFEFE"/>
        </w:rPr>
        <w:t>,</w:t>
      </w:r>
      <w:r w:rsidR="004C74A2" w:rsidRPr="002D1120">
        <w:rPr>
          <w:rFonts w:ascii="Times New Roman" w:eastAsia="Times New Roman" w:hAnsi="Times New Roman" w:cs="Times New Roman"/>
          <w:bCs/>
          <w:sz w:val="24"/>
          <w:szCs w:val="24"/>
          <w:shd w:val="clear" w:color="auto" w:fill="FEFEFE"/>
        </w:rPr>
        <w:t xml:space="preserve"> одобрен от директора на ОДБХ за дейността по ал. 1, т. 1, б </w:t>
      </w:r>
      <w:r w:rsidR="00603106" w:rsidRPr="002D1120">
        <w:rPr>
          <w:rFonts w:ascii="Times New Roman" w:eastAsia="Times New Roman" w:hAnsi="Times New Roman" w:cs="Times New Roman"/>
          <w:bCs/>
          <w:sz w:val="24"/>
          <w:szCs w:val="24"/>
          <w:shd w:val="clear" w:color="auto" w:fill="FEFEFE"/>
        </w:rPr>
        <w:t>„</w:t>
      </w:r>
      <w:r w:rsidR="004C74A2" w:rsidRPr="002D1120">
        <w:rPr>
          <w:rFonts w:ascii="Times New Roman" w:eastAsia="Times New Roman" w:hAnsi="Times New Roman" w:cs="Times New Roman"/>
          <w:bCs/>
          <w:sz w:val="24"/>
          <w:szCs w:val="24"/>
          <w:shd w:val="clear" w:color="auto" w:fill="FEFEFE"/>
        </w:rPr>
        <w:t>в</w:t>
      </w:r>
      <w:r w:rsidR="00603106" w:rsidRPr="002D1120">
        <w:rPr>
          <w:rFonts w:ascii="Times New Roman" w:eastAsia="Times New Roman" w:hAnsi="Times New Roman" w:cs="Times New Roman"/>
          <w:bCs/>
          <w:sz w:val="24"/>
          <w:szCs w:val="24"/>
          <w:shd w:val="clear" w:color="auto" w:fill="FEFEFE"/>
        </w:rPr>
        <w:t>“</w:t>
      </w:r>
      <w:r w:rsidR="004C74A2" w:rsidRPr="002D1120">
        <w:rPr>
          <w:rFonts w:ascii="Times New Roman" w:eastAsia="Times New Roman" w:hAnsi="Times New Roman" w:cs="Times New Roman"/>
          <w:bCs/>
          <w:sz w:val="24"/>
          <w:szCs w:val="24"/>
          <w:shd w:val="clear" w:color="auto" w:fill="FEFEFE"/>
        </w:rPr>
        <w:t xml:space="preserve"> в съответствие с програмата по чл. 118 от ЗВД и </w:t>
      </w:r>
      <w:r w:rsidR="005D4C2B" w:rsidRPr="002D1120">
        <w:rPr>
          <w:rFonts w:ascii="Times New Roman" w:eastAsia="Times New Roman" w:hAnsi="Times New Roman" w:cs="Times New Roman"/>
          <w:bCs/>
          <w:sz w:val="24"/>
          <w:szCs w:val="24"/>
          <w:shd w:val="clear" w:color="auto" w:fill="FEFEFE"/>
        </w:rPr>
        <w:t>п</w:t>
      </w:r>
      <w:r w:rsidR="005C556D" w:rsidRPr="002D1120">
        <w:rPr>
          <w:rFonts w:ascii="Times New Roman" w:eastAsia="Times New Roman" w:hAnsi="Times New Roman" w:cs="Times New Roman"/>
          <w:bCs/>
          <w:sz w:val="24"/>
          <w:szCs w:val="24"/>
          <w:shd w:val="clear" w:color="auto" w:fill="FEFEFE"/>
        </w:rPr>
        <w:t>риложение № 11</w:t>
      </w:r>
      <w:r w:rsidR="00F157E8"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Земеделските стопани посочват дейността или комбинация от дейности срещу всяко животно в заявлението за подпомагане</w:t>
      </w:r>
      <w:r w:rsidR="005D4C2B" w:rsidRPr="002D1120">
        <w:rPr>
          <w:rFonts w:ascii="Times New Roman" w:eastAsia="Times New Roman" w:hAnsi="Times New Roman" w:cs="Times New Roman"/>
          <w:bCs/>
          <w:sz w:val="24"/>
          <w:szCs w:val="24"/>
          <w:shd w:val="clear" w:color="auto" w:fill="FEFEFE"/>
        </w:rPr>
        <w:t>.</w:t>
      </w:r>
    </w:p>
    <w:p w:rsidR="004F0A7E" w:rsidRPr="002D1120" w:rsidRDefault="0029153E"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За всички животни от допустимите категории, отглеждани в </w:t>
      </w:r>
      <w:r w:rsidR="00954EAE" w:rsidRPr="002D1120">
        <w:rPr>
          <w:rFonts w:ascii="Times New Roman" w:eastAsia="Times New Roman" w:hAnsi="Times New Roman" w:cs="Times New Roman"/>
          <w:bCs/>
          <w:sz w:val="24"/>
          <w:szCs w:val="24"/>
          <w:shd w:val="clear" w:color="auto" w:fill="FEFEFE"/>
        </w:rPr>
        <w:t xml:space="preserve">заявен </w:t>
      </w:r>
      <w:r w:rsidRPr="002D1120">
        <w:rPr>
          <w:rFonts w:ascii="Times New Roman" w:eastAsia="Times New Roman" w:hAnsi="Times New Roman" w:cs="Times New Roman"/>
          <w:bCs/>
          <w:sz w:val="24"/>
          <w:szCs w:val="24"/>
          <w:shd w:val="clear" w:color="auto" w:fill="FEFEFE"/>
        </w:rPr>
        <w:t>животновъдния обект, в който се изпълнява дейност по ал. 1, т.</w:t>
      </w:r>
      <w:r w:rsidR="00B46F9B" w:rsidRPr="002D1120">
        <w:rPr>
          <w:rFonts w:ascii="Times New Roman" w:eastAsia="Times New Roman" w:hAnsi="Times New Roman" w:cs="Times New Roman"/>
          <w:bCs/>
          <w:sz w:val="24"/>
          <w:szCs w:val="24"/>
          <w:shd w:val="clear" w:color="auto" w:fill="FEFEFE"/>
        </w:rPr>
        <w:t xml:space="preserve"> </w:t>
      </w:r>
      <w:r w:rsidR="006B722B"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Cs/>
          <w:sz w:val="24"/>
          <w:szCs w:val="24"/>
          <w:shd w:val="clear" w:color="auto" w:fill="FEFEFE"/>
        </w:rPr>
        <w:t xml:space="preserve">, </w:t>
      </w:r>
      <w:r w:rsidR="004C74A2" w:rsidRPr="002D1120">
        <w:rPr>
          <w:rFonts w:ascii="Times New Roman" w:eastAsia="Times New Roman" w:hAnsi="Times New Roman" w:cs="Times New Roman"/>
          <w:bCs/>
          <w:sz w:val="24"/>
          <w:szCs w:val="24"/>
          <w:shd w:val="clear" w:color="auto" w:fill="FEFEFE"/>
        </w:rPr>
        <w:t>б</w:t>
      </w:r>
      <w:r w:rsidR="00B46F9B"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а</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земеделските стопани осигуряват не по-малко от 15 на сто </w:t>
      </w:r>
      <w:r w:rsidR="006A5454" w:rsidRPr="002D1120">
        <w:rPr>
          <w:rFonts w:ascii="Times New Roman" w:eastAsia="Times New Roman" w:hAnsi="Times New Roman" w:cs="Times New Roman"/>
          <w:bCs/>
          <w:sz w:val="24"/>
          <w:szCs w:val="24"/>
          <w:shd w:val="clear" w:color="auto" w:fill="FEFEFE"/>
        </w:rPr>
        <w:t xml:space="preserve">над </w:t>
      </w:r>
      <w:r w:rsidR="00BB2B35" w:rsidRPr="002D1120">
        <w:rPr>
          <w:rFonts w:ascii="Times New Roman" w:eastAsia="Times New Roman" w:hAnsi="Times New Roman" w:cs="Times New Roman"/>
          <w:bCs/>
          <w:sz w:val="24"/>
          <w:szCs w:val="24"/>
          <w:shd w:val="clear" w:color="auto" w:fill="FEFEFE"/>
        </w:rPr>
        <w:t xml:space="preserve">минималния </w:t>
      </w:r>
      <w:r w:rsidR="004C74A2" w:rsidRPr="002D1120">
        <w:rPr>
          <w:rFonts w:ascii="Times New Roman" w:eastAsia="Times New Roman" w:hAnsi="Times New Roman" w:cs="Times New Roman"/>
          <w:bCs/>
          <w:sz w:val="24"/>
          <w:szCs w:val="24"/>
          <w:shd w:val="clear" w:color="auto" w:fill="FEFEFE"/>
        </w:rPr>
        <w:t>задължителен</w:t>
      </w:r>
      <w:r w:rsidRPr="002D1120">
        <w:rPr>
          <w:rFonts w:ascii="Times New Roman" w:eastAsia="Times New Roman" w:hAnsi="Times New Roman" w:cs="Times New Roman"/>
          <w:bCs/>
          <w:sz w:val="24"/>
          <w:szCs w:val="24"/>
          <w:shd w:val="clear" w:color="auto" w:fill="FEFEFE"/>
        </w:rPr>
        <w:t xml:space="preserve"> стандарт за свободна подова площ</w:t>
      </w:r>
      <w:r w:rsidR="00BB2B35" w:rsidRPr="002D1120">
        <w:rPr>
          <w:rFonts w:ascii="Times New Roman" w:eastAsia="Times New Roman" w:hAnsi="Times New Roman" w:cs="Times New Roman"/>
          <w:bCs/>
          <w:sz w:val="24"/>
          <w:szCs w:val="24"/>
          <w:shd w:val="clear" w:color="auto" w:fill="FEFEFE"/>
        </w:rPr>
        <w:t xml:space="preserve"> в помещение и</w:t>
      </w:r>
      <w:r w:rsidR="004C74A2" w:rsidRPr="002D1120">
        <w:rPr>
          <w:rFonts w:ascii="Times New Roman" w:eastAsia="Times New Roman" w:hAnsi="Times New Roman" w:cs="Times New Roman"/>
          <w:bCs/>
          <w:sz w:val="24"/>
          <w:szCs w:val="24"/>
          <w:shd w:val="clear" w:color="auto" w:fill="FEFEFE"/>
        </w:rPr>
        <w:t>/или</w:t>
      </w:r>
      <w:r w:rsidR="00BB2B35" w:rsidRPr="002D1120">
        <w:rPr>
          <w:rFonts w:ascii="Times New Roman" w:eastAsia="Times New Roman" w:hAnsi="Times New Roman" w:cs="Times New Roman"/>
          <w:bCs/>
          <w:sz w:val="24"/>
          <w:szCs w:val="24"/>
          <w:shd w:val="clear" w:color="auto" w:fill="FEFEFE"/>
        </w:rPr>
        <w:t xml:space="preserve"> двор</w:t>
      </w:r>
      <w:r w:rsidR="004C6B7F" w:rsidRPr="002D1120">
        <w:rPr>
          <w:rFonts w:ascii="Times New Roman" w:eastAsia="Times New Roman" w:hAnsi="Times New Roman" w:cs="Times New Roman"/>
          <w:bCs/>
          <w:sz w:val="24"/>
          <w:szCs w:val="24"/>
          <w:shd w:val="clear" w:color="auto" w:fill="FEFEFE"/>
        </w:rPr>
        <w:t xml:space="preserve"> (условия за настаняване на животните)</w:t>
      </w:r>
      <w:r w:rsidRPr="002D1120">
        <w:rPr>
          <w:rFonts w:ascii="Times New Roman" w:eastAsia="Times New Roman" w:hAnsi="Times New Roman" w:cs="Times New Roman"/>
          <w:bCs/>
          <w:sz w:val="24"/>
          <w:szCs w:val="24"/>
          <w:shd w:val="clear" w:color="auto" w:fill="FEFEFE"/>
        </w:rPr>
        <w:t xml:space="preserve">, </w:t>
      </w:r>
      <w:r w:rsidR="006A5454" w:rsidRPr="002D1120">
        <w:rPr>
          <w:rFonts w:ascii="Times New Roman" w:eastAsia="Times New Roman" w:hAnsi="Times New Roman" w:cs="Times New Roman"/>
          <w:bCs/>
          <w:sz w:val="24"/>
          <w:szCs w:val="24"/>
          <w:shd w:val="clear" w:color="auto" w:fill="FEFEFE"/>
        </w:rPr>
        <w:t xml:space="preserve">съгласно приложение № 2 към чл. 9, ал. 1, т. 2 и </w:t>
      </w:r>
      <w:r w:rsidR="004C6B7F" w:rsidRPr="002D1120">
        <w:rPr>
          <w:rFonts w:ascii="Times New Roman" w:eastAsia="Times New Roman" w:hAnsi="Times New Roman" w:cs="Times New Roman"/>
          <w:bCs/>
          <w:sz w:val="24"/>
          <w:szCs w:val="24"/>
          <w:shd w:val="clear" w:color="auto" w:fill="FEFEFE"/>
        </w:rPr>
        <w:t>приложен</w:t>
      </w:r>
      <w:r w:rsidR="00C422B8" w:rsidRPr="002D1120">
        <w:rPr>
          <w:rFonts w:ascii="Times New Roman" w:eastAsia="Times New Roman" w:hAnsi="Times New Roman" w:cs="Times New Roman"/>
          <w:bCs/>
          <w:sz w:val="24"/>
          <w:szCs w:val="24"/>
          <w:shd w:val="clear" w:color="auto" w:fill="FEFEFE"/>
        </w:rPr>
        <w:t xml:space="preserve">ие № 3 към чл. 10, т. 1, буква </w:t>
      </w:r>
      <w:r w:rsidR="00603106" w:rsidRPr="002D1120">
        <w:rPr>
          <w:rFonts w:ascii="Times New Roman" w:eastAsia="Times New Roman" w:hAnsi="Times New Roman" w:cs="Times New Roman"/>
          <w:bCs/>
          <w:sz w:val="24"/>
          <w:szCs w:val="24"/>
          <w:shd w:val="clear" w:color="auto" w:fill="FEFEFE"/>
        </w:rPr>
        <w:t>„</w:t>
      </w:r>
      <w:r w:rsidR="00C422B8" w:rsidRPr="002D1120">
        <w:rPr>
          <w:rFonts w:ascii="Times New Roman" w:eastAsia="Times New Roman" w:hAnsi="Times New Roman" w:cs="Times New Roman"/>
          <w:bCs/>
          <w:sz w:val="24"/>
          <w:szCs w:val="24"/>
          <w:shd w:val="clear" w:color="auto" w:fill="FEFEFE"/>
        </w:rPr>
        <w:t>а</w:t>
      </w:r>
      <w:r w:rsidR="00603106" w:rsidRPr="002D1120">
        <w:rPr>
          <w:rFonts w:ascii="Times New Roman" w:eastAsia="Times New Roman" w:hAnsi="Times New Roman" w:cs="Times New Roman"/>
          <w:bCs/>
          <w:sz w:val="24"/>
          <w:szCs w:val="24"/>
          <w:shd w:val="clear" w:color="auto" w:fill="FEFEFE"/>
        </w:rPr>
        <w:t>“</w:t>
      </w:r>
      <w:r w:rsidR="00F157E8" w:rsidRPr="002D1120">
        <w:rPr>
          <w:rFonts w:ascii="Times New Roman" w:eastAsia="Times New Roman" w:hAnsi="Times New Roman" w:cs="Times New Roman"/>
          <w:bCs/>
          <w:sz w:val="24"/>
          <w:szCs w:val="24"/>
          <w:shd w:val="clear" w:color="auto" w:fill="FEFEFE"/>
        </w:rPr>
        <w:t xml:space="preserve"> </w:t>
      </w:r>
      <w:r w:rsidR="004C6B7F" w:rsidRPr="002D1120">
        <w:rPr>
          <w:rFonts w:ascii="Times New Roman" w:eastAsia="Times New Roman" w:hAnsi="Times New Roman" w:cs="Times New Roman"/>
          <w:bCs/>
          <w:sz w:val="24"/>
          <w:szCs w:val="24"/>
          <w:shd w:val="clear" w:color="auto" w:fill="FEFEFE"/>
        </w:rPr>
        <w:t>от</w:t>
      </w:r>
      <w:r w:rsidRPr="002D1120">
        <w:rPr>
          <w:rFonts w:ascii="Times New Roman" w:eastAsia="Times New Roman" w:hAnsi="Times New Roman" w:cs="Times New Roman"/>
          <w:bCs/>
          <w:sz w:val="24"/>
          <w:szCs w:val="24"/>
          <w:shd w:val="clear" w:color="auto" w:fill="FEFEFE"/>
        </w:rPr>
        <w:t xml:space="preserve"> </w:t>
      </w:r>
      <w:r w:rsidR="004F0A7E" w:rsidRPr="002D1120">
        <w:rPr>
          <w:rFonts w:ascii="Times New Roman" w:eastAsia="Times New Roman" w:hAnsi="Times New Roman" w:cs="Times New Roman"/>
          <w:bCs/>
          <w:sz w:val="24"/>
          <w:szCs w:val="24"/>
          <w:shd w:val="clear" w:color="auto" w:fill="FEFEFE"/>
        </w:rPr>
        <w:t xml:space="preserve">Наредба № 44 от 2006 г. за ветеринарномедицинските изисквания към животновъдните обекти. </w:t>
      </w:r>
    </w:p>
    <w:p w:rsidR="007F57E7" w:rsidRPr="002D1120" w:rsidRDefault="007F57E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39103E" w:rsidRPr="002D1120">
        <w:rPr>
          <w:rFonts w:ascii="Times New Roman" w:eastAsia="Times New Roman" w:hAnsi="Times New Roman" w:cs="Times New Roman"/>
          <w:bCs/>
          <w:sz w:val="24"/>
          <w:szCs w:val="24"/>
          <w:shd w:val="clear" w:color="auto" w:fill="FEFEFE"/>
        </w:rPr>
        <w:t>4</w:t>
      </w:r>
      <w:r w:rsidRPr="002D1120">
        <w:rPr>
          <w:rFonts w:ascii="Times New Roman" w:eastAsia="Times New Roman" w:hAnsi="Times New Roman" w:cs="Times New Roman"/>
          <w:bCs/>
          <w:sz w:val="24"/>
          <w:szCs w:val="24"/>
          <w:shd w:val="clear" w:color="auto" w:fill="FEFEFE"/>
        </w:rPr>
        <w:t>)</w:t>
      </w:r>
      <w:r w:rsidR="005D4C2B" w:rsidRPr="002D1120">
        <w:rPr>
          <w:rFonts w:ascii="Times New Roman" w:eastAsia="Times New Roman" w:hAnsi="Times New Roman" w:cs="Times New Roman"/>
          <w:bCs/>
          <w:sz w:val="24"/>
          <w:szCs w:val="24"/>
          <w:shd w:val="clear" w:color="auto" w:fill="FEFEFE"/>
        </w:rPr>
        <w:t xml:space="preserve"> В съответствие с чл. 23 от ЗПЗП</w:t>
      </w:r>
      <w:r w:rsidRPr="002D1120">
        <w:rPr>
          <w:rFonts w:ascii="Times New Roman" w:eastAsia="Times New Roman" w:hAnsi="Times New Roman" w:cs="Times New Roman"/>
          <w:bCs/>
          <w:sz w:val="24"/>
          <w:szCs w:val="24"/>
          <w:shd w:val="clear" w:color="auto" w:fill="FEFEFE"/>
        </w:rPr>
        <w:t xml:space="preserve"> Българска агенция по безопасност на храните предоставя на ДФЗ данни и информация за спазването на изисквания на ЗВД за животновъдните обекти, стопанисвани от кандидата за подпомагане и осигурената площ в животновъдните обекти по ал. 1.</w:t>
      </w:r>
    </w:p>
    <w:p w:rsidR="00C422B8" w:rsidRPr="002D1120" w:rsidRDefault="00C422B8"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7F57E7" w:rsidRPr="002D1120" w:rsidRDefault="007F57E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73</w:t>
      </w:r>
      <w:r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Заявените за подпомагане животни</w:t>
      </w:r>
      <w:r w:rsidR="00547E26" w:rsidRPr="002D1120">
        <w:rPr>
          <w:rFonts w:ascii="Times New Roman" w:eastAsia="Times New Roman" w:hAnsi="Times New Roman" w:cs="Times New Roman"/>
          <w:bCs/>
          <w:sz w:val="24"/>
          <w:szCs w:val="24"/>
          <w:shd w:val="clear" w:color="auto" w:fill="FEFEFE"/>
        </w:rPr>
        <w:t xml:space="preserve"> по интервенцията трябва да</w:t>
      </w:r>
      <w:r w:rsidRPr="002D1120">
        <w:rPr>
          <w:rFonts w:ascii="Times New Roman" w:eastAsia="Times New Roman" w:hAnsi="Times New Roman" w:cs="Times New Roman"/>
          <w:bCs/>
          <w:sz w:val="24"/>
          <w:szCs w:val="24"/>
          <w:shd w:val="clear" w:color="auto" w:fill="FEFEFE"/>
        </w:rPr>
        <w:t xml:space="preserve">: </w:t>
      </w:r>
    </w:p>
    <w:p w:rsidR="00101E4A" w:rsidRPr="002D1120" w:rsidRDefault="007F57E7" w:rsidP="00417F6E">
      <w:pPr>
        <w:pStyle w:val="ListParagraph"/>
        <w:numPr>
          <w:ilvl w:val="0"/>
          <w:numId w:val="58"/>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са идентифицирани в съответствие с изискванията на ЗВД</w:t>
      </w:r>
      <w:r w:rsidR="00101E4A" w:rsidRPr="002D1120">
        <w:rPr>
          <w:rFonts w:ascii="Times New Roman" w:eastAsia="Times New Roman" w:hAnsi="Times New Roman" w:cs="Times New Roman"/>
          <w:bCs/>
          <w:sz w:val="24"/>
          <w:szCs w:val="24"/>
          <w:shd w:val="clear" w:color="auto" w:fill="FEFEFE"/>
        </w:rPr>
        <w:t>;</w:t>
      </w:r>
    </w:p>
    <w:p w:rsidR="007F57E7" w:rsidRPr="002D1120" w:rsidRDefault="007F57E7" w:rsidP="00417F6E">
      <w:pPr>
        <w:pStyle w:val="ListParagraph"/>
        <w:numPr>
          <w:ilvl w:val="0"/>
          <w:numId w:val="58"/>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 са въведени в системата по чл. 30, ал. 2, т. 3 от </w:t>
      </w:r>
      <w:r w:rsidR="00467A75" w:rsidRPr="002D1120">
        <w:rPr>
          <w:rFonts w:ascii="Times New Roman" w:eastAsia="Times New Roman" w:hAnsi="Times New Roman" w:cs="Times New Roman"/>
          <w:bCs/>
          <w:sz w:val="24"/>
          <w:szCs w:val="24"/>
          <w:shd w:val="clear" w:color="auto" w:fill="FEFEFE"/>
        </w:rPr>
        <w:t xml:space="preserve">ЗПЗП </w:t>
      </w:r>
      <w:r w:rsidRPr="002D1120">
        <w:rPr>
          <w:rFonts w:ascii="Times New Roman" w:eastAsia="Times New Roman" w:hAnsi="Times New Roman" w:cs="Times New Roman"/>
          <w:bCs/>
          <w:sz w:val="24"/>
          <w:szCs w:val="24"/>
          <w:shd w:val="clear" w:color="auto" w:fill="FEFEFE"/>
        </w:rPr>
        <w:t xml:space="preserve">и в </w:t>
      </w:r>
      <w:r w:rsidR="00B22F71" w:rsidRPr="002D1120">
        <w:rPr>
          <w:rFonts w:ascii="Times New Roman" w:eastAsia="Times New Roman" w:hAnsi="Times New Roman" w:cs="Times New Roman"/>
          <w:bCs/>
          <w:sz w:val="24"/>
          <w:szCs w:val="24"/>
          <w:shd w:val="clear" w:color="auto" w:fill="FEFEFE"/>
        </w:rPr>
        <w:t xml:space="preserve">ИИС на </w:t>
      </w:r>
      <w:r w:rsidRPr="002D1120">
        <w:rPr>
          <w:rFonts w:ascii="Times New Roman" w:eastAsia="Times New Roman" w:hAnsi="Times New Roman" w:cs="Times New Roman"/>
          <w:bCs/>
          <w:sz w:val="24"/>
          <w:szCs w:val="24"/>
          <w:shd w:val="clear" w:color="auto" w:fill="FEFEFE"/>
        </w:rPr>
        <w:t>БАБХ</w:t>
      </w:r>
      <w:r w:rsidR="00B22F71" w:rsidRPr="002D1120">
        <w:rPr>
          <w:rFonts w:ascii="Times New Roman" w:eastAsia="Times New Roman" w:hAnsi="Times New Roman" w:cs="Times New Roman"/>
          <w:bCs/>
          <w:sz w:val="24"/>
          <w:szCs w:val="24"/>
          <w:shd w:val="clear" w:color="auto" w:fill="FEFEFE"/>
        </w:rPr>
        <w:t>;</w:t>
      </w:r>
    </w:p>
    <w:p w:rsidR="005D4C2B" w:rsidRPr="002D1120" w:rsidRDefault="00101E4A" w:rsidP="00417F6E">
      <w:pPr>
        <w:pStyle w:val="ListParagraph"/>
        <w:numPr>
          <w:ilvl w:val="0"/>
          <w:numId w:val="58"/>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 </w:t>
      </w:r>
      <w:r w:rsidR="007F57E7" w:rsidRPr="002D1120">
        <w:rPr>
          <w:rFonts w:ascii="Times New Roman" w:eastAsia="Times New Roman" w:hAnsi="Times New Roman" w:cs="Times New Roman"/>
          <w:bCs/>
          <w:sz w:val="24"/>
          <w:szCs w:val="24"/>
          <w:shd w:val="clear" w:color="auto" w:fill="FEFEFE"/>
        </w:rPr>
        <w:t>се отглеждат при спазване на изискванията на ЗВД най-малко 80 дни от деня, следващ последния ден за подаване на заявленията за подпомагане;</w:t>
      </w:r>
    </w:p>
    <w:p w:rsidR="007F57E7" w:rsidRPr="002D1120" w:rsidRDefault="00C422B8" w:rsidP="00417F6E">
      <w:pPr>
        <w:pStyle w:val="ListParagraph"/>
        <w:numPr>
          <w:ilvl w:val="0"/>
          <w:numId w:val="58"/>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 </w:t>
      </w:r>
      <w:r w:rsidR="007F57E7" w:rsidRPr="002D1120">
        <w:rPr>
          <w:rFonts w:ascii="Times New Roman" w:eastAsia="Times New Roman" w:hAnsi="Times New Roman" w:cs="Times New Roman"/>
          <w:bCs/>
          <w:sz w:val="24"/>
          <w:szCs w:val="24"/>
          <w:shd w:val="clear" w:color="auto" w:fill="FEFEFE"/>
        </w:rPr>
        <w:t xml:space="preserve">се спазват изискванията за хуманно отношение към животните, предвидени в </w:t>
      </w:r>
      <w:r w:rsidR="00B11533" w:rsidRPr="002D1120">
        <w:rPr>
          <w:rFonts w:ascii="Times New Roman" w:eastAsia="Times New Roman" w:hAnsi="Times New Roman" w:cs="Times New Roman"/>
          <w:bCs/>
          <w:sz w:val="24"/>
          <w:szCs w:val="24"/>
          <w:shd w:val="clear" w:color="auto" w:fill="FEFEFE"/>
        </w:rPr>
        <w:t>националната правна уредба</w:t>
      </w:r>
      <w:r w:rsidR="007F57E7" w:rsidRPr="002D1120">
        <w:rPr>
          <w:rFonts w:ascii="Times New Roman" w:eastAsia="Times New Roman" w:hAnsi="Times New Roman" w:cs="Times New Roman"/>
          <w:bCs/>
          <w:sz w:val="24"/>
          <w:szCs w:val="24"/>
          <w:shd w:val="clear" w:color="auto" w:fill="FEFEFE"/>
        </w:rPr>
        <w:t xml:space="preserve"> и в </w:t>
      </w:r>
      <w:r w:rsidR="00101E4A" w:rsidRPr="002D1120">
        <w:rPr>
          <w:rFonts w:ascii="Times New Roman" w:eastAsia="Times New Roman" w:hAnsi="Times New Roman" w:cs="Times New Roman"/>
          <w:bCs/>
          <w:sz w:val="24"/>
          <w:szCs w:val="24"/>
          <w:shd w:val="clear" w:color="auto" w:fill="FEFEFE"/>
        </w:rPr>
        <w:t xml:space="preserve">правото </w:t>
      </w:r>
      <w:r w:rsidR="007F57E7" w:rsidRPr="002D1120">
        <w:rPr>
          <w:rFonts w:ascii="Times New Roman" w:eastAsia="Times New Roman" w:hAnsi="Times New Roman" w:cs="Times New Roman"/>
          <w:bCs/>
          <w:sz w:val="24"/>
          <w:szCs w:val="24"/>
          <w:shd w:val="clear" w:color="auto" w:fill="FEFEFE"/>
        </w:rPr>
        <w:t>на Европейския съюз</w:t>
      </w:r>
      <w:r w:rsidR="00101E4A" w:rsidRPr="002D1120">
        <w:rPr>
          <w:rFonts w:ascii="Times New Roman" w:eastAsia="Times New Roman" w:hAnsi="Times New Roman" w:cs="Times New Roman"/>
          <w:bCs/>
          <w:sz w:val="24"/>
          <w:szCs w:val="24"/>
          <w:shd w:val="clear" w:color="auto" w:fill="FEFEFE"/>
        </w:rPr>
        <w:t xml:space="preserve">, за всички отглеждани животни в периода по т. </w:t>
      </w:r>
      <w:r w:rsidR="00265EEC" w:rsidRPr="002D1120">
        <w:rPr>
          <w:rFonts w:ascii="Times New Roman" w:eastAsia="Times New Roman" w:hAnsi="Times New Roman" w:cs="Times New Roman"/>
          <w:bCs/>
          <w:sz w:val="24"/>
          <w:szCs w:val="24"/>
          <w:shd w:val="clear" w:color="auto" w:fill="FEFEFE"/>
        </w:rPr>
        <w:t>3</w:t>
      </w:r>
      <w:r w:rsidR="00101E4A" w:rsidRPr="002D1120">
        <w:rPr>
          <w:rFonts w:ascii="Times New Roman" w:eastAsia="Times New Roman" w:hAnsi="Times New Roman" w:cs="Times New Roman"/>
          <w:bCs/>
          <w:sz w:val="24"/>
          <w:szCs w:val="24"/>
          <w:shd w:val="clear" w:color="auto" w:fill="FEFEFE"/>
        </w:rPr>
        <w:t>;</w:t>
      </w:r>
    </w:p>
    <w:p w:rsidR="007F57E7" w:rsidRPr="002D1120" w:rsidRDefault="007F57E7" w:rsidP="00417F6E">
      <w:pPr>
        <w:pStyle w:val="ListParagraph"/>
        <w:numPr>
          <w:ilvl w:val="0"/>
          <w:numId w:val="58"/>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се изпълняват</w:t>
      </w:r>
      <w:r w:rsidR="00101E4A" w:rsidRPr="002D1120">
        <w:rPr>
          <w:rFonts w:ascii="Times New Roman" w:eastAsia="Times New Roman" w:hAnsi="Times New Roman" w:cs="Times New Roman"/>
          <w:bCs/>
          <w:sz w:val="24"/>
          <w:szCs w:val="24"/>
          <w:shd w:val="clear" w:color="auto" w:fill="FEFEFE"/>
        </w:rPr>
        <w:t xml:space="preserve"> за всички ЕПЖ и ДПЖ в стопанството на земеделския стопанин</w:t>
      </w:r>
      <w:r w:rsidRPr="002D1120">
        <w:rPr>
          <w:rFonts w:ascii="Times New Roman" w:eastAsia="Times New Roman" w:hAnsi="Times New Roman" w:cs="Times New Roman"/>
          <w:bCs/>
          <w:sz w:val="24"/>
          <w:szCs w:val="24"/>
          <w:shd w:val="clear" w:color="auto" w:fill="FEFEFE"/>
        </w:rPr>
        <w:t xml:space="preserve"> ветеринарномедицински мероприятия съгласно програмата по чл. 118 от ЗВД, които е предвидено да се финансират от държавния бюджет;</w:t>
      </w:r>
    </w:p>
    <w:p w:rsidR="007F57E7" w:rsidRPr="002D1120" w:rsidRDefault="007F57E7" w:rsidP="00417F6E">
      <w:pPr>
        <w:pStyle w:val="ListParagraph"/>
        <w:numPr>
          <w:ilvl w:val="0"/>
          <w:numId w:val="58"/>
        </w:numPr>
        <w:tabs>
          <w:tab w:val="left" w:pos="993"/>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извършените мероприятия съгласно програмата по чл. 118 от ЗВД са вписани в системата по чл. 51, ал. 3 и дневника по чл. 132, ал. 1, т.13 от ЗВД</w:t>
      </w:r>
      <w:r w:rsidR="00101E4A" w:rsidRPr="002D1120">
        <w:rPr>
          <w:rFonts w:ascii="Times New Roman" w:eastAsia="Times New Roman" w:hAnsi="Times New Roman" w:cs="Times New Roman"/>
          <w:bCs/>
          <w:sz w:val="24"/>
          <w:szCs w:val="24"/>
          <w:shd w:val="clear" w:color="auto" w:fill="FEFEFE"/>
        </w:rPr>
        <w:t>.</w:t>
      </w:r>
    </w:p>
    <w:p w:rsidR="00265EEC" w:rsidRPr="002D1120" w:rsidRDefault="007F57E7" w:rsidP="00417F6E">
      <w:pPr>
        <w:spacing w:after="0" w:line="360" w:lineRule="auto"/>
        <w:ind w:firstLine="709"/>
        <w:jc w:val="both"/>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lastRenderedPageBreak/>
        <w:t>(2) Земеделските стопани, кандидатстващи по интервенцията, могат да заменят заявените животни с други животни от същата категория, отговарящи на условията за подпомагане по съответната интервенция, към последния ден за подаване на заявления за подпомагане</w:t>
      </w:r>
      <w:r w:rsidR="00C655AD" w:rsidRPr="002D1120">
        <w:rPr>
          <w:rFonts w:ascii="Times New Roman" w:eastAsia="Times New Roman" w:hAnsi="Times New Roman" w:cs="Times New Roman"/>
          <w:sz w:val="24"/>
          <w:szCs w:val="24"/>
          <w:lang w:eastAsia="bg-BG"/>
        </w:rPr>
        <w:t xml:space="preserve"> по реда и сроковете в чл. 18 от Наредба № 3 от 2023 г.</w:t>
      </w:r>
      <w:r w:rsidR="00265EEC" w:rsidRPr="002D1120">
        <w:rPr>
          <w:rFonts w:ascii="Times New Roman" w:eastAsia="Times New Roman" w:hAnsi="Times New Roman" w:cs="Times New Roman"/>
          <w:sz w:val="24"/>
          <w:szCs w:val="24"/>
          <w:lang w:eastAsia="bg-BG"/>
        </w:rPr>
        <w:t xml:space="preserve"> </w:t>
      </w:r>
    </w:p>
    <w:p w:rsidR="007F57E7" w:rsidRPr="002D1120" w:rsidRDefault="007F57E7" w:rsidP="00417F6E">
      <w:pPr>
        <w:spacing w:after="0" w:line="360" w:lineRule="auto"/>
        <w:ind w:firstLine="709"/>
        <w:jc w:val="both"/>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w:t>
      </w:r>
      <w:r w:rsidR="00C655AD" w:rsidRPr="002D1120">
        <w:rPr>
          <w:rFonts w:ascii="Times New Roman" w:eastAsia="Times New Roman" w:hAnsi="Times New Roman" w:cs="Times New Roman"/>
          <w:sz w:val="24"/>
          <w:szCs w:val="24"/>
          <w:lang w:eastAsia="bg-BG"/>
        </w:rPr>
        <w:t>3</w:t>
      </w:r>
      <w:r w:rsidRPr="002D1120">
        <w:rPr>
          <w:rFonts w:ascii="Times New Roman" w:eastAsia="Times New Roman" w:hAnsi="Times New Roman" w:cs="Times New Roman"/>
          <w:sz w:val="24"/>
          <w:szCs w:val="24"/>
          <w:lang w:eastAsia="bg-BG"/>
        </w:rPr>
        <w:t xml:space="preserve">) Замяната на животните по ал. </w:t>
      </w:r>
      <w:r w:rsidR="00D01A50" w:rsidRPr="002D1120">
        <w:rPr>
          <w:rFonts w:ascii="Times New Roman" w:eastAsia="Times New Roman" w:hAnsi="Times New Roman" w:cs="Times New Roman"/>
          <w:sz w:val="24"/>
          <w:szCs w:val="24"/>
          <w:lang w:eastAsia="bg-BG"/>
        </w:rPr>
        <w:t>2</w:t>
      </w:r>
      <w:r w:rsidRPr="002D1120">
        <w:rPr>
          <w:rFonts w:ascii="Times New Roman" w:eastAsia="Times New Roman" w:hAnsi="Times New Roman" w:cs="Times New Roman"/>
          <w:sz w:val="24"/>
          <w:szCs w:val="24"/>
          <w:lang w:eastAsia="bg-BG"/>
        </w:rPr>
        <w:t xml:space="preserve"> се извършва, при условие</w:t>
      </w:r>
      <w:r w:rsidR="005D4C2B" w:rsidRPr="002D1120">
        <w:rPr>
          <w:rFonts w:ascii="Times New Roman" w:eastAsia="Times New Roman" w:hAnsi="Times New Roman" w:cs="Times New Roman"/>
          <w:sz w:val="24"/>
          <w:szCs w:val="24"/>
          <w:lang w:eastAsia="bg-BG"/>
        </w:rPr>
        <w:t>,</w:t>
      </w:r>
      <w:r w:rsidR="0097519F" w:rsidRPr="002D1120">
        <w:rPr>
          <w:rFonts w:ascii="Times New Roman" w:eastAsia="Times New Roman" w:hAnsi="Times New Roman" w:cs="Times New Roman"/>
          <w:sz w:val="24"/>
          <w:szCs w:val="24"/>
          <w:lang w:eastAsia="bg-BG"/>
        </w:rPr>
        <w:t xml:space="preserve"> че Държавен фонд </w:t>
      </w:r>
      <w:r w:rsidR="00603106" w:rsidRPr="002D1120">
        <w:rPr>
          <w:rFonts w:ascii="Times New Roman" w:eastAsia="Times New Roman" w:hAnsi="Times New Roman" w:cs="Times New Roman"/>
          <w:sz w:val="24"/>
          <w:szCs w:val="24"/>
          <w:lang w:eastAsia="bg-BG"/>
        </w:rPr>
        <w:t>„</w:t>
      </w:r>
      <w:r w:rsidR="0097519F" w:rsidRPr="002D1120">
        <w:rPr>
          <w:rFonts w:ascii="Times New Roman" w:eastAsia="Times New Roman" w:hAnsi="Times New Roman" w:cs="Times New Roman"/>
          <w:sz w:val="24"/>
          <w:szCs w:val="24"/>
          <w:lang w:eastAsia="bg-BG"/>
        </w:rPr>
        <w:t>Земеделие</w:t>
      </w:r>
      <w:r w:rsidR="00603106" w:rsidRPr="002D1120">
        <w:rPr>
          <w:rFonts w:ascii="Times New Roman" w:eastAsia="Times New Roman" w:hAnsi="Times New Roman" w:cs="Times New Roman"/>
          <w:sz w:val="24"/>
          <w:szCs w:val="24"/>
          <w:lang w:eastAsia="bg-BG"/>
        </w:rPr>
        <w:t>“</w:t>
      </w:r>
      <w:r w:rsidRPr="002D1120">
        <w:rPr>
          <w:rFonts w:ascii="Times New Roman" w:eastAsia="Times New Roman" w:hAnsi="Times New Roman" w:cs="Times New Roman"/>
          <w:sz w:val="24"/>
          <w:szCs w:val="24"/>
          <w:lang w:eastAsia="bg-BG"/>
        </w:rPr>
        <w:t xml:space="preserve"> все още не е информирал бенефициента за намерението си да извърши проверка на място или след извършена проверка на място, при която не са открити несъответствия на животни.</w:t>
      </w:r>
    </w:p>
    <w:p w:rsidR="0097519F" w:rsidRPr="002D1120" w:rsidRDefault="0097519F" w:rsidP="00417F6E">
      <w:pPr>
        <w:spacing w:after="0" w:line="360" w:lineRule="auto"/>
        <w:ind w:firstLine="709"/>
        <w:jc w:val="both"/>
        <w:rPr>
          <w:rFonts w:ascii="Times New Roman" w:eastAsia="Times New Roman" w:hAnsi="Times New Roman" w:cs="Times New Roman"/>
          <w:sz w:val="24"/>
          <w:szCs w:val="24"/>
          <w:lang w:eastAsia="bg-BG"/>
        </w:rPr>
      </w:pPr>
    </w:p>
    <w:p w:rsidR="00956B0E" w:rsidRPr="002D1120" w:rsidRDefault="00773922"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74</w:t>
      </w:r>
      <w:r w:rsidR="001A31C3" w:rsidRPr="002D1120">
        <w:rPr>
          <w:rFonts w:ascii="Times New Roman" w:eastAsia="Times New Roman" w:hAnsi="Times New Roman" w:cs="Times New Roman"/>
          <w:b/>
          <w:bCs/>
          <w:sz w:val="24"/>
          <w:szCs w:val="24"/>
          <w:shd w:val="clear" w:color="auto" w:fill="FEFEFE"/>
        </w:rPr>
        <w:t>.</w:t>
      </w:r>
      <w:r w:rsidR="00547E26"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w:t>
      </w:r>
      <w:r w:rsidR="00AE212B" w:rsidRPr="002D1120">
        <w:rPr>
          <w:rFonts w:ascii="Times New Roman" w:eastAsia="Times New Roman" w:hAnsi="Times New Roman" w:cs="Times New Roman"/>
          <w:bCs/>
          <w:sz w:val="24"/>
          <w:szCs w:val="24"/>
          <w:shd w:val="clear" w:color="auto" w:fill="FEFEFE"/>
        </w:rPr>
        <w:t>Когато земеделският стопанин заяви за подпомагане дейност</w:t>
      </w:r>
      <w:r w:rsidR="00101E4A" w:rsidRPr="002D1120">
        <w:rPr>
          <w:rFonts w:ascii="Times New Roman" w:eastAsia="Times New Roman" w:hAnsi="Times New Roman" w:cs="Times New Roman"/>
          <w:bCs/>
          <w:sz w:val="24"/>
          <w:szCs w:val="24"/>
          <w:shd w:val="clear" w:color="auto" w:fill="FEFEFE"/>
        </w:rPr>
        <w:t>ите</w:t>
      </w:r>
      <w:r w:rsidR="00AE212B" w:rsidRPr="002D1120">
        <w:rPr>
          <w:rFonts w:ascii="Times New Roman" w:eastAsia="Times New Roman" w:hAnsi="Times New Roman" w:cs="Times New Roman"/>
          <w:bCs/>
          <w:sz w:val="24"/>
          <w:szCs w:val="24"/>
          <w:shd w:val="clear" w:color="auto" w:fill="FEFEFE"/>
        </w:rPr>
        <w:t xml:space="preserve"> по</w:t>
      </w:r>
      <w:r w:rsidR="0097519F" w:rsidRPr="002D1120">
        <w:rPr>
          <w:rFonts w:ascii="Times New Roman" w:eastAsia="Times New Roman" w:hAnsi="Times New Roman" w:cs="Times New Roman"/>
          <w:bCs/>
          <w:sz w:val="24"/>
          <w:szCs w:val="24"/>
          <w:shd w:val="clear" w:color="auto" w:fill="FEFEFE"/>
        </w:rPr>
        <w:t xml:space="preserve"> чл.</w:t>
      </w:r>
      <w:r w:rsidR="00101E4A" w:rsidRPr="002D1120">
        <w:rPr>
          <w:rFonts w:ascii="Times New Roman" w:eastAsia="Times New Roman" w:hAnsi="Times New Roman" w:cs="Times New Roman"/>
          <w:bCs/>
          <w:sz w:val="24"/>
          <w:szCs w:val="24"/>
          <w:shd w:val="clear" w:color="auto" w:fill="FEFEFE"/>
        </w:rPr>
        <w:t xml:space="preserve"> 72,</w:t>
      </w:r>
      <w:r w:rsidR="00AE212B" w:rsidRPr="002D1120">
        <w:rPr>
          <w:rFonts w:ascii="Times New Roman" w:eastAsia="Times New Roman" w:hAnsi="Times New Roman" w:cs="Times New Roman"/>
          <w:bCs/>
          <w:sz w:val="24"/>
          <w:szCs w:val="24"/>
          <w:shd w:val="clear" w:color="auto" w:fill="FEFEFE"/>
        </w:rPr>
        <w:t xml:space="preserve"> ал. 1, т. 1, б</w:t>
      </w:r>
      <w:r w:rsidR="00101E4A" w:rsidRPr="002D1120">
        <w:rPr>
          <w:rFonts w:ascii="Times New Roman" w:eastAsia="Times New Roman" w:hAnsi="Times New Roman" w:cs="Times New Roman"/>
          <w:bCs/>
          <w:sz w:val="24"/>
          <w:szCs w:val="24"/>
          <w:shd w:val="clear" w:color="auto" w:fill="FEFEFE"/>
        </w:rPr>
        <w:t>укви</w:t>
      </w:r>
      <w:r w:rsidR="00AE212B" w:rsidRPr="002D1120">
        <w:rPr>
          <w:rFonts w:ascii="Times New Roman" w:eastAsia="Times New Roman" w:hAnsi="Times New Roman" w:cs="Times New Roman"/>
          <w:bCs/>
          <w:sz w:val="24"/>
          <w:szCs w:val="24"/>
          <w:shd w:val="clear" w:color="auto" w:fill="FEFEFE"/>
        </w:rPr>
        <w:t xml:space="preserve"> </w:t>
      </w:r>
      <w:r w:rsidR="00603106" w:rsidRPr="002D1120">
        <w:rPr>
          <w:rFonts w:ascii="Times New Roman" w:eastAsia="Times New Roman" w:hAnsi="Times New Roman" w:cs="Times New Roman"/>
          <w:bCs/>
          <w:sz w:val="24"/>
          <w:szCs w:val="24"/>
          <w:shd w:val="clear" w:color="auto" w:fill="FEFEFE"/>
        </w:rPr>
        <w:t>„</w:t>
      </w:r>
      <w:r w:rsidR="00AE212B" w:rsidRPr="002D1120">
        <w:rPr>
          <w:rFonts w:ascii="Times New Roman" w:eastAsia="Times New Roman" w:hAnsi="Times New Roman" w:cs="Times New Roman"/>
          <w:bCs/>
          <w:sz w:val="24"/>
          <w:szCs w:val="24"/>
          <w:shd w:val="clear" w:color="auto" w:fill="FEFEFE"/>
        </w:rPr>
        <w:t>а</w:t>
      </w:r>
      <w:r w:rsidR="00603106" w:rsidRPr="002D1120">
        <w:rPr>
          <w:rFonts w:ascii="Times New Roman" w:eastAsia="Times New Roman" w:hAnsi="Times New Roman" w:cs="Times New Roman"/>
          <w:bCs/>
          <w:sz w:val="24"/>
          <w:szCs w:val="24"/>
          <w:shd w:val="clear" w:color="auto" w:fill="FEFEFE"/>
        </w:rPr>
        <w:t>“</w:t>
      </w:r>
      <w:r w:rsidR="00547E26" w:rsidRPr="002D1120">
        <w:rPr>
          <w:rFonts w:ascii="Times New Roman" w:eastAsia="Times New Roman" w:hAnsi="Times New Roman" w:cs="Times New Roman"/>
          <w:bCs/>
          <w:sz w:val="24"/>
          <w:szCs w:val="24"/>
          <w:shd w:val="clear" w:color="auto" w:fill="FEFEFE"/>
        </w:rPr>
        <w:t xml:space="preserve"> и </w:t>
      </w:r>
      <w:r w:rsidR="00603106" w:rsidRPr="002D1120">
        <w:rPr>
          <w:rFonts w:ascii="Times New Roman" w:eastAsia="Times New Roman" w:hAnsi="Times New Roman" w:cs="Times New Roman"/>
          <w:bCs/>
          <w:sz w:val="24"/>
          <w:szCs w:val="24"/>
          <w:shd w:val="clear" w:color="auto" w:fill="FEFEFE"/>
        </w:rPr>
        <w:t>„</w:t>
      </w:r>
      <w:r w:rsidR="00547E26" w:rsidRPr="002D1120">
        <w:rPr>
          <w:rFonts w:ascii="Times New Roman" w:eastAsia="Times New Roman" w:hAnsi="Times New Roman" w:cs="Times New Roman"/>
          <w:bCs/>
          <w:sz w:val="24"/>
          <w:szCs w:val="24"/>
          <w:shd w:val="clear" w:color="auto" w:fill="FEFEFE"/>
        </w:rPr>
        <w:t>б</w:t>
      </w:r>
      <w:r w:rsidR="00603106" w:rsidRPr="002D1120">
        <w:rPr>
          <w:rFonts w:ascii="Times New Roman" w:eastAsia="Times New Roman" w:hAnsi="Times New Roman" w:cs="Times New Roman"/>
          <w:bCs/>
          <w:sz w:val="24"/>
          <w:szCs w:val="24"/>
          <w:shd w:val="clear" w:color="auto" w:fill="FEFEFE"/>
        </w:rPr>
        <w:t>“</w:t>
      </w:r>
      <w:r w:rsidR="00AE212B" w:rsidRPr="002D1120">
        <w:rPr>
          <w:rFonts w:ascii="Times New Roman" w:eastAsia="Times New Roman" w:hAnsi="Times New Roman" w:cs="Times New Roman"/>
          <w:bCs/>
          <w:sz w:val="24"/>
          <w:szCs w:val="24"/>
          <w:shd w:val="clear" w:color="auto" w:fill="FEFEFE"/>
        </w:rPr>
        <w:t xml:space="preserve"> </w:t>
      </w:r>
      <w:r w:rsidR="00AE212B" w:rsidRPr="002D1120">
        <w:rPr>
          <w:rFonts w:ascii="Times New Roman" w:eastAsia="Times New Roman" w:hAnsi="Times New Roman" w:cs="Times New Roman"/>
          <w:sz w:val="24"/>
          <w:szCs w:val="24"/>
        </w:rPr>
        <w:t>к</w:t>
      </w:r>
      <w:r w:rsidR="00956B0E" w:rsidRPr="002D1120">
        <w:rPr>
          <w:rFonts w:ascii="Times New Roman" w:eastAsia="Times New Roman" w:hAnsi="Times New Roman" w:cs="Times New Roman"/>
          <w:sz w:val="24"/>
          <w:szCs w:val="24"/>
        </w:rPr>
        <w:t xml:space="preserve">ъм заявлението за подпомагане прилага становище по утвърден образец, издадено от директора на съответната областна дирекция по местонахождение на животновъдния обект на </w:t>
      </w:r>
      <w:r w:rsidR="00101E4A" w:rsidRPr="002D1120">
        <w:rPr>
          <w:rFonts w:ascii="Times New Roman" w:eastAsia="Times New Roman" w:hAnsi="Times New Roman" w:cs="Times New Roman"/>
          <w:sz w:val="24"/>
          <w:szCs w:val="24"/>
        </w:rPr>
        <w:t>БАБХ</w:t>
      </w:r>
      <w:r w:rsidR="00AE212B" w:rsidRPr="002D1120">
        <w:rPr>
          <w:rFonts w:ascii="Times New Roman" w:eastAsia="Times New Roman" w:hAnsi="Times New Roman" w:cs="Times New Roman"/>
          <w:sz w:val="24"/>
          <w:szCs w:val="24"/>
        </w:rPr>
        <w:t>, с което се удостоверява:</w:t>
      </w:r>
    </w:p>
    <w:p w:rsidR="00C83163" w:rsidRPr="002D1120" w:rsidRDefault="00AE212B"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1</w:t>
      </w:r>
      <w:r w:rsidR="005D4C2B" w:rsidRPr="002D1120">
        <w:rPr>
          <w:rFonts w:ascii="Times New Roman" w:eastAsia="Times New Roman" w:hAnsi="Times New Roman" w:cs="Times New Roman"/>
          <w:sz w:val="24"/>
          <w:szCs w:val="24"/>
        </w:rPr>
        <w:t>.</w:t>
      </w:r>
      <w:r w:rsidRPr="002D1120">
        <w:rPr>
          <w:rFonts w:ascii="Times New Roman" w:eastAsia="Times New Roman" w:hAnsi="Times New Roman" w:cs="Times New Roman"/>
          <w:sz w:val="24"/>
          <w:szCs w:val="24"/>
        </w:rPr>
        <w:t xml:space="preserve"> </w:t>
      </w:r>
      <w:r w:rsidR="00EB2C22" w:rsidRPr="002D1120">
        <w:rPr>
          <w:rFonts w:ascii="Times New Roman" w:eastAsia="Times New Roman" w:hAnsi="Times New Roman" w:cs="Times New Roman"/>
          <w:sz w:val="24"/>
          <w:szCs w:val="24"/>
        </w:rPr>
        <w:t>спазването в животновъдния обект на изисквания</w:t>
      </w:r>
      <w:r w:rsidR="00101E4A" w:rsidRPr="002D1120">
        <w:rPr>
          <w:rFonts w:ascii="Times New Roman" w:eastAsia="Times New Roman" w:hAnsi="Times New Roman" w:cs="Times New Roman"/>
          <w:sz w:val="24"/>
          <w:szCs w:val="24"/>
        </w:rPr>
        <w:t>та</w:t>
      </w:r>
      <w:r w:rsidR="00EB2C22" w:rsidRPr="002D1120">
        <w:rPr>
          <w:rFonts w:ascii="Times New Roman" w:eastAsia="Times New Roman" w:hAnsi="Times New Roman" w:cs="Times New Roman"/>
          <w:sz w:val="24"/>
          <w:szCs w:val="24"/>
        </w:rPr>
        <w:t xml:space="preserve"> на ЗВД;</w:t>
      </w:r>
    </w:p>
    <w:p w:rsidR="00087DC5" w:rsidRPr="002D1120" w:rsidRDefault="00C83163"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2</w:t>
      </w:r>
      <w:r w:rsidR="005D4C2B" w:rsidRPr="002D1120">
        <w:rPr>
          <w:rFonts w:ascii="Times New Roman" w:eastAsia="Times New Roman" w:hAnsi="Times New Roman" w:cs="Times New Roman"/>
          <w:sz w:val="24"/>
          <w:szCs w:val="24"/>
        </w:rPr>
        <w:t xml:space="preserve">. </w:t>
      </w:r>
      <w:r w:rsidR="00087DC5" w:rsidRPr="002D1120">
        <w:rPr>
          <w:rFonts w:ascii="Times New Roman" w:eastAsia="Times New Roman" w:hAnsi="Times New Roman" w:cs="Times New Roman"/>
          <w:sz w:val="24"/>
          <w:szCs w:val="24"/>
        </w:rPr>
        <w:t xml:space="preserve">наличието на </w:t>
      </w:r>
      <w:r w:rsidR="00087DC5" w:rsidRPr="002D1120">
        <w:rPr>
          <w:rFonts w:ascii="Times New Roman" w:eastAsia="Times New Roman" w:hAnsi="Times New Roman" w:cs="Times New Roman"/>
          <w:bCs/>
          <w:sz w:val="24"/>
          <w:szCs w:val="24"/>
          <w:shd w:val="clear" w:color="auto" w:fill="FEFEFE"/>
        </w:rPr>
        <w:t>сграда/помещение, в което се отглеждат заявените животни по дейност</w:t>
      </w:r>
      <w:r w:rsidR="00101E4A" w:rsidRPr="002D1120">
        <w:rPr>
          <w:rFonts w:ascii="Times New Roman" w:eastAsia="Times New Roman" w:hAnsi="Times New Roman" w:cs="Times New Roman"/>
          <w:bCs/>
          <w:sz w:val="24"/>
          <w:szCs w:val="24"/>
          <w:shd w:val="clear" w:color="auto" w:fill="FEFEFE"/>
        </w:rPr>
        <w:t>ите</w:t>
      </w:r>
      <w:r w:rsidR="00087DC5" w:rsidRPr="002D1120">
        <w:rPr>
          <w:rFonts w:ascii="Times New Roman" w:eastAsia="Times New Roman" w:hAnsi="Times New Roman" w:cs="Times New Roman"/>
          <w:bCs/>
          <w:sz w:val="24"/>
          <w:szCs w:val="24"/>
          <w:shd w:val="clear" w:color="auto" w:fill="FEFEFE"/>
        </w:rPr>
        <w:t xml:space="preserve"> </w:t>
      </w:r>
      <w:r w:rsidR="00EB2C22" w:rsidRPr="002D1120">
        <w:rPr>
          <w:rFonts w:ascii="Times New Roman" w:eastAsia="Times New Roman" w:hAnsi="Times New Roman" w:cs="Times New Roman"/>
          <w:bCs/>
          <w:sz w:val="24"/>
          <w:szCs w:val="24"/>
          <w:shd w:val="clear" w:color="auto" w:fill="FEFEFE"/>
        </w:rPr>
        <w:t xml:space="preserve">по </w:t>
      </w:r>
      <w:r w:rsidR="00A869B8" w:rsidRPr="002D1120">
        <w:rPr>
          <w:rFonts w:ascii="Times New Roman" w:eastAsia="Times New Roman" w:hAnsi="Times New Roman" w:cs="Times New Roman"/>
          <w:bCs/>
          <w:sz w:val="24"/>
          <w:szCs w:val="24"/>
          <w:shd w:val="clear" w:color="auto" w:fill="FEFEFE"/>
        </w:rPr>
        <w:t>ал. 1, т.</w:t>
      </w:r>
      <w:r w:rsidR="00101E4A" w:rsidRPr="002D1120">
        <w:rPr>
          <w:rFonts w:ascii="Times New Roman" w:eastAsia="Times New Roman" w:hAnsi="Times New Roman" w:cs="Times New Roman"/>
          <w:bCs/>
          <w:sz w:val="24"/>
          <w:szCs w:val="24"/>
          <w:shd w:val="clear" w:color="auto" w:fill="FEFEFE"/>
        </w:rPr>
        <w:t xml:space="preserve"> </w:t>
      </w:r>
      <w:r w:rsidR="00A869B8" w:rsidRPr="002D1120">
        <w:rPr>
          <w:rFonts w:ascii="Times New Roman" w:eastAsia="Times New Roman" w:hAnsi="Times New Roman" w:cs="Times New Roman"/>
          <w:bCs/>
          <w:sz w:val="24"/>
          <w:szCs w:val="24"/>
          <w:shd w:val="clear" w:color="auto" w:fill="FEFEFE"/>
        </w:rPr>
        <w:t>1, б</w:t>
      </w:r>
      <w:r w:rsidR="00101E4A" w:rsidRPr="002D1120">
        <w:rPr>
          <w:rFonts w:ascii="Times New Roman" w:eastAsia="Times New Roman" w:hAnsi="Times New Roman" w:cs="Times New Roman"/>
          <w:bCs/>
          <w:sz w:val="24"/>
          <w:szCs w:val="24"/>
          <w:shd w:val="clear" w:color="auto" w:fill="FEFEFE"/>
        </w:rPr>
        <w:t>укви</w:t>
      </w:r>
      <w:r w:rsidR="00A869B8" w:rsidRPr="002D1120">
        <w:rPr>
          <w:rFonts w:ascii="Times New Roman" w:eastAsia="Times New Roman" w:hAnsi="Times New Roman" w:cs="Times New Roman"/>
          <w:bCs/>
          <w:sz w:val="24"/>
          <w:szCs w:val="24"/>
          <w:shd w:val="clear" w:color="auto" w:fill="FEFEFE"/>
        </w:rPr>
        <w:t xml:space="preserve"> </w:t>
      </w:r>
      <w:r w:rsidR="00603106" w:rsidRPr="002D1120">
        <w:rPr>
          <w:rFonts w:ascii="Times New Roman" w:eastAsia="Times New Roman" w:hAnsi="Times New Roman" w:cs="Times New Roman"/>
          <w:bCs/>
          <w:sz w:val="24"/>
          <w:szCs w:val="24"/>
          <w:shd w:val="clear" w:color="auto" w:fill="FEFEFE"/>
        </w:rPr>
        <w:t>„</w:t>
      </w:r>
      <w:r w:rsidR="00A869B8" w:rsidRPr="002D1120">
        <w:rPr>
          <w:rFonts w:ascii="Times New Roman" w:eastAsia="Times New Roman" w:hAnsi="Times New Roman" w:cs="Times New Roman"/>
          <w:bCs/>
          <w:sz w:val="24"/>
          <w:szCs w:val="24"/>
          <w:shd w:val="clear" w:color="auto" w:fill="FEFEFE"/>
        </w:rPr>
        <w:t>а</w:t>
      </w:r>
      <w:r w:rsidR="00603106" w:rsidRPr="002D1120">
        <w:rPr>
          <w:rFonts w:ascii="Times New Roman" w:eastAsia="Times New Roman" w:hAnsi="Times New Roman" w:cs="Times New Roman"/>
          <w:bCs/>
          <w:sz w:val="24"/>
          <w:szCs w:val="24"/>
          <w:shd w:val="clear" w:color="auto" w:fill="FEFEFE"/>
        </w:rPr>
        <w:t>“</w:t>
      </w:r>
      <w:r w:rsidR="00547E26" w:rsidRPr="002D1120">
        <w:rPr>
          <w:rFonts w:ascii="Times New Roman" w:eastAsia="Times New Roman" w:hAnsi="Times New Roman" w:cs="Times New Roman"/>
          <w:bCs/>
          <w:sz w:val="24"/>
          <w:szCs w:val="24"/>
          <w:shd w:val="clear" w:color="auto" w:fill="FEFEFE"/>
        </w:rPr>
        <w:t xml:space="preserve"> и</w:t>
      </w:r>
      <w:r w:rsidR="00101E4A" w:rsidRPr="002D1120">
        <w:rPr>
          <w:rFonts w:ascii="Times New Roman" w:eastAsia="Times New Roman" w:hAnsi="Times New Roman" w:cs="Times New Roman"/>
          <w:bCs/>
          <w:sz w:val="24"/>
          <w:szCs w:val="24"/>
          <w:shd w:val="clear" w:color="auto" w:fill="FEFEFE"/>
        </w:rPr>
        <w:t>ли</w:t>
      </w:r>
      <w:r w:rsidR="00547E26" w:rsidRPr="002D1120">
        <w:rPr>
          <w:rFonts w:ascii="Times New Roman" w:eastAsia="Times New Roman" w:hAnsi="Times New Roman" w:cs="Times New Roman"/>
          <w:bCs/>
          <w:sz w:val="24"/>
          <w:szCs w:val="24"/>
          <w:shd w:val="clear" w:color="auto" w:fill="FEFEFE"/>
        </w:rPr>
        <w:t xml:space="preserve"> </w:t>
      </w:r>
      <w:r w:rsidR="00603106" w:rsidRPr="002D1120">
        <w:rPr>
          <w:rFonts w:ascii="Times New Roman" w:eastAsia="Times New Roman" w:hAnsi="Times New Roman" w:cs="Times New Roman"/>
          <w:bCs/>
          <w:sz w:val="24"/>
          <w:szCs w:val="24"/>
          <w:shd w:val="clear" w:color="auto" w:fill="FEFEFE"/>
        </w:rPr>
        <w:t>„</w:t>
      </w:r>
      <w:r w:rsidR="00547E26" w:rsidRPr="002D1120">
        <w:rPr>
          <w:rFonts w:ascii="Times New Roman" w:eastAsia="Times New Roman" w:hAnsi="Times New Roman" w:cs="Times New Roman"/>
          <w:bCs/>
          <w:sz w:val="24"/>
          <w:szCs w:val="24"/>
          <w:shd w:val="clear" w:color="auto" w:fill="FEFEFE"/>
        </w:rPr>
        <w:t>б</w:t>
      </w:r>
      <w:r w:rsidR="00603106" w:rsidRPr="002D1120">
        <w:rPr>
          <w:rFonts w:ascii="Times New Roman" w:eastAsia="Times New Roman" w:hAnsi="Times New Roman" w:cs="Times New Roman"/>
          <w:bCs/>
          <w:sz w:val="24"/>
          <w:szCs w:val="24"/>
          <w:shd w:val="clear" w:color="auto" w:fill="FEFEFE"/>
        </w:rPr>
        <w:t>“</w:t>
      </w:r>
      <w:r w:rsidR="00101E4A" w:rsidRPr="002D1120">
        <w:rPr>
          <w:rFonts w:ascii="Times New Roman" w:eastAsia="Times New Roman" w:hAnsi="Times New Roman" w:cs="Times New Roman"/>
          <w:bCs/>
          <w:sz w:val="24"/>
          <w:szCs w:val="24"/>
          <w:shd w:val="clear" w:color="auto" w:fill="FEFEFE"/>
        </w:rPr>
        <w:t>;</w:t>
      </w:r>
    </w:p>
    <w:p w:rsidR="00270B36" w:rsidRPr="002D1120" w:rsidRDefault="00A869B8"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3</w:t>
      </w:r>
      <w:r w:rsidR="005D4C2B" w:rsidRPr="002D1120">
        <w:rPr>
          <w:rFonts w:ascii="Times New Roman" w:eastAsia="Times New Roman" w:hAnsi="Times New Roman" w:cs="Times New Roman"/>
          <w:sz w:val="24"/>
          <w:szCs w:val="24"/>
        </w:rPr>
        <w:t>.</w:t>
      </w:r>
      <w:r w:rsidRPr="002D1120">
        <w:rPr>
          <w:rFonts w:ascii="Times New Roman" w:eastAsia="Times New Roman" w:hAnsi="Times New Roman" w:cs="Times New Roman"/>
          <w:sz w:val="24"/>
          <w:szCs w:val="24"/>
        </w:rPr>
        <w:t xml:space="preserve"> </w:t>
      </w:r>
      <w:r w:rsidR="00C83163" w:rsidRPr="002D1120">
        <w:rPr>
          <w:rFonts w:ascii="Times New Roman" w:eastAsia="Times New Roman" w:hAnsi="Times New Roman" w:cs="Times New Roman"/>
          <w:sz w:val="24"/>
          <w:szCs w:val="24"/>
        </w:rPr>
        <w:t xml:space="preserve">животновъдния обект отговаря на изискванията на </w:t>
      </w:r>
      <w:r w:rsidR="00C83163" w:rsidRPr="002D1120">
        <w:rPr>
          <w:rFonts w:ascii="Times New Roman" w:eastAsia="Times New Roman" w:hAnsi="Times New Roman" w:cs="Times New Roman"/>
          <w:bCs/>
          <w:sz w:val="24"/>
          <w:szCs w:val="24"/>
          <w:shd w:val="clear" w:color="auto" w:fill="FEFEFE"/>
        </w:rPr>
        <w:t>Наредба № 44 от 2006 г.</w:t>
      </w:r>
      <w:r w:rsidR="00101E4A" w:rsidRPr="002D1120">
        <w:rPr>
          <w:rFonts w:ascii="Times New Roman" w:eastAsia="Times New Roman" w:hAnsi="Times New Roman" w:cs="Times New Roman"/>
          <w:sz w:val="24"/>
          <w:szCs w:val="24"/>
        </w:rPr>
        <w:t>;</w:t>
      </w:r>
    </w:p>
    <w:p w:rsidR="00416B75" w:rsidRPr="002D1120" w:rsidRDefault="00A869B8"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4</w:t>
      </w:r>
      <w:r w:rsidR="005D4C2B" w:rsidRPr="002D1120">
        <w:rPr>
          <w:rFonts w:ascii="Times New Roman" w:eastAsia="Times New Roman" w:hAnsi="Times New Roman" w:cs="Times New Roman"/>
          <w:sz w:val="24"/>
          <w:szCs w:val="24"/>
        </w:rPr>
        <w:t>.</w:t>
      </w:r>
      <w:r w:rsidR="00AE212B" w:rsidRPr="002D1120">
        <w:rPr>
          <w:rFonts w:ascii="Times New Roman" w:eastAsia="Times New Roman" w:hAnsi="Times New Roman" w:cs="Times New Roman"/>
          <w:sz w:val="24"/>
          <w:szCs w:val="24"/>
        </w:rPr>
        <w:t xml:space="preserve"> </w:t>
      </w:r>
      <w:r w:rsidR="004C6B7F" w:rsidRPr="002D1120">
        <w:rPr>
          <w:rFonts w:ascii="Times New Roman" w:eastAsia="Times New Roman" w:hAnsi="Times New Roman" w:cs="Times New Roman"/>
          <w:sz w:val="24"/>
          <w:szCs w:val="24"/>
        </w:rPr>
        <w:t>за съответните животни</w:t>
      </w:r>
      <w:r w:rsidR="001217A1" w:rsidRPr="002D1120">
        <w:rPr>
          <w:rFonts w:ascii="Times New Roman" w:eastAsia="Times New Roman" w:hAnsi="Times New Roman" w:cs="Times New Roman"/>
          <w:sz w:val="24"/>
          <w:szCs w:val="24"/>
        </w:rPr>
        <w:t>, отглеждани</w:t>
      </w:r>
      <w:r w:rsidR="004C6B7F" w:rsidRPr="002D1120">
        <w:rPr>
          <w:rFonts w:ascii="Times New Roman" w:eastAsia="Times New Roman" w:hAnsi="Times New Roman" w:cs="Times New Roman"/>
          <w:sz w:val="24"/>
          <w:szCs w:val="24"/>
        </w:rPr>
        <w:t xml:space="preserve"> в</w:t>
      </w:r>
      <w:r w:rsidR="00270B36" w:rsidRPr="002D1120">
        <w:rPr>
          <w:rFonts w:ascii="Times New Roman" w:eastAsia="Times New Roman" w:hAnsi="Times New Roman" w:cs="Times New Roman"/>
          <w:sz w:val="24"/>
          <w:szCs w:val="24"/>
        </w:rPr>
        <w:t xml:space="preserve"> </w:t>
      </w:r>
      <w:r w:rsidR="00AE212B" w:rsidRPr="002D1120">
        <w:rPr>
          <w:rFonts w:ascii="Times New Roman" w:eastAsia="Times New Roman" w:hAnsi="Times New Roman" w:cs="Times New Roman"/>
          <w:sz w:val="24"/>
          <w:szCs w:val="24"/>
        </w:rPr>
        <w:t>животновъдн</w:t>
      </w:r>
      <w:r w:rsidR="001217A1" w:rsidRPr="002D1120">
        <w:rPr>
          <w:rFonts w:ascii="Times New Roman" w:eastAsia="Times New Roman" w:hAnsi="Times New Roman" w:cs="Times New Roman"/>
          <w:sz w:val="24"/>
          <w:szCs w:val="24"/>
        </w:rPr>
        <w:t>ия</w:t>
      </w:r>
      <w:r w:rsidR="00AE212B" w:rsidRPr="002D1120">
        <w:rPr>
          <w:rFonts w:ascii="Times New Roman" w:eastAsia="Times New Roman" w:hAnsi="Times New Roman" w:cs="Times New Roman"/>
          <w:sz w:val="24"/>
          <w:szCs w:val="24"/>
        </w:rPr>
        <w:t xml:space="preserve"> обект </w:t>
      </w:r>
      <w:r w:rsidR="004C6B7F" w:rsidRPr="002D1120">
        <w:rPr>
          <w:rFonts w:ascii="Times New Roman" w:eastAsia="Times New Roman" w:hAnsi="Times New Roman" w:cs="Times New Roman"/>
          <w:sz w:val="24"/>
          <w:szCs w:val="24"/>
        </w:rPr>
        <w:t>са осигурени параметри за</w:t>
      </w:r>
      <w:r w:rsidR="001217A1" w:rsidRPr="002D1120">
        <w:rPr>
          <w:rFonts w:ascii="Times New Roman" w:eastAsia="Times New Roman" w:hAnsi="Times New Roman" w:cs="Times New Roman"/>
          <w:sz w:val="24"/>
          <w:szCs w:val="24"/>
        </w:rPr>
        <w:t xml:space="preserve"> </w:t>
      </w:r>
      <w:r w:rsidR="004C6B7F" w:rsidRPr="002D1120">
        <w:rPr>
          <w:rFonts w:ascii="Times New Roman" w:eastAsia="Times New Roman" w:hAnsi="Times New Roman" w:cs="Times New Roman"/>
          <w:sz w:val="24"/>
          <w:szCs w:val="24"/>
        </w:rPr>
        <w:t xml:space="preserve">вътрешното разпределение на помещенията за отглеждане на животните </w:t>
      </w:r>
      <w:r w:rsidR="000D0C4F" w:rsidRPr="002D1120">
        <w:rPr>
          <w:rFonts w:ascii="Times New Roman" w:eastAsia="Times New Roman" w:hAnsi="Times New Roman" w:cs="Times New Roman"/>
          <w:sz w:val="24"/>
          <w:szCs w:val="24"/>
        </w:rPr>
        <w:t>(</w:t>
      </w:r>
      <w:r w:rsidR="004C6B7F" w:rsidRPr="002D1120">
        <w:rPr>
          <w:rFonts w:ascii="Times New Roman" w:eastAsia="Times New Roman" w:hAnsi="Times New Roman" w:cs="Times New Roman"/>
          <w:sz w:val="24"/>
          <w:szCs w:val="24"/>
        </w:rPr>
        <w:t>в м</w:t>
      </w:r>
      <w:r w:rsidR="000D0C4F" w:rsidRPr="002D1120">
        <w:rPr>
          <w:rFonts w:ascii="Times New Roman" w:eastAsia="Times New Roman" w:hAnsi="Times New Roman" w:cs="Times New Roman"/>
          <w:sz w:val="24"/>
          <w:szCs w:val="24"/>
        </w:rPr>
        <w:t>етри)</w:t>
      </w:r>
      <w:r w:rsidR="001217A1" w:rsidRPr="002D1120">
        <w:rPr>
          <w:rFonts w:ascii="Times New Roman" w:eastAsia="Times New Roman" w:hAnsi="Times New Roman" w:cs="Times New Roman"/>
          <w:sz w:val="24"/>
          <w:szCs w:val="24"/>
        </w:rPr>
        <w:t xml:space="preserve">, съгласно таблица 1.2. от </w:t>
      </w:r>
      <w:r w:rsidR="0011278C" w:rsidRPr="002D1120">
        <w:rPr>
          <w:rFonts w:ascii="Times New Roman" w:eastAsia="Times New Roman" w:hAnsi="Times New Roman" w:cs="Times New Roman"/>
          <w:sz w:val="24"/>
          <w:szCs w:val="24"/>
        </w:rPr>
        <w:t>п</w:t>
      </w:r>
      <w:r w:rsidR="00416B75" w:rsidRPr="002D1120">
        <w:rPr>
          <w:rFonts w:ascii="Times New Roman" w:eastAsia="Times New Roman" w:hAnsi="Times New Roman" w:cs="Times New Roman"/>
          <w:sz w:val="24"/>
          <w:szCs w:val="24"/>
        </w:rPr>
        <w:t>риложение № 2 към чл. 9, ал. 1, т. 2</w:t>
      </w:r>
      <w:r w:rsidR="001217A1" w:rsidRPr="002D1120">
        <w:rPr>
          <w:rFonts w:ascii="Times New Roman" w:eastAsia="Times New Roman" w:hAnsi="Times New Roman" w:cs="Times New Roman"/>
          <w:sz w:val="24"/>
          <w:szCs w:val="24"/>
        </w:rPr>
        <w:t xml:space="preserve"> от Наредба № 44 от 2006 г</w:t>
      </w:r>
      <w:r w:rsidR="00A455A8" w:rsidRPr="002D1120">
        <w:rPr>
          <w:rFonts w:ascii="Times New Roman" w:eastAsia="Times New Roman" w:hAnsi="Times New Roman" w:cs="Times New Roman"/>
          <w:sz w:val="24"/>
          <w:szCs w:val="24"/>
        </w:rPr>
        <w:t>.</w:t>
      </w:r>
      <w:r w:rsidR="0011278C" w:rsidRPr="002D1120">
        <w:rPr>
          <w:rFonts w:ascii="Times New Roman" w:eastAsia="Times New Roman" w:hAnsi="Times New Roman" w:cs="Times New Roman"/>
          <w:sz w:val="24"/>
          <w:szCs w:val="24"/>
        </w:rPr>
        <w:t>;</w:t>
      </w:r>
    </w:p>
    <w:p w:rsidR="002B5503" w:rsidRPr="002D1120" w:rsidRDefault="00A869B8"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5</w:t>
      </w:r>
      <w:r w:rsidR="005D4C2B" w:rsidRPr="002D1120">
        <w:rPr>
          <w:rFonts w:ascii="Times New Roman" w:eastAsia="Times New Roman" w:hAnsi="Times New Roman" w:cs="Times New Roman"/>
          <w:sz w:val="24"/>
          <w:szCs w:val="24"/>
        </w:rPr>
        <w:t>.</w:t>
      </w:r>
      <w:r w:rsidR="002B5503" w:rsidRPr="002D1120">
        <w:rPr>
          <w:rFonts w:ascii="Times New Roman" w:eastAsia="Times New Roman" w:hAnsi="Times New Roman" w:cs="Times New Roman"/>
          <w:sz w:val="24"/>
          <w:szCs w:val="24"/>
        </w:rPr>
        <w:t xml:space="preserve"> действителните размери на площта на помещението и двора на животновъдния обект</w:t>
      </w:r>
      <w:r w:rsidR="00552654" w:rsidRPr="002D1120">
        <w:rPr>
          <w:rFonts w:ascii="Times New Roman" w:eastAsia="Times New Roman" w:hAnsi="Times New Roman" w:cs="Times New Roman"/>
          <w:sz w:val="24"/>
          <w:szCs w:val="24"/>
        </w:rPr>
        <w:t>, с които се изпълняват задълженията за спазване на нормите за използваема площ за едно животно в животновъдния обект</w:t>
      </w:r>
      <w:r w:rsidR="0011278C" w:rsidRPr="002D1120">
        <w:rPr>
          <w:rFonts w:ascii="Times New Roman" w:eastAsia="Times New Roman" w:hAnsi="Times New Roman" w:cs="Times New Roman"/>
          <w:sz w:val="24"/>
          <w:szCs w:val="24"/>
        </w:rPr>
        <w:t>;</w:t>
      </w:r>
    </w:p>
    <w:p w:rsidR="001217A1" w:rsidRPr="002D1120" w:rsidRDefault="00A455A8"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6</w:t>
      </w:r>
      <w:r w:rsidR="005D4C2B" w:rsidRPr="002D1120">
        <w:rPr>
          <w:rFonts w:ascii="Times New Roman" w:eastAsia="Times New Roman" w:hAnsi="Times New Roman" w:cs="Times New Roman"/>
          <w:sz w:val="24"/>
          <w:szCs w:val="24"/>
        </w:rPr>
        <w:t>.</w:t>
      </w:r>
      <w:r w:rsidR="0097519F" w:rsidRPr="002D1120">
        <w:rPr>
          <w:rFonts w:ascii="Times New Roman" w:eastAsia="Times New Roman" w:hAnsi="Times New Roman" w:cs="Times New Roman"/>
          <w:sz w:val="24"/>
          <w:szCs w:val="24"/>
        </w:rPr>
        <w:t xml:space="preserve"> </w:t>
      </w:r>
      <w:r w:rsidR="007D2A25" w:rsidRPr="002D1120">
        <w:rPr>
          <w:rFonts w:ascii="Times New Roman" w:eastAsia="Times New Roman" w:hAnsi="Times New Roman" w:cs="Times New Roman"/>
          <w:sz w:val="24"/>
          <w:szCs w:val="24"/>
        </w:rPr>
        <w:t xml:space="preserve">информация за броя и вида на отглежданите </w:t>
      </w:r>
      <w:r w:rsidR="00087DC5" w:rsidRPr="002D1120">
        <w:rPr>
          <w:rFonts w:ascii="Times New Roman" w:eastAsia="Times New Roman" w:hAnsi="Times New Roman" w:cs="Times New Roman"/>
          <w:sz w:val="24"/>
          <w:szCs w:val="24"/>
        </w:rPr>
        <w:t>животни</w:t>
      </w:r>
      <w:r w:rsidR="007D2A25" w:rsidRPr="002D1120">
        <w:rPr>
          <w:rFonts w:ascii="Times New Roman" w:eastAsia="Times New Roman" w:hAnsi="Times New Roman" w:cs="Times New Roman"/>
          <w:sz w:val="24"/>
          <w:szCs w:val="24"/>
        </w:rPr>
        <w:t xml:space="preserve"> по категории</w:t>
      </w:r>
      <w:r w:rsidR="0011278C" w:rsidRPr="002D1120">
        <w:rPr>
          <w:rFonts w:ascii="Times New Roman" w:eastAsia="Times New Roman" w:hAnsi="Times New Roman" w:cs="Times New Roman"/>
          <w:sz w:val="24"/>
          <w:szCs w:val="24"/>
        </w:rPr>
        <w:t>;</w:t>
      </w:r>
    </w:p>
    <w:p w:rsidR="00547E26" w:rsidRPr="002D1120" w:rsidRDefault="00547E26"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7</w:t>
      </w:r>
      <w:r w:rsidR="005D4C2B" w:rsidRPr="002D1120">
        <w:rPr>
          <w:rFonts w:ascii="Times New Roman" w:eastAsia="Times New Roman" w:hAnsi="Times New Roman" w:cs="Times New Roman"/>
          <w:sz w:val="24"/>
          <w:szCs w:val="24"/>
        </w:rPr>
        <w:t>.</w:t>
      </w:r>
      <w:r w:rsidRPr="002D1120">
        <w:rPr>
          <w:rFonts w:ascii="Times New Roman" w:eastAsia="Times New Roman" w:hAnsi="Times New Roman" w:cs="Times New Roman"/>
          <w:sz w:val="24"/>
          <w:szCs w:val="24"/>
        </w:rPr>
        <w:t xml:space="preserve"> спазване на задълженията по чл. 118, ал. 5 и чл. 132, ал. 1 от ЗВД</w:t>
      </w:r>
      <w:r w:rsidR="0011278C" w:rsidRPr="002D1120">
        <w:rPr>
          <w:rFonts w:ascii="Times New Roman" w:eastAsia="Times New Roman" w:hAnsi="Times New Roman" w:cs="Times New Roman"/>
          <w:sz w:val="24"/>
          <w:szCs w:val="24"/>
        </w:rPr>
        <w:t>.</w:t>
      </w:r>
    </w:p>
    <w:p w:rsidR="0097519F" w:rsidRPr="002D1120" w:rsidRDefault="0097519F" w:rsidP="00417F6E">
      <w:pPr>
        <w:spacing w:after="0" w:line="360" w:lineRule="auto"/>
        <w:ind w:firstLine="709"/>
        <w:jc w:val="both"/>
        <w:rPr>
          <w:rFonts w:ascii="Times New Roman" w:eastAsia="Times New Roman" w:hAnsi="Times New Roman" w:cs="Times New Roman"/>
          <w:sz w:val="24"/>
          <w:szCs w:val="24"/>
          <w:u w:val="singl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bookmarkStart w:id="12" w:name="to_paragraph_id48359507"/>
      <w:bookmarkEnd w:id="12"/>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75</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Земеделските стопани</w:t>
      </w:r>
      <w:r w:rsidR="0097519F"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осигуряват за заявените </w:t>
      </w:r>
      <w:r w:rsidR="000E1B7C" w:rsidRPr="002D1120">
        <w:rPr>
          <w:rFonts w:ascii="Times New Roman" w:eastAsia="Times New Roman" w:hAnsi="Times New Roman" w:cs="Times New Roman"/>
          <w:bCs/>
          <w:sz w:val="24"/>
          <w:szCs w:val="24"/>
          <w:shd w:val="clear" w:color="auto" w:fill="FEFEFE"/>
        </w:rPr>
        <w:t xml:space="preserve">по дейността по </w:t>
      </w:r>
      <w:r w:rsidR="00073FA1" w:rsidRPr="002D1120">
        <w:rPr>
          <w:rFonts w:ascii="Times New Roman" w:eastAsia="Times New Roman" w:hAnsi="Times New Roman" w:cs="Times New Roman"/>
          <w:bCs/>
          <w:sz w:val="24"/>
          <w:szCs w:val="24"/>
          <w:shd w:val="clear" w:color="auto" w:fill="FEFEFE"/>
        </w:rPr>
        <w:br/>
      </w:r>
      <w:r w:rsidR="000E1B7C" w:rsidRPr="002D1120">
        <w:rPr>
          <w:rFonts w:ascii="Times New Roman" w:eastAsia="Times New Roman" w:hAnsi="Times New Roman" w:cs="Times New Roman"/>
          <w:bCs/>
          <w:sz w:val="24"/>
          <w:szCs w:val="24"/>
          <w:shd w:val="clear" w:color="auto" w:fill="FEFEFE"/>
        </w:rPr>
        <w:t xml:space="preserve">чл. 72, ал. 1, т. </w:t>
      </w:r>
      <w:r w:rsidR="0097519F" w:rsidRPr="002D1120">
        <w:rPr>
          <w:rFonts w:ascii="Times New Roman" w:eastAsia="Times New Roman" w:hAnsi="Times New Roman" w:cs="Times New Roman"/>
          <w:bCs/>
          <w:sz w:val="24"/>
          <w:szCs w:val="24"/>
          <w:shd w:val="clear" w:color="auto" w:fill="FEFEFE"/>
        </w:rPr>
        <w:t xml:space="preserve">1, буква </w:t>
      </w:r>
      <w:r w:rsidR="00603106" w:rsidRPr="002D1120">
        <w:rPr>
          <w:rFonts w:ascii="Times New Roman" w:eastAsia="Times New Roman" w:hAnsi="Times New Roman" w:cs="Times New Roman"/>
          <w:bCs/>
          <w:sz w:val="24"/>
          <w:szCs w:val="24"/>
          <w:shd w:val="clear" w:color="auto" w:fill="FEFEFE"/>
        </w:rPr>
        <w:t>„</w:t>
      </w:r>
      <w:r w:rsidR="0097519F" w:rsidRPr="002D1120">
        <w:rPr>
          <w:rFonts w:ascii="Times New Roman" w:eastAsia="Times New Roman" w:hAnsi="Times New Roman" w:cs="Times New Roman"/>
          <w:bCs/>
          <w:sz w:val="24"/>
          <w:szCs w:val="24"/>
          <w:shd w:val="clear" w:color="auto" w:fill="FEFEFE"/>
        </w:rPr>
        <w:t>б</w:t>
      </w:r>
      <w:r w:rsidR="00603106" w:rsidRPr="002D1120">
        <w:rPr>
          <w:rFonts w:ascii="Times New Roman" w:eastAsia="Times New Roman" w:hAnsi="Times New Roman" w:cs="Times New Roman"/>
          <w:bCs/>
          <w:sz w:val="24"/>
          <w:szCs w:val="24"/>
          <w:shd w:val="clear" w:color="auto" w:fill="FEFEFE"/>
        </w:rPr>
        <w:t>“</w:t>
      </w:r>
      <w:r w:rsidR="0097519F"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животни </w:t>
      </w:r>
      <w:r w:rsidR="00B22F71" w:rsidRPr="002D1120">
        <w:rPr>
          <w:rFonts w:ascii="Times New Roman" w:eastAsia="Times New Roman" w:hAnsi="Times New Roman" w:cs="Times New Roman"/>
          <w:bCs/>
          <w:sz w:val="24"/>
          <w:szCs w:val="24"/>
          <w:shd w:val="clear" w:color="auto" w:fill="FEFEFE"/>
        </w:rPr>
        <w:t xml:space="preserve">не по малко от </w:t>
      </w:r>
      <w:r w:rsidRPr="002D1120">
        <w:rPr>
          <w:rFonts w:ascii="Times New Roman" w:eastAsia="Times New Roman" w:hAnsi="Times New Roman" w:cs="Times New Roman"/>
          <w:bCs/>
          <w:sz w:val="24"/>
          <w:szCs w:val="24"/>
          <w:shd w:val="clear" w:color="auto" w:fill="FEFEFE"/>
        </w:rPr>
        <w:t>160 дни годишно</w:t>
      </w:r>
      <w:r w:rsidR="000E1B7C" w:rsidRPr="002D1120">
        <w:rPr>
          <w:rFonts w:ascii="Times New Roman" w:eastAsia="Times New Roman" w:hAnsi="Times New Roman" w:cs="Times New Roman"/>
          <w:bCs/>
          <w:sz w:val="24"/>
          <w:szCs w:val="24"/>
          <w:shd w:val="clear" w:color="auto" w:fill="FEFEFE"/>
        </w:rPr>
        <w:t xml:space="preserve"> свободно отглеждане на открито</w:t>
      </w:r>
      <w:r w:rsidRPr="002D1120">
        <w:rPr>
          <w:rFonts w:ascii="Times New Roman" w:eastAsia="Times New Roman" w:hAnsi="Times New Roman" w:cs="Times New Roman"/>
          <w:bCs/>
          <w:sz w:val="24"/>
          <w:szCs w:val="24"/>
          <w:shd w:val="clear" w:color="auto" w:fill="FEFEFE"/>
        </w:rPr>
        <w:t xml:space="preserve">, от които 40 дни могат да бъдат на двора </w:t>
      </w:r>
      <w:r w:rsidR="00B22F71" w:rsidRPr="002D1120">
        <w:rPr>
          <w:rFonts w:ascii="Times New Roman" w:eastAsia="Times New Roman" w:hAnsi="Times New Roman" w:cs="Times New Roman"/>
          <w:bCs/>
          <w:sz w:val="24"/>
          <w:szCs w:val="24"/>
          <w:shd w:val="clear" w:color="auto" w:fill="FEFEFE"/>
        </w:rPr>
        <w:t xml:space="preserve"> и не по малко от</w:t>
      </w:r>
      <w:r w:rsidRPr="002D1120">
        <w:rPr>
          <w:rFonts w:ascii="Times New Roman" w:eastAsia="Times New Roman" w:hAnsi="Times New Roman" w:cs="Times New Roman"/>
          <w:bCs/>
          <w:sz w:val="24"/>
          <w:szCs w:val="24"/>
          <w:shd w:val="clear" w:color="auto" w:fill="FEFEFE"/>
        </w:rPr>
        <w:t xml:space="preserve"> 120 дни за свободно </w:t>
      </w:r>
      <w:proofErr w:type="spellStart"/>
      <w:r w:rsidRPr="002D1120">
        <w:rPr>
          <w:rFonts w:ascii="Times New Roman" w:eastAsia="Times New Roman" w:hAnsi="Times New Roman" w:cs="Times New Roman"/>
          <w:bCs/>
          <w:sz w:val="24"/>
          <w:szCs w:val="24"/>
          <w:shd w:val="clear" w:color="auto" w:fill="FEFEFE"/>
        </w:rPr>
        <w:t>пашуване</w:t>
      </w:r>
      <w:proofErr w:type="spellEnd"/>
      <w:r w:rsidRPr="002D1120">
        <w:rPr>
          <w:rFonts w:ascii="Times New Roman" w:eastAsia="Times New Roman" w:hAnsi="Times New Roman" w:cs="Times New Roman"/>
          <w:bCs/>
          <w:sz w:val="24"/>
          <w:szCs w:val="24"/>
          <w:shd w:val="clear" w:color="auto" w:fill="FEFEFE"/>
        </w:rPr>
        <w:t>.</w:t>
      </w:r>
    </w:p>
    <w:p w:rsidR="00760CD0"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 xml:space="preserve">(2) </w:t>
      </w:r>
      <w:r w:rsidR="00A77F94" w:rsidRPr="002D1120">
        <w:rPr>
          <w:rFonts w:ascii="Times New Roman" w:eastAsia="Times New Roman" w:hAnsi="Times New Roman" w:cs="Times New Roman"/>
          <w:sz w:val="24"/>
          <w:szCs w:val="24"/>
        </w:rPr>
        <w:t>Б</w:t>
      </w:r>
      <w:r w:rsidRPr="002D1120">
        <w:rPr>
          <w:rFonts w:ascii="Times New Roman" w:eastAsia="Times New Roman" w:hAnsi="Times New Roman" w:cs="Times New Roman"/>
          <w:sz w:val="24"/>
          <w:szCs w:val="24"/>
        </w:rPr>
        <w:t xml:space="preserve">роят на дните се определя от датите на напускане и пристигане на животните в животновъдния обект, отбелязани в регистъра на животновъдния обект и/или </w:t>
      </w:r>
      <w:r w:rsidR="00B22F71" w:rsidRPr="002D1120">
        <w:rPr>
          <w:rFonts w:ascii="Times New Roman" w:eastAsia="Times New Roman" w:hAnsi="Times New Roman" w:cs="Times New Roman"/>
          <w:sz w:val="24"/>
          <w:szCs w:val="24"/>
        </w:rPr>
        <w:t>в ИИС</w:t>
      </w:r>
      <w:r w:rsidRPr="002D1120">
        <w:rPr>
          <w:rFonts w:ascii="Times New Roman" w:eastAsia="Times New Roman" w:hAnsi="Times New Roman" w:cs="Times New Roman"/>
          <w:sz w:val="24"/>
          <w:szCs w:val="24"/>
        </w:rPr>
        <w:t xml:space="preserve"> на БАБХ, освен с изключението по</w:t>
      </w:r>
      <w:r w:rsidR="00641469" w:rsidRPr="002D1120">
        <w:rPr>
          <w:rFonts w:ascii="Times New Roman" w:eastAsia="Times New Roman" w:hAnsi="Times New Roman" w:cs="Times New Roman"/>
          <w:sz w:val="24"/>
          <w:szCs w:val="24"/>
        </w:rPr>
        <w:t xml:space="preserve"> чл. 132, ал.</w:t>
      </w:r>
      <w:r w:rsidR="0097519F" w:rsidRPr="002D1120">
        <w:rPr>
          <w:rFonts w:ascii="Times New Roman" w:eastAsia="Times New Roman" w:hAnsi="Times New Roman" w:cs="Times New Roman"/>
          <w:sz w:val="24"/>
          <w:szCs w:val="24"/>
        </w:rPr>
        <w:t xml:space="preserve"> </w:t>
      </w:r>
      <w:r w:rsidR="00641469" w:rsidRPr="002D1120">
        <w:rPr>
          <w:rFonts w:ascii="Times New Roman" w:eastAsia="Times New Roman" w:hAnsi="Times New Roman" w:cs="Times New Roman"/>
          <w:sz w:val="24"/>
          <w:szCs w:val="24"/>
        </w:rPr>
        <w:t>1, т. 3а от ЗВ</w:t>
      </w:r>
      <w:r w:rsidR="00AC54E5" w:rsidRPr="002D1120">
        <w:rPr>
          <w:rFonts w:ascii="Times New Roman" w:eastAsia="Times New Roman" w:hAnsi="Times New Roman" w:cs="Times New Roman"/>
          <w:sz w:val="24"/>
          <w:szCs w:val="24"/>
        </w:rPr>
        <w:t>Д.</w:t>
      </w:r>
    </w:p>
    <w:p w:rsidR="00AC54E5"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 xml:space="preserve">(3) Когато животните се извеждат с цел ежедневна паша, земеделският стопанин води дневник, в който се вписват броят на животните по вид и категория с датите на </w:t>
      </w:r>
      <w:r w:rsidRPr="002D1120">
        <w:rPr>
          <w:rFonts w:ascii="Times New Roman" w:eastAsia="Times New Roman" w:hAnsi="Times New Roman" w:cs="Times New Roman"/>
          <w:sz w:val="24"/>
          <w:szCs w:val="24"/>
        </w:rPr>
        <w:lastRenderedPageBreak/>
        <w:t>извеждане, идентификационен номер на животните и ЕКАТТЕ на всяко населено място, в чието землище се намират площите, на които се извършва пашата.</w:t>
      </w:r>
    </w:p>
    <w:p w:rsidR="00C64C55"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(4) Дневникът по ал. 3 се заверява от регистрирания ветеринарен лекар в началото и в края на периода на извеждане.</w:t>
      </w:r>
    </w:p>
    <w:p w:rsidR="00C10A4E" w:rsidRPr="002D1120" w:rsidRDefault="00CE136C" w:rsidP="00417F6E">
      <w:pPr>
        <w:spacing w:after="0" w:line="360" w:lineRule="auto"/>
        <w:ind w:firstLine="709"/>
        <w:jc w:val="both"/>
        <w:textAlignment w:val="center"/>
        <w:rPr>
          <w:rFonts w:ascii="Times New Roman" w:hAnsi="Times New Roman" w:cs="Times New Roman"/>
          <w:sz w:val="24"/>
          <w:szCs w:val="24"/>
        </w:rPr>
      </w:pPr>
      <w:r w:rsidRPr="002D1120">
        <w:rPr>
          <w:rFonts w:ascii="Times New Roman" w:eastAsia="Times New Roman" w:hAnsi="Times New Roman" w:cs="Times New Roman"/>
          <w:sz w:val="24"/>
          <w:szCs w:val="24"/>
        </w:rPr>
        <w:t xml:space="preserve">(5) </w:t>
      </w:r>
      <w:r w:rsidR="000E1B7C" w:rsidRPr="002D1120">
        <w:rPr>
          <w:rFonts w:ascii="Times New Roman" w:hAnsi="Times New Roman" w:cs="Times New Roman"/>
          <w:sz w:val="24"/>
          <w:szCs w:val="24"/>
        </w:rPr>
        <w:t>Земеделските стопани, заявили дейността по</w:t>
      </w:r>
      <w:r w:rsidR="00C10A4E" w:rsidRPr="002D1120">
        <w:rPr>
          <w:rFonts w:ascii="Times New Roman" w:hAnsi="Times New Roman" w:cs="Times New Roman"/>
          <w:sz w:val="24"/>
          <w:szCs w:val="24"/>
        </w:rPr>
        <w:t xml:space="preserve"> </w:t>
      </w:r>
      <w:r w:rsidR="00C10A4E" w:rsidRPr="002D1120">
        <w:rPr>
          <w:rFonts w:ascii="Times New Roman" w:eastAsia="Times New Roman" w:hAnsi="Times New Roman" w:cs="Times New Roman"/>
          <w:bCs/>
          <w:sz w:val="24"/>
          <w:szCs w:val="24"/>
          <w:shd w:val="clear" w:color="auto" w:fill="FEFEFE"/>
        </w:rPr>
        <w:t xml:space="preserve">чл. </w:t>
      </w:r>
      <w:r w:rsidR="000E1B7C" w:rsidRPr="002D1120">
        <w:rPr>
          <w:rFonts w:ascii="Times New Roman" w:eastAsia="Times New Roman" w:hAnsi="Times New Roman" w:cs="Times New Roman"/>
          <w:bCs/>
          <w:sz w:val="24"/>
          <w:szCs w:val="24"/>
          <w:shd w:val="clear" w:color="auto" w:fill="FEFEFE"/>
        </w:rPr>
        <w:t>72</w:t>
      </w:r>
      <w:r w:rsidR="00C10A4E" w:rsidRPr="002D1120">
        <w:rPr>
          <w:rFonts w:ascii="Times New Roman" w:eastAsia="Times New Roman" w:hAnsi="Times New Roman" w:cs="Times New Roman"/>
          <w:bCs/>
          <w:sz w:val="24"/>
          <w:szCs w:val="24"/>
          <w:shd w:val="clear" w:color="auto" w:fill="FEFEFE"/>
        </w:rPr>
        <w:t xml:space="preserve">, ал. 1, т. </w:t>
      </w:r>
      <w:r w:rsidR="000A37BF" w:rsidRPr="002D1120">
        <w:rPr>
          <w:rFonts w:ascii="Times New Roman" w:eastAsia="Times New Roman" w:hAnsi="Times New Roman" w:cs="Times New Roman"/>
          <w:bCs/>
          <w:sz w:val="24"/>
          <w:szCs w:val="24"/>
          <w:shd w:val="clear" w:color="auto" w:fill="FEFEFE"/>
        </w:rPr>
        <w:t>1</w:t>
      </w:r>
      <w:r w:rsidR="00C10A4E" w:rsidRPr="002D1120">
        <w:rPr>
          <w:rFonts w:ascii="Times New Roman" w:eastAsia="Times New Roman" w:hAnsi="Times New Roman" w:cs="Times New Roman"/>
          <w:bCs/>
          <w:sz w:val="24"/>
          <w:szCs w:val="24"/>
          <w:shd w:val="clear" w:color="auto" w:fill="FEFEFE"/>
        </w:rPr>
        <w:t>, б</w:t>
      </w:r>
      <w:r w:rsidR="000E1B7C" w:rsidRPr="002D1120">
        <w:rPr>
          <w:rFonts w:ascii="Times New Roman" w:eastAsia="Times New Roman" w:hAnsi="Times New Roman" w:cs="Times New Roman"/>
          <w:bCs/>
          <w:sz w:val="24"/>
          <w:szCs w:val="24"/>
          <w:shd w:val="clear" w:color="auto" w:fill="FEFEFE"/>
        </w:rPr>
        <w:t xml:space="preserve">уква </w:t>
      </w:r>
      <w:r w:rsidR="00603106" w:rsidRPr="002D1120">
        <w:rPr>
          <w:rFonts w:ascii="Times New Roman" w:eastAsia="Times New Roman" w:hAnsi="Times New Roman" w:cs="Times New Roman"/>
          <w:bCs/>
          <w:sz w:val="24"/>
          <w:szCs w:val="24"/>
          <w:shd w:val="clear" w:color="auto" w:fill="FEFEFE"/>
        </w:rPr>
        <w:t>„</w:t>
      </w:r>
      <w:r w:rsidR="00C10A4E" w:rsidRPr="002D1120">
        <w:rPr>
          <w:rFonts w:ascii="Times New Roman" w:eastAsia="Times New Roman" w:hAnsi="Times New Roman" w:cs="Times New Roman"/>
          <w:bCs/>
          <w:sz w:val="24"/>
          <w:szCs w:val="24"/>
          <w:shd w:val="clear" w:color="auto" w:fill="FEFEFE"/>
        </w:rPr>
        <w:t>б</w:t>
      </w:r>
      <w:r w:rsidR="00603106" w:rsidRPr="002D1120">
        <w:rPr>
          <w:rFonts w:ascii="Times New Roman" w:eastAsia="Times New Roman" w:hAnsi="Times New Roman" w:cs="Times New Roman"/>
          <w:bCs/>
          <w:sz w:val="24"/>
          <w:szCs w:val="24"/>
          <w:shd w:val="clear" w:color="auto" w:fill="FEFEFE"/>
        </w:rPr>
        <w:t>“</w:t>
      </w:r>
      <w:r w:rsidR="000E1B7C" w:rsidRPr="002D1120">
        <w:rPr>
          <w:rFonts w:ascii="Times New Roman" w:eastAsia="Times New Roman" w:hAnsi="Times New Roman" w:cs="Times New Roman"/>
          <w:bCs/>
          <w:sz w:val="24"/>
          <w:szCs w:val="24"/>
          <w:shd w:val="clear" w:color="auto" w:fill="FEFEFE"/>
        </w:rPr>
        <w:t>,</w:t>
      </w:r>
      <w:r w:rsidR="00C10A4E" w:rsidRPr="002D1120">
        <w:rPr>
          <w:rFonts w:ascii="Times New Roman" w:eastAsia="Times New Roman" w:hAnsi="Times New Roman" w:cs="Times New Roman"/>
          <w:bCs/>
          <w:sz w:val="24"/>
          <w:szCs w:val="24"/>
          <w:shd w:val="clear" w:color="auto" w:fill="FEFEFE"/>
        </w:rPr>
        <w:t xml:space="preserve"> </w:t>
      </w:r>
      <w:r w:rsidR="00C10A4E" w:rsidRPr="002D1120">
        <w:rPr>
          <w:rFonts w:ascii="Times New Roman" w:hAnsi="Times New Roman" w:cs="Times New Roman"/>
          <w:sz w:val="24"/>
          <w:szCs w:val="24"/>
        </w:rPr>
        <w:t xml:space="preserve">удостоверяват извършената паша по ал. 3 </w:t>
      </w:r>
      <w:r w:rsidR="000E1B7C" w:rsidRPr="002D1120">
        <w:rPr>
          <w:rFonts w:ascii="Times New Roman" w:hAnsi="Times New Roman" w:cs="Times New Roman"/>
          <w:sz w:val="24"/>
          <w:szCs w:val="24"/>
        </w:rPr>
        <w:t>с</w:t>
      </w:r>
      <w:r w:rsidR="00C10A4E" w:rsidRPr="002D1120">
        <w:rPr>
          <w:rFonts w:ascii="Times New Roman" w:hAnsi="Times New Roman" w:cs="Times New Roman"/>
          <w:sz w:val="24"/>
          <w:szCs w:val="24"/>
        </w:rPr>
        <w:t xml:space="preserve"> декларация и опис по образец, утвърден от изпълнителния директор на ДФЗ. </w:t>
      </w:r>
    </w:p>
    <w:p w:rsidR="00760CD0" w:rsidRPr="002D1120" w:rsidRDefault="00922A15" w:rsidP="00417F6E">
      <w:pPr>
        <w:spacing w:after="0" w:line="360" w:lineRule="auto"/>
        <w:ind w:firstLine="709"/>
        <w:jc w:val="both"/>
        <w:textAlignment w:val="center"/>
        <w:rPr>
          <w:rFonts w:ascii="Times New Roman" w:hAnsi="Times New Roman" w:cs="Times New Roman"/>
          <w:sz w:val="24"/>
          <w:szCs w:val="24"/>
        </w:rPr>
      </w:pPr>
      <w:r w:rsidRPr="002D1120">
        <w:rPr>
          <w:rFonts w:ascii="Times New Roman" w:hAnsi="Times New Roman" w:cs="Times New Roman"/>
          <w:sz w:val="24"/>
          <w:szCs w:val="24"/>
        </w:rPr>
        <w:t xml:space="preserve">(6) </w:t>
      </w:r>
      <w:r w:rsidR="00D52BCD" w:rsidRPr="002D1120">
        <w:rPr>
          <w:rFonts w:ascii="Times New Roman" w:hAnsi="Times New Roman" w:cs="Times New Roman"/>
          <w:sz w:val="24"/>
          <w:szCs w:val="24"/>
        </w:rPr>
        <w:t>Дневникът</w:t>
      </w:r>
      <w:r w:rsidR="00760CD0" w:rsidRPr="002D1120">
        <w:rPr>
          <w:rFonts w:ascii="Times New Roman" w:hAnsi="Times New Roman" w:cs="Times New Roman"/>
          <w:sz w:val="24"/>
          <w:szCs w:val="24"/>
        </w:rPr>
        <w:t xml:space="preserve"> по ал. 3</w:t>
      </w:r>
      <w:r w:rsidRPr="002D1120">
        <w:rPr>
          <w:rFonts w:ascii="Times New Roman" w:hAnsi="Times New Roman" w:cs="Times New Roman"/>
          <w:sz w:val="24"/>
          <w:szCs w:val="24"/>
        </w:rPr>
        <w:t>, декларацията и описът</w:t>
      </w:r>
      <w:r w:rsidRPr="002D1120">
        <w:rPr>
          <w:rFonts w:ascii="Times New Roman" w:eastAsia="Times New Roman" w:hAnsi="Times New Roman" w:cs="Times New Roman"/>
          <w:sz w:val="24"/>
          <w:szCs w:val="24"/>
        </w:rPr>
        <w:t xml:space="preserve"> </w:t>
      </w:r>
      <w:r w:rsidR="00CE136C" w:rsidRPr="002D1120">
        <w:rPr>
          <w:rFonts w:ascii="Times New Roman" w:eastAsia="Times New Roman" w:hAnsi="Times New Roman" w:cs="Times New Roman"/>
          <w:sz w:val="24"/>
          <w:szCs w:val="24"/>
        </w:rPr>
        <w:t>п</w:t>
      </w:r>
      <w:r w:rsidRPr="002D1120">
        <w:rPr>
          <w:rFonts w:ascii="Times New Roman" w:eastAsia="Times New Roman" w:hAnsi="Times New Roman" w:cs="Times New Roman"/>
          <w:sz w:val="24"/>
          <w:szCs w:val="24"/>
        </w:rPr>
        <w:t>о ал. 5</w:t>
      </w:r>
      <w:r w:rsidR="00C10A4E" w:rsidRPr="002D1120">
        <w:rPr>
          <w:rFonts w:ascii="Times New Roman" w:eastAsia="Times New Roman" w:hAnsi="Times New Roman" w:cs="Times New Roman"/>
          <w:sz w:val="24"/>
          <w:szCs w:val="24"/>
        </w:rPr>
        <w:t xml:space="preserve"> </w:t>
      </w:r>
      <w:r w:rsidR="00C10A4E" w:rsidRPr="002D1120">
        <w:rPr>
          <w:rFonts w:ascii="Times New Roman" w:hAnsi="Times New Roman" w:cs="Times New Roman"/>
          <w:sz w:val="24"/>
          <w:szCs w:val="24"/>
        </w:rPr>
        <w:t>се подава</w:t>
      </w:r>
      <w:r w:rsidR="00760CD0" w:rsidRPr="002D1120">
        <w:rPr>
          <w:rFonts w:ascii="Times New Roman" w:hAnsi="Times New Roman" w:cs="Times New Roman"/>
          <w:sz w:val="24"/>
          <w:szCs w:val="24"/>
        </w:rPr>
        <w:t>т</w:t>
      </w:r>
      <w:r w:rsidR="00C10A4E" w:rsidRPr="002D1120">
        <w:rPr>
          <w:rFonts w:ascii="Times New Roman" w:hAnsi="Times New Roman" w:cs="Times New Roman"/>
          <w:sz w:val="24"/>
          <w:szCs w:val="24"/>
        </w:rPr>
        <w:t xml:space="preserve"> в периода от 1 до 31 декември в годината на кандидатстване </w:t>
      </w:r>
      <w:r w:rsidR="000E1B7C" w:rsidRPr="002D1120">
        <w:rPr>
          <w:rFonts w:ascii="Times New Roman" w:hAnsi="Times New Roman" w:cs="Times New Roman"/>
          <w:sz w:val="24"/>
          <w:szCs w:val="24"/>
        </w:rPr>
        <w:t>чрез СЕУ</w:t>
      </w:r>
      <w:r w:rsidR="00C10A4E" w:rsidRPr="002D1120">
        <w:rPr>
          <w:rFonts w:ascii="Times New Roman" w:hAnsi="Times New Roman" w:cs="Times New Roman"/>
          <w:sz w:val="24"/>
          <w:szCs w:val="24"/>
        </w:rPr>
        <w:t xml:space="preserve"> и/или в съответната областна дирекция на ДФЗ по постоянен адрес на</w:t>
      </w:r>
      <w:r w:rsidR="00760CD0" w:rsidRPr="002D1120">
        <w:rPr>
          <w:rFonts w:ascii="Times New Roman" w:hAnsi="Times New Roman" w:cs="Times New Roman"/>
          <w:sz w:val="24"/>
          <w:szCs w:val="24"/>
        </w:rPr>
        <w:t xml:space="preserve"> земеделския стопани</w:t>
      </w:r>
      <w:r w:rsidR="00F81476" w:rsidRPr="002D1120">
        <w:rPr>
          <w:rFonts w:ascii="Times New Roman" w:hAnsi="Times New Roman" w:cs="Times New Roman"/>
          <w:sz w:val="24"/>
          <w:szCs w:val="24"/>
        </w:rPr>
        <w:t xml:space="preserve"> – </w:t>
      </w:r>
      <w:r w:rsidR="00C10A4E" w:rsidRPr="002D1120">
        <w:rPr>
          <w:rFonts w:ascii="Times New Roman" w:hAnsi="Times New Roman" w:cs="Times New Roman"/>
          <w:sz w:val="24"/>
          <w:szCs w:val="24"/>
        </w:rPr>
        <w:t xml:space="preserve">физическо лице, или адрес на управление на </w:t>
      </w:r>
      <w:r w:rsidR="00760CD0" w:rsidRPr="002D1120">
        <w:rPr>
          <w:rFonts w:ascii="Times New Roman" w:hAnsi="Times New Roman" w:cs="Times New Roman"/>
          <w:sz w:val="24"/>
          <w:szCs w:val="24"/>
        </w:rPr>
        <w:t xml:space="preserve">земеделския стопанин </w:t>
      </w:r>
      <w:r w:rsidR="00F81476" w:rsidRPr="002D1120">
        <w:rPr>
          <w:rFonts w:ascii="Times New Roman" w:hAnsi="Times New Roman" w:cs="Times New Roman"/>
          <w:sz w:val="24"/>
          <w:szCs w:val="24"/>
        </w:rPr>
        <w:t>–</w:t>
      </w:r>
      <w:r w:rsidR="00C10A4E" w:rsidRPr="002D1120">
        <w:rPr>
          <w:rFonts w:ascii="Times New Roman" w:hAnsi="Times New Roman" w:cs="Times New Roman"/>
          <w:sz w:val="24"/>
          <w:szCs w:val="24"/>
        </w:rPr>
        <w:t xml:space="preserve"> юридическо лице или едноличен търговец, лично или чрез упълномощено с нотариално заверено пълномощно лице. </w:t>
      </w:r>
    </w:p>
    <w:p w:rsidR="00F81476" w:rsidRPr="002D1120" w:rsidRDefault="00F81476" w:rsidP="00417F6E">
      <w:pPr>
        <w:spacing w:after="0" w:line="360" w:lineRule="auto"/>
        <w:ind w:firstLine="709"/>
        <w:jc w:val="both"/>
        <w:textAlignment w:val="center"/>
        <w:rPr>
          <w:rFonts w:ascii="Times New Roman" w:hAnsi="Times New Roman" w:cs="Times New Roman"/>
          <w:sz w:val="24"/>
          <w:szCs w:val="24"/>
        </w:rPr>
      </w:pPr>
    </w:p>
    <w:p w:rsidR="00A77F94" w:rsidRPr="002D1120" w:rsidRDefault="00F81476"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76</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00A77F94" w:rsidRPr="002D1120">
        <w:rPr>
          <w:rFonts w:ascii="Times New Roman" w:eastAsia="Times New Roman" w:hAnsi="Times New Roman" w:cs="Times New Roman"/>
          <w:bCs/>
          <w:sz w:val="24"/>
          <w:szCs w:val="24"/>
          <w:shd w:val="clear" w:color="auto" w:fill="FEFEFE"/>
        </w:rPr>
        <w:t xml:space="preserve">(1) Пашата на заявените животни по дейността по </w:t>
      </w:r>
      <w:r w:rsidRPr="002D1120">
        <w:rPr>
          <w:rFonts w:ascii="Times New Roman" w:eastAsia="Times New Roman" w:hAnsi="Times New Roman" w:cs="Times New Roman"/>
          <w:bCs/>
          <w:sz w:val="24"/>
          <w:szCs w:val="24"/>
          <w:shd w:val="clear" w:color="auto" w:fill="FEFEFE"/>
        </w:rPr>
        <w:t xml:space="preserve">чл. 72, ал. 1, т. 1, буква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б</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A77F94" w:rsidRPr="002D1120">
        <w:rPr>
          <w:rFonts w:ascii="Times New Roman" w:eastAsia="Times New Roman" w:hAnsi="Times New Roman" w:cs="Times New Roman"/>
          <w:bCs/>
          <w:sz w:val="24"/>
          <w:szCs w:val="24"/>
          <w:shd w:val="clear" w:color="auto" w:fill="FEFEFE"/>
        </w:rPr>
        <w:t xml:space="preserve">се извършва в периода между 15 март и 15 ноември, при спазване на гъстота на животинските единици на цялата пасищна площ от стопанството, на която се извършва пашата в периода на извършване на дейността, до не повече от 2 ЖЕ/хектар. </w:t>
      </w:r>
    </w:p>
    <w:p w:rsidR="00A77F94" w:rsidRPr="002D1120" w:rsidRDefault="00A77F94"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Площите по ал. 1 трябва да са заявени и допустими по интервенцията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Основното подпомагане на доходите за устойчивост (ОПДУ)</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p>
    <w:p w:rsidR="00A77F94" w:rsidRPr="002D1120" w:rsidRDefault="00A77F94"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проверява в системата по чл. 30, ал. 2, т. 7 от ЗПЗП извършването на пашата по ал. 1.</w:t>
      </w:r>
    </w:p>
    <w:p w:rsidR="00AC54E5" w:rsidRPr="002D1120" w:rsidRDefault="0029153E"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hAnsi="Times New Roman" w:cs="Times New Roman"/>
          <w:sz w:val="24"/>
          <w:szCs w:val="24"/>
        </w:rPr>
        <w:t>(</w:t>
      </w:r>
      <w:r w:rsidR="00A77F94" w:rsidRPr="002D1120">
        <w:rPr>
          <w:rFonts w:ascii="Times New Roman" w:hAnsi="Times New Roman" w:cs="Times New Roman"/>
          <w:sz w:val="24"/>
          <w:szCs w:val="24"/>
        </w:rPr>
        <w:t>4</w:t>
      </w:r>
      <w:r w:rsidRPr="002D1120">
        <w:rPr>
          <w:rFonts w:ascii="Times New Roman" w:hAnsi="Times New Roman" w:cs="Times New Roman"/>
          <w:sz w:val="24"/>
          <w:szCs w:val="24"/>
        </w:rPr>
        <w:t>) След разработване на система за проследяване на движението</w:t>
      </w:r>
      <w:r w:rsidRPr="002D1120">
        <w:rPr>
          <w:rFonts w:ascii="Times New Roman" w:eastAsia="Times New Roman" w:hAnsi="Times New Roman" w:cs="Times New Roman"/>
          <w:bCs/>
          <w:sz w:val="24"/>
          <w:szCs w:val="24"/>
          <w:shd w:val="clear" w:color="auto" w:fill="FEFEFE"/>
        </w:rPr>
        <w:t xml:space="preserve"> на животните, Министерство на земеделието предоставя на земеделския стопанин по едно устройство на всеки до 50 броя от заявените животни, с което се проследяв</w:t>
      </w:r>
      <w:r w:rsidR="00AC54E5" w:rsidRPr="002D1120">
        <w:rPr>
          <w:rFonts w:ascii="Times New Roman" w:eastAsia="Times New Roman" w:hAnsi="Times New Roman" w:cs="Times New Roman"/>
          <w:bCs/>
          <w:sz w:val="24"/>
          <w:szCs w:val="24"/>
          <w:shd w:val="clear" w:color="auto" w:fill="FEFEFE"/>
        </w:rPr>
        <w:t>ане на движението на животните.</w:t>
      </w:r>
    </w:p>
    <w:p w:rsidR="00F81476" w:rsidRPr="002D1120" w:rsidRDefault="00F81476"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p>
    <w:p w:rsidR="00801CD3"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7</w:t>
      </w:r>
      <w:r w:rsidR="00801CD3" w:rsidRPr="002D1120">
        <w:rPr>
          <w:rFonts w:ascii="Times New Roman" w:eastAsia="Times New Roman" w:hAnsi="Times New Roman" w:cs="Times New Roman"/>
          <w:b/>
          <w:bCs/>
          <w:sz w:val="24"/>
          <w:szCs w:val="24"/>
          <w:shd w:val="clear" w:color="auto" w:fill="FEFEFE"/>
        </w:rPr>
        <w:t>7</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00801CD3" w:rsidRPr="002D1120">
        <w:rPr>
          <w:rFonts w:ascii="Times New Roman" w:eastAsia="Times New Roman" w:hAnsi="Times New Roman" w:cs="Times New Roman"/>
          <w:bCs/>
          <w:sz w:val="24"/>
          <w:szCs w:val="24"/>
          <w:shd w:val="clear" w:color="auto" w:fill="FEFEFE"/>
        </w:rPr>
        <w:t xml:space="preserve"> Земеделските стопани, заявили дейността по чл. 72, ал. 1, т. 1, буква </w:t>
      </w:r>
      <w:r w:rsidR="00603106" w:rsidRPr="002D1120">
        <w:rPr>
          <w:rFonts w:ascii="Times New Roman" w:eastAsia="Times New Roman" w:hAnsi="Times New Roman" w:cs="Times New Roman"/>
          <w:bCs/>
          <w:sz w:val="24"/>
          <w:szCs w:val="24"/>
          <w:shd w:val="clear" w:color="auto" w:fill="FEFEFE"/>
        </w:rPr>
        <w:t>„</w:t>
      </w:r>
      <w:r w:rsidR="00801CD3" w:rsidRPr="002D1120">
        <w:rPr>
          <w:rFonts w:ascii="Times New Roman" w:eastAsia="Times New Roman" w:hAnsi="Times New Roman" w:cs="Times New Roman"/>
          <w:bCs/>
          <w:sz w:val="24"/>
          <w:szCs w:val="24"/>
          <w:shd w:val="clear" w:color="auto" w:fill="FEFEFE"/>
        </w:rPr>
        <w:t>в</w:t>
      </w:r>
      <w:r w:rsidR="00603106" w:rsidRPr="002D1120">
        <w:rPr>
          <w:rFonts w:ascii="Times New Roman" w:eastAsia="Times New Roman" w:hAnsi="Times New Roman" w:cs="Times New Roman"/>
          <w:bCs/>
          <w:sz w:val="24"/>
          <w:szCs w:val="24"/>
          <w:shd w:val="clear" w:color="auto" w:fill="FEFEFE"/>
        </w:rPr>
        <w:t>“</w:t>
      </w:r>
      <w:r w:rsidR="00801CD3" w:rsidRPr="002D1120">
        <w:rPr>
          <w:rFonts w:ascii="Times New Roman" w:eastAsia="Times New Roman" w:hAnsi="Times New Roman" w:cs="Times New Roman"/>
          <w:bCs/>
          <w:sz w:val="24"/>
          <w:szCs w:val="24"/>
          <w:shd w:val="clear" w:color="auto" w:fill="FEFEFE"/>
        </w:rPr>
        <w:t xml:space="preserve">, изпълняват програмата за превенция и контрол на значимите заболявания. </w:t>
      </w:r>
    </w:p>
    <w:p w:rsidR="0029153E" w:rsidRPr="002D1120" w:rsidRDefault="00801CD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Земеделските стопани, заявили дейността по чл. 72, ал. 1, т. 1, буква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в</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прилагат към заявлението за подпомагане план за профилактичните мероприятия, </w:t>
      </w:r>
      <w:r w:rsidR="00E441ED" w:rsidRPr="002D1120">
        <w:rPr>
          <w:rFonts w:ascii="Times New Roman" w:eastAsia="Times New Roman" w:hAnsi="Times New Roman" w:cs="Times New Roman"/>
          <w:bCs/>
          <w:sz w:val="24"/>
          <w:szCs w:val="24"/>
          <w:shd w:val="clear" w:color="auto" w:fill="FEFEFE"/>
        </w:rPr>
        <w:t xml:space="preserve">които ще се извършват от регистрирания ветеринарен лекар, сключил </w:t>
      </w:r>
      <w:r w:rsidR="008E1ABB" w:rsidRPr="002D1120">
        <w:rPr>
          <w:rFonts w:ascii="Times New Roman" w:eastAsia="Times New Roman" w:hAnsi="Times New Roman" w:cs="Times New Roman"/>
          <w:bCs/>
          <w:sz w:val="24"/>
          <w:szCs w:val="24"/>
          <w:shd w:val="clear" w:color="auto" w:fill="FEFEFE"/>
        </w:rPr>
        <w:t>договор за ветеринарномедицинско обслужване на съответния животновъден обект</w:t>
      </w:r>
      <w:r w:rsidR="00C5704A" w:rsidRPr="002D1120">
        <w:rPr>
          <w:rFonts w:ascii="Times New Roman" w:eastAsia="Times New Roman" w:hAnsi="Times New Roman" w:cs="Times New Roman"/>
          <w:bCs/>
          <w:sz w:val="24"/>
          <w:szCs w:val="24"/>
          <w:shd w:val="clear" w:color="auto" w:fill="FEFEFE"/>
        </w:rPr>
        <w:t xml:space="preserve"> за болестите съгласно приложение № 1</w:t>
      </w:r>
      <w:r w:rsidR="00091C05" w:rsidRPr="002D1120">
        <w:rPr>
          <w:rFonts w:ascii="Times New Roman" w:eastAsia="Times New Roman" w:hAnsi="Times New Roman" w:cs="Times New Roman"/>
          <w:bCs/>
          <w:sz w:val="24"/>
          <w:szCs w:val="24"/>
          <w:shd w:val="clear" w:color="auto" w:fill="FEFEFE"/>
        </w:rPr>
        <w:t>1</w:t>
      </w:r>
      <w:r w:rsidR="0029153E" w:rsidRPr="002D1120">
        <w:rPr>
          <w:rFonts w:ascii="Times New Roman" w:eastAsia="Times New Roman" w:hAnsi="Times New Roman" w:cs="Times New Roman"/>
          <w:bCs/>
          <w:sz w:val="24"/>
          <w:szCs w:val="24"/>
          <w:shd w:val="clear" w:color="auto" w:fill="FEFEFE"/>
        </w:rPr>
        <w:t>.</w:t>
      </w:r>
    </w:p>
    <w:p w:rsidR="00C5704A" w:rsidRPr="002D1120" w:rsidRDefault="00C5704A"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2B6EB4"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bCs/>
          <w:sz w:val="24"/>
          <w:szCs w:val="24"/>
          <w:shd w:val="clear" w:color="auto" w:fill="FEFEFE"/>
        </w:rPr>
        <w:t xml:space="preserve">) В </w:t>
      </w:r>
      <w:r w:rsidR="00E441ED" w:rsidRPr="002D1120">
        <w:rPr>
          <w:rFonts w:ascii="Times New Roman" w:eastAsia="Times New Roman" w:hAnsi="Times New Roman" w:cs="Times New Roman"/>
          <w:bCs/>
          <w:sz w:val="24"/>
          <w:szCs w:val="24"/>
          <w:shd w:val="clear" w:color="auto" w:fill="FEFEFE"/>
        </w:rPr>
        <w:t xml:space="preserve">плана </w:t>
      </w:r>
      <w:r w:rsidRPr="002D1120">
        <w:rPr>
          <w:rFonts w:ascii="Times New Roman" w:eastAsia="Times New Roman" w:hAnsi="Times New Roman" w:cs="Times New Roman"/>
          <w:bCs/>
          <w:sz w:val="24"/>
          <w:szCs w:val="24"/>
          <w:shd w:val="clear" w:color="auto" w:fill="FEFEFE"/>
        </w:rPr>
        <w:t>по ал. 1 се включва информация за:</w:t>
      </w:r>
    </w:p>
    <w:p w:rsidR="00760CD0" w:rsidRPr="002D1120" w:rsidRDefault="00C5704A" w:rsidP="00417F6E">
      <w:pPr>
        <w:tabs>
          <w:tab w:val="left" w:pos="1134"/>
        </w:tabs>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bCs/>
          <w:sz w:val="24"/>
          <w:szCs w:val="24"/>
          <w:shd w:val="clear" w:color="auto" w:fill="FEFEFE"/>
        </w:rPr>
        <w:t>1</w:t>
      </w:r>
      <w:r w:rsidR="00760CD0"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sz w:val="24"/>
          <w:szCs w:val="24"/>
        </w:rPr>
        <w:t>списък на болестите, срещу които ще се провеждат допълнителна ваксинация в съответствие с програмата по чл. 118 от ЗВД;</w:t>
      </w:r>
    </w:p>
    <w:p w:rsidR="00760CD0" w:rsidRPr="002D1120" w:rsidRDefault="00C5704A" w:rsidP="00417F6E">
      <w:pPr>
        <w:tabs>
          <w:tab w:val="left" w:pos="1134"/>
        </w:tabs>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lastRenderedPageBreak/>
        <w:t xml:space="preserve">2. </w:t>
      </w:r>
      <w:r w:rsidR="00547E26" w:rsidRPr="002D1120">
        <w:rPr>
          <w:rFonts w:ascii="Times New Roman" w:eastAsia="Times New Roman" w:hAnsi="Times New Roman" w:cs="Times New Roman"/>
          <w:sz w:val="24"/>
          <w:szCs w:val="24"/>
        </w:rPr>
        <w:t xml:space="preserve">брой, </w:t>
      </w:r>
      <w:r w:rsidRPr="002D1120">
        <w:rPr>
          <w:rFonts w:ascii="Times New Roman" w:eastAsia="Times New Roman" w:hAnsi="Times New Roman" w:cs="Times New Roman"/>
          <w:sz w:val="24"/>
          <w:szCs w:val="24"/>
        </w:rPr>
        <w:t>вид</w:t>
      </w:r>
      <w:r w:rsidR="00547E26" w:rsidRPr="002D1120">
        <w:rPr>
          <w:rFonts w:ascii="Times New Roman" w:eastAsia="Times New Roman" w:hAnsi="Times New Roman" w:cs="Times New Roman"/>
          <w:sz w:val="24"/>
          <w:szCs w:val="24"/>
        </w:rPr>
        <w:t>, категория и животните</w:t>
      </w:r>
      <w:r w:rsidRPr="002D1120">
        <w:rPr>
          <w:rFonts w:ascii="Times New Roman" w:eastAsia="Times New Roman" w:hAnsi="Times New Roman" w:cs="Times New Roman"/>
          <w:sz w:val="24"/>
          <w:szCs w:val="24"/>
        </w:rPr>
        <w:t xml:space="preserve">, отглеждани </w:t>
      </w:r>
      <w:r w:rsidR="00D71FC6" w:rsidRPr="002D1120">
        <w:rPr>
          <w:rFonts w:ascii="Times New Roman" w:eastAsia="Times New Roman" w:hAnsi="Times New Roman" w:cs="Times New Roman"/>
          <w:sz w:val="24"/>
          <w:szCs w:val="24"/>
        </w:rPr>
        <w:t>в животновъден обект на</w:t>
      </w:r>
      <w:r w:rsidRPr="002D1120">
        <w:rPr>
          <w:rFonts w:ascii="Times New Roman" w:eastAsia="Times New Roman" w:hAnsi="Times New Roman" w:cs="Times New Roman"/>
          <w:sz w:val="24"/>
          <w:szCs w:val="24"/>
        </w:rPr>
        <w:t xml:space="preserve"> земеделския стопани, за които е предвидено да се прилагат мерките и ваксините за съответната болест;</w:t>
      </w:r>
    </w:p>
    <w:p w:rsidR="00C5704A" w:rsidRPr="002D1120" w:rsidRDefault="00CF5748" w:rsidP="00417F6E">
      <w:pPr>
        <w:tabs>
          <w:tab w:val="left" w:pos="1134"/>
        </w:tabs>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3</w:t>
      </w:r>
      <w:r w:rsidR="00C5704A" w:rsidRPr="002D1120">
        <w:rPr>
          <w:rFonts w:ascii="Times New Roman" w:eastAsia="Times New Roman" w:hAnsi="Times New Roman" w:cs="Times New Roman"/>
          <w:sz w:val="24"/>
          <w:szCs w:val="24"/>
        </w:rPr>
        <w:t>. схемите за прилагането и сроковете за изпълнението им</w:t>
      </w:r>
      <w:r w:rsidRPr="002D1120">
        <w:rPr>
          <w:rFonts w:ascii="Times New Roman" w:eastAsia="Times New Roman" w:hAnsi="Times New Roman" w:cs="Times New Roman"/>
          <w:sz w:val="24"/>
          <w:szCs w:val="24"/>
        </w:rPr>
        <w:t xml:space="preserve"> спрямо съответните категории допустими животни, отглеждани от земеделския стопанин</w:t>
      </w:r>
      <w:r w:rsidR="00E441ED" w:rsidRPr="002D1120">
        <w:rPr>
          <w:rFonts w:ascii="Times New Roman" w:eastAsia="Times New Roman" w:hAnsi="Times New Roman" w:cs="Times New Roman"/>
          <w:sz w:val="24"/>
          <w:szCs w:val="24"/>
        </w:rPr>
        <w:t>.</w:t>
      </w:r>
    </w:p>
    <w:p w:rsidR="00D410EA"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2B6EB4" w:rsidRPr="002D1120">
        <w:rPr>
          <w:rFonts w:ascii="Times New Roman" w:eastAsia="Times New Roman" w:hAnsi="Times New Roman" w:cs="Times New Roman"/>
          <w:bCs/>
          <w:sz w:val="24"/>
          <w:szCs w:val="24"/>
          <w:shd w:val="clear" w:color="auto" w:fill="FEFEFE"/>
        </w:rPr>
        <w:t>4</w:t>
      </w:r>
      <w:r w:rsidRPr="002D1120">
        <w:rPr>
          <w:rFonts w:ascii="Times New Roman" w:eastAsia="Times New Roman" w:hAnsi="Times New Roman" w:cs="Times New Roman"/>
          <w:bCs/>
          <w:sz w:val="24"/>
          <w:szCs w:val="24"/>
          <w:shd w:val="clear" w:color="auto" w:fill="FEFEFE"/>
        </w:rPr>
        <w:t xml:space="preserve">) Земеделският стопанин </w:t>
      </w:r>
      <w:r w:rsidR="00C5704A" w:rsidRPr="002D1120">
        <w:rPr>
          <w:rFonts w:ascii="Times New Roman" w:eastAsia="Times New Roman" w:hAnsi="Times New Roman" w:cs="Times New Roman"/>
          <w:bCs/>
          <w:sz w:val="24"/>
          <w:szCs w:val="24"/>
          <w:shd w:val="clear" w:color="auto" w:fill="FEFEFE"/>
        </w:rPr>
        <w:t xml:space="preserve">заявява </w:t>
      </w:r>
      <w:r w:rsidR="00FC6261" w:rsidRPr="002D1120">
        <w:rPr>
          <w:rFonts w:ascii="Times New Roman" w:eastAsia="Times New Roman" w:hAnsi="Times New Roman" w:cs="Times New Roman"/>
          <w:bCs/>
          <w:sz w:val="24"/>
          <w:szCs w:val="24"/>
          <w:shd w:val="clear" w:color="auto" w:fill="FEFEFE"/>
        </w:rPr>
        <w:t xml:space="preserve">за подпомагане </w:t>
      </w:r>
      <w:r w:rsidR="00C5704A" w:rsidRPr="002D1120">
        <w:rPr>
          <w:rFonts w:ascii="Times New Roman" w:eastAsia="Times New Roman" w:hAnsi="Times New Roman" w:cs="Times New Roman"/>
          <w:bCs/>
          <w:sz w:val="24"/>
          <w:szCs w:val="24"/>
          <w:shd w:val="clear" w:color="auto" w:fill="FEFEFE"/>
        </w:rPr>
        <w:t xml:space="preserve">всички </w:t>
      </w:r>
      <w:r w:rsidR="00FC6261" w:rsidRPr="002D1120">
        <w:rPr>
          <w:rFonts w:ascii="Times New Roman" w:eastAsia="Times New Roman" w:hAnsi="Times New Roman" w:cs="Times New Roman"/>
          <w:bCs/>
          <w:sz w:val="24"/>
          <w:szCs w:val="24"/>
          <w:shd w:val="clear" w:color="auto" w:fill="FEFEFE"/>
        </w:rPr>
        <w:t>отглеждани животни от категории, съгласно приложение № 1</w:t>
      </w:r>
      <w:r w:rsidR="00331426" w:rsidRPr="002D1120">
        <w:rPr>
          <w:rFonts w:ascii="Times New Roman" w:eastAsia="Times New Roman" w:hAnsi="Times New Roman" w:cs="Times New Roman"/>
          <w:bCs/>
          <w:sz w:val="24"/>
          <w:szCs w:val="24"/>
          <w:shd w:val="clear" w:color="auto" w:fill="FEFEFE"/>
        </w:rPr>
        <w:t>1</w:t>
      </w:r>
      <w:r w:rsidR="00FC6261" w:rsidRPr="002D1120">
        <w:rPr>
          <w:rFonts w:ascii="Times New Roman" w:eastAsia="Times New Roman" w:hAnsi="Times New Roman" w:cs="Times New Roman"/>
          <w:bCs/>
          <w:sz w:val="24"/>
          <w:szCs w:val="24"/>
          <w:shd w:val="clear" w:color="auto" w:fill="FEFEFE"/>
        </w:rPr>
        <w:t xml:space="preserve"> и одобрен</w:t>
      </w:r>
      <w:r w:rsidR="002B6EB4" w:rsidRPr="002D1120">
        <w:rPr>
          <w:rFonts w:ascii="Times New Roman" w:eastAsia="Times New Roman" w:hAnsi="Times New Roman" w:cs="Times New Roman"/>
          <w:bCs/>
          <w:sz w:val="24"/>
          <w:szCs w:val="24"/>
          <w:shd w:val="clear" w:color="auto" w:fill="FEFEFE"/>
        </w:rPr>
        <w:t>ия</w:t>
      </w:r>
      <w:r w:rsidR="00FC6261" w:rsidRPr="002D1120">
        <w:rPr>
          <w:rFonts w:ascii="Times New Roman" w:eastAsia="Times New Roman" w:hAnsi="Times New Roman" w:cs="Times New Roman"/>
          <w:bCs/>
          <w:sz w:val="24"/>
          <w:szCs w:val="24"/>
          <w:shd w:val="clear" w:color="auto" w:fill="FEFEFE"/>
        </w:rPr>
        <w:t xml:space="preserve"> </w:t>
      </w:r>
      <w:r w:rsidR="00D71FC6" w:rsidRPr="002D1120">
        <w:rPr>
          <w:rFonts w:ascii="Times New Roman" w:eastAsia="Times New Roman" w:hAnsi="Times New Roman" w:cs="Times New Roman"/>
          <w:bCs/>
          <w:sz w:val="24"/>
          <w:szCs w:val="24"/>
          <w:shd w:val="clear" w:color="auto" w:fill="FEFEFE"/>
        </w:rPr>
        <w:t>план</w:t>
      </w:r>
      <w:r w:rsidR="00FC6261" w:rsidRPr="002D1120">
        <w:rPr>
          <w:rFonts w:ascii="Times New Roman" w:eastAsia="Times New Roman" w:hAnsi="Times New Roman" w:cs="Times New Roman"/>
          <w:bCs/>
          <w:sz w:val="24"/>
          <w:szCs w:val="24"/>
          <w:shd w:val="clear" w:color="auto" w:fill="FEFEFE"/>
        </w:rPr>
        <w:t xml:space="preserve"> по ал. </w:t>
      </w:r>
      <w:r w:rsidR="008875A5" w:rsidRPr="002D1120">
        <w:rPr>
          <w:rFonts w:ascii="Times New Roman" w:eastAsia="Times New Roman" w:hAnsi="Times New Roman" w:cs="Times New Roman"/>
          <w:bCs/>
          <w:sz w:val="24"/>
          <w:szCs w:val="24"/>
          <w:shd w:val="clear" w:color="auto" w:fill="FEFEFE"/>
        </w:rPr>
        <w:t>2</w:t>
      </w:r>
      <w:r w:rsidR="00A43891" w:rsidRPr="002D1120">
        <w:rPr>
          <w:rFonts w:ascii="Times New Roman" w:eastAsia="Times New Roman" w:hAnsi="Times New Roman" w:cs="Times New Roman"/>
          <w:bCs/>
          <w:sz w:val="24"/>
          <w:szCs w:val="24"/>
          <w:shd w:val="clear" w:color="auto" w:fill="FEFEFE"/>
        </w:rPr>
        <w:t>.</w:t>
      </w:r>
    </w:p>
    <w:p w:rsidR="0029153E" w:rsidRPr="002D1120" w:rsidRDefault="00D410EA"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2B6EB4" w:rsidRPr="002D1120">
        <w:rPr>
          <w:rFonts w:ascii="Times New Roman" w:eastAsia="Times New Roman" w:hAnsi="Times New Roman" w:cs="Times New Roman"/>
          <w:bCs/>
          <w:sz w:val="24"/>
          <w:szCs w:val="24"/>
          <w:shd w:val="clear" w:color="auto" w:fill="FEFEFE"/>
        </w:rPr>
        <w:t>5</w:t>
      </w:r>
      <w:r w:rsidRPr="002D1120">
        <w:rPr>
          <w:rFonts w:ascii="Times New Roman" w:eastAsia="Times New Roman" w:hAnsi="Times New Roman" w:cs="Times New Roman"/>
          <w:bCs/>
          <w:sz w:val="24"/>
          <w:szCs w:val="24"/>
          <w:shd w:val="clear" w:color="auto" w:fill="FEFEFE"/>
        </w:rPr>
        <w:t xml:space="preserve">) Извършваните дейности </w:t>
      </w:r>
      <w:r w:rsidR="003F293D" w:rsidRPr="002D1120">
        <w:rPr>
          <w:rFonts w:ascii="Times New Roman" w:eastAsia="Times New Roman" w:hAnsi="Times New Roman" w:cs="Times New Roman"/>
          <w:bCs/>
          <w:sz w:val="24"/>
          <w:szCs w:val="24"/>
          <w:shd w:val="clear" w:color="auto" w:fill="FEFEFE"/>
        </w:rPr>
        <w:t xml:space="preserve">не са допустими и не </w:t>
      </w:r>
      <w:r w:rsidR="000A0347" w:rsidRPr="002D1120">
        <w:rPr>
          <w:rFonts w:ascii="Times New Roman" w:eastAsia="Times New Roman" w:hAnsi="Times New Roman" w:cs="Times New Roman"/>
          <w:bCs/>
          <w:sz w:val="24"/>
          <w:szCs w:val="24"/>
          <w:shd w:val="clear" w:color="auto" w:fill="FEFEFE"/>
        </w:rPr>
        <w:t xml:space="preserve">могат да бъдат финансирани, когато </w:t>
      </w:r>
      <w:r w:rsidR="0029153E" w:rsidRPr="002D1120">
        <w:rPr>
          <w:rFonts w:ascii="Times New Roman" w:eastAsia="Times New Roman" w:hAnsi="Times New Roman" w:cs="Times New Roman"/>
          <w:bCs/>
          <w:sz w:val="24"/>
          <w:szCs w:val="24"/>
          <w:shd w:val="clear" w:color="auto" w:fill="FEFEFE"/>
        </w:rPr>
        <w:t>попадат в обхвата на мерките</w:t>
      </w:r>
      <w:r w:rsidR="00641469"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предвидени </w:t>
      </w:r>
      <w:r w:rsidR="00641469" w:rsidRPr="002D1120">
        <w:rPr>
          <w:rFonts w:ascii="Times New Roman" w:eastAsia="Times New Roman" w:hAnsi="Times New Roman" w:cs="Times New Roman"/>
          <w:bCs/>
          <w:sz w:val="24"/>
          <w:szCs w:val="24"/>
          <w:shd w:val="clear" w:color="auto" w:fill="FEFEFE"/>
        </w:rPr>
        <w:t>в програмата по чл. 118 от ЗВД</w:t>
      </w:r>
      <w:r w:rsidR="0029153E" w:rsidRPr="002D1120">
        <w:rPr>
          <w:rFonts w:ascii="Times New Roman" w:eastAsia="Times New Roman" w:hAnsi="Times New Roman" w:cs="Times New Roman"/>
          <w:bCs/>
          <w:sz w:val="24"/>
          <w:szCs w:val="24"/>
          <w:shd w:val="clear" w:color="auto" w:fill="FEFEFE"/>
        </w:rPr>
        <w:t xml:space="preserve"> от Националната програма за профилактика, надзор, контрол и ликвидиране на болестите по животните, включително </w:t>
      </w:r>
      <w:proofErr w:type="spellStart"/>
      <w:r w:rsidR="0029153E" w:rsidRPr="002D1120">
        <w:rPr>
          <w:rFonts w:ascii="Times New Roman" w:eastAsia="Times New Roman" w:hAnsi="Times New Roman" w:cs="Times New Roman"/>
          <w:bCs/>
          <w:sz w:val="24"/>
          <w:szCs w:val="24"/>
          <w:shd w:val="clear" w:color="auto" w:fill="FEFEFE"/>
        </w:rPr>
        <w:t>зоонозите</w:t>
      </w:r>
      <w:proofErr w:type="spellEnd"/>
      <w:r w:rsidR="0029153E" w:rsidRPr="002D1120">
        <w:rPr>
          <w:rFonts w:ascii="Times New Roman" w:eastAsia="Times New Roman" w:hAnsi="Times New Roman" w:cs="Times New Roman"/>
          <w:bCs/>
          <w:sz w:val="24"/>
          <w:szCs w:val="24"/>
          <w:shd w:val="clear" w:color="auto" w:fill="FEFEFE"/>
        </w:rPr>
        <w:t>, финансирани от държавния бюджет</w:t>
      </w:r>
      <w:r w:rsidR="003F293D"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color w:val="FF0000"/>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2B6EB4" w:rsidRPr="002D1120">
        <w:rPr>
          <w:rFonts w:ascii="Times New Roman" w:eastAsia="Times New Roman" w:hAnsi="Times New Roman" w:cs="Times New Roman"/>
          <w:bCs/>
          <w:sz w:val="24"/>
          <w:szCs w:val="24"/>
          <w:shd w:val="clear" w:color="auto" w:fill="FEFEFE"/>
        </w:rPr>
        <w:t>6</w:t>
      </w:r>
      <w:r w:rsidRPr="002D1120">
        <w:rPr>
          <w:rFonts w:ascii="Times New Roman" w:eastAsia="Times New Roman" w:hAnsi="Times New Roman" w:cs="Times New Roman"/>
          <w:bCs/>
          <w:sz w:val="24"/>
          <w:szCs w:val="24"/>
          <w:shd w:val="clear" w:color="auto" w:fill="FEFEFE"/>
        </w:rPr>
        <w:t>)</w:t>
      </w:r>
      <w:r w:rsidR="008F0902" w:rsidRPr="002D1120">
        <w:rPr>
          <w:rFonts w:ascii="Times New Roman" w:eastAsia="Times New Roman" w:hAnsi="Times New Roman" w:cs="Times New Roman"/>
          <w:bCs/>
          <w:sz w:val="24"/>
          <w:szCs w:val="24"/>
          <w:shd w:val="clear" w:color="auto" w:fill="FEFEFE"/>
        </w:rPr>
        <w:t xml:space="preserve"> </w:t>
      </w:r>
      <w:r w:rsidR="00DC5E4F" w:rsidRPr="002D1120">
        <w:rPr>
          <w:rFonts w:ascii="Times New Roman" w:eastAsia="Times New Roman" w:hAnsi="Times New Roman" w:cs="Times New Roman"/>
          <w:bCs/>
          <w:sz w:val="24"/>
          <w:szCs w:val="24"/>
          <w:shd w:val="clear" w:color="auto" w:fill="FEFEFE"/>
        </w:rPr>
        <w:t>Д</w:t>
      </w:r>
      <w:r w:rsidR="00B11533" w:rsidRPr="002D1120">
        <w:rPr>
          <w:rFonts w:ascii="Times New Roman" w:eastAsia="Times New Roman" w:hAnsi="Times New Roman" w:cs="Times New Roman"/>
          <w:bCs/>
          <w:sz w:val="24"/>
          <w:szCs w:val="24"/>
          <w:shd w:val="clear" w:color="auto" w:fill="FEFEFE"/>
        </w:rPr>
        <w:t xml:space="preserve">ържавен фонд „Земеделие“ </w:t>
      </w:r>
      <w:r w:rsidR="00DC5E4F" w:rsidRPr="002D1120">
        <w:rPr>
          <w:rFonts w:ascii="Times New Roman" w:eastAsia="Times New Roman" w:hAnsi="Times New Roman" w:cs="Times New Roman"/>
          <w:bCs/>
          <w:sz w:val="24"/>
          <w:szCs w:val="24"/>
          <w:shd w:val="clear" w:color="auto" w:fill="FEFEFE"/>
        </w:rPr>
        <w:t xml:space="preserve">отказва финансова помощ за установените животни, </w:t>
      </w:r>
      <w:r w:rsidR="00B7080D" w:rsidRPr="002D1120">
        <w:rPr>
          <w:rFonts w:ascii="Times New Roman" w:eastAsia="Times New Roman" w:hAnsi="Times New Roman" w:cs="Times New Roman"/>
          <w:bCs/>
          <w:sz w:val="24"/>
          <w:szCs w:val="24"/>
          <w:shd w:val="clear" w:color="auto" w:fill="FEFEFE"/>
        </w:rPr>
        <w:t xml:space="preserve">за които </w:t>
      </w:r>
      <w:r w:rsidR="00E01447" w:rsidRPr="002D1120">
        <w:rPr>
          <w:rFonts w:ascii="Times New Roman" w:eastAsia="Times New Roman" w:hAnsi="Times New Roman" w:cs="Times New Roman"/>
          <w:bCs/>
          <w:sz w:val="24"/>
          <w:szCs w:val="24"/>
          <w:shd w:val="clear" w:color="auto" w:fill="FEFEFE"/>
        </w:rPr>
        <w:t xml:space="preserve">в </w:t>
      </w:r>
      <w:r w:rsidR="00900D21" w:rsidRPr="002D1120">
        <w:rPr>
          <w:rFonts w:ascii="Times New Roman" w:eastAsia="Times New Roman" w:hAnsi="Times New Roman" w:cs="Times New Roman"/>
          <w:bCs/>
          <w:sz w:val="24"/>
          <w:szCs w:val="24"/>
          <w:shd w:val="clear" w:color="auto" w:fill="FEFEFE"/>
        </w:rPr>
        <w:t>пл</w:t>
      </w:r>
      <w:r w:rsidR="001D2B4B" w:rsidRPr="002D1120">
        <w:rPr>
          <w:rFonts w:ascii="Times New Roman" w:eastAsia="Times New Roman" w:hAnsi="Times New Roman" w:cs="Times New Roman"/>
          <w:bCs/>
          <w:sz w:val="24"/>
          <w:szCs w:val="24"/>
          <w:shd w:val="clear" w:color="auto" w:fill="FEFEFE"/>
        </w:rPr>
        <w:t xml:space="preserve">ана по ал. 2 е предвидено </w:t>
      </w:r>
      <w:r w:rsidR="00E01447" w:rsidRPr="002D1120">
        <w:rPr>
          <w:rFonts w:ascii="Times New Roman" w:eastAsia="Times New Roman" w:hAnsi="Times New Roman" w:cs="Times New Roman"/>
          <w:bCs/>
          <w:sz w:val="24"/>
          <w:szCs w:val="24"/>
          <w:shd w:val="clear" w:color="auto" w:fill="FEFEFE"/>
        </w:rPr>
        <w:t>поставянето на ваксина след</w:t>
      </w:r>
      <w:r w:rsidR="006D7CCA" w:rsidRPr="002D1120">
        <w:rPr>
          <w:rFonts w:ascii="Times New Roman" w:eastAsia="Times New Roman" w:hAnsi="Times New Roman" w:cs="Times New Roman"/>
          <w:bCs/>
          <w:sz w:val="24"/>
          <w:szCs w:val="24"/>
          <w:shd w:val="clear" w:color="auto" w:fill="FEFEFE"/>
        </w:rPr>
        <w:t xml:space="preserve"> </w:t>
      </w:r>
      <w:r w:rsidR="00634999" w:rsidRPr="002D1120">
        <w:rPr>
          <w:rFonts w:ascii="Times New Roman" w:eastAsia="Times New Roman" w:hAnsi="Times New Roman" w:cs="Times New Roman"/>
          <w:bCs/>
          <w:sz w:val="24"/>
          <w:szCs w:val="24"/>
          <w:shd w:val="clear" w:color="auto" w:fill="FEFEFE"/>
        </w:rPr>
        <w:t xml:space="preserve">края на </w:t>
      </w:r>
      <w:r w:rsidR="006D7CCA" w:rsidRPr="002D1120">
        <w:rPr>
          <w:rFonts w:ascii="Times New Roman" w:eastAsia="Times New Roman" w:hAnsi="Times New Roman" w:cs="Times New Roman"/>
          <w:bCs/>
          <w:sz w:val="24"/>
          <w:szCs w:val="24"/>
          <w:shd w:val="clear" w:color="auto" w:fill="FEFEFE"/>
        </w:rPr>
        <w:t xml:space="preserve">периода по чл. 73, ал. 1, т. </w:t>
      </w:r>
      <w:r w:rsidR="00B7080D" w:rsidRPr="002D1120">
        <w:rPr>
          <w:rFonts w:ascii="Times New Roman" w:eastAsia="Times New Roman" w:hAnsi="Times New Roman" w:cs="Times New Roman"/>
          <w:bCs/>
          <w:sz w:val="24"/>
          <w:szCs w:val="24"/>
          <w:shd w:val="clear" w:color="auto" w:fill="FEFEFE"/>
        </w:rPr>
        <w:t>3</w:t>
      </w:r>
      <w:r w:rsidR="00634999" w:rsidRPr="002D1120">
        <w:rPr>
          <w:rFonts w:ascii="Times New Roman" w:eastAsia="Times New Roman" w:hAnsi="Times New Roman" w:cs="Times New Roman"/>
          <w:bCs/>
          <w:sz w:val="24"/>
          <w:szCs w:val="24"/>
          <w:shd w:val="clear" w:color="auto" w:fill="FEFEFE"/>
        </w:rPr>
        <w:t xml:space="preserve">, но </w:t>
      </w:r>
      <w:r w:rsidR="00B7080D" w:rsidRPr="002D1120">
        <w:rPr>
          <w:rFonts w:ascii="Times New Roman" w:eastAsia="Times New Roman" w:hAnsi="Times New Roman" w:cs="Times New Roman"/>
          <w:bCs/>
          <w:sz w:val="24"/>
          <w:szCs w:val="24"/>
          <w:shd w:val="clear" w:color="auto" w:fill="FEFEFE"/>
        </w:rPr>
        <w:t xml:space="preserve">същите </w:t>
      </w:r>
      <w:r w:rsidR="0068742E" w:rsidRPr="002D1120">
        <w:rPr>
          <w:rFonts w:ascii="Times New Roman" w:eastAsia="Times New Roman" w:hAnsi="Times New Roman" w:cs="Times New Roman"/>
          <w:bCs/>
          <w:sz w:val="24"/>
          <w:szCs w:val="24"/>
          <w:shd w:val="clear" w:color="auto" w:fill="FEFEFE"/>
        </w:rPr>
        <w:t>не се отглежда</w:t>
      </w:r>
      <w:r w:rsidR="00B81D72" w:rsidRPr="002D1120">
        <w:rPr>
          <w:rFonts w:ascii="Times New Roman" w:eastAsia="Times New Roman" w:hAnsi="Times New Roman" w:cs="Times New Roman"/>
          <w:bCs/>
          <w:sz w:val="24"/>
          <w:szCs w:val="24"/>
          <w:shd w:val="clear" w:color="auto" w:fill="FEFEFE"/>
        </w:rPr>
        <w:t>т</w:t>
      </w:r>
      <w:r w:rsidR="0068742E" w:rsidRPr="002D1120">
        <w:rPr>
          <w:rFonts w:ascii="Times New Roman" w:eastAsia="Times New Roman" w:hAnsi="Times New Roman" w:cs="Times New Roman"/>
          <w:bCs/>
          <w:sz w:val="24"/>
          <w:szCs w:val="24"/>
          <w:shd w:val="clear" w:color="auto" w:fill="FEFEFE"/>
        </w:rPr>
        <w:t xml:space="preserve"> от</w:t>
      </w:r>
      <w:r w:rsidR="00237D59" w:rsidRPr="002D1120">
        <w:rPr>
          <w:rFonts w:ascii="Times New Roman" w:eastAsia="Times New Roman" w:hAnsi="Times New Roman" w:cs="Times New Roman"/>
          <w:bCs/>
          <w:sz w:val="24"/>
          <w:szCs w:val="24"/>
          <w:shd w:val="clear" w:color="auto" w:fill="FEFEFE"/>
        </w:rPr>
        <w:t xml:space="preserve"> земеделския стопанин</w:t>
      </w:r>
      <w:r w:rsidR="007F70B7" w:rsidRPr="002D1120">
        <w:rPr>
          <w:rFonts w:ascii="Times New Roman" w:eastAsia="Times New Roman" w:hAnsi="Times New Roman" w:cs="Times New Roman"/>
          <w:bCs/>
          <w:sz w:val="24"/>
          <w:szCs w:val="24"/>
          <w:shd w:val="clear" w:color="auto" w:fill="FEFEFE"/>
        </w:rPr>
        <w:t xml:space="preserve"> след</w:t>
      </w:r>
      <w:r w:rsidR="00634999" w:rsidRPr="002D1120">
        <w:rPr>
          <w:rFonts w:ascii="Times New Roman" w:eastAsia="Times New Roman" w:hAnsi="Times New Roman" w:cs="Times New Roman"/>
          <w:bCs/>
          <w:sz w:val="24"/>
          <w:szCs w:val="24"/>
          <w:shd w:val="clear" w:color="auto" w:fill="FEFEFE"/>
        </w:rPr>
        <w:t xml:space="preserve"> посочения срок.</w:t>
      </w:r>
      <w:r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2B6EB4" w:rsidRPr="002D1120">
        <w:rPr>
          <w:rFonts w:ascii="Times New Roman" w:eastAsia="Times New Roman" w:hAnsi="Times New Roman" w:cs="Times New Roman"/>
          <w:bCs/>
          <w:sz w:val="24"/>
          <w:szCs w:val="24"/>
          <w:shd w:val="clear" w:color="auto" w:fill="FEFEFE"/>
        </w:rPr>
        <w:t>7</w:t>
      </w:r>
      <w:r w:rsidRPr="002D1120">
        <w:rPr>
          <w:rFonts w:ascii="Times New Roman" w:eastAsia="Times New Roman" w:hAnsi="Times New Roman" w:cs="Times New Roman"/>
          <w:bCs/>
          <w:sz w:val="24"/>
          <w:szCs w:val="24"/>
          <w:shd w:val="clear" w:color="auto" w:fill="FEFEFE"/>
        </w:rPr>
        <w:t xml:space="preserve">) Всички извършени мероприятия (ваксинации и </w:t>
      </w:r>
      <w:proofErr w:type="spellStart"/>
      <w:r w:rsidRPr="002D1120">
        <w:rPr>
          <w:rFonts w:ascii="Times New Roman" w:eastAsia="Times New Roman" w:hAnsi="Times New Roman" w:cs="Times New Roman"/>
          <w:bCs/>
          <w:sz w:val="24"/>
          <w:szCs w:val="24"/>
          <w:shd w:val="clear" w:color="auto" w:fill="FEFEFE"/>
        </w:rPr>
        <w:t>лабораторнодиагностични</w:t>
      </w:r>
      <w:proofErr w:type="spellEnd"/>
      <w:r w:rsidRPr="002D1120">
        <w:rPr>
          <w:rFonts w:ascii="Times New Roman" w:eastAsia="Times New Roman" w:hAnsi="Times New Roman" w:cs="Times New Roman"/>
          <w:bCs/>
          <w:sz w:val="24"/>
          <w:szCs w:val="24"/>
          <w:shd w:val="clear" w:color="auto" w:fill="FEFEFE"/>
        </w:rPr>
        <w:t xml:space="preserve"> изследвания) на видовете животни, подлежащи на идентификация, се въвеждат в </w:t>
      </w:r>
      <w:r w:rsidR="002B6EB4" w:rsidRPr="002D1120">
        <w:rPr>
          <w:rFonts w:ascii="Times New Roman" w:eastAsia="Times New Roman" w:hAnsi="Times New Roman" w:cs="Times New Roman"/>
          <w:bCs/>
          <w:sz w:val="24"/>
          <w:szCs w:val="24"/>
          <w:shd w:val="clear" w:color="auto" w:fill="FEFEFE"/>
        </w:rPr>
        <w:t>ИИС</w:t>
      </w:r>
      <w:r w:rsidR="00121757" w:rsidRPr="002D1120">
        <w:rPr>
          <w:rFonts w:ascii="Times New Roman" w:eastAsia="Times New Roman" w:hAnsi="Times New Roman" w:cs="Times New Roman"/>
          <w:bCs/>
          <w:sz w:val="24"/>
          <w:szCs w:val="24"/>
          <w:shd w:val="clear" w:color="auto" w:fill="FEFEFE"/>
        </w:rPr>
        <w:t xml:space="preserve"> на БАБХ</w:t>
      </w:r>
      <w:r w:rsidR="000A0347" w:rsidRPr="002D1120">
        <w:rPr>
          <w:rFonts w:ascii="Times New Roman" w:eastAsia="Times New Roman" w:hAnsi="Times New Roman" w:cs="Times New Roman"/>
          <w:bCs/>
          <w:sz w:val="24"/>
          <w:szCs w:val="24"/>
          <w:shd w:val="clear" w:color="auto" w:fill="FEFEFE"/>
        </w:rPr>
        <w:t xml:space="preserve"> и се съхраняват като записи в дневника по чл. 132, ал. 1, т. 13 от ЗВД</w:t>
      </w:r>
      <w:r w:rsidR="00121757" w:rsidRPr="002D1120">
        <w:rPr>
          <w:rFonts w:ascii="Times New Roman" w:eastAsia="Times New Roman" w:hAnsi="Times New Roman" w:cs="Times New Roman"/>
          <w:bCs/>
          <w:sz w:val="24"/>
          <w:szCs w:val="24"/>
          <w:shd w:val="clear" w:color="auto" w:fill="FEFEFE"/>
        </w:rPr>
        <w:t>.</w:t>
      </w:r>
    </w:p>
    <w:p w:rsidR="00073FA1" w:rsidRPr="002D1120" w:rsidRDefault="00073FA1"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t xml:space="preserve">Глава </w:t>
      </w:r>
      <w:r w:rsidR="00C65C24" w:rsidRPr="002D1120">
        <w:rPr>
          <w:rFonts w:ascii="Times New Roman" w:eastAsia="PMingLiU" w:hAnsi="Times New Roman" w:cs="Times New Roman"/>
          <w:spacing w:val="70"/>
          <w:sz w:val="24"/>
          <w:szCs w:val="24"/>
          <w:lang w:eastAsia="bg-BG"/>
        </w:rPr>
        <w:t>шеста</w:t>
      </w:r>
    </w:p>
    <w:p w:rsidR="0029153E" w:rsidRPr="002D1120" w:rsidRDefault="00875AEF" w:rsidP="00417F6E">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ПРЕКРАТЯВАНЕ НА АНГАЖИМЕНТИТЕ</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7</w:t>
      </w:r>
      <w:r w:rsidR="002B6EB4" w:rsidRPr="002D1120">
        <w:rPr>
          <w:rFonts w:ascii="Times New Roman" w:eastAsia="Times New Roman" w:hAnsi="Times New Roman" w:cs="Times New Roman"/>
          <w:b/>
          <w:bCs/>
          <w:sz w:val="24"/>
          <w:szCs w:val="24"/>
          <w:shd w:val="clear" w:color="auto" w:fill="FEFEFE"/>
        </w:rPr>
        <w:t>8</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В съответствие с чл. 3 от </w:t>
      </w:r>
      <w:r w:rsidR="00C64C55" w:rsidRPr="002D1120">
        <w:rPr>
          <w:rFonts w:ascii="Times New Roman" w:eastAsia="Times New Roman" w:hAnsi="Times New Roman" w:cs="Times New Roman"/>
          <w:bCs/>
          <w:sz w:val="24"/>
          <w:szCs w:val="24"/>
          <w:shd w:val="clear" w:color="auto" w:fill="FEFEFE"/>
        </w:rPr>
        <w:t xml:space="preserve">Регламент (ЕС) 2021/2116 </w:t>
      </w:r>
      <w:r w:rsidRPr="002D1120">
        <w:rPr>
          <w:rFonts w:ascii="Times New Roman" w:eastAsia="Times New Roman" w:hAnsi="Times New Roman" w:cs="Times New Roman"/>
          <w:bCs/>
          <w:sz w:val="24"/>
          <w:szCs w:val="24"/>
          <w:shd w:val="clear" w:color="auto" w:fill="FEFEFE"/>
        </w:rPr>
        <w:t>в случаите на непреодолима сила и извънредни обстоятелства, ДФЗ прекратява многогодишният ангажимент по съответната интервенция и не се изисква частично или пълно възстановяване на получената от бенефицие</w:t>
      </w:r>
      <w:r w:rsidR="00195520" w:rsidRPr="002D1120">
        <w:rPr>
          <w:rFonts w:ascii="Times New Roman" w:eastAsia="Times New Roman" w:hAnsi="Times New Roman" w:cs="Times New Roman"/>
          <w:bCs/>
          <w:sz w:val="24"/>
          <w:szCs w:val="24"/>
          <w:shd w:val="clear" w:color="auto" w:fill="FEFEFE"/>
        </w:rPr>
        <w:t>нта</w:t>
      </w:r>
      <w:r w:rsidRPr="002D1120">
        <w:rPr>
          <w:rFonts w:ascii="Times New Roman" w:eastAsia="Times New Roman" w:hAnsi="Times New Roman" w:cs="Times New Roman"/>
          <w:bCs/>
          <w:sz w:val="24"/>
          <w:szCs w:val="24"/>
          <w:shd w:val="clear" w:color="auto" w:fill="FEFEFE"/>
        </w:rPr>
        <w:t xml:space="preserve"> финансова помощ.</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Случаите на непреодолима сила и извънредни обстоятелства се съобщ</w:t>
      </w:r>
      <w:r w:rsidR="00B8398D" w:rsidRPr="002D1120">
        <w:rPr>
          <w:rFonts w:ascii="Times New Roman" w:eastAsia="Times New Roman" w:hAnsi="Times New Roman" w:cs="Times New Roman"/>
          <w:bCs/>
          <w:sz w:val="24"/>
          <w:szCs w:val="24"/>
          <w:shd w:val="clear" w:color="auto" w:fill="FEFEFE"/>
        </w:rPr>
        <w:t>ават в писмена форма на ДФЗ</w:t>
      </w:r>
      <w:r w:rsidRPr="002D1120">
        <w:rPr>
          <w:rFonts w:ascii="Times New Roman" w:eastAsia="Times New Roman" w:hAnsi="Times New Roman" w:cs="Times New Roman"/>
          <w:bCs/>
          <w:sz w:val="24"/>
          <w:szCs w:val="24"/>
          <w:shd w:val="clear" w:color="auto" w:fill="FEFEFE"/>
        </w:rPr>
        <w:t>, от земеделския стопанин или от друго упълномощено от него лице или от неговите правоприемници в рамките на 15 работни дни от датата на настъпване.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Доказателствата по ал. 2 и документи, издадени от компетентен административен орган, се пр</w:t>
      </w:r>
      <w:r w:rsidR="00195520" w:rsidRPr="002D1120">
        <w:rPr>
          <w:rFonts w:ascii="Times New Roman" w:eastAsia="Times New Roman" w:hAnsi="Times New Roman" w:cs="Times New Roman"/>
          <w:bCs/>
          <w:sz w:val="24"/>
          <w:szCs w:val="24"/>
          <w:shd w:val="clear" w:color="auto" w:fill="FEFEFE"/>
        </w:rPr>
        <w:t xml:space="preserve">едоставят на ДФЗ от </w:t>
      </w:r>
      <w:r w:rsidR="002B6EB4" w:rsidRPr="002D1120">
        <w:rPr>
          <w:rFonts w:ascii="Times New Roman" w:eastAsia="Times New Roman" w:hAnsi="Times New Roman" w:cs="Times New Roman"/>
          <w:bCs/>
          <w:sz w:val="24"/>
          <w:szCs w:val="24"/>
          <w:shd w:val="clear" w:color="auto" w:fill="FEFEFE"/>
        </w:rPr>
        <w:t xml:space="preserve">бенефициента </w:t>
      </w:r>
      <w:r w:rsidRPr="002D1120">
        <w:rPr>
          <w:rFonts w:ascii="Times New Roman" w:eastAsia="Times New Roman" w:hAnsi="Times New Roman" w:cs="Times New Roman"/>
          <w:bCs/>
          <w:sz w:val="24"/>
          <w:szCs w:val="24"/>
          <w:shd w:val="clear" w:color="auto" w:fill="FEFEFE"/>
        </w:rPr>
        <w:t xml:space="preserve">или упълномощеното от него лице, или неговите правоприемници, в рамките на 10 работни дни от най-късната дата на съответните документи. </w:t>
      </w:r>
    </w:p>
    <w:p w:rsidR="00AC0CFA" w:rsidRPr="002D1120" w:rsidRDefault="00AC0CFA"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C64C55"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lastRenderedPageBreak/>
        <w:t xml:space="preserve">Чл. </w:t>
      </w:r>
      <w:r w:rsidR="00547E26" w:rsidRPr="002D1120">
        <w:rPr>
          <w:rFonts w:ascii="Times New Roman" w:eastAsia="Times New Roman" w:hAnsi="Times New Roman" w:cs="Times New Roman"/>
          <w:b/>
          <w:bCs/>
          <w:sz w:val="24"/>
          <w:szCs w:val="24"/>
          <w:shd w:val="clear" w:color="auto" w:fill="FEFEFE"/>
        </w:rPr>
        <w:t>7</w:t>
      </w:r>
      <w:r w:rsidR="002B6EB4" w:rsidRPr="002D1120">
        <w:rPr>
          <w:rFonts w:ascii="Times New Roman" w:eastAsia="Times New Roman" w:hAnsi="Times New Roman" w:cs="Times New Roman"/>
          <w:b/>
          <w:bCs/>
          <w:sz w:val="24"/>
          <w:szCs w:val="24"/>
          <w:shd w:val="clear" w:color="auto" w:fill="FEFEFE"/>
        </w:rPr>
        <w:t>9</w:t>
      </w:r>
      <w:r w:rsidR="00C64C55"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В случай, че бенефицие</w:t>
      </w:r>
      <w:r w:rsidR="00195520" w:rsidRPr="002D1120">
        <w:rPr>
          <w:rFonts w:ascii="Times New Roman" w:eastAsia="Times New Roman" w:hAnsi="Times New Roman" w:cs="Times New Roman"/>
          <w:bCs/>
          <w:sz w:val="24"/>
          <w:szCs w:val="24"/>
          <w:shd w:val="clear" w:color="auto" w:fill="FEFEFE"/>
        </w:rPr>
        <w:t>нтите</w:t>
      </w:r>
      <w:r w:rsidRPr="002D1120">
        <w:rPr>
          <w:rFonts w:ascii="Times New Roman" w:eastAsia="Times New Roman" w:hAnsi="Times New Roman" w:cs="Times New Roman"/>
          <w:bCs/>
          <w:sz w:val="24"/>
          <w:szCs w:val="24"/>
          <w:shd w:val="clear" w:color="auto" w:fill="FEFEFE"/>
        </w:rPr>
        <w:t xml:space="preserve"> не приемат изменения на изискванията, въведени по реда </w:t>
      </w:r>
      <w:r w:rsidR="00C432F4" w:rsidRPr="002D1120">
        <w:rPr>
          <w:rFonts w:ascii="Times New Roman" w:eastAsia="Times New Roman" w:hAnsi="Times New Roman" w:cs="Times New Roman"/>
          <w:bCs/>
          <w:sz w:val="24"/>
          <w:szCs w:val="24"/>
          <w:shd w:val="clear" w:color="auto" w:fill="FEFEFE"/>
        </w:rPr>
        <w:t xml:space="preserve">на </w:t>
      </w:r>
      <w:r w:rsidRPr="002D1120">
        <w:rPr>
          <w:rFonts w:ascii="Times New Roman" w:eastAsia="Times New Roman" w:hAnsi="Times New Roman" w:cs="Times New Roman"/>
          <w:bCs/>
          <w:sz w:val="24"/>
          <w:szCs w:val="24"/>
          <w:shd w:val="clear" w:color="auto" w:fill="FEFEFE"/>
        </w:rPr>
        <w:t>чл. 55 от ЗПЗП, с които се завишават други задъ</w:t>
      </w:r>
      <w:r w:rsidR="00AC0CFA" w:rsidRPr="002D1120">
        <w:rPr>
          <w:rFonts w:ascii="Times New Roman" w:eastAsia="Times New Roman" w:hAnsi="Times New Roman" w:cs="Times New Roman"/>
          <w:bCs/>
          <w:sz w:val="24"/>
          <w:szCs w:val="24"/>
          <w:shd w:val="clear" w:color="auto" w:fill="FEFEFE"/>
        </w:rPr>
        <w:t xml:space="preserve">лжения </w:t>
      </w:r>
      <w:r w:rsidRPr="002D1120">
        <w:rPr>
          <w:rFonts w:ascii="Times New Roman" w:eastAsia="Times New Roman" w:hAnsi="Times New Roman" w:cs="Times New Roman"/>
          <w:bCs/>
          <w:sz w:val="24"/>
          <w:szCs w:val="24"/>
          <w:shd w:val="clear" w:color="auto" w:fill="FEFEFE"/>
        </w:rPr>
        <w:t xml:space="preserve">по съответната </w:t>
      </w:r>
      <w:r w:rsidR="008379A4" w:rsidRPr="002D1120">
        <w:rPr>
          <w:rFonts w:ascii="Times New Roman" w:eastAsia="Times New Roman" w:hAnsi="Times New Roman" w:cs="Times New Roman"/>
          <w:bCs/>
          <w:sz w:val="24"/>
          <w:szCs w:val="24"/>
          <w:shd w:val="clear" w:color="auto" w:fill="FEFEFE"/>
        </w:rPr>
        <w:t>интервенция, уведомяват ДФЗ</w:t>
      </w:r>
      <w:r w:rsidRPr="002D1120">
        <w:rPr>
          <w:rFonts w:ascii="Times New Roman" w:eastAsia="Times New Roman" w:hAnsi="Times New Roman" w:cs="Times New Roman"/>
          <w:bCs/>
          <w:sz w:val="24"/>
          <w:szCs w:val="24"/>
          <w:shd w:val="clear" w:color="auto" w:fill="FEFEFE"/>
        </w:rPr>
        <w:t xml:space="preserve"> за несъгласието си да изпълняват новите условия в срок от 20 работни дни от датата на публикуването им на </w:t>
      </w:r>
      <w:hyperlink r:id="rId8" w:history="1">
        <w:r w:rsidRPr="002D1120">
          <w:rPr>
            <w:rFonts w:ascii="Times New Roman" w:eastAsia="Times New Roman" w:hAnsi="Times New Roman" w:cs="Times New Roman"/>
            <w:bCs/>
            <w:sz w:val="24"/>
            <w:szCs w:val="24"/>
            <w:shd w:val="clear" w:color="auto" w:fill="FEFEFE"/>
          </w:rPr>
          <w:t>интернет страницата</w:t>
        </w:r>
      </w:hyperlink>
      <w:r w:rsidRPr="002D1120">
        <w:rPr>
          <w:rFonts w:ascii="Times New Roman" w:eastAsia="Times New Roman" w:hAnsi="Times New Roman" w:cs="Times New Roman"/>
          <w:bCs/>
          <w:sz w:val="24"/>
          <w:szCs w:val="24"/>
          <w:shd w:val="clear" w:color="auto" w:fill="FEFEFE"/>
        </w:rPr>
        <w:t xml:space="preserve"> на Министерството на земеделието, съответно о</w:t>
      </w:r>
      <w:r w:rsidR="00AC0CFA" w:rsidRPr="002D1120">
        <w:rPr>
          <w:rFonts w:ascii="Times New Roman" w:eastAsia="Times New Roman" w:hAnsi="Times New Roman" w:cs="Times New Roman"/>
          <w:bCs/>
          <w:sz w:val="24"/>
          <w:szCs w:val="24"/>
          <w:shd w:val="clear" w:color="auto" w:fill="FEFEFE"/>
        </w:rPr>
        <w:t xml:space="preserve">т датата на обнародването им в </w:t>
      </w:r>
      <w:r w:rsidR="00603106" w:rsidRPr="002D1120">
        <w:rPr>
          <w:rFonts w:ascii="Times New Roman" w:eastAsia="Times New Roman" w:hAnsi="Times New Roman" w:cs="Times New Roman"/>
          <w:bCs/>
          <w:sz w:val="24"/>
          <w:szCs w:val="24"/>
          <w:shd w:val="clear" w:color="auto" w:fill="FEFEFE"/>
        </w:rPr>
        <w:t>„</w:t>
      </w:r>
      <w:r w:rsidR="00AC0CFA" w:rsidRPr="002D1120">
        <w:rPr>
          <w:rFonts w:ascii="Times New Roman" w:eastAsia="Times New Roman" w:hAnsi="Times New Roman" w:cs="Times New Roman"/>
          <w:bCs/>
          <w:sz w:val="24"/>
          <w:szCs w:val="24"/>
          <w:shd w:val="clear" w:color="auto" w:fill="FEFEFE"/>
        </w:rPr>
        <w:t>Държавен вестник</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без да възстановяват получените до момента годишни плащания по интервенцията, когато уведомлението е одобрено от ДФЗ, като са недопустими за подпомагане в годината на подав</w:t>
      </w:r>
      <w:r w:rsidR="00C64C55" w:rsidRPr="002D1120">
        <w:rPr>
          <w:rFonts w:ascii="Times New Roman" w:eastAsia="Times New Roman" w:hAnsi="Times New Roman" w:cs="Times New Roman"/>
          <w:bCs/>
          <w:sz w:val="24"/>
          <w:szCs w:val="24"/>
          <w:shd w:val="clear" w:color="auto" w:fill="FEFEFE"/>
        </w:rPr>
        <w:t>ане на заявлението.</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Когато земеделск</w:t>
      </w:r>
      <w:r w:rsidR="008379A4" w:rsidRPr="002D1120">
        <w:rPr>
          <w:rFonts w:ascii="Times New Roman" w:eastAsia="Times New Roman" w:hAnsi="Times New Roman" w:cs="Times New Roman"/>
          <w:bCs/>
          <w:sz w:val="24"/>
          <w:szCs w:val="24"/>
          <w:shd w:val="clear" w:color="auto" w:fill="FEFEFE"/>
        </w:rPr>
        <w:t>ите стопани не уведомят ДФЗ</w:t>
      </w:r>
      <w:r w:rsidRPr="002D1120">
        <w:rPr>
          <w:rFonts w:ascii="Times New Roman" w:eastAsia="Times New Roman" w:hAnsi="Times New Roman" w:cs="Times New Roman"/>
          <w:bCs/>
          <w:sz w:val="24"/>
          <w:szCs w:val="24"/>
          <w:shd w:val="clear" w:color="auto" w:fill="FEFEFE"/>
        </w:rPr>
        <w:t>, в срока по ал.</w:t>
      </w:r>
      <w:r w:rsidR="00AC0CFA"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за несъгласието си да изпълняват новите условия, те продължават да изпълняват поетите многогодишни ангажименти съгласно новите условия.</w:t>
      </w:r>
    </w:p>
    <w:p w:rsidR="00073FA1" w:rsidRPr="002D1120" w:rsidRDefault="00073FA1" w:rsidP="00073FA1">
      <w:pPr>
        <w:spacing w:after="0" w:line="360" w:lineRule="auto"/>
        <w:rPr>
          <w:rFonts w:ascii="Times New Roman" w:eastAsia="Times New Roman" w:hAnsi="Times New Roman" w:cs="Times New Roman"/>
          <w:b/>
          <w:bCs/>
          <w:sz w:val="24"/>
          <w:szCs w:val="24"/>
          <w:shd w:val="clear" w:color="auto" w:fill="FEFEFE"/>
        </w:rPr>
      </w:pPr>
    </w:p>
    <w:p w:rsidR="0029153E" w:rsidRPr="002D1120" w:rsidRDefault="0029153E" w:rsidP="00073FA1">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t xml:space="preserve">Глава </w:t>
      </w:r>
      <w:r w:rsidR="00C65C24" w:rsidRPr="002D1120">
        <w:rPr>
          <w:rFonts w:ascii="Times New Roman" w:eastAsia="PMingLiU" w:hAnsi="Times New Roman" w:cs="Times New Roman"/>
          <w:spacing w:val="70"/>
          <w:sz w:val="24"/>
          <w:szCs w:val="24"/>
          <w:lang w:eastAsia="bg-BG"/>
        </w:rPr>
        <w:t>седма</w:t>
      </w:r>
    </w:p>
    <w:p w:rsidR="00121757" w:rsidRPr="002D1120" w:rsidRDefault="00195520" w:rsidP="00073FA1">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ПРОВЕРКИ ПО ЧЛ. 70 ОТ ЗАКОНА ЗА ПОДПОМАГАНЕ НА ЗЕМЕДЕЛСКИТЕ ПРОИЗВОДИТЕЛИ</w:t>
      </w:r>
    </w:p>
    <w:p w:rsidR="00121757" w:rsidRPr="002D1120" w:rsidRDefault="00121757" w:rsidP="00073FA1">
      <w:pPr>
        <w:spacing w:after="0" w:line="360" w:lineRule="auto"/>
        <w:jc w:val="center"/>
        <w:rPr>
          <w:rFonts w:ascii="Times New Roman" w:eastAsia="Times New Roman" w:hAnsi="Times New Roman" w:cs="Times New Roman"/>
          <w:b/>
          <w:bCs/>
          <w:sz w:val="24"/>
          <w:szCs w:val="24"/>
          <w:shd w:val="clear" w:color="auto" w:fill="FEFEFE"/>
        </w:rPr>
      </w:pPr>
    </w:p>
    <w:p w:rsidR="00121757" w:rsidRPr="002D1120" w:rsidRDefault="00121757" w:rsidP="00073FA1">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І</w:t>
      </w:r>
    </w:p>
    <w:p w:rsidR="0029153E" w:rsidRPr="002D1120" w:rsidRDefault="0029153E" w:rsidP="00073FA1">
      <w:pPr>
        <w:pStyle w:val="ListParagraph"/>
        <w:spacing w:after="0" w:line="360" w:lineRule="auto"/>
        <w:ind w:left="0"/>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Административни проверки в рамките на </w:t>
      </w:r>
      <w:r w:rsidR="004D4B3B" w:rsidRPr="002D1120">
        <w:rPr>
          <w:rFonts w:ascii="Times New Roman" w:eastAsia="Times New Roman" w:hAnsi="Times New Roman" w:cs="Times New Roman"/>
          <w:b/>
          <w:bCs/>
          <w:sz w:val="24"/>
          <w:szCs w:val="24"/>
          <w:shd w:val="clear" w:color="auto" w:fill="FEFEFE"/>
        </w:rPr>
        <w:t>ИСАК</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2B6EB4" w:rsidRPr="002D1120">
        <w:rPr>
          <w:rFonts w:ascii="Times New Roman" w:eastAsia="Times New Roman" w:hAnsi="Times New Roman" w:cs="Times New Roman"/>
          <w:b/>
          <w:bCs/>
          <w:sz w:val="24"/>
          <w:szCs w:val="24"/>
          <w:shd w:val="clear" w:color="auto" w:fill="FEFEFE"/>
        </w:rPr>
        <w:t>80</w:t>
      </w:r>
      <w:r w:rsidR="00C64C55"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Д</w:t>
      </w:r>
      <w:r w:rsidR="00C64C55" w:rsidRPr="002D1120">
        <w:rPr>
          <w:rFonts w:ascii="Times New Roman" w:eastAsia="Times New Roman" w:hAnsi="Times New Roman" w:cs="Times New Roman"/>
          <w:bCs/>
          <w:sz w:val="24"/>
          <w:szCs w:val="24"/>
          <w:shd w:val="clear" w:color="auto" w:fill="FEFEFE"/>
        </w:rPr>
        <w:t xml:space="preserve">ържавен фонд </w:t>
      </w:r>
      <w:r w:rsidR="00603106" w:rsidRPr="002D1120">
        <w:rPr>
          <w:rFonts w:ascii="Times New Roman" w:eastAsia="Times New Roman" w:hAnsi="Times New Roman" w:cs="Times New Roman"/>
          <w:bCs/>
          <w:sz w:val="24"/>
          <w:szCs w:val="24"/>
          <w:shd w:val="clear" w:color="auto" w:fill="FEFEFE"/>
        </w:rPr>
        <w:t>„</w:t>
      </w:r>
      <w:r w:rsidR="00C64C55"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извършва предварителни административни проверки на декларираните данни, като въз основа на резултатите от тях извежда насочващи предупреждения</w:t>
      </w:r>
      <w:r w:rsidR="00932EF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чрез които </w:t>
      </w:r>
      <w:r w:rsidR="002B6EB4" w:rsidRPr="002D1120">
        <w:rPr>
          <w:rFonts w:ascii="Times New Roman" w:eastAsia="Times New Roman" w:hAnsi="Times New Roman" w:cs="Times New Roman"/>
          <w:bCs/>
          <w:sz w:val="24"/>
          <w:szCs w:val="24"/>
          <w:shd w:val="clear" w:color="auto" w:fill="FEFEFE"/>
        </w:rPr>
        <w:t xml:space="preserve">бенефициентът </w:t>
      </w:r>
      <w:r w:rsidRPr="002D1120">
        <w:rPr>
          <w:rFonts w:ascii="Times New Roman" w:eastAsia="Times New Roman" w:hAnsi="Times New Roman" w:cs="Times New Roman"/>
          <w:bCs/>
          <w:sz w:val="24"/>
          <w:szCs w:val="24"/>
          <w:shd w:val="clear" w:color="auto" w:fill="FEFEFE"/>
        </w:rPr>
        <w:t xml:space="preserve">да получи помощ при идентифицирането на потенциалните случаи на неспазване на </w:t>
      </w:r>
      <w:r w:rsidR="00B70529" w:rsidRPr="002D1120">
        <w:rPr>
          <w:rFonts w:ascii="Times New Roman" w:eastAsia="Times New Roman" w:hAnsi="Times New Roman" w:cs="Times New Roman"/>
          <w:bCs/>
          <w:sz w:val="24"/>
          <w:szCs w:val="24"/>
          <w:shd w:val="clear" w:color="auto" w:fill="FEFEFE"/>
        </w:rPr>
        <w:t xml:space="preserve">условията </w:t>
      </w:r>
      <w:r w:rsidRPr="002D1120">
        <w:rPr>
          <w:rFonts w:ascii="Times New Roman" w:eastAsia="Times New Roman" w:hAnsi="Times New Roman" w:cs="Times New Roman"/>
          <w:bCs/>
          <w:sz w:val="24"/>
          <w:szCs w:val="24"/>
          <w:shd w:val="clear" w:color="auto" w:fill="FEFEFE"/>
        </w:rPr>
        <w:t>за допустимост, ангажиментите и другите задължения и да подаде правилно заявление.</w:t>
      </w:r>
    </w:p>
    <w:p w:rsidR="0029153E" w:rsidRPr="002D1120" w:rsidRDefault="0012175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предоставя</w:t>
      </w:r>
      <w:r w:rsidR="001733BC" w:rsidRPr="002D1120">
        <w:rPr>
          <w:rFonts w:ascii="Times New Roman" w:eastAsia="Times New Roman" w:hAnsi="Times New Roman" w:cs="Times New Roman"/>
          <w:bCs/>
          <w:sz w:val="24"/>
          <w:szCs w:val="24"/>
          <w:shd w:val="clear" w:color="auto" w:fill="FEFEFE"/>
        </w:rPr>
        <w:t xml:space="preserve"> </w:t>
      </w:r>
      <w:r w:rsidR="003029D1" w:rsidRPr="002D1120">
        <w:rPr>
          <w:rFonts w:ascii="Times New Roman" w:eastAsia="Times New Roman" w:hAnsi="Times New Roman" w:cs="Times New Roman"/>
          <w:bCs/>
          <w:sz w:val="24"/>
          <w:szCs w:val="24"/>
          <w:shd w:val="clear" w:color="auto" w:fill="FEFEFE"/>
        </w:rPr>
        <w:t xml:space="preserve">и включва в заявлението за подпомагане </w:t>
      </w:r>
      <w:r w:rsidR="002F0C53" w:rsidRPr="002D1120">
        <w:rPr>
          <w:rFonts w:ascii="Times New Roman" w:eastAsia="Times New Roman" w:hAnsi="Times New Roman" w:cs="Times New Roman"/>
          <w:bCs/>
          <w:sz w:val="24"/>
          <w:szCs w:val="24"/>
          <w:shd w:val="clear" w:color="auto" w:fill="FEFEFE"/>
        </w:rPr>
        <w:t>наличната</w:t>
      </w:r>
      <w:r w:rsidR="00734C02" w:rsidRPr="002D1120">
        <w:rPr>
          <w:rFonts w:ascii="Times New Roman" w:eastAsia="Times New Roman" w:hAnsi="Times New Roman" w:cs="Times New Roman"/>
          <w:bCs/>
          <w:sz w:val="24"/>
          <w:szCs w:val="24"/>
          <w:shd w:val="clear" w:color="auto" w:fill="FEFEFE"/>
        </w:rPr>
        <w:t xml:space="preserve"> информация</w:t>
      </w:r>
      <w:r w:rsidR="003029D1" w:rsidRPr="002D1120">
        <w:rPr>
          <w:rFonts w:ascii="Times New Roman" w:eastAsia="Times New Roman" w:hAnsi="Times New Roman" w:cs="Times New Roman"/>
          <w:bCs/>
          <w:sz w:val="24"/>
          <w:szCs w:val="24"/>
          <w:shd w:val="clear" w:color="auto" w:fill="FEFEFE"/>
        </w:rPr>
        <w:t xml:space="preserve"> в съответствие с чл. </w:t>
      </w:r>
      <w:r w:rsidR="00221329" w:rsidRPr="002D1120">
        <w:rPr>
          <w:rFonts w:ascii="Times New Roman" w:eastAsia="Times New Roman" w:hAnsi="Times New Roman" w:cs="Times New Roman"/>
          <w:bCs/>
          <w:sz w:val="24"/>
          <w:szCs w:val="24"/>
          <w:shd w:val="clear" w:color="auto" w:fill="FEFEFE"/>
        </w:rPr>
        <w:t>5 и 6 от</w:t>
      </w:r>
      <w:r w:rsidR="002B6EB4" w:rsidRPr="002D1120">
        <w:rPr>
          <w:rFonts w:ascii="Times New Roman" w:eastAsia="Times New Roman" w:hAnsi="Times New Roman" w:cs="Times New Roman"/>
          <w:sz w:val="24"/>
          <w:szCs w:val="24"/>
          <w:shd w:val="clear" w:color="auto" w:fill="FEFEFE"/>
        </w:rPr>
        <w:t xml:space="preserve"> </w:t>
      </w:r>
      <w:r w:rsidR="002B6EB4" w:rsidRPr="002D1120">
        <w:rPr>
          <w:rFonts w:ascii="Times New Roman" w:eastAsia="Times New Roman" w:hAnsi="Times New Roman" w:cs="Times New Roman"/>
          <w:bCs/>
          <w:sz w:val="24"/>
          <w:szCs w:val="24"/>
          <w:shd w:val="clear" w:color="auto" w:fill="FEFEFE"/>
        </w:rPr>
        <w:t xml:space="preserve">Регламент за изпълнение (ЕС) 2022/1173 </w:t>
      </w:r>
      <w:r w:rsidR="00221329" w:rsidRPr="002D1120">
        <w:rPr>
          <w:rFonts w:ascii="Times New Roman" w:eastAsia="Times New Roman" w:hAnsi="Times New Roman" w:cs="Times New Roman"/>
          <w:bCs/>
          <w:sz w:val="24"/>
          <w:szCs w:val="24"/>
          <w:shd w:val="clear" w:color="auto" w:fill="FEFEFE"/>
        </w:rPr>
        <w:t xml:space="preserve">с цел </w:t>
      </w:r>
      <w:r w:rsidR="0029153E" w:rsidRPr="002D1120">
        <w:rPr>
          <w:rFonts w:ascii="Times New Roman" w:eastAsia="Times New Roman" w:hAnsi="Times New Roman" w:cs="Times New Roman"/>
          <w:bCs/>
          <w:sz w:val="24"/>
          <w:szCs w:val="24"/>
          <w:shd w:val="clear" w:color="auto" w:fill="FEFEFE"/>
        </w:rPr>
        <w:t>правилното и надеждно управление на интервенциите по чл. 3, ал.</w:t>
      </w:r>
      <w:r w:rsidR="00AC0CFA"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w:t>
      </w:r>
      <w:r w:rsidR="003029D1"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и за </w:t>
      </w:r>
      <w:r w:rsidR="00B41DDF" w:rsidRPr="002D1120">
        <w:rPr>
          <w:rFonts w:ascii="Times New Roman" w:eastAsia="Times New Roman" w:hAnsi="Times New Roman" w:cs="Times New Roman"/>
          <w:bCs/>
          <w:sz w:val="24"/>
          <w:szCs w:val="24"/>
          <w:shd w:val="clear" w:color="auto" w:fill="FEFEFE"/>
        </w:rPr>
        <w:t xml:space="preserve">да гарантира </w:t>
      </w:r>
      <w:r w:rsidR="0029153E" w:rsidRPr="002D1120">
        <w:rPr>
          <w:rFonts w:ascii="Times New Roman" w:eastAsia="Times New Roman" w:hAnsi="Times New Roman" w:cs="Times New Roman"/>
          <w:bCs/>
          <w:sz w:val="24"/>
          <w:szCs w:val="24"/>
          <w:shd w:val="clear" w:color="auto" w:fill="FEFEFE"/>
        </w:rPr>
        <w:t>правилното докладване относно показателите за крайния продукт и показателите</w:t>
      </w:r>
      <w:r w:rsidR="00C64C55" w:rsidRPr="002D1120">
        <w:rPr>
          <w:rFonts w:ascii="Times New Roman" w:eastAsia="Times New Roman" w:hAnsi="Times New Roman" w:cs="Times New Roman"/>
          <w:bCs/>
          <w:sz w:val="24"/>
          <w:szCs w:val="24"/>
          <w:shd w:val="clear" w:color="auto" w:fill="FEFEFE"/>
        </w:rPr>
        <w:t xml:space="preserve"> за резултатите, посочени в чл.</w:t>
      </w:r>
      <w:r w:rsidR="00AC0CFA" w:rsidRPr="002D1120">
        <w:rPr>
          <w:rFonts w:ascii="Times New Roman" w:eastAsia="Times New Roman" w:hAnsi="Times New Roman" w:cs="Times New Roman"/>
          <w:bCs/>
          <w:sz w:val="24"/>
          <w:szCs w:val="24"/>
          <w:shd w:val="clear" w:color="auto" w:fill="FEFEFE"/>
        </w:rPr>
        <w:t xml:space="preserve"> 66, параграф 2 от Регламент (ЕС) </w:t>
      </w:r>
      <w:r w:rsidR="0029153E" w:rsidRPr="002D1120">
        <w:rPr>
          <w:rFonts w:ascii="Times New Roman" w:eastAsia="Times New Roman" w:hAnsi="Times New Roman" w:cs="Times New Roman"/>
          <w:bCs/>
          <w:sz w:val="24"/>
          <w:szCs w:val="24"/>
          <w:shd w:val="clear" w:color="auto" w:fill="FEFEFE"/>
        </w:rPr>
        <w:t>2021/2116.</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В съответствие с чл. 6 от </w:t>
      </w:r>
      <w:r w:rsidR="0060053A" w:rsidRPr="002D1120">
        <w:rPr>
          <w:rFonts w:ascii="Times New Roman" w:eastAsia="Times New Roman" w:hAnsi="Times New Roman" w:cs="Times New Roman"/>
          <w:bCs/>
          <w:sz w:val="24"/>
          <w:szCs w:val="24"/>
          <w:shd w:val="clear" w:color="auto" w:fill="FEFEFE"/>
        </w:rPr>
        <w:t>Регламент за изпълнение (ЕС) 2022/1173</w:t>
      </w:r>
      <w:r w:rsidRPr="002D1120">
        <w:rPr>
          <w:rFonts w:ascii="Times New Roman" w:eastAsia="Times New Roman" w:hAnsi="Times New Roman" w:cs="Times New Roman"/>
          <w:bCs/>
          <w:sz w:val="24"/>
          <w:szCs w:val="24"/>
          <w:shd w:val="clear" w:color="auto" w:fill="FEFEFE"/>
        </w:rPr>
        <w:t xml:space="preserve">, </w:t>
      </w:r>
      <w:r w:rsidR="002B6EB4" w:rsidRPr="002D1120">
        <w:rPr>
          <w:rFonts w:ascii="Times New Roman" w:eastAsia="Times New Roman" w:hAnsi="Times New Roman" w:cs="Times New Roman"/>
          <w:bCs/>
          <w:sz w:val="24"/>
          <w:szCs w:val="24"/>
          <w:shd w:val="clear" w:color="auto" w:fill="FEFEFE"/>
        </w:rPr>
        <w:t xml:space="preserve">бенефициентът </w:t>
      </w:r>
      <w:r w:rsidRPr="002D1120">
        <w:rPr>
          <w:rFonts w:ascii="Times New Roman" w:eastAsia="Times New Roman" w:hAnsi="Times New Roman" w:cs="Times New Roman"/>
          <w:bCs/>
          <w:sz w:val="24"/>
          <w:szCs w:val="24"/>
          <w:shd w:val="clear" w:color="auto" w:fill="FEFEFE"/>
        </w:rPr>
        <w:t xml:space="preserve">продължава </w:t>
      </w:r>
      <w:r w:rsidR="00C432F4" w:rsidRPr="002D1120">
        <w:rPr>
          <w:rFonts w:ascii="Times New Roman" w:eastAsia="Times New Roman" w:hAnsi="Times New Roman" w:cs="Times New Roman"/>
          <w:bCs/>
          <w:sz w:val="24"/>
          <w:szCs w:val="24"/>
          <w:shd w:val="clear" w:color="auto" w:fill="FEFEFE"/>
        </w:rPr>
        <w:t xml:space="preserve">да </w:t>
      </w:r>
      <w:r w:rsidRPr="002D1120">
        <w:rPr>
          <w:rFonts w:ascii="Times New Roman" w:eastAsia="Times New Roman" w:hAnsi="Times New Roman" w:cs="Times New Roman"/>
          <w:bCs/>
          <w:sz w:val="24"/>
          <w:szCs w:val="24"/>
          <w:shd w:val="clear" w:color="auto" w:fill="FEFEFE"/>
        </w:rPr>
        <w:t>носи отговорност за заявлението за подпомагане</w:t>
      </w:r>
      <w:r w:rsidR="004D4B3B" w:rsidRPr="002D1120">
        <w:rPr>
          <w:rFonts w:ascii="Times New Roman" w:eastAsia="Times New Roman" w:hAnsi="Times New Roman" w:cs="Times New Roman"/>
          <w:bCs/>
          <w:sz w:val="24"/>
          <w:szCs w:val="24"/>
          <w:shd w:val="clear" w:color="auto" w:fill="FEFEFE"/>
        </w:rPr>
        <w:t>/плащане</w:t>
      </w:r>
      <w:r w:rsidRPr="002D1120">
        <w:rPr>
          <w:rFonts w:ascii="Times New Roman" w:eastAsia="Times New Roman" w:hAnsi="Times New Roman" w:cs="Times New Roman"/>
          <w:bCs/>
          <w:sz w:val="24"/>
          <w:szCs w:val="24"/>
          <w:shd w:val="clear" w:color="auto" w:fill="FEFEFE"/>
        </w:rPr>
        <w:t xml:space="preserve"> и за точността на предадената информация.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w:t>
      </w:r>
      <w:r w:rsidR="00B41DDF" w:rsidRPr="002D1120">
        <w:rPr>
          <w:rFonts w:ascii="Times New Roman" w:eastAsia="Times New Roman" w:hAnsi="Times New Roman" w:cs="Times New Roman"/>
          <w:bCs/>
          <w:sz w:val="24"/>
          <w:szCs w:val="24"/>
          <w:shd w:val="clear" w:color="auto" w:fill="FEFEFE"/>
        </w:rPr>
        <w:t xml:space="preserve">Въз основа на резултатите от проверките </w:t>
      </w:r>
      <w:r w:rsidR="00357F76" w:rsidRPr="002D1120">
        <w:rPr>
          <w:rFonts w:ascii="Times New Roman" w:eastAsia="Times New Roman" w:hAnsi="Times New Roman" w:cs="Times New Roman"/>
          <w:bCs/>
          <w:sz w:val="24"/>
          <w:szCs w:val="24"/>
          <w:shd w:val="clear" w:color="auto" w:fill="FEFEFE"/>
        </w:rPr>
        <w:t>чрез системата по чл. 30, ал.</w:t>
      </w:r>
      <w:r w:rsidR="00AC0CFA" w:rsidRPr="002D1120">
        <w:rPr>
          <w:rFonts w:ascii="Times New Roman" w:eastAsia="Times New Roman" w:hAnsi="Times New Roman" w:cs="Times New Roman"/>
          <w:bCs/>
          <w:sz w:val="24"/>
          <w:szCs w:val="24"/>
          <w:shd w:val="clear" w:color="auto" w:fill="FEFEFE"/>
        </w:rPr>
        <w:t xml:space="preserve"> </w:t>
      </w:r>
      <w:r w:rsidR="00357F76" w:rsidRPr="002D1120">
        <w:rPr>
          <w:rFonts w:ascii="Times New Roman" w:eastAsia="Times New Roman" w:hAnsi="Times New Roman" w:cs="Times New Roman"/>
          <w:bCs/>
          <w:sz w:val="24"/>
          <w:szCs w:val="24"/>
          <w:shd w:val="clear" w:color="auto" w:fill="FEFEFE"/>
        </w:rPr>
        <w:t xml:space="preserve">2, т. 7 от ЗПЗП, </w:t>
      </w:r>
      <w:r w:rsidR="00AC0CFA"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00AC0CFA"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6C186D" w:rsidRPr="002D1120">
        <w:rPr>
          <w:rFonts w:ascii="Times New Roman" w:eastAsia="Times New Roman" w:hAnsi="Times New Roman" w:cs="Times New Roman"/>
          <w:bCs/>
          <w:sz w:val="24"/>
          <w:szCs w:val="24"/>
          <w:shd w:val="clear" w:color="auto" w:fill="FEFEFE"/>
        </w:rPr>
        <w:t xml:space="preserve"> съобщава на бенефициентите информацията по чл. 10, параграф 8 от Регламент за изпълнение (ЕС) 2022/1173 чрез </w:t>
      </w:r>
      <w:r w:rsidR="00D846AC" w:rsidRPr="002D1120">
        <w:rPr>
          <w:rFonts w:ascii="Times New Roman" w:eastAsia="Times New Roman" w:hAnsi="Times New Roman" w:cs="Times New Roman"/>
          <w:bCs/>
          <w:sz w:val="24"/>
          <w:szCs w:val="24"/>
          <w:shd w:val="clear" w:color="auto" w:fill="FEFEFE"/>
        </w:rPr>
        <w:t>системата</w:t>
      </w:r>
      <w:r w:rsidR="006C186D" w:rsidRPr="002D1120">
        <w:rPr>
          <w:rFonts w:ascii="Times New Roman" w:eastAsia="Times New Roman" w:hAnsi="Times New Roman" w:cs="Times New Roman"/>
          <w:bCs/>
          <w:sz w:val="24"/>
          <w:szCs w:val="24"/>
          <w:shd w:val="clear" w:color="auto" w:fill="FEFEFE"/>
        </w:rPr>
        <w:t xml:space="preserve"> по чл. 30, ал. </w:t>
      </w:r>
      <w:r w:rsidR="006C186D" w:rsidRPr="002D1120">
        <w:rPr>
          <w:rFonts w:ascii="Times New Roman" w:eastAsia="Times New Roman" w:hAnsi="Times New Roman" w:cs="Times New Roman"/>
          <w:bCs/>
          <w:sz w:val="24"/>
          <w:szCs w:val="24"/>
          <w:shd w:val="clear" w:color="auto" w:fill="FEFEFE"/>
        </w:rPr>
        <w:lastRenderedPageBreak/>
        <w:t xml:space="preserve">2, т. </w:t>
      </w:r>
      <w:r w:rsidR="00B41DDF" w:rsidRPr="002D1120">
        <w:rPr>
          <w:rFonts w:ascii="Times New Roman" w:eastAsia="Times New Roman" w:hAnsi="Times New Roman" w:cs="Times New Roman"/>
          <w:bCs/>
          <w:sz w:val="24"/>
          <w:szCs w:val="24"/>
          <w:shd w:val="clear" w:color="auto" w:fill="FEFEFE"/>
        </w:rPr>
        <w:t>6</w:t>
      </w:r>
      <w:r w:rsidR="006C186D" w:rsidRPr="002D1120">
        <w:rPr>
          <w:rFonts w:ascii="Times New Roman" w:eastAsia="Times New Roman" w:hAnsi="Times New Roman" w:cs="Times New Roman"/>
          <w:bCs/>
          <w:sz w:val="24"/>
          <w:szCs w:val="24"/>
          <w:shd w:val="clear" w:color="auto" w:fill="FEFEFE"/>
        </w:rPr>
        <w:t xml:space="preserve"> от ЗПЗП и им осигурява възможност да внесат изменения в заявленията за подпомагане</w:t>
      </w:r>
      <w:r w:rsidR="004D4B3B" w:rsidRPr="002D1120">
        <w:rPr>
          <w:rFonts w:ascii="Times New Roman" w:eastAsia="Times New Roman" w:hAnsi="Times New Roman" w:cs="Times New Roman"/>
          <w:bCs/>
          <w:sz w:val="24"/>
          <w:szCs w:val="24"/>
          <w:shd w:val="clear" w:color="auto" w:fill="FEFEFE"/>
        </w:rPr>
        <w:t>/плащане</w:t>
      </w:r>
      <w:r w:rsidR="006C186D" w:rsidRPr="002D1120">
        <w:rPr>
          <w:rFonts w:ascii="Times New Roman" w:eastAsia="Times New Roman" w:hAnsi="Times New Roman" w:cs="Times New Roman"/>
          <w:bCs/>
          <w:sz w:val="24"/>
          <w:szCs w:val="24"/>
          <w:shd w:val="clear" w:color="auto" w:fill="FEFEFE"/>
        </w:rPr>
        <w:t xml:space="preserve"> или да представят допълнителни доказателства.</w:t>
      </w:r>
    </w:p>
    <w:p w:rsidR="0029153E" w:rsidRPr="002D1120" w:rsidRDefault="00AC0CFA"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(5)</w:t>
      </w:r>
      <w:r w:rsidR="0029153E" w:rsidRPr="002D1120">
        <w:rPr>
          <w:rFonts w:ascii="Times New Roman" w:eastAsia="Times New Roman" w:hAnsi="Times New Roman" w:cs="Times New Roman"/>
          <w:bCs/>
          <w:sz w:val="24"/>
          <w:szCs w:val="24"/>
          <w:shd w:val="clear" w:color="auto" w:fill="FEFEFE"/>
        </w:rPr>
        <w:t xml:space="preserve"> Заявленията за подпомагане</w:t>
      </w:r>
      <w:r w:rsidR="004D4B3B" w:rsidRPr="002D1120">
        <w:rPr>
          <w:rFonts w:ascii="Times New Roman" w:eastAsia="Times New Roman" w:hAnsi="Times New Roman" w:cs="Times New Roman"/>
          <w:bCs/>
          <w:sz w:val="24"/>
          <w:szCs w:val="24"/>
          <w:shd w:val="clear" w:color="auto" w:fill="FEFEFE"/>
        </w:rPr>
        <w:t>/плащане</w:t>
      </w:r>
      <w:r w:rsidR="0029153E" w:rsidRPr="002D1120">
        <w:rPr>
          <w:rFonts w:ascii="Times New Roman" w:eastAsia="Times New Roman" w:hAnsi="Times New Roman" w:cs="Times New Roman"/>
          <w:bCs/>
          <w:sz w:val="24"/>
          <w:szCs w:val="24"/>
          <w:shd w:val="clear" w:color="auto" w:fill="FEFEFE"/>
        </w:rPr>
        <w:t xml:space="preserve"> могат да бъдат изменени или да бъдат изцяло или частично оттеглени от </w:t>
      </w:r>
      <w:r w:rsidR="002B6EB4" w:rsidRPr="002D1120">
        <w:rPr>
          <w:rFonts w:ascii="Times New Roman" w:eastAsia="Times New Roman" w:hAnsi="Times New Roman" w:cs="Times New Roman"/>
          <w:bCs/>
          <w:sz w:val="24"/>
          <w:szCs w:val="24"/>
          <w:shd w:val="clear" w:color="auto" w:fill="FEFEFE"/>
        </w:rPr>
        <w:t xml:space="preserve">бенефициента </w:t>
      </w:r>
      <w:r w:rsidR="0029153E" w:rsidRPr="002D1120">
        <w:rPr>
          <w:rFonts w:ascii="Times New Roman" w:eastAsia="Times New Roman" w:hAnsi="Times New Roman" w:cs="Times New Roman"/>
          <w:bCs/>
          <w:sz w:val="24"/>
          <w:szCs w:val="24"/>
          <w:shd w:val="clear" w:color="auto" w:fill="FEFEFE"/>
        </w:rPr>
        <w:t xml:space="preserve">при условията на чл. 7 от </w:t>
      </w:r>
      <w:r w:rsidR="0060053A" w:rsidRPr="002D1120">
        <w:rPr>
          <w:rFonts w:ascii="Times New Roman" w:eastAsia="Times New Roman" w:hAnsi="Times New Roman" w:cs="Times New Roman"/>
          <w:bCs/>
          <w:sz w:val="24"/>
          <w:szCs w:val="24"/>
          <w:shd w:val="clear" w:color="auto" w:fill="FEFEFE"/>
        </w:rPr>
        <w:t xml:space="preserve">Регламент за изпълнение (ЕС) 2022/1173 </w:t>
      </w:r>
      <w:r w:rsidR="0029153E" w:rsidRPr="002D1120">
        <w:rPr>
          <w:rFonts w:ascii="Times New Roman" w:eastAsia="Times New Roman" w:hAnsi="Times New Roman" w:cs="Times New Roman"/>
          <w:bCs/>
          <w:sz w:val="24"/>
          <w:szCs w:val="24"/>
          <w:shd w:val="clear" w:color="auto" w:fill="FEFEFE"/>
        </w:rPr>
        <w:t>и Наредба № 4 от 2023 г.</w:t>
      </w:r>
    </w:p>
    <w:p w:rsidR="00350C63" w:rsidRPr="002D1120" w:rsidRDefault="00350C6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8</w:t>
      </w:r>
      <w:r w:rsidR="00A528DD" w:rsidRPr="002D1120">
        <w:rPr>
          <w:rFonts w:ascii="Times New Roman" w:eastAsia="Times New Roman" w:hAnsi="Times New Roman" w:cs="Times New Roman"/>
          <w:b/>
          <w:bCs/>
          <w:sz w:val="24"/>
          <w:szCs w:val="24"/>
          <w:shd w:val="clear" w:color="auto" w:fill="FEFEFE"/>
        </w:rPr>
        <w:t>1</w:t>
      </w:r>
      <w:r w:rsidR="0060053A"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Предвидените в чл. 70 от ЗПЗП административни проверки, </w:t>
      </w:r>
      <w:r w:rsidR="0060053A" w:rsidRPr="002D1120">
        <w:rPr>
          <w:rFonts w:ascii="Times New Roman" w:eastAsia="Times New Roman" w:hAnsi="Times New Roman" w:cs="Times New Roman"/>
          <w:bCs/>
          <w:sz w:val="24"/>
          <w:szCs w:val="24"/>
          <w:shd w:val="clear" w:color="auto" w:fill="FEFEFE"/>
        </w:rPr>
        <w:t>включително</w:t>
      </w:r>
      <w:r w:rsidRPr="002D1120">
        <w:rPr>
          <w:rFonts w:ascii="Times New Roman" w:eastAsia="Times New Roman" w:hAnsi="Times New Roman" w:cs="Times New Roman"/>
          <w:bCs/>
          <w:sz w:val="24"/>
          <w:szCs w:val="24"/>
          <w:shd w:val="clear" w:color="auto" w:fill="FEFEFE"/>
        </w:rPr>
        <w:t xml:space="preserve"> проверки чрез системата по чл. 30, ал. 2, т. 7 от ЗПЗП и проверки на място се извършват от ДФЗ по такъв начин, че осъществяваният контрол да осигурява разумна увереност по отношение на ефективността, ефикасността и икономичността на операциите, надеждността на отчетността, опазването информацията, предотвратяването, разкриването и коригирането на последиците на измами и нередности, както и последващите действия във връзка с тези измами и нередности и подходящото управление на рисковете, свързани със законосъобразността и редовността на извършените разходи, като се взема предвид многогодишният характер на интервенциите, както и естеството на съответните плащания.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Контролът, осъществяван от ДФЗ, може да включва различни проверки, както и изпълнението на всякакви политики и процедури за постигане на целите, посочени в ал. 1 и задълженията по чл. 9 от </w:t>
      </w:r>
      <w:r w:rsidR="00350C63" w:rsidRPr="002D1120">
        <w:rPr>
          <w:rFonts w:ascii="Times New Roman" w:eastAsia="Times New Roman" w:hAnsi="Times New Roman" w:cs="Times New Roman"/>
          <w:bCs/>
          <w:sz w:val="24"/>
          <w:szCs w:val="24"/>
          <w:shd w:val="clear" w:color="auto" w:fill="FEFEFE"/>
        </w:rPr>
        <w:t xml:space="preserve">Регламент (ЕС) </w:t>
      </w:r>
      <w:r w:rsidR="0060053A" w:rsidRPr="002D1120">
        <w:rPr>
          <w:rFonts w:ascii="Times New Roman" w:eastAsia="Times New Roman" w:hAnsi="Times New Roman" w:cs="Times New Roman"/>
          <w:bCs/>
          <w:sz w:val="24"/>
          <w:szCs w:val="24"/>
          <w:shd w:val="clear" w:color="auto" w:fill="FEFEFE"/>
        </w:rPr>
        <w:t>2021/2116.</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Д</w:t>
      </w:r>
      <w:r w:rsidR="0060053A" w:rsidRPr="002D1120">
        <w:rPr>
          <w:rFonts w:ascii="Times New Roman" w:eastAsia="Times New Roman" w:hAnsi="Times New Roman" w:cs="Times New Roman"/>
          <w:bCs/>
          <w:sz w:val="24"/>
          <w:szCs w:val="24"/>
          <w:shd w:val="clear" w:color="auto" w:fill="FEFEFE"/>
        </w:rPr>
        <w:t xml:space="preserve">ържавен фонд </w:t>
      </w:r>
      <w:r w:rsidR="00603106" w:rsidRPr="002D1120">
        <w:rPr>
          <w:rFonts w:ascii="Times New Roman" w:eastAsia="Times New Roman" w:hAnsi="Times New Roman" w:cs="Times New Roman"/>
          <w:bCs/>
          <w:sz w:val="24"/>
          <w:szCs w:val="24"/>
          <w:shd w:val="clear" w:color="auto" w:fill="FEFEFE"/>
        </w:rPr>
        <w:t>„</w:t>
      </w:r>
      <w:r w:rsidR="0060053A"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извършва административни проверки съгласно утвърдени процедури, които обхващат набор от </w:t>
      </w:r>
      <w:proofErr w:type="spellStart"/>
      <w:r w:rsidRPr="002D1120">
        <w:rPr>
          <w:rFonts w:ascii="Times New Roman" w:eastAsia="Times New Roman" w:hAnsi="Times New Roman" w:cs="Times New Roman"/>
          <w:bCs/>
          <w:sz w:val="24"/>
          <w:szCs w:val="24"/>
          <w:shd w:val="clear" w:color="auto" w:fill="FEFEFE"/>
        </w:rPr>
        <w:t>проверими</w:t>
      </w:r>
      <w:proofErr w:type="spellEnd"/>
      <w:r w:rsidRPr="002D1120">
        <w:rPr>
          <w:rFonts w:ascii="Times New Roman" w:eastAsia="Times New Roman" w:hAnsi="Times New Roman" w:cs="Times New Roman"/>
          <w:bCs/>
          <w:sz w:val="24"/>
          <w:szCs w:val="24"/>
          <w:shd w:val="clear" w:color="auto" w:fill="FEFEFE"/>
        </w:rPr>
        <w:t xml:space="preserve"> показатели/елементи за спазването на </w:t>
      </w:r>
      <w:r w:rsidR="00B70529" w:rsidRPr="002D1120">
        <w:rPr>
          <w:rFonts w:ascii="Times New Roman" w:eastAsia="Times New Roman" w:hAnsi="Times New Roman" w:cs="Times New Roman"/>
          <w:bCs/>
          <w:sz w:val="24"/>
          <w:szCs w:val="24"/>
          <w:shd w:val="clear" w:color="auto" w:fill="FEFEFE"/>
        </w:rPr>
        <w:t xml:space="preserve">условията </w:t>
      </w:r>
      <w:r w:rsidRPr="002D1120">
        <w:rPr>
          <w:rFonts w:ascii="Times New Roman" w:eastAsia="Times New Roman" w:hAnsi="Times New Roman" w:cs="Times New Roman"/>
          <w:bCs/>
          <w:sz w:val="24"/>
          <w:szCs w:val="24"/>
          <w:shd w:val="clear" w:color="auto" w:fill="FEFEFE"/>
        </w:rPr>
        <w:t xml:space="preserve">за допустимост, </w:t>
      </w:r>
      <w:r w:rsidR="00C467E0" w:rsidRPr="002D1120">
        <w:rPr>
          <w:rFonts w:ascii="Times New Roman" w:eastAsia="Times New Roman" w:hAnsi="Times New Roman" w:cs="Times New Roman"/>
          <w:bCs/>
          <w:sz w:val="24"/>
          <w:szCs w:val="24"/>
          <w:shd w:val="clear" w:color="auto" w:fill="FEFEFE"/>
        </w:rPr>
        <w:t xml:space="preserve">многогодишните </w:t>
      </w:r>
      <w:r w:rsidRPr="002D1120">
        <w:rPr>
          <w:rFonts w:ascii="Times New Roman" w:eastAsia="Times New Roman" w:hAnsi="Times New Roman" w:cs="Times New Roman"/>
          <w:bCs/>
          <w:sz w:val="24"/>
          <w:szCs w:val="24"/>
          <w:shd w:val="clear" w:color="auto" w:fill="FEFEFE"/>
        </w:rPr>
        <w:t xml:space="preserve">ангажименти и другите задължения по </w:t>
      </w:r>
      <w:r w:rsidR="00C467E0" w:rsidRPr="002D1120">
        <w:rPr>
          <w:rFonts w:ascii="Times New Roman" w:eastAsia="Times New Roman" w:hAnsi="Times New Roman" w:cs="Times New Roman"/>
          <w:bCs/>
          <w:sz w:val="24"/>
          <w:szCs w:val="24"/>
          <w:shd w:val="clear" w:color="auto" w:fill="FEFEFE"/>
        </w:rPr>
        <w:t>интервенциите</w:t>
      </w:r>
      <w:r w:rsidRPr="002D1120">
        <w:rPr>
          <w:rFonts w:ascii="Times New Roman" w:eastAsia="Times New Roman" w:hAnsi="Times New Roman" w:cs="Times New Roman"/>
          <w:bCs/>
          <w:sz w:val="24"/>
          <w:szCs w:val="24"/>
          <w:shd w:val="clear" w:color="auto" w:fill="FEFEFE"/>
        </w:rPr>
        <w:t xml:space="preserve"> по чл. 3, ал. 1 от страна на </w:t>
      </w:r>
      <w:r w:rsidR="00AB71D4" w:rsidRPr="002D1120">
        <w:rPr>
          <w:rFonts w:ascii="Times New Roman" w:eastAsia="Times New Roman" w:hAnsi="Times New Roman" w:cs="Times New Roman"/>
          <w:bCs/>
          <w:sz w:val="24"/>
          <w:szCs w:val="24"/>
          <w:shd w:val="clear" w:color="auto" w:fill="FEFEFE"/>
        </w:rPr>
        <w:t>бенефициента</w:t>
      </w:r>
      <w:r w:rsidRPr="002D1120">
        <w:rPr>
          <w:rFonts w:ascii="Times New Roman" w:eastAsia="Times New Roman" w:hAnsi="Times New Roman" w:cs="Times New Roman"/>
          <w:bCs/>
          <w:sz w:val="24"/>
          <w:szCs w:val="24"/>
          <w:shd w:val="clear" w:color="auto" w:fill="FEFEFE"/>
        </w:rPr>
        <w:t>.</w:t>
      </w:r>
    </w:p>
    <w:p w:rsidR="00350C63" w:rsidRPr="002D1120" w:rsidRDefault="00350C6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350C63"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8</w:t>
      </w:r>
      <w:r w:rsidR="00A528DD" w:rsidRPr="002D1120">
        <w:rPr>
          <w:rFonts w:ascii="Times New Roman" w:eastAsia="Times New Roman" w:hAnsi="Times New Roman" w:cs="Times New Roman"/>
          <w:b/>
          <w:bCs/>
          <w:sz w:val="24"/>
          <w:szCs w:val="24"/>
          <w:shd w:val="clear" w:color="auto" w:fill="FEFEFE"/>
        </w:rPr>
        <w:t>2</w:t>
      </w:r>
      <w:r w:rsidR="0060053A"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sz w:val="24"/>
          <w:szCs w:val="24"/>
        </w:rPr>
        <w:t xml:space="preserve">(1) Административните проверки, включително кръстосаните проверки, позволяват осъществяването на контрол, чрез който ДФЗ обхваща всички елементи, които могат и е целесъобразно да бъдат контролирани чрез административни </w:t>
      </w:r>
      <w:r w:rsidR="0060053A" w:rsidRPr="002D1120">
        <w:rPr>
          <w:rFonts w:ascii="Times New Roman" w:eastAsia="Times New Roman" w:hAnsi="Times New Roman" w:cs="Times New Roman"/>
          <w:sz w:val="24"/>
          <w:szCs w:val="24"/>
        </w:rPr>
        <w:t>проверки.</w:t>
      </w:r>
    </w:p>
    <w:p w:rsidR="0060053A" w:rsidRPr="002D1120" w:rsidRDefault="00A528DD"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 xml:space="preserve">(2) Проверките по ал. 1 </w:t>
      </w:r>
      <w:r w:rsidR="0060053A" w:rsidRPr="002D1120">
        <w:rPr>
          <w:rFonts w:ascii="Times New Roman" w:eastAsia="Times New Roman" w:hAnsi="Times New Roman" w:cs="Times New Roman"/>
          <w:sz w:val="24"/>
          <w:szCs w:val="24"/>
        </w:rPr>
        <w:t>гарантират, че:</w:t>
      </w:r>
    </w:p>
    <w:p w:rsidR="0060053A"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 xml:space="preserve">1. </w:t>
      </w:r>
      <w:r w:rsidR="00B70529" w:rsidRPr="002D1120">
        <w:rPr>
          <w:rFonts w:ascii="Times New Roman" w:eastAsia="Times New Roman" w:hAnsi="Times New Roman" w:cs="Times New Roman"/>
          <w:sz w:val="24"/>
          <w:szCs w:val="24"/>
        </w:rPr>
        <w:t xml:space="preserve">условията </w:t>
      </w:r>
      <w:r w:rsidRPr="002D1120">
        <w:rPr>
          <w:rFonts w:ascii="Times New Roman" w:eastAsia="Times New Roman" w:hAnsi="Times New Roman" w:cs="Times New Roman"/>
          <w:sz w:val="24"/>
          <w:szCs w:val="24"/>
        </w:rPr>
        <w:t>за допустимост, изискванията по управление на многогодишните ангажименти, ангажиментите и другите задължения по съответната интервенция са изпълнени;</w:t>
      </w:r>
    </w:p>
    <w:p w:rsidR="0060053A"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2. заявлението за подпомагане</w:t>
      </w:r>
      <w:r w:rsidR="00A528DD" w:rsidRPr="002D1120">
        <w:rPr>
          <w:rFonts w:ascii="Times New Roman" w:eastAsia="Times New Roman" w:hAnsi="Times New Roman" w:cs="Times New Roman"/>
          <w:sz w:val="24"/>
          <w:szCs w:val="24"/>
        </w:rPr>
        <w:t>/плащане</w:t>
      </w:r>
      <w:r w:rsidRPr="002D1120">
        <w:rPr>
          <w:rFonts w:ascii="Times New Roman" w:eastAsia="Times New Roman" w:hAnsi="Times New Roman" w:cs="Times New Roman"/>
          <w:sz w:val="24"/>
          <w:szCs w:val="24"/>
        </w:rPr>
        <w:t xml:space="preserve"> е пълно и представено в срок и подкрепящите документи са били представени и доказват допустимостта;</w:t>
      </w: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3. има съответствие с поетите дългосрочни ангажименти.</w:t>
      </w:r>
    </w:p>
    <w:p w:rsidR="00350C63" w:rsidRPr="002D1120" w:rsidRDefault="00350C63" w:rsidP="00417F6E">
      <w:pPr>
        <w:spacing w:after="0" w:line="360" w:lineRule="auto"/>
        <w:ind w:firstLine="709"/>
        <w:jc w:val="both"/>
        <w:textAlignment w:val="center"/>
        <w:rPr>
          <w:rFonts w:ascii="Times New Roman" w:eastAsia="Times New Roman" w:hAnsi="Times New Roman" w:cs="Times New Roman"/>
          <w:sz w:val="24"/>
          <w:szCs w:val="24"/>
        </w:rPr>
      </w:pPr>
    </w:p>
    <w:p w:rsidR="00F3653D" w:rsidRPr="002D1120" w:rsidRDefault="00F3653D"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lastRenderedPageBreak/>
        <w:t xml:space="preserve">Чл. </w:t>
      </w:r>
      <w:r w:rsidR="00A528DD" w:rsidRPr="002D1120">
        <w:rPr>
          <w:rFonts w:ascii="Times New Roman" w:eastAsia="Times New Roman" w:hAnsi="Times New Roman" w:cs="Times New Roman"/>
          <w:b/>
          <w:bCs/>
          <w:sz w:val="24"/>
          <w:szCs w:val="24"/>
          <w:shd w:val="clear" w:color="auto" w:fill="FEFEFE"/>
        </w:rPr>
        <w:t>83</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Заявлението за подпомагане</w:t>
      </w:r>
      <w:r w:rsidR="004D4B3B" w:rsidRPr="002D1120">
        <w:rPr>
          <w:rFonts w:ascii="Times New Roman" w:eastAsia="Times New Roman" w:hAnsi="Times New Roman" w:cs="Times New Roman"/>
          <w:bCs/>
          <w:sz w:val="24"/>
          <w:szCs w:val="24"/>
          <w:shd w:val="clear" w:color="auto" w:fill="FEFEFE"/>
        </w:rPr>
        <w:t>/плащане</w:t>
      </w:r>
      <w:r w:rsidRPr="002D1120">
        <w:rPr>
          <w:rFonts w:ascii="Times New Roman" w:eastAsia="Times New Roman" w:hAnsi="Times New Roman" w:cs="Times New Roman"/>
          <w:bCs/>
          <w:sz w:val="24"/>
          <w:szCs w:val="24"/>
          <w:shd w:val="clear" w:color="auto" w:fill="FEFEFE"/>
        </w:rPr>
        <w:t xml:space="preserve"> може да бъде изменено или оттеглено изц</w:t>
      </w:r>
      <w:r w:rsidR="00350C63" w:rsidRPr="002D1120">
        <w:rPr>
          <w:rFonts w:ascii="Times New Roman" w:eastAsia="Times New Roman" w:hAnsi="Times New Roman" w:cs="Times New Roman"/>
          <w:bCs/>
          <w:sz w:val="24"/>
          <w:szCs w:val="24"/>
          <w:shd w:val="clear" w:color="auto" w:fill="FEFEFE"/>
        </w:rPr>
        <w:t xml:space="preserve">яло или частично при условията </w:t>
      </w:r>
      <w:r w:rsidRPr="002D1120">
        <w:rPr>
          <w:rFonts w:ascii="Times New Roman" w:eastAsia="Times New Roman" w:hAnsi="Times New Roman" w:cs="Times New Roman"/>
          <w:bCs/>
          <w:sz w:val="24"/>
          <w:szCs w:val="24"/>
          <w:shd w:val="clear" w:color="auto" w:fill="FEFEFE"/>
        </w:rPr>
        <w:t xml:space="preserve">на чл. 7 от </w:t>
      </w:r>
      <w:r w:rsidR="004D4B3B" w:rsidRPr="002D1120">
        <w:rPr>
          <w:rFonts w:ascii="Times New Roman" w:eastAsia="Times New Roman" w:hAnsi="Times New Roman" w:cs="Times New Roman"/>
          <w:bCs/>
          <w:sz w:val="24"/>
          <w:szCs w:val="24"/>
          <w:shd w:val="clear" w:color="auto" w:fill="FEFEFE"/>
        </w:rPr>
        <w:t xml:space="preserve">Регламент за изпълнение (ЕС) 2022/1173 </w:t>
      </w:r>
      <w:r w:rsidRPr="002D1120">
        <w:rPr>
          <w:rFonts w:ascii="Times New Roman" w:eastAsia="Times New Roman" w:hAnsi="Times New Roman" w:cs="Times New Roman"/>
          <w:bCs/>
          <w:sz w:val="24"/>
          <w:szCs w:val="24"/>
          <w:shd w:val="clear" w:color="auto" w:fill="FEFEFE"/>
        </w:rPr>
        <w:t>в сроковете, определени в чл. 14 от Наредба № 4 от 2023 г.</w:t>
      </w:r>
    </w:p>
    <w:p w:rsidR="00F3653D" w:rsidRPr="002D1120" w:rsidRDefault="00F3653D"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За установени неспазвания, засягащи условия за подпомагане, които не могат да се проверяват чрез системата за мониторинг на площ, кандидатите за подпомагане могат да извършат изменения или оттегляния или корекция на заявлението по всяко време след неговото подаване, но не по-късно от 10 октомври на годината на кандидатстване, при условие, че не са били информирани, че:</w:t>
      </w:r>
    </w:p>
    <w:p w:rsidR="00F3653D" w:rsidRPr="002D1120" w:rsidRDefault="00F3653D"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 ще им бъде извършена проверка на място;</w:t>
      </w:r>
    </w:p>
    <w:p w:rsidR="00F3653D" w:rsidRPr="002D1120" w:rsidRDefault="00F3653D"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при извършване на проверка на място, която не е била предварително обявена, е открито неспазване;</w:t>
      </w:r>
    </w:p>
    <w:p w:rsidR="00F3653D" w:rsidRPr="002D1120" w:rsidRDefault="00F3653D"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чрез административни проверки е установено неспазване, засягащо условия за подпомагане.</w:t>
      </w:r>
    </w:p>
    <w:p w:rsidR="00F3653D" w:rsidRPr="002D1120" w:rsidRDefault="00F3653D"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Измененията по ал. 1 и 2 не могат да бъдат добавяне в заявлението на нови площи и/или животни и/или пчелини в заявена интервенция и заявяване за подпомагане на нова интервенция</w:t>
      </w:r>
      <w:r w:rsidR="008E116E" w:rsidRPr="002D1120">
        <w:rPr>
          <w:rFonts w:ascii="Times New Roman" w:eastAsia="Times New Roman" w:hAnsi="Times New Roman" w:cs="Times New Roman"/>
          <w:bCs/>
          <w:sz w:val="24"/>
          <w:szCs w:val="24"/>
          <w:shd w:val="clear" w:color="auto" w:fill="FEFEFE"/>
        </w:rPr>
        <w:t>, операция или дейност</w:t>
      </w:r>
      <w:r w:rsidRPr="002D1120">
        <w:rPr>
          <w:rFonts w:ascii="Times New Roman" w:eastAsia="Times New Roman" w:hAnsi="Times New Roman" w:cs="Times New Roman"/>
          <w:bCs/>
          <w:sz w:val="24"/>
          <w:szCs w:val="24"/>
          <w:shd w:val="clear" w:color="auto" w:fill="FEFEFE"/>
        </w:rPr>
        <w:t>.</w:t>
      </w:r>
    </w:p>
    <w:p w:rsidR="00350C63" w:rsidRPr="002D1120" w:rsidRDefault="00350C63"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p>
    <w:p w:rsidR="00121757"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8</w:t>
      </w:r>
      <w:r w:rsidR="00A528DD" w:rsidRPr="002D1120">
        <w:rPr>
          <w:rFonts w:ascii="Times New Roman" w:eastAsia="Times New Roman" w:hAnsi="Times New Roman" w:cs="Times New Roman"/>
          <w:b/>
          <w:bCs/>
          <w:sz w:val="24"/>
          <w:szCs w:val="24"/>
          <w:shd w:val="clear" w:color="auto" w:fill="FEFEFE"/>
        </w:rPr>
        <w:t>4</w:t>
      </w:r>
      <w:r w:rsidR="0060053A"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При административните проверки и проверките на място на допустимостта, изискванията по управление и задълженията, и съответните </w:t>
      </w:r>
      <w:r w:rsidR="002031EE" w:rsidRPr="002D1120">
        <w:rPr>
          <w:rFonts w:ascii="Times New Roman" w:eastAsia="Times New Roman" w:hAnsi="Times New Roman" w:cs="Times New Roman"/>
          <w:bCs/>
          <w:sz w:val="24"/>
          <w:szCs w:val="24"/>
          <w:shd w:val="clear" w:color="auto" w:fill="FEFEFE"/>
        </w:rPr>
        <w:t>базовите задължения по</w:t>
      </w:r>
      <w:r w:rsidRPr="002D1120">
        <w:rPr>
          <w:rFonts w:ascii="Times New Roman" w:eastAsia="Times New Roman" w:hAnsi="Times New Roman" w:cs="Times New Roman"/>
          <w:bCs/>
          <w:sz w:val="24"/>
          <w:szCs w:val="24"/>
          <w:shd w:val="clear" w:color="auto" w:fill="FEFEFE"/>
        </w:rPr>
        <w:t xml:space="preserve"> чл. 34, ал. </w:t>
      </w:r>
      <w:r w:rsidR="00B840A7"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 xml:space="preserve">се вземат под внимание предполагаемите случаи на неспазване, докладвани от други административни органи или установени при извършване на проверки по други интервенции. </w:t>
      </w:r>
    </w:p>
    <w:p w:rsidR="00121757" w:rsidRPr="002D1120" w:rsidRDefault="0029153E" w:rsidP="00417F6E">
      <w:pPr>
        <w:spacing w:after="0" w:line="360" w:lineRule="auto"/>
        <w:ind w:firstLine="709"/>
        <w:jc w:val="both"/>
        <w:textAlignment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Освен ако е предвидено друго в </w:t>
      </w:r>
      <w:r w:rsidR="004D4B3B" w:rsidRPr="002D1120">
        <w:rPr>
          <w:rFonts w:ascii="Times New Roman" w:eastAsia="Times New Roman" w:hAnsi="Times New Roman" w:cs="Times New Roman"/>
          <w:bCs/>
          <w:sz w:val="24"/>
          <w:szCs w:val="24"/>
          <w:shd w:val="clear" w:color="auto" w:fill="FEFEFE"/>
        </w:rPr>
        <w:t>правото на Европейския съюз</w:t>
      </w:r>
      <w:r w:rsidRPr="002D1120">
        <w:rPr>
          <w:rFonts w:ascii="Times New Roman" w:eastAsia="Times New Roman" w:hAnsi="Times New Roman" w:cs="Times New Roman"/>
          <w:bCs/>
          <w:sz w:val="24"/>
          <w:szCs w:val="24"/>
          <w:shd w:val="clear" w:color="auto" w:fill="FEFEFE"/>
        </w:rPr>
        <w:t xml:space="preserve">, когато административните проверки или проверките на място във връзка с интервенциите по чл. 31 от </w:t>
      </w:r>
      <w:r w:rsidR="00121757" w:rsidRPr="002D1120">
        <w:rPr>
          <w:rFonts w:ascii="Times New Roman" w:eastAsia="Times New Roman" w:hAnsi="Times New Roman" w:cs="Times New Roman"/>
          <w:bCs/>
          <w:sz w:val="24"/>
          <w:szCs w:val="24"/>
          <w:shd w:val="clear" w:color="auto" w:fill="FEFEFE"/>
        </w:rPr>
        <w:t xml:space="preserve">Регламент (ЕС) 2021/2115 </w:t>
      </w:r>
      <w:r w:rsidRPr="002D1120">
        <w:rPr>
          <w:rFonts w:ascii="Times New Roman" w:eastAsia="Times New Roman" w:hAnsi="Times New Roman" w:cs="Times New Roman"/>
          <w:bCs/>
          <w:sz w:val="24"/>
          <w:szCs w:val="24"/>
          <w:shd w:val="clear" w:color="auto" w:fill="FEFEFE"/>
        </w:rPr>
        <w:t xml:space="preserve">или предварителните условия по чл. 55 от ЗПЗП могат да засегнат задължения на земеделския стопанин по интервенциите по чл. 3, </w:t>
      </w:r>
      <w:r w:rsidR="00350C63"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ал.</w:t>
      </w:r>
      <w:r w:rsidR="00350C63"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резултатите от тези проверки се отчитат с цел предприемане на последващи действия по отношение на предоставяне на плащането.</w:t>
      </w:r>
    </w:p>
    <w:p w:rsidR="00073FA1" w:rsidRPr="002D1120" w:rsidRDefault="00073FA1" w:rsidP="00417F6E">
      <w:pPr>
        <w:spacing w:after="0" w:line="360" w:lineRule="auto"/>
        <w:ind w:firstLine="709"/>
        <w:jc w:val="both"/>
        <w:textAlignment w:val="center"/>
        <w:rPr>
          <w:rFonts w:ascii="Times New Roman" w:eastAsia="Times New Roman" w:hAnsi="Times New Roman" w:cs="Times New Roman"/>
          <w:sz w:val="24"/>
          <w:szCs w:val="24"/>
        </w:rPr>
      </w:pPr>
    </w:p>
    <w:p w:rsidR="0029153E" w:rsidRPr="002D1120" w:rsidRDefault="0029153E"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8</w:t>
      </w:r>
      <w:r w:rsidR="004D4B3B" w:rsidRPr="002D1120">
        <w:rPr>
          <w:rFonts w:ascii="Times New Roman" w:eastAsia="Times New Roman" w:hAnsi="Times New Roman" w:cs="Times New Roman"/>
          <w:b/>
          <w:bCs/>
          <w:sz w:val="24"/>
          <w:szCs w:val="24"/>
          <w:shd w:val="clear" w:color="auto" w:fill="FEFEFE"/>
        </w:rPr>
        <w:t>5</w:t>
      </w:r>
      <w:r w:rsidR="001A31C3" w:rsidRPr="002D1120">
        <w:rPr>
          <w:rFonts w:ascii="Times New Roman" w:eastAsia="Times New Roman" w:hAnsi="Times New Roman" w:cs="Times New Roman"/>
          <w:b/>
          <w:bCs/>
          <w:sz w:val="24"/>
          <w:szCs w:val="24"/>
          <w:shd w:val="clear" w:color="auto" w:fill="FEFEFE"/>
        </w:rPr>
        <w:t>.</w:t>
      </w:r>
      <w:r w:rsidR="00350C63"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Д</w:t>
      </w:r>
      <w:r w:rsidR="00887B89" w:rsidRPr="002D1120">
        <w:rPr>
          <w:rFonts w:ascii="Times New Roman" w:eastAsia="Times New Roman" w:hAnsi="Times New Roman" w:cs="Times New Roman"/>
          <w:bCs/>
          <w:sz w:val="24"/>
          <w:szCs w:val="24"/>
          <w:shd w:val="clear" w:color="auto" w:fill="FEFEFE"/>
        </w:rPr>
        <w:t xml:space="preserve">ържавен фонд </w:t>
      </w:r>
      <w:r w:rsidR="00603106" w:rsidRPr="002D1120">
        <w:rPr>
          <w:rFonts w:ascii="Times New Roman" w:eastAsia="Times New Roman" w:hAnsi="Times New Roman" w:cs="Times New Roman"/>
          <w:bCs/>
          <w:sz w:val="24"/>
          <w:szCs w:val="24"/>
          <w:shd w:val="clear" w:color="auto" w:fill="FEFEFE"/>
        </w:rPr>
        <w:t>„</w:t>
      </w:r>
      <w:r w:rsidR="00887B89"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извършва ежегодна оценка на резултатите от административните проверки и проверките на място, за да се установи дали някои констатирани проблеми или несъответствия могат да породят риск за други подобни операции или интервенции, </w:t>
      </w:r>
      <w:proofErr w:type="spellStart"/>
      <w:r w:rsidRPr="002D1120">
        <w:rPr>
          <w:rFonts w:ascii="Times New Roman" w:eastAsia="Times New Roman" w:hAnsi="Times New Roman" w:cs="Times New Roman"/>
          <w:bCs/>
          <w:sz w:val="24"/>
          <w:szCs w:val="24"/>
          <w:shd w:val="clear" w:color="auto" w:fill="FEFEFE"/>
        </w:rPr>
        <w:t>бенефициери</w:t>
      </w:r>
      <w:proofErr w:type="spellEnd"/>
      <w:r w:rsidRPr="002D1120">
        <w:rPr>
          <w:rFonts w:ascii="Times New Roman" w:eastAsia="Times New Roman" w:hAnsi="Times New Roman" w:cs="Times New Roman"/>
          <w:bCs/>
          <w:sz w:val="24"/>
          <w:szCs w:val="24"/>
          <w:shd w:val="clear" w:color="auto" w:fill="FEFEFE"/>
        </w:rPr>
        <w:t xml:space="preserve"> или други органи или административни структури и контролни органи.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При оценката се установява необходимостта от коригиращи и превантивни действия.</w:t>
      </w:r>
    </w:p>
    <w:p w:rsidR="00350C63" w:rsidRPr="002D1120" w:rsidRDefault="00350C6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8</w:t>
      </w:r>
      <w:r w:rsidR="004D4B3B" w:rsidRPr="002D1120">
        <w:rPr>
          <w:rFonts w:ascii="Times New Roman" w:eastAsia="Times New Roman" w:hAnsi="Times New Roman" w:cs="Times New Roman"/>
          <w:b/>
          <w:bCs/>
          <w:sz w:val="24"/>
          <w:szCs w:val="24"/>
          <w:shd w:val="clear" w:color="auto" w:fill="FEFEFE"/>
        </w:rPr>
        <w:t>6</w:t>
      </w:r>
      <w:r w:rsidR="00121757"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Проверките, в</w:t>
      </w:r>
      <w:r w:rsidR="004D4B3B" w:rsidRPr="002D1120">
        <w:rPr>
          <w:rFonts w:ascii="Times New Roman" w:eastAsia="Times New Roman" w:hAnsi="Times New Roman" w:cs="Times New Roman"/>
          <w:bCs/>
          <w:sz w:val="24"/>
          <w:szCs w:val="24"/>
          <w:shd w:val="clear" w:color="auto" w:fill="FEFEFE"/>
        </w:rPr>
        <w:t xml:space="preserve">ключително </w:t>
      </w:r>
      <w:r w:rsidRPr="002D1120">
        <w:rPr>
          <w:rFonts w:ascii="Times New Roman" w:eastAsia="Times New Roman" w:hAnsi="Times New Roman" w:cs="Times New Roman"/>
          <w:bCs/>
          <w:sz w:val="24"/>
          <w:szCs w:val="24"/>
          <w:shd w:val="clear" w:color="auto" w:fill="FEFEFE"/>
        </w:rPr>
        <w:t xml:space="preserve">кръстосаните проверки, обхващат всички елементи, които е възможно и целесъобразно да бъдат контролирани с административни проверки. </w:t>
      </w:r>
    </w:p>
    <w:p w:rsidR="0029153E" w:rsidRPr="002D1120" w:rsidRDefault="0012175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 xml:space="preserve">Освен ако е предвидено друго в </w:t>
      </w:r>
      <w:r w:rsidRPr="002D1120">
        <w:rPr>
          <w:rFonts w:ascii="Times New Roman" w:eastAsia="Times New Roman" w:hAnsi="Times New Roman" w:cs="Times New Roman"/>
          <w:bCs/>
          <w:sz w:val="24"/>
          <w:szCs w:val="24"/>
          <w:shd w:val="clear" w:color="auto" w:fill="FEFEFE"/>
        </w:rPr>
        <w:t>правото на Европейския съюз</w:t>
      </w:r>
      <w:r w:rsidR="0029153E" w:rsidRPr="002D1120">
        <w:rPr>
          <w:rFonts w:ascii="Times New Roman" w:eastAsia="Times New Roman" w:hAnsi="Times New Roman" w:cs="Times New Roman"/>
          <w:bCs/>
          <w:sz w:val="24"/>
          <w:szCs w:val="24"/>
          <w:shd w:val="clear" w:color="auto" w:fill="FEFEFE"/>
        </w:rPr>
        <w:t>, административните проверки</w:t>
      </w:r>
      <w:r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извършвани от ДФЗ</w:t>
      </w:r>
      <w:r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трябва да гарантират най-малко:</w:t>
      </w:r>
    </w:p>
    <w:p w:rsidR="008416FE" w:rsidRPr="002D1120" w:rsidRDefault="00767BAF" w:rsidP="00417F6E">
      <w:pPr>
        <w:tabs>
          <w:tab w:val="left" w:pos="1134"/>
          <w:tab w:val="left" w:pos="1276"/>
        </w:tabs>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121757" w:rsidRPr="002D1120">
        <w:rPr>
          <w:rFonts w:ascii="Times New Roman" w:eastAsia="Times New Roman" w:hAnsi="Times New Roman" w:cs="Times New Roman"/>
          <w:bCs/>
          <w:sz w:val="24"/>
          <w:szCs w:val="24"/>
          <w:shd w:val="clear" w:color="auto" w:fill="FEFEFE"/>
        </w:rPr>
        <w:t>з</w:t>
      </w:r>
      <w:r w:rsidR="0029153E" w:rsidRPr="002D1120">
        <w:rPr>
          <w:rFonts w:ascii="Times New Roman" w:eastAsia="Times New Roman" w:hAnsi="Times New Roman" w:cs="Times New Roman"/>
          <w:bCs/>
          <w:sz w:val="24"/>
          <w:szCs w:val="24"/>
          <w:shd w:val="clear" w:color="auto" w:fill="FEFEFE"/>
        </w:rPr>
        <w:t>аявлението за подпомагане или заявлението за плащане да е пълно и да е подадено в съответния срок и, когато е приложимо са предоставени необходимите документи и информация, удостоверяващи, допустимостта на подпомагането преди одобрението на фин</w:t>
      </w:r>
      <w:r w:rsidR="00121757" w:rsidRPr="002D1120">
        <w:rPr>
          <w:rFonts w:ascii="Times New Roman" w:eastAsia="Times New Roman" w:hAnsi="Times New Roman" w:cs="Times New Roman"/>
          <w:bCs/>
          <w:sz w:val="24"/>
          <w:szCs w:val="24"/>
          <w:shd w:val="clear" w:color="auto" w:fill="FEFEFE"/>
        </w:rPr>
        <w:t>ансовата помощ за интервенцията;</w:t>
      </w:r>
      <w:r w:rsidR="0029153E" w:rsidRPr="002D1120">
        <w:rPr>
          <w:rFonts w:ascii="Times New Roman" w:eastAsia="Times New Roman" w:hAnsi="Times New Roman" w:cs="Times New Roman"/>
          <w:bCs/>
          <w:sz w:val="24"/>
          <w:szCs w:val="24"/>
          <w:shd w:val="clear" w:color="auto" w:fill="FEFEFE"/>
        </w:rPr>
        <w:t xml:space="preserve"> </w:t>
      </w:r>
    </w:p>
    <w:p w:rsidR="008416FE" w:rsidRPr="002D1120" w:rsidRDefault="00767BAF" w:rsidP="00417F6E">
      <w:pPr>
        <w:tabs>
          <w:tab w:val="left" w:pos="1134"/>
          <w:tab w:val="left" w:pos="1276"/>
        </w:tabs>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121757" w:rsidRPr="002D1120">
        <w:rPr>
          <w:rFonts w:ascii="Times New Roman" w:eastAsia="Times New Roman" w:hAnsi="Times New Roman" w:cs="Times New Roman"/>
          <w:bCs/>
          <w:sz w:val="24"/>
          <w:szCs w:val="24"/>
          <w:shd w:val="clear" w:color="auto" w:fill="FEFEFE"/>
        </w:rPr>
        <w:t>д</w:t>
      </w:r>
      <w:r w:rsidR="0029153E" w:rsidRPr="002D1120">
        <w:rPr>
          <w:rFonts w:ascii="Times New Roman" w:eastAsia="Times New Roman" w:hAnsi="Times New Roman" w:cs="Times New Roman"/>
          <w:bCs/>
          <w:sz w:val="24"/>
          <w:szCs w:val="24"/>
          <w:shd w:val="clear" w:color="auto" w:fill="FEFEFE"/>
        </w:rPr>
        <w:t>а е налице спазване на многогодишните ангажименти/дългосрочните</w:t>
      </w:r>
      <w:r w:rsidR="00121757" w:rsidRPr="002D1120">
        <w:rPr>
          <w:rFonts w:ascii="Times New Roman" w:eastAsia="Times New Roman" w:hAnsi="Times New Roman" w:cs="Times New Roman"/>
          <w:bCs/>
          <w:sz w:val="24"/>
          <w:szCs w:val="24"/>
          <w:shd w:val="clear" w:color="auto" w:fill="FEFEFE"/>
        </w:rPr>
        <w:t xml:space="preserve"> задължения, когато е приложимо;</w:t>
      </w:r>
    </w:p>
    <w:p w:rsidR="0029153E" w:rsidRPr="002D1120" w:rsidRDefault="00767BAF" w:rsidP="00417F6E">
      <w:pPr>
        <w:tabs>
          <w:tab w:val="left" w:pos="1134"/>
          <w:tab w:val="left" w:pos="1276"/>
        </w:tabs>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121757" w:rsidRPr="002D1120">
        <w:rPr>
          <w:rFonts w:ascii="Times New Roman" w:eastAsia="Times New Roman" w:hAnsi="Times New Roman" w:cs="Times New Roman"/>
          <w:bCs/>
          <w:sz w:val="24"/>
          <w:szCs w:val="24"/>
          <w:shd w:val="clear" w:color="auto" w:fill="FEFEFE"/>
        </w:rPr>
        <w:t>д</w:t>
      </w:r>
      <w:r w:rsidR="0029153E" w:rsidRPr="002D1120">
        <w:rPr>
          <w:rFonts w:ascii="Times New Roman" w:eastAsia="Times New Roman" w:hAnsi="Times New Roman" w:cs="Times New Roman"/>
          <w:bCs/>
          <w:sz w:val="24"/>
          <w:szCs w:val="24"/>
          <w:shd w:val="clear" w:color="auto" w:fill="FEFEFE"/>
        </w:rPr>
        <w:t xml:space="preserve">а са изпълнени </w:t>
      </w:r>
      <w:r w:rsidR="00B70529" w:rsidRPr="002D1120">
        <w:rPr>
          <w:rFonts w:ascii="Times New Roman" w:eastAsia="Times New Roman" w:hAnsi="Times New Roman" w:cs="Times New Roman"/>
          <w:bCs/>
          <w:sz w:val="24"/>
          <w:szCs w:val="24"/>
          <w:shd w:val="clear" w:color="auto" w:fill="FEFEFE"/>
        </w:rPr>
        <w:t xml:space="preserve">условията </w:t>
      </w:r>
      <w:r w:rsidR="0029153E" w:rsidRPr="002D1120">
        <w:rPr>
          <w:rFonts w:ascii="Times New Roman" w:eastAsia="Times New Roman" w:hAnsi="Times New Roman" w:cs="Times New Roman"/>
          <w:bCs/>
          <w:sz w:val="24"/>
          <w:szCs w:val="24"/>
          <w:shd w:val="clear" w:color="auto" w:fill="FEFEFE"/>
        </w:rPr>
        <w:t>за допустимост, изискванията по управление в многогодишния ангажимент и другите задължения по  интервенцията;</w:t>
      </w:r>
    </w:p>
    <w:p w:rsidR="0029153E" w:rsidRPr="002D1120" w:rsidRDefault="00121757" w:rsidP="00417F6E">
      <w:pPr>
        <w:tabs>
          <w:tab w:val="left" w:pos="1276"/>
        </w:tabs>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р</w:t>
      </w:r>
      <w:r w:rsidR="0029153E" w:rsidRPr="002D1120">
        <w:rPr>
          <w:rFonts w:ascii="Times New Roman" w:eastAsia="Times New Roman" w:hAnsi="Times New Roman" w:cs="Times New Roman"/>
          <w:bCs/>
          <w:sz w:val="24"/>
          <w:szCs w:val="24"/>
          <w:shd w:val="clear" w:color="auto" w:fill="FEFEFE"/>
        </w:rPr>
        <w:t xml:space="preserve">азходите за интервенциите, отпуснати на </w:t>
      </w:r>
      <w:r w:rsidR="00AB3D3D" w:rsidRPr="002D1120">
        <w:rPr>
          <w:rFonts w:ascii="Times New Roman" w:eastAsia="Times New Roman" w:hAnsi="Times New Roman" w:cs="Times New Roman"/>
          <w:bCs/>
          <w:sz w:val="24"/>
          <w:szCs w:val="24"/>
          <w:shd w:val="clear" w:color="auto" w:fill="FEFEFE"/>
        </w:rPr>
        <w:t xml:space="preserve">бенефициента </w:t>
      </w:r>
      <w:r w:rsidR="0029153E" w:rsidRPr="002D1120">
        <w:rPr>
          <w:rFonts w:ascii="Times New Roman" w:eastAsia="Times New Roman" w:hAnsi="Times New Roman" w:cs="Times New Roman"/>
          <w:bCs/>
          <w:sz w:val="24"/>
          <w:szCs w:val="24"/>
          <w:shd w:val="clear" w:color="auto" w:fill="FEFEFE"/>
        </w:rPr>
        <w:t xml:space="preserve">по чл. 9 от </w:t>
      </w:r>
      <w:r w:rsidR="00EE388E" w:rsidRPr="002D1120">
        <w:rPr>
          <w:rFonts w:ascii="Times New Roman" w:eastAsia="Times New Roman" w:hAnsi="Times New Roman" w:cs="Times New Roman"/>
          <w:bCs/>
          <w:sz w:val="24"/>
          <w:szCs w:val="24"/>
          <w:shd w:val="clear" w:color="auto" w:fill="FEFEFE"/>
        </w:rPr>
        <w:t xml:space="preserve">Регламент (ЕС) </w:t>
      </w:r>
      <w:r w:rsidRPr="002D1120">
        <w:rPr>
          <w:rFonts w:ascii="Times New Roman" w:eastAsia="Times New Roman" w:hAnsi="Times New Roman" w:cs="Times New Roman"/>
          <w:bCs/>
          <w:sz w:val="24"/>
          <w:szCs w:val="24"/>
          <w:shd w:val="clear" w:color="auto" w:fill="FEFEFE"/>
        </w:rPr>
        <w:t>2021/2116</w:t>
      </w:r>
      <w:r w:rsidR="00D765FC"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са направени в съответствие</w:t>
      </w:r>
      <w:r w:rsidRPr="002D1120">
        <w:rPr>
          <w:rFonts w:ascii="Times New Roman" w:eastAsia="Times New Roman" w:hAnsi="Times New Roman" w:cs="Times New Roman"/>
          <w:bCs/>
          <w:sz w:val="24"/>
          <w:szCs w:val="24"/>
          <w:shd w:val="clear" w:color="auto" w:fill="FEFEFE"/>
        </w:rPr>
        <w:t xml:space="preserve"> с приложимите правила на Съюза.</w:t>
      </w:r>
      <w:r w:rsidR="0029153E"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Извършените разходи от ДФЗ трябва да отговарят на съответния докладван показател за краен продукт.</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Разходите, финансирани по линия ЕЗФРСР, не подлежат на друго </w:t>
      </w:r>
      <w:r w:rsidR="00121757" w:rsidRPr="002D1120">
        <w:rPr>
          <w:rFonts w:ascii="Times New Roman" w:eastAsia="Times New Roman" w:hAnsi="Times New Roman" w:cs="Times New Roman"/>
          <w:bCs/>
          <w:sz w:val="24"/>
          <w:szCs w:val="24"/>
          <w:shd w:val="clear" w:color="auto" w:fill="FEFEFE"/>
        </w:rPr>
        <w:t>финансиране от бюджета на Съюза.</w:t>
      </w:r>
    </w:p>
    <w:p w:rsidR="0029153E" w:rsidRPr="002D1120" w:rsidRDefault="0029153E" w:rsidP="00417F6E">
      <w:pPr>
        <w:spacing w:after="0" w:line="360" w:lineRule="auto"/>
        <w:ind w:firstLine="709"/>
        <w:jc w:val="both"/>
        <w:rPr>
          <w:rFonts w:ascii="Times New Roman" w:eastAsia="Times New Roman" w:hAnsi="Times New Roman" w:cs="Times New Roman"/>
          <w:b/>
          <w:bCs/>
          <w:sz w:val="24"/>
          <w:szCs w:val="24"/>
          <w:shd w:val="clear" w:color="auto" w:fill="FEFEFE"/>
        </w:rPr>
      </w:pPr>
    </w:p>
    <w:p w:rsidR="0029153E" w:rsidRPr="002D1120" w:rsidRDefault="00121757" w:rsidP="00417F6E">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ІІ</w:t>
      </w:r>
    </w:p>
    <w:p w:rsidR="0029153E" w:rsidRPr="002D1120" w:rsidRDefault="0029153E"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Кръстосани проверки и посещения на място</w:t>
      </w:r>
    </w:p>
    <w:p w:rsidR="00EE388E" w:rsidRPr="002D1120" w:rsidRDefault="00EE388E" w:rsidP="00417F6E">
      <w:pPr>
        <w:spacing w:after="0" w:line="360" w:lineRule="auto"/>
        <w:jc w:val="center"/>
        <w:rPr>
          <w:rFonts w:ascii="Times New Roman" w:eastAsia="Times New Roman" w:hAnsi="Times New Roman" w:cs="Times New Roman"/>
          <w:b/>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8</w:t>
      </w:r>
      <w:r w:rsidR="00AB3D3D" w:rsidRPr="002D1120">
        <w:rPr>
          <w:rFonts w:ascii="Times New Roman" w:eastAsia="Times New Roman" w:hAnsi="Times New Roman" w:cs="Times New Roman"/>
          <w:b/>
          <w:bCs/>
          <w:sz w:val="24"/>
          <w:szCs w:val="24"/>
          <w:shd w:val="clear" w:color="auto" w:fill="FEFEFE"/>
        </w:rPr>
        <w:t>7</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Когато е целесъобразно, административните проверки включват кръстосани проверки, които обхващат автоматизирано съпоставяне на данните от заявленията за подпомагане</w:t>
      </w:r>
      <w:r w:rsidR="00AB3D3D" w:rsidRPr="002D1120">
        <w:rPr>
          <w:rFonts w:ascii="Times New Roman" w:eastAsia="Times New Roman" w:hAnsi="Times New Roman" w:cs="Times New Roman"/>
          <w:bCs/>
          <w:sz w:val="24"/>
          <w:szCs w:val="24"/>
          <w:shd w:val="clear" w:color="auto" w:fill="FEFEFE"/>
        </w:rPr>
        <w:t>/плащане</w:t>
      </w:r>
      <w:r w:rsidRPr="002D1120">
        <w:rPr>
          <w:rFonts w:ascii="Times New Roman" w:eastAsia="Times New Roman" w:hAnsi="Times New Roman" w:cs="Times New Roman"/>
          <w:bCs/>
          <w:sz w:val="24"/>
          <w:szCs w:val="24"/>
          <w:shd w:val="clear" w:color="auto" w:fill="FEFEFE"/>
        </w:rPr>
        <w:t xml:space="preserve"> през определена година на кандидатстване с данните в системите по чл. 30, ал. 2 от ЗПЗП, като включват най-малко:</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декларираните земеделски парцели, за да се избегне многократно отпускане на една и съща финансова помощ/подпомагане по отношение на една и съща календарна или референтна година и да се предотврати всяко неправомерно </w:t>
      </w:r>
      <w:proofErr w:type="spellStart"/>
      <w:r w:rsidRPr="002D1120">
        <w:rPr>
          <w:rFonts w:ascii="Times New Roman" w:eastAsia="Times New Roman" w:hAnsi="Times New Roman" w:cs="Times New Roman"/>
          <w:bCs/>
          <w:sz w:val="24"/>
          <w:szCs w:val="24"/>
          <w:shd w:val="clear" w:color="auto" w:fill="FEFEFE"/>
        </w:rPr>
        <w:t>кумулиране</w:t>
      </w:r>
      <w:proofErr w:type="spellEnd"/>
      <w:r w:rsidRPr="002D1120">
        <w:rPr>
          <w:rFonts w:ascii="Times New Roman" w:eastAsia="Times New Roman" w:hAnsi="Times New Roman" w:cs="Times New Roman"/>
          <w:bCs/>
          <w:sz w:val="24"/>
          <w:szCs w:val="24"/>
          <w:shd w:val="clear" w:color="auto" w:fill="FEFEFE"/>
        </w:rPr>
        <w:t xml:space="preserve"> на помощ, отпусната съгласно свързаните с площ интервенции</w:t>
      </w:r>
      <w:r w:rsidR="00AB3D3D"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предотвратяване на двойно заявяване на една и съща площ от различни земеделски стопани в рамките на една и съща календарна година;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3. проверки, извършвани от ДФЗ за принадлежността площи от земеделските парцели към географски слоеве</w:t>
      </w:r>
      <w:r w:rsidR="003E7D72"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използвани в ИСАК и многогодишните ангажименти към площта</w:t>
      </w:r>
      <w:r w:rsidR="00AB3D3D"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декларираните животни, посредством системата по чл. 30, ал. 2, т.</w:t>
      </w:r>
      <w:r w:rsidR="00A53C8C"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3 от ЗПЗП, за да се провери допустимостта за финансовата помощ и/или подпомагането и да се избегне неправомерно многократно отпускане на една и съща помощ и/или подпомагане по отношение на една и съща календарна или референтна година</w:t>
      </w:r>
      <w:r w:rsidR="00AB3D3D"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Данните за наличието на неспазване, получени в резултат на кръстосани проверки, могат да се проследят от ДФЗ чрез други подходящи административни процедури и, при необходимост, чрез проверка на място</w:t>
      </w:r>
      <w:r w:rsidR="00AB3D3D"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Кръстосаните проверки могат да включват и други автоматизирани проверки спрямо наличната информация от национални електронни регистри, бази данни и предоставена информация от други административни органи.</w:t>
      </w:r>
    </w:p>
    <w:p w:rsidR="000A7690" w:rsidRPr="002D1120" w:rsidRDefault="000A7690"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576245" w:rsidRPr="002D1120" w:rsidRDefault="00474A2B"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AB3D3D" w:rsidRPr="002D1120">
        <w:rPr>
          <w:rFonts w:ascii="Times New Roman" w:eastAsia="Times New Roman" w:hAnsi="Times New Roman" w:cs="Times New Roman"/>
          <w:b/>
          <w:bCs/>
          <w:sz w:val="24"/>
          <w:szCs w:val="24"/>
          <w:shd w:val="clear" w:color="auto" w:fill="FEFEFE"/>
        </w:rPr>
        <w:t>88</w:t>
      </w:r>
      <w:r w:rsidR="001A31C3" w:rsidRPr="002D1120">
        <w:rPr>
          <w:rFonts w:ascii="Times New Roman" w:eastAsia="Times New Roman" w:hAnsi="Times New Roman" w:cs="Times New Roman"/>
          <w:b/>
          <w:bCs/>
          <w:sz w:val="24"/>
          <w:szCs w:val="24"/>
          <w:shd w:val="clear" w:color="auto" w:fill="FEFEFE"/>
        </w:rPr>
        <w:t>.</w:t>
      </w:r>
      <w:r w:rsidR="00AB3D3D" w:rsidRPr="002D1120">
        <w:rPr>
          <w:rFonts w:ascii="Times New Roman" w:eastAsia="Times New Roman" w:hAnsi="Times New Roman" w:cs="Times New Roman"/>
          <w:bCs/>
          <w:sz w:val="24"/>
          <w:szCs w:val="24"/>
          <w:shd w:val="clear" w:color="auto" w:fill="FEFEFE"/>
        </w:rPr>
        <w:t xml:space="preserve"> </w:t>
      </w:r>
      <w:r w:rsidR="00D41004" w:rsidRPr="002D1120">
        <w:rPr>
          <w:rFonts w:ascii="Times New Roman" w:eastAsia="Times New Roman" w:hAnsi="Times New Roman" w:cs="Times New Roman"/>
          <w:bCs/>
          <w:sz w:val="24"/>
          <w:szCs w:val="24"/>
          <w:shd w:val="clear" w:color="auto" w:fill="FEFEFE"/>
        </w:rPr>
        <w:t>Проверките на място могат да бъдат извършени и чрез посещения на място, допълващи проверките по чл. 64. ал. 1, т. 2 и 3 от Наредба № 3 от 2023 г.</w:t>
      </w:r>
      <w:r w:rsidR="003778C7" w:rsidRPr="002D1120">
        <w:rPr>
          <w:rFonts w:ascii="Times New Roman" w:eastAsia="Times New Roman" w:hAnsi="Times New Roman" w:cs="Times New Roman"/>
          <w:bCs/>
          <w:sz w:val="24"/>
          <w:szCs w:val="24"/>
          <w:shd w:val="clear" w:color="auto" w:fill="FEFEFE"/>
        </w:rPr>
        <w:t xml:space="preserve">, когато интерпретирането на данните или други </w:t>
      </w:r>
      <w:proofErr w:type="spellStart"/>
      <w:r w:rsidR="003778C7" w:rsidRPr="002D1120">
        <w:rPr>
          <w:rFonts w:ascii="Times New Roman" w:eastAsia="Times New Roman" w:hAnsi="Times New Roman" w:cs="Times New Roman"/>
          <w:bCs/>
          <w:sz w:val="24"/>
          <w:szCs w:val="24"/>
          <w:shd w:val="clear" w:color="auto" w:fill="FEFEFE"/>
        </w:rPr>
        <w:t>относими</w:t>
      </w:r>
      <w:proofErr w:type="spellEnd"/>
      <w:r w:rsidR="003778C7" w:rsidRPr="002D1120">
        <w:rPr>
          <w:rFonts w:ascii="Times New Roman" w:eastAsia="Times New Roman" w:hAnsi="Times New Roman" w:cs="Times New Roman"/>
          <w:bCs/>
          <w:sz w:val="24"/>
          <w:szCs w:val="24"/>
          <w:shd w:val="clear" w:color="auto" w:fill="FEFEFE"/>
        </w:rPr>
        <w:t xml:space="preserve"> доказателства, </w:t>
      </w:r>
      <w:r w:rsidR="002031EE" w:rsidRPr="002D1120">
        <w:rPr>
          <w:rFonts w:ascii="Times New Roman" w:eastAsia="Times New Roman" w:hAnsi="Times New Roman" w:cs="Times New Roman"/>
          <w:bCs/>
          <w:sz w:val="24"/>
          <w:szCs w:val="24"/>
          <w:shd w:val="clear" w:color="auto" w:fill="FEFEFE"/>
        </w:rPr>
        <w:t xml:space="preserve">включително </w:t>
      </w:r>
      <w:r w:rsidR="003778C7" w:rsidRPr="002D1120">
        <w:rPr>
          <w:rFonts w:ascii="Times New Roman" w:eastAsia="Times New Roman" w:hAnsi="Times New Roman" w:cs="Times New Roman"/>
          <w:bCs/>
          <w:sz w:val="24"/>
          <w:szCs w:val="24"/>
          <w:shd w:val="clear" w:color="auto" w:fill="FEFEFE"/>
        </w:rPr>
        <w:t>доказателства, представени от бенефициента по искане на ДФЗ, не дават резултати, които биха позволили по удовлетворителен за ДФЗ начин да се направят категорични заключения относно допустимостта или, когато е приложимо, правилния размер на площта, която е обект на административните проверки или проверките на място.</w:t>
      </w:r>
    </w:p>
    <w:p w:rsidR="003778C7" w:rsidRPr="002D1120" w:rsidRDefault="003778C7"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576245" w:rsidRPr="002D1120" w:rsidRDefault="00576245" w:rsidP="00417F6E">
      <w:pPr>
        <w:spacing w:after="0" w:line="360" w:lineRule="auto"/>
        <w:ind w:firstLine="709"/>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ІІІ</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Проверки на място в рамките на интегрираната система за контрол</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576245"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8</w:t>
      </w:r>
      <w:r w:rsidR="00AB3D3D" w:rsidRPr="002D1120">
        <w:rPr>
          <w:rFonts w:ascii="Times New Roman" w:eastAsia="Times New Roman" w:hAnsi="Times New Roman" w:cs="Times New Roman"/>
          <w:b/>
          <w:bCs/>
          <w:sz w:val="24"/>
          <w:szCs w:val="24"/>
          <w:shd w:val="clear" w:color="auto" w:fill="FEFEFE"/>
        </w:rPr>
        <w:t>9</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С проверките на място може да се проверява спазването </w:t>
      </w:r>
      <w:r w:rsidR="00474A2B" w:rsidRPr="002D1120">
        <w:rPr>
          <w:rFonts w:ascii="Times New Roman" w:eastAsia="Times New Roman" w:hAnsi="Times New Roman" w:cs="Times New Roman"/>
          <w:bCs/>
          <w:sz w:val="24"/>
          <w:szCs w:val="24"/>
          <w:shd w:val="clear" w:color="auto" w:fill="FEFEFE"/>
        </w:rPr>
        <w:t xml:space="preserve">на </w:t>
      </w:r>
      <w:r w:rsidR="00B70529" w:rsidRPr="002D1120">
        <w:rPr>
          <w:rFonts w:ascii="Times New Roman" w:eastAsia="Times New Roman" w:hAnsi="Times New Roman" w:cs="Times New Roman"/>
          <w:bCs/>
          <w:sz w:val="24"/>
          <w:szCs w:val="24"/>
          <w:shd w:val="clear" w:color="auto" w:fill="FEFEFE"/>
        </w:rPr>
        <w:t xml:space="preserve">условията </w:t>
      </w:r>
      <w:r w:rsidRPr="002D1120">
        <w:rPr>
          <w:rFonts w:ascii="Times New Roman" w:eastAsia="Times New Roman" w:hAnsi="Times New Roman" w:cs="Times New Roman"/>
          <w:bCs/>
          <w:sz w:val="24"/>
          <w:szCs w:val="24"/>
          <w:shd w:val="clear" w:color="auto" w:fill="FEFEFE"/>
        </w:rPr>
        <w:t xml:space="preserve">за допустимост, изисквания по управление и ангажименти, и други задължения по съответната интервенция, за която е избран даден </w:t>
      </w:r>
      <w:r w:rsidR="00121757" w:rsidRPr="002D1120">
        <w:rPr>
          <w:rFonts w:ascii="Times New Roman" w:eastAsia="Times New Roman" w:hAnsi="Times New Roman" w:cs="Times New Roman"/>
          <w:bCs/>
          <w:sz w:val="24"/>
          <w:szCs w:val="24"/>
          <w:shd w:val="clear" w:color="auto" w:fill="FEFEFE"/>
        </w:rPr>
        <w:t xml:space="preserve">бенефициент. </w:t>
      </w:r>
    </w:p>
    <w:p w:rsidR="00121757"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Продължителността на проверките на място и периода на извършване са определени съобразно изпълняваните </w:t>
      </w:r>
      <w:r w:rsidR="00126CDE" w:rsidRPr="002D1120">
        <w:rPr>
          <w:rFonts w:ascii="Times New Roman" w:eastAsia="Times New Roman" w:hAnsi="Times New Roman" w:cs="Times New Roman"/>
          <w:bCs/>
          <w:sz w:val="24"/>
          <w:szCs w:val="24"/>
          <w:shd w:val="clear" w:color="auto" w:fill="FEFEFE"/>
        </w:rPr>
        <w:t>дейности по интервенциите по чл. 3, ал.</w:t>
      </w:r>
      <w:r w:rsidR="000A7690" w:rsidRPr="002D1120">
        <w:rPr>
          <w:rFonts w:ascii="Times New Roman" w:eastAsia="Times New Roman" w:hAnsi="Times New Roman" w:cs="Times New Roman"/>
          <w:bCs/>
          <w:sz w:val="24"/>
          <w:szCs w:val="24"/>
          <w:shd w:val="clear" w:color="auto" w:fill="FEFEFE"/>
        </w:rPr>
        <w:t xml:space="preserve"> </w:t>
      </w:r>
      <w:r w:rsidR="00126CDE"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и ограничени до минималния необходим период от време.</w:t>
      </w:r>
    </w:p>
    <w:p w:rsidR="00121757"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Когато някои </w:t>
      </w:r>
      <w:r w:rsidR="00B70529" w:rsidRPr="002D1120">
        <w:rPr>
          <w:rFonts w:ascii="Times New Roman" w:eastAsia="Times New Roman" w:hAnsi="Times New Roman" w:cs="Times New Roman"/>
          <w:bCs/>
          <w:sz w:val="24"/>
          <w:szCs w:val="24"/>
          <w:shd w:val="clear" w:color="auto" w:fill="FEFEFE"/>
        </w:rPr>
        <w:t xml:space="preserve">условията </w:t>
      </w:r>
      <w:r w:rsidRPr="002D1120">
        <w:rPr>
          <w:rFonts w:ascii="Times New Roman" w:eastAsia="Times New Roman" w:hAnsi="Times New Roman" w:cs="Times New Roman"/>
          <w:bCs/>
          <w:sz w:val="24"/>
          <w:szCs w:val="24"/>
          <w:shd w:val="clear" w:color="auto" w:fill="FEFEFE"/>
        </w:rPr>
        <w:t xml:space="preserve">за допустимост, ангажименти и други задължения могат да бъдат проверени единствено през конкретен период от време, проверките на място може да изискват допълнителни посещения на по-късна дата. </w:t>
      </w:r>
    </w:p>
    <w:p w:rsidR="00121757"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(4) В случаите по ал. 3 проверките на място се координират по такъв начин, че броят и продължителността на такива посещения при един бенефици</w:t>
      </w:r>
      <w:r w:rsidR="001102D2" w:rsidRPr="002D1120">
        <w:rPr>
          <w:rFonts w:ascii="Times New Roman" w:eastAsia="Times New Roman" w:hAnsi="Times New Roman" w:cs="Times New Roman"/>
          <w:bCs/>
          <w:sz w:val="24"/>
          <w:szCs w:val="24"/>
          <w:shd w:val="clear" w:color="auto" w:fill="FEFEFE"/>
        </w:rPr>
        <w:t>ент</w:t>
      </w:r>
      <w:r w:rsidRPr="002D1120">
        <w:rPr>
          <w:rFonts w:ascii="Times New Roman" w:eastAsia="Times New Roman" w:hAnsi="Times New Roman" w:cs="Times New Roman"/>
          <w:bCs/>
          <w:sz w:val="24"/>
          <w:szCs w:val="24"/>
          <w:shd w:val="clear" w:color="auto" w:fill="FEFEFE"/>
        </w:rPr>
        <w:t xml:space="preserve"> да са ограничени до необходимия минимум. </w:t>
      </w:r>
    </w:p>
    <w:p w:rsidR="00121757"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(5) Пр</w:t>
      </w:r>
      <w:r w:rsidR="001102D2" w:rsidRPr="002D1120">
        <w:rPr>
          <w:rFonts w:ascii="Times New Roman" w:eastAsia="Times New Roman" w:hAnsi="Times New Roman" w:cs="Times New Roman"/>
          <w:bCs/>
          <w:sz w:val="24"/>
          <w:szCs w:val="24"/>
          <w:shd w:val="clear" w:color="auto" w:fill="FEFEFE"/>
        </w:rPr>
        <w:t>оверките на място на бенефициенти</w:t>
      </w:r>
      <w:r w:rsidRPr="002D1120">
        <w:rPr>
          <w:rFonts w:ascii="Times New Roman" w:eastAsia="Times New Roman" w:hAnsi="Times New Roman" w:cs="Times New Roman"/>
          <w:bCs/>
          <w:sz w:val="24"/>
          <w:szCs w:val="24"/>
          <w:shd w:val="clear" w:color="auto" w:fill="FEFEFE"/>
        </w:rPr>
        <w:t>, изпълняващи многогодишни ангажименти, могат да бъдат извършвани предварително преди подаване на заявление за плащане.</w:t>
      </w:r>
    </w:p>
    <w:p w:rsidR="0029153E" w:rsidRPr="002D1120" w:rsidRDefault="000A7690"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(6)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може да извърши частичен подбор на контролната извадка преди крайния срок за подаване на заявления. Тя се допълва, след като бъдат подадени всички съответни заявления за помощ или искания за плащане.</w:t>
      </w:r>
    </w:p>
    <w:p w:rsidR="000A7690" w:rsidRPr="002D1120" w:rsidRDefault="000A7690"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AB3D3D" w:rsidRPr="002D1120">
        <w:rPr>
          <w:rFonts w:ascii="Times New Roman" w:eastAsia="Times New Roman" w:hAnsi="Times New Roman" w:cs="Times New Roman"/>
          <w:b/>
          <w:bCs/>
          <w:sz w:val="24"/>
          <w:szCs w:val="24"/>
          <w:shd w:val="clear" w:color="auto" w:fill="FEFEFE"/>
        </w:rPr>
        <w:t>90</w:t>
      </w:r>
      <w:r w:rsidR="001A31C3" w:rsidRPr="002D1120">
        <w:rPr>
          <w:rFonts w:ascii="Times New Roman" w:eastAsia="Times New Roman" w:hAnsi="Times New Roman" w:cs="Times New Roman"/>
          <w:b/>
          <w:bCs/>
          <w:sz w:val="24"/>
          <w:szCs w:val="24"/>
          <w:shd w:val="clear" w:color="auto" w:fill="FEFEFE"/>
        </w:rPr>
        <w:t>.</w:t>
      </w:r>
      <w:r w:rsidR="000A7690"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Проверките на място може да се обявяват</w:t>
      </w:r>
      <w:r w:rsidR="00C1410F" w:rsidRPr="002D1120">
        <w:rPr>
          <w:rFonts w:ascii="Times New Roman" w:eastAsia="Times New Roman" w:hAnsi="Times New Roman" w:cs="Times New Roman"/>
          <w:bCs/>
          <w:sz w:val="24"/>
          <w:szCs w:val="24"/>
          <w:shd w:val="clear" w:color="auto" w:fill="FEFEFE"/>
        </w:rPr>
        <w:t xml:space="preserve"> чрез СЕУ</w:t>
      </w:r>
      <w:r w:rsidRPr="002D1120">
        <w:rPr>
          <w:rFonts w:ascii="Times New Roman" w:eastAsia="Times New Roman" w:hAnsi="Times New Roman" w:cs="Times New Roman"/>
          <w:bCs/>
          <w:sz w:val="24"/>
          <w:szCs w:val="24"/>
          <w:shd w:val="clear" w:color="auto" w:fill="FEFEFE"/>
        </w:rPr>
        <w:t>, при условие че това не е в разрез с тяхната цел</w:t>
      </w:r>
      <w:r w:rsidR="000A7690" w:rsidRPr="002D1120">
        <w:rPr>
          <w:rFonts w:ascii="Times New Roman" w:eastAsia="Times New Roman" w:hAnsi="Times New Roman" w:cs="Times New Roman"/>
          <w:bCs/>
          <w:sz w:val="24"/>
          <w:szCs w:val="24"/>
          <w:shd w:val="clear" w:color="auto" w:fill="FEFEFE"/>
        </w:rPr>
        <w:t xml:space="preserve"> или ефективност. Обявяването е</w:t>
      </w:r>
      <w:r w:rsidR="004E1FE7" w:rsidRPr="002D1120">
        <w:rPr>
          <w:rFonts w:ascii="Times New Roman" w:eastAsia="Times New Roman" w:hAnsi="Times New Roman" w:cs="Times New Roman"/>
          <w:bCs/>
          <w:sz w:val="24"/>
          <w:szCs w:val="24"/>
          <w:shd w:val="clear" w:color="auto" w:fill="FEFEFE"/>
        </w:rPr>
        <w:t xml:space="preserve"> в срок</w:t>
      </w:r>
      <w:r w:rsidR="007F677A" w:rsidRPr="002D1120">
        <w:rPr>
          <w:rFonts w:ascii="Times New Roman" w:eastAsia="Times New Roman" w:hAnsi="Times New Roman" w:cs="Times New Roman"/>
          <w:bCs/>
          <w:sz w:val="24"/>
          <w:szCs w:val="24"/>
          <w:shd w:val="clear" w:color="auto" w:fill="FEFEFE"/>
        </w:rPr>
        <w:t>овете</w:t>
      </w:r>
      <w:r w:rsidR="004E1FE7" w:rsidRPr="002D1120">
        <w:rPr>
          <w:rFonts w:ascii="Times New Roman" w:eastAsia="Times New Roman" w:hAnsi="Times New Roman" w:cs="Times New Roman"/>
          <w:bCs/>
          <w:sz w:val="24"/>
          <w:szCs w:val="24"/>
          <w:shd w:val="clear" w:color="auto" w:fill="FEFEFE"/>
        </w:rPr>
        <w:t>, определен</w:t>
      </w:r>
      <w:r w:rsidR="007F677A" w:rsidRPr="002D1120">
        <w:rPr>
          <w:rFonts w:ascii="Times New Roman" w:eastAsia="Times New Roman" w:hAnsi="Times New Roman" w:cs="Times New Roman"/>
          <w:bCs/>
          <w:sz w:val="24"/>
          <w:szCs w:val="24"/>
          <w:shd w:val="clear" w:color="auto" w:fill="FEFEFE"/>
        </w:rPr>
        <w:t>и</w:t>
      </w:r>
      <w:r w:rsidR="004E1FE7" w:rsidRPr="002D1120">
        <w:rPr>
          <w:rFonts w:ascii="Times New Roman" w:eastAsia="Times New Roman" w:hAnsi="Times New Roman" w:cs="Times New Roman"/>
          <w:bCs/>
          <w:sz w:val="24"/>
          <w:szCs w:val="24"/>
          <w:shd w:val="clear" w:color="auto" w:fill="FEFEFE"/>
        </w:rPr>
        <w:t xml:space="preserve"> в чл. 65</w:t>
      </w:r>
      <w:r w:rsidR="00AB3D3D" w:rsidRPr="002D1120">
        <w:rPr>
          <w:rFonts w:ascii="Times New Roman" w:eastAsia="Times New Roman" w:hAnsi="Times New Roman" w:cs="Times New Roman"/>
          <w:bCs/>
          <w:sz w:val="24"/>
          <w:szCs w:val="24"/>
          <w:shd w:val="clear" w:color="auto" w:fill="FEFEFE"/>
        </w:rPr>
        <w:t xml:space="preserve"> </w:t>
      </w:r>
      <w:r w:rsidR="004E1FE7" w:rsidRPr="002D1120">
        <w:rPr>
          <w:rFonts w:ascii="Times New Roman" w:eastAsia="Times New Roman" w:hAnsi="Times New Roman" w:cs="Times New Roman"/>
          <w:bCs/>
          <w:sz w:val="24"/>
          <w:szCs w:val="24"/>
          <w:shd w:val="clear" w:color="auto" w:fill="FEFEFE"/>
        </w:rPr>
        <w:t xml:space="preserve">от </w:t>
      </w:r>
      <w:r w:rsidR="005A1DF0" w:rsidRPr="002D1120">
        <w:rPr>
          <w:rFonts w:ascii="Times New Roman" w:eastAsia="Times New Roman" w:hAnsi="Times New Roman" w:cs="Times New Roman"/>
          <w:bCs/>
          <w:sz w:val="24"/>
          <w:szCs w:val="24"/>
          <w:shd w:val="clear" w:color="auto" w:fill="FEFEFE"/>
        </w:rPr>
        <w:t>Н</w:t>
      </w:r>
      <w:r w:rsidR="004E1FE7" w:rsidRPr="002D1120">
        <w:rPr>
          <w:rFonts w:ascii="Times New Roman" w:eastAsia="Times New Roman" w:hAnsi="Times New Roman" w:cs="Times New Roman"/>
          <w:bCs/>
          <w:sz w:val="24"/>
          <w:szCs w:val="24"/>
          <w:shd w:val="clear" w:color="auto" w:fill="FEFEFE"/>
        </w:rPr>
        <w:t>аредба № 3 от 2023 г.</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w:t>
      </w:r>
      <w:r w:rsidR="007F677A"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 Освен това, ако не е предвидено друго в законодателството на Съюза и когато законодателството, приложимо по отношение на актове и стандарти, свързани с предварителните условия по чл. 55 от ЗПЗП, изисква проверката на място да не се обявява, правилата по ал.1 и 2 се прилагат и в случай на проверки на място, свързани с проверките за спазване на предварителните условия.</w:t>
      </w:r>
    </w:p>
    <w:p w:rsidR="000A7690" w:rsidRPr="002D1120" w:rsidRDefault="000A7690"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9</w:t>
      </w:r>
      <w:r w:rsidR="00AB3D3D" w:rsidRPr="002D1120">
        <w:rPr>
          <w:rFonts w:ascii="Times New Roman" w:eastAsia="Times New Roman" w:hAnsi="Times New Roman" w:cs="Times New Roman"/>
          <w:b/>
          <w:bCs/>
          <w:sz w:val="24"/>
          <w:szCs w:val="24"/>
          <w:shd w:val="clear" w:color="auto" w:fill="FEFEFE"/>
        </w:rPr>
        <w:t>1</w:t>
      </w:r>
      <w:r w:rsidR="00121757"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Където е целесъобразно, проверките на място</w:t>
      </w:r>
      <w:r w:rsidR="00A36B5B"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могат да се извършват едновременно с всички други проверки.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Проверките на място се разпределят в рамките на годината въз основа на анализ на рисковете, свързани с различните задължения по съответната интервенция по чл. 3, ал.</w:t>
      </w:r>
      <w:r w:rsidR="00E82310"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121757" w:rsidP="00417F6E">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ІV</w:t>
      </w:r>
    </w:p>
    <w:p w:rsidR="0029153E" w:rsidRPr="002D1120" w:rsidRDefault="0029153E"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Брой проверки и подбор на заявления за проверки на място</w:t>
      </w:r>
    </w:p>
    <w:p w:rsidR="0029153E" w:rsidRPr="002D1120" w:rsidRDefault="0029153E"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9</w:t>
      </w:r>
      <w:r w:rsidR="00AB3D3D" w:rsidRPr="002D1120">
        <w:rPr>
          <w:rFonts w:ascii="Times New Roman" w:eastAsia="Times New Roman" w:hAnsi="Times New Roman" w:cs="Times New Roman"/>
          <w:b/>
          <w:bCs/>
          <w:sz w:val="24"/>
          <w:szCs w:val="24"/>
          <w:shd w:val="clear" w:color="auto" w:fill="FEFEFE"/>
        </w:rPr>
        <w:t>2</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Заявления за подпомагане или земеделски стопани, за които е установено, че не са допустими или не отговарят на условията за одобрение за участие в съответната интервенция към момента на подаване на заявлението или след извършените административни проверки за одобрение за участие в интервенциите, не се включват в контролната съвкупност/извадка.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Подборът на </w:t>
      </w:r>
      <w:r w:rsidR="00A36B5B" w:rsidRPr="002D1120">
        <w:rPr>
          <w:rFonts w:ascii="Times New Roman" w:eastAsia="Times New Roman" w:hAnsi="Times New Roman" w:cs="Times New Roman"/>
          <w:bCs/>
          <w:sz w:val="24"/>
          <w:szCs w:val="24"/>
          <w:shd w:val="clear" w:color="auto" w:fill="FEFEFE"/>
        </w:rPr>
        <w:t>контролната съвкупност/</w:t>
      </w:r>
      <w:r w:rsidRPr="002D1120">
        <w:rPr>
          <w:rFonts w:ascii="Times New Roman" w:eastAsia="Times New Roman" w:hAnsi="Times New Roman" w:cs="Times New Roman"/>
          <w:bCs/>
          <w:sz w:val="24"/>
          <w:szCs w:val="24"/>
          <w:shd w:val="clear" w:color="auto" w:fill="FEFEFE"/>
        </w:rPr>
        <w:t>извадката се извършва, така че: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 между 20 и 25 </w:t>
      </w:r>
      <w:r w:rsidR="00E82310" w:rsidRPr="002D1120">
        <w:rPr>
          <w:rFonts w:ascii="Times New Roman" w:eastAsia="Times New Roman" w:hAnsi="Times New Roman" w:cs="Times New Roman"/>
          <w:bCs/>
          <w:sz w:val="24"/>
          <w:szCs w:val="24"/>
          <w:shd w:val="clear" w:color="auto" w:fill="FEFEFE"/>
        </w:rPr>
        <w:t xml:space="preserve"> </w:t>
      </w:r>
      <w:r w:rsidR="00D3200B" w:rsidRPr="002D1120">
        <w:rPr>
          <w:rFonts w:ascii="Times New Roman" w:eastAsia="Times New Roman" w:hAnsi="Times New Roman" w:cs="Times New Roman"/>
          <w:bCs/>
          <w:sz w:val="24"/>
          <w:szCs w:val="24"/>
          <w:shd w:val="clear" w:color="auto" w:fill="FEFEFE"/>
        </w:rPr>
        <w:t xml:space="preserve">на сто </w:t>
      </w:r>
      <w:r w:rsidRPr="002D1120">
        <w:rPr>
          <w:rFonts w:ascii="Times New Roman" w:eastAsia="Times New Roman" w:hAnsi="Times New Roman" w:cs="Times New Roman"/>
          <w:bCs/>
          <w:sz w:val="24"/>
          <w:szCs w:val="24"/>
          <w:shd w:val="clear" w:color="auto" w:fill="FEFEFE"/>
        </w:rPr>
        <w:t>от контролната съвкупност от бенефицие</w:t>
      </w:r>
      <w:r w:rsidR="00D3200B" w:rsidRPr="002D1120">
        <w:rPr>
          <w:rFonts w:ascii="Times New Roman" w:eastAsia="Times New Roman" w:hAnsi="Times New Roman" w:cs="Times New Roman"/>
          <w:bCs/>
          <w:sz w:val="24"/>
          <w:szCs w:val="24"/>
          <w:shd w:val="clear" w:color="auto" w:fill="FEFEFE"/>
        </w:rPr>
        <w:t>нтите</w:t>
      </w:r>
      <w:r w:rsidRPr="002D1120">
        <w:rPr>
          <w:rFonts w:ascii="Times New Roman" w:eastAsia="Times New Roman" w:hAnsi="Times New Roman" w:cs="Times New Roman"/>
          <w:bCs/>
          <w:sz w:val="24"/>
          <w:szCs w:val="24"/>
          <w:shd w:val="clear" w:color="auto" w:fill="FEFEFE"/>
        </w:rPr>
        <w:t xml:space="preserve"> се подбират на случаен принцип;</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2. оставащият брой </w:t>
      </w:r>
      <w:r w:rsidR="00D3200B" w:rsidRPr="002D1120">
        <w:rPr>
          <w:rFonts w:ascii="Times New Roman" w:eastAsia="Times New Roman" w:hAnsi="Times New Roman" w:cs="Times New Roman"/>
          <w:bCs/>
          <w:sz w:val="24"/>
          <w:szCs w:val="24"/>
          <w:shd w:val="clear" w:color="auto" w:fill="FEFEFE"/>
        </w:rPr>
        <w:t xml:space="preserve">бенефициентите </w:t>
      </w:r>
      <w:r w:rsidRPr="002D1120">
        <w:rPr>
          <w:rFonts w:ascii="Times New Roman" w:eastAsia="Times New Roman" w:hAnsi="Times New Roman" w:cs="Times New Roman"/>
          <w:bCs/>
          <w:sz w:val="24"/>
          <w:szCs w:val="24"/>
          <w:shd w:val="clear" w:color="auto" w:fill="FEFEFE"/>
        </w:rPr>
        <w:t>в контролната извадка се подбират въз основа на анализ на риска.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констатациите, установени при </w:t>
      </w:r>
      <w:r w:rsidR="00450A26" w:rsidRPr="002D1120">
        <w:rPr>
          <w:rFonts w:ascii="Times New Roman" w:eastAsia="Times New Roman" w:hAnsi="Times New Roman" w:cs="Times New Roman"/>
          <w:bCs/>
          <w:sz w:val="24"/>
          <w:szCs w:val="24"/>
          <w:shd w:val="clear" w:color="auto" w:fill="FEFEFE"/>
        </w:rPr>
        <w:t xml:space="preserve">извършване на </w:t>
      </w:r>
      <w:r w:rsidRPr="002D1120">
        <w:rPr>
          <w:rFonts w:ascii="Times New Roman" w:eastAsia="Times New Roman" w:hAnsi="Times New Roman" w:cs="Times New Roman"/>
          <w:bCs/>
          <w:sz w:val="24"/>
          <w:szCs w:val="24"/>
          <w:shd w:val="clear" w:color="auto" w:fill="FEFEFE"/>
        </w:rPr>
        <w:t xml:space="preserve">проверките </w:t>
      </w:r>
      <w:r w:rsidR="0004729F" w:rsidRPr="002D1120">
        <w:rPr>
          <w:rFonts w:ascii="Times New Roman" w:eastAsia="Times New Roman" w:hAnsi="Times New Roman" w:cs="Times New Roman"/>
          <w:bCs/>
          <w:sz w:val="24"/>
          <w:szCs w:val="24"/>
          <w:shd w:val="clear" w:color="auto" w:fill="FEFEFE"/>
        </w:rPr>
        <w:t xml:space="preserve">по чл. 70, ал. 1 от ЗПЗП </w:t>
      </w:r>
      <w:r w:rsidRPr="002D1120">
        <w:rPr>
          <w:rFonts w:ascii="Times New Roman" w:eastAsia="Times New Roman" w:hAnsi="Times New Roman" w:cs="Times New Roman"/>
          <w:bCs/>
          <w:sz w:val="24"/>
          <w:szCs w:val="24"/>
          <w:shd w:val="clear" w:color="auto" w:fill="FEFEFE"/>
        </w:rPr>
        <w:t>през предходната референтна година от изпълняваните многогодишни ангажименти, се вземат предвид при анализа на риска.</w:t>
      </w:r>
    </w:p>
    <w:p w:rsidR="00E82310" w:rsidRPr="002D1120" w:rsidRDefault="00E82310"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547E26" w:rsidRPr="002D1120">
        <w:rPr>
          <w:rFonts w:ascii="Times New Roman" w:eastAsia="Times New Roman" w:hAnsi="Times New Roman" w:cs="Times New Roman"/>
          <w:b/>
          <w:bCs/>
          <w:sz w:val="24"/>
          <w:szCs w:val="24"/>
          <w:shd w:val="clear" w:color="auto" w:fill="FEFEFE"/>
        </w:rPr>
        <w:t>9</w:t>
      </w:r>
      <w:r w:rsidR="00AB3D3D" w:rsidRPr="002D1120">
        <w:rPr>
          <w:rFonts w:ascii="Times New Roman" w:eastAsia="Times New Roman" w:hAnsi="Times New Roman" w:cs="Times New Roman"/>
          <w:b/>
          <w:bCs/>
          <w:sz w:val="24"/>
          <w:szCs w:val="24"/>
          <w:shd w:val="clear" w:color="auto" w:fill="FEFEFE"/>
        </w:rPr>
        <w:t>3</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Контролната съвкупност</w:t>
      </w:r>
      <w:r w:rsidR="00A36B5B" w:rsidRPr="002D1120">
        <w:rPr>
          <w:rFonts w:ascii="Times New Roman" w:eastAsia="Times New Roman" w:hAnsi="Times New Roman" w:cs="Times New Roman"/>
          <w:bCs/>
          <w:sz w:val="24"/>
          <w:szCs w:val="24"/>
          <w:shd w:val="clear" w:color="auto" w:fill="FEFEFE"/>
        </w:rPr>
        <w:t>/извадка</w:t>
      </w:r>
      <w:r w:rsidRPr="002D1120">
        <w:rPr>
          <w:rFonts w:ascii="Times New Roman" w:eastAsia="Times New Roman" w:hAnsi="Times New Roman" w:cs="Times New Roman"/>
          <w:bCs/>
          <w:sz w:val="24"/>
          <w:szCs w:val="24"/>
          <w:shd w:val="clear" w:color="auto" w:fill="FEFEFE"/>
        </w:rPr>
        <w:t xml:space="preserve"> по чл. </w:t>
      </w:r>
      <w:r w:rsidR="00752299" w:rsidRPr="002D1120">
        <w:rPr>
          <w:rFonts w:ascii="Times New Roman" w:eastAsia="Times New Roman" w:hAnsi="Times New Roman" w:cs="Times New Roman"/>
          <w:bCs/>
          <w:sz w:val="24"/>
          <w:szCs w:val="24"/>
          <w:shd w:val="clear" w:color="auto" w:fill="FEFEFE"/>
        </w:rPr>
        <w:t>9</w:t>
      </w:r>
      <w:r w:rsidR="00AB3D3D"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 ал.</w:t>
      </w:r>
      <w:r w:rsidR="00E82310"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на ежегодно извършваните проверки на място по отношение на финансова помощ за интервенции, базирани на площ обхваща най-малко:</w:t>
      </w:r>
    </w:p>
    <w:p w:rsidR="0029153E" w:rsidRPr="002D1120" w:rsidRDefault="008E4D97" w:rsidP="00417F6E">
      <w:pPr>
        <w:pStyle w:val="ListParagraph"/>
        <w:numPr>
          <w:ilvl w:val="0"/>
          <w:numId w:val="30"/>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три</w:t>
      </w:r>
      <w:r w:rsidR="00121757" w:rsidRPr="002D1120">
        <w:rPr>
          <w:rFonts w:ascii="Times New Roman" w:eastAsia="Times New Roman" w:hAnsi="Times New Roman" w:cs="Times New Roman"/>
          <w:bCs/>
          <w:sz w:val="24"/>
          <w:szCs w:val="24"/>
          <w:shd w:val="clear" w:color="auto" w:fill="FEFEFE"/>
        </w:rPr>
        <w:t xml:space="preserve"> на сто</w:t>
      </w:r>
      <w:r w:rsidR="0029153E" w:rsidRPr="002D1120">
        <w:rPr>
          <w:rFonts w:ascii="Times New Roman" w:eastAsia="Times New Roman" w:hAnsi="Times New Roman" w:cs="Times New Roman"/>
          <w:bCs/>
          <w:sz w:val="24"/>
          <w:szCs w:val="24"/>
          <w:shd w:val="clear" w:color="auto" w:fill="FEFEFE"/>
        </w:rPr>
        <w:t xml:space="preserve"> от всички </w:t>
      </w:r>
      <w:r w:rsidR="00AB3D3D" w:rsidRPr="002D1120">
        <w:rPr>
          <w:rFonts w:ascii="Times New Roman" w:eastAsia="Times New Roman" w:hAnsi="Times New Roman" w:cs="Times New Roman"/>
          <w:bCs/>
          <w:sz w:val="24"/>
          <w:szCs w:val="24"/>
          <w:shd w:val="clear" w:color="auto" w:fill="FEFEFE"/>
        </w:rPr>
        <w:t>бенефициенти</w:t>
      </w:r>
      <w:r w:rsidR="0029153E" w:rsidRPr="002D1120">
        <w:rPr>
          <w:rFonts w:ascii="Times New Roman" w:eastAsia="Times New Roman" w:hAnsi="Times New Roman" w:cs="Times New Roman"/>
          <w:bCs/>
          <w:sz w:val="24"/>
          <w:szCs w:val="24"/>
          <w:shd w:val="clear" w:color="auto" w:fill="FEFEFE"/>
        </w:rPr>
        <w:t>, кандидатст</w:t>
      </w:r>
      <w:r w:rsidR="00121757" w:rsidRPr="002D1120">
        <w:rPr>
          <w:rFonts w:ascii="Times New Roman" w:eastAsia="Times New Roman" w:hAnsi="Times New Roman" w:cs="Times New Roman"/>
          <w:bCs/>
          <w:sz w:val="24"/>
          <w:szCs w:val="24"/>
          <w:shd w:val="clear" w:color="auto" w:fill="FEFEFE"/>
        </w:rPr>
        <w:t>ващи по съответната интервенция;</w:t>
      </w:r>
    </w:p>
    <w:p w:rsidR="00121757" w:rsidRPr="002D1120" w:rsidRDefault="008E4D97" w:rsidP="00417F6E">
      <w:pPr>
        <w:pStyle w:val="ListParagraph"/>
        <w:numPr>
          <w:ilvl w:val="0"/>
          <w:numId w:val="30"/>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пет</w:t>
      </w:r>
      <w:r w:rsidR="00121757" w:rsidRPr="002D1120">
        <w:rPr>
          <w:rFonts w:ascii="Times New Roman" w:eastAsia="Times New Roman" w:hAnsi="Times New Roman" w:cs="Times New Roman"/>
          <w:bCs/>
          <w:sz w:val="24"/>
          <w:szCs w:val="24"/>
          <w:shd w:val="clear" w:color="auto" w:fill="FEFEFE"/>
        </w:rPr>
        <w:t xml:space="preserve"> на сто</w:t>
      </w:r>
      <w:r w:rsidR="0029153E" w:rsidRPr="002D1120">
        <w:rPr>
          <w:rFonts w:ascii="Times New Roman" w:eastAsia="Times New Roman" w:hAnsi="Times New Roman" w:cs="Times New Roman"/>
          <w:bCs/>
          <w:sz w:val="24"/>
          <w:szCs w:val="24"/>
          <w:shd w:val="clear" w:color="auto" w:fill="FEFEFE"/>
        </w:rPr>
        <w:t xml:space="preserve"> от декларираните площи по интервенции по чл. 3, ал.</w:t>
      </w:r>
      <w:r w:rsidR="001102D2"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т.</w:t>
      </w:r>
      <w:r w:rsidR="001102D2"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1, </w:t>
      </w:r>
      <w:r w:rsidR="009C5F13" w:rsidRPr="002D1120">
        <w:rPr>
          <w:rFonts w:ascii="Times New Roman" w:eastAsia="Times New Roman" w:hAnsi="Times New Roman" w:cs="Times New Roman"/>
          <w:bCs/>
          <w:sz w:val="24"/>
          <w:szCs w:val="24"/>
          <w:shd w:val="clear" w:color="auto" w:fill="FEFEFE"/>
        </w:rPr>
        <w:t>3, 4, 6</w:t>
      </w:r>
      <w:r w:rsidR="009A00EB" w:rsidRPr="002D1120">
        <w:rPr>
          <w:rFonts w:ascii="Times New Roman" w:eastAsia="Times New Roman" w:hAnsi="Times New Roman" w:cs="Times New Roman"/>
          <w:bCs/>
          <w:sz w:val="24"/>
          <w:szCs w:val="24"/>
          <w:shd w:val="clear" w:color="auto" w:fill="FEFEFE"/>
        </w:rPr>
        <w:t>, 7</w:t>
      </w:r>
      <w:r w:rsidR="00E82310" w:rsidRPr="002D1120">
        <w:rPr>
          <w:rFonts w:ascii="Times New Roman" w:eastAsia="Times New Roman" w:hAnsi="Times New Roman" w:cs="Times New Roman"/>
          <w:bCs/>
          <w:sz w:val="24"/>
          <w:szCs w:val="24"/>
          <w:shd w:val="clear" w:color="auto" w:fill="FEFEFE"/>
        </w:rPr>
        <w:t xml:space="preserve"> и </w:t>
      </w:r>
      <w:r w:rsidR="006F1F1D" w:rsidRPr="002D1120">
        <w:rPr>
          <w:rFonts w:ascii="Times New Roman" w:eastAsia="Times New Roman" w:hAnsi="Times New Roman" w:cs="Times New Roman"/>
          <w:bCs/>
          <w:sz w:val="24"/>
          <w:szCs w:val="24"/>
          <w:shd w:val="clear" w:color="auto" w:fill="FEFEFE"/>
        </w:rPr>
        <w:t>8</w:t>
      </w:r>
      <w:r w:rsidR="00121757" w:rsidRPr="002D1120">
        <w:rPr>
          <w:rFonts w:ascii="Times New Roman" w:eastAsia="Times New Roman" w:hAnsi="Times New Roman" w:cs="Times New Roman"/>
          <w:bCs/>
          <w:sz w:val="24"/>
          <w:szCs w:val="24"/>
          <w:shd w:val="clear" w:color="auto" w:fill="FEFEFE"/>
        </w:rPr>
        <w:t>;</w:t>
      </w:r>
    </w:p>
    <w:p w:rsidR="0029153E" w:rsidRPr="002D1120" w:rsidRDefault="0012175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8E4D97" w:rsidRPr="002D1120">
        <w:rPr>
          <w:rFonts w:ascii="Times New Roman" w:eastAsia="Times New Roman" w:hAnsi="Times New Roman" w:cs="Times New Roman"/>
          <w:bCs/>
          <w:sz w:val="24"/>
          <w:szCs w:val="24"/>
          <w:shd w:val="clear" w:color="auto" w:fill="FEFEFE"/>
        </w:rPr>
        <w:t>петнадесет</w:t>
      </w:r>
      <w:r w:rsidR="00663FE3"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на сто</w:t>
      </w:r>
      <w:r w:rsidR="0029153E" w:rsidRPr="002D1120">
        <w:rPr>
          <w:rFonts w:ascii="Times New Roman" w:eastAsia="Times New Roman" w:hAnsi="Times New Roman" w:cs="Times New Roman"/>
          <w:bCs/>
          <w:sz w:val="24"/>
          <w:szCs w:val="24"/>
          <w:shd w:val="clear" w:color="auto" w:fill="FEFEFE"/>
        </w:rPr>
        <w:t xml:space="preserve"> от декларираните площи декларирани с трайни/многогодишни насаждения по интервенциите по чл.</w:t>
      </w:r>
      <w:r w:rsidR="00E82310"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3, ал.</w:t>
      </w:r>
      <w:r w:rsidR="00E82310"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т.</w:t>
      </w:r>
      <w:r w:rsidR="00105357" w:rsidRPr="002D1120">
        <w:rPr>
          <w:rFonts w:ascii="Times New Roman" w:eastAsia="Times New Roman" w:hAnsi="Times New Roman" w:cs="Times New Roman"/>
          <w:bCs/>
          <w:sz w:val="24"/>
          <w:szCs w:val="24"/>
          <w:shd w:val="clear" w:color="auto" w:fill="FEFEFE"/>
        </w:rPr>
        <w:t xml:space="preserve"> 3 </w:t>
      </w:r>
      <w:r w:rsidR="0029153E" w:rsidRPr="002D1120">
        <w:rPr>
          <w:rFonts w:ascii="Times New Roman" w:eastAsia="Times New Roman" w:hAnsi="Times New Roman" w:cs="Times New Roman"/>
          <w:bCs/>
          <w:sz w:val="24"/>
          <w:szCs w:val="24"/>
          <w:shd w:val="clear" w:color="auto" w:fill="FEFEFE"/>
        </w:rPr>
        <w:t xml:space="preserve">и </w:t>
      </w:r>
      <w:r w:rsidR="00105357" w:rsidRPr="002D1120">
        <w:rPr>
          <w:rFonts w:ascii="Times New Roman" w:eastAsia="Times New Roman" w:hAnsi="Times New Roman" w:cs="Times New Roman"/>
          <w:bCs/>
          <w:sz w:val="24"/>
          <w:szCs w:val="24"/>
          <w:shd w:val="clear" w:color="auto" w:fill="FEFEFE"/>
        </w:rPr>
        <w:t>4</w:t>
      </w:r>
      <w:r w:rsidR="00AB3D3D" w:rsidRPr="002D1120">
        <w:rPr>
          <w:rFonts w:ascii="Times New Roman" w:eastAsia="Times New Roman" w:hAnsi="Times New Roman" w:cs="Times New Roman"/>
          <w:bCs/>
          <w:sz w:val="24"/>
          <w:szCs w:val="24"/>
          <w:shd w:val="clear" w:color="auto" w:fill="FEFEFE"/>
        </w:rPr>
        <w:t>;</w:t>
      </w:r>
    </w:p>
    <w:p w:rsidR="0029153E" w:rsidRPr="002D1120" w:rsidRDefault="0012175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w:t>
      </w:r>
      <w:r w:rsidR="008E4D97" w:rsidRPr="002D1120">
        <w:rPr>
          <w:rFonts w:ascii="Times New Roman" w:eastAsia="Times New Roman" w:hAnsi="Times New Roman" w:cs="Times New Roman"/>
          <w:bCs/>
          <w:sz w:val="24"/>
          <w:szCs w:val="24"/>
          <w:shd w:val="clear" w:color="auto" w:fill="FEFEFE"/>
        </w:rPr>
        <w:t>петнадесет</w:t>
      </w:r>
      <w:r w:rsidR="00973870"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на сто </w:t>
      </w:r>
      <w:r w:rsidR="0029153E" w:rsidRPr="002D1120">
        <w:rPr>
          <w:rFonts w:ascii="Times New Roman" w:eastAsia="Times New Roman" w:hAnsi="Times New Roman" w:cs="Times New Roman"/>
          <w:bCs/>
          <w:sz w:val="24"/>
          <w:szCs w:val="24"/>
          <w:shd w:val="clear" w:color="auto" w:fill="FEFEFE"/>
        </w:rPr>
        <w:t>от всички площи, за които се прилага операция 2 от интервенцията по чл.</w:t>
      </w:r>
      <w:r w:rsidR="00E82310"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3, ал.</w:t>
      </w:r>
      <w:r w:rsidR="00AB3D3D"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т.</w:t>
      </w:r>
      <w:r w:rsidR="00AB3D3D" w:rsidRPr="002D1120">
        <w:rPr>
          <w:rFonts w:ascii="Times New Roman" w:eastAsia="Times New Roman" w:hAnsi="Times New Roman" w:cs="Times New Roman"/>
          <w:bCs/>
          <w:sz w:val="24"/>
          <w:szCs w:val="24"/>
          <w:shd w:val="clear" w:color="auto" w:fill="FEFEFE"/>
        </w:rPr>
        <w:t xml:space="preserve"> </w:t>
      </w:r>
      <w:r w:rsidR="006F1F1D" w:rsidRPr="002D1120">
        <w:rPr>
          <w:rFonts w:ascii="Times New Roman" w:eastAsia="Times New Roman" w:hAnsi="Times New Roman" w:cs="Times New Roman"/>
          <w:bCs/>
          <w:sz w:val="24"/>
          <w:szCs w:val="24"/>
          <w:shd w:val="clear" w:color="auto" w:fill="FEFEFE"/>
        </w:rPr>
        <w:t>7</w:t>
      </w:r>
      <w:r w:rsidR="0029153E" w:rsidRPr="002D1120">
        <w:rPr>
          <w:rFonts w:ascii="Times New Roman" w:eastAsia="Times New Roman" w:hAnsi="Times New Roman" w:cs="Times New Roman"/>
          <w:bCs/>
          <w:sz w:val="24"/>
          <w:szCs w:val="24"/>
          <w:shd w:val="clear" w:color="auto" w:fill="FEFEFE"/>
        </w:rPr>
        <w:t>.</w:t>
      </w:r>
    </w:p>
    <w:p w:rsidR="00121757" w:rsidRPr="002D1120" w:rsidRDefault="006D444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0029153E" w:rsidRPr="002D1120">
        <w:rPr>
          <w:rFonts w:ascii="Times New Roman" w:eastAsia="Times New Roman" w:hAnsi="Times New Roman" w:cs="Times New Roman"/>
          <w:bCs/>
          <w:sz w:val="24"/>
          <w:szCs w:val="24"/>
          <w:shd w:val="clear" w:color="auto" w:fill="FEFEFE"/>
        </w:rPr>
        <w:t xml:space="preserve"> Контролната съвкупност по чл. </w:t>
      </w:r>
      <w:r w:rsidR="00BB583A" w:rsidRPr="002D1120">
        <w:rPr>
          <w:rFonts w:ascii="Times New Roman" w:eastAsia="Times New Roman" w:hAnsi="Times New Roman" w:cs="Times New Roman"/>
          <w:bCs/>
          <w:sz w:val="24"/>
          <w:szCs w:val="24"/>
          <w:shd w:val="clear" w:color="auto" w:fill="FEFEFE"/>
        </w:rPr>
        <w:t>9</w:t>
      </w:r>
      <w:r w:rsidR="00AB3D3D" w:rsidRPr="002D1120">
        <w:rPr>
          <w:rFonts w:ascii="Times New Roman" w:eastAsia="Times New Roman" w:hAnsi="Times New Roman" w:cs="Times New Roman"/>
          <w:bCs/>
          <w:sz w:val="24"/>
          <w:szCs w:val="24"/>
          <w:shd w:val="clear" w:color="auto" w:fill="FEFEFE"/>
        </w:rPr>
        <w:t>2</w:t>
      </w:r>
      <w:r w:rsidR="0029153E" w:rsidRPr="002D1120">
        <w:rPr>
          <w:rFonts w:ascii="Times New Roman" w:eastAsia="Times New Roman" w:hAnsi="Times New Roman" w:cs="Times New Roman"/>
          <w:bCs/>
          <w:sz w:val="24"/>
          <w:szCs w:val="24"/>
          <w:shd w:val="clear" w:color="auto" w:fill="FEFEFE"/>
        </w:rPr>
        <w:t>, ал.</w:t>
      </w:r>
      <w:r w:rsidR="00AC5F24"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на ежегодно извършваните проверки на място по отношение на финансова помощ, основаваща се на животни, обхваща най-малко:</w:t>
      </w:r>
    </w:p>
    <w:p w:rsidR="0029153E" w:rsidRPr="002D1120" w:rsidRDefault="0012175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8E4D97" w:rsidRPr="002D1120">
        <w:rPr>
          <w:rFonts w:ascii="Times New Roman" w:eastAsia="Times New Roman" w:hAnsi="Times New Roman" w:cs="Times New Roman"/>
          <w:bCs/>
          <w:sz w:val="24"/>
          <w:szCs w:val="24"/>
          <w:shd w:val="clear" w:color="auto" w:fill="FEFEFE"/>
        </w:rPr>
        <w:t>пет</w:t>
      </w:r>
      <w:r w:rsidRPr="002D1120">
        <w:rPr>
          <w:rFonts w:ascii="Times New Roman" w:eastAsia="Times New Roman" w:hAnsi="Times New Roman" w:cs="Times New Roman"/>
          <w:bCs/>
          <w:sz w:val="24"/>
          <w:szCs w:val="24"/>
          <w:shd w:val="clear" w:color="auto" w:fill="FEFEFE"/>
        </w:rPr>
        <w:t xml:space="preserve"> на сто </w:t>
      </w:r>
      <w:r w:rsidR="0029153E" w:rsidRPr="002D1120">
        <w:rPr>
          <w:rFonts w:ascii="Times New Roman" w:eastAsia="Times New Roman" w:hAnsi="Times New Roman" w:cs="Times New Roman"/>
          <w:bCs/>
          <w:sz w:val="24"/>
          <w:szCs w:val="24"/>
          <w:shd w:val="clear" w:color="auto" w:fill="FEFEFE"/>
        </w:rPr>
        <w:t xml:space="preserve">от всички </w:t>
      </w:r>
      <w:r w:rsidR="00AB3D3D" w:rsidRPr="002D1120">
        <w:rPr>
          <w:rFonts w:ascii="Times New Roman" w:eastAsia="Times New Roman" w:hAnsi="Times New Roman" w:cs="Times New Roman"/>
          <w:bCs/>
          <w:sz w:val="24"/>
          <w:szCs w:val="24"/>
          <w:shd w:val="clear" w:color="auto" w:fill="FEFEFE"/>
        </w:rPr>
        <w:t>бенефициенти</w:t>
      </w:r>
      <w:r w:rsidR="0029153E" w:rsidRPr="002D1120">
        <w:rPr>
          <w:rFonts w:ascii="Times New Roman" w:eastAsia="Times New Roman" w:hAnsi="Times New Roman" w:cs="Times New Roman"/>
          <w:bCs/>
          <w:sz w:val="24"/>
          <w:szCs w:val="24"/>
          <w:shd w:val="clear" w:color="auto" w:fill="FEFEFE"/>
        </w:rPr>
        <w:t>, кандидатст</w:t>
      </w:r>
      <w:r w:rsidRPr="002D1120">
        <w:rPr>
          <w:rFonts w:ascii="Times New Roman" w:eastAsia="Times New Roman" w:hAnsi="Times New Roman" w:cs="Times New Roman"/>
          <w:bCs/>
          <w:sz w:val="24"/>
          <w:szCs w:val="24"/>
          <w:shd w:val="clear" w:color="auto" w:fill="FEFEFE"/>
        </w:rPr>
        <w:t>ващи по съответната интервенция;</w:t>
      </w:r>
    </w:p>
    <w:p w:rsidR="0029153E" w:rsidRPr="002D1120" w:rsidRDefault="0012175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8E4D97" w:rsidRPr="002D1120">
        <w:rPr>
          <w:rFonts w:ascii="Times New Roman" w:eastAsia="Times New Roman" w:hAnsi="Times New Roman" w:cs="Times New Roman"/>
          <w:bCs/>
          <w:sz w:val="24"/>
          <w:szCs w:val="24"/>
          <w:shd w:val="clear" w:color="auto" w:fill="FEFEFE"/>
        </w:rPr>
        <w:t>пет</w:t>
      </w:r>
      <w:r w:rsidR="00AC5F24"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на сто</w:t>
      </w:r>
      <w:r w:rsidR="0029153E" w:rsidRPr="002D1120">
        <w:rPr>
          <w:rFonts w:ascii="Times New Roman" w:eastAsia="Times New Roman" w:hAnsi="Times New Roman" w:cs="Times New Roman"/>
          <w:bCs/>
          <w:sz w:val="24"/>
          <w:szCs w:val="24"/>
          <w:shd w:val="clear" w:color="auto" w:fill="FEFEFE"/>
        </w:rPr>
        <w:t xml:space="preserve"> от всички животни, за които се кандидатства за финансово подпомагане по интервенциите по чл. 3, ал. 1, т.</w:t>
      </w:r>
      <w:r w:rsidR="00BB583A" w:rsidRPr="002D1120">
        <w:rPr>
          <w:rFonts w:ascii="Times New Roman" w:eastAsia="Times New Roman" w:hAnsi="Times New Roman" w:cs="Times New Roman"/>
          <w:bCs/>
          <w:sz w:val="24"/>
          <w:szCs w:val="24"/>
          <w:shd w:val="clear" w:color="auto" w:fill="FEFEFE"/>
        </w:rPr>
        <w:t xml:space="preserve"> </w:t>
      </w:r>
      <w:r w:rsidR="006D444E" w:rsidRPr="002D1120">
        <w:rPr>
          <w:rFonts w:ascii="Times New Roman" w:eastAsia="Times New Roman" w:hAnsi="Times New Roman" w:cs="Times New Roman"/>
          <w:bCs/>
          <w:sz w:val="24"/>
          <w:szCs w:val="24"/>
          <w:shd w:val="clear" w:color="auto" w:fill="FEFEFE"/>
        </w:rPr>
        <w:t>5</w:t>
      </w:r>
      <w:r w:rsidR="00D3200B"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w:t>
      </w:r>
      <w:r w:rsidR="006D444E" w:rsidRPr="002D1120">
        <w:rPr>
          <w:rFonts w:ascii="Times New Roman" w:eastAsia="Times New Roman" w:hAnsi="Times New Roman" w:cs="Times New Roman"/>
          <w:bCs/>
          <w:sz w:val="24"/>
          <w:szCs w:val="24"/>
          <w:shd w:val="clear" w:color="auto" w:fill="FEFEFE"/>
        </w:rPr>
        <w:t>6</w:t>
      </w:r>
      <w:r w:rsidR="00D3200B" w:rsidRPr="002D1120">
        <w:rPr>
          <w:rFonts w:ascii="Times New Roman" w:eastAsia="Times New Roman" w:hAnsi="Times New Roman" w:cs="Times New Roman"/>
          <w:bCs/>
          <w:sz w:val="24"/>
          <w:szCs w:val="24"/>
          <w:shd w:val="clear" w:color="auto" w:fill="FEFEFE"/>
        </w:rPr>
        <w:t xml:space="preserve"> и 9</w:t>
      </w:r>
      <w:r w:rsidR="001102D2" w:rsidRPr="002D1120">
        <w:rPr>
          <w:rFonts w:ascii="Times New Roman" w:eastAsia="Times New Roman" w:hAnsi="Times New Roman" w:cs="Times New Roman"/>
          <w:bCs/>
          <w:sz w:val="24"/>
          <w:szCs w:val="24"/>
          <w:shd w:val="clear" w:color="auto" w:fill="FEFEFE"/>
        </w:rPr>
        <w:t>.</w:t>
      </w:r>
    </w:p>
    <w:p w:rsidR="0029153E" w:rsidRPr="002D1120" w:rsidRDefault="00D54115"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0029153E" w:rsidRPr="002D1120">
        <w:rPr>
          <w:rFonts w:ascii="Times New Roman" w:eastAsia="Times New Roman" w:hAnsi="Times New Roman" w:cs="Times New Roman"/>
          <w:bCs/>
          <w:sz w:val="24"/>
          <w:szCs w:val="24"/>
          <w:shd w:val="clear" w:color="auto" w:fill="FEFEFE"/>
        </w:rPr>
        <w:t xml:space="preserve"> Контролната съвкупност</w:t>
      </w:r>
      <w:r w:rsidR="00A36B5B" w:rsidRPr="002D1120">
        <w:rPr>
          <w:rFonts w:ascii="Times New Roman" w:eastAsia="Times New Roman" w:hAnsi="Times New Roman" w:cs="Times New Roman"/>
          <w:bCs/>
          <w:sz w:val="24"/>
          <w:szCs w:val="24"/>
          <w:shd w:val="clear" w:color="auto" w:fill="FEFEFE"/>
        </w:rPr>
        <w:t>/извадка</w:t>
      </w:r>
      <w:r w:rsidR="0029153E"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по чл. 9</w:t>
      </w:r>
      <w:r w:rsidR="00A36B5B"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 ал.</w:t>
      </w:r>
      <w:r w:rsidR="00AC5F24"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на ежегодно извършваните проверки на място по отношение на финансова помощ по интервенцията по чл. 3, ал.</w:t>
      </w:r>
      <w:r w:rsidR="00121757"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т.</w:t>
      </w:r>
      <w:r w:rsidR="00121757"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 xml:space="preserve">най-малко 5 </w:t>
      </w:r>
      <w:r w:rsidR="00121757" w:rsidRPr="002D1120">
        <w:rPr>
          <w:rFonts w:ascii="Times New Roman" w:eastAsia="Times New Roman" w:hAnsi="Times New Roman" w:cs="Times New Roman"/>
          <w:bCs/>
          <w:sz w:val="24"/>
          <w:szCs w:val="24"/>
          <w:shd w:val="clear" w:color="auto" w:fill="FEFEFE"/>
        </w:rPr>
        <w:t>на сто</w:t>
      </w:r>
      <w:r w:rsidR="0029153E" w:rsidRPr="002D1120">
        <w:rPr>
          <w:rFonts w:ascii="Times New Roman" w:eastAsia="Times New Roman" w:hAnsi="Times New Roman" w:cs="Times New Roman"/>
          <w:bCs/>
          <w:sz w:val="24"/>
          <w:szCs w:val="24"/>
          <w:shd w:val="clear" w:color="auto" w:fill="FEFEFE"/>
        </w:rPr>
        <w:t xml:space="preserve"> от земеделските стопанства.</w:t>
      </w:r>
    </w:p>
    <w:p w:rsidR="00AC5F24" w:rsidRPr="002D1120" w:rsidRDefault="00AC5F24"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D173B2" w:rsidRPr="002D1120">
        <w:rPr>
          <w:rFonts w:ascii="Times New Roman" w:eastAsia="Times New Roman" w:hAnsi="Times New Roman" w:cs="Times New Roman"/>
          <w:b/>
          <w:bCs/>
          <w:sz w:val="24"/>
          <w:szCs w:val="24"/>
          <w:shd w:val="clear" w:color="auto" w:fill="FEFEFE"/>
        </w:rPr>
        <w:t>9</w:t>
      </w:r>
      <w:r w:rsidR="00D3200B" w:rsidRPr="002D1120">
        <w:rPr>
          <w:rFonts w:ascii="Times New Roman" w:eastAsia="Times New Roman" w:hAnsi="Times New Roman" w:cs="Times New Roman"/>
          <w:b/>
          <w:bCs/>
          <w:sz w:val="24"/>
          <w:szCs w:val="24"/>
          <w:shd w:val="clear" w:color="auto" w:fill="FEFEFE"/>
        </w:rPr>
        <w:t>4</w:t>
      </w:r>
      <w:r w:rsidR="00524987"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Когато броят на </w:t>
      </w:r>
      <w:r w:rsidR="00D3200B" w:rsidRPr="002D1120">
        <w:rPr>
          <w:rFonts w:ascii="Times New Roman" w:eastAsia="Times New Roman" w:hAnsi="Times New Roman" w:cs="Times New Roman"/>
          <w:bCs/>
          <w:sz w:val="24"/>
          <w:szCs w:val="24"/>
          <w:shd w:val="clear" w:color="auto" w:fill="FEFEFE"/>
        </w:rPr>
        <w:t>бенефициентите</w:t>
      </w:r>
      <w:r w:rsidRPr="002D1120">
        <w:rPr>
          <w:rFonts w:ascii="Times New Roman" w:eastAsia="Times New Roman" w:hAnsi="Times New Roman" w:cs="Times New Roman"/>
          <w:bCs/>
          <w:sz w:val="24"/>
          <w:szCs w:val="24"/>
          <w:shd w:val="clear" w:color="auto" w:fill="FEFEFE"/>
        </w:rPr>
        <w:t xml:space="preserve">, подлежащи на проверки на място, надвишава минималния брой на </w:t>
      </w:r>
      <w:r w:rsidR="00D3200B" w:rsidRPr="002D1120">
        <w:rPr>
          <w:rFonts w:ascii="Times New Roman" w:eastAsia="Times New Roman" w:hAnsi="Times New Roman" w:cs="Times New Roman"/>
          <w:bCs/>
          <w:sz w:val="24"/>
          <w:szCs w:val="24"/>
          <w:shd w:val="clear" w:color="auto" w:fill="FEFEFE"/>
        </w:rPr>
        <w:t xml:space="preserve">бенефициентите </w:t>
      </w:r>
      <w:r w:rsidRPr="002D1120">
        <w:rPr>
          <w:rFonts w:ascii="Times New Roman" w:eastAsia="Times New Roman" w:hAnsi="Times New Roman" w:cs="Times New Roman"/>
          <w:bCs/>
          <w:sz w:val="24"/>
          <w:szCs w:val="24"/>
          <w:shd w:val="clear" w:color="auto" w:fill="FEFEFE"/>
        </w:rPr>
        <w:t xml:space="preserve">по чл. </w:t>
      </w:r>
      <w:r w:rsidR="00A36B5B" w:rsidRPr="002D1120">
        <w:rPr>
          <w:rFonts w:ascii="Times New Roman" w:eastAsia="Times New Roman" w:hAnsi="Times New Roman" w:cs="Times New Roman"/>
          <w:bCs/>
          <w:sz w:val="24"/>
          <w:szCs w:val="24"/>
          <w:shd w:val="clear" w:color="auto" w:fill="FEFEFE"/>
        </w:rPr>
        <w:t xml:space="preserve">93 </w:t>
      </w:r>
      <w:r w:rsidRPr="002D1120">
        <w:rPr>
          <w:rFonts w:ascii="Times New Roman" w:eastAsia="Times New Roman" w:hAnsi="Times New Roman" w:cs="Times New Roman"/>
          <w:bCs/>
          <w:sz w:val="24"/>
          <w:szCs w:val="24"/>
          <w:shd w:val="clear" w:color="auto" w:fill="FEFEFE"/>
        </w:rPr>
        <w:t xml:space="preserve">процентът на избраните на случаен принцип </w:t>
      </w:r>
      <w:r w:rsidR="00D3200B" w:rsidRPr="002D1120">
        <w:rPr>
          <w:rFonts w:ascii="Times New Roman" w:eastAsia="Times New Roman" w:hAnsi="Times New Roman" w:cs="Times New Roman"/>
          <w:bCs/>
          <w:sz w:val="24"/>
          <w:szCs w:val="24"/>
          <w:shd w:val="clear" w:color="auto" w:fill="FEFEFE"/>
        </w:rPr>
        <w:t xml:space="preserve">бенефициенти </w:t>
      </w:r>
      <w:r w:rsidRPr="002D1120">
        <w:rPr>
          <w:rFonts w:ascii="Times New Roman" w:eastAsia="Times New Roman" w:hAnsi="Times New Roman" w:cs="Times New Roman"/>
          <w:bCs/>
          <w:sz w:val="24"/>
          <w:szCs w:val="24"/>
          <w:shd w:val="clear" w:color="auto" w:fill="FEFEFE"/>
        </w:rPr>
        <w:t>в извадката не трябва да надвишава 25</w:t>
      </w:r>
      <w:r w:rsidR="00D3200B" w:rsidRPr="002D1120">
        <w:rPr>
          <w:rFonts w:ascii="Times New Roman" w:eastAsia="Times New Roman" w:hAnsi="Times New Roman" w:cs="Times New Roman"/>
          <w:bCs/>
          <w:sz w:val="24"/>
          <w:szCs w:val="24"/>
          <w:shd w:val="clear" w:color="auto" w:fill="FEFEFE"/>
        </w:rPr>
        <w:t xml:space="preserve"> на сто</w:t>
      </w:r>
      <w:r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bookmarkStart w:id="13" w:name="_Hlk129126325"/>
      <w:r w:rsidRPr="002D1120">
        <w:rPr>
          <w:rFonts w:ascii="Times New Roman" w:eastAsia="Times New Roman" w:hAnsi="Times New Roman" w:cs="Times New Roman"/>
          <w:bCs/>
          <w:sz w:val="24"/>
          <w:szCs w:val="24"/>
          <w:shd w:val="clear" w:color="auto" w:fill="FEFEFE"/>
        </w:rPr>
        <w:t xml:space="preserve">(2) </w:t>
      </w:r>
      <w:bookmarkEnd w:id="13"/>
      <w:r w:rsidR="00AC5F24" w:rsidRPr="002D1120">
        <w:rPr>
          <w:rFonts w:ascii="Times New Roman" w:eastAsia="Times New Roman" w:hAnsi="Times New Roman" w:cs="Times New Roman"/>
          <w:bCs/>
          <w:sz w:val="24"/>
          <w:szCs w:val="24"/>
          <w:shd w:val="clear" w:color="auto" w:fill="FEFEFE"/>
        </w:rPr>
        <w:t xml:space="preserve">За да се спазят </w:t>
      </w:r>
      <w:r w:rsidRPr="002D1120">
        <w:rPr>
          <w:rFonts w:ascii="Times New Roman" w:eastAsia="Times New Roman" w:hAnsi="Times New Roman" w:cs="Times New Roman"/>
          <w:bCs/>
          <w:sz w:val="24"/>
          <w:szCs w:val="24"/>
          <w:shd w:val="clear" w:color="auto" w:fill="FEFEFE"/>
        </w:rPr>
        <w:t xml:space="preserve">изискванията за минималния брой проверки може да се използва един и същ </w:t>
      </w:r>
      <w:r w:rsidR="00D3200B" w:rsidRPr="002D1120">
        <w:rPr>
          <w:rFonts w:ascii="Times New Roman" w:eastAsia="Times New Roman" w:hAnsi="Times New Roman" w:cs="Times New Roman"/>
          <w:bCs/>
          <w:sz w:val="24"/>
          <w:szCs w:val="24"/>
          <w:shd w:val="clear" w:color="auto" w:fill="FEFEFE"/>
        </w:rPr>
        <w:t>бенефициент</w:t>
      </w:r>
      <w:r w:rsidRPr="002D1120">
        <w:rPr>
          <w:rFonts w:ascii="Times New Roman" w:eastAsia="Times New Roman" w:hAnsi="Times New Roman" w:cs="Times New Roman"/>
          <w:bCs/>
          <w:sz w:val="24"/>
          <w:szCs w:val="24"/>
          <w:shd w:val="clear" w:color="auto" w:fill="FEFEFE"/>
        </w:rPr>
        <w:t>, при условие</w:t>
      </w:r>
      <w:r w:rsidR="00D3200B"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че това няма отражение върху ефективността на подбора на съответните извадки, подбрани въз основа на риска.</w:t>
      </w:r>
    </w:p>
    <w:p w:rsidR="000544C4" w:rsidRPr="002D1120" w:rsidRDefault="000544C4"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lastRenderedPageBreak/>
        <w:t xml:space="preserve">Чл. </w:t>
      </w:r>
      <w:r w:rsidR="00386189" w:rsidRPr="002D1120">
        <w:rPr>
          <w:rFonts w:ascii="Times New Roman" w:eastAsia="Times New Roman" w:hAnsi="Times New Roman" w:cs="Times New Roman"/>
          <w:b/>
          <w:bCs/>
          <w:sz w:val="24"/>
          <w:szCs w:val="24"/>
          <w:shd w:val="clear" w:color="auto" w:fill="FEFEFE"/>
        </w:rPr>
        <w:t>9</w:t>
      </w:r>
      <w:r w:rsidR="00D3200B" w:rsidRPr="002D1120">
        <w:rPr>
          <w:rFonts w:ascii="Times New Roman" w:eastAsia="Times New Roman" w:hAnsi="Times New Roman" w:cs="Times New Roman"/>
          <w:b/>
          <w:bCs/>
          <w:sz w:val="24"/>
          <w:szCs w:val="24"/>
          <w:shd w:val="clear" w:color="auto" w:fill="FEFEFE"/>
        </w:rPr>
        <w:t>5</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000A0FEC" w:rsidRPr="002D1120">
        <w:rPr>
          <w:rFonts w:ascii="Times New Roman" w:eastAsia="Times New Roman" w:hAnsi="Times New Roman" w:cs="Times New Roman"/>
          <w:bCs/>
          <w:sz w:val="24"/>
          <w:szCs w:val="24"/>
          <w:shd w:val="clear" w:color="auto" w:fill="FEFEFE"/>
        </w:rPr>
        <w:t>(1)</w:t>
      </w:r>
      <w:r w:rsidR="000D0B87"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Въз основа на резултатите от проверките на място, ефективността на анализа на риска и оценката по чл.</w:t>
      </w:r>
      <w:r w:rsidR="001102D2" w:rsidRPr="002D1120">
        <w:rPr>
          <w:rFonts w:ascii="Times New Roman" w:eastAsia="Times New Roman" w:hAnsi="Times New Roman" w:cs="Times New Roman"/>
          <w:bCs/>
          <w:sz w:val="24"/>
          <w:szCs w:val="24"/>
          <w:shd w:val="clear" w:color="auto" w:fill="FEFEFE"/>
        </w:rPr>
        <w:t xml:space="preserve"> </w:t>
      </w:r>
      <w:r w:rsidR="00D3200B" w:rsidRPr="002D1120">
        <w:rPr>
          <w:rFonts w:ascii="Times New Roman" w:eastAsia="Times New Roman" w:hAnsi="Times New Roman" w:cs="Times New Roman"/>
          <w:bCs/>
          <w:sz w:val="24"/>
          <w:szCs w:val="24"/>
          <w:shd w:val="clear" w:color="auto" w:fill="FEFEFE"/>
        </w:rPr>
        <w:t>85</w:t>
      </w:r>
      <w:r w:rsidRPr="002D1120">
        <w:rPr>
          <w:rFonts w:ascii="Times New Roman" w:eastAsia="Times New Roman" w:hAnsi="Times New Roman" w:cs="Times New Roman"/>
          <w:bCs/>
          <w:sz w:val="24"/>
          <w:szCs w:val="24"/>
          <w:shd w:val="clear" w:color="auto" w:fill="FEFEFE"/>
        </w:rPr>
        <w:t>, ал.</w:t>
      </w:r>
      <w:r w:rsidR="00D3200B"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ДФЗ може да увеличи или намали </w:t>
      </w:r>
      <w:r w:rsidR="00D3200B" w:rsidRPr="002D1120">
        <w:rPr>
          <w:rFonts w:ascii="Times New Roman" w:eastAsia="Times New Roman" w:hAnsi="Times New Roman" w:cs="Times New Roman"/>
          <w:bCs/>
          <w:sz w:val="24"/>
          <w:szCs w:val="24"/>
          <w:shd w:val="clear" w:color="auto" w:fill="FEFEFE"/>
        </w:rPr>
        <w:t xml:space="preserve">дела </w:t>
      </w:r>
      <w:r w:rsidRPr="002D1120">
        <w:rPr>
          <w:rFonts w:ascii="Times New Roman" w:eastAsia="Times New Roman" w:hAnsi="Times New Roman" w:cs="Times New Roman"/>
          <w:bCs/>
          <w:sz w:val="24"/>
          <w:szCs w:val="24"/>
          <w:shd w:val="clear" w:color="auto" w:fill="FEFEFE"/>
        </w:rPr>
        <w:t xml:space="preserve">на извършваните проверки, до не по-малко от 1 </w:t>
      </w:r>
      <w:r w:rsidR="00D3200B" w:rsidRPr="002D1120">
        <w:rPr>
          <w:rFonts w:ascii="Times New Roman" w:eastAsia="Times New Roman" w:hAnsi="Times New Roman" w:cs="Times New Roman"/>
          <w:bCs/>
          <w:sz w:val="24"/>
          <w:szCs w:val="24"/>
          <w:shd w:val="clear" w:color="auto" w:fill="FEFEFE"/>
        </w:rPr>
        <w:t>на сто.</w:t>
      </w:r>
    </w:p>
    <w:p w:rsidR="000A0FEC" w:rsidRPr="002D1120" w:rsidRDefault="000A0FE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Въз основа на резултатите от извършените проверки и оценката по чл. 85,</w:t>
      </w:r>
      <w:r w:rsidR="000544C4"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 xml:space="preserve">ал. 1, ДФЗ може да предложи промени в </w:t>
      </w:r>
      <w:r w:rsidR="000D0B87" w:rsidRPr="002D1120">
        <w:rPr>
          <w:rFonts w:ascii="Times New Roman" w:eastAsia="Times New Roman" w:hAnsi="Times New Roman" w:cs="Times New Roman"/>
          <w:bCs/>
          <w:sz w:val="24"/>
          <w:szCs w:val="24"/>
          <w:shd w:val="clear" w:color="auto" w:fill="FEFEFE"/>
        </w:rPr>
        <w:t>процентите на намаления съгласно</w:t>
      </w:r>
      <w:r w:rsidRPr="002D1120">
        <w:rPr>
          <w:rFonts w:ascii="Times New Roman" w:eastAsia="Times New Roman" w:hAnsi="Times New Roman" w:cs="Times New Roman"/>
          <w:bCs/>
          <w:sz w:val="24"/>
          <w:szCs w:val="24"/>
          <w:shd w:val="clear" w:color="auto" w:fill="FEFEFE"/>
        </w:rPr>
        <w:t xml:space="preserve"> приложение № 12.</w:t>
      </w:r>
    </w:p>
    <w:p w:rsidR="00073FA1" w:rsidRPr="002D1120" w:rsidRDefault="00073FA1"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446448" w:rsidRPr="002D1120">
        <w:rPr>
          <w:rFonts w:ascii="Times New Roman" w:eastAsia="Times New Roman" w:hAnsi="Times New Roman" w:cs="Times New Roman"/>
          <w:b/>
          <w:bCs/>
          <w:sz w:val="24"/>
          <w:szCs w:val="24"/>
          <w:shd w:val="clear" w:color="auto" w:fill="FEFEFE"/>
        </w:rPr>
        <w:t>9</w:t>
      </w:r>
      <w:r w:rsidR="00D3200B" w:rsidRPr="002D1120">
        <w:rPr>
          <w:rFonts w:ascii="Times New Roman" w:eastAsia="Times New Roman" w:hAnsi="Times New Roman" w:cs="Times New Roman"/>
          <w:b/>
          <w:bCs/>
          <w:sz w:val="24"/>
          <w:szCs w:val="24"/>
          <w:shd w:val="clear" w:color="auto" w:fill="FEFEFE"/>
        </w:rPr>
        <w:t>6</w:t>
      </w:r>
      <w:r w:rsidR="001A31C3" w:rsidRPr="002D1120">
        <w:rPr>
          <w:rFonts w:ascii="Times New Roman" w:eastAsia="Times New Roman" w:hAnsi="Times New Roman" w:cs="Times New Roman"/>
          <w:b/>
          <w:bCs/>
          <w:sz w:val="24"/>
          <w:szCs w:val="24"/>
          <w:shd w:val="clear" w:color="auto" w:fill="FEFEFE"/>
        </w:rPr>
        <w:t>.</w:t>
      </w:r>
      <w:r w:rsidR="000544C4" w:rsidRPr="002D1120">
        <w:rPr>
          <w:rFonts w:ascii="Times New Roman" w:eastAsia="Times New Roman" w:hAnsi="Times New Roman" w:cs="Times New Roman"/>
          <w:bCs/>
          <w:sz w:val="24"/>
          <w:szCs w:val="24"/>
          <w:shd w:val="clear" w:color="auto" w:fill="FEFEFE"/>
        </w:rPr>
        <w:t xml:space="preserve"> (1) </w:t>
      </w:r>
      <w:r w:rsidRPr="002D1120">
        <w:rPr>
          <w:rFonts w:ascii="Times New Roman" w:eastAsia="Times New Roman" w:hAnsi="Times New Roman" w:cs="Times New Roman"/>
          <w:bCs/>
          <w:sz w:val="24"/>
          <w:szCs w:val="24"/>
          <w:shd w:val="clear" w:color="auto" w:fill="FEFEFE"/>
        </w:rPr>
        <w:t xml:space="preserve">Ефективността на анализа на риска се оценява и актуализира годишно, където е приложимо, чрез: </w:t>
      </w:r>
    </w:p>
    <w:p w:rsidR="005C1EA1" w:rsidRPr="002D1120" w:rsidRDefault="0029153E" w:rsidP="00417F6E">
      <w:pPr>
        <w:pStyle w:val="ListParagraph"/>
        <w:numPr>
          <w:ilvl w:val="0"/>
          <w:numId w:val="17"/>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определяне на приноса/</w:t>
      </w:r>
      <w:r w:rsidR="005C1EA1" w:rsidRPr="002D1120">
        <w:rPr>
          <w:rFonts w:ascii="Times New Roman" w:eastAsia="Times New Roman" w:hAnsi="Times New Roman" w:cs="Times New Roman"/>
          <w:bCs/>
          <w:sz w:val="24"/>
          <w:szCs w:val="24"/>
          <w:shd w:val="clear" w:color="auto" w:fill="FEFEFE"/>
        </w:rPr>
        <w:t>оценката на всеки рисков фактор;</w:t>
      </w:r>
    </w:p>
    <w:p w:rsidR="005C1EA1" w:rsidRPr="002D1120" w:rsidRDefault="0029153E" w:rsidP="00417F6E">
      <w:pPr>
        <w:pStyle w:val="ListParagraph"/>
        <w:numPr>
          <w:ilvl w:val="0"/>
          <w:numId w:val="17"/>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сравняване на резултатите по отношение на разликата между декларираната площ и установената площ в основаната на риска и подбраната на случаен принцип извадка; </w:t>
      </w:r>
    </w:p>
    <w:p w:rsidR="005C1EA1" w:rsidRPr="002D1120" w:rsidRDefault="0029153E" w:rsidP="00417F6E">
      <w:pPr>
        <w:pStyle w:val="ListParagraph"/>
        <w:numPr>
          <w:ilvl w:val="0"/>
          <w:numId w:val="17"/>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сравняване на резултатите по отношение на разликата между декларираните животни и установените животни в основаната на риска и подбраната на случаен принцип извадка;</w:t>
      </w:r>
    </w:p>
    <w:p w:rsidR="005C1EA1" w:rsidRPr="002D1120" w:rsidRDefault="0029153E" w:rsidP="00417F6E">
      <w:pPr>
        <w:pStyle w:val="ListParagraph"/>
        <w:numPr>
          <w:ilvl w:val="0"/>
          <w:numId w:val="17"/>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отчитане на конкретната ситуация и, където е приложимо, изменението на </w:t>
      </w:r>
      <w:proofErr w:type="spellStart"/>
      <w:r w:rsidRPr="002D1120">
        <w:rPr>
          <w:rFonts w:ascii="Times New Roman" w:eastAsia="Times New Roman" w:hAnsi="Times New Roman" w:cs="Times New Roman"/>
          <w:bCs/>
          <w:sz w:val="24"/>
          <w:szCs w:val="24"/>
          <w:shd w:val="clear" w:color="auto" w:fill="FEFEFE"/>
        </w:rPr>
        <w:t>релевантността</w:t>
      </w:r>
      <w:proofErr w:type="spellEnd"/>
      <w:r w:rsidRPr="002D1120">
        <w:rPr>
          <w:rFonts w:ascii="Times New Roman" w:eastAsia="Times New Roman" w:hAnsi="Times New Roman" w:cs="Times New Roman"/>
          <w:bCs/>
          <w:sz w:val="24"/>
          <w:szCs w:val="24"/>
          <w:shd w:val="clear" w:color="auto" w:fill="FEFEFE"/>
        </w:rPr>
        <w:t xml:space="preserve"> на рисковите фактори;</w:t>
      </w:r>
    </w:p>
    <w:p w:rsidR="0029153E" w:rsidRPr="002D1120" w:rsidRDefault="0029153E" w:rsidP="00417F6E">
      <w:pPr>
        <w:pStyle w:val="ListParagraph"/>
        <w:numPr>
          <w:ilvl w:val="0"/>
          <w:numId w:val="17"/>
        </w:numPr>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отчитане на естеството на неспазването, което може да доведе до увеличаване на броя на проверките.</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На служителя, извършващ проверката на място</w:t>
      </w:r>
      <w:r w:rsidR="00D3200B"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се осигуряват данни и информация за причините</w:t>
      </w:r>
      <w:r w:rsidR="00A36B5B"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поради които е избран всеки </w:t>
      </w:r>
      <w:r w:rsidR="00D3200B" w:rsidRPr="002D1120">
        <w:rPr>
          <w:rFonts w:ascii="Times New Roman" w:eastAsia="Times New Roman" w:hAnsi="Times New Roman" w:cs="Times New Roman"/>
          <w:bCs/>
          <w:sz w:val="24"/>
          <w:szCs w:val="24"/>
          <w:shd w:val="clear" w:color="auto" w:fill="FEFEFE"/>
        </w:rPr>
        <w:t xml:space="preserve">бенефициент </w:t>
      </w:r>
      <w:r w:rsidRPr="002D1120">
        <w:rPr>
          <w:rFonts w:ascii="Times New Roman" w:eastAsia="Times New Roman" w:hAnsi="Times New Roman" w:cs="Times New Roman"/>
          <w:bCs/>
          <w:sz w:val="24"/>
          <w:szCs w:val="24"/>
          <w:shd w:val="clear" w:color="auto" w:fill="FEFEFE"/>
        </w:rPr>
        <w:t>и предоставената информация във връзка с изпълняваните задължения по интервенцията.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Когато при проверките на място се констатира значително неспазване в контекста на дадена интервенция, ДФЗ </w:t>
      </w:r>
      <w:r w:rsidR="00195AD6" w:rsidRPr="002D1120">
        <w:rPr>
          <w:rFonts w:ascii="Times New Roman" w:eastAsia="Times New Roman" w:hAnsi="Times New Roman" w:cs="Times New Roman"/>
          <w:bCs/>
          <w:sz w:val="24"/>
          <w:szCs w:val="24"/>
          <w:shd w:val="clear" w:color="auto" w:fill="FEFEFE"/>
        </w:rPr>
        <w:t xml:space="preserve">може да </w:t>
      </w:r>
      <w:r w:rsidRPr="002D1120">
        <w:rPr>
          <w:rFonts w:ascii="Times New Roman" w:eastAsia="Times New Roman" w:hAnsi="Times New Roman" w:cs="Times New Roman"/>
          <w:bCs/>
          <w:sz w:val="24"/>
          <w:szCs w:val="24"/>
          <w:shd w:val="clear" w:color="auto" w:fill="FEFEFE"/>
        </w:rPr>
        <w:t>увелич</w:t>
      </w:r>
      <w:r w:rsidR="00195AD6"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 xml:space="preserve"> съответно процента на бенефицие</w:t>
      </w:r>
      <w:r w:rsidR="00D3200B" w:rsidRPr="002D1120">
        <w:rPr>
          <w:rFonts w:ascii="Times New Roman" w:eastAsia="Times New Roman" w:hAnsi="Times New Roman" w:cs="Times New Roman"/>
          <w:bCs/>
          <w:sz w:val="24"/>
          <w:szCs w:val="24"/>
          <w:shd w:val="clear" w:color="auto" w:fill="FEFEFE"/>
        </w:rPr>
        <w:t>нтите</w:t>
      </w:r>
      <w:r w:rsidRPr="002D1120">
        <w:rPr>
          <w:rFonts w:ascii="Times New Roman" w:eastAsia="Times New Roman" w:hAnsi="Times New Roman" w:cs="Times New Roman"/>
          <w:bCs/>
          <w:sz w:val="24"/>
          <w:szCs w:val="24"/>
          <w:shd w:val="clear" w:color="auto" w:fill="FEFEFE"/>
        </w:rPr>
        <w:t>, които да бъдат проверени на място през същата и в следващата година за съответната интервенция.</w:t>
      </w:r>
    </w:p>
    <w:p w:rsidR="0029153E" w:rsidRPr="002D1120" w:rsidRDefault="0052498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може да реши да намали минималното ниво на проверките на място, извършвани всяка календарна година, когато процентът на грешките в случайната извадка, проверена на място, не надвишава 2 </w:t>
      </w:r>
      <w:r w:rsidRPr="002D1120">
        <w:rPr>
          <w:rFonts w:ascii="Times New Roman" w:eastAsia="Times New Roman" w:hAnsi="Times New Roman" w:cs="Times New Roman"/>
          <w:bCs/>
          <w:sz w:val="24"/>
          <w:szCs w:val="24"/>
          <w:shd w:val="clear" w:color="auto" w:fill="FEFEFE"/>
        </w:rPr>
        <w:t xml:space="preserve">на сто </w:t>
      </w:r>
      <w:r w:rsidR="0029153E" w:rsidRPr="002D1120">
        <w:rPr>
          <w:rFonts w:ascii="Times New Roman" w:eastAsia="Times New Roman" w:hAnsi="Times New Roman" w:cs="Times New Roman"/>
          <w:bCs/>
          <w:sz w:val="24"/>
          <w:szCs w:val="24"/>
          <w:shd w:val="clear" w:color="auto" w:fill="FEFEFE"/>
        </w:rPr>
        <w:t>през предходните две финансови години.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1A31C3" w:rsidP="00417F6E">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V</w:t>
      </w:r>
    </w:p>
    <w:p w:rsidR="0029153E" w:rsidRPr="002D1120" w:rsidRDefault="0029153E"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Елементи на проверките на място</w:t>
      </w:r>
    </w:p>
    <w:p w:rsidR="001A31C3" w:rsidRPr="002D1120" w:rsidRDefault="001A31C3" w:rsidP="00417F6E">
      <w:pPr>
        <w:spacing w:after="0" w:line="360" w:lineRule="auto"/>
        <w:jc w:val="center"/>
        <w:rPr>
          <w:rFonts w:ascii="Times New Roman" w:eastAsia="Times New Roman" w:hAnsi="Times New Roman" w:cs="Times New Roman"/>
          <w:b/>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bookmarkStart w:id="14" w:name="_Hlk129126403"/>
      <w:r w:rsidRPr="002D1120">
        <w:rPr>
          <w:rFonts w:ascii="Times New Roman" w:eastAsia="Times New Roman" w:hAnsi="Times New Roman" w:cs="Times New Roman"/>
          <w:b/>
          <w:bCs/>
          <w:sz w:val="24"/>
          <w:szCs w:val="24"/>
          <w:shd w:val="clear" w:color="auto" w:fill="FEFEFE"/>
        </w:rPr>
        <w:t xml:space="preserve">Чл. </w:t>
      </w:r>
      <w:r w:rsidR="00074D09" w:rsidRPr="002D1120">
        <w:rPr>
          <w:rFonts w:ascii="Times New Roman" w:eastAsia="Times New Roman" w:hAnsi="Times New Roman" w:cs="Times New Roman"/>
          <w:b/>
          <w:bCs/>
          <w:sz w:val="24"/>
          <w:szCs w:val="24"/>
          <w:shd w:val="clear" w:color="auto" w:fill="FEFEFE"/>
        </w:rPr>
        <w:t>9</w:t>
      </w:r>
      <w:r w:rsidR="00D3200B" w:rsidRPr="002D1120">
        <w:rPr>
          <w:rFonts w:ascii="Times New Roman" w:eastAsia="Times New Roman" w:hAnsi="Times New Roman" w:cs="Times New Roman"/>
          <w:b/>
          <w:bCs/>
          <w:sz w:val="24"/>
          <w:szCs w:val="24"/>
          <w:shd w:val="clear" w:color="auto" w:fill="FEFEFE"/>
        </w:rPr>
        <w:t>7</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bookmarkEnd w:id="14"/>
      <w:r w:rsidRPr="002D1120">
        <w:rPr>
          <w:rFonts w:ascii="Times New Roman" w:eastAsia="Times New Roman" w:hAnsi="Times New Roman" w:cs="Times New Roman"/>
          <w:bCs/>
          <w:sz w:val="24"/>
          <w:szCs w:val="24"/>
          <w:shd w:val="clear" w:color="auto" w:fill="FEFEFE"/>
        </w:rPr>
        <w:t>(1) Проверките на място обхващат:</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1. животни и пчелини в стопанството на </w:t>
      </w:r>
      <w:r w:rsidR="00D3200B" w:rsidRPr="002D1120">
        <w:rPr>
          <w:rFonts w:ascii="Times New Roman" w:eastAsia="Times New Roman" w:hAnsi="Times New Roman" w:cs="Times New Roman"/>
          <w:bCs/>
          <w:sz w:val="24"/>
          <w:szCs w:val="24"/>
          <w:shd w:val="clear" w:color="auto" w:fill="FEFEFE"/>
        </w:rPr>
        <w:t>бенефициента</w:t>
      </w:r>
      <w:r w:rsidRPr="002D1120">
        <w:rPr>
          <w:rFonts w:ascii="Times New Roman" w:eastAsia="Times New Roman" w:hAnsi="Times New Roman" w:cs="Times New Roman"/>
          <w:bCs/>
          <w:sz w:val="24"/>
          <w:szCs w:val="24"/>
          <w:shd w:val="clear" w:color="auto" w:fill="FEFEFE"/>
        </w:rPr>
        <w:t xml:space="preserve">, </w:t>
      </w:r>
      <w:r w:rsidR="00D3200B" w:rsidRPr="002D1120">
        <w:rPr>
          <w:rFonts w:ascii="Times New Roman" w:eastAsia="Times New Roman" w:hAnsi="Times New Roman" w:cs="Times New Roman"/>
          <w:bCs/>
          <w:sz w:val="24"/>
          <w:szCs w:val="24"/>
          <w:shd w:val="clear" w:color="auto" w:fill="FEFEFE"/>
        </w:rPr>
        <w:t>заявени за подпомагане</w:t>
      </w:r>
      <w:r w:rsidRPr="002D1120">
        <w:rPr>
          <w:rFonts w:ascii="Times New Roman" w:eastAsia="Times New Roman" w:hAnsi="Times New Roman" w:cs="Times New Roman"/>
          <w:bCs/>
          <w:sz w:val="24"/>
          <w:szCs w:val="24"/>
          <w:shd w:val="clear" w:color="auto" w:fill="FEFEFE"/>
        </w:rPr>
        <w:t xml:space="preserve"> по </w:t>
      </w:r>
      <w:r w:rsidR="00D3200B" w:rsidRPr="002D1120">
        <w:rPr>
          <w:rFonts w:ascii="Times New Roman" w:eastAsia="Times New Roman" w:hAnsi="Times New Roman" w:cs="Times New Roman"/>
          <w:bCs/>
          <w:sz w:val="24"/>
          <w:szCs w:val="24"/>
          <w:shd w:val="clear" w:color="auto" w:fill="FEFEFE"/>
        </w:rPr>
        <w:t xml:space="preserve">някои от </w:t>
      </w:r>
      <w:r w:rsidRPr="002D1120">
        <w:rPr>
          <w:rFonts w:ascii="Times New Roman" w:eastAsia="Times New Roman" w:hAnsi="Times New Roman" w:cs="Times New Roman"/>
          <w:bCs/>
          <w:sz w:val="24"/>
          <w:szCs w:val="24"/>
          <w:shd w:val="clear" w:color="auto" w:fill="FEFEFE"/>
        </w:rPr>
        <w:t>интервенциите по чл. 3, ал. 1</w:t>
      </w:r>
      <w:r w:rsidR="00D3200B"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измерване на площта и проверката на </w:t>
      </w:r>
      <w:r w:rsidR="00B70529" w:rsidRPr="002D1120">
        <w:rPr>
          <w:rFonts w:ascii="Times New Roman" w:eastAsia="Times New Roman" w:hAnsi="Times New Roman" w:cs="Times New Roman"/>
          <w:bCs/>
          <w:sz w:val="24"/>
          <w:szCs w:val="24"/>
          <w:shd w:val="clear" w:color="auto" w:fill="FEFEFE"/>
        </w:rPr>
        <w:t xml:space="preserve">условията </w:t>
      </w:r>
      <w:r w:rsidRPr="002D1120">
        <w:rPr>
          <w:rFonts w:ascii="Times New Roman" w:eastAsia="Times New Roman" w:hAnsi="Times New Roman" w:cs="Times New Roman"/>
          <w:bCs/>
          <w:sz w:val="24"/>
          <w:szCs w:val="24"/>
          <w:shd w:val="clear" w:color="auto" w:fill="FEFEFE"/>
        </w:rPr>
        <w:t xml:space="preserve">за допустимост, изискванията по управление на дейността в многогодишните ангажименти и всички </w:t>
      </w:r>
      <w:r w:rsidR="00B101DA" w:rsidRPr="002D1120">
        <w:rPr>
          <w:rFonts w:ascii="Times New Roman" w:eastAsia="Times New Roman" w:hAnsi="Times New Roman" w:cs="Times New Roman"/>
          <w:bCs/>
          <w:sz w:val="24"/>
          <w:szCs w:val="24"/>
          <w:shd w:val="clear" w:color="auto" w:fill="FEFEFE"/>
        </w:rPr>
        <w:t xml:space="preserve">базови </w:t>
      </w:r>
      <w:r w:rsidRPr="002D1120">
        <w:rPr>
          <w:rFonts w:ascii="Times New Roman" w:eastAsia="Times New Roman" w:hAnsi="Times New Roman" w:cs="Times New Roman"/>
          <w:bCs/>
          <w:sz w:val="24"/>
          <w:szCs w:val="24"/>
          <w:shd w:val="clear" w:color="auto" w:fill="FEFEFE"/>
        </w:rPr>
        <w:t xml:space="preserve">задължения, които </w:t>
      </w:r>
      <w:r w:rsidR="00D3200B" w:rsidRPr="002D1120">
        <w:rPr>
          <w:rFonts w:ascii="Times New Roman" w:eastAsia="Times New Roman" w:hAnsi="Times New Roman" w:cs="Times New Roman"/>
          <w:bCs/>
          <w:sz w:val="24"/>
          <w:szCs w:val="24"/>
          <w:shd w:val="clear" w:color="auto" w:fill="FEFEFE"/>
        </w:rPr>
        <w:t xml:space="preserve">бенефициентът трябва </w:t>
      </w:r>
      <w:r w:rsidRPr="002D1120">
        <w:rPr>
          <w:rFonts w:ascii="Times New Roman" w:eastAsia="Times New Roman" w:hAnsi="Times New Roman" w:cs="Times New Roman"/>
          <w:bCs/>
          <w:sz w:val="24"/>
          <w:szCs w:val="24"/>
          <w:shd w:val="clear" w:color="auto" w:fill="FEFEFE"/>
        </w:rPr>
        <w:t>да изпълнява</w:t>
      </w:r>
      <w:r w:rsidR="0071163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по отношение на площта и животните, декларирани от </w:t>
      </w:r>
      <w:r w:rsidR="00D3200B" w:rsidRPr="002D1120">
        <w:rPr>
          <w:rFonts w:ascii="Times New Roman" w:eastAsia="Times New Roman" w:hAnsi="Times New Roman" w:cs="Times New Roman"/>
          <w:bCs/>
          <w:sz w:val="24"/>
          <w:szCs w:val="24"/>
          <w:shd w:val="clear" w:color="auto" w:fill="FEFEFE"/>
        </w:rPr>
        <w:t xml:space="preserve">бенефициента </w:t>
      </w:r>
      <w:r w:rsidRPr="002D1120">
        <w:rPr>
          <w:rFonts w:ascii="Times New Roman" w:eastAsia="Times New Roman" w:hAnsi="Times New Roman" w:cs="Times New Roman"/>
          <w:bCs/>
          <w:sz w:val="24"/>
          <w:szCs w:val="24"/>
          <w:shd w:val="clear" w:color="auto" w:fill="FEFEFE"/>
        </w:rPr>
        <w:t>съгласно изпълняваните дейности по интервенцията.</w:t>
      </w:r>
    </w:p>
    <w:p w:rsidR="008E16BC" w:rsidRPr="002D1120" w:rsidRDefault="008E16B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506377" w:rsidRPr="002D1120">
        <w:rPr>
          <w:rFonts w:ascii="Times New Roman" w:eastAsia="Times New Roman" w:hAnsi="Times New Roman" w:cs="Times New Roman"/>
          <w:bCs/>
          <w:sz w:val="24"/>
          <w:szCs w:val="24"/>
          <w:shd w:val="clear" w:color="auto" w:fill="FEFEFE"/>
        </w:rPr>
        <w:t xml:space="preserve">Проверката на </w:t>
      </w:r>
      <w:r w:rsidR="00B70529" w:rsidRPr="002D1120">
        <w:rPr>
          <w:rFonts w:ascii="Times New Roman" w:eastAsia="Times New Roman" w:hAnsi="Times New Roman" w:cs="Times New Roman"/>
          <w:bCs/>
          <w:sz w:val="24"/>
          <w:szCs w:val="24"/>
          <w:shd w:val="clear" w:color="auto" w:fill="FEFEFE"/>
        </w:rPr>
        <w:t>условията</w:t>
      </w:r>
      <w:r w:rsidR="00506377" w:rsidRPr="002D1120">
        <w:rPr>
          <w:rFonts w:ascii="Times New Roman" w:eastAsia="Times New Roman" w:hAnsi="Times New Roman" w:cs="Times New Roman"/>
          <w:bCs/>
          <w:sz w:val="24"/>
          <w:szCs w:val="24"/>
          <w:shd w:val="clear" w:color="auto" w:fill="FEFEFE"/>
        </w:rPr>
        <w:t xml:space="preserve"> за допустимост, </w:t>
      </w:r>
      <w:r w:rsidR="00D3200B" w:rsidRPr="002D1120">
        <w:rPr>
          <w:rFonts w:ascii="Times New Roman" w:eastAsia="Times New Roman" w:hAnsi="Times New Roman" w:cs="Times New Roman"/>
          <w:bCs/>
          <w:sz w:val="24"/>
          <w:szCs w:val="24"/>
          <w:shd w:val="clear" w:color="auto" w:fill="FEFEFE"/>
        </w:rPr>
        <w:t>включително</w:t>
      </w:r>
      <w:r w:rsidR="00506377" w:rsidRPr="002D1120">
        <w:rPr>
          <w:rFonts w:ascii="Times New Roman" w:eastAsia="Times New Roman" w:hAnsi="Times New Roman" w:cs="Times New Roman"/>
          <w:bCs/>
          <w:sz w:val="24"/>
          <w:szCs w:val="24"/>
          <w:shd w:val="clear" w:color="auto" w:fill="FEFEFE"/>
        </w:rPr>
        <w:t xml:space="preserve"> измерването на площта на земеделския парцели, </w:t>
      </w:r>
      <w:r w:rsidR="00F44065" w:rsidRPr="002D1120">
        <w:rPr>
          <w:rFonts w:ascii="Times New Roman" w:eastAsia="Times New Roman" w:hAnsi="Times New Roman" w:cs="Times New Roman"/>
          <w:bCs/>
          <w:sz w:val="24"/>
          <w:szCs w:val="24"/>
          <w:shd w:val="clear" w:color="auto" w:fill="FEFEFE"/>
        </w:rPr>
        <w:t xml:space="preserve">на многогодишните </w:t>
      </w:r>
      <w:r w:rsidR="00506377" w:rsidRPr="002D1120">
        <w:rPr>
          <w:rFonts w:ascii="Times New Roman" w:eastAsia="Times New Roman" w:hAnsi="Times New Roman" w:cs="Times New Roman"/>
          <w:bCs/>
          <w:sz w:val="24"/>
          <w:szCs w:val="24"/>
          <w:shd w:val="clear" w:color="auto" w:fill="FEFEFE"/>
        </w:rPr>
        <w:t>ангажименти и другите задължения на земеделските парцели в рамките на проверката на място може да бъде ограничена до подбрана на случаен принцип извадка</w:t>
      </w:r>
      <w:r w:rsidR="00637551" w:rsidRPr="002D1120">
        <w:rPr>
          <w:rFonts w:ascii="Times New Roman" w:eastAsia="Times New Roman" w:hAnsi="Times New Roman" w:cs="Times New Roman"/>
          <w:bCs/>
          <w:sz w:val="24"/>
          <w:szCs w:val="24"/>
          <w:shd w:val="clear" w:color="auto" w:fill="FEFEFE"/>
        </w:rPr>
        <w:t>, която може да бъде увеличена при установени неспазвания на проверените парцели.</w:t>
      </w:r>
    </w:p>
    <w:p w:rsidR="001A31C3"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8E16BC" w:rsidRPr="002D1120" w:rsidRDefault="008E16BC"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F44065" w:rsidRPr="002D1120">
        <w:rPr>
          <w:rFonts w:ascii="Times New Roman" w:eastAsia="Times New Roman" w:hAnsi="Times New Roman" w:cs="Times New Roman"/>
          <w:b/>
          <w:bCs/>
          <w:sz w:val="24"/>
          <w:szCs w:val="24"/>
          <w:shd w:val="clear" w:color="auto" w:fill="FEFEFE"/>
        </w:rPr>
        <w:t>9</w:t>
      </w:r>
      <w:r w:rsidR="00D3200B" w:rsidRPr="002D1120">
        <w:rPr>
          <w:rFonts w:ascii="Times New Roman" w:eastAsia="Times New Roman" w:hAnsi="Times New Roman" w:cs="Times New Roman"/>
          <w:b/>
          <w:bCs/>
          <w:sz w:val="24"/>
          <w:szCs w:val="24"/>
          <w:shd w:val="clear" w:color="auto" w:fill="FEFEFE"/>
        </w:rPr>
        <w:t>8</w:t>
      </w:r>
      <w:r w:rsidR="001A31C3"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 някои </w:t>
      </w:r>
      <w:r w:rsidR="00B70529" w:rsidRPr="002D1120">
        <w:rPr>
          <w:rFonts w:ascii="Times New Roman" w:eastAsia="Times New Roman" w:hAnsi="Times New Roman" w:cs="Times New Roman"/>
          <w:bCs/>
          <w:sz w:val="24"/>
          <w:szCs w:val="24"/>
          <w:shd w:val="clear" w:color="auto" w:fill="FEFEFE"/>
        </w:rPr>
        <w:t xml:space="preserve">условията  </w:t>
      </w:r>
      <w:r w:rsidRPr="002D1120">
        <w:rPr>
          <w:rFonts w:ascii="Times New Roman" w:eastAsia="Times New Roman" w:hAnsi="Times New Roman" w:cs="Times New Roman"/>
          <w:bCs/>
          <w:sz w:val="24"/>
          <w:szCs w:val="24"/>
          <w:shd w:val="clear" w:color="auto" w:fill="FEFEFE"/>
        </w:rPr>
        <w:t xml:space="preserve">за допустимост, изисквания по управление на дейността в многогодишните ангажименти или други задължения </w:t>
      </w:r>
      <w:r w:rsidR="001E6488" w:rsidRPr="002D1120">
        <w:rPr>
          <w:rFonts w:ascii="Times New Roman" w:eastAsia="Times New Roman" w:hAnsi="Times New Roman" w:cs="Times New Roman"/>
          <w:bCs/>
          <w:sz w:val="24"/>
          <w:szCs w:val="24"/>
          <w:shd w:val="clear" w:color="auto" w:fill="FEFEFE"/>
        </w:rPr>
        <w:t xml:space="preserve">за </w:t>
      </w:r>
      <w:r w:rsidRPr="002D1120">
        <w:rPr>
          <w:rFonts w:ascii="Times New Roman" w:eastAsia="Times New Roman" w:hAnsi="Times New Roman" w:cs="Times New Roman"/>
          <w:bCs/>
          <w:sz w:val="24"/>
          <w:szCs w:val="24"/>
          <w:shd w:val="clear" w:color="auto" w:fill="FEFEFE"/>
        </w:rPr>
        <w:t xml:space="preserve">земеделските парцели не могат да бъдат адекватно проверени при ограничаване на проверките до подбрана на случаен принцип извадка </w:t>
      </w:r>
      <w:r w:rsidR="00340251" w:rsidRPr="002D1120">
        <w:rPr>
          <w:rFonts w:ascii="Times New Roman" w:eastAsia="Times New Roman" w:hAnsi="Times New Roman" w:cs="Times New Roman"/>
          <w:bCs/>
          <w:sz w:val="24"/>
          <w:szCs w:val="24"/>
          <w:shd w:val="clear" w:color="auto" w:fill="FEFEFE"/>
        </w:rPr>
        <w:t>по чл. 9</w:t>
      </w:r>
      <w:r w:rsidR="00A36B5B" w:rsidRPr="002D1120">
        <w:rPr>
          <w:rFonts w:ascii="Times New Roman" w:eastAsia="Times New Roman" w:hAnsi="Times New Roman" w:cs="Times New Roman"/>
          <w:bCs/>
          <w:sz w:val="24"/>
          <w:szCs w:val="24"/>
          <w:shd w:val="clear" w:color="auto" w:fill="FEFEFE"/>
        </w:rPr>
        <w:t>2</w:t>
      </w:r>
      <w:r w:rsidR="00340251" w:rsidRPr="002D1120">
        <w:rPr>
          <w:rFonts w:ascii="Times New Roman" w:eastAsia="Times New Roman" w:hAnsi="Times New Roman" w:cs="Times New Roman"/>
          <w:bCs/>
          <w:sz w:val="24"/>
          <w:szCs w:val="24"/>
          <w:shd w:val="clear" w:color="auto" w:fill="FEFEFE"/>
        </w:rPr>
        <w:t xml:space="preserve">, ал. </w:t>
      </w:r>
      <w:r w:rsidR="00A36B5B" w:rsidRPr="002D1120">
        <w:rPr>
          <w:rFonts w:ascii="Times New Roman" w:eastAsia="Times New Roman" w:hAnsi="Times New Roman" w:cs="Times New Roman"/>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 xml:space="preserve">се изготвя допълнителна, основана на риска извадка, позволяваща проверка на тези </w:t>
      </w:r>
      <w:r w:rsidR="00B70529" w:rsidRPr="002D1120">
        <w:rPr>
          <w:rFonts w:ascii="Times New Roman" w:eastAsia="Times New Roman" w:hAnsi="Times New Roman" w:cs="Times New Roman"/>
          <w:bCs/>
          <w:sz w:val="24"/>
          <w:szCs w:val="24"/>
          <w:shd w:val="clear" w:color="auto" w:fill="FEFEFE"/>
        </w:rPr>
        <w:t>условия</w:t>
      </w:r>
      <w:r w:rsidRPr="002D1120">
        <w:rPr>
          <w:rFonts w:ascii="Times New Roman" w:eastAsia="Times New Roman" w:hAnsi="Times New Roman" w:cs="Times New Roman"/>
          <w:bCs/>
          <w:sz w:val="24"/>
          <w:szCs w:val="24"/>
          <w:shd w:val="clear" w:color="auto" w:fill="FEFEFE"/>
        </w:rPr>
        <w:t>, ангажиментите или други задължения.</w:t>
      </w:r>
    </w:p>
    <w:p w:rsidR="001A31C3"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52498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7C4794" w:rsidRPr="002D1120">
        <w:rPr>
          <w:rFonts w:ascii="Times New Roman" w:eastAsia="Times New Roman" w:hAnsi="Times New Roman" w:cs="Times New Roman"/>
          <w:b/>
          <w:bCs/>
          <w:sz w:val="24"/>
          <w:szCs w:val="24"/>
          <w:shd w:val="clear" w:color="auto" w:fill="FEFEFE"/>
        </w:rPr>
        <w:t>9</w:t>
      </w:r>
      <w:r w:rsidR="00D3200B" w:rsidRPr="002D1120">
        <w:rPr>
          <w:rFonts w:ascii="Times New Roman" w:eastAsia="Times New Roman" w:hAnsi="Times New Roman" w:cs="Times New Roman"/>
          <w:b/>
          <w:bCs/>
          <w:sz w:val="24"/>
          <w:szCs w:val="24"/>
          <w:shd w:val="clear" w:color="auto" w:fill="FEFEFE"/>
        </w:rPr>
        <w:t>9</w:t>
      </w:r>
      <w:r w:rsidRPr="002D1120">
        <w:rPr>
          <w:rFonts w:ascii="Times New Roman" w:eastAsia="Times New Roman" w:hAnsi="Times New Roman" w:cs="Times New Roman"/>
          <w:b/>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w:t>
      </w:r>
      <w:r w:rsidR="0029153E" w:rsidRPr="002D1120">
        <w:rPr>
          <w:rFonts w:ascii="Times New Roman" w:eastAsia="Times New Roman" w:hAnsi="Times New Roman" w:cs="Times New Roman"/>
          <w:b/>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С проверките на място се проверява дали са изпълнени </w:t>
      </w:r>
      <w:r w:rsidR="00B70529" w:rsidRPr="002D1120">
        <w:rPr>
          <w:rFonts w:ascii="Times New Roman" w:eastAsia="Times New Roman" w:hAnsi="Times New Roman" w:cs="Times New Roman"/>
          <w:bCs/>
          <w:sz w:val="24"/>
          <w:szCs w:val="24"/>
          <w:shd w:val="clear" w:color="auto" w:fill="FEFEFE"/>
        </w:rPr>
        <w:t xml:space="preserve">условията </w:t>
      </w:r>
      <w:r w:rsidR="0029153E" w:rsidRPr="002D1120">
        <w:rPr>
          <w:rFonts w:ascii="Times New Roman" w:eastAsia="Times New Roman" w:hAnsi="Times New Roman" w:cs="Times New Roman"/>
          <w:bCs/>
          <w:sz w:val="24"/>
          <w:szCs w:val="24"/>
          <w:shd w:val="clear" w:color="auto" w:fill="FEFEFE"/>
        </w:rPr>
        <w:t xml:space="preserve">за допустимост, ангажименти и други задължения, като проверките обхващат животни, за които са подадени заявления за плащане по интервенциите, свързани с животни по чл. </w:t>
      </w:r>
      <w:r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3, ал.</w:t>
      </w:r>
      <w:r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които подлежат на проверка.</w:t>
      </w:r>
    </w:p>
    <w:p w:rsidR="0029153E" w:rsidRPr="002D1120" w:rsidRDefault="001A31C3" w:rsidP="00417F6E">
      <w:pPr>
        <w:spacing w:after="0" w:line="360" w:lineRule="auto"/>
        <w:ind w:firstLine="709"/>
        <w:jc w:val="both"/>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Най-малко 50 </w:t>
      </w:r>
      <w:r w:rsidR="002E74B2" w:rsidRPr="002D1120">
        <w:rPr>
          <w:rFonts w:ascii="Times New Roman" w:eastAsia="Times New Roman" w:hAnsi="Times New Roman" w:cs="Times New Roman"/>
          <w:bCs/>
          <w:sz w:val="24"/>
          <w:szCs w:val="24"/>
          <w:shd w:val="clear" w:color="auto" w:fill="FEFEFE"/>
        </w:rPr>
        <w:t>на сто</w:t>
      </w:r>
      <w:r w:rsidR="0029153E" w:rsidRPr="002D1120">
        <w:rPr>
          <w:rFonts w:ascii="Times New Roman" w:eastAsia="Times New Roman" w:hAnsi="Times New Roman" w:cs="Times New Roman"/>
          <w:bCs/>
          <w:sz w:val="24"/>
          <w:szCs w:val="24"/>
          <w:shd w:val="clear" w:color="auto" w:fill="FEFEFE"/>
        </w:rPr>
        <w:t xml:space="preserve"> от минималния брой проверки на място се разпределят в определените периоди за извършване на дейностите по интервенциите или периода на задържане на заявените животни.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Проверките на място включват най-малко:</w:t>
      </w:r>
    </w:p>
    <w:p w:rsidR="0029153E" w:rsidRPr="002D1120" w:rsidRDefault="0029153E" w:rsidP="00417F6E">
      <w:pPr>
        <w:pStyle w:val="ListParagraph"/>
        <w:numPr>
          <w:ilvl w:val="0"/>
          <w:numId w:val="18"/>
        </w:numPr>
        <w:tabs>
          <w:tab w:val="left" w:pos="1134"/>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проверки дали броят на наличните в стопанството животни, за които са подадени заявления за плащане, и когато е приложимо, броят на животните, които потенциално отговарят на условията и са вписани в регистрите, и системата по чл. 30, ал.</w:t>
      </w:r>
      <w:r w:rsidR="001A31C3"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2, т. 3 от ЗПЗП</w:t>
      </w:r>
      <w:r w:rsidR="00A36B5B"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pStyle w:val="ListParagraph"/>
        <w:numPr>
          <w:ilvl w:val="0"/>
          <w:numId w:val="18"/>
        </w:numPr>
        <w:tabs>
          <w:tab w:val="left" w:pos="1134"/>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коректността и съгласуваността на вписванията в регистъра и </w:t>
      </w:r>
      <w:r w:rsidR="008E16BC" w:rsidRPr="002D1120">
        <w:rPr>
          <w:rFonts w:ascii="Times New Roman" w:eastAsia="Times New Roman" w:hAnsi="Times New Roman" w:cs="Times New Roman"/>
          <w:bCs/>
          <w:sz w:val="24"/>
          <w:szCs w:val="24"/>
          <w:shd w:val="clear" w:color="auto" w:fill="FEFEFE"/>
        </w:rPr>
        <w:t xml:space="preserve">уведомленията </w:t>
      </w:r>
      <w:r w:rsidRPr="002D1120">
        <w:rPr>
          <w:rFonts w:ascii="Times New Roman" w:eastAsia="Times New Roman" w:hAnsi="Times New Roman" w:cs="Times New Roman"/>
          <w:bCs/>
          <w:sz w:val="24"/>
          <w:szCs w:val="24"/>
          <w:shd w:val="clear" w:color="auto" w:fill="FEFEFE"/>
        </w:rPr>
        <w:t>в И</w:t>
      </w:r>
      <w:r w:rsidR="00A36B5B"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С на БАБХ  въз основа на извадка от удостоверителни документи, като сертификати</w:t>
      </w:r>
      <w:r w:rsidR="00BC4B51"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BC4B51" w:rsidRPr="002D1120">
        <w:rPr>
          <w:rFonts w:ascii="Times New Roman" w:eastAsia="Times New Roman" w:hAnsi="Times New Roman" w:cs="Times New Roman"/>
          <w:bCs/>
          <w:sz w:val="24"/>
          <w:szCs w:val="24"/>
          <w:shd w:val="clear" w:color="auto" w:fill="FEFEFE"/>
        </w:rPr>
        <w:t>паспорти на животните, документи за движение</w:t>
      </w:r>
      <w:r w:rsidR="00BC4B51" w:rsidRPr="002D1120" w:rsidDel="00BC4B51">
        <w:rPr>
          <w:rFonts w:ascii="Times New Roman" w:eastAsia="Times New Roman" w:hAnsi="Times New Roman" w:cs="Times New Roman"/>
          <w:bCs/>
          <w:sz w:val="24"/>
          <w:szCs w:val="24"/>
          <w:shd w:val="clear" w:color="auto" w:fill="FEFEFE"/>
        </w:rPr>
        <w:t xml:space="preserve"> </w:t>
      </w:r>
      <w:r w:rsidR="00BC4B51" w:rsidRPr="002D1120">
        <w:rPr>
          <w:rFonts w:ascii="Times New Roman" w:eastAsia="Times New Roman" w:hAnsi="Times New Roman" w:cs="Times New Roman"/>
          <w:bCs/>
          <w:sz w:val="24"/>
          <w:szCs w:val="24"/>
          <w:shd w:val="clear" w:color="auto" w:fill="FEFEFE"/>
        </w:rPr>
        <w:t>и извършени ветеринарномедицински мероприятия</w:t>
      </w:r>
      <w:r w:rsidRPr="002D1120">
        <w:rPr>
          <w:rFonts w:ascii="Times New Roman" w:eastAsia="Times New Roman" w:hAnsi="Times New Roman" w:cs="Times New Roman"/>
          <w:bCs/>
          <w:sz w:val="24"/>
          <w:szCs w:val="24"/>
          <w:shd w:val="clear" w:color="auto" w:fill="FEFEFE"/>
        </w:rPr>
        <w:t xml:space="preserve">, </w:t>
      </w:r>
      <w:r w:rsidR="00C4757F" w:rsidRPr="002D1120">
        <w:rPr>
          <w:rFonts w:ascii="Times New Roman" w:eastAsia="Times New Roman" w:hAnsi="Times New Roman" w:cs="Times New Roman"/>
          <w:bCs/>
          <w:sz w:val="24"/>
          <w:szCs w:val="24"/>
          <w:shd w:val="clear" w:color="auto" w:fill="FEFEFE"/>
        </w:rPr>
        <w:t xml:space="preserve">когато </w:t>
      </w:r>
      <w:r w:rsidRPr="002D1120">
        <w:rPr>
          <w:rFonts w:ascii="Times New Roman" w:eastAsia="Times New Roman" w:hAnsi="Times New Roman" w:cs="Times New Roman"/>
          <w:bCs/>
          <w:sz w:val="24"/>
          <w:szCs w:val="24"/>
          <w:shd w:val="clear" w:color="auto" w:fill="FEFEFE"/>
        </w:rPr>
        <w:t>е необходимо</w:t>
      </w:r>
      <w:r w:rsidR="00A36B5B"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pStyle w:val="ListParagraph"/>
        <w:numPr>
          <w:ilvl w:val="0"/>
          <w:numId w:val="18"/>
        </w:numPr>
        <w:tabs>
          <w:tab w:val="left" w:pos="1134"/>
        </w:tabs>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дали всички животни са идентифицирани със съответните средства за идентификация, снабдени, ако е приложимо, с паспорти на животните или документи за движение и дали са вписани в реги</w:t>
      </w:r>
      <w:r w:rsidR="002E74B2" w:rsidRPr="002D1120">
        <w:rPr>
          <w:rFonts w:ascii="Times New Roman" w:eastAsia="Times New Roman" w:hAnsi="Times New Roman" w:cs="Times New Roman"/>
          <w:bCs/>
          <w:sz w:val="24"/>
          <w:szCs w:val="24"/>
          <w:shd w:val="clear" w:color="auto" w:fill="FEFEFE"/>
        </w:rPr>
        <w:t xml:space="preserve">стъра и са надлежно обявени в </w:t>
      </w:r>
      <w:r w:rsidR="00A36B5B" w:rsidRPr="002D1120">
        <w:rPr>
          <w:rFonts w:ascii="Times New Roman" w:eastAsia="Times New Roman" w:hAnsi="Times New Roman" w:cs="Times New Roman"/>
          <w:bCs/>
          <w:sz w:val="24"/>
          <w:szCs w:val="24"/>
          <w:shd w:val="clear" w:color="auto" w:fill="FEFEFE"/>
        </w:rPr>
        <w:t xml:space="preserve">ИИС </w:t>
      </w:r>
      <w:r w:rsidRPr="002D1120">
        <w:rPr>
          <w:rFonts w:ascii="Times New Roman" w:eastAsia="Times New Roman" w:hAnsi="Times New Roman" w:cs="Times New Roman"/>
          <w:bCs/>
          <w:sz w:val="24"/>
          <w:szCs w:val="24"/>
          <w:shd w:val="clear" w:color="auto" w:fill="FEFEFE"/>
        </w:rPr>
        <w:t>на БАБХ</w:t>
      </w:r>
      <w:r w:rsidR="00A36B5B" w:rsidRPr="002D1120">
        <w:rPr>
          <w:rFonts w:ascii="Times New Roman" w:eastAsia="Times New Roman" w:hAnsi="Times New Roman" w:cs="Times New Roman"/>
          <w:bCs/>
          <w:sz w:val="24"/>
          <w:szCs w:val="24"/>
          <w:shd w:val="clear" w:color="auto" w:fill="FEFEFE"/>
        </w:rPr>
        <w:t>.</w:t>
      </w:r>
    </w:p>
    <w:p w:rsidR="00073FA1" w:rsidRPr="002D1120" w:rsidRDefault="00073FA1" w:rsidP="00073FA1">
      <w:pPr>
        <w:pStyle w:val="ListParagraph"/>
        <w:tabs>
          <w:tab w:val="left" w:pos="1134"/>
        </w:tabs>
        <w:spacing w:after="0" w:line="360" w:lineRule="auto"/>
        <w:ind w:left="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bookmarkStart w:id="15" w:name="_Hlk129126652"/>
      <w:r w:rsidRPr="002D1120">
        <w:rPr>
          <w:rFonts w:ascii="Times New Roman" w:eastAsia="Times New Roman" w:hAnsi="Times New Roman" w:cs="Times New Roman"/>
          <w:b/>
          <w:bCs/>
          <w:sz w:val="24"/>
          <w:szCs w:val="24"/>
          <w:shd w:val="clear" w:color="auto" w:fill="FEFEFE"/>
        </w:rPr>
        <w:t xml:space="preserve">Чл. </w:t>
      </w:r>
      <w:r w:rsidR="00A36B5B" w:rsidRPr="002D1120">
        <w:rPr>
          <w:rFonts w:ascii="Times New Roman" w:eastAsia="Times New Roman" w:hAnsi="Times New Roman" w:cs="Times New Roman"/>
          <w:b/>
          <w:bCs/>
          <w:sz w:val="24"/>
          <w:szCs w:val="24"/>
          <w:shd w:val="clear" w:color="auto" w:fill="FEFEFE"/>
        </w:rPr>
        <w:t>100</w:t>
      </w:r>
      <w:r w:rsidR="00524987"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bookmarkEnd w:id="15"/>
      <w:r w:rsidRPr="002D1120">
        <w:rPr>
          <w:rFonts w:ascii="Times New Roman" w:eastAsia="Times New Roman" w:hAnsi="Times New Roman" w:cs="Times New Roman"/>
          <w:bCs/>
          <w:sz w:val="24"/>
          <w:szCs w:val="24"/>
          <w:shd w:val="clear" w:color="auto" w:fill="FEFEFE"/>
        </w:rPr>
        <w:t>(1) За всяка проверка на мяст</w:t>
      </w:r>
      <w:r w:rsidR="00524987" w:rsidRPr="002D1120">
        <w:rPr>
          <w:rFonts w:ascii="Times New Roman" w:eastAsia="Times New Roman" w:hAnsi="Times New Roman" w:cs="Times New Roman"/>
          <w:bCs/>
          <w:sz w:val="24"/>
          <w:szCs w:val="24"/>
          <w:shd w:val="clear" w:color="auto" w:fill="FEFEFE"/>
        </w:rPr>
        <w:t xml:space="preserve">о се изготвя доклад за </w:t>
      </w:r>
      <w:r w:rsidR="00C4757F" w:rsidRPr="002D1120">
        <w:rPr>
          <w:rFonts w:ascii="Times New Roman" w:eastAsia="Times New Roman" w:hAnsi="Times New Roman" w:cs="Times New Roman"/>
          <w:bCs/>
          <w:sz w:val="24"/>
          <w:szCs w:val="24"/>
          <w:shd w:val="clear" w:color="auto" w:fill="FEFEFE"/>
        </w:rPr>
        <w:t>проверката</w:t>
      </w:r>
      <w:r w:rsidRPr="002D1120">
        <w:rPr>
          <w:rFonts w:ascii="Times New Roman" w:eastAsia="Times New Roman" w:hAnsi="Times New Roman" w:cs="Times New Roman"/>
          <w:bCs/>
          <w:sz w:val="24"/>
          <w:szCs w:val="24"/>
          <w:shd w:val="clear" w:color="auto" w:fill="FEFEFE"/>
        </w:rPr>
        <w:t xml:space="preserve">, който дава възможност да се прегледат детайлите на извършените проверки и да се направят заключения относно спазването на </w:t>
      </w:r>
      <w:r w:rsidR="00B70529" w:rsidRPr="002D1120">
        <w:rPr>
          <w:rFonts w:ascii="Times New Roman" w:eastAsia="Times New Roman" w:hAnsi="Times New Roman" w:cs="Times New Roman"/>
          <w:bCs/>
          <w:sz w:val="24"/>
          <w:szCs w:val="24"/>
          <w:shd w:val="clear" w:color="auto" w:fill="FEFEFE"/>
        </w:rPr>
        <w:t xml:space="preserve">условията </w:t>
      </w:r>
      <w:r w:rsidRPr="002D1120">
        <w:rPr>
          <w:rFonts w:ascii="Times New Roman" w:eastAsia="Times New Roman" w:hAnsi="Times New Roman" w:cs="Times New Roman"/>
          <w:bCs/>
          <w:sz w:val="24"/>
          <w:szCs w:val="24"/>
          <w:shd w:val="clear" w:color="auto" w:fill="FEFEFE"/>
        </w:rPr>
        <w:t>за допустимост, изискваният по управление на дейностите за многогодишните ангажименти и другите задължения. Когато е приложимо в доклада се посочват най-малко:</w:t>
      </w:r>
    </w:p>
    <w:p w:rsidR="0029153E"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проверените интервенции, заявления за плащане;</w:t>
      </w:r>
    </w:p>
    <w:p w:rsidR="0029153E"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присъстващите лица;</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001A31C3"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проверените земеделски парцели, измерените земеделски парцели, включително, когато е приложимо, резултатите от измерванията за всеки измерен земеделски парцел и използваните измервателни методи;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дали </w:t>
      </w:r>
      <w:proofErr w:type="spellStart"/>
      <w:r w:rsidRPr="002D1120">
        <w:rPr>
          <w:rFonts w:ascii="Times New Roman" w:eastAsia="Times New Roman" w:hAnsi="Times New Roman" w:cs="Times New Roman"/>
          <w:bCs/>
          <w:sz w:val="24"/>
          <w:szCs w:val="24"/>
          <w:shd w:val="clear" w:color="auto" w:fill="FEFEFE"/>
        </w:rPr>
        <w:t>бенефициерът</w:t>
      </w:r>
      <w:proofErr w:type="spellEnd"/>
      <w:r w:rsidRPr="002D1120">
        <w:rPr>
          <w:rFonts w:ascii="Times New Roman" w:eastAsia="Times New Roman" w:hAnsi="Times New Roman" w:cs="Times New Roman"/>
          <w:bCs/>
          <w:sz w:val="24"/>
          <w:szCs w:val="24"/>
          <w:shd w:val="clear" w:color="auto" w:fill="FEFEFE"/>
        </w:rPr>
        <w:t xml:space="preserve"> е бил уведомен предварително за проверката, и ако е така, какъв е бил срокът на предварителното уведомление;</w:t>
      </w:r>
    </w:p>
    <w:p w:rsidR="0029153E"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5. </w:t>
      </w:r>
      <w:r w:rsidR="0029153E" w:rsidRPr="002D1120">
        <w:rPr>
          <w:rFonts w:ascii="Times New Roman" w:eastAsia="Times New Roman" w:hAnsi="Times New Roman" w:cs="Times New Roman"/>
          <w:bCs/>
          <w:sz w:val="24"/>
          <w:szCs w:val="24"/>
          <w:shd w:val="clear" w:color="auto" w:fill="FEFEFE"/>
        </w:rPr>
        <w:t xml:space="preserve">данни за конкретните мерки за контрол, които трябва да се предприемат във връзка с отделните интервенции, включени в заявлението за плащане на </w:t>
      </w:r>
      <w:proofErr w:type="spellStart"/>
      <w:r w:rsidR="0029153E" w:rsidRPr="002D1120">
        <w:rPr>
          <w:rFonts w:ascii="Times New Roman" w:eastAsia="Times New Roman" w:hAnsi="Times New Roman" w:cs="Times New Roman"/>
          <w:bCs/>
          <w:sz w:val="24"/>
          <w:szCs w:val="24"/>
          <w:shd w:val="clear" w:color="auto" w:fill="FEFEFE"/>
        </w:rPr>
        <w:t>бенефициера</w:t>
      </w:r>
      <w:proofErr w:type="spellEnd"/>
      <w:r w:rsidR="0029153E" w:rsidRPr="002D1120">
        <w:rPr>
          <w:rFonts w:ascii="Times New Roman" w:eastAsia="Times New Roman" w:hAnsi="Times New Roman" w:cs="Times New Roman"/>
          <w:bCs/>
          <w:sz w:val="24"/>
          <w:szCs w:val="24"/>
          <w:shd w:val="clear" w:color="auto" w:fill="FEFEFE"/>
        </w:rPr>
        <w:t>.</w:t>
      </w:r>
    </w:p>
    <w:p w:rsidR="0029153E"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6. </w:t>
      </w:r>
      <w:r w:rsidR="0029153E" w:rsidRPr="002D1120">
        <w:rPr>
          <w:rFonts w:ascii="Times New Roman" w:eastAsia="Times New Roman" w:hAnsi="Times New Roman" w:cs="Times New Roman"/>
          <w:bCs/>
          <w:sz w:val="24"/>
          <w:szCs w:val="24"/>
          <w:shd w:val="clear" w:color="auto" w:fill="FEFEFE"/>
        </w:rPr>
        <w:t>данни за допълнителните мерки за контрол, които трябва да се предприемат;</w:t>
      </w:r>
    </w:p>
    <w:p w:rsidR="0029153E"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7. </w:t>
      </w:r>
      <w:r w:rsidR="0029153E" w:rsidRPr="002D1120">
        <w:rPr>
          <w:rFonts w:ascii="Times New Roman" w:eastAsia="Times New Roman" w:hAnsi="Times New Roman" w:cs="Times New Roman"/>
          <w:bCs/>
          <w:sz w:val="24"/>
          <w:szCs w:val="24"/>
          <w:shd w:val="clear" w:color="auto" w:fill="FEFEFE"/>
        </w:rPr>
        <w:t>данни за всички установени случаи на неспазване, които биха могли да изискват взаимно уведомяване с оглед на други интервенции и/или предварителните условия по чл. 55 от ЗПЗП;</w:t>
      </w:r>
    </w:p>
    <w:p w:rsidR="0029153E"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8. </w:t>
      </w:r>
      <w:r w:rsidR="0029153E" w:rsidRPr="002D1120">
        <w:rPr>
          <w:rFonts w:ascii="Times New Roman" w:eastAsia="Times New Roman" w:hAnsi="Times New Roman" w:cs="Times New Roman"/>
          <w:bCs/>
          <w:sz w:val="24"/>
          <w:szCs w:val="24"/>
          <w:shd w:val="clear" w:color="auto" w:fill="FEFEFE"/>
        </w:rPr>
        <w:t xml:space="preserve">данни и информация за всички установени случаи на неспазване, които биха могли да изискват последващи </w:t>
      </w:r>
      <w:r w:rsidR="00524987" w:rsidRPr="002D1120">
        <w:rPr>
          <w:rFonts w:ascii="Times New Roman" w:eastAsia="Times New Roman" w:hAnsi="Times New Roman" w:cs="Times New Roman"/>
          <w:bCs/>
          <w:sz w:val="24"/>
          <w:szCs w:val="24"/>
          <w:shd w:val="clear" w:color="auto" w:fill="FEFEFE"/>
        </w:rPr>
        <w:t>действия през следващите години;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9. броя и вида установени животни и, когато е приложимо, идентификационни номера на животните, вписванията в регистъра и в </w:t>
      </w:r>
      <w:r w:rsidR="00765A91" w:rsidRPr="002D1120">
        <w:rPr>
          <w:rFonts w:ascii="Times New Roman" w:eastAsia="Times New Roman" w:hAnsi="Times New Roman" w:cs="Times New Roman"/>
          <w:bCs/>
          <w:sz w:val="24"/>
          <w:szCs w:val="24"/>
          <w:shd w:val="clear" w:color="auto" w:fill="FEFEFE"/>
        </w:rPr>
        <w:t>И</w:t>
      </w:r>
      <w:r w:rsidR="002E74B2" w:rsidRPr="002D1120">
        <w:rPr>
          <w:rFonts w:ascii="Times New Roman" w:eastAsia="Times New Roman" w:hAnsi="Times New Roman" w:cs="Times New Roman"/>
          <w:bCs/>
          <w:sz w:val="24"/>
          <w:szCs w:val="24"/>
          <w:shd w:val="clear" w:color="auto" w:fill="FEFEFE"/>
        </w:rPr>
        <w:t>ИС</w:t>
      </w:r>
      <w:r w:rsidRPr="002D1120">
        <w:rPr>
          <w:rFonts w:ascii="Times New Roman" w:eastAsia="Times New Roman" w:hAnsi="Times New Roman" w:cs="Times New Roman"/>
          <w:bCs/>
          <w:sz w:val="24"/>
          <w:szCs w:val="24"/>
          <w:shd w:val="clear" w:color="auto" w:fill="FEFEFE"/>
        </w:rPr>
        <w:t xml:space="preserve"> на БАБХ за животни и всички проверени удостоверителни документи, резултатите от проверките и, когато е приложимо, конкретни забележки относно отделни животни и/или идентификационния им код.</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На </w:t>
      </w:r>
      <w:r w:rsidR="00A36B5B" w:rsidRPr="002D1120">
        <w:rPr>
          <w:rFonts w:ascii="Times New Roman" w:eastAsia="Times New Roman" w:hAnsi="Times New Roman" w:cs="Times New Roman"/>
          <w:bCs/>
          <w:sz w:val="24"/>
          <w:szCs w:val="24"/>
          <w:shd w:val="clear" w:color="auto" w:fill="FEFEFE"/>
        </w:rPr>
        <w:t xml:space="preserve">бенефициента </w:t>
      </w:r>
      <w:r w:rsidRPr="002D1120">
        <w:rPr>
          <w:rFonts w:ascii="Times New Roman" w:eastAsia="Times New Roman" w:hAnsi="Times New Roman" w:cs="Times New Roman"/>
          <w:bCs/>
          <w:sz w:val="24"/>
          <w:szCs w:val="24"/>
          <w:shd w:val="clear" w:color="auto" w:fill="FEFEFE"/>
        </w:rPr>
        <w:t xml:space="preserve">се дава възможност да подпише доклада </w:t>
      </w:r>
      <w:r w:rsidR="007067FA" w:rsidRPr="002D1120">
        <w:rPr>
          <w:rFonts w:ascii="Times New Roman" w:eastAsia="Times New Roman" w:hAnsi="Times New Roman" w:cs="Times New Roman"/>
          <w:bCs/>
          <w:sz w:val="24"/>
          <w:szCs w:val="24"/>
          <w:shd w:val="clear" w:color="auto" w:fill="FEFEFE"/>
        </w:rPr>
        <w:t>в съответствие с чл. 26б, ал. 4 от ЗПЗП</w:t>
      </w:r>
      <w:r w:rsidR="00A815B2" w:rsidRPr="002D1120">
        <w:rPr>
          <w:rFonts w:ascii="Times New Roman" w:eastAsia="Times New Roman" w:hAnsi="Times New Roman" w:cs="Times New Roman"/>
          <w:bCs/>
          <w:sz w:val="24"/>
          <w:szCs w:val="24"/>
          <w:shd w:val="clear" w:color="auto" w:fill="FEFEFE"/>
        </w:rPr>
        <w:t>.</w:t>
      </w:r>
    </w:p>
    <w:p w:rsidR="001A31C3"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1F7A64" w:rsidRPr="002D1120">
        <w:rPr>
          <w:rFonts w:ascii="Times New Roman" w:eastAsia="Times New Roman" w:hAnsi="Times New Roman" w:cs="Times New Roman"/>
          <w:b/>
          <w:bCs/>
          <w:sz w:val="24"/>
          <w:szCs w:val="24"/>
          <w:shd w:val="clear" w:color="auto" w:fill="FEFEFE"/>
        </w:rPr>
        <w:t>10</w:t>
      </w:r>
      <w:r w:rsidR="00A36B5B" w:rsidRPr="002D1120">
        <w:rPr>
          <w:rFonts w:ascii="Times New Roman" w:eastAsia="Times New Roman" w:hAnsi="Times New Roman" w:cs="Times New Roman"/>
          <w:b/>
          <w:bCs/>
          <w:sz w:val="24"/>
          <w:szCs w:val="24"/>
          <w:shd w:val="clear" w:color="auto" w:fill="FEFEFE"/>
        </w:rPr>
        <w:t>1</w:t>
      </w:r>
      <w:r w:rsidR="00524987"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Докладът по чл. </w:t>
      </w:r>
      <w:r w:rsidR="00A36B5B" w:rsidRPr="002D1120">
        <w:rPr>
          <w:rFonts w:ascii="Times New Roman" w:eastAsia="Times New Roman" w:hAnsi="Times New Roman" w:cs="Times New Roman"/>
          <w:bCs/>
          <w:sz w:val="24"/>
          <w:szCs w:val="24"/>
          <w:shd w:val="clear" w:color="auto" w:fill="FEFEFE"/>
        </w:rPr>
        <w:t>100</w:t>
      </w:r>
      <w:r w:rsidRPr="002D1120">
        <w:rPr>
          <w:rFonts w:ascii="Times New Roman" w:eastAsia="Times New Roman" w:hAnsi="Times New Roman" w:cs="Times New Roman"/>
          <w:bCs/>
          <w:sz w:val="24"/>
          <w:szCs w:val="24"/>
          <w:shd w:val="clear" w:color="auto" w:fill="FEFEFE"/>
        </w:rPr>
        <w:t xml:space="preserve">, ал. </w:t>
      </w:r>
      <w:r w:rsidR="00A36B5B"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Cs/>
          <w:sz w:val="24"/>
          <w:szCs w:val="24"/>
          <w:shd w:val="clear" w:color="auto" w:fill="FEFEFE"/>
        </w:rPr>
        <w:t xml:space="preserve"> </w:t>
      </w:r>
      <w:r w:rsidR="00D2186C" w:rsidRPr="002D1120">
        <w:rPr>
          <w:rFonts w:ascii="Times New Roman" w:eastAsia="Times New Roman" w:hAnsi="Times New Roman" w:cs="Times New Roman"/>
          <w:bCs/>
          <w:sz w:val="24"/>
          <w:szCs w:val="24"/>
          <w:shd w:val="clear" w:color="auto" w:fill="FEFEFE"/>
        </w:rPr>
        <w:t xml:space="preserve">може да </w:t>
      </w:r>
      <w:r w:rsidRPr="002D1120">
        <w:rPr>
          <w:rFonts w:ascii="Times New Roman" w:eastAsia="Times New Roman" w:hAnsi="Times New Roman" w:cs="Times New Roman"/>
          <w:bCs/>
          <w:sz w:val="24"/>
          <w:szCs w:val="24"/>
          <w:shd w:val="clear" w:color="auto" w:fill="FEFEFE"/>
        </w:rPr>
        <w:t>се предоставя на бенефицие</w:t>
      </w:r>
      <w:r w:rsidR="00524987" w:rsidRPr="002D1120">
        <w:rPr>
          <w:rFonts w:ascii="Times New Roman" w:eastAsia="Times New Roman" w:hAnsi="Times New Roman" w:cs="Times New Roman"/>
          <w:bCs/>
          <w:sz w:val="24"/>
          <w:szCs w:val="24"/>
          <w:shd w:val="clear" w:color="auto" w:fill="FEFEFE"/>
        </w:rPr>
        <w:t>нта</w:t>
      </w:r>
      <w:r w:rsidRPr="002D1120">
        <w:rPr>
          <w:rFonts w:ascii="Times New Roman" w:eastAsia="Times New Roman" w:hAnsi="Times New Roman" w:cs="Times New Roman"/>
          <w:bCs/>
          <w:sz w:val="24"/>
          <w:szCs w:val="24"/>
          <w:shd w:val="clear" w:color="auto" w:fill="FEFEFE"/>
        </w:rPr>
        <w:t xml:space="preserve"> чрез СЕУ.</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Когато проверяваният земеделски стопанин не приема доклада по ал. 1, може да изпрати чрез СЕУ възражения до </w:t>
      </w:r>
      <w:r w:rsidR="00A36B5B" w:rsidRPr="002D1120">
        <w:rPr>
          <w:rFonts w:ascii="Times New Roman" w:eastAsia="Times New Roman" w:hAnsi="Times New Roman" w:cs="Times New Roman"/>
          <w:bCs/>
          <w:sz w:val="24"/>
          <w:szCs w:val="24"/>
          <w:shd w:val="clear" w:color="auto" w:fill="FEFEFE"/>
        </w:rPr>
        <w:t>ДФЗ</w:t>
      </w:r>
      <w:r w:rsidRPr="002D1120">
        <w:rPr>
          <w:rFonts w:ascii="Times New Roman" w:eastAsia="Times New Roman" w:hAnsi="Times New Roman" w:cs="Times New Roman"/>
          <w:bCs/>
          <w:sz w:val="24"/>
          <w:szCs w:val="24"/>
          <w:shd w:val="clear" w:color="auto" w:fill="FEFEFE"/>
        </w:rPr>
        <w:t xml:space="preserve"> в 14-дневен срок.</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(3) Възраженията по ал. 2 се разглеждат в едномесечен срок, след което </w:t>
      </w:r>
      <w:r w:rsidR="00A36B5B" w:rsidRPr="002D1120">
        <w:rPr>
          <w:rFonts w:ascii="Times New Roman" w:eastAsia="Times New Roman" w:hAnsi="Times New Roman" w:cs="Times New Roman"/>
          <w:bCs/>
          <w:sz w:val="24"/>
          <w:szCs w:val="24"/>
          <w:shd w:val="clear" w:color="auto" w:fill="FEFEFE"/>
        </w:rPr>
        <w:t xml:space="preserve">земеделските стопани </w:t>
      </w:r>
      <w:r w:rsidRPr="002D1120">
        <w:rPr>
          <w:rFonts w:ascii="Times New Roman" w:eastAsia="Times New Roman" w:hAnsi="Times New Roman" w:cs="Times New Roman"/>
          <w:bCs/>
          <w:sz w:val="24"/>
          <w:szCs w:val="24"/>
          <w:shd w:val="clear" w:color="auto" w:fill="FEFEFE"/>
        </w:rPr>
        <w:t>се уведомяват за резултатите в срок до 5 работни дни чрез СЕУ.</w:t>
      </w:r>
    </w:p>
    <w:p w:rsidR="001A31C3"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A244FA" w:rsidRPr="002D1120">
        <w:rPr>
          <w:rFonts w:ascii="Times New Roman" w:eastAsia="Times New Roman" w:hAnsi="Times New Roman" w:cs="Times New Roman"/>
          <w:b/>
          <w:bCs/>
          <w:sz w:val="24"/>
          <w:szCs w:val="24"/>
          <w:shd w:val="clear" w:color="auto" w:fill="FEFEFE"/>
        </w:rPr>
        <w:t>10</w:t>
      </w:r>
      <w:r w:rsidR="00A36B5B" w:rsidRPr="002D1120">
        <w:rPr>
          <w:rFonts w:ascii="Times New Roman" w:eastAsia="Times New Roman" w:hAnsi="Times New Roman" w:cs="Times New Roman"/>
          <w:b/>
          <w:bCs/>
          <w:sz w:val="24"/>
          <w:szCs w:val="24"/>
          <w:shd w:val="clear" w:color="auto" w:fill="FEFEFE"/>
        </w:rPr>
        <w:t>2</w:t>
      </w:r>
      <w:r w:rsidR="00524987"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Когато при проверки на място се установят случаи на неспазване на разпоредби на друго приложимо </w:t>
      </w:r>
      <w:r w:rsidR="00A36B5B" w:rsidRPr="002D1120">
        <w:rPr>
          <w:rFonts w:ascii="Times New Roman" w:eastAsia="Times New Roman" w:hAnsi="Times New Roman" w:cs="Times New Roman"/>
          <w:bCs/>
          <w:sz w:val="24"/>
          <w:szCs w:val="24"/>
          <w:shd w:val="clear" w:color="auto" w:fill="FEFEFE"/>
        </w:rPr>
        <w:t xml:space="preserve">право на Европейския съюз </w:t>
      </w:r>
      <w:r w:rsidRPr="002D1120">
        <w:rPr>
          <w:rFonts w:ascii="Times New Roman" w:eastAsia="Times New Roman" w:hAnsi="Times New Roman" w:cs="Times New Roman"/>
          <w:bCs/>
          <w:sz w:val="24"/>
          <w:szCs w:val="24"/>
          <w:shd w:val="clear" w:color="auto" w:fill="FEFEFE"/>
        </w:rPr>
        <w:t>или актове на националната правна уредба, тази информация от доклада за проверка, се изпращат своевременно на органите, отговорни за прилагането на законодателството.</w:t>
      </w:r>
    </w:p>
    <w:p w:rsidR="001A31C3"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A244FA" w:rsidRPr="002D1120">
        <w:rPr>
          <w:rFonts w:ascii="Times New Roman" w:eastAsia="Times New Roman" w:hAnsi="Times New Roman" w:cs="Times New Roman"/>
          <w:b/>
          <w:bCs/>
          <w:sz w:val="24"/>
          <w:szCs w:val="24"/>
          <w:shd w:val="clear" w:color="auto" w:fill="FEFEFE"/>
        </w:rPr>
        <w:t>10</w:t>
      </w:r>
      <w:r w:rsidR="00A36B5B" w:rsidRPr="002D1120">
        <w:rPr>
          <w:rFonts w:ascii="Times New Roman" w:eastAsia="Times New Roman" w:hAnsi="Times New Roman" w:cs="Times New Roman"/>
          <w:b/>
          <w:bCs/>
          <w:sz w:val="24"/>
          <w:szCs w:val="24"/>
          <w:shd w:val="clear" w:color="auto" w:fill="FEFEFE"/>
        </w:rPr>
        <w:t>3</w:t>
      </w:r>
      <w:r w:rsidR="00524987"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w:t>
      </w:r>
      <w:r w:rsidR="00FC7C2F" w:rsidRPr="002D1120">
        <w:rPr>
          <w:rFonts w:ascii="Times New Roman" w:eastAsia="Times New Roman" w:hAnsi="Times New Roman" w:cs="Times New Roman"/>
          <w:bCs/>
          <w:sz w:val="24"/>
          <w:szCs w:val="24"/>
          <w:shd w:val="clear" w:color="auto" w:fill="FEFEFE"/>
        </w:rPr>
        <w:t xml:space="preserve">В съответствие с чл. 72 от </w:t>
      </w:r>
      <w:r w:rsidR="00F908E1" w:rsidRPr="002D1120">
        <w:rPr>
          <w:rFonts w:ascii="Times New Roman" w:eastAsia="Times New Roman" w:hAnsi="Times New Roman" w:cs="Times New Roman"/>
          <w:bCs/>
          <w:sz w:val="24"/>
          <w:szCs w:val="24"/>
          <w:shd w:val="clear" w:color="auto" w:fill="FEFEFE"/>
        </w:rPr>
        <w:t xml:space="preserve">Регламент (ЕС) 2021/2116 </w:t>
      </w:r>
      <w:r w:rsidR="00AE5CF2" w:rsidRPr="002D1120">
        <w:rPr>
          <w:rFonts w:ascii="Times New Roman" w:eastAsia="Times New Roman" w:hAnsi="Times New Roman" w:cs="Times New Roman"/>
          <w:bCs/>
          <w:sz w:val="24"/>
          <w:szCs w:val="24"/>
          <w:shd w:val="clear" w:color="auto" w:fill="FEFEFE"/>
        </w:rPr>
        <w:t xml:space="preserve">извършваните ежегодно административни проверки </w:t>
      </w:r>
      <w:r w:rsidR="000A34A8" w:rsidRPr="002D1120">
        <w:rPr>
          <w:rFonts w:ascii="Times New Roman" w:eastAsia="Times New Roman" w:hAnsi="Times New Roman" w:cs="Times New Roman"/>
          <w:bCs/>
          <w:sz w:val="24"/>
          <w:szCs w:val="24"/>
          <w:shd w:val="clear" w:color="auto" w:fill="FEFEFE"/>
        </w:rPr>
        <w:t xml:space="preserve">от ДФЗ </w:t>
      </w:r>
      <w:r w:rsidR="00AE5CF2" w:rsidRPr="002D1120">
        <w:rPr>
          <w:rFonts w:ascii="Times New Roman" w:eastAsia="Times New Roman" w:hAnsi="Times New Roman" w:cs="Times New Roman"/>
          <w:bCs/>
          <w:sz w:val="24"/>
          <w:szCs w:val="24"/>
          <w:shd w:val="clear" w:color="auto" w:fill="FEFEFE"/>
        </w:rPr>
        <w:t xml:space="preserve">на заявленията за подпомагане/плащане се допълват от </w:t>
      </w:r>
      <w:r w:rsidR="001F6A65" w:rsidRPr="002D1120">
        <w:rPr>
          <w:rFonts w:ascii="Times New Roman" w:eastAsia="Times New Roman" w:hAnsi="Times New Roman" w:cs="Times New Roman"/>
          <w:bCs/>
          <w:sz w:val="24"/>
          <w:szCs w:val="24"/>
          <w:shd w:val="clear" w:color="auto" w:fill="FEFEFE"/>
        </w:rPr>
        <w:t>проверки на място, които могат да се извършват дистанци</w:t>
      </w:r>
      <w:r w:rsidR="000A34A8" w:rsidRPr="002D1120">
        <w:rPr>
          <w:rFonts w:ascii="Times New Roman" w:eastAsia="Times New Roman" w:hAnsi="Times New Roman" w:cs="Times New Roman"/>
          <w:bCs/>
          <w:sz w:val="24"/>
          <w:szCs w:val="24"/>
          <w:shd w:val="clear" w:color="auto" w:fill="FEFEFE"/>
        </w:rPr>
        <w:t>онно с използване на технологии,</w:t>
      </w:r>
      <w:r w:rsidR="00AE5CF2" w:rsidRPr="002D1120">
        <w:rPr>
          <w:rFonts w:ascii="Times New Roman" w:eastAsia="Times New Roman" w:hAnsi="Times New Roman" w:cs="Times New Roman"/>
          <w:bCs/>
          <w:sz w:val="24"/>
          <w:szCs w:val="24"/>
          <w:shd w:val="clear" w:color="auto" w:fill="FEFEFE"/>
        </w:rPr>
        <w:t xml:space="preserve"> </w:t>
      </w:r>
      <w:r w:rsidR="000A34A8" w:rsidRPr="002D1120">
        <w:rPr>
          <w:rFonts w:ascii="Times New Roman" w:eastAsia="Times New Roman" w:hAnsi="Times New Roman" w:cs="Times New Roman"/>
          <w:bCs/>
          <w:sz w:val="24"/>
          <w:szCs w:val="24"/>
          <w:shd w:val="clear" w:color="auto" w:fill="FEFEFE"/>
        </w:rPr>
        <w:t>за да се направи</w:t>
      </w:r>
      <w:r w:rsidRPr="002D1120">
        <w:rPr>
          <w:rFonts w:ascii="Times New Roman" w:eastAsia="Times New Roman" w:hAnsi="Times New Roman" w:cs="Times New Roman"/>
          <w:bCs/>
          <w:sz w:val="24"/>
          <w:szCs w:val="24"/>
          <w:shd w:val="clear" w:color="auto" w:fill="FEFEFE"/>
        </w:rPr>
        <w:t xml:space="preserve"> заключение относно допустимостта на поисканата финансова помощ по съответната интервенция.</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Д</w:t>
      </w:r>
      <w:r w:rsidR="002E74B2" w:rsidRPr="002D1120">
        <w:rPr>
          <w:rFonts w:ascii="Times New Roman" w:eastAsia="Times New Roman" w:hAnsi="Times New Roman" w:cs="Times New Roman"/>
          <w:bCs/>
          <w:sz w:val="24"/>
          <w:szCs w:val="24"/>
          <w:shd w:val="clear" w:color="auto" w:fill="FEFEFE"/>
        </w:rPr>
        <w:t xml:space="preserve">ържавен фонд </w:t>
      </w:r>
      <w:r w:rsidR="00603106" w:rsidRPr="002D1120">
        <w:rPr>
          <w:rFonts w:ascii="Times New Roman" w:eastAsia="Times New Roman" w:hAnsi="Times New Roman" w:cs="Times New Roman"/>
          <w:bCs/>
          <w:sz w:val="24"/>
          <w:szCs w:val="24"/>
          <w:shd w:val="clear" w:color="auto" w:fill="FEFEFE"/>
        </w:rPr>
        <w:t>„</w:t>
      </w:r>
      <w:r w:rsidR="002E74B2"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може да извърши проверки на място в случаите, когато съответните доказателства, </w:t>
      </w:r>
      <w:r w:rsidR="00F908E1" w:rsidRPr="002D1120">
        <w:rPr>
          <w:rFonts w:ascii="Times New Roman" w:eastAsia="Times New Roman" w:hAnsi="Times New Roman" w:cs="Times New Roman"/>
          <w:bCs/>
          <w:sz w:val="24"/>
          <w:szCs w:val="24"/>
          <w:shd w:val="clear" w:color="auto" w:fill="FEFEFE"/>
        </w:rPr>
        <w:t>включително</w:t>
      </w:r>
      <w:r w:rsidRPr="002D1120">
        <w:rPr>
          <w:rFonts w:ascii="Times New Roman" w:eastAsia="Times New Roman" w:hAnsi="Times New Roman" w:cs="Times New Roman"/>
          <w:bCs/>
          <w:sz w:val="24"/>
          <w:szCs w:val="24"/>
          <w:shd w:val="clear" w:color="auto" w:fill="FEFEFE"/>
        </w:rPr>
        <w:t xml:space="preserve"> доказателствата, представени от </w:t>
      </w:r>
      <w:r w:rsidR="00690177" w:rsidRPr="002D1120">
        <w:rPr>
          <w:rFonts w:ascii="Times New Roman" w:eastAsia="Times New Roman" w:hAnsi="Times New Roman" w:cs="Times New Roman"/>
          <w:bCs/>
          <w:sz w:val="24"/>
          <w:szCs w:val="24"/>
          <w:shd w:val="clear" w:color="auto" w:fill="FEFEFE"/>
        </w:rPr>
        <w:t xml:space="preserve">бенефициента </w:t>
      </w:r>
      <w:r w:rsidRPr="002D1120">
        <w:rPr>
          <w:rFonts w:ascii="Times New Roman" w:eastAsia="Times New Roman" w:hAnsi="Times New Roman" w:cs="Times New Roman"/>
          <w:bCs/>
          <w:sz w:val="24"/>
          <w:szCs w:val="24"/>
          <w:shd w:val="clear" w:color="auto" w:fill="FEFEFE"/>
        </w:rPr>
        <w:t xml:space="preserve">в резултат на проведената комуникация, не позволяват да се направи заключение относно допустимостта на </w:t>
      </w:r>
      <w:r w:rsidR="00690177" w:rsidRPr="002D1120">
        <w:rPr>
          <w:rFonts w:ascii="Times New Roman" w:eastAsia="Times New Roman" w:hAnsi="Times New Roman" w:cs="Times New Roman"/>
          <w:bCs/>
          <w:sz w:val="24"/>
          <w:szCs w:val="24"/>
          <w:shd w:val="clear" w:color="auto" w:fill="FEFEFE"/>
        </w:rPr>
        <w:t>поисканата финансова помощ</w:t>
      </w:r>
      <w:r w:rsidRPr="002D1120">
        <w:rPr>
          <w:rFonts w:ascii="Times New Roman" w:eastAsia="Times New Roman" w:hAnsi="Times New Roman" w:cs="Times New Roman"/>
          <w:bCs/>
          <w:sz w:val="24"/>
          <w:szCs w:val="24"/>
          <w:shd w:val="clear" w:color="auto" w:fill="FEFEFE"/>
        </w:rPr>
        <w:t xml:space="preserve">. </w:t>
      </w:r>
    </w:p>
    <w:p w:rsidR="001A31C3"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524987" w:rsidP="00417F6E">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VІ</w:t>
      </w:r>
    </w:p>
    <w:p w:rsidR="0029153E" w:rsidRPr="002D1120" w:rsidRDefault="0029153E"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Контрол за спазване на изискванията на предварителните условия</w:t>
      </w:r>
    </w:p>
    <w:p w:rsidR="00524987" w:rsidRPr="002D1120" w:rsidRDefault="00524987"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3C09A2" w:rsidRPr="002D1120">
        <w:rPr>
          <w:rFonts w:ascii="Times New Roman" w:eastAsia="Times New Roman" w:hAnsi="Times New Roman" w:cs="Times New Roman"/>
          <w:b/>
          <w:bCs/>
          <w:sz w:val="24"/>
          <w:szCs w:val="24"/>
          <w:shd w:val="clear" w:color="auto" w:fill="FEFEFE"/>
        </w:rPr>
        <w:t>10</w:t>
      </w:r>
      <w:r w:rsidR="00690177" w:rsidRPr="002D1120">
        <w:rPr>
          <w:rFonts w:ascii="Times New Roman" w:eastAsia="Times New Roman" w:hAnsi="Times New Roman" w:cs="Times New Roman"/>
          <w:b/>
          <w:bCs/>
          <w:sz w:val="24"/>
          <w:szCs w:val="24"/>
          <w:shd w:val="clear" w:color="auto" w:fill="FEFEFE"/>
        </w:rPr>
        <w:t>4</w:t>
      </w:r>
      <w:r w:rsidR="00524987"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Системата за контрол на предварителните условия служи за проверка на спазването на задълженията, установени в дял III, глава I, раздел 2 от Регламент (ЕС) 2021/2015, от бенефициентите по интервенциите по чл. 3, ал.1</w:t>
      </w:r>
      <w:r w:rsidR="004327A4"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За прилагането на системата за контрол и санкции във връзка с предварителните условия се използва </w:t>
      </w:r>
      <w:r w:rsidR="004327A4" w:rsidRPr="002D1120">
        <w:rPr>
          <w:rFonts w:ascii="Times New Roman" w:eastAsia="Times New Roman" w:hAnsi="Times New Roman" w:cs="Times New Roman"/>
          <w:bCs/>
          <w:sz w:val="24"/>
          <w:szCs w:val="24"/>
          <w:shd w:val="clear" w:color="auto" w:fill="FEFEFE"/>
        </w:rPr>
        <w:t xml:space="preserve">ИСАК </w:t>
      </w:r>
      <w:r w:rsidRPr="002D1120">
        <w:rPr>
          <w:rFonts w:ascii="Times New Roman" w:eastAsia="Times New Roman" w:hAnsi="Times New Roman" w:cs="Times New Roman"/>
          <w:bCs/>
          <w:sz w:val="24"/>
          <w:szCs w:val="24"/>
          <w:shd w:val="clear" w:color="auto" w:fill="FEFEFE"/>
        </w:rPr>
        <w:t xml:space="preserve">по </w:t>
      </w:r>
      <w:r w:rsidR="004327A4" w:rsidRPr="002D1120">
        <w:rPr>
          <w:rFonts w:ascii="Times New Roman" w:eastAsia="Times New Roman" w:hAnsi="Times New Roman" w:cs="Times New Roman"/>
          <w:bCs/>
          <w:sz w:val="24"/>
          <w:szCs w:val="24"/>
          <w:shd w:val="clear" w:color="auto" w:fill="FEFEFE"/>
        </w:rPr>
        <w:t>г</w:t>
      </w:r>
      <w:r w:rsidRPr="002D1120">
        <w:rPr>
          <w:rFonts w:ascii="Times New Roman" w:eastAsia="Times New Roman" w:hAnsi="Times New Roman" w:cs="Times New Roman"/>
          <w:bCs/>
          <w:sz w:val="24"/>
          <w:szCs w:val="24"/>
          <w:shd w:val="clear" w:color="auto" w:fill="FEFEFE"/>
        </w:rPr>
        <w:t xml:space="preserve">лава трета от ЗПЗП, като се прилагат намаления в съответствие </w:t>
      </w:r>
      <w:r w:rsidR="0036024F" w:rsidRPr="002D1120">
        <w:rPr>
          <w:rFonts w:ascii="Times New Roman" w:eastAsia="Times New Roman" w:hAnsi="Times New Roman" w:cs="Times New Roman"/>
          <w:bCs/>
          <w:sz w:val="24"/>
          <w:szCs w:val="24"/>
          <w:shd w:val="clear" w:color="auto" w:fill="FEFEFE"/>
        </w:rPr>
        <w:t xml:space="preserve">дял IV, </w:t>
      </w:r>
      <w:r w:rsidR="0053508C" w:rsidRPr="002D1120">
        <w:rPr>
          <w:rFonts w:ascii="Times New Roman" w:eastAsia="Times New Roman" w:hAnsi="Times New Roman" w:cs="Times New Roman"/>
          <w:bCs/>
          <w:sz w:val="24"/>
          <w:szCs w:val="24"/>
          <w:shd w:val="clear" w:color="auto" w:fill="FEFEFE"/>
        </w:rPr>
        <w:t>глава</w:t>
      </w:r>
      <w:r w:rsidR="002052ED" w:rsidRPr="002D1120">
        <w:rPr>
          <w:rFonts w:ascii="Times New Roman" w:eastAsia="Times New Roman" w:hAnsi="Times New Roman" w:cs="Times New Roman"/>
          <w:bCs/>
          <w:sz w:val="24"/>
          <w:szCs w:val="24"/>
          <w:shd w:val="clear" w:color="auto" w:fill="FEFEFE"/>
        </w:rPr>
        <w:t xml:space="preserve"> IV от </w:t>
      </w:r>
      <w:r w:rsidR="00690177" w:rsidRPr="002D1120">
        <w:rPr>
          <w:rFonts w:ascii="Times New Roman" w:eastAsia="Times New Roman" w:hAnsi="Times New Roman" w:cs="Times New Roman"/>
          <w:bCs/>
          <w:sz w:val="24"/>
          <w:szCs w:val="24"/>
          <w:shd w:val="clear" w:color="auto" w:fill="FEFEFE"/>
        </w:rPr>
        <w:t xml:space="preserve">Регламент (ЕС) 2021/2116 </w:t>
      </w:r>
      <w:r w:rsidR="002052ED" w:rsidRPr="002D1120">
        <w:rPr>
          <w:rFonts w:ascii="Times New Roman" w:eastAsia="Times New Roman" w:hAnsi="Times New Roman" w:cs="Times New Roman"/>
          <w:bCs/>
          <w:sz w:val="24"/>
          <w:szCs w:val="24"/>
          <w:shd w:val="clear" w:color="auto" w:fill="FEFEFE"/>
        </w:rPr>
        <w:t>г., глава</w:t>
      </w:r>
      <w:r w:rsidR="0053508C" w:rsidRPr="002D1120">
        <w:rPr>
          <w:rFonts w:ascii="Times New Roman" w:eastAsia="Times New Roman" w:hAnsi="Times New Roman" w:cs="Times New Roman"/>
          <w:bCs/>
          <w:sz w:val="24"/>
          <w:szCs w:val="24"/>
          <w:shd w:val="clear" w:color="auto" w:fill="FEFEFE"/>
        </w:rPr>
        <w:t xml:space="preserve"> III от </w:t>
      </w:r>
      <w:r w:rsidR="00690177" w:rsidRPr="002D1120">
        <w:rPr>
          <w:rFonts w:ascii="Times New Roman" w:eastAsia="Times New Roman" w:hAnsi="Times New Roman" w:cs="Times New Roman"/>
          <w:bCs/>
          <w:sz w:val="24"/>
          <w:szCs w:val="24"/>
          <w:shd w:val="clear" w:color="auto" w:fill="FEFEFE"/>
        </w:rPr>
        <w:t>Делегиран регламент (ЕС) 2022/1172</w:t>
      </w:r>
      <w:r w:rsidR="00603106" w:rsidRPr="002D1120">
        <w:rPr>
          <w:rFonts w:ascii="Times New Roman" w:eastAsia="Times New Roman" w:hAnsi="Times New Roman" w:cs="Times New Roman"/>
          <w:bCs/>
          <w:sz w:val="24"/>
          <w:szCs w:val="24"/>
          <w:shd w:val="clear" w:color="auto" w:fill="FEFEFE"/>
        </w:rPr>
        <w:t>“</w:t>
      </w:r>
      <w:r w:rsidR="00690177" w:rsidRPr="002D1120">
        <w:rPr>
          <w:rFonts w:ascii="Times New Roman" w:eastAsia="Times New Roman" w:hAnsi="Times New Roman" w:cs="Times New Roman"/>
          <w:bCs/>
          <w:sz w:val="24"/>
          <w:szCs w:val="24"/>
          <w:shd w:val="clear" w:color="auto" w:fill="FEFEFE"/>
        </w:rPr>
        <w:t xml:space="preserve"> </w:t>
      </w:r>
      <w:r w:rsidR="0053508C" w:rsidRPr="002D1120">
        <w:rPr>
          <w:rFonts w:ascii="Times New Roman" w:eastAsia="Times New Roman" w:hAnsi="Times New Roman" w:cs="Times New Roman"/>
          <w:bCs/>
          <w:sz w:val="24"/>
          <w:szCs w:val="24"/>
          <w:shd w:val="clear" w:color="auto" w:fill="FEFEFE"/>
        </w:rPr>
        <w:t>и</w:t>
      </w:r>
      <w:r w:rsidRPr="002D1120">
        <w:rPr>
          <w:rFonts w:ascii="Times New Roman" w:eastAsia="Times New Roman" w:hAnsi="Times New Roman" w:cs="Times New Roman"/>
          <w:bCs/>
          <w:sz w:val="24"/>
          <w:szCs w:val="24"/>
          <w:shd w:val="clear" w:color="auto" w:fill="FEFEFE"/>
        </w:rPr>
        <w:t xml:space="preserve"> чл. 55, ал. 2 от ЗПЗП.</w:t>
      </w:r>
    </w:p>
    <w:p w:rsidR="00434F02" w:rsidRPr="002D1120" w:rsidRDefault="001A31C3"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 xml:space="preserve">(3) </w:t>
      </w:r>
      <w:r w:rsidR="00434F02" w:rsidRPr="002D1120">
        <w:rPr>
          <w:rFonts w:ascii="Times New Roman" w:eastAsia="Times New Roman" w:hAnsi="Times New Roman" w:cs="Times New Roman"/>
          <w:sz w:val="24"/>
          <w:szCs w:val="24"/>
        </w:rPr>
        <w:t>Контролът на предварителните условия се осъществява от следните компетентни контролни органи:</w:t>
      </w:r>
    </w:p>
    <w:p w:rsidR="00434F02" w:rsidRPr="002D1120" w:rsidRDefault="00434F02"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 xml:space="preserve">1. специализираните контролни органи, които носят отговорността за извършване на контрол и проверки по спазването на изискванията и стандартите по </w:t>
      </w:r>
      <w:r w:rsidR="001A31C3" w:rsidRPr="002D1120">
        <w:rPr>
          <w:rFonts w:ascii="Times New Roman" w:eastAsia="Times New Roman" w:hAnsi="Times New Roman" w:cs="Times New Roman"/>
          <w:sz w:val="24"/>
          <w:szCs w:val="24"/>
        </w:rPr>
        <w:br/>
      </w:r>
      <w:r w:rsidRPr="002D1120">
        <w:rPr>
          <w:rFonts w:ascii="Times New Roman" w:eastAsia="Times New Roman" w:hAnsi="Times New Roman" w:cs="Times New Roman"/>
          <w:sz w:val="24"/>
          <w:szCs w:val="24"/>
        </w:rPr>
        <w:t>чл. 55 от ЗПЗП;</w:t>
      </w:r>
    </w:p>
    <w:p w:rsidR="00434F02" w:rsidRPr="002D1120" w:rsidRDefault="001A31C3"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 xml:space="preserve">2. Държавен фонд </w:t>
      </w:r>
      <w:r w:rsidR="00603106" w:rsidRPr="002D1120">
        <w:rPr>
          <w:rFonts w:ascii="Times New Roman" w:eastAsia="Times New Roman" w:hAnsi="Times New Roman" w:cs="Times New Roman"/>
          <w:sz w:val="24"/>
          <w:szCs w:val="24"/>
        </w:rPr>
        <w:t>„</w:t>
      </w:r>
      <w:r w:rsidRPr="002D1120">
        <w:rPr>
          <w:rFonts w:ascii="Times New Roman" w:eastAsia="Times New Roman" w:hAnsi="Times New Roman" w:cs="Times New Roman"/>
          <w:sz w:val="24"/>
          <w:szCs w:val="24"/>
        </w:rPr>
        <w:t>Земеделие</w:t>
      </w:r>
      <w:r w:rsidR="00603106" w:rsidRPr="002D1120">
        <w:rPr>
          <w:rFonts w:ascii="Times New Roman" w:eastAsia="Times New Roman" w:hAnsi="Times New Roman" w:cs="Times New Roman"/>
          <w:sz w:val="24"/>
          <w:szCs w:val="24"/>
        </w:rPr>
        <w:t>“</w:t>
      </w:r>
      <w:r w:rsidR="00434F02" w:rsidRPr="002D1120">
        <w:rPr>
          <w:rFonts w:ascii="Times New Roman" w:eastAsia="Times New Roman" w:hAnsi="Times New Roman" w:cs="Times New Roman"/>
          <w:sz w:val="24"/>
          <w:szCs w:val="24"/>
        </w:rPr>
        <w:t>, който носи отговорността за определяне на административните санкции, намаления и откази.</w:t>
      </w:r>
    </w:p>
    <w:p w:rsidR="00434F02" w:rsidRPr="002D1120" w:rsidRDefault="00BD7C9C" w:rsidP="00417F6E">
      <w:pPr>
        <w:spacing w:after="0" w:line="360" w:lineRule="auto"/>
        <w:ind w:firstLine="709"/>
        <w:jc w:val="both"/>
        <w:textAlignment w:val="center"/>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lastRenderedPageBreak/>
        <w:t xml:space="preserve">(4) </w:t>
      </w:r>
      <w:r w:rsidR="00434F02" w:rsidRPr="002D1120">
        <w:rPr>
          <w:rFonts w:ascii="Times New Roman" w:eastAsia="Times New Roman" w:hAnsi="Times New Roman" w:cs="Times New Roman"/>
          <w:sz w:val="24"/>
          <w:szCs w:val="24"/>
        </w:rPr>
        <w:t>Управляващият орган на Стратегическия план може да възложи контрол</w:t>
      </w:r>
      <w:r w:rsidR="00690177" w:rsidRPr="002D1120">
        <w:rPr>
          <w:rFonts w:ascii="Times New Roman" w:eastAsia="Times New Roman" w:hAnsi="Times New Roman" w:cs="Times New Roman"/>
          <w:sz w:val="24"/>
          <w:szCs w:val="24"/>
        </w:rPr>
        <w:t>а</w:t>
      </w:r>
      <w:r w:rsidR="00434F02" w:rsidRPr="002D1120">
        <w:rPr>
          <w:rFonts w:ascii="Times New Roman" w:eastAsia="Times New Roman" w:hAnsi="Times New Roman" w:cs="Times New Roman"/>
          <w:sz w:val="24"/>
          <w:szCs w:val="24"/>
        </w:rPr>
        <w:t xml:space="preserve"> и проверките във връзка с всички или някои изисквания, стандарти, актове или области на предварителните условия да бъд</w:t>
      </w:r>
      <w:r w:rsidR="001A31C3" w:rsidRPr="002D1120">
        <w:rPr>
          <w:rFonts w:ascii="Times New Roman" w:eastAsia="Times New Roman" w:hAnsi="Times New Roman" w:cs="Times New Roman"/>
          <w:sz w:val="24"/>
          <w:szCs w:val="24"/>
        </w:rPr>
        <w:t xml:space="preserve">ат извършвани от Държавен фонд </w:t>
      </w:r>
      <w:r w:rsidR="00603106" w:rsidRPr="002D1120">
        <w:rPr>
          <w:rFonts w:ascii="Times New Roman" w:eastAsia="Times New Roman" w:hAnsi="Times New Roman" w:cs="Times New Roman"/>
          <w:sz w:val="24"/>
          <w:szCs w:val="24"/>
        </w:rPr>
        <w:t>„</w:t>
      </w:r>
      <w:r w:rsidR="001A31C3" w:rsidRPr="002D1120">
        <w:rPr>
          <w:rFonts w:ascii="Times New Roman" w:eastAsia="Times New Roman" w:hAnsi="Times New Roman" w:cs="Times New Roman"/>
          <w:sz w:val="24"/>
          <w:szCs w:val="24"/>
        </w:rPr>
        <w:t>Земеделие</w:t>
      </w:r>
      <w:r w:rsidR="00603106" w:rsidRPr="002D1120">
        <w:rPr>
          <w:rFonts w:ascii="Times New Roman" w:eastAsia="Times New Roman" w:hAnsi="Times New Roman" w:cs="Times New Roman"/>
          <w:sz w:val="24"/>
          <w:szCs w:val="24"/>
        </w:rPr>
        <w:t>“</w:t>
      </w:r>
      <w:r w:rsidR="00434F02" w:rsidRPr="002D1120">
        <w:rPr>
          <w:rFonts w:ascii="Times New Roman" w:eastAsia="Times New Roman" w:hAnsi="Times New Roman" w:cs="Times New Roman"/>
          <w:sz w:val="24"/>
          <w:szCs w:val="24"/>
        </w:rPr>
        <w:t xml:space="preserve"> по реда на чл. 50, ал. 4 от ЗПЗП.</w:t>
      </w:r>
    </w:p>
    <w:p w:rsidR="001A31C3" w:rsidRPr="002D1120" w:rsidRDefault="001A31C3" w:rsidP="00417F6E">
      <w:pPr>
        <w:spacing w:after="0" w:line="360" w:lineRule="auto"/>
        <w:ind w:firstLine="709"/>
        <w:jc w:val="both"/>
        <w:textAlignment w:val="center"/>
        <w:rPr>
          <w:rFonts w:ascii="Times New Roman" w:eastAsia="Times New Roman" w:hAnsi="Times New Roman" w:cs="Times New Roman"/>
          <w:sz w:val="24"/>
          <w:szCs w:val="24"/>
        </w:rPr>
      </w:pPr>
    </w:p>
    <w:p w:rsidR="00524987" w:rsidRPr="002D1120" w:rsidRDefault="00524987" w:rsidP="00417F6E">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t xml:space="preserve">Глава </w:t>
      </w:r>
      <w:r w:rsidR="00C65C24" w:rsidRPr="002D1120">
        <w:rPr>
          <w:rFonts w:ascii="Times New Roman" w:eastAsia="PMingLiU" w:hAnsi="Times New Roman" w:cs="Times New Roman"/>
          <w:spacing w:val="70"/>
          <w:sz w:val="24"/>
          <w:szCs w:val="24"/>
          <w:lang w:eastAsia="bg-BG"/>
        </w:rPr>
        <w:t>осма</w:t>
      </w:r>
    </w:p>
    <w:p w:rsidR="0029153E" w:rsidRPr="002D1120" w:rsidRDefault="0029153E" w:rsidP="00417F6E">
      <w:pPr>
        <w:spacing w:after="0" w:line="360" w:lineRule="auto"/>
        <w:jc w:val="center"/>
        <w:rPr>
          <w:rFonts w:ascii="Times New Roman" w:eastAsia="Times New Roman" w:hAnsi="Times New Roman" w:cs="Times New Roman"/>
          <w:sz w:val="24"/>
          <w:szCs w:val="24"/>
          <w:lang w:eastAsia="bg-BG"/>
        </w:rPr>
      </w:pPr>
      <w:r w:rsidRPr="002D1120">
        <w:rPr>
          <w:rFonts w:ascii="Times New Roman" w:eastAsia="Times New Roman" w:hAnsi="Times New Roman" w:cs="Times New Roman"/>
          <w:sz w:val="24"/>
          <w:szCs w:val="24"/>
          <w:lang w:eastAsia="bg-BG"/>
        </w:rPr>
        <w:t>УСЛОВ</w:t>
      </w:r>
      <w:r w:rsidR="002E74B2" w:rsidRPr="002D1120">
        <w:rPr>
          <w:rFonts w:ascii="Times New Roman" w:eastAsia="Times New Roman" w:hAnsi="Times New Roman" w:cs="Times New Roman"/>
          <w:sz w:val="24"/>
          <w:szCs w:val="24"/>
          <w:lang w:eastAsia="bg-BG"/>
        </w:rPr>
        <w:t>ИЯ И РЕД ЗА ОТКАЗ ЗА ИЗПЛАЩАНЕ,</w:t>
      </w:r>
      <w:r w:rsidRPr="002D1120">
        <w:rPr>
          <w:rFonts w:ascii="Times New Roman" w:eastAsia="Times New Roman" w:hAnsi="Times New Roman" w:cs="Times New Roman"/>
          <w:sz w:val="24"/>
          <w:szCs w:val="24"/>
          <w:lang w:eastAsia="bg-BG"/>
        </w:rPr>
        <w:t xml:space="preserve"> НАМАЛЕНИЯ НА ПЛАЩАНИЯТА</w:t>
      </w:r>
      <w:r w:rsidR="002E74B2" w:rsidRPr="002D1120">
        <w:rPr>
          <w:rFonts w:ascii="Times New Roman" w:eastAsia="Times New Roman" w:hAnsi="Times New Roman" w:cs="Times New Roman"/>
          <w:sz w:val="24"/>
          <w:szCs w:val="24"/>
          <w:lang w:eastAsia="bg-BG"/>
        </w:rPr>
        <w:t xml:space="preserve"> И ОТТЕГЛЯНЕ НА ИЗПЛАТЕНАТА ФИНАНСОВА ПОМОЩ</w:t>
      </w:r>
    </w:p>
    <w:p w:rsidR="002E74B2" w:rsidRPr="002D1120" w:rsidRDefault="002E74B2" w:rsidP="00417F6E">
      <w:pPr>
        <w:spacing w:after="0" w:line="360" w:lineRule="auto"/>
        <w:jc w:val="center"/>
        <w:rPr>
          <w:rFonts w:ascii="Times New Roman" w:eastAsia="Times New Roman" w:hAnsi="Times New Roman" w:cs="Times New Roman"/>
          <w:b/>
          <w:bCs/>
          <w:sz w:val="24"/>
          <w:szCs w:val="24"/>
          <w:shd w:val="clear" w:color="auto" w:fill="FEFEFE"/>
        </w:rPr>
      </w:pPr>
    </w:p>
    <w:p w:rsidR="002E74B2" w:rsidRPr="002D1120" w:rsidRDefault="002E74B2"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Раздел І</w:t>
      </w:r>
    </w:p>
    <w:p w:rsidR="002E74B2" w:rsidRPr="002D1120" w:rsidRDefault="002E74B2"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Отказ и намаления на плащанията</w:t>
      </w:r>
    </w:p>
    <w:p w:rsidR="002E74B2" w:rsidRPr="002D1120" w:rsidRDefault="002E74B2" w:rsidP="00417F6E">
      <w:pPr>
        <w:spacing w:after="0" w:line="360" w:lineRule="auto"/>
        <w:ind w:firstLine="709"/>
        <w:jc w:val="center"/>
        <w:rPr>
          <w:rFonts w:ascii="Times New Roman" w:eastAsia="Times New Roman" w:hAnsi="Times New Roman" w:cs="Times New Roman"/>
          <w:b/>
          <w:bCs/>
          <w:sz w:val="24"/>
          <w:szCs w:val="24"/>
          <w:shd w:val="clear" w:color="auto" w:fill="FEFEFE"/>
        </w:rPr>
      </w:pPr>
    </w:p>
    <w:p w:rsidR="0029153E"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C20146" w:rsidRPr="002D1120">
        <w:rPr>
          <w:rFonts w:ascii="Times New Roman" w:eastAsia="Times New Roman" w:hAnsi="Times New Roman" w:cs="Times New Roman"/>
          <w:b/>
          <w:bCs/>
          <w:sz w:val="24"/>
          <w:szCs w:val="24"/>
          <w:shd w:val="clear" w:color="auto" w:fill="FEFEFE"/>
        </w:rPr>
        <w:t>105</w:t>
      </w:r>
      <w:r w:rsidRPr="002D1120">
        <w:rPr>
          <w:rFonts w:ascii="Times New Roman" w:eastAsia="Times New Roman" w:hAnsi="Times New Roman" w:cs="Times New Roman"/>
          <w:b/>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Плащанията се изчисляват въз основа на площите/животните/</w:t>
      </w:r>
      <w:r w:rsidR="00073FA1"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пчелините в стопанства, за които е установено, че са допустими по време на административните проверки, </w:t>
      </w:r>
      <w:r w:rsidR="004327A4" w:rsidRPr="002D1120">
        <w:rPr>
          <w:rFonts w:ascii="Times New Roman" w:eastAsia="Times New Roman" w:hAnsi="Times New Roman" w:cs="Times New Roman"/>
          <w:bCs/>
          <w:sz w:val="24"/>
          <w:szCs w:val="24"/>
          <w:shd w:val="clear" w:color="auto" w:fill="FEFEFE"/>
        </w:rPr>
        <w:t>включително</w:t>
      </w:r>
      <w:r w:rsidR="0029153E" w:rsidRPr="002D1120">
        <w:rPr>
          <w:rFonts w:ascii="Times New Roman" w:eastAsia="Times New Roman" w:hAnsi="Times New Roman" w:cs="Times New Roman"/>
          <w:bCs/>
          <w:sz w:val="24"/>
          <w:szCs w:val="24"/>
          <w:shd w:val="clear" w:color="auto" w:fill="FEFEFE"/>
        </w:rPr>
        <w:t xml:space="preserve"> чрез системата по чл. 30, ал. 2, т. 7 от ЗПЗП и/или проверки на място, извършвани от ДФЗ.</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Без да се засягат санкциите и намаленията предвидени в правото на Съюза и националното законодателство, намаленията, отказите и оттеглянията се прилагат за установените случаи на неспазване от страна на </w:t>
      </w:r>
      <w:r w:rsidR="00C20146" w:rsidRPr="002D1120">
        <w:rPr>
          <w:rFonts w:ascii="Times New Roman" w:eastAsia="Times New Roman" w:hAnsi="Times New Roman" w:cs="Times New Roman"/>
          <w:bCs/>
          <w:sz w:val="24"/>
          <w:szCs w:val="24"/>
          <w:shd w:val="clear" w:color="auto" w:fill="FEFEFE"/>
        </w:rPr>
        <w:t>бен</w:t>
      </w:r>
      <w:r w:rsidR="00F13044" w:rsidRPr="002D1120">
        <w:rPr>
          <w:rFonts w:ascii="Times New Roman" w:eastAsia="Times New Roman" w:hAnsi="Times New Roman" w:cs="Times New Roman"/>
          <w:bCs/>
          <w:sz w:val="24"/>
          <w:szCs w:val="24"/>
          <w:shd w:val="clear" w:color="auto" w:fill="FEFEFE"/>
        </w:rPr>
        <w:t>е</w:t>
      </w:r>
      <w:r w:rsidR="00C20146" w:rsidRPr="002D1120">
        <w:rPr>
          <w:rFonts w:ascii="Times New Roman" w:eastAsia="Times New Roman" w:hAnsi="Times New Roman" w:cs="Times New Roman"/>
          <w:bCs/>
          <w:sz w:val="24"/>
          <w:szCs w:val="24"/>
          <w:shd w:val="clear" w:color="auto" w:fill="FEFEFE"/>
        </w:rPr>
        <w:t xml:space="preserve">фициента </w:t>
      </w:r>
      <w:r w:rsidRPr="002D1120">
        <w:rPr>
          <w:rFonts w:ascii="Times New Roman" w:eastAsia="Times New Roman" w:hAnsi="Times New Roman" w:cs="Times New Roman"/>
          <w:bCs/>
          <w:sz w:val="24"/>
          <w:szCs w:val="24"/>
          <w:shd w:val="clear" w:color="auto" w:fill="FEFEFE"/>
        </w:rPr>
        <w:t xml:space="preserve">на </w:t>
      </w:r>
      <w:r w:rsidR="00B70529" w:rsidRPr="002D1120">
        <w:rPr>
          <w:rFonts w:ascii="Times New Roman" w:eastAsia="Times New Roman" w:hAnsi="Times New Roman" w:cs="Times New Roman"/>
          <w:bCs/>
          <w:sz w:val="24"/>
          <w:szCs w:val="24"/>
          <w:shd w:val="clear" w:color="auto" w:fill="FEFEFE"/>
        </w:rPr>
        <w:t xml:space="preserve">условията </w:t>
      </w:r>
      <w:r w:rsidRPr="002D1120">
        <w:rPr>
          <w:rFonts w:ascii="Times New Roman" w:eastAsia="Times New Roman" w:hAnsi="Times New Roman" w:cs="Times New Roman"/>
          <w:bCs/>
          <w:sz w:val="24"/>
          <w:szCs w:val="24"/>
          <w:shd w:val="clear" w:color="auto" w:fill="FEFEFE"/>
        </w:rPr>
        <w:t xml:space="preserve">за допустимост, изисквания по управления, </w:t>
      </w:r>
      <w:r w:rsidR="00896A5A" w:rsidRPr="002D1120">
        <w:rPr>
          <w:rFonts w:ascii="Times New Roman" w:eastAsia="Times New Roman" w:hAnsi="Times New Roman" w:cs="Times New Roman"/>
          <w:bCs/>
          <w:sz w:val="24"/>
          <w:szCs w:val="24"/>
          <w:shd w:val="clear" w:color="auto" w:fill="FEFEFE"/>
        </w:rPr>
        <w:t xml:space="preserve">многогодишните </w:t>
      </w:r>
      <w:r w:rsidRPr="002D1120">
        <w:rPr>
          <w:rFonts w:ascii="Times New Roman" w:eastAsia="Times New Roman" w:hAnsi="Times New Roman" w:cs="Times New Roman"/>
          <w:bCs/>
          <w:sz w:val="24"/>
          <w:szCs w:val="24"/>
          <w:shd w:val="clear" w:color="auto" w:fill="FEFEFE"/>
        </w:rPr>
        <w:t>ангажименти и други задължения</w:t>
      </w:r>
      <w:r w:rsidR="00C20146" w:rsidRPr="002D1120">
        <w:rPr>
          <w:rFonts w:ascii="Times New Roman" w:eastAsia="Times New Roman" w:hAnsi="Times New Roman" w:cs="Times New Roman"/>
          <w:bCs/>
          <w:sz w:val="24"/>
          <w:szCs w:val="24"/>
          <w:shd w:val="clear" w:color="auto" w:fill="FEFEFE"/>
        </w:rPr>
        <w:t>.</w:t>
      </w:r>
    </w:p>
    <w:p w:rsidR="001A31C3" w:rsidRPr="002D1120" w:rsidRDefault="001A31C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bookmarkStart w:id="16" w:name="_Hlk129126687"/>
      <w:r w:rsidRPr="002D1120">
        <w:rPr>
          <w:rFonts w:ascii="Times New Roman" w:eastAsia="Times New Roman" w:hAnsi="Times New Roman" w:cs="Times New Roman"/>
          <w:b/>
          <w:bCs/>
          <w:sz w:val="24"/>
          <w:szCs w:val="24"/>
          <w:shd w:val="clear" w:color="auto" w:fill="FEFEFE"/>
        </w:rPr>
        <w:t xml:space="preserve">Чл. </w:t>
      </w:r>
      <w:bookmarkEnd w:id="16"/>
      <w:r w:rsidR="00896A5A" w:rsidRPr="002D1120">
        <w:rPr>
          <w:rFonts w:ascii="Times New Roman" w:eastAsia="Times New Roman" w:hAnsi="Times New Roman" w:cs="Times New Roman"/>
          <w:b/>
          <w:bCs/>
          <w:sz w:val="24"/>
          <w:szCs w:val="24"/>
          <w:shd w:val="clear" w:color="auto" w:fill="FEFEFE"/>
        </w:rPr>
        <w:t>10</w:t>
      </w:r>
      <w:r w:rsidR="00C20146" w:rsidRPr="002D1120">
        <w:rPr>
          <w:rFonts w:ascii="Times New Roman" w:eastAsia="Times New Roman" w:hAnsi="Times New Roman" w:cs="Times New Roman"/>
          <w:b/>
          <w:bCs/>
          <w:sz w:val="24"/>
          <w:szCs w:val="24"/>
          <w:shd w:val="clear" w:color="auto" w:fill="FEFEFE"/>
        </w:rPr>
        <w:t>6</w:t>
      </w:r>
      <w:r w:rsidR="002747F8" w:rsidRPr="002D1120">
        <w:rPr>
          <w:rFonts w:ascii="Times New Roman" w:eastAsia="Times New Roman" w:hAnsi="Times New Roman" w:cs="Times New Roman"/>
          <w:b/>
          <w:bCs/>
          <w:sz w:val="24"/>
          <w:szCs w:val="24"/>
          <w:shd w:val="clear" w:color="auto" w:fill="FEFEFE"/>
        </w:rPr>
        <w:t>.</w:t>
      </w:r>
      <w:r w:rsidR="00896A5A"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w:t>
      </w:r>
      <w:r w:rsidR="004327A4" w:rsidRPr="002D1120">
        <w:rPr>
          <w:rFonts w:ascii="Times New Roman" w:eastAsia="Times New Roman" w:hAnsi="Times New Roman" w:cs="Times New Roman"/>
          <w:bCs/>
          <w:sz w:val="24"/>
          <w:szCs w:val="24"/>
          <w:shd w:val="clear" w:color="auto" w:fill="FEFEFE"/>
        </w:rPr>
        <w:t xml:space="preserve">отказва </w:t>
      </w:r>
      <w:r w:rsidRPr="002D1120">
        <w:rPr>
          <w:rFonts w:ascii="Times New Roman" w:eastAsia="Times New Roman" w:hAnsi="Times New Roman" w:cs="Times New Roman"/>
          <w:bCs/>
          <w:sz w:val="24"/>
          <w:szCs w:val="24"/>
          <w:shd w:val="clear" w:color="auto" w:fill="FEFEFE"/>
        </w:rPr>
        <w:t>финансово подпомагане</w:t>
      </w:r>
      <w:r w:rsidR="00EE5684"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когато</w:t>
      </w:r>
      <w:r w:rsidR="002747F8" w:rsidRPr="002D1120">
        <w:rPr>
          <w:rFonts w:ascii="Times New Roman" w:eastAsia="Times New Roman" w:hAnsi="Times New Roman" w:cs="Times New Roman"/>
          <w:bCs/>
          <w:sz w:val="24"/>
          <w:szCs w:val="24"/>
          <w:shd w:val="clear" w:color="auto" w:fill="FEFEFE"/>
        </w:rPr>
        <w:t xml:space="preserve"> земеделският стопанин</w:t>
      </w:r>
      <w:r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 не отговаря на изискванията на чл. 4</w:t>
      </w:r>
      <w:r w:rsidR="001A39D6" w:rsidRPr="002D1120">
        <w:rPr>
          <w:rFonts w:ascii="Times New Roman" w:eastAsia="Times New Roman" w:hAnsi="Times New Roman" w:cs="Times New Roman"/>
          <w:bCs/>
          <w:sz w:val="24"/>
          <w:szCs w:val="24"/>
          <w:shd w:val="clear" w:color="auto" w:fill="FEFEFE"/>
        </w:rPr>
        <w:t>;</w:t>
      </w:r>
      <w:r w:rsidR="00765A91" w:rsidRPr="002D1120">
        <w:rPr>
          <w:rFonts w:ascii="Times New Roman" w:eastAsia="Times New Roman" w:hAnsi="Times New Roman" w:cs="Times New Roman"/>
          <w:bCs/>
          <w:sz w:val="24"/>
          <w:szCs w:val="24"/>
          <w:shd w:val="clear" w:color="auto" w:fill="FEFEFE"/>
        </w:rPr>
        <w:t xml:space="preserve"> или</w:t>
      </w:r>
      <w:r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не </w:t>
      </w:r>
      <w:r w:rsidR="002747F8" w:rsidRPr="002D1120">
        <w:rPr>
          <w:rFonts w:ascii="Times New Roman" w:eastAsia="Times New Roman" w:hAnsi="Times New Roman" w:cs="Times New Roman"/>
          <w:bCs/>
          <w:sz w:val="24"/>
          <w:szCs w:val="24"/>
          <w:shd w:val="clear" w:color="auto" w:fill="FEFEFE"/>
        </w:rPr>
        <w:t xml:space="preserve">изпълнил изискванията </w:t>
      </w:r>
      <w:r w:rsidRPr="002D1120">
        <w:rPr>
          <w:rFonts w:ascii="Times New Roman" w:eastAsia="Times New Roman" w:hAnsi="Times New Roman" w:cs="Times New Roman"/>
          <w:bCs/>
          <w:sz w:val="24"/>
          <w:szCs w:val="24"/>
          <w:shd w:val="clear" w:color="auto" w:fill="FEFEFE"/>
        </w:rPr>
        <w:t xml:space="preserve">на </w:t>
      </w:r>
      <w:r w:rsidR="002747F8" w:rsidRPr="002D1120">
        <w:rPr>
          <w:rFonts w:ascii="Times New Roman" w:eastAsia="Times New Roman" w:hAnsi="Times New Roman" w:cs="Times New Roman"/>
          <w:bCs/>
          <w:sz w:val="24"/>
          <w:szCs w:val="24"/>
          <w:shd w:val="clear" w:color="auto" w:fill="FEFEFE"/>
        </w:rPr>
        <w:t>чл. 5 или 10</w:t>
      </w:r>
      <w:r w:rsidR="00F87D5D" w:rsidRPr="002D1120">
        <w:rPr>
          <w:rFonts w:ascii="Times New Roman" w:eastAsia="Times New Roman" w:hAnsi="Times New Roman" w:cs="Times New Roman"/>
          <w:bCs/>
          <w:sz w:val="24"/>
          <w:szCs w:val="24"/>
          <w:shd w:val="clear" w:color="auto" w:fill="FEFEFE"/>
        </w:rPr>
        <w:t>;</w:t>
      </w:r>
      <w:r w:rsidR="00765A91" w:rsidRPr="002D1120">
        <w:rPr>
          <w:rFonts w:ascii="Times New Roman" w:eastAsia="Times New Roman" w:hAnsi="Times New Roman" w:cs="Times New Roman"/>
          <w:bCs/>
          <w:sz w:val="24"/>
          <w:szCs w:val="24"/>
          <w:shd w:val="clear" w:color="auto" w:fill="FEFEFE"/>
        </w:rPr>
        <w:t xml:space="preserve"> или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упълномощеното </w:t>
      </w:r>
      <w:r w:rsidR="002747F8" w:rsidRPr="002D1120">
        <w:rPr>
          <w:rFonts w:ascii="Times New Roman" w:eastAsia="Times New Roman" w:hAnsi="Times New Roman" w:cs="Times New Roman"/>
          <w:bCs/>
          <w:sz w:val="24"/>
          <w:szCs w:val="24"/>
          <w:shd w:val="clear" w:color="auto" w:fill="FEFEFE"/>
        </w:rPr>
        <w:t xml:space="preserve">от него лице </w:t>
      </w:r>
      <w:r w:rsidRPr="002D1120">
        <w:rPr>
          <w:rFonts w:ascii="Times New Roman" w:eastAsia="Times New Roman" w:hAnsi="Times New Roman" w:cs="Times New Roman"/>
          <w:bCs/>
          <w:sz w:val="24"/>
          <w:szCs w:val="24"/>
          <w:shd w:val="clear" w:color="auto" w:fill="FEFEFE"/>
        </w:rPr>
        <w:t xml:space="preserve">да присъства </w:t>
      </w:r>
      <w:r w:rsidR="002747F8" w:rsidRPr="002D1120">
        <w:rPr>
          <w:rFonts w:ascii="Times New Roman" w:eastAsia="Times New Roman" w:hAnsi="Times New Roman" w:cs="Times New Roman"/>
          <w:bCs/>
          <w:sz w:val="24"/>
          <w:szCs w:val="24"/>
          <w:shd w:val="clear" w:color="auto" w:fill="FEFEFE"/>
        </w:rPr>
        <w:t xml:space="preserve">на проверка на място </w:t>
      </w:r>
      <w:r w:rsidRPr="002D1120">
        <w:rPr>
          <w:rFonts w:ascii="Times New Roman" w:eastAsia="Times New Roman" w:hAnsi="Times New Roman" w:cs="Times New Roman"/>
          <w:bCs/>
          <w:sz w:val="24"/>
          <w:szCs w:val="24"/>
          <w:shd w:val="clear" w:color="auto" w:fill="FEFEFE"/>
        </w:rPr>
        <w:t>възпрепятства из</w:t>
      </w:r>
      <w:bookmarkStart w:id="17" w:name="_Hlk129126661"/>
      <w:r w:rsidR="002E74B2" w:rsidRPr="002D1120">
        <w:rPr>
          <w:rFonts w:ascii="Times New Roman" w:eastAsia="Times New Roman" w:hAnsi="Times New Roman" w:cs="Times New Roman"/>
          <w:bCs/>
          <w:sz w:val="24"/>
          <w:szCs w:val="24"/>
          <w:shd w:val="clear" w:color="auto" w:fill="FEFEFE"/>
        </w:rPr>
        <w:t xml:space="preserve">вършването </w:t>
      </w:r>
      <w:r w:rsidR="00EE5684" w:rsidRPr="002D1120">
        <w:rPr>
          <w:rFonts w:ascii="Times New Roman" w:eastAsia="Times New Roman" w:hAnsi="Times New Roman" w:cs="Times New Roman"/>
          <w:bCs/>
          <w:sz w:val="24"/>
          <w:szCs w:val="24"/>
          <w:shd w:val="clear" w:color="auto" w:fill="FEFEFE"/>
        </w:rPr>
        <w:t>й</w:t>
      </w:r>
      <w:r w:rsidR="00073FA1" w:rsidRPr="002D1120">
        <w:rPr>
          <w:rFonts w:ascii="Times New Roman" w:eastAsia="Times New Roman" w:hAnsi="Times New Roman" w:cs="Times New Roman"/>
          <w:bCs/>
          <w:sz w:val="24"/>
          <w:szCs w:val="24"/>
          <w:shd w:val="clear" w:color="auto" w:fill="FEFEFE"/>
        </w:rPr>
        <w:t>.</w:t>
      </w:r>
      <w:r w:rsidR="00EE5684" w:rsidRPr="002D1120" w:rsidDel="002747F8">
        <w:rPr>
          <w:rFonts w:ascii="Times New Roman" w:eastAsia="Times New Roman" w:hAnsi="Times New Roman" w:cs="Times New Roman"/>
          <w:bCs/>
          <w:sz w:val="24"/>
          <w:szCs w:val="24"/>
          <w:shd w:val="clear" w:color="auto" w:fill="FEFEFE"/>
        </w:rPr>
        <w:t xml:space="preserve"> </w:t>
      </w:r>
    </w:p>
    <w:p w:rsidR="00073FA1" w:rsidRPr="002D1120" w:rsidRDefault="00073FA1"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E74B2" w:rsidRPr="002D1120" w:rsidRDefault="004C5C3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107</w:t>
      </w:r>
      <w:r w:rsidR="002E34F1" w:rsidRPr="002D1120">
        <w:rPr>
          <w:rFonts w:ascii="Times New Roman" w:eastAsia="Times New Roman" w:hAnsi="Times New Roman" w:cs="Times New Roman"/>
          <w:b/>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w:t>
      </w:r>
      <w:bookmarkEnd w:id="17"/>
      <w:r w:rsidR="0029153E"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w:t>
      </w:r>
      <w:r w:rsidR="002747F8" w:rsidRPr="002D1120">
        <w:rPr>
          <w:rFonts w:ascii="Times New Roman" w:eastAsia="Times New Roman" w:hAnsi="Times New Roman" w:cs="Times New Roman"/>
          <w:bCs/>
          <w:sz w:val="24"/>
          <w:szCs w:val="24"/>
          <w:shd w:val="clear" w:color="auto" w:fill="FEFEFE"/>
        </w:rPr>
        <w:t>отказва</w:t>
      </w:r>
      <w:r w:rsidR="0029153E" w:rsidRPr="002D1120">
        <w:rPr>
          <w:rFonts w:ascii="Times New Roman" w:eastAsia="Times New Roman" w:hAnsi="Times New Roman" w:cs="Times New Roman"/>
          <w:bCs/>
          <w:sz w:val="24"/>
          <w:szCs w:val="24"/>
          <w:shd w:val="clear" w:color="auto" w:fill="FEFEFE"/>
        </w:rPr>
        <w:t xml:space="preserve"> финансово подпомагане по съответната интервенция, </w:t>
      </w:r>
      <w:r w:rsidR="00B11533" w:rsidRPr="002D1120">
        <w:rPr>
          <w:rFonts w:ascii="Times New Roman" w:eastAsia="Times New Roman" w:hAnsi="Times New Roman" w:cs="Times New Roman"/>
          <w:bCs/>
          <w:sz w:val="24"/>
          <w:szCs w:val="24"/>
          <w:shd w:val="clear" w:color="auto" w:fill="FEFEFE"/>
        </w:rPr>
        <w:t>когато е констатирано едно от следните несъответствия</w:t>
      </w:r>
      <w:r w:rsidR="0029153E" w:rsidRPr="002D1120">
        <w:rPr>
          <w:rFonts w:ascii="Times New Roman" w:eastAsia="Times New Roman" w:hAnsi="Times New Roman" w:cs="Times New Roman"/>
          <w:bCs/>
          <w:sz w:val="24"/>
          <w:szCs w:val="24"/>
          <w:shd w:val="clear" w:color="auto" w:fill="FEFEFE"/>
        </w:rPr>
        <w:t>:</w:t>
      </w:r>
    </w:p>
    <w:p w:rsidR="006B4349"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747F8" w:rsidRPr="002D1120">
        <w:rPr>
          <w:rFonts w:ascii="Times New Roman" w:eastAsia="Times New Roman" w:hAnsi="Times New Roman" w:cs="Times New Roman"/>
          <w:bCs/>
          <w:sz w:val="24"/>
          <w:szCs w:val="24"/>
          <w:shd w:val="clear" w:color="auto" w:fill="FEFEFE"/>
        </w:rPr>
        <w:t>земеделският стопанин</w:t>
      </w:r>
      <w:r w:rsidR="006B4349" w:rsidRPr="002D1120">
        <w:rPr>
          <w:rFonts w:ascii="Times New Roman" w:eastAsia="Times New Roman" w:hAnsi="Times New Roman" w:cs="Times New Roman"/>
          <w:bCs/>
          <w:sz w:val="24"/>
          <w:szCs w:val="24"/>
          <w:shd w:val="clear" w:color="auto" w:fill="FEFEFE"/>
        </w:rPr>
        <w:t xml:space="preserve"> е заявил интервенцията по чл. 3, ал. 1, т. 1 и не е изпълнил разпоредбата на чл. 40;</w:t>
      </w:r>
    </w:p>
    <w:p w:rsidR="006B4349" w:rsidRPr="002D1120" w:rsidRDefault="006B4349"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земеделският стопанин е заявил </w:t>
      </w:r>
      <w:r w:rsidR="00FF0566" w:rsidRPr="002D1120">
        <w:rPr>
          <w:rFonts w:ascii="Times New Roman" w:eastAsia="Times New Roman" w:hAnsi="Times New Roman" w:cs="Times New Roman"/>
          <w:bCs/>
          <w:sz w:val="24"/>
          <w:szCs w:val="24"/>
          <w:shd w:val="clear" w:color="auto" w:fill="FEFEFE"/>
        </w:rPr>
        <w:t xml:space="preserve">съответната операция по </w:t>
      </w:r>
      <w:r w:rsidRPr="002D1120">
        <w:rPr>
          <w:rFonts w:ascii="Times New Roman" w:eastAsia="Times New Roman" w:hAnsi="Times New Roman" w:cs="Times New Roman"/>
          <w:bCs/>
          <w:sz w:val="24"/>
          <w:szCs w:val="24"/>
          <w:shd w:val="clear" w:color="auto" w:fill="FEFEFE"/>
        </w:rPr>
        <w:t>интервенция</w:t>
      </w:r>
      <w:r w:rsidR="001A31C3" w:rsidRPr="002D1120">
        <w:rPr>
          <w:rFonts w:ascii="Times New Roman" w:eastAsia="Times New Roman" w:hAnsi="Times New Roman" w:cs="Times New Roman"/>
          <w:bCs/>
          <w:sz w:val="24"/>
          <w:szCs w:val="24"/>
          <w:shd w:val="clear" w:color="auto" w:fill="FEFEFE"/>
        </w:rPr>
        <w:t>та по чл. 3, ал. 1, т. 2 и не е</w:t>
      </w:r>
      <w:r w:rsidRPr="002D1120">
        <w:rPr>
          <w:rFonts w:ascii="Times New Roman" w:eastAsia="Times New Roman" w:hAnsi="Times New Roman" w:cs="Times New Roman"/>
          <w:bCs/>
          <w:sz w:val="24"/>
          <w:szCs w:val="24"/>
          <w:shd w:val="clear" w:color="auto" w:fill="FEFEFE"/>
        </w:rPr>
        <w:t xml:space="preserve"> изпълнил някоя от разпоредбите чл. 43, 44, 45 и 46;</w:t>
      </w:r>
    </w:p>
    <w:p w:rsidR="0059259B" w:rsidRPr="002D1120" w:rsidRDefault="006B4349"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3. земеделският стопанин е заявил интервенцията по чл. 3, ал. 1, т. 3 и не е изпълнил разпоредбата на чл. 49; </w:t>
      </w:r>
    </w:p>
    <w:p w:rsidR="006B4349" w:rsidRPr="002D1120" w:rsidRDefault="006B4349"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 земеделският стопанин е заявил интервенцията по чл. 3, ал. 1, т. 4 и не е спазил разпоредбата на чл. 52;</w:t>
      </w:r>
    </w:p>
    <w:p w:rsidR="00530845" w:rsidRPr="002D1120" w:rsidRDefault="006B4349"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5. земеделският стопанин е заявил интервенцията по чл. 3, ал. 1, т. </w:t>
      </w:r>
      <w:r w:rsidR="00977196" w:rsidRPr="002D1120">
        <w:rPr>
          <w:rFonts w:ascii="Times New Roman" w:eastAsia="Times New Roman" w:hAnsi="Times New Roman" w:cs="Times New Roman"/>
          <w:bCs/>
          <w:sz w:val="24"/>
          <w:szCs w:val="24"/>
          <w:shd w:val="clear" w:color="auto" w:fill="FEFEFE"/>
        </w:rPr>
        <w:t>6</w:t>
      </w:r>
      <w:r w:rsidRPr="002D1120">
        <w:rPr>
          <w:rFonts w:ascii="Times New Roman" w:eastAsia="Times New Roman" w:hAnsi="Times New Roman" w:cs="Times New Roman"/>
          <w:bCs/>
          <w:sz w:val="24"/>
          <w:szCs w:val="24"/>
          <w:shd w:val="clear" w:color="auto" w:fill="FEFEFE"/>
        </w:rPr>
        <w:t xml:space="preserve"> и</w:t>
      </w:r>
      <w:r w:rsidR="00530845" w:rsidRPr="002D1120">
        <w:rPr>
          <w:rFonts w:ascii="Times New Roman" w:eastAsia="Times New Roman" w:hAnsi="Times New Roman" w:cs="Times New Roman"/>
          <w:bCs/>
          <w:sz w:val="24"/>
          <w:szCs w:val="24"/>
          <w:shd w:val="clear" w:color="auto" w:fill="FEFEFE"/>
        </w:rPr>
        <w:t>:</w:t>
      </w:r>
    </w:p>
    <w:p w:rsidR="00530845" w:rsidRPr="002D1120" w:rsidRDefault="00530845"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а)</w:t>
      </w:r>
      <w:r w:rsidR="006B4349" w:rsidRPr="002D1120">
        <w:rPr>
          <w:rFonts w:ascii="Times New Roman" w:eastAsia="Times New Roman" w:hAnsi="Times New Roman" w:cs="Times New Roman"/>
          <w:bCs/>
          <w:sz w:val="24"/>
          <w:szCs w:val="24"/>
          <w:shd w:val="clear" w:color="auto" w:fill="FEFEFE"/>
        </w:rPr>
        <w:t xml:space="preserve"> </w:t>
      </w:r>
      <w:r w:rsidR="0059259B" w:rsidRPr="002D1120">
        <w:rPr>
          <w:rFonts w:ascii="Times New Roman" w:eastAsia="Times New Roman" w:hAnsi="Times New Roman" w:cs="Times New Roman"/>
          <w:bCs/>
          <w:sz w:val="24"/>
          <w:szCs w:val="24"/>
          <w:shd w:val="clear" w:color="auto" w:fill="FEFEFE"/>
        </w:rPr>
        <w:t xml:space="preserve">не е спазил </w:t>
      </w:r>
      <w:r w:rsidR="00977196" w:rsidRPr="002D1120">
        <w:rPr>
          <w:rFonts w:ascii="Times New Roman" w:eastAsia="Times New Roman" w:hAnsi="Times New Roman" w:cs="Times New Roman"/>
          <w:bCs/>
          <w:sz w:val="24"/>
          <w:szCs w:val="24"/>
          <w:shd w:val="clear" w:color="auto" w:fill="FEFEFE"/>
        </w:rPr>
        <w:t>н</w:t>
      </w:r>
      <w:r w:rsidR="0059259B" w:rsidRPr="002D1120">
        <w:rPr>
          <w:rFonts w:ascii="Times New Roman" w:eastAsia="Times New Roman" w:hAnsi="Times New Roman" w:cs="Times New Roman"/>
          <w:bCs/>
          <w:sz w:val="24"/>
          <w:szCs w:val="24"/>
          <w:shd w:val="clear" w:color="auto" w:fill="FEFEFE"/>
        </w:rPr>
        <w:t>я</w:t>
      </w:r>
      <w:r w:rsidR="00977196" w:rsidRPr="002D1120">
        <w:rPr>
          <w:rFonts w:ascii="Times New Roman" w:eastAsia="Times New Roman" w:hAnsi="Times New Roman" w:cs="Times New Roman"/>
          <w:bCs/>
          <w:sz w:val="24"/>
          <w:szCs w:val="24"/>
          <w:shd w:val="clear" w:color="auto" w:fill="FEFEFE"/>
        </w:rPr>
        <w:t>коя от разпоредбите</w:t>
      </w:r>
      <w:r w:rsidR="006B4349" w:rsidRPr="002D1120">
        <w:rPr>
          <w:rFonts w:ascii="Times New Roman" w:eastAsia="Times New Roman" w:hAnsi="Times New Roman" w:cs="Times New Roman"/>
          <w:bCs/>
          <w:sz w:val="24"/>
          <w:szCs w:val="24"/>
          <w:shd w:val="clear" w:color="auto" w:fill="FEFEFE"/>
        </w:rPr>
        <w:t xml:space="preserve"> на</w:t>
      </w:r>
      <w:r w:rsidR="00977196" w:rsidRPr="002D1120">
        <w:rPr>
          <w:rFonts w:ascii="Times New Roman" w:eastAsia="Times New Roman" w:hAnsi="Times New Roman" w:cs="Times New Roman"/>
          <w:bCs/>
          <w:sz w:val="24"/>
          <w:szCs w:val="24"/>
          <w:shd w:val="clear" w:color="auto" w:fill="FEFEFE"/>
        </w:rPr>
        <w:t xml:space="preserve"> чл. 60 или</w:t>
      </w:r>
      <w:r w:rsidR="006B4349" w:rsidRPr="002D1120">
        <w:rPr>
          <w:rFonts w:ascii="Times New Roman" w:eastAsia="Times New Roman" w:hAnsi="Times New Roman" w:cs="Times New Roman"/>
          <w:bCs/>
          <w:sz w:val="24"/>
          <w:szCs w:val="24"/>
          <w:shd w:val="clear" w:color="auto" w:fill="FEFEFE"/>
        </w:rPr>
        <w:t xml:space="preserve"> чл. </w:t>
      </w:r>
      <w:r w:rsidR="00977196" w:rsidRPr="002D1120">
        <w:rPr>
          <w:rFonts w:ascii="Times New Roman" w:eastAsia="Times New Roman" w:hAnsi="Times New Roman" w:cs="Times New Roman"/>
          <w:bCs/>
          <w:sz w:val="24"/>
          <w:szCs w:val="24"/>
          <w:shd w:val="clear" w:color="auto" w:fill="FEFEFE"/>
        </w:rPr>
        <w:t xml:space="preserve">61, </w:t>
      </w:r>
      <w:r w:rsidR="005D5A9F" w:rsidRPr="002D1120">
        <w:rPr>
          <w:rFonts w:ascii="Times New Roman" w:eastAsia="Times New Roman" w:hAnsi="Times New Roman" w:cs="Times New Roman"/>
          <w:bCs/>
          <w:sz w:val="24"/>
          <w:szCs w:val="24"/>
          <w:shd w:val="clear" w:color="auto" w:fill="FEFEFE"/>
        </w:rPr>
        <w:t>ал. 1, т. 1</w:t>
      </w:r>
      <w:r w:rsidRPr="002D1120">
        <w:rPr>
          <w:rFonts w:ascii="Times New Roman" w:eastAsia="Times New Roman" w:hAnsi="Times New Roman" w:cs="Times New Roman"/>
          <w:bCs/>
          <w:sz w:val="24"/>
          <w:szCs w:val="24"/>
          <w:shd w:val="clear" w:color="auto" w:fill="FEFEFE"/>
        </w:rPr>
        <w:t xml:space="preserve">; </w:t>
      </w:r>
      <w:r w:rsidR="005D5A9F" w:rsidRPr="002D1120">
        <w:rPr>
          <w:rFonts w:ascii="Times New Roman" w:eastAsia="Times New Roman" w:hAnsi="Times New Roman" w:cs="Times New Roman"/>
          <w:bCs/>
          <w:sz w:val="24"/>
          <w:szCs w:val="24"/>
          <w:shd w:val="clear" w:color="auto" w:fill="FEFEFE"/>
        </w:rPr>
        <w:t>или</w:t>
      </w:r>
    </w:p>
    <w:p w:rsidR="00530845" w:rsidRPr="002D1120" w:rsidRDefault="00530845"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б) не е </w:t>
      </w:r>
      <w:r w:rsidR="0059259B" w:rsidRPr="002D1120">
        <w:rPr>
          <w:rFonts w:ascii="Times New Roman" w:eastAsia="Times New Roman" w:hAnsi="Times New Roman" w:cs="Times New Roman"/>
          <w:bCs/>
          <w:sz w:val="24"/>
          <w:szCs w:val="24"/>
          <w:shd w:val="clear" w:color="auto" w:fill="FEFEFE"/>
        </w:rPr>
        <w:t xml:space="preserve">предоставен </w:t>
      </w:r>
      <w:r w:rsidRPr="002D1120">
        <w:rPr>
          <w:rFonts w:ascii="Times New Roman" w:eastAsia="Times New Roman" w:hAnsi="Times New Roman" w:cs="Times New Roman"/>
          <w:bCs/>
          <w:sz w:val="24"/>
          <w:szCs w:val="24"/>
          <w:shd w:val="clear" w:color="auto" w:fill="FEFEFE"/>
        </w:rPr>
        <w:t>документ по чл. 58, ал. 6, чл. 59, ал. 6 и/или 7; или</w:t>
      </w:r>
    </w:p>
    <w:p w:rsidR="006B4349" w:rsidRPr="002D1120" w:rsidRDefault="00530845"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в) се установи по-малък брой/ЖЕ от допустимия описан в чл. 59, ал. 4</w:t>
      </w:r>
      <w:r w:rsidR="0059259B" w:rsidRPr="002D1120">
        <w:rPr>
          <w:rFonts w:ascii="Times New Roman" w:eastAsia="Times New Roman" w:hAnsi="Times New Roman" w:cs="Times New Roman"/>
          <w:bCs/>
          <w:sz w:val="24"/>
          <w:szCs w:val="24"/>
          <w:shd w:val="clear" w:color="auto" w:fill="FEFEFE"/>
        </w:rPr>
        <w:t>;</w:t>
      </w:r>
      <w:r w:rsidR="005D5A9F" w:rsidRPr="002D1120">
        <w:rPr>
          <w:rFonts w:ascii="Times New Roman" w:eastAsia="Times New Roman" w:hAnsi="Times New Roman" w:cs="Times New Roman"/>
          <w:bCs/>
          <w:sz w:val="24"/>
          <w:szCs w:val="24"/>
          <w:shd w:val="clear" w:color="auto" w:fill="FEFEFE"/>
        </w:rPr>
        <w:t xml:space="preserve"> или</w:t>
      </w:r>
    </w:p>
    <w:p w:rsidR="0059259B" w:rsidRPr="002D1120" w:rsidRDefault="0059259B"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г) се установи, че броят и вида животни, извеждани на сезонна паша не съответства на вписаните в издаденото разрешително за извършване на паша по чл. 50 от ЗЗТ и/или в документа, издаден от директора на природния парк;</w:t>
      </w:r>
    </w:p>
    <w:p w:rsidR="00977196" w:rsidRPr="002D1120" w:rsidRDefault="0097719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6. земеделският стопанин е заявил интервенцията по чл. 3, ал. 1, т. 7 и не е спазил разпоредбата на чл. 65;</w:t>
      </w:r>
    </w:p>
    <w:p w:rsidR="00977196" w:rsidRPr="002D1120" w:rsidRDefault="0097719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7. земеделският стопанин е заявил интервенцията по чл. 3, ал. 1, т. 8 и не е спазил разпоредбата на чл. 69</w:t>
      </w:r>
      <w:r w:rsidR="004C5C36" w:rsidRPr="002D1120">
        <w:rPr>
          <w:rFonts w:ascii="Times New Roman" w:eastAsia="Times New Roman" w:hAnsi="Times New Roman" w:cs="Times New Roman"/>
          <w:bCs/>
          <w:sz w:val="24"/>
          <w:szCs w:val="24"/>
          <w:shd w:val="clear" w:color="auto" w:fill="FEFEFE"/>
        </w:rPr>
        <w:t>;</w:t>
      </w:r>
    </w:p>
    <w:p w:rsidR="00EE5684" w:rsidRPr="002D1120" w:rsidRDefault="0097719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8. земеделският стопанин е заявил интервенцията по чл. 3, ал. 1, т. 9 и</w:t>
      </w:r>
      <w:r w:rsidR="00EE5684" w:rsidRPr="002D1120">
        <w:rPr>
          <w:rFonts w:ascii="Times New Roman" w:eastAsia="Times New Roman" w:hAnsi="Times New Roman" w:cs="Times New Roman"/>
          <w:bCs/>
          <w:sz w:val="24"/>
          <w:szCs w:val="24"/>
          <w:shd w:val="clear" w:color="auto" w:fill="FEFEFE"/>
        </w:rPr>
        <w:t>:</w:t>
      </w:r>
    </w:p>
    <w:p w:rsidR="00977196" w:rsidRPr="002D1120" w:rsidRDefault="00EE5684"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а)</w:t>
      </w:r>
      <w:r w:rsidR="00977196" w:rsidRPr="002D1120">
        <w:rPr>
          <w:rFonts w:ascii="Times New Roman" w:eastAsia="Times New Roman" w:hAnsi="Times New Roman" w:cs="Times New Roman"/>
          <w:bCs/>
          <w:sz w:val="24"/>
          <w:szCs w:val="24"/>
          <w:shd w:val="clear" w:color="auto" w:fill="FEFEFE"/>
        </w:rPr>
        <w:t xml:space="preserve"> не е спазил някои от разпоредбите</w:t>
      </w:r>
      <w:r w:rsidR="00A83B53" w:rsidRPr="002D1120">
        <w:rPr>
          <w:rFonts w:ascii="Times New Roman" w:eastAsia="Times New Roman" w:hAnsi="Times New Roman" w:cs="Times New Roman"/>
          <w:bCs/>
          <w:sz w:val="24"/>
          <w:szCs w:val="24"/>
          <w:shd w:val="clear" w:color="auto" w:fill="FEFEFE"/>
        </w:rPr>
        <w:t xml:space="preserve"> и условията</w:t>
      </w:r>
      <w:r w:rsidR="008D4A15" w:rsidRPr="002D1120">
        <w:rPr>
          <w:rFonts w:ascii="Times New Roman" w:eastAsia="Times New Roman" w:hAnsi="Times New Roman" w:cs="Times New Roman"/>
          <w:bCs/>
          <w:sz w:val="24"/>
          <w:szCs w:val="24"/>
          <w:shd w:val="clear" w:color="auto" w:fill="FEFEFE"/>
        </w:rPr>
        <w:t>, приложими към</w:t>
      </w:r>
      <w:r w:rsidR="00A83B53" w:rsidRPr="002D1120">
        <w:rPr>
          <w:rFonts w:ascii="Times New Roman" w:eastAsia="Times New Roman" w:hAnsi="Times New Roman" w:cs="Times New Roman"/>
          <w:bCs/>
          <w:sz w:val="24"/>
          <w:szCs w:val="24"/>
          <w:shd w:val="clear" w:color="auto" w:fill="FEFEFE"/>
        </w:rPr>
        <w:t xml:space="preserve"> </w:t>
      </w:r>
      <w:r w:rsidR="003C4E8D" w:rsidRPr="002D1120">
        <w:rPr>
          <w:rFonts w:ascii="Times New Roman" w:eastAsia="Times New Roman" w:hAnsi="Times New Roman" w:cs="Times New Roman"/>
          <w:bCs/>
          <w:sz w:val="24"/>
          <w:szCs w:val="24"/>
          <w:shd w:val="clear" w:color="auto" w:fill="FEFEFE"/>
        </w:rPr>
        <w:t>всички заявени животни</w:t>
      </w:r>
      <w:r w:rsidR="00FC147D" w:rsidRPr="002D1120">
        <w:rPr>
          <w:rFonts w:ascii="Times New Roman" w:eastAsia="Times New Roman" w:hAnsi="Times New Roman" w:cs="Times New Roman"/>
          <w:bCs/>
          <w:sz w:val="24"/>
          <w:szCs w:val="24"/>
          <w:shd w:val="clear" w:color="auto" w:fill="FEFEFE"/>
        </w:rPr>
        <w:t xml:space="preserve"> по</w:t>
      </w:r>
      <w:r w:rsidR="003C4E8D" w:rsidRPr="002D1120">
        <w:rPr>
          <w:rFonts w:ascii="Times New Roman" w:eastAsia="Times New Roman" w:hAnsi="Times New Roman" w:cs="Times New Roman"/>
          <w:bCs/>
          <w:sz w:val="24"/>
          <w:szCs w:val="24"/>
          <w:shd w:val="clear" w:color="auto" w:fill="FEFEFE"/>
        </w:rPr>
        <w:t xml:space="preserve"> </w:t>
      </w:r>
      <w:r w:rsidR="00A83B53" w:rsidRPr="002D1120">
        <w:rPr>
          <w:rFonts w:ascii="Times New Roman" w:eastAsia="Times New Roman" w:hAnsi="Times New Roman" w:cs="Times New Roman"/>
          <w:bCs/>
          <w:sz w:val="24"/>
          <w:szCs w:val="24"/>
          <w:shd w:val="clear" w:color="auto" w:fill="FEFEFE"/>
        </w:rPr>
        <w:t>съответната дейност</w:t>
      </w:r>
      <w:r w:rsidR="00977196" w:rsidRPr="002D1120">
        <w:rPr>
          <w:rFonts w:ascii="Times New Roman" w:eastAsia="Times New Roman" w:hAnsi="Times New Roman" w:cs="Times New Roman"/>
          <w:bCs/>
          <w:sz w:val="24"/>
          <w:szCs w:val="24"/>
          <w:shd w:val="clear" w:color="auto" w:fill="FEFEFE"/>
        </w:rPr>
        <w:t xml:space="preserve"> </w:t>
      </w:r>
      <w:r w:rsidR="00A83B53" w:rsidRPr="002D1120">
        <w:rPr>
          <w:rFonts w:ascii="Times New Roman" w:eastAsia="Times New Roman" w:hAnsi="Times New Roman" w:cs="Times New Roman"/>
          <w:bCs/>
          <w:sz w:val="24"/>
          <w:szCs w:val="24"/>
          <w:shd w:val="clear" w:color="auto" w:fill="FEFEFE"/>
        </w:rPr>
        <w:t xml:space="preserve">по </w:t>
      </w:r>
      <w:r w:rsidR="00C82DA9" w:rsidRPr="002D1120">
        <w:rPr>
          <w:rFonts w:ascii="Times New Roman" w:eastAsia="Times New Roman" w:hAnsi="Times New Roman" w:cs="Times New Roman"/>
          <w:bCs/>
          <w:sz w:val="24"/>
          <w:szCs w:val="24"/>
          <w:shd w:val="clear" w:color="auto" w:fill="FEFEFE"/>
        </w:rPr>
        <w:t>раздел X</w:t>
      </w:r>
      <w:r w:rsidRPr="002D1120">
        <w:rPr>
          <w:rFonts w:ascii="Times New Roman" w:eastAsia="Times New Roman" w:hAnsi="Times New Roman" w:cs="Times New Roman"/>
          <w:bCs/>
          <w:sz w:val="24"/>
          <w:szCs w:val="24"/>
          <w:shd w:val="clear" w:color="auto" w:fill="FEFEFE"/>
        </w:rPr>
        <w:t>; или</w:t>
      </w:r>
    </w:p>
    <w:p w:rsidR="00EE5684" w:rsidRPr="002D1120" w:rsidRDefault="00EE5684"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б) земеделският стопанин не спазва нормативните изисквания за хуманно отношение към животните в животновъдни обекти, в които се изпълнява съответната дейност от интервенцията по чл. 3, ал. 1, т. 9 през годината;</w:t>
      </w:r>
      <w:r w:rsidR="008C1D42" w:rsidRPr="002D1120">
        <w:rPr>
          <w:rFonts w:ascii="Times New Roman" w:eastAsia="Times New Roman" w:hAnsi="Times New Roman" w:cs="Times New Roman"/>
          <w:bCs/>
          <w:sz w:val="24"/>
          <w:szCs w:val="24"/>
          <w:shd w:val="clear" w:color="auto" w:fill="FEFEFE"/>
        </w:rPr>
        <w:t xml:space="preserve"> или</w:t>
      </w:r>
    </w:p>
    <w:p w:rsidR="00EE5684" w:rsidRPr="002D1120" w:rsidRDefault="00EE5684"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в)</w:t>
      </w:r>
      <w:r w:rsidR="001A31C3"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земеделският стопанин не спазва изискванията по чл. 22, ал. 3;</w:t>
      </w:r>
    </w:p>
    <w:p w:rsidR="002E74B2" w:rsidRPr="002D1120" w:rsidRDefault="0097719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9. земеделският стопанин </w:t>
      </w:r>
      <w:r w:rsidR="0029153E" w:rsidRPr="002D1120">
        <w:rPr>
          <w:rFonts w:ascii="Times New Roman" w:eastAsia="Times New Roman" w:hAnsi="Times New Roman" w:cs="Times New Roman"/>
          <w:bCs/>
          <w:sz w:val="24"/>
          <w:szCs w:val="24"/>
          <w:shd w:val="clear" w:color="auto" w:fill="FEFEFE"/>
        </w:rPr>
        <w:t xml:space="preserve"> не е спазил изискването на чл. 14, ал. 2</w:t>
      </w:r>
      <w:r w:rsidR="002E74B2" w:rsidRPr="002D1120">
        <w:rPr>
          <w:rFonts w:ascii="Times New Roman" w:eastAsia="Times New Roman" w:hAnsi="Times New Roman" w:cs="Times New Roman"/>
          <w:bCs/>
          <w:sz w:val="24"/>
          <w:szCs w:val="24"/>
          <w:shd w:val="clear" w:color="auto" w:fill="FEFEFE"/>
        </w:rPr>
        <w:t>;</w:t>
      </w:r>
    </w:p>
    <w:p w:rsidR="002E74B2" w:rsidRPr="002D1120" w:rsidRDefault="00D2672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10</w:t>
      </w:r>
      <w:r w:rsidR="002E74B2" w:rsidRPr="002D1120">
        <w:rPr>
          <w:rFonts w:ascii="Times New Roman" w:eastAsia="Times New Roman" w:hAnsi="Times New Roman" w:cs="Times New Roman"/>
          <w:bCs/>
          <w:sz w:val="24"/>
          <w:szCs w:val="24"/>
          <w:shd w:val="clear" w:color="auto" w:fill="FEFEFE"/>
        </w:rPr>
        <w:t xml:space="preserve">. </w:t>
      </w:r>
      <w:r w:rsidR="002747F8" w:rsidRPr="002D1120">
        <w:rPr>
          <w:rFonts w:ascii="Times New Roman" w:eastAsia="Times New Roman" w:hAnsi="Times New Roman" w:cs="Times New Roman"/>
          <w:bCs/>
          <w:sz w:val="24"/>
          <w:szCs w:val="24"/>
          <w:shd w:val="clear" w:color="auto" w:fill="FEFEFE"/>
        </w:rPr>
        <w:t xml:space="preserve">земеделският стопанин </w:t>
      </w:r>
      <w:r w:rsidR="0029153E" w:rsidRPr="002D1120">
        <w:rPr>
          <w:rFonts w:ascii="Times New Roman" w:eastAsia="Times New Roman" w:hAnsi="Times New Roman" w:cs="Times New Roman"/>
          <w:bCs/>
          <w:sz w:val="24"/>
          <w:szCs w:val="24"/>
          <w:shd w:val="clear" w:color="auto" w:fill="FEFEFE"/>
        </w:rPr>
        <w:t xml:space="preserve">не е предоставил информация или документи по </w:t>
      </w:r>
      <w:r w:rsidR="005D6D25" w:rsidRPr="002D1120">
        <w:rPr>
          <w:rFonts w:ascii="Times New Roman" w:eastAsia="Times New Roman" w:hAnsi="Times New Roman" w:cs="Times New Roman"/>
          <w:bCs/>
          <w:sz w:val="24"/>
          <w:szCs w:val="24"/>
          <w:shd w:val="clear" w:color="auto" w:fill="FEFEFE"/>
        </w:rPr>
        <w:br/>
      </w:r>
      <w:r w:rsidR="0029153E" w:rsidRPr="002D1120">
        <w:rPr>
          <w:rFonts w:ascii="Times New Roman" w:eastAsia="Times New Roman" w:hAnsi="Times New Roman" w:cs="Times New Roman"/>
          <w:bCs/>
          <w:sz w:val="24"/>
          <w:szCs w:val="24"/>
          <w:shd w:val="clear" w:color="auto" w:fill="FEFEFE"/>
        </w:rPr>
        <w:t>чл.</w:t>
      </w:r>
      <w:r w:rsidR="002747F8"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17, ал. 1</w:t>
      </w:r>
      <w:r w:rsidR="002E74B2" w:rsidRPr="002D1120">
        <w:rPr>
          <w:rFonts w:ascii="Times New Roman" w:eastAsia="Times New Roman" w:hAnsi="Times New Roman" w:cs="Times New Roman"/>
          <w:bCs/>
          <w:sz w:val="24"/>
          <w:szCs w:val="24"/>
          <w:shd w:val="clear" w:color="auto" w:fill="FEFEFE"/>
        </w:rPr>
        <w:t>;</w:t>
      </w:r>
    </w:p>
    <w:p w:rsidR="002E74B2" w:rsidRPr="002D1120" w:rsidRDefault="00D2672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11</w:t>
      </w:r>
      <w:r w:rsidR="002E74B2" w:rsidRPr="002D1120">
        <w:rPr>
          <w:rFonts w:ascii="Times New Roman" w:eastAsia="Times New Roman" w:hAnsi="Times New Roman" w:cs="Times New Roman"/>
          <w:bCs/>
          <w:sz w:val="24"/>
          <w:szCs w:val="24"/>
          <w:shd w:val="clear" w:color="auto" w:fill="FEFEFE"/>
        </w:rPr>
        <w:t xml:space="preserve">. </w:t>
      </w:r>
      <w:r w:rsidR="002747F8" w:rsidRPr="002D1120">
        <w:rPr>
          <w:rFonts w:ascii="Times New Roman" w:eastAsia="Times New Roman" w:hAnsi="Times New Roman" w:cs="Times New Roman"/>
          <w:bCs/>
          <w:sz w:val="24"/>
          <w:szCs w:val="24"/>
          <w:shd w:val="clear" w:color="auto" w:fill="FEFEFE"/>
        </w:rPr>
        <w:t>земеделският стопанин</w:t>
      </w:r>
      <w:r w:rsidR="0029153E" w:rsidRPr="002D1120">
        <w:rPr>
          <w:rFonts w:ascii="Times New Roman" w:eastAsia="Times New Roman" w:hAnsi="Times New Roman" w:cs="Times New Roman"/>
          <w:bCs/>
          <w:sz w:val="24"/>
          <w:szCs w:val="24"/>
          <w:shd w:val="clear" w:color="auto" w:fill="FEFEFE"/>
        </w:rPr>
        <w:t xml:space="preserve"> е подал </w:t>
      </w:r>
      <w:r w:rsidR="002747F8" w:rsidRPr="002D1120">
        <w:rPr>
          <w:rFonts w:ascii="Times New Roman" w:eastAsia="Times New Roman" w:hAnsi="Times New Roman" w:cs="Times New Roman"/>
          <w:bCs/>
          <w:sz w:val="24"/>
          <w:szCs w:val="24"/>
          <w:shd w:val="clear" w:color="auto" w:fill="FEFEFE"/>
        </w:rPr>
        <w:t xml:space="preserve">заявление </w:t>
      </w:r>
      <w:r w:rsidR="0029153E" w:rsidRPr="002D1120">
        <w:rPr>
          <w:rFonts w:ascii="Times New Roman" w:eastAsia="Times New Roman" w:hAnsi="Times New Roman" w:cs="Times New Roman"/>
          <w:bCs/>
          <w:sz w:val="24"/>
          <w:szCs w:val="24"/>
          <w:shd w:val="clear" w:color="auto" w:fill="FEFEFE"/>
        </w:rPr>
        <w:t>за доброволен отказ по чл. 18</w:t>
      </w:r>
      <w:r w:rsidR="002747F8" w:rsidRPr="002D1120">
        <w:rPr>
          <w:rFonts w:ascii="Times New Roman" w:eastAsia="Times New Roman" w:hAnsi="Times New Roman" w:cs="Times New Roman"/>
          <w:bCs/>
          <w:sz w:val="24"/>
          <w:szCs w:val="24"/>
          <w:shd w:val="clear" w:color="auto" w:fill="FEFEFE"/>
        </w:rPr>
        <w:t>;</w:t>
      </w:r>
    </w:p>
    <w:p w:rsidR="002E74B2" w:rsidRPr="002D1120" w:rsidRDefault="00D2672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12</w:t>
      </w:r>
      <w:r w:rsidR="002E74B2" w:rsidRPr="002D1120">
        <w:rPr>
          <w:rFonts w:ascii="Times New Roman" w:eastAsia="Times New Roman" w:hAnsi="Times New Roman" w:cs="Times New Roman"/>
          <w:bCs/>
          <w:sz w:val="24"/>
          <w:szCs w:val="24"/>
          <w:shd w:val="clear" w:color="auto" w:fill="FEFEFE"/>
        </w:rPr>
        <w:t xml:space="preserve">. </w:t>
      </w:r>
      <w:r w:rsidR="002747F8" w:rsidRPr="002D1120">
        <w:rPr>
          <w:rFonts w:ascii="Times New Roman" w:eastAsia="Times New Roman" w:hAnsi="Times New Roman" w:cs="Times New Roman"/>
          <w:bCs/>
          <w:sz w:val="24"/>
          <w:szCs w:val="24"/>
          <w:shd w:val="clear" w:color="auto" w:fill="FEFEFE"/>
        </w:rPr>
        <w:t xml:space="preserve">земеделският стопанин </w:t>
      </w:r>
      <w:r w:rsidR="0029153E" w:rsidRPr="002D1120">
        <w:rPr>
          <w:rFonts w:ascii="Times New Roman" w:eastAsia="Times New Roman" w:hAnsi="Times New Roman" w:cs="Times New Roman"/>
          <w:bCs/>
          <w:sz w:val="24"/>
          <w:szCs w:val="24"/>
          <w:shd w:val="clear" w:color="auto" w:fill="FEFEFE"/>
        </w:rPr>
        <w:t>не отговаря на условията за допустимост по съответната интервенция</w:t>
      </w:r>
      <w:r w:rsidR="002E74B2" w:rsidRPr="002D1120">
        <w:rPr>
          <w:rFonts w:ascii="Times New Roman" w:eastAsia="Times New Roman" w:hAnsi="Times New Roman" w:cs="Times New Roman"/>
          <w:bCs/>
          <w:sz w:val="24"/>
          <w:szCs w:val="24"/>
          <w:shd w:val="clear" w:color="auto" w:fill="FEFEFE"/>
        </w:rPr>
        <w:t>;</w:t>
      </w:r>
    </w:p>
    <w:p w:rsidR="002E74B2" w:rsidRPr="002D1120" w:rsidRDefault="00D2672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13</w:t>
      </w:r>
      <w:r w:rsidR="002E74B2"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размерът на </w:t>
      </w:r>
      <w:r w:rsidR="00C5252A" w:rsidRPr="002D1120">
        <w:rPr>
          <w:rFonts w:ascii="Times New Roman" w:eastAsia="Times New Roman" w:hAnsi="Times New Roman" w:cs="Times New Roman"/>
          <w:bCs/>
          <w:sz w:val="24"/>
          <w:szCs w:val="24"/>
          <w:shd w:val="clear" w:color="auto" w:fill="FEFEFE"/>
        </w:rPr>
        <w:t xml:space="preserve">намаленията е равен или по-голям от </w:t>
      </w:r>
      <w:r w:rsidR="00F5256D" w:rsidRPr="002D1120">
        <w:rPr>
          <w:rFonts w:ascii="Times New Roman" w:eastAsia="Times New Roman" w:hAnsi="Times New Roman" w:cs="Times New Roman"/>
          <w:bCs/>
          <w:sz w:val="24"/>
          <w:szCs w:val="24"/>
          <w:shd w:val="clear" w:color="auto" w:fill="FEFEFE"/>
        </w:rPr>
        <w:t xml:space="preserve">заявеното </w:t>
      </w:r>
      <w:r w:rsidR="0029153E" w:rsidRPr="002D1120">
        <w:rPr>
          <w:rFonts w:ascii="Times New Roman" w:eastAsia="Times New Roman" w:hAnsi="Times New Roman" w:cs="Times New Roman"/>
          <w:bCs/>
          <w:sz w:val="24"/>
          <w:szCs w:val="24"/>
          <w:shd w:val="clear" w:color="auto" w:fill="FEFEFE"/>
        </w:rPr>
        <w:t>плащане</w:t>
      </w:r>
      <w:r w:rsidR="002E74B2" w:rsidRPr="002D1120">
        <w:rPr>
          <w:rFonts w:ascii="Times New Roman" w:eastAsia="Times New Roman" w:hAnsi="Times New Roman" w:cs="Times New Roman"/>
          <w:bCs/>
          <w:sz w:val="24"/>
          <w:szCs w:val="24"/>
          <w:shd w:val="clear" w:color="auto" w:fill="FEFEFE"/>
        </w:rPr>
        <w:t>;</w:t>
      </w:r>
    </w:p>
    <w:p w:rsidR="002E74B2" w:rsidRPr="002D1120" w:rsidRDefault="00D2672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14</w:t>
      </w:r>
      <w:r w:rsidR="002E74B2"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установи, че не са налични финансови средства по чл. 67 от ЗПЗП</w:t>
      </w:r>
      <w:r w:rsidR="002E74B2" w:rsidRPr="002D1120">
        <w:rPr>
          <w:rFonts w:ascii="Times New Roman" w:eastAsia="Times New Roman" w:hAnsi="Times New Roman" w:cs="Times New Roman"/>
          <w:bCs/>
          <w:sz w:val="24"/>
          <w:szCs w:val="24"/>
          <w:shd w:val="clear" w:color="auto" w:fill="FEFEFE"/>
        </w:rPr>
        <w:t>;</w:t>
      </w:r>
    </w:p>
    <w:p w:rsidR="00977196" w:rsidRPr="002D1120" w:rsidRDefault="00EE5684"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w:t>
      </w:r>
      <w:r w:rsidR="00D26722" w:rsidRPr="002D1120">
        <w:rPr>
          <w:rFonts w:ascii="Times New Roman" w:eastAsia="Times New Roman" w:hAnsi="Times New Roman" w:cs="Times New Roman"/>
          <w:bCs/>
          <w:sz w:val="24"/>
          <w:szCs w:val="24"/>
          <w:shd w:val="clear" w:color="auto" w:fill="FEFEFE"/>
        </w:rPr>
        <w:t>5</w:t>
      </w:r>
      <w:r w:rsidRPr="002D1120">
        <w:rPr>
          <w:rFonts w:ascii="Times New Roman" w:eastAsia="Times New Roman" w:hAnsi="Times New Roman" w:cs="Times New Roman"/>
          <w:bCs/>
          <w:sz w:val="24"/>
          <w:szCs w:val="24"/>
          <w:shd w:val="clear" w:color="auto" w:fill="FEFEFE"/>
        </w:rPr>
        <w:t>. е констатирано някое от обстоятелствата по чл. 24;</w:t>
      </w:r>
    </w:p>
    <w:p w:rsidR="00F5256D" w:rsidRPr="002D1120" w:rsidRDefault="00D2672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16</w:t>
      </w:r>
      <w:r w:rsidR="00F5256D" w:rsidRPr="002D1120">
        <w:rPr>
          <w:rFonts w:ascii="Times New Roman" w:eastAsia="Times New Roman" w:hAnsi="Times New Roman" w:cs="Times New Roman"/>
          <w:bCs/>
          <w:sz w:val="24"/>
          <w:szCs w:val="24"/>
          <w:shd w:val="clear" w:color="auto" w:fill="FEFEFE"/>
        </w:rPr>
        <w:t xml:space="preserve">. установи, че не са изпълнени условията по чл. </w:t>
      </w:r>
      <w:r w:rsidR="006B4349" w:rsidRPr="002D1120">
        <w:rPr>
          <w:rFonts w:ascii="Times New Roman" w:eastAsia="Times New Roman" w:hAnsi="Times New Roman" w:cs="Times New Roman"/>
          <w:bCs/>
          <w:sz w:val="24"/>
          <w:szCs w:val="24"/>
          <w:shd w:val="clear" w:color="auto" w:fill="FEFEFE"/>
        </w:rPr>
        <w:t>45</w:t>
      </w:r>
      <w:r w:rsidR="00F5256D" w:rsidRPr="002D1120">
        <w:rPr>
          <w:rFonts w:ascii="Times New Roman" w:eastAsia="Times New Roman" w:hAnsi="Times New Roman" w:cs="Times New Roman"/>
          <w:bCs/>
          <w:sz w:val="24"/>
          <w:szCs w:val="24"/>
          <w:shd w:val="clear" w:color="auto" w:fill="FEFEFE"/>
        </w:rPr>
        <w:t>, ал.</w:t>
      </w:r>
      <w:r w:rsidR="006B4349" w:rsidRPr="002D1120">
        <w:rPr>
          <w:rFonts w:ascii="Times New Roman" w:eastAsia="Times New Roman" w:hAnsi="Times New Roman" w:cs="Times New Roman"/>
          <w:bCs/>
          <w:sz w:val="24"/>
          <w:szCs w:val="24"/>
          <w:shd w:val="clear" w:color="auto" w:fill="FEFEFE"/>
        </w:rPr>
        <w:t xml:space="preserve"> 1, т. 3</w:t>
      </w:r>
      <w:r w:rsidR="00FC147D" w:rsidRPr="002D1120">
        <w:rPr>
          <w:rFonts w:ascii="Times New Roman" w:eastAsia="Times New Roman" w:hAnsi="Times New Roman" w:cs="Times New Roman"/>
          <w:bCs/>
          <w:sz w:val="24"/>
          <w:szCs w:val="24"/>
          <w:shd w:val="clear" w:color="auto" w:fill="FEFEFE"/>
        </w:rPr>
        <w:t>.</w:t>
      </w:r>
    </w:p>
    <w:p w:rsidR="008E4D97" w:rsidRPr="002D1120" w:rsidRDefault="008E4D97"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1D7A94" w:rsidRPr="002D1120" w:rsidRDefault="004C5C3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108</w:t>
      </w:r>
      <w:r w:rsidR="002E34F1" w:rsidRPr="002D1120">
        <w:rPr>
          <w:rFonts w:ascii="Times New Roman" w:eastAsia="Times New Roman" w:hAnsi="Times New Roman" w:cs="Times New Roman"/>
          <w:b/>
          <w:bCs/>
          <w:sz w:val="24"/>
          <w:szCs w:val="24"/>
          <w:shd w:val="clear" w:color="auto" w:fill="FEFEFE"/>
        </w:rPr>
        <w:t>.</w:t>
      </w:r>
      <w:r w:rsidR="00B80CE6"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w:t>
      </w:r>
      <w:r w:rsidR="00383AB1" w:rsidRPr="002D1120">
        <w:rPr>
          <w:rFonts w:ascii="Times New Roman" w:eastAsia="Times New Roman" w:hAnsi="Times New Roman" w:cs="Times New Roman"/>
          <w:bCs/>
          <w:sz w:val="24"/>
          <w:szCs w:val="24"/>
          <w:shd w:val="clear" w:color="auto" w:fill="FEFEFE"/>
        </w:rPr>
        <w:t>отказва</w:t>
      </w:r>
      <w:r w:rsidR="00B80CE6"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финансово подпомагане за площи, животни и</w:t>
      </w:r>
      <w:r w:rsidR="002E34F1" w:rsidRPr="002D1120">
        <w:rPr>
          <w:rFonts w:ascii="Times New Roman" w:eastAsia="Times New Roman" w:hAnsi="Times New Roman" w:cs="Times New Roman"/>
          <w:bCs/>
          <w:sz w:val="24"/>
          <w:szCs w:val="24"/>
          <w:shd w:val="clear" w:color="auto" w:fill="FEFEFE"/>
        </w:rPr>
        <w:t>ли</w:t>
      </w:r>
      <w:r w:rsidR="0029153E" w:rsidRPr="002D1120">
        <w:rPr>
          <w:rFonts w:ascii="Times New Roman" w:eastAsia="Times New Roman" w:hAnsi="Times New Roman" w:cs="Times New Roman"/>
          <w:bCs/>
          <w:sz w:val="24"/>
          <w:szCs w:val="24"/>
          <w:shd w:val="clear" w:color="auto" w:fill="FEFEFE"/>
        </w:rPr>
        <w:t xml:space="preserve"> стопанства с пчелини в годината на подаване на заявленията за плащане, когато установи</w:t>
      </w:r>
      <w:r w:rsidR="00FC147D" w:rsidRPr="002D1120">
        <w:rPr>
          <w:rFonts w:ascii="Times New Roman" w:eastAsia="Times New Roman" w:hAnsi="Times New Roman" w:cs="Times New Roman"/>
          <w:bCs/>
          <w:sz w:val="24"/>
          <w:szCs w:val="24"/>
          <w:shd w:val="clear" w:color="auto" w:fill="FEFEFE"/>
        </w:rPr>
        <w:t xml:space="preserve"> едно от следните несъответствия</w:t>
      </w:r>
      <w:r w:rsidR="0029153E" w:rsidRPr="002D1120">
        <w:rPr>
          <w:rFonts w:ascii="Times New Roman" w:eastAsia="Times New Roman" w:hAnsi="Times New Roman" w:cs="Times New Roman"/>
          <w:bCs/>
          <w:sz w:val="24"/>
          <w:szCs w:val="24"/>
          <w:shd w:val="clear" w:color="auto" w:fill="FEFEFE"/>
        </w:rPr>
        <w:t>:</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1. </w:t>
      </w:r>
      <w:r w:rsidR="0029153E" w:rsidRPr="002D1120">
        <w:rPr>
          <w:rFonts w:ascii="Times New Roman" w:eastAsia="Times New Roman" w:hAnsi="Times New Roman" w:cs="Times New Roman"/>
          <w:bCs/>
          <w:sz w:val="24"/>
          <w:szCs w:val="24"/>
          <w:shd w:val="clear" w:color="auto" w:fill="FEFEFE"/>
        </w:rPr>
        <w:t>площ на заявен за подпомагане</w:t>
      </w:r>
      <w:r w:rsidR="00B80CE6" w:rsidRPr="002D1120">
        <w:rPr>
          <w:rFonts w:ascii="Times New Roman" w:eastAsia="Times New Roman" w:hAnsi="Times New Roman" w:cs="Times New Roman"/>
          <w:bCs/>
          <w:sz w:val="24"/>
          <w:szCs w:val="24"/>
          <w:shd w:val="clear" w:color="auto" w:fill="FEFEFE"/>
        </w:rPr>
        <w:t xml:space="preserve"> парцел, животно или пчелин са </w:t>
      </w:r>
      <w:r w:rsidR="0029153E" w:rsidRPr="002D1120">
        <w:rPr>
          <w:rFonts w:ascii="Times New Roman" w:eastAsia="Times New Roman" w:hAnsi="Times New Roman" w:cs="Times New Roman"/>
          <w:bCs/>
          <w:sz w:val="24"/>
          <w:szCs w:val="24"/>
          <w:shd w:val="clear" w:color="auto" w:fill="FEFEFE"/>
        </w:rPr>
        <w:t>оценени като неотговарящи на условията за допустимост, при проверките, извършвани по чл. 70 от ЗПЗП;</w:t>
      </w:r>
      <w:r w:rsidR="00EB7A4D" w:rsidRPr="002D1120">
        <w:rPr>
          <w:rFonts w:ascii="Times New Roman" w:eastAsia="Times New Roman" w:hAnsi="Times New Roman" w:cs="Times New Roman"/>
          <w:bCs/>
          <w:sz w:val="24"/>
          <w:szCs w:val="24"/>
          <w:shd w:val="clear" w:color="auto" w:fill="FEFEFE"/>
        </w:rPr>
        <w:t xml:space="preserve"> </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за една и съща площ на заявен за подпомагане парцел</w:t>
      </w:r>
      <w:r w:rsidR="0029153E" w:rsidRPr="002D1120" w:rsidDel="005623E9">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са подадени две или повече заявления и застъпването на площи не е отстранено;</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bCs/>
          <w:sz w:val="24"/>
          <w:szCs w:val="24"/>
          <w:shd w:val="clear" w:color="auto" w:fill="FEFEFE"/>
        </w:rPr>
        <w:t xml:space="preserve">едно и също животно е налично в подадени две или </w:t>
      </w:r>
      <w:r w:rsidRPr="002D1120">
        <w:rPr>
          <w:rFonts w:ascii="Times New Roman" w:eastAsia="Times New Roman" w:hAnsi="Times New Roman" w:cs="Times New Roman"/>
          <w:bCs/>
          <w:sz w:val="24"/>
          <w:szCs w:val="24"/>
          <w:shd w:val="clear" w:color="auto" w:fill="FEFEFE"/>
        </w:rPr>
        <w:t>повече заявления за подпомагане</w:t>
      </w:r>
      <w:r w:rsidR="002E34F1" w:rsidRPr="002D1120">
        <w:rPr>
          <w:rFonts w:ascii="Times New Roman" w:eastAsia="Times New Roman" w:hAnsi="Times New Roman" w:cs="Times New Roman"/>
          <w:bCs/>
          <w:sz w:val="24"/>
          <w:szCs w:val="24"/>
          <w:shd w:val="clear" w:color="auto" w:fill="FEFEFE"/>
        </w:rPr>
        <w:t xml:space="preserve"> или заявления за плащане;</w:t>
      </w:r>
      <w:r w:rsidR="00EB7A4D" w:rsidRPr="002D1120">
        <w:rPr>
          <w:rFonts w:ascii="Times New Roman" w:eastAsia="Times New Roman" w:hAnsi="Times New Roman" w:cs="Times New Roman"/>
          <w:bCs/>
          <w:sz w:val="24"/>
          <w:szCs w:val="24"/>
          <w:shd w:val="clear" w:color="auto" w:fill="FEFEFE"/>
        </w:rPr>
        <w:t xml:space="preserve"> </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w:t>
      </w:r>
      <w:r w:rsidR="0029153E" w:rsidRPr="002D1120">
        <w:rPr>
          <w:rFonts w:ascii="Times New Roman" w:eastAsia="Times New Roman" w:hAnsi="Times New Roman" w:cs="Times New Roman"/>
          <w:bCs/>
          <w:sz w:val="24"/>
          <w:szCs w:val="24"/>
          <w:shd w:val="clear" w:color="auto" w:fill="FEFEFE"/>
        </w:rPr>
        <w:t>след изискване на допълнителна информация, такава не бъде предоставена в указания срок;</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5. </w:t>
      </w:r>
      <w:r w:rsidR="0029153E" w:rsidRPr="002D1120">
        <w:rPr>
          <w:rFonts w:ascii="Times New Roman" w:eastAsia="Times New Roman" w:hAnsi="Times New Roman" w:cs="Times New Roman"/>
          <w:bCs/>
          <w:sz w:val="24"/>
          <w:szCs w:val="24"/>
          <w:shd w:val="clear" w:color="auto" w:fill="FEFEFE"/>
        </w:rPr>
        <w:t>площите не отгов</w:t>
      </w:r>
      <w:r w:rsidR="00F47377" w:rsidRPr="002D1120">
        <w:rPr>
          <w:rFonts w:ascii="Times New Roman" w:eastAsia="Times New Roman" w:hAnsi="Times New Roman" w:cs="Times New Roman"/>
          <w:bCs/>
          <w:sz w:val="24"/>
          <w:szCs w:val="24"/>
          <w:shd w:val="clear" w:color="auto" w:fill="FEFEFE"/>
        </w:rPr>
        <w:t>арят на изискванията по чл. 21</w:t>
      </w:r>
      <w:r w:rsidRPr="002D1120">
        <w:rPr>
          <w:rFonts w:ascii="Times New Roman" w:eastAsia="Times New Roman" w:hAnsi="Times New Roman" w:cs="Times New Roman"/>
          <w:bCs/>
          <w:sz w:val="24"/>
          <w:szCs w:val="24"/>
          <w:shd w:val="clear" w:color="auto" w:fill="FEFEFE"/>
        </w:rPr>
        <w:t>;</w:t>
      </w:r>
      <w:r w:rsidR="00EB7A4D" w:rsidRPr="002D1120">
        <w:rPr>
          <w:rFonts w:ascii="Times New Roman" w:eastAsia="Times New Roman" w:hAnsi="Times New Roman" w:cs="Times New Roman"/>
          <w:bCs/>
          <w:sz w:val="24"/>
          <w:szCs w:val="24"/>
          <w:shd w:val="clear" w:color="auto" w:fill="FEFEFE"/>
        </w:rPr>
        <w:t xml:space="preserve"> </w:t>
      </w:r>
    </w:p>
    <w:p w:rsidR="003A44F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6. </w:t>
      </w:r>
      <w:r w:rsidR="0029153E" w:rsidRPr="002D1120">
        <w:rPr>
          <w:rFonts w:ascii="Times New Roman" w:eastAsia="Times New Roman" w:hAnsi="Times New Roman" w:cs="Times New Roman"/>
          <w:bCs/>
          <w:sz w:val="24"/>
          <w:szCs w:val="24"/>
          <w:shd w:val="clear" w:color="auto" w:fill="FEFEFE"/>
        </w:rPr>
        <w:t>площта е извън допустимия териториален обхват на прилагане на съответната интервенция или попада в защитени тер</w:t>
      </w:r>
      <w:r w:rsidRPr="002D1120">
        <w:rPr>
          <w:rFonts w:ascii="Times New Roman" w:eastAsia="Times New Roman" w:hAnsi="Times New Roman" w:cs="Times New Roman"/>
          <w:bCs/>
          <w:sz w:val="24"/>
          <w:szCs w:val="24"/>
          <w:shd w:val="clear" w:color="auto" w:fill="FEFEFE"/>
        </w:rPr>
        <w:t>итории по чл. 5, т.</w:t>
      </w:r>
      <w:r w:rsidR="00795692"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и 4 от ЗЗТ;</w:t>
      </w:r>
      <w:r w:rsidR="00F47377" w:rsidRPr="002D1120">
        <w:rPr>
          <w:rFonts w:ascii="Times New Roman" w:eastAsia="Times New Roman" w:hAnsi="Times New Roman" w:cs="Times New Roman"/>
          <w:bCs/>
          <w:sz w:val="24"/>
          <w:szCs w:val="24"/>
          <w:shd w:val="clear" w:color="auto" w:fill="FEFEFE"/>
        </w:rPr>
        <w:t xml:space="preserve"> </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7. </w:t>
      </w:r>
      <w:r w:rsidR="0029153E" w:rsidRPr="002D1120">
        <w:rPr>
          <w:rFonts w:ascii="Times New Roman" w:eastAsia="Times New Roman" w:hAnsi="Times New Roman" w:cs="Times New Roman"/>
          <w:bCs/>
          <w:sz w:val="24"/>
          <w:szCs w:val="24"/>
          <w:shd w:val="clear" w:color="auto" w:fill="FEFEFE"/>
        </w:rPr>
        <w:t>площта попада в защитена територия по чл. 5, т. 2</w:t>
      </w:r>
      <w:r w:rsidR="00795692" w:rsidRPr="002D1120">
        <w:rPr>
          <w:rFonts w:ascii="Times New Roman" w:eastAsia="Times New Roman" w:hAnsi="Times New Roman" w:cs="Times New Roman"/>
          <w:bCs/>
          <w:sz w:val="24"/>
          <w:szCs w:val="24"/>
          <w:shd w:val="clear" w:color="auto" w:fill="FEFEFE"/>
        </w:rPr>
        <w:t xml:space="preserve"> от ЗЗТ,</w:t>
      </w:r>
      <w:r w:rsidR="0029153E" w:rsidRPr="002D1120">
        <w:rPr>
          <w:rFonts w:ascii="Times New Roman" w:eastAsia="Times New Roman" w:hAnsi="Times New Roman" w:cs="Times New Roman"/>
          <w:bCs/>
          <w:sz w:val="24"/>
          <w:szCs w:val="24"/>
          <w:shd w:val="clear" w:color="auto" w:fill="FEFEFE"/>
        </w:rPr>
        <w:t xml:space="preserve"> с изключение на заявената по и</w:t>
      </w:r>
      <w:r w:rsidRPr="002D1120">
        <w:rPr>
          <w:rFonts w:ascii="Times New Roman" w:eastAsia="Times New Roman" w:hAnsi="Times New Roman" w:cs="Times New Roman"/>
          <w:bCs/>
          <w:sz w:val="24"/>
          <w:szCs w:val="24"/>
          <w:shd w:val="clear" w:color="auto" w:fill="FEFEFE"/>
        </w:rPr>
        <w:t>нтервен</w:t>
      </w:r>
      <w:r w:rsidR="00795692" w:rsidRPr="002D1120">
        <w:rPr>
          <w:rFonts w:ascii="Times New Roman" w:eastAsia="Times New Roman" w:hAnsi="Times New Roman" w:cs="Times New Roman"/>
          <w:bCs/>
          <w:sz w:val="24"/>
          <w:szCs w:val="24"/>
          <w:shd w:val="clear" w:color="auto" w:fill="FEFEFE"/>
        </w:rPr>
        <w:t>ц</w:t>
      </w:r>
      <w:r w:rsidRPr="002D1120">
        <w:rPr>
          <w:rFonts w:ascii="Times New Roman" w:eastAsia="Times New Roman" w:hAnsi="Times New Roman" w:cs="Times New Roman"/>
          <w:bCs/>
          <w:sz w:val="24"/>
          <w:szCs w:val="24"/>
          <w:shd w:val="clear" w:color="auto" w:fill="FEFEFE"/>
        </w:rPr>
        <w:t>ията по чл. 3, ал.</w:t>
      </w:r>
      <w:r w:rsidR="00795692"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т.</w:t>
      </w:r>
      <w:r w:rsidR="00795692" w:rsidRPr="002D1120">
        <w:rPr>
          <w:rFonts w:ascii="Times New Roman" w:eastAsia="Times New Roman" w:hAnsi="Times New Roman" w:cs="Times New Roman"/>
          <w:bCs/>
          <w:sz w:val="24"/>
          <w:szCs w:val="24"/>
          <w:shd w:val="clear" w:color="auto" w:fill="FEFEFE"/>
        </w:rPr>
        <w:t xml:space="preserve"> </w:t>
      </w:r>
      <w:r w:rsidR="003A44F2" w:rsidRPr="002D1120">
        <w:rPr>
          <w:rFonts w:ascii="Times New Roman" w:eastAsia="Times New Roman" w:hAnsi="Times New Roman" w:cs="Times New Roman"/>
          <w:bCs/>
          <w:sz w:val="24"/>
          <w:szCs w:val="24"/>
          <w:shd w:val="clear" w:color="auto" w:fill="FEFEFE"/>
        </w:rPr>
        <w:t>6</w:t>
      </w:r>
      <w:r w:rsidRPr="002D1120">
        <w:rPr>
          <w:rFonts w:ascii="Times New Roman" w:eastAsia="Times New Roman" w:hAnsi="Times New Roman" w:cs="Times New Roman"/>
          <w:bCs/>
          <w:sz w:val="24"/>
          <w:szCs w:val="24"/>
          <w:shd w:val="clear" w:color="auto" w:fill="FEFEFE"/>
        </w:rPr>
        <w:t>;</w:t>
      </w:r>
      <w:r w:rsidR="00F47377" w:rsidRPr="002D1120">
        <w:rPr>
          <w:rFonts w:ascii="Times New Roman" w:eastAsia="Times New Roman" w:hAnsi="Times New Roman" w:cs="Times New Roman"/>
          <w:bCs/>
          <w:sz w:val="24"/>
          <w:szCs w:val="24"/>
          <w:shd w:val="clear" w:color="auto" w:fill="FEFEFE"/>
        </w:rPr>
        <w:t xml:space="preserve"> </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8. </w:t>
      </w:r>
      <w:r w:rsidR="0029153E" w:rsidRPr="002D1120">
        <w:rPr>
          <w:rFonts w:ascii="Times New Roman" w:eastAsia="Times New Roman" w:hAnsi="Times New Roman" w:cs="Times New Roman"/>
          <w:bCs/>
          <w:sz w:val="24"/>
          <w:szCs w:val="24"/>
          <w:shd w:val="clear" w:color="auto" w:fill="FEFEFE"/>
        </w:rPr>
        <w:t>животното не отговаря на условията за допусти</w:t>
      </w:r>
      <w:r w:rsidRPr="002D1120">
        <w:rPr>
          <w:rFonts w:ascii="Times New Roman" w:eastAsia="Times New Roman" w:hAnsi="Times New Roman" w:cs="Times New Roman"/>
          <w:bCs/>
          <w:sz w:val="24"/>
          <w:szCs w:val="24"/>
          <w:shd w:val="clear" w:color="auto" w:fill="FEFEFE"/>
        </w:rPr>
        <w:t>мост по съответната интервенция;</w:t>
      </w:r>
      <w:r w:rsidR="00F47377" w:rsidRPr="002D1120">
        <w:rPr>
          <w:rFonts w:ascii="Times New Roman" w:eastAsia="Times New Roman" w:hAnsi="Times New Roman" w:cs="Times New Roman"/>
          <w:bCs/>
          <w:sz w:val="24"/>
          <w:szCs w:val="24"/>
          <w:shd w:val="clear" w:color="auto" w:fill="FEFEFE"/>
        </w:rPr>
        <w:t xml:space="preserve"> </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9. ж</w:t>
      </w:r>
      <w:r w:rsidR="0029153E" w:rsidRPr="002D1120">
        <w:rPr>
          <w:rFonts w:ascii="Times New Roman" w:eastAsia="Times New Roman" w:hAnsi="Times New Roman" w:cs="Times New Roman"/>
          <w:bCs/>
          <w:sz w:val="24"/>
          <w:szCs w:val="24"/>
          <w:shd w:val="clear" w:color="auto" w:fill="FEFEFE"/>
        </w:rPr>
        <w:t>ивотни, заявени по интервенцията по чл.</w:t>
      </w:r>
      <w:r w:rsidR="002B4939"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3, ал.</w:t>
      </w:r>
      <w:r w:rsidR="002B4939"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т.</w:t>
      </w:r>
      <w:r w:rsidR="00795692" w:rsidRPr="002D1120">
        <w:rPr>
          <w:rFonts w:ascii="Times New Roman" w:eastAsia="Times New Roman" w:hAnsi="Times New Roman" w:cs="Times New Roman"/>
          <w:bCs/>
          <w:sz w:val="24"/>
          <w:szCs w:val="24"/>
          <w:shd w:val="clear" w:color="auto" w:fill="FEFEFE"/>
        </w:rPr>
        <w:t xml:space="preserve"> 9</w:t>
      </w:r>
      <w:r w:rsidR="0029153E" w:rsidRPr="002D1120">
        <w:rPr>
          <w:rFonts w:ascii="Times New Roman" w:eastAsia="Times New Roman" w:hAnsi="Times New Roman" w:cs="Times New Roman"/>
          <w:bCs/>
          <w:sz w:val="24"/>
          <w:szCs w:val="24"/>
          <w:shd w:val="clear" w:color="auto" w:fill="FEFEFE"/>
        </w:rPr>
        <w:t>, отглеждани в животновъдните обекти, които не са регистрирани или не отговарят на изискванията на ЗВД</w:t>
      </w:r>
      <w:r w:rsidRPr="002D1120">
        <w:rPr>
          <w:rFonts w:ascii="Times New Roman" w:eastAsia="Times New Roman" w:hAnsi="Times New Roman" w:cs="Times New Roman"/>
          <w:bCs/>
          <w:sz w:val="24"/>
          <w:szCs w:val="24"/>
          <w:shd w:val="clear" w:color="auto" w:fill="FEFEFE"/>
        </w:rPr>
        <w:t>;</w:t>
      </w:r>
      <w:r w:rsidR="006A0429" w:rsidRPr="002D1120">
        <w:rPr>
          <w:rFonts w:ascii="Times New Roman" w:eastAsia="Times New Roman" w:hAnsi="Times New Roman" w:cs="Times New Roman"/>
          <w:bCs/>
          <w:sz w:val="24"/>
          <w:szCs w:val="24"/>
          <w:shd w:val="clear" w:color="auto" w:fill="FEFEFE"/>
        </w:rPr>
        <w:t xml:space="preserve"> </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10. з</w:t>
      </w:r>
      <w:r w:rsidR="0029153E" w:rsidRPr="002D1120">
        <w:rPr>
          <w:rFonts w:ascii="Times New Roman" w:eastAsia="Times New Roman" w:hAnsi="Times New Roman" w:cs="Times New Roman"/>
          <w:bCs/>
          <w:sz w:val="24"/>
          <w:szCs w:val="24"/>
          <w:shd w:val="clear" w:color="auto" w:fill="FEFEFE"/>
        </w:rPr>
        <w:t>аявените пчелини не отговарят на условията за допустимост по интервенцията по чл.</w:t>
      </w:r>
      <w:r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3, ал.</w:t>
      </w:r>
      <w:r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т.</w:t>
      </w:r>
      <w:r w:rsidRPr="002D1120">
        <w:rPr>
          <w:rFonts w:ascii="Times New Roman" w:eastAsia="Times New Roman" w:hAnsi="Times New Roman" w:cs="Times New Roman"/>
          <w:bCs/>
          <w:sz w:val="24"/>
          <w:szCs w:val="24"/>
          <w:shd w:val="clear" w:color="auto" w:fill="FEFEFE"/>
        </w:rPr>
        <w:t xml:space="preserve"> </w:t>
      </w:r>
      <w:r w:rsidR="00795692"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w:t>
      </w:r>
      <w:r w:rsidR="006A0429" w:rsidRPr="002D1120">
        <w:rPr>
          <w:rFonts w:ascii="Times New Roman" w:eastAsia="Times New Roman" w:hAnsi="Times New Roman" w:cs="Times New Roman"/>
          <w:bCs/>
          <w:sz w:val="24"/>
          <w:szCs w:val="24"/>
          <w:shd w:val="clear" w:color="auto" w:fill="FEFEFE"/>
        </w:rPr>
        <w:t xml:space="preserve"> </w:t>
      </w:r>
    </w:p>
    <w:p w:rsidR="0029153E"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11. н</w:t>
      </w:r>
      <w:r w:rsidR="0029153E" w:rsidRPr="002D1120">
        <w:rPr>
          <w:rFonts w:ascii="Times New Roman" w:eastAsia="Times New Roman" w:hAnsi="Times New Roman" w:cs="Times New Roman"/>
          <w:bCs/>
          <w:sz w:val="24"/>
          <w:szCs w:val="24"/>
          <w:shd w:val="clear" w:color="auto" w:fill="FEFEFE"/>
        </w:rPr>
        <w:t>е са спазени съответните</w:t>
      </w:r>
      <w:r w:rsidR="00795692" w:rsidRPr="002D1120">
        <w:rPr>
          <w:rFonts w:ascii="Times New Roman" w:eastAsia="Times New Roman" w:hAnsi="Times New Roman" w:cs="Times New Roman"/>
          <w:bCs/>
          <w:sz w:val="24"/>
          <w:szCs w:val="24"/>
          <w:shd w:val="clear" w:color="auto" w:fill="FEFEFE"/>
        </w:rPr>
        <w:t xml:space="preserve"> базовите задължения </w:t>
      </w:r>
      <w:r w:rsidR="0029153E" w:rsidRPr="002D1120">
        <w:rPr>
          <w:rFonts w:ascii="Times New Roman" w:eastAsia="Times New Roman" w:hAnsi="Times New Roman" w:cs="Times New Roman"/>
          <w:bCs/>
          <w:sz w:val="24"/>
          <w:szCs w:val="24"/>
          <w:shd w:val="clear" w:color="auto" w:fill="FEFEFE"/>
        </w:rPr>
        <w:t xml:space="preserve">по чл. 34, ал. </w:t>
      </w:r>
      <w:r w:rsidR="00795692" w:rsidRPr="002D1120">
        <w:rPr>
          <w:rFonts w:ascii="Times New Roman" w:eastAsia="Times New Roman" w:hAnsi="Times New Roman" w:cs="Times New Roman"/>
          <w:bCs/>
          <w:sz w:val="24"/>
          <w:szCs w:val="24"/>
          <w:shd w:val="clear" w:color="auto" w:fill="FEFEFE"/>
        </w:rPr>
        <w:t>1</w:t>
      </w:r>
      <w:r w:rsidR="0029153E" w:rsidRPr="002D1120">
        <w:rPr>
          <w:rFonts w:ascii="Times New Roman" w:eastAsia="Times New Roman" w:hAnsi="Times New Roman" w:cs="Times New Roman"/>
          <w:bCs/>
          <w:sz w:val="24"/>
          <w:szCs w:val="24"/>
          <w:shd w:val="clear" w:color="auto" w:fill="FEFEFE"/>
        </w:rPr>
        <w:t xml:space="preserve">, </w:t>
      </w:r>
      <w:proofErr w:type="spellStart"/>
      <w:r w:rsidR="0029153E" w:rsidRPr="002D1120">
        <w:rPr>
          <w:rFonts w:ascii="Times New Roman" w:eastAsia="Times New Roman" w:hAnsi="Times New Roman" w:cs="Times New Roman"/>
          <w:bCs/>
          <w:sz w:val="24"/>
          <w:szCs w:val="24"/>
          <w:shd w:val="clear" w:color="auto" w:fill="FEFEFE"/>
        </w:rPr>
        <w:t>относими</w:t>
      </w:r>
      <w:proofErr w:type="spellEnd"/>
      <w:r w:rsidR="0029153E" w:rsidRPr="002D1120">
        <w:rPr>
          <w:rFonts w:ascii="Times New Roman" w:eastAsia="Times New Roman" w:hAnsi="Times New Roman" w:cs="Times New Roman"/>
          <w:bCs/>
          <w:sz w:val="24"/>
          <w:szCs w:val="24"/>
          <w:shd w:val="clear" w:color="auto" w:fill="FEFEFE"/>
        </w:rPr>
        <w:t xml:space="preserve"> към </w:t>
      </w:r>
      <w:r w:rsidR="003A44F2" w:rsidRPr="002D1120">
        <w:rPr>
          <w:rFonts w:ascii="Times New Roman" w:eastAsia="Times New Roman" w:hAnsi="Times New Roman" w:cs="Times New Roman"/>
          <w:bCs/>
          <w:sz w:val="24"/>
          <w:szCs w:val="24"/>
          <w:shd w:val="clear" w:color="auto" w:fill="FEFEFE"/>
        </w:rPr>
        <w:t>установените</w:t>
      </w:r>
      <w:r w:rsidR="0029153E" w:rsidRPr="002D1120">
        <w:rPr>
          <w:rFonts w:ascii="Times New Roman" w:eastAsia="Times New Roman" w:hAnsi="Times New Roman" w:cs="Times New Roman"/>
          <w:bCs/>
          <w:sz w:val="24"/>
          <w:szCs w:val="24"/>
          <w:shd w:val="clear" w:color="auto" w:fill="FEFEFE"/>
        </w:rPr>
        <w:t xml:space="preserve"> площи, животни</w:t>
      </w:r>
      <w:r w:rsidR="00DA2E0D" w:rsidRPr="002D1120">
        <w:rPr>
          <w:rFonts w:ascii="Times New Roman" w:eastAsia="Times New Roman" w:hAnsi="Times New Roman" w:cs="Times New Roman"/>
          <w:bCs/>
          <w:sz w:val="24"/>
          <w:szCs w:val="24"/>
          <w:shd w:val="clear" w:color="auto" w:fill="FEFEFE"/>
        </w:rPr>
        <w:t>,</w:t>
      </w:r>
      <w:r w:rsidR="000F5118"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пчелини</w:t>
      </w:r>
      <w:r w:rsidR="00DA2E0D" w:rsidRPr="002D1120">
        <w:rPr>
          <w:rFonts w:ascii="Times New Roman" w:eastAsia="Times New Roman" w:hAnsi="Times New Roman" w:cs="Times New Roman"/>
          <w:bCs/>
          <w:sz w:val="24"/>
          <w:szCs w:val="24"/>
          <w:shd w:val="clear" w:color="auto" w:fill="FEFEFE"/>
        </w:rPr>
        <w:t xml:space="preserve"> или стопанство</w:t>
      </w:r>
      <w:r w:rsidR="003A44F2" w:rsidRPr="002D1120">
        <w:rPr>
          <w:rFonts w:ascii="Times New Roman" w:eastAsia="Times New Roman" w:hAnsi="Times New Roman" w:cs="Times New Roman"/>
          <w:bCs/>
          <w:sz w:val="24"/>
          <w:szCs w:val="24"/>
          <w:shd w:val="clear" w:color="auto" w:fill="FEFEFE"/>
        </w:rPr>
        <w:t>;</w:t>
      </w:r>
      <w:r w:rsidR="006A0429" w:rsidRPr="002D1120">
        <w:rPr>
          <w:rFonts w:ascii="Times New Roman" w:eastAsia="Times New Roman" w:hAnsi="Times New Roman" w:cs="Times New Roman"/>
          <w:bCs/>
          <w:sz w:val="24"/>
          <w:szCs w:val="24"/>
          <w:shd w:val="clear" w:color="auto" w:fill="FEFEFE"/>
        </w:rPr>
        <w:t xml:space="preserve"> </w:t>
      </w:r>
    </w:p>
    <w:p w:rsidR="00455AFE" w:rsidRPr="002D1120" w:rsidRDefault="00DB238B" w:rsidP="00417F6E">
      <w:pPr>
        <w:spacing w:after="0" w:line="360" w:lineRule="auto"/>
        <w:ind w:firstLine="709"/>
        <w:jc w:val="both"/>
        <w:rPr>
          <w:rFonts w:ascii="Times New Roman" w:eastAsia="Times New Roman" w:hAnsi="Times New Roman" w:cs="Times New Roman"/>
          <w:bCs/>
          <w:color w:val="FF0000"/>
          <w:sz w:val="24"/>
          <w:szCs w:val="24"/>
          <w:shd w:val="clear" w:color="auto" w:fill="FEFEFE"/>
        </w:rPr>
      </w:pPr>
      <w:r w:rsidRPr="002D1120">
        <w:rPr>
          <w:rFonts w:ascii="Times New Roman" w:eastAsia="Times New Roman" w:hAnsi="Times New Roman" w:cs="Times New Roman"/>
          <w:bCs/>
          <w:sz w:val="24"/>
          <w:szCs w:val="24"/>
          <w:shd w:val="clear" w:color="auto" w:fill="FEFEFE"/>
        </w:rPr>
        <w:t>12. не отговарят на условията за одобрение за участие</w:t>
      </w:r>
      <w:r w:rsidR="006A0429" w:rsidRPr="002D1120">
        <w:rPr>
          <w:rFonts w:ascii="Times New Roman" w:eastAsia="Times New Roman" w:hAnsi="Times New Roman" w:cs="Times New Roman"/>
          <w:bCs/>
          <w:sz w:val="24"/>
          <w:szCs w:val="24"/>
          <w:shd w:val="clear" w:color="auto" w:fill="FEFEFE"/>
        </w:rPr>
        <w:t xml:space="preserve"> в многогодишен ангажимент</w:t>
      </w:r>
      <w:r w:rsidR="002B4939" w:rsidRPr="002D1120">
        <w:rPr>
          <w:rFonts w:ascii="Times New Roman" w:eastAsia="Times New Roman" w:hAnsi="Times New Roman" w:cs="Times New Roman"/>
          <w:bCs/>
          <w:sz w:val="24"/>
          <w:szCs w:val="24"/>
          <w:shd w:val="clear" w:color="auto" w:fill="FEFEFE"/>
        </w:rPr>
        <w:t>;</w:t>
      </w:r>
      <w:r w:rsidR="006A0429" w:rsidRPr="002D1120">
        <w:rPr>
          <w:rFonts w:ascii="Times New Roman" w:eastAsia="Times New Roman" w:hAnsi="Times New Roman" w:cs="Times New Roman"/>
          <w:bCs/>
          <w:sz w:val="24"/>
          <w:szCs w:val="24"/>
          <w:shd w:val="clear" w:color="auto" w:fill="FEFEFE"/>
        </w:rPr>
        <w:t xml:space="preserve"> </w:t>
      </w:r>
    </w:p>
    <w:p w:rsidR="00455AFE" w:rsidRPr="002D1120" w:rsidRDefault="0036426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13. </w:t>
      </w:r>
      <w:r w:rsidR="00455AFE" w:rsidRPr="002D1120">
        <w:rPr>
          <w:rFonts w:ascii="Times New Roman" w:eastAsia="Times New Roman" w:hAnsi="Times New Roman" w:cs="Times New Roman"/>
          <w:bCs/>
          <w:sz w:val="24"/>
          <w:szCs w:val="24"/>
          <w:shd w:val="clear" w:color="auto" w:fill="FEFEFE"/>
        </w:rPr>
        <w:t xml:space="preserve">на заявен за подпомагане парцел по интервенциите по </w:t>
      </w:r>
      <w:r w:rsidR="00B80CE6" w:rsidRPr="002D1120">
        <w:rPr>
          <w:rFonts w:ascii="Times New Roman" w:eastAsia="Times New Roman" w:hAnsi="Times New Roman" w:cs="Times New Roman"/>
          <w:bCs/>
          <w:sz w:val="24"/>
          <w:szCs w:val="24"/>
          <w:shd w:val="clear" w:color="auto" w:fill="FEFEFE"/>
        </w:rPr>
        <w:br/>
      </w:r>
      <w:r w:rsidR="00455AFE" w:rsidRPr="002D1120">
        <w:rPr>
          <w:rFonts w:ascii="Times New Roman" w:eastAsia="Times New Roman" w:hAnsi="Times New Roman" w:cs="Times New Roman"/>
          <w:bCs/>
          <w:sz w:val="24"/>
          <w:szCs w:val="24"/>
          <w:shd w:val="clear" w:color="auto" w:fill="FEFEFE"/>
        </w:rPr>
        <w:t>чл. 3, ал. 1, т. 1, 3, 4, 7 или 8, на който при извършена проверка се установи земеделска култура или сорт, различни от заявените;</w:t>
      </w:r>
    </w:p>
    <w:p w:rsidR="00455AFE" w:rsidRPr="002D1120" w:rsidRDefault="00455AFE"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14.</w:t>
      </w:r>
      <w:r w:rsidRPr="002D1120">
        <w:rPr>
          <w:rFonts w:ascii="Times New Roman" w:eastAsia="Times New Roman" w:hAnsi="Times New Roman" w:cs="Times New Roman"/>
          <w:b/>
          <w:bCs/>
          <w:sz w:val="24"/>
          <w:szCs w:val="24"/>
          <w:shd w:val="clear" w:color="auto" w:fill="FEFEFE"/>
        </w:rPr>
        <w:t xml:space="preserve"> </w:t>
      </w:r>
      <w:r w:rsidR="00AE4461" w:rsidRPr="002D1120">
        <w:rPr>
          <w:rFonts w:ascii="Times New Roman" w:eastAsia="Times New Roman" w:hAnsi="Times New Roman" w:cs="Times New Roman"/>
          <w:bCs/>
          <w:sz w:val="24"/>
          <w:szCs w:val="24"/>
          <w:shd w:val="clear" w:color="auto" w:fill="FEFEFE"/>
        </w:rPr>
        <w:t>на заявен за подпомагане парцел</w:t>
      </w:r>
      <w:r w:rsidR="00AE4461" w:rsidRPr="002D1120">
        <w:rPr>
          <w:rFonts w:ascii="Times New Roman" w:eastAsia="Times New Roman" w:hAnsi="Times New Roman" w:cs="Times New Roman"/>
          <w:sz w:val="24"/>
          <w:szCs w:val="24"/>
          <w:shd w:val="clear" w:color="auto" w:fill="FEFEFE"/>
        </w:rPr>
        <w:t xml:space="preserve"> по интервенцията по чл. 3, ал. 1, т. 1, за която не </w:t>
      </w:r>
      <w:r w:rsidRPr="002D1120">
        <w:rPr>
          <w:rFonts w:ascii="Times New Roman" w:eastAsia="Times New Roman" w:hAnsi="Times New Roman" w:cs="Times New Roman"/>
          <w:sz w:val="24"/>
          <w:szCs w:val="24"/>
          <w:shd w:val="clear" w:color="auto" w:fill="FEFEFE"/>
        </w:rPr>
        <w:t>са спазени изискванията на чл. 25, ал. 5;</w:t>
      </w:r>
    </w:p>
    <w:p w:rsidR="00AE4461" w:rsidRPr="002D1120" w:rsidRDefault="00AE4461"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1</w:t>
      </w:r>
      <w:r w:rsidR="00455AFE" w:rsidRPr="002D1120">
        <w:rPr>
          <w:rFonts w:ascii="Times New Roman" w:eastAsia="Times New Roman" w:hAnsi="Times New Roman" w:cs="Times New Roman"/>
          <w:sz w:val="24"/>
          <w:szCs w:val="24"/>
          <w:shd w:val="clear" w:color="auto" w:fill="FEFEFE"/>
        </w:rPr>
        <w:t>5</w:t>
      </w:r>
      <w:r w:rsidRPr="002D1120">
        <w:rPr>
          <w:rFonts w:ascii="Times New Roman" w:eastAsia="Times New Roman" w:hAnsi="Times New Roman" w:cs="Times New Roman"/>
          <w:sz w:val="24"/>
          <w:szCs w:val="24"/>
          <w:shd w:val="clear" w:color="auto" w:fill="FEFEFE"/>
        </w:rPr>
        <w:t xml:space="preserve">. </w:t>
      </w:r>
      <w:r w:rsidR="004C785E" w:rsidRPr="002D1120">
        <w:rPr>
          <w:rFonts w:ascii="Times New Roman" w:eastAsia="Times New Roman" w:hAnsi="Times New Roman" w:cs="Times New Roman"/>
          <w:bCs/>
          <w:sz w:val="24"/>
          <w:szCs w:val="24"/>
          <w:shd w:val="clear" w:color="auto" w:fill="FEFEFE"/>
        </w:rPr>
        <w:t>е констатирано неспазване на базовите задължения по чл. 34, ал. 1 за съответните установени площи, животни или пчелини в стопанство</w:t>
      </w:r>
    </w:p>
    <w:p w:rsidR="00BE0324" w:rsidRPr="002D1120" w:rsidRDefault="00AE4461"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1</w:t>
      </w:r>
      <w:r w:rsidR="00455AFE" w:rsidRPr="002D1120">
        <w:rPr>
          <w:rFonts w:ascii="Times New Roman" w:eastAsia="Times New Roman" w:hAnsi="Times New Roman" w:cs="Times New Roman"/>
          <w:sz w:val="24"/>
          <w:szCs w:val="24"/>
          <w:shd w:val="clear" w:color="auto" w:fill="FEFEFE"/>
        </w:rPr>
        <w:t>6</w:t>
      </w:r>
      <w:r w:rsidRPr="002D1120">
        <w:rPr>
          <w:rFonts w:ascii="Times New Roman" w:eastAsia="Times New Roman" w:hAnsi="Times New Roman" w:cs="Times New Roman"/>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площ на заявен за подпомагане парцел</w:t>
      </w:r>
      <w:r w:rsidRPr="002D1120">
        <w:rPr>
          <w:rFonts w:ascii="Times New Roman" w:eastAsia="Times New Roman" w:hAnsi="Times New Roman" w:cs="Times New Roman"/>
          <w:sz w:val="24"/>
          <w:szCs w:val="24"/>
          <w:shd w:val="clear" w:color="auto" w:fill="FEFEFE"/>
        </w:rPr>
        <w:t xml:space="preserve"> по интервенцията по чл. 3, ал. 1, т. </w:t>
      </w:r>
      <w:r w:rsidR="00455AFE" w:rsidRPr="002D1120">
        <w:rPr>
          <w:rFonts w:ascii="Times New Roman" w:eastAsia="Times New Roman" w:hAnsi="Times New Roman" w:cs="Times New Roman"/>
          <w:sz w:val="24"/>
          <w:szCs w:val="24"/>
          <w:shd w:val="clear" w:color="auto" w:fill="FEFEFE"/>
        </w:rPr>
        <w:t>3</w:t>
      </w:r>
      <w:r w:rsidR="00BE0324" w:rsidRPr="002D1120">
        <w:rPr>
          <w:rFonts w:ascii="Times New Roman" w:eastAsia="Times New Roman" w:hAnsi="Times New Roman" w:cs="Times New Roman"/>
          <w:sz w:val="24"/>
          <w:szCs w:val="24"/>
          <w:shd w:val="clear" w:color="auto" w:fill="FEFEFE"/>
        </w:rPr>
        <w:t>,</w:t>
      </w:r>
      <w:r w:rsidR="00455AFE" w:rsidRPr="002D1120">
        <w:rPr>
          <w:rFonts w:ascii="Times New Roman" w:eastAsia="Times New Roman" w:hAnsi="Times New Roman" w:cs="Times New Roman"/>
          <w:sz w:val="24"/>
          <w:szCs w:val="24"/>
          <w:shd w:val="clear" w:color="auto" w:fill="FEFEFE"/>
        </w:rPr>
        <w:t xml:space="preserve"> </w:t>
      </w:r>
      <w:r w:rsidRPr="002D1120">
        <w:rPr>
          <w:rFonts w:ascii="Times New Roman" w:eastAsia="Times New Roman" w:hAnsi="Times New Roman" w:cs="Times New Roman"/>
          <w:sz w:val="24"/>
          <w:szCs w:val="24"/>
          <w:shd w:val="clear" w:color="auto" w:fill="FEFEFE"/>
        </w:rPr>
        <w:t>за която не</w:t>
      </w:r>
      <w:r w:rsidR="00BE0324" w:rsidRPr="002D1120">
        <w:rPr>
          <w:rFonts w:ascii="Times New Roman" w:eastAsia="Times New Roman" w:hAnsi="Times New Roman" w:cs="Times New Roman"/>
          <w:sz w:val="24"/>
          <w:szCs w:val="24"/>
          <w:shd w:val="clear" w:color="auto" w:fill="FEFEFE"/>
        </w:rPr>
        <w:t xml:space="preserve"> са спазени изискванията на чл. 49 или 50;</w:t>
      </w:r>
    </w:p>
    <w:p w:rsidR="00AE4461" w:rsidRPr="002D1120" w:rsidRDefault="00AE4461"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sz w:val="24"/>
          <w:szCs w:val="24"/>
          <w:shd w:val="clear" w:color="auto" w:fill="FEFEFE"/>
        </w:rPr>
        <w:t xml:space="preserve">17. </w:t>
      </w:r>
      <w:r w:rsidRPr="002D1120">
        <w:rPr>
          <w:rFonts w:ascii="Times New Roman" w:eastAsia="Times New Roman" w:hAnsi="Times New Roman" w:cs="Times New Roman"/>
          <w:bCs/>
          <w:sz w:val="24"/>
          <w:szCs w:val="24"/>
          <w:shd w:val="clear" w:color="auto" w:fill="FEFEFE"/>
        </w:rPr>
        <w:t>площ на заявен за подпомагане парцел</w:t>
      </w:r>
      <w:r w:rsidRPr="002D1120">
        <w:rPr>
          <w:rFonts w:ascii="Times New Roman" w:eastAsia="Times New Roman" w:hAnsi="Times New Roman" w:cs="Times New Roman"/>
          <w:sz w:val="24"/>
          <w:szCs w:val="24"/>
          <w:shd w:val="clear" w:color="auto" w:fill="FEFEFE"/>
        </w:rPr>
        <w:t xml:space="preserve"> по интервенцията </w:t>
      </w:r>
      <w:r w:rsidRPr="002D1120">
        <w:rPr>
          <w:rFonts w:ascii="Times New Roman" w:eastAsia="Times New Roman" w:hAnsi="Times New Roman" w:cs="Times New Roman"/>
          <w:sz w:val="24"/>
          <w:szCs w:val="24"/>
          <w:highlight w:val="white"/>
          <w:shd w:val="clear" w:color="auto" w:fill="FEFEFE"/>
        </w:rPr>
        <w:t>по чл. 3, ал. 1</w:t>
      </w:r>
      <w:r w:rsidRPr="002D1120">
        <w:rPr>
          <w:rFonts w:ascii="Times New Roman" w:eastAsia="Times New Roman" w:hAnsi="Times New Roman" w:cs="Times New Roman"/>
          <w:sz w:val="24"/>
          <w:szCs w:val="24"/>
          <w:shd w:val="clear" w:color="auto" w:fill="FEFEFE"/>
        </w:rPr>
        <w:t xml:space="preserve">, т. </w:t>
      </w:r>
      <w:r w:rsidR="008B6B23" w:rsidRPr="002D1120">
        <w:rPr>
          <w:rFonts w:ascii="Times New Roman" w:eastAsia="Times New Roman" w:hAnsi="Times New Roman" w:cs="Times New Roman"/>
          <w:sz w:val="24"/>
          <w:szCs w:val="24"/>
          <w:shd w:val="clear" w:color="auto" w:fill="FEFEFE"/>
        </w:rPr>
        <w:t>4,</w:t>
      </w:r>
      <w:r w:rsidRPr="002D1120">
        <w:rPr>
          <w:rFonts w:ascii="Times New Roman" w:eastAsia="Times New Roman" w:hAnsi="Times New Roman" w:cs="Times New Roman"/>
          <w:sz w:val="24"/>
          <w:szCs w:val="24"/>
          <w:shd w:val="clear" w:color="auto" w:fill="FEFEFE"/>
        </w:rPr>
        <w:t xml:space="preserve"> за която не</w:t>
      </w:r>
      <w:r w:rsidR="008B6B23" w:rsidRPr="002D1120">
        <w:rPr>
          <w:rFonts w:ascii="Times New Roman" w:eastAsia="Times New Roman" w:hAnsi="Times New Roman" w:cs="Times New Roman"/>
          <w:sz w:val="24"/>
          <w:szCs w:val="24"/>
          <w:shd w:val="clear" w:color="auto" w:fill="FEFEFE"/>
        </w:rPr>
        <w:t xml:space="preserve"> са спазени някои от изискванията на чл. 52 или 53;</w:t>
      </w:r>
    </w:p>
    <w:p w:rsidR="00AE4461" w:rsidRPr="002D1120" w:rsidRDefault="00AE4461"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sz w:val="24"/>
          <w:szCs w:val="24"/>
          <w:shd w:val="clear" w:color="auto" w:fill="FEFEFE"/>
        </w:rPr>
        <w:lastRenderedPageBreak/>
        <w:t>1</w:t>
      </w:r>
      <w:r w:rsidR="008B6B23" w:rsidRPr="002D1120">
        <w:rPr>
          <w:rFonts w:ascii="Times New Roman" w:eastAsia="Times New Roman" w:hAnsi="Times New Roman" w:cs="Times New Roman"/>
          <w:sz w:val="24"/>
          <w:szCs w:val="24"/>
          <w:shd w:val="clear" w:color="auto" w:fill="FEFEFE"/>
        </w:rPr>
        <w:t>8</w:t>
      </w:r>
      <w:r w:rsidRPr="002D1120">
        <w:rPr>
          <w:rFonts w:ascii="Times New Roman" w:eastAsia="Times New Roman" w:hAnsi="Times New Roman" w:cs="Times New Roman"/>
          <w:sz w:val="24"/>
          <w:szCs w:val="24"/>
          <w:shd w:val="clear" w:color="auto" w:fill="FEFEFE"/>
        </w:rPr>
        <w:t xml:space="preserve">. заявено за подпомагане </w:t>
      </w:r>
      <w:r w:rsidRPr="002D1120">
        <w:rPr>
          <w:rFonts w:ascii="Times New Roman" w:eastAsia="Times New Roman" w:hAnsi="Times New Roman" w:cs="Times New Roman"/>
          <w:bCs/>
          <w:sz w:val="24"/>
          <w:szCs w:val="24"/>
          <w:shd w:val="clear" w:color="auto" w:fill="FEFEFE"/>
        </w:rPr>
        <w:t xml:space="preserve">животното по интервенцията по чл. 3, ал. 1, т. </w:t>
      </w:r>
      <w:r w:rsidR="008B6B23" w:rsidRPr="002D1120">
        <w:rPr>
          <w:rFonts w:ascii="Times New Roman" w:eastAsia="Times New Roman" w:hAnsi="Times New Roman" w:cs="Times New Roman"/>
          <w:bCs/>
          <w:sz w:val="24"/>
          <w:szCs w:val="24"/>
          <w:shd w:val="clear" w:color="auto" w:fill="FEFEFE"/>
        </w:rPr>
        <w:t>5</w:t>
      </w:r>
      <w:r w:rsidRPr="002D1120">
        <w:rPr>
          <w:rFonts w:ascii="Times New Roman" w:eastAsia="Times New Roman" w:hAnsi="Times New Roman" w:cs="Times New Roman"/>
          <w:bCs/>
          <w:sz w:val="24"/>
          <w:szCs w:val="24"/>
          <w:shd w:val="clear" w:color="auto" w:fill="FEFEFE"/>
        </w:rPr>
        <w:t xml:space="preserve"> не отговаря на</w:t>
      </w:r>
      <w:r w:rsidR="008B6B23" w:rsidRPr="002D1120">
        <w:rPr>
          <w:rFonts w:ascii="Times New Roman" w:eastAsia="Times New Roman" w:hAnsi="Times New Roman" w:cs="Times New Roman"/>
          <w:bCs/>
          <w:sz w:val="24"/>
          <w:szCs w:val="24"/>
          <w:shd w:val="clear" w:color="auto" w:fill="FEFEFE"/>
        </w:rPr>
        <w:t xml:space="preserve"> някое от</w:t>
      </w:r>
      <w:r w:rsidRPr="002D1120">
        <w:rPr>
          <w:rFonts w:ascii="Times New Roman" w:eastAsia="Times New Roman" w:hAnsi="Times New Roman" w:cs="Times New Roman"/>
          <w:bCs/>
          <w:sz w:val="24"/>
          <w:szCs w:val="24"/>
          <w:shd w:val="clear" w:color="auto" w:fill="FEFEFE"/>
        </w:rPr>
        <w:t xml:space="preserve"> изискван</w:t>
      </w:r>
      <w:r w:rsidR="008B6B23" w:rsidRPr="002D1120">
        <w:rPr>
          <w:rFonts w:ascii="Times New Roman" w:eastAsia="Times New Roman" w:hAnsi="Times New Roman" w:cs="Times New Roman"/>
          <w:bCs/>
          <w:sz w:val="24"/>
          <w:szCs w:val="24"/>
          <w:shd w:val="clear" w:color="auto" w:fill="FEFEFE"/>
        </w:rPr>
        <w:t>ията на</w:t>
      </w:r>
      <w:r w:rsidRPr="002D1120">
        <w:rPr>
          <w:rFonts w:ascii="Times New Roman" w:eastAsia="Times New Roman" w:hAnsi="Times New Roman" w:cs="Times New Roman"/>
          <w:bCs/>
          <w:sz w:val="24"/>
          <w:szCs w:val="24"/>
          <w:shd w:val="clear" w:color="auto" w:fill="FEFEFE"/>
        </w:rPr>
        <w:t xml:space="preserve"> чл. </w:t>
      </w:r>
      <w:r w:rsidR="008B6B23" w:rsidRPr="002D1120">
        <w:rPr>
          <w:rFonts w:ascii="Times New Roman" w:eastAsia="Times New Roman" w:hAnsi="Times New Roman" w:cs="Times New Roman"/>
          <w:bCs/>
          <w:sz w:val="24"/>
          <w:szCs w:val="24"/>
          <w:shd w:val="clear" w:color="auto" w:fill="FEFEFE"/>
        </w:rPr>
        <w:t>54, 55 или 56;</w:t>
      </w:r>
    </w:p>
    <w:p w:rsidR="00AE4461" w:rsidRPr="002D1120" w:rsidRDefault="008B6B23"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19</w:t>
      </w:r>
      <w:r w:rsidR="00AE4461" w:rsidRPr="002D1120">
        <w:rPr>
          <w:rFonts w:ascii="Times New Roman" w:eastAsia="Times New Roman" w:hAnsi="Times New Roman" w:cs="Times New Roman"/>
          <w:bCs/>
          <w:sz w:val="24"/>
          <w:szCs w:val="24"/>
          <w:shd w:val="clear" w:color="auto" w:fill="FEFEFE"/>
        </w:rPr>
        <w:t xml:space="preserve">. </w:t>
      </w:r>
      <w:r w:rsidR="00AE4461" w:rsidRPr="002D1120">
        <w:rPr>
          <w:rFonts w:ascii="Times New Roman" w:eastAsia="Times New Roman" w:hAnsi="Times New Roman" w:cs="Times New Roman"/>
          <w:sz w:val="24"/>
          <w:szCs w:val="24"/>
          <w:shd w:val="clear" w:color="auto" w:fill="FEFEFE"/>
        </w:rPr>
        <w:t xml:space="preserve">заявено за подпомагане </w:t>
      </w:r>
      <w:r w:rsidR="00AE4461" w:rsidRPr="002D1120">
        <w:rPr>
          <w:rFonts w:ascii="Times New Roman" w:eastAsia="Times New Roman" w:hAnsi="Times New Roman" w:cs="Times New Roman"/>
          <w:bCs/>
          <w:sz w:val="24"/>
          <w:szCs w:val="24"/>
          <w:shd w:val="clear" w:color="auto" w:fill="FEFEFE"/>
        </w:rPr>
        <w:t xml:space="preserve">животното по интервенцията по чл. 3, ал. 1, т. </w:t>
      </w:r>
      <w:r w:rsidRPr="002D1120">
        <w:rPr>
          <w:rFonts w:ascii="Times New Roman" w:eastAsia="Times New Roman" w:hAnsi="Times New Roman" w:cs="Times New Roman"/>
          <w:bCs/>
          <w:sz w:val="24"/>
          <w:szCs w:val="24"/>
          <w:shd w:val="clear" w:color="auto" w:fill="FEFEFE"/>
        </w:rPr>
        <w:t>6</w:t>
      </w:r>
      <w:r w:rsidR="00AE4461" w:rsidRPr="002D1120">
        <w:rPr>
          <w:rFonts w:ascii="Times New Roman" w:eastAsia="Times New Roman" w:hAnsi="Times New Roman" w:cs="Times New Roman"/>
          <w:bCs/>
          <w:sz w:val="24"/>
          <w:szCs w:val="24"/>
          <w:shd w:val="clear" w:color="auto" w:fill="FEFEFE"/>
        </w:rPr>
        <w:t xml:space="preserve"> не отговаря на </w:t>
      </w:r>
      <w:r w:rsidRPr="002D1120">
        <w:rPr>
          <w:rFonts w:ascii="Times New Roman" w:eastAsia="Times New Roman" w:hAnsi="Times New Roman" w:cs="Times New Roman"/>
          <w:bCs/>
          <w:sz w:val="24"/>
          <w:szCs w:val="24"/>
          <w:shd w:val="clear" w:color="auto" w:fill="FEFEFE"/>
        </w:rPr>
        <w:t xml:space="preserve">някои от </w:t>
      </w:r>
      <w:r w:rsidR="00AE4461" w:rsidRPr="002D1120">
        <w:rPr>
          <w:rFonts w:ascii="Times New Roman" w:eastAsia="Times New Roman" w:hAnsi="Times New Roman" w:cs="Times New Roman"/>
          <w:bCs/>
          <w:sz w:val="24"/>
          <w:szCs w:val="24"/>
          <w:shd w:val="clear" w:color="auto" w:fill="FEFEFE"/>
        </w:rPr>
        <w:t>изискван</w:t>
      </w:r>
      <w:r w:rsidRPr="002D1120">
        <w:rPr>
          <w:rFonts w:ascii="Times New Roman" w:eastAsia="Times New Roman" w:hAnsi="Times New Roman" w:cs="Times New Roman"/>
          <w:bCs/>
          <w:sz w:val="24"/>
          <w:szCs w:val="24"/>
          <w:shd w:val="clear" w:color="auto" w:fill="FEFEFE"/>
        </w:rPr>
        <w:t>ията</w:t>
      </w:r>
      <w:r w:rsidR="00AE4461" w:rsidRPr="002D1120">
        <w:rPr>
          <w:rFonts w:ascii="Times New Roman" w:eastAsia="Times New Roman" w:hAnsi="Times New Roman" w:cs="Times New Roman"/>
          <w:bCs/>
          <w:sz w:val="24"/>
          <w:szCs w:val="24"/>
          <w:shd w:val="clear" w:color="auto" w:fill="FEFEFE"/>
        </w:rPr>
        <w:t xml:space="preserve"> на чл.</w:t>
      </w:r>
      <w:r w:rsidRPr="002D1120">
        <w:rPr>
          <w:rFonts w:ascii="Times New Roman" w:eastAsia="Times New Roman" w:hAnsi="Times New Roman" w:cs="Times New Roman"/>
          <w:bCs/>
          <w:sz w:val="24"/>
          <w:szCs w:val="24"/>
          <w:shd w:val="clear" w:color="auto" w:fill="FEFEFE"/>
        </w:rPr>
        <w:t xml:space="preserve"> 60 или 61;</w:t>
      </w:r>
    </w:p>
    <w:p w:rsidR="00AE4461" w:rsidRPr="002D1120" w:rsidRDefault="00AE4461" w:rsidP="00417F6E">
      <w:pPr>
        <w:spacing w:after="0" w:line="360" w:lineRule="auto"/>
        <w:ind w:firstLine="709"/>
        <w:jc w:val="both"/>
        <w:rPr>
          <w:rFonts w:ascii="Times New Roman" w:eastAsia="Times New Roman" w:hAnsi="Times New Roman" w:cs="Times New Roman"/>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008B6B23" w:rsidRPr="002D1120">
        <w:rPr>
          <w:rFonts w:ascii="Times New Roman" w:eastAsia="Times New Roman" w:hAnsi="Times New Roman" w:cs="Times New Roman"/>
          <w:bCs/>
          <w:sz w:val="24"/>
          <w:szCs w:val="24"/>
          <w:shd w:val="clear" w:color="auto" w:fill="FEFEFE"/>
        </w:rPr>
        <w:t>0</w:t>
      </w:r>
      <w:r w:rsidRPr="002D1120">
        <w:rPr>
          <w:rFonts w:ascii="Times New Roman" w:eastAsia="Times New Roman" w:hAnsi="Times New Roman" w:cs="Times New Roman"/>
          <w:bCs/>
          <w:sz w:val="24"/>
          <w:szCs w:val="24"/>
          <w:shd w:val="clear" w:color="auto" w:fill="FEFEFE"/>
        </w:rPr>
        <w:t>. площ на заявен за подпомагане парцел</w:t>
      </w:r>
      <w:r w:rsidRPr="002D1120">
        <w:rPr>
          <w:rFonts w:ascii="Times New Roman" w:eastAsia="Times New Roman" w:hAnsi="Times New Roman" w:cs="Times New Roman"/>
          <w:sz w:val="24"/>
          <w:szCs w:val="24"/>
          <w:shd w:val="clear" w:color="auto" w:fill="FEFEFE"/>
        </w:rPr>
        <w:t xml:space="preserve"> </w:t>
      </w:r>
      <w:r w:rsidRPr="002D1120">
        <w:rPr>
          <w:rFonts w:ascii="Times New Roman" w:eastAsia="Times New Roman" w:hAnsi="Times New Roman" w:cs="Times New Roman"/>
          <w:sz w:val="24"/>
          <w:szCs w:val="24"/>
          <w:highlight w:val="white"/>
          <w:shd w:val="clear" w:color="auto" w:fill="FEFEFE"/>
        </w:rPr>
        <w:t>по интервенцията по чл. 3, ал. 1</w:t>
      </w:r>
      <w:r w:rsidRPr="002D1120">
        <w:rPr>
          <w:rFonts w:ascii="Times New Roman" w:eastAsia="Times New Roman" w:hAnsi="Times New Roman" w:cs="Times New Roman"/>
          <w:sz w:val="24"/>
          <w:szCs w:val="24"/>
          <w:shd w:val="clear" w:color="auto" w:fill="FEFEFE"/>
        </w:rPr>
        <w:t xml:space="preserve">, т. </w:t>
      </w:r>
      <w:r w:rsidR="008B6B23" w:rsidRPr="002D1120">
        <w:rPr>
          <w:rFonts w:ascii="Times New Roman" w:eastAsia="Times New Roman" w:hAnsi="Times New Roman" w:cs="Times New Roman"/>
          <w:sz w:val="24"/>
          <w:szCs w:val="24"/>
          <w:shd w:val="clear" w:color="auto" w:fill="FEFEFE"/>
        </w:rPr>
        <w:t>7</w:t>
      </w:r>
      <w:r w:rsidRPr="002D1120">
        <w:rPr>
          <w:rFonts w:ascii="Times New Roman" w:eastAsia="Times New Roman" w:hAnsi="Times New Roman" w:cs="Times New Roman"/>
          <w:sz w:val="24"/>
          <w:szCs w:val="24"/>
          <w:shd w:val="clear" w:color="auto" w:fill="FEFEFE"/>
        </w:rPr>
        <w:t xml:space="preserve">, </w:t>
      </w:r>
      <w:r w:rsidR="008B6B23" w:rsidRPr="002D1120">
        <w:rPr>
          <w:rFonts w:ascii="Times New Roman" w:eastAsia="Times New Roman" w:hAnsi="Times New Roman" w:cs="Times New Roman"/>
          <w:sz w:val="24"/>
          <w:szCs w:val="24"/>
          <w:shd w:val="clear" w:color="auto" w:fill="FEFEFE"/>
        </w:rPr>
        <w:t xml:space="preserve">за която </w:t>
      </w:r>
      <w:r w:rsidRPr="002D1120">
        <w:rPr>
          <w:rFonts w:ascii="Times New Roman" w:eastAsia="Times New Roman" w:hAnsi="Times New Roman" w:cs="Times New Roman"/>
          <w:sz w:val="24"/>
          <w:szCs w:val="24"/>
          <w:shd w:val="clear" w:color="auto" w:fill="FEFEFE"/>
        </w:rPr>
        <w:t xml:space="preserve">не е спазено изискването на чл. </w:t>
      </w:r>
      <w:r w:rsidR="008B6B23" w:rsidRPr="002D1120">
        <w:rPr>
          <w:rFonts w:ascii="Times New Roman" w:eastAsia="Times New Roman" w:hAnsi="Times New Roman" w:cs="Times New Roman"/>
          <w:sz w:val="24"/>
          <w:szCs w:val="24"/>
          <w:shd w:val="clear" w:color="auto" w:fill="FEFEFE"/>
        </w:rPr>
        <w:t>67 или чл. 68, ал. 2</w:t>
      </w:r>
      <w:r w:rsidR="00E64742" w:rsidRPr="002D1120">
        <w:rPr>
          <w:rFonts w:ascii="Times New Roman" w:eastAsia="Times New Roman" w:hAnsi="Times New Roman" w:cs="Times New Roman"/>
          <w:sz w:val="24"/>
          <w:szCs w:val="24"/>
          <w:shd w:val="clear" w:color="auto" w:fill="FEFEFE"/>
        </w:rPr>
        <w:t xml:space="preserve"> и 3</w:t>
      </w:r>
      <w:r w:rsidR="00521350" w:rsidRPr="002D1120">
        <w:rPr>
          <w:rFonts w:ascii="Times New Roman" w:eastAsia="Times New Roman" w:hAnsi="Times New Roman" w:cs="Times New Roman"/>
          <w:sz w:val="24"/>
          <w:szCs w:val="24"/>
          <w:shd w:val="clear" w:color="auto" w:fill="FEFEFE"/>
        </w:rPr>
        <w:t>;</w:t>
      </w:r>
    </w:p>
    <w:p w:rsidR="0085376C" w:rsidRPr="002D1120" w:rsidRDefault="003C4E8D" w:rsidP="0085376C">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21</w:t>
      </w:r>
      <w:r w:rsidR="0085376C" w:rsidRPr="002D1120">
        <w:rPr>
          <w:rFonts w:ascii="Times New Roman" w:eastAsia="Times New Roman" w:hAnsi="Times New Roman" w:cs="Times New Roman"/>
          <w:bCs/>
          <w:sz w:val="24"/>
          <w:szCs w:val="24"/>
          <w:shd w:val="clear" w:color="auto" w:fill="FEFEFE"/>
        </w:rPr>
        <w:t xml:space="preserve">. </w:t>
      </w:r>
      <w:r w:rsidR="00F5643E" w:rsidRPr="002D1120">
        <w:rPr>
          <w:rFonts w:ascii="Times New Roman" w:eastAsia="Times New Roman" w:hAnsi="Times New Roman" w:cs="Times New Roman"/>
          <w:bCs/>
          <w:sz w:val="24"/>
          <w:szCs w:val="24"/>
          <w:shd w:val="clear" w:color="auto" w:fill="FEFEFE"/>
        </w:rPr>
        <w:t xml:space="preserve">съответните </w:t>
      </w:r>
      <w:r w:rsidR="0085376C" w:rsidRPr="002D1120">
        <w:rPr>
          <w:rFonts w:ascii="Times New Roman" w:eastAsia="Times New Roman" w:hAnsi="Times New Roman" w:cs="Times New Roman"/>
          <w:bCs/>
          <w:sz w:val="24"/>
          <w:szCs w:val="24"/>
          <w:shd w:val="clear" w:color="auto" w:fill="FEFEFE"/>
        </w:rPr>
        <w:t>площи, животни или пчелини в стопанство</w:t>
      </w:r>
      <w:r w:rsidR="00521350" w:rsidRPr="002D1120">
        <w:rPr>
          <w:rFonts w:ascii="Times New Roman" w:eastAsia="Times New Roman" w:hAnsi="Times New Roman" w:cs="Times New Roman"/>
          <w:bCs/>
          <w:sz w:val="24"/>
          <w:szCs w:val="24"/>
          <w:shd w:val="clear" w:color="auto" w:fill="FEFEFE"/>
        </w:rPr>
        <w:t xml:space="preserve"> </w:t>
      </w:r>
      <w:r w:rsidR="0085376C" w:rsidRPr="002D1120">
        <w:rPr>
          <w:rFonts w:ascii="Times New Roman" w:eastAsia="Times New Roman" w:hAnsi="Times New Roman" w:cs="Times New Roman"/>
          <w:bCs/>
          <w:sz w:val="24"/>
          <w:szCs w:val="24"/>
          <w:shd w:val="clear" w:color="auto" w:fill="FEFEFE"/>
        </w:rPr>
        <w:t>не отговарят на условията за допустимост.</w:t>
      </w:r>
    </w:p>
    <w:p w:rsidR="00B80CE6" w:rsidRPr="002D1120" w:rsidRDefault="00B80CE6" w:rsidP="00417F6E">
      <w:pPr>
        <w:spacing w:after="0" w:line="360" w:lineRule="auto"/>
        <w:ind w:firstLine="709"/>
        <w:jc w:val="both"/>
        <w:rPr>
          <w:rFonts w:ascii="Times New Roman" w:eastAsia="Times New Roman" w:hAnsi="Times New Roman" w:cs="Times New Roman"/>
          <w:sz w:val="24"/>
          <w:szCs w:val="24"/>
          <w:shd w:val="clear" w:color="auto" w:fill="FEFEFE"/>
        </w:rPr>
      </w:pPr>
    </w:p>
    <w:p w:rsidR="001A205D" w:rsidRPr="002D1120" w:rsidRDefault="001A205D"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Чл. 109</w:t>
      </w:r>
      <w:r w:rsidR="00B80CE6" w:rsidRPr="002D1120">
        <w:rPr>
          <w:rFonts w:ascii="Times New Roman" w:eastAsia="Times New Roman" w:hAnsi="Times New Roman" w:cs="Times New Roman"/>
          <w:bCs/>
          <w:sz w:val="24"/>
          <w:szCs w:val="24"/>
          <w:shd w:val="clear" w:color="auto" w:fill="FEFEFE"/>
        </w:rPr>
        <w:t xml:space="preserve">. (1) </w:t>
      </w:r>
      <w:r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отказва </w:t>
      </w:r>
      <w:r w:rsidR="00E64742" w:rsidRPr="002D1120">
        <w:rPr>
          <w:rFonts w:ascii="Times New Roman" w:eastAsia="Times New Roman" w:hAnsi="Times New Roman" w:cs="Times New Roman"/>
          <w:bCs/>
          <w:sz w:val="24"/>
          <w:szCs w:val="24"/>
          <w:shd w:val="clear" w:color="auto" w:fill="FEFEFE"/>
        </w:rPr>
        <w:t>финансово</w:t>
      </w:r>
      <w:r w:rsidRPr="002D1120">
        <w:rPr>
          <w:rFonts w:ascii="Times New Roman" w:eastAsia="Times New Roman" w:hAnsi="Times New Roman" w:cs="Times New Roman"/>
          <w:bCs/>
          <w:sz w:val="24"/>
          <w:szCs w:val="24"/>
          <w:shd w:val="clear" w:color="auto" w:fill="FEFEFE"/>
        </w:rPr>
        <w:t xml:space="preserve"> подпомагане по интервенцията по чл. 3, ал. 1, т. 3 за площите, с които се надвишават изискванията по чл. 50, ал. 2.</w:t>
      </w:r>
    </w:p>
    <w:p w:rsidR="001A205D" w:rsidRPr="002D1120" w:rsidRDefault="001A205D"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отказва </w:t>
      </w:r>
      <w:r w:rsidR="00E64742" w:rsidRPr="002D1120">
        <w:rPr>
          <w:rFonts w:ascii="Times New Roman" w:eastAsia="Times New Roman" w:hAnsi="Times New Roman" w:cs="Times New Roman"/>
          <w:bCs/>
          <w:sz w:val="24"/>
          <w:szCs w:val="24"/>
          <w:shd w:val="clear" w:color="auto" w:fill="FEFEFE"/>
        </w:rPr>
        <w:t>финансово</w:t>
      </w:r>
      <w:r w:rsidRPr="002D1120">
        <w:rPr>
          <w:rFonts w:ascii="Times New Roman" w:eastAsia="Times New Roman" w:hAnsi="Times New Roman" w:cs="Times New Roman"/>
          <w:bCs/>
          <w:sz w:val="24"/>
          <w:szCs w:val="24"/>
          <w:shd w:val="clear" w:color="auto" w:fill="FEFEFE"/>
        </w:rPr>
        <w:t xml:space="preserve"> подпомагане по интервенцията по чл. 3, ал. 1, т. 4 за площите, с които се надвишават изискванията по чл. 53, ал. 2.</w:t>
      </w:r>
    </w:p>
    <w:p w:rsidR="00B80CE6" w:rsidRPr="002D1120" w:rsidRDefault="00B80CE6"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896A5A" w:rsidRPr="002D1120">
        <w:rPr>
          <w:rFonts w:ascii="Times New Roman" w:eastAsia="Times New Roman" w:hAnsi="Times New Roman" w:cs="Times New Roman"/>
          <w:b/>
          <w:bCs/>
          <w:sz w:val="24"/>
          <w:szCs w:val="24"/>
          <w:shd w:val="clear" w:color="auto" w:fill="FEFEFE"/>
        </w:rPr>
        <w:t>1</w:t>
      </w:r>
      <w:r w:rsidR="001A205D" w:rsidRPr="002D1120">
        <w:rPr>
          <w:rFonts w:ascii="Times New Roman" w:eastAsia="Times New Roman" w:hAnsi="Times New Roman" w:cs="Times New Roman"/>
          <w:b/>
          <w:bCs/>
          <w:sz w:val="24"/>
          <w:szCs w:val="24"/>
          <w:shd w:val="clear" w:color="auto" w:fill="FEFEFE"/>
        </w:rPr>
        <w:t>10</w:t>
      </w:r>
      <w:r w:rsidR="002E74B2" w:rsidRPr="002D1120">
        <w:rPr>
          <w:rFonts w:ascii="Times New Roman" w:eastAsia="Times New Roman" w:hAnsi="Times New Roman" w:cs="Times New Roman"/>
          <w:b/>
          <w:bCs/>
          <w:sz w:val="24"/>
          <w:szCs w:val="24"/>
          <w:shd w:val="clear" w:color="auto" w:fill="FEFEFE"/>
        </w:rPr>
        <w:t>.</w:t>
      </w:r>
      <w:r w:rsidR="00B80CE6"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Финансовата помощ по интервенцията за календарната година на констатацията и за следващата календарна година може да се откаже, когато се установи в две последователни години неспазване на всички </w:t>
      </w:r>
      <w:r w:rsidR="001A205D" w:rsidRPr="002D1120">
        <w:rPr>
          <w:rFonts w:ascii="Times New Roman" w:eastAsia="Times New Roman" w:hAnsi="Times New Roman" w:cs="Times New Roman"/>
          <w:bCs/>
          <w:sz w:val="24"/>
          <w:szCs w:val="24"/>
          <w:shd w:val="clear" w:color="auto" w:fill="FEFEFE"/>
        </w:rPr>
        <w:t>базови задължения</w:t>
      </w:r>
      <w:r w:rsidRPr="002D1120">
        <w:rPr>
          <w:rFonts w:ascii="Times New Roman" w:eastAsia="Times New Roman" w:hAnsi="Times New Roman" w:cs="Times New Roman"/>
          <w:bCs/>
          <w:sz w:val="24"/>
          <w:szCs w:val="24"/>
          <w:shd w:val="clear" w:color="auto" w:fill="FEFEFE"/>
        </w:rPr>
        <w:t xml:space="preserve"> по </w:t>
      </w:r>
      <w:r w:rsidR="00B80CE6"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 xml:space="preserve">чл. 34, ал. </w:t>
      </w:r>
      <w:r w:rsidR="00896A5A" w:rsidRPr="002D1120">
        <w:rPr>
          <w:rFonts w:ascii="Times New Roman" w:eastAsia="Times New Roman" w:hAnsi="Times New Roman" w:cs="Times New Roman"/>
          <w:bCs/>
          <w:sz w:val="24"/>
          <w:szCs w:val="24"/>
          <w:shd w:val="clear" w:color="auto" w:fill="FEFEFE"/>
        </w:rPr>
        <w:t>1</w:t>
      </w:r>
      <w:r w:rsidRPr="002D1120">
        <w:rPr>
          <w:rFonts w:ascii="Times New Roman" w:eastAsia="Times New Roman" w:hAnsi="Times New Roman" w:cs="Times New Roman"/>
          <w:bCs/>
          <w:sz w:val="24"/>
          <w:szCs w:val="24"/>
          <w:shd w:val="clear" w:color="auto" w:fill="FEFEFE"/>
        </w:rPr>
        <w:t xml:space="preserve"> съгласно приложение № 9, засягащи над 50 </w:t>
      </w:r>
      <w:r w:rsidR="002E74B2" w:rsidRPr="002D1120">
        <w:rPr>
          <w:rFonts w:ascii="Times New Roman" w:eastAsia="Times New Roman" w:hAnsi="Times New Roman" w:cs="Times New Roman"/>
          <w:bCs/>
          <w:sz w:val="24"/>
          <w:szCs w:val="24"/>
          <w:shd w:val="clear" w:color="auto" w:fill="FEFEFE"/>
        </w:rPr>
        <w:t>на сто</w:t>
      </w:r>
      <w:r w:rsidRPr="002D1120">
        <w:rPr>
          <w:rFonts w:ascii="Times New Roman" w:eastAsia="Times New Roman" w:hAnsi="Times New Roman" w:cs="Times New Roman"/>
          <w:bCs/>
          <w:sz w:val="24"/>
          <w:szCs w:val="24"/>
          <w:shd w:val="clear" w:color="auto" w:fill="FEFEFE"/>
        </w:rPr>
        <w:t xml:space="preserve"> от заявените за подпомагане площи, животни или пчелни семейства по съответната дейност от интервенцията или са установени изкуствено създадени условия за получаване на подпомагане</w:t>
      </w:r>
      <w:r w:rsidR="00C65C24"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При умишле</w:t>
      </w:r>
      <w:r w:rsidR="00B80CE6" w:rsidRPr="002D1120">
        <w:rPr>
          <w:rFonts w:ascii="Times New Roman" w:eastAsia="Times New Roman" w:hAnsi="Times New Roman" w:cs="Times New Roman"/>
          <w:bCs/>
          <w:sz w:val="24"/>
          <w:szCs w:val="24"/>
          <w:shd w:val="clear" w:color="auto" w:fill="FEFEFE"/>
        </w:rPr>
        <w:t xml:space="preserve">но неспазване на задължения от </w:t>
      </w:r>
      <w:r w:rsidRPr="002D1120">
        <w:rPr>
          <w:rFonts w:ascii="Times New Roman" w:eastAsia="Times New Roman" w:hAnsi="Times New Roman" w:cs="Times New Roman"/>
          <w:bCs/>
          <w:sz w:val="24"/>
          <w:szCs w:val="24"/>
          <w:shd w:val="clear" w:color="auto" w:fill="FEFEFE"/>
        </w:rPr>
        <w:t>бенефицие</w:t>
      </w:r>
      <w:r w:rsidR="002E74B2" w:rsidRPr="002D1120">
        <w:rPr>
          <w:rFonts w:ascii="Times New Roman" w:eastAsia="Times New Roman" w:hAnsi="Times New Roman" w:cs="Times New Roman"/>
          <w:bCs/>
          <w:sz w:val="24"/>
          <w:szCs w:val="24"/>
          <w:shd w:val="clear" w:color="auto" w:fill="FEFEFE"/>
        </w:rPr>
        <w:t>нта</w:t>
      </w:r>
      <w:r w:rsidRPr="002D1120">
        <w:rPr>
          <w:rFonts w:ascii="Times New Roman" w:eastAsia="Times New Roman" w:hAnsi="Times New Roman" w:cs="Times New Roman"/>
          <w:bCs/>
          <w:sz w:val="24"/>
          <w:szCs w:val="24"/>
          <w:shd w:val="clear" w:color="auto" w:fill="FEFEFE"/>
        </w:rPr>
        <w:t>, същият се изключва от всички плащания и от всички начини за оказване на подкрепа по интервенциите по чл. 3, ал.</w:t>
      </w:r>
      <w:r w:rsidR="00B80CE6"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 за годината на констатация и следващата.</w:t>
      </w:r>
    </w:p>
    <w:p w:rsidR="00B80CE6" w:rsidRPr="002D1120" w:rsidRDefault="00B80CE6"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896A5A" w:rsidRPr="002D1120">
        <w:rPr>
          <w:rFonts w:ascii="Times New Roman" w:eastAsia="Times New Roman" w:hAnsi="Times New Roman" w:cs="Times New Roman"/>
          <w:b/>
          <w:bCs/>
          <w:sz w:val="24"/>
          <w:szCs w:val="24"/>
          <w:shd w:val="clear" w:color="auto" w:fill="FEFEFE"/>
        </w:rPr>
        <w:t>1</w:t>
      </w:r>
      <w:r w:rsidR="00795692" w:rsidRPr="002D1120">
        <w:rPr>
          <w:rFonts w:ascii="Times New Roman" w:eastAsia="Times New Roman" w:hAnsi="Times New Roman" w:cs="Times New Roman"/>
          <w:b/>
          <w:bCs/>
          <w:sz w:val="24"/>
          <w:szCs w:val="24"/>
          <w:shd w:val="clear" w:color="auto" w:fill="FEFEFE"/>
        </w:rPr>
        <w:t>1</w:t>
      </w:r>
      <w:r w:rsidR="002A1C48" w:rsidRPr="002D1120">
        <w:rPr>
          <w:rFonts w:ascii="Times New Roman" w:eastAsia="Times New Roman" w:hAnsi="Times New Roman" w:cs="Times New Roman"/>
          <w:b/>
          <w:bCs/>
          <w:sz w:val="24"/>
          <w:szCs w:val="24"/>
          <w:shd w:val="clear" w:color="auto" w:fill="FEFEFE"/>
        </w:rPr>
        <w:t>1</w:t>
      </w:r>
      <w:r w:rsidR="002E74B2"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намалява размера на плащането по интервенциите по чл. 3, ал. 1, със сумата за установените площи </w:t>
      </w:r>
      <w:r w:rsidR="00BA4F59" w:rsidRPr="002D1120">
        <w:rPr>
          <w:rFonts w:ascii="Times New Roman" w:eastAsia="Times New Roman" w:hAnsi="Times New Roman" w:cs="Times New Roman"/>
          <w:bCs/>
          <w:sz w:val="24"/>
          <w:szCs w:val="24"/>
          <w:shd w:val="clear" w:color="auto" w:fill="FEFEFE"/>
        </w:rPr>
        <w:t>и/или</w:t>
      </w:r>
      <w:r w:rsidRPr="002D1120">
        <w:rPr>
          <w:rFonts w:ascii="Times New Roman" w:eastAsia="Times New Roman" w:hAnsi="Times New Roman" w:cs="Times New Roman"/>
          <w:bCs/>
          <w:sz w:val="24"/>
          <w:szCs w:val="24"/>
          <w:shd w:val="clear" w:color="auto" w:fill="FEFEFE"/>
        </w:rPr>
        <w:t xml:space="preserve"> животни при прилагане на чл. 76 и 77 от ЗПЗП, за които се установи, че не са спазени условия по</w:t>
      </w:r>
      <w:r w:rsidR="00B80CE6"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чл.</w:t>
      </w:r>
      <w:r w:rsidR="00B80CE6"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34, ал.</w:t>
      </w:r>
      <w:r w:rsidR="00B80CE6"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2 и други задължения, съгласно приложение № 9</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Д</w:t>
      </w:r>
      <w:r w:rsidR="002E74B2" w:rsidRPr="002D1120">
        <w:rPr>
          <w:rFonts w:ascii="Times New Roman" w:eastAsia="Times New Roman" w:hAnsi="Times New Roman" w:cs="Times New Roman"/>
          <w:bCs/>
          <w:sz w:val="24"/>
          <w:szCs w:val="24"/>
          <w:shd w:val="clear" w:color="auto" w:fill="FEFEFE"/>
        </w:rPr>
        <w:t xml:space="preserve">ържавен фонд </w:t>
      </w:r>
      <w:r w:rsidR="00603106" w:rsidRPr="002D1120">
        <w:rPr>
          <w:rFonts w:ascii="Times New Roman" w:eastAsia="Times New Roman" w:hAnsi="Times New Roman" w:cs="Times New Roman"/>
          <w:bCs/>
          <w:sz w:val="24"/>
          <w:szCs w:val="24"/>
          <w:shd w:val="clear" w:color="auto" w:fill="FEFEFE"/>
        </w:rPr>
        <w:t>„</w:t>
      </w:r>
      <w:r w:rsidR="002E74B2"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прилага намалението на плащането, уредено в чл. 82, ал. 1 от Наредба № 3 от 2023 г. по отношение на всички интервенции.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намалява размера на плащането по интервенциите по чл. 3, ал. 1, т.</w:t>
      </w:r>
      <w:r w:rsidR="00B744F7"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1</w:t>
      </w:r>
      <w:r w:rsidR="00B744F7" w:rsidRPr="002D1120">
        <w:rPr>
          <w:rFonts w:ascii="Times New Roman" w:eastAsia="Times New Roman" w:hAnsi="Times New Roman" w:cs="Times New Roman"/>
          <w:bCs/>
          <w:sz w:val="24"/>
          <w:szCs w:val="24"/>
          <w:shd w:val="clear" w:color="auto" w:fill="FEFEFE"/>
        </w:rPr>
        <w:t xml:space="preserve"> </w:t>
      </w:r>
      <w:r w:rsidR="009945D8" w:rsidRPr="002D1120">
        <w:rPr>
          <w:rFonts w:ascii="Times New Roman" w:eastAsia="Times New Roman" w:hAnsi="Times New Roman" w:cs="Times New Roman"/>
          <w:bCs/>
          <w:sz w:val="24"/>
          <w:szCs w:val="24"/>
          <w:shd w:val="clear" w:color="auto" w:fill="FEFEFE"/>
        </w:rPr>
        <w:t>–</w:t>
      </w:r>
      <w:r w:rsidR="00B744F7" w:rsidRPr="002D1120">
        <w:rPr>
          <w:rFonts w:ascii="Times New Roman" w:eastAsia="Times New Roman" w:hAnsi="Times New Roman" w:cs="Times New Roman"/>
          <w:bCs/>
          <w:sz w:val="24"/>
          <w:szCs w:val="24"/>
          <w:shd w:val="clear" w:color="auto" w:fill="FEFEFE"/>
        </w:rPr>
        <w:t xml:space="preserve"> </w:t>
      </w:r>
      <w:r w:rsidR="00896A5A" w:rsidRPr="002D1120">
        <w:rPr>
          <w:rFonts w:ascii="Times New Roman" w:eastAsia="Times New Roman" w:hAnsi="Times New Roman" w:cs="Times New Roman"/>
          <w:bCs/>
          <w:sz w:val="24"/>
          <w:szCs w:val="24"/>
          <w:shd w:val="clear" w:color="auto" w:fill="FEFEFE"/>
        </w:rPr>
        <w:t>8</w:t>
      </w:r>
      <w:r w:rsidRPr="002D1120">
        <w:rPr>
          <w:rFonts w:ascii="Times New Roman" w:eastAsia="Times New Roman" w:hAnsi="Times New Roman" w:cs="Times New Roman"/>
          <w:bCs/>
          <w:sz w:val="24"/>
          <w:szCs w:val="24"/>
          <w:shd w:val="clear" w:color="auto" w:fill="FEFEFE"/>
        </w:rPr>
        <w:t xml:space="preserve">, когато установи, че </w:t>
      </w:r>
      <w:r w:rsidR="00715089" w:rsidRPr="002D1120">
        <w:rPr>
          <w:rFonts w:ascii="Times New Roman" w:eastAsia="Times New Roman" w:hAnsi="Times New Roman" w:cs="Times New Roman"/>
          <w:bCs/>
          <w:sz w:val="24"/>
          <w:szCs w:val="24"/>
          <w:shd w:val="clear" w:color="auto" w:fill="FEFEFE"/>
        </w:rPr>
        <w:t>земеделският стопанин, заявил подпомагане по реда на наредбата,</w:t>
      </w:r>
      <w:r w:rsidRPr="002D1120">
        <w:rPr>
          <w:rFonts w:ascii="Times New Roman" w:eastAsia="Times New Roman" w:hAnsi="Times New Roman" w:cs="Times New Roman"/>
          <w:bCs/>
          <w:sz w:val="24"/>
          <w:szCs w:val="24"/>
          <w:shd w:val="clear" w:color="auto" w:fill="FEFEFE"/>
        </w:rPr>
        <w:t xml:space="preserve"> не спазва изискванията по управление и </w:t>
      </w:r>
      <w:r w:rsidRPr="002D1120">
        <w:rPr>
          <w:rFonts w:ascii="Times New Roman" w:eastAsia="Times New Roman" w:hAnsi="Times New Roman" w:cs="Times New Roman"/>
          <w:bCs/>
          <w:sz w:val="24"/>
          <w:szCs w:val="24"/>
          <w:shd w:val="clear" w:color="auto" w:fill="FEFEFE"/>
        </w:rPr>
        <w:lastRenderedPageBreak/>
        <w:t xml:space="preserve">задълженията по съответната интервенция, различни от допустимия размер на установената площ, броя на установените животни или </w:t>
      </w:r>
      <w:r w:rsidRPr="002D1120">
        <w:rPr>
          <w:rFonts w:ascii="Times New Roman" w:eastAsia="Times New Roman" w:hAnsi="Times New Roman" w:cs="Times New Roman"/>
          <w:bCs/>
          <w:spacing w:val="-2"/>
          <w:sz w:val="24"/>
          <w:szCs w:val="24"/>
          <w:shd w:val="clear" w:color="auto" w:fill="FEFEFE"/>
        </w:rPr>
        <w:t xml:space="preserve">допустимите пчелини, с които се извършва дейността в съответствие с приложение № </w:t>
      </w:r>
      <w:r w:rsidR="00896A5A" w:rsidRPr="002D1120">
        <w:rPr>
          <w:rFonts w:ascii="Times New Roman" w:eastAsia="Times New Roman" w:hAnsi="Times New Roman" w:cs="Times New Roman"/>
          <w:bCs/>
          <w:spacing w:val="-2"/>
          <w:sz w:val="24"/>
          <w:szCs w:val="24"/>
          <w:shd w:val="clear" w:color="auto" w:fill="FEFEFE"/>
        </w:rPr>
        <w:t>12</w:t>
      </w:r>
      <w:r w:rsidR="002E74B2" w:rsidRPr="002D1120">
        <w:rPr>
          <w:rFonts w:ascii="Times New Roman" w:eastAsia="Times New Roman" w:hAnsi="Times New Roman" w:cs="Times New Roman"/>
          <w:bCs/>
          <w:spacing w:val="-2"/>
          <w:sz w:val="24"/>
          <w:szCs w:val="24"/>
          <w:shd w:val="clear" w:color="auto" w:fill="FEFEFE"/>
        </w:rPr>
        <w:t>.</w:t>
      </w:r>
    </w:p>
    <w:p w:rsidR="0029153E" w:rsidRPr="002D1120" w:rsidRDefault="0029153E" w:rsidP="00417F6E">
      <w:pPr>
        <w:pStyle w:val="ListParagraph"/>
        <w:spacing w:after="0" w:line="360" w:lineRule="auto"/>
        <w:ind w:left="0"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Държавен фонд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намалява размера на плащането по интервенциите по чл. 3, ал. 1, когато установи, че кандидатът не спазва изискванията</w:t>
      </w:r>
      <w:r w:rsidR="00B744F7" w:rsidRPr="002D1120">
        <w:rPr>
          <w:rFonts w:ascii="Times New Roman" w:eastAsia="Times New Roman" w:hAnsi="Times New Roman" w:cs="Times New Roman"/>
          <w:bCs/>
          <w:sz w:val="24"/>
          <w:szCs w:val="24"/>
          <w:shd w:val="clear" w:color="auto" w:fill="FEFEFE"/>
        </w:rPr>
        <w:t xml:space="preserve"> и стандартите по</w:t>
      </w:r>
      <w:r w:rsidR="002E74B2" w:rsidRPr="002D1120">
        <w:rPr>
          <w:rFonts w:ascii="Times New Roman" w:eastAsia="Times New Roman" w:hAnsi="Times New Roman" w:cs="Times New Roman"/>
          <w:bCs/>
          <w:sz w:val="24"/>
          <w:szCs w:val="24"/>
          <w:shd w:val="clear" w:color="auto" w:fill="FEFEFE"/>
        </w:rPr>
        <w:t xml:space="preserve"> чл. 55 от ЗПЗП.</w:t>
      </w:r>
    </w:p>
    <w:p w:rsidR="002E74B2" w:rsidRPr="002D1120" w:rsidRDefault="002E74B2"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E74B2" w:rsidRPr="002D1120" w:rsidRDefault="002E74B2" w:rsidP="00417F6E">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ІІ</w:t>
      </w:r>
    </w:p>
    <w:p w:rsidR="002E74B2" w:rsidRPr="002D1120" w:rsidRDefault="002E74B2"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Оттегляне на изплатената финансова помощ</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7655AF"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896A5A" w:rsidRPr="002D1120">
        <w:rPr>
          <w:rFonts w:ascii="Times New Roman" w:eastAsia="Times New Roman" w:hAnsi="Times New Roman" w:cs="Times New Roman"/>
          <w:b/>
          <w:bCs/>
          <w:sz w:val="24"/>
          <w:szCs w:val="24"/>
          <w:shd w:val="clear" w:color="auto" w:fill="FEFEFE"/>
        </w:rPr>
        <w:t>1</w:t>
      </w:r>
      <w:r w:rsidR="00795692" w:rsidRPr="002D1120">
        <w:rPr>
          <w:rFonts w:ascii="Times New Roman" w:eastAsia="Times New Roman" w:hAnsi="Times New Roman" w:cs="Times New Roman"/>
          <w:b/>
          <w:bCs/>
          <w:sz w:val="24"/>
          <w:szCs w:val="24"/>
          <w:shd w:val="clear" w:color="auto" w:fill="FEFEFE"/>
        </w:rPr>
        <w:t>1</w:t>
      </w:r>
      <w:r w:rsidR="00C83991" w:rsidRPr="002D1120">
        <w:rPr>
          <w:rFonts w:ascii="Times New Roman" w:eastAsia="Times New Roman" w:hAnsi="Times New Roman" w:cs="Times New Roman"/>
          <w:b/>
          <w:bCs/>
          <w:sz w:val="24"/>
          <w:szCs w:val="24"/>
          <w:shd w:val="clear" w:color="auto" w:fill="FEFEFE"/>
        </w:rPr>
        <w:t>2</w:t>
      </w:r>
      <w:r w:rsidR="002E74B2" w:rsidRPr="002D1120">
        <w:rPr>
          <w:rFonts w:ascii="Times New Roman" w:eastAsia="Times New Roman" w:hAnsi="Times New Roman" w:cs="Times New Roman"/>
          <w:bCs/>
          <w:sz w:val="24"/>
          <w:szCs w:val="24"/>
          <w:shd w:val="clear" w:color="auto" w:fill="FEFEFE"/>
        </w:rPr>
        <w:t xml:space="preserve">. </w:t>
      </w:r>
      <w:r w:rsidR="00B80CE6" w:rsidRPr="002D1120">
        <w:rPr>
          <w:rFonts w:ascii="Times New Roman" w:eastAsia="Times New Roman" w:hAnsi="Times New Roman" w:cs="Times New Roman"/>
          <w:bCs/>
          <w:sz w:val="24"/>
          <w:szCs w:val="24"/>
          <w:shd w:val="clear" w:color="auto" w:fill="FEFEFE"/>
        </w:rPr>
        <w:t xml:space="preserve">(1) Държавен фонд </w:t>
      </w:r>
      <w:r w:rsidR="00603106" w:rsidRPr="002D1120">
        <w:rPr>
          <w:rFonts w:ascii="Times New Roman" w:eastAsia="Times New Roman" w:hAnsi="Times New Roman" w:cs="Times New Roman"/>
          <w:bCs/>
          <w:sz w:val="24"/>
          <w:szCs w:val="24"/>
          <w:shd w:val="clear" w:color="auto" w:fill="FEFEFE"/>
        </w:rPr>
        <w:t>„</w:t>
      </w:r>
      <w:r w:rsidR="00B80CE6"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може да предприеме дейст</w:t>
      </w:r>
      <w:r w:rsidR="00B80CE6" w:rsidRPr="002D1120">
        <w:rPr>
          <w:rFonts w:ascii="Times New Roman" w:eastAsia="Times New Roman" w:hAnsi="Times New Roman" w:cs="Times New Roman"/>
          <w:bCs/>
          <w:sz w:val="24"/>
          <w:szCs w:val="24"/>
          <w:shd w:val="clear" w:color="auto" w:fill="FEFEFE"/>
        </w:rPr>
        <w:t>вия по възстановяване/оттегляне</w:t>
      </w:r>
      <w:r w:rsidRPr="002D1120">
        <w:rPr>
          <w:rFonts w:ascii="Times New Roman" w:eastAsia="Times New Roman" w:hAnsi="Times New Roman" w:cs="Times New Roman"/>
          <w:bCs/>
          <w:sz w:val="24"/>
          <w:szCs w:val="24"/>
          <w:shd w:val="clear" w:color="auto" w:fill="FEFEFE"/>
        </w:rPr>
        <w:t xml:space="preserve"> на получената финансова помощ по съответната интервенция в съответствие с чл. 59 от </w:t>
      </w:r>
      <w:r w:rsidR="001102D2" w:rsidRPr="002D1120">
        <w:rPr>
          <w:rFonts w:ascii="Times New Roman" w:eastAsia="Times New Roman" w:hAnsi="Times New Roman" w:cs="Times New Roman"/>
          <w:bCs/>
          <w:sz w:val="24"/>
          <w:szCs w:val="24"/>
          <w:shd w:val="clear" w:color="auto" w:fill="FEFEFE"/>
        </w:rPr>
        <w:t xml:space="preserve">Регламент (ЕС) 2021/2116 </w:t>
      </w:r>
      <w:r w:rsidRPr="002D1120">
        <w:rPr>
          <w:rFonts w:ascii="Times New Roman" w:eastAsia="Times New Roman" w:hAnsi="Times New Roman" w:cs="Times New Roman"/>
          <w:bCs/>
          <w:sz w:val="24"/>
          <w:szCs w:val="24"/>
          <w:shd w:val="clear" w:color="auto" w:fill="FEFEFE"/>
        </w:rPr>
        <w:t>и чл. 69, ал 1, т. 5 от ЗПЗП, когато:</w:t>
      </w:r>
    </w:p>
    <w:p w:rsidR="0029153E" w:rsidRPr="002D1120" w:rsidRDefault="007655AF"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в случаите по чл. 10 по отношение н</w:t>
      </w:r>
      <w:r w:rsidR="001102D2" w:rsidRPr="002D1120">
        <w:rPr>
          <w:rFonts w:ascii="Times New Roman" w:eastAsia="Times New Roman" w:hAnsi="Times New Roman" w:cs="Times New Roman"/>
          <w:bCs/>
          <w:sz w:val="24"/>
          <w:szCs w:val="24"/>
          <w:shd w:val="clear" w:color="auto" w:fill="FEFEFE"/>
        </w:rPr>
        <w:t xml:space="preserve">а </w:t>
      </w:r>
      <w:proofErr w:type="spellStart"/>
      <w:r w:rsidR="001102D2" w:rsidRPr="002D1120">
        <w:rPr>
          <w:rFonts w:ascii="Times New Roman" w:eastAsia="Times New Roman" w:hAnsi="Times New Roman" w:cs="Times New Roman"/>
          <w:bCs/>
          <w:sz w:val="24"/>
          <w:szCs w:val="24"/>
          <w:shd w:val="clear" w:color="auto" w:fill="FEFEFE"/>
        </w:rPr>
        <w:t>прехвърлителя</w:t>
      </w:r>
      <w:proofErr w:type="spellEnd"/>
      <w:r w:rsidR="001102D2" w:rsidRPr="002D1120">
        <w:rPr>
          <w:rFonts w:ascii="Times New Roman" w:eastAsia="Times New Roman" w:hAnsi="Times New Roman" w:cs="Times New Roman"/>
          <w:bCs/>
          <w:sz w:val="24"/>
          <w:szCs w:val="24"/>
          <w:shd w:val="clear" w:color="auto" w:fill="FEFEFE"/>
        </w:rPr>
        <w:t xml:space="preserve"> и </w:t>
      </w:r>
      <w:proofErr w:type="spellStart"/>
      <w:r w:rsidR="001102D2" w:rsidRPr="002D1120">
        <w:rPr>
          <w:rFonts w:ascii="Times New Roman" w:eastAsia="Times New Roman" w:hAnsi="Times New Roman" w:cs="Times New Roman"/>
          <w:bCs/>
          <w:sz w:val="24"/>
          <w:szCs w:val="24"/>
          <w:shd w:val="clear" w:color="auto" w:fill="FEFEFE"/>
        </w:rPr>
        <w:t>приобритателя</w:t>
      </w:r>
      <w:proofErr w:type="spellEnd"/>
      <w:r w:rsidR="001102D2" w:rsidRPr="002D1120">
        <w:rPr>
          <w:rFonts w:ascii="Times New Roman" w:eastAsia="Times New Roman" w:hAnsi="Times New Roman" w:cs="Times New Roman"/>
          <w:bCs/>
          <w:sz w:val="24"/>
          <w:szCs w:val="24"/>
          <w:shd w:val="clear" w:color="auto" w:fill="FEFEFE"/>
        </w:rPr>
        <w:t>;</w:t>
      </w:r>
    </w:p>
    <w:p w:rsidR="001102D2" w:rsidRPr="002D1120" w:rsidRDefault="001102D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29153E" w:rsidRPr="002D1120">
        <w:rPr>
          <w:rFonts w:ascii="Times New Roman" w:eastAsia="Times New Roman" w:hAnsi="Times New Roman" w:cs="Times New Roman"/>
          <w:bCs/>
          <w:sz w:val="24"/>
          <w:szCs w:val="24"/>
          <w:shd w:val="clear" w:color="auto" w:fill="FEFEFE"/>
        </w:rPr>
        <w:t xml:space="preserve">когато установени неспазвания на </w:t>
      </w:r>
      <w:r w:rsidR="00B70529" w:rsidRPr="002D1120">
        <w:rPr>
          <w:rFonts w:ascii="Times New Roman" w:eastAsia="Times New Roman" w:hAnsi="Times New Roman" w:cs="Times New Roman"/>
          <w:bCs/>
          <w:sz w:val="24"/>
          <w:szCs w:val="24"/>
          <w:shd w:val="clear" w:color="auto" w:fill="FEFEFE"/>
        </w:rPr>
        <w:t xml:space="preserve">условията </w:t>
      </w:r>
      <w:r w:rsidR="0029153E" w:rsidRPr="002D1120">
        <w:rPr>
          <w:rFonts w:ascii="Times New Roman" w:eastAsia="Times New Roman" w:hAnsi="Times New Roman" w:cs="Times New Roman"/>
          <w:bCs/>
          <w:sz w:val="24"/>
          <w:szCs w:val="24"/>
          <w:shd w:val="clear" w:color="auto" w:fill="FEFEFE"/>
        </w:rPr>
        <w:t>за допустимост, изискванията по управление и задълженията по съответната дейност и интервенция засягат плащания в предходни години;</w:t>
      </w:r>
    </w:p>
    <w:p w:rsidR="001102D2" w:rsidRPr="002D1120" w:rsidRDefault="001102D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3. </w:t>
      </w:r>
      <w:r w:rsidR="0029153E" w:rsidRPr="002D1120">
        <w:rPr>
          <w:rFonts w:ascii="Times New Roman" w:eastAsia="Times New Roman" w:hAnsi="Times New Roman" w:cs="Times New Roman"/>
          <w:bCs/>
          <w:sz w:val="24"/>
          <w:szCs w:val="24"/>
          <w:shd w:val="clear" w:color="auto" w:fill="FEFEFE"/>
        </w:rPr>
        <w:t xml:space="preserve">не са спазени изискванията, свързани с </w:t>
      </w:r>
      <w:proofErr w:type="spellStart"/>
      <w:r w:rsidR="0029153E" w:rsidRPr="002D1120">
        <w:rPr>
          <w:rFonts w:ascii="Times New Roman" w:eastAsia="Times New Roman" w:hAnsi="Times New Roman" w:cs="Times New Roman"/>
          <w:bCs/>
          <w:sz w:val="24"/>
          <w:szCs w:val="24"/>
          <w:shd w:val="clear" w:color="auto" w:fill="FEFEFE"/>
        </w:rPr>
        <w:t>дългосрочността</w:t>
      </w:r>
      <w:proofErr w:type="spellEnd"/>
      <w:r w:rsidR="0029153E" w:rsidRPr="002D1120">
        <w:rPr>
          <w:rFonts w:ascii="Times New Roman" w:eastAsia="Times New Roman" w:hAnsi="Times New Roman" w:cs="Times New Roman"/>
          <w:bCs/>
          <w:sz w:val="24"/>
          <w:szCs w:val="24"/>
          <w:shd w:val="clear" w:color="auto" w:fill="FEFEFE"/>
        </w:rPr>
        <w:t xml:space="preserve"> на изпълнявания многогодишен ангажимент по отношение на </w:t>
      </w:r>
      <w:r w:rsidR="006C7515" w:rsidRPr="002D1120">
        <w:rPr>
          <w:rFonts w:ascii="Times New Roman" w:eastAsia="Times New Roman" w:hAnsi="Times New Roman" w:cs="Times New Roman"/>
          <w:bCs/>
          <w:sz w:val="24"/>
          <w:szCs w:val="24"/>
          <w:shd w:val="clear" w:color="auto" w:fill="FEFEFE"/>
        </w:rPr>
        <w:t xml:space="preserve">някое от задълженията на земеделския стопанин, както и </w:t>
      </w:r>
      <w:r w:rsidR="000F5118" w:rsidRPr="002D1120">
        <w:rPr>
          <w:rFonts w:ascii="Times New Roman" w:eastAsia="Times New Roman" w:hAnsi="Times New Roman" w:cs="Times New Roman"/>
          <w:bCs/>
          <w:sz w:val="24"/>
          <w:szCs w:val="24"/>
          <w:shd w:val="clear" w:color="auto" w:fill="FEFEFE"/>
        </w:rPr>
        <w:t>някое от задълженията</w:t>
      </w:r>
      <w:r w:rsidR="006C7515" w:rsidRPr="002D1120">
        <w:rPr>
          <w:rFonts w:ascii="Times New Roman" w:eastAsia="Times New Roman" w:hAnsi="Times New Roman" w:cs="Times New Roman"/>
          <w:bCs/>
          <w:sz w:val="24"/>
          <w:szCs w:val="24"/>
          <w:shd w:val="clear" w:color="auto" w:fill="FEFEFE"/>
        </w:rPr>
        <w:t xml:space="preserve"> </w:t>
      </w:r>
      <w:r w:rsidR="005B3F42" w:rsidRPr="002D1120">
        <w:rPr>
          <w:rFonts w:ascii="Times New Roman" w:eastAsia="Times New Roman" w:hAnsi="Times New Roman" w:cs="Times New Roman"/>
          <w:bCs/>
          <w:sz w:val="24"/>
          <w:szCs w:val="24"/>
          <w:shd w:val="clear" w:color="auto" w:fill="FEFEFE"/>
        </w:rPr>
        <w:t>по съответната операция или интервенция за</w:t>
      </w:r>
      <w:r w:rsidR="006C7515"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площите, </w:t>
      </w:r>
      <w:r w:rsidR="00960FE2" w:rsidRPr="002D1120">
        <w:rPr>
          <w:rFonts w:ascii="Times New Roman" w:eastAsia="Times New Roman" w:hAnsi="Times New Roman" w:cs="Times New Roman"/>
          <w:bCs/>
          <w:sz w:val="24"/>
          <w:szCs w:val="24"/>
          <w:shd w:val="clear" w:color="auto" w:fill="FEFEFE"/>
        </w:rPr>
        <w:t xml:space="preserve">отглежданите животни </w:t>
      </w:r>
      <w:r w:rsidRPr="002D1120">
        <w:rPr>
          <w:rFonts w:ascii="Times New Roman" w:eastAsia="Times New Roman" w:hAnsi="Times New Roman" w:cs="Times New Roman"/>
          <w:bCs/>
          <w:sz w:val="24"/>
          <w:szCs w:val="24"/>
          <w:shd w:val="clear" w:color="auto" w:fill="FEFEFE"/>
        </w:rPr>
        <w:t>или пчелни семейства</w:t>
      </w:r>
      <w:r w:rsidR="006C7515" w:rsidRPr="002D1120">
        <w:rPr>
          <w:rFonts w:ascii="Times New Roman" w:eastAsia="Times New Roman" w:hAnsi="Times New Roman" w:cs="Times New Roman"/>
          <w:bCs/>
          <w:sz w:val="24"/>
          <w:szCs w:val="24"/>
          <w:shd w:val="clear" w:color="auto" w:fill="FEFEFE"/>
        </w:rPr>
        <w:t xml:space="preserve"> по чл. 5, </w:t>
      </w:r>
      <w:r w:rsidR="005B3F42" w:rsidRPr="002D1120">
        <w:rPr>
          <w:rFonts w:ascii="Times New Roman" w:eastAsia="Times New Roman" w:hAnsi="Times New Roman" w:cs="Times New Roman"/>
          <w:bCs/>
          <w:sz w:val="24"/>
          <w:szCs w:val="24"/>
          <w:shd w:val="clear" w:color="auto" w:fill="FEFEFE"/>
        </w:rPr>
        <w:t xml:space="preserve">чл.40, ал.2 и/или 3; </w:t>
      </w:r>
      <w:r w:rsidR="00B80CE6" w:rsidRPr="002D1120">
        <w:rPr>
          <w:rFonts w:ascii="Times New Roman" w:eastAsia="Times New Roman" w:hAnsi="Times New Roman" w:cs="Times New Roman"/>
          <w:bCs/>
          <w:sz w:val="24"/>
          <w:szCs w:val="24"/>
          <w:shd w:val="clear" w:color="auto" w:fill="FEFEFE"/>
        </w:rPr>
        <w:br/>
      </w:r>
      <w:r w:rsidR="006B7170" w:rsidRPr="002D1120">
        <w:rPr>
          <w:rFonts w:ascii="Times New Roman" w:eastAsia="Times New Roman" w:hAnsi="Times New Roman" w:cs="Times New Roman"/>
          <w:bCs/>
          <w:sz w:val="24"/>
          <w:szCs w:val="24"/>
          <w:shd w:val="clear" w:color="auto" w:fill="FEFEFE"/>
        </w:rPr>
        <w:t xml:space="preserve">чл. 43, ал 3 и/или 4, </w:t>
      </w:r>
      <w:r w:rsidR="000530CC" w:rsidRPr="002D1120">
        <w:rPr>
          <w:rFonts w:ascii="Times New Roman" w:eastAsia="Times New Roman" w:hAnsi="Times New Roman" w:cs="Times New Roman"/>
          <w:bCs/>
          <w:sz w:val="24"/>
          <w:szCs w:val="24"/>
          <w:shd w:val="clear" w:color="auto" w:fill="FEFEFE"/>
        </w:rPr>
        <w:t>чл. 49, ал. 2 и/или 3, чл. 52, ал.2 и/или 3</w:t>
      </w:r>
      <w:r w:rsidR="003231A7" w:rsidRPr="002D1120">
        <w:rPr>
          <w:rFonts w:ascii="Times New Roman" w:eastAsia="Times New Roman" w:hAnsi="Times New Roman" w:cs="Times New Roman"/>
          <w:bCs/>
          <w:sz w:val="24"/>
          <w:szCs w:val="24"/>
          <w:shd w:val="clear" w:color="auto" w:fill="FEFEFE"/>
        </w:rPr>
        <w:t xml:space="preserve">, чл. 54, ал 2 и/или 3, </w:t>
      </w:r>
      <w:r w:rsidR="00471D14" w:rsidRPr="002D1120">
        <w:rPr>
          <w:rFonts w:ascii="Times New Roman" w:eastAsia="Times New Roman" w:hAnsi="Times New Roman" w:cs="Times New Roman"/>
          <w:bCs/>
          <w:sz w:val="24"/>
          <w:szCs w:val="24"/>
          <w:shd w:val="clear" w:color="auto" w:fill="FEFEFE"/>
        </w:rPr>
        <w:t>чл. 59, ал.1, чл. 65, ал.2, 3</w:t>
      </w:r>
      <w:r w:rsidR="00C65734" w:rsidRPr="002D1120">
        <w:rPr>
          <w:rFonts w:ascii="Times New Roman" w:eastAsia="Times New Roman" w:hAnsi="Times New Roman" w:cs="Times New Roman"/>
          <w:bCs/>
          <w:sz w:val="24"/>
          <w:szCs w:val="24"/>
          <w:shd w:val="clear" w:color="auto" w:fill="FEFEFE"/>
        </w:rPr>
        <w:t xml:space="preserve"> и/или 7, чл. 68, ал. 6 и 7 или чл. 69, ал.1</w:t>
      </w:r>
      <w:r w:rsidR="00826CA3" w:rsidRPr="002D1120">
        <w:rPr>
          <w:rFonts w:ascii="Times New Roman" w:eastAsia="Times New Roman" w:hAnsi="Times New Roman" w:cs="Times New Roman"/>
          <w:bCs/>
          <w:sz w:val="24"/>
          <w:szCs w:val="24"/>
          <w:shd w:val="clear" w:color="auto" w:fill="FEFEFE"/>
        </w:rPr>
        <w:t xml:space="preserve"> и/или 2</w:t>
      </w:r>
      <w:r w:rsidRPr="002D1120">
        <w:rPr>
          <w:rFonts w:ascii="Times New Roman" w:eastAsia="Times New Roman" w:hAnsi="Times New Roman" w:cs="Times New Roman"/>
          <w:bCs/>
          <w:sz w:val="24"/>
          <w:szCs w:val="24"/>
          <w:shd w:val="clear" w:color="auto" w:fill="FEFEFE"/>
        </w:rPr>
        <w:t xml:space="preserve">; </w:t>
      </w:r>
    </w:p>
    <w:p w:rsidR="001102D2" w:rsidRPr="002D1120" w:rsidRDefault="001102D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4. </w:t>
      </w:r>
      <w:r w:rsidR="0029153E" w:rsidRPr="002D1120">
        <w:rPr>
          <w:rFonts w:ascii="Times New Roman" w:eastAsia="Times New Roman" w:hAnsi="Times New Roman" w:cs="Times New Roman"/>
          <w:bCs/>
          <w:sz w:val="24"/>
          <w:szCs w:val="24"/>
          <w:shd w:val="clear" w:color="auto" w:fill="FEFEFE"/>
        </w:rPr>
        <w:t>установи, че земеделският стопанин не е спазил задължението по чл. 12, ал. 4</w:t>
      </w:r>
      <w:r w:rsidRPr="002D1120">
        <w:rPr>
          <w:rFonts w:ascii="Times New Roman" w:eastAsia="Times New Roman" w:hAnsi="Times New Roman" w:cs="Times New Roman"/>
          <w:bCs/>
          <w:sz w:val="24"/>
          <w:szCs w:val="24"/>
          <w:shd w:val="clear" w:color="auto" w:fill="FEFEFE"/>
        </w:rPr>
        <w:t>;</w:t>
      </w:r>
    </w:p>
    <w:p w:rsidR="001102D2" w:rsidRPr="002D1120" w:rsidRDefault="001102D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5. </w:t>
      </w:r>
      <w:r w:rsidR="0029153E" w:rsidRPr="002D1120">
        <w:rPr>
          <w:rFonts w:ascii="Times New Roman" w:eastAsia="Times New Roman" w:hAnsi="Times New Roman" w:cs="Times New Roman"/>
          <w:bCs/>
          <w:sz w:val="24"/>
          <w:szCs w:val="24"/>
          <w:shd w:val="clear" w:color="auto" w:fill="FEFEFE"/>
        </w:rPr>
        <w:t xml:space="preserve">установи, че не е спазено изискване по чл. </w:t>
      </w:r>
      <w:r w:rsidR="007655AF" w:rsidRPr="002D1120">
        <w:rPr>
          <w:rFonts w:ascii="Times New Roman" w:eastAsia="Times New Roman" w:hAnsi="Times New Roman" w:cs="Times New Roman"/>
          <w:bCs/>
          <w:sz w:val="24"/>
          <w:szCs w:val="24"/>
          <w:shd w:val="clear" w:color="auto" w:fill="FEFEFE"/>
        </w:rPr>
        <w:t>65</w:t>
      </w:r>
      <w:r w:rsidR="0029153E" w:rsidRPr="002D1120">
        <w:rPr>
          <w:rFonts w:ascii="Times New Roman" w:eastAsia="Times New Roman" w:hAnsi="Times New Roman" w:cs="Times New Roman"/>
          <w:bCs/>
          <w:sz w:val="24"/>
          <w:szCs w:val="24"/>
          <w:shd w:val="clear" w:color="auto" w:fill="FEFEFE"/>
        </w:rPr>
        <w:t>, ал. 7 или 8</w:t>
      </w:r>
      <w:r w:rsidRPr="002D1120">
        <w:rPr>
          <w:rFonts w:ascii="Times New Roman" w:eastAsia="Times New Roman" w:hAnsi="Times New Roman" w:cs="Times New Roman"/>
          <w:bCs/>
          <w:sz w:val="24"/>
          <w:szCs w:val="24"/>
          <w:shd w:val="clear" w:color="auto" w:fill="FEFEFE"/>
        </w:rPr>
        <w:t>;</w:t>
      </w:r>
    </w:p>
    <w:p w:rsidR="0029153E" w:rsidRPr="002D1120" w:rsidRDefault="001102D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6. </w:t>
      </w:r>
      <w:r w:rsidR="0029153E" w:rsidRPr="002D1120">
        <w:rPr>
          <w:rFonts w:ascii="Times New Roman" w:eastAsia="Times New Roman" w:hAnsi="Times New Roman" w:cs="Times New Roman"/>
          <w:bCs/>
          <w:sz w:val="24"/>
          <w:szCs w:val="24"/>
          <w:shd w:val="clear" w:color="auto" w:fill="FEFEFE"/>
        </w:rPr>
        <w:t>установи, че земеделският стопанин не изпълнява задълженията по доброволно поетия многогодишен ангажимент по интервенция по чл. 3, ал.</w:t>
      </w:r>
      <w:r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 т.</w:t>
      </w:r>
      <w:r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1-</w:t>
      </w:r>
      <w:r w:rsidR="007655AF" w:rsidRPr="002D1120">
        <w:rPr>
          <w:rFonts w:ascii="Times New Roman" w:eastAsia="Times New Roman" w:hAnsi="Times New Roman" w:cs="Times New Roman"/>
          <w:bCs/>
          <w:sz w:val="24"/>
          <w:szCs w:val="24"/>
          <w:shd w:val="clear" w:color="auto" w:fill="FEFEFE"/>
        </w:rPr>
        <w:t>8</w:t>
      </w:r>
      <w:r w:rsidRPr="002D1120">
        <w:rPr>
          <w:rFonts w:ascii="Times New Roman" w:eastAsia="Times New Roman" w:hAnsi="Times New Roman" w:cs="Times New Roman"/>
          <w:bCs/>
          <w:sz w:val="24"/>
          <w:szCs w:val="24"/>
          <w:shd w:val="clear" w:color="auto" w:fill="FEFEFE"/>
        </w:rPr>
        <w:t>.</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Оттеглянията се прилагат и за вече изплатени</w:t>
      </w:r>
      <w:r w:rsidR="007655AF" w:rsidRPr="002D1120">
        <w:rPr>
          <w:rFonts w:ascii="Times New Roman" w:eastAsia="Times New Roman" w:hAnsi="Times New Roman" w:cs="Times New Roman"/>
          <w:bCs/>
          <w:sz w:val="24"/>
          <w:szCs w:val="24"/>
          <w:shd w:val="clear" w:color="auto" w:fill="FEFEFE"/>
        </w:rPr>
        <w:t>те суми</w:t>
      </w:r>
      <w:r w:rsidRPr="002D1120">
        <w:rPr>
          <w:rFonts w:ascii="Times New Roman" w:eastAsia="Times New Roman" w:hAnsi="Times New Roman" w:cs="Times New Roman"/>
          <w:bCs/>
          <w:sz w:val="24"/>
          <w:szCs w:val="24"/>
          <w:shd w:val="clear" w:color="auto" w:fill="FEFEFE"/>
        </w:rPr>
        <w:t xml:space="preserve"> за същата интервенция през предходните години.</w:t>
      </w:r>
    </w:p>
    <w:p w:rsidR="001102D2" w:rsidRPr="002D1120" w:rsidRDefault="00A07626"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 Когато се установи недължимо изплатена финансова помощ, тогава ДФЗ възстановява тази недължимо изплатена финансова помощ.</w:t>
      </w:r>
    </w:p>
    <w:p w:rsidR="008E4D97" w:rsidRPr="002D1120" w:rsidRDefault="008E4D97"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8E4D97" w:rsidRPr="002D1120" w:rsidRDefault="008E4D97"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br w:type="page"/>
      </w:r>
    </w:p>
    <w:p w:rsidR="002E74B2" w:rsidRPr="002D1120" w:rsidRDefault="001102D2" w:rsidP="00417F6E">
      <w:pPr>
        <w:keepNext/>
        <w:keepLines/>
        <w:spacing w:after="0" w:line="360" w:lineRule="auto"/>
        <w:jc w:val="center"/>
        <w:outlineLvl w:val="0"/>
        <w:rPr>
          <w:rFonts w:ascii="Times New Roman" w:eastAsia="PMingLiU" w:hAnsi="Times New Roman" w:cs="Times New Roman"/>
          <w:spacing w:val="70"/>
          <w:sz w:val="24"/>
          <w:szCs w:val="24"/>
          <w:lang w:eastAsia="bg-BG"/>
        </w:rPr>
      </w:pPr>
      <w:r w:rsidRPr="002D1120">
        <w:rPr>
          <w:rFonts w:ascii="Times New Roman" w:eastAsia="PMingLiU" w:hAnsi="Times New Roman" w:cs="Times New Roman"/>
          <w:spacing w:val="70"/>
          <w:sz w:val="24"/>
          <w:szCs w:val="24"/>
          <w:lang w:eastAsia="bg-BG"/>
        </w:rPr>
        <w:lastRenderedPageBreak/>
        <w:t xml:space="preserve">Глава </w:t>
      </w:r>
      <w:r w:rsidR="00C65C24" w:rsidRPr="002D1120">
        <w:rPr>
          <w:rFonts w:ascii="Times New Roman" w:eastAsia="PMingLiU" w:hAnsi="Times New Roman" w:cs="Times New Roman"/>
          <w:spacing w:val="70"/>
          <w:sz w:val="24"/>
          <w:szCs w:val="24"/>
          <w:lang w:eastAsia="bg-BG"/>
        </w:rPr>
        <w:t>девета</w:t>
      </w:r>
    </w:p>
    <w:p w:rsidR="0029153E" w:rsidRPr="002D1120" w:rsidRDefault="0029153E" w:rsidP="00417F6E">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РЕДА ЗА НАЛАГАНЕ НА АДМИНИСТРАТИВНИ САНКЦИИ И НАМАЛЕНИЯ</w:t>
      </w:r>
      <w:r w:rsidR="001102D2" w:rsidRPr="002D1120">
        <w:rPr>
          <w:rFonts w:ascii="Times New Roman" w:eastAsia="Times New Roman" w:hAnsi="Times New Roman" w:cs="Times New Roman"/>
          <w:bCs/>
          <w:sz w:val="24"/>
          <w:szCs w:val="24"/>
          <w:shd w:val="clear" w:color="auto" w:fill="FEFEFE"/>
        </w:rPr>
        <w:t xml:space="preserve"> И ЗАДЪЛЖЕНИЯ ВЪВ ВРЪЗКА С ИЗГОТВЯНЕ НА ДОКЛАДИ И </w:t>
      </w:r>
      <w:r w:rsidR="000A2C88" w:rsidRPr="002D1120">
        <w:rPr>
          <w:rFonts w:ascii="Times New Roman" w:eastAsia="Times New Roman" w:hAnsi="Times New Roman" w:cs="Times New Roman"/>
          <w:bCs/>
          <w:sz w:val="24"/>
          <w:szCs w:val="24"/>
          <w:shd w:val="clear" w:color="auto" w:fill="FEFEFE"/>
        </w:rPr>
        <w:t>ОЦЕНКИ ПРИ ПРИЛАГАНЕТО</w:t>
      </w:r>
    </w:p>
    <w:p w:rsidR="000A2C88" w:rsidRPr="002D1120" w:rsidRDefault="000A2C88" w:rsidP="00417F6E">
      <w:pPr>
        <w:spacing w:after="0" w:line="360" w:lineRule="auto"/>
        <w:jc w:val="center"/>
        <w:rPr>
          <w:rFonts w:ascii="Times New Roman" w:eastAsia="Times New Roman" w:hAnsi="Times New Roman" w:cs="Times New Roman"/>
          <w:b/>
          <w:bCs/>
          <w:sz w:val="24"/>
          <w:szCs w:val="24"/>
          <w:shd w:val="clear" w:color="auto" w:fill="FEFEFE"/>
        </w:rPr>
      </w:pPr>
    </w:p>
    <w:p w:rsidR="000A2C88" w:rsidRPr="002D1120" w:rsidRDefault="000A2C88" w:rsidP="00417F6E">
      <w:pPr>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І</w:t>
      </w:r>
    </w:p>
    <w:p w:rsidR="000A2C88" w:rsidRPr="002D1120" w:rsidRDefault="000A2C88" w:rsidP="00417F6E">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Ред за налагане на административни санкции</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896A5A" w:rsidRPr="002D1120">
        <w:rPr>
          <w:rFonts w:ascii="Times New Roman" w:eastAsia="Times New Roman" w:hAnsi="Times New Roman" w:cs="Times New Roman"/>
          <w:b/>
          <w:bCs/>
          <w:sz w:val="24"/>
          <w:szCs w:val="24"/>
          <w:shd w:val="clear" w:color="auto" w:fill="FEFEFE"/>
        </w:rPr>
        <w:t>1</w:t>
      </w:r>
      <w:r w:rsidR="00795692" w:rsidRPr="002D1120">
        <w:rPr>
          <w:rFonts w:ascii="Times New Roman" w:eastAsia="Times New Roman" w:hAnsi="Times New Roman" w:cs="Times New Roman"/>
          <w:b/>
          <w:bCs/>
          <w:sz w:val="24"/>
          <w:szCs w:val="24"/>
          <w:shd w:val="clear" w:color="auto" w:fill="FEFEFE"/>
        </w:rPr>
        <w:t>1</w:t>
      </w:r>
      <w:r w:rsidR="007655AF" w:rsidRPr="002D1120">
        <w:rPr>
          <w:rFonts w:ascii="Times New Roman" w:eastAsia="Times New Roman" w:hAnsi="Times New Roman" w:cs="Times New Roman"/>
          <w:b/>
          <w:bCs/>
          <w:sz w:val="24"/>
          <w:szCs w:val="24"/>
          <w:shd w:val="clear" w:color="auto" w:fill="FEFEFE"/>
        </w:rPr>
        <w:t>3</w:t>
      </w:r>
      <w:r w:rsidR="001102D2" w:rsidRPr="002D1120">
        <w:rPr>
          <w:rFonts w:ascii="Times New Roman" w:eastAsia="Times New Roman" w:hAnsi="Times New Roman" w:cs="Times New Roman"/>
          <w:b/>
          <w:bCs/>
          <w:sz w:val="24"/>
          <w:szCs w:val="24"/>
          <w:shd w:val="clear" w:color="auto" w:fill="FEFEFE"/>
        </w:rPr>
        <w:t>.</w:t>
      </w:r>
      <w:r w:rsidR="00671C79"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(1) Сумата на плащането, </w:t>
      </w:r>
      <w:r w:rsidR="007655AF" w:rsidRPr="002D1120">
        <w:rPr>
          <w:rFonts w:ascii="Times New Roman" w:eastAsia="Times New Roman" w:hAnsi="Times New Roman" w:cs="Times New Roman"/>
          <w:bCs/>
          <w:sz w:val="24"/>
          <w:szCs w:val="24"/>
          <w:shd w:val="clear" w:color="auto" w:fill="FEFEFE"/>
        </w:rPr>
        <w:t xml:space="preserve">която се предоставя </w:t>
      </w:r>
      <w:r w:rsidRPr="002D1120">
        <w:rPr>
          <w:rFonts w:ascii="Times New Roman" w:eastAsia="Times New Roman" w:hAnsi="Times New Roman" w:cs="Times New Roman"/>
          <w:bCs/>
          <w:sz w:val="24"/>
          <w:szCs w:val="24"/>
          <w:shd w:val="clear" w:color="auto" w:fill="FEFEFE"/>
        </w:rPr>
        <w:t xml:space="preserve">на </w:t>
      </w:r>
      <w:r w:rsidR="00C65C24" w:rsidRPr="002D1120">
        <w:rPr>
          <w:rFonts w:ascii="Times New Roman" w:eastAsia="Times New Roman" w:hAnsi="Times New Roman" w:cs="Times New Roman"/>
          <w:bCs/>
          <w:sz w:val="24"/>
          <w:szCs w:val="24"/>
          <w:shd w:val="clear" w:color="auto" w:fill="FEFEFE"/>
        </w:rPr>
        <w:t>бенеф</w:t>
      </w:r>
      <w:r w:rsidR="00F13044" w:rsidRPr="002D1120">
        <w:rPr>
          <w:rFonts w:ascii="Times New Roman" w:eastAsia="Times New Roman" w:hAnsi="Times New Roman" w:cs="Times New Roman"/>
          <w:bCs/>
          <w:sz w:val="24"/>
          <w:szCs w:val="24"/>
          <w:shd w:val="clear" w:color="auto" w:fill="FEFEFE"/>
        </w:rPr>
        <w:t>и</w:t>
      </w:r>
      <w:r w:rsidR="00C65C24" w:rsidRPr="002D1120">
        <w:rPr>
          <w:rFonts w:ascii="Times New Roman" w:eastAsia="Times New Roman" w:hAnsi="Times New Roman" w:cs="Times New Roman"/>
          <w:bCs/>
          <w:sz w:val="24"/>
          <w:szCs w:val="24"/>
          <w:shd w:val="clear" w:color="auto" w:fill="FEFEFE"/>
        </w:rPr>
        <w:t xml:space="preserve">циент </w:t>
      </w:r>
      <w:r w:rsidR="00671C79" w:rsidRPr="002D1120">
        <w:rPr>
          <w:rFonts w:ascii="Times New Roman" w:eastAsia="Times New Roman" w:hAnsi="Times New Roman" w:cs="Times New Roman"/>
          <w:bCs/>
          <w:sz w:val="24"/>
          <w:szCs w:val="24"/>
          <w:shd w:val="clear" w:color="auto" w:fill="FEFEFE"/>
        </w:rPr>
        <w:t xml:space="preserve">по дадена </w:t>
      </w:r>
      <w:r w:rsidRPr="002D1120">
        <w:rPr>
          <w:rFonts w:ascii="Times New Roman" w:eastAsia="Times New Roman" w:hAnsi="Times New Roman" w:cs="Times New Roman"/>
          <w:bCs/>
          <w:sz w:val="24"/>
          <w:szCs w:val="24"/>
          <w:shd w:val="clear" w:color="auto" w:fill="FEFEFE"/>
        </w:rPr>
        <w:t>интервенция</w:t>
      </w:r>
      <w:r w:rsidR="007655AF" w:rsidRPr="002D1120">
        <w:rPr>
          <w:rFonts w:ascii="Times New Roman" w:eastAsia="Times New Roman" w:hAnsi="Times New Roman" w:cs="Times New Roman"/>
          <w:bCs/>
          <w:sz w:val="24"/>
          <w:szCs w:val="24"/>
          <w:shd w:val="clear" w:color="auto" w:fill="FEFEFE"/>
        </w:rPr>
        <w:t>,</w:t>
      </w:r>
      <w:r w:rsidR="00671C79" w:rsidRPr="002D1120">
        <w:rPr>
          <w:rFonts w:ascii="Times New Roman" w:eastAsia="Times New Roman" w:hAnsi="Times New Roman" w:cs="Times New Roman"/>
          <w:bCs/>
          <w:sz w:val="24"/>
          <w:szCs w:val="24"/>
          <w:shd w:val="clear" w:color="auto" w:fill="FEFEFE"/>
        </w:rPr>
        <w:t xml:space="preserve"> се определя </w:t>
      </w:r>
      <w:r w:rsidRPr="002D1120">
        <w:rPr>
          <w:rFonts w:ascii="Times New Roman" w:eastAsia="Times New Roman" w:hAnsi="Times New Roman" w:cs="Times New Roman"/>
          <w:bCs/>
          <w:sz w:val="24"/>
          <w:szCs w:val="24"/>
          <w:shd w:val="clear" w:color="auto" w:fill="FEFEFE"/>
        </w:rPr>
        <w:t>от ДФЗ въз ос</w:t>
      </w:r>
      <w:r w:rsidR="00671C79" w:rsidRPr="002D1120">
        <w:rPr>
          <w:rFonts w:ascii="Times New Roman" w:eastAsia="Times New Roman" w:hAnsi="Times New Roman" w:cs="Times New Roman"/>
          <w:bCs/>
          <w:sz w:val="24"/>
          <w:szCs w:val="24"/>
          <w:shd w:val="clear" w:color="auto" w:fill="FEFEFE"/>
        </w:rPr>
        <w:t xml:space="preserve">нова на условията, установени в </w:t>
      </w:r>
      <w:r w:rsidRPr="002D1120">
        <w:rPr>
          <w:rFonts w:ascii="Times New Roman" w:eastAsia="Times New Roman" w:hAnsi="Times New Roman" w:cs="Times New Roman"/>
          <w:bCs/>
          <w:sz w:val="24"/>
          <w:szCs w:val="24"/>
          <w:shd w:val="clear" w:color="auto" w:fill="FEFEFE"/>
        </w:rPr>
        <w:t xml:space="preserve">ЗПЗП и Стратегическия план и националното законодателство по отношение на </w:t>
      </w:r>
      <w:r w:rsidR="00671C79" w:rsidRPr="002D1120">
        <w:rPr>
          <w:rFonts w:ascii="Times New Roman" w:eastAsia="Times New Roman" w:hAnsi="Times New Roman" w:cs="Times New Roman"/>
          <w:bCs/>
          <w:sz w:val="24"/>
          <w:szCs w:val="24"/>
          <w:shd w:val="clear" w:color="auto" w:fill="FEFEFE"/>
        </w:rPr>
        <w:t xml:space="preserve">съответната </w:t>
      </w:r>
      <w:r w:rsidRPr="002D1120">
        <w:rPr>
          <w:rFonts w:ascii="Times New Roman" w:eastAsia="Times New Roman" w:hAnsi="Times New Roman" w:cs="Times New Roman"/>
          <w:bCs/>
          <w:sz w:val="24"/>
          <w:szCs w:val="24"/>
          <w:shd w:val="clear" w:color="auto" w:fill="FEFEFE"/>
        </w:rPr>
        <w:t>интервенция</w:t>
      </w:r>
      <w:r w:rsidR="007655AF" w:rsidRPr="002D1120">
        <w:rPr>
          <w:rFonts w:ascii="Times New Roman" w:eastAsia="Times New Roman" w:hAnsi="Times New Roman" w:cs="Times New Roman"/>
          <w:bCs/>
          <w:sz w:val="24"/>
          <w:szCs w:val="24"/>
          <w:shd w:val="clear" w:color="auto" w:fill="FEFEFE"/>
        </w:rPr>
        <w:t xml:space="preserve"> и резултатите от проверките по чл. 70 от ЗПЗП</w:t>
      </w:r>
      <w:r w:rsidRPr="002D1120">
        <w:rPr>
          <w:rFonts w:ascii="Times New Roman" w:eastAsia="Times New Roman" w:hAnsi="Times New Roman" w:cs="Times New Roman"/>
          <w:bCs/>
          <w:sz w:val="24"/>
          <w:szCs w:val="24"/>
          <w:shd w:val="clear" w:color="auto" w:fill="FEFEFE"/>
        </w:rPr>
        <w:t xml:space="preserve">. </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По интервенциите в чл. 3, ал. 1 отказите, намаленията на плащанията и санкциите по чл. 76 и 77 от ЗПЗП се прилагат в следната последователност:</w:t>
      </w:r>
    </w:p>
    <w:p w:rsidR="0029153E" w:rsidRPr="002D1120" w:rsidRDefault="001102D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1. </w:t>
      </w:r>
      <w:r w:rsidR="0029153E" w:rsidRPr="002D1120">
        <w:rPr>
          <w:rFonts w:ascii="Times New Roman" w:eastAsia="Times New Roman" w:hAnsi="Times New Roman" w:cs="Times New Roman"/>
          <w:bCs/>
          <w:sz w:val="24"/>
          <w:szCs w:val="24"/>
          <w:shd w:val="clear" w:color="auto" w:fill="FEFEFE"/>
        </w:rPr>
        <w:t>сумата</w:t>
      </w:r>
      <w:r w:rsidR="00C65C24"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получена в резултат на при</w:t>
      </w:r>
      <w:r w:rsidRPr="002D1120">
        <w:rPr>
          <w:rFonts w:ascii="Times New Roman" w:eastAsia="Times New Roman" w:hAnsi="Times New Roman" w:cs="Times New Roman"/>
          <w:bCs/>
          <w:sz w:val="24"/>
          <w:szCs w:val="24"/>
          <w:shd w:val="clear" w:color="auto" w:fill="FEFEFE"/>
        </w:rPr>
        <w:t>лагане на чл. 76 или 77 от ЗПЗП;</w:t>
      </w:r>
    </w:p>
    <w:p w:rsidR="000774DD" w:rsidRPr="002D1120" w:rsidRDefault="001102D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2. </w:t>
      </w:r>
      <w:r w:rsidR="000774DD" w:rsidRPr="002D1120">
        <w:rPr>
          <w:rFonts w:ascii="Times New Roman" w:eastAsia="Times New Roman" w:hAnsi="Times New Roman" w:cs="Times New Roman"/>
          <w:bCs/>
          <w:sz w:val="24"/>
          <w:szCs w:val="24"/>
          <w:shd w:val="clear" w:color="auto" w:fill="FEFEFE"/>
        </w:rPr>
        <w:t xml:space="preserve">сумата, получена в резултат на прилагането на т. 1 служи за основа при изчисляването на сумата на отказите, когато ДФЗ установи неспазване на </w:t>
      </w:r>
      <w:r w:rsidR="007655AF" w:rsidRPr="002D1120">
        <w:rPr>
          <w:rFonts w:ascii="Times New Roman" w:eastAsia="Times New Roman" w:hAnsi="Times New Roman" w:cs="Times New Roman"/>
          <w:bCs/>
          <w:sz w:val="24"/>
          <w:szCs w:val="24"/>
          <w:shd w:val="clear" w:color="auto" w:fill="FEFEFE"/>
        </w:rPr>
        <w:t xml:space="preserve">базовите задължения </w:t>
      </w:r>
      <w:r w:rsidR="000774DD" w:rsidRPr="002D1120">
        <w:rPr>
          <w:rFonts w:ascii="Times New Roman" w:eastAsia="Times New Roman" w:hAnsi="Times New Roman" w:cs="Times New Roman"/>
          <w:bCs/>
          <w:sz w:val="24"/>
          <w:szCs w:val="24"/>
          <w:shd w:val="clear" w:color="auto" w:fill="FEFEFE"/>
        </w:rPr>
        <w:t xml:space="preserve">по чл. 34, ал. </w:t>
      </w:r>
      <w:r w:rsidR="00896A5A" w:rsidRPr="002D1120">
        <w:rPr>
          <w:rFonts w:ascii="Times New Roman" w:eastAsia="Times New Roman" w:hAnsi="Times New Roman" w:cs="Times New Roman"/>
          <w:bCs/>
          <w:sz w:val="24"/>
          <w:szCs w:val="24"/>
          <w:shd w:val="clear" w:color="auto" w:fill="FEFEFE"/>
        </w:rPr>
        <w:t>1</w:t>
      </w:r>
      <w:r w:rsidR="007655AF" w:rsidRPr="002D1120">
        <w:rPr>
          <w:rFonts w:ascii="Times New Roman" w:eastAsia="Times New Roman" w:hAnsi="Times New Roman" w:cs="Times New Roman"/>
          <w:bCs/>
          <w:sz w:val="24"/>
          <w:szCs w:val="24"/>
          <w:shd w:val="clear" w:color="auto" w:fill="FEFEFE"/>
        </w:rPr>
        <w:t>;</w:t>
      </w:r>
    </w:p>
    <w:p w:rsidR="00AE4461" w:rsidRPr="002D1120" w:rsidRDefault="000774DD"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3.</w:t>
      </w:r>
      <w:r w:rsidR="00AE4461" w:rsidRPr="002D1120">
        <w:rPr>
          <w:rFonts w:ascii="Times New Roman" w:eastAsia="Times New Roman" w:hAnsi="Times New Roman" w:cs="Times New Roman"/>
          <w:bCs/>
          <w:sz w:val="24"/>
          <w:szCs w:val="24"/>
          <w:shd w:val="clear" w:color="auto" w:fill="FEFEFE"/>
        </w:rPr>
        <w:t xml:space="preserve"> сумата, получен</w:t>
      </w:r>
      <w:r w:rsidR="00671C79" w:rsidRPr="002D1120">
        <w:rPr>
          <w:rFonts w:ascii="Times New Roman" w:eastAsia="Times New Roman" w:hAnsi="Times New Roman" w:cs="Times New Roman"/>
          <w:bCs/>
          <w:sz w:val="24"/>
          <w:szCs w:val="24"/>
          <w:shd w:val="clear" w:color="auto" w:fill="FEFEFE"/>
        </w:rPr>
        <w:t xml:space="preserve">а в резултат на прилагането на </w:t>
      </w:r>
      <w:r w:rsidR="00AE4461" w:rsidRPr="002D1120">
        <w:rPr>
          <w:rFonts w:ascii="Times New Roman" w:eastAsia="Times New Roman" w:hAnsi="Times New Roman" w:cs="Times New Roman"/>
          <w:bCs/>
          <w:sz w:val="24"/>
          <w:szCs w:val="24"/>
          <w:shd w:val="clear" w:color="auto" w:fill="FEFEFE"/>
        </w:rPr>
        <w:t xml:space="preserve">т. 2 служи за основа при изчисляването на сумата на намаленията при неспазване на изискванията по управление и задълженията по интервенциите, съгласно приложение № </w:t>
      </w:r>
      <w:r w:rsidR="007655AF" w:rsidRPr="002D1120">
        <w:rPr>
          <w:rFonts w:ascii="Times New Roman" w:eastAsia="Times New Roman" w:hAnsi="Times New Roman" w:cs="Times New Roman"/>
          <w:bCs/>
          <w:sz w:val="24"/>
          <w:szCs w:val="24"/>
          <w:shd w:val="clear" w:color="auto" w:fill="FEFEFE"/>
        </w:rPr>
        <w:t>12;</w:t>
      </w:r>
    </w:p>
    <w:p w:rsidR="001102D2" w:rsidRPr="002D1120" w:rsidRDefault="00AE4461"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4,</w:t>
      </w:r>
      <w:r w:rsidR="007655AF"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сумата, получена в резултат на прилагането на </w:t>
      </w:r>
      <w:r w:rsidR="00C33A3B" w:rsidRPr="002D1120">
        <w:rPr>
          <w:rFonts w:ascii="Times New Roman" w:eastAsia="Times New Roman" w:hAnsi="Times New Roman" w:cs="Times New Roman"/>
          <w:bCs/>
          <w:sz w:val="24"/>
          <w:szCs w:val="24"/>
          <w:shd w:val="clear" w:color="auto" w:fill="FEFEFE"/>
        </w:rPr>
        <w:t xml:space="preserve">т. </w:t>
      </w:r>
      <w:r w:rsidRPr="002D1120">
        <w:rPr>
          <w:rFonts w:ascii="Times New Roman" w:eastAsia="Times New Roman" w:hAnsi="Times New Roman" w:cs="Times New Roman"/>
          <w:bCs/>
          <w:sz w:val="24"/>
          <w:szCs w:val="24"/>
          <w:shd w:val="clear" w:color="auto" w:fill="FEFEFE"/>
        </w:rPr>
        <w:t>3</w:t>
      </w:r>
      <w:r w:rsidR="000774DD" w:rsidRPr="002D1120">
        <w:rPr>
          <w:rFonts w:ascii="Times New Roman" w:eastAsia="Times New Roman" w:hAnsi="Times New Roman" w:cs="Times New Roman"/>
          <w:bCs/>
          <w:sz w:val="24"/>
          <w:szCs w:val="24"/>
          <w:shd w:val="clear" w:color="auto" w:fill="FEFEFE"/>
        </w:rPr>
        <w:t xml:space="preserve"> </w:t>
      </w:r>
      <w:r w:rsidR="0029153E" w:rsidRPr="002D1120">
        <w:rPr>
          <w:rFonts w:ascii="Times New Roman" w:eastAsia="Times New Roman" w:hAnsi="Times New Roman" w:cs="Times New Roman"/>
          <w:bCs/>
          <w:sz w:val="24"/>
          <w:szCs w:val="24"/>
          <w:shd w:val="clear" w:color="auto" w:fill="FEFEFE"/>
        </w:rPr>
        <w:t xml:space="preserve">служи за основа при изчисляването на евентуални намаления, които </w:t>
      </w:r>
      <w:r w:rsidR="008E3C4C" w:rsidRPr="002D1120">
        <w:rPr>
          <w:rFonts w:ascii="Times New Roman" w:eastAsia="Times New Roman" w:hAnsi="Times New Roman" w:cs="Times New Roman"/>
          <w:bCs/>
          <w:sz w:val="24"/>
          <w:szCs w:val="24"/>
          <w:shd w:val="clear" w:color="auto" w:fill="FEFEFE"/>
        </w:rPr>
        <w:t xml:space="preserve">трябва да бъдат приложени </w:t>
      </w:r>
      <w:r w:rsidR="0029153E" w:rsidRPr="002D1120">
        <w:rPr>
          <w:rFonts w:ascii="Times New Roman" w:eastAsia="Times New Roman" w:hAnsi="Times New Roman" w:cs="Times New Roman"/>
          <w:bCs/>
          <w:sz w:val="24"/>
          <w:szCs w:val="24"/>
          <w:shd w:val="clear" w:color="auto" w:fill="FEFEFE"/>
        </w:rPr>
        <w:t xml:space="preserve">при закъснение в подаването на заявление и/или информацията и документите към него съгласно </w:t>
      </w:r>
      <w:r w:rsidR="007655AF" w:rsidRPr="002D1120">
        <w:rPr>
          <w:rFonts w:ascii="Times New Roman" w:eastAsia="Times New Roman" w:hAnsi="Times New Roman" w:cs="Times New Roman"/>
          <w:bCs/>
          <w:sz w:val="24"/>
          <w:szCs w:val="24"/>
          <w:shd w:val="clear" w:color="auto" w:fill="FEFEFE"/>
        </w:rPr>
        <w:t>Н</w:t>
      </w:r>
      <w:r w:rsidR="0029153E" w:rsidRPr="002D1120">
        <w:rPr>
          <w:rFonts w:ascii="Times New Roman" w:eastAsia="Times New Roman" w:hAnsi="Times New Roman" w:cs="Times New Roman"/>
          <w:bCs/>
          <w:sz w:val="24"/>
          <w:szCs w:val="24"/>
          <w:shd w:val="clear" w:color="auto" w:fill="FEFEFE"/>
        </w:rPr>
        <w:t>аредба № 4 от 2023 г.</w:t>
      </w:r>
      <w:r w:rsidR="001102D2" w:rsidRPr="002D1120">
        <w:rPr>
          <w:rFonts w:ascii="Times New Roman" w:eastAsia="Times New Roman" w:hAnsi="Times New Roman" w:cs="Times New Roman"/>
          <w:bCs/>
          <w:sz w:val="24"/>
          <w:szCs w:val="24"/>
          <w:shd w:val="clear" w:color="auto" w:fill="FEFEFE"/>
        </w:rPr>
        <w:t>;</w:t>
      </w:r>
    </w:p>
    <w:p w:rsidR="0029153E" w:rsidRPr="002D1120" w:rsidRDefault="001102D2"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5. </w:t>
      </w:r>
      <w:r w:rsidR="0029153E" w:rsidRPr="002D1120">
        <w:rPr>
          <w:rFonts w:ascii="Times New Roman" w:eastAsia="Times New Roman" w:hAnsi="Times New Roman" w:cs="Times New Roman"/>
          <w:bCs/>
          <w:sz w:val="24"/>
          <w:szCs w:val="24"/>
          <w:shd w:val="clear" w:color="auto" w:fill="FEFEFE"/>
        </w:rPr>
        <w:t xml:space="preserve">сумата, получена в резултат на прилагането на </w:t>
      </w:r>
      <w:r w:rsidR="00C33A3B" w:rsidRPr="002D1120">
        <w:rPr>
          <w:rFonts w:ascii="Times New Roman" w:eastAsia="Times New Roman" w:hAnsi="Times New Roman" w:cs="Times New Roman"/>
          <w:bCs/>
          <w:sz w:val="24"/>
          <w:szCs w:val="24"/>
          <w:shd w:val="clear" w:color="auto" w:fill="FEFEFE"/>
        </w:rPr>
        <w:t>т. 4</w:t>
      </w:r>
      <w:r w:rsidR="0029153E" w:rsidRPr="002D1120">
        <w:rPr>
          <w:rFonts w:ascii="Times New Roman" w:eastAsia="Times New Roman" w:hAnsi="Times New Roman" w:cs="Times New Roman"/>
          <w:bCs/>
          <w:sz w:val="24"/>
          <w:szCs w:val="24"/>
          <w:shd w:val="clear" w:color="auto" w:fill="FEFEFE"/>
        </w:rPr>
        <w:t xml:space="preserve"> служи за основа при изчисляването на евентуални намаления, които трябва да бъдат приложени по чл. 55, ал</w:t>
      </w:r>
      <w:r w:rsidR="007655AF" w:rsidRPr="002D1120">
        <w:rPr>
          <w:rFonts w:ascii="Times New Roman" w:eastAsia="Times New Roman" w:hAnsi="Times New Roman" w:cs="Times New Roman"/>
          <w:bCs/>
          <w:sz w:val="24"/>
          <w:szCs w:val="24"/>
          <w:shd w:val="clear" w:color="auto" w:fill="FEFEFE"/>
        </w:rPr>
        <w:t>.</w:t>
      </w:r>
      <w:r w:rsidR="0029153E" w:rsidRPr="002D1120">
        <w:rPr>
          <w:rFonts w:ascii="Times New Roman" w:eastAsia="Times New Roman" w:hAnsi="Times New Roman" w:cs="Times New Roman"/>
          <w:bCs/>
          <w:sz w:val="24"/>
          <w:szCs w:val="24"/>
          <w:shd w:val="clear" w:color="auto" w:fill="FEFEFE"/>
        </w:rPr>
        <w:t xml:space="preserve"> 3 от ЗПЗП</w:t>
      </w:r>
      <w:r w:rsidRPr="002D1120">
        <w:rPr>
          <w:rFonts w:ascii="Times New Roman" w:eastAsia="Times New Roman" w:hAnsi="Times New Roman" w:cs="Times New Roman"/>
          <w:bCs/>
          <w:sz w:val="24"/>
          <w:szCs w:val="24"/>
          <w:shd w:val="clear" w:color="auto" w:fill="FEFEFE"/>
        </w:rPr>
        <w:t>.</w:t>
      </w:r>
    </w:p>
    <w:p w:rsidR="0029153E" w:rsidRPr="002D1120" w:rsidRDefault="0029153E" w:rsidP="009945D8">
      <w:pPr>
        <w:spacing w:after="0" w:line="360" w:lineRule="auto"/>
        <w:jc w:val="center"/>
        <w:rPr>
          <w:rFonts w:ascii="Times New Roman" w:eastAsia="Times New Roman" w:hAnsi="Times New Roman" w:cs="Times New Roman"/>
          <w:b/>
          <w:bCs/>
          <w:sz w:val="24"/>
          <w:szCs w:val="24"/>
          <w:shd w:val="clear" w:color="auto" w:fill="FEFEFE"/>
        </w:rPr>
      </w:pPr>
    </w:p>
    <w:p w:rsidR="000A2C88" w:rsidRPr="002D1120" w:rsidRDefault="000A2C88" w:rsidP="009945D8">
      <w:pPr>
        <w:tabs>
          <w:tab w:val="center" w:pos="4535"/>
          <w:tab w:val="left" w:pos="5554"/>
        </w:tabs>
        <w:spacing w:after="0" w:line="360" w:lineRule="auto"/>
        <w:jc w:val="center"/>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Раздел ІІ</w:t>
      </w:r>
    </w:p>
    <w:p w:rsidR="0029153E" w:rsidRPr="002D1120" w:rsidRDefault="0029153E" w:rsidP="009945D8">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Задължения във връзка с изготвянето на доклади и оценки при прилагането</w:t>
      </w:r>
    </w:p>
    <w:p w:rsidR="0029153E" w:rsidRPr="002D1120" w:rsidRDefault="0029153E" w:rsidP="009945D8">
      <w:pPr>
        <w:spacing w:after="0" w:line="360" w:lineRule="auto"/>
        <w:jc w:val="center"/>
        <w:rPr>
          <w:rFonts w:ascii="Times New Roman" w:eastAsia="Times New Roman" w:hAnsi="Times New Roman" w:cs="Times New Roman"/>
          <w:b/>
          <w:bCs/>
          <w:sz w:val="24"/>
          <w:szCs w:val="24"/>
          <w:shd w:val="clear" w:color="auto" w:fill="FEFEFE"/>
        </w:rPr>
      </w:pPr>
    </w:p>
    <w:p w:rsidR="000A2C88"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896A5A" w:rsidRPr="002D1120">
        <w:rPr>
          <w:rFonts w:ascii="Times New Roman" w:eastAsia="Times New Roman" w:hAnsi="Times New Roman" w:cs="Times New Roman"/>
          <w:b/>
          <w:bCs/>
          <w:sz w:val="24"/>
          <w:szCs w:val="24"/>
          <w:shd w:val="clear" w:color="auto" w:fill="FEFEFE"/>
        </w:rPr>
        <w:t>11</w:t>
      </w:r>
      <w:r w:rsidR="00EF4F4E" w:rsidRPr="002D1120">
        <w:rPr>
          <w:rFonts w:ascii="Times New Roman" w:eastAsia="Times New Roman" w:hAnsi="Times New Roman" w:cs="Times New Roman"/>
          <w:b/>
          <w:bCs/>
          <w:sz w:val="24"/>
          <w:szCs w:val="24"/>
          <w:shd w:val="clear" w:color="auto" w:fill="FEFEFE"/>
        </w:rPr>
        <w:t>4</w:t>
      </w:r>
      <w:r w:rsidR="000A2C88"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r w:rsidR="000A2C88" w:rsidRPr="002D1120">
        <w:rPr>
          <w:rFonts w:ascii="Times New Roman" w:eastAsia="Times New Roman" w:hAnsi="Times New Roman" w:cs="Times New Roman"/>
          <w:bCs/>
          <w:sz w:val="24"/>
          <w:szCs w:val="24"/>
          <w:shd w:val="clear" w:color="auto" w:fill="FEFEFE"/>
        </w:rPr>
        <w:t xml:space="preserve">(1) Държавен фонд </w:t>
      </w:r>
      <w:r w:rsidR="00603106" w:rsidRPr="002D1120">
        <w:rPr>
          <w:rFonts w:ascii="Times New Roman" w:eastAsia="Times New Roman" w:hAnsi="Times New Roman" w:cs="Times New Roman"/>
          <w:bCs/>
          <w:sz w:val="24"/>
          <w:szCs w:val="24"/>
          <w:shd w:val="clear" w:color="auto" w:fill="FEFEFE"/>
        </w:rPr>
        <w:t>„</w:t>
      </w:r>
      <w:r w:rsidR="000A2C88"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осигурява надеждни данни за годишния доклад за качеството на изпълнението, изготвя и представя резултатите от оценката на качеството, посочена в чл</w:t>
      </w:r>
      <w:r w:rsidR="00C65C2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69, параграф 6 и чл</w:t>
      </w:r>
      <w:r w:rsidR="00C65C2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70, параграф 2 от Регламент (ЕС) 2021/2116, под формата на доклади във формат годен за подаване на електронни </w:t>
      </w:r>
      <w:r w:rsidRPr="002D1120">
        <w:rPr>
          <w:rFonts w:ascii="Times New Roman" w:eastAsia="Times New Roman" w:hAnsi="Times New Roman" w:cs="Times New Roman"/>
          <w:bCs/>
          <w:sz w:val="24"/>
          <w:szCs w:val="24"/>
          <w:shd w:val="clear" w:color="auto" w:fill="FEFEFE"/>
        </w:rPr>
        <w:lastRenderedPageBreak/>
        <w:t>информационни системи, чрез които се осигурява обмен на информация, докум</w:t>
      </w:r>
      <w:r w:rsidR="000A2C88" w:rsidRPr="002D1120">
        <w:rPr>
          <w:rFonts w:ascii="Times New Roman" w:eastAsia="Times New Roman" w:hAnsi="Times New Roman" w:cs="Times New Roman"/>
          <w:bCs/>
          <w:sz w:val="24"/>
          <w:szCs w:val="24"/>
          <w:shd w:val="clear" w:color="auto" w:fill="FEFEFE"/>
        </w:rPr>
        <w:t>енти и придружаващи данни с Европейска комисия.</w:t>
      </w: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
          <w:bCs/>
          <w:sz w:val="24"/>
          <w:szCs w:val="24"/>
          <w:shd w:val="clear" w:color="auto" w:fill="FEFEFE"/>
        </w:rPr>
        <w:t xml:space="preserve"> </w:t>
      </w:r>
      <w:r w:rsidR="000A2C88"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000A2C88"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извлича информацията, необходима за управлението на интервенциите, от източници на данни, които са на разположение на публичната администрация, като информацията може да бъде събирана и в съответствие с чл. 23 от ЗПЗП.</w:t>
      </w:r>
    </w:p>
    <w:p w:rsidR="00811F83" w:rsidRPr="002D1120" w:rsidRDefault="00811F8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29153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
          <w:bCs/>
          <w:sz w:val="24"/>
          <w:szCs w:val="24"/>
          <w:shd w:val="clear" w:color="auto" w:fill="FEFEFE"/>
        </w:rPr>
        <w:t xml:space="preserve">Чл. </w:t>
      </w:r>
      <w:r w:rsidR="00896A5A" w:rsidRPr="002D1120">
        <w:rPr>
          <w:rFonts w:ascii="Times New Roman" w:eastAsia="Times New Roman" w:hAnsi="Times New Roman" w:cs="Times New Roman"/>
          <w:b/>
          <w:bCs/>
          <w:sz w:val="24"/>
          <w:szCs w:val="24"/>
          <w:shd w:val="clear" w:color="auto" w:fill="FEFEFE"/>
        </w:rPr>
        <w:t>11</w:t>
      </w:r>
      <w:r w:rsidR="00EF4F4E" w:rsidRPr="002D1120">
        <w:rPr>
          <w:rFonts w:ascii="Times New Roman" w:eastAsia="Times New Roman" w:hAnsi="Times New Roman" w:cs="Times New Roman"/>
          <w:b/>
          <w:bCs/>
          <w:sz w:val="24"/>
          <w:szCs w:val="24"/>
          <w:shd w:val="clear" w:color="auto" w:fill="FEFEFE"/>
        </w:rPr>
        <w:t>5</w:t>
      </w:r>
      <w:r w:rsidR="000A2C88" w:rsidRPr="002D1120">
        <w:rPr>
          <w:rFonts w:ascii="Times New Roman" w:eastAsia="Times New Roman" w:hAnsi="Times New Roman" w:cs="Times New Roman"/>
          <w:b/>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(1) </w:t>
      </w:r>
      <w:r w:rsidR="000A2C88" w:rsidRPr="002D1120">
        <w:rPr>
          <w:rFonts w:ascii="Times New Roman" w:eastAsia="Times New Roman" w:hAnsi="Times New Roman" w:cs="Times New Roman"/>
          <w:bCs/>
          <w:sz w:val="24"/>
          <w:szCs w:val="24"/>
          <w:shd w:val="clear" w:color="auto" w:fill="FEFEFE"/>
        </w:rPr>
        <w:t xml:space="preserve">Държавен фонд </w:t>
      </w:r>
      <w:r w:rsidR="00603106" w:rsidRPr="002D1120">
        <w:rPr>
          <w:rFonts w:ascii="Times New Roman" w:eastAsia="Times New Roman" w:hAnsi="Times New Roman" w:cs="Times New Roman"/>
          <w:bCs/>
          <w:sz w:val="24"/>
          <w:szCs w:val="24"/>
          <w:shd w:val="clear" w:color="auto" w:fill="FEFEFE"/>
        </w:rPr>
        <w:t>„</w:t>
      </w:r>
      <w:r w:rsidR="000A2C88" w:rsidRPr="002D1120">
        <w:rPr>
          <w:rFonts w:ascii="Times New Roman" w:eastAsia="Times New Roman" w:hAnsi="Times New Roman" w:cs="Times New Roman"/>
          <w:bCs/>
          <w:sz w:val="24"/>
          <w:szCs w:val="24"/>
          <w:shd w:val="clear" w:color="auto" w:fill="FEFEFE"/>
        </w:rPr>
        <w:t>Земеделие</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гарантира, че заявлението за подпомагане съдържа цялата информация, необходима за извличане на данни, които са от значение за правилното докладване относно показателите за крайния продукт и показателите</w:t>
      </w:r>
      <w:r w:rsidR="000A2C88" w:rsidRPr="002D1120">
        <w:rPr>
          <w:rFonts w:ascii="Times New Roman" w:eastAsia="Times New Roman" w:hAnsi="Times New Roman" w:cs="Times New Roman"/>
          <w:bCs/>
          <w:sz w:val="24"/>
          <w:szCs w:val="24"/>
          <w:shd w:val="clear" w:color="auto" w:fill="FEFEFE"/>
        </w:rPr>
        <w:t xml:space="preserve"> за резултатите, посочени в чл.</w:t>
      </w:r>
      <w:r w:rsidR="00811F83" w:rsidRPr="002D1120">
        <w:rPr>
          <w:rFonts w:ascii="Times New Roman" w:eastAsia="Times New Roman" w:hAnsi="Times New Roman" w:cs="Times New Roman"/>
          <w:bCs/>
          <w:sz w:val="24"/>
          <w:szCs w:val="24"/>
          <w:shd w:val="clear" w:color="auto" w:fill="FEFEFE"/>
        </w:rPr>
        <w:t xml:space="preserve"> 66, параграф </w:t>
      </w:r>
      <w:r w:rsidRPr="002D1120">
        <w:rPr>
          <w:rFonts w:ascii="Times New Roman" w:eastAsia="Times New Roman" w:hAnsi="Times New Roman" w:cs="Times New Roman"/>
          <w:bCs/>
          <w:sz w:val="24"/>
          <w:szCs w:val="24"/>
          <w:shd w:val="clear" w:color="auto" w:fill="FEFEFE"/>
        </w:rPr>
        <w:t>2 от Регламент (ЕС) 2021/2116, по отношение на интервенциите, включени в заявлението за подпомагане.</w:t>
      </w:r>
    </w:p>
    <w:p w:rsidR="00EF4F4E" w:rsidRPr="002D1120" w:rsidRDefault="0029153E" w:rsidP="00417F6E">
      <w:pPr>
        <w:spacing w:after="0" w:line="360" w:lineRule="auto"/>
        <w:ind w:firstLine="709"/>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(2) До края на стопанс</w:t>
      </w:r>
      <w:r w:rsidR="000A2C88" w:rsidRPr="002D1120">
        <w:rPr>
          <w:rFonts w:ascii="Times New Roman" w:eastAsia="Times New Roman" w:hAnsi="Times New Roman" w:cs="Times New Roman"/>
          <w:bCs/>
          <w:sz w:val="24"/>
          <w:szCs w:val="24"/>
          <w:shd w:val="clear" w:color="auto" w:fill="FEFEFE"/>
        </w:rPr>
        <w:t>ката година ДФЗ предоставя на Управляващия орган на Стратегическия план</w:t>
      </w:r>
      <w:r w:rsidRPr="002D1120">
        <w:rPr>
          <w:rFonts w:ascii="Times New Roman" w:eastAsia="Times New Roman" w:hAnsi="Times New Roman" w:cs="Times New Roman"/>
          <w:bCs/>
          <w:sz w:val="24"/>
          <w:szCs w:val="24"/>
          <w:shd w:val="clear" w:color="auto" w:fill="FEFEFE"/>
        </w:rPr>
        <w:t xml:space="preserve"> данни и информация за използваните количества посевен и посадъчен материал от подпомаганите сортове, търговците и производители, от които е закупен и заявената площ за всеки допустим за подпомагане сорт. </w:t>
      </w:r>
    </w:p>
    <w:p w:rsidR="00811F83" w:rsidRPr="002D1120" w:rsidRDefault="00811F8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CA4C84" w:rsidRPr="002D1120" w:rsidRDefault="00DB238B"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b/>
          <w:sz w:val="24"/>
          <w:szCs w:val="24"/>
        </w:rPr>
        <w:t xml:space="preserve">Чл. </w:t>
      </w:r>
      <w:r w:rsidR="00896A5A" w:rsidRPr="002D1120">
        <w:rPr>
          <w:rFonts w:ascii="Times New Roman" w:eastAsia="Times New Roman" w:hAnsi="Times New Roman" w:cs="Times New Roman"/>
          <w:b/>
          <w:sz w:val="24"/>
          <w:szCs w:val="24"/>
        </w:rPr>
        <w:t>11</w:t>
      </w:r>
      <w:r w:rsidR="00CA4C84" w:rsidRPr="002D1120">
        <w:rPr>
          <w:rFonts w:ascii="Times New Roman" w:eastAsia="Times New Roman" w:hAnsi="Times New Roman" w:cs="Times New Roman"/>
          <w:b/>
          <w:sz w:val="24"/>
          <w:szCs w:val="24"/>
        </w:rPr>
        <w:t>6.</w:t>
      </w:r>
      <w:r w:rsidR="00811F83" w:rsidRPr="002D1120">
        <w:rPr>
          <w:rFonts w:ascii="Times New Roman" w:eastAsia="Times New Roman" w:hAnsi="Times New Roman" w:cs="Times New Roman"/>
          <w:sz w:val="24"/>
          <w:szCs w:val="24"/>
        </w:rPr>
        <w:t xml:space="preserve"> (1) Държавен фонд </w:t>
      </w:r>
      <w:r w:rsidR="00603106" w:rsidRPr="002D1120">
        <w:rPr>
          <w:rFonts w:ascii="Times New Roman" w:eastAsia="Times New Roman" w:hAnsi="Times New Roman" w:cs="Times New Roman"/>
          <w:sz w:val="24"/>
          <w:szCs w:val="24"/>
        </w:rPr>
        <w:t>„</w:t>
      </w:r>
      <w:r w:rsidR="00811F83" w:rsidRPr="002D1120">
        <w:rPr>
          <w:rFonts w:ascii="Times New Roman" w:eastAsia="Times New Roman" w:hAnsi="Times New Roman" w:cs="Times New Roman"/>
          <w:sz w:val="24"/>
          <w:szCs w:val="24"/>
        </w:rPr>
        <w:t>Земеделие</w:t>
      </w:r>
      <w:r w:rsidR="00603106" w:rsidRPr="002D1120">
        <w:rPr>
          <w:rFonts w:ascii="Times New Roman" w:eastAsia="Times New Roman" w:hAnsi="Times New Roman" w:cs="Times New Roman"/>
          <w:sz w:val="24"/>
          <w:szCs w:val="24"/>
        </w:rPr>
        <w:t>“</w:t>
      </w:r>
      <w:r w:rsidRPr="002D1120">
        <w:rPr>
          <w:rFonts w:ascii="Times New Roman" w:eastAsia="Times New Roman" w:hAnsi="Times New Roman" w:cs="Times New Roman"/>
          <w:sz w:val="24"/>
          <w:szCs w:val="24"/>
        </w:rPr>
        <w:t xml:space="preserve"> може да </w:t>
      </w:r>
      <w:r w:rsidR="00A07626" w:rsidRPr="002D1120">
        <w:rPr>
          <w:rFonts w:ascii="Times New Roman" w:eastAsia="Times New Roman" w:hAnsi="Times New Roman" w:cs="Times New Roman"/>
          <w:sz w:val="24"/>
          <w:szCs w:val="24"/>
        </w:rPr>
        <w:t xml:space="preserve">изиска </w:t>
      </w:r>
      <w:r w:rsidRPr="002D1120">
        <w:rPr>
          <w:rFonts w:ascii="Times New Roman" w:eastAsia="Times New Roman" w:hAnsi="Times New Roman" w:cs="Times New Roman"/>
          <w:sz w:val="24"/>
          <w:szCs w:val="24"/>
        </w:rPr>
        <w:t>от земеделските стопани всички необходими документи, свързани с изпълнението на интервенциите по чл. 3, ал. 1 и предоставяне на финансовото подпомагане по тях.</w:t>
      </w:r>
    </w:p>
    <w:p w:rsidR="00DB238B" w:rsidRPr="002D1120" w:rsidRDefault="00DB238B" w:rsidP="00417F6E">
      <w:pPr>
        <w:spacing w:after="0" w:line="360" w:lineRule="auto"/>
        <w:ind w:firstLine="709"/>
        <w:jc w:val="both"/>
        <w:rPr>
          <w:rFonts w:ascii="Times New Roman" w:eastAsia="Times New Roman" w:hAnsi="Times New Roman" w:cs="Times New Roman"/>
          <w:sz w:val="24"/>
          <w:szCs w:val="24"/>
        </w:rPr>
      </w:pPr>
      <w:r w:rsidRPr="002D1120">
        <w:rPr>
          <w:rFonts w:ascii="Times New Roman" w:eastAsia="Times New Roman" w:hAnsi="Times New Roman" w:cs="Times New Roman"/>
          <w:sz w:val="24"/>
          <w:szCs w:val="24"/>
        </w:rPr>
        <w:t xml:space="preserve">(2) Документите по ал. 1 се представят в срок до 15 работни дни от датата, на която земеделските стопани </w:t>
      </w:r>
      <w:r w:rsidR="00022DC4" w:rsidRPr="002D1120">
        <w:rPr>
          <w:rFonts w:ascii="Times New Roman" w:eastAsia="Times New Roman" w:hAnsi="Times New Roman" w:cs="Times New Roman"/>
          <w:sz w:val="24"/>
          <w:szCs w:val="24"/>
        </w:rPr>
        <w:t>са получили искането от ДФЗ</w:t>
      </w:r>
      <w:r w:rsidRPr="002D1120">
        <w:rPr>
          <w:rFonts w:ascii="Times New Roman" w:eastAsia="Times New Roman" w:hAnsi="Times New Roman" w:cs="Times New Roman"/>
          <w:sz w:val="24"/>
          <w:szCs w:val="24"/>
        </w:rPr>
        <w:t>.</w:t>
      </w:r>
    </w:p>
    <w:p w:rsidR="00811F83" w:rsidRPr="002D1120" w:rsidRDefault="00811F83"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683258" w:rsidRPr="002D1120" w:rsidRDefault="00683258" w:rsidP="00417F6E">
      <w:pPr>
        <w:spacing w:after="0" w:line="360" w:lineRule="auto"/>
        <w:ind w:firstLine="709"/>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Заключителни разпоредби</w:t>
      </w:r>
    </w:p>
    <w:p w:rsidR="00683258" w:rsidRPr="002D1120" w:rsidRDefault="00683258" w:rsidP="00417F6E">
      <w:pPr>
        <w:spacing w:after="0" w:line="360" w:lineRule="auto"/>
        <w:ind w:firstLine="709"/>
        <w:jc w:val="both"/>
        <w:rPr>
          <w:rFonts w:ascii="Times New Roman" w:eastAsia="Times New Roman" w:hAnsi="Times New Roman" w:cs="Times New Roman"/>
          <w:bCs/>
          <w:sz w:val="24"/>
          <w:szCs w:val="24"/>
          <w:shd w:val="clear" w:color="auto" w:fill="FEFEFE"/>
        </w:rPr>
      </w:pPr>
    </w:p>
    <w:p w:rsidR="0074704F" w:rsidRPr="002D1120" w:rsidRDefault="0074704F" w:rsidP="00417F6E">
      <w:pPr>
        <w:spacing w:after="0" w:line="360" w:lineRule="auto"/>
        <w:ind w:firstLine="709"/>
        <w:jc w:val="both"/>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w:t>
      </w:r>
      <w:r w:rsidR="00603106"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
          <w:bCs/>
          <w:sz w:val="24"/>
          <w:szCs w:val="24"/>
          <w:shd w:val="clear" w:color="auto" w:fill="FEFEFE"/>
        </w:rPr>
        <w:t xml:space="preserve">1. </w:t>
      </w:r>
      <w:r w:rsidRPr="002D1120">
        <w:rPr>
          <w:rFonts w:ascii="Times New Roman" w:eastAsia="Times New Roman" w:hAnsi="Times New Roman" w:cs="Times New Roman"/>
          <w:bCs/>
          <w:sz w:val="24"/>
          <w:szCs w:val="24"/>
          <w:shd w:val="clear" w:color="auto" w:fill="FEFEFE"/>
        </w:rPr>
        <w:t>Наредбата се издава на основание чл. 67 във връзка с чл. 70, ал. 2 от Закона за подпомагане на земеделските производители.</w:t>
      </w:r>
    </w:p>
    <w:p w:rsidR="0074704F" w:rsidRPr="002D1120" w:rsidRDefault="0074704F" w:rsidP="00417F6E">
      <w:pPr>
        <w:spacing w:after="0" w:line="360" w:lineRule="auto"/>
        <w:ind w:firstLine="709"/>
        <w:jc w:val="both"/>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w:t>
      </w:r>
      <w:r w:rsidR="00603106" w:rsidRPr="002D1120">
        <w:rPr>
          <w:rFonts w:ascii="Times New Roman" w:eastAsia="Times New Roman" w:hAnsi="Times New Roman" w:cs="Times New Roman"/>
          <w:b/>
          <w:bCs/>
          <w:sz w:val="24"/>
          <w:szCs w:val="24"/>
          <w:shd w:val="clear" w:color="auto" w:fill="FEFEFE"/>
        </w:rPr>
        <w:t xml:space="preserve"> </w:t>
      </w:r>
      <w:r w:rsidRPr="002D1120">
        <w:rPr>
          <w:rFonts w:ascii="Times New Roman" w:eastAsia="Times New Roman" w:hAnsi="Times New Roman" w:cs="Times New Roman"/>
          <w:b/>
          <w:bCs/>
          <w:sz w:val="24"/>
          <w:szCs w:val="24"/>
          <w:shd w:val="clear" w:color="auto" w:fill="FEFEFE"/>
        </w:rPr>
        <w:t xml:space="preserve">2. </w:t>
      </w:r>
      <w:r w:rsidRPr="002D1120">
        <w:rPr>
          <w:rFonts w:ascii="Times New Roman" w:eastAsia="Times New Roman" w:hAnsi="Times New Roman" w:cs="Times New Roman"/>
          <w:bCs/>
          <w:sz w:val="24"/>
          <w:szCs w:val="24"/>
          <w:shd w:val="clear" w:color="auto" w:fill="FEFEFE"/>
        </w:rPr>
        <w:t xml:space="preserve">Наредбата влиза в сила от деня на обнародването </w:t>
      </w:r>
      <w:r w:rsidR="009945D8" w:rsidRPr="002D1120">
        <w:rPr>
          <w:rFonts w:ascii="Times New Roman" w:eastAsia="Times New Roman" w:hAnsi="Times New Roman" w:cs="Times New Roman"/>
          <w:bCs/>
          <w:sz w:val="24"/>
          <w:szCs w:val="24"/>
          <w:shd w:val="clear" w:color="auto" w:fill="FEFEFE"/>
        </w:rPr>
        <w:t>ѝ</w:t>
      </w:r>
      <w:r w:rsidRPr="002D1120">
        <w:rPr>
          <w:rFonts w:ascii="Times New Roman" w:eastAsia="Times New Roman" w:hAnsi="Times New Roman" w:cs="Times New Roman"/>
          <w:bCs/>
          <w:sz w:val="24"/>
          <w:szCs w:val="24"/>
          <w:shd w:val="clear" w:color="auto" w:fill="FEFEFE"/>
        </w:rPr>
        <w:t xml:space="preserve"> в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Държавен вестник</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
          <w:bCs/>
          <w:sz w:val="24"/>
          <w:szCs w:val="24"/>
          <w:shd w:val="clear" w:color="auto" w:fill="FEFEFE"/>
        </w:rPr>
        <w:t xml:space="preserve"> </w:t>
      </w:r>
    </w:p>
    <w:p w:rsidR="00811F83" w:rsidRPr="002D1120" w:rsidRDefault="00811F83" w:rsidP="00417F6E">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
          <w:bCs/>
          <w:caps/>
          <w:sz w:val="24"/>
          <w:szCs w:val="24"/>
        </w:rPr>
      </w:pPr>
    </w:p>
    <w:p w:rsidR="00811F83" w:rsidRPr="002D1120" w:rsidRDefault="00811F83" w:rsidP="00417F6E">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
          <w:bCs/>
          <w:caps/>
          <w:sz w:val="24"/>
          <w:szCs w:val="24"/>
        </w:rPr>
      </w:pPr>
    </w:p>
    <w:p w:rsidR="00811F83" w:rsidRPr="002D1120" w:rsidRDefault="00811F83" w:rsidP="00417F6E">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
          <w:bCs/>
          <w:caps/>
          <w:sz w:val="24"/>
          <w:szCs w:val="24"/>
        </w:rPr>
      </w:pPr>
    </w:p>
    <w:p w:rsidR="00811F83" w:rsidRPr="002D1120" w:rsidRDefault="00811F83" w:rsidP="00417F6E">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
          <w:bCs/>
          <w:caps/>
          <w:sz w:val="24"/>
          <w:szCs w:val="24"/>
        </w:rPr>
      </w:pPr>
      <w:r w:rsidRPr="002D1120">
        <w:rPr>
          <w:rFonts w:ascii="Times New Roman" w:eastAsia="Times New Roman" w:hAnsi="Times New Roman" w:cs="Times New Roman"/>
          <w:b/>
          <w:bCs/>
          <w:caps/>
          <w:sz w:val="24"/>
          <w:szCs w:val="24"/>
        </w:rPr>
        <w:t>Явор Гечев</w:t>
      </w:r>
    </w:p>
    <w:p w:rsidR="00811F83" w:rsidRPr="002D1120" w:rsidRDefault="00811F83" w:rsidP="00417F6E">
      <w:pPr>
        <w:tabs>
          <w:tab w:val="center" w:pos="4320"/>
          <w:tab w:val="right" w:pos="8640"/>
        </w:tabs>
        <w:overflowPunct w:val="0"/>
        <w:autoSpaceDE w:val="0"/>
        <w:autoSpaceDN w:val="0"/>
        <w:adjustRightInd w:val="0"/>
        <w:spacing w:after="0" w:line="360" w:lineRule="auto"/>
        <w:jc w:val="both"/>
        <w:textAlignment w:val="baseline"/>
        <w:rPr>
          <w:rFonts w:ascii="Times New Roman" w:eastAsia="Times New Roman" w:hAnsi="Times New Roman" w:cs="Times New Roman"/>
          <w:bCs/>
          <w:i/>
          <w:sz w:val="24"/>
          <w:szCs w:val="24"/>
        </w:rPr>
      </w:pPr>
      <w:r w:rsidRPr="002D1120">
        <w:rPr>
          <w:rFonts w:ascii="Times New Roman" w:eastAsia="Times New Roman" w:hAnsi="Times New Roman" w:cs="Times New Roman"/>
          <w:bCs/>
          <w:i/>
          <w:sz w:val="24"/>
          <w:szCs w:val="24"/>
        </w:rPr>
        <w:t>Министър на земеделието</w:t>
      </w:r>
    </w:p>
    <w:p w:rsidR="005B2608" w:rsidRPr="002D1120" w:rsidRDefault="005B2608" w:rsidP="00417F6E">
      <w:pPr>
        <w:spacing w:after="0" w:line="240" w:lineRule="auto"/>
        <w:jc w:val="both"/>
        <w:rPr>
          <w:rFonts w:ascii="Times New Roman" w:eastAsia="Times New Roman" w:hAnsi="Times New Roman" w:cs="Times New Roman"/>
          <w:smallCaps/>
          <w:sz w:val="20"/>
          <w:szCs w:val="20"/>
        </w:rPr>
        <w:sectPr w:rsidR="005B2608" w:rsidRPr="002D1120" w:rsidSect="00417F6E">
          <w:footerReference w:type="default" r:id="rId9"/>
          <w:headerReference w:type="first" r:id="rId10"/>
          <w:pgSz w:w="11906" w:h="16838" w:code="9"/>
          <w:pgMar w:top="1134" w:right="1134" w:bottom="567" w:left="1701" w:header="709" w:footer="709" w:gutter="0"/>
          <w:cols w:space="708"/>
          <w:titlePg/>
          <w:docGrid w:linePitch="360"/>
        </w:sectPr>
      </w:pPr>
      <w:bookmarkStart w:id="18" w:name="_GoBack"/>
      <w:bookmarkEnd w:id="18"/>
    </w:p>
    <w:p w:rsidR="00811F83" w:rsidRPr="002D1120" w:rsidRDefault="00811F83" w:rsidP="00417F6E">
      <w:pPr>
        <w:spacing w:after="0" w:line="240" w:lineRule="auto"/>
        <w:jc w:val="both"/>
        <w:rPr>
          <w:rFonts w:ascii="Times New Roman" w:eastAsia="Times New Roman" w:hAnsi="Times New Roman" w:cs="Times New Roman"/>
          <w:smallCaps/>
          <w:sz w:val="20"/>
          <w:szCs w:val="20"/>
        </w:rPr>
      </w:pPr>
    </w:p>
    <w:p w:rsidR="00A83109" w:rsidRPr="002D1120" w:rsidRDefault="009D5A49" w:rsidP="00417F6E">
      <w:pPr>
        <w:spacing w:after="0" w:line="276"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highlight w:val="white"/>
          <w:shd w:val="clear" w:color="auto" w:fill="FEFEFE"/>
        </w:rPr>
        <w:t>Приложение № 1</w:t>
      </w:r>
      <w:r w:rsidR="009369F2" w:rsidRPr="002D1120">
        <w:rPr>
          <w:rFonts w:ascii="Times New Roman" w:hAnsi="Times New Roman" w:cs="Times New Roman"/>
          <w:sz w:val="24"/>
          <w:szCs w:val="24"/>
          <w:shd w:val="clear" w:color="auto" w:fill="FEFEFE"/>
        </w:rPr>
        <w:t xml:space="preserve"> </w:t>
      </w:r>
    </w:p>
    <w:p w:rsidR="009369F2" w:rsidRPr="002D1120" w:rsidRDefault="009369F2" w:rsidP="00417F6E">
      <w:pPr>
        <w:spacing w:after="0" w:line="276"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shd w:val="clear" w:color="auto" w:fill="FEFEFE"/>
        </w:rPr>
        <w:t>към чл. 15</w:t>
      </w:r>
      <w:r w:rsidR="0021513B" w:rsidRPr="002D1120">
        <w:rPr>
          <w:rFonts w:ascii="Times New Roman" w:hAnsi="Times New Roman" w:cs="Times New Roman"/>
          <w:sz w:val="24"/>
          <w:szCs w:val="24"/>
          <w:shd w:val="clear" w:color="auto" w:fill="FEFEFE"/>
        </w:rPr>
        <w:t>, ал. 1</w:t>
      </w:r>
    </w:p>
    <w:p w:rsidR="002D1120" w:rsidRPr="002D1120" w:rsidRDefault="002D1120" w:rsidP="00417F6E">
      <w:pPr>
        <w:spacing w:after="0" w:line="360" w:lineRule="auto"/>
        <w:jc w:val="center"/>
        <w:rPr>
          <w:rFonts w:ascii="Times New Roman" w:hAnsi="Times New Roman" w:cs="Times New Roman"/>
          <w:sz w:val="24"/>
          <w:szCs w:val="24"/>
          <w:shd w:val="clear" w:color="auto" w:fill="FEFEFE"/>
        </w:rPr>
      </w:pPr>
    </w:p>
    <w:p w:rsidR="009D5A49" w:rsidRDefault="009D5A49" w:rsidP="00417F6E">
      <w:pPr>
        <w:spacing w:after="0" w:line="360" w:lineRule="auto"/>
        <w:jc w:val="center"/>
        <w:rPr>
          <w:rFonts w:ascii="Times New Roman" w:hAnsi="Times New Roman" w:cs="Times New Roman"/>
          <w:sz w:val="24"/>
          <w:szCs w:val="24"/>
          <w:shd w:val="clear" w:color="auto" w:fill="FEFEFE"/>
        </w:rPr>
      </w:pPr>
      <w:r w:rsidRPr="002D1120">
        <w:rPr>
          <w:rFonts w:ascii="Times New Roman" w:hAnsi="Times New Roman" w:cs="Times New Roman"/>
          <w:sz w:val="24"/>
          <w:szCs w:val="24"/>
          <w:shd w:val="clear" w:color="auto" w:fill="FEFEFE"/>
        </w:rPr>
        <w:t>Кодове на дейностите по интервенциите по чл. 3, ал. 1</w:t>
      </w:r>
    </w:p>
    <w:p w:rsidR="002D1120" w:rsidRPr="002D1120" w:rsidRDefault="002D1120" w:rsidP="00417F6E">
      <w:pPr>
        <w:spacing w:after="0" w:line="360" w:lineRule="auto"/>
        <w:jc w:val="center"/>
        <w:rPr>
          <w:rFonts w:ascii="Times New Roman" w:hAnsi="Times New Roman" w:cs="Times New Roman"/>
          <w:sz w:val="24"/>
          <w:szCs w:val="24"/>
          <w:shd w:val="clear" w:color="auto" w:fill="FEFEFE"/>
        </w:rPr>
      </w:pPr>
    </w:p>
    <w:tbl>
      <w:tblPr>
        <w:tblStyle w:val="GridTable1Light1"/>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4148"/>
        <w:gridCol w:w="1324"/>
      </w:tblGrid>
      <w:tr w:rsidR="00016DFE" w:rsidRPr="002D1120" w:rsidTr="00417F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2" w:type="pct"/>
            <w:tcBorders>
              <w:bottom w:val="none" w:sz="0" w:space="0" w:color="auto"/>
            </w:tcBorders>
            <w:noWrap/>
            <w:vAlign w:val="center"/>
            <w:hideMark/>
          </w:tcPr>
          <w:p w:rsidR="009D5A49" w:rsidRPr="002D1120" w:rsidRDefault="009D5A49" w:rsidP="00417F6E">
            <w:pPr>
              <w:spacing w:line="360" w:lineRule="auto"/>
              <w:jc w:val="center"/>
              <w:rPr>
                <w:rFonts w:ascii="Times New Roman" w:hAnsi="Times New Roman" w:cs="Times New Roman"/>
                <w:b w:val="0"/>
                <w:lang w:eastAsia="bg-BG"/>
              </w:rPr>
            </w:pPr>
            <w:r w:rsidRPr="002D1120">
              <w:rPr>
                <w:rFonts w:ascii="Times New Roman" w:hAnsi="Times New Roman" w:cs="Times New Roman"/>
                <w:b w:val="0"/>
                <w:lang w:eastAsia="bg-BG"/>
              </w:rPr>
              <w:t>Име на интервенцията</w:t>
            </w:r>
          </w:p>
        </w:tc>
        <w:tc>
          <w:tcPr>
            <w:tcW w:w="2227" w:type="pct"/>
            <w:tcBorders>
              <w:bottom w:val="none" w:sz="0" w:space="0" w:color="auto"/>
            </w:tcBorders>
            <w:noWrap/>
            <w:vAlign w:val="center"/>
            <w:hideMark/>
          </w:tcPr>
          <w:p w:rsidR="009D5A49" w:rsidRPr="002D1120" w:rsidRDefault="00696054" w:rsidP="00417F6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bg-BG"/>
              </w:rPr>
            </w:pPr>
            <w:r w:rsidRPr="002D1120">
              <w:rPr>
                <w:rFonts w:ascii="Times New Roman" w:hAnsi="Times New Roman" w:cs="Times New Roman"/>
                <w:b w:val="0"/>
                <w:lang w:eastAsia="bg-BG"/>
              </w:rPr>
              <w:t>Операция/</w:t>
            </w:r>
            <w:r w:rsidR="009D5A49" w:rsidRPr="002D1120">
              <w:rPr>
                <w:rFonts w:ascii="Times New Roman" w:hAnsi="Times New Roman" w:cs="Times New Roman"/>
                <w:b w:val="0"/>
                <w:lang w:eastAsia="bg-BG"/>
              </w:rPr>
              <w:t>Дейност</w:t>
            </w:r>
          </w:p>
        </w:tc>
        <w:tc>
          <w:tcPr>
            <w:tcW w:w="711" w:type="pct"/>
            <w:tcBorders>
              <w:bottom w:val="none" w:sz="0" w:space="0" w:color="auto"/>
            </w:tcBorders>
            <w:noWrap/>
            <w:vAlign w:val="center"/>
            <w:hideMark/>
          </w:tcPr>
          <w:p w:rsidR="009D5A49" w:rsidRPr="002D1120" w:rsidRDefault="009D5A49" w:rsidP="00417F6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bg-BG"/>
              </w:rPr>
            </w:pPr>
            <w:r w:rsidRPr="002D1120">
              <w:rPr>
                <w:rFonts w:ascii="Times New Roman" w:hAnsi="Times New Roman" w:cs="Times New Roman"/>
                <w:b w:val="0"/>
                <w:lang w:eastAsia="bg-BG"/>
              </w:rPr>
              <w:t>Код на дейност</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t>Подпомагане отглеждането на сортове, устойчиви към климатични условия чрез практики за интегрирано производство</w:t>
            </w: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Подпомагане отглеждането на сортове, устойчиви към климатични условия чрез практики за интегрирано производство</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1</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t>Насърчаване намалението на употребата на продуктите за растителна защита и торове през контрол в краен продукт</w:t>
            </w: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Насърчаване намалението на употребата на продуктите за растителна защита и торове през контрол в краен продукт</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2</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val="restar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t>Насърчаване на естественото опрашване</w:t>
            </w: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Осигуряване на опрашване в планински райони и защитени зони от мрежата Натура 2000 (стационарни пчелини)</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3.1</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hideMark/>
          </w:tcPr>
          <w:p w:rsidR="009D5A49" w:rsidRPr="002D1120" w:rsidRDefault="009D5A49" w:rsidP="00417F6E">
            <w:pPr>
              <w:spacing w:line="360" w:lineRule="auto"/>
              <w:rPr>
                <w:rFonts w:ascii="Times New Roman" w:hAnsi="Times New Roman" w:cs="Times New Roman"/>
                <w:lang w:eastAsia="bg-BG"/>
              </w:rPr>
            </w:pP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За предоставяне на услугата по опрашване чрез преместване и временно разполагане на пчелни семейства (подвижно пчеларство)</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3.2</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t>Насърчаване използването на култури и сортове, устойчиви към климатичните условия</w:t>
            </w: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Насърчаване използването на култури и сортове, устойчиви към климатичните условия:</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4</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t>Опазване на застрашени от изчезване местни сортове, важни за селското стопанство</w:t>
            </w: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Опазване на застрашени от изчезване местни сортове, важни за селското стопанство</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5</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t>Опазване на местни породи (автохтонни), важни за селското стопанство</w:t>
            </w: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Опазване на местни породи (автохтонни), важни за селското стопанство</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6</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val="restar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t>Традиционни практики за сезонна паша (</w:t>
            </w:r>
            <w:proofErr w:type="spellStart"/>
            <w:r w:rsidRPr="002D1120">
              <w:rPr>
                <w:rFonts w:ascii="Times New Roman" w:hAnsi="Times New Roman" w:cs="Times New Roman"/>
                <w:lang w:eastAsia="bg-BG"/>
              </w:rPr>
              <w:t>пасторализъм</w:t>
            </w:r>
            <w:proofErr w:type="spellEnd"/>
            <w:r w:rsidRPr="002D1120">
              <w:rPr>
                <w:rFonts w:ascii="Times New Roman" w:hAnsi="Times New Roman" w:cs="Times New Roman"/>
                <w:lang w:eastAsia="bg-BG"/>
              </w:rPr>
              <w:t>)</w:t>
            </w:r>
          </w:p>
        </w:tc>
        <w:tc>
          <w:tcPr>
            <w:tcW w:w="2227" w:type="pct"/>
            <w:noWrap/>
            <w:hideMark/>
          </w:tcPr>
          <w:p w:rsidR="009D5A49" w:rsidRPr="002D1120" w:rsidRDefault="009D5A49" w:rsidP="0069605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стадо без кучета</w:t>
            </w:r>
            <w:r w:rsidR="00696054" w:rsidRPr="002D1120">
              <w:rPr>
                <w:rFonts w:ascii="Times New Roman" w:hAnsi="Times New Roman" w:cs="Times New Roman"/>
                <w:lang w:eastAsia="bg-BG"/>
              </w:rPr>
              <w:t xml:space="preserve"> от допустимите породи</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7.1</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hideMark/>
          </w:tcPr>
          <w:p w:rsidR="009D5A49" w:rsidRPr="002D1120" w:rsidRDefault="009D5A49" w:rsidP="00417F6E">
            <w:pPr>
              <w:spacing w:line="360" w:lineRule="auto"/>
              <w:rPr>
                <w:rFonts w:ascii="Times New Roman" w:hAnsi="Times New Roman" w:cs="Times New Roman"/>
                <w:lang w:eastAsia="bg-BG"/>
              </w:rPr>
            </w:pPr>
          </w:p>
        </w:tc>
        <w:tc>
          <w:tcPr>
            <w:tcW w:w="2227" w:type="pct"/>
            <w:noWrap/>
            <w:hideMark/>
          </w:tcPr>
          <w:p w:rsidR="009D5A49" w:rsidRPr="002D1120" w:rsidRDefault="009D5A49" w:rsidP="0069605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стадо с кучета</w:t>
            </w:r>
            <w:r w:rsidR="00696054" w:rsidRPr="002D1120">
              <w:rPr>
                <w:rFonts w:ascii="Times New Roman" w:hAnsi="Times New Roman" w:cs="Times New Roman"/>
                <w:lang w:eastAsia="bg-BG"/>
              </w:rPr>
              <w:t xml:space="preserve"> от допустимите породи</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7.2</w:t>
            </w:r>
          </w:p>
        </w:tc>
      </w:tr>
      <w:tr w:rsidR="009D5A49" w:rsidRPr="002D1120" w:rsidTr="002D1120">
        <w:trPr>
          <w:cantSplit/>
          <w:trHeight w:val="300"/>
        </w:trPr>
        <w:tc>
          <w:tcPr>
            <w:cnfStyle w:val="001000000000" w:firstRow="0" w:lastRow="0" w:firstColumn="1" w:lastColumn="0" w:oddVBand="0" w:evenVBand="0" w:oddHBand="0" w:evenHBand="0" w:firstRowFirstColumn="0" w:firstRowLastColumn="0" w:lastRowFirstColumn="0" w:lastRowLastColumn="0"/>
            <w:tcW w:w="2062" w:type="pct"/>
            <w:vMerge w:val="restar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lastRenderedPageBreak/>
              <w:t xml:space="preserve">Поддържане на местообитанията на </w:t>
            </w:r>
            <w:proofErr w:type="spellStart"/>
            <w:r w:rsidRPr="002D1120">
              <w:rPr>
                <w:rFonts w:ascii="Times New Roman" w:hAnsi="Times New Roman" w:cs="Times New Roman"/>
                <w:lang w:eastAsia="bg-BG"/>
              </w:rPr>
              <w:t>червеногушата</w:t>
            </w:r>
            <w:proofErr w:type="spellEnd"/>
            <w:r w:rsidRPr="002D1120">
              <w:rPr>
                <w:rFonts w:ascii="Times New Roman" w:hAnsi="Times New Roman" w:cs="Times New Roman"/>
                <w:lang w:eastAsia="bg-BG"/>
              </w:rPr>
              <w:t xml:space="preserve"> гъска (</w:t>
            </w:r>
            <w:proofErr w:type="spellStart"/>
            <w:r w:rsidRPr="002D1120">
              <w:rPr>
                <w:rFonts w:ascii="Times New Roman" w:hAnsi="Times New Roman" w:cs="Times New Roman"/>
                <w:lang w:eastAsia="bg-BG"/>
              </w:rPr>
              <w:t>Branta</w:t>
            </w:r>
            <w:proofErr w:type="spellEnd"/>
            <w:r w:rsidRPr="002D1120">
              <w:rPr>
                <w:rFonts w:ascii="Times New Roman" w:hAnsi="Times New Roman" w:cs="Times New Roman"/>
                <w:lang w:eastAsia="bg-BG"/>
              </w:rPr>
              <w:t xml:space="preserve"> </w:t>
            </w:r>
            <w:proofErr w:type="spellStart"/>
            <w:r w:rsidRPr="002D1120">
              <w:rPr>
                <w:rFonts w:ascii="Times New Roman" w:hAnsi="Times New Roman" w:cs="Times New Roman"/>
                <w:lang w:eastAsia="bg-BG"/>
              </w:rPr>
              <w:t>ruficollis</w:t>
            </w:r>
            <w:proofErr w:type="spellEnd"/>
            <w:r w:rsidRPr="002D1120">
              <w:rPr>
                <w:rFonts w:ascii="Times New Roman" w:hAnsi="Times New Roman" w:cs="Times New Roman"/>
                <w:lang w:eastAsia="bg-BG"/>
              </w:rPr>
              <w:t xml:space="preserve">), </w:t>
            </w:r>
            <w:proofErr w:type="spellStart"/>
            <w:r w:rsidRPr="002D1120">
              <w:rPr>
                <w:rFonts w:ascii="Times New Roman" w:hAnsi="Times New Roman" w:cs="Times New Roman"/>
                <w:lang w:eastAsia="bg-BG"/>
              </w:rPr>
              <w:t>Кръстат</w:t>
            </w:r>
            <w:proofErr w:type="spellEnd"/>
            <w:r w:rsidRPr="002D1120">
              <w:rPr>
                <w:rFonts w:ascii="Times New Roman" w:hAnsi="Times New Roman" w:cs="Times New Roman"/>
                <w:lang w:eastAsia="bg-BG"/>
              </w:rPr>
              <w:t xml:space="preserve"> (царски) орел и Египетски лешояд в </w:t>
            </w:r>
            <w:proofErr w:type="spellStart"/>
            <w:r w:rsidRPr="002D1120">
              <w:rPr>
                <w:rFonts w:ascii="Times New Roman" w:hAnsi="Times New Roman" w:cs="Times New Roman"/>
                <w:lang w:eastAsia="bg-BG"/>
              </w:rPr>
              <w:t>орнитологични</w:t>
            </w:r>
            <w:proofErr w:type="spellEnd"/>
            <w:r w:rsidRPr="002D1120">
              <w:rPr>
                <w:rFonts w:ascii="Times New Roman" w:hAnsi="Times New Roman" w:cs="Times New Roman"/>
                <w:lang w:eastAsia="bg-BG"/>
              </w:rPr>
              <w:t xml:space="preserve"> важни места в обработваеми земи.</w:t>
            </w: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Засяване и отглеждане на есенни</w:t>
            </w:r>
            <w:r w:rsidR="00134BF4" w:rsidRPr="002D1120">
              <w:rPr>
                <w:rFonts w:ascii="Times New Roman" w:hAnsi="Times New Roman" w:cs="Times New Roman"/>
                <w:lang w:eastAsia="bg-BG"/>
              </w:rPr>
              <w:t xml:space="preserve"> </w:t>
            </w:r>
            <w:r w:rsidRPr="002D1120">
              <w:rPr>
                <w:rFonts w:ascii="Times New Roman" w:hAnsi="Times New Roman" w:cs="Times New Roman"/>
                <w:lang w:eastAsia="bg-BG"/>
              </w:rPr>
              <w:t xml:space="preserve">зърнено-житни култури в местообитанията на </w:t>
            </w:r>
            <w:proofErr w:type="spellStart"/>
            <w:r w:rsidRPr="002D1120">
              <w:rPr>
                <w:rFonts w:ascii="Times New Roman" w:hAnsi="Times New Roman" w:cs="Times New Roman"/>
                <w:lang w:eastAsia="bg-BG"/>
              </w:rPr>
              <w:t>червеногушата</w:t>
            </w:r>
            <w:proofErr w:type="spellEnd"/>
            <w:r w:rsidRPr="002D1120">
              <w:rPr>
                <w:rFonts w:ascii="Times New Roman" w:hAnsi="Times New Roman" w:cs="Times New Roman"/>
                <w:lang w:eastAsia="bg-BG"/>
              </w:rPr>
              <w:t xml:space="preserve"> гъска на 50 % от заявената по дейността площ и с минимум 30 % царевица</w:t>
            </w:r>
          </w:p>
        </w:tc>
        <w:tc>
          <w:tcPr>
            <w:tcW w:w="711" w:type="pct"/>
            <w:noWrap/>
            <w:vAlign w:val="center"/>
            <w:hideMark/>
          </w:tcPr>
          <w:p w:rsidR="009D5A49" w:rsidRPr="002D1120" w:rsidRDefault="009D5A49" w:rsidP="002D112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8.1</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hideMark/>
          </w:tcPr>
          <w:p w:rsidR="009D5A49" w:rsidRPr="002D1120" w:rsidRDefault="009D5A49" w:rsidP="00417F6E">
            <w:pPr>
              <w:spacing w:line="360" w:lineRule="auto"/>
              <w:rPr>
                <w:rFonts w:ascii="Times New Roman" w:hAnsi="Times New Roman" w:cs="Times New Roman"/>
                <w:lang w:eastAsia="bg-BG"/>
              </w:rPr>
            </w:pP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 xml:space="preserve">Превръщане на обработваеми земеделски земи в постоянно затревени площи, в гнездови райони на </w:t>
            </w:r>
            <w:proofErr w:type="spellStart"/>
            <w:r w:rsidRPr="002D1120">
              <w:rPr>
                <w:rFonts w:ascii="Times New Roman" w:hAnsi="Times New Roman" w:cs="Times New Roman"/>
                <w:lang w:eastAsia="bg-BG"/>
              </w:rPr>
              <w:t>Кръстат</w:t>
            </w:r>
            <w:proofErr w:type="spellEnd"/>
            <w:r w:rsidRPr="002D1120">
              <w:rPr>
                <w:rFonts w:ascii="Times New Roman" w:hAnsi="Times New Roman" w:cs="Times New Roman"/>
                <w:lang w:eastAsia="bg-BG"/>
              </w:rPr>
              <w:t xml:space="preserve"> (царски) орел и Египетски лешояд</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8.2</w:t>
            </w:r>
          </w:p>
        </w:tc>
      </w:tr>
      <w:tr w:rsidR="00016DFE"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hAnsi="Times New Roman" w:cs="Times New Roman"/>
                <w:lang w:eastAsia="bg-BG"/>
              </w:rPr>
              <w:t>Възстановяване и поддържане на деградирали пасищни територии</w:t>
            </w: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Възстановяване и поддържане на деградирали пасищни територии</w:t>
            </w:r>
          </w:p>
        </w:tc>
        <w:tc>
          <w:tcPr>
            <w:tcW w:w="711" w:type="pct"/>
            <w:noWrap/>
            <w:vAlign w:val="center"/>
            <w:hideMark/>
          </w:tcPr>
          <w:p w:rsidR="009D5A49" w:rsidRPr="002D1120" w:rsidRDefault="009D5A49"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АЕИ 9</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val="restart"/>
            <w:noWrap/>
            <w:vAlign w:val="center"/>
            <w:hideMark/>
          </w:tcPr>
          <w:p w:rsidR="009D5A49" w:rsidRPr="002D1120" w:rsidRDefault="009D5A49" w:rsidP="00417F6E">
            <w:pPr>
              <w:spacing w:line="360" w:lineRule="auto"/>
              <w:rPr>
                <w:rFonts w:ascii="Times New Roman" w:hAnsi="Times New Roman" w:cs="Times New Roman"/>
                <w:lang w:eastAsia="bg-BG"/>
              </w:rPr>
            </w:pPr>
            <w:r w:rsidRPr="002D1120">
              <w:rPr>
                <w:rFonts w:ascii="Times New Roman" w:eastAsia="Times New Roman" w:hAnsi="Times New Roman" w:cs="Times New Roman"/>
                <w:shd w:val="clear" w:color="auto" w:fill="FEFEFE"/>
              </w:rPr>
              <w:t xml:space="preserve">Хуманно отношение към животните и </w:t>
            </w:r>
            <w:proofErr w:type="spellStart"/>
            <w:r w:rsidRPr="002D1120">
              <w:rPr>
                <w:rFonts w:ascii="Times New Roman" w:eastAsia="Times New Roman" w:hAnsi="Times New Roman" w:cs="Times New Roman"/>
                <w:shd w:val="clear" w:color="auto" w:fill="FEFEFE"/>
              </w:rPr>
              <w:t>антимикробна</w:t>
            </w:r>
            <w:proofErr w:type="spellEnd"/>
            <w:r w:rsidRPr="002D1120">
              <w:rPr>
                <w:rFonts w:ascii="Times New Roman" w:eastAsia="Times New Roman" w:hAnsi="Times New Roman" w:cs="Times New Roman"/>
                <w:shd w:val="clear" w:color="auto" w:fill="FEFEFE"/>
              </w:rPr>
              <w:t xml:space="preserve"> резистентност</w:t>
            </w:r>
          </w:p>
        </w:tc>
        <w:tc>
          <w:tcPr>
            <w:tcW w:w="2227" w:type="pct"/>
            <w:noWrap/>
            <w:hideMark/>
          </w:tcPr>
          <w:p w:rsidR="009D5A49" w:rsidRPr="002D1120" w:rsidRDefault="005C5A6D" w:rsidP="005C5A6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 xml:space="preserve">Хуманно отношение към животните – на закрито </w:t>
            </w:r>
          </w:p>
        </w:tc>
        <w:tc>
          <w:tcPr>
            <w:tcW w:w="711" w:type="pct"/>
            <w:noWrap/>
            <w:vAlign w:val="center"/>
            <w:hideMark/>
          </w:tcPr>
          <w:p w:rsidR="009D5A49" w:rsidRPr="002D1120" w:rsidRDefault="005C5A6D"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ХЖ-АМР 1</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hideMark/>
          </w:tcPr>
          <w:p w:rsidR="009D5A49" w:rsidRPr="002D1120" w:rsidRDefault="009D5A49" w:rsidP="00417F6E">
            <w:pPr>
              <w:spacing w:line="360" w:lineRule="auto"/>
              <w:jc w:val="center"/>
              <w:rPr>
                <w:rFonts w:ascii="Times New Roman" w:hAnsi="Times New Roman" w:cs="Times New Roman"/>
                <w:lang w:eastAsia="bg-BG"/>
              </w:rPr>
            </w:pPr>
          </w:p>
        </w:tc>
        <w:tc>
          <w:tcPr>
            <w:tcW w:w="2227" w:type="pct"/>
            <w:noWrap/>
            <w:hideMark/>
          </w:tcPr>
          <w:p w:rsidR="009D5A49" w:rsidRPr="002D1120" w:rsidRDefault="005C5A6D"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Хуманно отношение към животните – на открито</w:t>
            </w:r>
          </w:p>
        </w:tc>
        <w:tc>
          <w:tcPr>
            <w:tcW w:w="711" w:type="pct"/>
            <w:noWrap/>
            <w:vAlign w:val="center"/>
            <w:hideMark/>
          </w:tcPr>
          <w:p w:rsidR="009D5A49" w:rsidRPr="002D1120" w:rsidRDefault="005C5A6D"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color w:val="212121"/>
                <w:shd w:val="clear" w:color="auto" w:fill="FFFFFF"/>
              </w:rPr>
              <w:t>ХЖ-АМР 2</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hideMark/>
          </w:tcPr>
          <w:p w:rsidR="009D5A49" w:rsidRPr="002D1120" w:rsidRDefault="009D5A49" w:rsidP="00417F6E">
            <w:pPr>
              <w:spacing w:line="360" w:lineRule="auto"/>
              <w:jc w:val="center"/>
              <w:rPr>
                <w:rFonts w:ascii="Times New Roman" w:hAnsi="Times New Roman" w:cs="Times New Roman"/>
                <w:lang w:eastAsia="bg-BG"/>
              </w:rPr>
            </w:pPr>
          </w:p>
        </w:tc>
        <w:tc>
          <w:tcPr>
            <w:tcW w:w="2227" w:type="pct"/>
            <w:noWrap/>
            <w:hideMark/>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lang w:eastAsia="bg-BG"/>
              </w:rPr>
              <w:t>Хуманно отношение към животните – АМР</w:t>
            </w:r>
          </w:p>
        </w:tc>
        <w:tc>
          <w:tcPr>
            <w:tcW w:w="711" w:type="pct"/>
            <w:noWrap/>
            <w:vAlign w:val="center"/>
            <w:hideMark/>
          </w:tcPr>
          <w:p w:rsidR="009D5A49" w:rsidRPr="002D1120" w:rsidRDefault="005C5A6D"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color w:val="212121"/>
                <w:shd w:val="clear" w:color="auto" w:fill="FFFFFF"/>
              </w:rPr>
              <w:t>ХЖ-АМР 3</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tcPr>
          <w:p w:rsidR="009D5A49" w:rsidRPr="002D1120" w:rsidRDefault="009D5A49" w:rsidP="00417F6E">
            <w:pPr>
              <w:spacing w:line="360" w:lineRule="auto"/>
              <w:jc w:val="center"/>
              <w:rPr>
                <w:rFonts w:ascii="Times New Roman" w:hAnsi="Times New Roman" w:cs="Times New Roman"/>
                <w:lang w:eastAsia="bg-BG"/>
              </w:rPr>
            </w:pPr>
          </w:p>
        </w:tc>
        <w:tc>
          <w:tcPr>
            <w:tcW w:w="2227" w:type="pct"/>
            <w:noWrap/>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eastAsia="Times New Roman" w:hAnsi="Times New Roman" w:cs="Times New Roman"/>
                <w:noProof/>
                <w:lang w:eastAsia="bg-BG"/>
              </w:rPr>
              <w:t>Хуманно отношение към животните – комбинация между дейност на открито и дейност на закрито</w:t>
            </w:r>
          </w:p>
        </w:tc>
        <w:tc>
          <w:tcPr>
            <w:tcW w:w="711" w:type="pct"/>
            <w:noWrap/>
            <w:vAlign w:val="center"/>
          </w:tcPr>
          <w:p w:rsidR="009D5A49" w:rsidRPr="002D1120" w:rsidRDefault="005C5A6D"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color w:val="212121"/>
                <w:shd w:val="clear" w:color="auto" w:fill="FFFFFF"/>
              </w:rPr>
              <w:t>ХЖ-АМР 1+2</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tcPr>
          <w:p w:rsidR="009D5A49" w:rsidRPr="002D1120" w:rsidRDefault="009D5A49" w:rsidP="00417F6E">
            <w:pPr>
              <w:spacing w:line="360" w:lineRule="auto"/>
              <w:jc w:val="center"/>
              <w:rPr>
                <w:rFonts w:ascii="Times New Roman" w:hAnsi="Times New Roman" w:cs="Times New Roman"/>
                <w:lang w:eastAsia="bg-BG"/>
              </w:rPr>
            </w:pPr>
          </w:p>
        </w:tc>
        <w:tc>
          <w:tcPr>
            <w:tcW w:w="2227" w:type="pct"/>
            <w:noWrap/>
          </w:tcPr>
          <w:p w:rsidR="009D5A49" w:rsidRPr="002D1120" w:rsidRDefault="00A24D24" w:rsidP="00A24D2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eastAsia="Times New Roman" w:hAnsi="Times New Roman" w:cs="Times New Roman"/>
                <w:noProof/>
                <w:lang w:eastAsia="bg-BG"/>
              </w:rPr>
              <w:t xml:space="preserve">Хуманно отношение към животните – комбинация между дейност на закрито и дейност АМР </w:t>
            </w:r>
          </w:p>
        </w:tc>
        <w:tc>
          <w:tcPr>
            <w:tcW w:w="711" w:type="pct"/>
            <w:noWrap/>
            <w:vAlign w:val="center"/>
          </w:tcPr>
          <w:p w:rsidR="009D5A49" w:rsidRPr="002D1120" w:rsidRDefault="000D2E55"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color w:val="212121"/>
                <w:shd w:val="clear" w:color="auto" w:fill="FFFFFF"/>
              </w:rPr>
              <w:t>ХЖ-АМР 1+3</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tcPr>
          <w:p w:rsidR="009D5A49" w:rsidRPr="002D1120" w:rsidRDefault="009D5A49" w:rsidP="00417F6E">
            <w:pPr>
              <w:spacing w:line="360" w:lineRule="auto"/>
              <w:jc w:val="center"/>
              <w:rPr>
                <w:rFonts w:ascii="Times New Roman" w:hAnsi="Times New Roman" w:cs="Times New Roman"/>
                <w:lang w:eastAsia="bg-BG"/>
              </w:rPr>
            </w:pPr>
          </w:p>
        </w:tc>
        <w:tc>
          <w:tcPr>
            <w:tcW w:w="2227" w:type="pct"/>
            <w:noWrap/>
          </w:tcPr>
          <w:p w:rsidR="009D5A49" w:rsidRPr="002D1120" w:rsidRDefault="00A24D24"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eastAsia="Times New Roman" w:hAnsi="Times New Roman" w:cs="Times New Roman"/>
                <w:noProof/>
                <w:lang w:eastAsia="bg-BG"/>
              </w:rPr>
              <w:t>Хуманно отношение към животните – комбинация между дейност на открито и дейност АМР</w:t>
            </w:r>
          </w:p>
        </w:tc>
        <w:tc>
          <w:tcPr>
            <w:tcW w:w="711" w:type="pct"/>
            <w:noWrap/>
            <w:vAlign w:val="center"/>
          </w:tcPr>
          <w:p w:rsidR="009D5A49" w:rsidRPr="002D1120" w:rsidRDefault="000D2E55"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color w:val="212121"/>
                <w:shd w:val="clear" w:color="auto" w:fill="FFFFFF"/>
              </w:rPr>
              <w:t>ХЖ-АМР 2+3</w:t>
            </w:r>
          </w:p>
        </w:tc>
      </w:tr>
      <w:tr w:rsidR="009D5A49" w:rsidRPr="002D1120" w:rsidTr="00417F6E">
        <w:trPr>
          <w:trHeight w:val="300"/>
        </w:trPr>
        <w:tc>
          <w:tcPr>
            <w:cnfStyle w:val="001000000000" w:firstRow="0" w:lastRow="0" w:firstColumn="1" w:lastColumn="0" w:oddVBand="0" w:evenVBand="0" w:oddHBand="0" w:evenHBand="0" w:firstRowFirstColumn="0" w:firstRowLastColumn="0" w:lastRowFirstColumn="0" w:lastRowLastColumn="0"/>
            <w:tcW w:w="2062" w:type="pct"/>
            <w:vMerge/>
            <w:noWrap/>
            <w:vAlign w:val="center"/>
          </w:tcPr>
          <w:p w:rsidR="009D5A49" w:rsidRPr="002D1120" w:rsidRDefault="009D5A49" w:rsidP="00417F6E">
            <w:pPr>
              <w:spacing w:line="360" w:lineRule="auto"/>
              <w:jc w:val="center"/>
              <w:rPr>
                <w:rFonts w:ascii="Times New Roman" w:hAnsi="Times New Roman" w:cs="Times New Roman"/>
                <w:lang w:eastAsia="bg-BG"/>
              </w:rPr>
            </w:pPr>
          </w:p>
        </w:tc>
        <w:tc>
          <w:tcPr>
            <w:tcW w:w="2227" w:type="pct"/>
            <w:noWrap/>
          </w:tcPr>
          <w:p w:rsidR="009D5A49" w:rsidRPr="002D1120" w:rsidRDefault="009D5A49" w:rsidP="00417F6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eastAsia="Times New Roman" w:hAnsi="Times New Roman" w:cs="Times New Roman"/>
                <w:noProof/>
                <w:lang w:eastAsia="bg-BG"/>
              </w:rPr>
              <w:t>Хуманно отношение към животните – комбинация между дейност на открито, на закрито и дейност АМР</w:t>
            </w:r>
          </w:p>
        </w:tc>
        <w:tc>
          <w:tcPr>
            <w:tcW w:w="711" w:type="pct"/>
            <w:noWrap/>
            <w:vAlign w:val="center"/>
          </w:tcPr>
          <w:p w:rsidR="009D5A49" w:rsidRPr="002D1120" w:rsidRDefault="000D2E55" w:rsidP="00417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bg-BG"/>
              </w:rPr>
            </w:pPr>
            <w:r w:rsidRPr="002D1120">
              <w:rPr>
                <w:rFonts w:ascii="Times New Roman" w:hAnsi="Times New Roman" w:cs="Times New Roman"/>
                <w:color w:val="212121"/>
                <w:shd w:val="clear" w:color="auto" w:fill="FFFFFF"/>
              </w:rPr>
              <w:t>ХЖ-АМР 1+2+3</w:t>
            </w:r>
          </w:p>
        </w:tc>
      </w:tr>
    </w:tbl>
    <w:p w:rsidR="009D5A49" w:rsidRPr="002D1120" w:rsidRDefault="009D5A49" w:rsidP="00417F6E">
      <w:pPr>
        <w:spacing w:after="0" w:line="360" w:lineRule="auto"/>
        <w:rPr>
          <w:rFonts w:ascii="Times New Roman" w:hAnsi="Times New Roman" w:cs="Times New Roman"/>
        </w:rPr>
      </w:pPr>
    </w:p>
    <w:p w:rsidR="00D65385" w:rsidRPr="002D1120" w:rsidRDefault="009D5A49" w:rsidP="00417F6E">
      <w:pPr>
        <w:spacing w:after="0" w:line="360"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highlight w:val="white"/>
          <w:shd w:val="clear" w:color="auto" w:fill="FEFEFE"/>
        </w:rPr>
        <w:t xml:space="preserve">Приложение № </w:t>
      </w:r>
      <w:r w:rsidRPr="002D1120">
        <w:rPr>
          <w:rFonts w:ascii="Times New Roman" w:hAnsi="Times New Roman" w:cs="Times New Roman"/>
          <w:sz w:val="24"/>
          <w:szCs w:val="24"/>
          <w:shd w:val="clear" w:color="auto" w:fill="FEFEFE"/>
        </w:rPr>
        <w:t>2</w:t>
      </w:r>
    </w:p>
    <w:p w:rsidR="0021513B" w:rsidRPr="002D1120" w:rsidRDefault="00CC217F" w:rsidP="00417F6E">
      <w:pPr>
        <w:spacing w:after="0" w:line="360" w:lineRule="auto"/>
        <w:jc w:val="right"/>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към чл. 22, ал. 1, т. 3</w:t>
      </w:r>
    </w:p>
    <w:p w:rsidR="009D5A49" w:rsidRPr="002D1120" w:rsidRDefault="009D5A49" w:rsidP="00417F6E">
      <w:pPr>
        <w:spacing w:after="0" w:line="360" w:lineRule="auto"/>
        <w:jc w:val="center"/>
        <w:rPr>
          <w:rFonts w:ascii="Times New Roman" w:hAnsi="Times New Roman" w:cs="Times New Roman"/>
          <w:b/>
          <w:bCs/>
          <w:sz w:val="24"/>
          <w:szCs w:val="24"/>
        </w:rPr>
      </w:pPr>
      <w:r w:rsidRPr="002D1120">
        <w:rPr>
          <w:rFonts w:ascii="Times New Roman" w:hAnsi="Times New Roman" w:cs="Times New Roman"/>
          <w:b/>
          <w:bCs/>
          <w:sz w:val="24"/>
          <w:szCs w:val="24"/>
        </w:rPr>
        <w:t>Списък на застрашените от изчезване породи</w:t>
      </w:r>
    </w:p>
    <w:p w:rsidR="00417F6E" w:rsidRPr="002D1120" w:rsidRDefault="00417F6E" w:rsidP="00417F6E">
      <w:pPr>
        <w:spacing w:after="0" w:line="360" w:lineRule="auto"/>
        <w:jc w:val="center"/>
        <w:rPr>
          <w:rFonts w:ascii="Times New Roman" w:hAnsi="Times New Roman" w:cs="Times New Roman"/>
          <w:b/>
          <w:bCs/>
          <w:sz w:val="24"/>
          <w:szCs w:val="24"/>
        </w:rPr>
      </w:pPr>
    </w:p>
    <w:tbl>
      <w:tblPr>
        <w:tblStyle w:val="TableGrid"/>
        <w:tblW w:w="9230" w:type="dxa"/>
        <w:tblLayout w:type="fixed"/>
        <w:tblLook w:val="04A0" w:firstRow="1" w:lastRow="0" w:firstColumn="1" w:lastColumn="0" w:noHBand="0" w:noVBand="1"/>
      </w:tblPr>
      <w:tblGrid>
        <w:gridCol w:w="567"/>
        <w:gridCol w:w="8663"/>
      </w:tblGrid>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Българско сиво говедо</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Искърско говедо</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 xml:space="preserve">Родопско </w:t>
            </w:r>
            <w:proofErr w:type="spellStart"/>
            <w:r w:rsidRPr="002D1120">
              <w:rPr>
                <w:rFonts w:ascii="Times New Roman" w:hAnsi="Times New Roman" w:cs="Times New Roman"/>
                <w:sz w:val="24"/>
                <w:szCs w:val="24"/>
              </w:rPr>
              <w:t>късорого</w:t>
            </w:r>
            <w:proofErr w:type="spellEnd"/>
            <w:r w:rsidRPr="002D1120">
              <w:rPr>
                <w:rFonts w:ascii="Times New Roman" w:hAnsi="Times New Roman" w:cs="Times New Roman"/>
                <w:sz w:val="24"/>
                <w:szCs w:val="24"/>
              </w:rPr>
              <w:t xml:space="preserve"> говедо</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lastRenderedPageBreak/>
              <w:t>4</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Българско родопско говедо</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5</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Българско червено говедо</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6</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Българско кафяво говедо</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7</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Българско сименталско говедо</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8</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 xml:space="preserve">Българска </w:t>
            </w:r>
            <w:proofErr w:type="spellStart"/>
            <w:r w:rsidRPr="002D1120">
              <w:rPr>
                <w:rFonts w:ascii="Times New Roman" w:hAnsi="Times New Roman" w:cs="Times New Roman"/>
                <w:sz w:val="24"/>
                <w:szCs w:val="24"/>
              </w:rPr>
              <w:t>Мурра</w:t>
            </w:r>
            <w:proofErr w:type="spellEnd"/>
            <w:r w:rsidRPr="002D1120">
              <w:rPr>
                <w:rFonts w:ascii="Times New Roman" w:hAnsi="Times New Roman" w:cs="Times New Roman"/>
                <w:sz w:val="24"/>
                <w:szCs w:val="24"/>
              </w:rPr>
              <w:t xml:space="preserve"> (бивол)</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9</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Каракачанска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10</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Копривщенска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11</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Сакарска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12</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Котленска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13</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Местна старозагорска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14</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Местна карнобатска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15</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Тетевенска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16</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proofErr w:type="spellStart"/>
            <w:r w:rsidRPr="002D1120">
              <w:rPr>
                <w:rFonts w:ascii="Times New Roman" w:hAnsi="Times New Roman" w:cs="Times New Roman"/>
                <w:sz w:val="24"/>
                <w:szCs w:val="24"/>
              </w:rPr>
              <w:t>Западностаропланинска</w:t>
            </w:r>
            <w:proofErr w:type="spellEnd"/>
            <w:r w:rsidRPr="002D1120">
              <w:rPr>
                <w:rFonts w:ascii="Times New Roman" w:hAnsi="Times New Roman" w:cs="Times New Roman"/>
                <w:sz w:val="24"/>
                <w:szCs w:val="24"/>
              </w:rPr>
              <w:t xml:space="preserve">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17</w:t>
            </w:r>
          </w:p>
        </w:tc>
        <w:tc>
          <w:tcPr>
            <w:tcW w:w="8663" w:type="dxa"/>
          </w:tcPr>
          <w:p w:rsidR="009D5A49" w:rsidRPr="002D1120" w:rsidRDefault="009D5A49" w:rsidP="00417F6E">
            <w:pPr>
              <w:spacing w:line="360" w:lineRule="auto"/>
              <w:textAlignment w:val="center"/>
              <w:rPr>
                <w:rFonts w:ascii="Times New Roman" w:hAnsi="Times New Roman" w:cs="Times New Roman"/>
                <w:sz w:val="24"/>
                <w:szCs w:val="24"/>
              </w:rPr>
            </w:pPr>
            <w:r w:rsidRPr="002D1120">
              <w:rPr>
                <w:rFonts w:ascii="Times New Roman" w:hAnsi="Times New Roman" w:cs="Times New Roman"/>
                <w:sz w:val="24"/>
                <w:szCs w:val="24"/>
              </w:rPr>
              <w:t>Брезнишка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18</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Софийска (</w:t>
            </w:r>
            <w:proofErr w:type="spellStart"/>
            <w:r w:rsidRPr="002D1120">
              <w:rPr>
                <w:rFonts w:ascii="Times New Roman" w:hAnsi="Times New Roman" w:cs="Times New Roman"/>
                <w:sz w:val="24"/>
                <w:szCs w:val="24"/>
              </w:rPr>
              <w:t>Елинпелинска</w:t>
            </w:r>
            <w:proofErr w:type="spellEnd"/>
            <w:r w:rsidRPr="002D1120">
              <w:rPr>
                <w:rFonts w:ascii="Times New Roman" w:hAnsi="Times New Roman" w:cs="Times New Roman"/>
                <w:sz w:val="24"/>
                <w:szCs w:val="24"/>
              </w:rPr>
              <w:t>)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19</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proofErr w:type="spellStart"/>
            <w:r w:rsidRPr="002D1120">
              <w:rPr>
                <w:rFonts w:ascii="Times New Roman" w:hAnsi="Times New Roman" w:cs="Times New Roman"/>
                <w:sz w:val="24"/>
                <w:szCs w:val="24"/>
              </w:rPr>
              <w:t>Средностаропланинска</w:t>
            </w:r>
            <w:proofErr w:type="spellEnd"/>
            <w:r w:rsidRPr="002D1120">
              <w:rPr>
                <w:rFonts w:ascii="Times New Roman" w:hAnsi="Times New Roman" w:cs="Times New Roman"/>
                <w:sz w:val="24"/>
                <w:szCs w:val="24"/>
              </w:rPr>
              <w:t xml:space="preserve">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20</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proofErr w:type="spellStart"/>
            <w:r w:rsidRPr="002D1120">
              <w:rPr>
                <w:rFonts w:ascii="Times New Roman" w:hAnsi="Times New Roman" w:cs="Times New Roman"/>
                <w:sz w:val="24"/>
                <w:szCs w:val="24"/>
              </w:rPr>
              <w:t>Среднородопска</w:t>
            </w:r>
            <w:proofErr w:type="spellEnd"/>
            <w:r w:rsidRPr="002D1120">
              <w:rPr>
                <w:rFonts w:ascii="Times New Roman" w:hAnsi="Times New Roman" w:cs="Times New Roman"/>
                <w:sz w:val="24"/>
                <w:szCs w:val="24"/>
              </w:rPr>
              <w:t xml:space="preserve">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21</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Медночервена шуменска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22</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proofErr w:type="spellStart"/>
            <w:r w:rsidRPr="002D1120">
              <w:rPr>
                <w:rFonts w:ascii="Times New Roman" w:hAnsi="Times New Roman" w:cs="Times New Roman"/>
                <w:sz w:val="24"/>
                <w:szCs w:val="24"/>
              </w:rPr>
              <w:t>Дъбенска</w:t>
            </w:r>
            <w:proofErr w:type="spellEnd"/>
            <w:r w:rsidRPr="002D1120">
              <w:rPr>
                <w:rFonts w:ascii="Times New Roman" w:hAnsi="Times New Roman" w:cs="Times New Roman"/>
                <w:sz w:val="24"/>
                <w:szCs w:val="24"/>
              </w:rPr>
              <w:t xml:space="preserve">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23</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proofErr w:type="spellStart"/>
            <w:r w:rsidRPr="002D1120">
              <w:rPr>
                <w:rFonts w:ascii="Times New Roman" w:hAnsi="Times New Roman" w:cs="Times New Roman"/>
                <w:sz w:val="24"/>
                <w:szCs w:val="24"/>
              </w:rPr>
              <w:t>Реплянска</w:t>
            </w:r>
            <w:proofErr w:type="spellEnd"/>
            <w:r w:rsidRPr="002D1120">
              <w:rPr>
                <w:rFonts w:ascii="Times New Roman" w:hAnsi="Times New Roman" w:cs="Times New Roman"/>
                <w:sz w:val="24"/>
                <w:szCs w:val="24"/>
              </w:rPr>
              <w:t xml:space="preserve">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24</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Бяла маришка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25</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Вакла маришка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26</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proofErr w:type="spellStart"/>
            <w:r w:rsidRPr="002D1120">
              <w:rPr>
                <w:rFonts w:ascii="Times New Roman" w:hAnsi="Times New Roman" w:cs="Times New Roman"/>
                <w:sz w:val="24"/>
                <w:szCs w:val="24"/>
              </w:rPr>
              <w:t>Североизточнобългарска</w:t>
            </w:r>
            <w:proofErr w:type="spellEnd"/>
            <w:r w:rsidRPr="002D1120">
              <w:rPr>
                <w:rFonts w:ascii="Times New Roman" w:hAnsi="Times New Roman" w:cs="Times New Roman"/>
                <w:sz w:val="24"/>
                <w:szCs w:val="24"/>
              </w:rPr>
              <w:t xml:space="preserve"> тънкорунна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27</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Карнобатска тънкорунна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28</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Тракийска тънкорунна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29</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 xml:space="preserve">Старопланински </w:t>
            </w:r>
            <w:proofErr w:type="spellStart"/>
            <w:r w:rsidRPr="002D1120">
              <w:rPr>
                <w:rFonts w:ascii="Times New Roman" w:hAnsi="Times New Roman" w:cs="Times New Roman"/>
                <w:sz w:val="24"/>
                <w:szCs w:val="24"/>
              </w:rPr>
              <w:t>цигай</w:t>
            </w:r>
            <w:proofErr w:type="spellEnd"/>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30</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 xml:space="preserve">Родопски </w:t>
            </w:r>
            <w:proofErr w:type="spellStart"/>
            <w:r w:rsidRPr="002D1120">
              <w:rPr>
                <w:rFonts w:ascii="Times New Roman" w:hAnsi="Times New Roman" w:cs="Times New Roman"/>
                <w:sz w:val="24"/>
                <w:szCs w:val="24"/>
              </w:rPr>
              <w:t>цигай</w:t>
            </w:r>
            <w:proofErr w:type="spellEnd"/>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31</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Странджанска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32</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Свищовска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33</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Плевенска черноглава овца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34</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Калоферска дългокосместа коза</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35</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Местна дългокосместа коза (</w:t>
            </w:r>
            <w:proofErr w:type="spellStart"/>
            <w:r w:rsidRPr="002D1120">
              <w:rPr>
                <w:rFonts w:ascii="Times New Roman" w:hAnsi="Times New Roman" w:cs="Times New Roman"/>
                <w:sz w:val="24"/>
                <w:szCs w:val="24"/>
              </w:rPr>
              <w:t>Малашевски</w:t>
            </w:r>
            <w:proofErr w:type="spellEnd"/>
            <w:r w:rsidRPr="002D1120">
              <w:rPr>
                <w:rFonts w:ascii="Times New Roman" w:hAnsi="Times New Roman" w:cs="Times New Roman"/>
                <w:sz w:val="24"/>
                <w:szCs w:val="24"/>
              </w:rPr>
              <w:t xml:space="preserve"> тип)</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36</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Българска виторога дългокосместа коза</w:t>
            </w:r>
          </w:p>
        </w:tc>
      </w:tr>
      <w:tr w:rsidR="009D5A49" w:rsidRPr="002D1120" w:rsidTr="00417F6E">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37</w:t>
            </w:r>
          </w:p>
        </w:tc>
        <w:tc>
          <w:tcPr>
            <w:tcW w:w="8663" w:type="dxa"/>
            <w:vAlign w:val="center"/>
          </w:tcPr>
          <w:p w:rsidR="009D5A49" w:rsidRPr="002D1120" w:rsidRDefault="009D5A49" w:rsidP="00417F6E">
            <w:pPr>
              <w:spacing w:line="360" w:lineRule="auto"/>
              <w:textAlignment w:val="center"/>
              <w:rPr>
                <w:rFonts w:ascii="Times New Roman" w:hAnsi="Times New Roman" w:cs="Times New Roman"/>
                <w:sz w:val="24"/>
                <w:szCs w:val="24"/>
              </w:rPr>
            </w:pPr>
            <w:r w:rsidRPr="002D1120">
              <w:rPr>
                <w:rFonts w:ascii="Times New Roman" w:hAnsi="Times New Roman" w:cs="Times New Roman"/>
                <w:sz w:val="24"/>
                <w:szCs w:val="24"/>
              </w:rPr>
              <w:t>Местна дългокосместа коза</w:t>
            </w:r>
          </w:p>
        </w:tc>
      </w:tr>
      <w:tr w:rsidR="009D5A49" w:rsidRPr="002D1120" w:rsidTr="002A2645">
        <w:trPr>
          <w:trHeight w:val="366"/>
        </w:trPr>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lastRenderedPageBreak/>
              <w:t>38</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Източн</w:t>
            </w:r>
            <w:r w:rsidR="00417F6E" w:rsidRPr="002D1120">
              <w:rPr>
                <w:rFonts w:ascii="Times New Roman" w:hAnsi="Times New Roman" w:cs="Times New Roman"/>
                <w:sz w:val="24"/>
                <w:szCs w:val="24"/>
              </w:rPr>
              <w:t>о</w:t>
            </w:r>
            <w:r w:rsidRPr="002D1120">
              <w:rPr>
                <w:rFonts w:ascii="Times New Roman" w:hAnsi="Times New Roman" w:cs="Times New Roman"/>
                <w:sz w:val="24"/>
                <w:szCs w:val="24"/>
              </w:rPr>
              <w:t>балканска свиня</w:t>
            </w:r>
          </w:p>
        </w:tc>
      </w:tr>
      <w:tr w:rsidR="009D5A49" w:rsidRPr="002D1120" w:rsidTr="002A2645">
        <w:trPr>
          <w:trHeight w:val="264"/>
        </w:trPr>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39</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Дунавска бяла свиня</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40</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Каракачански кон</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41</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Източнобългарски кон</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42</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Дунавски кон</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43</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Плевенски кон</w:t>
            </w:r>
          </w:p>
        </w:tc>
      </w:tr>
      <w:tr w:rsidR="009D5A49" w:rsidRPr="002D1120" w:rsidTr="002A2645">
        <w:tc>
          <w:tcPr>
            <w:tcW w:w="567" w:type="dxa"/>
          </w:tcPr>
          <w:p w:rsidR="009D5A49" w:rsidRPr="002D1120" w:rsidRDefault="009D5A49" w:rsidP="00417F6E">
            <w:pPr>
              <w:spacing w:line="360" w:lineRule="auto"/>
              <w:ind w:right="57"/>
              <w:jc w:val="right"/>
              <w:textAlignment w:val="center"/>
              <w:rPr>
                <w:rFonts w:ascii="Times New Roman" w:hAnsi="Times New Roman" w:cs="Times New Roman"/>
                <w:sz w:val="24"/>
                <w:szCs w:val="24"/>
              </w:rPr>
            </w:pPr>
            <w:r w:rsidRPr="002D1120">
              <w:rPr>
                <w:rFonts w:ascii="Times New Roman" w:hAnsi="Times New Roman" w:cs="Times New Roman"/>
                <w:sz w:val="24"/>
                <w:szCs w:val="24"/>
              </w:rPr>
              <w:t>44</w:t>
            </w:r>
          </w:p>
        </w:tc>
        <w:tc>
          <w:tcPr>
            <w:tcW w:w="8663" w:type="dxa"/>
          </w:tcPr>
          <w:p w:rsidR="009D5A49" w:rsidRPr="002D1120" w:rsidRDefault="009D5A49" w:rsidP="00417F6E">
            <w:pPr>
              <w:spacing w:line="360" w:lineRule="auto"/>
              <w:jc w:val="both"/>
              <w:textAlignment w:val="center"/>
              <w:rPr>
                <w:rFonts w:ascii="Times New Roman" w:hAnsi="Times New Roman" w:cs="Times New Roman"/>
                <w:sz w:val="24"/>
                <w:szCs w:val="24"/>
              </w:rPr>
            </w:pPr>
            <w:r w:rsidRPr="002D1120">
              <w:rPr>
                <w:rFonts w:ascii="Times New Roman" w:hAnsi="Times New Roman" w:cs="Times New Roman"/>
                <w:sz w:val="24"/>
                <w:szCs w:val="24"/>
              </w:rPr>
              <w:t xml:space="preserve">Български </w:t>
            </w:r>
            <w:proofErr w:type="spellStart"/>
            <w:r w:rsidRPr="002D1120">
              <w:rPr>
                <w:rFonts w:ascii="Times New Roman" w:hAnsi="Times New Roman" w:cs="Times New Roman"/>
                <w:sz w:val="24"/>
                <w:szCs w:val="24"/>
              </w:rPr>
              <w:t>тежковозен</w:t>
            </w:r>
            <w:proofErr w:type="spellEnd"/>
            <w:r w:rsidRPr="002D1120">
              <w:rPr>
                <w:rFonts w:ascii="Times New Roman" w:hAnsi="Times New Roman" w:cs="Times New Roman"/>
                <w:sz w:val="24"/>
                <w:szCs w:val="24"/>
              </w:rPr>
              <w:t xml:space="preserve"> кон</w:t>
            </w:r>
          </w:p>
        </w:tc>
      </w:tr>
    </w:tbl>
    <w:p w:rsidR="009D5A49" w:rsidRPr="002D1120" w:rsidRDefault="009D5A49" w:rsidP="00417F6E">
      <w:pPr>
        <w:spacing w:after="0" w:line="360" w:lineRule="auto"/>
        <w:rPr>
          <w:rFonts w:ascii="Times New Roman" w:hAnsi="Times New Roman" w:cs="Times New Roman"/>
          <w:sz w:val="24"/>
          <w:szCs w:val="24"/>
        </w:rPr>
      </w:pPr>
    </w:p>
    <w:p w:rsidR="00D65385" w:rsidRPr="002D1120" w:rsidRDefault="00CA4C84" w:rsidP="00417F6E">
      <w:pPr>
        <w:spacing w:after="0" w:line="276" w:lineRule="auto"/>
        <w:jc w:val="right"/>
        <w:rPr>
          <w:rFonts w:ascii="Times New Roman" w:hAnsi="Times New Roman" w:cs="Times New Roman"/>
          <w:sz w:val="24"/>
          <w:szCs w:val="24"/>
          <w:highlight w:val="white"/>
          <w:shd w:val="clear" w:color="auto" w:fill="FEFEFE"/>
        </w:rPr>
      </w:pPr>
      <w:r w:rsidRPr="002D1120">
        <w:rPr>
          <w:rFonts w:ascii="Times New Roman" w:hAnsi="Times New Roman" w:cs="Times New Roman"/>
          <w:sz w:val="24"/>
          <w:szCs w:val="24"/>
          <w:highlight w:val="white"/>
          <w:shd w:val="clear" w:color="auto" w:fill="FEFEFE"/>
        </w:rPr>
        <w:t>П</w:t>
      </w:r>
      <w:r w:rsidR="009D5A49" w:rsidRPr="002D1120">
        <w:rPr>
          <w:rFonts w:ascii="Times New Roman" w:hAnsi="Times New Roman" w:cs="Times New Roman"/>
          <w:sz w:val="24"/>
          <w:szCs w:val="24"/>
          <w:highlight w:val="white"/>
          <w:shd w:val="clear" w:color="auto" w:fill="FEFEFE"/>
        </w:rPr>
        <w:t>риложение № 3</w:t>
      </w:r>
      <w:r w:rsidR="0021513B" w:rsidRPr="002D1120">
        <w:rPr>
          <w:rFonts w:ascii="Times New Roman" w:hAnsi="Times New Roman" w:cs="Times New Roman"/>
          <w:sz w:val="24"/>
          <w:szCs w:val="24"/>
          <w:highlight w:val="white"/>
          <w:shd w:val="clear" w:color="auto" w:fill="FEFEFE"/>
        </w:rPr>
        <w:t xml:space="preserve"> </w:t>
      </w:r>
    </w:p>
    <w:p w:rsidR="0021513B" w:rsidRPr="002D1120" w:rsidRDefault="0021513B" w:rsidP="00417F6E">
      <w:pPr>
        <w:spacing w:after="0" w:line="276" w:lineRule="auto"/>
        <w:jc w:val="right"/>
        <w:rPr>
          <w:rFonts w:ascii="Times New Roman" w:hAnsi="Times New Roman" w:cs="Times New Roman"/>
          <w:sz w:val="24"/>
          <w:szCs w:val="24"/>
          <w:highlight w:val="white"/>
          <w:shd w:val="clear" w:color="auto" w:fill="FEFEFE"/>
        </w:rPr>
      </w:pPr>
      <w:r w:rsidRPr="002D1120">
        <w:rPr>
          <w:rFonts w:ascii="Times New Roman" w:hAnsi="Times New Roman" w:cs="Times New Roman"/>
          <w:sz w:val="24"/>
          <w:szCs w:val="24"/>
          <w:highlight w:val="white"/>
          <w:shd w:val="clear" w:color="auto" w:fill="FEFEFE"/>
        </w:rPr>
        <w:t>към чл. 25, ал. 5, т. 1</w:t>
      </w:r>
    </w:p>
    <w:p w:rsidR="00417F6E" w:rsidRPr="002D1120" w:rsidRDefault="00417F6E" w:rsidP="00417F6E">
      <w:pPr>
        <w:spacing w:after="0" w:line="276" w:lineRule="auto"/>
        <w:jc w:val="right"/>
        <w:rPr>
          <w:rFonts w:ascii="Times New Roman" w:hAnsi="Times New Roman" w:cs="Times New Roman"/>
          <w:sz w:val="24"/>
          <w:szCs w:val="24"/>
          <w:highlight w:val="white"/>
          <w:shd w:val="clear" w:color="auto" w:fill="FEFEFE"/>
        </w:rPr>
      </w:pPr>
    </w:p>
    <w:p w:rsidR="009D5A49" w:rsidRPr="002D1120" w:rsidRDefault="009D5A49" w:rsidP="00417F6E">
      <w:pPr>
        <w:spacing w:after="0" w:line="360" w:lineRule="auto"/>
        <w:jc w:val="center"/>
        <w:rPr>
          <w:rFonts w:ascii="Times New Roman" w:hAnsi="Times New Roman" w:cs="Times New Roman"/>
          <w:sz w:val="24"/>
          <w:szCs w:val="24"/>
          <w:shd w:val="clear" w:color="auto" w:fill="FEFEFE"/>
        </w:rPr>
      </w:pPr>
      <w:r w:rsidRPr="002D1120">
        <w:rPr>
          <w:rFonts w:ascii="Times New Roman" w:hAnsi="Times New Roman" w:cs="Times New Roman"/>
          <w:sz w:val="24"/>
          <w:szCs w:val="24"/>
          <w:highlight w:val="white"/>
          <w:shd w:val="clear" w:color="auto" w:fill="FEFEFE"/>
        </w:rPr>
        <w:t>Сортове зърнено-житни култури и слънчоглед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90"/>
        <w:gridCol w:w="2721"/>
      </w:tblGrid>
      <w:tr w:rsidR="00016DFE" w:rsidRPr="002D1120" w:rsidTr="00417F6E">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9E2975" w:rsidRPr="002D1120" w:rsidRDefault="009E2975" w:rsidP="00417F6E">
            <w:pPr>
              <w:spacing w:after="0" w:line="360" w:lineRule="auto"/>
              <w:jc w:val="center"/>
              <w:rPr>
                <w:rFonts w:ascii="Times New Roman" w:hAnsi="Times New Roman" w:cs="Times New Roman"/>
                <w:b/>
              </w:rPr>
            </w:pPr>
            <w:r w:rsidRPr="002D1120">
              <w:rPr>
                <w:rFonts w:ascii="Times New Roman" w:hAnsi="Times New Roman" w:cs="Times New Roman"/>
                <w:b/>
              </w:rPr>
              <w:t>Вид култура</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9E2975" w:rsidRPr="002D1120" w:rsidRDefault="009E2975" w:rsidP="00417F6E">
            <w:pPr>
              <w:spacing w:after="0" w:line="360" w:lineRule="auto"/>
              <w:jc w:val="center"/>
              <w:rPr>
                <w:rFonts w:ascii="Times New Roman" w:hAnsi="Times New Roman" w:cs="Times New Roman"/>
                <w:b/>
              </w:rPr>
            </w:pPr>
            <w:r w:rsidRPr="002D1120">
              <w:rPr>
                <w:rFonts w:ascii="Times New Roman" w:hAnsi="Times New Roman" w:cs="Times New Roman"/>
                <w:b/>
              </w:rPr>
              <w:t>Сорт</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9E2975" w:rsidRPr="002D1120" w:rsidRDefault="009E2975" w:rsidP="00417F6E">
            <w:pPr>
              <w:spacing w:after="0" w:line="360" w:lineRule="auto"/>
              <w:jc w:val="center"/>
              <w:rPr>
                <w:rFonts w:ascii="Times New Roman" w:hAnsi="Times New Roman" w:cs="Times New Roman"/>
                <w:b/>
              </w:rPr>
            </w:pPr>
            <w:proofErr w:type="spellStart"/>
            <w:r w:rsidRPr="002D1120">
              <w:rPr>
                <w:rFonts w:ascii="Times New Roman" w:hAnsi="Times New Roman" w:cs="Times New Roman"/>
                <w:b/>
              </w:rPr>
              <w:t>Сортопо</w:t>
            </w:r>
            <w:r w:rsidR="00417F6E" w:rsidRPr="002D1120">
              <w:rPr>
                <w:rFonts w:ascii="Times New Roman" w:hAnsi="Times New Roman" w:cs="Times New Roman"/>
                <w:b/>
              </w:rPr>
              <w:t>д</w:t>
            </w:r>
            <w:r w:rsidRPr="002D1120">
              <w:rPr>
                <w:rFonts w:ascii="Times New Roman" w:hAnsi="Times New Roman" w:cs="Times New Roman"/>
                <w:b/>
              </w:rPr>
              <w:t>държащ</w:t>
            </w:r>
            <w:proofErr w:type="spellEnd"/>
            <w:r w:rsidRPr="002D1120">
              <w:rPr>
                <w:rFonts w:ascii="Times New Roman" w:hAnsi="Times New Roman" w:cs="Times New Roman"/>
                <w:b/>
              </w:rPr>
              <w:t xml:space="preserve"> институт</w:t>
            </w:r>
          </w:p>
        </w:tc>
      </w:tr>
      <w:tr w:rsidR="00016DFE" w:rsidRPr="002D1120" w:rsidTr="009E2975">
        <w:tc>
          <w:tcPr>
            <w:tcW w:w="9016" w:type="dxa"/>
            <w:gridSpan w:val="3"/>
            <w:shd w:val="clear" w:color="auto" w:fill="auto"/>
          </w:tcPr>
          <w:p w:rsidR="009E2975" w:rsidRPr="002D1120" w:rsidRDefault="009E2975" w:rsidP="00417F6E">
            <w:pPr>
              <w:spacing w:after="0" w:line="360" w:lineRule="auto"/>
              <w:jc w:val="center"/>
              <w:rPr>
                <w:rFonts w:ascii="Times New Roman" w:hAnsi="Times New Roman" w:cs="Times New Roman"/>
                <w:b/>
              </w:rPr>
            </w:pPr>
            <w:r w:rsidRPr="002D1120">
              <w:rPr>
                <w:rFonts w:ascii="Times New Roman" w:hAnsi="Times New Roman" w:cs="Times New Roman"/>
                <w:b/>
              </w:rPr>
              <w:t>ЗИМНИ ЗЪРНЕНО-ЖИТНИ КУЛТУРИ</w:t>
            </w:r>
          </w:p>
          <w:p w:rsidR="009E2975" w:rsidRPr="002D1120" w:rsidRDefault="009E2975" w:rsidP="00417F6E">
            <w:pPr>
              <w:spacing w:after="0" w:line="360" w:lineRule="auto"/>
              <w:jc w:val="center"/>
              <w:rPr>
                <w:rFonts w:ascii="Times New Roman" w:hAnsi="Times New Roman" w:cs="Times New Roman"/>
                <w:b/>
              </w:rPr>
            </w:pPr>
            <w:r w:rsidRPr="002D1120">
              <w:rPr>
                <w:rFonts w:ascii="Times New Roman" w:hAnsi="Times New Roman" w:cs="Times New Roman"/>
                <w:b/>
              </w:rPr>
              <w:t xml:space="preserve">WINTER CEREALS </w:t>
            </w:r>
          </w:p>
        </w:tc>
      </w:tr>
      <w:tr w:rsidR="009E2975" w:rsidRPr="002D1120" w:rsidTr="009E2975">
        <w:tc>
          <w:tcPr>
            <w:tcW w:w="3005" w:type="dxa"/>
            <w:vMerge w:val="restart"/>
            <w:shd w:val="clear" w:color="auto" w:fill="auto"/>
          </w:tcPr>
          <w:p w:rsidR="009E2975" w:rsidRPr="002D1120" w:rsidRDefault="009E2975" w:rsidP="00417F6E">
            <w:pPr>
              <w:spacing w:after="0" w:line="360" w:lineRule="auto"/>
              <w:rPr>
                <w:rFonts w:ascii="Times New Roman" w:hAnsi="Times New Roman" w:cs="Times New Roman"/>
                <w:b/>
                <w:i/>
              </w:rPr>
            </w:pPr>
            <w:r w:rsidRPr="002D1120">
              <w:rPr>
                <w:rFonts w:ascii="Times New Roman" w:hAnsi="Times New Roman" w:cs="Times New Roman"/>
                <w:b/>
              </w:rPr>
              <w:t>Зимна обикновена пшеница/</w:t>
            </w:r>
            <w:proofErr w:type="spellStart"/>
            <w:r w:rsidRPr="002D1120">
              <w:rPr>
                <w:rFonts w:ascii="Times New Roman" w:hAnsi="Times New Roman" w:cs="Times New Roman"/>
                <w:b/>
                <w:bCs/>
              </w:rPr>
              <w:t>Winter</w:t>
            </w:r>
            <w:proofErr w:type="spellEnd"/>
            <w:r w:rsidRPr="002D1120">
              <w:rPr>
                <w:rFonts w:ascii="Times New Roman" w:hAnsi="Times New Roman" w:cs="Times New Roman"/>
                <w:b/>
                <w:bCs/>
              </w:rPr>
              <w:t xml:space="preserve"> </w:t>
            </w:r>
            <w:proofErr w:type="spellStart"/>
            <w:r w:rsidRPr="002D1120">
              <w:rPr>
                <w:rFonts w:ascii="Times New Roman" w:hAnsi="Times New Roman" w:cs="Times New Roman"/>
                <w:b/>
                <w:bCs/>
              </w:rPr>
              <w:t>common</w:t>
            </w:r>
            <w:proofErr w:type="spellEnd"/>
            <w:r w:rsidRPr="002D1120">
              <w:rPr>
                <w:rFonts w:ascii="Times New Roman" w:hAnsi="Times New Roman" w:cs="Times New Roman"/>
                <w:b/>
                <w:bCs/>
              </w:rPr>
              <w:t xml:space="preserve"> </w:t>
            </w:r>
            <w:proofErr w:type="spellStart"/>
            <w:r w:rsidRPr="002D1120">
              <w:rPr>
                <w:rFonts w:ascii="Times New Roman" w:hAnsi="Times New Roman" w:cs="Times New Roman"/>
                <w:b/>
                <w:bCs/>
              </w:rPr>
              <w:t>wheat</w:t>
            </w:r>
            <w:proofErr w:type="spellEnd"/>
            <w:r w:rsidRPr="002D1120">
              <w:rPr>
                <w:rFonts w:ascii="Times New Roman" w:hAnsi="Times New Roman" w:cs="Times New Roman"/>
                <w:b/>
                <w:bCs/>
              </w:rPr>
              <w:t xml:space="preserve"> – </w:t>
            </w:r>
            <w:proofErr w:type="spellStart"/>
            <w:r w:rsidRPr="002D1120">
              <w:rPr>
                <w:rFonts w:ascii="Times New Roman" w:hAnsi="Times New Roman" w:cs="Times New Roman"/>
                <w:b/>
                <w:bCs/>
                <w:i/>
              </w:rPr>
              <w:t>Triticum</w:t>
            </w:r>
            <w:proofErr w:type="spellEnd"/>
            <w:r w:rsidRPr="002D1120">
              <w:rPr>
                <w:rFonts w:ascii="Times New Roman" w:hAnsi="Times New Roman" w:cs="Times New Roman"/>
                <w:b/>
                <w:bCs/>
                <w:i/>
              </w:rPr>
              <w:t xml:space="preserve"> </w:t>
            </w:r>
            <w:proofErr w:type="spellStart"/>
            <w:r w:rsidRPr="002D1120">
              <w:rPr>
                <w:rFonts w:ascii="Times New Roman" w:hAnsi="Times New Roman" w:cs="Times New Roman"/>
                <w:b/>
                <w:bCs/>
                <w:i/>
              </w:rPr>
              <w:t>aestivum</w:t>
            </w:r>
            <w:proofErr w:type="spellEnd"/>
            <w:r w:rsidRPr="002D1120">
              <w:rPr>
                <w:rFonts w:ascii="Times New Roman" w:hAnsi="Times New Roman" w:cs="Times New Roman"/>
                <w:b/>
                <w:bCs/>
                <w:i/>
              </w:rPr>
              <w:t xml:space="preserve"> </w:t>
            </w:r>
            <w:proofErr w:type="spellStart"/>
            <w:r w:rsidRPr="002D1120">
              <w:rPr>
                <w:rFonts w:ascii="Times New Roman" w:hAnsi="Times New Roman" w:cs="Times New Roman"/>
                <w:b/>
                <w:bCs/>
                <w:i/>
              </w:rPr>
              <w:t>subsp</w:t>
            </w:r>
            <w:proofErr w:type="spellEnd"/>
            <w:r w:rsidRPr="002D1120">
              <w:rPr>
                <w:rFonts w:ascii="Times New Roman" w:hAnsi="Times New Roman" w:cs="Times New Roman"/>
                <w:b/>
                <w:bCs/>
                <w:i/>
              </w:rPr>
              <w:t xml:space="preserve">. </w:t>
            </w:r>
            <w:proofErr w:type="spellStart"/>
            <w:r w:rsidRPr="002D1120">
              <w:rPr>
                <w:rFonts w:ascii="Times New Roman" w:hAnsi="Times New Roman" w:cs="Times New Roman"/>
                <w:b/>
                <w:bCs/>
                <w:i/>
              </w:rPr>
              <w:t>aestivum</w:t>
            </w:r>
            <w:proofErr w:type="spellEnd"/>
          </w:p>
        </w:tc>
        <w:tc>
          <w:tcPr>
            <w:tcW w:w="3290" w:type="dxa"/>
            <w:shd w:val="clear" w:color="auto" w:fill="auto"/>
          </w:tcPr>
          <w:p w:rsidR="009E2975" w:rsidRPr="002D1120" w:rsidRDefault="009E2975" w:rsidP="00417F6E">
            <w:pPr>
              <w:widowControl w:val="0"/>
              <w:autoSpaceDE w:val="0"/>
              <w:autoSpaceDN w:val="0"/>
              <w:adjustRightInd w:val="0"/>
              <w:spacing w:after="0" w:line="360" w:lineRule="auto"/>
              <w:rPr>
                <w:rFonts w:ascii="Times New Roman" w:hAnsi="Times New Roman" w:cs="Times New Roman"/>
              </w:rPr>
            </w:pPr>
            <w:r w:rsidRPr="002D1120">
              <w:rPr>
                <w:rFonts w:ascii="Times New Roman" w:eastAsia="Times New Roman" w:hAnsi="Times New Roman" w:cs="Times New Roman"/>
                <w:lang w:eastAsia="bg-BG"/>
              </w:rPr>
              <w:t>Венка 1</w:t>
            </w:r>
            <w:r w:rsidR="00417F6E" w:rsidRPr="002D1120">
              <w:rPr>
                <w:rFonts w:ascii="Times New Roman" w:eastAsia="Times New Roman" w:hAnsi="Times New Roman" w:cs="Times New Roman"/>
                <w:lang w:eastAsia="bg-BG"/>
              </w:rPr>
              <w:t xml:space="preserve"> –</w:t>
            </w:r>
            <w:r w:rsidRPr="002D1120">
              <w:rPr>
                <w:rFonts w:ascii="Times New Roman" w:eastAsia="Times New Roman" w:hAnsi="Times New Roman" w:cs="Times New Roman"/>
                <w:lang w:eastAsia="bg-BG"/>
              </w:rPr>
              <w:t xml:space="preserve"> /</w:t>
            </w:r>
            <w:proofErr w:type="spellStart"/>
            <w:r w:rsidRPr="002D1120">
              <w:rPr>
                <w:rFonts w:ascii="Times New Roman" w:hAnsi="Times New Roman" w:cs="Times New Roman"/>
              </w:rPr>
              <w:t>Venka</w:t>
            </w:r>
            <w:proofErr w:type="spellEnd"/>
            <w:r w:rsidRPr="002D1120">
              <w:rPr>
                <w:rFonts w:ascii="Times New Roman" w:hAnsi="Times New Roman" w:cs="Times New Roman"/>
              </w:rPr>
              <w:t xml:space="preserve"> 1 </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ИЗС, Русе</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Дунавия</w:t>
            </w:r>
            <w:proofErr w:type="spellEnd"/>
            <w:r w:rsidRPr="002D1120">
              <w:rPr>
                <w:rFonts w:ascii="Times New Roman" w:hAnsi="Times New Roman" w:cs="Times New Roman"/>
              </w:rPr>
              <w:t>/</w:t>
            </w:r>
            <w:proofErr w:type="spellStart"/>
            <w:r w:rsidRPr="002D1120">
              <w:rPr>
                <w:rFonts w:ascii="Times New Roman" w:hAnsi="Times New Roman" w:cs="Times New Roman"/>
              </w:rPr>
              <w:t>Dunaviya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ИЗС, Русе</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 xml:space="preserve">Бул Победа/ </w:t>
            </w:r>
            <w:proofErr w:type="spellStart"/>
            <w:r w:rsidRPr="002D1120">
              <w:rPr>
                <w:rFonts w:ascii="Times New Roman" w:hAnsi="Times New Roman" w:cs="Times New Roman"/>
              </w:rPr>
              <w:t>Bul</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Pobeda</w:t>
            </w:r>
            <w:proofErr w:type="spellEnd"/>
            <w:r w:rsidRPr="002D1120">
              <w:rPr>
                <w:rFonts w:ascii="Times New Roman" w:hAnsi="Times New Roman" w:cs="Times New Roman"/>
              </w:rPr>
              <w:t xml:space="preserve"> </w:t>
            </w:r>
          </w:p>
        </w:tc>
        <w:tc>
          <w:tcPr>
            <w:tcW w:w="2721" w:type="dxa"/>
            <w:shd w:val="clear" w:color="auto" w:fill="auto"/>
          </w:tcPr>
          <w:p w:rsidR="009E2975" w:rsidRPr="002D1120" w:rsidRDefault="009E2975" w:rsidP="00417F6E">
            <w:pPr>
              <w:widowControl w:val="0"/>
              <w:autoSpaceDE w:val="0"/>
              <w:autoSpaceDN w:val="0"/>
              <w:adjustRightInd w:val="0"/>
              <w:spacing w:after="0" w:line="360" w:lineRule="auto"/>
              <w:rPr>
                <w:rFonts w:ascii="Times New Roman" w:hAnsi="Times New Roman" w:cs="Times New Roman"/>
              </w:rPr>
            </w:pPr>
            <w:r w:rsidRPr="002D1120">
              <w:rPr>
                <w:rFonts w:ascii="Times New Roman" w:eastAsia="Times New Roman" w:hAnsi="Times New Roman" w:cs="Times New Roman"/>
                <w:lang w:eastAsia="bg-BG"/>
              </w:rPr>
              <w:t>ИРГР, Садово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 xml:space="preserve">ИРГР Фермер/ IRGR </w:t>
            </w:r>
            <w:proofErr w:type="spellStart"/>
            <w:r w:rsidRPr="002D1120">
              <w:rPr>
                <w:rFonts w:ascii="Times New Roman" w:hAnsi="Times New Roman" w:cs="Times New Roman"/>
              </w:rPr>
              <w:t>Fermer</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ИРГР, Садово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Гизда/</w:t>
            </w:r>
            <w:proofErr w:type="spellStart"/>
            <w:r w:rsidRPr="002D1120">
              <w:rPr>
                <w:rFonts w:ascii="Times New Roman" w:hAnsi="Times New Roman" w:cs="Times New Roman"/>
              </w:rPr>
              <w:t>Gizda</w:t>
            </w:r>
            <w:proofErr w:type="spellEnd"/>
            <w:r w:rsidRPr="002D1120">
              <w:rPr>
                <w:rFonts w:ascii="Times New Roman" w:hAnsi="Times New Roman" w:cs="Times New Roman"/>
              </w:rPr>
              <w:t xml:space="preserve"> </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ИРГР, Садово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Никибо</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Nikibo</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ИРГР, Садово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Сашец</w:t>
            </w:r>
            <w:proofErr w:type="spellEnd"/>
            <w:r w:rsidRPr="002D1120">
              <w:rPr>
                <w:rFonts w:ascii="Times New Roman" w:hAnsi="Times New Roman" w:cs="Times New Roman"/>
              </w:rPr>
              <w:t>,/</w:t>
            </w:r>
            <w:proofErr w:type="spellStart"/>
            <w:r w:rsidRPr="002D1120">
              <w:rPr>
                <w:rFonts w:ascii="Times New Roman" w:hAnsi="Times New Roman" w:cs="Times New Roman"/>
              </w:rPr>
              <w:t>Sashez</w:t>
            </w:r>
            <w:proofErr w:type="spellEnd"/>
            <w:r w:rsidRPr="002D1120">
              <w:rPr>
                <w:rFonts w:ascii="Times New Roman" w:hAnsi="Times New Roman" w:cs="Times New Roman"/>
              </w:rPr>
              <w:t xml:space="preserve"> </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ИРГР, Садово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Надита</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Nadita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ИРГР, Садово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Блан/</w:t>
            </w:r>
            <w:proofErr w:type="spellStart"/>
            <w:r w:rsidRPr="002D1120">
              <w:rPr>
                <w:rFonts w:ascii="Times New Roman" w:hAnsi="Times New Roman" w:cs="Times New Roman"/>
              </w:rPr>
              <w:t>Blan</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ИРГР, Садово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Божана/</w:t>
            </w:r>
            <w:proofErr w:type="spellStart"/>
            <w:r w:rsidRPr="002D1120">
              <w:rPr>
                <w:rFonts w:ascii="Times New Roman" w:hAnsi="Times New Roman" w:cs="Times New Roman"/>
              </w:rPr>
              <w:t>Bozhana</w:t>
            </w:r>
            <w:proofErr w:type="spellEnd"/>
          </w:p>
        </w:tc>
        <w:tc>
          <w:tcPr>
            <w:tcW w:w="2721" w:type="dxa"/>
            <w:shd w:val="clear" w:color="auto" w:fill="auto"/>
          </w:tcPr>
          <w:p w:rsidR="009E2975" w:rsidRPr="002D1120" w:rsidRDefault="009E2975" w:rsidP="00417F6E">
            <w:pPr>
              <w:widowControl w:val="0"/>
              <w:autoSpaceDE w:val="0"/>
              <w:autoSpaceDN w:val="0"/>
              <w:adjustRightInd w:val="0"/>
              <w:spacing w:after="0" w:line="360" w:lineRule="auto"/>
              <w:ind w:left="-108"/>
              <w:rPr>
                <w:rFonts w:ascii="Times New Roman" w:hAnsi="Times New Roman" w:cs="Times New Roman"/>
              </w:rPr>
            </w:pPr>
            <w:r w:rsidRPr="002D1120">
              <w:rPr>
                <w:rFonts w:ascii="Times New Roman" w:eastAsia="Times New Roman" w:hAnsi="Times New Roman" w:cs="Times New Roman"/>
                <w:lang w:eastAsia="bg-BG"/>
              </w:rPr>
              <w:t xml:space="preserve"> 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 xml:space="preserve">ГТП Драгана/ GTW </w:t>
            </w:r>
            <w:proofErr w:type="spellStart"/>
            <w:r w:rsidRPr="002D1120">
              <w:rPr>
                <w:rFonts w:ascii="Times New Roman" w:hAnsi="Times New Roman" w:cs="Times New Roman"/>
              </w:rPr>
              <w:t>Dragana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Енола</w:t>
            </w:r>
            <w:proofErr w:type="spellEnd"/>
            <w:r w:rsidRPr="002D1120">
              <w:rPr>
                <w:rFonts w:ascii="Times New Roman" w:hAnsi="Times New Roman" w:cs="Times New Roman"/>
              </w:rPr>
              <w:t>/</w:t>
            </w:r>
            <w:proofErr w:type="spellStart"/>
            <w:r w:rsidRPr="002D1120">
              <w:rPr>
                <w:rFonts w:ascii="Times New Roman" w:hAnsi="Times New Roman" w:cs="Times New Roman"/>
              </w:rPr>
              <w:t>Enola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Лазарка/</w:t>
            </w:r>
            <w:proofErr w:type="spellStart"/>
            <w:r w:rsidRPr="002D1120">
              <w:rPr>
                <w:rFonts w:ascii="Times New Roman" w:hAnsi="Times New Roman" w:cs="Times New Roman"/>
              </w:rPr>
              <w:t>Lazarka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МерилинMerillin</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Пчелина/</w:t>
            </w:r>
            <w:proofErr w:type="spellStart"/>
            <w:r w:rsidRPr="002D1120">
              <w:rPr>
                <w:rFonts w:ascii="Times New Roman" w:hAnsi="Times New Roman" w:cs="Times New Roman"/>
              </w:rPr>
              <w:t>Pchelina</w:t>
            </w:r>
            <w:proofErr w:type="spellEnd"/>
            <w:r w:rsidRPr="002D1120">
              <w:rPr>
                <w:rFonts w:ascii="Times New Roman" w:hAnsi="Times New Roman" w:cs="Times New Roman"/>
              </w:rPr>
              <w:t xml:space="preserve"> </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Фани/</w:t>
            </w:r>
            <w:proofErr w:type="spellStart"/>
            <w:r w:rsidRPr="002D1120">
              <w:rPr>
                <w:rFonts w:ascii="Times New Roman" w:hAnsi="Times New Roman" w:cs="Times New Roman"/>
              </w:rPr>
              <w:t>Fani</w:t>
            </w:r>
            <w:proofErr w:type="spellEnd"/>
            <w:r w:rsidRPr="002D1120">
              <w:rPr>
                <w:rFonts w:ascii="Times New Roman" w:hAnsi="Times New Roman" w:cs="Times New Roman"/>
              </w:rPr>
              <w:t xml:space="preserve"> </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Косара/</w:t>
            </w:r>
            <w:proofErr w:type="spellStart"/>
            <w:r w:rsidRPr="002D1120">
              <w:rPr>
                <w:rFonts w:ascii="Times New Roman" w:hAnsi="Times New Roman" w:cs="Times New Roman"/>
              </w:rPr>
              <w:t>Kosara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3290"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2721" w:type="dxa"/>
            <w:shd w:val="clear" w:color="auto" w:fill="BFBFBF"/>
          </w:tcPr>
          <w:p w:rsidR="009E2975" w:rsidRPr="002D1120" w:rsidRDefault="009E2975" w:rsidP="00417F6E">
            <w:pPr>
              <w:spacing w:after="0" w:line="360" w:lineRule="auto"/>
              <w:rPr>
                <w:rFonts w:ascii="Times New Roman" w:hAnsi="Times New Roman" w:cs="Times New Roman"/>
              </w:rPr>
            </w:pPr>
          </w:p>
        </w:tc>
      </w:tr>
      <w:tr w:rsidR="009E2975" w:rsidRPr="002D1120" w:rsidTr="009E2975">
        <w:tc>
          <w:tcPr>
            <w:tcW w:w="3005" w:type="dxa"/>
            <w:vMerge w:val="restart"/>
            <w:shd w:val="clear" w:color="auto" w:fill="auto"/>
          </w:tcPr>
          <w:p w:rsidR="009E2975" w:rsidRPr="002D1120" w:rsidRDefault="009E2975" w:rsidP="00417F6E">
            <w:pPr>
              <w:spacing w:after="0" w:line="360" w:lineRule="auto"/>
              <w:rPr>
                <w:rFonts w:ascii="Times New Roman" w:hAnsi="Times New Roman" w:cs="Times New Roman"/>
                <w:b/>
              </w:rPr>
            </w:pPr>
            <w:r w:rsidRPr="002D1120">
              <w:rPr>
                <w:rFonts w:ascii="Times New Roman" w:hAnsi="Times New Roman" w:cs="Times New Roman"/>
                <w:b/>
              </w:rPr>
              <w:t>Твърда   пшеница/</w:t>
            </w:r>
            <w:proofErr w:type="spellStart"/>
            <w:r w:rsidRPr="002D1120">
              <w:rPr>
                <w:rFonts w:ascii="Times New Roman" w:hAnsi="Times New Roman" w:cs="Times New Roman"/>
                <w:b/>
              </w:rPr>
              <w:t>Durum</w:t>
            </w:r>
            <w:proofErr w:type="spellEnd"/>
            <w:r w:rsidRPr="002D1120">
              <w:rPr>
                <w:rFonts w:ascii="Times New Roman" w:hAnsi="Times New Roman" w:cs="Times New Roman"/>
                <w:b/>
              </w:rPr>
              <w:t xml:space="preserve"> </w:t>
            </w:r>
            <w:proofErr w:type="spellStart"/>
            <w:r w:rsidRPr="002D1120">
              <w:rPr>
                <w:rFonts w:ascii="Times New Roman" w:hAnsi="Times New Roman" w:cs="Times New Roman"/>
                <w:b/>
              </w:rPr>
              <w:t>Wheat</w:t>
            </w:r>
            <w:proofErr w:type="spellEnd"/>
            <w:r w:rsidRPr="002D1120">
              <w:rPr>
                <w:rFonts w:ascii="Times New Roman" w:hAnsi="Times New Roman" w:cs="Times New Roman"/>
                <w:b/>
              </w:rPr>
              <w:t xml:space="preserve"> - </w:t>
            </w:r>
            <w:proofErr w:type="spellStart"/>
            <w:r w:rsidRPr="002D1120">
              <w:rPr>
                <w:rFonts w:ascii="Times New Roman" w:hAnsi="Times New Roman" w:cs="Times New Roman"/>
                <w:b/>
                <w:i/>
              </w:rPr>
              <w:t>Triticum</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turgidum</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subsp</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durum</w:t>
            </w:r>
            <w:proofErr w:type="spellEnd"/>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Предел/</w:t>
            </w:r>
            <w:proofErr w:type="spellStart"/>
            <w:r w:rsidRPr="002D1120">
              <w:rPr>
                <w:rFonts w:ascii="Times New Roman" w:hAnsi="Times New Roman" w:cs="Times New Roman"/>
              </w:rPr>
              <w:t>Predel</w:t>
            </w:r>
            <w:proofErr w:type="spellEnd"/>
            <w:r w:rsidRPr="002D1120">
              <w:rPr>
                <w:rFonts w:ascii="Times New Roman" w:hAnsi="Times New Roman" w:cs="Times New Roman"/>
              </w:rPr>
              <w:t xml:space="preserve"> </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ИПК, Чирпан</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Прогрес/</w:t>
            </w:r>
            <w:proofErr w:type="spellStart"/>
            <w:r w:rsidRPr="002D1120">
              <w:rPr>
                <w:rFonts w:ascii="Times New Roman" w:hAnsi="Times New Roman" w:cs="Times New Roman"/>
              </w:rPr>
              <w:t>Progress</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ИПК, Чирпан</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Хеликс</w:t>
            </w:r>
            <w:proofErr w:type="spellEnd"/>
            <w:r w:rsidRPr="002D1120">
              <w:rPr>
                <w:rFonts w:ascii="Times New Roman" w:hAnsi="Times New Roman" w:cs="Times New Roman"/>
              </w:rPr>
              <w:t>/</w:t>
            </w:r>
            <w:proofErr w:type="spellStart"/>
            <w:r w:rsidRPr="002D1120">
              <w:rPr>
                <w:rFonts w:ascii="Times New Roman" w:hAnsi="Times New Roman" w:cs="Times New Roman"/>
              </w:rPr>
              <w:t>Heliks</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ИПК, Чирпан</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Сая/</w:t>
            </w:r>
            <w:proofErr w:type="spellStart"/>
            <w:r w:rsidRPr="002D1120">
              <w:rPr>
                <w:rFonts w:ascii="Times New Roman" w:hAnsi="Times New Roman" w:cs="Times New Roman"/>
              </w:rPr>
              <w:t>Saya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ИПК, Чирпан</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Реядур</w:t>
            </w:r>
            <w:proofErr w:type="spellEnd"/>
            <w:r w:rsidRPr="002D1120">
              <w:rPr>
                <w:rFonts w:ascii="Times New Roman" w:hAnsi="Times New Roman" w:cs="Times New Roman"/>
              </w:rPr>
              <w:t>/</w:t>
            </w:r>
            <w:proofErr w:type="spellStart"/>
            <w:r w:rsidRPr="002D1120">
              <w:rPr>
                <w:rFonts w:ascii="Times New Roman" w:hAnsi="Times New Roman" w:cs="Times New Roman"/>
              </w:rPr>
              <w:t>Reyadur</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ИПК, Чирпан</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widowControl w:val="0"/>
              <w:autoSpaceDE w:val="0"/>
              <w:autoSpaceDN w:val="0"/>
              <w:adjustRightInd w:val="0"/>
              <w:spacing w:after="0" w:line="360" w:lineRule="auto"/>
              <w:rPr>
                <w:rFonts w:ascii="Times New Roman" w:hAnsi="Times New Roman" w:cs="Times New Roman"/>
              </w:rPr>
            </w:pPr>
            <w:r w:rsidRPr="002D1120">
              <w:rPr>
                <w:rFonts w:ascii="Times New Roman" w:eastAsia="Times New Roman" w:hAnsi="Times New Roman" w:cs="Times New Roman"/>
                <w:lang w:eastAsia="bg-BG"/>
              </w:rPr>
              <w:t xml:space="preserve">Северина/ </w:t>
            </w:r>
            <w:proofErr w:type="spellStart"/>
            <w:r w:rsidRPr="002D1120">
              <w:rPr>
                <w:rFonts w:ascii="Times New Roman" w:eastAsia="Times New Roman" w:hAnsi="Times New Roman" w:cs="Times New Roman"/>
                <w:lang w:eastAsia="bg-BG"/>
              </w:rPr>
              <w:t>Severina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3290"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2721" w:type="dxa"/>
            <w:shd w:val="clear" w:color="auto" w:fill="BFBFBF"/>
          </w:tcPr>
          <w:p w:rsidR="009E2975" w:rsidRPr="002D1120" w:rsidRDefault="009E2975" w:rsidP="00417F6E">
            <w:pPr>
              <w:spacing w:after="0" w:line="360" w:lineRule="auto"/>
              <w:rPr>
                <w:rFonts w:ascii="Times New Roman" w:hAnsi="Times New Roman" w:cs="Times New Roman"/>
              </w:rPr>
            </w:pPr>
          </w:p>
        </w:tc>
      </w:tr>
      <w:tr w:rsidR="009E2975" w:rsidRPr="002D1120" w:rsidTr="009E2975">
        <w:trPr>
          <w:trHeight w:val="197"/>
        </w:trPr>
        <w:tc>
          <w:tcPr>
            <w:tcW w:w="3005" w:type="dxa"/>
            <w:shd w:val="clear" w:color="auto" w:fill="auto"/>
          </w:tcPr>
          <w:p w:rsidR="009E2975" w:rsidRPr="002D1120" w:rsidRDefault="00417F6E" w:rsidP="00417F6E">
            <w:pPr>
              <w:rPr>
                <w:rFonts w:ascii="Times New Roman" w:hAnsi="Times New Roman" w:cs="Times New Roman"/>
              </w:rPr>
            </w:pPr>
            <w:r w:rsidRPr="002D1120">
              <w:rPr>
                <w:rFonts w:ascii="Times New Roman" w:hAnsi="Times New Roman" w:cs="Times New Roman"/>
                <w:b/>
              </w:rPr>
              <w:t xml:space="preserve">Ечемик – </w:t>
            </w:r>
            <w:proofErr w:type="spellStart"/>
            <w:r w:rsidRPr="002D1120">
              <w:rPr>
                <w:rFonts w:ascii="Times New Roman" w:hAnsi="Times New Roman" w:cs="Times New Roman"/>
                <w:b/>
              </w:rPr>
              <w:t>Barley</w:t>
            </w:r>
            <w:proofErr w:type="spellEnd"/>
            <w:r w:rsidRPr="002D1120">
              <w:rPr>
                <w:rFonts w:ascii="Times New Roman" w:hAnsi="Times New Roman" w:cs="Times New Roman"/>
                <w:b/>
              </w:rPr>
              <w:t xml:space="preserve"> - </w:t>
            </w:r>
            <w:proofErr w:type="spellStart"/>
            <w:r w:rsidRPr="002D1120">
              <w:rPr>
                <w:rFonts w:ascii="Times New Roman" w:hAnsi="Times New Roman" w:cs="Times New Roman"/>
                <w:b/>
                <w:i/>
              </w:rPr>
              <w:t>Hordeum</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vulgare</w:t>
            </w:r>
            <w:proofErr w:type="spellEnd"/>
            <w:r w:rsidRPr="002D1120">
              <w:rPr>
                <w:rFonts w:ascii="Times New Roman" w:hAnsi="Times New Roman" w:cs="Times New Roman"/>
                <w:b/>
                <w:i/>
              </w:rPr>
              <w:t xml:space="preserve"> L.</w:t>
            </w: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p>
        </w:tc>
      </w:tr>
      <w:tr w:rsidR="009E2975" w:rsidRPr="002D1120" w:rsidTr="009E2975">
        <w:trPr>
          <w:trHeight w:val="197"/>
        </w:trPr>
        <w:tc>
          <w:tcPr>
            <w:tcW w:w="3005" w:type="dxa"/>
            <w:vMerge w:val="restart"/>
            <w:shd w:val="clear" w:color="auto" w:fill="auto"/>
          </w:tcPr>
          <w:p w:rsidR="009E2975" w:rsidRPr="002D1120" w:rsidRDefault="009E2975" w:rsidP="00417F6E">
            <w:pPr>
              <w:widowControl w:val="0"/>
              <w:autoSpaceDE w:val="0"/>
              <w:autoSpaceDN w:val="0"/>
              <w:adjustRightInd w:val="0"/>
              <w:spacing w:after="0" w:line="360" w:lineRule="auto"/>
              <w:jc w:val="both"/>
              <w:rPr>
                <w:rFonts w:ascii="Times New Roman" w:hAnsi="Times New Roman" w:cs="Times New Roman"/>
              </w:rPr>
            </w:pPr>
            <w:r w:rsidRPr="002D1120">
              <w:rPr>
                <w:rFonts w:ascii="Times New Roman" w:eastAsia="Times New Roman" w:hAnsi="Times New Roman" w:cs="Times New Roman"/>
                <w:b/>
                <w:lang w:eastAsia="bg-BG"/>
              </w:rPr>
              <w:t>Зимен двуреден ечемик/</w:t>
            </w:r>
            <w:r w:rsidRPr="002D1120">
              <w:rPr>
                <w:rFonts w:ascii="Times New Roman" w:hAnsi="Times New Roman" w:cs="Times New Roman"/>
              </w:rPr>
              <w:t xml:space="preserve"> </w:t>
            </w:r>
            <w:proofErr w:type="spellStart"/>
            <w:r w:rsidRPr="002D1120">
              <w:rPr>
                <w:rFonts w:ascii="Times New Roman" w:eastAsia="Times New Roman" w:hAnsi="Times New Roman" w:cs="Times New Roman"/>
                <w:b/>
                <w:lang w:eastAsia="bg-BG"/>
              </w:rPr>
              <w:t>Winter</w:t>
            </w:r>
            <w:proofErr w:type="spellEnd"/>
            <w:r w:rsidRPr="002D1120">
              <w:rPr>
                <w:rFonts w:ascii="Times New Roman" w:eastAsia="Times New Roman" w:hAnsi="Times New Roman" w:cs="Times New Roman"/>
                <w:b/>
                <w:lang w:eastAsia="bg-BG"/>
              </w:rPr>
              <w:t xml:space="preserve"> 2-row </w:t>
            </w:r>
            <w:proofErr w:type="spellStart"/>
            <w:r w:rsidRPr="002D1120">
              <w:rPr>
                <w:rFonts w:ascii="Times New Roman" w:eastAsia="Times New Roman" w:hAnsi="Times New Roman" w:cs="Times New Roman"/>
                <w:b/>
                <w:lang w:eastAsia="bg-BG"/>
              </w:rPr>
              <w:t>barley</w:t>
            </w:r>
            <w:proofErr w:type="spellEnd"/>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 xml:space="preserve">Орфей/ </w:t>
            </w:r>
            <w:proofErr w:type="spellStart"/>
            <w:r w:rsidRPr="002D1120">
              <w:rPr>
                <w:rFonts w:ascii="Times New Roman" w:hAnsi="Times New Roman" w:cs="Times New Roman"/>
              </w:rPr>
              <w:t>Orphey</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Лардея</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Lardeya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Кубер/</w:t>
            </w:r>
            <w:proofErr w:type="spellStart"/>
            <w:r w:rsidRPr="002D1120">
              <w:rPr>
                <w:rFonts w:ascii="Times New Roman" w:hAnsi="Times New Roman" w:cs="Times New Roman"/>
              </w:rPr>
              <w:t>Kuber</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Одисей</w:t>
            </w:r>
            <w:proofErr w:type="spellEnd"/>
            <w:r w:rsidRPr="002D1120">
              <w:rPr>
                <w:rFonts w:ascii="Times New Roman" w:hAnsi="Times New Roman" w:cs="Times New Roman"/>
              </w:rPr>
              <w:t>/</w:t>
            </w:r>
            <w:proofErr w:type="spellStart"/>
            <w:r w:rsidRPr="002D1120">
              <w:rPr>
                <w:rFonts w:ascii="Times New Roman" w:hAnsi="Times New Roman" w:cs="Times New Roman"/>
              </w:rPr>
              <w:t>Odisey</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 xml:space="preserve">ИЗ </w:t>
            </w:r>
            <w:proofErr w:type="spellStart"/>
            <w:r w:rsidRPr="002D1120">
              <w:rPr>
                <w:rFonts w:ascii="Times New Roman" w:hAnsi="Times New Roman" w:cs="Times New Roman"/>
              </w:rPr>
              <w:t>Сайра</w:t>
            </w:r>
            <w:proofErr w:type="spellEnd"/>
            <w:r w:rsidRPr="002D1120">
              <w:rPr>
                <w:rFonts w:ascii="Times New Roman" w:hAnsi="Times New Roman" w:cs="Times New Roman"/>
              </w:rPr>
              <w:t xml:space="preserve">/ IZ </w:t>
            </w:r>
            <w:proofErr w:type="spellStart"/>
            <w:r w:rsidRPr="002D1120">
              <w:rPr>
                <w:rFonts w:ascii="Times New Roman" w:hAnsi="Times New Roman" w:cs="Times New Roman"/>
              </w:rPr>
              <w:t>Sayra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 xml:space="preserve">Дария/ </w:t>
            </w:r>
            <w:proofErr w:type="spellStart"/>
            <w:r w:rsidRPr="002D1120">
              <w:rPr>
                <w:rFonts w:ascii="Times New Roman" w:hAnsi="Times New Roman" w:cs="Times New Roman"/>
              </w:rPr>
              <w:t>Dariya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Захир</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Zahir</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016DFE"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 xml:space="preserve">ГТЕ Ахат/ GTE </w:t>
            </w:r>
            <w:proofErr w:type="spellStart"/>
            <w:r w:rsidRPr="002D1120">
              <w:rPr>
                <w:rFonts w:ascii="Times New Roman" w:hAnsi="Times New Roman" w:cs="Times New Roman"/>
              </w:rPr>
              <w:t>Ahat</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val="restart"/>
            <w:shd w:val="clear" w:color="auto" w:fill="auto"/>
          </w:tcPr>
          <w:p w:rsidR="009E2975" w:rsidRPr="002D1120" w:rsidRDefault="009E2975" w:rsidP="00417F6E">
            <w:pPr>
              <w:widowControl w:val="0"/>
              <w:autoSpaceDE w:val="0"/>
              <w:autoSpaceDN w:val="0"/>
              <w:adjustRightInd w:val="0"/>
              <w:spacing w:after="0" w:line="360" w:lineRule="auto"/>
              <w:rPr>
                <w:rFonts w:ascii="Times New Roman" w:hAnsi="Times New Roman" w:cs="Times New Roman"/>
                <w:b/>
              </w:rPr>
            </w:pPr>
            <w:r w:rsidRPr="002D1120">
              <w:rPr>
                <w:rFonts w:ascii="Times New Roman" w:eastAsia="Times New Roman" w:hAnsi="Times New Roman" w:cs="Times New Roman"/>
                <w:b/>
                <w:lang w:eastAsia="bg-BG"/>
              </w:rPr>
              <w:t xml:space="preserve">Зимен </w:t>
            </w:r>
            <w:proofErr w:type="spellStart"/>
            <w:r w:rsidRPr="002D1120">
              <w:rPr>
                <w:rFonts w:ascii="Times New Roman" w:eastAsia="Times New Roman" w:hAnsi="Times New Roman" w:cs="Times New Roman"/>
                <w:b/>
                <w:lang w:eastAsia="bg-BG"/>
              </w:rPr>
              <w:t>многореден</w:t>
            </w:r>
            <w:proofErr w:type="spellEnd"/>
            <w:r w:rsidRPr="002D1120">
              <w:rPr>
                <w:rFonts w:ascii="Times New Roman" w:eastAsia="Times New Roman" w:hAnsi="Times New Roman" w:cs="Times New Roman"/>
                <w:b/>
                <w:lang w:eastAsia="bg-BG"/>
              </w:rPr>
              <w:t xml:space="preserve"> ечемик/</w:t>
            </w:r>
            <w:r w:rsidRPr="002D1120">
              <w:rPr>
                <w:rFonts w:ascii="Times New Roman" w:hAnsi="Times New Roman" w:cs="Times New Roman"/>
              </w:rPr>
              <w:t xml:space="preserve"> </w:t>
            </w:r>
            <w:proofErr w:type="spellStart"/>
            <w:r w:rsidRPr="002D1120">
              <w:rPr>
                <w:rFonts w:ascii="Times New Roman" w:eastAsia="Times New Roman" w:hAnsi="Times New Roman" w:cs="Times New Roman"/>
                <w:b/>
                <w:lang w:eastAsia="bg-BG"/>
              </w:rPr>
              <w:t>Winter</w:t>
            </w:r>
            <w:proofErr w:type="spellEnd"/>
            <w:r w:rsidRPr="002D1120">
              <w:rPr>
                <w:rFonts w:ascii="Times New Roman" w:eastAsia="Times New Roman" w:hAnsi="Times New Roman" w:cs="Times New Roman"/>
                <w:b/>
                <w:lang w:eastAsia="bg-BG"/>
              </w:rPr>
              <w:t xml:space="preserve"> 6-row </w:t>
            </w:r>
            <w:proofErr w:type="spellStart"/>
            <w:r w:rsidRPr="002D1120">
              <w:rPr>
                <w:rFonts w:ascii="Times New Roman" w:eastAsia="Times New Roman" w:hAnsi="Times New Roman" w:cs="Times New Roman"/>
                <w:b/>
                <w:lang w:eastAsia="bg-BG"/>
              </w:rPr>
              <w:t>barley</w:t>
            </w:r>
            <w:proofErr w:type="spellEnd"/>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Земела</w:t>
            </w:r>
            <w:proofErr w:type="spellEnd"/>
            <w:r w:rsidRPr="002D1120">
              <w:rPr>
                <w:rFonts w:ascii="Times New Roman" w:hAnsi="Times New Roman" w:cs="Times New Roman"/>
              </w:rPr>
              <w:t>/</w:t>
            </w:r>
            <w:proofErr w:type="spellStart"/>
            <w:r w:rsidRPr="002D1120">
              <w:rPr>
                <w:rFonts w:ascii="Times New Roman" w:hAnsi="Times New Roman" w:cs="Times New Roman"/>
              </w:rPr>
              <w:t>Zemela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Алексан</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Alekssan</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Тангра/</w:t>
            </w:r>
            <w:proofErr w:type="spellStart"/>
            <w:r w:rsidRPr="002D1120">
              <w:rPr>
                <w:rFonts w:ascii="Times New Roman" w:hAnsi="Times New Roman" w:cs="Times New Roman"/>
              </w:rPr>
              <w:t>Tangra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3290"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2721" w:type="dxa"/>
            <w:shd w:val="clear" w:color="auto" w:fill="BFBFBF"/>
          </w:tcPr>
          <w:p w:rsidR="009E2975" w:rsidRPr="002D1120" w:rsidRDefault="009E2975" w:rsidP="00417F6E">
            <w:pPr>
              <w:spacing w:after="0" w:line="360" w:lineRule="auto"/>
              <w:rPr>
                <w:rFonts w:ascii="Times New Roman" w:hAnsi="Times New Roman" w:cs="Times New Roman"/>
              </w:rPr>
            </w:pPr>
          </w:p>
        </w:tc>
      </w:tr>
      <w:tr w:rsidR="009E2975" w:rsidRPr="002D1120" w:rsidTr="009E2975">
        <w:tc>
          <w:tcPr>
            <w:tcW w:w="3005" w:type="dxa"/>
            <w:vMerge w:val="restart"/>
            <w:shd w:val="clear" w:color="auto" w:fill="auto"/>
          </w:tcPr>
          <w:p w:rsidR="009E2975" w:rsidRPr="002D1120" w:rsidRDefault="009E2975" w:rsidP="00417F6E">
            <w:pPr>
              <w:widowControl w:val="0"/>
              <w:autoSpaceDE w:val="0"/>
              <w:autoSpaceDN w:val="0"/>
              <w:adjustRightInd w:val="0"/>
              <w:spacing w:after="0" w:line="360" w:lineRule="auto"/>
              <w:rPr>
                <w:rFonts w:ascii="Times New Roman" w:hAnsi="Times New Roman" w:cs="Times New Roman"/>
              </w:rPr>
            </w:pPr>
            <w:proofErr w:type="spellStart"/>
            <w:r w:rsidRPr="002D1120">
              <w:rPr>
                <w:rFonts w:ascii="Times New Roman" w:eastAsia="Times New Roman" w:hAnsi="Times New Roman" w:cs="Times New Roman"/>
                <w:b/>
                <w:lang w:eastAsia="bg-BG"/>
              </w:rPr>
              <w:t>Тритикале</w:t>
            </w:r>
            <w:proofErr w:type="spellEnd"/>
            <w:r w:rsidRPr="002D1120">
              <w:rPr>
                <w:rFonts w:ascii="Times New Roman" w:eastAsia="Times New Roman" w:hAnsi="Times New Roman" w:cs="Times New Roman"/>
                <w:b/>
                <w:lang w:eastAsia="bg-BG"/>
              </w:rPr>
              <w:t>/</w:t>
            </w:r>
            <w:proofErr w:type="spellStart"/>
            <w:r w:rsidRPr="002D1120">
              <w:rPr>
                <w:rFonts w:ascii="Times New Roman" w:eastAsia="Times New Roman" w:hAnsi="Times New Roman" w:cs="Times New Roman"/>
                <w:b/>
                <w:lang w:eastAsia="bg-BG"/>
              </w:rPr>
              <w:t>Triticale</w:t>
            </w:r>
            <w:proofErr w:type="spellEnd"/>
            <w:r w:rsidRPr="002D1120">
              <w:rPr>
                <w:rFonts w:ascii="Times New Roman" w:eastAsia="Times New Roman" w:hAnsi="Times New Roman" w:cs="Times New Roman"/>
                <w:b/>
                <w:lang w:eastAsia="bg-BG"/>
              </w:rPr>
              <w:t xml:space="preserve"> - ×</w:t>
            </w:r>
            <w:proofErr w:type="spellStart"/>
            <w:r w:rsidRPr="002D1120">
              <w:rPr>
                <w:rFonts w:ascii="Times New Roman" w:eastAsia="Times New Roman" w:hAnsi="Times New Roman" w:cs="Times New Roman"/>
                <w:b/>
                <w:i/>
                <w:lang w:eastAsia="bg-BG"/>
              </w:rPr>
              <w:t>Triticosecale</w:t>
            </w:r>
            <w:proofErr w:type="spellEnd"/>
            <w:r w:rsidRPr="002D1120">
              <w:rPr>
                <w:rFonts w:ascii="Times New Roman" w:eastAsia="Times New Roman" w:hAnsi="Times New Roman" w:cs="Times New Roman"/>
                <w:b/>
                <w:i/>
                <w:lang w:eastAsia="bg-BG"/>
              </w:rPr>
              <w:t xml:space="preserve"> </w:t>
            </w:r>
            <w:proofErr w:type="spellStart"/>
            <w:r w:rsidRPr="002D1120">
              <w:rPr>
                <w:rFonts w:ascii="Times New Roman" w:eastAsia="Times New Roman" w:hAnsi="Times New Roman" w:cs="Times New Roman"/>
                <w:b/>
                <w:i/>
                <w:lang w:eastAsia="bg-BG"/>
              </w:rPr>
              <w:t>Wittm</w:t>
            </w:r>
            <w:proofErr w:type="spellEnd"/>
            <w:r w:rsidRPr="002D1120">
              <w:rPr>
                <w:rFonts w:ascii="Times New Roman" w:eastAsia="Times New Roman" w:hAnsi="Times New Roman" w:cs="Times New Roman"/>
                <w:b/>
                <w:i/>
                <w:lang w:eastAsia="bg-BG"/>
              </w:rPr>
              <w:t xml:space="preserve">. </w:t>
            </w:r>
            <w:proofErr w:type="spellStart"/>
            <w:r w:rsidRPr="002D1120">
              <w:rPr>
                <w:rFonts w:ascii="Times New Roman" w:eastAsia="Times New Roman" w:hAnsi="Times New Roman" w:cs="Times New Roman"/>
                <w:b/>
                <w:i/>
                <w:lang w:eastAsia="bg-BG"/>
              </w:rPr>
              <w:t>ex</w:t>
            </w:r>
            <w:proofErr w:type="spellEnd"/>
            <w:r w:rsidRPr="002D1120">
              <w:rPr>
                <w:rFonts w:ascii="Times New Roman" w:eastAsia="Times New Roman" w:hAnsi="Times New Roman" w:cs="Times New Roman"/>
                <w:b/>
                <w:i/>
                <w:lang w:eastAsia="bg-BG"/>
              </w:rPr>
              <w:t xml:space="preserve"> A. </w:t>
            </w:r>
            <w:proofErr w:type="spellStart"/>
            <w:r w:rsidRPr="002D1120">
              <w:rPr>
                <w:rFonts w:ascii="Times New Roman" w:eastAsia="Times New Roman" w:hAnsi="Times New Roman" w:cs="Times New Roman"/>
                <w:b/>
                <w:i/>
                <w:lang w:eastAsia="bg-BG"/>
              </w:rPr>
              <w:t>Camus</w:t>
            </w:r>
            <w:proofErr w:type="spellEnd"/>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Респект/</w:t>
            </w:r>
            <w:proofErr w:type="spellStart"/>
            <w:r w:rsidRPr="002D1120">
              <w:rPr>
                <w:rFonts w:ascii="Times New Roman" w:hAnsi="Times New Roman" w:cs="Times New Roman"/>
              </w:rPr>
              <w:t>Respekt</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Добруджанец/</w:t>
            </w:r>
            <w:proofErr w:type="spellStart"/>
            <w:r w:rsidRPr="002D1120">
              <w:rPr>
                <w:rFonts w:ascii="Times New Roman" w:hAnsi="Times New Roman" w:cs="Times New Roman"/>
              </w:rPr>
              <w:t>Dobrudzhanets</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Дони</w:t>
            </w:r>
            <w:proofErr w:type="spellEnd"/>
            <w:r w:rsidRPr="002D1120">
              <w:rPr>
                <w:rFonts w:ascii="Times New Roman" w:hAnsi="Times New Roman" w:cs="Times New Roman"/>
              </w:rPr>
              <w:t xml:space="preserve"> 52/</w:t>
            </w:r>
            <w:proofErr w:type="spellStart"/>
            <w:r w:rsidRPr="002D1120">
              <w:rPr>
                <w:rFonts w:ascii="Times New Roman" w:hAnsi="Times New Roman" w:cs="Times New Roman"/>
              </w:rPr>
              <w:t>Doni</w:t>
            </w:r>
            <w:proofErr w:type="spellEnd"/>
            <w:r w:rsidRPr="002D1120">
              <w:rPr>
                <w:rFonts w:ascii="Times New Roman" w:hAnsi="Times New Roman" w:cs="Times New Roman"/>
              </w:rPr>
              <w:t xml:space="preserve"> 52</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Борислав/</w:t>
            </w:r>
            <w:proofErr w:type="spellStart"/>
            <w:r w:rsidRPr="002D1120">
              <w:rPr>
                <w:rFonts w:ascii="Times New Roman" w:hAnsi="Times New Roman" w:cs="Times New Roman"/>
              </w:rPr>
              <w:t>Borislav</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rPr>
          <w:trHeight w:val="224"/>
        </w:trPr>
        <w:tc>
          <w:tcPr>
            <w:tcW w:w="3005"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3290"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2721" w:type="dxa"/>
            <w:shd w:val="clear" w:color="auto" w:fill="BFBFBF"/>
          </w:tcPr>
          <w:p w:rsidR="009E2975" w:rsidRPr="002D1120" w:rsidRDefault="009E2975" w:rsidP="00417F6E">
            <w:pPr>
              <w:spacing w:after="0" w:line="360" w:lineRule="auto"/>
              <w:rPr>
                <w:rFonts w:ascii="Times New Roman" w:hAnsi="Times New Roman" w:cs="Times New Roman"/>
              </w:rPr>
            </w:pPr>
          </w:p>
        </w:tc>
      </w:tr>
      <w:tr w:rsidR="00016DFE" w:rsidRPr="002D1120" w:rsidTr="009E2975">
        <w:tc>
          <w:tcPr>
            <w:tcW w:w="3005"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
              </w:rPr>
              <w:t>Зимен овес</w:t>
            </w:r>
            <w:r w:rsidRPr="002D1120">
              <w:rPr>
                <w:rFonts w:ascii="Times New Roman" w:hAnsi="Times New Roman" w:cs="Times New Roman"/>
              </w:rPr>
              <w:t xml:space="preserve"> (</w:t>
            </w:r>
            <w:r w:rsidRPr="002D1120">
              <w:rPr>
                <w:rFonts w:ascii="Times New Roman" w:hAnsi="Times New Roman" w:cs="Times New Roman"/>
                <w:b/>
              </w:rPr>
              <w:t xml:space="preserve">Овес – </w:t>
            </w:r>
            <w:proofErr w:type="spellStart"/>
            <w:r w:rsidRPr="002D1120">
              <w:rPr>
                <w:rFonts w:ascii="Times New Roman" w:hAnsi="Times New Roman" w:cs="Times New Roman"/>
                <w:b/>
              </w:rPr>
              <w:t>Oat</w:t>
            </w:r>
            <w:proofErr w:type="spellEnd"/>
            <w:r w:rsidRPr="002D1120">
              <w:rPr>
                <w:rFonts w:ascii="Times New Roman" w:hAnsi="Times New Roman" w:cs="Times New Roman"/>
                <w:b/>
              </w:rPr>
              <w:t xml:space="preserve"> - </w:t>
            </w:r>
            <w:proofErr w:type="spellStart"/>
            <w:r w:rsidRPr="002D1120">
              <w:rPr>
                <w:rFonts w:ascii="Times New Roman" w:hAnsi="Times New Roman" w:cs="Times New Roman"/>
                <w:b/>
                <w:i/>
              </w:rPr>
              <w:t>Avena</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sativa</w:t>
            </w:r>
            <w:proofErr w:type="spellEnd"/>
            <w:r w:rsidRPr="002D1120">
              <w:rPr>
                <w:rFonts w:ascii="Times New Roman" w:hAnsi="Times New Roman" w:cs="Times New Roman"/>
                <w:b/>
                <w:i/>
              </w:rPr>
              <w:t xml:space="preserve"> L.)</w:t>
            </w:r>
            <w:r w:rsidRPr="002D1120">
              <w:rPr>
                <w:rFonts w:ascii="Times New Roman" w:hAnsi="Times New Roman" w:cs="Times New Roman"/>
                <w:b/>
              </w:rPr>
              <w:t xml:space="preserve"> </w:t>
            </w:r>
            <w:proofErr w:type="spellStart"/>
            <w:r w:rsidRPr="002D1120">
              <w:rPr>
                <w:rFonts w:ascii="Times New Roman" w:hAnsi="Times New Roman" w:cs="Times New Roman"/>
                <w:b/>
              </w:rPr>
              <w:t>Winter</w:t>
            </w:r>
            <w:proofErr w:type="spellEnd"/>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Кехлибар/</w:t>
            </w:r>
            <w:proofErr w:type="spellStart"/>
            <w:r w:rsidRPr="002D1120">
              <w:rPr>
                <w:rFonts w:ascii="Times New Roman" w:hAnsi="Times New Roman" w:cs="Times New Roman"/>
              </w:rPr>
              <w:t>Kehlibar</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016DFE" w:rsidRPr="002D1120" w:rsidTr="009E2975">
        <w:tc>
          <w:tcPr>
            <w:tcW w:w="9016" w:type="dxa"/>
            <w:gridSpan w:val="3"/>
            <w:shd w:val="clear" w:color="auto" w:fill="auto"/>
          </w:tcPr>
          <w:p w:rsidR="009E2975" w:rsidRPr="002D1120" w:rsidRDefault="009E2975" w:rsidP="00417F6E">
            <w:pPr>
              <w:spacing w:after="0" w:line="360" w:lineRule="auto"/>
              <w:jc w:val="center"/>
              <w:rPr>
                <w:rFonts w:ascii="Times New Roman" w:hAnsi="Times New Roman" w:cs="Times New Roman"/>
                <w:b/>
              </w:rPr>
            </w:pPr>
            <w:r w:rsidRPr="002D1120">
              <w:rPr>
                <w:rFonts w:ascii="Times New Roman" w:hAnsi="Times New Roman" w:cs="Times New Roman"/>
                <w:b/>
              </w:rPr>
              <w:t>ПРОЛЕТНИ ЗЪРНЕНО-ЖИТНИ КУЛТУРИ</w:t>
            </w:r>
          </w:p>
          <w:p w:rsidR="009E2975" w:rsidRPr="002D1120" w:rsidRDefault="009E2975" w:rsidP="00417F6E">
            <w:pPr>
              <w:spacing w:after="0" w:line="360" w:lineRule="auto"/>
              <w:jc w:val="center"/>
              <w:rPr>
                <w:rFonts w:ascii="Times New Roman" w:hAnsi="Times New Roman" w:cs="Times New Roman"/>
                <w:b/>
              </w:rPr>
            </w:pPr>
            <w:r w:rsidRPr="002D1120">
              <w:rPr>
                <w:rFonts w:ascii="Times New Roman" w:hAnsi="Times New Roman" w:cs="Times New Roman"/>
                <w:b/>
              </w:rPr>
              <w:t xml:space="preserve">SPRING CEREALS </w:t>
            </w:r>
          </w:p>
        </w:tc>
      </w:tr>
      <w:tr w:rsidR="009E2975" w:rsidRPr="002D1120" w:rsidTr="009E2975">
        <w:tc>
          <w:tcPr>
            <w:tcW w:w="3005"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
              </w:rPr>
              <w:t>Пролетен фуражен ечемик/</w:t>
            </w:r>
            <w:proofErr w:type="spellStart"/>
            <w:r w:rsidRPr="002D1120">
              <w:rPr>
                <w:rFonts w:ascii="Times New Roman" w:hAnsi="Times New Roman" w:cs="Times New Roman"/>
                <w:b/>
              </w:rPr>
              <w:t>Spring</w:t>
            </w:r>
            <w:proofErr w:type="spellEnd"/>
            <w:r w:rsidRPr="002D1120">
              <w:rPr>
                <w:rFonts w:ascii="Times New Roman" w:hAnsi="Times New Roman" w:cs="Times New Roman"/>
                <w:b/>
              </w:rPr>
              <w:t xml:space="preserve"> </w:t>
            </w:r>
            <w:proofErr w:type="spellStart"/>
            <w:r w:rsidRPr="002D1120">
              <w:rPr>
                <w:rFonts w:ascii="Times New Roman" w:hAnsi="Times New Roman" w:cs="Times New Roman"/>
                <w:b/>
              </w:rPr>
              <w:t>fodder</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b/>
              </w:rPr>
              <w:t>Barley</w:t>
            </w:r>
            <w:proofErr w:type="spellEnd"/>
            <w:r w:rsidRPr="002D1120">
              <w:rPr>
                <w:rFonts w:ascii="Times New Roman" w:hAnsi="Times New Roman" w:cs="Times New Roman"/>
                <w:b/>
              </w:rPr>
              <w:t xml:space="preserve"> - </w:t>
            </w:r>
            <w:proofErr w:type="spellStart"/>
            <w:r w:rsidRPr="002D1120">
              <w:rPr>
                <w:rFonts w:ascii="Times New Roman" w:hAnsi="Times New Roman" w:cs="Times New Roman"/>
                <w:b/>
                <w:i/>
              </w:rPr>
              <w:t>Hordeum</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vulgare</w:t>
            </w:r>
            <w:proofErr w:type="spellEnd"/>
            <w:r w:rsidRPr="002D1120">
              <w:rPr>
                <w:rFonts w:ascii="Times New Roman" w:hAnsi="Times New Roman" w:cs="Times New Roman"/>
                <w:b/>
                <w:i/>
              </w:rPr>
              <w:t xml:space="preserve"> L</w:t>
            </w:r>
            <w:r w:rsidRPr="002D1120">
              <w:rPr>
                <w:rFonts w:ascii="Times New Roman" w:hAnsi="Times New Roman" w:cs="Times New Roman"/>
                <w:b/>
              </w:rPr>
              <w:t>.</w:t>
            </w: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Венера/</w:t>
            </w:r>
            <w:proofErr w:type="spellStart"/>
            <w:r w:rsidRPr="002D1120">
              <w:rPr>
                <w:rFonts w:ascii="Times New Roman" w:hAnsi="Times New Roman" w:cs="Times New Roman"/>
              </w:rPr>
              <w:t>Venera</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 Карнобат</w:t>
            </w:r>
          </w:p>
        </w:tc>
      </w:tr>
      <w:tr w:rsidR="009E2975" w:rsidRPr="002D1120" w:rsidTr="009E2975">
        <w:tc>
          <w:tcPr>
            <w:tcW w:w="3005"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3290"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2721" w:type="dxa"/>
            <w:shd w:val="clear" w:color="auto" w:fill="BFBFBF"/>
          </w:tcPr>
          <w:p w:rsidR="009E2975" w:rsidRPr="002D1120" w:rsidRDefault="009E2975" w:rsidP="00417F6E">
            <w:pPr>
              <w:spacing w:after="0" w:line="360" w:lineRule="auto"/>
              <w:rPr>
                <w:rFonts w:ascii="Times New Roman" w:hAnsi="Times New Roman" w:cs="Times New Roman"/>
              </w:rPr>
            </w:pPr>
          </w:p>
        </w:tc>
      </w:tr>
      <w:tr w:rsidR="009E2975" w:rsidRPr="002D1120" w:rsidTr="009E2975">
        <w:tc>
          <w:tcPr>
            <w:tcW w:w="3005"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
              </w:rPr>
              <w:t>Овес/</w:t>
            </w:r>
            <w:r w:rsidRPr="002D1120">
              <w:rPr>
                <w:rFonts w:ascii="Times New Roman" w:hAnsi="Times New Roman" w:cs="Times New Roman"/>
              </w:rPr>
              <w:t xml:space="preserve"> </w:t>
            </w:r>
            <w:proofErr w:type="spellStart"/>
            <w:r w:rsidRPr="002D1120">
              <w:rPr>
                <w:rFonts w:ascii="Times New Roman" w:hAnsi="Times New Roman" w:cs="Times New Roman"/>
                <w:b/>
              </w:rPr>
              <w:t>Oat</w:t>
            </w:r>
            <w:proofErr w:type="spellEnd"/>
            <w:r w:rsidRPr="002D1120">
              <w:rPr>
                <w:rFonts w:ascii="Times New Roman" w:hAnsi="Times New Roman" w:cs="Times New Roman"/>
                <w:b/>
              </w:rPr>
              <w:t xml:space="preserve"> - </w:t>
            </w:r>
            <w:proofErr w:type="spellStart"/>
            <w:r w:rsidRPr="002D1120">
              <w:rPr>
                <w:rFonts w:ascii="Times New Roman" w:hAnsi="Times New Roman" w:cs="Times New Roman"/>
                <w:b/>
                <w:i/>
              </w:rPr>
              <w:t>Avena</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sativa</w:t>
            </w:r>
            <w:proofErr w:type="spellEnd"/>
            <w:r w:rsidRPr="002D1120">
              <w:rPr>
                <w:rFonts w:ascii="Times New Roman" w:hAnsi="Times New Roman" w:cs="Times New Roman"/>
                <w:b/>
                <w:i/>
              </w:rPr>
              <w:t xml:space="preserve"> L.</w:t>
            </w: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Алекси/</w:t>
            </w:r>
            <w:proofErr w:type="spellStart"/>
            <w:r w:rsidRPr="002D1120">
              <w:rPr>
                <w:rFonts w:ascii="Times New Roman" w:hAnsi="Times New Roman" w:cs="Times New Roman"/>
              </w:rPr>
              <w:t>Aleksi</w:t>
            </w:r>
            <w:proofErr w:type="spellEnd"/>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ИЗС, Русе</w:t>
            </w:r>
          </w:p>
        </w:tc>
      </w:tr>
      <w:tr w:rsidR="009E2975" w:rsidRPr="002D1120" w:rsidTr="009E2975">
        <w:tc>
          <w:tcPr>
            <w:tcW w:w="3005"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3290"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2721" w:type="dxa"/>
            <w:shd w:val="clear" w:color="auto" w:fill="BFBFBF"/>
          </w:tcPr>
          <w:p w:rsidR="009E2975" w:rsidRPr="002D1120" w:rsidRDefault="009E2975" w:rsidP="00417F6E">
            <w:pPr>
              <w:spacing w:after="0" w:line="360" w:lineRule="auto"/>
              <w:rPr>
                <w:rFonts w:ascii="Times New Roman" w:hAnsi="Times New Roman" w:cs="Times New Roman"/>
              </w:rPr>
            </w:pPr>
          </w:p>
        </w:tc>
      </w:tr>
      <w:tr w:rsidR="009E2975" w:rsidRPr="002D1120" w:rsidTr="009E2975">
        <w:tc>
          <w:tcPr>
            <w:tcW w:w="3005"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
              </w:rPr>
              <w:t>Царевица-</w:t>
            </w:r>
            <w:r w:rsidRPr="002D1120">
              <w:rPr>
                <w:rFonts w:ascii="Times New Roman" w:hAnsi="Times New Roman" w:cs="Times New Roman"/>
              </w:rPr>
              <w:t xml:space="preserve"> </w:t>
            </w:r>
            <w:proofErr w:type="spellStart"/>
            <w:r w:rsidRPr="002D1120">
              <w:rPr>
                <w:rFonts w:ascii="Times New Roman" w:hAnsi="Times New Roman" w:cs="Times New Roman"/>
                <w:b/>
              </w:rPr>
              <w:t>Maize</w:t>
            </w:r>
            <w:proofErr w:type="spellEnd"/>
            <w:r w:rsidRPr="002D1120">
              <w:rPr>
                <w:rFonts w:ascii="Times New Roman" w:hAnsi="Times New Roman" w:cs="Times New Roman"/>
                <w:b/>
              </w:rPr>
              <w:t xml:space="preserve"> - </w:t>
            </w:r>
            <w:proofErr w:type="spellStart"/>
            <w:r w:rsidRPr="002D1120">
              <w:rPr>
                <w:rFonts w:ascii="Times New Roman" w:hAnsi="Times New Roman" w:cs="Times New Roman"/>
                <w:b/>
                <w:i/>
              </w:rPr>
              <w:t>Zea</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mays</w:t>
            </w:r>
            <w:proofErr w:type="spellEnd"/>
            <w:r w:rsidRPr="002D1120">
              <w:rPr>
                <w:rFonts w:ascii="Times New Roman" w:hAnsi="Times New Roman" w:cs="Times New Roman"/>
                <w:b/>
                <w:i/>
              </w:rPr>
              <w:t xml:space="preserve"> L.</w:t>
            </w: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p>
        </w:tc>
      </w:tr>
      <w:tr w:rsidR="00016DFE" w:rsidRPr="002D1120" w:rsidTr="009E2975">
        <w:trPr>
          <w:trHeight w:val="1104"/>
        </w:trPr>
        <w:tc>
          <w:tcPr>
            <w:tcW w:w="3005"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Групи 300-399 и 400-499 по ФАО, ранни и средно ранни хибриди</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lastRenderedPageBreak/>
              <w:t>FAO 300-399 (</w:t>
            </w:r>
            <w:proofErr w:type="spellStart"/>
            <w:r w:rsidRPr="002D1120">
              <w:rPr>
                <w:rFonts w:ascii="Times New Roman" w:hAnsi="Times New Roman" w:cs="Times New Roman"/>
              </w:rPr>
              <w:t>for</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grain</w:t>
            </w:r>
            <w:proofErr w:type="spellEnd"/>
            <w:r w:rsidRPr="002D1120">
              <w:rPr>
                <w:rFonts w:ascii="Times New Roman" w:hAnsi="Times New Roman" w:cs="Times New Roman"/>
              </w:rPr>
              <w:t>)</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FAO 400-499 (</w:t>
            </w:r>
            <w:proofErr w:type="spellStart"/>
            <w:r w:rsidRPr="002D1120">
              <w:rPr>
                <w:rFonts w:ascii="Times New Roman" w:hAnsi="Times New Roman" w:cs="Times New Roman"/>
              </w:rPr>
              <w:t>for</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grain</w:t>
            </w:r>
            <w:proofErr w:type="spellEnd"/>
            <w:r w:rsidRPr="002D1120">
              <w:rPr>
                <w:rFonts w:ascii="Times New Roman" w:hAnsi="Times New Roman" w:cs="Times New Roman"/>
              </w:rPr>
              <w:t>)</w:t>
            </w: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lastRenderedPageBreak/>
              <w:t>Кнежа 310/</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310 </w:t>
            </w:r>
          </w:p>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bCs/>
              </w:rPr>
              <w:t xml:space="preserve">Кнежа 320/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320</w:t>
            </w:r>
            <w:r w:rsidRPr="002D1120">
              <w:rPr>
                <w:rFonts w:ascii="Times New Roman" w:hAnsi="Times New Roman" w:cs="Times New Roman"/>
                <w:bCs/>
              </w:rPr>
              <w:t xml:space="preserve"> </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 xml:space="preserve">Кнежа 435/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435</w:t>
            </w:r>
          </w:p>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rPr>
              <w:lastRenderedPageBreak/>
              <w:t>Кнежа 442/</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442</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Кнежа 461/</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461</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lastRenderedPageBreak/>
              <w:t>ИЦ, Кнежа</w:t>
            </w:r>
          </w:p>
        </w:tc>
      </w:tr>
      <w:tr w:rsidR="00016DFE" w:rsidRPr="002D1120" w:rsidTr="009E2975">
        <w:tc>
          <w:tcPr>
            <w:tcW w:w="3005" w:type="dxa"/>
            <w:shd w:val="clear" w:color="auto" w:fill="auto"/>
          </w:tcPr>
          <w:p w:rsidR="009E2975" w:rsidRPr="002D1120" w:rsidRDefault="009E2975" w:rsidP="00417F6E">
            <w:pPr>
              <w:spacing w:after="0" w:line="360" w:lineRule="auto"/>
              <w:rPr>
                <w:rFonts w:ascii="Times New Roman" w:hAnsi="Times New Roman" w:cs="Times New Roman"/>
                <w:b/>
              </w:rPr>
            </w:pPr>
            <w:r w:rsidRPr="002D1120">
              <w:rPr>
                <w:rFonts w:ascii="Times New Roman" w:hAnsi="Times New Roman" w:cs="Times New Roman"/>
              </w:rPr>
              <w:t>Групи 500-599 и над 600 по ФАО, средно късни и късни хибриди</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FAO 500-599 (</w:t>
            </w:r>
            <w:proofErr w:type="spellStart"/>
            <w:r w:rsidRPr="002D1120">
              <w:rPr>
                <w:rFonts w:ascii="Times New Roman" w:hAnsi="Times New Roman" w:cs="Times New Roman"/>
              </w:rPr>
              <w:t>for</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grain</w:t>
            </w:r>
            <w:proofErr w:type="spellEnd"/>
            <w:r w:rsidRPr="002D1120">
              <w:rPr>
                <w:rFonts w:ascii="Times New Roman" w:hAnsi="Times New Roman" w:cs="Times New Roman"/>
              </w:rPr>
              <w:t>)</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FAO 600-699 (</w:t>
            </w:r>
            <w:proofErr w:type="spellStart"/>
            <w:r w:rsidRPr="002D1120">
              <w:rPr>
                <w:rFonts w:ascii="Times New Roman" w:hAnsi="Times New Roman" w:cs="Times New Roman"/>
              </w:rPr>
              <w:t>for</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grain</w:t>
            </w:r>
            <w:proofErr w:type="spellEnd"/>
            <w:r w:rsidRPr="002D1120">
              <w:rPr>
                <w:rFonts w:ascii="Times New Roman" w:hAnsi="Times New Roman" w:cs="Times New Roman"/>
              </w:rPr>
              <w:t>)</w:t>
            </w:r>
          </w:p>
        </w:tc>
        <w:tc>
          <w:tcPr>
            <w:tcW w:w="3290" w:type="dxa"/>
            <w:shd w:val="clear" w:color="auto" w:fill="auto"/>
          </w:tcPr>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bCs/>
              </w:rPr>
              <w:t xml:space="preserve">Кнежа 560/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560</w:t>
            </w:r>
          </w:p>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bCs/>
              </w:rPr>
              <w:t xml:space="preserve">Кнежа 561/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561</w:t>
            </w:r>
          </w:p>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bCs/>
              </w:rPr>
              <w:t>Кнежа 564/</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564</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Кнежа 565/</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565</w:t>
            </w:r>
          </w:p>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bCs/>
              </w:rPr>
              <w:t>Кнежа 570A/</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570A</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Кнежа 573/</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573</w:t>
            </w:r>
          </w:p>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bCs/>
              </w:rPr>
              <w:t>Кнежа 575/</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575</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Кнежа 648/</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648</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Кнежа 649/</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649</w:t>
            </w:r>
          </w:p>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Кнежа 651/</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651</w:t>
            </w:r>
          </w:p>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bCs/>
              </w:rPr>
              <w:t>Кнежа 652/</w:t>
            </w:r>
            <w:r w:rsidRPr="002D1120">
              <w:rPr>
                <w:rFonts w:ascii="Times New Roman" w:hAnsi="Times New Roman" w:cs="Times New Roman"/>
              </w:rPr>
              <w:t xml:space="preserve">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652</w:t>
            </w:r>
          </w:p>
          <w:p w:rsidR="009E2975" w:rsidRPr="002D1120" w:rsidRDefault="009E2975" w:rsidP="00417F6E">
            <w:pPr>
              <w:spacing w:after="0" w:line="360" w:lineRule="auto"/>
              <w:rPr>
                <w:rFonts w:ascii="Times New Roman" w:hAnsi="Times New Roman" w:cs="Times New Roman"/>
                <w:bCs/>
              </w:rPr>
            </w:pPr>
            <w:r w:rsidRPr="002D1120">
              <w:rPr>
                <w:rFonts w:ascii="Times New Roman" w:hAnsi="Times New Roman" w:cs="Times New Roman"/>
                <w:bCs/>
              </w:rPr>
              <w:t xml:space="preserve">Кнежа 683A/ </w:t>
            </w:r>
            <w:proofErr w:type="spellStart"/>
            <w:r w:rsidRPr="002D1120">
              <w:rPr>
                <w:rFonts w:ascii="Times New Roman" w:hAnsi="Times New Roman" w:cs="Times New Roman"/>
              </w:rPr>
              <w:t>Kneja</w:t>
            </w:r>
            <w:proofErr w:type="spellEnd"/>
            <w:r w:rsidRPr="002D1120">
              <w:rPr>
                <w:rFonts w:ascii="Times New Roman" w:hAnsi="Times New Roman" w:cs="Times New Roman"/>
              </w:rPr>
              <w:t xml:space="preserve"> 683A </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ИЦ, Кнежа</w:t>
            </w:r>
          </w:p>
        </w:tc>
      </w:tr>
      <w:tr w:rsidR="009E2975" w:rsidRPr="002D1120" w:rsidTr="009E2975">
        <w:tc>
          <w:tcPr>
            <w:tcW w:w="3005" w:type="dxa"/>
            <w:vMerge w:val="restart"/>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Специални хибриди</w:t>
            </w: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 xml:space="preserve">Кнежа </w:t>
            </w:r>
            <w:proofErr w:type="spellStart"/>
            <w:r w:rsidRPr="002D1120">
              <w:rPr>
                <w:rFonts w:ascii="Times New Roman" w:hAnsi="Times New Roman" w:cs="Times New Roman"/>
                <w:bCs/>
              </w:rPr>
              <w:t>pop</w:t>
            </w:r>
            <w:proofErr w:type="spellEnd"/>
            <w:r w:rsidRPr="002D1120">
              <w:rPr>
                <w:rFonts w:ascii="Times New Roman" w:hAnsi="Times New Roman" w:cs="Times New Roman"/>
                <w:bCs/>
              </w:rPr>
              <w:t xml:space="preserve"> 1/</w:t>
            </w:r>
            <w:r w:rsidRPr="002D1120">
              <w:rPr>
                <w:rFonts w:ascii="Times New Roman" w:hAnsi="Times New Roman" w:cs="Times New Roman"/>
              </w:rPr>
              <w:t xml:space="preserve"> </w:t>
            </w:r>
            <w:proofErr w:type="spellStart"/>
            <w:r w:rsidRPr="002D1120">
              <w:rPr>
                <w:rFonts w:ascii="Times New Roman" w:hAnsi="Times New Roman" w:cs="Times New Roman"/>
                <w:bCs/>
              </w:rPr>
              <w:t>Kneja</w:t>
            </w:r>
            <w:proofErr w:type="spellEnd"/>
            <w:r w:rsidRPr="002D1120">
              <w:rPr>
                <w:rFonts w:ascii="Times New Roman" w:hAnsi="Times New Roman" w:cs="Times New Roman"/>
                <w:bCs/>
              </w:rPr>
              <w:t xml:space="preserve"> </w:t>
            </w:r>
            <w:proofErr w:type="spellStart"/>
            <w:r w:rsidRPr="002D1120">
              <w:rPr>
                <w:rFonts w:ascii="Times New Roman" w:hAnsi="Times New Roman" w:cs="Times New Roman"/>
                <w:bCs/>
              </w:rPr>
              <w:t>pop</w:t>
            </w:r>
            <w:proofErr w:type="spellEnd"/>
            <w:r w:rsidRPr="002D1120">
              <w:rPr>
                <w:rFonts w:ascii="Times New Roman" w:hAnsi="Times New Roman" w:cs="Times New Roman"/>
                <w:bCs/>
              </w:rPr>
              <w:t xml:space="preserve"> 1</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ИЦ, Кнежа</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bCs/>
              </w:rPr>
              <w:t xml:space="preserve">Кнежа </w:t>
            </w:r>
            <w:proofErr w:type="spellStart"/>
            <w:r w:rsidRPr="002D1120">
              <w:rPr>
                <w:rFonts w:ascii="Times New Roman" w:hAnsi="Times New Roman" w:cs="Times New Roman"/>
                <w:bCs/>
              </w:rPr>
              <w:t>Sweet</w:t>
            </w:r>
            <w:proofErr w:type="spellEnd"/>
            <w:r w:rsidRPr="002D1120">
              <w:rPr>
                <w:rFonts w:ascii="Times New Roman" w:hAnsi="Times New Roman" w:cs="Times New Roman"/>
                <w:bCs/>
              </w:rPr>
              <w:t xml:space="preserve"> 1/ </w:t>
            </w:r>
            <w:proofErr w:type="spellStart"/>
            <w:r w:rsidRPr="002D1120">
              <w:rPr>
                <w:rFonts w:ascii="Times New Roman" w:hAnsi="Times New Roman" w:cs="Times New Roman"/>
                <w:bCs/>
              </w:rPr>
              <w:t>Kneja</w:t>
            </w:r>
            <w:proofErr w:type="spellEnd"/>
            <w:r w:rsidRPr="002D1120">
              <w:rPr>
                <w:rFonts w:ascii="Times New Roman" w:hAnsi="Times New Roman" w:cs="Times New Roman"/>
                <w:bCs/>
              </w:rPr>
              <w:t xml:space="preserve"> </w:t>
            </w:r>
            <w:proofErr w:type="spellStart"/>
            <w:r w:rsidRPr="002D1120">
              <w:rPr>
                <w:rFonts w:ascii="Times New Roman" w:hAnsi="Times New Roman" w:cs="Times New Roman"/>
                <w:bCs/>
              </w:rPr>
              <w:t>Sweet</w:t>
            </w:r>
            <w:proofErr w:type="spellEnd"/>
            <w:r w:rsidRPr="002D1120">
              <w:rPr>
                <w:rFonts w:ascii="Times New Roman" w:hAnsi="Times New Roman" w:cs="Times New Roman"/>
                <w:bCs/>
              </w:rPr>
              <w:t xml:space="preserve"> 1</w:t>
            </w:r>
          </w:p>
        </w:tc>
        <w:tc>
          <w:tcPr>
            <w:tcW w:w="2721" w:type="dxa"/>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ИЦ, Кнежа</w:t>
            </w:r>
          </w:p>
        </w:tc>
      </w:tr>
      <w:tr w:rsidR="009E2975" w:rsidRPr="002D1120" w:rsidTr="009E2975">
        <w:tc>
          <w:tcPr>
            <w:tcW w:w="3005"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3290" w:type="dxa"/>
            <w:shd w:val="clear" w:color="auto" w:fill="BFBFBF"/>
          </w:tcPr>
          <w:p w:rsidR="009E2975" w:rsidRPr="002D1120" w:rsidRDefault="009E2975" w:rsidP="00417F6E">
            <w:pPr>
              <w:spacing w:after="0" w:line="360" w:lineRule="auto"/>
              <w:rPr>
                <w:rFonts w:ascii="Times New Roman" w:hAnsi="Times New Roman" w:cs="Times New Roman"/>
              </w:rPr>
            </w:pPr>
          </w:p>
        </w:tc>
        <w:tc>
          <w:tcPr>
            <w:tcW w:w="2721" w:type="dxa"/>
            <w:shd w:val="clear" w:color="auto" w:fill="BFBFBF"/>
          </w:tcPr>
          <w:p w:rsidR="009E2975" w:rsidRPr="002D1120" w:rsidRDefault="009E2975" w:rsidP="00417F6E">
            <w:pPr>
              <w:spacing w:after="0" w:line="360" w:lineRule="auto"/>
              <w:rPr>
                <w:rFonts w:ascii="Times New Roman" w:hAnsi="Times New Roman" w:cs="Times New Roman"/>
              </w:rPr>
            </w:pPr>
          </w:p>
        </w:tc>
      </w:tr>
      <w:tr w:rsidR="00016DFE" w:rsidRPr="002D1120" w:rsidTr="009E2975">
        <w:tc>
          <w:tcPr>
            <w:tcW w:w="9016" w:type="dxa"/>
            <w:gridSpan w:val="3"/>
            <w:shd w:val="clear" w:color="auto" w:fill="auto"/>
          </w:tcPr>
          <w:p w:rsidR="009E2975" w:rsidRPr="002D1120" w:rsidRDefault="009E2975" w:rsidP="00417F6E">
            <w:pPr>
              <w:spacing w:after="0" w:line="360" w:lineRule="auto"/>
              <w:jc w:val="center"/>
              <w:rPr>
                <w:rFonts w:ascii="Times New Roman" w:hAnsi="Times New Roman" w:cs="Times New Roman"/>
                <w:b/>
              </w:rPr>
            </w:pPr>
            <w:r w:rsidRPr="002D1120">
              <w:rPr>
                <w:rFonts w:ascii="Times New Roman" w:hAnsi="Times New Roman" w:cs="Times New Roman"/>
                <w:b/>
              </w:rPr>
              <w:t>СЛЪНЧОГЛЕД/</w:t>
            </w:r>
            <w:r w:rsidRPr="002D1120">
              <w:rPr>
                <w:rFonts w:ascii="Times New Roman" w:hAnsi="Times New Roman" w:cs="Times New Roman"/>
              </w:rPr>
              <w:t xml:space="preserve"> </w:t>
            </w:r>
            <w:r w:rsidRPr="002D1120">
              <w:rPr>
                <w:rFonts w:ascii="Times New Roman" w:hAnsi="Times New Roman" w:cs="Times New Roman"/>
                <w:b/>
              </w:rPr>
              <w:t xml:space="preserve">Слънчоглед – </w:t>
            </w:r>
            <w:proofErr w:type="spellStart"/>
            <w:r w:rsidRPr="002D1120">
              <w:rPr>
                <w:rFonts w:ascii="Times New Roman" w:hAnsi="Times New Roman" w:cs="Times New Roman"/>
                <w:b/>
              </w:rPr>
              <w:t>Sunflower</w:t>
            </w:r>
            <w:proofErr w:type="spellEnd"/>
            <w:r w:rsidRPr="002D1120">
              <w:rPr>
                <w:rFonts w:ascii="Times New Roman" w:hAnsi="Times New Roman" w:cs="Times New Roman"/>
                <w:b/>
              </w:rPr>
              <w:t xml:space="preserve"> - </w:t>
            </w:r>
            <w:proofErr w:type="spellStart"/>
            <w:r w:rsidRPr="002D1120">
              <w:rPr>
                <w:rFonts w:ascii="Times New Roman" w:hAnsi="Times New Roman" w:cs="Times New Roman"/>
                <w:b/>
                <w:i/>
              </w:rPr>
              <w:t>Helianthus</w:t>
            </w:r>
            <w:proofErr w:type="spellEnd"/>
            <w:r w:rsidRPr="002D1120">
              <w:rPr>
                <w:rFonts w:ascii="Times New Roman" w:hAnsi="Times New Roman" w:cs="Times New Roman"/>
                <w:b/>
                <w:i/>
              </w:rPr>
              <w:t xml:space="preserve"> </w:t>
            </w:r>
            <w:proofErr w:type="spellStart"/>
            <w:r w:rsidRPr="002D1120">
              <w:rPr>
                <w:rFonts w:ascii="Times New Roman" w:hAnsi="Times New Roman" w:cs="Times New Roman"/>
                <w:b/>
                <w:i/>
              </w:rPr>
              <w:t>annuus</w:t>
            </w:r>
            <w:proofErr w:type="spellEnd"/>
            <w:r w:rsidRPr="002D1120">
              <w:rPr>
                <w:rFonts w:ascii="Times New Roman" w:hAnsi="Times New Roman" w:cs="Times New Roman"/>
                <w:b/>
                <w:i/>
              </w:rPr>
              <w:t xml:space="preserve"> L.</w:t>
            </w:r>
          </w:p>
        </w:tc>
      </w:tr>
      <w:tr w:rsidR="009E2975" w:rsidRPr="002D1120" w:rsidTr="009E2975">
        <w:tc>
          <w:tcPr>
            <w:tcW w:w="3005" w:type="dxa"/>
            <w:vMerge w:val="restart"/>
            <w:shd w:val="clear" w:color="auto" w:fill="auto"/>
          </w:tcPr>
          <w:p w:rsidR="009E2975" w:rsidRPr="002D1120" w:rsidRDefault="009E2975" w:rsidP="00417F6E">
            <w:pPr>
              <w:spacing w:after="0" w:line="360" w:lineRule="auto"/>
              <w:rPr>
                <w:rFonts w:ascii="Times New Roman" w:hAnsi="Times New Roman" w:cs="Times New Roman"/>
              </w:rPr>
            </w:pPr>
            <w:r w:rsidRPr="002D1120">
              <w:rPr>
                <w:rFonts w:ascii="Times New Roman" w:hAnsi="Times New Roman" w:cs="Times New Roman"/>
              </w:rPr>
              <w:t xml:space="preserve">Слънчоглед </w:t>
            </w:r>
          </w:p>
        </w:tc>
        <w:tc>
          <w:tcPr>
            <w:tcW w:w="3290" w:type="dxa"/>
            <w:shd w:val="clear" w:color="auto" w:fill="auto"/>
          </w:tcPr>
          <w:p w:rsidR="009E2975" w:rsidRPr="002D1120" w:rsidRDefault="009E2975" w:rsidP="00417F6E">
            <w:pPr>
              <w:widowControl w:val="0"/>
              <w:autoSpaceDE w:val="0"/>
              <w:autoSpaceDN w:val="0"/>
              <w:adjustRightInd w:val="0"/>
              <w:spacing w:after="0" w:line="360" w:lineRule="auto"/>
              <w:rPr>
                <w:rFonts w:ascii="Times New Roman" w:eastAsia="Times New Roman" w:hAnsi="Times New Roman" w:cs="Times New Roman"/>
                <w:lang w:eastAsia="bg-BG"/>
              </w:rPr>
            </w:pPr>
            <w:proofErr w:type="spellStart"/>
            <w:r w:rsidRPr="002D1120">
              <w:rPr>
                <w:rFonts w:ascii="Times New Roman" w:eastAsia="Times New Roman" w:hAnsi="Times New Roman" w:cs="Times New Roman"/>
                <w:lang w:eastAsia="bg-BG"/>
              </w:rPr>
              <w:t>Деведа</w:t>
            </w:r>
            <w:proofErr w:type="spellEnd"/>
            <w:r w:rsidRPr="002D1120">
              <w:rPr>
                <w:rFonts w:ascii="Times New Roman" w:eastAsia="Times New Roman" w:hAnsi="Times New Roman" w:cs="Times New Roman"/>
                <w:lang w:eastAsia="bg-BG"/>
              </w:rPr>
              <w:t>/</w:t>
            </w:r>
            <w:proofErr w:type="spellStart"/>
            <w:r w:rsidRPr="002D1120">
              <w:rPr>
                <w:rFonts w:ascii="Times New Roman" w:eastAsia="Times New Roman" w:hAnsi="Times New Roman" w:cs="Times New Roman"/>
                <w:lang w:eastAsia="bg-BG"/>
              </w:rPr>
              <w:t>Deveda</w:t>
            </w:r>
            <w:proofErr w:type="spellEnd"/>
          </w:p>
          <w:p w:rsidR="009E2975" w:rsidRPr="002D1120" w:rsidRDefault="009E2975" w:rsidP="00417F6E">
            <w:pPr>
              <w:spacing w:after="0" w:line="360" w:lineRule="auto"/>
              <w:rPr>
                <w:rFonts w:ascii="Times New Roman" w:hAnsi="Times New Roman" w:cs="Times New Roman"/>
              </w:rPr>
            </w:pPr>
          </w:p>
        </w:tc>
        <w:tc>
          <w:tcPr>
            <w:tcW w:w="2721" w:type="dxa"/>
            <w:shd w:val="clear" w:color="auto" w:fill="auto"/>
          </w:tcPr>
          <w:p w:rsidR="009E2975" w:rsidRPr="002D1120" w:rsidRDefault="009E2975" w:rsidP="00417F6E">
            <w:pPr>
              <w:widowControl w:val="0"/>
              <w:autoSpaceDE w:val="0"/>
              <w:autoSpaceDN w:val="0"/>
              <w:adjustRightInd w:val="0"/>
              <w:spacing w:after="0" w:line="360" w:lineRule="auto"/>
              <w:jc w:val="both"/>
              <w:rPr>
                <w:rFonts w:ascii="Times New Roman" w:hAnsi="Times New Roman" w:cs="Times New Roman"/>
              </w:rPr>
            </w:pPr>
            <w:r w:rsidRPr="002D1120">
              <w:rPr>
                <w:rFonts w:ascii="Times New Roman" w:eastAsia="Times New Roman" w:hAnsi="Times New Roman" w:cs="Times New Roman"/>
                <w:lang w:eastAsia="bg-BG"/>
              </w:rPr>
              <w:t>ДЗИ, Г. Тошево</w:t>
            </w: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widowControl w:val="0"/>
              <w:autoSpaceDE w:val="0"/>
              <w:autoSpaceDN w:val="0"/>
              <w:adjustRightInd w:val="0"/>
              <w:spacing w:after="0" w:line="360" w:lineRule="auto"/>
              <w:jc w:val="both"/>
              <w:rPr>
                <w:rFonts w:ascii="Times New Roman" w:eastAsia="Times New Roman" w:hAnsi="Times New Roman" w:cs="Times New Roman"/>
                <w:lang w:eastAsia="bg-BG"/>
              </w:rPr>
            </w:pPr>
            <w:proofErr w:type="spellStart"/>
            <w:r w:rsidRPr="002D1120">
              <w:rPr>
                <w:rFonts w:ascii="Times New Roman" w:eastAsia="Times New Roman" w:hAnsi="Times New Roman" w:cs="Times New Roman"/>
                <w:lang w:eastAsia="bg-BG"/>
              </w:rPr>
              <w:t>Далена</w:t>
            </w:r>
            <w:proofErr w:type="spellEnd"/>
            <w:r w:rsidRPr="002D1120">
              <w:rPr>
                <w:rFonts w:ascii="Times New Roman" w:eastAsia="Times New Roman" w:hAnsi="Times New Roman" w:cs="Times New Roman"/>
                <w:lang w:eastAsia="bg-BG"/>
              </w:rPr>
              <w:t xml:space="preserve"> SLP/</w:t>
            </w:r>
            <w:proofErr w:type="spellStart"/>
            <w:r w:rsidRPr="002D1120">
              <w:rPr>
                <w:rFonts w:ascii="Times New Roman" w:eastAsia="Times New Roman" w:hAnsi="Times New Roman" w:cs="Times New Roman"/>
                <w:lang w:eastAsia="bg-BG"/>
              </w:rPr>
              <w:t>Dalena</w:t>
            </w:r>
            <w:proofErr w:type="spellEnd"/>
            <w:r w:rsidRPr="002D1120">
              <w:rPr>
                <w:rFonts w:ascii="Times New Roman" w:eastAsia="Times New Roman" w:hAnsi="Times New Roman" w:cs="Times New Roman"/>
                <w:lang w:eastAsia="bg-BG"/>
              </w:rPr>
              <w:t xml:space="preserve"> CLP</w:t>
            </w:r>
          </w:p>
        </w:tc>
        <w:tc>
          <w:tcPr>
            <w:tcW w:w="2721" w:type="dxa"/>
            <w:shd w:val="clear" w:color="auto" w:fill="auto"/>
          </w:tcPr>
          <w:p w:rsidR="009E2975" w:rsidRPr="002D1120" w:rsidRDefault="009E2975" w:rsidP="00417F6E">
            <w:pPr>
              <w:widowControl w:val="0"/>
              <w:autoSpaceDE w:val="0"/>
              <w:autoSpaceDN w:val="0"/>
              <w:adjustRightInd w:val="0"/>
              <w:spacing w:after="0" w:line="360" w:lineRule="auto"/>
              <w:jc w:val="both"/>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ДЗИ, Г. Тошево</w:t>
            </w:r>
          </w:p>
          <w:p w:rsidR="009E2975" w:rsidRPr="002D1120" w:rsidRDefault="009E2975" w:rsidP="00417F6E">
            <w:pPr>
              <w:widowControl w:val="0"/>
              <w:autoSpaceDE w:val="0"/>
              <w:autoSpaceDN w:val="0"/>
              <w:adjustRightInd w:val="0"/>
              <w:spacing w:after="0" w:line="360" w:lineRule="auto"/>
              <w:jc w:val="both"/>
              <w:rPr>
                <w:rFonts w:ascii="Times New Roman" w:hAnsi="Times New Roman" w:cs="Times New Roman"/>
              </w:rPr>
            </w:pPr>
          </w:p>
        </w:tc>
      </w:tr>
      <w:tr w:rsidR="009E2975" w:rsidRPr="002D1120" w:rsidTr="009E2975">
        <w:trPr>
          <w:trHeight w:val="323"/>
        </w:trPr>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spacing w:after="0" w:line="360" w:lineRule="auto"/>
              <w:rPr>
                <w:rFonts w:ascii="Times New Roman" w:hAnsi="Times New Roman" w:cs="Times New Roman"/>
              </w:rPr>
            </w:pPr>
            <w:proofErr w:type="spellStart"/>
            <w:r w:rsidRPr="002D1120">
              <w:rPr>
                <w:rFonts w:ascii="Times New Roman" w:hAnsi="Times New Roman" w:cs="Times New Roman"/>
              </w:rPr>
              <w:t>Красела</w:t>
            </w:r>
            <w:proofErr w:type="spellEnd"/>
            <w:r w:rsidRPr="002D1120">
              <w:rPr>
                <w:rFonts w:ascii="Times New Roman" w:hAnsi="Times New Roman" w:cs="Times New Roman"/>
              </w:rPr>
              <w:t>/</w:t>
            </w:r>
            <w:proofErr w:type="spellStart"/>
            <w:r w:rsidRPr="002D1120">
              <w:rPr>
                <w:rFonts w:ascii="Times New Roman" w:hAnsi="Times New Roman" w:cs="Times New Roman"/>
              </w:rPr>
              <w:t>Krasela</w:t>
            </w:r>
            <w:proofErr w:type="spellEnd"/>
          </w:p>
        </w:tc>
        <w:tc>
          <w:tcPr>
            <w:tcW w:w="2721" w:type="dxa"/>
            <w:shd w:val="clear" w:color="auto" w:fill="auto"/>
          </w:tcPr>
          <w:p w:rsidR="009E2975" w:rsidRPr="002D1120" w:rsidRDefault="009E2975" w:rsidP="00417F6E">
            <w:pPr>
              <w:widowControl w:val="0"/>
              <w:autoSpaceDE w:val="0"/>
              <w:autoSpaceDN w:val="0"/>
              <w:adjustRightInd w:val="0"/>
              <w:spacing w:after="0" w:line="360" w:lineRule="auto"/>
              <w:jc w:val="both"/>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ДЗИ, Г. Тошево</w:t>
            </w:r>
          </w:p>
          <w:p w:rsidR="009E2975" w:rsidRPr="002D1120" w:rsidRDefault="009E2975" w:rsidP="00417F6E">
            <w:pPr>
              <w:spacing w:after="0" w:line="360" w:lineRule="auto"/>
              <w:rPr>
                <w:rFonts w:ascii="Times New Roman" w:hAnsi="Times New Roman" w:cs="Times New Roman"/>
              </w:rPr>
            </w:pPr>
          </w:p>
        </w:tc>
      </w:tr>
      <w:tr w:rsidR="009E2975" w:rsidRPr="002D1120" w:rsidTr="009E2975">
        <w:tc>
          <w:tcPr>
            <w:tcW w:w="3005" w:type="dxa"/>
            <w:vMerge/>
            <w:shd w:val="clear" w:color="auto" w:fill="auto"/>
          </w:tcPr>
          <w:p w:rsidR="009E2975" w:rsidRPr="002D1120" w:rsidRDefault="009E2975" w:rsidP="00417F6E">
            <w:pPr>
              <w:spacing w:after="0" w:line="360" w:lineRule="auto"/>
              <w:rPr>
                <w:rFonts w:ascii="Times New Roman" w:hAnsi="Times New Roman" w:cs="Times New Roman"/>
              </w:rPr>
            </w:pPr>
          </w:p>
        </w:tc>
        <w:tc>
          <w:tcPr>
            <w:tcW w:w="3290" w:type="dxa"/>
            <w:shd w:val="clear" w:color="auto" w:fill="auto"/>
          </w:tcPr>
          <w:p w:rsidR="009E2975" w:rsidRPr="002D1120" w:rsidRDefault="009E2975" w:rsidP="00417F6E">
            <w:pPr>
              <w:widowControl w:val="0"/>
              <w:autoSpaceDE w:val="0"/>
              <w:autoSpaceDN w:val="0"/>
              <w:adjustRightInd w:val="0"/>
              <w:spacing w:after="0" w:line="360" w:lineRule="auto"/>
              <w:jc w:val="both"/>
              <w:rPr>
                <w:rFonts w:ascii="Times New Roman" w:hAnsi="Times New Roman" w:cs="Times New Roman"/>
              </w:rPr>
            </w:pPr>
            <w:r w:rsidRPr="002D1120">
              <w:rPr>
                <w:rFonts w:ascii="Times New Roman" w:eastAsia="Times New Roman" w:hAnsi="Times New Roman" w:cs="Times New Roman"/>
                <w:lang w:eastAsia="bg-BG"/>
              </w:rPr>
              <w:t>ГТС Фаворит/</w:t>
            </w:r>
            <w:r w:rsidRPr="002D1120">
              <w:rPr>
                <w:rFonts w:ascii="Times New Roman" w:hAnsi="Times New Roman" w:cs="Times New Roman"/>
              </w:rPr>
              <w:t xml:space="preserve"> </w:t>
            </w:r>
            <w:r w:rsidRPr="002D1120">
              <w:rPr>
                <w:rFonts w:ascii="Times New Roman" w:eastAsia="Times New Roman" w:hAnsi="Times New Roman" w:cs="Times New Roman"/>
                <w:lang w:eastAsia="bg-BG"/>
              </w:rPr>
              <w:t xml:space="preserve">GTS </w:t>
            </w:r>
            <w:proofErr w:type="spellStart"/>
            <w:r w:rsidRPr="002D1120">
              <w:rPr>
                <w:rFonts w:ascii="Times New Roman" w:eastAsia="Times New Roman" w:hAnsi="Times New Roman" w:cs="Times New Roman"/>
                <w:lang w:eastAsia="bg-BG"/>
              </w:rPr>
              <w:t>Favorit</w:t>
            </w:r>
            <w:proofErr w:type="spellEnd"/>
          </w:p>
        </w:tc>
        <w:tc>
          <w:tcPr>
            <w:tcW w:w="2721" w:type="dxa"/>
            <w:shd w:val="clear" w:color="auto" w:fill="auto"/>
          </w:tcPr>
          <w:p w:rsidR="009E2975" w:rsidRPr="002D1120" w:rsidRDefault="009E2975" w:rsidP="00417F6E">
            <w:pPr>
              <w:widowControl w:val="0"/>
              <w:autoSpaceDE w:val="0"/>
              <w:autoSpaceDN w:val="0"/>
              <w:adjustRightInd w:val="0"/>
              <w:spacing w:after="0" w:line="360" w:lineRule="auto"/>
              <w:jc w:val="both"/>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ДЗИ, Г. Тошево</w:t>
            </w:r>
          </w:p>
        </w:tc>
      </w:tr>
    </w:tbl>
    <w:p w:rsidR="009D5A49" w:rsidRPr="002D1120" w:rsidRDefault="009D5A49" w:rsidP="00417F6E">
      <w:pPr>
        <w:spacing w:after="0" w:line="360" w:lineRule="auto"/>
        <w:rPr>
          <w:rFonts w:ascii="Times New Roman" w:hAnsi="Times New Roman" w:cs="Times New Roman"/>
          <w:sz w:val="24"/>
          <w:szCs w:val="24"/>
        </w:rPr>
      </w:pPr>
    </w:p>
    <w:p w:rsidR="00D65385" w:rsidRPr="002D1120" w:rsidRDefault="00D65385" w:rsidP="00417F6E">
      <w:pPr>
        <w:spacing w:after="0" w:line="276"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highlight w:val="white"/>
          <w:shd w:val="clear" w:color="auto" w:fill="FEFEFE"/>
        </w:rPr>
        <w:t>П</w:t>
      </w:r>
      <w:r w:rsidR="009D5A49" w:rsidRPr="002D1120">
        <w:rPr>
          <w:rFonts w:ascii="Times New Roman" w:hAnsi="Times New Roman" w:cs="Times New Roman"/>
          <w:sz w:val="24"/>
          <w:szCs w:val="24"/>
          <w:highlight w:val="white"/>
          <w:shd w:val="clear" w:color="auto" w:fill="FEFEFE"/>
        </w:rPr>
        <w:t>риложение № 4</w:t>
      </w:r>
      <w:r w:rsidR="009D5A49" w:rsidRPr="002D1120">
        <w:rPr>
          <w:rFonts w:ascii="Times New Roman" w:hAnsi="Times New Roman" w:cs="Times New Roman"/>
          <w:sz w:val="24"/>
          <w:szCs w:val="24"/>
          <w:shd w:val="clear" w:color="auto" w:fill="FEFEFE"/>
        </w:rPr>
        <w:t xml:space="preserve"> </w:t>
      </w:r>
    </w:p>
    <w:p w:rsidR="0021513B" w:rsidRPr="002D1120" w:rsidRDefault="0021513B" w:rsidP="00417F6E">
      <w:pPr>
        <w:spacing w:after="0" w:line="276"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shd w:val="clear" w:color="auto" w:fill="FEFEFE"/>
        </w:rPr>
        <w:t>към чл. 25, ал. 5, т. 3</w:t>
      </w:r>
    </w:p>
    <w:p w:rsidR="00D65385" w:rsidRPr="002D1120" w:rsidRDefault="00D65385" w:rsidP="00417F6E">
      <w:pPr>
        <w:spacing w:after="0" w:line="276" w:lineRule="auto"/>
        <w:jc w:val="right"/>
        <w:rPr>
          <w:rFonts w:ascii="Times New Roman" w:hAnsi="Times New Roman" w:cs="Times New Roman"/>
          <w:sz w:val="24"/>
          <w:szCs w:val="24"/>
          <w:shd w:val="clear" w:color="auto" w:fill="FEFEFE"/>
        </w:rPr>
      </w:pPr>
    </w:p>
    <w:p w:rsidR="008742E1" w:rsidRPr="002D1120" w:rsidRDefault="008742E1" w:rsidP="00417F6E">
      <w:pPr>
        <w:spacing w:after="0" w:line="360" w:lineRule="auto"/>
        <w:jc w:val="center"/>
        <w:rPr>
          <w:rFonts w:ascii="Times New Roman" w:hAnsi="Times New Roman" w:cs="Times New Roman"/>
          <w:b/>
          <w:sz w:val="24"/>
          <w:szCs w:val="24"/>
          <w:shd w:val="clear" w:color="auto" w:fill="FEFEFE"/>
        </w:rPr>
      </w:pPr>
      <w:r w:rsidRPr="002D1120">
        <w:rPr>
          <w:rFonts w:ascii="Times New Roman" w:hAnsi="Times New Roman" w:cs="Times New Roman"/>
          <w:b/>
          <w:sz w:val="24"/>
          <w:szCs w:val="24"/>
          <w:shd w:val="clear" w:color="auto" w:fill="FEFEFE"/>
        </w:rPr>
        <w:t xml:space="preserve">Оптимални разходни норми </w:t>
      </w:r>
      <w:r w:rsidR="00D460AF" w:rsidRPr="002D1120">
        <w:rPr>
          <w:rFonts w:ascii="Times New Roman" w:hAnsi="Times New Roman" w:cs="Times New Roman"/>
          <w:b/>
          <w:sz w:val="24"/>
          <w:szCs w:val="24"/>
          <w:shd w:val="clear" w:color="auto" w:fill="FEFEFE"/>
        </w:rPr>
        <w:t>(</w:t>
      </w:r>
      <w:r w:rsidRPr="002D1120">
        <w:rPr>
          <w:rFonts w:ascii="Times New Roman" w:hAnsi="Times New Roman" w:cs="Times New Roman"/>
          <w:b/>
          <w:sz w:val="24"/>
          <w:szCs w:val="24"/>
          <w:shd w:val="clear" w:color="auto" w:fill="FEFEFE"/>
        </w:rPr>
        <w:t>на ха</w:t>
      </w:r>
      <w:r w:rsidR="00D460AF" w:rsidRPr="002D1120">
        <w:rPr>
          <w:rFonts w:ascii="Times New Roman" w:hAnsi="Times New Roman" w:cs="Times New Roman"/>
          <w:b/>
          <w:sz w:val="24"/>
          <w:szCs w:val="24"/>
          <w:shd w:val="clear" w:color="auto" w:fill="FEFEFE"/>
        </w:rPr>
        <w:t>)</w:t>
      </w:r>
      <w:r w:rsidRPr="002D1120">
        <w:rPr>
          <w:rFonts w:ascii="Times New Roman" w:hAnsi="Times New Roman" w:cs="Times New Roman"/>
          <w:b/>
          <w:sz w:val="24"/>
          <w:szCs w:val="24"/>
          <w:shd w:val="clear" w:color="auto" w:fill="FEFEFE"/>
        </w:rPr>
        <w:t xml:space="preserve"> на допустимите зърнено-житни култури и слънчоглед</w:t>
      </w:r>
      <w:r w:rsidR="00D460AF" w:rsidRPr="002D1120">
        <w:rPr>
          <w:rFonts w:ascii="Times New Roman" w:hAnsi="Times New Roman" w:cs="Times New Roman"/>
          <w:b/>
          <w:color w:val="FF0000"/>
          <w:sz w:val="24"/>
          <w:szCs w:val="24"/>
          <w:shd w:val="clear" w:color="auto" w:fill="FEFEFE"/>
        </w:rPr>
        <w:t>,</w:t>
      </w:r>
      <w:r w:rsidRPr="002D1120">
        <w:rPr>
          <w:rFonts w:ascii="Times New Roman" w:hAnsi="Times New Roman" w:cs="Times New Roman"/>
          <w:b/>
          <w:sz w:val="24"/>
          <w:szCs w:val="24"/>
          <w:shd w:val="clear" w:color="auto" w:fill="FEFEFE"/>
        </w:rPr>
        <w:t xml:space="preserve"> заявени за подпомагане по интервенцията по чл. 3, ал. 1, т.</w:t>
      </w:r>
      <w:r w:rsidR="00D460AF" w:rsidRPr="002D1120">
        <w:rPr>
          <w:rFonts w:ascii="Times New Roman" w:hAnsi="Times New Roman" w:cs="Times New Roman"/>
          <w:b/>
          <w:sz w:val="24"/>
          <w:szCs w:val="24"/>
          <w:shd w:val="clear" w:color="auto" w:fill="FEFEFE"/>
        </w:rPr>
        <w:t xml:space="preserve"> </w:t>
      </w:r>
      <w:r w:rsidRPr="002D1120">
        <w:rPr>
          <w:rFonts w:ascii="Times New Roman" w:hAnsi="Times New Roman" w:cs="Times New Roman"/>
          <w:b/>
          <w:sz w:val="24"/>
          <w:szCs w:val="24"/>
          <w:shd w:val="clear" w:color="auto" w:fill="FEFEFE"/>
        </w:rPr>
        <w:t>1</w:t>
      </w:r>
    </w:p>
    <w:p w:rsidR="00417F6E" w:rsidRPr="002D1120" w:rsidRDefault="00417F6E" w:rsidP="00417F6E">
      <w:pPr>
        <w:spacing w:after="0" w:line="360" w:lineRule="auto"/>
        <w:jc w:val="center"/>
        <w:rPr>
          <w:rFonts w:ascii="Times New Roman" w:hAnsi="Times New Roman" w:cs="Times New Roman"/>
          <w:b/>
          <w:sz w:val="24"/>
          <w:szCs w:val="24"/>
          <w:shd w:val="clear" w:color="auto" w:fill="FEFEFE"/>
        </w:rPr>
      </w:pPr>
    </w:p>
    <w:tbl>
      <w:tblPr>
        <w:tblStyle w:val="TableGrid"/>
        <w:tblW w:w="5000" w:type="pct"/>
        <w:tblLook w:val="04A0" w:firstRow="1" w:lastRow="0" w:firstColumn="1" w:lastColumn="0" w:noHBand="0" w:noVBand="1"/>
      </w:tblPr>
      <w:tblGrid>
        <w:gridCol w:w="3440"/>
        <w:gridCol w:w="5621"/>
      </w:tblGrid>
      <w:tr w:rsidR="00016DFE" w:rsidRPr="002D1120" w:rsidTr="00AB71D4">
        <w:tc>
          <w:tcPr>
            <w:tcW w:w="1898" w:type="pct"/>
          </w:tcPr>
          <w:p w:rsidR="008742E1" w:rsidRPr="002D1120" w:rsidRDefault="008742E1" w:rsidP="00417F6E">
            <w:pPr>
              <w:spacing w:line="360" w:lineRule="auto"/>
              <w:jc w:val="center"/>
              <w:rPr>
                <w:rFonts w:ascii="Times New Roman" w:hAnsi="Times New Roman" w:cs="Times New Roman"/>
                <w:b/>
                <w:shd w:val="clear" w:color="auto" w:fill="FEFEFE"/>
              </w:rPr>
            </w:pPr>
            <w:r w:rsidRPr="002D1120">
              <w:rPr>
                <w:rFonts w:ascii="Times New Roman" w:hAnsi="Times New Roman" w:cs="Times New Roman"/>
                <w:b/>
                <w:shd w:val="clear" w:color="auto" w:fill="FEFEFE"/>
              </w:rPr>
              <w:t>Вид култура</w:t>
            </w:r>
          </w:p>
        </w:tc>
        <w:tc>
          <w:tcPr>
            <w:tcW w:w="3102" w:type="pct"/>
          </w:tcPr>
          <w:p w:rsidR="008742E1" w:rsidRPr="002D1120" w:rsidRDefault="008742E1" w:rsidP="00417F6E">
            <w:pPr>
              <w:spacing w:line="360" w:lineRule="auto"/>
              <w:jc w:val="center"/>
              <w:rPr>
                <w:rFonts w:ascii="Times New Roman" w:hAnsi="Times New Roman" w:cs="Times New Roman"/>
                <w:b/>
                <w:shd w:val="clear" w:color="auto" w:fill="FEFEFE"/>
              </w:rPr>
            </w:pPr>
            <w:r w:rsidRPr="002D1120">
              <w:rPr>
                <w:rFonts w:ascii="Times New Roman" w:hAnsi="Times New Roman" w:cs="Times New Roman"/>
                <w:b/>
                <w:shd w:val="clear" w:color="auto" w:fill="FEFEFE"/>
              </w:rPr>
              <w:t>Оптимална гъстота по вид култура</w:t>
            </w:r>
          </w:p>
        </w:tc>
      </w:tr>
      <w:tr w:rsidR="00016DFE"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Зимна обикновена пшеница</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450-600 </w:t>
            </w:r>
            <w:proofErr w:type="spellStart"/>
            <w:r w:rsidRPr="002D1120">
              <w:rPr>
                <w:rFonts w:ascii="Times New Roman" w:hAnsi="Times New Roman" w:cs="Times New Roman"/>
                <w:shd w:val="clear" w:color="auto" w:fill="FEFEFE"/>
              </w:rPr>
              <w:t>кълняеми</w:t>
            </w:r>
            <w:proofErr w:type="spellEnd"/>
            <w:r w:rsidRPr="002D1120">
              <w:rPr>
                <w:rFonts w:ascii="Times New Roman" w:hAnsi="Times New Roman" w:cs="Times New Roman"/>
                <w:shd w:val="clear" w:color="auto" w:fill="FEFEFE"/>
              </w:rPr>
              <w:t xml:space="preserve"> семена на 1м</w:t>
            </w:r>
            <w:r w:rsidRPr="002D1120">
              <w:rPr>
                <w:rFonts w:ascii="Times New Roman" w:hAnsi="Times New Roman" w:cs="Times New Roman"/>
                <w:shd w:val="clear" w:color="auto" w:fill="FEFEFE"/>
                <w:vertAlign w:val="superscript"/>
              </w:rPr>
              <w:t>2</w:t>
            </w:r>
            <w:r w:rsidRPr="002D1120">
              <w:rPr>
                <w:rFonts w:ascii="Times New Roman" w:hAnsi="Times New Roman" w:cs="Times New Roman"/>
                <w:shd w:val="clear" w:color="auto" w:fill="FEFEFE"/>
              </w:rPr>
              <w:t xml:space="preserve"> или 200-240 кг/ха</w:t>
            </w:r>
          </w:p>
        </w:tc>
      </w:tr>
      <w:tr w:rsidR="00016DFE" w:rsidRPr="002D1120" w:rsidTr="00AB71D4">
        <w:tc>
          <w:tcPr>
            <w:tcW w:w="1898" w:type="pct"/>
          </w:tcPr>
          <w:p w:rsidR="008742E1" w:rsidRPr="002D1120" w:rsidRDefault="00D65385"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Твърда </w:t>
            </w:r>
            <w:r w:rsidR="008742E1" w:rsidRPr="002D1120">
              <w:rPr>
                <w:rFonts w:ascii="Times New Roman" w:hAnsi="Times New Roman" w:cs="Times New Roman"/>
                <w:shd w:val="clear" w:color="auto" w:fill="FEFEFE"/>
              </w:rPr>
              <w:t>пшеница</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400-600 </w:t>
            </w:r>
            <w:proofErr w:type="spellStart"/>
            <w:r w:rsidRPr="002D1120">
              <w:rPr>
                <w:rFonts w:ascii="Times New Roman" w:hAnsi="Times New Roman" w:cs="Times New Roman"/>
                <w:shd w:val="clear" w:color="auto" w:fill="FEFEFE"/>
              </w:rPr>
              <w:t>кълняеми</w:t>
            </w:r>
            <w:proofErr w:type="spellEnd"/>
            <w:r w:rsidRPr="002D1120">
              <w:rPr>
                <w:rFonts w:ascii="Times New Roman" w:hAnsi="Times New Roman" w:cs="Times New Roman"/>
                <w:shd w:val="clear" w:color="auto" w:fill="FEFEFE"/>
              </w:rPr>
              <w:t xml:space="preserve"> семена на 1м</w:t>
            </w:r>
            <w:r w:rsidRPr="002D1120">
              <w:rPr>
                <w:rFonts w:ascii="Times New Roman" w:hAnsi="Times New Roman" w:cs="Times New Roman"/>
                <w:shd w:val="clear" w:color="auto" w:fill="FEFEFE"/>
                <w:vertAlign w:val="superscript"/>
              </w:rPr>
              <w:t>2</w:t>
            </w:r>
            <w:r w:rsidRPr="002D1120">
              <w:rPr>
                <w:rFonts w:ascii="Times New Roman" w:hAnsi="Times New Roman" w:cs="Times New Roman"/>
                <w:shd w:val="clear" w:color="auto" w:fill="FEFEFE"/>
              </w:rPr>
              <w:t xml:space="preserve"> или 220-280 кг/ха</w:t>
            </w:r>
          </w:p>
        </w:tc>
      </w:tr>
      <w:tr w:rsidR="008742E1"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Зимен двуреден ечемик</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400-450 </w:t>
            </w:r>
            <w:proofErr w:type="spellStart"/>
            <w:r w:rsidRPr="002D1120">
              <w:rPr>
                <w:rFonts w:ascii="Times New Roman" w:hAnsi="Times New Roman" w:cs="Times New Roman"/>
                <w:shd w:val="clear" w:color="auto" w:fill="FEFEFE"/>
              </w:rPr>
              <w:t>кълняеми</w:t>
            </w:r>
            <w:proofErr w:type="spellEnd"/>
            <w:r w:rsidRPr="002D1120">
              <w:rPr>
                <w:rFonts w:ascii="Times New Roman" w:hAnsi="Times New Roman" w:cs="Times New Roman"/>
                <w:shd w:val="clear" w:color="auto" w:fill="FEFEFE"/>
              </w:rPr>
              <w:t xml:space="preserve"> семена на 1м</w:t>
            </w:r>
            <w:r w:rsidRPr="002D1120">
              <w:rPr>
                <w:rFonts w:ascii="Times New Roman" w:hAnsi="Times New Roman" w:cs="Times New Roman"/>
                <w:shd w:val="clear" w:color="auto" w:fill="FEFEFE"/>
                <w:vertAlign w:val="superscript"/>
              </w:rPr>
              <w:t>2</w:t>
            </w:r>
            <w:r w:rsidRPr="002D1120">
              <w:rPr>
                <w:rFonts w:ascii="Times New Roman" w:hAnsi="Times New Roman" w:cs="Times New Roman"/>
                <w:shd w:val="clear" w:color="auto" w:fill="FEFEFE"/>
              </w:rPr>
              <w:t xml:space="preserve"> или 160-180 кг/ха</w:t>
            </w:r>
          </w:p>
        </w:tc>
      </w:tr>
      <w:tr w:rsidR="00016DFE"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Зимен </w:t>
            </w:r>
            <w:proofErr w:type="spellStart"/>
            <w:r w:rsidRPr="002D1120">
              <w:rPr>
                <w:rFonts w:ascii="Times New Roman" w:hAnsi="Times New Roman" w:cs="Times New Roman"/>
                <w:shd w:val="clear" w:color="auto" w:fill="FEFEFE"/>
              </w:rPr>
              <w:t>многореден</w:t>
            </w:r>
            <w:proofErr w:type="spellEnd"/>
            <w:r w:rsidRPr="002D1120">
              <w:rPr>
                <w:rFonts w:ascii="Times New Roman" w:hAnsi="Times New Roman" w:cs="Times New Roman"/>
                <w:shd w:val="clear" w:color="auto" w:fill="FEFEFE"/>
              </w:rPr>
              <w:t xml:space="preserve"> ечемик</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400-500 </w:t>
            </w:r>
            <w:proofErr w:type="spellStart"/>
            <w:r w:rsidRPr="002D1120">
              <w:rPr>
                <w:rFonts w:ascii="Times New Roman" w:hAnsi="Times New Roman" w:cs="Times New Roman"/>
                <w:shd w:val="clear" w:color="auto" w:fill="FEFEFE"/>
              </w:rPr>
              <w:t>кълняеми</w:t>
            </w:r>
            <w:proofErr w:type="spellEnd"/>
            <w:r w:rsidRPr="002D1120">
              <w:rPr>
                <w:rFonts w:ascii="Times New Roman" w:hAnsi="Times New Roman" w:cs="Times New Roman"/>
                <w:shd w:val="clear" w:color="auto" w:fill="FEFEFE"/>
              </w:rPr>
              <w:t xml:space="preserve"> семена на 1м</w:t>
            </w:r>
            <w:r w:rsidRPr="002D1120">
              <w:rPr>
                <w:rFonts w:ascii="Times New Roman" w:hAnsi="Times New Roman" w:cs="Times New Roman"/>
                <w:shd w:val="clear" w:color="auto" w:fill="FEFEFE"/>
                <w:vertAlign w:val="superscript"/>
              </w:rPr>
              <w:t>2</w:t>
            </w:r>
            <w:r w:rsidRPr="002D1120">
              <w:rPr>
                <w:rFonts w:ascii="Times New Roman" w:hAnsi="Times New Roman" w:cs="Times New Roman"/>
                <w:shd w:val="clear" w:color="auto" w:fill="FEFEFE"/>
              </w:rPr>
              <w:t xml:space="preserve"> или 160-200 кг/ха</w:t>
            </w:r>
          </w:p>
        </w:tc>
      </w:tr>
      <w:tr w:rsidR="00016DFE"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proofErr w:type="spellStart"/>
            <w:r w:rsidRPr="002D1120">
              <w:rPr>
                <w:rFonts w:ascii="Times New Roman" w:hAnsi="Times New Roman" w:cs="Times New Roman"/>
                <w:shd w:val="clear" w:color="auto" w:fill="FEFEFE"/>
              </w:rPr>
              <w:lastRenderedPageBreak/>
              <w:t>Тритикале</w:t>
            </w:r>
            <w:proofErr w:type="spellEnd"/>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550-650 </w:t>
            </w:r>
            <w:proofErr w:type="spellStart"/>
            <w:r w:rsidRPr="002D1120">
              <w:rPr>
                <w:rFonts w:ascii="Times New Roman" w:hAnsi="Times New Roman" w:cs="Times New Roman"/>
                <w:shd w:val="clear" w:color="auto" w:fill="FEFEFE"/>
              </w:rPr>
              <w:t>кълняеми</w:t>
            </w:r>
            <w:proofErr w:type="spellEnd"/>
            <w:r w:rsidRPr="002D1120">
              <w:rPr>
                <w:rFonts w:ascii="Times New Roman" w:hAnsi="Times New Roman" w:cs="Times New Roman"/>
                <w:shd w:val="clear" w:color="auto" w:fill="FEFEFE"/>
              </w:rPr>
              <w:t xml:space="preserve"> семена на 1м</w:t>
            </w:r>
            <w:r w:rsidRPr="002D1120">
              <w:rPr>
                <w:rFonts w:ascii="Times New Roman" w:hAnsi="Times New Roman" w:cs="Times New Roman"/>
                <w:shd w:val="clear" w:color="auto" w:fill="FEFEFE"/>
                <w:vertAlign w:val="superscript"/>
              </w:rPr>
              <w:t>2</w:t>
            </w:r>
            <w:r w:rsidRPr="002D1120">
              <w:rPr>
                <w:rFonts w:ascii="Times New Roman" w:hAnsi="Times New Roman" w:cs="Times New Roman"/>
                <w:shd w:val="clear" w:color="auto" w:fill="FEFEFE"/>
              </w:rPr>
              <w:t xml:space="preserve"> или 220-260 кг/ха</w:t>
            </w:r>
          </w:p>
        </w:tc>
      </w:tr>
      <w:tr w:rsidR="00016DFE"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Зимен овес</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500-600 </w:t>
            </w:r>
            <w:proofErr w:type="spellStart"/>
            <w:r w:rsidRPr="002D1120">
              <w:rPr>
                <w:rFonts w:ascii="Times New Roman" w:hAnsi="Times New Roman" w:cs="Times New Roman"/>
                <w:shd w:val="clear" w:color="auto" w:fill="FEFEFE"/>
              </w:rPr>
              <w:t>кълняеми</w:t>
            </w:r>
            <w:proofErr w:type="spellEnd"/>
            <w:r w:rsidRPr="002D1120">
              <w:rPr>
                <w:rFonts w:ascii="Times New Roman" w:hAnsi="Times New Roman" w:cs="Times New Roman"/>
                <w:shd w:val="clear" w:color="auto" w:fill="FEFEFE"/>
              </w:rPr>
              <w:t xml:space="preserve"> семена на 1м</w:t>
            </w:r>
            <w:r w:rsidRPr="002D1120">
              <w:rPr>
                <w:rFonts w:ascii="Times New Roman" w:hAnsi="Times New Roman" w:cs="Times New Roman"/>
                <w:shd w:val="clear" w:color="auto" w:fill="FEFEFE"/>
                <w:vertAlign w:val="superscript"/>
              </w:rPr>
              <w:t>2</w:t>
            </w:r>
            <w:r w:rsidRPr="002D1120">
              <w:rPr>
                <w:rFonts w:ascii="Times New Roman" w:hAnsi="Times New Roman" w:cs="Times New Roman"/>
                <w:shd w:val="clear" w:color="auto" w:fill="FEFEFE"/>
              </w:rPr>
              <w:t xml:space="preserve"> или 150-180 кг/ха</w:t>
            </w:r>
          </w:p>
        </w:tc>
      </w:tr>
      <w:tr w:rsidR="00016DFE"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Пролетен фуражен ечемик</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550-600 </w:t>
            </w:r>
            <w:proofErr w:type="spellStart"/>
            <w:r w:rsidRPr="002D1120">
              <w:rPr>
                <w:rFonts w:ascii="Times New Roman" w:hAnsi="Times New Roman" w:cs="Times New Roman"/>
                <w:shd w:val="clear" w:color="auto" w:fill="FEFEFE"/>
              </w:rPr>
              <w:t>кълняеми</w:t>
            </w:r>
            <w:proofErr w:type="spellEnd"/>
            <w:r w:rsidRPr="002D1120">
              <w:rPr>
                <w:rFonts w:ascii="Times New Roman" w:hAnsi="Times New Roman" w:cs="Times New Roman"/>
                <w:shd w:val="clear" w:color="auto" w:fill="FEFEFE"/>
              </w:rPr>
              <w:t xml:space="preserve"> семена на 1м</w:t>
            </w:r>
            <w:r w:rsidRPr="002D1120">
              <w:rPr>
                <w:rFonts w:ascii="Times New Roman" w:hAnsi="Times New Roman" w:cs="Times New Roman"/>
                <w:shd w:val="clear" w:color="auto" w:fill="FEFEFE"/>
                <w:vertAlign w:val="superscript"/>
              </w:rPr>
              <w:t>2</w:t>
            </w:r>
            <w:r w:rsidRPr="002D1120">
              <w:rPr>
                <w:rFonts w:ascii="Times New Roman" w:hAnsi="Times New Roman" w:cs="Times New Roman"/>
                <w:shd w:val="clear" w:color="auto" w:fill="FEFEFE"/>
              </w:rPr>
              <w:t xml:space="preserve"> или 200-240 кг/ха</w:t>
            </w:r>
          </w:p>
        </w:tc>
      </w:tr>
      <w:tr w:rsidR="00016DFE"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Овес</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450-600 </w:t>
            </w:r>
            <w:proofErr w:type="spellStart"/>
            <w:r w:rsidRPr="002D1120">
              <w:rPr>
                <w:rFonts w:ascii="Times New Roman" w:hAnsi="Times New Roman" w:cs="Times New Roman"/>
                <w:shd w:val="clear" w:color="auto" w:fill="FEFEFE"/>
              </w:rPr>
              <w:t>кълняеми</w:t>
            </w:r>
            <w:proofErr w:type="spellEnd"/>
            <w:r w:rsidRPr="002D1120">
              <w:rPr>
                <w:rFonts w:ascii="Times New Roman" w:hAnsi="Times New Roman" w:cs="Times New Roman"/>
                <w:shd w:val="clear" w:color="auto" w:fill="FEFEFE"/>
              </w:rPr>
              <w:t xml:space="preserve"> семена на 1м</w:t>
            </w:r>
            <w:r w:rsidRPr="002D1120">
              <w:rPr>
                <w:rFonts w:ascii="Times New Roman" w:hAnsi="Times New Roman" w:cs="Times New Roman"/>
                <w:shd w:val="clear" w:color="auto" w:fill="FEFEFE"/>
                <w:vertAlign w:val="superscript"/>
              </w:rPr>
              <w:t>2</w:t>
            </w:r>
            <w:r w:rsidRPr="002D1120">
              <w:rPr>
                <w:rFonts w:ascii="Times New Roman" w:hAnsi="Times New Roman" w:cs="Times New Roman"/>
                <w:shd w:val="clear" w:color="auto" w:fill="FEFEFE"/>
              </w:rPr>
              <w:t xml:space="preserve"> или 140-180 кг/ха</w:t>
            </w:r>
          </w:p>
        </w:tc>
      </w:tr>
      <w:tr w:rsidR="00016DFE"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Царевица</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От 15 до 22 кг/ха</w:t>
            </w:r>
          </w:p>
        </w:tc>
      </w:tr>
      <w:tr w:rsidR="008742E1" w:rsidRPr="002D1120" w:rsidTr="00AB71D4">
        <w:tc>
          <w:tcPr>
            <w:tcW w:w="1898"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Слънчоглед</w:t>
            </w:r>
          </w:p>
        </w:tc>
        <w:tc>
          <w:tcPr>
            <w:tcW w:w="3102" w:type="pct"/>
          </w:tcPr>
          <w:p w:rsidR="008742E1" w:rsidRPr="002D1120" w:rsidRDefault="008742E1" w:rsidP="00417F6E">
            <w:pPr>
              <w:spacing w:line="360" w:lineRule="auto"/>
              <w:rPr>
                <w:rFonts w:ascii="Times New Roman" w:hAnsi="Times New Roman" w:cs="Times New Roman"/>
                <w:shd w:val="clear" w:color="auto" w:fill="FEFEFE"/>
              </w:rPr>
            </w:pPr>
            <w:r w:rsidRPr="002D1120">
              <w:rPr>
                <w:rFonts w:ascii="Times New Roman" w:hAnsi="Times New Roman" w:cs="Times New Roman"/>
                <w:shd w:val="clear" w:color="auto" w:fill="FEFEFE"/>
              </w:rPr>
              <w:t>4-8 кг/ха</w:t>
            </w:r>
          </w:p>
        </w:tc>
      </w:tr>
    </w:tbl>
    <w:p w:rsidR="009D5A49" w:rsidRPr="002D1120" w:rsidRDefault="009D5A49" w:rsidP="00417F6E">
      <w:pPr>
        <w:spacing w:after="0" w:line="360" w:lineRule="auto"/>
        <w:rPr>
          <w:rFonts w:ascii="Times New Roman" w:eastAsia="Times New Roman" w:hAnsi="Times New Roman" w:cs="Times New Roman"/>
          <w:bCs/>
          <w:sz w:val="24"/>
          <w:szCs w:val="24"/>
          <w:shd w:val="clear" w:color="auto" w:fill="FEFEFE"/>
        </w:rPr>
      </w:pPr>
    </w:p>
    <w:p w:rsidR="00D65385" w:rsidRPr="002D1120" w:rsidRDefault="00016DFE" w:rsidP="00417F6E">
      <w:pPr>
        <w:spacing w:after="0" w:line="360"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highlight w:val="white"/>
          <w:shd w:val="clear" w:color="auto" w:fill="FEFEFE"/>
        </w:rPr>
        <w:t>П</w:t>
      </w:r>
      <w:r w:rsidR="009D5A49" w:rsidRPr="002D1120">
        <w:rPr>
          <w:rFonts w:ascii="Times New Roman" w:hAnsi="Times New Roman" w:cs="Times New Roman"/>
          <w:sz w:val="24"/>
          <w:szCs w:val="24"/>
          <w:highlight w:val="white"/>
          <w:shd w:val="clear" w:color="auto" w:fill="FEFEFE"/>
        </w:rPr>
        <w:t xml:space="preserve">риложение № </w:t>
      </w:r>
      <w:r w:rsidR="009D5A49" w:rsidRPr="002D1120">
        <w:rPr>
          <w:rFonts w:ascii="Times New Roman" w:hAnsi="Times New Roman" w:cs="Times New Roman"/>
          <w:sz w:val="24"/>
          <w:szCs w:val="24"/>
          <w:shd w:val="clear" w:color="auto" w:fill="FEFEFE"/>
        </w:rPr>
        <w:t>5</w:t>
      </w:r>
    </w:p>
    <w:p w:rsidR="0021513B" w:rsidRPr="002D1120" w:rsidRDefault="0021513B" w:rsidP="00417F6E">
      <w:pPr>
        <w:spacing w:after="0" w:line="360"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shd w:val="clear" w:color="auto" w:fill="FEFEFE"/>
        </w:rPr>
        <w:t>към чл. 25, ал. 6, т. 1</w:t>
      </w:r>
    </w:p>
    <w:p w:rsidR="00D65385" w:rsidRPr="002D1120" w:rsidRDefault="00D65385" w:rsidP="00417F6E">
      <w:pPr>
        <w:spacing w:after="0" w:line="360" w:lineRule="auto"/>
        <w:jc w:val="right"/>
        <w:rPr>
          <w:rFonts w:ascii="Times New Roman" w:hAnsi="Times New Roman" w:cs="Times New Roman"/>
          <w:sz w:val="24"/>
          <w:szCs w:val="24"/>
          <w:shd w:val="clear" w:color="auto" w:fill="FEFEFE"/>
        </w:rPr>
      </w:pPr>
    </w:p>
    <w:p w:rsidR="009D5A49" w:rsidRPr="002D1120" w:rsidRDefault="009D5A49" w:rsidP="00417F6E">
      <w:pPr>
        <w:spacing w:after="0" w:line="360" w:lineRule="auto"/>
        <w:jc w:val="center"/>
        <w:rPr>
          <w:rFonts w:ascii="Times New Roman" w:hAnsi="Times New Roman" w:cs="Times New Roman"/>
          <w:b/>
          <w:sz w:val="24"/>
          <w:szCs w:val="24"/>
        </w:rPr>
      </w:pPr>
      <w:r w:rsidRPr="002D1120">
        <w:rPr>
          <w:rFonts w:ascii="Times New Roman" w:hAnsi="Times New Roman" w:cs="Times New Roman"/>
          <w:b/>
          <w:sz w:val="24"/>
          <w:szCs w:val="24"/>
        </w:rPr>
        <w:t>Списък на култури и сортове, устойчиви към климатичните условия</w:t>
      </w:r>
    </w:p>
    <w:p w:rsidR="00D460AF" w:rsidRPr="002D1120" w:rsidRDefault="00D460AF" w:rsidP="00417F6E">
      <w:pPr>
        <w:spacing w:after="0" w:line="36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364"/>
      </w:tblGrid>
      <w:tr w:rsidR="00185479" w:rsidRPr="002D1120" w:rsidTr="00185479">
        <w:tc>
          <w:tcPr>
            <w:tcW w:w="2592" w:type="pct"/>
            <w:shd w:val="clear" w:color="auto" w:fill="auto"/>
          </w:tcPr>
          <w:p w:rsidR="00185479" w:rsidRPr="002D1120" w:rsidRDefault="00185479" w:rsidP="00417F6E">
            <w:pPr>
              <w:spacing w:after="0" w:line="360" w:lineRule="auto"/>
              <w:jc w:val="center"/>
              <w:rPr>
                <w:rFonts w:ascii="Times New Roman" w:hAnsi="Times New Roman" w:cs="Times New Roman"/>
              </w:rPr>
            </w:pPr>
            <w:r w:rsidRPr="002D1120">
              <w:rPr>
                <w:rFonts w:ascii="Times New Roman" w:hAnsi="Times New Roman" w:cs="Times New Roman"/>
              </w:rPr>
              <w:t>Вид култура</w:t>
            </w:r>
          </w:p>
        </w:tc>
        <w:tc>
          <w:tcPr>
            <w:tcW w:w="2408" w:type="pct"/>
            <w:shd w:val="clear" w:color="auto" w:fill="auto"/>
          </w:tcPr>
          <w:p w:rsidR="00185479" w:rsidRPr="002D1120" w:rsidRDefault="00185479" w:rsidP="00417F6E">
            <w:pPr>
              <w:spacing w:after="0" w:line="360" w:lineRule="auto"/>
              <w:jc w:val="center"/>
              <w:rPr>
                <w:rFonts w:ascii="Times New Roman" w:hAnsi="Times New Roman" w:cs="Times New Roman"/>
              </w:rPr>
            </w:pPr>
            <w:r w:rsidRPr="002D1120">
              <w:rPr>
                <w:rFonts w:ascii="Times New Roman" w:hAnsi="Times New Roman" w:cs="Times New Roman"/>
              </w:rPr>
              <w:t>Сорт</w:t>
            </w:r>
          </w:p>
        </w:tc>
      </w:tr>
      <w:tr w:rsidR="00016DFE" w:rsidRPr="002D1120" w:rsidTr="00185479">
        <w:tc>
          <w:tcPr>
            <w:tcW w:w="5000" w:type="pct"/>
            <w:gridSpan w:val="2"/>
            <w:shd w:val="clear" w:color="auto" w:fill="auto"/>
          </w:tcPr>
          <w:p w:rsidR="005D4D30" w:rsidRPr="002D1120" w:rsidRDefault="005D4D30" w:rsidP="00417F6E">
            <w:pPr>
              <w:spacing w:after="0" w:line="360" w:lineRule="auto"/>
              <w:jc w:val="center"/>
              <w:rPr>
                <w:rFonts w:ascii="Times New Roman" w:hAnsi="Times New Roman" w:cs="Times New Roman"/>
                <w:strike/>
              </w:rPr>
            </w:pPr>
            <w:r w:rsidRPr="002D1120">
              <w:rPr>
                <w:rFonts w:ascii="Times New Roman" w:hAnsi="Times New Roman" w:cs="Times New Roman"/>
              </w:rPr>
              <w:t xml:space="preserve">ТРАЙНИ НАСАЖДЕНИЯ/ПЛОДОВЕ/ PERMANENT CROPS </w:t>
            </w:r>
          </w:p>
        </w:tc>
      </w:tr>
      <w:tr w:rsidR="00016DFE" w:rsidRPr="002D1120" w:rsidTr="00185479">
        <w:tc>
          <w:tcPr>
            <w:tcW w:w="5000" w:type="pct"/>
            <w:gridSpan w:val="2"/>
            <w:shd w:val="clear" w:color="auto" w:fill="auto"/>
          </w:tcPr>
          <w:p w:rsidR="005D4D30" w:rsidRPr="002D1120" w:rsidRDefault="005D4D30" w:rsidP="00417F6E">
            <w:pPr>
              <w:spacing w:after="0" w:line="360" w:lineRule="auto"/>
              <w:jc w:val="center"/>
              <w:rPr>
                <w:rFonts w:ascii="Times New Roman" w:hAnsi="Times New Roman" w:cs="Times New Roman"/>
                <w:b/>
              </w:rPr>
            </w:pPr>
            <w:r w:rsidRPr="002D1120">
              <w:rPr>
                <w:rFonts w:ascii="Times New Roman" w:hAnsi="Times New Roman" w:cs="Times New Roman"/>
                <w:b/>
              </w:rPr>
              <w:t>Семкови овощни видове /</w:t>
            </w:r>
            <w:proofErr w:type="spellStart"/>
            <w:r w:rsidRPr="002D1120">
              <w:rPr>
                <w:rFonts w:ascii="Times New Roman" w:hAnsi="Times New Roman" w:cs="Times New Roman"/>
                <w:b/>
              </w:rPr>
              <w:t>Pome</w:t>
            </w:r>
            <w:proofErr w:type="spellEnd"/>
            <w:r w:rsidRPr="002D1120">
              <w:rPr>
                <w:rFonts w:ascii="Times New Roman" w:hAnsi="Times New Roman" w:cs="Times New Roman"/>
                <w:b/>
              </w:rPr>
              <w:t xml:space="preserve"> </w:t>
            </w:r>
            <w:proofErr w:type="spellStart"/>
            <w:r w:rsidRPr="002D1120">
              <w:rPr>
                <w:rFonts w:ascii="Times New Roman" w:hAnsi="Times New Roman" w:cs="Times New Roman"/>
                <w:b/>
              </w:rPr>
              <w:t>fruit</w:t>
            </w:r>
            <w:proofErr w:type="spellEnd"/>
            <w:r w:rsidRPr="002D1120">
              <w:rPr>
                <w:rFonts w:ascii="Times New Roman" w:hAnsi="Times New Roman" w:cs="Times New Roman"/>
                <w:b/>
              </w:rPr>
              <w:t xml:space="preserve"> </w:t>
            </w:r>
            <w:proofErr w:type="spellStart"/>
            <w:r w:rsidRPr="002D1120">
              <w:rPr>
                <w:rFonts w:ascii="Times New Roman" w:hAnsi="Times New Roman" w:cs="Times New Roman"/>
                <w:b/>
              </w:rPr>
              <w:t>species</w:t>
            </w:r>
            <w:proofErr w:type="spellEnd"/>
            <w:r w:rsidRPr="002D1120">
              <w:rPr>
                <w:rFonts w:ascii="Times New Roman" w:hAnsi="Times New Roman" w:cs="Times New Roman"/>
                <w:b/>
              </w:rPr>
              <w:t xml:space="preserve"> </w:t>
            </w:r>
          </w:p>
        </w:tc>
      </w:tr>
      <w:tr w:rsidR="00185479" w:rsidRPr="002D1120" w:rsidTr="00185479">
        <w:tc>
          <w:tcPr>
            <w:tcW w:w="2592" w:type="pct"/>
            <w:vMerge w:val="restart"/>
            <w:shd w:val="clear" w:color="auto" w:fill="auto"/>
          </w:tcPr>
          <w:p w:rsidR="00185479" w:rsidRPr="002D1120" w:rsidRDefault="00185479" w:rsidP="0092657F">
            <w:pPr>
              <w:widowControl w:val="0"/>
              <w:autoSpaceDE w:val="0"/>
              <w:autoSpaceDN w:val="0"/>
              <w:adjustRightInd w:val="0"/>
              <w:spacing w:after="0" w:line="360" w:lineRule="auto"/>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 xml:space="preserve">Ябълка/Ябълка – Apple – </w:t>
            </w:r>
            <w:proofErr w:type="spellStart"/>
            <w:r w:rsidRPr="002D1120">
              <w:rPr>
                <w:rFonts w:ascii="Times New Roman" w:eastAsia="Times New Roman" w:hAnsi="Times New Roman" w:cs="Times New Roman"/>
                <w:i/>
                <w:lang w:eastAsia="bg-BG"/>
              </w:rPr>
              <w:t>Malus</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domestica</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lang w:eastAsia="bg-BG"/>
              </w:rPr>
              <w:t>Mill</w:t>
            </w:r>
            <w:proofErr w:type="spellEnd"/>
            <w:r w:rsidRPr="002D1120">
              <w:rPr>
                <w:rFonts w:ascii="Times New Roman" w:eastAsia="Times New Roman" w:hAnsi="Times New Roman" w:cs="Times New Roman"/>
                <w:lang w:eastAsia="bg-BG"/>
              </w:rPr>
              <w:t>.</w:t>
            </w:r>
          </w:p>
        </w:tc>
        <w:tc>
          <w:tcPr>
            <w:tcW w:w="2408" w:type="pct"/>
            <w:shd w:val="clear" w:color="auto" w:fill="auto"/>
          </w:tcPr>
          <w:p w:rsidR="00185479" w:rsidRPr="002D1120" w:rsidRDefault="00185479" w:rsidP="0092657F">
            <w:pPr>
              <w:spacing w:after="0" w:line="240" w:lineRule="auto"/>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Флорина</w:t>
            </w:r>
          </w:p>
        </w:tc>
      </w:tr>
      <w:tr w:rsidR="00185479" w:rsidRPr="002D1120" w:rsidTr="00185479">
        <w:tc>
          <w:tcPr>
            <w:tcW w:w="2592" w:type="pct"/>
            <w:vMerge/>
            <w:shd w:val="clear" w:color="auto" w:fill="auto"/>
          </w:tcPr>
          <w:p w:rsidR="00185479" w:rsidRPr="002D1120" w:rsidRDefault="00185479" w:rsidP="003F3105">
            <w:pPr>
              <w:spacing w:after="0" w:line="360" w:lineRule="auto"/>
              <w:rPr>
                <w:rFonts w:ascii="Times New Roman" w:hAnsi="Times New Roman" w:cs="Times New Roman"/>
              </w:rPr>
            </w:pPr>
          </w:p>
        </w:tc>
        <w:tc>
          <w:tcPr>
            <w:tcW w:w="2408" w:type="pct"/>
            <w:shd w:val="clear" w:color="auto" w:fill="auto"/>
          </w:tcPr>
          <w:p w:rsidR="00185479" w:rsidRPr="002D1120" w:rsidRDefault="00185479" w:rsidP="003F3105">
            <w:pPr>
              <w:spacing w:after="0" w:line="240" w:lineRule="auto"/>
              <w:rPr>
                <w:rFonts w:ascii="Times New Roman" w:eastAsia="Times New Roman" w:hAnsi="Times New Roman" w:cs="Times New Roman"/>
                <w:lang w:eastAsia="bg-BG"/>
              </w:rPr>
            </w:pPr>
            <w:proofErr w:type="spellStart"/>
            <w:r w:rsidRPr="002D1120">
              <w:rPr>
                <w:rFonts w:ascii="Times New Roman" w:eastAsia="Times New Roman" w:hAnsi="Times New Roman" w:cs="Times New Roman"/>
                <w:lang w:eastAsia="bg-BG"/>
              </w:rPr>
              <w:t>Бухавица</w:t>
            </w:r>
            <w:proofErr w:type="spellEnd"/>
            <w:r w:rsidRPr="002D1120">
              <w:rPr>
                <w:rFonts w:ascii="Times New Roman" w:eastAsia="Times New Roman" w:hAnsi="Times New Roman" w:cs="Times New Roman"/>
                <w:lang w:eastAsia="bg-BG"/>
              </w:rPr>
              <w:t xml:space="preserve">  </w:t>
            </w:r>
          </w:p>
        </w:tc>
      </w:tr>
      <w:tr w:rsidR="00185479" w:rsidRPr="002D1120" w:rsidTr="00185479">
        <w:tc>
          <w:tcPr>
            <w:tcW w:w="2592" w:type="pct"/>
            <w:vMerge/>
            <w:shd w:val="clear" w:color="auto" w:fill="auto"/>
          </w:tcPr>
          <w:p w:rsidR="00185479" w:rsidRPr="002D1120" w:rsidRDefault="00185479" w:rsidP="003F3105">
            <w:pPr>
              <w:spacing w:after="0" w:line="360" w:lineRule="auto"/>
              <w:rPr>
                <w:rFonts w:ascii="Times New Roman" w:hAnsi="Times New Roman" w:cs="Times New Roman"/>
              </w:rPr>
            </w:pPr>
          </w:p>
        </w:tc>
        <w:tc>
          <w:tcPr>
            <w:tcW w:w="2408" w:type="pct"/>
            <w:shd w:val="clear" w:color="auto" w:fill="auto"/>
          </w:tcPr>
          <w:p w:rsidR="00185479" w:rsidRPr="002D1120" w:rsidRDefault="00185479" w:rsidP="003F3105">
            <w:pPr>
              <w:spacing w:after="0" w:line="240" w:lineRule="auto"/>
              <w:rPr>
                <w:rFonts w:ascii="Times New Roman" w:eastAsia="Times New Roman" w:hAnsi="Times New Roman" w:cs="Times New Roman"/>
                <w:lang w:eastAsia="bg-BG"/>
              </w:rPr>
            </w:pPr>
            <w:proofErr w:type="spellStart"/>
            <w:r w:rsidRPr="002D1120">
              <w:rPr>
                <w:rFonts w:ascii="Times New Roman" w:eastAsia="Times New Roman" w:hAnsi="Times New Roman" w:cs="Times New Roman"/>
                <w:lang w:eastAsia="bg-BG"/>
              </w:rPr>
              <w:t>Тетовка</w:t>
            </w:r>
            <w:proofErr w:type="spellEnd"/>
            <w:r w:rsidRPr="002D1120">
              <w:rPr>
                <w:rFonts w:ascii="Times New Roman" w:eastAsia="Times New Roman" w:hAnsi="Times New Roman" w:cs="Times New Roman"/>
                <w:lang w:eastAsia="bg-BG"/>
              </w:rPr>
              <w:t xml:space="preserve">  </w:t>
            </w:r>
          </w:p>
        </w:tc>
      </w:tr>
      <w:tr w:rsidR="00185479" w:rsidRPr="002D1120" w:rsidTr="00185479">
        <w:tc>
          <w:tcPr>
            <w:tcW w:w="2592" w:type="pct"/>
            <w:vMerge/>
            <w:shd w:val="clear" w:color="auto" w:fill="auto"/>
          </w:tcPr>
          <w:p w:rsidR="00185479" w:rsidRPr="002D1120" w:rsidRDefault="00185479" w:rsidP="003F3105">
            <w:pPr>
              <w:spacing w:after="0" w:line="360" w:lineRule="auto"/>
              <w:rPr>
                <w:rFonts w:ascii="Times New Roman" w:hAnsi="Times New Roman" w:cs="Times New Roman"/>
              </w:rPr>
            </w:pPr>
          </w:p>
        </w:tc>
        <w:tc>
          <w:tcPr>
            <w:tcW w:w="2408" w:type="pct"/>
            <w:shd w:val="clear" w:color="auto" w:fill="auto"/>
          </w:tcPr>
          <w:p w:rsidR="00185479" w:rsidRPr="002D1120" w:rsidRDefault="00185479" w:rsidP="003F3105">
            <w:pPr>
              <w:spacing w:after="0" w:line="240" w:lineRule="auto"/>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 xml:space="preserve">Зимна Бананова  </w:t>
            </w:r>
          </w:p>
        </w:tc>
      </w:tr>
      <w:tr w:rsidR="00185479" w:rsidRPr="002D1120" w:rsidTr="00185479">
        <w:tc>
          <w:tcPr>
            <w:tcW w:w="2592" w:type="pct"/>
            <w:vMerge/>
            <w:shd w:val="clear" w:color="auto" w:fill="auto"/>
          </w:tcPr>
          <w:p w:rsidR="00185479" w:rsidRPr="002D1120" w:rsidRDefault="00185479" w:rsidP="003F3105">
            <w:pPr>
              <w:spacing w:after="0" w:line="360" w:lineRule="auto"/>
              <w:rPr>
                <w:rFonts w:ascii="Times New Roman" w:hAnsi="Times New Roman" w:cs="Times New Roman"/>
              </w:rPr>
            </w:pPr>
          </w:p>
        </w:tc>
        <w:tc>
          <w:tcPr>
            <w:tcW w:w="2408" w:type="pct"/>
            <w:shd w:val="clear" w:color="auto" w:fill="auto"/>
          </w:tcPr>
          <w:p w:rsidR="00185479" w:rsidRPr="002D1120" w:rsidRDefault="00185479" w:rsidP="003F3105">
            <w:pPr>
              <w:spacing w:after="0" w:line="240" w:lineRule="auto"/>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 xml:space="preserve">Златна резистентна  </w:t>
            </w:r>
          </w:p>
        </w:tc>
      </w:tr>
      <w:tr w:rsidR="00185479" w:rsidRPr="002D1120" w:rsidTr="00185479">
        <w:tc>
          <w:tcPr>
            <w:tcW w:w="2592" w:type="pct"/>
            <w:vMerge/>
            <w:shd w:val="clear" w:color="auto" w:fill="auto"/>
          </w:tcPr>
          <w:p w:rsidR="00185479" w:rsidRPr="002D1120" w:rsidRDefault="00185479" w:rsidP="003F3105">
            <w:pPr>
              <w:spacing w:after="0" w:line="360" w:lineRule="auto"/>
              <w:rPr>
                <w:rFonts w:ascii="Times New Roman" w:hAnsi="Times New Roman" w:cs="Times New Roman"/>
              </w:rPr>
            </w:pPr>
          </w:p>
        </w:tc>
        <w:tc>
          <w:tcPr>
            <w:tcW w:w="2408" w:type="pct"/>
            <w:shd w:val="clear" w:color="auto" w:fill="auto"/>
          </w:tcPr>
          <w:p w:rsidR="00185479" w:rsidRPr="002D1120" w:rsidRDefault="00185479" w:rsidP="003F3105">
            <w:pPr>
              <w:spacing w:after="0" w:line="240" w:lineRule="auto"/>
              <w:rPr>
                <w:rFonts w:ascii="Times New Roman" w:eastAsia="Times New Roman" w:hAnsi="Times New Roman" w:cs="Times New Roman"/>
                <w:lang w:eastAsia="bg-BG"/>
              </w:rPr>
            </w:pPr>
            <w:proofErr w:type="spellStart"/>
            <w:r w:rsidRPr="002D1120">
              <w:rPr>
                <w:rFonts w:ascii="Times New Roman" w:eastAsia="Times New Roman" w:hAnsi="Times New Roman" w:cs="Times New Roman"/>
                <w:lang w:eastAsia="bg-BG"/>
              </w:rPr>
              <w:t>Бесапара</w:t>
            </w:r>
            <w:proofErr w:type="spellEnd"/>
          </w:p>
        </w:tc>
      </w:tr>
      <w:tr w:rsidR="00185479" w:rsidRPr="002D1120" w:rsidTr="00185479">
        <w:tc>
          <w:tcPr>
            <w:tcW w:w="2592" w:type="pct"/>
            <w:vMerge/>
            <w:shd w:val="clear" w:color="auto" w:fill="auto"/>
          </w:tcPr>
          <w:p w:rsidR="00185479" w:rsidRPr="002D1120" w:rsidRDefault="00185479" w:rsidP="003F3105">
            <w:pPr>
              <w:spacing w:after="0" w:line="360" w:lineRule="auto"/>
              <w:rPr>
                <w:rFonts w:ascii="Times New Roman" w:hAnsi="Times New Roman" w:cs="Times New Roman"/>
              </w:rPr>
            </w:pPr>
          </w:p>
        </w:tc>
        <w:tc>
          <w:tcPr>
            <w:tcW w:w="2408" w:type="pct"/>
            <w:shd w:val="clear" w:color="auto" w:fill="auto"/>
          </w:tcPr>
          <w:p w:rsidR="00185479" w:rsidRPr="002D1120" w:rsidRDefault="00185479" w:rsidP="003F3105">
            <w:pPr>
              <w:spacing w:after="0" w:line="240" w:lineRule="auto"/>
              <w:rPr>
                <w:rFonts w:ascii="Times New Roman" w:eastAsia="Times New Roman" w:hAnsi="Times New Roman" w:cs="Times New Roman"/>
                <w:lang w:eastAsia="bg-BG"/>
              </w:rPr>
            </w:pPr>
            <w:proofErr w:type="spellStart"/>
            <w:r w:rsidRPr="002D1120">
              <w:rPr>
                <w:rFonts w:ascii="Times New Roman" w:eastAsia="Times New Roman" w:hAnsi="Times New Roman" w:cs="Times New Roman"/>
                <w:lang w:eastAsia="bg-BG"/>
              </w:rPr>
              <w:t>Марлена</w:t>
            </w:r>
            <w:proofErr w:type="spellEnd"/>
          </w:p>
        </w:tc>
      </w:tr>
      <w:tr w:rsidR="00185479" w:rsidRPr="002D1120" w:rsidTr="00185479">
        <w:tc>
          <w:tcPr>
            <w:tcW w:w="2592" w:type="pct"/>
            <w:vMerge/>
            <w:shd w:val="clear" w:color="auto" w:fill="auto"/>
          </w:tcPr>
          <w:p w:rsidR="00185479" w:rsidRPr="002D1120" w:rsidRDefault="00185479" w:rsidP="003F3105">
            <w:pPr>
              <w:spacing w:after="0" w:line="360" w:lineRule="auto"/>
              <w:rPr>
                <w:rFonts w:ascii="Times New Roman" w:hAnsi="Times New Roman" w:cs="Times New Roman"/>
              </w:rPr>
            </w:pPr>
          </w:p>
        </w:tc>
        <w:tc>
          <w:tcPr>
            <w:tcW w:w="2408" w:type="pct"/>
            <w:shd w:val="clear" w:color="auto" w:fill="auto"/>
          </w:tcPr>
          <w:p w:rsidR="00185479" w:rsidRPr="002D1120" w:rsidRDefault="00185479" w:rsidP="003F3105">
            <w:pPr>
              <w:spacing w:after="0" w:line="240" w:lineRule="auto"/>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Мартиника</w:t>
            </w:r>
          </w:p>
        </w:tc>
      </w:tr>
      <w:tr w:rsidR="00185479" w:rsidRPr="002D1120" w:rsidTr="00185479">
        <w:tc>
          <w:tcPr>
            <w:tcW w:w="2592" w:type="pct"/>
            <w:vMerge/>
            <w:shd w:val="clear" w:color="auto" w:fill="auto"/>
          </w:tcPr>
          <w:p w:rsidR="00185479" w:rsidRPr="002D1120" w:rsidRDefault="00185479" w:rsidP="003F3105">
            <w:pPr>
              <w:spacing w:after="0" w:line="360" w:lineRule="auto"/>
              <w:rPr>
                <w:rFonts w:ascii="Times New Roman" w:hAnsi="Times New Roman" w:cs="Times New Roman"/>
              </w:rPr>
            </w:pPr>
          </w:p>
        </w:tc>
        <w:tc>
          <w:tcPr>
            <w:tcW w:w="2408" w:type="pct"/>
            <w:shd w:val="clear" w:color="auto" w:fill="auto"/>
          </w:tcPr>
          <w:p w:rsidR="00185479" w:rsidRPr="002D1120" w:rsidRDefault="00185479" w:rsidP="003F3105">
            <w:pPr>
              <w:spacing w:after="0" w:line="240" w:lineRule="auto"/>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Сияна</w:t>
            </w:r>
          </w:p>
        </w:tc>
      </w:tr>
      <w:tr w:rsidR="00185479" w:rsidRPr="002D1120" w:rsidTr="00185479">
        <w:trPr>
          <w:trHeight w:val="343"/>
        </w:trPr>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rPr>
                <w:rFonts w:ascii="Times New Roman" w:hAnsi="Times New Roman" w:cs="Times New Roman"/>
              </w:rPr>
            </w:pPr>
            <w:r w:rsidRPr="002D1120">
              <w:rPr>
                <w:rFonts w:ascii="Times New Roman" w:hAnsi="Times New Roman" w:cs="Times New Roman"/>
              </w:rPr>
              <w:t xml:space="preserve">Елегия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rPr>
                <w:rFonts w:ascii="Times New Roman" w:hAnsi="Times New Roman" w:cs="Times New Roman"/>
              </w:rPr>
            </w:pPr>
            <w:r w:rsidRPr="002D1120">
              <w:rPr>
                <w:rFonts w:ascii="Times New Roman" w:hAnsi="Times New Roman" w:cs="Times New Roman"/>
              </w:rPr>
              <w:t xml:space="preserve">Горана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rPr>
                <w:rFonts w:ascii="Times New Roman" w:hAnsi="Times New Roman" w:cs="Times New Roman"/>
              </w:rPr>
            </w:pPr>
            <w:r w:rsidRPr="002D1120">
              <w:rPr>
                <w:rFonts w:ascii="Times New Roman" w:hAnsi="Times New Roman" w:cs="Times New Roman"/>
              </w:rPr>
              <w:t>Грени Смит</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rPr>
                <w:rFonts w:ascii="Times New Roman" w:hAnsi="Times New Roman" w:cs="Times New Roman"/>
              </w:rPr>
            </w:pPr>
            <w:proofErr w:type="spellStart"/>
            <w:r w:rsidRPr="002D1120">
              <w:rPr>
                <w:rFonts w:ascii="Times New Roman" w:hAnsi="Times New Roman" w:cs="Times New Roman"/>
              </w:rPr>
              <w:t>Фуджи</w:t>
            </w:r>
            <w:proofErr w:type="spellEnd"/>
          </w:p>
        </w:tc>
      </w:tr>
      <w:tr w:rsidR="00E15799" w:rsidRPr="002D1120" w:rsidTr="00185479">
        <w:tc>
          <w:tcPr>
            <w:tcW w:w="5000" w:type="pct"/>
            <w:gridSpan w:val="2"/>
            <w:shd w:val="clear" w:color="auto" w:fill="auto"/>
          </w:tcPr>
          <w:p w:rsidR="00E15799" w:rsidRPr="002D1120" w:rsidRDefault="00E15799" w:rsidP="00E15799">
            <w:pPr>
              <w:spacing w:after="0" w:line="360" w:lineRule="auto"/>
              <w:jc w:val="center"/>
              <w:rPr>
                <w:rFonts w:ascii="Times New Roman" w:hAnsi="Times New Roman" w:cs="Times New Roman"/>
                <w:b/>
              </w:rPr>
            </w:pPr>
            <w:r w:rsidRPr="002D1120">
              <w:rPr>
                <w:rFonts w:ascii="Times New Roman" w:hAnsi="Times New Roman" w:cs="Times New Roman"/>
                <w:b/>
              </w:rPr>
              <w:t>Костилкови овощни видове/</w:t>
            </w:r>
            <w:proofErr w:type="spellStart"/>
            <w:r w:rsidRPr="002D1120">
              <w:rPr>
                <w:rFonts w:ascii="Times New Roman" w:hAnsi="Times New Roman" w:cs="Times New Roman"/>
                <w:b/>
              </w:rPr>
              <w:t>Stone</w:t>
            </w:r>
            <w:proofErr w:type="spellEnd"/>
            <w:r w:rsidRPr="002D1120">
              <w:rPr>
                <w:rFonts w:ascii="Times New Roman" w:hAnsi="Times New Roman" w:cs="Times New Roman"/>
                <w:b/>
              </w:rPr>
              <w:t xml:space="preserve"> </w:t>
            </w:r>
            <w:proofErr w:type="spellStart"/>
            <w:r w:rsidRPr="002D1120">
              <w:rPr>
                <w:rFonts w:ascii="Times New Roman" w:hAnsi="Times New Roman" w:cs="Times New Roman"/>
                <w:b/>
              </w:rPr>
              <w:t>fruit</w:t>
            </w:r>
            <w:proofErr w:type="spellEnd"/>
            <w:r w:rsidRPr="002D1120">
              <w:rPr>
                <w:rFonts w:ascii="Times New Roman" w:hAnsi="Times New Roman" w:cs="Times New Roman"/>
                <w:b/>
              </w:rPr>
              <w:t xml:space="preserve"> </w:t>
            </w:r>
            <w:proofErr w:type="spellStart"/>
            <w:r w:rsidRPr="002D1120">
              <w:rPr>
                <w:rFonts w:ascii="Times New Roman" w:hAnsi="Times New Roman" w:cs="Times New Roman"/>
                <w:b/>
              </w:rPr>
              <w:t>species</w:t>
            </w:r>
            <w:proofErr w:type="spellEnd"/>
          </w:p>
        </w:tc>
      </w:tr>
      <w:tr w:rsidR="00185479" w:rsidRPr="002D1120" w:rsidTr="00185479">
        <w:tc>
          <w:tcPr>
            <w:tcW w:w="2592" w:type="pct"/>
            <w:vMerge w:val="restart"/>
            <w:shd w:val="clear" w:color="auto" w:fill="auto"/>
          </w:tcPr>
          <w:p w:rsidR="00185479" w:rsidRPr="002D1120" w:rsidRDefault="00185479" w:rsidP="00E15799">
            <w:pPr>
              <w:spacing w:after="0" w:line="360" w:lineRule="auto"/>
              <w:rPr>
                <w:rFonts w:ascii="Times New Roman" w:hAnsi="Times New Roman" w:cs="Times New Roman"/>
              </w:rPr>
            </w:pPr>
            <w:r w:rsidRPr="002D1120">
              <w:rPr>
                <w:rFonts w:ascii="Times New Roman" w:hAnsi="Times New Roman" w:cs="Times New Roman"/>
              </w:rPr>
              <w:t>Слива/</w:t>
            </w:r>
            <w:proofErr w:type="spellStart"/>
            <w:r w:rsidRPr="002D1120">
              <w:rPr>
                <w:rFonts w:ascii="Times New Roman" w:hAnsi="Times New Roman" w:cs="Times New Roman"/>
              </w:rPr>
              <w:t>Plum</w:t>
            </w:r>
            <w:proofErr w:type="spellEnd"/>
            <w:r w:rsidRPr="002D1120">
              <w:rPr>
                <w:rFonts w:ascii="Times New Roman" w:hAnsi="Times New Roman" w:cs="Times New Roman"/>
              </w:rPr>
              <w:t xml:space="preserve"> - </w:t>
            </w:r>
            <w:proofErr w:type="spellStart"/>
            <w:r w:rsidRPr="002D1120">
              <w:rPr>
                <w:rFonts w:ascii="Times New Roman" w:hAnsi="Times New Roman" w:cs="Times New Roman"/>
                <w:i/>
              </w:rPr>
              <w:t>Prunus</w:t>
            </w:r>
            <w:proofErr w:type="spellEnd"/>
            <w:r w:rsidRPr="002D1120">
              <w:rPr>
                <w:rFonts w:ascii="Times New Roman" w:hAnsi="Times New Roman" w:cs="Times New Roman"/>
                <w:i/>
              </w:rPr>
              <w:t xml:space="preserve"> </w:t>
            </w:r>
            <w:proofErr w:type="spellStart"/>
            <w:r w:rsidRPr="002D1120">
              <w:rPr>
                <w:rFonts w:ascii="Times New Roman" w:hAnsi="Times New Roman" w:cs="Times New Roman"/>
                <w:i/>
              </w:rPr>
              <w:t>domestica</w:t>
            </w:r>
            <w:proofErr w:type="spellEnd"/>
            <w:r w:rsidRPr="002D1120">
              <w:rPr>
                <w:rFonts w:ascii="Times New Roman" w:hAnsi="Times New Roman" w:cs="Times New Roman"/>
                <w:i/>
              </w:rPr>
              <w:t xml:space="preserve"> L.</w:t>
            </w: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Стенлей</w:t>
            </w:r>
            <w:proofErr w:type="spellEnd"/>
            <w:r w:rsidRPr="002D1120">
              <w:rPr>
                <w:rFonts w:ascii="Times New Roman" w:hAnsi="Times New Roman" w:cs="Times New Roman"/>
              </w:rPr>
              <w:t xml:space="preserve">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rPr>
                <w:rFonts w:ascii="Times New Roman" w:hAnsi="Times New Roman" w:cs="Times New Roman"/>
              </w:rPr>
            </w:pPr>
            <w:proofErr w:type="spellStart"/>
            <w:r w:rsidRPr="002D1120">
              <w:rPr>
                <w:rFonts w:ascii="Times New Roman" w:hAnsi="Times New Roman" w:cs="Times New Roman"/>
              </w:rPr>
              <w:t>Чачанска</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лепотица</w:t>
            </w:r>
            <w:proofErr w:type="spellEnd"/>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rPr>
                <w:rFonts w:ascii="Times New Roman" w:hAnsi="Times New Roman" w:cs="Times New Roman"/>
              </w:rPr>
            </w:pPr>
            <w:r w:rsidRPr="002D1120">
              <w:rPr>
                <w:rFonts w:ascii="Times New Roman" w:hAnsi="Times New Roman" w:cs="Times New Roman"/>
              </w:rPr>
              <w:t>Сирма</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rPr>
                <w:rFonts w:ascii="Times New Roman" w:hAnsi="Times New Roman" w:cs="Times New Roman"/>
              </w:rPr>
            </w:pPr>
            <w:proofErr w:type="spellStart"/>
            <w:r w:rsidRPr="002D1120">
              <w:rPr>
                <w:rFonts w:ascii="Times New Roman" w:hAnsi="Times New Roman" w:cs="Times New Roman"/>
              </w:rPr>
              <w:t>Пагане</w:t>
            </w:r>
            <w:proofErr w:type="spellEnd"/>
          </w:p>
        </w:tc>
      </w:tr>
      <w:tr w:rsidR="00185479" w:rsidRPr="002D1120" w:rsidTr="00185479">
        <w:tc>
          <w:tcPr>
            <w:tcW w:w="2592" w:type="pct"/>
            <w:shd w:val="clear" w:color="auto" w:fill="D9D9D9"/>
          </w:tcPr>
          <w:p w:rsidR="00185479" w:rsidRPr="002D1120" w:rsidRDefault="00185479" w:rsidP="00E15799">
            <w:pPr>
              <w:spacing w:after="0" w:line="360" w:lineRule="auto"/>
              <w:rPr>
                <w:rFonts w:ascii="Times New Roman" w:hAnsi="Times New Roman" w:cs="Times New Roman"/>
              </w:rPr>
            </w:pPr>
          </w:p>
        </w:tc>
        <w:tc>
          <w:tcPr>
            <w:tcW w:w="2408" w:type="pct"/>
            <w:shd w:val="clear" w:color="auto" w:fill="D9D9D9"/>
          </w:tcPr>
          <w:p w:rsidR="00185479" w:rsidRPr="002D1120" w:rsidRDefault="00185479" w:rsidP="00E15799">
            <w:pPr>
              <w:spacing w:after="0" w:line="360" w:lineRule="auto"/>
              <w:rPr>
                <w:rFonts w:ascii="Times New Roman" w:hAnsi="Times New Roman" w:cs="Times New Roman"/>
              </w:rPr>
            </w:pPr>
          </w:p>
        </w:tc>
      </w:tr>
      <w:tr w:rsidR="00185479" w:rsidRPr="002D1120" w:rsidTr="00185479">
        <w:trPr>
          <w:trHeight w:val="341"/>
        </w:trPr>
        <w:tc>
          <w:tcPr>
            <w:tcW w:w="2592" w:type="pct"/>
            <w:vMerge w:val="restart"/>
            <w:shd w:val="clear" w:color="auto" w:fill="auto"/>
          </w:tcPr>
          <w:p w:rsidR="00185479" w:rsidRPr="002D1120" w:rsidRDefault="00185479" w:rsidP="00E15799">
            <w:pPr>
              <w:spacing w:after="0" w:line="360" w:lineRule="auto"/>
              <w:rPr>
                <w:rFonts w:ascii="Times New Roman" w:hAnsi="Times New Roman" w:cs="Times New Roman"/>
              </w:rPr>
            </w:pPr>
            <w:r w:rsidRPr="002D1120">
              <w:rPr>
                <w:rFonts w:ascii="Times New Roman" w:eastAsia="Times New Roman" w:hAnsi="Times New Roman" w:cs="Times New Roman"/>
                <w:lang w:eastAsia="bg-BG"/>
              </w:rPr>
              <w:t xml:space="preserve">Череша – </w:t>
            </w:r>
            <w:proofErr w:type="spellStart"/>
            <w:r w:rsidRPr="002D1120">
              <w:rPr>
                <w:rFonts w:ascii="Times New Roman" w:eastAsia="Times New Roman" w:hAnsi="Times New Roman" w:cs="Times New Roman"/>
                <w:lang w:eastAsia="bg-BG"/>
              </w:rPr>
              <w:t>Cherry</w:t>
            </w:r>
            <w:proofErr w:type="spellEnd"/>
            <w:r w:rsidRPr="002D1120">
              <w:rPr>
                <w:rFonts w:ascii="Times New Roman" w:eastAsia="Times New Roman" w:hAnsi="Times New Roman" w:cs="Times New Roman"/>
                <w:lang w:eastAsia="bg-BG"/>
              </w:rPr>
              <w:t xml:space="preserve"> </w:t>
            </w:r>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Prunus</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bCs/>
                <w:i/>
                <w:iCs/>
                <w:shd w:val="clear" w:color="auto" w:fill="F8F9FA"/>
              </w:rPr>
              <w:t>avium</w:t>
            </w:r>
            <w:proofErr w:type="spellEnd"/>
            <w:r w:rsidRPr="002D1120">
              <w:rPr>
                <w:rFonts w:ascii="Times New Roman" w:eastAsia="Times New Roman" w:hAnsi="Times New Roman" w:cs="Times New Roman"/>
                <w:i/>
                <w:lang w:eastAsia="bg-BG"/>
              </w:rPr>
              <w:t xml:space="preserve"> </w:t>
            </w:r>
            <w:r w:rsidRPr="002D1120">
              <w:rPr>
                <w:rFonts w:ascii="Times New Roman" w:eastAsia="Times New Roman" w:hAnsi="Times New Roman" w:cs="Times New Roman"/>
                <w:lang w:eastAsia="bg-BG"/>
              </w:rPr>
              <w:t>L.</w:t>
            </w: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r w:rsidRPr="002D1120">
              <w:rPr>
                <w:rFonts w:ascii="Times New Roman" w:hAnsi="Times New Roman" w:cs="Times New Roman"/>
              </w:rPr>
              <w:t>Ван</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Бигаро</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Бюрла</w:t>
            </w:r>
            <w:proofErr w:type="spellEnd"/>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Дроганова</w:t>
            </w:r>
            <w:proofErr w:type="spellEnd"/>
            <w:r w:rsidRPr="002D1120">
              <w:rPr>
                <w:rFonts w:ascii="Times New Roman" w:hAnsi="Times New Roman" w:cs="Times New Roman"/>
              </w:rPr>
              <w:t xml:space="preserve"> жълта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Регина</w:t>
            </w:r>
            <w:proofErr w:type="spellEnd"/>
            <w:r w:rsidRPr="002D1120">
              <w:rPr>
                <w:rFonts w:ascii="Times New Roman" w:hAnsi="Times New Roman" w:cs="Times New Roman"/>
              </w:rPr>
              <w:t xml:space="preserve">,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Козерска</w:t>
            </w:r>
            <w:proofErr w:type="spellEnd"/>
            <w:r w:rsidRPr="002D1120">
              <w:rPr>
                <w:rFonts w:ascii="Times New Roman" w:hAnsi="Times New Roman" w:cs="Times New Roman"/>
              </w:rPr>
              <w:t xml:space="preserve">,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r w:rsidRPr="002D1120">
              <w:rPr>
                <w:rFonts w:ascii="Times New Roman" w:hAnsi="Times New Roman" w:cs="Times New Roman"/>
              </w:rPr>
              <w:t xml:space="preserve">Стефания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Данелия</w:t>
            </w:r>
            <w:proofErr w:type="spellEnd"/>
            <w:r w:rsidRPr="002D1120">
              <w:rPr>
                <w:rFonts w:ascii="Times New Roman" w:hAnsi="Times New Roman" w:cs="Times New Roman"/>
              </w:rPr>
              <w:t xml:space="preserve">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r w:rsidRPr="002D1120">
              <w:rPr>
                <w:rFonts w:ascii="Times New Roman" w:hAnsi="Times New Roman" w:cs="Times New Roman"/>
              </w:rPr>
              <w:t xml:space="preserve">Дима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Алекстон</w:t>
            </w:r>
            <w:proofErr w:type="spellEnd"/>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Кордия</w:t>
            </w:r>
            <w:proofErr w:type="spellEnd"/>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Ърли</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лори</w:t>
            </w:r>
            <w:proofErr w:type="spellEnd"/>
          </w:p>
        </w:tc>
      </w:tr>
      <w:tr w:rsidR="00185479" w:rsidRPr="002D1120" w:rsidTr="00185479">
        <w:tc>
          <w:tcPr>
            <w:tcW w:w="2592" w:type="pct"/>
            <w:shd w:val="clear" w:color="auto" w:fill="D9D9D9"/>
          </w:tcPr>
          <w:p w:rsidR="00185479" w:rsidRPr="002D1120" w:rsidRDefault="00185479" w:rsidP="00E15799">
            <w:pPr>
              <w:spacing w:after="0" w:line="360" w:lineRule="auto"/>
              <w:rPr>
                <w:rFonts w:ascii="Times New Roman" w:hAnsi="Times New Roman" w:cs="Times New Roman"/>
              </w:rPr>
            </w:pPr>
          </w:p>
        </w:tc>
        <w:tc>
          <w:tcPr>
            <w:tcW w:w="2408" w:type="pct"/>
            <w:shd w:val="clear" w:color="auto" w:fill="D9D9D9"/>
          </w:tcPr>
          <w:p w:rsidR="00185479" w:rsidRPr="002D1120" w:rsidRDefault="00185479" w:rsidP="00E15799">
            <w:pPr>
              <w:spacing w:after="0" w:line="360" w:lineRule="auto"/>
              <w:rPr>
                <w:rFonts w:ascii="Times New Roman" w:hAnsi="Times New Roman" w:cs="Times New Roman"/>
              </w:rPr>
            </w:pPr>
          </w:p>
        </w:tc>
      </w:tr>
      <w:tr w:rsidR="00185479" w:rsidRPr="002D1120" w:rsidTr="00185479">
        <w:tc>
          <w:tcPr>
            <w:tcW w:w="2592" w:type="pct"/>
            <w:vMerge w:val="restart"/>
            <w:shd w:val="clear" w:color="auto" w:fill="auto"/>
          </w:tcPr>
          <w:p w:rsidR="00185479" w:rsidRPr="002D1120" w:rsidRDefault="00185479" w:rsidP="00E15799">
            <w:pPr>
              <w:spacing w:after="0" w:line="360" w:lineRule="auto"/>
              <w:rPr>
                <w:rFonts w:ascii="Times New Roman" w:hAnsi="Times New Roman" w:cs="Times New Roman"/>
              </w:rPr>
            </w:pPr>
            <w:r w:rsidRPr="002D1120">
              <w:rPr>
                <w:rFonts w:ascii="Times New Roman" w:hAnsi="Times New Roman" w:cs="Times New Roman"/>
              </w:rPr>
              <w:t xml:space="preserve">Вишна – </w:t>
            </w:r>
            <w:proofErr w:type="spellStart"/>
            <w:r w:rsidRPr="002D1120">
              <w:rPr>
                <w:rFonts w:ascii="Times New Roman" w:hAnsi="Times New Roman" w:cs="Times New Roman"/>
              </w:rPr>
              <w:t>Sour</w:t>
            </w:r>
            <w:proofErr w:type="spellEnd"/>
            <w:r w:rsidRPr="002D1120">
              <w:rPr>
                <w:rFonts w:ascii="Times New Roman" w:hAnsi="Times New Roman" w:cs="Times New Roman"/>
              </w:rPr>
              <w:t xml:space="preserve"> </w:t>
            </w:r>
            <w:proofErr w:type="spellStart"/>
            <w:r w:rsidRPr="002D1120">
              <w:rPr>
                <w:rFonts w:ascii="Times New Roman" w:eastAsia="Times New Roman" w:hAnsi="Times New Roman" w:cs="Times New Roman"/>
                <w:lang w:eastAsia="bg-BG"/>
              </w:rPr>
              <w:t>Cherry</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Prunus</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cerasus</w:t>
            </w:r>
            <w:proofErr w:type="spellEnd"/>
            <w:r w:rsidRPr="002D1120">
              <w:rPr>
                <w:rFonts w:ascii="Times New Roman" w:eastAsia="Times New Roman" w:hAnsi="Times New Roman" w:cs="Times New Roman"/>
                <w:i/>
                <w:lang w:eastAsia="bg-BG"/>
              </w:rPr>
              <w:t xml:space="preserve"> </w:t>
            </w:r>
            <w:r w:rsidRPr="002D1120">
              <w:rPr>
                <w:rFonts w:ascii="Times New Roman" w:eastAsia="Times New Roman" w:hAnsi="Times New Roman" w:cs="Times New Roman"/>
                <w:lang w:eastAsia="bg-BG"/>
              </w:rPr>
              <w:t>L.</w:t>
            </w: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Хейманов</w:t>
            </w:r>
            <w:proofErr w:type="spellEnd"/>
            <w:r w:rsidRPr="002D1120">
              <w:rPr>
                <w:rFonts w:ascii="Times New Roman" w:hAnsi="Times New Roman" w:cs="Times New Roman"/>
              </w:rPr>
              <w:t xml:space="preserve"> рубин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Нефрис</w:t>
            </w:r>
            <w:proofErr w:type="spellEnd"/>
            <w:r w:rsidRPr="002D1120">
              <w:rPr>
                <w:rFonts w:ascii="Times New Roman" w:hAnsi="Times New Roman" w:cs="Times New Roman"/>
              </w:rPr>
              <w:t xml:space="preserve">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r w:rsidRPr="002D1120">
              <w:rPr>
                <w:rFonts w:ascii="Times New Roman" w:hAnsi="Times New Roman" w:cs="Times New Roman"/>
              </w:rPr>
              <w:t>М 15</w:t>
            </w:r>
          </w:p>
        </w:tc>
      </w:tr>
      <w:tr w:rsidR="00185479" w:rsidRPr="002D1120" w:rsidTr="00185479">
        <w:tc>
          <w:tcPr>
            <w:tcW w:w="2592" w:type="pct"/>
            <w:shd w:val="clear" w:color="auto" w:fill="D9D9D9"/>
          </w:tcPr>
          <w:p w:rsidR="00185479" w:rsidRPr="002D1120" w:rsidRDefault="00185479" w:rsidP="00E15799">
            <w:pPr>
              <w:spacing w:after="0" w:line="360" w:lineRule="auto"/>
              <w:rPr>
                <w:rFonts w:ascii="Times New Roman" w:hAnsi="Times New Roman" w:cs="Times New Roman"/>
              </w:rPr>
            </w:pPr>
          </w:p>
        </w:tc>
        <w:tc>
          <w:tcPr>
            <w:tcW w:w="2408" w:type="pct"/>
            <w:shd w:val="clear" w:color="auto" w:fill="D9D9D9"/>
          </w:tcPr>
          <w:p w:rsidR="00185479" w:rsidRPr="002D1120" w:rsidRDefault="00185479" w:rsidP="00E15799">
            <w:pPr>
              <w:spacing w:after="0" w:line="360" w:lineRule="auto"/>
              <w:rPr>
                <w:rFonts w:ascii="Times New Roman" w:hAnsi="Times New Roman" w:cs="Times New Roman"/>
              </w:rPr>
            </w:pPr>
          </w:p>
        </w:tc>
      </w:tr>
      <w:tr w:rsidR="00185479" w:rsidRPr="002D1120" w:rsidTr="00185479">
        <w:tc>
          <w:tcPr>
            <w:tcW w:w="2592" w:type="pct"/>
            <w:vMerge w:val="restart"/>
            <w:shd w:val="clear" w:color="auto" w:fill="auto"/>
          </w:tcPr>
          <w:p w:rsidR="00185479" w:rsidRPr="002D1120" w:rsidRDefault="00185479" w:rsidP="00E15799">
            <w:pPr>
              <w:widowControl w:val="0"/>
              <w:autoSpaceDE w:val="0"/>
              <w:autoSpaceDN w:val="0"/>
              <w:adjustRightInd w:val="0"/>
              <w:spacing w:after="0" w:line="360" w:lineRule="auto"/>
              <w:jc w:val="both"/>
              <w:rPr>
                <w:rFonts w:ascii="Times New Roman" w:hAnsi="Times New Roman" w:cs="Times New Roman"/>
              </w:rPr>
            </w:pPr>
            <w:r w:rsidRPr="002D1120">
              <w:rPr>
                <w:rFonts w:ascii="Times New Roman" w:eastAsia="Times New Roman" w:hAnsi="Times New Roman" w:cs="Times New Roman"/>
                <w:lang w:eastAsia="bg-BG"/>
              </w:rPr>
              <w:t xml:space="preserve">Праскова – </w:t>
            </w:r>
            <w:proofErr w:type="spellStart"/>
            <w:r w:rsidRPr="002D1120">
              <w:rPr>
                <w:rFonts w:ascii="Times New Roman" w:eastAsia="Times New Roman" w:hAnsi="Times New Roman" w:cs="Times New Roman"/>
                <w:lang w:eastAsia="bg-BG"/>
              </w:rPr>
              <w:t>Peach</w:t>
            </w:r>
            <w:proofErr w:type="spellEnd"/>
            <w:r w:rsidRPr="002D1120">
              <w:rPr>
                <w:rFonts w:ascii="Times New Roman" w:eastAsia="Times New Roman" w:hAnsi="Times New Roman" w:cs="Times New Roman"/>
                <w:lang w:eastAsia="bg-BG"/>
              </w:rPr>
              <w:t xml:space="preserve"> – </w:t>
            </w:r>
            <w:proofErr w:type="spellStart"/>
            <w:r w:rsidRPr="002D1120">
              <w:rPr>
                <w:rFonts w:ascii="Times New Roman" w:eastAsia="Times New Roman" w:hAnsi="Times New Roman" w:cs="Times New Roman"/>
                <w:i/>
                <w:lang w:eastAsia="bg-BG"/>
              </w:rPr>
              <w:t>Prunus</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persica</w:t>
            </w:r>
            <w:proofErr w:type="spellEnd"/>
            <w:r w:rsidRPr="002D1120">
              <w:rPr>
                <w:rFonts w:ascii="Times New Roman" w:eastAsia="Times New Roman" w:hAnsi="Times New Roman" w:cs="Times New Roman"/>
                <w:lang w:eastAsia="bg-BG"/>
              </w:rPr>
              <w:t xml:space="preserve"> (L.) </w:t>
            </w:r>
            <w:proofErr w:type="spellStart"/>
            <w:r w:rsidRPr="002D1120">
              <w:rPr>
                <w:rFonts w:ascii="Times New Roman" w:eastAsia="Times New Roman" w:hAnsi="Times New Roman" w:cs="Times New Roman"/>
                <w:lang w:eastAsia="bg-BG"/>
              </w:rPr>
              <w:t>Batsch</w:t>
            </w:r>
            <w:proofErr w:type="spellEnd"/>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Редхейвън</w:t>
            </w:r>
            <w:proofErr w:type="spellEnd"/>
            <w:r w:rsidRPr="002D1120">
              <w:rPr>
                <w:rFonts w:ascii="Times New Roman" w:hAnsi="Times New Roman" w:cs="Times New Roman"/>
              </w:rPr>
              <w:t xml:space="preserve">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proofErr w:type="spellStart"/>
            <w:r w:rsidRPr="002D1120">
              <w:rPr>
                <w:rFonts w:ascii="Times New Roman" w:hAnsi="Times New Roman" w:cs="Times New Roman"/>
              </w:rPr>
              <w:t>Глоухейвън</w:t>
            </w:r>
            <w:proofErr w:type="spellEnd"/>
            <w:r w:rsidRPr="002D1120">
              <w:rPr>
                <w:rFonts w:ascii="Times New Roman" w:hAnsi="Times New Roman" w:cs="Times New Roman"/>
              </w:rPr>
              <w:t xml:space="preserve">  </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240" w:lineRule="auto"/>
              <w:rPr>
                <w:rFonts w:ascii="Times New Roman" w:hAnsi="Times New Roman" w:cs="Times New Roman"/>
              </w:rPr>
            </w:pPr>
            <w:r w:rsidRPr="002D1120">
              <w:rPr>
                <w:rFonts w:ascii="Times New Roman" w:hAnsi="Times New Roman" w:cs="Times New Roman"/>
              </w:rPr>
              <w:t xml:space="preserve">Ласкава  </w:t>
            </w:r>
          </w:p>
        </w:tc>
      </w:tr>
      <w:tr w:rsidR="00185479" w:rsidRPr="002D1120" w:rsidTr="00185479">
        <w:tc>
          <w:tcPr>
            <w:tcW w:w="2592" w:type="pct"/>
            <w:shd w:val="clear" w:color="auto" w:fill="D9D9D9"/>
          </w:tcPr>
          <w:p w:rsidR="00185479" w:rsidRPr="002D1120" w:rsidRDefault="00185479" w:rsidP="00E15799">
            <w:pPr>
              <w:spacing w:after="0" w:line="360" w:lineRule="auto"/>
              <w:rPr>
                <w:rFonts w:ascii="Times New Roman" w:hAnsi="Times New Roman" w:cs="Times New Roman"/>
              </w:rPr>
            </w:pPr>
          </w:p>
        </w:tc>
        <w:tc>
          <w:tcPr>
            <w:tcW w:w="2408" w:type="pct"/>
            <w:shd w:val="clear" w:color="auto" w:fill="D9D9D9"/>
          </w:tcPr>
          <w:p w:rsidR="00185479" w:rsidRPr="002D1120" w:rsidRDefault="00185479" w:rsidP="00E15799">
            <w:pPr>
              <w:spacing w:after="0" w:line="360" w:lineRule="auto"/>
              <w:rPr>
                <w:rFonts w:ascii="Times New Roman" w:hAnsi="Times New Roman" w:cs="Times New Roman"/>
              </w:rPr>
            </w:pPr>
          </w:p>
        </w:tc>
      </w:tr>
      <w:tr w:rsidR="00E15799" w:rsidRPr="002D1120" w:rsidTr="00185479">
        <w:tc>
          <w:tcPr>
            <w:tcW w:w="5000" w:type="pct"/>
            <w:gridSpan w:val="2"/>
            <w:shd w:val="clear" w:color="auto" w:fill="auto"/>
          </w:tcPr>
          <w:p w:rsidR="00E15799" w:rsidRPr="002D1120" w:rsidRDefault="00E15799" w:rsidP="00E15799">
            <w:pPr>
              <w:spacing w:after="0" w:line="360" w:lineRule="auto"/>
              <w:jc w:val="center"/>
              <w:rPr>
                <w:rFonts w:ascii="Times New Roman" w:hAnsi="Times New Roman" w:cs="Times New Roman"/>
              </w:rPr>
            </w:pPr>
            <w:r w:rsidRPr="002D1120">
              <w:rPr>
                <w:rFonts w:ascii="Times New Roman" w:hAnsi="Times New Roman" w:cs="Times New Roman"/>
              </w:rPr>
              <w:t xml:space="preserve">ОРЕХОПЛОДНИ ВИДОВЕ/ NUT-BEARING SPECIES </w:t>
            </w:r>
          </w:p>
        </w:tc>
      </w:tr>
      <w:tr w:rsidR="00185479" w:rsidRPr="002D1120" w:rsidTr="00185479">
        <w:tc>
          <w:tcPr>
            <w:tcW w:w="2592" w:type="pct"/>
            <w:vMerge w:val="restart"/>
            <w:shd w:val="clear" w:color="auto" w:fill="auto"/>
          </w:tcPr>
          <w:p w:rsidR="00185479" w:rsidRPr="002D1120" w:rsidRDefault="00185479" w:rsidP="00E15799">
            <w:pPr>
              <w:widowControl w:val="0"/>
              <w:autoSpaceDE w:val="0"/>
              <w:autoSpaceDN w:val="0"/>
              <w:adjustRightInd w:val="0"/>
              <w:spacing w:after="0" w:line="360" w:lineRule="auto"/>
              <w:rPr>
                <w:rFonts w:ascii="Times New Roman" w:hAnsi="Times New Roman" w:cs="Times New Roman"/>
              </w:rPr>
            </w:pPr>
            <w:r w:rsidRPr="002D1120">
              <w:rPr>
                <w:rFonts w:ascii="Times New Roman" w:eastAsia="Times New Roman" w:hAnsi="Times New Roman" w:cs="Times New Roman"/>
                <w:lang w:eastAsia="bg-BG"/>
              </w:rPr>
              <w:t xml:space="preserve">Орех – </w:t>
            </w:r>
            <w:proofErr w:type="spellStart"/>
            <w:r w:rsidRPr="002D1120">
              <w:rPr>
                <w:rFonts w:ascii="Times New Roman" w:eastAsia="Times New Roman" w:hAnsi="Times New Roman" w:cs="Times New Roman"/>
                <w:lang w:eastAsia="bg-BG"/>
              </w:rPr>
              <w:t>Walnut</w:t>
            </w:r>
            <w:proofErr w:type="spellEnd"/>
            <w:r w:rsidRPr="002D1120">
              <w:rPr>
                <w:rFonts w:ascii="Times New Roman" w:eastAsia="Times New Roman" w:hAnsi="Times New Roman" w:cs="Times New Roman"/>
                <w:lang w:eastAsia="bg-BG"/>
              </w:rPr>
              <w:t xml:space="preserve"> </w:t>
            </w:r>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Juglans</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regia</w:t>
            </w:r>
            <w:proofErr w:type="spellEnd"/>
            <w:r w:rsidRPr="002D1120">
              <w:rPr>
                <w:rFonts w:ascii="Times New Roman" w:eastAsia="Times New Roman" w:hAnsi="Times New Roman" w:cs="Times New Roman"/>
                <w:i/>
                <w:lang w:eastAsia="bg-BG"/>
              </w:rPr>
              <w:t xml:space="preserve"> L. </w:t>
            </w:r>
          </w:p>
        </w:tc>
        <w:tc>
          <w:tcPr>
            <w:tcW w:w="2408" w:type="pct"/>
            <w:shd w:val="clear" w:color="auto" w:fill="auto"/>
          </w:tcPr>
          <w:p w:rsidR="00185479" w:rsidRPr="002D1120" w:rsidRDefault="00185479" w:rsidP="00E15799">
            <w:pPr>
              <w:spacing w:after="0" w:line="360" w:lineRule="auto"/>
              <w:rPr>
                <w:rFonts w:ascii="Times New Roman" w:hAnsi="Times New Roman" w:cs="Times New Roman"/>
              </w:rPr>
            </w:pPr>
            <w:r w:rsidRPr="002D1120">
              <w:rPr>
                <w:rFonts w:ascii="Times New Roman" w:hAnsi="Times New Roman" w:cs="Times New Roman"/>
              </w:rPr>
              <w:t>Извор 10</w:t>
            </w:r>
          </w:p>
        </w:tc>
      </w:tr>
      <w:tr w:rsidR="00185479" w:rsidRPr="002D1120" w:rsidTr="00185479">
        <w:tc>
          <w:tcPr>
            <w:tcW w:w="2592" w:type="pct"/>
            <w:vMerge/>
            <w:shd w:val="clear" w:color="auto" w:fill="auto"/>
          </w:tcPr>
          <w:p w:rsidR="00185479" w:rsidRPr="002D1120" w:rsidRDefault="00185479" w:rsidP="00E15799">
            <w:pPr>
              <w:spacing w:after="0" w:line="360" w:lineRule="auto"/>
              <w:rPr>
                <w:rFonts w:ascii="Times New Roman" w:hAnsi="Times New Roman" w:cs="Times New Roman"/>
              </w:rPr>
            </w:pPr>
          </w:p>
        </w:tc>
        <w:tc>
          <w:tcPr>
            <w:tcW w:w="2408" w:type="pct"/>
            <w:shd w:val="clear" w:color="auto" w:fill="auto"/>
          </w:tcPr>
          <w:p w:rsidR="00185479" w:rsidRPr="002D1120" w:rsidRDefault="00185479" w:rsidP="00E15799">
            <w:pPr>
              <w:spacing w:after="0" w:line="360" w:lineRule="auto"/>
              <w:rPr>
                <w:rFonts w:ascii="Times New Roman" w:hAnsi="Times New Roman" w:cs="Times New Roman"/>
              </w:rPr>
            </w:pPr>
            <w:r w:rsidRPr="002D1120">
              <w:rPr>
                <w:rFonts w:ascii="Times New Roman" w:hAnsi="Times New Roman" w:cs="Times New Roman"/>
              </w:rPr>
              <w:t>Шейново</w:t>
            </w:r>
          </w:p>
        </w:tc>
      </w:tr>
      <w:tr w:rsidR="00185479" w:rsidRPr="002D1120" w:rsidTr="00185479">
        <w:tc>
          <w:tcPr>
            <w:tcW w:w="2592" w:type="pct"/>
            <w:shd w:val="clear" w:color="auto" w:fill="D9D9D9"/>
          </w:tcPr>
          <w:p w:rsidR="00185479" w:rsidRPr="002D1120" w:rsidRDefault="00185479" w:rsidP="00E15799">
            <w:pPr>
              <w:spacing w:after="0" w:line="360" w:lineRule="auto"/>
              <w:rPr>
                <w:rFonts w:ascii="Times New Roman" w:hAnsi="Times New Roman" w:cs="Times New Roman"/>
              </w:rPr>
            </w:pPr>
          </w:p>
        </w:tc>
        <w:tc>
          <w:tcPr>
            <w:tcW w:w="2408" w:type="pct"/>
            <w:shd w:val="clear" w:color="auto" w:fill="D9D9D9"/>
          </w:tcPr>
          <w:p w:rsidR="00185479" w:rsidRPr="002D1120" w:rsidRDefault="00185479" w:rsidP="00E15799">
            <w:pPr>
              <w:spacing w:after="0" w:line="360" w:lineRule="auto"/>
              <w:rPr>
                <w:rFonts w:ascii="Times New Roman" w:hAnsi="Times New Roman" w:cs="Times New Roman"/>
              </w:rPr>
            </w:pPr>
          </w:p>
        </w:tc>
      </w:tr>
      <w:tr w:rsidR="00E15799" w:rsidRPr="002D1120" w:rsidTr="00185479">
        <w:tc>
          <w:tcPr>
            <w:tcW w:w="5000" w:type="pct"/>
            <w:gridSpan w:val="2"/>
            <w:shd w:val="clear" w:color="auto" w:fill="auto"/>
          </w:tcPr>
          <w:p w:rsidR="00E15799" w:rsidRPr="002D1120" w:rsidRDefault="00E15799" w:rsidP="00E15799">
            <w:pPr>
              <w:spacing w:after="0" w:line="360" w:lineRule="auto"/>
              <w:jc w:val="center"/>
              <w:rPr>
                <w:rFonts w:ascii="Times New Roman" w:hAnsi="Times New Roman" w:cs="Times New Roman"/>
                <w:b/>
              </w:rPr>
            </w:pPr>
            <w:r w:rsidRPr="002D1120">
              <w:rPr>
                <w:rFonts w:ascii="Times New Roman" w:hAnsi="Times New Roman" w:cs="Times New Roman"/>
                <w:b/>
              </w:rPr>
              <w:t xml:space="preserve">ЛОЗА/VINE - </w:t>
            </w:r>
            <w:proofErr w:type="spellStart"/>
            <w:r w:rsidRPr="002D1120">
              <w:rPr>
                <w:rFonts w:ascii="Times New Roman" w:hAnsi="Times New Roman" w:cs="Times New Roman"/>
                <w:b/>
              </w:rPr>
              <w:t>Vitis</w:t>
            </w:r>
            <w:proofErr w:type="spellEnd"/>
            <w:r w:rsidRPr="002D1120">
              <w:rPr>
                <w:rFonts w:ascii="Times New Roman" w:hAnsi="Times New Roman" w:cs="Times New Roman"/>
                <w:b/>
              </w:rPr>
              <w:t xml:space="preserve"> </w:t>
            </w:r>
            <w:proofErr w:type="spellStart"/>
            <w:r w:rsidRPr="002D1120">
              <w:rPr>
                <w:rFonts w:ascii="Times New Roman" w:hAnsi="Times New Roman" w:cs="Times New Roman"/>
                <w:b/>
              </w:rPr>
              <w:t>vinifera</w:t>
            </w:r>
            <w:proofErr w:type="spellEnd"/>
            <w:r w:rsidRPr="002D1120">
              <w:rPr>
                <w:rFonts w:ascii="Times New Roman" w:hAnsi="Times New Roman" w:cs="Times New Roman"/>
                <w:b/>
              </w:rPr>
              <w:t xml:space="preserve"> L.</w:t>
            </w:r>
          </w:p>
        </w:tc>
      </w:tr>
      <w:tr w:rsidR="00185479" w:rsidRPr="002D1120" w:rsidTr="00185479">
        <w:trPr>
          <w:trHeight w:val="419"/>
        </w:trPr>
        <w:tc>
          <w:tcPr>
            <w:tcW w:w="2592" w:type="pct"/>
            <w:vMerge w:val="restart"/>
            <w:shd w:val="clear" w:color="auto" w:fill="auto"/>
          </w:tcPr>
          <w:p w:rsidR="00185479" w:rsidRPr="002D1120" w:rsidRDefault="00185479" w:rsidP="00490FD6">
            <w:pPr>
              <w:spacing w:after="0" w:line="360" w:lineRule="auto"/>
              <w:rPr>
                <w:rFonts w:ascii="Times New Roman" w:hAnsi="Times New Roman" w:cs="Times New Roman"/>
              </w:rPr>
            </w:pPr>
            <w:r w:rsidRPr="002D1120">
              <w:rPr>
                <w:rFonts w:ascii="Times New Roman" w:hAnsi="Times New Roman" w:cs="Times New Roman"/>
              </w:rPr>
              <w:t>Десертни лози (</w:t>
            </w:r>
            <w:proofErr w:type="spellStart"/>
            <w:r w:rsidRPr="002D1120">
              <w:rPr>
                <w:rFonts w:ascii="Times New Roman" w:hAnsi="Times New Roman" w:cs="Times New Roman"/>
              </w:rPr>
              <w:t>Table</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grape</w:t>
            </w:r>
            <w:proofErr w:type="spellEnd"/>
            <w:r w:rsidRPr="002D1120">
              <w:rPr>
                <w:rFonts w:ascii="Times New Roman" w:hAnsi="Times New Roman" w:cs="Times New Roman"/>
              </w:rPr>
              <w:t>)</w:t>
            </w:r>
          </w:p>
        </w:tc>
        <w:tc>
          <w:tcPr>
            <w:tcW w:w="2408" w:type="pct"/>
            <w:shd w:val="clear" w:color="auto" w:fill="auto"/>
          </w:tcPr>
          <w:p w:rsidR="00185479" w:rsidRPr="002D1120" w:rsidRDefault="00185479" w:rsidP="00490FD6">
            <w:pPr>
              <w:widowControl w:val="0"/>
              <w:autoSpaceDE w:val="0"/>
              <w:autoSpaceDN w:val="0"/>
              <w:adjustRightInd w:val="0"/>
              <w:spacing w:after="0"/>
              <w:rPr>
                <w:rFonts w:ascii="Times New Roman" w:hAnsi="Times New Roman" w:cs="Times New Roman"/>
              </w:rPr>
            </w:pPr>
            <w:r w:rsidRPr="002D1120">
              <w:rPr>
                <w:rFonts w:ascii="Times New Roman" w:eastAsia="Times New Roman" w:hAnsi="Times New Roman" w:cs="Times New Roman"/>
                <w:lang w:eastAsia="bg-BG"/>
              </w:rPr>
              <w:t>Дружба</w:t>
            </w:r>
            <w:r w:rsidRPr="002D1120">
              <w:rPr>
                <w:rFonts w:ascii="Times New Roman" w:eastAsia="Times New Roman" w:hAnsi="Times New Roman" w:cs="Times New Roman"/>
                <w:lang w:val="en-US" w:eastAsia="bg-BG"/>
              </w:rPr>
              <w:t>/</w:t>
            </w:r>
            <w:proofErr w:type="spellStart"/>
            <w:r w:rsidRPr="002D1120">
              <w:rPr>
                <w:rFonts w:ascii="Times New Roman" w:eastAsia="Times New Roman" w:hAnsi="Times New Roman" w:cs="Times New Roman"/>
                <w:lang w:val="en-US" w:eastAsia="bg-BG"/>
              </w:rPr>
              <w:t>Druzhba</w:t>
            </w:r>
            <w:proofErr w:type="spellEnd"/>
            <w:r w:rsidRPr="002D1120">
              <w:rPr>
                <w:rFonts w:ascii="Times New Roman" w:eastAsia="Times New Roman" w:hAnsi="Times New Roman" w:cs="Times New Roman"/>
                <w:lang w:eastAsia="bg-BG"/>
              </w:rPr>
              <w:t xml:space="preserve">  </w:t>
            </w:r>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widowControl w:val="0"/>
              <w:autoSpaceDE w:val="0"/>
              <w:autoSpaceDN w:val="0"/>
              <w:adjustRightInd w:val="0"/>
              <w:spacing w:after="0"/>
              <w:rPr>
                <w:rFonts w:ascii="Times New Roman" w:eastAsia="Times New Roman" w:hAnsi="Times New Roman" w:cs="Times New Roman"/>
                <w:lang w:eastAsia="bg-BG"/>
              </w:rPr>
            </w:pPr>
            <w:r w:rsidRPr="002D1120">
              <w:rPr>
                <w:rFonts w:ascii="Times New Roman" w:hAnsi="Times New Roman" w:cs="Times New Roman"/>
              </w:rPr>
              <w:t>Гарант/</w:t>
            </w:r>
            <w:proofErr w:type="spellStart"/>
            <w:r w:rsidRPr="002D1120">
              <w:rPr>
                <w:rFonts w:ascii="Times New Roman" w:hAnsi="Times New Roman" w:cs="Times New Roman"/>
              </w:rPr>
              <w:t>Garant</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Брестовица</w:t>
            </w:r>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Наслада/</w:t>
            </w:r>
            <w:proofErr w:type="spellStart"/>
            <w:r w:rsidRPr="002D1120">
              <w:rPr>
                <w:rFonts w:ascii="Times New Roman" w:hAnsi="Times New Roman" w:cs="Times New Roman"/>
              </w:rPr>
              <w:t>Naslada</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Плевен/</w:t>
            </w:r>
            <w:proofErr w:type="spellStart"/>
            <w:r w:rsidRPr="002D1120">
              <w:rPr>
                <w:rFonts w:ascii="Times New Roman" w:hAnsi="Times New Roman" w:cs="Times New Roman"/>
              </w:rPr>
              <w:t>Pleven</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Плевенски фаворит/</w:t>
            </w:r>
            <w:proofErr w:type="spellStart"/>
            <w:r w:rsidRPr="002D1120">
              <w:rPr>
                <w:rFonts w:ascii="Times New Roman" w:hAnsi="Times New Roman" w:cs="Times New Roman"/>
              </w:rPr>
              <w:t>Plevenski</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favorit</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 xml:space="preserve">Супер ран </w:t>
            </w:r>
            <w:proofErr w:type="spellStart"/>
            <w:r w:rsidRPr="002D1120">
              <w:rPr>
                <w:rFonts w:ascii="Times New Roman" w:hAnsi="Times New Roman" w:cs="Times New Roman"/>
              </w:rPr>
              <w:t>Болгар</w:t>
            </w:r>
            <w:proofErr w:type="spellEnd"/>
            <w:r w:rsidRPr="002D1120">
              <w:rPr>
                <w:rFonts w:ascii="Times New Roman" w:hAnsi="Times New Roman" w:cs="Times New Roman"/>
              </w:rPr>
              <w:t xml:space="preserve">/Super </w:t>
            </w:r>
            <w:proofErr w:type="spellStart"/>
            <w:r w:rsidRPr="002D1120">
              <w:rPr>
                <w:rFonts w:ascii="Times New Roman" w:hAnsi="Times New Roman" w:cs="Times New Roman"/>
              </w:rPr>
              <w:t>ran</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bolgar</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Мискет плевенски/</w:t>
            </w:r>
            <w:proofErr w:type="spellStart"/>
            <w:r w:rsidRPr="002D1120">
              <w:rPr>
                <w:rFonts w:ascii="Times New Roman" w:hAnsi="Times New Roman" w:cs="Times New Roman"/>
              </w:rPr>
              <w:t>Misket</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plevenski</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lang w:val="en-US"/>
              </w:rPr>
            </w:pPr>
            <w:r w:rsidRPr="002D1120">
              <w:rPr>
                <w:rFonts w:ascii="Times New Roman" w:hAnsi="Times New Roman" w:cs="Times New Roman"/>
              </w:rPr>
              <w:t>Милана/</w:t>
            </w:r>
            <w:proofErr w:type="spellStart"/>
            <w:r w:rsidRPr="002D1120">
              <w:rPr>
                <w:rFonts w:ascii="Times New Roman" w:hAnsi="Times New Roman" w:cs="Times New Roman"/>
                <w:lang w:val="en-US"/>
              </w:rPr>
              <w:t>Milana</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lang w:val="en-US"/>
              </w:rPr>
            </w:pPr>
            <w:r w:rsidRPr="002D1120">
              <w:rPr>
                <w:rFonts w:ascii="Times New Roman" w:hAnsi="Times New Roman" w:cs="Times New Roman"/>
              </w:rPr>
              <w:t>Мечта/</w:t>
            </w:r>
            <w:proofErr w:type="spellStart"/>
            <w:r w:rsidRPr="002D1120">
              <w:rPr>
                <w:rFonts w:ascii="Times New Roman" w:hAnsi="Times New Roman" w:cs="Times New Roman"/>
                <w:lang w:val="en-US"/>
              </w:rPr>
              <w:t>Mechta</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lang w:val="en-US"/>
              </w:rPr>
            </w:pPr>
            <w:r w:rsidRPr="002D1120">
              <w:rPr>
                <w:rFonts w:ascii="Times New Roman" w:hAnsi="Times New Roman" w:cs="Times New Roman"/>
              </w:rPr>
              <w:t>Найден/</w:t>
            </w:r>
            <w:proofErr w:type="spellStart"/>
            <w:r w:rsidRPr="002D1120">
              <w:rPr>
                <w:rFonts w:ascii="Times New Roman" w:hAnsi="Times New Roman" w:cs="Times New Roman"/>
                <w:lang w:val="en-US"/>
              </w:rPr>
              <w:t>Nayden</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lang w:val="en-US"/>
              </w:rPr>
            </w:pPr>
            <w:r w:rsidRPr="002D1120">
              <w:rPr>
                <w:rFonts w:ascii="Times New Roman" w:hAnsi="Times New Roman" w:cs="Times New Roman"/>
              </w:rPr>
              <w:t>Йоанна/</w:t>
            </w:r>
            <w:proofErr w:type="spellStart"/>
            <w:r w:rsidRPr="002D1120">
              <w:rPr>
                <w:rFonts w:ascii="Times New Roman" w:hAnsi="Times New Roman" w:cs="Times New Roman"/>
                <w:lang w:val="en-US"/>
              </w:rPr>
              <w:t>Yoanna</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lang w:val="en-US"/>
              </w:rPr>
            </w:pPr>
            <w:r w:rsidRPr="002D1120">
              <w:rPr>
                <w:rFonts w:ascii="Times New Roman" w:hAnsi="Times New Roman" w:cs="Times New Roman"/>
              </w:rPr>
              <w:t>Миро/</w:t>
            </w:r>
            <w:r w:rsidRPr="002D1120">
              <w:rPr>
                <w:rFonts w:ascii="Times New Roman" w:hAnsi="Times New Roman" w:cs="Times New Roman"/>
                <w:lang w:val="en-US"/>
              </w:rPr>
              <w:t>Miro</w:t>
            </w:r>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Русалка</w:t>
            </w:r>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lang w:val="en-US"/>
              </w:rPr>
            </w:pPr>
            <w:r w:rsidRPr="002D1120">
              <w:rPr>
                <w:rFonts w:ascii="Times New Roman" w:hAnsi="Times New Roman" w:cs="Times New Roman"/>
              </w:rPr>
              <w:t>Русалка 3/</w:t>
            </w:r>
            <w:proofErr w:type="spellStart"/>
            <w:r w:rsidRPr="002D1120">
              <w:rPr>
                <w:rFonts w:ascii="Times New Roman" w:hAnsi="Times New Roman" w:cs="Times New Roman"/>
                <w:lang w:val="en-US"/>
              </w:rPr>
              <w:t>Rousalka</w:t>
            </w:r>
            <w:proofErr w:type="spellEnd"/>
            <w:r w:rsidRPr="002D1120">
              <w:rPr>
                <w:rFonts w:ascii="Times New Roman" w:hAnsi="Times New Roman" w:cs="Times New Roman"/>
                <w:lang w:val="en-US"/>
              </w:rPr>
              <w:t xml:space="preserve"> 3</w:t>
            </w:r>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ind w:right="-64"/>
              <w:rPr>
                <w:rFonts w:ascii="Times New Roman" w:hAnsi="Times New Roman" w:cs="Times New Roman"/>
              </w:rPr>
            </w:pPr>
            <w:r w:rsidRPr="002D1120">
              <w:rPr>
                <w:rFonts w:ascii="Times New Roman" w:hAnsi="Times New Roman" w:cs="Times New Roman"/>
              </w:rPr>
              <w:t xml:space="preserve">Неделчев </w:t>
            </w:r>
            <w:r w:rsidRPr="002D1120">
              <w:rPr>
                <w:rFonts w:ascii="Times New Roman" w:hAnsi="Times New Roman" w:cs="Times New Roman"/>
                <w:lang w:val="en-US"/>
              </w:rPr>
              <w:t>VI</w:t>
            </w:r>
            <w:r w:rsidRPr="002D1120">
              <w:rPr>
                <w:rFonts w:ascii="Times New Roman" w:hAnsi="Times New Roman" w:cs="Times New Roman"/>
              </w:rPr>
              <w:t xml:space="preserve">-4 (Хибрид </w:t>
            </w:r>
            <w:r w:rsidRPr="002D1120">
              <w:rPr>
                <w:rFonts w:ascii="Times New Roman" w:hAnsi="Times New Roman" w:cs="Times New Roman"/>
                <w:lang w:val="en-US"/>
              </w:rPr>
              <w:t>VI</w:t>
            </w:r>
            <w:r w:rsidRPr="002D1120">
              <w:rPr>
                <w:rFonts w:ascii="Times New Roman" w:hAnsi="Times New Roman" w:cs="Times New Roman"/>
              </w:rPr>
              <w:t>-4)/</w:t>
            </w:r>
            <w:proofErr w:type="spellStart"/>
            <w:r w:rsidRPr="002D1120">
              <w:rPr>
                <w:rFonts w:ascii="Times New Roman" w:hAnsi="Times New Roman" w:cs="Times New Roman"/>
                <w:lang w:val="en-US"/>
              </w:rPr>
              <w:t>Nedelchev</w:t>
            </w:r>
            <w:proofErr w:type="spellEnd"/>
            <w:r w:rsidRPr="002D1120">
              <w:rPr>
                <w:rFonts w:ascii="Times New Roman" w:hAnsi="Times New Roman" w:cs="Times New Roman"/>
              </w:rPr>
              <w:t xml:space="preserve"> </w:t>
            </w:r>
            <w:r w:rsidRPr="002D1120">
              <w:rPr>
                <w:rFonts w:ascii="Times New Roman" w:hAnsi="Times New Roman" w:cs="Times New Roman"/>
                <w:lang w:val="en-US"/>
              </w:rPr>
              <w:t>VI</w:t>
            </w:r>
            <w:r w:rsidRPr="002D1120">
              <w:rPr>
                <w:rFonts w:ascii="Times New Roman" w:hAnsi="Times New Roman" w:cs="Times New Roman"/>
              </w:rPr>
              <w:t>-4 (</w:t>
            </w:r>
            <w:r w:rsidRPr="002D1120">
              <w:rPr>
                <w:rFonts w:ascii="Times New Roman" w:hAnsi="Times New Roman" w:cs="Times New Roman"/>
                <w:lang w:val="en-US"/>
              </w:rPr>
              <w:t>Hybrid</w:t>
            </w:r>
            <w:r w:rsidRPr="002D1120">
              <w:rPr>
                <w:rFonts w:ascii="Times New Roman" w:hAnsi="Times New Roman" w:cs="Times New Roman"/>
              </w:rPr>
              <w:t xml:space="preserve"> </w:t>
            </w:r>
            <w:r w:rsidRPr="002D1120">
              <w:rPr>
                <w:rFonts w:ascii="Times New Roman" w:hAnsi="Times New Roman" w:cs="Times New Roman"/>
                <w:lang w:val="en-US"/>
              </w:rPr>
              <w:t>VI</w:t>
            </w:r>
            <w:r w:rsidRPr="002D1120">
              <w:rPr>
                <w:rFonts w:ascii="Times New Roman" w:hAnsi="Times New Roman" w:cs="Times New Roman"/>
              </w:rPr>
              <w:t>-4)</w:t>
            </w:r>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Тангра/</w:t>
            </w:r>
            <w:proofErr w:type="spellStart"/>
            <w:r w:rsidRPr="002D1120">
              <w:rPr>
                <w:rFonts w:ascii="Times New Roman" w:hAnsi="Times New Roman" w:cs="Times New Roman"/>
              </w:rPr>
              <w:t>Tangra</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Зорница/Zornitsa</w:t>
            </w:r>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Мискет русенски/</w:t>
            </w:r>
            <w:proofErr w:type="spellStart"/>
            <w:r w:rsidRPr="002D1120">
              <w:rPr>
                <w:rFonts w:ascii="Times New Roman" w:hAnsi="Times New Roman" w:cs="Times New Roman"/>
              </w:rPr>
              <w:t>Misket</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rusenski</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lang w:val="ru-RU"/>
              </w:rPr>
            </w:pPr>
            <w:r w:rsidRPr="002D1120">
              <w:rPr>
                <w:rFonts w:ascii="Times New Roman" w:hAnsi="Times New Roman" w:cs="Times New Roman"/>
                <w:lang w:val="ru-RU"/>
              </w:rPr>
              <w:t>Ранно без семе/Ranno bez seme</w:t>
            </w:r>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Сияна/</w:t>
            </w:r>
            <w:proofErr w:type="spellStart"/>
            <w:r w:rsidRPr="002D1120">
              <w:rPr>
                <w:rFonts w:ascii="Times New Roman" w:hAnsi="Times New Roman" w:cs="Times New Roman"/>
              </w:rPr>
              <w:t>Siyana</w:t>
            </w:r>
            <w:proofErr w:type="spellEnd"/>
          </w:p>
        </w:tc>
      </w:tr>
      <w:tr w:rsidR="00185479" w:rsidRPr="002D1120" w:rsidTr="00185479">
        <w:tc>
          <w:tcPr>
            <w:tcW w:w="2592" w:type="pct"/>
            <w:vMerge/>
            <w:shd w:val="clear" w:color="auto" w:fill="auto"/>
          </w:tcPr>
          <w:p w:rsidR="00185479" w:rsidRPr="002D1120" w:rsidRDefault="00185479" w:rsidP="00490FD6">
            <w:pPr>
              <w:spacing w:after="0" w:line="360" w:lineRule="auto"/>
              <w:rPr>
                <w:rFonts w:ascii="Times New Roman" w:hAnsi="Times New Roman" w:cs="Times New Roman"/>
              </w:rPr>
            </w:pPr>
          </w:p>
        </w:tc>
        <w:tc>
          <w:tcPr>
            <w:tcW w:w="2408" w:type="pct"/>
            <w:shd w:val="clear" w:color="auto" w:fill="auto"/>
          </w:tcPr>
          <w:p w:rsidR="00185479" w:rsidRPr="002D1120" w:rsidRDefault="00185479" w:rsidP="00490FD6">
            <w:pPr>
              <w:spacing w:after="0" w:line="240" w:lineRule="auto"/>
              <w:rPr>
                <w:rFonts w:ascii="Times New Roman" w:hAnsi="Times New Roman" w:cs="Times New Roman"/>
              </w:rPr>
            </w:pPr>
            <w:r w:rsidRPr="002D1120">
              <w:rPr>
                <w:rFonts w:ascii="Times New Roman" w:hAnsi="Times New Roman" w:cs="Times New Roman"/>
              </w:rPr>
              <w:t>Русенско без семе/</w:t>
            </w:r>
            <w:proofErr w:type="spellStart"/>
            <w:r w:rsidRPr="002D1120">
              <w:rPr>
                <w:rFonts w:ascii="Times New Roman" w:hAnsi="Times New Roman" w:cs="Times New Roman"/>
              </w:rPr>
              <w:t>Rusensko</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bez</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seme</w:t>
            </w:r>
            <w:proofErr w:type="spellEnd"/>
          </w:p>
        </w:tc>
      </w:tr>
      <w:tr w:rsidR="00185479" w:rsidRPr="002D1120" w:rsidTr="00185479">
        <w:tc>
          <w:tcPr>
            <w:tcW w:w="2592" w:type="pct"/>
            <w:vMerge/>
            <w:shd w:val="clear" w:color="auto" w:fill="auto"/>
          </w:tcPr>
          <w:p w:rsidR="00185479" w:rsidRPr="002D1120" w:rsidRDefault="00185479" w:rsidP="006C733A">
            <w:pPr>
              <w:spacing w:after="0" w:line="360" w:lineRule="auto"/>
              <w:rPr>
                <w:rFonts w:ascii="Times New Roman" w:hAnsi="Times New Roman" w:cs="Times New Roman"/>
              </w:rPr>
            </w:pPr>
          </w:p>
        </w:tc>
        <w:tc>
          <w:tcPr>
            <w:tcW w:w="2408" w:type="pct"/>
            <w:shd w:val="clear" w:color="auto" w:fill="auto"/>
          </w:tcPr>
          <w:p w:rsidR="00185479" w:rsidRPr="002D1120" w:rsidRDefault="00185479" w:rsidP="006C733A">
            <w:pPr>
              <w:spacing w:after="0" w:line="240" w:lineRule="auto"/>
              <w:rPr>
                <w:rFonts w:ascii="Times New Roman" w:hAnsi="Times New Roman" w:cs="Times New Roman"/>
              </w:rPr>
            </w:pPr>
            <w:r w:rsidRPr="002D1120">
              <w:rPr>
                <w:rFonts w:ascii="Times New Roman" w:hAnsi="Times New Roman" w:cs="Times New Roman"/>
              </w:rPr>
              <w:t>Ряхово/</w:t>
            </w:r>
            <w:proofErr w:type="spellStart"/>
            <w:r w:rsidRPr="002D1120">
              <w:rPr>
                <w:rFonts w:ascii="Times New Roman" w:hAnsi="Times New Roman" w:cs="Times New Roman"/>
              </w:rPr>
              <w:t>Ryahovo</w:t>
            </w:r>
            <w:proofErr w:type="spellEnd"/>
          </w:p>
        </w:tc>
      </w:tr>
      <w:tr w:rsidR="00185479" w:rsidRPr="002D1120" w:rsidTr="00185479">
        <w:tc>
          <w:tcPr>
            <w:tcW w:w="2592" w:type="pct"/>
            <w:vMerge/>
            <w:shd w:val="clear" w:color="auto" w:fill="auto"/>
          </w:tcPr>
          <w:p w:rsidR="00185479" w:rsidRPr="002D1120" w:rsidRDefault="00185479" w:rsidP="006C733A">
            <w:pPr>
              <w:spacing w:after="0" w:line="360" w:lineRule="auto"/>
              <w:rPr>
                <w:rFonts w:ascii="Times New Roman" w:hAnsi="Times New Roman" w:cs="Times New Roman"/>
              </w:rPr>
            </w:pPr>
          </w:p>
        </w:tc>
        <w:tc>
          <w:tcPr>
            <w:tcW w:w="2408" w:type="pct"/>
            <w:shd w:val="clear" w:color="auto" w:fill="auto"/>
          </w:tcPr>
          <w:p w:rsidR="00185479" w:rsidRPr="002D1120" w:rsidRDefault="00185479" w:rsidP="006C733A">
            <w:pPr>
              <w:spacing w:after="0" w:line="240" w:lineRule="auto"/>
              <w:rPr>
                <w:rFonts w:ascii="Times New Roman" w:hAnsi="Times New Roman" w:cs="Times New Roman"/>
              </w:rPr>
            </w:pPr>
            <w:r w:rsidRPr="002D1120">
              <w:rPr>
                <w:rFonts w:ascii="Times New Roman" w:hAnsi="Times New Roman" w:cs="Times New Roman"/>
              </w:rPr>
              <w:t>Велика/</w:t>
            </w:r>
            <w:proofErr w:type="spellStart"/>
            <w:r w:rsidRPr="002D1120">
              <w:rPr>
                <w:rFonts w:ascii="Times New Roman" w:hAnsi="Times New Roman" w:cs="Times New Roman"/>
              </w:rPr>
              <w:t>Velika</w:t>
            </w:r>
            <w:proofErr w:type="spellEnd"/>
          </w:p>
        </w:tc>
      </w:tr>
      <w:tr w:rsidR="00185479" w:rsidRPr="002D1120" w:rsidTr="00185479">
        <w:tc>
          <w:tcPr>
            <w:tcW w:w="2592" w:type="pct"/>
            <w:vMerge/>
            <w:shd w:val="clear" w:color="auto" w:fill="auto"/>
          </w:tcPr>
          <w:p w:rsidR="00185479" w:rsidRPr="002D1120" w:rsidRDefault="00185479" w:rsidP="006C733A">
            <w:pPr>
              <w:spacing w:after="0" w:line="360" w:lineRule="auto"/>
              <w:rPr>
                <w:rFonts w:ascii="Times New Roman" w:hAnsi="Times New Roman" w:cs="Times New Roman"/>
              </w:rPr>
            </w:pPr>
          </w:p>
        </w:tc>
        <w:tc>
          <w:tcPr>
            <w:tcW w:w="2408" w:type="pct"/>
            <w:shd w:val="clear" w:color="auto" w:fill="auto"/>
          </w:tcPr>
          <w:p w:rsidR="00185479" w:rsidRPr="002D1120" w:rsidRDefault="00185479" w:rsidP="006C733A">
            <w:pPr>
              <w:spacing w:after="0" w:line="240" w:lineRule="auto"/>
              <w:rPr>
                <w:rFonts w:ascii="Times New Roman" w:hAnsi="Times New Roman" w:cs="Times New Roman"/>
              </w:rPr>
            </w:pPr>
            <w:r w:rsidRPr="002D1120">
              <w:rPr>
                <w:rFonts w:ascii="Times New Roman" w:hAnsi="Times New Roman" w:cs="Times New Roman"/>
              </w:rPr>
              <w:t>Приста/</w:t>
            </w:r>
            <w:proofErr w:type="spellStart"/>
            <w:r w:rsidRPr="002D1120">
              <w:rPr>
                <w:rFonts w:ascii="Times New Roman" w:hAnsi="Times New Roman" w:cs="Times New Roman"/>
              </w:rPr>
              <w:t>Prista</w:t>
            </w:r>
            <w:proofErr w:type="spellEnd"/>
          </w:p>
        </w:tc>
      </w:tr>
      <w:tr w:rsidR="006C733A" w:rsidRPr="002D1120" w:rsidTr="00185479">
        <w:trPr>
          <w:trHeight w:val="347"/>
        </w:trPr>
        <w:tc>
          <w:tcPr>
            <w:tcW w:w="5000" w:type="pct"/>
            <w:gridSpan w:val="2"/>
            <w:shd w:val="clear" w:color="auto" w:fill="auto"/>
          </w:tcPr>
          <w:p w:rsidR="006C733A" w:rsidRPr="002D1120" w:rsidRDefault="006C733A" w:rsidP="006C733A">
            <w:pPr>
              <w:spacing w:after="0" w:line="360" w:lineRule="auto"/>
              <w:jc w:val="center"/>
              <w:rPr>
                <w:rFonts w:ascii="Times New Roman" w:hAnsi="Times New Roman" w:cs="Times New Roman"/>
              </w:rPr>
            </w:pPr>
            <w:r w:rsidRPr="002D1120">
              <w:rPr>
                <w:rFonts w:ascii="Times New Roman" w:hAnsi="Times New Roman" w:cs="Times New Roman"/>
              </w:rPr>
              <w:t>ЗЕЛЕНЧУКОВИ КУЛТУРИ/ VEGETABLE PLANT SPECIES</w:t>
            </w:r>
          </w:p>
        </w:tc>
      </w:tr>
      <w:tr w:rsidR="00185479" w:rsidRPr="002D1120" w:rsidTr="00185479">
        <w:tc>
          <w:tcPr>
            <w:tcW w:w="2592" w:type="pct"/>
            <w:shd w:val="clear" w:color="auto" w:fill="auto"/>
          </w:tcPr>
          <w:p w:rsidR="00185479" w:rsidRPr="002D1120" w:rsidRDefault="00185479" w:rsidP="006C733A">
            <w:pPr>
              <w:spacing w:after="0" w:line="360" w:lineRule="auto"/>
              <w:rPr>
                <w:rFonts w:ascii="Times New Roman" w:hAnsi="Times New Roman" w:cs="Times New Roman"/>
              </w:rPr>
            </w:pPr>
            <w:r w:rsidRPr="002D1120">
              <w:rPr>
                <w:rFonts w:ascii="Times New Roman" w:hAnsi="Times New Roman" w:cs="Times New Roman"/>
                <w:bCs/>
              </w:rPr>
              <w:t xml:space="preserve">Градински грах– </w:t>
            </w:r>
            <w:proofErr w:type="spellStart"/>
            <w:r w:rsidRPr="002D1120">
              <w:rPr>
                <w:rFonts w:ascii="Times New Roman" w:hAnsi="Times New Roman" w:cs="Times New Roman"/>
                <w:bCs/>
              </w:rPr>
              <w:t>Pea</w:t>
            </w:r>
            <w:proofErr w:type="spellEnd"/>
            <w:r w:rsidRPr="002D1120">
              <w:rPr>
                <w:rFonts w:ascii="Times New Roman" w:hAnsi="Times New Roman" w:cs="Times New Roman"/>
                <w:bCs/>
              </w:rPr>
              <w:t xml:space="preserve"> - </w:t>
            </w:r>
            <w:proofErr w:type="spellStart"/>
            <w:r w:rsidRPr="002D1120">
              <w:rPr>
                <w:rFonts w:ascii="Times New Roman" w:hAnsi="Times New Roman" w:cs="Times New Roman"/>
                <w:bCs/>
                <w:i/>
              </w:rPr>
              <w:t>Pisum</w:t>
            </w:r>
            <w:proofErr w:type="spellEnd"/>
            <w:r w:rsidRPr="002D1120">
              <w:rPr>
                <w:rFonts w:ascii="Times New Roman" w:hAnsi="Times New Roman" w:cs="Times New Roman"/>
                <w:bCs/>
                <w:i/>
              </w:rPr>
              <w:t xml:space="preserve"> </w:t>
            </w:r>
            <w:proofErr w:type="spellStart"/>
            <w:r w:rsidRPr="002D1120">
              <w:rPr>
                <w:rFonts w:ascii="Times New Roman" w:hAnsi="Times New Roman" w:cs="Times New Roman"/>
                <w:bCs/>
                <w:i/>
              </w:rPr>
              <w:t>sativum</w:t>
            </w:r>
            <w:proofErr w:type="spellEnd"/>
            <w:r w:rsidRPr="002D1120">
              <w:rPr>
                <w:rFonts w:ascii="Times New Roman" w:hAnsi="Times New Roman" w:cs="Times New Roman"/>
                <w:bCs/>
                <w:i/>
              </w:rPr>
              <w:t xml:space="preserve"> </w:t>
            </w:r>
            <w:r w:rsidRPr="002D1120">
              <w:rPr>
                <w:rFonts w:ascii="Times New Roman" w:hAnsi="Times New Roman" w:cs="Times New Roman"/>
                <w:bCs/>
              </w:rPr>
              <w:t>L.</w:t>
            </w:r>
          </w:p>
        </w:tc>
        <w:tc>
          <w:tcPr>
            <w:tcW w:w="2408" w:type="pct"/>
            <w:shd w:val="clear" w:color="auto" w:fill="auto"/>
          </w:tcPr>
          <w:p w:rsidR="00185479" w:rsidRPr="002D1120" w:rsidRDefault="00185479" w:rsidP="006C733A">
            <w:pPr>
              <w:spacing w:after="0" w:line="360" w:lineRule="auto"/>
              <w:rPr>
                <w:rFonts w:ascii="Times New Roman" w:hAnsi="Times New Roman" w:cs="Times New Roman"/>
              </w:rPr>
            </w:pPr>
            <w:proofErr w:type="spellStart"/>
            <w:r w:rsidRPr="002D1120">
              <w:rPr>
                <w:rFonts w:ascii="Times New Roman" w:hAnsi="Times New Roman" w:cs="Times New Roman"/>
              </w:rPr>
              <w:t>Марси</w:t>
            </w:r>
            <w:proofErr w:type="spellEnd"/>
            <w:r w:rsidRPr="002D1120">
              <w:rPr>
                <w:rFonts w:ascii="Times New Roman" w:hAnsi="Times New Roman" w:cs="Times New Roman"/>
              </w:rPr>
              <w:t>/</w:t>
            </w:r>
            <w:proofErr w:type="spellStart"/>
            <w:r w:rsidRPr="002D1120">
              <w:rPr>
                <w:rFonts w:ascii="Times New Roman" w:hAnsi="Times New Roman" w:cs="Times New Roman"/>
              </w:rPr>
              <w:t>Marsi</w:t>
            </w:r>
            <w:proofErr w:type="spellEnd"/>
          </w:p>
        </w:tc>
      </w:tr>
      <w:tr w:rsidR="00185479" w:rsidRPr="002D1120" w:rsidTr="00185479">
        <w:tc>
          <w:tcPr>
            <w:tcW w:w="2592" w:type="pct"/>
            <w:shd w:val="clear" w:color="auto" w:fill="D9D9D9"/>
          </w:tcPr>
          <w:p w:rsidR="00185479" w:rsidRPr="002D1120" w:rsidRDefault="00185479" w:rsidP="006C733A">
            <w:pPr>
              <w:spacing w:after="0" w:line="360" w:lineRule="auto"/>
              <w:rPr>
                <w:rFonts w:ascii="Times New Roman" w:hAnsi="Times New Roman" w:cs="Times New Roman"/>
                <w:bCs/>
              </w:rPr>
            </w:pPr>
          </w:p>
        </w:tc>
        <w:tc>
          <w:tcPr>
            <w:tcW w:w="2408" w:type="pct"/>
            <w:shd w:val="clear" w:color="auto" w:fill="D9D9D9"/>
          </w:tcPr>
          <w:p w:rsidR="00185479" w:rsidRPr="002D1120" w:rsidRDefault="00185479" w:rsidP="006C733A">
            <w:pPr>
              <w:spacing w:after="0" w:line="360" w:lineRule="auto"/>
              <w:rPr>
                <w:rFonts w:ascii="Times New Roman" w:hAnsi="Times New Roman" w:cs="Times New Roman"/>
              </w:rPr>
            </w:pPr>
          </w:p>
        </w:tc>
      </w:tr>
      <w:tr w:rsidR="00185479" w:rsidRPr="002D1120" w:rsidTr="00185479">
        <w:tc>
          <w:tcPr>
            <w:tcW w:w="2592" w:type="pct"/>
            <w:shd w:val="clear" w:color="auto" w:fill="auto"/>
          </w:tcPr>
          <w:p w:rsidR="00185479" w:rsidRPr="002D1120" w:rsidRDefault="00185479" w:rsidP="002A5D4B">
            <w:pPr>
              <w:widowControl w:val="0"/>
              <w:autoSpaceDE w:val="0"/>
              <w:autoSpaceDN w:val="0"/>
              <w:adjustRightInd w:val="0"/>
              <w:spacing w:after="0" w:line="360" w:lineRule="auto"/>
              <w:rPr>
                <w:rFonts w:ascii="Times New Roman" w:eastAsia="Times New Roman" w:hAnsi="Times New Roman" w:cs="Times New Roman"/>
                <w:lang w:eastAsia="bg-BG"/>
              </w:rPr>
            </w:pPr>
            <w:r w:rsidRPr="002D1120">
              <w:rPr>
                <w:rFonts w:ascii="Times New Roman" w:eastAsia="Times New Roman" w:hAnsi="Times New Roman" w:cs="Times New Roman"/>
                <w:lang w:eastAsia="bg-BG"/>
              </w:rPr>
              <w:t xml:space="preserve">Градински фасул – </w:t>
            </w:r>
            <w:proofErr w:type="spellStart"/>
            <w:r w:rsidRPr="002D1120">
              <w:rPr>
                <w:rFonts w:ascii="Times New Roman" w:eastAsia="Times New Roman" w:hAnsi="Times New Roman" w:cs="Times New Roman"/>
                <w:lang w:eastAsia="bg-BG"/>
              </w:rPr>
              <w:t>Phaseolus</w:t>
            </w:r>
            <w:proofErr w:type="spellEnd"/>
          </w:p>
          <w:p w:rsidR="00185479" w:rsidRPr="002D1120" w:rsidRDefault="00185479" w:rsidP="002A5D4B">
            <w:pPr>
              <w:widowControl w:val="0"/>
              <w:autoSpaceDE w:val="0"/>
              <w:autoSpaceDN w:val="0"/>
              <w:adjustRightInd w:val="0"/>
              <w:spacing w:after="0" w:line="360" w:lineRule="auto"/>
              <w:rPr>
                <w:rFonts w:ascii="Times New Roman" w:eastAsia="Times New Roman" w:hAnsi="Times New Roman" w:cs="Times New Roman"/>
                <w:lang w:eastAsia="bg-BG"/>
              </w:rPr>
            </w:pPr>
            <w:proofErr w:type="spellStart"/>
            <w:r w:rsidRPr="002D1120">
              <w:rPr>
                <w:rFonts w:ascii="Times New Roman" w:eastAsia="Times New Roman" w:hAnsi="Times New Roman" w:cs="Times New Roman"/>
                <w:lang w:eastAsia="bg-BG"/>
              </w:rPr>
              <w:t>vulgaris</w:t>
            </w:r>
            <w:proofErr w:type="spellEnd"/>
            <w:r w:rsidRPr="002D1120">
              <w:rPr>
                <w:rFonts w:ascii="Times New Roman" w:eastAsia="Times New Roman" w:hAnsi="Times New Roman" w:cs="Times New Roman"/>
                <w:lang w:eastAsia="bg-BG"/>
              </w:rPr>
              <w:t xml:space="preserve"> L.</w:t>
            </w:r>
          </w:p>
        </w:tc>
        <w:tc>
          <w:tcPr>
            <w:tcW w:w="2408" w:type="pct"/>
            <w:shd w:val="clear" w:color="auto" w:fill="auto"/>
          </w:tcPr>
          <w:p w:rsidR="00185479" w:rsidRPr="002D1120" w:rsidRDefault="00185479" w:rsidP="002A5D4B">
            <w:pPr>
              <w:spacing w:after="0" w:line="360" w:lineRule="auto"/>
              <w:rPr>
                <w:rFonts w:ascii="Times New Roman" w:hAnsi="Times New Roman" w:cs="Times New Roman"/>
              </w:rPr>
            </w:pPr>
            <w:proofErr w:type="spellStart"/>
            <w:r w:rsidRPr="002D1120">
              <w:rPr>
                <w:rFonts w:ascii="Times New Roman" w:hAnsi="Times New Roman" w:cs="Times New Roman"/>
              </w:rPr>
              <w:t>Еврос</w:t>
            </w:r>
            <w:proofErr w:type="spellEnd"/>
            <w:r w:rsidRPr="002D1120">
              <w:rPr>
                <w:rFonts w:ascii="Times New Roman" w:hAnsi="Times New Roman" w:cs="Times New Roman"/>
              </w:rPr>
              <w:t>/</w:t>
            </w:r>
            <w:proofErr w:type="spellStart"/>
            <w:r w:rsidRPr="002D1120">
              <w:rPr>
                <w:rFonts w:ascii="Times New Roman" w:hAnsi="Times New Roman" w:cs="Times New Roman"/>
              </w:rPr>
              <w:t>Evros</w:t>
            </w:r>
            <w:proofErr w:type="spellEnd"/>
          </w:p>
        </w:tc>
      </w:tr>
      <w:tr w:rsidR="00185479" w:rsidRPr="002D1120" w:rsidTr="00185479">
        <w:tc>
          <w:tcPr>
            <w:tcW w:w="2592" w:type="pct"/>
            <w:shd w:val="clear" w:color="auto" w:fill="D9D9D9"/>
          </w:tcPr>
          <w:p w:rsidR="00185479" w:rsidRPr="002D1120" w:rsidRDefault="00185479" w:rsidP="002A5D4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D9D9D9"/>
          </w:tcPr>
          <w:p w:rsidR="00185479" w:rsidRPr="002D1120" w:rsidRDefault="00185479" w:rsidP="002A5D4B">
            <w:pPr>
              <w:spacing w:after="0" w:line="360" w:lineRule="auto"/>
              <w:rPr>
                <w:rFonts w:ascii="Times New Roman" w:hAnsi="Times New Roman" w:cs="Times New Roman"/>
              </w:rPr>
            </w:pPr>
          </w:p>
        </w:tc>
      </w:tr>
      <w:tr w:rsidR="00185479" w:rsidRPr="002D1120" w:rsidTr="00185479">
        <w:tc>
          <w:tcPr>
            <w:tcW w:w="2592" w:type="pct"/>
            <w:vMerge w:val="restart"/>
            <w:shd w:val="clear" w:color="auto" w:fill="auto"/>
          </w:tcPr>
          <w:p w:rsidR="00185479" w:rsidRPr="002D1120" w:rsidRDefault="00185479" w:rsidP="002A5D4B">
            <w:pPr>
              <w:widowControl w:val="0"/>
              <w:autoSpaceDE w:val="0"/>
              <w:autoSpaceDN w:val="0"/>
              <w:adjustRightInd w:val="0"/>
              <w:spacing w:after="0" w:line="360" w:lineRule="auto"/>
              <w:rPr>
                <w:rFonts w:ascii="Times New Roman" w:hAnsi="Times New Roman" w:cs="Times New Roman"/>
              </w:rPr>
            </w:pPr>
            <w:r w:rsidRPr="002D1120">
              <w:rPr>
                <w:rFonts w:ascii="Times New Roman" w:eastAsia="Times New Roman" w:hAnsi="Times New Roman" w:cs="Times New Roman"/>
                <w:lang w:eastAsia="bg-BG"/>
              </w:rPr>
              <w:t xml:space="preserve">Домати– </w:t>
            </w:r>
            <w:proofErr w:type="spellStart"/>
            <w:r w:rsidRPr="002D1120">
              <w:rPr>
                <w:rFonts w:ascii="Times New Roman" w:eastAsia="Times New Roman" w:hAnsi="Times New Roman" w:cs="Times New Roman"/>
                <w:lang w:eastAsia="bg-BG"/>
              </w:rPr>
              <w:t>Tomato</w:t>
            </w:r>
            <w:proofErr w:type="spellEnd"/>
            <w:r w:rsidRPr="002D1120">
              <w:rPr>
                <w:rFonts w:ascii="Times New Roman" w:eastAsia="Times New Roman" w:hAnsi="Times New Roman" w:cs="Times New Roman"/>
                <w:lang w:eastAsia="bg-BG"/>
              </w:rPr>
              <w:t xml:space="preserve"> - </w:t>
            </w:r>
            <w:proofErr w:type="spellStart"/>
            <w:r w:rsidRPr="002D1120">
              <w:rPr>
                <w:rFonts w:ascii="Times New Roman" w:eastAsia="Times New Roman" w:hAnsi="Times New Roman" w:cs="Times New Roman"/>
                <w:i/>
                <w:lang w:eastAsia="bg-BG"/>
              </w:rPr>
              <w:t>Solanum</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lycopersicum</w:t>
            </w:r>
            <w:proofErr w:type="spellEnd"/>
            <w:r w:rsidRPr="002D1120">
              <w:rPr>
                <w:rFonts w:ascii="Times New Roman" w:eastAsia="Times New Roman" w:hAnsi="Times New Roman" w:cs="Times New Roman"/>
                <w:i/>
                <w:lang w:eastAsia="bg-BG"/>
              </w:rPr>
              <w:t xml:space="preserve"> </w:t>
            </w:r>
            <w:r w:rsidRPr="002D1120">
              <w:rPr>
                <w:rFonts w:ascii="Times New Roman" w:eastAsia="Times New Roman" w:hAnsi="Times New Roman" w:cs="Times New Roman"/>
                <w:lang w:eastAsia="bg-BG"/>
              </w:rPr>
              <w:t>L.</w:t>
            </w:r>
          </w:p>
        </w:tc>
        <w:tc>
          <w:tcPr>
            <w:tcW w:w="2408" w:type="pct"/>
            <w:shd w:val="clear" w:color="auto" w:fill="auto"/>
          </w:tcPr>
          <w:p w:rsidR="00185479" w:rsidRPr="002D1120" w:rsidRDefault="00185479" w:rsidP="002A5D4B">
            <w:pPr>
              <w:spacing w:after="0" w:line="240" w:lineRule="auto"/>
              <w:rPr>
                <w:rFonts w:ascii="Times New Roman" w:hAnsi="Times New Roman" w:cs="Times New Roman"/>
              </w:rPr>
            </w:pPr>
            <w:r w:rsidRPr="002D1120">
              <w:rPr>
                <w:rFonts w:ascii="Times New Roman" w:hAnsi="Times New Roman" w:cs="Times New Roman"/>
              </w:rPr>
              <w:t>Алено сърце/</w:t>
            </w:r>
            <w:proofErr w:type="spellStart"/>
            <w:r w:rsidRPr="002D1120">
              <w:rPr>
                <w:rFonts w:ascii="Times New Roman" w:hAnsi="Times New Roman" w:cs="Times New Roman"/>
              </w:rPr>
              <w:t>Aleno</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sartse</w:t>
            </w:r>
            <w:proofErr w:type="spellEnd"/>
          </w:p>
        </w:tc>
      </w:tr>
      <w:tr w:rsidR="00185479" w:rsidRPr="002D1120" w:rsidTr="00185479">
        <w:tc>
          <w:tcPr>
            <w:tcW w:w="2592" w:type="pct"/>
            <w:vMerge/>
            <w:shd w:val="clear" w:color="auto" w:fill="auto"/>
          </w:tcPr>
          <w:p w:rsidR="00185479" w:rsidRPr="002D1120" w:rsidRDefault="00185479" w:rsidP="002A5D4B">
            <w:pPr>
              <w:spacing w:after="0" w:line="360" w:lineRule="auto"/>
              <w:rPr>
                <w:rFonts w:ascii="Times New Roman" w:hAnsi="Times New Roman" w:cs="Times New Roman"/>
              </w:rPr>
            </w:pPr>
          </w:p>
        </w:tc>
        <w:tc>
          <w:tcPr>
            <w:tcW w:w="2408" w:type="pct"/>
            <w:shd w:val="clear" w:color="auto" w:fill="auto"/>
          </w:tcPr>
          <w:p w:rsidR="00185479" w:rsidRPr="002D1120" w:rsidRDefault="00185479" w:rsidP="002A5D4B">
            <w:pPr>
              <w:spacing w:after="0" w:line="240" w:lineRule="auto"/>
              <w:rPr>
                <w:rFonts w:ascii="Times New Roman" w:hAnsi="Times New Roman" w:cs="Times New Roman"/>
              </w:rPr>
            </w:pPr>
            <w:r w:rsidRPr="002D1120">
              <w:rPr>
                <w:rFonts w:ascii="Times New Roman" w:hAnsi="Times New Roman" w:cs="Times New Roman"/>
              </w:rPr>
              <w:t xml:space="preserve">Розово сърце/Розово сърце </w:t>
            </w:r>
          </w:p>
        </w:tc>
      </w:tr>
      <w:tr w:rsidR="00185479" w:rsidRPr="002D1120" w:rsidTr="00185479">
        <w:tc>
          <w:tcPr>
            <w:tcW w:w="2592" w:type="pct"/>
            <w:vMerge/>
            <w:shd w:val="clear" w:color="auto" w:fill="auto"/>
          </w:tcPr>
          <w:p w:rsidR="00185479" w:rsidRPr="002D1120" w:rsidRDefault="00185479" w:rsidP="002A5D4B">
            <w:pPr>
              <w:spacing w:after="0" w:line="360" w:lineRule="auto"/>
              <w:rPr>
                <w:rFonts w:ascii="Times New Roman" w:hAnsi="Times New Roman" w:cs="Times New Roman"/>
              </w:rPr>
            </w:pPr>
          </w:p>
        </w:tc>
        <w:tc>
          <w:tcPr>
            <w:tcW w:w="2408" w:type="pct"/>
            <w:shd w:val="clear" w:color="auto" w:fill="auto"/>
          </w:tcPr>
          <w:p w:rsidR="00185479" w:rsidRPr="002D1120" w:rsidRDefault="00185479" w:rsidP="002A5D4B">
            <w:pPr>
              <w:spacing w:after="0" w:line="240" w:lineRule="auto"/>
              <w:rPr>
                <w:rFonts w:ascii="Times New Roman" w:hAnsi="Times New Roman" w:cs="Times New Roman"/>
              </w:rPr>
            </w:pPr>
            <w:proofErr w:type="spellStart"/>
            <w:r w:rsidRPr="002D1120">
              <w:rPr>
                <w:rFonts w:ascii="Times New Roman" w:hAnsi="Times New Roman" w:cs="Times New Roman"/>
              </w:rPr>
              <w:t>Пауталия</w:t>
            </w:r>
            <w:proofErr w:type="spellEnd"/>
            <w:r w:rsidRPr="002D1120">
              <w:rPr>
                <w:rFonts w:ascii="Times New Roman" w:hAnsi="Times New Roman" w:cs="Times New Roman"/>
              </w:rPr>
              <w:t>/</w:t>
            </w:r>
            <w:proofErr w:type="spellStart"/>
            <w:r w:rsidRPr="002D1120">
              <w:rPr>
                <w:rFonts w:ascii="Times New Roman" w:hAnsi="Times New Roman" w:cs="Times New Roman"/>
              </w:rPr>
              <w:t>Pautaliya</w:t>
            </w:r>
            <w:proofErr w:type="spellEnd"/>
          </w:p>
        </w:tc>
      </w:tr>
      <w:tr w:rsidR="00185479" w:rsidRPr="002D1120" w:rsidTr="00185479">
        <w:tc>
          <w:tcPr>
            <w:tcW w:w="2592" w:type="pct"/>
            <w:vMerge/>
            <w:shd w:val="clear" w:color="auto" w:fill="auto"/>
          </w:tcPr>
          <w:p w:rsidR="00185479" w:rsidRPr="002D1120" w:rsidRDefault="00185479" w:rsidP="002A5D4B">
            <w:pPr>
              <w:spacing w:after="0" w:line="360" w:lineRule="auto"/>
              <w:rPr>
                <w:rFonts w:ascii="Times New Roman" w:hAnsi="Times New Roman" w:cs="Times New Roman"/>
              </w:rPr>
            </w:pPr>
          </w:p>
        </w:tc>
        <w:tc>
          <w:tcPr>
            <w:tcW w:w="2408" w:type="pct"/>
            <w:shd w:val="clear" w:color="auto" w:fill="auto"/>
          </w:tcPr>
          <w:p w:rsidR="00185479" w:rsidRPr="002D1120" w:rsidRDefault="00185479" w:rsidP="002A5D4B">
            <w:pPr>
              <w:spacing w:after="0" w:line="240" w:lineRule="auto"/>
              <w:rPr>
                <w:rFonts w:ascii="Times New Roman" w:hAnsi="Times New Roman" w:cs="Times New Roman"/>
              </w:rPr>
            </w:pPr>
            <w:r w:rsidRPr="002D1120">
              <w:rPr>
                <w:rFonts w:ascii="Times New Roman" w:hAnsi="Times New Roman" w:cs="Times New Roman"/>
              </w:rPr>
              <w:t>Прометей/</w:t>
            </w:r>
            <w:proofErr w:type="spellStart"/>
            <w:r w:rsidRPr="002D1120">
              <w:rPr>
                <w:rFonts w:ascii="Times New Roman" w:hAnsi="Times New Roman" w:cs="Times New Roman"/>
              </w:rPr>
              <w:t>Prometey</w:t>
            </w:r>
            <w:proofErr w:type="spellEnd"/>
          </w:p>
        </w:tc>
      </w:tr>
      <w:tr w:rsidR="00185479" w:rsidRPr="002D1120" w:rsidTr="00185479">
        <w:trPr>
          <w:trHeight w:val="339"/>
        </w:trPr>
        <w:tc>
          <w:tcPr>
            <w:tcW w:w="2592" w:type="pct"/>
            <w:vMerge/>
            <w:shd w:val="clear" w:color="auto" w:fill="auto"/>
          </w:tcPr>
          <w:p w:rsidR="00185479" w:rsidRPr="002D1120" w:rsidRDefault="00185479" w:rsidP="002A5D4B">
            <w:pPr>
              <w:spacing w:after="0" w:line="360" w:lineRule="auto"/>
              <w:rPr>
                <w:rFonts w:ascii="Times New Roman" w:hAnsi="Times New Roman" w:cs="Times New Roman"/>
              </w:rPr>
            </w:pPr>
          </w:p>
        </w:tc>
        <w:tc>
          <w:tcPr>
            <w:tcW w:w="2408" w:type="pct"/>
            <w:shd w:val="clear" w:color="auto" w:fill="auto"/>
          </w:tcPr>
          <w:p w:rsidR="00185479" w:rsidRPr="002D1120" w:rsidRDefault="00185479" w:rsidP="002A5D4B">
            <w:pPr>
              <w:spacing w:after="0" w:line="240" w:lineRule="auto"/>
              <w:rPr>
                <w:rFonts w:ascii="Times New Roman" w:hAnsi="Times New Roman" w:cs="Times New Roman"/>
              </w:rPr>
            </w:pPr>
            <w:r w:rsidRPr="002D1120">
              <w:rPr>
                <w:rFonts w:ascii="Times New Roman" w:hAnsi="Times New Roman" w:cs="Times New Roman"/>
                <w:lang w:val="ru-RU"/>
              </w:rPr>
              <w:t>ИЗК Аля/</w:t>
            </w:r>
            <w:r w:rsidRPr="002D1120">
              <w:rPr>
                <w:rFonts w:ascii="Times New Roman" w:hAnsi="Times New Roman" w:cs="Times New Roman"/>
              </w:rPr>
              <w:t>IZK</w:t>
            </w:r>
            <w:r w:rsidRPr="002D1120">
              <w:rPr>
                <w:rFonts w:ascii="Times New Roman" w:hAnsi="Times New Roman" w:cs="Times New Roman"/>
                <w:lang w:val="ru-RU"/>
              </w:rPr>
              <w:t xml:space="preserve"> </w:t>
            </w:r>
            <w:proofErr w:type="spellStart"/>
            <w:r w:rsidRPr="002D1120">
              <w:rPr>
                <w:rFonts w:ascii="Times New Roman" w:hAnsi="Times New Roman" w:cs="Times New Roman"/>
              </w:rPr>
              <w:t>Alya</w:t>
            </w:r>
            <w:proofErr w:type="spellEnd"/>
          </w:p>
        </w:tc>
      </w:tr>
      <w:tr w:rsidR="00185479" w:rsidRPr="002D1120" w:rsidTr="00185479">
        <w:tc>
          <w:tcPr>
            <w:tcW w:w="2592" w:type="pct"/>
            <w:shd w:val="clear" w:color="auto" w:fill="D9D9D9"/>
          </w:tcPr>
          <w:p w:rsidR="00185479" w:rsidRPr="002D1120" w:rsidRDefault="00185479" w:rsidP="002A5D4B">
            <w:pPr>
              <w:spacing w:after="0" w:line="360" w:lineRule="auto"/>
              <w:rPr>
                <w:rFonts w:ascii="Times New Roman" w:hAnsi="Times New Roman" w:cs="Times New Roman"/>
              </w:rPr>
            </w:pPr>
          </w:p>
        </w:tc>
        <w:tc>
          <w:tcPr>
            <w:tcW w:w="2408" w:type="pct"/>
            <w:shd w:val="clear" w:color="auto" w:fill="D9D9D9"/>
          </w:tcPr>
          <w:p w:rsidR="00185479" w:rsidRPr="002D1120" w:rsidRDefault="00185479" w:rsidP="002A5D4B">
            <w:pPr>
              <w:spacing w:after="0" w:line="360" w:lineRule="auto"/>
              <w:rPr>
                <w:rFonts w:ascii="Times New Roman" w:hAnsi="Times New Roman" w:cs="Times New Roman"/>
              </w:rPr>
            </w:pPr>
          </w:p>
        </w:tc>
      </w:tr>
      <w:tr w:rsidR="00185479" w:rsidRPr="002D1120" w:rsidTr="00185479">
        <w:tc>
          <w:tcPr>
            <w:tcW w:w="2592" w:type="pct"/>
            <w:vMerge w:val="restart"/>
            <w:shd w:val="clear" w:color="auto" w:fill="auto"/>
          </w:tcPr>
          <w:p w:rsidR="00185479" w:rsidRPr="002D1120" w:rsidRDefault="00185479" w:rsidP="00CC5DAB">
            <w:pPr>
              <w:widowControl w:val="0"/>
              <w:autoSpaceDE w:val="0"/>
              <w:autoSpaceDN w:val="0"/>
              <w:adjustRightInd w:val="0"/>
              <w:spacing w:after="0" w:line="360" w:lineRule="auto"/>
              <w:rPr>
                <w:rFonts w:ascii="Times New Roman" w:hAnsi="Times New Roman" w:cs="Times New Roman"/>
              </w:rPr>
            </w:pPr>
            <w:r w:rsidRPr="002D1120">
              <w:rPr>
                <w:rFonts w:ascii="Times New Roman" w:eastAsia="Times New Roman" w:hAnsi="Times New Roman" w:cs="Times New Roman"/>
                <w:lang w:eastAsia="bg-BG"/>
              </w:rPr>
              <w:t xml:space="preserve">Пипер– </w:t>
            </w:r>
            <w:proofErr w:type="spellStart"/>
            <w:r w:rsidRPr="002D1120">
              <w:rPr>
                <w:rFonts w:ascii="Times New Roman" w:eastAsia="Times New Roman" w:hAnsi="Times New Roman" w:cs="Times New Roman"/>
                <w:lang w:eastAsia="bg-BG"/>
              </w:rPr>
              <w:t>Chili</w:t>
            </w:r>
            <w:proofErr w:type="spellEnd"/>
            <w:r w:rsidRPr="002D1120">
              <w:rPr>
                <w:rFonts w:ascii="Times New Roman" w:eastAsia="Times New Roman" w:hAnsi="Times New Roman" w:cs="Times New Roman"/>
                <w:lang w:eastAsia="bg-BG"/>
              </w:rPr>
              <w:t xml:space="preserve"> </w:t>
            </w:r>
            <w:proofErr w:type="spellStart"/>
            <w:r w:rsidRPr="002D1120">
              <w:rPr>
                <w:rFonts w:ascii="Times New Roman" w:eastAsia="Times New Roman" w:hAnsi="Times New Roman" w:cs="Times New Roman"/>
                <w:lang w:eastAsia="bg-BG"/>
              </w:rPr>
              <w:t>or</w:t>
            </w:r>
            <w:proofErr w:type="spellEnd"/>
            <w:r w:rsidRPr="002D1120">
              <w:rPr>
                <w:rFonts w:ascii="Times New Roman" w:eastAsia="Times New Roman" w:hAnsi="Times New Roman" w:cs="Times New Roman"/>
                <w:lang w:eastAsia="bg-BG"/>
              </w:rPr>
              <w:t xml:space="preserve"> Pepper - </w:t>
            </w:r>
            <w:proofErr w:type="spellStart"/>
            <w:r w:rsidRPr="002D1120">
              <w:rPr>
                <w:rFonts w:ascii="Times New Roman" w:eastAsia="Times New Roman" w:hAnsi="Times New Roman" w:cs="Times New Roman"/>
                <w:i/>
                <w:lang w:eastAsia="bg-BG"/>
              </w:rPr>
              <w:t>Capsicum</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annuum</w:t>
            </w:r>
            <w:proofErr w:type="spellEnd"/>
            <w:r w:rsidRPr="002D1120">
              <w:rPr>
                <w:rFonts w:ascii="Times New Roman" w:eastAsia="Times New Roman" w:hAnsi="Times New Roman" w:cs="Times New Roman"/>
                <w:i/>
                <w:lang w:eastAsia="bg-BG"/>
              </w:rPr>
              <w:t xml:space="preserve"> </w:t>
            </w:r>
            <w:r w:rsidRPr="002D1120">
              <w:rPr>
                <w:rFonts w:ascii="Times New Roman" w:eastAsia="Times New Roman" w:hAnsi="Times New Roman" w:cs="Times New Roman"/>
                <w:lang w:eastAsia="bg-BG"/>
              </w:rPr>
              <w:t>L</w:t>
            </w:r>
            <w:r w:rsidRPr="002D1120">
              <w:rPr>
                <w:rFonts w:ascii="Times New Roman" w:eastAsia="Times New Roman" w:hAnsi="Times New Roman" w:cs="Times New Roman"/>
                <w:i/>
                <w:lang w:eastAsia="bg-BG"/>
              </w:rPr>
              <w:t>.</w:t>
            </w:r>
          </w:p>
        </w:tc>
        <w:tc>
          <w:tcPr>
            <w:tcW w:w="2408" w:type="pct"/>
            <w:shd w:val="clear" w:color="auto" w:fill="auto"/>
          </w:tcPr>
          <w:p w:rsidR="00185479" w:rsidRPr="002D1120" w:rsidRDefault="00185479" w:rsidP="00CC5DAB">
            <w:pPr>
              <w:spacing w:after="0" w:line="240" w:lineRule="auto"/>
              <w:rPr>
                <w:rFonts w:ascii="Times New Roman" w:hAnsi="Times New Roman" w:cs="Times New Roman"/>
              </w:rPr>
            </w:pPr>
            <w:proofErr w:type="spellStart"/>
            <w:r w:rsidRPr="002D1120">
              <w:rPr>
                <w:rFonts w:ascii="Times New Roman" w:hAnsi="Times New Roman" w:cs="Times New Roman"/>
              </w:rPr>
              <w:t>Ивайловска</w:t>
            </w:r>
            <w:proofErr w:type="spellEnd"/>
            <w:r w:rsidRPr="002D1120">
              <w:rPr>
                <w:rFonts w:ascii="Times New Roman" w:hAnsi="Times New Roman" w:cs="Times New Roman"/>
              </w:rPr>
              <w:t xml:space="preserve"> капия/</w:t>
            </w:r>
            <w:proofErr w:type="spellStart"/>
            <w:r w:rsidRPr="002D1120">
              <w:rPr>
                <w:rFonts w:ascii="Times New Roman" w:hAnsi="Times New Roman" w:cs="Times New Roman"/>
              </w:rPr>
              <w:t>Ivaylovska</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kapiya</w:t>
            </w:r>
            <w:proofErr w:type="spellEnd"/>
          </w:p>
        </w:tc>
      </w:tr>
      <w:tr w:rsidR="00185479" w:rsidRPr="002D1120" w:rsidTr="00185479">
        <w:tc>
          <w:tcPr>
            <w:tcW w:w="2592" w:type="pct"/>
            <w:vMerge/>
            <w:shd w:val="clear" w:color="auto" w:fill="auto"/>
          </w:tcPr>
          <w:p w:rsidR="00185479" w:rsidRPr="002D1120" w:rsidRDefault="00185479" w:rsidP="00CC5DA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auto"/>
          </w:tcPr>
          <w:p w:rsidR="00185479" w:rsidRPr="002D1120" w:rsidRDefault="00185479" w:rsidP="00CC5DAB">
            <w:pPr>
              <w:spacing w:after="0" w:line="240" w:lineRule="auto"/>
              <w:rPr>
                <w:rFonts w:ascii="Times New Roman" w:hAnsi="Times New Roman" w:cs="Times New Roman"/>
              </w:rPr>
            </w:pPr>
            <w:proofErr w:type="spellStart"/>
            <w:r w:rsidRPr="002D1120">
              <w:rPr>
                <w:rFonts w:ascii="Times New Roman" w:hAnsi="Times New Roman" w:cs="Times New Roman"/>
              </w:rPr>
              <w:t>Джулюнска</w:t>
            </w:r>
            <w:proofErr w:type="spellEnd"/>
          </w:p>
          <w:p w:rsidR="00185479" w:rsidRPr="002D1120" w:rsidRDefault="00185479" w:rsidP="00CC5DAB">
            <w:pPr>
              <w:spacing w:after="0" w:line="240" w:lineRule="auto"/>
              <w:rPr>
                <w:rFonts w:ascii="Times New Roman" w:hAnsi="Times New Roman" w:cs="Times New Roman"/>
              </w:rPr>
            </w:pPr>
            <w:r w:rsidRPr="002D1120">
              <w:rPr>
                <w:rFonts w:ascii="Times New Roman" w:hAnsi="Times New Roman" w:cs="Times New Roman"/>
              </w:rPr>
              <w:t>шипка/</w:t>
            </w:r>
            <w:proofErr w:type="spellStart"/>
            <w:r w:rsidRPr="002D1120">
              <w:rPr>
                <w:rFonts w:ascii="Times New Roman" w:hAnsi="Times New Roman" w:cs="Times New Roman"/>
              </w:rPr>
              <w:t>Dzhulyunska</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shipka</w:t>
            </w:r>
            <w:proofErr w:type="spellEnd"/>
          </w:p>
        </w:tc>
      </w:tr>
      <w:tr w:rsidR="00185479" w:rsidRPr="002D1120" w:rsidTr="00185479">
        <w:tc>
          <w:tcPr>
            <w:tcW w:w="2592" w:type="pct"/>
            <w:vMerge/>
            <w:shd w:val="clear" w:color="auto" w:fill="auto"/>
          </w:tcPr>
          <w:p w:rsidR="00185479" w:rsidRPr="002D1120" w:rsidRDefault="00185479" w:rsidP="00CC5DA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auto"/>
          </w:tcPr>
          <w:p w:rsidR="00185479" w:rsidRPr="002D1120" w:rsidRDefault="00185479" w:rsidP="00CC5DAB">
            <w:pPr>
              <w:spacing w:after="0" w:line="240" w:lineRule="auto"/>
              <w:rPr>
                <w:rFonts w:ascii="Times New Roman" w:hAnsi="Times New Roman" w:cs="Times New Roman"/>
              </w:rPr>
            </w:pPr>
            <w:proofErr w:type="spellStart"/>
            <w:r w:rsidRPr="002D1120">
              <w:rPr>
                <w:rFonts w:ascii="Times New Roman" w:hAnsi="Times New Roman" w:cs="Times New Roman"/>
              </w:rPr>
              <w:t>Сиврия</w:t>
            </w:r>
            <w:proofErr w:type="spellEnd"/>
            <w:r w:rsidRPr="002D1120">
              <w:rPr>
                <w:rFonts w:ascii="Times New Roman" w:hAnsi="Times New Roman" w:cs="Times New Roman"/>
              </w:rPr>
              <w:t xml:space="preserve"> 600/</w:t>
            </w:r>
            <w:proofErr w:type="spellStart"/>
            <w:r w:rsidRPr="002D1120">
              <w:rPr>
                <w:rFonts w:ascii="Times New Roman" w:hAnsi="Times New Roman" w:cs="Times New Roman"/>
              </w:rPr>
              <w:t>Sivria</w:t>
            </w:r>
            <w:proofErr w:type="spellEnd"/>
            <w:r w:rsidRPr="002D1120">
              <w:rPr>
                <w:rFonts w:ascii="Times New Roman" w:hAnsi="Times New Roman" w:cs="Times New Roman"/>
              </w:rPr>
              <w:t xml:space="preserve"> 600</w:t>
            </w:r>
          </w:p>
        </w:tc>
      </w:tr>
      <w:tr w:rsidR="00185479" w:rsidRPr="002D1120" w:rsidTr="00185479">
        <w:tc>
          <w:tcPr>
            <w:tcW w:w="2592" w:type="pct"/>
            <w:shd w:val="clear" w:color="auto" w:fill="D9D9D9"/>
          </w:tcPr>
          <w:p w:rsidR="00185479" w:rsidRPr="002D1120" w:rsidRDefault="00185479" w:rsidP="00CC5DAB">
            <w:pPr>
              <w:spacing w:after="0" w:line="360" w:lineRule="auto"/>
              <w:rPr>
                <w:rFonts w:ascii="Times New Roman" w:hAnsi="Times New Roman" w:cs="Times New Roman"/>
              </w:rPr>
            </w:pPr>
          </w:p>
        </w:tc>
        <w:tc>
          <w:tcPr>
            <w:tcW w:w="2408" w:type="pct"/>
            <w:shd w:val="clear" w:color="auto" w:fill="D9D9D9"/>
          </w:tcPr>
          <w:p w:rsidR="00185479" w:rsidRPr="002D1120" w:rsidRDefault="00185479" w:rsidP="00CC5DAB">
            <w:pPr>
              <w:spacing w:after="0" w:line="360" w:lineRule="auto"/>
              <w:rPr>
                <w:rFonts w:ascii="Times New Roman" w:hAnsi="Times New Roman" w:cs="Times New Roman"/>
              </w:rPr>
            </w:pPr>
          </w:p>
        </w:tc>
      </w:tr>
      <w:tr w:rsidR="00185479" w:rsidRPr="002D1120" w:rsidTr="00185479">
        <w:tc>
          <w:tcPr>
            <w:tcW w:w="2592" w:type="pct"/>
            <w:vMerge w:val="restart"/>
            <w:shd w:val="clear" w:color="auto" w:fill="auto"/>
          </w:tcPr>
          <w:p w:rsidR="00185479" w:rsidRPr="002D1120" w:rsidRDefault="00185479" w:rsidP="00CC5DAB">
            <w:pPr>
              <w:widowControl w:val="0"/>
              <w:autoSpaceDE w:val="0"/>
              <w:autoSpaceDN w:val="0"/>
              <w:adjustRightInd w:val="0"/>
              <w:spacing w:after="0" w:line="360" w:lineRule="auto"/>
              <w:rPr>
                <w:rFonts w:ascii="Times New Roman" w:hAnsi="Times New Roman" w:cs="Times New Roman"/>
              </w:rPr>
            </w:pPr>
            <w:r w:rsidRPr="002D1120">
              <w:rPr>
                <w:rFonts w:ascii="Times New Roman" w:eastAsia="Times New Roman" w:hAnsi="Times New Roman" w:cs="Times New Roman"/>
                <w:lang w:eastAsia="bg-BG"/>
              </w:rPr>
              <w:t xml:space="preserve">Краставици– </w:t>
            </w:r>
            <w:proofErr w:type="spellStart"/>
            <w:r w:rsidRPr="002D1120">
              <w:rPr>
                <w:rFonts w:ascii="Times New Roman" w:eastAsia="Times New Roman" w:hAnsi="Times New Roman" w:cs="Times New Roman"/>
                <w:lang w:eastAsia="bg-BG"/>
              </w:rPr>
              <w:t>Cucumber</w:t>
            </w:r>
            <w:proofErr w:type="spellEnd"/>
            <w:r w:rsidRPr="002D1120">
              <w:rPr>
                <w:rFonts w:ascii="Times New Roman" w:eastAsia="Times New Roman" w:hAnsi="Times New Roman" w:cs="Times New Roman"/>
                <w:lang w:eastAsia="bg-BG"/>
              </w:rPr>
              <w:t xml:space="preserve"> - </w:t>
            </w:r>
            <w:proofErr w:type="spellStart"/>
            <w:r w:rsidRPr="002D1120">
              <w:rPr>
                <w:rFonts w:ascii="Times New Roman" w:eastAsia="Times New Roman" w:hAnsi="Times New Roman" w:cs="Times New Roman"/>
                <w:i/>
                <w:lang w:eastAsia="bg-BG"/>
              </w:rPr>
              <w:t>Cucumis</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sativus</w:t>
            </w:r>
            <w:proofErr w:type="spellEnd"/>
            <w:r w:rsidRPr="002D1120">
              <w:rPr>
                <w:rFonts w:ascii="Times New Roman" w:eastAsia="Times New Roman" w:hAnsi="Times New Roman" w:cs="Times New Roman"/>
                <w:i/>
                <w:lang w:eastAsia="bg-BG"/>
              </w:rPr>
              <w:t xml:space="preserve"> L.</w:t>
            </w:r>
          </w:p>
        </w:tc>
        <w:tc>
          <w:tcPr>
            <w:tcW w:w="2408" w:type="pct"/>
            <w:shd w:val="clear" w:color="auto" w:fill="auto"/>
          </w:tcPr>
          <w:p w:rsidR="00185479" w:rsidRPr="002D1120" w:rsidRDefault="00185479" w:rsidP="00CC5DAB">
            <w:pPr>
              <w:widowControl w:val="0"/>
              <w:autoSpaceDE w:val="0"/>
              <w:autoSpaceDN w:val="0"/>
              <w:adjustRightInd w:val="0"/>
              <w:spacing w:after="0"/>
              <w:rPr>
                <w:rFonts w:ascii="Times New Roman" w:hAnsi="Times New Roman" w:cs="Times New Roman"/>
              </w:rPr>
            </w:pPr>
            <w:r w:rsidRPr="002D1120">
              <w:rPr>
                <w:rFonts w:ascii="Times New Roman" w:hAnsi="Times New Roman" w:cs="Times New Roman"/>
                <w:lang w:val="ru-RU"/>
              </w:rPr>
              <w:t>Тони</w:t>
            </w:r>
            <w:r w:rsidRPr="002D1120">
              <w:rPr>
                <w:rFonts w:ascii="Times New Roman" w:hAnsi="Times New Roman" w:cs="Times New Roman"/>
                <w:vertAlign w:val="subscript"/>
              </w:rPr>
              <w:t>/</w:t>
            </w:r>
            <w:r w:rsidRPr="002D1120">
              <w:rPr>
                <w:rFonts w:ascii="Times New Roman" w:hAnsi="Times New Roman" w:cs="Times New Roman"/>
              </w:rPr>
              <w:t xml:space="preserve"> </w:t>
            </w:r>
            <w:proofErr w:type="spellStart"/>
            <w:r w:rsidRPr="002D1120">
              <w:rPr>
                <w:rFonts w:ascii="Times New Roman" w:hAnsi="Times New Roman" w:cs="Times New Roman"/>
              </w:rPr>
              <w:t>Tony</w:t>
            </w:r>
            <w:proofErr w:type="spellEnd"/>
            <w:r w:rsidRPr="002D1120">
              <w:rPr>
                <w:rFonts w:ascii="Times New Roman" w:hAnsi="Times New Roman" w:cs="Times New Roman"/>
              </w:rPr>
              <w:t xml:space="preserve"> </w:t>
            </w:r>
          </w:p>
        </w:tc>
      </w:tr>
      <w:tr w:rsidR="00185479" w:rsidRPr="002D1120" w:rsidTr="00185479">
        <w:tc>
          <w:tcPr>
            <w:tcW w:w="2592" w:type="pct"/>
            <w:vMerge/>
            <w:shd w:val="clear" w:color="auto" w:fill="auto"/>
          </w:tcPr>
          <w:p w:rsidR="00185479" w:rsidRPr="002D1120" w:rsidRDefault="00185479" w:rsidP="00CC5DA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auto"/>
          </w:tcPr>
          <w:p w:rsidR="00185479" w:rsidRPr="002D1120" w:rsidRDefault="00185479" w:rsidP="00CC5DAB">
            <w:pPr>
              <w:widowControl w:val="0"/>
              <w:autoSpaceDE w:val="0"/>
              <w:autoSpaceDN w:val="0"/>
              <w:adjustRightInd w:val="0"/>
              <w:spacing w:after="0"/>
              <w:rPr>
                <w:rFonts w:ascii="Times New Roman" w:hAnsi="Times New Roman" w:cs="Times New Roman"/>
              </w:rPr>
            </w:pPr>
            <w:r w:rsidRPr="002D1120">
              <w:rPr>
                <w:rFonts w:ascii="Times New Roman" w:hAnsi="Times New Roman" w:cs="Times New Roman"/>
              </w:rPr>
              <w:t>Тереза/</w:t>
            </w:r>
            <w:proofErr w:type="spellStart"/>
            <w:r w:rsidRPr="002D1120">
              <w:rPr>
                <w:rFonts w:ascii="Times New Roman" w:hAnsi="Times New Roman" w:cs="Times New Roman"/>
              </w:rPr>
              <w:t>Tereza</w:t>
            </w:r>
            <w:proofErr w:type="spellEnd"/>
            <w:r w:rsidRPr="002D1120">
              <w:rPr>
                <w:rFonts w:ascii="Times New Roman" w:hAnsi="Times New Roman" w:cs="Times New Roman"/>
              </w:rPr>
              <w:t xml:space="preserve"> </w:t>
            </w:r>
          </w:p>
        </w:tc>
      </w:tr>
      <w:tr w:rsidR="00185479" w:rsidRPr="002D1120" w:rsidTr="00185479">
        <w:trPr>
          <w:trHeight w:val="373"/>
        </w:trPr>
        <w:tc>
          <w:tcPr>
            <w:tcW w:w="2592" w:type="pct"/>
            <w:vMerge/>
            <w:shd w:val="clear" w:color="auto" w:fill="auto"/>
          </w:tcPr>
          <w:p w:rsidR="00185479" w:rsidRPr="002D1120" w:rsidRDefault="00185479" w:rsidP="00CC5DA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auto"/>
          </w:tcPr>
          <w:p w:rsidR="00185479" w:rsidRPr="002D1120" w:rsidRDefault="00185479" w:rsidP="00CC5DAB">
            <w:pPr>
              <w:widowControl w:val="0"/>
              <w:autoSpaceDE w:val="0"/>
              <w:autoSpaceDN w:val="0"/>
              <w:adjustRightInd w:val="0"/>
              <w:spacing w:after="0"/>
              <w:rPr>
                <w:rFonts w:ascii="Times New Roman" w:hAnsi="Times New Roman" w:cs="Times New Roman"/>
              </w:rPr>
            </w:pPr>
            <w:r w:rsidRPr="002D1120">
              <w:rPr>
                <w:rFonts w:ascii="Times New Roman" w:hAnsi="Times New Roman" w:cs="Times New Roman"/>
              </w:rPr>
              <w:t>Гергана/Gergana</w:t>
            </w:r>
          </w:p>
        </w:tc>
      </w:tr>
      <w:tr w:rsidR="00185479" w:rsidRPr="002D1120" w:rsidTr="00185479">
        <w:tc>
          <w:tcPr>
            <w:tcW w:w="2592" w:type="pct"/>
            <w:shd w:val="clear" w:color="auto" w:fill="D9D9D9"/>
          </w:tcPr>
          <w:p w:rsidR="00185479" w:rsidRPr="002D1120" w:rsidRDefault="00185479" w:rsidP="00CC5DA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D9D9D9"/>
          </w:tcPr>
          <w:p w:rsidR="00185479" w:rsidRPr="002D1120" w:rsidRDefault="00185479" w:rsidP="00CC5DAB">
            <w:pPr>
              <w:widowControl w:val="0"/>
              <w:autoSpaceDE w:val="0"/>
              <w:autoSpaceDN w:val="0"/>
              <w:adjustRightInd w:val="0"/>
              <w:spacing w:after="0" w:line="360" w:lineRule="auto"/>
              <w:rPr>
                <w:rFonts w:ascii="Times New Roman" w:hAnsi="Times New Roman" w:cs="Times New Roman"/>
              </w:rPr>
            </w:pPr>
          </w:p>
        </w:tc>
      </w:tr>
      <w:tr w:rsidR="00185479" w:rsidRPr="002D1120" w:rsidTr="00185479">
        <w:tc>
          <w:tcPr>
            <w:tcW w:w="2592" w:type="pct"/>
            <w:vMerge w:val="restart"/>
            <w:shd w:val="clear" w:color="auto" w:fill="auto"/>
          </w:tcPr>
          <w:p w:rsidR="00185479" w:rsidRPr="002D1120" w:rsidRDefault="00185479" w:rsidP="00CC5DAB">
            <w:pPr>
              <w:spacing w:after="0" w:line="360" w:lineRule="auto"/>
              <w:rPr>
                <w:rFonts w:ascii="Times New Roman" w:hAnsi="Times New Roman" w:cs="Times New Roman"/>
              </w:rPr>
            </w:pPr>
            <w:r w:rsidRPr="002D1120">
              <w:rPr>
                <w:rFonts w:ascii="Times New Roman" w:hAnsi="Times New Roman" w:cs="Times New Roman"/>
                <w:bCs/>
              </w:rPr>
              <w:t xml:space="preserve">Пъпеш – </w:t>
            </w:r>
            <w:proofErr w:type="spellStart"/>
            <w:r w:rsidRPr="002D1120">
              <w:rPr>
                <w:rFonts w:ascii="Times New Roman" w:hAnsi="Times New Roman" w:cs="Times New Roman"/>
                <w:bCs/>
              </w:rPr>
              <w:t>Melon</w:t>
            </w:r>
            <w:proofErr w:type="spellEnd"/>
            <w:r w:rsidRPr="002D1120">
              <w:rPr>
                <w:rFonts w:ascii="Times New Roman" w:hAnsi="Times New Roman" w:cs="Times New Roman"/>
                <w:bCs/>
              </w:rPr>
              <w:t xml:space="preserve"> - </w:t>
            </w:r>
            <w:proofErr w:type="spellStart"/>
            <w:r w:rsidRPr="002D1120">
              <w:rPr>
                <w:rFonts w:ascii="Times New Roman" w:hAnsi="Times New Roman" w:cs="Times New Roman"/>
                <w:bCs/>
                <w:i/>
              </w:rPr>
              <w:t>Cucumis</w:t>
            </w:r>
            <w:proofErr w:type="spellEnd"/>
            <w:r w:rsidRPr="002D1120">
              <w:rPr>
                <w:rFonts w:ascii="Times New Roman" w:hAnsi="Times New Roman" w:cs="Times New Roman"/>
                <w:bCs/>
                <w:i/>
              </w:rPr>
              <w:t xml:space="preserve"> </w:t>
            </w:r>
            <w:proofErr w:type="spellStart"/>
            <w:r w:rsidRPr="002D1120">
              <w:rPr>
                <w:rFonts w:ascii="Times New Roman" w:hAnsi="Times New Roman" w:cs="Times New Roman"/>
                <w:bCs/>
                <w:i/>
              </w:rPr>
              <w:t>melo</w:t>
            </w:r>
            <w:proofErr w:type="spellEnd"/>
            <w:r w:rsidRPr="002D1120">
              <w:rPr>
                <w:rFonts w:ascii="Times New Roman" w:hAnsi="Times New Roman" w:cs="Times New Roman"/>
                <w:bCs/>
              </w:rPr>
              <w:t xml:space="preserve"> L.</w:t>
            </w:r>
          </w:p>
        </w:tc>
        <w:tc>
          <w:tcPr>
            <w:tcW w:w="2408" w:type="pct"/>
            <w:shd w:val="clear" w:color="auto" w:fill="auto"/>
          </w:tcPr>
          <w:p w:rsidR="00185479" w:rsidRPr="002D1120" w:rsidRDefault="00185479" w:rsidP="00CC5DAB">
            <w:pPr>
              <w:spacing w:after="0" w:line="240" w:lineRule="auto"/>
              <w:rPr>
                <w:rFonts w:ascii="Times New Roman" w:hAnsi="Times New Roman" w:cs="Times New Roman"/>
                <w:lang w:val="ru-RU"/>
              </w:rPr>
            </w:pPr>
            <w:r w:rsidRPr="002D1120">
              <w:rPr>
                <w:rFonts w:ascii="Times New Roman" w:hAnsi="Times New Roman" w:cs="Times New Roman"/>
                <w:lang w:val="ru-RU"/>
              </w:rPr>
              <w:t>Победител/</w:t>
            </w:r>
            <w:proofErr w:type="spellStart"/>
            <w:r w:rsidRPr="002D1120">
              <w:rPr>
                <w:rFonts w:ascii="Times New Roman" w:hAnsi="Times New Roman" w:cs="Times New Roman"/>
              </w:rPr>
              <w:t>Pobeditel</w:t>
            </w:r>
            <w:proofErr w:type="spellEnd"/>
          </w:p>
        </w:tc>
      </w:tr>
      <w:tr w:rsidR="00185479" w:rsidRPr="002D1120" w:rsidTr="00185479">
        <w:trPr>
          <w:trHeight w:val="429"/>
        </w:trPr>
        <w:tc>
          <w:tcPr>
            <w:tcW w:w="2592" w:type="pct"/>
            <w:vMerge/>
            <w:shd w:val="clear" w:color="auto" w:fill="auto"/>
          </w:tcPr>
          <w:p w:rsidR="00185479" w:rsidRPr="002D1120" w:rsidRDefault="00185479" w:rsidP="00CC5DAB">
            <w:pPr>
              <w:spacing w:after="0" w:line="360" w:lineRule="auto"/>
              <w:rPr>
                <w:rFonts w:ascii="Times New Roman" w:hAnsi="Times New Roman" w:cs="Times New Roman"/>
                <w:bCs/>
              </w:rPr>
            </w:pPr>
          </w:p>
        </w:tc>
        <w:tc>
          <w:tcPr>
            <w:tcW w:w="2408" w:type="pct"/>
            <w:shd w:val="clear" w:color="auto" w:fill="auto"/>
          </w:tcPr>
          <w:p w:rsidR="00185479" w:rsidRPr="002D1120" w:rsidRDefault="00185479" w:rsidP="00CC5DAB">
            <w:pPr>
              <w:spacing w:after="0" w:line="240" w:lineRule="auto"/>
              <w:rPr>
                <w:rFonts w:ascii="Times New Roman" w:hAnsi="Times New Roman" w:cs="Times New Roman"/>
                <w:lang w:val="ru-RU"/>
              </w:rPr>
            </w:pPr>
            <w:r w:rsidRPr="002D1120">
              <w:rPr>
                <w:rFonts w:ascii="Times New Roman" w:hAnsi="Times New Roman" w:cs="Times New Roman"/>
                <w:lang w:val="ru-RU"/>
              </w:rPr>
              <w:t>Хибрид 1/Hibrid 1</w:t>
            </w:r>
          </w:p>
        </w:tc>
      </w:tr>
      <w:tr w:rsidR="00185479" w:rsidRPr="002D1120" w:rsidTr="00185479">
        <w:tc>
          <w:tcPr>
            <w:tcW w:w="2592" w:type="pct"/>
            <w:shd w:val="clear" w:color="auto" w:fill="D9D9D9"/>
          </w:tcPr>
          <w:p w:rsidR="00185479" w:rsidRPr="002D1120" w:rsidRDefault="00185479" w:rsidP="00CC5DAB">
            <w:pPr>
              <w:spacing w:after="0" w:line="360" w:lineRule="auto"/>
              <w:rPr>
                <w:rFonts w:ascii="Times New Roman" w:hAnsi="Times New Roman" w:cs="Times New Roman"/>
              </w:rPr>
            </w:pPr>
          </w:p>
        </w:tc>
        <w:tc>
          <w:tcPr>
            <w:tcW w:w="2408" w:type="pct"/>
            <w:shd w:val="clear" w:color="auto" w:fill="D9D9D9"/>
          </w:tcPr>
          <w:p w:rsidR="00185479" w:rsidRPr="002D1120" w:rsidRDefault="00185479" w:rsidP="00CC5DAB">
            <w:pPr>
              <w:spacing w:after="0" w:line="360" w:lineRule="auto"/>
              <w:rPr>
                <w:rFonts w:ascii="Times New Roman" w:hAnsi="Times New Roman" w:cs="Times New Roman"/>
              </w:rPr>
            </w:pPr>
          </w:p>
        </w:tc>
      </w:tr>
      <w:tr w:rsidR="00185479" w:rsidRPr="002D1120" w:rsidTr="00185479">
        <w:trPr>
          <w:trHeight w:val="396"/>
        </w:trPr>
        <w:tc>
          <w:tcPr>
            <w:tcW w:w="2592" w:type="pct"/>
            <w:vMerge w:val="restart"/>
            <w:shd w:val="clear" w:color="auto" w:fill="auto"/>
          </w:tcPr>
          <w:p w:rsidR="00185479" w:rsidRPr="002D1120" w:rsidRDefault="00185479" w:rsidP="00CC5DAB">
            <w:pPr>
              <w:widowControl w:val="0"/>
              <w:autoSpaceDE w:val="0"/>
              <w:autoSpaceDN w:val="0"/>
              <w:adjustRightInd w:val="0"/>
              <w:spacing w:after="0" w:line="360" w:lineRule="auto"/>
              <w:rPr>
                <w:rFonts w:ascii="Times New Roman" w:hAnsi="Times New Roman" w:cs="Times New Roman"/>
              </w:rPr>
            </w:pPr>
            <w:r w:rsidRPr="002D1120">
              <w:rPr>
                <w:rFonts w:ascii="Times New Roman" w:eastAsia="Times New Roman" w:hAnsi="Times New Roman" w:cs="Times New Roman"/>
                <w:lang w:eastAsia="bg-BG"/>
              </w:rPr>
              <w:t xml:space="preserve">Зеле главесто бяло – </w:t>
            </w:r>
            <w:proofErr w:type="spellStart"/>
            <w:r w:rsidRPr="002D1120">
              <w:rPr>
                <w:rFonts w:ascii="Times New Roman" w:eastAsia="Times New Roman" w:hAnsi="Times New Roman" w:cs="Times New Roman"/>
                <w:lang w:eastAsia="bg-BG"/>
              </w:rPr>
              <w:t>White</w:t>
            </w:r>
            <w:proofErr w:type="spellEnd"/>
            <w:r w:rsidRPr="002D1120">
              <w:rPr>
                <w:rFonts w:ascii="Times New Roman" w:eastAsia="Times New Roman" w:hAnsi="Times New Roman" w:cs="Times New Roman"/>
                <w:lang w:eastAsia="bg-BG"/>
              </w:rPr>
              <w:t xml:space="preserve"> </w:t>
            </w:r>
            <w:proofErr w:type="spellStart"/>
            <w:r w:rsidRPr="002D1120">
              <w:rPr>
                <w:rFonts w:ascii="Times New Roman" w:eastAsia="Times New Roman" w:hAnsi="Times New Roman" w:cs="Times New Roman"/>
                <w:lang w:eastAsia="bg-BG"/>
              </w:rPr>
              <w:t>cabbage</w:t>
            </w:r>
            <w:proofErr w:type="spellEnd"/>
            <w:r w:rsidRPr="002D1120">
              <w:rPr>
                <w:rFonts w:ascii="Times New Roman" w:eastAsia="Times New Roman" w:hAnsi="Times New Roman" w:cs="Times New Roman"/>
                <w:lang w:eastAsia="bg-BG"/>
              </w:rPr>
              <w:t xml:space="preserve"> - </w:t>
            </w:r>
            <w:proofErr w:type="spellStart"/>
            <w:r w:rsidRPr="002D1120">
              <w:rPr>
                <w:rFonts w:ascii="Times New Roman" w:eastAsia="Times New Roman" w:hAnsi="Times New Roman" w:cs="Times New Roman"/>
                <w:i/>
                <w:lang w:eastAsia="bg-BG"/>
              </w:rPr>
              <w:t>Brassica</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oleracea</w:t>
            </w:r>
            <w:proofErr w:type="spellEnd"/>
            <w:r w:rsidRPr="002D1120">
              <w:rPr>
                <w:rFonts w:ascii="Times New Roman" w:eastAsia="Times New Roman" w:hAnsi="Times New Roman" w:cs="Times New Roman"/>
                <w:i/>
                <w:lang w:eastAsia="bg-BG"/>
              </w:rPr>
              <w:t xml:space="preserve"> L. </w:t>
            </w:r>
            <w:proofErr w:type="spellStart"/>
            <w:r w:rsidRPr="002D1120">
              <w:rPr>
                <w:rFonts w:ascii="Times New Roman" w:eastAsia="Times New Roman" w:hAnsi="Times New Roman" w:cs="Times New Roman"/>
                <w:i/>
                <w:lang w:eastAsia="bg-BG"/>
              </w:rPr>
              <w:t>var</w:t>
            </w:r>
            <w:proofErr w:type="spellEnd"/>
            <w:r w:rsidRPr="002D1120">
              <w:rPr>
                <w:rFonts w:ascii="Times New Roman" w:eastAsia="Times New Roman" w:hAnsi="Times New Roman" w:cs="Times New Roman"/>
                <w:i/>
                <w:lang w:eastAsia="bg-BG"/>
              </w:rPr>
              <w:t xml:space="preserve">. </w:t>
            </w:r>
            <w:proofErr w:type="spellStart"/>
            <w:r w:rsidRPr="002D1120">
              <w:rPr>
                <w:rFonts w:ascii="Times New Roman" w:eastAsia="Times New Roman" w:hAnsi="Times New Roman" w:cs="Times New Roman"/>
                <w:i/>
                <w:lang w:eastAsia="bg-BG"/>
              </w:rPr>
              <w:t>capitata</w:t>
            </w:r>
            <w:proofErr w:type="spellEnd"/>
            <w:r w:rsidRPr="002D1120">
              <w:rPr>
                <w:rFonts w:ascii="Times New Roman" w:eastAsia="Times New Roman" w:hAnsi="Times New Roman" w:cs="Times New Roman"/>
                <w:i/>
                <w:lang w:eastAsia="bg-BG"/>
              </w:rPr>
              <w:t xml:space="preserve"> </w:t>
            </w:r>
            <w:r w:rsidRPr="002D1120">
              <w:rPr>
                <w:rFonts w:ascii="Times New Roman" w:eastAsia="Times New Roman" w:hAnsi="Times New Roman" w:cs="Times New Roman"/>
                <w:lang w:eastAsia="bg-BG"/>
              </w:rPr>
              <w:t>L.</w:t>
            </w:r>
          </w:p>
        </w:tc>
        <w:tc>
          <w:tcPr>
            <w:tcW w:w="2408" w:type="pct"/>
            <w:shd w:val="clear" w:color="auto" w:fill="auto"/>
          </w:tcPr>
          <w:p w:rsidR="00185479" w:rsidRPr="002D1120" w:rsidRDefault="00185479" w:rsidP="00CC5DAB">
            <w:pPr>
              <w:spacing w:after="0" w:line="240" w:lineRule="auto"/>
              <w:rPr>
                <w:rFonts w:ascii="Times New Roman" w:hAnsi="Times New Roman" w:cs="Times New Roman"/>
              </w:rPr>
            </w:pPr>
            <w:proofErr w:type="spellStart"/>
            <w:r w:rsidRPr="002D1120">
              <w:rPr>
                <w:rFonts w:ascii="Times New Roman" w:hAnsi="Times New Roman" w:cs="Times New Roman"/>
              </w:rPr>
              <w:t>Пълдинер</w:t>
            </w:r>
            <w:proofErr w:type="spellEnd"/>
            <w:r w:rsidRPr="002D1120">
              <w:rPr>
                <w:rFonts w:ascii="Times New Roman" w:hAnsi="Times New Roman" w:cs="Times New Roman"/>
              </w:rPr>
              <w:t>/</w:t>
            </w:r>
            <w:proofErr w:type="spellStart"/>
            <w:r w:rsidRPr="002D1120">
              <w:rPr>
                <w:rFonts w:ascii="Times New Roman" w:hAnsi="Times New Roman" w:cs="Times New Roman"/>
              </w:rPr>
              <w:t>Paldiner</w:t>
            </w:r>
            <w:proofErr w:type="spellEnd"/>
          </w:p>
        </w:tc>
      </w:tr>
      <w:tr w:rsidR="00185479" w:rsidRPr="002D1120" w:rsidTr="00185479">
        <w:tc>
          <w:tcPr>
            <w:tcW w:w="2592" w:type="pct"/>
            <w:vMerge/>
            <w:shd w:val="clear" w:color="auto" w:fill="auto"/>
          </w:tcPr>
          <w:p w:rsidR="00185479" w:rsidRPr="002D1120" w:rsidRDefault="00185479" w:rsidP="00CC5DA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auto"/>
          </w:tcPr>
          <w:p w:rsidR="00185479" w:rsidRPr="002D1120" w:rsidRDefault="00185479" w:rsidP="00CC5DAB">
            <w:pPr>
              <w:spacing w:after="0" w:line="240" w:lineRule="auto"/>
              <w:rPr>
                <w:rFonts w:ascii="Times New Roman" w:hAnsi="Times New Roman" w:cs="Times New Roman"/>
              </w:rPr>
            </w:pPr>
            <w:r w:rsidRPr="002D1120">
              <w:rPr>
                <w:rFonts w:ascii="Times New Roman" w:hAnsi="Times New Roman" w:cs="Times New Roman"/>
              </w:rPr>
              <w:t>Кьосе 17/</w:t>
            </w:r>
            <w:proofErr w:type="spellStart"/>
            <w:r w:rsidRPr="002D1120">
              <w:rPr>
                <w:rFonts w:ascii="Times New Roman" w:hAnsi="Times New Roman" w:cs="Times New Roman"/>
              </w:rPr>
              <w:t>Kyose</w:t>
            </w:r>
            <w:proofErr w:type="spellEnd"/>
            <w:r w:rsidRPr="002D1120">
              <w:rPr>
                <w:rFonts w:ascii="Times New Roman" w:hAnsi="Times New Roman" w:cs="Times New Roman"/>
              </w:rPr>
              <w:t xml:space="preserve"> 17</w:t>
            </w:r>
          </w:p>
        </w:tc>
      </w:tr>
      <w:tr w:rsidR="00185479" w:rsidRPr="002D1120" w:rsidTr="00185479">
        <w:tc>
          <w:tcPr>
            <w:tcW w:w="2592" w:type="pct"/>
            <w:vMerge/>
            <w:shd w:val="clear" w:color="auto" w:fill="auto"/>
          </w:tcPr>
          <w:p w:rsidR="00185479" w:rsidRPr="002D1120" w:rsidRDefault="00185479" w:rsidP="00CC5DA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auto"/>
          </w:tcPr>
          <w:p w:rsidR="00185479" w:rsidRPr="002D1120" w:rsidRDefault="00185479" w:rsidP="00CC5DAB">
            <w:pPr>
              <w:spacing w:after="0" w:line="240" w:lineRule="auto"/>
              <w:rPr>
                <w:rFonts w:ascii="Times New Roman" w:hAnsi="Times New Roman" w:cs="Times New Roman"/>
              </w:rPr>
            </w:pPr>
            <w:r w:rsidRPr="002D1120">
              <w:rPr>
                <w:rFonts w:ascii="Times New Roman" w:hAnsi="Times New Roman" w:cs="Times New Roman"/>
              </w:rPr>
              <w:t>Балкан/</w:t>
            </w:r>
            <w:proofErr w:type="spellStart"/>
            <w:r w:rsidRPr="002D1120">
              <w:rPr>
                <w:rFonts w:ascii="Times New Roman" w:hAnsi="Times New Roman" w:cs="Times New Roman"/>
              </w:rPr>
              <w:t>Balkan</w:t>
            </w:r>
            <w:proofErr w:type="spellEnd"/>
          </w:p>
        </w:tc>
      </w:tr>
      <w:tr w:rsidR="00185479" w:rsidRPr="002D1120" w:rsidTr="00185479">
        <w:tc>
          <w:tcPr>
            <w:tcW w:w="2592" w:type="pct"/>
            <w:vMerge/>
            <w:shd w:val="clear" w:color="auto" w:fill="auto"/>
          </w:tcPr>
          <w:p w:rsidR="00185479" w:rsidRPr="002D1120" w:rsidRDefault="00185479" w:rsidP="00CC5DAB">
            <w:pPr>
              <w:widowControl w:val="0"/>
              <w:autoSpaceDE w:val="0"/>
              <w:autoSpaceDN w:val="0"/>
              <w:adjustRightInd w:val="0"/>
              <w:spacing w:after="0" w:line="360" w:lineRule="auto"/>
              <w:rPr>
                <w:rFonts w:ascii="Times New Roman" w:eastAsia="Times New Roman" w:hAnsi="Times New Roman" w:cs="Times New Roman"/>
                <w:lang w:eastAsia="bg-BG"/>
              </w:rPr>
            </w:pPr>
          </w:p>
        </w:tc>
        <w:tc>
          <w:tcPr>
            <w:tcW w:w="2408" w:type="pct"/>
            <w:shd w:val="clear" w:color="auto" w:fill="auto"/>
          </w:tcPr>
          <w:p w:rsidR="00185479" w:rsidRPr="002D1120" w:rsidRDefault="00185479" w:rsidP="00CC5DAB">
            <w:pPr>
              <w:spacing w:after="0" w:line="240" w:lineRule="auto"/>
              <w:rPr>
                <w:rFonts w:ascii="Times New Roman" w:hAnsi="Times New Roman" w:cs="Times New Roman"/>
              </w:rPr>
            </w:pPr>
            <w:r w:rsidRPr="002D1120">
              <w:rPr>
                <w:rFonts w:ascii="Times New Roman" w:hAnsi="Times New Roman" w:cs="Times New Roman"/>
              </w:rPr>
              <w:t>Пазарджишка подобрено</w:t>
            </w:r>
          </w:p>
          <w:p w:rsidR="00185479" w:rsidRPr="002D1120" w:rsidRDefault="00185479" w:rsidP="00CC5DAB">
            <w:pPr>
              <w:spacing w:after="0" w:line="240" w:lineRule="auto"/>
              <w:rPr>
                <w:rFonts w:ascii="Times New Roman" w:hAnsi="Times New Roman" w:cs="Times New Roman"/>
              </w:rPr>
            </w:pPr>
            <w:r w:rsidRPr="002D1120">
              <w:rPr>
                <w:rFonts w:ascii="Times New Roman" w:hAnsi="Times New Roman" w:cs="Times New Roman"/>
              </w:rPr>
              <w:t>16/</w:t>
            </w:r>
            <w:proofErr w:type="spellStart"/>
            <w:r w:rsidRPr="002D1120">
              <w:rPr>
                <w:rFonts w:ascii="Times New Roman" w:hAnsi="Times New Roman" w:cs="Times New Roman"/>
              </w:rPr>
              <w:t>Pazardzhishko</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podobreno</w:t>
            </w:r>
            <w:proofErr w:type="spellEnd"/>
          </w:p>
          <w:p w:rsidR="00185479" w:rsidRPr="002D1120" w:rsidRDefault="00185479" w:rsidP="00CC5DAB">
            <w:pPr>
              <w:spacing w:after="0" w:line="240" w:lineRule="auto"/>
              <w:rPr>
                <w:rFonts w:ascii="Times New Roman" w:hAnsi="Times New Roman" w:cs="Times New Roman"/>
              </w:rPr>
            </w:pPr>
            <w:r w:rsidRPr="002D1120">
              <w:rPr>
                <w:rFonts w:ascii="Times New Roman" w:hAnsi="Times New Roman" w:cs="Times New Roman"/>
              </w:rPr>
              <w:t>16</w:t>
            </w:r>
          </w:p>
        </w:tc>
      </w:tr>
      <w:tr w:rsidR="00185479" w:rsidRPr="002D1120" w:rsidTr="00185479">
        <w:tc>
          <w:tcPr>
            <w:tcW w:w="2592" w:type="pct"/>
            <w:shd w:val="clear" w:color="auto" w:fill="D9D9D9"/>
          </w:tcPr>
          <w:p w:rsidR="00185479" w:rsidRPr="002D1120" w:rsidRDefault="00185479" w:rsidP="00CC5DAB">
            <w:pPr>
              <w:spacing w:after="0" w:line="360" w:lineRule="auto"/>
              <w:rPr>
                <w:rFonts w:ascii="Times New Roman" w:hAnsi="Times New Roman" w:cs="Times New Roman"/>
              </w:rPr>
            </w:pPr>
          </w:p>
        </w:tc>
        <w:tc>
          <w:tcPr>
            <w:tcW w:w="2408" w:type="pct"/>
            <w:shd w:val="clear" w:color="auto" w:fill="D9D9D9"/>
          </w:tcPr>
          <w:p w:rsidR="00185479" w:rsidRPr="002D1120" w:rsidRDefault="00185479" w:rsidP="00CC5DAB">
            <w:pPr>
              <w:spacing w:after="0" w:line="360" w:lineRule="auto"/>
              <w:rPr>
                <w:rFonts w:ascii="Times New Roman" w:hAnsi="Times New Roman" w:cs="Times New Roman"/>
              </w:rPr>
            </w:pPr>
          </w:p>
        </w:tc>
      </w:tr>
      <w:tr w:rsidR="00CC5DAB" w:rsidRPr="002D1120" w:rsidTr="00185479">
        <w:tc>
          <w:tcPr>
            <w:tcW w:w="5000" w:type="pct"/>
            <w:gridSpan w:val="2"/>
            <w:shd w:val="clear" w:color="auto" w:fill="auto"/>
          </w:tcPr>
          <w:p w:rsidR="00CC5DAB" w:rsidRPr="002D1120" w:rsidRDefault="00CC5DAB" w:rsidP="00CC5DAB">
            <w:pPr>
              <w:spacing w:after="0" w:line="360" w:lineRule="auto"/>
              <w:jc w:val="center"/>
              <w:rPr>
                <w:rFonts w:ascii="Times New Roman" w:hAnsi="Times New Roman" w:cs="Times New Roman"/>
              </w:rPr>
            </w:pPr>
            <w:r w:rsidRPr="002D1120">
              <w:rPr>
                <w:rFonts w:ascii="Times New Roman" w:hAnsi="Times New Roman" w:cs="Times New Roman"/>
              </w:rPr>
              <w:t>БИЛКИ</w:t>
            </w:r>
          </w:p>
        </w:tc>
      </w:tr>
      <w:tr w:rsidR="00185479" w:rsidRPr="002D1120" w:rsidTr="00185479">
        <w:tc>
          <w:tcPr>
            <w:tcW w:w="2592" w:type="pct"/>
            <w:shd w:val="clear" w:color="auto" w:fill="auto"/>
          </w:tcPr>
          <w:p w:rsidR="00185479" w:rsidRPr="002D1120" w:rsidRDefault="00185479" w:rsidP="00CC5DAB">
            <w:pPr>
              <w:spacing w:after="0" w:line="360" w:lineRule="auto"/>
              <w:rPr>
                <w:rFonts w:ascii="Times New Roman" w:hAnsi="Times New Roman" w:cs="Times New Roman"/>
              </w:rPr>
            </w:pPr>
            <w:r w:rsidRPr="002D1120">
              <w:rPr>
                <w:rFonts w:ascii="Times New Roman" w:hAnsi="Times New Roman" w:cs="Times New Roman"/>
              </w:rPr>
              <w:t>Маточина</w:t>
            </w:r>
          </w:p>
        </w:tc>
        <w:tc>
          <w:tcPr>
            <w:tcW w:w="2408" w:type="pct"/>
            <w:shd w:val="clear" w:color="auto" w:fill="auto"/>
          </w:tcPr>
          <w:p w:rsidR="00185479" w:rsidRPr="002D1120" w:rsidRDefault="00185479" w:rsidP="00CC5DAB">
            <w:pPr>
              <w:spacing w:after="0" w:line="360" w:lineRule="auto"/>
              <w:rPr>
                <w:rFonts w:ascii="Times New Roman" w:hAnsi="Times New Roman" w:cs="Times New Roman"/>
              </w:rPr>
            </w:pPr>
            <w:r w:rsidRPr="002D1120">
              <w:rPr>
                <w:rFonts w:ascii="Times New Roman" w:hAnsi="Times New Roman" w:cs="Times New Roman"/>
              </w:rPr>
              <w:t>Мелиса – 2</w:t>
            </w:r>
          </w:p>
        </w:tc>
      </w:tr>
      <w:tr w:rsidR="00185479" w:rsidRPr="002D1120" w:rsidTr="00185479">
        <w:tc>
          <w:tcPr>
            <w:tcW w:w="2592" w:type="pct"/>
            <w:shd w:val="clear" w:color="auto" w:fill="D9D9D9"/>
          </w:tcPr>
          <w:p w:rsidR="00185479" w:rsidRPr="002D1120" w:rsidRDefault="00185479" w:rsidP="00CC5DAB">
            <w:pPr>
              <w:spacing w:after="0" w:line="360" w:lineRule="auto"/>
              <w:rPr>
                <w:rFonts w:ascii="Times New Roman" w:hAnsi="Times New Roman" w:cs="Times New Roman"/>
              </w:rPr>
            </w:pPr>
          </w:p>
        </w:tc>
        <w:tc>
          <w:tcPr>
            <w:tcW w:w="2408" w:type="pct"/>
            <w:shd w:val="clear" w:color="auto" w:fill="D9D9D9"/>
          </w:tcPr>
          <w:p w:rsidR="00185479" w:rsidRPr="002D1120" w:rsidRDefault="00185479" w:rsidP="00CC5DAB">
            <w:pPr>
              <w:spacing w:after="0" w:line="360" w:lineRule="auto"/>
              <w:rPr>
                <w:rFonts w:ascii="Times New Roman" w:hAnsi="Times New Roman" w:cs="Times New Roman"/>
              </w:rPr>
            </w:pPr>
          </w:p>
        </w:tc>
      </w:tr>
      <w:tr w:rsidR="00185479" w:rsidRPr="002D1120" w:rsidTr="00185479">
        <w:tc>
          <w:tcPr>
            <w:tcW w:w="2592" w:type="pct"/>
            <w:shd w:val="clear" w:color="auto" w:fill="auto"/>
          </w:tcPr>
          <w:p w:rsidR="00185479" w:rsidRPr="002D1120" w:rsidRDefault="00185479" w:rsidP="00CC5DAB">
            <w:pPr>
              <w:spacing w:after="0" w:line="360" w:lineRule="auto"/>
              <w:rPr>
                <w:rFonts w:ascii="Times New Roman" w:hAnsi="Times New Roman" w:cs="Times New Roman"/>
              </w:rPr>
            </w:pPr>
            <w:r w:rsidRPr="002D1120">
              <w:rPr>
                <w:rFonts w:ascii="Times New Roman" w:hAnsi="Times New Roman" w:cs="Times New Roman"/>
              </w:rPr>
              <w:t>Обикновена шипка</w:t>
            </w:r>
          </w:p>
        </w:tc>
        <w:tc>
          <w:tcPr>
            <w:tcW w:w="2408" w:type="pct"/>
            <w:shd w:val="clear" w:color="auto" w:fill="auto"/>
          </w:tcPr>
          <w:p w:rsidR="00185479" w:rsidRPr="002D1120" w:rsidRDefault="00185479" w:rsidP="00CC5DAB">
            <w:pPr>
              <w:spacing w:after="0" w:line="360" w:lineRule="auto"/>
              <w:rPr>
                <w:rFonts w:ascii="Times New Roman" w:hAnsi="Times New Roman" w:cs="Times New Roman"/>
              </w:rPr>
            </w:pPr>
            <w:r w:rsidRPr="002D1120">
              <w:rPr>
                <w:rFonts w:ascii="Times New Roman" w:hAnsi="Times New Roman" w:cs="Times New Roman"/>
              </w:rPr>
              <w:t xml:space="preserve">Пловдив 1 </w:t>
            </w:r>
          </w:p>
        </w:tc>
      </w:tr>
      <w:tr w:rsidR="00185479" w:rsidRPr="002D1120" w:rsidTr="00185479">
        <w:tc>
          <w:tcPr>
            <w:tcW w:w="2592" w:type="pct"/>
            <w:shd w:val="clear" w:color="auto" w:fill="D9D9D9"/>
          </w:tcPr>
          <w:p w:rsidR="00185479" w:rsidRPr="002D1120" w:rsidRDefault="00185479" w:rsidP="00CC5DAB">
            <w:pPr>
              <w:spacing w:after="0" w:line="360" w:lineRule="auto"/>
              <w:rPr>
                <w:rFonts w:ascii="Times New Roman" w:hAnsi="Times New Roman" w:cs="Times New Roman"/>
              </w:rPr>
            </w:pPr>
          </w:p>
        </w:tc>
        <w:tc>
          <w:tcPr>
            <w:tcW w:w="2408" w:type="pct"/>
            <w:shd w:val="clear" w:color="auto" w:fill="D9D9D9"/>
          </w:tcPr>
          <w:p w:rsidR="00185479" w:rsidRPr="002D1120" w:rsidRDefault="00185479" w:rsidP="00CC5DAB">
            <w:pPr>
              <w:spacing w:after="0" w:line="360" w:lineRule="auto"/>
              <w:rPr>
                <w:rFonts w:ascii="Times New Roman" w:hAnsi="Times New Roman" w:cs="Times New Roman"/>
              </w:rPr>
            </w:pPr>
          </w:p>
        </w:tc>
      </w:tr>
      <w:tr w:rsidR="00185479" w:rsidRPr="002D1120" w:rsidTr="00185479">
        <w:tc>
          <w:tcPr>
            <w:tcW w:w="2592" w:type="pct"/>
            <w:shd w:val="clear" w:color="auto" w:fill="auto"/>
          </w:tcPr>
          <w:p w:rsidR="00185479" w:rsidRPr="002D1120" w:rsidRDefault="00185479" w:rsidP="00CC5DAB">
            <w:pPr>
              <w:spacing w:after="0" w:line="360" w:lineRule="auto"/>
              <w:rPr>
                <w:rFonts w:ascii="Times New Roman" w:hAnsi="Times New Roman" w:cs="Times New Roman"/>
              </w:rPr>
            </w:pPr>
            <w:proofErr w:type="spellStart"/>
            <w:r w:rsidRPr="002D1120">
              <w:rPr>
                <w:rFonts w:ascii="Times New Roman" w:hAnsi="Times New Roman" w:cs="Times New Roman"/>
              </w:rPr>
              <w:t>Салвия</w:t>
            </w:r>
            <w:proofErr w:type="spellEnd"/>
          </w:p>
        </w:tc>
        <w:tc>
          <w:tcPr>
            <w:tcW w:w="2408" w:type="pct"/>
            <w:shd w:val="clear" w:color="auto" w:fill="auto"/>
          </w:tcPr>
          <w:p w:rsidR="00185479" w:rsidRPr="002D1120" w:rsidRDefault="00185479" w:rsidP="00CC5DAB">
            <w:pPr>
              <w:spacing w:after="0" w:line="360" w:lineRule="auto"/>
              <w:rPr>
                <w:rFonts w:ascii="Times New Roman" w:hAnsi="Times New Roman" w:cs="Times New Roman"/>
              </w:rPr>
            </w:pPr>
            <w:r w:rsidRPr="002D1120">
              <w:rPr>
                <w:rFonts w:ascii="Times New Roman" w:hAnsi="Times New Roman" w:cs="Times New Roman"/>
              </w:rPr>
              <w:t>Тракийка</w:t>
            </w:r>
          </w:p>
        </w:tc>
      </w:tr>
      <w:tr w:rsidR="00185479" w:rsidRPr="002D1120" w:rsidTr="00185479">
        <w:tc>
          <w:tcPr>
            <w:tcW w:w="2592" w:type="pct"/>
            <w:shd w:val="clear" w:color="auto" w:fill="D9D9D9"/>
          </w:tcPr>
          <w:p w:rsidR="00185479" w:rsidRPr="002D1120" w:rsidRDefault="00185479" w:rsidP="00CC5DAB">
            <w:pPr>
              <w:spacing w:after="0" w:line="360" w:lineRule="auto"/>
              <w:rPr>
                <w:rFonts w:ascii="Times New Roman" w:hAnsi="Times New Roman" w:cs="Times New Roman"/>
              </w:rPr>
            </w:pPr>
          </w:p>
        </w:tc>
        <w:tc>
          <w:tcPr>
            <w:tcW w:w="2408" w:type="pct"/>
            <w:shd w:val="clear" w:color="auto" w:fill="D9D9D9"/>
          </w:tcPr>
          <w:p w:rsidR="00185479" w:rsidRPr="002D1120" w:rsidRDefault="00185479" w:rsidP="00CC5DAB">
            <w:pPr>
              <w:spacing w:after="0" w:line="360" w:lineRule="auto"/>
              <w:rPr>
                <w:rFonts w:ascii="Times New Roman" w:hAnsi="Times New Roman" w:cs="Times New Roman"/>
              </w:rPr>
            </w:pPr>
          </w:p>
        </w:tc>
      </w:tr>
      <w:tr w:rsidR="00185479" w:rsidRPr="002D1120" w:rsidTr="00185479">
        <w:tc>
          <w:tcPr>
            <w:tcW w:w="2592" w:type="pct"/>
            <w:shd w:val="clear" w:color="auto" w:fill="auto"/>
          </w:tcPr>
          <w:p w:rsidR="00185479" w:rsidRPr="002D1120" w:rsidRDefault="00185479" w:rsidP="00CC5DAB">
            <w:pPr>
              <w:spacing w:after="0" w:line="360" w:lineRule="auto"/>
              <w:rPr>
                <w:rFonts w:ascii="Times New Roman" w:hAnsi="Times New Roman" w:cs="Times New Roman"/>
              </w:rPr>
            </w:pPr>
            <w:r w:rsidRPr="002D1120">
              <w:rPr>
                <w:rFonts w:ascii="Times New Roman" w:hAnsi="Times New Roman" w:cs="Times New Roman"/>
              </w:rPr>
              <w:t>Мащерка</w:t>
            </w:r>
          </w:p>
        </w:tc>
        <w:tc>
          <w:tcPr>
            <w:tcW w:w="2408" w:type="pct"/>
            <w:shd w:val="clear" w:color="auto" w:fill="auto"/>
          </w:tcPr>
          <w:p w:rsidR="00185479" w:rsidRPr="002D1120" w:rsidRDefault="00185479" w:rsidP="00CC5DAB">
            <w:pPr>
              <w:spacing w:after="0" w:line="360" w:lineRule="auto"/>
              <w:rPr>
                <w:rFonts w:ascii="Times New Roman" w:hAnsi="Times New Roman" w:cs="Times New Roman"/>
              </w:rPr>
            </w:pPr>
            <w:r w:rsidRPr="002D1120">
              <w:rPr>
                <w:rFonts w:ascii="Times New Roman" w:hAnsi="Times New Roman" w:cs="Times New Roman"/>
              </w:rPr>
              <w:t>Слава</w:t>
            </w:r>
          </w:p>
        </w:tc>
      </w:tr>
    </w:tbl>
    <w:p w:rsidR="00D65385" w:rsidRPr="002D1120" w:rsidRDefault="00D65385" w:rsidP="00417F6E">
      <w:pPr>
        <w:spacing w:after="0" w:line="360" w:lineRule="auto"/>
        <w:rPr>
          <w:rFonts w:ascii="Times New Roman" w:hAnsi="Times New Roman" w:cs="Times New Roman"/>
          <w:b/>
          <w:sz w:val="24"/>
          <w:szCs w:val="24"/>
          <w:highlight w:val="white"/>
          <w:shd w:val="clear" w:color="auto" w:fill="FEFEFE"/>
        </w:rPr>
      </w:pPr>
    </w:p>
    <w:p w:rsidR="00D65385" w:rsidRPr="002D1120" w:rsidRDefault="005D4D30" w:rsidP="00417F6E">
      <w:pPr>
        <w:spacing w:after="0" w:line="360"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highlight w:val="white"/>
          <w:shd w:val="clear" w:color="auto" w:fill="FEFEFE"/>
        </w:rPr>
        <w:t>П</w:t>
      </w:r>
      <w:r w:rsidR="009D5A49" w:rsidRPr="002D1120">
        <w:rPr>
          <w:rFonts w:ascii="Times New Roman" w:hAnsi="Times New Roman" w:cs="Times New Roman"/>
          <w:sz w:val="24"/>
          <w:szCs w:val="24"/>
          <w:highlight w:val="white"/>
          <w:shd w:val="clear" w:color="auto" w:fill="FEFEFE"/>
        </w:rPr>
        <w:t xml:space="preserve">риложение № </w:t>
      </w:r>
      <w:r w:rsidR="009D5A49" w:rsidRPr="002D1120">
        <w:rPr>
          <w:rFonts w:ascii="Times New Roman" w:hAnsi="Times New Roman" w:cs="Times New Roman"/>
          <w:sz w:val="24"/>
          <w:szCs w:val="24"/>
          <w:shd w:val="clear" w:color="auto" w:fill="FEFEFE"/>
        </w:rPr>
        <w:t>6</w:t>
      </w:r>
      <w:r w:rsidR="0021513B" w:rsidRPr="002D1120">
        <w:rPr>
          <w:rFonts w:ascii="Times New Roman" w:hAnsi="Times New Roman" w:cs="Times New Roman"/>
          <w:sz w:val="24"/>
          <w:szCs w:val="24"/>
          <w:shd w:val="clear" w:color="auto" w:fill="FEFEFE"/>
        </w:rPr>
        <w:t xml:space="preserve"> </w:t>
      </w:r>
    </w:p>
    <w:p w:rsidR="0021513B" w:rsidRPr="002D1120" w:rsidRDefault="0021513B" w:rsidP="00417F6E">
      <w:pPr>
        <w:spacing w:after="0" w:line="360" w:lineRule="auto"/>
        <w:jc w:val="right"/>
        <w:rPr>
          <w:rFonts w:ascii="Times New Roman" w:hAnsi="Times New Roman" w:cs="Times New Roman"/>
          <w:sz w:val="24"/>
          <w:szCs w:val="24"/>
          <w:shd w:val="clear" w:color="auto" w:fill="FEFEFE"/>
        </w:rPr>
      </w:pPr>
      <w:r w:rsidRPr="002D1120">
        <w:rPr>
          <w:rFonts w:ascii="Times New Roman" w:hAnsi="Times New Roman" w:cs="Times New Roman"/>
          <w:sz w:val="24"/>
          <w:szCs w:val="24"/>
          <w:shd w:val="clear" w:color="auto" w:fill="FEFEFE"/>
        </w:rPr>
        <w:t>към чл. 25, ал. 7, т. 1</w:t>
      </w:r>
    </w:p>
    <w:p w:rsidR="00D65385" w:rsidRPr="002D1120" w:rsidRDefault="00D65385" w:rsidP="00417F6E">
      <w:pPr>
        <w:spacing w:after="0" w:line="360" w:lineRule="auto"/>
        <w:jc w:val="right"/>
        <w:rPr>
          <w:rFonts w:ascii="Times New Roman" w:hAnsi="Times New Roman" w:cs="Times New Roman"/>
          <w:sz w:val="24"/>
          <w:szCs w:val="24"/>
          <w:shd w:val="clear" w:color="auto" w:fill="FEFEFE"/>
        </w:rPr>
      </w:pPr>
    </w:p>
    <w:p w:rsidR="009D5A49" w:rsidRPr="002D1120" w:rsidRDefault="00CA4C84" w:rsidP="00417F6E">
      <w:pPr>
        <w:spacing w:after="0" w:line="360" w:lineRule="auto"/>
        <w:jc w:val="center"/>
        <w:rPr>
          <w:rFonts w:ascii="Times New Roman" w:hAnsi="Times New Roman" w:cs="Times New Roman"/>
          <w:b/>
          <w:sz w:val="24"/>
          <w:szCs w:val="24"/>
          <w:shd w:val="clear" w:color="auto" w:fill="FEFEFE"/>
        </w:rPr>
      </w:pPr>
      <w:r w:rsidRPr="002D1120">
        <w:rPr>
          <w:rFonts w:ascii="Times New Roman" w:hAnsi="Times New Roman" w:cs="Times New Roman"/>
          <w:b/>
          <w:sz w:val="24"/>
          <w:szCs w:val="24"/>
          <w:shd w:val="clear" w:color="auto" w:fill="FEFEFE"/>
        </w:rPr>
        <w:t xml:space="preserve">Списък на </w:t>
      </w:r>
      <w:r w:rsidR="009D5A49" w:rsidRPr="002D1120">
        <w:rPr>
          <w:rFonts w:ascii="Times New Roman" w:hAnsi="Times New Roman" w:cs="Times New Roman"/>
          <w:b/>
          <w:sz w:val="24"/>
          <w:szCs w:val="24"/>
          <w:shd w:val="clear" w:color="auto" w:fill="FEFEFE"/>
        </w:rPr>
        <w:t>застрашени</w:t>
      </w:r>
      <w:r w:rsidRPr="002D1120">
        <w:rPr>
          <w:rFonts w:ascii="Times New Roman" w:hAnsi="Times New Roman" w:cs="Times New Roman"/>
          <w:b/>
          <w:sz w:val="24"/>
          <w:szCs w:val="24"/>
          <w:shd w:val="clear" w:color="auto" w:fill="FEFEFE"/>
        </w:rPr>
        <w:t>те</w:t>
      </w:r>
      <w:r w:rsidR="009D5A49" w:rsidRPr="002D1120">
        <w:rPr>
          <w:rFonts w:ascii="Times New Roman" w:hAnsi="Times New Roman" w:cs="Times New Roman"/>
          <w:b/>
          <w:sz w:val="24"/>
          <w:szCs w:val="24"/>
          <w:shd w:val="clear" w:color="auto" w:fill="FEFEFE"/>
        </w:rPr>
        <w:t xml:space="preserve"> от изчезване местни сортове, важни за селското стопанство</w:t>
      </w:r>
    </w:p>
    <w:p w:rsidR="00D460AF" w:rsidRPr="002D1120" w:rsidRDefault="00D460AF" w:rsidP="00417F6E">
      <w:pPr>
        <w:spacing w:after="0" w:line="360" w:lineRule="auto"/>
        <w:jc w:val="center"/>
        <w:rPr>
          <w:rFonts w:ascii="Times New Roman" w:hAnsi="Times New Roman" w:cs="Times New Roman"/>
          <w:b/>
          <w:sz w:val="24"/>
          <w:szCs w:val="24"/>
          <w:shd w:val="clear" w:color="auto" w:fill="FEFEF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530"/>
        <w:gridCol w:w="4531"/>
      </w:tblGrid>
      <w:tr w:rsidR="002D1120" w:rsidRPr="002D1120" w:rsidTr="002D1120">
        <w:trPr>
          <w:trHeight w:val="365"/>
        </w:trPr>
        <w:tc>
          <w:tcPr>
            <w:tcW w:w="5000" w:type="pct"/>
            <w:gridSpan w:val="2"/>
            <w:shd w:val="clear" w:color="auto" w:fill="FEFEFE"/>
            <w:tcMar>
              <w:top w:w="60" w:type="dxa"/>
              <w:bottom w:w="0" w:type="dxa"/>
            </w:tcMar>
            <w:vAlign w:val="center"/>
          </w:tcPr>
          <w:p w:rsidR="002D1120" w:rsidRPr="002D1120" w:rsidRDefault="002D1120" w:rsidP="00417F6E">
            <w:pPr>
              <w:spacing w:after="0" w:line="360" w:lineRule="auto"/>
              <w:jc w:val="center"/>
              <w:rPr>
                <w:rFonts w:ascii="Times New Roman" w:hAnsi="Times New Roman" w:cs="Times New Roman"/>
              </w:rPr>
            </w:pPr>
            <w:r w:rsidRPr="002D1120">
              <w:rPr>
                <w:rFonts w:ascii="Times New Roman" w:hAnsi="Times New Roman" w:cs="Times New Roman"/>
                <w:b/>
              </w:rPr>
              <w:t>ТРАЙНИ НАСАЖДЕНИЯ</w:t>
            </w:r>
          </w:p>
        </w:tc>
      </w:tr>
      <w:tr w:rsidR="00185479" w:rsidRPr="002D1120" w:rsidTr="00185479">
        <w:trPr>
          <w:trHeight w:val="365"/>
        </w:trPr>
        <w:tc>
          <w:tcPr>
            <w:tcW w:w="2500" w:type="pct"/>
            <w:vMerge w:val="restart"/>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b/>
                <w:noProof/>
                <w:shd w:val="clear" w:color="auto" w:fill="FEFEFE"/>
              </w:rPr>
              <w:t>Череша (</w:t>
            </w:r>
            <w:r w:rsidRPr="002D1120">
              <w:rPr>
                <w:rFonts w:ascii="Times New Roman" w:hAnsi="Times New Roman" w:cs="Times New Roman"/>
                <w:i/>
                <w:noProof/>
                <w:shd w:val="clear" w:color="auto" w:fill="FEFEFE"/>
              </w:rPr>
              <w:t>Prunus avium L</w:t>
            </w:r>
            <w:r w:rsidRPr="002D1120">
              <w:rPr>
                <w:rFonts w:ascii="Times New Roman" w:hAnsi="Times New Roman" w:cs="Times New Roman"/>
                <w:b/>
                <w:noProof/>
                <w:shd w:val="clear" w:color="auto" w:fill="FEFEFE"/>
              </w:rPr>
              <w:t>.)</w:t>
            </w: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 xml:space="preserve">Черна </w:t>
            </w:r>
            <w:proofErr w:type="spellStart"/>
            <w:r w:rsidRPr="002D1120">
              <w:rPr>
                <w:rFonts w:ascii="Times New Roman" w:hAnsi="Times New Roman" w:cs="Times New Roman"/>
              </w:rPr>
              <w:t>конявска</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Победа</w:t>
            </w:r>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Българска хрущялка</w:t>
            </w:r>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Кюстендилска хрущялка</w:t>
            </w:r>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Мизия</w:t>
            </w:r>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 xml:space="preserve">11 Май </w:t>
            </w:r>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 xml:space="preserve">Переста </w:t>
            </w:r>
            <w:proofErr w:type="spellStart"/>
            <w:r w:rsidRPr="002D1120">
              <w:rPr>
                <w:rFonts w:ascii="Times New Roman" w:hAnsi="Times New Roman" w:cs="Times New Roman"/>
              </w:rPr>
              <w:t>белвица</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Черна едра</w:t>
            </w:r>
          </w:p>
        </w:tc>
      </w:tr>
      <w:tr w:rsidR="00185479" w:rsidRPr="002D1120" w:rsidTr="00185479">
        <w:trPr>
          <w:trHeight w:val="365"/>
        </w:trPr>
        <w:tc>
          <w:tcPr>
            <w:tcW w:w="2500" w:type="pct"/>
            <w:vMerge w:val="restart"/>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i/>
                <w:iCs/>
                <w:noProof/>
                <w:highlight w:val="white"/>
                <w:shd w:val="clear" w:color="auto" w:fill="FEFEFE"/>
              </w:rPr>
            </w:pPr>
            <w:r w:rsidRPr="002D1120">
              <w:rPr>
                <w:rFonts w:ascii="Times New Roman" w:hAnsi="Times New Roman" w:cs="Times New Roman"/>
                <w:b/>
                <w:noProof/>
                <w:highlight w:val="white"/>
                <w:shd w:val="clear" w:color="auto" w:fill="FEFEFE"/>
              </w:rPr>
              <w:t xml:space="preserve">Ябълка </w:t>
            </w:r>
            <w:r w:rsidRPr="002D1120">
              <w:rPr>
                <w:rFonts w:ascii="Times New Roman" w:hAnsi="Times New Roman" w:cs="Times New Roman"/>
                <w:b/>
                <w:iCs/>
                <w:noProof/>
                <w:highlight w:val="white"/>
                <w:shd w:val="clear" w:color="auto" w:fill="FEFEFE"/>
              </w:rPr>
              <w:t>(</w:t>
            </w:r>
            <w:r w:rsidRPr="002D1120">
              <w:rPr>
                <w:rFonts w:ascii="Times New Roman" w:hAnsi="Times New Roman" w:cs="Times New Roman"/>
                <w:i/>
                <w:iCs/>
                <w:noProof/>
                <w:shd w:val="clear" w:color="auto" w:fill="FEFEFE"/>
              </w:rPr>
              <w:t>Malus domestica Mill.</w:t>
            </w:r>
            <w:r w:rsidRPr="002D1120">
              <w:rPr>
                <w:rFonts w:ascii="Times New Roman" w:hAnsi="Times New Roman" w:cs="Times New Roman"/>
                <w:i/>
                <w:iCs/>
                <w:noProof/>
                <w:highlight w:val="white"/>
                <w:shd w:val="clear" w:color="auto" w:fill="FEFEFE"/>
              </w:rPr>
              <w:t>)</w:t>
            </w: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proofErr w:type="spellStart"/>
            <w:r w:rsidRPr="002D1120">
              <w:rPr>
                <w:rFonts w:ascii="Times New Roman" w:hAnsi="Times New Roman" w:cs="Times New Roman"/>
              </w:rPr>
              <w:t>Айвания</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 xml:space="preserve">Червената ябълка </w:t>
            </w:r>
            <w:proofErr w:type="spellStart"/>
            <w:r w:rsidRPr="002D1120">
              <w:rPr>
                <w:rFonts w:ascii="Times New Roman" w:hAnsi="Times New Roman" w:cs="Times New Roman"/>
              </w:rPr>
              <w:t>Маришница</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Бялата ябълка</w:t>
            </w:r>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 xml:space="preserve">Кожеста </w:t>
            </w:r>
            <w:proofErr w:type="spellStart"/>
            <w:r w:rsidRPr="002D1120">
              <w:rPr>
                <w:rFonts w:ascii="Times New Roman" w:hAnsi="Times New Roman" w:cs="Times New Roman"/>
              </w:rPr>
              <w:t>ренета</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 xml:space="preserve">Жълт </w:t>
            </w:r>
            <w:proofErr w:type="spellStart"/>
            <w:r w:rsidRPr="002D1120">
              <w:rPr>
                <w:rFonts w:ascii="Times New Roman" w:hAnsi="Times New Roman" w:cs="Times New Roman"/>
              </w:rPr>
              <w:t>Белфльор</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Стефанка</w:t>
            </w:r>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proofErr w:type="spellStart"/>
            <w:r w:rsidRPr="002D1120">
              <w:rPr>
                <w:rFonts w:ascii="Times New Roman" w:hAnsi="Times New Roman" w:cs="Times New Roman"/>
              </w:rPr>
              <w:t>Карастоянка</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proofErr w:type="spellStart"/>
            <w:r w:rsidRPr="002D1120">
              <w:rPr>
                <w:rFonts w:ascii="Times New Roman" w:hAnsi="Times New Roman" w:cs="Times New Roman"/>
              </w:rPr>
              <w:t>Кандиле</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proofErr w:type="spellStart"/>
            <w:r w:rsidRPr="002D1120">
              <w:rPr>
                <w:rFonts w:ascii="Times New Roman" w:hAnsi="Times New Roman" w:cs="Times New Roman"/>
              </w:rPr>
              <w:t>Кичовка</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Циганка</w:t>
            </w:r>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proofErr w:type="spellStart"/>
            <w:r w:rsidRPr="002D1120">
              <w:rPr>
                <w:rFonts w:ascii="Times New Roman" w:hAnsi="Times New Roman" w:cs="Times New Roman"/>
              </w:rPr>
              <w:t>Лимонка</w:t>
            </w:r>
            <w:proofErr w:type="spellEnd"/>
          </w:p>
        </w:tc>
      </w:tr>
      <w:tr w:rsidR="00185479" w:rsidRPr="002D1120" w:rsidTr="00185479">
        <w:trPr>
          <w:trHeight w:val="365"/>
        </w:trPr>
        <w:tc>
          <w:tcPr>
            <w:tcW w:w="2500" w:type="pct"/>
            <w:vMerge/>
            <w:shd w:val="clear" w:color="auto" w:fill="FEFEFE"/>
            <w:tcMar>
              <w:top w:w="60" w:type="dxa"/>
              <w:bottom w:w="0" w:type="dxa"/>
            </w:tcMar>
            <w:vAlign w:val="center"/>
          </w:tcPr>
          <w:p w:rsidR="00185479" w:rsidRPr="002D1120" w:rsidRDefault="00185479" w:rsidP="00B507A1">
            <w:pPr>
              <w:spacing w:after="0" w:line="360" w:lineRule="auto"/>
              <w:rPr>
                <w:rFonts w:ascii="Times New Roman" w:hAnsi="Times New Roman" w:cs="Times New Roman"/>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B507A1">
            <w:pPr>
              <w:rPr>
                <w:rFonts w:ascii="Times New Roman" w:hAnsi="Times New Roman" w:cs="Times New Roman"/>
              </w:rPr>
            </w:pPr>
            <w:r w:rsidRPr="002D1120">
              <w:rPr>
                <w:rFonts w:ascii="Times New Roman" w:hAnsi="Times New Roman" w:cs="Times New Roman"/>
              </w:rPr>
              <w:t xml:space="preserve">Петровка </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217C82">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t xml:space="preserve">Слива </w:t>
            </w:r>
            <w:r w:rsidRPr="002D1120">
              <w:rPr>
                <w:rFonts w:ascii="Times New Roman" w:hAnsi="Times New Roman" w:cs="Times New Roman"/>
                <w:b/>
                <w:iCs/>
                <w:noProof/>
                <w:highlight w:val="white"/>
                <w:shd w:val="clear" w:color="auto" w:fill="FEFEFE"/>
              </w:rPr>
              <w:t>(</w:t>
            </w:r>
            <w:r w:rsidRPr="002D1120">
              <w:rPr>
                <w:rFonts w:ascii="Times New Roman" w:hAnsi="Times New Roman" w:cs="Times New Roman"/>
                <w:i/>
                <w:iCs/>
                <w:noProof/>
                <w:highlight w:val="white"/>
                <w:shd w:val="clear" w:color="auto" w:fill="FEFEFE"/>
              </w:rPr>
              <w:t>Prumus domestica L</w:t>
            </w:r>
            <w:r w:rsidRPr="002D1120">
              <w:rPr>
                <w:rFonts w:ascii="Times New Roman" w:hAnsi="Times New Roman" w:cs="Times New Roman"/>
                <w:b/>
                <w:iCs/>
                <w:noProof/>
                <w:highlight w:val="white"/>
                <w:shd w:val="clear" w:color="auto" w:fill="FEFEFE"/>
              </w:rPr>
              <w:t>.)</w:t>
            </w:r>
          </w:p>
        </w:tc>
        <w:tc>
          <w:tcPr>
            <w:tcW w:w="2500" w:type="pct"/>
            <w:shd w:val="clear" w:color="auto" w:fill="FEFEFE"/>
            <w:tcMar>
              <w:top w:w="60" w:type="dxa"/>
              <w:bottom w:w="0" w:type="dxa"/>
            </w:tcMar>
            <w:vAlign w:val="center"/>
          </w:tcPr>
          <w:p w:rsidR="00185479" w:rsidRPr="002D1120" w:rsidRDefault="00185479" w:rsidP="00217C82">
            <w:pPr>
              <w:spacing w:before="100" w:beforeAutospacing="1" w:after="100" w:afterAutospacing="1" w:line="276"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Форма кюстендилска Власковско</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217C82">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217C82">
            <w:pPr>
              <w:spacing w:before="100" w:beforeAutospacing="1" w:after="100" w:afterAutospacing="1" w:line="276"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Форма кюстендилска 1/18</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217C82">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217C82">
            <w:pPr>
              <w:spacing w:before="100" w:beforeAutospacing="1" w:after="100" w:afterAutospacing="1" w:line="276"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Форма 1 от групата на Тетевянката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217C82">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217C82">
            <w:pPr>
              <w:spacing w:before="100" w:beforeAutospacing="1" w:after="100" w:afterAutospacing="1" w:line="276"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Форма 2 от групата на Тетевянката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217C82">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217C82">
            <w:pPr>
              <w:spacing w:before="100" w:beforeAutospacing="1" w:after="100" w:afterAutospacing="1" w:line="276"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Едроплодна кюстендилска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217C82">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217C82">
            <w:pPr>
              <w:spacing w:before="100" w:beforeAutospacing="1" w:after="100" w:afterAutospacing="1" w:line="276"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Балева слива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217C82">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217C82">
            <w:pPr>
              <w:spacing w:before="100" w:beforeAutospacing="1" w:after="100" w:afterAutospacing="1" w:line="276"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Едра трънкослива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217C82">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217C82">
            <w:pPr>
              <w:spacing w:before="100" w:beforeAutospacing="1" w:after="100" w:afterAutospacing="1" w:line="276"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Кюстендилска синя слива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noProof/>
                <w:highlight w:val="white"/>
                <w:shd w:val="clear" w:color="auto" w:fill="FEFEFE"/>
              </w:rPr>
              <w:t>Изобилие</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Ранна синя слива</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t xml:space="preserve">Круша </w:t>
            </w:r>
            <w:r w:rsidRPr="002D1120">
              <w:rPr>
                <w:rFonts w:ascii="Times New Roman" w:hAnsi="Times New Roman" w:cs="Times New Roman"/>
                <w:iCs/>
                <w:noProof/>
                <w:highlight w:val="white"/>
                <w:shd w:val="clear" w:color="auto" w:fill="FEFEFE"/>
              </w:rPr>
              <w:t>(</w:t>
            </w:r>
            <w:r w:rsidRPr="002D1120">
              <w:rPr>
                <w:rFonts w:ascii="Times New Roman" w:hAnsi="Times New Roman" w:cs="Times New Roman"/>
                <w:i/>
                <w:iCs/>
                <w:noProof/>
                <w:highlight w:val="white"/>
                <w:shd w:val="clear" w:color="auto" w:fill="FEFEFE"/>
              </w:rPr>
              <w:t xml:space="preserve">Pyrus </w:t>
            </w:r>
            <w:r w:rsidRPr="002D1120">
              <w:rPr>
                <w:rFonts w:ascii="Times New Roman" w:hAnsi="Times New Roman" w:cs="Times New Roman"/>
                <w:i/>
                <w:iCs/>
                <w:noProof/>
                <w:shd w:val="clear" w:color="auto" w:fill="FEFEFE"/>
              </w:rPr>
              <w:t>communis L</w:t>
            </w:r>
            <w:r w:rsidRPr="002D1120">
              <w:rPr>
                <w:rFonts w:ascii="Times New Roman" w:hAnsi="Times New Roman" w:cs="Times New Roman"/>
                <w:iCs/>
                <w:noProof/>
                <w:shd w:val="clear" w:color="auto" w:fill="FEFEFE"/>
              </w:rPr>
              <w:t>.)</w:t>
            </w: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Стамболка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Водник</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Зимна масловка</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t xml:space="preserve">Дюля </w:t>
            </w:r>
            <w:r w:rsidRPr="002D1120">
              <w:rPr>
                <w:rFonts w:ascii="Times New Roman" w:hAnsi="Times New Roman" w:cs="Times New Roman"/>
                <w:b/>
                <w:noProof/>
                <w:shd w:val="clear" w:color="auto" w:fill="FEFEFE"/>
              </w:rPr>
              <w:t>(</w:t>
            </w:r>
            <w:proofErr w:type="spellStart"/>
            <w:r w:rsidRPr="002D1120">
              <w:rPr>
                <w:rFonts w:ascii="Times New Roman" w:hAnsi="Times New Roman" w:cs="Times New Roman"/>
              </w:rPr>
              <w:t>Cydonia</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oblonga</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Mill</w:t>
            </w:r>
            <w:proofErr w:type="spellEnd"/>
            <w:r w:rsidRPr="002D1120">
              <w:rPr>
                <w:rFonts w:ascii="Times New Roman" w:hAnsi="Times New Roman" w:cs="Times New Roman"/>
              </w:rPr>
              <w:t>.)</w:t>
            </w: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Пазарджишка ябълковидна</w:t>
            </w:r>
          </w:p>
        </w:tc>
      </w:tr>
      <w:tr w:rsidR="00185479" w:rsidRPr="002D1120" w:rsidTr="00185479">
        <w:trPr>
          <w:trHeight w:val="20"/>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lastRenderedPageBreak/>
              <w:t xml:space="preserve">Праскова </w:t>
            </w:r>
            <w:r w:rsidRPr="002D1120">
              <w:rPr>
                <w:rFonts w:ascii="Times New Roman" w:hAnsi="Times New Roman" w:cs="Times New Roman"/>
                <w:b/>
                <w:iCs/>
                <w:noProof/>
                <w:highlight w:val="white"/>
                <w:shd w:val="clear" w:color="auto" w:fill="FEFEFE"/>
              </w:rPr>
              <w:t>(</w:t>
            </w:r>
            <w:r w:rsidRPr="002D1120">
              <w:rPr>
                <w:rFonts w:ascii="Times New Roman" w:hAnsi="Times New Roman" w:cs="Times New Roman"/>
                <w:i/>
                <w:iCs/>
                <w:noProof/>
                <w:highlight w:val="white"/>
                <w:shd w:val="clear" w:color="auto" w:fill="FEFEFE"/>
              </w:rPr>
              <w:t>Prunus persica</w:t>
            </w:r>
            <w:r w:rsidRPr="002D1120">
              <w:rPr>
                <w:rFonts w:ascii="Times New Roman" w:hAnsi="Times New Roman" w:cs="Times New Roman"/>
                <w:i/>
              </w:rPr>
              <w:t xml:space="preserve"> </w:t>
            </w:r>
            <w:r w:rsidRPr="002D1120">
              <w:rPr>
                <w:rFonts w:ascii="Times New Roman" w:hAnsi="Times New Roman" w:cs="Times New Roman"/>
                <w:i/>
                <w:iCs/>
                <w:noProof/>
                <w:shd w:val="clear" w:color="auto" w:fill="FEFEFE"/>
              </w:rPr>
              <w:t>(L.) Batsch</w:t>
            </w:r>
            <w:r w:rsidRPr="002D1120">
              <w:rPr>
                <w:rFonts w:ascii="Times New Roman" w:hAnsi="Times New Roman" w:cs="Times New Roman"/>
                <w:b/>
                <w:iCs/>
                <w:noProof/>
                <w:highlight w:val="white"/>
                <w:shd w:val="clear" w:color="auto" w:fill="FEFEFE"/>
              </w:rPr>
              <w:t>)</w:t>
            </w: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Юлска едра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Петричка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noProof/>
                <w:highlight w:val="white"/>
                <w:shd w:val="clear" w:color="auto" w:fill="FEFEFE"/>
              </w:rPr>
            </w:pPr>
            <w:r w:rsidRPr="002D1120">
              <w:rPr>
                <w:rFonts w:ascii="Times New Roman" w:hAnsi="Times New Roman" w:cs="Times New Roman"/>
                <w:noProof/>
                <w:highlight w:val="white"/>
                <w:shd w:val="clear" w:color="auto" w:fill="FEFEFE"/>
              </w:rPr>
              <w:t xml:space="preserve">Сливенска компотна </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t xml:space="preserve">Кайсия </w:t>
            </w:r>
            <w:r w:rsidRPr="002D1120">
              <w:rPr>
                <w:rFonts w:ascii="Times New Roman" w:hAnsi="Times New Roman" w:cs="Times New Roman"/>
                <w:b/>
                <w:iCs/>
                <w:noProof/>
                <w:highlight w:val="white"/>
                <w:shd w:val="clear" w:color="auto" w:fill="FEFEFE"/>
              </w:rPr>
              <w:t>(</w:t>
            </w:r>
            <w:r w:rsidRPr="002D1120">
              <w:rPr>
                <w:rFonts w:ascii="Times New Roman" w:hAnsi="Times New Roman" w:cs="Times New Roman"/>
                <w:i/>
                <w:iCs/>
                <w:noProof/>
                <w:highlight w:val="white"/>
                <w:shd w:val="clear" w:color="auto" w:fill="FEFEFE"/>
              </w:rPr>
              <w:t>Prunus armeniaca L.)</w:t>
            </w: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Роксана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Силистренска късна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Фестивална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Албена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Силистренска компотна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Късна ряховска</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iCs/>
                <w:noProof/>
                <w:highlight w:val="white"/>
                <w:shd w:val="clear" w:color="auto" w:fill="FEFEFE"/>
              </w:rPr>
            </w:pPr>
            <w:r w:rsidRPr="002D1120">
              <w:rPr>
                <w:rFonts w:ascii="Times New Roman" w:hAnsi="Times New Roman" w:cs="Times New Roman"/>
                <w:b/>
                <w:noProof/>
                <w:highlight w:val="white"/>
                <w:shd w:val="clear" w:color="auto" w:fill="FEFEFE"/>
              </w:rPr>
              <w:t xml:space="preserve">Бадем </w:t>
            </w:r>
            <w:r w:rsidRPr="002D1120">
              <w:rPr>
                <w:rFonts w:ascii="Times New Roman" w:hAnsi="Times New Roman" w:cs="Times New Roman"/>
                <w:iCs/>
                <w:noProof/>
                <w:highlight w:val="white"/>
                <w:shd w:val="clear" w:color="auto" w:fill="FEFEFE"/>
              </w:rPr>
              <w:t>(</w:t>
            </w:r>
            <w:r w:rsidRPr="002D1120">
              <w:rPr>
                <w:rFonts w:ascii="Times New Roman" w:hAnsi="Times New Roman" w:cs="Times New Roman"/>
                <w:i/>
                <w:iCs/>
                <w:noProof/>
                <w:highlight w:val="white"/>
                <w:shd w:val="clear" w:color="auto" w:fill="FEFEFE"/>
              </w:rPr>
              <w:t>Prunus dulcis</w:t>
            </w:r>
          </w:p>
          <w:p w:rsidR="00185479" w:rsidRPr="002D1120" w:rsidRDefault="00185479" w:rsidP="00D460AF">
            <w:pPr>
              <w:pStyle w:val="Default"/>
              <w:spacing w:line="360" w:lineRule="auto"/>
              <w:rPr>
                <w:rFonts w:ascii="Times New Roman" w:hAnsi="Times New Roman" w:cs="Times New Roman"/>
                <w:color w:val="auto"/>
                <w:sz w:val="22"/>
                <w:szCs w:val="22"/>
                <w:lang w:val="bg-BG"/>
              </w:rPr>
            </w:pPr>
            <w:r w:rsidRPr="002D1120">
              <w:rPr>
                <w:rFonts w:ascii="Times New Roman" w:hAnsi="Times New Roman" w:cs="Times New Roman"/>
                <w:color w:val="auto"/>
                <w:sz w:val="22"/>
                <w:szCs w:val="22"/>
                <w:lang w:val="bg-BG"/>
              </w:rPr>
              <w:t>(</w:t>
            </w:r>
            <w:proofErr w:type="spellStart"/>
            <w:r w:rsidRPr="002D1120">
              <w:rPr>
                <w:rFonts w:ascii="Times New Roman" w:hAnsi="Times New Roman" w:cs="Times New Roman"/>
                <w:color w:val="auto"/>
                <w:sz w:val="22"/>
                <w:szCs w:val="22"/>
                <w:lang w:val="bg-BG"/>
              </w:rPr>
              <w:t>Mill</w:t>
            </w:r>
            <w:proofErr w:type="spellEnd"/>
            <w:r w:rsidRPr="002D1120">
              <w:rPr>
                <w:rFonts w:ascii="Times New Roman" w:hAnsi="Times New Roman" w:cs="Times New Roman"/>
                <w:color w:val="auto"/>
                <w:sz w:val="22"/>
                <w:szCs w:val="22"/>
                <w:lang w:val="bg-BG"/>
              </w:rPr>
              <w:t xml:space="preserve">.) D. A. </w:t>
            </w:r>
            <w:proofErr w:type="spellStart"/>
            <w:r w:rsidRPr="002D1120">
              <w:rPr>
                <w:rFonts w:ascii="Times New Roman" w:hAnsi="Times New Roman" w:cs="Times New Roman"/>
                <w:color w:val="auto"/>
                <w:sz w:val="22"/>
                <w:szCs w:val="22"/>
                <w:lang w:val="bg-BG"/>
              </w:rPr>
              <w:t>Webb</w:t>
            </w:r>
            <w:proofErr w:type="spellEnd"/>
            <w:r w:rsidRPr="002D1120">
              <w:rPr>
                <w:rFonts w:ascii="Times New Roman" w:hAnsi="Times New Roman" w:cs="Times New Roman"/>
                <w:color w:val="auto"/>
                <w:sz w:val="22"/>
                <w:szCs w:val="22"/>
                <w:lang w:val="bg-BG"/>
              </w:rPr>
              <w:t xml:space="preserve"> </w:t>
            </w:r>
            <w:r w:rsidRPr="002D1120">
              <w:rPr>
                <w:rFonts w:ascii="Times New Roman" w:eastAsia="Times New Roman" w:hAnsi="Times New Roman" w:cs="Times New Roman"/>
                <w:iCs/>
                <w:noProof/>
                <w:color w:val="auto"/>
                <w:sz w:val="22"/>
                <w:szCs w:val="22"/>
                <w:highlight w:val="white"/>
                <w:shd w:val="clear" w:color="auto" w:fill="FEFEFE"/>
                <w:lang w:val="bg-BG"/>
              </w:rPr>
              <w:t>)</w:t>
            </w: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Поморие</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Аспарух</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Юбилей</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Несебър</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Августовски</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Черноморец</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Десертен</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 xml:space="preserve">Марково 11 </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Никитски</w:t>
            </w:r>
            <w:proofErr w:type="spellEnd"/>
            <w:r w:rsidRPr="002D1120">
              <w:rPr>
                <w:rFonts w:ascii="Times New Roman" w:hAnsi="Times New Roman" w:cs="Times New Roman"/>
              </w:rPr>
              <w:t xml:space="preserve"> 584</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Никитски</w:t>
            </w:r>
            <w:proofErr w:type="spellEnd"/>
            <w:r w:rsidRPr="002D1120">
              <w:rPr>
                <w:rFonts w:ascii="Times New Roman" w:hAnsi="Times New Roman" w:cs="Times New Roman"/>
              </w:rPr>
              <w:t xml:space="preserve"> 526</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t xml:space="preserve">Смокиня </w:t>
            </w:r>
            <w:r w:rsidRPr="002D1120">
              <w:rPr>
                <w:rFonts w:ascii="Times New Roman" w:hAnsi="Times New Roman" w:cs="Times New Roman"/>
                <w:noProof/>
                <w:highlight w:val="white"/>
                <w:shd w:val="clear" w:color="auto" w:fill="FEFEFE"/>
              </w:rPr>
              <w:t>(</w:t>
            </w:r>
            <w:r w:rsidRPr="002D1120">
              <w:rPr>
                <w:rFonts w:ascii="Times New Roman" w:hAnsi="Times New Roman" w:cs="Times New Roman"/>
                <w:i/>
                <w:noProof/>
                <w:highlight w:val="white"/>
                <w:shd w:val="clear" w:color="auto" w:fill="FEFEFE"/>
              </w:rPr>
              <w:t>Ficus carica L.</w:t>
            </w:r>
            <w:r w:rsidRPr="002D1120">
              <w:rPr>
                <w:rFonts w:ascii="Times New Roman" w:hAnsi="Times New Roman" w:cs="Times New Roman"/>
                <w:b/>
                <w:noProof/>
                <w:highlight w:val="white"/>
                <w:shd w:val="clear" w:color="auto" w:fill="FEFEFE"/>
              </w:rPr>
              <w:t xml:space="preserve">) </w:t>
            </w: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 xml:space="preserve">Мичуринска 10 </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Мичуринска 19</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Ахтопол 17</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Поморие 24</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Поморие 6</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Поморие 1</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 xml:space="preserve">Созополска </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t xml:space="preserve">Малина </w:t>
            </w:r>
            <w:r w:rsidRPr="002D1120">
              <w:rPr>
                <w:rFonts w:ascii="Times New Roman" w:hAnsi="Times New Roman" w:cs="Times New Roman"/>
                <w:noProof/>
                <w:highlight w:val="white"/>
                <w:shd w:val="clear" w:color="auto" w:fill="FEFEFE"/>
              </w:rPr>
              <w:t>(</w:t>
            </w:r>
            <w:r w:rsidRPr="002D1120">
              <w:rPr>
                <w:rFonts w:ascii="Times New Roman" w:hAnsi="Times New Roman" w:cs="Times New Roman"/>
                <w:i/>
                <w:noProof/>
                <w:highlight w:val="white"/>
                <w:shd w:val="clear" w:color="auto" w:fill="FEFEFE"/>
              </w:rPr>
              <w:t>Rubus idaeus L</w:t>
            </w:r>
            <w:r w:rsidRPr="002D1120">
              <w:rPr>
                <w:rFonts w:ascii="Times New Roman" w:hAnsi="Times New Roman" w:cs="Times New Roman"/>
                <w:noProof/>
                <w:highlight w:val="white"/>
                <w:shd w:val="clear" w:color="auto" w:fill="FEFEFE"/>
              </w:rPr>
              <w:t>.)</w:t>
            </w: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 xml:space="preserve">Есенна позлата </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 xml:space="preserve">Самодива </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 xml:space="preserve">Шопска алена </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Люлин</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t xml:space="preserve">Ягода ( </w:t>
            </w:r>
            <w:r w:rsidRPr="002D1120">
              <w:rPr>
                <w:rFonts w:ascii="Times New Roman" w:hAnsi="Times New Roman" w:cs="Times New Roman"/>
                <w:i/>
                <w:noProof/>
                <w:highlight w:val="white"/>
                <w:shd w:val="clear" w:color="auto" w:fill="FEFEFE"/>
              </w:rPr>
              <w:t>Fragraria L.</w:t>
            </w:r>
            <w:r w:rsidRPr="002D1120">
              <w:rPr>
                <w:rFonts w:ascii="Times New Roman" w:hAnsi="Times New Roman" w:cs="Times New Roman"/>
                <w:b/>
                <w:noProof/>
                <w:highlight w:val="white"/>
                <w:shd w:val="clear" w:color="auto" w:fill="FEFEFE"/>
              </w:rPr>
              <w:t>)</w:t>
            </w: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 xml:space="preserve">Биляна </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 xml:space="preserve">София </w:t>
            </w:r>
          </w:p>
        </w:tc>
      </w:tr>
      <w:tr w:rsidR="00185479" w:rsidRPr="002D1120" w:rsidTr="00185479">
        <w:trPr>
          <w:trHeight w:val="143"/>
        </w:trPr>
        <w:tc>
          <w:tcPr>
            <w:tcW w:w="2500" w:type="pct"/>
            <w:vMerge w:val="restart"/>
            <w:shd w:val="clear" w:color="auto" w:fill="FEFEFE"/>
            <w:tcMar>
              <w:top w:w="60" w:type="dxa"/>
              <w:bottom w:w="0" w:type="dxa"/>
            </w:tcMar>
            <w:vAlign w:val="center"/>
          </w:tcPr>
          <w:p w:rsidR="00185479" w:rsidRPr="002D1120" w:rsidRDefault="00185479" w:rsidP="00D460AF">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rPr>
              <w:lastRenderedPageBreak/>
              <w:t>Лоза (</w:t>
            </w:r>
            <w:r w:rsidRPr="002D1120">
              <w:rPr>
                <w:rFonts w:ascii="Times New Roman" w:hAnsi="Times New Roman" w:cs="Times New Roman"/>
                <w:i/>
                <w:noProof/>
              </w:rPr>
              <w:t>Vitis vinifera L.)</w:t>
            </w: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Зарчин</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Диана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Любимец</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tcPr>
          <w:p w:rsidR="00185479" w:rsidRPr="002D1120" w:rsidRDefault="00185479" w:rsidP="00417F6E">
            <w:pPr>
              <w:spacing w:after="0" w:line="360" w:lineRule="auto"/>
              <w:rPr>
                <w:rFonts w:ascii="Times New Roman" w:hAnsi="Times New Roman" w:cs="Times New Roman"/>
                <w:noProof/>
              </w:rPr>
            </w:pPr>
            <w:r w:rsidRPr="002D1120">
              <w:rPr>
                <w:rFonts w:ascii="Times New Roman" w:hAnsi="Times New Roman" w:cs="Times New Roman"/>
                <w:noProof/>
              </w:rPr>
              <w:t>Слава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Армира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Афродита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Ахелой</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Блян</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Болгар</w:t>
            </w:r>
            <w:proofErr w:type="spellEnd"/>
            <w:r w:rsidRPr="002D1120">
              <w:rPr>
                <w:rFonts w:ascii="Times New Roman" w:hAnsi="Times New Roman" w:cs="Times New Roman"/>
              </w:rPr>
              <w:t xml:space="preserve"> клон 14</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България</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Верен</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Евмолпия</w:t>
            </w:r>
            <w:proofErr w:type="spellEnd"/>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Елица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Каберне</w:t>
            </w:r>
            <w:proofErr w:type="spellEnd"/>
            <w:r w:rsidRPr="002D1120">
              <w:rPr>
                <w:rFonts w:ascii="Times New Roman" w:hAnsi="Times New Roman" w:cs="Times New Roman"/>
              </w:rPr>
              <w:t xml:space="preserve"> Совиньон клон 12</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Каберне</w:t>
            </w:r>
            <w:proofErr w:type="spellEnd"/>
            <w:r w:rsidRPr="002D1120">
              <w:rPr>
                <w:rFonts w:ascii="Times New Roman" w:hAnsi="Times New Roman" w:cs="Times New Roman"/>
              </w:rPr>
              <w:t xml:space="preserve"> Совиньон клон 14</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Кайлъшки</w:t>
            </w:r>
            <w:proofErr w:type="spellEnd"/>
            <w:r w:rsidRPr="002D1120">
              <w:rPr>
                <w:rFonts w:ascii="Times New Roman" w:hAnsi="Times New Roman" w:cs="Times New Roman"/>
              </w:rPr>
              <w:t xml:space="preserve"> мискет</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Мавруд клон 1</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Мавруд клон 2</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Мелник 1300</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Мелник 55</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Мелник 82</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Мелнишки рубин  / Рубин мелнишки</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Мир</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Надежда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Памид клон 1</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Памид клон 2</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Плевен 1</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 xml:space="preserve">Пловдивска </w:t>
            </w:r>
            <w:proofErr w:type="spellStart"/>
            <w:r w:rsidRPr="002D1120">
              <w:rPr>
                <w:rFonts w:ascii="Times New Roman" w:hAnsi="Times New Roman" w:cs="Times New Roman"/>
              </w:rPr>
              <w:t>малага</w:t>
            </w:r>
            <w:proofErr w:type="spellEnd"/>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Пловдивски рубин</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Ран хамбургски мискет</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Руен</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 xml:space="preserve">Русалка 1 </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Ряхово</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Сандански мискет</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Свилена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Тракийска слава</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Хибрид VI-4</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r w:rsidRPr="002D1120">
              <w:rPr>
                <w:rFonts w:ascii="Times New Roman" w:hAnsi="Times New Roman" w:cs="Times New Roman"/>
              </w:rPr>
              <w:t>Черноморски брилянт</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Шардоне</w:t>
            </w:r>
            <w:proofErr w:type="spellEnd"/>
            <w:r w:rsidRPr="002D1120">
              <w:rPr>
                <w:rFonts w:ascii="Times New Roman" w:hAnsi="Times New Roman" w:cs="Times New Roman"/>
              </w:rPr>
              <w:t xml:space="preserve"> клон 6/48</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Кондарев</w:t>
            </w:r>
            <w:proofErr w:type="spellEnd"/>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417F6E">
            <w:pPr>
              <w:spacing w:after="0" w:line="360" w:lineRule="auto"/>
              <w:rPr>
                <w:rFonts w:ascii="Times New Roman" w:hAnsi="Times New Roman" w:cs="Times New Roman"/>
              </w:rPr>
            </w:pPr>
            <w:proofErr w:type="spellStart"/>
            <w:r w:rsidRPr="002D1120">
              <w:rPr>
                <w:rFonts w:ascii="Times New Roman" w:hAnsi="Times New Roman" w:cs="Times New Roman"/>
              </w:rPr>
              <w:t>Кондарев</w:t>
            </w:r>
            <w:proofErr w:type="spellEnd"/>
            <w:r w:rsidRPr="002D1120">
              <w:rPr>
                <w:rFonts w:ascii="Times New Roman" w:hAnsi="Times New Roman" w:cs="Times New Roman"/>
              </w:rPr>
              <w:t xml:space="preserve"> 10</w:t>
            </w:r>
          </w:p>
        </w:tc>
      </w:tr>
      <w:tr w:rsidR="00185479" w:rsidRPr="002D1120" w:rsidTr="00185479">
        <w:trPr>
          <w:trHeight w:val="143"/>
        </w:trPr>
        <w:tc>
          <w:tcPr>
            <w:tcW w:w="2500" w:type="pct"/>
            <w:vMerge/>
            <w:shd w:val="clear" w:color="auto" w:fill="FEFEFE"/>
            <w:tcMar>
              <w:top w:w="60" w:type="dxa"/>
              <w:bottom w:w="0" w:type="dxa"/>
            </w:tcMar>
            <w:vAlign w:val="center"/>
          </w:tcPr>
          <w:p w:rsidR="00185479" w:rsidRPr="002D1120" w:rsidRDefault="00185479" w:rsidP="00417F6E">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62316E">
            <w:pPr>
              <w:spacing w:after="0" w:line="360" w:lineRule="auto"/>
              <w:rPr>
                <w:rFonts w:ascii="Times New Roman" w:hAnsi="Times New Roman" w:cs="Times New Roman"/>
              </w:rPr>
            </w:pPr>
            <w:proofErr w:type="spellStart"/>
            <w:r w:rsidRPr="002D1120">
              <w:rPr>
                <w:rFonts w:ascii="Times New Roman" w:hAnsi="Times New Roman" w:cs="Times New Roman"/>
              </w:rPr>
              <w:t>Кондарев</w:t>
            </w:r>
            <w:proofErr w:type="spellEnd"/>
            <w:r w:rsidRPr="002D1120">
              <w:rPr>
                <w:rFonts w:ascii="Times New Roman" w:hAnsi="Times New Roman" w:cs="Times New Roman"/>
              </w:rPr>
              <w:t xml:space="preserve"> 6/</w:t>
            </w:r>
          </w:p>
        </w:tc>
      </w:tr>
      <w:tr w:rsidR="00526638" w:rsidRPr="002D1120" w:rsidTr="00185479">
        <w:trPr>
          <w:trHeight w:val="143"/>
        </w:trPr>
        <w:tc>
          <w:tcPr>
            <w:tcW w:w="5000" w:type="pct"/>
            <w:gridSpan w:val="2"/>
            <w:shd w:val="clear" w:color="auto" w:fill="FEFEFE"/>
            <w:tcMar>
              <w:top w:w="60" w:type="dxa"/>
              <w:bottom w:w="0" w:type="dxa"/>
            </w:tcMar>
            <w:vAlign w:val="center"/>
          </w:tcPr>
          <w:p w:rsidR="00526638" w:rsidRPr="002D1120" w:rsidRDefault="00526638" w:rsidP="00526638">
            <w:pPr>
              <w:spacing w:after="0" w:line="360" w:lineRule="auto"/>
              <w:jc w:val="center"/>
              <w:rPr>
                <w:rFonts w:ascii="Times New Roman" w:hAnsi="Times New Roman" w:cs="Times New Roman"/>
              </w:rPr>
            </w:pPr>
            <w:r w:rsidRPr="002D1120">
              <w:rPr>
                <w:rFonts w:ascii="Times New Roman" w:hAnsi="Times New Roman" w:cs="Times New Roman"/>
                <w:b/>
                <w:noProof/>
                <w:shd w:val="clear" w:color="auto" w:fill="FEFEFE"/>
              </w:rPr>
              <w:t>ЗЕЛЕНЧУЦИ</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D96E9D">
            <w:pPr>
              <w:spacing w:after="0" w:line="360" w:lineRule="auto"/>
              <w:rPr>
                <w:rFonts w:ascii="Times New Roman" w:hAnsi="Times New Roman" w:cs="Times New Roman"/>
              </w:rPr>
            </w:pPr>
            <w:r w:rsidRPr="002D1120">
              <w:rPr>
                <w:rFonts w:ascii="Times New Roman" w:hAnsi="Times New Roman" w:cs="Times New Roman"/>
                <w:b/>
              </w:rPr>
              <w:t>Домати</w:t>
            </w:r>
            <w:r w:rsidRPr="002D1120">
              <w:rPr>
                <w:rFonts w:ascii="Times New Roman" w:hAnsi="Times New Roman" w:cs="Times New Roman"/>
              </w:rPr>
              <w:t xml:space="preserve"> (</w:t>
            </w:r>
            <w:proofErr w:type="spellStart"/>
            <w:r w:rsidRPr="002D1120">
              <w:rPr>
                <w:rFonts w:ascii="Times New Roman" w:hAnsi="Times New Roman" w:cs="Times New Roman"/>
              </w:rPr>
              <w:t>Solanum</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lycopersicum</w:t>
            </w:r>
            <w:proofErr w:type="spellEnd"/>
            <w:r w:rsidRPr="002D1120">
              <w:rPr>
                <w:rFonts w:ascii="Times New Roman" w:hAnsi="Times New Roman" w:cs="Times New Roman"/>
              </w:rPr>
              <w:t xml:space="preserve"> L.)</w:t>
            </w:r>
          </w:p>
        </w:tc>
        <w:tc>
          <w:tcPr>
            <w:tcW w:w="2500" w:type="pct"/>
            <w:shd w:val="clear" w:color="auto" w:fill="FEFEFE"/>
            <w:tcMar>
              <w:top w:w="60" w:type="dxa"/>
              <w:bottom w:w="0" w:type="dxa"/>
            </w:tcMar>
            <w:vAlign w:val="center"/>
          </w:tcPr>
          <w:p w:rsidR="00185479" w:rsidRPr="002D1120" w:rsidRDefault="00185479" w:rsidP="00D96E9D">
            <w:pPr>
              <w:rPr>
                <w:rFonts w:ascii="Times New Roman" w:hAnsi="Times New Roman" w:cs="Times New Roman"/>
              </w:rPr>
            </w:pPr>
            <w:proofErr w:type="spellStart"/>
            <w:r w:rsidRPr="002D1120">
              <w:rPr>
                <w:rFonts w:ascii="Times New Roman" w:hAnsi="Times New Roman" w:cs="Times New Roman"/>
              </w:rPr>
              <w:t>Куртовски</w:t>
            </w:r>
            <w:proofErr w:type="spellEnd"/>
            <w:r w:rsidRPr="002D1120">
              <w:rPr>
                <w:rFonts w:ascii="Times New Roman" w:hAnsi="Times New Roman" w:cs="Times New Roman"/>
              </w:rPr>
              <w:t xml:space="preserve"> розов домат</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276EF6">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shd w:val="clear" w:color="auto" w:fill="FEFEFE"/>
              </w:rPr>
              <w:t>Краставици (</w:t>
            </w:r>
            <w:proofErr w:type="spellStart"/>
            <w:r w:rsidRPr="002D1120">
              <w:rPr>
                <w:rFonts w:ascii="Times New Roman" w:hAnsi="Times New Roman" w:cs="Times New Roman"/>
                <w:i/>
                <w:lang w:eastAsia="bg-BG"/>
              </w:rPr>
              <w:t>Cucumis</w:t>
            </w:r>
            <w:proofErr w:type="spellEnd"/>
            <w:r w:rsidRPr="002D1120">
              <w:rPr>
                <w:rFonts w:ascii="Times New Roman" w:hAnsi="Times New Roman" w:cs="Times New Roman"/>
                <w:i/>
                <w:lang w:eastAsia="bg-BG"/>
              </w:rPr>
              <w:t xml:space="preserve"> </w:t>
            </w:r>
            <w:proofErr w:type="spellStart"/>
            <w:r w:rsidRPr="002D1120">
              <w:rPr>
                <w:rFonts w:ascii="Times New Roman" w:hAnsi="Times New Roman" w:cs="Times New Roman"/>
                <w:i/>
                <w:lang w:eastAsia="bg-BG"/>
              </w:rPr>
              <w:t>sativus</w:t>
            </w:r>
            <w:proofErr w:type="spellEnd"/>
            <w:r w:rsidRPr="002D1120">
              <w:rPr>
                <w:rFonts w:ascii="Times New Roman" w:hAnsi="Times New Roman" w:cs="Times New Roman"/>
                <w:i/>
                <w:lang w:eastAsia="bg-BG"/>
              </w:rPr>
              <w:t xml:space="preserve"> L.)</w:t>
            </w:r>
          </w:p>
        </w:tc>
        <w:tc>
          <w:tcPr>
            <w:tcW w:w="2500" w:type="pct"/>
            <w:shd w:val="clear" w:color="auto" w:fill="FEFEFE"/>
            <w:tcMar>
              <w:top w:w="60" w:type="dxa"/>
              <w:bottom w:w="0" w:type="dxa"/>
            </w:tcMar>
            <w:vAlign w:val="center"/>
          </w:tcPr>
          <w:p w:rsidR="00185479" w:rsidRPr="002D1120" w:rsidRDefault="00185479" w:rsidP="00526638">
            <w:pPr>
              <w:spacing w:after="0" w:line="360" w:lineRule="auto"/>
              <w:rPr>
                <w:rFonts w:ascii="Times New Roman" w:hAnsi="Times New Roman" w:cs="Times New Roman"/>
              </w:rPr>
            </w:pPr>
            <w:proofErr w:type="spellStart"/>
            <w:r w:rsidRPr="002D1120">
              <w:rPr>
                <w:rFonts w:ascii="Times New Roman" w:hAnsi="Times New Roman" w:cs="Times New Roman"/>
              </w:rPr>
              <w:t>Калиопа</w:t>
            </w:r>
            <w:proofErr w:type="spellEnd"/>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1D0981">
            <w:pPr>
              <w:spacing w:after="0" w:line="360" w:lineRule="auto"/>
              <w:jc w:val="center"/>
              <w:rPr>
                <w:rFonts w:ascii="Times New Roman" w:hAnsi="Times New Roman" w:cs="Times New Roman"/>
                <w:b/>
                <w:noProof/>
                <w:highlight w:val="white"/>
                <w:shd w:val="clear" w:color="auto" w:fill="FEFEFE"/>
              </w:rPr>
            </w:pPr>
            <w:r w:rsidRPr="002D1120">
              <w:rPr>
                <w:rFonts w:ascii="Times New Roman" w:hAnsi="Times New Roman" w:cs="Times New Roman"/>
                <w:b/>
                <w:noProof/>
                <w:shd w:val="clear" w:color="auto" w:fill="FEFEFE"/>
              </w:rPr>
              <w:t>Пипер (</w:t>
            </w:r>
            <w:r w:rsidRPr="002D1120">
              <w:rPr>
                <w:rFonts w:ascii="Times New Roman" w:hAnsi="Times New Roman" w:cs="Times New Roman"/>
                <w:i/>
                <w:iCs/>
                <w:noProof/>
                <w:shd w:val="clear" w:color="auto" w:fill="FEFEFE"/>
              </w:rPr>
              <w:t>Capsicum. annuum L</w:t>
            </w:r>
            <w:r w:rsidRPr="002D1120">
              <w:rPr>
                <w:rFonts w:ascii="Times New Roman" w:hAnsi="Times New Roman" w:cs="Times New Roman"/>
                <w:b/>
                <w:i/>
                <w:iCs/>
                <w:noProof/>
                <w:shd w:val="clear" w:color="auto" w:fill="FEFEFE"/>
              </w:rPr>
              <w:t>.)</w:t>
            </w:r>
          </w:p>
        </w:tc>
        <w:tc>
          <w:tcPr>
            <w:tcW w:w="2500" w:type="pct"/>
            <w:shd w:val="clear" w:color="auto" w:fill="FEFEFE"/>
            <w:tcMar>
              <w:top w:w="60" w:type="dxa"/>
              <w:bottom w:w="0" w:type="dxa"/>
            </w:tcMar>
            <w:vAlign w:val="center"/>
          </w:tcPr>
          <w:p w:rsidR="00185479" w:rsidRPr="002D1120" w:rsidRDefault="00185479" w:rsidP="001D0981">
            <w:pPr>
              <w:rPr>
                <w:rFonts w:ascii="Times New Roman" w:hAnsi="Times New Roman" w:cs="Times New Roman"/>
              </w:rPr>
            </w:pPr>
            <w:proofErr w:type="spellStart"/>
            <w:r w:rsidRPr="002D1120">
              <w:rPr>
                <w:rFonts w:ascii="Times New Roman" w:hAnsi="Times New Roman" w:cs="Times New Roman"/>
              </w:rPr>
              <w:t>Букетен</w:t>
            </w:r>
            <w:proofErr w:type="spellEnd"/>
            <w:r w:rsidRPr="002D1120">
              <w:rPr>
                <w:rFonts w:ascii="Times New Roman" w:hAnsi="Times New Roman" w:cs="Times New Roman"/>
              </w:rPr>
              <w:t xml:space="preserve"> 50</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1D0981">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1D0981">
            <w:pPr>
              <w:rPr>
                <w:rFonts w:ascii="Times New Roman" w:hAnsi="Times New Roman" w:cs="Times New Roman"/>
              </w:rPr>
            </w:pPr>
            <w:r w:rsidRPr="002D1120">
              <w:rPr>
                <w:rFonts w:ascii="Times New Roman" w:hAnsi="Times New Roman" w:cs="Times New Roman"/>
              </w:rPr>
              <w:t xml:space="preserve">Български </w:t>
            </w:r>
            <w:proofErr w:type="spellStart"/>
            <w:r w:rsidRPr="002D1120">
              <w:rPr>
                <w:rFonts w:ascii="Times New Roman" w:hAnsi="Times New Roman" w:cs="Times New Roman"/>
              </w:rPr>
              <w:t>ратунд</w:t>
            </w:r>
            <w:proofErr w:type="spellEnd"/>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1D0981">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1D0981">
            <w:pPr>
              <w:rPr>
                <w:rFonts w:ascii="Times New Roman" w:hAnsi="Times New Roman" w:cs="Times New Roman"/>
              </w:rPr>
            </w:pPr>
            <w:r w:rsidRPr="002D1120">
              <w:rPr>
                <w:rFonts w:ascii="Times New Roman" w:hAnsi="Times New Roman" w:cs="Times New Roman"/>
              </w:rPr>
              <w:t>Рибки</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1D0981">
            <w:pPr>
              <w:spacing w:after="0" w:line="360" w:lineRule="auto"/>
              <w:jc w:val="center"/>
              <w:rPr>
                <w:rFonts w:ascii="Times New Roman" w:hAnsi="Times New Roman" w:cs="Times New Roman"/>
                <w:b/>
                <w:noProof/>
                <w:highlight w:val="white"/>
                <w:shd w:val="clear" w:color="auto" w:fill="FEFEFE"/>
              </w:rPr>
            </w:pPr>
          </w:p>
        </w:tc>
        <w:tc>
          <w:tcPr>
            <w:tcW w:w="2500" w:type="pct"/>
            <w:shd w:val="clear" w:color="auto" w:fill="FEFEFE"/>
            <w:tcMar>
              <w:top w:w="60" w:type="dxa"/>
              <w:bottom w:w="0" w:type="dxa"/>
            </w:tcMar>
            <w:vAlign w:val="center"/>
          </w:tcPr>
          <w:p w:rsidR="00185479" w:rsidRPr="002D1120" w:rsidRDefault="00185479" w:rsidP="001D0981">
            <w:pPr>
              <w:rPr>
                <w:rFonts w:ascii="Times New Roman" w:hAnsi="Times New Roman" w:cs="Times New Roman"/>
              </w:rPr>
            </w:pPr>
            <w:r w:rsidRPr="002D1120">
              <w:rPr>
                <w:rFonts w:ascii="Times New Roman" w:hAnsi="Times New Roman" w:cs="Times New Roman"/>
              </w:rPr>
              <w:t>Шипка сладка</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F13C34">
            <w:pPr>
              <w:spacing w:after="0" w:line="360" w:lineRule="auto"/>
              <w:rPr>
                <w:rFonts w:ascii="Times New Roman" w:hAnsi="Times New Roman" w:cs="Times New Roman"/>
                <w:b/>
                <w:noProof/>
                <w:highlight w:val="white"/>
                <w:shd w:val="clear" w:color="auto" w:fill="FEFEFE"/>
              </w:rPr>
            </w:pPr>
            <w:r w:rsidRPr="002D1120">
              <w:rPr>
                <w:rFonts w:ascii="Times New Roman" w:hAnsi="Times New Roman" w:cs="Times New Roman"/>
                <w:b/>
                <w:noProof/>
                <w:shd w:val="clear" w:color="auto" w:fill="FEFEFE"/>
              </w:rPr>
              <w:t xml:space="preserve">Главесто зеле </w:t>
            </w:r>
            <w:r w:rsidRPr="002D1120">
              <w:rPr>
                <w:rFonts w:ascii="Times New Roman" w:hAnsi="Times New Roman" w:cs="Times New Roman"/>
                <w:b/>
                <w:iCs/>
                <w:noProof/>
                <w:shd w:val="clear" w:color="auto" w:fill="FEFEFE"/>
              </w:rPr>
              <w:t>(</w:t>
            </w:r>
            <w:r w:rsidRPr="002D1120">
              <w:rPr>
                <w:rFonts w:ascii="Times New Roman" w:hAnsi="Times New Roman" w:cs="Times New Roman"/>
                <w:i/>
                <w:iCs/>
                <w:noProof/>
                <w:shd w:val="clear" w:color="auto" w:fill="FEFEFE"/>
              </w:rPr>
              <w:t>Brassica oleracea L. convar. capitata L</w:t>
            </w:r>
            <w:r w:rsidRPr="002D1120">
              <w:rPr>
                <w:rFonts w:ascii="Times New Roman" w:hAnsi="Times New Roman" w:cs="Times New Roman"/>
                <w:b/>
                <w:iCs/>
                <w:noProof/>
                <w:shd w:val="clear" w:color="auto" w:fill="FEFEFE"/>
              </w:rPr>
              <w:t>.)</w:t>
            </w:r>
          </w:p>
        </w:tc>
        <w:tc>
          <w:tcPr>
            <w:tcW w:w="2500" w:type="pct"/>
            <w:shd w:val="clear" w:color="auto" w:fill="FEFEFE"/>
            <w:tcMar>
              <w:top w:w="60" w:type="dxa"/>
              <w:bottom w:w="0" w:type="dxa"/>
            </w:tcMar>
            <w:vAlign w:val="center"/>
          </w:tcPr>
          <w:p w:rsidR="00185479" w:rsidRPr="002D1120" w:rsidRDefault="00185479" w:rsidP="001D0981">
            <w:pPr>
              <w:rPr>
                <w:rFonts w:ascii="Times New Roman" w:hAnsi="Times New Roman" w:cs="Times New Roman"/>
              </w:rPr>
            </w:pPr>
            <w:r w:rsidRPr="002D1120">
              <w:rPr>
                <w:rFonts w:ascii="Times New Roman" w:hAnsi="Times New Roman" w:cs="Times New Roman"/>
                <w:noProof/>
                <w:shd w:val="clear" w:color="auto" w:fill="FEFEFE"/>
              </w:rPr>
              <w:t>Пазарджишко червено</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F13C34">
            <w:pPr>
              <w:spacing w:before="100" w:beforeAutospacing="1" w:after="100" w:afterAutospacing="1"/>
              <w:rPr>
                <w:rFonts w:ascii="Times New Roman" w:hAnsi="Times New Roman" w:cs="Times New Roman"/>
                <w:noProof/>
                <w:shd w:val="clear" w:color="auto" w:fill="FEFEFE"/>
              </w:rPr>
            </w:pPr>
            <w:r w:rsidRPr="002D1120">
              <w:rPr>
                <w:rFonts w:ascii="Times New Roman" w:hAnsi="Times New Roman" w:cs="Times New Roman"/>
                <w:b/>
                <w:noProof/>
                <w:shd w:val="clear" w:color="auto" w:fill="FEFEFE"/>
              </w:rPr>
              <w:t xml:space="preserve">Чесън </w:t>
            </w:r>
            <w:r w:rsidRPr="002D1120">
              <w:rPr>
                <w:rFonts w:ascii="Times New Roman" w:hAnsi="Times New Roman" w:cs="Times New Roman"/>
                <w:noProof/>
                <w:shd w:val="clear" w:color="auto" w:fill="FEFEFE"/>
              </w:rPr>
              <w:t>(</w:t>
            </w:r>
            <w:proofErr w:type="spellStart"/>
            <w:r w:rsidRPr="002D1120">
              <w:rPr>
                <w:rFonts w:ascii="Times New Roman" w:hAnsi="Times New Roman" w:cs="Times New Roman"/>
                <w:i/>
              </w:rPr>
              <w:t>Allium</w:t>
            </w:r>
            <w:proofErr w:type="spellEnd"/>
            <w:r w:rsidRPr="002D1120">
              <w:rPr>
                <w:rFonts w:ascii="Times New Roman" w:hAnsi="Times New Roman" w:cs="Times New Roman"/>
                <w:i/>
              </w:rPr>
              <w:t xml:space="preserve"> </w:t>
            </w:r>
            <w:proofErr w:type="spellStart"/>
            <w:r w:rsidRPr="002D1120">
              <w:rPr>
                <w:rFonts w:ascii="Times New Roman" w:hAnsi="Times New Roman" w:cs="Times New Roman"/>
                <w:i/>
              </w:rPr>
              <w:t>sativum</w:t>
            </w:r>
            <w:proofErr w:type="spellEnd"/>
            <w:r w:rsidRPr="002D1120">
              <w:rPr>
                <w:rFonts w:ascii="Times New Roman" w:hAnsi="Times New Roman" w:cs="Times New Roman"/>
              </w:rPr>
              <w:t xml:space="preserve"> L.)</w:t>
            </w:r>
          </w:p>
        </w:tc>
        <w:tc>
          <w:tcPr>
            <w:tcW w:w="2500" w:type="pct"/>
            <w:shd w:val="clear" w:color="auto" w:fill="FEFEFE"/>
            <w:tcMar>
              <w:top w:w="60" w:type="dxa"/>
              <w:bottom w:w="0" w:type="dxa"/>
            </w:tcMar>
            <w:vAlign w:val="center"/>
          </w:tcPr>
          <w:p w:rsidR="00185479" w:rsidRPr="002D1120" w:rsidRDefault="00185479" w:rsidP="001D0981">
            <w:pPr>
              <w:spacing w:before="100" w:beforeAutospacing="1" w:after="100" w:afterAutospacing="1"/>
              <w:rPr>
                <w:rFonts w:ascii="Times New Roman" w:hAnsi="Times New Roman" w:cs="Times New Roman"/>
                <w:noProof/>
                <w:shd w:val="clear" w:color="auto" w:fill="FEFEFE"/>
              </w:rPr>
            </w:pPr>
            <w:r w:rsidRPr="002D1120">
              <w:rPr>
                <w:rFonts w:ascii="Times New Roman" w:hAnsi="Times New Roman" w:cs="Times New Roman"/>
                <w:noProof/>
                <w:shd w:val="clear" w:color="auto" w:fill="FEFEFE"/>
              </w:rPr>
              <w:t>Зимен 14</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F13C34">
            <w:pPr>
              <w:spacing w:before="100" w:beforeAutospacing="1" w:after="100" w:afterAutospacing="1"/>
              <w:rPr>
                <w:rFonts w:ascii="Times New Roman" w:hAnsi="Times New Roman" w:cs="Times New Roman"/>
                <w:noProof/>
                <w:shd w:val="clear" w:color="auto" w:fill="FEFEFE"/>
              </w:rPr>
            </w:pPr>
            <w:r w:rsidRPr="002D1120">
              <w:rPr>
                <w:rFonts w:ascii="Times New Roman" w:hAnsi="Times New Roman" w:cs="Times New Roman"/>
                <w:b/>
                <w:noProof/>
                <w:shd w:val="clear" w:color="auto" w:fill="FEFEFE"/>
              </w:rPr>
              <w:t xml:space="preserve">Лук </w:t>
            </w:r>
            <w:r w:rsidRPr="002D1120">
              <w:rPr>
                <w:rFonts w:ascii="Times New Roman" w:hAnsi="Times New Roman" w:cs="Times New Roman"/>
                <w:noProof/>
                <w:shd w:val="clear" w:color="auto" w:fill="FEFEFE"/>
              </w:rPr>
              <w:t>(</w:t>
            </w:r>
            <w:proofErr w:type="spellStart"/>
            <w:r w:rsidRPr="002D1120">
              <w:rPr>
                <w:rFonts w:ascii="Times New Roman" w:hAnsi="Times New Roman" w:cs="Times New Roman"/>
                <w:i/>
              </w:rPr>
              <w:t>Allium</w:t>
            </w:r>
            <w:proofErr w:type="spellEnd"/>
            <w:r w:rsidRPr="002D1120">
              <w:rPr>
                <w:rFonts w:ascii="Times New Roman" w:hAnsi="Times New Roman" w:cs="Times New Roman"/>
                <w:i/>
              </w:rPr>
              <w:t xml:space="preserve"> </w:t>
            </w:r>
            <w:proofErr w:type="spellStart"/>
            <w:r w:rsidRPr="002D1120">
              <w:rPr>
                <w:rFonts w:ascii="Times New Roman" w:hAnsi="Times New Roman" w:cs="Times New Roman"/>
                <w:i/>
              </w:rPr>
              <w:t>cepa</w:t>
            </w:r>
            <w:proofErr w:type="spellEnd"/>
            <w:r w:rsidRPr="002D1120">
              <w:rPr>
                <w:rFonts w:ascii="Times New Roman" w:hAnsi="Times New Roman" w:cs="Times New Roman"/>
              </w:rPr>
              <w:t xml:space="preserve"> L.)</w:t>
            </w:r>
          </w:p>
        </w:tc>
        <w:tc>
          <w:tcPr>
            <w:tcW w:w="2500" w:type="pct"/>
            <w:shd w:val="clear" w:color="auto" w:fill="FEFEFE"/>
            <w:tcMar>
              <w:top w:w="60" w:type="dxa"/>
              <w:bottom w:w="0" w:type="dxa"/>
            </w:tcMar>
            <w:vAlign w:val="center"/>
          </w:tcPr>
          <w:p w:rsidR="00185479" w:rsidRPr="002D1120" w:rsidRDefault="00185479" w:rsidP="001D0981">
            <w:pPr>
              <w:spacing w:before="100" w:beforeAutospacing="1" w:after="100" w:afterAutospacing="1"/>
              <w:rPr>
                <w:rFonts w:ascii="Times New Roman" w:hAnsi="Times New Roman" w:cs="Times New Roman"/>
                <w:noProof/>
                <w:shd w:val="clear" w:color="auto" w:fill="FEFEFE"/>
              </w:rPr>
            </w:pPr>
            <w:r w:rsidRPr="002D1120">
              <w:rPr>
                <w:rFonts w:ascii="Times New Roman" w:hAnsi="Times New Roman" w:cs="Times New Roman"/>
                <w:noProof/>
                <w:shd w:val="clear" w:color="auto" w:fill="FEFEFE"/>
              </w:rPr>
              <w:t>Мелнишки</w:t>
            </w:r>
          </w:p>
        </w:tc>
      </w:tr>
      <w:tr w:rsidR="00A46C6E" w:rsidRPr="002D1120" w:rsidTr="00185479">
        <w:trPr>
          <w:trHeight w:val="143"/>
        </w:trPr>
        <w:tc>
          <w:tcPr>
            <w:tcW w:w="5000" w:type="pct"/>
            <w:gridSpan w:val="2"/>
            <w:shd w:val="clear" w:color="auto" w:fill="FEFEFE"/>
            <w:tcMar>
              <w:top w:w="60" w:type="dxa"/>
              <w:bottom w:w="0" w:type="dxa"/>
            </w:tcMar>
            <w:vAlign w:val="center"/>
          </w:tcPr>
          <w:p w:rsidR="00A46C6E" w:rsidRPr="002D1120" w:rsidRDefault="00A46C6E" w:rsidP="00A46C6E">
            <w:pPr>
              <w:spacing w:before="100" w:beforeAutospacing="1" w:after="100" w:afterAutospacing="1"/>
              <w:jc w:val="center"/>
              <w:rPr>
                <w:rFonts w:ascii="Times New Roman" w:hAnsi="Times New Roman" w:cs="Times New Roman"/>
                <w:b/>
                <w:noProof/>
                <w:shd w:val="clear" w:color="auto" w:fill="FEFEFE"/>
              </w:rPr>
            </w:pPr>
            <w:r w:rsidRPr="002D1120">
              <w:rPr>
                <w:rFonts w:ascii="Times New Roman" w:hAnsi="Times New Roman" w:cs="Times New Roman"/>
                <w:b/>
                <w:noProof/>
                <w:shd w:val="clear" w:color="auto" w:fill="FEFEFE"/>
              </w:rPr>
              <w:t xml:space="preserve">ЕТЕРИЧНИ И МЕДИЦИНСКИ </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F13C34">
            <w:pPr>
              <w:rPr>
                <w:rFonts w:ascii="Times New Roman" w:hAnsi="Times New Roman" w:cs="Times New Roman"/>
                <w:b/>
                <w:noProof/>
                <w:highlight w:val="white"/>
                <w:shd w:val="clear" w:color="auto" w:fill="FEFEFE"/>
              </w:rPr>
            </w:pPr>
            <w:r w:rsidRPr="002D1120">
              <w:rPr>
                <w:rFonts w:ascii="Times New Roman" w:hAnsi="Times New Roman" w:cs="Times New Roman"/>
                <w:b/>
                <w:noProof/>
                <w:highlight w:val="white"/>
                <w:shd w:val="clear" w:color="auto" w:fill="FEFEFE"/>
              </w:rPr>
              <w:t xml:space="preserve">Лавандула </w:t>
            </w:r>
            <w:r w:rsidRPr="002D1120">
              <w:rPr>
                <w:rFonts w:ascii="Times New Roman" w:hAnsi="Times New Roman" w:cs="Times New Roman"/>
                <w:b/>
                <w:iCs/>
                <w:noProof/>
                <w:highlight w:val="white"/>
                <w:shd w:val="clear" w:color="auto" w:fill="FEFEFE"/>
              </w:rPr>
              <w:t> (</w:t>
            </w:r>
            <w:r w:rsidRPr="002D1120">
              <w:rPr>
                <w:rFonts w:ascii="Times New Roman" w:hAnsi="Times New Roman" w:cs="Times New Roman"/>
                <w:i/>
                <w:iCs/>
                <w:noProof/>
                <w:highlight w:val="white"/>
                <w:shd w:val="clear" w:color="auto" w:fill="FEFEFE"/>
              </w:rPr>
              <w:t>Lavandula. oficinalis</w:t>
            </w:r>
            <w:r w:rsidRPr="002D1120">
              <w:rPr>
                <w:rFonts w:ascii="Times New Roman" w:hAnsi="Times New Roman" w:cs="Times New Roman"/>
                <w:b/>
                <w:iCs/>
                <w:noProof/>
                <w:highlight w:val="white"/>
                <w:shd w:val="clear" w:color="auto" w:fill="FEFEFE"/>
                <w:lang w:val="en-US"/>
              </w:rPr>
              <w:t xml:space="preserve"> L.)</w:t>
            </w:r>
          </w:p>
        </w:tc>
        <w:tc>
          <w:tcPr>
            <w:tcW w:w="2500" w:type="pct"/>
            <w:shd w:val="clear" w:color="auto" w:fill="FEFEFE"/>
            <w:tcMar>
              <w:top w:w="60" w:type="dxa"/>
              <w:bottom w:w="0" w:type="dxa"/>
            </w:tcMar>
          </w:tcPr>
          <w:p w:rsidR="00185479" w:rsidRPr="002D1120" w:rsidRDefault="00185479" w:rsidP="00A46C6E">
            <w:pPr>
              <w:rPr>
                <w:rFonts w:ascii="Times New Roman" w:hAnsi="Times New Roman" w:cs="Times New Roman"/>
                <w:noProof/>
              </w:rPr>
            </w:pPr>
            <w:r w:rsidRPr="002D1120">
              <w:rPr>
                <w:rFonts w:ascii="Times New Roman" w:hAnsi="Times New Roman" w:cs="Times New Roman"/>
                <w:noProof/>
              </w:rPr>
              <w:t>Карлово</w:t>
            </w:r>
          </w:p>
        </w:tc>
      </w:tr>
      <w:tr w:rsidR="00185479" w:rsidRPr="002D1120" w:rsidTr="00185479">
        <w:trPr>
          <w:trHeight w:val="143"/>
        </w:trPr>
        <w:tc>
          <w:tcPr>
            <w:tcW w:w="2500" w:type="pct"/>
            <w:shd w:val="clear" w:color="auto" w:fill="FEFEFE"/>
            <w:tcMar>
              <w:top w:w="60" w:type="dxa"/>
              <w:bottom w:w="0" w:type="dxa"/>
            </w:tcMar>
            <w:vAlign w:val="center"/>
          </w:tcPr>
          <w:p w:rsidR="00185479" w:rsidRPr="002D1120" w:rsidRDefault="00185479" w:rsidP="00F13C34">
            <w:pPr>
              <w:rPr>
                <w:rFonts w:ascii="Times New Roman" w:hAnsi="Times New Roman" w:cs="Times New Roman"/>
                <w:noProof/>
                <w:highlight w:val="white"/>
                <w:shd w:val="clear" w:color="auto" w:fill="FEFEFE"/>
              </w:rPr>
            </w:pPr>
            <w:r w:rsidRPr="002D1120">
              <w:rPr>
                <w:rFonts w:ascii="Times New Roman" w:hAnsi="Times New Roman" w:cs="Times New Roman"/>
                <w:b/>
                <w:noProof/>
                <w:highlight w:val="white"/>
                <w:shd w:val="clear" w:color="auto" w:fill="FEFEFE"/>
              </w:rPr>
              <w:t>Мента </w:t>
            </w:r>
            <w:r w:rsidRPr="002D1120">
              <w:rPr>
                <w:rFonts w:ascii="Times New Roman" w:hAnsi="Times New Roman" w:cs="Times New Roman"/>
                <w:b/>
                <w:i/>
                <w:iCs/>
                <w:noProof/>
                <w:highlight w:val="white"/>
                <w:shd w:val="clear" w:color="auto" w:fill="FEFEFE"/>
              </w:rPr>
              <w:t>(</w:t>
            </w:r>
            <w:r w:rsidRPr="002D1120">
              <w:rPr>
                <w:rFonts w:ascii="Times New Roman" w:hAnsi="Times New Roman" w:cs="Times New Roman"/>
                <w:i/>
                <w:iCs/>
                <w:noProof/>
                <w:highlight w:val="white"/>
                <w:shd w:val="clear" w:color="auto" w:fill="FEFEFE"/>
              </w:rPr>
              <w:t>Mentha piperita</w:t>
            </w:r>
            <w:r w:rsidRPr="002D1120">
              <w:rPr>
                <w:rFonts w:ascii="Times New Roman" w:hAnsi="Times New Roman" w:cs="Times New Roman"/>
                <w:b/>
                <w:i/>
                <w:iCs/>
                <w:noProof/>
                <w:highlight w:val="white"/>
                <w:shd w:val="clear" w:color="auto" w:fill="FEFEFE"/>
                <w:lang w:val="en-US"/>
              </w:rPr>
              <w:t xml:space="preserve"> </w:t>
            </w:r>
            <w:r w:rsidRPr="002D1120">
              <w:rPr>
                <w:rFonts w:ascii="Times New Roman" w:hAnsi="Times New Roman" w:cs="Times New Roman"/>
                <w:b/>
                <w:iCs/>
                <w:noProof/>
                <w:highlight w:val="white"/>
                <w:shd w:val="clear" w:color="auto" w:fill="FEFEFE"/>
                <w:lang w:val="en-US"/>
              </w:rPr>
              <w:t>L.</w:t>
            </w:r>
            <w:r w:rsidRPr="002D1120">
              <w:rPr>
                <w:rFonts w:ascii="Times New Roman" w:hAnsi="Times New Roman" w:cs="Times New Roman"/>
                <w:b/>
                <w:iCs/>
                <w:noProof/>
                <w:highlight w:val="white"/>
                <w:shd w:val="clear" w:color="auto" w:fill="FEFEFE"/>
              </w:rPr>
              <w:t>)</w:t>
            </w:r>
          </w:p>
        </w:tc>
        <w:tc>
          <w:tcPr>
            <w:tcW w:w="2500" w:type="pct"/>
            <w:shd w:val="clear" w:color="auto" w:fill="FEFEFE"/>
            <w:tcMar>
              <w:top w:w="60" w:type="dxa"/>
              <w:bottom w:w="0" w:type="dxa"/>
            </w:tcMar>
            <w:vAlign w:val="center"/>
          </w:tcPr>
          <w:p w:rsidR="00185479" w:rsidRPr="002D1120" w:rsidRDefault="00185479" w:rsidP="00A46C6E">
            <w:pPr>
              <w:spacing w:before="100" w:beforeAutospacing="1"/>
              <w:rPr>
                <w:rFonts w:ascii="Times New Roman" w:hAnsi="Times New Roman" w:cs="Times New Roman"/>
                <w:noProof/>
                <w:shd w:val="clear" w:color="auto" w:fill="FEFEFE"/>
              </w:rPr>
            </w:pPr>
            <w:r w:rsidRPr="002D1120">
              <w:rPr>
                <w:rFonts w:ascii="Times New Roman" w:hAnsi="Times New Roman" w:cs="Times New Roman"/>
                <w:noProof/>
                <w:shd w:val="clear" w:color="auto" w:fill="FEFEFE"/>
              </w:rPr>
              <w:t>Местна популация</w:t>
            </w:r>
          </w:p>
        </w:tc>
      </w:tr>
    </w:tbl>
    <w:p w:rsidR="005D4D30" w:rsidRPr="002D1120" w:rsidRDefault="005D4D30" w:rsidP="004C5F83">
      <w:pPr>
        <w:spacing w:after="0" w:line="360" w:lineRule="auto"/>
        <w:ind w:firstLine="720"/>
        <w:jc w:val="both"/>
        <w:rPr>
          <w:rFonts w:ascii="Times New Roman" w:hAnsi="Times New Roman" w:cs="Times New Roman"/>
          <w:sz w:val="24"/>
          <w:szCs w:val="24"/>
          <w:shd w:val="clear" w:color="auto" w:fill="FFFFFF"/>
        </w:rPr>
      </w:pPr>
    </w:p>
    <w:p w:rsidR="006A14DB" w:rsidRPr="002D1120" w:rsidRDefault="006A14DB" w:rsidP="00417F6E">
      <w:pPr>
        <w:spacing w:after="0" w:line="360" w:lineRule="auto"/>
        <w:ind w:firstLine="720"/>
        <w:jc w:val="right"/>
        <w:rPr>
          <w:rFonts w:ascii="Times New Roman" w:hAnsi="Times New Roman" w:cs="Times New Roman"/>
          <w:sz w:val="24"/>
          <w:szCs w:val="24"/>
          <w:shd w:val="clear" w:color="auto" w:fill="FFFFFF"/>
        </w:rPr>
      </w:pPr>
      <w:r w:rsidRPr="002D1120">
        <w:rPr>
          <w:rFonts w:ascii="Times New Roman" w:hAnsi="Times New Roman" w:cs="Times New Roman"/>
          <w:sz w:val="24"/>
          <w:szCs w:val="24"/>
          <w:shd w:val="clear" w:color="auto" w:fill="FFFFFF"/>
        </w:rPr>
        <w:t xml:space="preserve">Приложение № </w:t>
      </w:r>
      <w:r w:rsidR="009D5A49" w:rsidRPr="002D1120">
        <w:rPr>
          <w:rFonts w:ascii="Times New Roman" w:hAnsi="Times New Roman" w:cs="Times New Roman"/>
          <w:sz w:val="24"/>
          <w:szCs w:val="24"/>
          <w:shd w:val="clear" w:color="auto" w:fill="FFFFFF"/>
        </w:rPr>
        <w:t>7</w:t>
      </w:r>
      <w:r w:rsidR="0021513B" w:rsidRPr="002D1120">
        <w:rPr>
          <w:rFonts w:ascii="Times New Roman" w:hAnsi="Times New Roman" w:cs="Times New Roman"/>
          <w:sz w:val="24"/>
          <w:szCs w:val="24"/>
          <w:shd w:val="clear" w:color="auto" w:fill="FFFFFF"/>
        </w:rPr>
        <w:t xml:space="preserve"> </w:t>
      </w:r>
    </w:p>
    <w:p w:rsidR="0021513B" w:rsidRPr="002D1120" w:rsidRDefault="0021513B" w:rsidP="00417F6E">
      <w:pPr>
        <w:spacing w:after="0" w:line="360" w:lineRule="auto"/>
        <w:ind w:firstLine="720"/>
        <w:jc w:val="right"/>
        <w:rPr>
          <w:rFonts w:ascii="Times New Roman" w:hAnsi="Times New Roman" w:cs="Times New Roman"/>
          <w:sz w:val="24"/>
          <w:szCs w:val="24"/>
          <w:shd w:val="clear" w:color="auto" w:fill="FFFFFF"/>
        </w:rPr>
      </w:pPr>
      <w:r w:rsidRPr="002D1120">
        <w:rPr>
          <w:rFonts w:ascii="Times New Roman" w:hAnsi="Times New Roman" w:cs="Times New Roman"/>
          <w:sz w:val="24"/>
          <w:szCs w:val="24"/>
          <w:shd w:val="clear" w:color="auto" w:fill="FFFFFF"/>
        </w:rPr>
        <w:t>към чл. 25, ал. 8, т. 1</w:t>
      </w:r>
    </w:p>
    <w:p w:rsidR="009D5A49" w:rsidRPr="002D1120" w:rsidRDefault="009D5A49" w:rsidP="002D1120">
      <w:pPr>
        <w:spacing w:before="120" w:after="0" w:line="360" w:lineRule="auto"/>
        <w:jc w:val="center"/>
        <w:rPr>
          <w:rFonts w:ascii="Times New Roman" w:hAnsi="Times New Roman" w:cs="Times New Roman"/>
          <w:sz w:val="24"/>
          <w:szCs w:val="24"/>
          <w:shd w:val="clear" w:color="auto" w:fill="FFFFFF"/>
        </w:rPr>
      </w:pPr>
      <w:r w:rsidRPr="002D1120">
        <w:rPr>
          <w:rFonts w:ascii="Times New Roman" w:hAnsi="Times New Roman" w:cs="Times New Roman"/>
          <w:sz w:val="24"/>
          <w:szCs w:val="24"/>
          <w:shd w:val="clear" w:color="auto" w:fill="FFFFFF"/>
        </w:rPr>
        <w:t xml:space="preserve">Териториален обхват на прилагане на </w:t>
      </w:r>
      <w:r w:rsidR="00603106" w:rsidRPr="002D1120">
        <w:rPr>
          <w:rFonts w:ascii="Times New Roman" w:hAnsi="Times New Roman" w:cs="Times New Roman"/>
          <w:sz w:val="24"/>
          <w:szCs w:val="24"/>
          <w:shd w:val="clear" w:color="auto" w:fill="FFFFFF"/>
        </w:rPr>
        <w:t>„</w:t>
      </w:r>
      <w:r w:rsidRPr="002D1120">
        <w:rPr>
          <w:rFonts w:ascii="Times New Roman" w:hAnsi="Times New Roman" w:cs="Times New Roman"/>
          <w:sz w:val="24"/>
          <w:szCs w:val="24"/>
        </w:rPr>
        <w:t xml:space="preserve">Поддържане на местообитанията на </w:t>
      </w:r>
      <w:proofErr w:type="spellStart"/>
      <w:r w:rsidRPr="002D1120">
        <w:rPr>
          <w:rFonts w:ascii="Times New Roman" w:hAnsi="Times New Roman" w:cs="Times New Roman"/>
          <w:sz w:val="24"/>
          <w:szCs w:val="24"/>
        </w:rPr>
        <w:t>червеногушата</w:t>
      </w:r>
      <w:proofErr w:type="spellEnd"/>
      <w:r w:rsidRPr="002D1120">
        <w:rPr>
          <w:rFonts w:ascii="Times New Roman" w:hAnsi="Times New Roman" w:cs="Times New Roman"/>
          <w:sz w:val="24"/>
          <w:szCs w:val="24"/>
        </w:rPr>
        <w:t xml:space="preserve"> гъска (</w:t>
      </w:r>
      <w:proofErr w:type="spellStart"/>
      <w:r w:rsidRPr="002D1120">
        <w:rPr>
          <w:rFonts w:ascii="Times New Roman" w:hAnsi="Times New Roman" w:cs="Times New Roman"/>
          <w:sz w:val="24"/>
          <w:szCs w:val="24"/>
        </w:rPr>
        <w:t>Branta</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ruficollis</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Кръстат</w:t>
      </w:r>
      <w:proofErr w:type="spellEnd"/>
      <w:r w:rsidRPr="002D1120">
        <w:rPr>
          <w:rFonts w:ascii="Times New Roman" w:hAnsi="Times New Roman" w:cs="Times New Roman"/>
          <w:sz w:val="24"/>
          <w:szCs w:val="24"/>
        </w:rPr>
        <w:t xml:space="preserve"> (царски) орел и Египетски лешояд в </w:t>
      </w:r>
      <w:proofErr w:type="spellStart"/>
      <w:r w:rsidRPr="002D1120">
        <w:rPr>
          <w:rFonts w:ascii="Times New Roman" w:hAnsi="Times New Roman" w:cs="Times New Roman"/>
          <w:sz w:val="24"/>
          <w:szCs w:val="24"/>
        </w:rPr>
        <w:t>орнитологични</w:t>
      </w:r>
      <w:proofErr w:type="spellEnd"/>
      <w:r w:rsidRPr="002D1120">
        <w:rPr>
          <w:rFonts w:ascii="Times New Roman" w:hAnsi="Times New Roman" w:cs="Times New Roman"/>
          <w:sz w:val="24"/>
          <w:szCs w:val="24"/>
        </w:rPr>
        <w:t xml:space="preserve"> важни места в обработваеми земи</w:t>
      </w:r>
      <w:r w:rsidR="00603106" w:rsidRPr="002D1120">
        <w:rPr>
          <w:rFonts w:ascii="Times New Roman" w:hAnsi="Times New Roman" w:cs="Times New Roman"/>
          <w:sz w:val="24"/>
          <w:szCs w:val="24"/>
        </w:rPr>
        <w:t>“</w:t>
      </w:r>
    </w:p>
    <w:p w:rsidR="006A14DB" w:rsidRPr="002D1120" w:rsidRDefault="006A14DB" w:rsidP="002D1120">
      <w:pPr>
        <w:widowControl w:val="0"/>
        <w:spacing w:after="0" w:line="360" w:lineRule="auto"/>
        <w:ind w:firstLine="720"/>
        <w:jc w:val="both"/>
        <w:rPr>
          <w:rFonts w:ascii="Times New Roman" w:hAnsi="Times New Roman" w:cs="Times New Roman"/>
          <w:sz w:val="24"/>
          <w:szCs w:val="24"/>
          <w:shd w:val="clear" w:color="auto" w:fill="FFFFFF"/>
        </w:rPr>
      </w:pPr>
    </w:p>
    <w:p w:rsidR="009D5A49" w:rsidRPr="002D1120" w:rsidRDefault="009D5A49" w:rsidP="002D1120">
      <w:pPr>
        <w:pStyle w:val="ListParagraph"/>
        <w:widowControl w:val="0"/>
        <w:numPr>
          <w:ilvl w:val="0"/>
          <w:numId w:val="37"/>
        </w:numPr>
        <w:spacing w:after="0" w:line="360" w:lineRule="auto"/>
        <w:ind w:left="0" w:firstLine="720"/>
        <w:jc w:val="both"/>
        <w:rPr>
          <w:rFonts w:ascii="Times New Roman" w:hAnsi="Times New Roman" w:cs="Times New Roman"/>
          <w:sz w:val="24"/>
          <w:szCs w:val="24"/>
        </w:rPr>
      </w:pPr>
      <w:r w:rsidRPr="002D1120">
        <w:rPr>
          <w:rFonts w:ascii="Times New Roman" w:hAnsi="Times New Roman" w:cs="Times New Roman"/>
          <w:sz w:val="24"/>
          <w:szCs w:val="24"/>
          <w:shd w:val="clear" w:color="auto" w:fill="FFFFFF"/>
        </w:rPr>
        <w:t xml:space="preserve">За операцията: </w:t>
      </w:r>
      <w:r w:rsidR="00603106" w:rsidRPr="002D1120">
        <w:rPr>
          <w:rFonts w:ascii="Times New Roman" w:hAnsi="Times New Roman" w:cs="Times New Roman"/>
          <w:sz w:val="24"/>
          <w:szCs w:val="24"/>
          <w:shd w:val="clear" w:color="auto" w:fill="FFFFFF"/>
        </w:rPr>
        <w:t>„</w:t>
      </w:r>
      <w:r w:rsidRPr="002D1120">
        <w:rPr>
          <w:rFonts w:ascii="Times New Roman" w:hAnsi="Times New Roman" w:cs="Times New Roman"/>
          <w:sz w:val="24"/>
          <w:szCs w:val="24"/>
        </w:rPr>
        <w:t>Засяване и отглеждане на есенни</w:t>
      </w:r>
      <w:r w:rsidR="00016DFE" w:rsidRPr="002D1120">
        <w:rPr>
          <w:rFonts w:ascii="Times New Roman" w:hAnsi="Times New Roman" w:cs="Times New Roman"/>
          <w:sz w:val="24"/>
          <w:szCs w:val="24"/>
        </w:rPr>
        <w:t xml:space="preserve"> </w:t>
      </w:r>
      <w:r w:rsidRPr="002D1120">
        <w:rPr>
          <w:rFonts w:ascii="Times New Roman" w:hAnsi="Times New Roman" w:cs="Times New Roman"/>
          <w:sz w:val="24"/>
          <w:szCs w:val="24"/>
        </w:rPr>
        <w:t xml:space="preserve">зърнено-житни култури в местообитанията на </w:t>
      </w:r>
      <w:proofErr w:type="spellStart"/>
      <w:r w:rsidRPr="002D1120">
        <w:rPr>
          <w:rFonts w:ascii="Times New Roman" w:hAnsi="Times New Roman" w:cs="Times New Roman"/>
          <w:sz w:val="24"/>
          <w:szCs w:val="24"/>
        </w:rPr>
        <w:t>червеногушата</w:t>
      </w:r>
      <w:proofErr w:type="spellEnd"/>
      <w:r w:rsidRPr="002D1120">
        <w:rPr>
          <w:rFonts w:ascii="Times New Roman" w:hAnsi="Times New Roman" w:cs="Times New Roman"/>
          <w:sz w:val="24"/>
          <w:szCs w:val="24"/>
        </w:rPr>
        <w:t xml:space="preserve"> гъска на 50 % от заявената по дейността площ и с </w:t>
      </w:r>
      <w:r w:rsidRPr="002D1120">
        <w:rPr>
          <w:rFonts w:ascii="Times New Roman" w:hAnsi="Times New Roman" w:cs="Times New Roman"/>
          <w:sz w:val="24"/>
          <w:szCs w:val="24"/>
        </w:rPr>
        <w:lastRenderedPageBreak/>
        <w:t>минимум 30 % царевица</w:t>
      </w:r>
      <w:r w:rsidR="00603106" w:rsidRPr="002D1120">
        <w:rPr>
          <w:rFonts w:ascii="Times New Roman" w:hAnsi="Times New Roman" w:cs="Times New Roman"/>
          <w:sz w:val="24"/>
          <w:szCs w:val="24"/>
        </w:rPr>
        <w:t>“</w:t>
      </w:r>
    </w:p>
    <w:p w:rsidR="009D5A49" w:rsidRPr="002D1120" w:rsidRDefault="006A14DB" w:rsidP="00417F6E">
      <w:pPr>
        <w:pStyle w:val="ListParagraph"/>
        <w:spacing w:after="0" w:line="360" w:lineRule="auto"/>
        <w:ind w:left="0" w:firstLine="720"/>
        <w:jc w:val="both"/>
        <w:rPr>
          <w:rFonts w:ascii="Times New Roman" w:hAnsi="Times New Roman" w:cs="Times New Roman"/>
          <w:sz w:val="24"/>
          <w:szCs w:val="24"/>
        </w:rPr>
      </w:pPr>
      <w:r w:rsidRPr="002D1120">
        <w:rPr>
          <w:rFonts w:ascii="Times New Roman" w:hAnsi="Times New Roman" w:cs="Times New Roman"/>
          <w:sz w:val="24"/>
          <w:szCs w:val="24"/>
        </w:rPr>
        <w:t xml:space="preserve">- </w:t>
      </w:r>
      <w:r w:rsidR="00F4021F" w:rsidRPr="002D1120">
        <w:rPr>
          <w:rFonts w:ascii="Times New Roman" w:hAnsi="Times New Roman" w:cs="Times New Roman"/>
          <w:sz w:val="24"/>
          <w:szCs w:val="24"/>
        </w:rPr>
        <w:t>Защитени</w:t>
      </w:r>
      <w:r w:rsidR="009D5A49" w:rsidRPr="002D1120">
        <w:rPr>
          <w:rFonts w:ascii="Times New Roman" w:hAnsi="Times New Roman" w:cs="Times New Roman"/>
          <w:sz w:val="24"/>
          <w:szCs w:val="24"/>
        </w:rPr>
        <w:t xml:space="preserve"> зони от Натура 2000 - BG0000156 - </w:t>
      </w:r>
      <w:r w:rsidR="00603106" w:rsidRPr="002D1120">
        <w:rPr>
          <w:rFonts w:ascii="Times New Roman" w:hAnsi="Times New Roman" w:cs="Times New Roman"/>
          <w:sz w:val="24"/>
          <w:szCs w:val="24"/>
        </w:rPr>
        <w:t>„</w:t>
      </w:r>
      <w:r w:rsidR="009D5A49" w:rsidRPr="002D1120">
        <w:rPr>
          <w:rFonts w:ascii="Times New Roman" w:hAnsi="Times New Roman" w:cs="Times New Roman"/>
          <w:i/>
          <w:iCs/>
          <w:sz w:val="24"/>
          <w:szCs w:val="24"/>
        </w:rPr>
        <w:t>Шабленски езерен комплекс</w:t>
      </w:r>
      <w:r w:rsidR="00603106" w:rsidRPr="002D1120">
        <w:rPr>
          <w:rFonts w:ascii="Times New Roman" w:hAnsi="Times New Roman" w:cs="Times New Roman"/>
          <w:sz w:val="24"/>
          <w:szCs w:val="24"/>
        </w:rPr>
        <w:t>“</w:t>
      </w:r>
      <w:r w:rsidR="009D5A49" w:rsidRPr="002D1120">
        <w:rPr>
          <w:rFonts w:ascii="Times New Roman" w:hAnsi="Times New Roman" w:cs="Times New Roman"/>
          <w:sz w:val="24"/>
          <w:szCs w:val="24"/>
        </w:rPr>
        <w:t xml:space="preserve">, BG0002050 - </w:t>
      </w:r>
      <w:r w:rsidR="00603106" w:rsidRPr="002D1120">
        <w:rPr>
          <w:rFonts w:ascii="Times New Roman" w:hAnsi="Times New Roman" w:cs="Times New Roman"/>
          <w:sz w:val="24"/>
          <w:szCs w:val="24"/>
        </w:rPr>
        <w:t>„</w:t>
      </w:r>
      <w:proofErr w:type="spellStart"/>
      <w:r w:rsidR="009D5A49" w:rsidRPr="002D1120">
        <w:rPr>
          <w:rFonts w:ascii="Times New Roman" w:hAnsi="Times New Roman" w:cs="Times New Roman"/>
          <w:sz w:val="24"/>
          <w:szCs w:val="24"/>
        </w:rPr>
        <w:t>Дуранкулашко</w:t>
      </w:r>
      <w:proofErr w:type="spellEnd"/>
      <w:r w:rsidR="009D5A49" w:rsidRPr="002D1120">
        <w:rPr>
          <w:rFonts w:ascii="Times New Roman" w:hAnsi="Times New Roman" w:cs="Times New Roman"/>
          <w:sz w:val="24"/>
          <w:szCs w:val="24"/>
        </w:rPr>
        <w:t xml:space="preserve"> езеро</w:t>
      </w:r>
      <w:r w:rsidR="00603106" w:rsidRPr="002D1120">
        <w:rPr>
          <w:rFonts w:ascii="Times New Roman" w:hAnsi="Times New Roman" w:cs="Times New Roman"/>
          <w:sz w:val="24"/>
          <w:szCs w:val="24"/>
        </w:rPr>
        <w:t>“</w:t>
      </w:r>
      <w:r w:rsidR="009D5A49" w:rsidRPr="002D1120">
        <w:rPr>
          <w:rFonts w:ascii="Times New Roman" w:hAnsi="Times New Roman" w:cs="Times New Roman"/>
          <w:sz w:val="24"/>
          <w:szCs w:val="24"/>
        </w:rPr>
        <w:t>, от които  се изключват физически блокове, в които или на границата на които са разположени ветрогенератори.</w:t>
      </w:r>
    </w:p>
    <w:p w:rsidR="006A14DB" w:rsidRPr="002D1120" w:rsidRDefault="006A14DB" w:rsidP="00417F6E">
      <w:pPr>
        <w:pStyle w:val="ListParagraph"/>
        <w:spacing w:after="0" w:line="360" w:lineRule="auto"/>
        <w:ind w:left="0" w:firstLine="720"/>
        <w:jc w:val="both"/>
        <w:rPr>
          <w:rFonts w:ascii="Times New Roman" w:hAnsi="Times New Roman" w:cs="Times New Roman"/>
          <w:sz w:val="24"/>
          <w:szCs w:val="24"/>
        </w:rPr>
      </w:pPr>
    </w:p>
    <w:p w:rsidR="009D5A49" w:rsidRPr="002D1120" w:rsidRDefault="009D5A49" w:rsidP="00417F6E">
      <w:pPr>
        <w:pStyle w:val="ListParagraph"/>
        <w:numPr>
          <w:ilvl w:val="0"/>
          <w:numId w:val="37"/>
        </w:numPr>
        <w:spacing w:after="0" w:line="360" w:lineRule="auto"/>
        <w:ind w:left="0" w:firstLine="720"/>
        <w:jc w:val="both"/>
        <w:rPr>
          <w:rFonts w:ascii="Times New Roman" w:hAnsi="Times New Roman" w:cs="Times New Roman"/>
          <w:sz w:val="24"/>
          <w:szCs w:val="24"/>
          <w:shd w:val="clear" w:color="auto" w:fill="FFFFFF"/>
        </w:rPr>
      </w:pPr>
      <w:r w:rsidRPr="002D1120">
        <w:rPr>
          <w:rFonts w:ascii="Times New Roman" w:hAnsi="Times New Roman" w:cs="Times New Roman"/>
          <w:sz w:val="24"/>
          <w:szCs w:val="24"/>
          <w:shd w:val="clear" w:color="auto" w:fill="FFFFFF"/>
        </w:rPr>
        <w:t xml:space="preserve">За операция </w:t>
      </w:r>
      <w:r w:rsidR="00603106" w:rsidRPr="002D1120">
        <w:rPr>
          <w:rFonts w:ascii="Times New Roman" w:hAnsi="Times New Roman" w:cs="Times New Roman"/>
          <w:sz w:val="24"/>
          <w:szCs w:val="24"/>
          <w:shd w:val="clear" w:color="auto" w:fill="FFFFFF"/>
        </w:rPr>
        <w:t>„</w:t>
      </w:r>
      <w:r w:rsidRPr="002D1120">
        <w:rPr>
          <w:rFonts w:ascii="Times New Roman" w:hAnsi="Times New Roman" w:cs="Times New Roman"/>
          <w:sz w:val="24"/>
          <w:szCs w:val="24"/>
          <w:shd w:val="clear" w:color="auto" w:fill="FFFFFF"/>
        </w:rPr>
        <w:t>Превръщане на обработваеми земеделски земи в постоянно затревени площи, в гнездови райони</w:t>
      </w:r>
      <w:r w:rsidR="00E20762" w:rsidRPr="002D1120">
        <w:rPr>
          <w:rFonts w:ascii="Times New Roman" w:hAnsi="Times New Roman" w:cs="Times New Roman"/>
          <w:sz w:val="24"/>
          <w:szCs w:val="24"/>
          <w:shd w:val="clear" w:color="auto" w:fill="FFFFFF"/>
        </w:rPr>
        <w:t xml:space="preserve"> на </w:t>
      </w:r>
      <w:proofErr w:type="spellStart"/>
      <w:r w:rsidR="00E20762" w:rsidRPr="002D1120">
        <w:rPr>
          <w:rFonts w:ascii="Times New Roman" w:hAnsi="Times New Roman" w:cs="Times New Roman"/>
          <w:sz w:val="24"/>
          <w:szCs w:val="24"/>
          <w:shd w:val="clear" w:color="auto" w:fill="FFFFFF"/>
        </w:rPr>
        <w:t>Кръстат</w:t>
      </w:r>
      <w:proofErr w:type="spellEnd"/>
      <w:r w:rsidR="00E20762" w:rsidRPr="002D1120">
        <w:rPr>
          <w:rFonts w:ascii="Times New Roman" w:hAnsi="Times New Roman" w:cs="Times New Roman"/>
          <w:sz w:val="24"/>
          <w:szCs w:val="24"/>
          <w:shd w:val="clear" w:color="auto" w:fill="FFFFFF"/>
        </w:rPr>
        <w:t xml:space="preserve"> (царски) орел  и  </w:t>
      </w:r>
      <w:r w:rsidRPr="002D1120">
        <w:rPr>
          <w:rFonts w:ascii="Times New Roman" w:hAnsi="Times New Roman" w:cs="Times New Roman"/>
          <w:sz w:val="24"/>
          <w:szCs w:val="24"/>
          <w:shd w:val="clear" w:color="auto" w:fill="FFFFFF"/>
        </w:rPr>
        <w:t>Египетски лешояд</w:t>
      </w:r>
      <w:r w:rsidR="00603106" w:rsidRPr="002D1120">
        <w:rPr>
          <w:rFonts w:ascii="Times New Roman" w:hAnsi="Times New Roman" w:cs="Times New Roman"/>
          <w:sz w:val="24"/>
          <w:szCs w:val="24"/>
          <w:shd w:val="clear" w:color="auto" w:fill="FFFFFF"/>
        </w:rPr>
        <w:t>“</w:t>
      </w:r>
      <w:r w:rsidRPr="002D1120">
        <w:rPr>
          <w:rFonts w:ascii="Times New Roman" w:hAnsi="Times New Roman" w:cs="Times New Roman"/>
          <w:sz w:val="24"/>
          <w:szCs w:val="24"/>
          <w:shd w:val="clear" w:color="auto" w:fill="FFFFFF"/>
        </w:rPr>
        <w:t xml:space="preserve"> : BG0000113; BG0000209; BG0000270; BG0000332; BG0000494; BG0002002; BG0002003; BG0002005; BG0002012, BG0002013; BG0002014; BG0002019, BG0002020, BG0002021, BG0002025, BG0002026; BG0002027, BG0002028; BG0002029, BG0002038, BG0002039; BG0002040, BG0002043; BG0002044; BG0002048, BG0002051; BG0002054, BG0002057; BG0002058, BG0002059, BG0002061, BG0002062, BG0002066, BG0002071, BG0002073; BG0002082, BG0002094; BG0002098, BG0002106.</w:t>
      </w:r>
    </w:p>
    <w:p w:rsidR="006A14DB" w:rsidRPr="002D1120" w:rsidRDefault="006A14DB" w:rsidP="00417F6E">
      <w:pPr>
        <w:pStyle w:val="ListParagraph"/>
        <w:spacing w:after="0" w:line="360" w:lineRule="auto"/>
        <w:jc w:val="both"/>
        <w:rPr>
          <w:rFonts w:ascii="Times New Roman" w:hAnsi="Times New Roman" w:cs="Times New Roman"/>
          <w:sz w:val="24"/>
          <w:szCs w:val="24"/>
          <w:shd w:val="clear" w:color="auto" w:fill="FFFFFF"/>
        </w:rPr>
      </w:pPr>
    </w:p>
    <w:p w:rsidR="00582133" w:rsidRPr="002D1120" w:rsidRDefault="009D5A49" w:rsidP="00417F6E">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Приложение № 8</w:t>
      </w:r>
      <w:r w:rsidR="00582133" w:rsidRPr="002D1120">
        <w:rPr>
          <w:rFonts w:ascii="Times New Roman" w:hAnsi="Times New Roman" w:cs="Times New Roman"/>
          <w:sz w:val="24"/>
          <w:szCs w:val="24"/>
        </w:rPr>
        <w:t xml:space="preserve"> </w:t>
      </w:r>
    </w:p>
    <w:p w:rsidR="0021513B" w:rsidRPr="002D1120" w:rsidRDefault="0021513B" w:rsidP="00417F6E">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към чл. 25, ал. 10, т. 3</w:t>
      </w:r>
    </w:p>
    <w:p w:rsidR="00582133" w:rsidRPr="002D1120" w:rsidRDefault="00582133" w:rsidP="00417F6E">
      <w:pPr>
        <w:spacing w:after="0" w:line="360" w:lineRule="auto"/>
        <w:jc w:val="right"/>
        <w:rPr>
          <w:rFonts w:ascii="Times New Roman" w:hAnsi="Times New Roman" w:cs="Times New Roman"/>
          <w:sz w:val="24"/>
          <w:szCs w:val="24"/>
        </w:rPr>
      </w:pPr>
    </w:p>
    <w:p w:rsidR="00CA4C84" w:rsidRPr="002D1120" w:rsidRDefault="00CA4C84" w:rsidP="00417F6E">
      <w:pPr>
        <w:spacing w:after="0" w:line="360" w:lineRule="auto"/>
        <w:jc w:val="center"/>
        <w:rPr>
          <w:rFonts w:ascii="Times New Roman" w:hAnsi="Times New Roman" w:cs="Times New Roman"/>
          <w:b/>
          <w:sz w:val="24"/>
          <w:szCs w:val="24"/>
        </w:rPr>
      </w:pPr>
      <w:r w:rsidRPr="002D1120">
        <w:rPr>
          <w:rFonts w:ascii="Times New Roman" w:hAnsi="Times New Roman" w:cs="Times New Roman"/>
          <w:b/>
          <w:sz w:val="24"/>
          <w:szCs w:val="24"/>
        </w:rPr>
        <w:t>Списък на многогодишни тревни култури и смески</w:t>
      </w:r>
    </w:p>
    <w:p w:rsidR="00D460AF" w:rsidRPr="002D1120" w:rsidRDefault="00D460AF" w:rsidP="00417F6E">
      <w:pPr>
        <w:spacing w:after="0" w:line="360" w:lineRule="auto"/>
        <w:jc w:val="center"/>
        <w:rPr>
          <w:rFonts w:ascii="Times New Roman" w:hAnsi="Times New Roman" w:cs="Times New Roman"/>
          <w:sz w:val="24"/>
          <w:szCs w:val="24"/>
        </w:rPr>
      </w:pPr>
    </w:p>
    <w:p w:rsidR="009D5A49" w:rsidRPr="002D1120" w:rsidRDefault="00016DFE" w:rsidP="00417F6E">
      <w:pPr>
        <w:keepNext/>
        <w:widowControl w:val="0"/>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 xml:space="preserve">I. </w:t>
      </w:r>
      <w:r w:rsidR="009D5A49" w:rsidRPr="002D1120">
        <w:rPr>
          <w:rFonts w:ascii="Times New Roman" w:hAnsi="Times New Roman" w:cs="Times New Roman"/>
          <w:sz w:val="24"/>
          <w:szCs w:val="24"/>
        </w:rPr>
        <w:t>Многогодишни бобови фуражни треви</w:t>
      </w:r>
      <w:r w:rsidR="00E20762" w:rsidRPr="002D1120">
        <w:rPr>
          <w:rFonts w:ascii="Times New Roman" w:hAnsi="Times New Roman" w:cs="Times New Roman"/>
          <w:sz w:val="24"/>
          <w:szCs w:val="24"/>
        </w:rPr>
        <w:t>:</w:t>
      </w:r>
    </w:p>
    <w:p w:rsidR="009D5A49" w:rsidRPr="002D1120" w:rsidRDefault="009D5A49" w:rsidP="00417F6E">
      <w:pPr>
        <w:keepNext/>
        <w:widowControl w:val="0"/>
        <w:numPr>
          <w:ilvl w:val="0"/>
          <w:numId w:val="24"/>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Люцерна (</w:t>
      </w:r>
      <w:proofErr w:type="spellStart"/>
      <w:r w:rsidRPr="002D1120">
        <w:rPr>
          <w:rFonts w:ascii="Times New Roman" w:hAnsi="Times New Roman" w:cs="Times New Roman"/>
          <w:i/>
          <w:sz w:val="24"/>
          <w:szCs w:val="24"/>
        </w:rPr>
        <w:t>Medicago</w:t>
      </w:r>
      <w:proofErr w:type="spellEnd"/>
      <w:r w:rsidRPr="002D1120">
        <w:rPr>
          <w:rFonts w:ascii="Times New Roman" w:hAnsi="Times New Roman" w:cs="Times New Roman"/>
          <w:i/>
          <w:sz w:val="24"/>
          <w:szCs w:val="24"/>
        </w:rPr>
        <w:t xml:space="preserve"> </w:t>
      </w:r>
      <w:proofErr w:type="spellStart"/>
      <w:r w:rsidRPr="002D1120">
        <w:rPr>
          <w:rFonts w:ascii="Times New Roman" w:hAnsi="Times New Roman" w:cs="Times New Roman"/>
          <w:i/>
          <w:sz w:val="24"/>
          <w:szCs w:val="24"/>
        </w:rPr>
        <w:t>sativa</w:t>
      </w:r>
      <w:proofErr w:type="spellEnd"/>
      <w:r w:rsidRPr="002D1120">
        <w:rPr>
          <w:rFonts w:ascii="Times New Roman" w:hAnsi="Times New Roman" w:cs="Times New Roman"/>
          <w:i/>
          <w:sz w:val="24"/>
          <w:szCs w:val="24"/>
        </w:rPr>
        <w:t xml:space="preserve"> </w:t>
      </w:r>
      <w:r w:rsidRPr="002D1120">
        <w:rPr>
          <w:rFonts w:ascii="Times New Roman" w:hAnsi="Times New Roman" w:cs="Times New Roman"/>
          <w:sz w:val="24"/>
          <w:szCs w:val="24"/>
        </w:rPr>
        <w:t>L.) – сортове на ИФК – Плевен, ИЗС – Русе и др.</w:t>
      </w:r>
    </w:p>
    <w:p w:rsidR="009D5A49" w:rsidRPr="002D1120" w:rsidRDefault="009D5A49" w:rsidP="00417F6E">
      <w:pPr>
        <w:keepNext/>
        <w:widowControl w:val="0"/>
        <w:numPr>
          <w:ilvl w:val="0"/>
          <w:numId w:val="24"/>
        </w:numPr>
        <w:autoSpaceDE w:val="0"/>
        <w:autoSpaceDN w:val="0"/>
        <w:adjustRightInd w:val="0"/>
        <w:spacing w:after="0" w:line="360" w:lineRule="auto"/>
        <w:outlineLvl w:val="3"/>
        <w:rPr>
          <w:rFonts w:ascii="Times New Roman" w:hAnsi="Times New Roman" w:cs="Times New Roman"/>
          <w:sz w:val="24"/>
          <w:szCs w:val="24"/>
        </w:rPr>
      </w:pPr>
      <w:proofErr w:type="spellStart"/>
      <w:r w:rsidRPr="002D1120">
        <w:rPr>
          <w:rFonts w:ascii="Times New Roman" w:hAnsi="Times New Roman" w:cs="Times New Roman"/>
          <w:sz w:val="24"/>
          <w:szCs w:val="24"/>
        </w:rPr>
        <w:t>Еспарзета</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i/>
          <w:sz w:val="24"/>
          <w:szCs w:val="24"/>
        </w:rPr>
        <w:t>Onobrychis</w:t>
      </w:r>
      <w:proofErr w:type="spellEnd"/>
      <w:r w:rsidRPr="002D1120">
        <w:rPr>
          <w:rFonts w:ascii="Times New Roman" w:hAnsi="Times New Roman" w:cs="Times New Roman"/>
          <w:i/>
          <w:sz w:val="24"/>
          <w:szCs w:val="24"/>
        </w:rPr>
        <w:t xml:space="preserve"> </w:t>
      </w:r>
      <w:proofErr w:type="spellStart"/>
      <w:r w:rsidRPr="002D1120">
        <w:rPr>
          <w:rFonts w:ascii="Times New Roman" w:hAnsi="Times New Roman" w:cs="Times New Roman"/>
          <w:i/>
          <w:sz w:val="24"/>
          <w:szCs w:val="24"/>
        </w:rPr>
        <w:t>viciaefolia</w:t>
      </w:r>
      <w:proofErr w:type="spellEnd"/>
      <w:r w:rsidRPr="002D1120">
        <w:rPr>
          <w:rFonts w:ascii="Times New Roman" w:hAnsi="Times New Roman" w:cs="Times New Roman"/>
          <w:i/>
          <w:sz w:val="24"/>
          <w:szCs w:val="24"/>
        </w:rPr>
        <w:t xml:space="preserve"> </w:t>
      </w:r>
      <w:proofErr w:type="spellStart"/>
      <w:r w:rsidRPr="002D1120">
        <w:rPr>
          <w:rFonts w:ascii="Times New Roman" w:hAnsi="Times New Roman" w:cs="Times New Roman"/>
          <w:sz w:val="24"/>
          <w:szCs w:val="24"/>
        </w:rPr>
        <w:t>Scop</w:t>
      </w:r>
      <w:proofErr w:type="spellEnd"/>
      <w:r w:rsidRPr="002D1120">
        <w:rPr>
          <w:rFonts w:ascii="Times New Roman" w:hAnsi="Times New Roman" w:cs="Times New Roman"/>
          <w:sz w:val="24"/>
          <w:szCs w:val="24"/>
        </w:rPr>
        <w:t>.)</w:t>
      </w:r>
    </w:p>
    <w:p w:rsidR="009D5A49" w:rsidRPr="002D1120" w:rsidRDefault="009D5A49" w:rsidP="00417F6E">
      <w:pPr>
        <w:keepNext/>
        <w:widowControl w:val="0"/>
        <w:numPr>
          <w:ilvl w:val="0"/>
          <w:numId w:val="24"/>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Звездан (</w:t>
      </w:r>
      <w:proofErr w:type="spellStart"/>
      <w:r w:rsidRPr="002D1120">
        <w:rPr>
          <w:rFonts w:ascii="Times New Roman" w:hAnsi="Times New Roman" w:cs="Times New Roman"/>
          <w:i/>
          <w:sz w:val="24"/>
          <w:szCs w:val="24"/>
        </w:rPr>
        <w:t>Lotus</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i/>
          <w:sz w:val="24"/>
          <w:szCs w:val="24"/>
        </w:rPr>
        <w:t>corniculatus</w:t>
      </w:r>
      <w:proofErr w:type="spellEnd"/>
      <w:r w:rsidRPr="002D1120">
        <w:rPr>
          <w:rFonts w:ascii="Times New Roman" w:hAnsi="Times New Roman" w:cs="Times New Roman"/>
          <w:sz w:val="24"/>
          <w:szCs w:val="24"/>
        </w:rPr>
        <w:t xml:space="preserve"> L.)</w:t>
      </w:r>
    </w:p>
    <w:p w:rsidR="009D5A49" w:rsidRPr="002D1120" w:rsidRDefault="009D5A49" w:rsidP="00417F6E">
      <w:pPr>
        <w:keepNext/>
        <w:widowControl w:val="0"/>
        <w:numPr>
          <w:ilvl w:val="0"/>
          <w:numId w:val="24"/>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Бяла детелина (</w:t>
      </w:r>
      <w:proofErr w:type="spellStart"/>
      <w:r w:rsidRPr="002D1120">
        <w:rPr>
          <w:rFonts w:ascii="Times New Roman" w:hAnsi="Times New Roman" w:cs="Times New Roman"/>
          <w:i/>
          <w:sz w:val="24"/>
          <w:szCs w:val="24"/>
        </w:rPr>
        <w:t>Trifolium</w:t>
      </w:r>
      <w:proofErr w:type="spellEnd"/>
      <w:r w:rsidRPr="002D1120">
        <w:rPr>
          <w:rFonts w:ascii="Times New Roman" w:hAnsi="Times New Roman" w:cs="Times New Roman"/>
          <w:i/>
          <w:sz w:val="24"/>
          <w:szCs w:val="24"/>
        </w:rPr>
        <w:t xml:space="preserve"> </w:t>
      </w:r>
      <w:proofErr w:type="spellStart"/>
      <w:r w:rsidRPr="002D1120">
        <w:rPr>
          <w:rFonts w:ascii="Times New Roman" w:hAnsi="Times New Roman" w:cs="Times New Roman"/>
          <w:i/>
          <w:sz w:val="24"/>
          <w:szCs w:val="24"/>
        </w:rPr>
        <w:t>repens</w:t>
      </w:r>
      <w:proofErr w:type="spellEnd"/>
      <w:r w:rsidRPr="002D1120">
        <w:rPr>
          <w:rFonts w:ascii="Times New Roman" w:hAnsi="Times New Roman" w:cs="Times New Roman"/>
          <w:i/>
          <w:sz w:val="24"/>
          <w:szCs w:val="24"/>
        </w:rPr>
        <w:t xml:space="preserve"> L.)</w:t>
      </w:r>
    </w:p>
    <w:p w:rsidR="009D5A49" w:rsidRPr="002D1120" w:rsidRDefault="009D5A49" w:rsidP="00417F6E">
      <w:pPr>
        <w:keepNext/>
        <w:widowControl w:val="0"/>
        <w:numPr>
          <w:ilvl w:val="0"/>
          <w:numId w:val="24"/>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Червена детелина (</w:t>
      </w:r>
      <w:proofErr w:type="spellStart"/>
      <w:r w:rsidRPr="002D1120">
        <w:rPr>
          <w:rFonts w:ascii="Times New Roman" w:hAnsi="Times New Roman" w:cs="Times New Roman"/>
          <w:i/>
          <w:sz w:val="24"/>
          <w:szCs w:val="24"/>
        </w:rPr>
        <w:t>Trifolium</w:t>
      </w:r>
      <w:proofErr w:type="spellEnd"/>
      <w:r w:rsidRPr="002D1120">
        <w:rPr>
          <w:rFonts w:ascii="Times New Roman" w:hAnsi="Times New Roman" w:cs="Times New Roman"/>
          <w:i/>
          <w:sz w:val="24"/>
          <w:szCs w:val="24"/>
        </w:rPr>
        <w:t xml:space="preserve"> </w:t>
      </w:r>
      <w:proofErr w:type="spellStart"/>
      <w:r w:rsidRPr="002D1120">
        <w:rPr>
          <w:rFonts w:ascii="Times New Roman" w:hAnsi="Times New Roman" w:cs="Times New Roman"/>
          <w:i/>
          <w:sz w:val="24"/>
          <w:szCs w:val="24"/>
        </w:rPr>
        <w:t>pratense</w:t>
      </w:r>
      <w:proofErr w:type="spellEnd"/>
      <w:r w:rsidRPr="002D1120">
        <w:rPr>
          <w:rFonts w:ascii="Times New Roman" w:hAnsi="Times New Roman" w:cs="Times New Roman"/>
          <w:sz w:val="24"/>
          <w:szCs w:val="24"/>
        </w:rPr>
        <w:t xml:space="preserve"> L.)</w:t>
      </w:r>
    </w:p>
    <w:p w:rsidR="00016DFE" w:rsidRPr="002D1120" w:rsidRDefault="00016DFE" w:rsidP="00417F6E">
      <w:pPr>
        <w:widowControl w:val="0"/>
        <w:autoSpaceDE w:val="0"/>
        <w:autoSpaceDN w:val="0"/>
        <w:adjustRightInd w:val="0"/>
        <w:spacing w:after="0" w:line="360" w:lineRule="auto"/>
        <w:contextualSpacing/>
        <w:rPr>
          <w:rFonts w:ascii="Times New Roman" w:hAnsi="Times New Roman" w:cs="Times New Roman"/>
          <w:sz w:val="24"/>
          <w:szCs w:val="24"/>
        </w:rPr>
      </w:pPr>
    </w:p>
    <w:p w:rsidR="009D5A49" w:rsidRPr="002D1120" w:rsidRDefault="00016DFE" w:rsidP="00417F6E">
      <w:pPr>
        <w:widowControl w:val="0"/>
        <w:autoSpaceDE w:val="0"/>
        <w:autoSpaceDN w:val="0"/>
        <w:adjustRightInd w:val="0"/>
        <w:spacing w:after="0" w:line="360" w:lineRule="auto"/>
        <w:contextualSpacing/>
        <w:rPr>
          <w:rFonts w:ascii="Times New Roman" w:hAnsi="Times New Roman" w:cs="Times New Roman"/>
          <w:sz w:val="24"/>
          <w:szCs w:val="24"/>
        </w:rPr>
      </w:pPr>
      <w:r w:rsidRPr="002D1120">
        <w:rPr>
          <w:rFonts w:ascii="Times New Roman" w:hAnsi="Times New Roman" w:cs="Times New Roman"/>
          <w:sz w:val="24"/>
          <w:szCs w:val="24"/>
        </w:rPr>
        <w:t xml:space="preserve">II. </w:t>
      </w:r>
      <w:r w:rsidR="009D5A49" w:rsidRPr="002D1120">
        <w:rPr>
          <w:rFonts w:ascii="Times New Roman" w:hAnsi="Times New Roman" w:cs="Times New Roman"/>
          <w:sz w:val="24"/>
          <w:szCs w:val="24"/>
        </w:rPr>
        <w:t>Многогодишни житни фуражни треви</w:t>
      </w:r>
      <w:r w:rsidR="00E20762" w:rsidRPr="002D1120">
        <w:rPr>
          <w:rFonts w:ascii="Times New Roman" w:hAnsi="Times New Roman" w:cs="Times New Roman"/>
          <w:sz w:val="24"/>
          <w:szCs w:val="24"/>
        </w:rPr>
        <w:t>:</w:t>
      </w:r>
    </w:p>
    <w:p w:rsidR="009D5A49" w:rsidRPr="002D1120" w:rsidRDefault="009D5A49" w:rsidP="002D1120">
      <w:pPr>
        <w:keepNext/>
        <w:widowControl w:val="0"/>
        <w:numPr>
          <w:ilvl w:val="0"/>
          <w:numId w:val="66"/>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Ежова главица (</w:t>
      </w:r>
      <w:proofErr w:type="spellStart"/>
      <w:r w:rsidRPr="002D1120">
        <w:rPr>
          <w:rFonts w:ascii="Times New Roman" w:hAnsi="Times New Roman" w:cs="Times New Roman"/>
          <w:sz w:val="24"/>
          <w:szCs w:val="24"/>
        </w:rPr>
        <w:t>Dactylis</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glomerata</w:t>
      </w:r>
      <w:proofErr w:type="spellEnd"/>
      <w:r w:rsidRPr="002D1120">
        <w:rPr>
          <w:rFonts w:ascii="Times New Roman" w:hAnsi="Times New Roman" w:cs="Times New Roman"/>
          <w:sz w:val="24"/>
          <w:szCs w:val="24"/>
        </w:rPr>
        <w:t xml:space="preserve"> L.) </w:t>
      </w:r>
      <w:r w:rsidR="002D1120">
        <w:rPr>
          <w:rFonts w:ascii="Times New Roman" w:hAnsi="Times New Roman" w:cs="Times New Roman"/>
          <w:sz w:val="24"/>
          <w:szCs w:val="24"/>
        </w:rPr>
        <w:t>–</w:t>
      </w:r>
      <w:r w:rsidRPr="002D1120">
        <w:rPr>
          <w:rFonts w:ascii="Times New Roman" w:hAnsi="Times New Roman" w:cs="Times New Roman"/>
          <w:sz w:val="24"/>
          <w:szCs w:val="24"/>
        </w:rPr>
        <w:t xml:space="preserve"> сорт Дъбрава</w:t>
      </w:r>
    </w:p>
    <w:p w:rsidR="009D5A49" w:rsidRPr="002D1120" w:rsidRDefault="009D5A49" w:rsidP="002D1120">
      <w:pPr>
        <w:keepNext/>
        <w:widowControl w:val="0"/>
        <w:numPr>
          <w:ilvl w:val="0"/>
          <w:numId w:val="66"/>
        </w:numPr>
        <w:autoSpaceDE w:val="0"/>
        <w:autoSpaceDN w:val="0"/>
        <w:adjustRightInd w:val="0"/>
        <w:spacing w:after="0" w:line="360" w:lineRule="auto"/>
        <w:outlineLvl w:val="3"/>
        <w:rPr>
          <w:rFonts w:ascii="Times New Roman" w:hAnsi="Times New Roman" w:cs="Times New Roman"/>
          <w:sz w:val="24"/>
          <w:szCs w:val="24"/>
        </w:rPr>
      </w:pPr>
      <w:proofErr w:type="spellStart"/>
      <w:r w:rsidRPr="002D1120">
        <w:rPr>
          <w:rFonts w:ascii="Times New Roman" w:hAnsi="Times New Roman" w:cs="Times New Roman"/>
          <w:sz w:val="24"/>
          <w:szCs w:val="24"/>
        </w:rPr>
        <w:t>Тръстиковидна</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власатка</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Festuca</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arundinacea</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Schreb</w:t>
      </w:r>
      <w:proofErr w:type="spellEnd"/>
      <w:r w:rsidRPr="002D1120">
        <w:rPr>
          <w:rFonts w:ascii="Times New Roman" w:hAnsi="Times New Roman" w:cs="Times New Roman"/>
          <w:sz w:val="24"/>
          <w:szCs w:val="24"/>
        </w:rPr>
        <w:t xml:space="preserve">.) </w:t>
      </w:r>
      <w:r w:rsidR="002D1120">
        <w:rPr>
          <w:rFonts w:ascii="Times New Roman" w:hAnsi="Times New Roman" w:cs="Times New Roman"/>
          <w:sz w:val="24"/>
          <w:szCs w:val="24"/>
        </w:rPr>
        <w:t>–</w:t>
      </w:r>
      <w:r w:rsidRPr="002D1120">
        <w:rPr>
          <w:rFonts w:ascii="Times New Roman" w:hAnsi="Times New Roman" w:cs="Times New Roman"/>
          <w:sz w:val="24"/>
          <w:szCs w:val="24"/>
        </w:rPr>
        <w:t xml:space="preserve"> сорт Албена</w:t>
      </w:r>
    </w:p>
    <w:p w:rsidR="009D5A49" w:rsidRPr="002D1120" w:rsidRDefault="009D5A49" w:rsidP="002D1120">
      <w:pPr>
        <w:keepNext/>
        <w:widowControl w:val="0"/>
        <w:numPr>
          <w:ilvl w:val="0"/>
          <w:numId w:val="66"/>
        </w:numPr>
        <w:autoSpaceDE w:val="0"/>
        <w:autoSpaceDN w:val="0"/>
        <w:adjustRightInd w:val="0"/>
        <w:spacing w:after="0" w:line="360" w:lineRule="auto"/>
        <w:outlineLvl w:val="3"/>
        <w:rPr>
          <w:rFonts w:ascii="Times New Roman" w:hAnsi="Times New Roman" w:cs="Times New Roman"/>
          <w:sz w:val="24"/>
          <w:szCs w:val="24"/>
        </w:rPr>
      </w:pPr>
      <w:proofErr w:type="spellStart"/>
      <w:r w:rsidRPr="002D1120">
        <w:rPr>
          <w:rFonts w:ascii="Times New Roman" w:hAnsi="Times New Roman" w:cs="Times New Roman"/>
          <w:sz w:val="24"/>
          <w:szCs w:val="24"/>
        </w:rPr>
        <w:t>Безосилеста</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овсига</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Bromus</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inermis</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Leyss</w:t>
      </w:r>
      <w:proofErr w:type="spellEnd"/>
      <w:r w:rsidRPr="002D1120">
        <w:rPr>
          <w:rFonts w:ascii="Times New Roman" w:hAnsi="Times New Roman" w:cs="Times New Roman"/>
          <w:sz w:val="24"/>
          <w:szCs w:val="24"/>
        </w:rPr>
        <w:t xml:space="preserve">.) </w:t>
      </w:r>
      <w:r w:rsidR="002D1120">
        <w:rPr>
          <w:rFonts w:ascii="Times New Roman" w:hAnsi="Times New Roman" w:cs="Times New Roman"/>
          <w:sz w:val="24"/>
          <w:szCs w:val="24"/>
        </w:rPr>
        <w:t>–</w:t>
      </w:r>
      <w:r w:rsidRPr="002D1120">
        <w:rPr>
          <w:rFonts w:ascii="Times New Roman" w:hAnsi="Times New Roman" w:cs="Times New Roman"/>
          <w:sz w:val="24"/>
          <w:szCs w:val="24"/>
        </w:rPr>
        <w:t xml:space="preserve"> сорт Ника</w:t>
      </w:r>
    </w:p>
    <w:p w:rsidR="009D5A49" w:rsidRPr="002D1120" w:rsidRDefault="009D5A49" w:rsidP="002D1120">
      <w:pPr>
        <w:keepNext/>
        <w:widowControl w:val="0"/>
        <w:numPr>
          <w:ilvl w:val="0"/>
          <w:numId w:val="66"/>
        </w:numPr>
        <w:autoSpaceDE w:val="0"/>
        <w:autoSpaceDN w:val="0"/>
        <w:adjustRightInd w:val="0"/>
        <w:spacing w:after="0" w:line="360" w:lineRule="auto"/>
        <w:outlineLvl w:val="3"/>
        <w:rPr>
          <w:rFonts w:ascii="Times New Roman" w:hAnsi="Times New Roman" w:cs="Times New Roman"/>
          <w:sz w:val="24"/>
          <w:szCs w:val="24"/>
        </w:rPr>
      </w:pPr>
      <w:proofErr w:type="spellStart"/>
      <w:r w:rsidRPr="002D1120">
        <w:rPr>
          <w:rFonts w:ascii="Times New Roman" w:hAnsi="Times New Roman" w:cs="Times New Roman"/>
          <w:sz w:val="24"/>
          <w:szCs w:val="24"/>
        </w:rPr>
        <w:t>Гребенчатият</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житняк</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Agropyron</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cristatum</w:t>
      </w:r>
      <w:proofErr w:type="spellEnd"/>
      <w:r w:rsidRPr="002D1120">
        <w:rPr>
          <w:rFonts w:ascii="Times New Roman" w:hAnsi="Times New Roman" w:cs="Times New Roman"/>
          <w:sz w:val="24"/>
          <w:szCs w:val="24"/>
        </w:rPr>
        <w:t xml:space="preserve"> L.) – сорт </w:t>
      </w:r>
      <w:proofErr w:type="spellStart"/>
      <w:r w:rsidRPr="002D1120">
        <w:rPr>
          <w:rFonts w:ascii="Times New Roman" w:hAnsi="Times New Roman" w:cs="Times New Roman"/>
          <w:sz w:val="24"/>
          <w:szCs w:val="24"/>
        </w:rPr>
        <w:t>Свежина</w:t>
      </w:r>
      <w:proofErr w:type="spellEnd"/>
    </w:p>
    <w:p w:rsidR="009D5A49" w:rsidRPr="002D1120" w:rsidRDefault="009D5A49" w:rsidP="002D1120">
      <w:pPr>
        <w:keepNext/>
        <w:widowControl w:val="0"/>
        <w:numPr>
          <w:ilvl w:val="0"/>
          <w:numId w:val="66"/>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 xml:space="preserve">Пустинният </w:t>
      </w:r>
      <w:proofErr w:type="spellStart"/>
      <w:r w:rsidRPr="002D1120">
        <w:rPr>
          <w:rFonts w:ascii="Times New Roman" w:hAnsi="Times New Roman" w:cs="Times New Roman"/>
          <w:sz w:val="24"/>
          <w:szCs w:val="24"/>
        </w:rPr>
        <w:t>житняк</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Agropyron</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desertorum</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Fish</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Schultes</w:t>
      </w:r>
      <w:proofErr w:type="spellEnd"/>
      <w:r w:rsidRPr="002D1120">
        <w:rPr>
          <w:rFonts w:ascii="Times New Roman" w:hAnsi="Times New Roman" w:cs="Times New Roman"/>
          <w:sz w:val="24"/>
          <w:szCs w:val="24"/>
        </w:rPr>
        <w:t>] – сорт Морава</w:t>
      </w:r>
    </w:p>
    <w:p w:rsidR="009D5A49" w:rsidRPr="002D1120" w:rsidRDefault="009D5A49" w:rsidP="002D1120">
      <w:pPr>
        <w:keepNext/>
        <w:widowControl w:val="0"/>
        <w:numPr>
          <w:ilvl w:val="0"/>
          <w:numId w:val="66"/>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 xml:space="preserve">Пасищен райграс – сортове ИФК – Хармония, </w:t>
      </w:r>
      <w:proofErr w:type="spellStart"/>
      <w:r w:rsidRPr="002D1120">
        <w:rPr>
          <w:rFonts w:ascii="Times New Roman" w:hAnsi="Times New Roman" w:cs="Times New Roman"/>
          <w:sz w:val="24"/>
          <w:szCs w:val="24"/>
        </w:rPr>
        <w:t>Тетрани</w:t>
      </w:r>
      <w:proofErr w:type="spellEnd"/>
      <w:r w:rsidRPr="002D1120">
        <w:rPr>
          <w:rFonts w:ascii="Times New Roman" w:hAnsi="Times New Roman" w:cs="Times New Roman"/>
          <w:sz w:val="24"/>
          <w:szCs w:val="24"/>
        </w:rPr>
        <w:t xml:space="preserve"> и </w:t>
      </w:r>
      <w:proofErr w:type="spellStart"/>
      <w:r w:rsidRPr="002D1120">
        <w:rPr>
          <w:rFonts w:ascii="Times New Roman" w:hAnsi="Times New Roman" w:cs="Times New Roman"/>
          <w:sz w:val="24"/>
          <w:szCs w:val="24"/>
        </w:rPr>
        <w:t>Тетрамис</w:t>
      </w:r>
      <w:proofErr w:type="spellEnd"/>
    </w:p>
    <w:p w:rsidR="009D5A49" w:rsidRPr="002D1120" w:rsidRDefault="009D5A49" w:rsidP="002D1120">
      <w:pPr>
        <w:keepNext/>
        <w:widowControl w:val="0"/>
        <w:numPr>
          <w:ilvl w:val="0"/>
          <w:numId w:val="66"/>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 xml:space="preserve">Ливадна </w:t>
      </w:r>
      <w:proofErr w:type="spellStart"/>
      <w:r w:rsidRPr="002D1120">
        <w:rPr>
          <w:rFonts w:ascii="Times New Roman" w:hAnsi="Times New Roman" w:cs="Times New Roman"/>
          <w:sz w:val="24"/>
          <w:szCs w:val="24"/>
        </w:rPr>
        <w:t>власатка</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Festuca</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pratensis</w:t>
      </w:r>
      <w:proofErr w:type="spellEnd"/>
      <w:r w:rsidRPr="002D1120">
        <w:rPr>
          <w:rFonts w:ascii="Times New Roman" w:hAnsi="Times New Roman" w:cs="Times New Roman"/>
          <w:sz w:val="24"/>
          <w:szCs w:val="24"/>
        </w:rPr>
        <w:t xml:space="preserve"> L.)</w:t>
      </w:r>
    </w:p>
    <w:p w:rsidR="009D5A49" w:rsidRPr="002D1120" w:rsidRDefault="009D5A49" w:rsidP="002D1120">
      <w:pPr>
        <w:keepNext/>
        <w:widowControl w:val="0"/>
        <w:numPr>
          <w:ilvl w:val="0"/>
          <w:numId w:val="66"/>
        </w:numPr>
        <w:autoSpaceDE w:val="0"/>
        <w:autoSpaceDN w:val="0"/>
        <w:adjustRightInd w:val="0"/>
        <w:spacing w:after="0" w:line="360" w:lineRule="auto"/>
        <w:outlineLvl w:val="3"/>
        <w:rPr>
          <w:rFonts w:ascii="Times New Roman" w:hAnsi="Times New Roman" w:cs="Times New Roman"/>
          <w:sz w:val="24"/>
          <w:szCs w:val="24"/>
        </w:rPr>
      </w:pPr>
      <w:r w:rsidRPr="002D1120">
        <w:rPr>
          <w:rFonts w:ascii="Times New Roman" w:hAnsi="Times New Roman" w:cs="Times New Roman"/>
          <w:sz w:val="24"/>
          <w:szCs w:val="24"/>
        </w:rPr>
        <w:t xml:space="preserve">Червена </w:t>
      </w:r>
      <w:proofErr w:type="spellStart"/>
      <w:r w:rsidRPr="002D1120">
        <w:rPr>
          <w:rFonts w:ascii="Times New Roman" w:hAnsi="Times New Roman" w:cs="Times New Roman"/>
          <w:sz w:val="24"/>
          <w:szCs w:val="24"/>
        </w:rPr>
        <w:t>власатка</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Festuca</w:t>
      </w:r>
      <w:proofErr w:type="spellEnd"/>
      <w:r w:rsidRPr="002D1120">
        <w:rPr>
          <w:rFonts w:ascii="Times New Roman" w:hAnsi="Times New Roman" w:cs="Times New Roman"/>
          <w:sz w:val="24"/>
          <w:szCs w:val="24"/>
        </w:rPr>
        <w:t xml:space="preserve"> </w:t>
      </w:r>
      <w:proofErr w:type="spellStart"/>
      <w:r w:rsidRPr="002D1120">
        <w:rPr>
          <w:rFonts w:ascii="Times New Roman" w:hAnsi="Times New Roman" w:cs="Times New Roman"/>
          <w:sz w:val="24"/>
          <w:szCs w:val="24"/>
        </w:rPr>
        <w:t>rubra</w:t>
      </w:r>
      <w:proofErr w:type="spellEnd"/>
      <w:r w:rsidRPr="002D1120">
        <w:rPr>
          <w:rFonts w:ascii="Times New Roman" w:hAnsi="Times New Roman" w:cs="Times New Roman"/>
          <w:sz w:val="24"/>
          <w:szCs w:val="24"/>
        </w:rPr>
        <w:t xml:space="preserve"> L.)</w:t>
      </w:r>
    </w:p>
    <w:p w:rsidR="009D5A49" w:rsidRPr="002D1120" w:rsidRDefault="009D5A49" w:rsidP="00417F6E">
      <w:pPr>
        <w:spacing w:after="0" w:line="360" w:lineRule="auto"/>
        <w:ind w:firstLine="720"/>
        <w:jc w:val="both"/>
        <w:rPr>
          <w:rFonts w:ascii="Times New Roman" w:eastAsia="Times New Roman" w:hAnsi="Times New Roman" w:cs="Times New Roman"/>
          <w:bCs/>
          <w:sz w:val="24"/>
          <w:szCs w:val="24"/>
          <w:shd w:val="clear" w:color="auto" w:fill="FEFEFE"/>
        </w:rPr>
      </w:pPr>
    </w:p>
    <w:p w:rsidR="009D5A49" w:rsidRPr="002D1120" w:rsidRDefault="00CA4C84" w:rsidP="00417F6E">
      <w:pPr>
        <w:widowControl w:val="0"/>
        <w:autoSpaceDE w:val="0"/>
        <w:autoSpaceDN w:val="0"/>
        <w:adjustRightInd w:val="0"/>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lastRenderedPageBreak/>
        <w:t>ІІІ.</w:t>
      </w:r>
      <w:r w:rsidRPr="002D1120">
        <w:rPr>
          <w:rFonts w:ascii="Times New Roman" w:hAnsi="Times New Roman" w:cs="Times New Roman"/>
          <w:b/>
          <w:sz w:val="24"/>
          <w:szCs w:val="24"/>
        </w:rPr>
        <w:t xml:space="preserve"> </w:t>
      </w:r>
      <w:r w:rsidR="009D5A49" w:rsidRPr="002D1120">
        <w:rPr>
          <w:rFonts w:ascii="Times New Roman" w:hAnsi="Times New Roman" w:cs="Times New Roman"/>
          <w:sz w:val="24"/>
          <w:szCs w:val="24"/>
        </w:rPr>
        <w:t>Примерни смески от фуражни треви за създаване на ливади и пасища, в зависимост от почвено-климатичните условия, начин на използване и ви</w:t>
      </w:r>
      <w:r w:rsidR="00E20762" w:rsidRPr="002D1120">
        <w:rPr>
          <w:rFonts w:ascii="Times New Roman" w:hAnsi="Times New Roman" w:cs="Times New Roman"/>
          <w:sz w:val="24"/>
          <w:szCs w:val="24"/>
        </w:rPr>
        <w:t>да на селскостопанските животни:</w:t>
      </w:r>
    </w:p>
    <w:p w:rsidR="008F6F89" w:rsidRPr="002D1120" w:rsidRDefault="008F6F89" w:rsidP="00417F6E">
      <w:pPr>
        <w:widowControl w:val="0"/>
        <w:autoSpaceDE w:val="0"/>
        <w:autoSpaceDN w:val="0"/>
        <w:adjustRightInd w:val="0"/>
        <w:spacing w:after="0" w:line="360" w:lineRule="auto"/>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1997"/>
        <w:gridCol w:w="1653"/>
        <w:gridCol w:w="2177"/>
        <w:gridCol w:w="1272"/>
      </w:tblGrid>
      <w:tr w:rsidR="009D5A49" w:rsidRPr="002D1120" w:rsidTr="002D1120">
        <w:tc>
          <w:tcPr>
            <w:tcW w:w="2617" w:type="dxa"/>
            <w:shd w:val="clear" w:color="auto" w:fill="auto"/>
            <w:vAlign w:val="center"/>
          </w:tcPr>
          <w:p w:rsidR="009D5A49" w:rsidRPr="002D1120" w:rsidRDefault="009D5A49" w:rsidP="002D1120">
            <w:pPr>
              <w:widowControl w:val="0"/>
              <w:autoSpaceDE w:val="0"/>
              <w:autoSpaceDN w:val="0"/>
              <w:adjustRightInd w:val="0"/>
              <w:spacing w:after="0" w:line="360" w:lineRule="auto"/>
              <w:jc w:val="center"/>
              <w:rPr>
                <w:rFonts w:ascii="Times New Roman" w:hAnsi="Times New Roman" w:cs="Times New Roman"/>
              </w:rPr>
            </w:pPr>
            <w:r w:rsidRPr="002D1120">
              <w:rPr>
                <w:rFonts w:ascii="Times New Roman" w:hAnsi="Times New Roman" w:cs="Times New Roman"/>
              </w:rPr>
              <w:t>Почвено-климатични условия</w:t>
            </w:r>
          </w:p>
        </w:tc>
        <w:tc>
          <w:tcPr>
            <w:tcW w:w="2056" w:type="dxa"/>
            <w:shd w:val="clear" w:color="auto" w:fill="auto"/>
            <w:vAlign w:val="center"/>
          </w:tcPr>
          <w:p w:rsidR="009D5A49" w:rsidRPr="002D1120" w:rsidRDefault="009D5A49" w:rsidP="002D1120">
            <w:pPr>
              <w:widowControl w:val="0"/>
              <w:autoSpaceDE w:val="0"/>
              <w:autoSpaceDN w:val="0"/>
              <w:adjustRightInd w:val="0"/>
              <w:spacing w:after="0" w:line="360" w:lineRule="auto"/>
              <w:jc w:val="center"/>
              <w:rPr>
                <w:rFonts w:ascii="Times New Roman" w:hAnsi="Times New Roman" w:cs="Times New Roman"/>
              </w:rPr>
            </w:pPr>
            <w:r w:rsidRPr="002D1120">
              <w:rPr>
                <w:rFonts w:ascii="Times New Roman" w:hAnsi="Times New Roman" w:cs="Times New Roman"/>
              </w:rPr>
              <w:t>Начин на ползване</w:t>
            </w:r>
          </w:p>
        </w:tc>
        <w:tc>
          <w:tcPr>
            <w:tcW w:w="1701" w:type="dxa"/>
            <w:shd w:val="clear" w:color="auto" w:fill="auto"/>
            <w:vAlign w:val="center"/>
          </w:tcPr>
          <w:p w:rsidR="009D5A49" w:rsidRPr="002D1120" w:rsidRDefault="009D5A49" w:rsidP="002D1120">
            <w:pPr>
              <w:widowControl w:val="0"/>
              <w:autoSpaceDE w:val="0"/>
              <w:autoSpaceDN w:val="0"/>
              <w:adjustRightInd w:val="0"/>
              <w:spacing w:after="0" w:line="360" w:lineRule="auto"/>
              <w:jc w:val="center"/>
              <w:rPr>
                <w:rFonts w:ascii="Times New Roman" w:hAnsi="Times New Roman" w:cs="Times New Roman"/>
              </w:rPr>
            </w:pPr>
            <w:r w:rsidRPr="002D1120">
              <w:rPr>
                <w:rFonts w:ascii="Times New Roman" w:hAnsi="Times New Roman" w:cs="Times New Roman"/>
              </w:rPr>
              <w:t>Стопански животни</w:t>
            </w:r>
          </w:p>
        </w:tc>
        <w:tc>
          <w:tcPr>
            <w:tcW w:w="2242" w:type="dxa"/>
            <w:shd w:val="clear" w:color="auto" w:fill="auto"/>
            <w:vAlign w:val="center"/>
          </w:tcPr>
          <w:p w:rsidR="009D5A49" w:rsidRPr="002D1120" w:rsidRDefault="009D5A49" w:rsidP="002D1120">
            <w:pPr>
              <w:widowControl w:val="0"/>
              <w:autoSpaceDE w:val="0"/>
              <w:autoSpaceDN w:val="0"/>
              <w:adjustRightInd w:val="0"/>
              <w:spacing w:after="0" w:line="360" w:lineRule="auto"/>
              <w:jc w:val="center"/>
              <w:rPr>
                <w:rFonts w:ascii="Times New Roman" w:hAnsi="Times New Roman" w:cs="Times New Roman"/>
              </w:rPr>
            </w:pPr>
            <w:r w:rsidRPr="002D1120">
              <w:rPr>
                <w:rFonts w:ascii="Times New Roman" w:hAnsi="Times New Roman" w:cs="Times New Roman"/>
              </w:rPr>
              <w:t>Тревни смески</w:t>
            </w:r>
          </w:p>
        </w:tc>
        <w:tc>
          <w:tcPr>
            <w:tcW w:w="1307" w:type="dxa"/>
            <w:shd w:val="clear" w:color="auto" w:fill="auto"/>
            <w:vAlign w:val="center"/>
          </w:tcPr>
          <w:p w:rsidR="009D5A49" w:rsidRPr="002D1120" w:rsidRDefault="009D5A49" w:rsidP="002D1120">
            <w:pPr>
              <w:widowControl w:val="0"/>
              <w:autoSpaceDE w:val="0"/>
              <w:autoSpaceDN w:val="0"/>
              <w:adjustRightInd w:val="0"/>
              <w:spacing w:after="0" w:line="360" w:lineRule="auto"/>
              <w:jc w:val="center"/>
              <w:rPr>
                <w:rFonts w:ascii="Times New Roman" w:hAnsi="Times New Roman" w:cs="Times New Roman"/>
              </w:rPr>
            </w:pPr>
            <w:r w:rsidRPr="002D1120">
              <w:rPr>
                <w:rFonts w:ascii="Times New Roman" w:hAnsi="Times New Roman" w:cs="Times New Roman"/>
              </w:rPr>
              <w:t>Семена кг/</w:t>
            </w:r>
            <w:proofErr w:type="spellStart"/>
            <w:r w:rsidRPr="002D1120">
              <w:rPr>
                <w:rFonts w:ascii="Times New Roman" w:hAnsi="Times New Roman" w:cs="Times New Roman"/>
              </w:rPr>
              <w:t>хa</w:t>
            </w:r>
            <w:proofErr w:type="spellEnd"/>
          </w:p>
        </w:tc>
      </w:tr>
      <w:tr w:rsidR="008F6F89" w:rsidRPr="002D1120" w:rsidTr="002D1120">
        <w:tc>
          <w:tcPr>
            <w:tcW w:w="2617" w:type="dxa"/>
            <w:shd w:val="clear" w:color="auto" w:fill="auto"/>
            <w:vAlign w:val="center"/>
          </w:tcPr>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Черноземни алувиално-ливадни и канелени горски почви с неутрална реакция (</w:t>
            </w:r>
            <w:proofErr w:type="spellStart"/>
            <w:r w:rsidR="008F6F89" w:rsidRPr="002D1120">
              <w:rPr>
                <w:rFonts w:ascii="Times New Roman" w:hAnsi="Times New Roman" w:cs="Times New Roman"/>
              </w:rPr>
              <w:t>рН</w:t>
            </w:r>
            <w:proofErr w:type="spellEnd"/>
            <w:r w:rsidR="008F6F89" w:rsidRPr="002D1120">
              <w:rPr>
                <w:rFonts w:ascii="Times New Roman" w:hAnsi="Times New Roman" w:cs="Times New Roman"/>
              </w:rPr>
              <w:t xml:space="preserve"> над 6.0) при поливни условия</w:t>
            </w:r>
          </w:p>
        </w:tc>
        <w:tc>
          <w:tcPr>
            <w:tcW w:w="2056"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p>
        </w:tc>
        <w:tc>
          <w:tcPr>
            <w:tcW w:w="1701"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p>
        </w:tc>
        <w:tc>
          <w:tcPr>
            <w:tcW w:w="2242"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p>
        </w:tc>
        <w:tc>
          <w:tcPr>
            <w:tcW w:w="1307" w:type="dxa"/>
            <w:shd w:val="clear" w:color="auto" w:fill="auto"/>
            <w:vAlign w:val="center"/>
          </w:tcPr>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p>
        </w:tc>
      </w:tr>
      <w:tr w:rsidR="008F6F89" w:rsidRPr="002D1120" w:rsidTr="002D1120">
        <w:tc>
          <w:tcPr>
            <w:tcW w:w="2617" w:type="dxa"/>
            <w:shd w:val="clear" w:color="auto" w:fill="auto"/>
            <w:vAlign w:val="center"/>
          </w:tcPr>
          <w:p w:rsidR="008F6F89" w:rsidRPr="002D1120" w:rsidRDefault="008F6F8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а/ планински</w:t>
            </w:r>
          </w:p>
        </w:tc>
        <w:tc>
          <w:tcPr>
            <w:tcW w:w="2056" w:type="dxa"/>
            <w:shd w:val="clear" w:color="auto" w:fill="auto"/>
            <w:vAlign w:val="center"/>
          </w:tcPr>
          <w:p w:rsidR="008F6F89" w:rsidRPr="002D1120" w:rsidRDefault="008F6F89" w:rsidP="007F4AA4">
            <w:pPr>
              <w:widowControl w:val="0"/>
              <w:autoSpaceDE w:val="0"/>
              <w:autoSpaceDN w:val="0"/>
              <w:adjustRightInd w:val="0"/>
              <w:spacing w:after="0" w:line="360" w:lineRule="auto"/>
              <w:rPr>
                <w:rFonts w:ascii="Times New Roman" w:hAnsi="Times New Roman" w:cs="Times New Roman"/>
              </w:rPr>
            </w:pPr>
            <w:proofErr w:type="spellStart"/>
            <w:r w:rsidRPr="002D1120">
              <w:rPr>
                <w:rFonts w:ascii="Times New Roman" w:hAnsi="Times New Roman" w:cs="Times New Roman"/>
              </w:rPr>
              <w:t>откосно</w:t>
            </w:r>
            <w:proofErr w:type="spellEnd"/>
            <w:r w:rsidRPr="002D1120">
              <w:rPr>
                <w:rFonts w:ascii="Times New Roman" w:hAnsi="Times New Roman" w:cs="Times New Roman"/>
              </w:rPr>
              <w:t>, пасищно и комбинирано</w:t>
            </w:r>
          </w:p>
        </w:tc>
        <w:tc>
          <w:tcPr>
            <w:tcW w:w="1701" w:type="dxa"/>
            <w:shd w:val="clear" w:color="auto" w:fill="auto"/>
            <w:vAlign w:val="center"/>
          </w:tcPr>
          <w:p w:rsidR="008F6F89" w:rsidRPr="002D1120" w:rsidRDefault="008F6F8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крави, юници, телета, овце</w:t>
            </w:r>
          </w:p>
        </w:tc>
        <w:tc>
          <w:tcPr>
            <w:tcW w:w="2242" w:type="dxa"/>
            <w:shd w:val="clear" w:color="auto" w:fill="auto"/>
            <w:vAlign w:val="center"/>
          </w:tcPr>
          <w:p w:rsidR="008F6F89" w:rsidRPr="002D1120" w:rsidRDefault="008F6F8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Звездан</w:t>
            </w:r>
          </w:p>
          <w:p w:rsidR="008F6F89" w:rsidRPr="002D1120" w:rsidRDefault="008F6F8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Червена детелина</w:t>
            </w:r>
          </w:p>
          <w:p w:rsidR="008F6F89" w:rsidRPr="002D1120" w:rsidRDefault="008F6F8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Ежова главица</w:t>
            </w:r>
          </w:p>
          <w:p w:rsidR="008F6F89" w:rsidRPr="002D1120" w:rsidRDefault="008F6F89" w:rsidP="007F4AA4">
            <w:pPr>
              <w:keepNext/>
              <w:widowControl w:val="0"/>
              <w:autoSpaceDE w:val="0"/>
              <w:autoSpaceDN w:val="0"/>
              <w:adjustRightInd w:val="0"/>
              <w:spacing w:after="0" w:line="360" w:lineRule="auto"/>
              <w:rPr>
                <w:rFonts w:ascii="Times New Roman" w:hAnsi="Times New Roman" w:cs="Times New Roman"/>
              </w:rPr>
            </w:pPr>
            <w:proofErr w:type="spellStart"/>
            <w:r w:rsidRPr="002D1120">
              <w:rPr>
                <w:rFonts w:ascii="Times New Roman" w:hAnsi="Times New Roman" w:cs="Times New Roman"/>
              </w:rPr>
              <w:t>Гребенчат</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житняк</w:t>
            </w:r>
            <w:proofErr w:type="spellEnd"/>
          </w:p>
        </w:tc>
        <w:tc>
          <w:tcPr>
            <w:tcW w:w="1307" w:type="dxa"/>
            <w:shd w:val="clear" w:color="auto" w:fill="auto"/>
            <w:vAlign w:val="center"/>
          </w:tcPr>
          <w:p w:rsidR="008F6F89" w:rsidRPr="002D1120" w:rsidRDefault="008F6F8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p w:rsidR="008F6F89" w:rsidRPr="002D1120" w:rsidRDefault="008F6F8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0.8</w:t>
            </w:r>
          </w:p>
          <w:p w:rsidR="008F6F89" w:rsidRPr="002D1120" w:rsidRDefault="008F6F8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p w:rsidR="008F6F89" w:rsidRPr="002D1120" w:rsidRDefault="008F6F8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tc>
      </w:tr>
      <w:tr w:rsidR="009D5A49" w:rsidRPr="002D1120" w:rsidTr="002D1120">
        <w:tc>
          <w:tcPr>
            <w:tcW w:w="2617" w:type="dxa"/>
            <w:vMerge w:val="restart"/>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б/ равнинни и планински</w:t>
            </w:r>
          </w:p>
        </w:tc>
        <w:tc>
          <w:tcPr>
            <w:tcW w:w="2056"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proofErr w:type="spellStart"/>
            <w:r w:rsidRPr="002D1120">
              <w:rPr>
                <w:rFonts w:ascii="Times New Roman" w:hAnsi="Times New Roman" w:cs="Times New Roman"/>
              </w:rPr>
              <w:t>откосно</w:t>
            </w:r>
            <w:proofErr w:type="spellEnd"/>
            <w:r w:rsidRPr="002D1120">
              <w:rPr>
                <w:rFonts w:ascii="Times New Roman" w:hAnsi="Times New Roman" w:cs="Times New Roman"/>
              </w:rPr>
              <w:t>, пасищно и комбинирано</w:t>
            </w:r>
          </w:p>
        </w:tc>
        <w:tc>
          <w:tcPr>
            <w:tcW w:w="1701"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крави и юници</w:t>
            </w:r>
          </w:p>
        </w:tc>
        <w:tc>
          <w:tcPr>
            <w:tcW w:w="2242" w:type="dxa"/>
            <w:shd w:val="clear" w:color="auto" w:fill="auto"/>
            <w:vAlign w:val="center"/>
          </w:tcPr>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Люцерна</w:t>
            </w:r>
          </w:p>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Червена детелина</w:t>
            </w:r>
          </w:p>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Ежова главица</w:t>
            </w:r>
          </w:p>
        </w:tc>
        <w:tc>
          <w:tcPr>
            <w:tcW w:w="1307" w:type="dxa"/>
            <w:shd w:val="clear" w:color="auto" w:fill="auto"/>
            <w:vAlign w:val="center"/>
          </w:tcPr>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2.0</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0.8</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tc>
      </w:tr>
      <w:tr w:rsidR="009D5A49" w:rsidRPr="002D1120" w:rsidTr="002D1120">
        <w:tc>
          <w:tcPr>
            <w:tcW w:w="2617" w:type="dxa"/>
            <w:vMerge/>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p>
        </w:tc>
        <w:tc>
          <w:tcPr>
            <w:tcW w:w="2056"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пасищно</w:t>
            </w:r>
          </w:p>
        </w:tc>
        <w:tc>
          <w:tcPr>
            <w:tcW w:w="1701"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овце</w:t>
            </w:r>
          </w:p>
        </w:tc>
        <w:tc>
          <w:tcPr>
            <w:tcW w:w="2242" w:type="dxa"/>
            <w:shd w:val="clear" w:color="auto" w:fill="auto"/>
            <w:vAlign w:val="center"/>
          </w:tcPr>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Звездан</w:t>
            </w:r>
          </w:p>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Бяла детелина</w:t>
            </w:r>
          </w:p>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 xml:space="preserve">Ливадна </w:t>
            </w:r>
            <w:proofErr w:type="spellStart"/>
            <w:r w:rsidRPr="002D1120">
              <w:rPr>
                <w:rFonts w:ascii="Times New Roman" w:hAnsi="Times New Roman" w:cs="Times New Roman"/>
              </w:rPr>
              <w:t>метлица</w:t>
            </w:r>
            <w:proofErr w:type="spellEnd"/>
          </w:p>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Пасищен райграс</w:t>
            </w:r>
          </w:p>
        </w:tc>
        <w:tc>
          <w:tcPr>
            <w:tcW w:w="1307" w:type="dxa"/>
            <w:shd w:val="clear" w:color="auto" w:fill="auto"/>
            <w:vAlign w:val="center"/>
          </w:tcPr>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0.8</w:t>
            </w:r>
          </w:p>
        </w:tc>
      </w:tr>
      <w:tr w:rsidR="009D5A49" w:rsidRPr="002D1120" w:rsidTr="002D1120">
        <w:tc>
          <w:tcPr>
            <w:tcW w:w="2617" w:type="dxa"/>
            <w:shd w:val="clear" w:color="auto" w:fill="auto"/>
            <w:vAlign w:val="center"/>
          </w:tcPr>
          <w:p w:rsidR="009D5A49" w:rsidRPr="002D1120" w:rsidRDefault="00E04D68"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в</w:t>
            </w:r>
            <w:r w:rsidR="009D5A49" w:rsidRPr="002D1120">
              <w:rPr>
                <w:rFonts w:ascii="Times New Roman" w:hAnsi="Times New Roman" w:cs="Times New Roman"/>
              </w:rPr>
              <w:t>/</w:t>
            </w:r>
            <w:r w:rsidR="008F2812" w:rsidRPr="002D1120">
              <w:rPr>
                <w:rFonts w:ascii="Times New Roman" w:hAnsi="Times New Roman" w:cs="Times New Roman"/>
              </w:rPr>
              <w:t xml:space="preserve"> </w:t>
            </w:r>
            <w:r w:rsidR="009D5A49" w:rsidRPr="002D1120">
              <w:rPr>
                <w:rFonts w:ascii="Times New Roman" w:hAnsi="Times New Roman" w:cs="Times New Roman"/>
              </w:rPr>
              <w:t>равнинни при поливни условия</w:t>
            </w:r>
          </w:p>
        </w:tc>
        <w:tc>
          <w:tcPr>
            <w:tcW w:w="2056"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сенокосно</w:t>
            </w:r>
          </w:p>
        </w:tc>
        <w:tc>
          <w:tcPr>
            <w:tcW w:w="1701"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w:t>
            </w:r>
          </w:p>
        </w:tc>
        <w:tc>
          <w:tcPr>
            <w:tcW w:w="2242" w:type="dxa"/>
            <w:shd w:val="clear" w:color="auto" w:fill="auto"/>
            <w:vAlign w:val="center"/>
          </w:tcPr>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Люцерна</w:t>
            </w:r>
          </w:p>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Ежова главица</w:t>
            </w:r>
          </w:p>
        </w:tc>
        <w:tc>
          <w:tcPr>
            <w:tcW w:w="1307" w:type="dxa"/>
            <w:shd w:val="clear" w:color="auto" w:fill="auto"/>
            <w:vAlign w:val="center"/>
          </w:tcPr>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1.5</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tc>
      </w:tr>
      <w:tr w:rsidR="009D5A49" w:rsidRPr="002D1120" w:rsidTr="002D1120">
        <w:tc>
          <w:tcPr>
            <w:tcW w:w="2617"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Неутрални и варовити почви (</w:t>
            </w:r>
            <w:proofErr w:type="spellStart"/>
            <w:r w:rsidRPr="002D1120">
              <w:rPr>
                <w:rFonts w:ascii="Times New Roman" w:hAnsi="Times New Roman" w:cs="Times New Roman"/>
              </w:rPr>
              <w:t>рН</w:t>
            </w:r>
            <w:proofErr w:type="spellEnd"/>
            <w:r w:rsidRPr="002D1120">
              <w:rPr>
                <w:rFonts w:ascii="Times New Roman" w:hAnsi="Times New Roman" w:cs="Times New Roman"/>
              </w:rPr>
              <w:t xml:space="preserve"> над 6.5) при неполивни условия</w:t>
            </w:r>
          </w:p>
        </w:tc>
        <w:tc>
          <w:tcPr>
            <w:tcW w:w="2056"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 xml:space="preserve">пасищно, </w:t>
            </w:r>
            <w:proofErr w:type="spellStart"/>
            <w:r w:rsidRPr="002D1120">
              <w:rPr>
                <w:rFonts w:ascii="Times New Roman" w:hAnsi="Times New Roman" w:cs="Times New Roman"/>
              </w:rPr>
              <w:t>откосно</w:t>
            </w:r>
            <w:proofErr w:type="spellEnd"/>
            <w:r w:rsidRPr="002D1120">
              <w:rPr>
                <w:rFonts w:ascii="Times New Roman" w:hAnsi="Times New Roman" w:cs="Times New Roman"/>
              </w:rPr>
              <w:t xml:space="preserve"> и комбинирано</w:t>
            </w:r>
          </w:p>
        </w:tc>
        <w:tc>
          <w:tcPr>
            <w:tcW w:w="1701"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крави и юници</w:t>
            </w:r>
          </w:p>
        </w:tc>
        <w:tc>
          <w:tcPr>
            <w:tcW w:w="2242" w:type="dxa"/>
            <w:shd w:val="clear" w:color="auto" w:fill="auto"/>
            <w:vAlign w:val="center"/>
          </w:tcPr>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proofErr w:type="spellStart"/>
            <w:r w:rsidRPr="002D1120">
              <w:rPr>
                <w:rFonts w:ascii="Times New Roman" w:hAnsi="Times New Roman" w:cs="Times New Roman"/>
              </w:rPr>
              <w:t>Еспарзета</w:t>
            </w:r>
            <w:proofErr w:type="spellEnd"/>
          </w:p>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Звездан</w:t>
            </w:r>
          </w:p>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proofErr w:type="spellStart"/>
            <w:r w:rsidRPr="002D1120">
              <w:rPr>
                <w:rFonts w:ascii="Times New Roman" w:hAnsi="Times New Roman" w:cs="Times New Roman"/>
              </w:rPr>
              <w:t>Гребенчат</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житняк</w:t>
            </w:r>
            <w:proofErr w:type="spellEnd"/>
          </w:p>
        </w:tc>
        <w:tc>
          <w:tcPr>
            <w:tcW w:w="1307" w:type="dxa"/>
            <w:shd w:val="clear" w:color="auto" w:fill="auto"/>
            <w:vAlign w:val="center"/>
          </w:tcPr>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6.0</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tc>
      </w:tr>
      <w:tr w:rsidR="009D5A49" w:rsidRPr="002D1120" w:rsidTr="002D1120">
        <w:tc>
          <w:tcPr>
            <w:tcW w:w="2617" w:type="dxa"/>
            <w:shd w:val="clear" w:color="auto" w:fill="auto"/>
            <w:vAlign w:val="center"/>
          </w:tcPr>
          <w:p w:rsidR="009D5A49" w:rsidRPr="002D1120" w:rsidRDefault="008F6F8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Леки почви</w:t>
            </w:r>
          </w:p>
        </w:tc>
        <w:tc>
          <w:tcPr>
            <w:tcW w:w="2056"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 xml:space="preserve">пасищно, </w:t>
            </w:r>
            <w:proofErr w:type="spellStart"/>
            <w:r w:rsidRPr="002D1120">
              <w:rPr>
                <w:rFonts w:ascii="Times New Roman" w:hAnsi="Times New Roman" w:cs="Times New Roman"/>
              </w:rPr>
              <w:t>откосно</w:t>
            </w:r>
            <w:proofErr w:type="spellEnd"/>
            <w:r w:rsidRPr="002D1120">
              <w:rPr>
                <w:rFonts w:ascii="Times New Roman" w:hAnsi="Times New Roman" w:cs="Times New Roman"/>
              </w:rPr>
              <w:t xml:space="preserve"> и комбинирано</w:t>
            </w:r>
          </w:p>
        </w:tc>
        <w:tc>
          <w:tcPr>
            <w:tcW w:w="1701" w:type="dxa"/>
            <w:shd w:val="clear" w:color="auto" w:fill="auto"/>
            <w:vAlign w:val="center"/>
          </w:tcPr>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крави, юници, овце и телета</w:t>
            </w:r>
          </w:p>
        </w:tc>
        <w:tc>
          <w:tcPr>
            <w:tcW w:w="2242" w:type="dxa"/>
            <w:shd w:val="clear" w:color="auto" w:fill="auto"/>
            <w:vAlign w:val="center"/>
          </w:tcPr>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proofErr w:type="spellStart"/>
            <w:r w:rsidRPr="002D1120">
              <w:rPr>
                <w:rFonts w:ascii="Times New Roman" w:hAnsi="Times New Roman" w:cs="Times New Roman"/>
              </w:rPr>
              <w:t>Еспарзета</w:t>
            </w:r>
            <w:proofErr w:type="spellEnd"/>
          </w:p>
          <w:p w:rsidR="009D5A49" w:rsidRPr="002D1120" w:rsidRDefault="009D5A49" w:rsidP="007F4AA4">
            <w:pPr>
              <w:keepNext/>
              <w:widowControl w:val="0"/>
              <w:autoSpaceDE w:val="0"/>
              <w:autoSpaceDN w:val="0"/>
              <w:adjustRightInd w:val="0"/>
              <w:spacing w:after="0" w:line="360" w:lineRule="auto"/>
              <w:rPr>
                <w:rFonts w:ascii="Times New Roman" w:hAnsi="Times New Roman" w:cs="Times New Roman"/>
              </w:rPr>
            </w:pPr>
            <w:r w:rsidRPr="002D1120">
              <w:rPr>
                <w:rFonts w:ascii="Times New Roman" w:hAnsi="Times New Roman" w:cs="Times New Roman"/>
              </w:rPr>
              <w:t>Звездан</w:t>
            </w:r>
          </w:p>
          <w:p w:rsidR="009D5A49" w:rsidRPr="002D1120" w:rsidRDefault="009D5A49" w:rsidP="007F4AA4">
            <w:pPr>
              <w:widowControl w:val="0"/>
              <w:autoSpaceDE w:val="0"/>
              <w:autoSpaceDN w:val="0"/>
              <w:adjustRightInd w:val="0"/>
              <w:spacing w:after="0" w:line="360" w:lineRule="auto"/>
              <w:rPr>
                <w:rFonts w:ascii="Times New Roman" w:hAnsi="Times New Roman" w:cs="Times New Roman"/>
              </w:rPr>
            </w:pPr>
            <w:proofErr w:type="spellStart"/>
            <w:r w:rsidRPr="002D1120">
              <w:rPr>
                <w:rFonts w:ascii="Times New Roman" w:hAnsi="Times New Roman" w:cs="Times New Roman"/>
              </w:rPr>
              <w:t>Безосилеста</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овсига</w:t>
            </w:r>
            <w:proofErr w:type="spellEnd"/>
          </w:p>
        </w:tc>
        <w:tc>
          <w:tcPr>
            <w:tcW w:w="1307" w:type="dxa"/>
            <w:shd w:val="clear" w:color="auto" w:fill="auto"/>
            <w:vAlign w:val="center"/>
          </w:tcPr>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8.0</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p w:rsidR="009D5A49" w:rsidRPr="002D1120" w:rsidRDefault="009D5A49" w:rsidP="007F4AA4">
            <w:pPr>
              <w:keepNext/>
              <w:widowControl w:val="0"/>
              <w:autoSpaceDE w:val="0"/>
              <w:autoSpaceDN w:val="0"/>
              <w:adjustRightInd w:val="0"/>
              <w:spacing w:after="0" w:line="360" w:lineRule="auto"/>
              <w:ind w:right="340"/>
              <w:jc w:val="right"/>
              <w:rPr>
                <w:rFonts w:ascii="Times New Roman" w:hAnsi="Times New Roman" w:cs="Times New Roman"/>
              </w:rPr>
            </w:pPr>
            <w:r w:rsidRPr="002D1120">
              <w:rPr>
                <w:rFonts w:ascii="Times New Roman" w:hAnsi="Times New Roman" w:cs="Times New Roman"/>
              </w:rPr>
              <w:t>1.0</w:t>
            </w:r>
          </w:p>
        </w:tc>
      </w:tr>
    </w:tbl>
    <w:p w:rsidR="009D5A49" w:rsidRPr="002D1120" w:rsidRDefault="009D5A49" w:rsidP="00417F6E">
      <w:pPr>
        <w:spacing w:after="0" w:line="360" w:lineRule="auto"/>
        <w:rPr>
          <w:rFonts w:ascii="Times New Roman" w:hAnsi="Times New Roman" w:cs="Times New Roman"/>
          <w:sz w:val="24"/>
          <w:szCs w:val="24"/>
        </w:rPr>
      </w:pPr>
    </w:p>
    <w:p w:rsidR="008F2812" w:rsidRPr="002D1120" w:rsidRDefault="009D5A49" w:rsidP="008F2812">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Приложение № 9</w:t>
      </w:r>
      <w:r w:rsidR="006B054D" w:rsidRPr="002D1120">
        <w:rPr>
          <w:rFonts w:ascii="Times New Roman" w:hAnsi="Times New Roman" w:cs="Times New Roman"/>
          <w:sz w:val="24"/>
          <w:szCs w:val="24"/>
        </w:rPr>
        <w:t xml:space="preserve"> </w:t>
      </w:r>
    </w:p>
    <w:p w:rsidR="006B054D" w:rsidRPr="002D1120" w:rsidRDefault="006B054D" w:rsidP="008F2812">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към чл. 34, ал. 1</w:t>
      </w:r>
      <w:r w:rsidR="009D5A49" w:rsidRPr="002D1120">
        <w:rPr>
          <w:rFonts w:ascii="Times New Roman" w:hAnsi="Times New Roman" w:cs="Times New Roman"/>
          <w:sz w:val="24"/>
          <w:szCs w:val="24"/>
        </w:rPr>
        <w:t xml:space="preserve">: </w:t>
      </w:r>
    </w:p>
    <w:p w:rsidR="009D5A49" w:rsidRPr="002D1120" w:rsidRDefault="00E74DBF" w:rsidP="008F2812">
      <w:pPr>
        <w:spacing w:after="0" w:line="360" w:lineRule="auto"/>
        <w:jc w:val="center"/>
        <w:rPr>
          <w:rFonts w:ascii="Times New Roman" w:eastAsia="Times New Roman" w:hAnsi="Times New Roman" w:cs="Times New Roman"/>
          <w:b/>
          <w:bCs/>
          <w:sz w:val="24"/>
          <w:szCs w:val="24"/>
          <w:shd w:val="clear" w:color="auto" w:fill="FEFEFE"/>
        </w:rPr>
      </w:pPr>
      <w:r w:rsidRPr="002D1120">
        <w:rPr>
          <w:rFonts w:ascii="Times New Roman" w:eastAsia="Times New Roman" w:hAnsi="Times New Roman" w:cs="Times New Roman"/>
          <w:b/>
          <w:bCs/>
          <w:sz w:val="24"/>
          <w:szCs w:val="24"/>
          <w:shd w:val="clear" w:color="auto" w:fill="FEFEFE"/>
        </w:rPr>
        <w:t>Базови задължения по интервенциите по чл. 3, ал. 1</w:t>
      </w:r>
    </w:p>
    <w:p w:rsidR="008F2812" w:rsidRPr="002D1120" w:rsidRDefault="008F2812" w:rsidP="008F2812">
      <w:pPr>
        <w:spacing w:after="0" w:line="360" w:lineRule="auto"/>
        <w:jc w:val="center"/>
        <w:rPr>
          <w:rFonts w:ascii="Times New Roman" w:eastAsia="Times New Roman" w:hAnsi="Times New Roman" w:cs="Times New Roman"/>
          <w:b/>
          <w:bCs/>
          <w:sz w:val="24"/>
          <w:szCs w:val="24"/>
          <w:shd w:val="clear" w:color="auto" w:fill="FEFEFE"/>
        </w:rPr>
      </w:pPr>
    </w:p>
    <w:p w:rsidR="009D5A49" w:rsidRPr="002D1120" w:rsidRDefault="009D5A49" w:rsidP="008F2812">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Земеделските стопани, заявили за подпомагане площи по интервенцията по чл. 3, </w:t>
      </w:r>
      <w:r w:rsidR="008F2812"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ал. 1, т. 1</w:t>
      </w:r>
      <w:r w:rsidR="000C355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длъжни </w:t>
      </w:r>
      <w:r w:rsidR="000C3554" w:rsidRPr="002D1120">
        <w:rPr>
          <w:rFonts w:ascii="Times New Roman" w:eastAsia="Times New Roman" w:hAnsi="Times New Roman" w:cs="Times New Roman"/>
          <w:bCs/>
          <w:sz w:val="24"/>
          <w:szCs w:val="24"/>
          <w:shd w:val="clear" w:color="auto" w:fill="FEFEFE"/>
        </w:rPr>
        <w:t xml:space="preserve">да </w:t>
      </w:r>
      <w:r w:rsidRPr="002D1120">
        <w:rPr>
          <w:rFonts w:ascii="Times New Roman" w:eastAsia="Times New Roman" w:hAnsi="Times New Roman" w:cs="Times New Roman"/>
          <w:bCs/>
          <w:sz w:val="24"/>
          <w:szCs w:val="24"/>
          <w:shd w:val="clear" w:color="auto" w:fill="FEFEFE"/>
        </w:rPr>
        <w:t>спазват:</w:t>
      </w:r>
    </w:p>
    <w:p w:rsidR="009D5A49" w:rsidRPr="002D1120" w:rsidRDefault="009D5A49" w:rsidP="00417F6E">
      <w:pPr>
        <w:pStyle w:val="ListParagraph"/>
        <w:numPr>
          <w:ilvl w:val="0"/>
          <w:numId w:val="26"/>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lastRenderedPageBreak/>
        <w:t>Забрана за използване и прилагане на продукти за растителна защита по чл. 41, ал. 1, т. 1 от Наредба № 3 от 2023 г.</w:t>
      </w:r>
    </w:p>
    <w:p w:rsidR="009D5A49" w:rsidRPr="002D1120" w:rsidRDefault="009D5A49" w:rsidP="00417F6E">
      <w:pPr>
        <w:pStyle w:val="ListParagraph"/>
        <w:numPr>
          <w:ilvl w:val="0"/>
          <w:numId w:val="26"/>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shd w:val="clear" w:color="auto" w:fill="FFFFFF"/>
        </w:rPr>
        <w:t>Стандарт за добро земеделско и екологично състояние на земята</w:t>
      </w:r>
      <w:r w:rsidR="000C3554" w:rsidRPr="002D1120">
        <w:rPr>
          <w:rFonts w:ascii="Times New Roman" w:hAnsi="Times New Roman" w:cs="Times New Roman"/>
          <w:sz w:val="24"/>
          <w:szCs w:val="24"/>
        </w:rPr>
        <w:t xml:space="preserve"> (ДЗЕС) 6: </w:t>
      </w:r>
      <w:r w:rsidRPr="002D1120">
        <w:rPr>
          <w:rFonts w:ascii="Times New Roman" w:hAnsi="Times New Roman" w:cs="Times New Roman"/>
          <w:sz w:val="24"/>
          <w:szCs w:val="24"/>
          <w:shd w:val="clear" w:color="auto" w:fill="FFFFFF"/>
        </w:rPr>
        <w:t>Минимална почвена покривка, за да се избегне гола почва в най-чувствителните периоди.</w:t>
      </w:r>
      <w:r w:rsidRPr="002D1120">
        <w:rPr>
          <w:rFonts w:ascii="Times New Roman" w:hAnsi="Times New Roman" w:cs="Times New Roman"/>
          <w:i/>
          <w:iCs/>
          <w:sz w:val="24"/>
          <w:szCs w:val="24"/>
        </w:rPr>
        <w:t xml:space="preserve"> </w:t>
      </w:r>
    </w:p>
    <w:p w:rsidR="009D5A49" w:rsidRPr="002D1120" w:rsidRDefault="000C3554" w:rsidP="00417F6E">
      <w:pPr>
        <w:pStyle w:val="ListParagraph"/>
        <w:numPr>
          <w:ilvl w:val="0"/>
          <w:numId w:val="26"/>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ДЗЕС 7:</w:t>
      </w:r>
      <w:r w:rsidR="009D5A49" w:rsidRPr="002D1120">
        <w:rPr>
          <w:rFonts w:ascii="Times New Roman" w:hAnsi="Times New Roman" w:cs="Times New Roman"/>
          <w:sz w:val="24"/>
          <w:szCs w:val="24"/>
        </w:rPr>
        <w:t xml:space="preserve"> </w:t>
      </w:r>
      <w:proofErr w:type="spellStart"/>
      <w:r w:rsidR="009D5A49" w:rsidRPr="002D1120">
        <w:rPr>
          <w:rFonts w:ascii="Times New Roman" w:hAnsi="Times New Roman" w:cs="Times New Roman"/>
          <w:sz w:val="24"/>
          <w:szCs w:val="24"/>
          <w:shd w:val="clear" w:color="auto" w:fill="FFFFFF"/>
        </w:rPr>
        <w:t>Сеитбооборот</w:t>
      </w:r>
      <w:proofErr w:type="spellEnd"/>
      <w:r w:rsidR="009D5A49" w:rsidRPr="002D1120">
        <w:rPr>
          <w:rFonts w:ascii="Times New Roman" w:hAnsi="Times New Roman" w:cs="Times New Roman"/>
          <w:sz w:val="24"/>
          <w:szCs w:val="24"/>
          <w:shd w:val="clear" w:color="auto" w:fill="FFFFFF"/>
        </w:rPr>
        <w:t xml:space="preserve"> върху обработваема земя, с изключение на култури, отглеждани под вода.</w:t>
      </w:r>
    </w:p>
    <w:p w:rsidR="009D5A49" w:rsidRPr="002D1120" w:rsidRDefault="009D5A49" w:rsidP="00417F6E">
      <w:pPr>
        <w:pStyle w:val="ListParagraph"/>
        <w:numPr>
          <w:ilvl w:val="0"/>
          <w:numId w:val="26"/>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 xml:space="preserve">Следните законоустановени  изисквания (ЗИУ): ЗИУ 1, ЗИУ 2, ЗИУ 7 и ЗИУ 8 от приложение III </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Правила относно предварителни условия съгласно член 12</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 xml:space="preserve"> от Регламент (ЕС) 2021/2115, които са утвърдени съгласно чл. 55 от ЗПЗП.</w:t>
      </w:r>
    </w:p>
    <w:p w:rsidR="009D5A49" w:rsidRPr="002D1120" w:rsidRDefault="009D5A49" w:rsidP="00417F6E">
      <w:pPr>
        <w:spacing w:after="0" w:line="360" w:lineRule="auto"/>
        <w:jc w:val="both"/>
        <w:rPr>
          <w:rFonts w:ascii="Times New Roman" w:hAnsi="Times New Roman" w:cs="Times New Roman"/>
          <w:sz w:val="24"/>
          <w:szCs w:val="24"/>
        </w:rPr>
      </w:pPr>
    </w:p>
    <w:p w:rsidR="009D5A49" w:rsidRPr="002D1120" w:rsidRDefault="009D5A49" w:rsidP="008F2812">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Земеделските стопани, извършващи дейности по интервенцията по чл. 3, ал. 1, т. </w:t>
      </w:r>
      <w:r w:rsidR="00F2260C" w:rsidRPr="002D1120">
        <w:rPr>
          <w:rFonts w:ascii="Times New Roman" w:eastAsia="Times New Roman" w:hAnsi="Times New Roman" w:cs="Times New Roman"/>
          <w:bCs/>
          <w:sz w:val="24"/>
          <w:szCs w:val="24"/>
          <w:shd w:val="clear" w:color="auto" w:fill="FEFEFE"/>
        </w:rPr>
        <w:t>2</w:t>
      </w:r>
      <w:r w:rsidRPr="002D1120">
        <w:rPr>
          <w:rFonts w:ascii="Times New Roman" w:eastAsia="Times New Roman" w:hAnsi="Times New Roman" w:cs="Times New Roman"/>
          <w:bCs/>
          <w:sz w:val="24"/>
          <w:szCs w:val="24"/>
          <w:shd w:val="clear" w:color="auto" w:fill="FEFEFE"/>
        </w:rPr>
        <w:t xml:space="preserve"> в защитена зона от мрежата Натура 2000</w:t>
      </w:r>
      <w:r w:rsidR="000C355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длъжни </w:t>
      </w:r>
      <w:r w:rsidR="000C3554" w:rsidRPr="002D1120">
        <w:rPr>
          <w:rFonts w:ascii="Times New Roman" w:eastAsia="Times New Roman" w:hAnsi="Times New Roman" w:cs="Times New Roman"/>
          <w:bCs/>
          <w:sz w:val="24"/>
          <w:szCs w:val="24"/>
          <w:shd w:val="clear" w:color="auto" w:fill="FEFEFE"/>
        </w:rPr>
        <w:t xml:space="preserve">да </w:t>
      </w:r>
      <w:r w:rsidRPr="002D1120">
        <w:rPr>
          <w:rFonts w:ascii="Times New Roman" w:eastAsia="Times New Roman" w:hAnsi="Times New Roman" w:cs="Times New Roman"/>
          <w:bCs/>
          <w:sz w:val="24"/>
          <w:szCs w:val="24"/>
          <w:shd w:val="clear" w:color="auto" w:fill="FEFEFE"/>
        </w:rPr>
        <w:t>спазват:</w:t>
      </w:r>
    </w:p>
    <w:p w:rsidR="009D5A49" w:rsidRPr="002D1120" w:rsidRDefault="009D5A49" w:rsidP="008F2812">
      <w:pPr>
        <w:pStyle w:val="ListParagraph"/>
        <w:numPr>
          <w:ilvl w:val="0"/>
          <w:numId w:val="61"/>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Въведените забрани и ограничения в съответната зона от мрежата Натура 2000.</w:t>
      </w:r>
    </w:p>
    <w:p w:rsidR="009D5A49" w:rsidRPr="002D1120" w:rsidRDefault="000C3554" w:rsidP="008F2812">
      <w:pPr>
        <w:pStyle w:val="ListParagraph"/>
        <w:numPr>
          <w:ilvl w:val="0"/>
          <w:numId w:val="61"/>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З</w:t>
      </w:r>
      <w:r w:rsidR="009D5A49" w:rsidRPr="002D1120">
        <w:rPr>
          <w:rFonts w:ascii="Times New Roman" w:hAnsi="Times New Roman" w:cs="Times New Roman"/>
          <w:sz w:val="24"/>
          <w:szCs w:val="24"/>
        </w:rPr>
        <w:t xml:space="preserve">аконоустановени  изисквания: ЗИУ 3 и ЗИУ 4 от приложение III </w:t>
      </w:r>
      <w:r w:rsidR="00603106" w:rsidRPr="002D1120">
        <w:rPr>
          <w:rFonts w:ascii="Times New Roman" w:hAnsi="Times New Roman" w:cs="Times New Roman"/>
          <w:sz w:val="24"/>
          <w:szCs w:val="24"/>
        </w:rPr>
        <w:t>„</w:t>
      </w:r>
      <w:r w:rsidR="009D5A49" w:rsidRPr="002D1120">
        <w:rPr>
          <w:rFonts w:ascii="Times New Roman" w:hAnsi="Times New Roman" w:cs="Times New Roman"/>
          <w:sz w:val="24"/>
          <w:szCs w:val="24"/>
        </w:rPr>
        <w:t>Правила относно предварителни условия съгласно член 12</w:t>
      </w:r>
      <w:r w:rsidR="00603106" w:rsidRPr="002D1120">
        <w:rPr>
          <w:rFonts w:ascii="Times New Roman" w:hAnsi="Times New Roman" w:cs="Times New Roman"/>
          <w:sz w:val="24"/>
          <w:szCs w:val="24"/>
        </w:rPr>
        <w:t>“</w:t>
      </w:r>
      <w:r w:rsidR="009D5A49" w:rsidRPr="002D1120">
        <w:rPr>
          <w:rFonts w:ascii="Times New Roman" w:hAnsi="Times New Roman" w:cs="Times New Roman"/>
          <w:sz w:val="24"/>
          <w:szCs w:val="24"/>
        </w:rPr>
        <w:t xml:space="preserve"> от Регламент (ЕС) 2021/2115, които са утвърдени съгласно чл. 55 от ЗПЗП.</w:t>
      </w:r>
    </w:p>
    <w:p w:rsidR="009D5A49" w:rsidRPr="002D1120" w:rsidRDefault="009D5A49" w:rsidP="008F2812">
      <w:pPr>
        <w:pStyle w:val="ListParagraph"/>
        <w:numPr>
          <w:ilvl w:val="0"/>
          <w:numId w:val="61"/>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Закон за пчеларството и подзаконовите актове и стандарти, които се въвеждат с тях за сектор пчеларство.</w:t>
      </w:r>
    </w:p>
    <w:p w:rsidR="009D5A49" w:rsidRPr="002D1120" w:rsidRDefault="009D5A49" w:rsidP="008F2812">
      <w:pPr>
        <w:pStyle w:val="ListParagraph"/>
        <w:numPr>
          <w:ilvl w:val="0"/>
          <w:numId w:val="61"/>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 xml:space="preserve">Наредба № 13 от 2016 г. за мерките за опазването на пчелите и пчелните семейства от отравяне и начините за провеждане на растителнозащитни, дезинфекционни и </w:t>
      </w:r>
      <w:proofErr w:type="spellStart"/>
      <w:r w:rsidRPr="002D1120">
        <w:rPr>
          <w:rFonts w:ascii="Times New Roman" w:hAnsi="Times New Roman" w:cs="Times New Roman"/>
          <w:sz w:val="24"/>
          <w:szCs w:val="24"/>
        </w:rPr>
        <w:t>дезинсекционни</w:t>
      </w:r>
      <w:proofErr w:type="spellEnd"/>
      <w:r w:rsidRPr="002D1120">
        <w:rPr>
          <w:rFonts w:ascii="Times New Roman" w:hAnsi="Times New Roman" w:cs="Times New Roman"/>
          <w:sz w:val="24"/>
          <w:szCs w:val="24"/>
        </w:rPr>
        <w:t xml:space="preserve"> дейности</w:t>
      </w:r>
      <w:r w:rsidR="00EF48B4" w:rsidRPr="00CC217F">
        <w:rPr>
          <w:rFonts w:ascii="Times New Roman" w:hAnsi="Times New Roman" w:cs="Times New Roman"/>
          <w:color w:val="000000"/>
          <w:lang w:val="ru-RU"/>
        </w:rPr>
        <w:t xml:space="preserve">  (</w:t>
      </w:r>
      <w:proofErr w:type="spellStart"/>
      <w:r w:rsidR="00EF48B4" w:rsidRPr="002D1120">
        <w:rPr>
          <w:rFonts w:ascii="Times New Roman" w:hAnsi="Times New Roman" w:cs="Times New Roman"/>
          <w:sz w:val="24"/>
          <w:szCs w:val="24"/>
        </w:rPr>
        <w:t>Обн</w:t>
      </w:r>
      <w:proofErr w:type="spellEnd"/>
      <w:r w:rsidR="00EF48B4" w:rsidRPr="002D1120">
        <w:rPr>
          <w:rFonts w:ascii="Times New Roman" w:hAnsi="Times New Roman" w:cs="Times New Roman"/>
          <w:sz w:val="24"/>
          <w:szCs w:val="24"/>
        </w:rPr>
        <w:t>., ДВ, бр.70 от 2016г.</w:t>
      </w:r>
      <w:r w:rsidR="00EF48B4" w:rsidRPr="00CC217F">
        <w:rPr>
          <w:rFonts w:ascii="Times New Roman" w:hAnsi="Times New Roman" w:cs="Times New Roman"/>
          <w:sz w:val="24"/>
          <w:szCs w:val="24"/>
          <w:lang w:val="ru-RU"/>
        </w:rPr>
        <w:t>)</w:t>
      </w:r>
      <w:r w:rsidRPr="002D1120">
        <w:rPr>
          <w:rFonts w:ascii="Times New Roman" w:hAnsi="Times New Roman" w:cs="Times New Roman"/>
          <w:sz w:val="24"/>
          <w:szCs w:val="24"/>
        </w:rPr>
        <w:t>.</w:t>
      </w:r>
    </w:p>
    <w:p w:rsidR="008F2812" w:rsidRPr="002D1120" w:rsidRDefault="008F2812" w:rsidP="008F2812">
      <w:pPr>
        <w:pStyle w:val="ListParagraph"/>
        <w:spacing w:after="0" w:line="360" w:lineRule="auto"/>
        <w:ind w:left="624"/>
        <w:jc w:val="both"/>
        <w:rPr>
          <w:rFonts w:ascii="Times New Roman" w:hAnsi="Times New Roman" w:cs="Times New Roman"/>
          <w:sz w:val="24"/>
          <w:szCs w:val="24"/>
        </w:rPr>
      </w:pPr>
    </w:p>
    <w:p w:rsidR="009D5A49" w:rsidRPr="002D1120" w:rsidRDefault="009D5A49" w:rsidP="00EF48B4">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Земеделските стопани, заявили за подпомагане площи по интервенцията по чл. 3, ал. 1, т. </w:t>
      </w:r>
      <w:r w:rsidR="00F2260C" w:rsidRPr="002D1120">
        <w:rPr>
          <w:rFonts w:ascii="Times New Roman" w:eastAsia="Times New Roman" w:hAnsi="Times New Roman" w:cs="Times New Roman"/>
          <w:bCs/>
          <w:sz w:val="24"/>
          <w:szCs w:val="24"/>
          <w:shd w:val="clear" w:color="auto" w:fill="FEFEFE"/>
        </w:rPr>
        <w:t>3</w:t>
      </w:r>
      <w:r w:rsidR="00EF48B4" w:rsidRPr="002D1120">
        <w:rPr>
          <w:rFonts w:ascii="Times New Roman" w:eastAsia="Times New Roman" w:hAnsi="Times New Roman" w:cs="Times New Roman"/>
          <w:bCs/>
          <w:sz w:val="24"/>
          <w:szCs w:val="24"/>
          <w:shd w:val="clear" w:color="auto" w:fill="FEFEFE"/>
        </w:rPr>
        <w:t>,</w:t>
      </w:r>
      <w:r w:rsidR="00F2260C"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са длъжни</w:t>
      </w:r>
      <w:r w:rsidR="00EF48B4" w:rsidRPr="00CC217F">
        <w:rPr>
          <w:rFonts w:ascii="Times New Roman" w:eastAsia="Times New Roman" w:hAnsi="Times New Roman" w:cs="Times New Roman"/>
          <w:bCs/>
          <w:sz w:val="24"/>
          <w:szCs w:val="24"/>
          <w:shd w:val="clear" w:color="auto" w:fill="FEFEFE"/>
          <w:lang w:val="ru-RU"/>
        </w:rPr>
        <w:t xml:space="preserve"> </w:t>
      </w:r>
      <w:r w:rsidR="00EF48B4" w:rsidRPr="002D1120">
        <w:rPr>
          <w:rFonts w:ascii="Times New Roman" w:eastAsia="Times New Roman" w:hAnsi="Times New Roman" w:cs="Times New Roman"/>
          <w:bCs/>
          <w:sz w:val="24"/>
          <w:szCs w:val="24"/>
          <w:shd w:val="clear" w:color="auto" w:fill="FEFEFE"/>
        </w:rPr>
        <w:t xml:space="preserve">да спазват </w:t>
      </w:r>
      <w:r w:rsidRPr="002D1120">
        <w:rPr>
          <w:rFonts w:ascii="Times New Roman" w:hAnsi="Times New Roman" w:cs="Times New Roman"/>
          <w:sz w:val="24"/>
          <w:szCs w:val="24"/>
        </w:rPr>
        <w:t xml:space="preserve">ЗИУ 7 и ЗИУ 8 от приложение III </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Правила относно предварителни условия съгласно член 12</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 xml:space="preserve"> от Регламент (ЕС) 2021/2115, които са утвърдени съгласно чл. 55 от ЗПЗП.</w:t>
      </w:r>
    </w:p>
    <w:p w:rsidR="008F2812" w:rsidRPr="002D1120" w:rsidRDefault="008F2812" w:rsidP="008F2812">
      <w:pPr>
        <w:pStyle w:val="ListParagraph"/>
        <w:spacing w:after="0" w:line="360" w:lineRule="auto"/>
        <w:ind w:left="624"/>
        <w:jc w:val="both"/>
        <w:rPr>
          <w:rFonts w:ascii="Times New Roman" w:hAnsi="Times New Roman" w:cs="Times New Roman"/>
          <w:sz w:val="24"/>
          <w:szCs w:val="24"/>
        </w:rPr>
      </w:pPr>
    </w:p>
    <w:p w:rsidR="009D5A49" w:rsidRPr="002D1120" w:rsidRDefault="009D5A49" w:rsidP="00417F6E">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Земеделските стопани, заявили за подпомагане площи по интервенцията по чл. 3, ал. 1, т. </w:t>
      </w:r>
      <w:r w:rsidR="00F2260C" w:rsidRPr="002D1120">
        <w:rPr>
          <w:rFonts w:ascii="Times New Roman" w:eastAsia="Times New Roman" w:hAnsi="Times New Roman" w:cs="Times New Roman"/>
          <w:bCs/>
          <w:sz w:val="24"/>
          <w:szCs w:val="24"/>
          <w:shd w:val="clear" w:color="auto" w:fill="FEFEFE"/>
        </w:rPr>
        <w:t>4</w:t>
      </w:r>
      <w:r w:rsidR="00EF48B4"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длъжни се спазват</w:t>
      </w:r>
      <w:r w:rsidR="00E74DBF"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ЗИУ 2 от приложение III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Правила относно предварителни условия съгласно член 12</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 Регламент (ЕС) 2021/2115, които са утвърдени съгласно чл. 55 от ЗПЗП. </w:t>
      </w:r>
    </w:p>
    <w:p w:rsidR="008F2812" w:rsidRPr="002D1120" w:rsidRDefault="008F2812" w:rsidP="008F2812">
      <w:pPr>
        <w:pStyle w:val="ListParagraph"/>
        <w:spacing w:after="0" w:line="360" w:lineRule="auto"/>
        <w:ind w:left="340"/>
        <w:jc w:val="both"/>
        <w:rPr>
          <w:rFonts w:ascii="Times New Roman" w:eastAsia="Times New Roman" w:hAnsi="Times New Roman" w:cs="Times New Roman"/>
          <w:bCs/>
          <w:sz w:val="24"/>
          <w:szCs w:val="24"/>
          <w:shd w:val="clear" w:color="auto" w:fill="FEFEFE"/>
        </w:rPr>
      </w:pPr>
    </w:p>
    <w:p w:rsidR="009D5A49" w:rsidRPr="002D1120" w:rsidRDefault="009D5A49" w:rsidP="00417F6E">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Земеделските стопани, заявили за подпомагане животни по интервенцията по чл. 3, ал. 1, т. </w:t>
      </w:r>
      <w:r w:rsidR="00F2260C" w:rsidRPr="002D1120">
        <w:rPr>
          <w:rFonts w:ascii="Times New Roman" w:eastAsia="Times New Roman" w:hAnsi="Times New Roman" w:cs="Times New Roman"/>
          <w:bCs/>
          <w:sz w:val="24"/>
          <w:szCs w:val="24"/>
          <w:shd w:val="clear" w:color="auto" w:fill="FEFEFE"/>
        </w:rPr>
        <w:t>5</w:t>
      </w:r>
      <w:r w:rsidR="00E07947"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длъжни </w:t>
      </w:r>
      <w:r w:rsidR="00E07947" w:rsidRPr="002D1120">
        <w:rPr>
          <w:rFonts w:ascii="Times New Roman" w:eastAsia="Times New Roman" w:hAnsi="Times New Roman" w:cs="Times New Roman"/>
          <w:bCs/>
          <w:sz w:val="24"/>
          <w:szCs w:val="24"/>
          <w:shd w:val="clear" w:color="auto" w:fill="FEFEFE"/>
        </w:rPr>
        <w:t>да</w:t>
      </w:r>
      <w:r w:rsidRPr="002D1120">
        <w:rPr>
          <w:rFonts w:ascii="Times New Roman" w:eastAsia="Times New Roman" w:hAnsi="Times New Roman" w:cs="Times New Roman"/>
          <w:bCs/>
          <w:sz w:val="24"/>
          <w:szCs w:val="24"/>
          <w:shd w:val="clear" w:color="auto" w:fill="FEFEFE"/>
        </w:rPr>
        <w:t xml:space="preserve"> спазват</w:t>
      </w:r>
      <w:r w:rsidR="00E74DBF"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ЗИУ 2, ЗИУ 9 и ЗИУ 11 от приложение III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Правила </w:t>
      </w:r>
      <w:r w:rsidRPr="002D1120">
        <w:rPr>
          <w:rFonts w:ascii="Times New Roman" w:eastAsia="Times New Roman" w:hAnsi="Times New Roman" w:cs="Times New Roman"/>
          <w:bCs/>
          <w:sz w:val="24"/>
          <w:szCs w:val="24"/>
          <w:shd w:val="clear" w:color="auto" w:fill="FEFEFE"/>
        </w:rPr>
        <w:lastRenderedPageBreak/>
        <w:t>относно предварителни условия съгласно член 12</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 Регламент (ЕС) 2021/2115, които са утвърдени съгласно чл. 55 от ЗПЗП.</w:t>
      </w:r>
    </w:p>
    <w:p w:rsidR="009D5A49" w:rsidRPr="002D1120" w:rsidRDefault="009D5A49" w:rsidP="00417F6E">
      <w:pPr>
        <w:spacing w:after="0" w:line="360" w:lineRule="auto"/>
        <w:jc w:val="both"/>
        <w:rPr>
          <w:rFonts w:ascii="Times New Roman" w:hAnsi="Times New Roman" w:cs="Times New Roman"/>
          <w:sz w:val="24"/>
          <w:szCs w:val="24"/>
        </w:rPr>
      </w:pPr>
    </w:p>
    <w:p w:rsidR="009D5A49" w:rsidRPr="002D1120" w:rsidRDefault="009D5A49" w:rsidP="008F2812">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Земеделските стопани, заявили за подпомагане животни и площи по интервенцията по чл. 3, ал. 1, т. </w:t>
      </w:r>
      <w:r w:rsidR="00F2260C" w:rsidRPr="002D1120">
        <w:rPr>
          <w:rFonts w:ascii="Times New Roman" w:eastAsia="Times New Roman" w:hAnsi="Times New Roman" w:cs="Times New Roman"/>
          <w:bCs/>
          <w:sz w:val="24"/>
          <w:szCs w:val="24"/>
          <w:shd w:val="clear" w:color="auto" w:fill="FEFEFE"/>
        </w:rPr>
        <w:t>6</w:t>
      </w:r>
      <w:r w:rsidR="00E07947"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длъжни </w:t>
      </w:r>
      <w:r w:rsidR="00E07947" w:rsidRPr="002D1120">
        <w:rPr>
          <w:rFonts w:ascii="Times New Roman" w:eastAsia="Times New Roman" w:hAnsi="Times New Roman" w:cs="Times New Roman"/>
          <w:bCs/>
          <w:sz w:val="24"/>
          <w:szCs w:val="24"/>
          <w:shd w:val="clear" w:color="auto" w:fill="FEFEFE"/>
        </w:rPr>
        <w:t>да</w:t>
      </w:r>
      <w:r w:rsidRPr="002D1120">
        <w:rPr>
          <w:rFonts w:ascii="Times New Roman" w:eastAsia="Times New Roman" w:hAnsi="Times New Roman" w:cs="Times New Roman"/>
          <w:bCs/>
          <w:sz w:val="24"/>
          <w:szCs w:val="24"/>
          <w:shd w:val="clear" w:color="auto" w:fill="FEFEFE"/>
        </w:rPr>
        <w:t xml:space="preserve"> спазват</w:t>
      </w:r>
      <w:r w:rsidR="00E74DBF" w:rsidRPr="002D1120">
        <w:rPr>
          <w:rFonts w:ascii="Times New Roman" w:eastAsia="Times New Roman" w:hAnsi="Times New Roman" w:cs="Times New Roman"/>
          <w:bCs/>
          <w:sz w:val="24"/>
          <w:szCs w:val="24"/>
          <w:shd w:val="clear" w:color="auto" w:fill="FEFEFE"/>
        </w:rPr>
        <w:t>:</w:t>
      </w:r>
    </w:p>
    <w:p w:rsidR="009D5A49" w:rsidRPr="002D1120" w:rsidRDefault="009D5A49" w:rsidP="008F2812">
      <w:pPr>
        <w:pStyle w:val="ListParagraph"/>
        <w:numPr>
          <w:ilvl w:val="0"/>
          <w:numId w:val="63"/>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ДЗЕС 9</w:t>
      </w:r>
      <w:r w:rsidR="00E07947" w:rsidRPr="002D1120">
        <w:rPr>
          <w:rFonts w:ascii="Times New Roman" w:hAnsi="Times New Roman" w:cs="Times New Roman"/>
          <w:sz w:val="24"/>
          <w:szCs w:val="24"/>
        </w:rPr>
        <w:t>:</w:t>
      </w:r>
      <w:r w:rsidRPr="002D1120">
        <w:rPr>
          <w:rFonts w:ascii="Times New Roman" w:hAnsi="Times New Roman" w:cs="Times New Roman"/>
          <w:sz w:val="24"/>
          <w:szCs w:val="24"/>
        </w:rPr>
        <w:t xml:space="preserve"> Забрана за промяна на предназначението или разораване на постоянно затревени площи, обозначени като екологично чувствителни постоянно затревени площи в зони от обхвата на </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Натура 2000</w:t>
      </w:r>
      <w:r w:rsidR="00603106" w:rsidRPr="002D1120">
        <w:rPr>
          <w:rFonts w:ascii="Times New Roman" w:hAnsi="Times New Roman" w:cs="Times New Roman"/>
          <w:sz w:val="24"/>
          <w:szCs w:val="24"/>
        </w:rPr>
        <w:t>“</w:t>
      </w:r>
      <w:r w:rsidR="00E07947" w:rsidRPr="002D1120">
        <w:rPr>
          <w:rFonts w:ascii="Times New Roman" w:hAnsi="Times New Roman" w:cs="Times New Roman"/>
          <w:sz w:val="24"/>
          <w:szCs w:val="24"/>
        </w:rPr>
        <w:t>.</w:t>
      </w:r>
    </w:p>
    <w:p w:rsidR="009D5A49" w:rsidRPr="002D1120" w:rsidRDefault="00E07947" w:rsidP="008F2812">
      <w:pPr>
        <w:pStyle w:val="ListParagraph"/>
        <w:numPr>
          <w:ilvl w:val="0"/>
          <w:numId w:val="63"/>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З</w:t>
      </w:r>
      <w:r w:rsidR="009D5A49" w:rsidRPr="002D1120">
        <w:rPr>
          <w:rFonts w:ascii="Times New Roman" w:hAnsi="Times New Roman" w:cs="Times New Roman"/>
          <w:sz w:val="24"/>
          <w:szCs w:val="24"/>
        </w:rPr>
        <w:t xml:space="preserve">аконоустановени  изисквания: ЗИУ 3 и ЗИУ 4 от приложение III </w:t>
      </w:r>
      <w:r w:rsidR="00603106" w:rsidRPr="002D1120">
        <w:rPr>
          <w:rFonts w:ascii="Times New Roman" w:hAnsi="Times New Roman" w:cs="Times New Roman"/>
          <w:sz w:val="24"/>
          <w:szCs w:val="24"/>
        </w:rPr>
        <w:t>„</w:t>
      </w:r>
      <w:r w:rsidR="009D5A49" w:rsidRPr="002D1120">
        <w:rPr>
          <w:rFonts w:ascii="Times New Roman" w:hAnsi="Times New Roman" w:cs="Times New Roman"/>
          <w:sz w:val="24"/>
          <w:szCs w:val="24"/>
        </w:rPr>
        <w:t>Правила относно предварителни условия съгласно член 12</w:t>
      </w:r>
      <w:r w:rsidR="00603106" w:rsidRPr="002D1120">
        <w:rPr>
          <w:rFonts w:ascii="Times New Roman" w:hAnsi="Times New Roman" w:cs="Times New Roman"/>
          <w:sz w:val="24"/>
          <w:szCs w:val="24"/>
        </w:rPr>
        <w:t>“</w:t>
      </w:r>
      <w:r w:rsidR="009D5A49" w:rsidRPr="002D1120">
        <w:rPr>
          <w:rFonts w:ascii="Times New Roman" w:hAnsi="Times New Roman" w:cs="Times New Roman"/>
          <w:sz w:val="24"/>
          <w:szCs w:val="24"/>
        </w:rPr>
        <w:t xml:space="preserve"> от Регламент (ЕС) 2021/2115, които са утвърдени съгласно чл. 55 от ЗПЗП</w:t>
      </w:r>
      <w:r w:rsidRPr="002D1120">
        <w:rPr>
          <w:rFonts w:ascii="Times New Roman" w:hAnsi="Times New Roman" w:cs="Times New Roman"/>
          <w:sz w:val="24"/>
          <w:szCs w:val="24"/>
        </w:rPr>
        <w:t>.</w:t>
      </w:r>
    </w:p>
    <w:p w:rsidR="009D5A49" w:rsidRPr="002D1120" w:rsidRDefault="009D5A49" w:rsidP="008F2812">
      <w:pPr>
        <w:pStyle w:val="ListParagraph"/>
        <w:numPr>
          <w:ilvl w:val="0"/>
          <w:numId w:val="63"/>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Забрани и ограничения, включени в</w:t>
      </w:r>
      <w:r w:rsidR="00E07947" w:rsidRPr="002D1120">
        <w:rPr>
          <w:rFonts w:ascii="Times New Roman" w:hAnsi="Times New Roman" w:cs="Times New Roman"/>
          <w:sz w:val="24"/>
          <w:szCs w:val="24"/>
        </w:rPr>
        <w:t xml:space="preserve"> чл.</w:t>
      </w:r>
      <w:r w:rsidRPr="002D1120">
        <w:rPr>
          <w:rFonts w:ascii="Times New Roman" w:hAnsi="Times New Roman" w:cs="Times New Roman"/>
          <w:sz w:val="24"/>
          <w:szCs w:val="24"/>
        </w:rPr>
        <w:t xml:space="preserve"> 17 и чл. 21, т. 4, 6, 9, 12, 13 и 14 от Закона за защитените територии: В националните паркове се забраняват: използване на изкуствени торове и други химически средства; паша на кози, както и пашата в горите извън ливадите и пасищата; замърсяване на водите и терените с битови, промишлени и други отпадъци; </w:t>
      </w:r>
      <w:proofErr w:type="spellStart"/>
      <w:r w:rsidRPr="002D1120">
        <w:rPr>
          <w:rFonts w:ascii="Times New Roman" w:hAnsi="Times New Roman" w:cs="Times New Roman"/>
          <w:sz w:val="24"/>
          <w:szCs w:val="24"/>
        </w:rPr>
        <w:t>бивакуване</w:t>
      </w:r>
      <w:proofErr w:type="spellEnd"/>
      <w:r w:rsidRPr="002D1120">
        <w:rPr>
          <w:rFonts w:ascii="Times New Roman" w:hAnsi="Times New Roman" w:cs="Times New Roman"/>
          <w:sz w:val="24"/>
          <w:szCs w:val="24"/>
        </w:rPr>
        <w:t xml:space="preserve"> и палене на огън извън определените места, нарушаване на естественото състояние на водни площи, водни течения, техните брегове и прилежащи територии, освен в случаи на опасност от наводнения, които могат да доведат до риск за живота и здравето на хората или настъпване на материални щети; намеса в биологичното разнообразие.</w:t>
      </w:r>
    </w:p>
    <w:p w:rsidR="009D5A49" w:rsidRPr="002D1120" w:rsidRDefault="009D5A49" w:rsidP="008F2812">
      <w:pPr>
        <w:pStyle w:val="ListParagraph"/>
        <w:numPr>
          <w:ilvl w:val="0"/>
          <w:numId w:val="63"/>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В резерватите се забраняват извършването на всякакви дейности, с изключение на посочените в чл. 17 от Закона за защитените територии.</w:t>
      </w:r>
    </w:p>
    <w:p w:rsidR="009D5A49" w:rsidRPr="002D1120" w:rsidRDefault="009D5A49" w:rsidP="008F2812">
      <w:pPr>
        <w:pStyle w:val="ListParagraph"/>
        <w:numPr>
          <w:ilvl w:val="0"/>
          <w:numId w:val="63"/>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Изисквания по Закона за ветеринарномедицинската дейност:</w:t>
      </w:r>
    </w:p>
    <w:p w:rsidR="009D5A49" w:rsidRPr="002D1120" w:rsidRDefault="00E07947" w:rsidP="00E07947">
      <w:pPr>
        <w:pStyle w:val="ListParagraph"/>
        <w:spacing w:after="0" w:line="360" w:lineRule="auto"/>
        <w:ind w:left="624"/>
        <w:jc w:val="both"/>
        <w:rPr>
          <w:rFonts w:ascii="Times New Roman" w:hAnsi="Times New Roman" w:cs="Times New Roman"/>
          <w:sz w:val="24"/>
          <w:szCs w:val="24"/>
        </w:rPr>
      </w:pPr>
      <w:r w:rsidRPr="002D1120">
        <w:rPr>
          <w:rFonts w:ascii="Times New Roman" w:hAnsi="Times New Roman" w:cs="Times New Roman"/>
          <w:sz w:val="24"/>
          <w:szCs w:val="24"/>
        </w:rPr>
        <w:t>а</w:t>
      </w:r>
      <w:r w:rsidRPr="00CC217F">
        <w:rPr>
          <w:rFonts w:ascii="Times New Roman" w:hAnsi="Times New Roman" w:cs="Times New Roman"/>
          <w:sz w:val="24"/>
          <w:szCs w:val="24"/>
          <w:lang w:val="ru-RU"/>
        </w:rPr>
        <w:t>)</w:t>
      </w:r>
      <w:r w:rsidR="009D5A49" w:rsidRPr="002D1120">
        <w:rPr>
          <w:rFonts w:ascii="Times New Roman" w:hAnsi="Times New Roman" w:cs="Times New Roman"/>
          <w:sz w:val="24"/>
          <w:szCs w:val="24"/>
        </w:rPr>
        <w:t xml:space="preserve"> При придвижване/транспортиране животните трябва да бъдат придружени от ветеринарномедицинско свидетелство за придвижване/транспортиране</w:t>
      </w:r>
      <w:r w:rsidRPr="002D1120">
        <w:rPr>
          <w:rFonts w:ascii="Times New Roman" w:hAnsi="Times New Roman" w:cs="Times New Roman"/>
          <w:sz w:val="24"/>
          <w:szCs w:val="24"/>
        </w:rPr>
        <w:t xml:space="preserve"> </w:t>
      </w:r>
      <w:r w:rsidRPr="00CC217F">
        <w:rPr>
          <w:rFonts w:ascii="Times New Roman" w:hAnsi="Times New Roman" w:cs="Times New Roman"/>
          <w:sz w:val="24"/>
          <w:szCs w:val="24"/>
          <w:lang w:val="ru-RU"/>
        </w:rPr>
        <w:t>(</w:t>
      </w:r>
      <w:r w:rsidRPr="002D1120">
        <w:rPr>
          <w:rFonts w:ascii="Times New Roman" w:hAnsi="Times New Roman" w:cs="Times New Roman"/>
          <w:sz w:val="24"/>
          <w:szCs w:val="24"/>
        </w:rPr>
        <w:t>Чл. 132, ал. 1, т. 3а от ЗВД</w:t>
      </w:r>
      <w:r w:rsidRPr="00CC217F">
        <w:rPr>
          <w:rFonts w:ascii="Times New Roman" w:hAnsi="Times New Roman" w:cs="Times New Roman"/>
          <w:sz w:val="24"/>
          <w:szCs w:val="24"/>
          <w:lang w:val="ru-RU"/>
        </w:rPr>
        <w:t>)</w:t>
      </w:r>
      <w:r w:rsidR="009D5A49" w:rsidRPr="002D1120">
        <w:rPr>
          <w:rFonts w:ascii="Times New Roman" w:hAnsi="Times New Roman" w:cs="Times New Roman"/>
          <w:sz w:val="24"/>
          <w:szCs w:val="24"/>
        </w:rPr>
        <w:t>;</w:t>
      </w:r>
    </w:p>
    <w:p w:rsidR="009D5A49" w:rsidRPr="002D1120" w:rsidRDefault="00E07947" w:rsidP="00E07947">
      <w:pPr>
        <w:pStyle w:val="ListParagraph"/>
        <w:spacing w:after="0" w:line="360" w:lineRule="auto"/>
        <w:ind w:left="624"/>
        <w:jc w:val="both"/>
        <w:rPr>
          <w:rFonts w:ascii="Times New Roman" w:hAnsi="Times New Roman" w:cs="Times New Roman"/>
          <w:sz w:val="24"/>
          <w:szCs w:val="24"/>
        </w:rPr>
      </w:pPr>
      <w:r w:rsidRPr="002D1120">
        <w:rPr>
          <w:rFonts w:ascii="Times New Roman" w:hAnsi="Times New Roman" w:cs="Times New Roman"/>
          <w:sz w:val="24"/>
          <w:szCs w:val="24"/>
        </w:rPr>
        <w:t>б</w:t>
      </w:r>
      <w:r w:rsidRPr="00CC217F">
        <w:rPr>
          <w:rFonts w:ascii="Times New Roman" w:hAnsi="Times New Roman" w:cs="Times New Roman"/>
          <w:sz w:val="24"/>
          <w:szCs w:val="24"/>
          <w:lang w:val="ru-RU"/>
        </w:rPr>
        <w:t xml:space="preserve">) </w:t>
      </w:r>
      <w:r w:rsidR="009D5A49" w:rsidRPr="002D1120">
        <w:rPr>
          <w:rFonts w:ascii="Times New Roman" w:hAnsi="Times New Roman" w:cs="Times New Roman"/>
          <w:sz w:val="24"/>
          <w:szCs w:val="24"/>
        </w:rPr>
        <w:t>пускането на животни извън животновъдния обект без придружител (собственик или гледач), освен когато животните се намират в оградени пасища</w:t>
      </w:r>
      <w:r w:rsidRPr="002D1120">
        <w:rPr>
          <w:rFonts w:ascii="Times New Roman" w:hAnsi="Times New Roman" w:cs="Times New Roman"/>
          <w:sz w:val="24"/>
          <w:szCs w:val="24"/>
        </w:rPr>
        <w:t xml:space="preserve"> </w:t>
      </w:r>
      <w:r w:rsidRPr="00CC217F">
        <w:rPr>
          <w:rFonts w:ascii="Times New Roman" w:hAnsi="Times New Roman" w:cs="Times New Roman"/>
          <w:sz w:val="24"/>
          <w:szCs w:val="24"/>
          <w:lang w:val="ru-RU"/>
        </w:rPr>
        <w:t>(</w:t>
      </w:r>
      <w:r w:rsidR="00C570E8">
        <w:rPr>
          <w:rFonts w:ascii="Times New Roman" w:hAnsi="Times New Roman" w:cs="Times New Roman"/>
          <w:sz w:val="24"/>
          <w:szCs w:val="24"/>
        </w:rPr>
        <w:t>ч</w:t>
      </w:r>
      <w:r w:rsidRPr="002D1120">
        <w:rPr>
          <w:rFonts w:ascii="Times New Roman" w:hAnsi="Times New Roman" w:cs="Times New Roman"/>
          <w:sz w:val="24"/>
          <w:szCs w:val="24"/>
        </w:rPr>
        <w:t>л. 139, ал.1, т. 3а</w:t>
      </w:r>
      <w:r w:rsidRPr="00CC217F">
        <w:rPr>
          <w:rFonts w:ascii="Times New Roman" w:hAnsi="Times New Roman" w:cs="Times New Roman"/>
          <w:sz w:val="24"/>
          <w:szCs w:val="24"/>
          <w:lang w:val="ru-RU"/>
        </w:rPr>
        <w:t xml:space="preserve"> </w:t>
      </w:r>
      <w:r w:rsidRPr="002D1120">
        <w:rPr>
          <w:rFonts w:ascii="Times New Roman" w:hAnsi="Times New Roman" w:cs="Times New Roman"/>
          <w:sz w:val="24"/>
          <w:szCs w:val="24"/>
        </w:rPr>
        <w:t>от ЗВД</w:t>
      </w:r>
      <w:r w:rsidRPr="00CC217F">
        <w:rPr>
          <w:rFonts w:ascii="Times New Roman" w:hAnsi="Times New Roman" w:cs="Times New Roman"/>
          <w:sz w:val="24"/>
          <w:szCs w:val="24"/>
          <w:lang w:val="ru-RU"/>
        </w:rPr>
        <w:t>)</w:t>
      </w:r>
      <w:r w:rsidR="009D5A49" w:rsidRPr="002D1120">
        <w:rPr>
          <w:rFonts w:ascii="Times New Roman" w:hAnsi="Times New Roman" w:cs="Times New Roman"/>
          <w:sz w:val="24"/>
          <w:szCs w:val="24"/>
        </w:rPr>
        <w:t>.</w:t>
      </w:r>
    </w:p>
    <w:p w:rsidR="009D5A49" w:rsidRPr="002D1120" w:rsidRDefault="009D5A49" w:rsidP="008F2812">
      <w:pPr>
        <w:pStyle w:val="ListParagraph"/>
        <w:numPr>
          <w:ilvl w:val="0"/>
          <w:numId w:val="63"/>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Земеделските стопани спазват въведените специфични режими на защитената територия.</w:t>
      </w:r>
    </w:p>
    <w:p w:rsidR="009D5A49" w:rsidRPr="002D1120" w:rsidRDefault="009D5A49" w:rsidP="008F2812">
      <w:pPr>
        <w:pStyle w:val="ListParagraph"/>
        <w:numPr>
          <w:ilvl w:val="0"/>
          <w:numId w:val="63"/>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 xml:space="preserve">Базови задължения в природните паркове, определени в чл. 31 и 32 от ЗЗТ. В природните паркове се спазват забраните, предвидени в чл. 31 от </w:t>
      </w:r>
      <w:r w:rsidR="00E07947" w:rsidRPr="002D1120">
        <w:rPr>
          <w:rFonts w:ascii="Times New Roman" w:hAnsi="Times New Roman" w:cs="Times New Roman"/>
          <w:sz w:val="24"/>
          <w:szCs w:val="24"/>
        </w:rPr>
        <w:t>ЗЗТ</w:t>
      </w:r>
      <w:r w:rsidRPr="002D1120">
        <w:rPr>
          <w:rFonts w:ascii="Times New Roman" w:hAnsi="Times New Roman" w:cs="Times New Roman"/>
          <w:sz w:val="24"/>
          <w:szCs w:val="24"/>
        </w:rPr>
        <w:t xml:space="preserve">, както и забраните, предвидени в чл. 21, ал. 1 от </w:t>
      </w:r>
      <w:r w:rsidR="00E07947" w:rsidRPr="002D1120">
        <w:rPr>
          <w:rFonts w:ascii="Times New Roman" w:hAnsi="Times New Roman" w:cs="Times New Roman"/>
          <w:sz w:val="24"/>
          <w:szCs w:val="24"/>
        </w:rPr>
        <w:t>ЗЗТ</w:t>
      </w:r>
      <w:r w:rsidRPr="002D1120">
        <w:rPr>
          <w:rFonts w:ascii="Times New Roman" w:hAnsi="Times New Roman" w:cs="Times New Roman"/>
          <w:sz w:val="24"/>
          <w:szCs w:val="24"/>
        </w:rPr>
        <w:t>, когато са приети с плановете за управление.</w:t>
      </w:r>
    </w:p>
    <w:p w:rsidR="009D5A49" w:rsidRPr="002D1120" w:rsidRDefault="009D5A49" w:rsidP="008F2812">
      <w:pPr>
        <w:pStyle w:val="ListParagraph"/>
        <w:spacing w:after="0" w:line="360" w:lineRule="auto"/>
        <w:ind w:left="624"/>
        <w:jc w:val="both"/>
        <w:rPr>
          <w:rFonts w:ascii="Times New Roman" w:hAnsi="Times New Roman" w:cs="Times New Roman"/>
          <w:sz w:val="24"/>
          <w:szCs w:val="24"/>
        </w:rPr>
      </w:pPr>
    </w:p>
    <w:p w:rsidR="009D5A49" w:rsidRPr="002D1120" w:rsidRDefault="009D5A49" w:rsidP="00417F6E">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lastRenderedPageBreak/>
        <w:t xml:space="preserve">Земеделските стопани, заявили за подпомагане площи по интервенцията по чл. 3, </w:t>
      </w:r>
      <w:r w:rsidR="008F2812"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 xml:space="preserve">ал. 1, т. </w:t>
      </w:r>
      <w:r w:rsidR="00F2260C" w:rsidRPr="002D1120">
        <w:rPr>
          <w:rFonts w:ascii="Times New Roman" w:eastAsia="Times New Roman" w:hAnsi="Times New Roman" w:cs="Times New Roman"/>
          <w:bCs/>
          <w:sz w:val="24"/>
          <w:szCs w:val="24"/>
          <w:shd w:val="clear" w:color="auto" w:fill="FEFEFE"/>
        </w:rPr>
        <w:t>7</w:t>
      </w:r>
      <w:r w:rsidR="00E07947"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длъжни </w:t>
      </w:r>
      <w:r w:rsidR="00E07947" w:rsidRPr="002D1120">
        <w:rPr>
          <w:rFonts w:ascii="Times New Roman" w:eastAsia="Times New Roman" w:hAnsi="Times New Roman" w:cs="Times New Roman"/>
          <w:bCs/>
          <w:sz w:val="24"/>
          <w:szCs w:val="24"/>
          <w:shd w:val="clear" w:color="auto" w:fill="FEFEFE"/>
        </w:rPr>
        <w:t>да</w:t>
      </w:r>
      <w:r w:rsidRPr="002D1120">
        <w:rPr>
          <w:rFonts w:ascii="Times New Roman" w:eastAsia="Times New Roman" w:hAnsi="Times New Roman" w:cs="Times New Roman"/>
          <w:bCs/>
          <w:sz w:val="24"/>
          <w:szCs w:val="24"/>
          <w:shd w:val="clear" w:color="auto" w:fill="FEFEFE"/>
        </w:rPr>
        <w:t xml:space="preserve"> спазват</w:t>
      </w:r>
      <w:r w:rsidR="00E74DBF" w:rsidRPr="002D1120">
        <w:rPr>
          <w:rFonts w:ascii="Times New Roman" w:eastAsia="Times New Roman" w:hAnsi="Times New Roman" w:cs="Times New Roman"/>
          <w:bCs/>
          <w:sz w:val="24"/>
          <w:szCs w:val="24"/>
          <w:shd w:val="clear" w:color="auto" w:fill="FEFEFE"/>
        </w:rPr>
        <w:t xml:space="preserve"> </w:t>
      </w:r>
      <w:r w:rsidRPr="002D1120">
        <w:rPr>
          <w:rFonts w:ascii="Times New Roman" w:eastAsia="Times New Roman" w:hAnsi="Times New Roman" w:cs="Times New Roman"/>
          <w:bCs/>
          <w:sz w:val="24"/>
          <w:szCs w:val="24"/>
          <w:shd w:val="clear" w:color="auto" w:fill="FEFEFE"/>
        </w:rPr>
        <w:t xml:space="preserve">ЗИУ 3 от приложение III </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Правила относно предварителни условия съгласно член 12</w:t>
      </w:r>
      <w:r w:rsidR="00603106"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от Регламент (ЕС) 2021/2115, които са утвърдени съгласно чл. 55 от ЗПЗП. </w:t>
      </w:r>
    </w:p>
    <w:p w:rsidR="009D5A49" w:rsidRPr="002D1120" w:rsidRDefault="009D5A49" w:rsidP="00417F6E">
      <w:pPr>
        <w:spacing w:after="0" w:line="360" w:lineRule="auto"/>
        <w:jc w:val="center"/>
        <w:rPr>
          <w:rFonts w:ascii="Times New Roman" w:eastAsia="Times New Roman" w:hAnsi="Times New Roman" w:cs="Times New Roman"/>
          <w:bCs/>
          <w:sz w:val="24"/>
          <w:szCs w:val="24"/>
          <w:shd w:val="clear" w:color="auto" w:fill="FEFEFE"/>
        </w:rPr>
      </w:pPr>
    </w:p>
    <w:p w:rsidR="009D5A49" w:rsidRPr="002D1120" w:rsidRDefault="009D5A49" w:rsidP="008F2812">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Земеделските стопани, заявили за подпомагане площи по интервенцията по чл. 3, </w:t>
      </w:r>
      <w:r w:rsidR="008F2812"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 xml:space="preserve">ал. 1, т. </w:t>
      </w:r>
      <w:r w:rsidR="00F2260C" w:rsidRPr="002D1120">
        <w:rPr>
          <w:rFonts w:ascii="Times New Roman" w:eastAsia="Times New Roman" w:hAnsi="Times New Roman" w:cs="Times New Roman"/>
          <w:bCs/>
          <w:sz w:val="24"/>
          <w:szCs w:val="24"/>
          <w:shd w:val="clear" w:color="auto" w:fill="FEFEFE"/>
        </w:rPr>
        <w:t>8</w:t>
      </w:r>
      <w:r w:rsidR="00E07947"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длъжни </w:t>
      </w:r>
      <w:r w:rsidR="00E07947" w:rsidRPr="002D1120">
        <w:rPr>
          <w:rFonts w:ascii="Times New Roman" w:eastAsia="Times New Roman" w:hAnsi="Times New Roman" w:cs="Times New Roman"/>
          <w:bCs/>
          <w:sz w:val="24"/>
          <w:szCs w:val="24"/>
          <w:shd w:val="clear" w:color="auto" w:fill="FEFEFE"/>
        </w:rPr>
        <w:t xml:space="preserve">да </w:t>
      </w:r>
      <w:r w:rsidRPr="002D1120">
        <w:rPr>
          <w:rFonts w:ascii="Times New Roman" w:eastAsia="Times New Roman" w:hAnsi="Times New Roman" w:cs="Times New Roman"/>
          <w:bCs/>
          <w:sz w:val="24"/>
          <w:szCs w:val="24"/>
          <w:shd w:val="clear" w:color="auto" w:fill="FEFEFE"/>
        </w:rPr>
        <w:t>спазват:</w:t>
      </w:r>
    </w:p>
    <w:p w:rsidR="009D5A49" w:rsidRPr="002D1120" w:rsidRDefault="009D5A49" w:rsidP="008F2812">
      <w:pPr>
        <w:pStyle w:val="ListParagraph"/>
        <w:numPr>
          <w:ilvl w:val="0"/>
          <w:numId w:val="64"/>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ДЗЕС 1</w:t>
      </w:r>
      <w:r w:rsidR="00E07947" w:rsidRPr="002D1120">
        <w:rPr>
          <w:rFonts w:ascii="Times New Roman" w:hAnsi="Times New Roman" w:cs="Times New Roman"/>
          <w:sz w:val="24"/>
          <w:szCs w:val="24"/>
        </w:rPr>
        <w:t>:</w:t>
      </w:r>
      <w:r w:rsidRPr="002D1120">
        <w:rPr>
          <w:rFonts w:ascii="Times New Roman" w:hAnsi="Times New Roman" w:cs="Times New Roman"/>
          <w:sz w:val="24"/>
          <w:szCs w:val="24"/>
        </w:rPr>
        <w:t xml:space="preserve"> Поддържане на постоянно затревени площи на основата на съотношението на постоянно затревените площи спрямо земеделската площ на национално, регионално и </w:t>
      </w:r>
      <w:proofErr w:type="spellStart"/>
      <w:r w:rsidRPr="002D1120">
        <w:rPr>
          <w:rFonts w:ascii="Times New Roman" w:hAnsi="Times New Roman" w:cs="Times New Roman"/>
          <w:sz w:val="24"/>
          <w:szCs w:val="24"/>
        </w:rPr>
        <w:t>подрегионално</w:t>
      </w:r>
      <w:proofErr w:type="spellEnd"/>
      <w:r w:rsidRPr="002D1120">
        <w:rPr>
          <w:rFonts w:ascii="Times New Roman" w:hAnsi="Times New Roman" w:cs="Times New Roman"/>
          <w:sz w:val="24"/>
          <w:szCs w:val="24"/>
        </w:rPr>
        <w:t xml:space="preserve"> ниво и на ниво група от стопанства или стопанство в сравнение с референтната 2018 г. Максимално намаление от 5 </w:t>
      </w:r>
      <w:r w:rsidR="00E07947" w:rsidRPr="002D1120">
        <w:rPr>
          <w:rFonts w:ascii="Times New Roman" w:hAnsi="Times New Roman" w:cs="Times New Roman"/>
          <w:sz w:val="24"/>
          <w:szCs w:val="24"/>
        </w:rPr>
        <w:t xml:space="preserve">на сто </w:t>
      </w:r>
      <w:r w:rsidRPr="002D1120">
        <w:rPr>
          <w:rFonts w:ascii="Times New Roman" w:hAnsi="Times New Roman" w:cs="Times New Roman"/>
          <w:sz w:val="24"/>
          <w:szCs w:val="24"/>
        </w:rPr>
        <w:t>в сравнение с референтната година.</w:t>
      </w:r>
    </w:p>
    <w:p w:rsidR="009D5A49" w:rsidRPr="002D1120" w:rsidRDefault="009D5A49" w:rsidP="008F2812">
      <w:pPr>
        <w:pStyle w:val="ListParagraph"/>
        <w:numPr>
          <w:ilvl w:val="0"/>
          <w:numId w:val="64"/>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 xml:space="preserve">ЗИУ 2 от приложение III </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Правила относно предварителни условия съгласно член 12</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 xml:space="preserve"> от Регламент (ЕС) 2021/2115, които са утвърдени съгласно чл. 55 от ЗПЗП. </w:t>
      </w:r>
    </w:p>
    <w:p w:rsidR="009D5A49" w:rsidRPr="002D1120" w:rsidRDefault="00E07947" w:rsidP="008F2812">
      <w:pPr>
        <w:pStyle w:val="ListParagraph"/>
        <w:numPr>
          <w:ilvl w:val="0"/>
          <w:numId w:val="64"/>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Закона за водите.</w:t>
      </w:r>
      <w:r w:rsidR="009D5A49" w:rsidRPr="002D1120">
        <w:rPr>
          <w:rFonts w:ascii="Times New Roman" w:hAnsi="Times New Roman" w:cs="Times New Roman"/>
          <w:sz w:val="24"/>
          <w:szCs w:val="24"/>
        </w:rPr>
        <w:t xml:space="preserve"> </w:t>
      </w:r>
    </w:p>
    <w:p w:rsidR="009D5A49" w:rsidRPr="002D1120" w:rsidRDefault="009D5A49" w:rsidP="008F2812">
      <w:pPr>
        <w:pStyle w:val="ListParagraph"/>
        <w:numPr>
          <w:ilvl w:val="0"/>
          <w:numId w:val="64"/>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Наредба № 2 от 2007 г. за опазване на водите от замърсяване с</w:t>
      </w:r>
      <w:r w:rsidR="00E07947" w:rsidRPr="002D1120">
        <w:rPr>
          <w:rFonts w:ascii="Times New Roman" w:hAnsi="Times New Roman" w:cs="Times New Roman"/>
          <w:sz w:val="24"/>
          <w:szCs w:val="24"/>
        </w:rPr>
        <w:t xml:space="preserve"> нитрати от земеделски </w:t>
      </w:r>
      <w:r w:rsidR="00DA5D10" w:rsidRPr="002D1120">
        <w:rPr>
          <w:rFonts w:ascii="Times New Roman" w:hAnsi="Times New Roman" w:cs="Times New Roman"/>
          <w:sz w:val="24"/>
          <w:szCs w:val="24"/>
        </w:rPr>
        <w:t xml:space="preserve">източници </w:t>
      </w:r>
      <w:r w:rsidR="00DA5D10" w:rsidRPr="00CC217F">
        <w:rPr>
          <w:rFonts w:ascii="Times New Roman" w:hAnsi="Times New Roman" w:cs="Times New Roman"/>
          <w:sz w:val="24"/>
          <w:szCs w:val="24"/>
          <w:lang w:val="ru-RU"/>
        </w:rPr>
        <w:t>(</w:t>
      </w:r>
      <w:proofErr w:type="spellStart"/>
      <w:r w:rsidR="00E07947" w:rsidRPr="002D1120">
        <w:rPr>
          <w:rFonts w:ascii="Times New Roman" w:hAnsi="Times New Roman" w:cs="Times New Roman"/>
          <w:iCs/>
          <w:sz w:val="24"/>
          <w:szCs w:val="24"/>
        </w:rPr>
        <w:t>Обн</w:t>
      </w:r>
      <w:proofErr w:type="spellEnd"/>
      <w:r w:rsidR="00E07947" w:rsidRPr="002D1120">
        <w:rPr>
          <w:rFonts w:ascii="Times New Roman" w:hAnsi="Times New Roman" w:cs="Times New Roman"/>
          <w:iCs/>
          <w:sz w:val="24"/>
          <w:szCs w:val="24"/>
        </w:rPr>
        <w:t>., ДВ, бр. 27 от 2008 г.</w:t>
      </w:r>
      <w:r w:rsidR="00E07947" w:rsidRPr="00CC217F">
        <w:rPr>
          <w:rFonts w:ascii="Times New Roman" w:hAnsi="Times New Roman" w:cs="Times New Roman"/>
          <w:iCs/>
          <w:sz w:val="24"/>
          <w:szCs w:val="24"/>
          <w:lang w:val="ru-RU"/>
        </w:rPr>
        <w:t>)</w:t>
      </w:r>
      <w:r w:rsidRPr="002D1120">
        <w:rPr>
          <w:rFonts w:ascii="Times New Roman" w:hAnsi="Times New Roman" w:cs="Times New Roman"/>
          <w:sz w:val="24"/>
          <w:szCs w:val="24"/>
        </w:rPr>
        <w:t>.</w:t>
      </w:r>
    </w:p>
    <w:p w:rsidR="009D5A49" w:rsidRPr="002D1120" w:rsidRDefault="009D5A49" w:rsidP="008F2812">
      <w:pPr>
        <w:pStyle w:val="ListParagraph"/>
        <w:spacing w:after="0" w:line="360" w:lineRule="auto"/>
        <w:ind w:left="624"/>
        <w:jc w:val="both"/>
        <w:rPr>
          <w:rFonts w:ascii="Times New Roman" w:hAnsi="Times New Roman" w:cs="Times New Roman"/>
          <w:sz w:val="24"/>
          <w:szCs w:val="24"/>
        </w:rPr>
      </w:pPr>
    </w:p>
    <w:p w:rsidR="009D5A49" w:rsidRPr="002D1120" w:rsidRDefault="009D5A49" w:rsidP="008F2812">
      <w:pPr>
        <w:pStyle w:val="ListParagraph"/>
        <w:numPr>
          <w:ilvl w:val="0"/>
          <w:numId w:val="38"/>
        </w:numPr>
        <w:spacing w:after="0" w:line="360" w:lineRule="auto"/>
        <w:jc w:val="both"/>
        <w:rPr>
          <w:rFonts w:ascii="Times New Roman" w:eastAsia="Times New Roman" w:hAnsi="Times New Roman" w:cs="Times New Roman"/>
          <w:bCs/>
          <w:sz w:val="24"/>
          <w:szCs w:val="24"/>
          <w:shd w:val="clear" w:color="auto" w:fill="FEFEFE"/>
        </w:rPr>
      </w:pPr>
      <w:r w:rsidRPr="002D1120">
        <w:rPr>
          <w:rFonts w:ascii="Times New Roman" w:eastAsia="Times New Roman" w:hAnsi="Times New Roman" w:cs="Times New Roman"/>
          <w:bCs/>
          <w:sz w:val="24"/>
          <w:szCs w:val="24"/>
          <w:shd w:val="clear" w:color="auto" w:fill="FEFEFE"/>
        </w:rPr>
        <w:t xml:space="preserve">Земеделските стопани, заявили за подпомагане площи по интервенцията по чл. 3, </w:t>
      </w:r>
      <w:r w:rsidR="008F2812" w:rsidRPr="002D1120">
        <w:rPr>
          <w:rFonts w:ascii="Times New Roman" w:eastAsia="Times New Roman" w:hAnsi="Times New Roman" w:cs="Times New Roman"/>
          <w:bCs/>
          <w:sz w:val="24"/>
          <w:szCs w:val="24"/>
          <w:shd w:val="clear" w:color="auto" w:fill="FEFEFE"/>
        </w:rPr>
        <w:br/>
      </w:r>
      <w:r w:rsidRPr="002D1120">
        <w:rPr>
          <w:rFonts w:ascii="Times New Roman" w:eastAsia="Times New Roman" w:hAnsi="Times New Roman" w:cs="Times New Roman"/>
          <w:bCs/>
          <w:sz w:val="24"/>
          <w:szCs w:val="24"/>
          <w:shd w:val="clear" w:color="auto" w:fill="FEFEFE"/>
        </w:rPr>
        <w:t xml:space="preserve">ал. 1, т. </w:t>
      </w:r>
      <w:r w:rsidR="00F2260C" w:rsidRPr="002D1120">
        <w:rPr>
          <w:rFonts w:ascii="Times New Roman" w:eastAsia="Times New Roman" w:hAnsi="Times New Roman" w:cs="Times New Roman"/>
          <w:bCs/>
          <w:sz w:val="24"/>
          <w:szCs w:val="24"/>
          <w:shd w:val="clear" w:color="auto" w:fill="FEFEFE"/>
        </w:rPr>
        <w:t>9</w:t>
      </w:r>
      <w:r w:rsidR="00E07947" w:rsidRPr="002D1120">
        <w:rPr>
          <w:rFonts w:ascii="Times New Roman" w:eastAsia="Times New Roman" w:hAnsi="Times New Roman" w:cs="Times New Roman"/>
          <w:bCs/>
          <w:sz w:val="24"/>
          <w:szCs w:val="24"/>
          <w:shd w:val="clear" w:color="auto" w:fill="FEFEFE"/>
        </w:rPr>
        <w:t>,</w:t>
      </w:r>
      <w:r w:rsidRPr="002D1120">
        <w:rPr>
          <w:rFonts w:ascii="Times New Roman" w:eastAsia="Times New Roman" w:hAnsi="Times New Roman" w:cs="Times New Roman"/>
          <w:bCs/>
          <w:sz w:val="24"/>
          <w:szCs w:val="24"/>
          <w:shd w:val="clear" w:color="auto" w:fill="FEFEFE"/>
        </w:rPr>
        <w:t xml:space="preserve"> са длъжни </w:t>
      </w:r>
      <w:r w:rsidR="00E07947" w:rsidRPr="002D1120">
        <w:rPr>
          <w:rFonts w:ascii="Times New Roman" w:eastAsia="Times New Roman" w:hAnsi="Times New Roman" w:cs="Times New Roman"/>
          <w:bCs/>
          <w:sz w:val="24"/>
          <w:szCs w:val="24"/>
          <w:shd w:val="clear" w:color="auto" w:fill="FEFEFE"/>
        </w:rPr>
        <w:t xml:space="preserve">да </w:t>
      </w:r>
      <w:r w:rsidRPr="002D1120">
        <w:rPr>
          <w:rFonts w:ascii="Times New Roman" w:eastAsia="Times New Roman" w:hAnsi="Times New Roman" w:cs="Times New Roman"/>
          <w:bCs/>
          <w:sz w:val="24"/>
          <w:szCs w:val="24"/>
          <w:shd w:val="clear" w:color="auto" w:fill="FEFEFE"/>
        </w:rPr>
        <w:t>спазват:</w:t>
      </w:r>
    </w:p>
    <w:p w:rsidR="009D5A49" w:rsidRPr="002D1120" w:rsidRDefault="00E07947" w:rsidP="008F2812">
      <w:pPr>
        <w:pStyle w:val="ListParagraph"/>
        <w:numPr>
          <w:ilvl w:val="0"/>
          <w:numId w:val="65"/>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З</w:t>
      </w:r>
      <w:r w:rsidR="009D5A49" w:rsidRPr="002D1120">
        <w:rPr>
          <w:rFonts w:ascii="Times New Roman" w:hAnsi="Times New Roman" w:cs="Times New Roman"/>
          <w:sz w:val="24"/>
          <w:szCs w:val="24"/>
        </w:rPr>
        <w:t xml:space="preserve">аконоустановени  изисквания: ЗИУ 9 и ЗИУ 11 от приложение III </w:t>
      </w:r>
      <w:r w:rsidR="00603106" w:rsidRPr="002D1120">
        <w:rPr>
          <w:rFonts w:ascii="Times New Roman" w:hAnsi="Times New Roman" w:cs="Times New Roman"/>
          <w:sz w:val="24"/>
          <w:szCs w:val="24"/>
        </w:rPr>
        <w:t>„</w:t>
      </w:r>
      <w:r w:rsidR="009D5A49" w:rsidRPr="002D1120">
        <w:rPr>
          <w:rFonts w:ascii="Times New Roman" w:hAnsi="Times New Roman" w:cs="Times New Roman"/>
          <w:sz w:val="24"/>
          <w:szCs w:val="24"/>
        </w:rPr>
        <w:t>Правила относно предварителни условия съгласно член 12</w:t>
      </w:r>
      <w:r w:rsidR="00603106" w:rsidRPr="002D1120">
        <w:rPr>
          <w:rFonts w:ascii="Times New Roman" w:hAnsi="Times New Roman" w:cs="Times New Roman"/>
          <w:sz w:val="24"/>
          <w:szCs w:val="24"/>
        </w:rPr>
        <w:t>“</w:t>
      </w:r>
      <w:r w:rsidR="009D5A49" w:rsidRPr="002D1120">
        <w:rPr>
          <w:rFonts w:ascii="Times New Roman" w:hAnsi="Times New Roman" w:cs="Times New Roman"/>
          <w:sz w:val="24"/>
          <w:szCs w:val="24"/>
        </w:rPr>
        <w:t xml:space="preserve"> от Регламент (ЕС) 2021/2115, които са утвърдени съгласно чл. 55 от ЗПЗП.</w:t>
      </w:r>
    </w:p>
    <w:p w:rsidR="009D5A49" w:rsidRPr="002D1120" w:rsidRDefault="009D5A49" w:rsidP="008F2812">
      <w:pPr>
        <w:pStyle w:val="ListParagraph"/>
        <w:numPr>
          <w:ilvl w:val="0"/>
          <w:numId w:val="65"/>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Наредба № 14 от 2006 г. за минималните изисквания за хуманно отн</w:t>
      </w:r>
      <w:r w:rsidR="00E07947" w:rsidRPr="002D1120">
        <w:rPr>
          <w:rFonts w:ascii="Times New Roman" w:hAnsi="Times New Roman" w:cs="Times New Roman"/>
          <w:sz w:val="24"/>
          <w:szCs w:val="24"/>
        </w:rPr>
        <w:t>ошение при отглеждане на телета</w:t>
      </w:r>
      <w:r w:rsidR="00E07947" w:rsidRPr="002D1120">
        <w:rPr>
          <w:rFonts w:ascii="Times New Roman" w:hAnsi="Times New Roman" w:cs="Times New Roman"/>
          <w:color w:val="000000"/>
          <w:sz w:val="18"/>
          <w:szCs w:val="18"/>
          <w:shd w:val="clear" w:color="auto" w:fill="FEFEFE"/>
        </w:rPr>
        <w:t xml:space="preserve"> </w:t>
      </w:r>
      <w:r w:rsidR="00E07947" w:rsidRPr="00CC217F">
        <w:rPr>
          <w:rFonts w:ascii="Times New Roman" w:hAnsi="Times New Roman" w:cs="Times New Roman"/>
          <w:color w:val="000000"/>
          <w:sz w:val="18"/>
          <w:szCs w:val="18"/>
          <w:shd w:val="clear" w:color="auto" w:fill="FEFEFE"/>
          <w:lang w:val="ru-RU"/>
        </w:rPr>
        <w:t>(</w:t>
      </w:r>
      <w:proofErr w:type="spellStart"/>
      <w:r w:rsidR="00E07947" w:rsidRPr="002D1120">
        <w:rPr>
          <w:rFonts w:ascii="Times New Roman" w:hAnsi="Times New Roman" w:cs="Times New Roman"/>
          <w:sz w:val="24"/>
          <w:szCs w:val="24"/>
        </w:rPr>
        <w:t>Обн</w:t>
      </w:r>
      <w:proofErr w:type="spellEnd"/>
      <w:r w:rsidR="00E07947" w:rsidRPr="002D1120">
        <w:rPr>
          <w:rFonts w:ascii="Times New Roman" w:hAnsi="Times New Roman" w:cs="Times New Roman"/>
          <w:sz w:val="24"/>
          <w:szCs w:val="24"/>
        </w:rPr>
        <w:t>., ДВ. бр.17 от 2006</w:t>
      </w:r>
      <w:r w:rsidR="00E07947" w:rsidRPr="00CC217F">
        <w:rPr>
          <w:rFonts w:ascii="Times New Roman" w:hAnsi="Times New Roman" w:cs="Times New Roman"/>
          <w:sz w:val="24"/>
          <w:szCs w:val="24"/>
          <w:lang w:val="ru-RU"/>
        </w:rPr>
        <w:t xml:space="preserve"> </w:t>
      </w:r>
      <w:r w:rsidR="00E07947" w:rsidRPr="002D1120">
        <w:rPr>
          <w:rFonts w:ascii="Times New Roman" w:hAnsi="Times New Roman" w:cs="Times New Roman"/>
          <w:sz w:val="24"/>
          <w:szCs w:val="24"/>
        </w:rPr>
        <w:t>г.</w:t>
      </w:r>
      <w:r w:rsidR="00E07947" w:rsidRPr="00CC217F">
        <w:rPr>
          <w:rFonts w:ascii="Times New Roman" w:hAnsi="Times New Roman" w:cs="Times New Roman"/>
          <w:sz w:val="24"/>
          <w:szCs w:val="24"/>
          <w:lang w:val="ru-RU"/>
        </w:rPr>
        <w:t>)</w:t>
      </w:r>
      <w:r w:rsidR="00E07947" w:rsidRPr="002D1120">
        <w:rPr>
          <w:rFonts w:ascii="Times New Roman" w:hAnsi="Times New Roman" w:cs="Times New Roman"/>
          <w:sz w:val="24"/>
          <w:szCs w:val="24"/>
        </w:rPr>
        <w:t xml:space="preserve"> .</w:t>
      </w:r>
      <w:r w:rsidRPr="002D1120">
        <w:rPr>
          <w:rFonts w:ascii="Times New Roman" w:hAnsi="Times New Roman" w:cs="Times New Roman"/>
          <w:sz w:val="24"/>
          <w:szCs w:val="24"/>
        </w:rPr>
        <w:t xml:space="preserve"> </w:t>
      </w:r>
    </w:p>
    <w:p w:rsidR="009D5A49" w:rsidRPr="002D1120" w:rsidRDefault="009D5A49" w:rsidP="008F2812">
      <w:pPr>
        <w:pStyle w:val="ListParagraph"/>
        <w:numPr>
          <w:ilvl w:val="0"/>
          <w:numId w:val="65"/>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Наредба № 16 от 2006 г. за защита и хуманно отношение при отглеждане и използ</w:t>
      </w:r>
      <w:r w:rsidR="00E07947" w:rsidRPr="002D1120">
        <w:rPr>
          <w:rFonts w:ascii="Times New Roman" w:hAnsi="Times New Roman" w:cs="Times New Roman"/>
          <w:sz w:val="24"/>
          <w:szCs w:val="24"/>
        </w:rPr>
        <w:t>ване на селскостопански животни</w:t>
      </w:r>
      <w:r w:rsidR="00E07947" w:rsidRPr="00CC217F">
        <w:rPr>
          <w:rFonts w:ascii="Times New Roman" w:hAnsi="Times New Roman" w:cs="Times New Roman"/>
          <w:sz w:val="24"/>
          <w:szCs w:val="24"/>
          <w:lang w:val="ru-RU"/>
        </w:rPr>
        <w:t xml:space="preserve"> (</w:t>
      </w:r>
      <w:proofErr w:type="spellStart"/>
      <w:r w:rsidR="00E07947" w:rsidRPr="002D1120">
        <w:rPr>
          <w:rFonts w:ascii="Times New Roman" w:hAnsi="Times New Roman" w:cs="Times New Roman"/>
          <w:sz w:val="24"/>
          <w:szCs w:val="24"/>
        </w:rPr>
        <w:t>Обн</w:t>
      </w:r>
      <w:proofErr w:type="spellEnd"/>
      <w:r w:rsidR="00E07947" w:rsidRPr="002D1120">
        <w:rPr>
          <w:rFonts w:ascii="Times New Roman" w:hAnsi="Times New Roman" w:cs="Times New Roman"/>
          <w:sz w:val="24"/>
          <w:szCs w:val="24"/>
        </w:rPr>
        <w:t>., ДВ. бр.18 от 2006г.</w:t>
      </w:r>
      <w:r w:rsidR="00E07947" w:rsidRPr="00CC217F">
        <w:rPr>
          <w:rFonts w:ascii="Times New Roman" w:hAnsi="Times New Roman" w:cs="Times New Roman"/>
          <w:sz w:val="24"/>
          <w:szCs w:val="24"/>
          <w:lang w:val="ru-RU"/>
        </w:rPr>
        <w:t>)</w:t>
      </w:r>
      <w:r w:rsidR="00E07947" w:rsidRPr="002D1120">
        <w:rPr>
          <w:rFonts w:ascii="Times New Roman" w:hAnsi="Times New Roman" w:cs="Times New Roman"/>
          <w:sz w:val="24"/>
          <w:szCs w:val="24"/>
        </w:rPr>
        <w:t>.</w:t>
      </w:r>
      <w:r w:rsidRPr="002D1120">
        <w:rPr>
          <w:rFonts w:ascii="Times New Roman" w:hAnsi="Times New Roman" w:cs="Times New Roman"/>
          <w:sz w:val="24"/>
          <w:szCs w:val="24"/>
        </w:rPr>
        <w:t xml:space="preserve"> </w:t>
      </w:r>
    </w:p>
    <w:p w:rsidR="009D5A49" w:rsidRPr="002D1120" w:rsidRDefault="009D5A49" w:rsidP="008F2812">
      <w:pPr>
        <w:pStyle w:val="ListParagraph"/>
        <w:numPr>
          <w:ilvl w:val="0"/>
          <w:numId w:val="65"/>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Наредба № 44 от 20 април 2006 г. за ветеринарномедицинските изисквания към животновъдните обе</w:t>
      </w:r>
      <w:r w:rsidR="00E07947" w:rsidRPr="002D1120">
        <w:rPr>
          <w:rFonts w:ascii="Times New Roman" w:hAnsi="Times New Roman" w:cs="Times New Roman"/>
          <w:sz w:val="24"/>
          <w:szCs w:val="24"/>
        </w:rPr>
        <w:t>кти</w:t>
      </w:r>
      <w:r w:rsidR="00DA5D10" w:rsidRPr="002D1120">
        <w:rPr>
          <w:rFonts w:ascii="Times New Roman" w:hAnsi="Times New Roman" w:cs="Times New Roman"/>
          <w:color w:val="000000"/>
          <w:sz w:val="18"/>
          <w:szCs w:val="18"/>
          <w:shd w:val="clear" w:color="auto" w:fill="FEFEFE"/>
        </w:rPr>
        <w:t xml:space="preserve"> </w:t>
      </w:r>
      <w:r w:rsidR="00DA5D10" w:rsidRPr="00CC217F">
        <w:rPr>
          <w:rFonts w:ascii="Times New Roman" w:hAnsi="Times New Roman" w:cs="Times New Roman"/>
          <w:color w:val="000000"/>
          <w:sz w:val="18"/>
          <w:szCs w:val="18"/>
          <w:shd w:val="clear" w:color="auto" w:fill="FEFEFE"/>
          <w:lang w:val="ru-RU"/>
        </w:rPr>
        <w:t>(</w:t>
      </w:r>
      <w:proofErr w:type="spellStart"/>
      <w:r w:rsidR="00DA5D10" w:rsidRPr="002D1120">
        <w:rPr>
          <w:rFonts w:ascii="Times New Roman" w:hAnsi="Times New Roman" w:cs="Times New Roman"/>
          <w:sz w:val="24"/>
          <w:szCs w:val="24"/>
        </w:rPr>
        <w:t>Обн</w:t>
      </w:r>
      <w:proofErr w:type="spellEnd"/>
      <w:r w:rsidR="00DA5D10" w:rsidRPr="002D1120">
        <w:rPr>
          <w:rFonts w:ascii="Times New Roman" w:hAnsi="Times New Roman" w:cs="Times New Roman"/>
          <w:sz w:val="24"/>
          <w:szCs w:val="24"/>
        </w:rPr>
        <w:t>., ДВ, бр.41 от 2006г.</w:t>
      </w:r>
      <w:r w:rsidR="00DA5D10" w:rsidRPr="00CC217F">
        <w:rPr>
          <w:rFonts w:ascii="Times New Roman" w:hAnsi="Times New Roman" w:cs="Times New Roman"/>
          <w:sz w:val="24"/>
          <w:szCs w:val="24"/>
          <w:lang w:val="ru-RU"/>
        </w:rPr>
        <w:t>)</w:t>
      </w:r>
      <w:r w:rsidR="00E07947" w:rsidRPr="002D1120">
        <w:rPr>
          <w:rFonts w:ascii="Times New Roman" w:hAnsi="Times New Roman" w:cs="Times New Roman"/>
          <w:sz w:val="24"/>
          <w:szCs w:val="24"/>
        </w:rPr>
        <w:t>.</w:t>
      </w:r>
      <w:r w:rsidRPr="002D1120">
        <w:rPr>
          <w:rFonts w:ascii="Times New Roman" w:hAnsi="Times New Roman" w:cs="Times New Roman"/>
          <w:sz w:val="24"/>
          <w:szCs w:val="24"/>
        </w:rPr>
        <w:t xml:space="preserve"> </w:t>
      </w:r>
    </w:p>
    <w:p w:rsidR="009D5A49" w:rsidRPr="002D1120" w:rsidRDefault="009D5A49" w:rsidP="008F2812">
      <w:pPr>
        <w:pStyle w:val="ListParagraph"/>
        <w:numPr>
          <w:ilvl w:val="0"/>
          <w:numId w:val="65"/>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Националната програма за профилактика, надзор, контрол и ликвидиране на болестите по ж</w:t>
      </w:r>
      <w:r w:rsidR="00E07947" w:rsidRPr="002D1120">
        <w:rPr>
          <w:rFonts w:ascii="Times New Roman" w:hAnsi="Times New Roman" w:cs="Times New Roman"/>
          <w:sz w:val="24"/>
          <w:szCs w:val="24"/>
        </w:rPr>
        <w:t xml:space="preserve">ивотните, включително </w:t>
      </w:r>
      <w:proofErr w:type="spellStart"/>
      <w:r w:rsidR="00E07947" w:rsidRPr="002D1120">
        <w:rPr>
          <w:rFonts w:ascii="Times New Roman" w:hAnsi="Times New Roman" w:cs="Times New Roman"/>
          <w:sz w:val="24"/>
          <w:szCs w:val="24"/>
        </w:rPr>
        <w:t>зоонозите</w:t>
      </w:r>
      <w:proofErr w:type="spellEnd"/>
      <w:r w:rsidR="00E07947" w:rsidRPr="002D1120">
        <w:rPr>
          <w:rFonts w:ascii="Times New Roman" w:hAnsi="Times New Roman" w:cs="Times New Roman"/>
          <w:sz w:val="24"/>
          <w:szCs w:val="24"/>
        </w:rPr>
        <w:t>.</w:t>
      </w:r>
      <w:r w:rsidRPr="002D1120">
        <w:rPr>
          <w:rFonts w:ascii="Times New Roman" w:hAnsi="Times New Roman" w:cs="Times New Roman"/>
          <w:sz w:val="24"/>
          <w:szCs w:val="24"/>
        </w:rPr>
        <w:t xml:space="preserve"> </w:t>
      </w:r>
    </w:p>
    <w:p w:rsidR="009D5A49" w:rsidRPr="002D1120" w:rsidRDefault="009D5A49" w:rsidP="008F2812">
      <w:pPr>
        <w:pStyle w:val="ListParagraph"/>
        <w:numPr>
          <w:ilvl w:val="0"/>
          <w:numId w:val="65"/>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Национален план за действие сре</w:t>
      </w:r>
      <w:r w:rsidR="00E07947" w:rsidRPr="002D1120">
        <w:rPr>
          <w:rFonts w:ascii="Times New Roman" w:hAnsi="Times New Roman" w:cs="Times New Roman"/>
          <w:sz w:val="24"/>
          <w:szCs w:val="24"/>
        </w:rPr>
        <w:t xml:space="preserve">щу </w:t>
      </w:r>
      <w:proofErr w:type="spellStart"/>
      <w:r w:rsidR="00E07947" w:rsidRPr="002D1120">
        <w:rPr>
          <w:rFonts w:ascii="Times New Roman" w:hAnsi="Times New Roman" w:cs="Times New Roman"/>
          <w:sz w:val="24"/>
          <w:szCs w:val="24"/>
        </w:rPr>
        <w:t>антимикробната</w:t>
      </w:r>
      <w:proofErr w:type="spellEnd"/>
      <w:r w:rsidR="00E07947" w:rsidRPr="002D1120">
        <w:rPr>
          <w:rFonts w:ascii="Times New Roman" w:hAnsi="Times New Roman" w:cs="Times New Roman"/>
          <w:sz w:val="24"/>
          <w:szCs w:val="24"/>
        </w:rPr>
        <w:t xml:space="preserve"> резистентност.</w:t>
      </w:r>
      <w:r w:rsidRPr="002D1120">
        <w:rPr>
          <w:rFonts w:ascii="Times New Roman" w:hAnsi="Times New Roman" w:cs="Times New Roman"/>
          <w:sz w:val="24"/>
          <w:szCs w:val="24"/>
        </w:rPr>
        <w:t xml:space="preserve"> </w:t>
      </w:r>
    </w:p>
    <w:p w:rsidR="009D5A49" w:rsidRPr="002D1120" w:rsidRDefault="009D5A49" w:rsidP="008F2812">
      <w:pPr>
        <w:pStyle w:val="ListParagraph"/>
        <w:numPr>
          <w:ilvl w:val="0"/>
          <w:numId w:val="65"/>
        </w:numPr>
        <w:spacing w:after="0" w:line="360" w:lineRule="auto"/>
        <w:jc w:val="both"/>
        <w:rPr>
          <w:rFonts w:ascii="Times New Roman" w:hAnsi="Times New Roman" w:cs="Times New Roman"/>
          <w:sz w:val="24"/>
          <w:szCs w:val="24"/>
        </w:rPr>
      </w:pPr>
      <w:r w:rsidRPr="002D1120">
        <w:rPr>
          <w:rFonts w:ascii="Times New Roman" w:hAnsi="Times New Roman" w:cs="Times New Roman"/>
          <w:sz w:val="24"/>
          <w:szCs w:val="24"/>
        </w:rPr>
        <w:t xml:space="preserve">Националната </w:t>
      </w:r>
      <w:proofErr w:type="spellStart"/>
      <w:r w:rsidRPr="002D1120">
        <w:rPr>
          <w:rFonts w:ascii="Times New Roman" w:hAnsi="Times New Roman" w:cs="Times New Roman"/>
          <w:sz w:val="24"/>
          <w:szCs w:val="24"/>
        </w:rPr>
        <w:t>мониторингова</w:t>
      </w:r>
      <w:proofErr w:type="spellEnd"/>
      <w:r w:rsidRPr="002D1120">
        <w:rPr>
          <w:rFonts w:ascii="Times New Roman" w:hAnsi="Times New Roman" w:cs="Times New Roman"/>
          <w:sz w:val="24"/>
          <w:szCs w:val="24"/>
        </w:rPr>
        <w:t xml:space="preserve"> програма за контрол на остатъци от ветеринарномедицински продукти и замърсители от околната среда в живи животни и продукти от животински произход.</w:t>
      </w:r>
    </w:p>
    <w:p w:rsidR="009D5A49" w:rsidRPr="002D1120" w:rsidRDefault="009D5A49" w:rsidP="00417F6E">
      <w:pPr>
        <w:spacing w:after="0" w:line="360" w:lineRule="auto"/>
        <w:jc w:val="both"/>
        <w:rPr>
          <w:rFonts w:ascii="Times New Roman" w:hAnsi="Times New Roman" w:cs="Times New Roman"/>
          <w:sz w:val="24"/>
          <w:szCs w:val="24"/>
          <w:highlight w:val="yellow"/>
          <w:u w:val="single"/>
        </w:rPr>
      </w:pPr>
    </w:p>
    <w:p w:rsidR="008F2812" w:rsidRPr="002D1120" w:rsidRDefault="000E08B7" w:rsidP="008F2812">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lastRenderedPageBreak/>
        <w:t xml:space="preserve">Приложение № 10 </w:t>
      </w:r>
    </w:p>
    <w:p w:rsidR="000E08B7" w:rsidRPr="002D1120" w:rsidRDefault="000E08B7" w:rsidP="008F2812">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 xml:space="preserve">към чл. 45, ал. 1, т. 3, буква </w:t>
      </w:r>
      <w:r w:rsidR="00603106" w:rsidRPr="002D1120">
        <w:rPr>
          <w:rFonts w:ascii="Times New Roman" w:hAnsi="Times New Roman" w:cs="Times New Roman"/>
          <w:sz w:val="24"/>
          <w:szCs w:val="24"/>
        </w:rPr>
        <w:t>„</w:t>
      </w:r>
      <w:r w:rsidRPr="002D1120">
        <w:rPr>
          <w:rFonts w:ascii="Times New Roman" w:hAnsi="Times New Roman" w:cs="Times New Roman"/>
          <w:sz w:val="24"/>
          <w:szCs w:val="24"/>
        </w:rPr>
        <w:t>а</w:t>
      </w:r>
      <w:r w:rsidR="00603106" w:rsidRPr="002D1120">
        <w:rPr>
          <w:rFonts w:ascii="Times New Roman" w:hAnsi="Times New Roman" w:cs="Times New Roman"/>
          <w:sz w:val="24"/>
          <w:szCs w:val="24"/>
        </w:rPr>
        <w:t>“</w:t>
      </w:r>
    </w:p>
    <w:p w:rsidR="008F2812" w:rsidRPr="002D1120" w:rsidRDefault="008F2812" w:rsidP="008F2812">
      <w:pPr>
        <w:spacing w:after="0" w:line="360" w:lineRule="auto"/>
        <w:jc w:val="right"/>
        <w:rPr>
          <w:rFonts w:ascii="Times New Roman" w:hAnsi="Times New Roman" w:cs="Times New Roman"/>
          <w:sz w:val="24"/>
          <w:szCs w:val="24"/>
        </w:rPr>
      </w:pPr>
    </w:p>
    <w:p w:rsidR="000E08B7" w:rsidRPr="002D1120" w:rsidRDefault="000E08B7" w:rsidP="008F2812">
      <w:pPr>
        <w:spacing w:after="0" w:line="360" w:lineRule="auto"/>
        <w:jc w:val="center"/>
        <w:rPr>
          <w:rFonts w:ascii="Times New Roman" w:hAnsi="Times New Roman" w:cs="Times New Roman"/>
          <w:sz w:val="24"/>
          <w:szCs w:val="24"/>
        </w:rPr>
      </w:pPr>
      <w:r w:rsidRPr="002D1120">
        <w:rPr>
          <w:rFonts w:ascii="Times New Roman" w:hAnsi="Times New Roman" w:cs="Times New Roman"/>
          <w:sz w:val="24"/>
          <w:szCs w:val="24"/>
        </w:rPr>
        <w:t xml:space="preserve">Силно зависими </w:t>
      </w:r>
      <w:proofErr w:type="spellStart"/>
      <w:r w:rsidRPr="002D1120">
        <w:rPr>
          <w:rFonts w:ascii="Times New Roman" w:hAnsi="Times New Roman" w:cs="Times New Roman"/>
          <w:sz w:val="24"/>
          <w:szCs w:val="24"/>
        </w:rPr>
        <w:t>ентомофилни</w:t>
      </w:r>
      <w:proofErr w:type="spellEnd"/>
      <w:r w:rsidRPr="002D1120">
        <w:rPr>
          <w:rFonts w:ascii="Times New Roman" w:hAnsi="Times New Roman" w:cs="Times New Roman"/>
          <w:sz w:val="24"/>
          <w:szCs w:val="24"/>
        </w:rPr>
        <w:t xml:space="preserve"> видове и видове, чиито добив се формира от опрашване</w:t>
      </w:r>
    </w:p>
    <w:tbl>
      <w:tblPr>
        <w:tblW w:w="0" w:type="auto"/>
        <w:tblInd w:w="93" w:type="dxa"/>
        <w:tblLayout w:type="fixed"/>
        <w:tblLook w:val="04A0" w:firstRow="1" w:lastRow="0" w:firstColumn="1" w:lastColumn="0" w:noHBand="0" w:noVBand="1"/>
      </w:tblPr>
      <w:tblGrid>
        <w:gridCol w:w="5969"/>
        <w:gridCol w:w="3180"/>
      </w:tblGrid>
      <w:tr w:rsidR="000E08B7" w:rsidRPr="002D1120" w:rsidTr="00AB71D4">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b/>
                <w:bCs/>
              </w:rPr>
            </w:pPr>
            <w:r w:rsidRPr="002D1120">
              <w:rPr>
                <w:rFonts w:ascii="Times New Roman" w:hAnsi="Times New Roman" w:cs="Times New Roman"/>
                <w:b/>
                <w:bCs/>
              </w:rPr>
              <w:t>Група култури</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 </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Зърнено-бобови култури</w:t>
            </w:r>
            <w:r w:rsidR="008D557F" w:rsidRPr="002D1120">
              <w:rPr>
                <w:rFonts w:ascii="Times New Roman" w:hAnsi="Times New Roman" w:cs="Times New Roman"/>
              </w:rPr>
              <w:t xml:space="preserve"> – </w:t>
            </w:r>
            <w:r w:rsidRPr="002D1120">
              <w:rPr>
                <w:rFonts w:ascii="Times New Roman" w:hAnsi="Times New Roman" w:cs="Times New Roman"/>
              </w:rPr>
              <w:t>ЗЪРНЕНИ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 xml:space="preserve">грах за зърно </w:t>
            </w:r>
            <w:r w:rsidR="008F2812" w:rsidRPr="002D1120">
              <w:rPr>
                <w:rFonts w:ascii="Times New Roman" w:hAnsi="Times New Roman" w:cs="Times New Roman"/>
              </w:rPr>
              <w:t>–</w:t>
            </w:r>
            <w:r w:rsidRPr="002D1120">
              <w:rPr>
                <w:rFonts w:ascii="Times New Roman" w:hAnsi="Times New Roman" w:cs="Times New Roman"/>
              </w:rPr>
              <w:t xml:space="preserve"> пролетен</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Зърнено-бобови култури</w:t>
            </w:r>
            <w:r w:rsidR="008D557F" w:rsidRPr="002D1120">
              <w:rPr>
                <w:rFonts w:ascii="Times New Roman" w:hAnsi="Times New Roman" w:cs="Times New Roman"/>
              </w:rPr>
              <w:t xml:space="preserve"> – </w:t>
            </w:r>
            <w:r w:rsidRPr="002D1120">
              <w:rPr>
                <w:rFonts w:ascii="Times New Roman" w:hAnsi="Times New Roman" w:cs="Times New Roman"/>
              </w:rPr>
              <w:t>ЗЪРНЕНИ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фасул полски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Зърнено-бобови култури</w:t>
            </w:r>
            <w:r w:rsidR="008D557F" w:rsidRPr="002D1120">
              <w:rPr>
                <w:rFonts w:ascii="Times New Roman" w:hAnsi="Times New Roman" w:cs="Times New Roman"/>
              </w:rPr>
              <w:t xml:space="preserve"> – </w:t>
            </w:r>
            <w:r w:rsidRPr="002D1120">
              <w:rPr>
                <w:rFonts w:ascii="Times New Roman" w:hAnsi="Times New Roman" w:cs="Times New Roman"/>
              </w:rPr>
              <w:t>ЗЪРНЕНИ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нахут</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Зърнено-бобови култури</w:t>
            </w:r>
            <w:r w:rsidR="008D557F" w:rsidRPr="002D1120">
              <w:rPr>
                <w:rFonts w:ascii="Times New Roman" w:hAnsi="Times New Roman" w:cs="Times New Roman"/>
              </w:rPr>
              <w:t xml:space="preserve"> – </w:t>
            </w:r>
            <w:r w:rsidRPr="002D1120">
              <w:rPr>
                <w:rFonts w:ascii="Times New Roman" w:hAnsi="Times New Roman" w:cs="Times New Roman"/>
              </w:rPr>
              <w:t>ЗЪРНЕНИ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бакла за зърно</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Зърнено-бобови култури</w:t>
            </w:r>
            <w:r w:rsidR="008D557F" w:rsidRPr="002D1120">
              <w:rPr>
                <w:rFonts w:ascii="Times New Roman" w:hAnsi="Times New Roman" w:cs="Times New Roman"/>
              </w:rPr>
              <w:t xml:space="preserve"> – </w:t>
            </w:r>
            <w:r w:rsidRPr="002D1120">
              <w:rPr>
                <w:rFonts w:ascii="Times New Roman" w:hAnsi="Times New Roman" w:cs="Times New Roman"/>
              </w:rPr>
              <w:t>ЗЪРНЕНИ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леща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Индустриални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хмел</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Маслодайни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слънчоглед</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Маслодайни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соя</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Маслодайни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фъстъци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Маслодайни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лен маслодаен</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Маслодайни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рапица - зимна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Маслодайни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рапица - пролетна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Влакнодайни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памук</w:t>
            </w:r>
          </w:p>
        </w:tc>
      </w:tr>
      <w:tr w:rsidR="000E08B7" w:rsidRPr="002D1120" w:rsidTr="00AB71D4">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анасон</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резене</w:t>
            </w:r>
            <w:proofErr w:type="spellEnd"/>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кориандър</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кимион</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валериана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босилек</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бял трън</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ТЕХНИЧЕСКИ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лайка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МНОГОГОДИШНИ МЕДИЦИНСКИ И АРОМАТНИ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лавандула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lastRenderedPageBreak/>
              <w:t>Медицински и Ароматни култури</w:t>
            </w:r>
            <w:r w:rsidR="008D557F" w:rsidRPr="002D1120">
              <w:rPr>
                <w:rFonts w:ascii="Times New Roman" w:hAnsi="Times New Roman" w:cs="Times New Roman"/>
              </w:rPr>
              <w:t xml:space="preserve"> – </w:t>
            </w:r>
            <w:r w:rsidRPr="002D1120">
              <w:rPr>
                <w:rFonts w:ascii="Times New Roman" w:hAnsi="Times New Roman" w:cs="Times New Roman"/>
              </w:rPr>
              <w:t>МНОГОГОДИШНИ МЕДИЦИНСКИ И АРОМАТНИ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шипка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Едногодишни фуражни култури</w:t>
            </w:r>
            <w:r w:rsidR="008D557F" w:rsidRPr="002D1120">
              <w:rPr>
                <w:rFonts w:ascii="Times New Roman" w:hAnsi="Times New Roman" w:cs="Times New Roman"/>
              </w:rPr>
              <w:t xml:space="preserve"> – </w:t>
            </w:r>
            <w:r w:rsidRPr="002D1120">
              <w:rPr>
                <w:rFonts w:ascii="Times New Roman" w:hAnsi="Times New Roman" w:cs="Times New Roman"/>
              </w:rPr>
              <w:t>ФУРАЖНИ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фий</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Едногодишни фуражни култури</w:t>
            </w:r>
            <w:r w:rsidR="008D557F" w:rsidRPr="002D1120">
              <w:rPr>
                <w:rFonts w:ascii="Times New Roman" w:hAnsi="Times New Roman" w:cs="Times New Roman"/>
              </w:rPr>
              <w:t xml:space="preserve"> – </w:t>
            </w:r>
            <w:r w:rsidRPr="002D1120">
              <w:rPr>
                <w:rFonts w:ascii="Times New Roman" w:hAnsi="Times New Roman" w:cs="Times New Roman"/>
              </w:rPr>
              <w:t>ФУРАЖНИ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репко</w:t>
            </w:r>
            <w:proofErr w:type="spellEnd"/>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Едногодишни фуражни култури</w:t>
            </w:r>
            <w:r w:rsidR="008D557F" w:rsidRPr="002D1120">
              <w:rPr>
                <w:rFonts w:ascii="Times New Roman" w:hAnsi="Times New Roman" w:cs="Times New Roman"/>
              </w:rPr>
              <w:t xml:space="preserve"> – </w:t>
            </w:r>
            <w:r w:rsidRPr="002D1120">
              <w:rPr>
                <w:rFonts w:ascii="Times New Roman" w:hAnsi="Times New Roman" w:cs="Times New Roman"/>
              </w:rPr>
              <w:t>ФУРАЖНИ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синап</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Многогодишни фуражни култури</w:t>
            </w:r>
            <w:r w:rsidR="008D557F" w:rsidRPr="002D1120">
              <w:rPr>
                <w:rFonts w:ascii="Times New Roman" w:hAnsi="Times New Roman" w:cs="Times New Roman"/>
              </w:rPr>
              <w:t xml:space="preserve"> – </w:t>
            </w:r>
            <w:r w:rsidRPr="002D1120">
              <w:rPr>
                <w:rFonts w:ascii="Times New Roman" w:hAnsi="Times New Roman" w:cs="Times New Roman"/>
              </w:rPr>
              <w:t>ФУРАЖНИ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изкуствени ливади-бобови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Многогодишни фуражни култури</w:t>
            </w:r>
            <w:r w:rsidR="008D557F" w:rsidRPr="002D1120">
              <w:rPr>
                <w:rFonts w:ascii="Times New Roman" w:hAnsi="Times New Roman" w:cs="Times New Roman"/>
              </w:rPr>
              <w:t xml:space="preserve"> – </w:t>
            </w:r>
            <w:r w:rsidRPr="002D1120">
              <w:rPr>
                <w:rFonts w:ascii="Times New Roman" w:hAnsi="Times New Roman" w:cs="Times New Roman"/>
              </w:rPr>
              <w:t>ФУРАЖНИ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люцерна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Многогодишни фуражни култури</w:t>
            </w:r>
            <w:r w:rsidR="008D557F" w:rsidRPr="002D1120">
              <w:rPr>
                <w:rFonts w:ascii="Times New Roman" w:hAnsi="Times New Roman" w:cs="Times New Roman"/>
              </w:rPr>
              <w:t xml:space="preserve"> – </w:t>
            </w:r>
            <w:r w:rsidRPr="002D1120">
              <w:rPr>
                <w:rFonts w:ascii="Times New Roman" w:hAnsi="Times New Roman" w:cs="Times New Roman"/>
              </w:rPr>
              <w:t>ФУРАЖНИ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детелина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Многогодишни фуражни култури</w:t>
            </w:r>
            <w:r w:rsidR="008D557F" w:rsidRPr="002D1120">
              <w:rPr>
                <w:rFonts w:ascii="Times New Roman" w:hAnsi="Times New Roman" w:cs="Times New Roman"/>
              </w:rPr>
              <w:t xml:space="preserve"> – </w:t>
            </w:r>
            <w:r w:rsidRPr="002D1120">
              <w:rPr>
                <w:rFonts w:ascii="Times New Roman" w:hAnsi="Times New Roman" w:cs="Times New Roman"/>
              </w:rPr>
              <w:t>ФУРАЖНИ КУЛТУРИ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звездан</w:t>
            </w:r>
            <w:proofErr w:type="spellEnd"/>
          </w:p>
        </w:tc>
      </w:tr>
      <w:tr w:rsidR="000E08B7" w:rsidRPr="002D1120" w:rsidTr="00AB71D4">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патладжан</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тиквички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тикви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дини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пъпеши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зелен фасул</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зелен грах</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зелена бакла</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бамя</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пипер на открито</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домати на открито</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корнишони на открито</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Плодови зеленчукови култури</w:t>
            </w:r>
            <w:r w:rsidR="008D557F" w:rsidRPr="002D1120">
              <w:rPr>
                <w:rFonts w:ascii="Times New Roman" w:hAnsi="Times New Roman" w:cs="Times New Roman"/>
              </w:rPr>
              <w:t xml:space="preserve"> – </w:t>
            </w:r>
            <w:r w:rsidRPr="002D1120">
              <w:rPr>
                <w:rFonts w:ascii="Times New Roman" w:hAnsi="Times New Roman" w:cs="Times New Roman"/>
              </w:rPr>
              <w:t>ПРЕСНИ ЗЕЛЕНЧУЦИ</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краставици на открито</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Семкови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ябълки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Семкови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круши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Семкови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дюли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Семкови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мушмули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Семкови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Актинидия</w:t>
            </w:r>
            <w:proofErr w:type="spellEnd"/>
            <w:r w:rsidRPr="002D1120">
              <w:rPr>
                <w:rFonts w:ascii="Times New Roman" w:hAnsi="Times New Roman" w:cs="Times New Roman"/>
              </w:rPr>
              <w:t xml:space="preserve"> (киви)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Семкови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смокини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Костилкови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сливи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Костилкови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праскови/нектарини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Костилкови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кайсии/зарзали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Костилкови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череши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Костилкови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вишни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Костилкови овощни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дрян</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Ядкови</w:t>
            </w:r>
            <w:proofErr w:type="spellEnd"/>
            <w:r w:rsidR="008D557F" w:rsidRPr="002D1120">
              <w:rPr>
                <w:rFonts w:ascii="Times New Roman" w:hAnsi="Times New Roman" w:cs="Times New Roman"/>
              </w:rPr>
              <w:t xml:space="preserve"> </w:t>
            </w:r>
            <w:r w:rsidRPr="002D1120">
              <w:rPr>
                <w:rFonts w:ascii="Times New Roman" w:hAnsi="Times New Roman" w:cs="Times New Roman"/>
              </w:rPr>
              <w:t>(</w:t>
            </w:r>
            <w:proofErr w:type="spellStart"/>
            <w:r w:rsidRPr="002D1120">
              <w:rPr>
                <w:rFonts w:ascii="Times New Roman" w:hAnsi="Times New Roman" w:cs="Times New Roman"/>
              </w:rPr>
              <w:t>черупкови</w:t>
            </w:r>
            <w:proofErr w:type="spellEnd"/>
            <w:r w:rsidRPr="002D1120">
              <w:rPr>
                <w:rFonts w:ascii="Times New Roman" w:hAnsi="Times New Roman" w:cs="Times New Roman"/>
              </w:rPr>
              <w:t>)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орехи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Ядкови</w:t>
            </w:r>
            <w:proofErr w:type="spellEnd"/>
            <w:r w:rsidR="008D557F" w:rsidRPr="002D1120">
              <w:rPr>
                <w:rFonts w:ascii="Times New Roman" w:hAnsi="Times New Roman" w:cs="Times New Roman"/>
              </w:rPr>
              <w:t xml:space="preserve"> </w:t>
            </w:r>
            <w:r w:rsidRPr="002D1120">
              <w:rPr>
                <w:rFonts w:ascii="Times New Roman" w:hAnsi="Times New Roman" w:cs="Times New Roman"/>
              </w:rPr>
              <w:t>(</w:t>
            </w:r>
            <w:proofErr w:type="spellStart"/>
            <w:r w:rsidRPr="002D1120">
              <w:rPr>
                <w:rFonts w:ascii="Times New Roman" w:hAnsi="Times New Roman" w:cs="Times New Roman"/>
              </w:rPr>
              <w:t>черупкови</w:t>
            </w:r>
            <w:proofErr w:type="spellEnd"/>
            <w:r w:rsidRPr="002D1120">
              <w:rPr>
                <w:rFonts w:ascii="Times New Roman" w:hAnsi="Times New Roman" w:cs="Times New Roman"/>
              </w:rPr>
              <w:t>)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бадеми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Ядкови</w:t>
            </w:r>
            <w:proofErr w:type="spellEnd"/>
            <w:r w:rsidR="008D557F" w:rsidRPr="002D1120">
              <w:rPr>
                <w:rFonts w:ascii="Times New Roman" w:hAnsi="Times New Roman" w:cs="Times New Roman"/>
              </w:rPr>
              <w:t xml:space="preserve"> </w:t>
            </w:r>
            <w:r w:rsidRPr="002D1120">
              <w:rPr>
                <w:rFonts w:ascii="Times New Roman" w:hAnsi="Times New Roman" w:cs="Times New Roman"/>
              </w:rPr>
              <w:t>(</w:t>
            </w:r>
            <w:proofErr w:type="spellStart"/>
            <w:r w:rsidRPr="002D1120">
              <w:rPr>
                <w:rFonts w:ascii="Times New Roman" w:hAnsi="Times New Roman" w:cs="Times New Roman"/>
              </w:rPr>
              <w:t>черупкови</w:t>
            </w:r>
            <w:proofErr w:type="spellEnd"/>
            <w:r w:rsidRPr="002D1120">
              <w:rPr>
                <w:rFonts w:ascii="Times New Roman" w:hAnsi="Times New Roman" w:cs="Times New Roman"/>
              </w:rPr>
              <w:t>)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лешници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lastRenderedPageBreak/>
              <w:t>Ядкови</w:t>
            </w:r>
            <w:proofErr w:type="spellEnd"/>
            <w:r w:rsidR="008D557F" w:rsidRPr="002D1120">
              <w:rPr>
                <w:rFonts w:ascii="Times New Roman" w:hAnsi="Times New Roman" w:cs="Times New Roman"/>
              </w:rPr>
              <w:t xml:space="preserve"> </w:t>
            </w:r>
            <w:r w:rsidRPr="002D1120">
              <w:rPr>
                <w:rFonts w:ascii="Times New Roman" w:hAnsi="Times New Roman" w:cs="Times New Roman"/>
              </w:rPr>
              <w:t>(</w:t>
            </w:r>
            <w:proofErr w:type="spellStart"/>
            <w:r w:rsidRPr="002D1120">
              <w:rPr>
                <w:rFonts w:ascii="Times New Roman" w:hAnsi="Times New Roman" w:cs="Times New Roman"/>
              </w:rPr>
              <w:t>черупкови</w:t>
            </w:r>
            <w:proofErr w:type="spellEnd"/>
            <w:r w:rsidRPr="002D1120">
              <w:rPr>
                <w:rFonts w:ascii="Times New Roman" w:hAnsi="Times New Roman" w:cs="Times New Roman"/>
              </w:rPr>
              <w:t>)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кестени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Ядкови</w:t>
            </w:r>
            <w:proofErr w:type="spellEnd"/>
            <w:r w:rsidR="008D557F" w:rsidRPr="002D1120">
              <w:rPr>
                <w:rFonts w:ascii="Times New Roman" w:hAnsi="Times New Roman" w:cs="Times New Roman"/>
              </w:rPr>
              <w:t xml:space="preserve"> </w:t>
            </w:r>
            <w:r w:rsidRPr="002D1120">
              <w:rPr>
                <w:rFonts w:ascii="Times New Roman" w:hAnsi="Times New Roman" w:cs="Times New Roman"/>
              </w:rPr>
              <w:t>(</w:t>
            </w:r>
            <w:proofErr w:type="spellStart"/>
            <w:r w:rsidRPr="002D1120">
              <w:rPr>
                <w:rFonts w:ascii="Times New Roman" w:hAnsi="Times New Roman" w:cs="Times New Roman"/>
              </w:rPr>
              <w:t>черупкови</w:t>
            </w:r>
            <w:proofErr w:type="spellEnd"/>
            <w:r w:rsidRPr="002D1120">
              <w:rPr>
                <w:rFonts w:ascii="Times New Roman" w:hAnsi="Times New Roman" w:cs="Times New Roman"/>
              </w:rPr>
              <w:t>)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шам</w:t>
            </w:r>
            <w:proofErr w:type="spellEnd"/>
            <w:r w:rsidRPr="002D1120">
              <w:rPr>
                <w:rFonts w:ascii="Times New Roman" w:hAnsi="Times New Roman" w:cs="Times New Roman"/>
              </w:rPr>
              <w:t>-фъстъци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Ягодоплодни</w:t>
            </w:r>
            <w:proofErr w:type="spellEnd"/>
            <w:r w:rsidRPr="002D1120">
              <w:rPr>
                <w:rFonts w:ascii="Times New Roman" w:hAnsi="Times New Roman" w:cs="Times New Roman"/>
              </w:rPr>
              <w:t xml:space="preserve">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ягоди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Ягодоплодни</w:t>
            </w:r>
            <w:proofErr w:type="spellEnd"/>
            <w:r w:rsidRPr="002D1120">
              <w:rPr>
                <w:rFonts w:ascii="Times New Roman" w:hAnsi="Times New Roman" w:cs="Times New Roman"/>
              </w:rPr>
              <w:t xml:space="preserve">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малини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Ягодоплодни</w:t>
            </w:r>
            <w:proofErr w:type="spellEnd"/>
            <w:r w:rsidRPr="002D1120">
              <w:rPr>
                <w:rFonts w:ascii="Times New Roman" w:hAnsi="Times New Roman" w:cs="Times New Roman"/>
              </w:rPr>
              <w:t xml:space="preserve">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къпини</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8D557F">
            <w:pPr>
              <w:spacing w:after="0" w:line="360" w:lineRule="auto"/>
              <w:rPr>
                <w:rFonts w:ascii="Times New Roman" w:hAnsi="Times New Roman" w:cs="Times New Roman"/>
              </w:rPr>
            </w:pPr>
            <w:proofErr w:type="spellStart"/>
            <w:r w:rsidRPr="002D1120">
              <w:rPr>
                <w:rFonts w:ascii="Times New Roman" w:hAnsi="Times New Roman" w:cs="Times New Roman"/>
              </w:rPr>
              <w:t>Ягодоплодни</w:t>
            </w:r>
            <w:proofErr w:type="spellEnd"/>
            <w:r w:rsidRPr="002D1120">
              <w:rPr>
                <w:rFonts w:ascii="Times New Roman" w:hAnsi="Times New Roman" w:cs="Times New Roman"/>
              </w:rPr>
              <w:t xml:space="preserve"> видов</w:t>
            </w:r>
            <w:r w:rsidR="008D557F" w:rsidRPr="002D1120">
              <w:rPr>
                <w:rFonts w:ascii="Times New Roman" w:hAnsi="Times New Roman" w:cs="Times New Roman"/>
              </w:rPr>
              <w:t xml:space="preserve">е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френско грозде</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Ягодоплодни</w:t>
            </w:r>
            <w:proofErr w:type="spellEnd"/>
            <w:r w:rsidRPr="002D1120">
              <w:rPr>
                <w:rFonts w:ascii="Times New Roman" w:hAnsi="Times New Roman" w:cs="Times New Roman"/>
              </w:rPr>
              <w:t xml:space="preserve">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арония</w:t>
            </w:r>
            <w:proofErr w:type="spellEnd"/>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Ягодоплодни</w:t>
            </w:r>
            <w:proofErr w:type="spellEnd"/>
            <w:r w:rsidRPr="002D1120">
              <w:rPr>
                <w:rFonts w:ascii="Times New Roman" w:hAnsi="Times New Roman" w:cs="Times New Roman"/>
              </w:rPr>
              <w:t xml:space="preserve">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касис</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Ягодоплодни</w:t>
            </w:r>
            <w:proofErr w:type="spellEnd"/>
            <w:r w:rsidRPr="002D1120">
              <w:rPr>
                <w:rFonts w:ascii="Times New Roman" w:hAnsi="Times New Roman" w:cs="Times New Roman"/>
              </w:rPr>
              <w:t xml:space="preserve">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бодливо грозде</w:t>
            </w:r>
          </w:p>
        </w:tc>
      </w:tr>
      <w:tr w:rsidR="000E08B7" w:rsidRPr="002D1120" w:rsidTr="00AB71D4">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08B7" w:rsidRPr="002D1120" w:rsidRDefault="000E08B7" w:rsidP="00417F6E">
            <w:pPr>
              <w:spacing w:after="0" w:line="360" w:lineRule="auto"/>
              <w:rPr>
                <w:rFonts w:ascii="Times New Roman" w:hAnsi="Times New Roman" w:cs="Times New Roman"/>
              </w:rPr>
            </w:pPr>
            <w:proofErr w:type="spellStart"/>
            <w:r w:rsidRPr="002D1120">
              <w:rPr>
                <w:rFonts w:ascii="Times New Roman" w:hAnsi="Times New Roman" w:cs="Times New Roman"/>
              </w:rPr>
              <w:t>Ягодоплодни</w:t>
            </w:r>
            <w:proofErr w:type="spellEnd"/>
            <w:r w:rsidRPr="002D1120">
              <w:rPr>
                <w:rFonts w:ascii="Times New Roman" w:hAnsi="Times New Roman" w:cs="Times New Roman"/>
              </w:rPr>
              <w:t xml:space="preserve"> видове</w:t>
            </w:r>
            <w:r w:rsidR="008D557F" w:rsidRPr="002D1120">
              <w:rPr>
                <w:rFonts w:ascii="Times New Roman" w:hAnsi="Times New Roman" w:cs="Times New Roman"/>
              </w:rPr>
              <w:t xml:space="preserve"> – </w:t>
            </w:r>
            <w:r w:rsidRPr="002D1120">
              <w:rPr>
                <w:rFonts w:ascii="Times New Roman" w:hAnsi="Times New Roman" w:cs="Times New Roman"/>
              </w:rPr>
              <w:t>ОВОЩНИ ВИДОВЕ</w:t>
            </w:r>
          </w:p>
        </w:tc>
        <w:tc>
          <w:tcPr>
            <w:tcW w:w="3180" w:type="dxa"/>
            <w:tcBorders>
              <w:top w:val="nil"/>
              <w:left w:val="nil"/>
              <w:bottom w:val="single" w:sz="4" w:space="0" w:color="auto"/>
              <w:right w:val="single" w:sz="4" w:space="0" w:color="auto"/>
            </w:tcBorders>
            <w:shd w:val="clear" w:color="auto" w:fill="auto"/>
            <w:vAlign w:val="bottom"/>
            <w:hideMark/>
          </w:tcPr>
          <w:p w:rsidR="000E08B7" w:rsidRPr="002D1120" w:rsidRDefault="000E08B7" w:rsidP="00417F6E">
            <w:pPr>
              <w:spacing w:after="0" w:line="360" w:lineRule="auto"/>
              <w:rPr>
                <w:rFonts w:ascii="Times New Roman" w:hAnsi="Times New Roman" w:cs="Times New Roman"/>
              </w:rPr>
            </w:pPr>
            <w:r w:rsidRPr="002D1120">
              <w:rPr>
                <w:rFonts w:ascii="Times New Roman" w:hAnsi="Times New Roman" w:cs="Times New Roman"/>
              </w:rPr>
              <w:t>боровинки</w:t>
            </w:r>
          </w:p>
        </w:tc>
      </w:tr>
    </w:tbl>
    <w:p w:rsidR="000E08B7" w:rsidRPr="002D1120" w:rsidRDefault="000E08B7" w:rsidP="00417F6E">
      <w:pPr>
        <w:spacing w:after="0" w:line="360" w:lineRule="auto"/>
        <w:rPr>
          <w:rFonts w:ascii="Times New Roman" w:hAnsi="Times New Roman" w:cs="Times New Roman"/>
          <w:sz w:val="24"/>
          <w:szCs w:val="24"/>
        </w:rPr>
      </w:pPr>
    </w:p>
    <w:p w:rsidR="008D557F" w:rsidRPr="002D1120" w:rsidRDefault="009D5A49" w:rsidP="008D557F">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Приложение № 11</w:t>
      </w:r>
      <w:r w:rsidR="003F59D0" w:rsidRPr="002D1120">
        <w:rPr>
          <w:rFonts w:ascii="Times New Roman" w:hAnsi="Times New Roman" w:cs="Times New Roman"/>
          <w:sz w:val="24"/>
          <w:szCs w:val="24"/>
        </w:rPr>
        <w:t xml:space="preserve"> </w:t>
      </w:r>
    </w:p>
    <w:p w:rsidR="003F59D0" w:rsidRPr="002D1120" w:rsidRDefault="003F59D0" w:rsidP="008D557F">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към чл. 72, ал. 1, т. 5</w:t>
      </w:r>
    </w:p>
    <w:p w:rsidR="009D5A49" w:rsidRPr="002D1120" w:rsidRDefault="009D5A49" w:rsidP="008D557F">
      <w:pPr>
        <w:spacing w:after="0" w:line="360" w:lineRule="auto"/>
        <w:jc w:val="center"/>
        <w:rPr>
          <w:rFonts w:ascii="Times New Roman" w:hAnsi="Times New Roman" w:cs="Times New Roman"/>
          <w:sz w:val="24"/>
          <w:szCs w:val="24"/>
        </w:rPr>
      </w:pPr>
      <w:r w:rsidRPr="002D1120">
        <w:rPr>
          <w:rFonts w:ascii="Times New Roman" w:hAnsi="Times New Roman" w:cs="Times New Roman"/>
          <w:sz w:val="24"/>
          <w:szCs w:val="24"/>
        </w:rPr>
        <w:t>Допустими категории ЕПЖ и ДПЖ за дейността по чл. 72, ал. 1, т. 5</w:t>
      </w:r>
    </w:p>
    <w:p w:rsidR="009D5A49" w:rsidRPr="002D1120" w:rsidRDefault="009D5A49" w:rsidP="00417F6E">
      <w:pPr>
        <w:spacing w:after="0" w:line="360" w:lineRule="auto"/>
        <w:jc w:val="both"/>
        <w:rPr>
          <w:rFonts w:ascii="Times New Roman" w:hAnsi="Times New Roman" w:cs="Times New Roman"/>
        </w:rPr>
      </w:pPr>
    </w:p>
    <w:tbl>
      <w:tblPr>
        <w:tblStyle w:val="TableGrid"/>
        <w:tblW w:w="9752" w:type="dxa"/>
        <w:jc w:val="center"/>
        <w:tblLook w:val="04A0" w:firstRow="1" w:lastRow="0" w:firstColumn="1" w:lastColumn="0" w:noHBand="0" w:noVBand="1"/>
      </w:tblPr>
      <w:tblGrid>
        <w:gridCol w:w="529"/>
        <w:gridCol w:w="1548"/>
        <w:gridCol w:w="2843"/>
        <w:gridCol w:w="2418"/>
        <w:gridCol w:w="2414"/>
      </w:tblGrid>
      <w:tr w:rsidR="00016DFE" w:rsidRPr="002D1120" w:rsidTr="002D1120">
        <w:trPr>
          <w:jc w:val="center"/>
        </w:trPr>
        <w:tc>
          <w:tcPr>
            <w:tcW w:w="534" w:type="dxa"/>
            <w:vAlign w:val="center"/>
          </w:tcPr>
          <w:p w:rsidR="009D5A49" w:rsidRPr="002D1120" w:rsidRDefault="009D5A49" w:rsidP="008D557F">
            <w:pPr>
              <w:spacing w:line="360" w:lineRule="auto"/>
              <w:jc w:val="center"/>
              <w:rPr>
                <w:rFonts w:ascii="Times New Roman" w:hAnsi="Times New Roman" w:cs="Times New Roman"/>
                <w:b/>
              </w:rPr>
            </w:pPr>
            <w:r w:rsidRPr="002D1120">
              <w:rPr>
                <w:rFonts w:ascii="Times New Roman" w:hAnsi="Times New Roman" w:cs="Times New Roman"/>
                <w:b/>
              </w:rPr>
              <w:t>№</w:t>
            </w:r>
          </w:p>
        </w:tc>
        <w:tc>
          <w:tcPr>
            <w:tcW w:w="1574" w:type="dxa"/>
            <w:vAlign w:val="center"/>
          </w:tcPr>
          <w:p w:rsidR="009D5A49" w:rsidRPr="002D1120" w:rsidRDefault="009D5A49" w:rsidP="008D557F">
            <w:pPr>
              <w:spacing w:line="360" w:lineRule="auto"/>
              <w:jc w:val="center"/>
              <w:rPr>
                <w:rFonts w:ascii="Times New Roman" w:hAnsi="Times New Roman" w:cs="Times New Roman"/>
                <w:b/>
              </w:rPr>
            </w:pPr>
            <w:r w:rsidRPr="002D1120">
              <w:rPr>
                <w:rFonts w:ascii="Times New Roman" w:hAnsi="Times New Roman" w:cs="Times New Roman"/>
                <w:b/>
              </w:rPr>
              <w:t>Вид животно</w:t>
            </w:r>
          </w:p>
          <w:p w:rsidR="009D5A49" w:rsidRPr="002D1120" w:rsidRDefault="008D557F" w:rsidP="008D557F">
            <w:pPr>
              <w:spacing w:line="360" w:lineRule="auto"/>
              <w:jc w:val="center"/>
              <w:rPr>
                <w:rFonts w:ascii="Times New Roman" w:hAnsi="Times New Roman" w:cs="Times New Roman"/>
                <w:b/>
              </w:rPr>
            </w:pPr>
            <w:r w:rsidRPr="002D1120">
              <w:rPr>
                <w:rFonts w:ascii="Times New Roman" w:hAnsi="Times New Roman" w:cs="Times New Roman"/>
                <w:b/>
              </w:rPr>
              <w:t>(</w:t>
            </w:r>
            <w:r w:rsidR="009D5A49" w:rsidRPr="002D1120">
              <w:rPr>
                <w:rFonts w:ascii="Times New Roman" w:hAnsi="Times New Roman" w:cs="Times New Roman"/>
                <w:b/>
              </w:rPr>
              <w:t>ЕПЖ или ДПЖ</w:t>
            </w:r>
            <w:r w:rsidRPr="002D1120">
              <w:rPr>
                <w:rFonts w:ascii="Times New Roman" w:hAnsi="Times New Roman" w:cs="Times New Roman"/>
                <w:b/>
              </w:rPr>
              <w:t>)</w:t>
            </w:r>
          </w:p>
        </w:tc>
        <w:tc>
          <w:tcPr>
            <w:tcW w:w="2911" w:type="dxa"/>
            <w:vAlign w:val="center"/>
          </w:tcPr>
          <w:p w:rsidR="009D5A49" w:rsidRPr="002D1120" w:rsidRDefault="009D5A49" w:rsidP="008D557F">
            <w:pPr>
              <w:spacing w:line="360" w:lineRule="auto"/>
              <w:jc w:val="center"/>
              <w:rPr>
                <w:rFonts w:ascii="Times New Roman" w:hAnsi="Times New Roman" w:cs="Times New Roman"/>
                <w:b/>
              </w:rPr>
            </w:pPr>
            <w:r w:rsidRPr="002D1120">
              <w:rPr>
                <w:rFonts w:ascii="Times New Roman" w:hAnsi="Times New Roman" w:cs="Times New Roman"/>
                <w:b/>
              </w:rPr>
              <w:t>Допустима категория животни от ЖО</w:t>
            </w:r>
          </w:p>
        </w:tc>
        <w:tc>
          <w:tcPr>
            <w:tcW w:w="2452" w:type="dxa"/>
            <w:vAlign w:val="center"/>
          </w:tcPr>
          <w:p w:rsidR="009D5A49" w:rsidRPr="002D1120" w:rsidRDefault="009D5A49" w:rsidP="008D557F">
            <w:pPr>
              <w:spacing w:line="360" w:lineRule="auto"/>
              <w:jc w:val="center"/>
              <w:rPr>
                <w:rFonts w:ascii="Times New Roman" w:hAnsi="Times New Roman" w:cs="Times New Roman"/>
                <w:b/>
              </w:rPr>
            </w:pPr>
            <w:r w:rsidRPr="002D1120">
              <w:rPr>
                <w:rFonts w:ascii="Times New Roman" w:hAnsi="Times New Roman" w:cs="Times New Roman"/>
                <w:b/>
              </w:rPr>
              <w:t>Насочено срещу следното заболяване</w:t>
            </w:r>
          </w:p>
        </w:tc>
        <w:tc>
          <w:tcPr>
            <w:tcW w:w="2452" w:type="dxa"/>
            <w:vAlign w:val="center"/>
          </w:tcPr>
          <w:p w:rsidR="009D5A49" w:rsidRPr="002D1120" w:rsidRDefault="009D5A49" w:rsidP="008D557F">
            <w:pPr>
              <w:spacing w:line="360" w:lineRule="auto"/>
              <w:jc w:val="center"/>
              <w:rPr>
                <w:rFonts w:ascii="Times New Roman" w:hAnsi="Times New Roman" w:cs="Times New Roman"/>
                <w:b/>
              </w:rPr>
            </w:pPr>
            <w:r w:rsidRPr="002D1120">
              <w:rPr>
                <w:rFonts w:ascii="Times New Roman" w:hAnsi="Times New Roman" w:cs="Times New Roman"/>
                <w:b/>
              </w:rPr>
              <w:t>Период на прилагане на ваксината/ начин на прилагане</w:t>
            </w:r>
          </w:p>
        </w:tc>
      </w:tr>
      <w:tr w:rsidR="00016DFE"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1</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 xml:space="preserve">ЕПЖ и ДПЖ </w:t>
            </w:r>
          </w:p>
        </w:tc>
        <w:tc>
          <w:tcPr>
            <w:tcW w:w="2911" w:type="dxa"/>
          </w:tcPr>
          <w:p w:rsidR="009D5A49" w:rsidRPr="002D1120" w:rsidRDefault="00322A71" w:rsidP="00417F6E">
            <w:pPr>
              <w:spacing w:line="360" w:lineRule="auto"/>
              <w:rPr>
                <w:rFonts w:ascii="Times New Roman" w:hAnsi="Times New Roman" w:cs="Times New Roman"/>
              </w:rPr>
            </w:pPr>
            <w:r w:rsidRPr="002D1120">
              <w:rPr>
                <w:rFonts w:ascii="Times New Roman" w:hAnsi="Times New Roman" w:cs="Times New Roman"/>
              </w:rPr>
              <w:t>В</w:t>
            </w:r>
            <w:r w:rsidR="009D5A49" w:rsidRPr="002D1120">
              <w:rPr>
                <w:rFonts w:ascii="Times New Roman" w:hAnsi="Times New Roman" w:cs="Times New Roman"/>
              </w:rPr>
              <w:t>сички възприемчиви видове животни, отглеждани във всички животновъдни обекти р</w:t>
            </w:r>
            <w:r w:rsidRPr="002D1120">
              <w:rPr>
                <w:rFonts w:ascii="Times New Roman" w:hAnsi="Times New Roman" w:cs="Times New Roman"/>
              </w:rPr>
              <w:t>азположени в ендемични райони</w:t>
            </w:r>
          </w:p>
        </w:tc>
        <w:tc>
          <w:tcPr>
            <w:tcW w:w="2452" w:type="dxa"/>
          </w:tcPr>
          <w:p w:rsidR="009D5A49" w:rsidRPr="002D1120" w:rsidRDefault="009D5A49" w:rsidP="00417F6E">
            <w:pPr>
              <w:spacing w:line="360" w:lineRule="auto"/>
              <w:rPr>
                <w:rFonts w:ascii="Times New Roman" w:hAnsi="Times New Roman" w:cs="Times New Roman"/>
                <w:b/>
                <w:bCs/>
              </w:rPr>
            </w:pPr>
            <w:r w:rsidRPr="002D1120">
              <w:rPr>
                <w:rFonts w:ascii="Times New Roman" w:hAnsi="Times New Roman" w:cs="Times New Roman"/>
                <w:b/>
              </w:rPr>
              <w:t xml:space="preserve">заболяването </w:t>
            </w:r>
            <w:proofErr w:type="spellStart"/>
            <w:r w:rsidRPr="002D1120">
              <w:rPr>
                <w:rFonts w:ascii="Times New Roman" w:hAnsi="Times New Roman" w:cs="Times New Roman"/>
                <w:b/>
              </w:rPr>
              <w:t>Ку</w:t>
            </w:r>
            <w:proofErr w:type="spellEnd"/>
            <w:r w:rsidRPr="002D1120">
              <w:rPr>
                <w:rFonts w:ascii="Times New Roman" w:hAnsi="Times New Roman" w:cs="Times New Roman"/>
                <w:b/>
              </w:rPr>
              <w:t>-треска</w:t>
            </w:r>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в продължение най-малко на 3 години</w:t>
            </w:r>
          </w:p>
        </w:tc>
      </w:tr>
      <w:tr w:rsidR="009D5A49"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2</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ЕПЖ</w:t>
            </w:r>
          </w:p>
        </w:tc>
        <w:tc>
          <w:tcPr>
            <w:tcW w:w="2911" w:type="dxa"/>
          </w:tcPr>
          <w:p w:rsidR="009D5A49" w:rsidRPr="002D1120" w:rsidRDefault="00322A71" w:rsidP="00417F6E">
            <w:pPr>
              <w:spacing w:line="360" w:lineRule="auto"/>
              <w:rPr>
                <w:rFonts w:ascii="Times New Roman" w:hAnsi="Times New Roman" w:cs="Times New Roman"/>
              </w:rPr>
            </w:pPr>
            <w:proofErr w:type="spellStart"/>
            <w:r w:rsidRPr="002D1120">
              <w:rPr>
                <w:rFonts w:ascii="Times New Roman" w:hAnsi="Times New Roman" w:cs="Times New Roman"/>
              </w:rPr>
              <w:t>K</w:t>
            </w:r>
            <w:r w:rsidR="008D557F" w:rsidRPr="002D1120">
              <w:rPr>
                <w:rFonts w:ascii="Times New Roman" w:hAnsi="Times New Roman" w:cs="Times New Roman"/>
              </w:rPr>
              <w:t>равите</w:t>
            </w:r>
            <w:proofErr w:type="spellEnd"/>
            <w:r w:rsidR="008D557F" w:rsidRPr="002D1120">
              <w:rPr>
                <w:rFonts w:ascii="Times New Roman" w:hAnsi="Times New Roman" w:cs="Times New Roman"/>
              </w:rPr>
              <w:t xml:space="preserve"> над 24 месеца </w:t>
            </w:r>
          </w:p>
        </w:tc>
        <w:tc>
          <w:tcPr>
            <w:tcW w:w="2452" w:type="dxa"/>
          </w:tcPr>
          <w:p w:rsidR="009D5A49" w:rsidRPr="002D1120" w:rsidRDefault="009D5A49" w:rsidP="00417F6E">
            <w:pPr>
              <w:spacing w:line="360" w:lineRule="auto"/>
              <w:rPr>
                <w:rFonts w:ascii="Times New Roman" w:hAnsi="Times New Roman" w:cs="Times New Roman"/>
                <w:b/>
                <w:bCs/>
              </w:rPr>
            </w:pPr>
            <w:proofErr w:type="spellStart"/>
            <w:r w:rsidRPr="002D1120">
              <w:rPr>
                <w:rFonts w:ascii="Times New Roman" w:hAnsi="Times New Roman" w:cs="Times New Roman"/>
                <w:b/>
                <w:bCs/>
              </w:rPr>
              <w:t>лептоспироза</w:t>
            </w:r>
            <w:proofErr w:type="spellEnd"/>
            <w:r w:rsidRPr="002D1120">
              <w:rPr>
                <w:rFonts w:ascii="Times New Roman" w:hAnsi="Times New Roman" w:cs="Times New Roman"/>
                <w:b/>
                <w:bCs/>
              </w:rPr>
              <w:t xml:space="preserve"> по говедата</w:t>
            </w:r>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Крави - през 10 – 15 дни, 2 д</w:t>
            </w:r>
            <w:r w:rsidR="008D557F" w:rsidRPr="002D1120">
              <w:rPr>
                <w:rFonts w:ascii="Times New Roman" w:hAnsi="Times New Roman" w:cs="Times New Roman"/>
              </w:rPr>
              <w:t>о 3 месеца след заплождането им</w:t>
            </w:r>
          </w:p>
        </w:tc>
      </w:tr>
      <w:tr w:rsidR="00016DFE"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3</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ЕПЖ</w:t>
            </w:r>
          </w:p>
        </w:tc>
        <w:tc>
          <w:tcPr>
            <w:tcW w:w="2911"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Телетата над 2 месеца</w:t>
            </w:r>
          </w:p>
        </w:tc>
        <w:tc>
          <w:tcPr>
            <w:tcW w:w="2452" w:type="dxa"/>
          </w:tcPr>
          <w:p w:rsidR="009D5A49" w:rsidRPr="002D1120" w:rsidRDefault="009D5A49" w:rsidP="00417F6E">
            <w:pPr>
              <w:spacing w:line="360" w:lineRule="auto"/>
              <w:rPr>
                <w:rFonts w:ascii="Times New Roman" w:hAnsi="Times New Roman" w:cs="Times New Roman"/>
                <w:b/>
                <w:bCs/>
              </w:rPr>
            </w:pPr>
            <w:proofErr w:type="spellStart"/>
            <w:r w:rsidRPr="002D1120">
              <w:rPr>
                <w:rFonts w:ascii="Times New Roman" w:hAnsi="Times New Roman" w:cs="Times New Roman"/>
                <w:b/>
                <w:bCs/>
              </w:rPr>
              <w:t>лептоспироза</w:t>
            </w:r>
            <w:proofErr w:type="spellEnd"/>
            <w:r w:rsidRPr="002D1120">
              <w:rPr>
                <w:rFonts w:ascii="Times New Roman" w:hAnsi="Times New Roman" w:cs="Times New Roman"/>
                <w:b/>
                <w:bCs/>
              </w:rPr>
              <w:t xml:space="preserve"> по говедата</w:t>
            </w:r>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ваксинират двукратно през 10</w:t>
            </w:r>
            <w:r w:rsidR="008D557F" w:rsidRPr="002D1120">
              <w:rPr>
                <w:rFonts w:ascii="Times New Roman" w:hAnsi="Times New Roman" w:cs="Times New Roman"/>
              </w:rPr>
              <w:t xml:space="preserve"> – </w:t>
            </w:r>
            <w:r w:rsidRPr="002D1120">
              <w:rPr>
                <w:rFonts w:ascii="Times New Roman" w:hAnsi="Times New Roman" w:cs="Times New Roman"/>
              </w:rPr>
              <w:t>15 дни.</w:t>
            </w:r>
          </w:p>
        </w:tc>
      </w:tr>
      <w:tr w:rsidR="00016DFE"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4</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ЕПЖ</w:t>
            </w:r>
          </w:p>
        </w:tc>
        <w:tc>
          <w:tcPr>
            <w:tcW w:w="2911"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 xml:space="preserve">Всички ЕПЖ </w:t>
            </w:r>
          </w:p>
        </w:tc>
        <w:tc>
          <w:tcPr>
            <w:tcW w:w="2452" w:type="dxa"/>
          </w:tcPr>
          <w:p w:rsidR="009D5A49" w:rsidRPr="002D1120" w:rsidRDefault="009D5A49" w:rsidP="00417F6E">
            <w:pPr>
              <w:spacing w:line="360" w:lineRule="auto"/>
              <w:rPr>
                <w:rFonts w:ascii="Times New Roman" w:hAnsi="Times New Roman" w:cs="Times New Roman"/>
              </w:rPr>
            </w:pPr>
            <w:proofErr w:type="spellStart"/>
            <w:r w:rsidRPr="002D1120">
              <w:rPr>
                <w:rFonts w:ascii="Times New Roman" w:hAnsi="Times New Roman" w:cs="Times New Roman"/>
                <w:b/>
                <w:bCs/>
              </w:rPr>
              <w:t>мукозна</w:t>
            </w:r>
            <w:proofErr w:type="spellEnd"/>
            <w:r w:rsidRPr="002D1120">
              <w:rPr>
                <w:rFonts w:ascii="Times New Roman" w:hAnsi="Times New Roman" w:cs="Times New Roman"/>
                <w:b/>
                <w:bCs/>
              </w:rPr>
              <w:t xml:space="preserve"> болест-вирусна диария</w:t>
            </w:r>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два пъти годишно</w:t>
            </w:r>
          </w:p>
        </w:tc>
      </w:tr>
      <w:tr w:rsidR="00016DFE"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5</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ЕПЖ</w:t>
            </w:r>
          </w:p>
        </w:tc>
        <w:tc>
          <w:tcPr>
            <w:tcW w:w="2911"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Всички ЕПЖ</w:t>
            </w:r>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b/>
                <w:bCs/>
              </w:rPr>
              <w:t xml:space="preserve">заразен </w:t>
            </w:r>
            <w:proofErr w:type="spellStart"/>
            <w:r w:rsidRPr="002D1120">
              <w:rPr>
                <w:rFonts w:ascii="Times New Roman" w:hAnsi="Times New Roman" w:cs="Times New Roman"/>
                <w:b/>
                <w:bCs/>
              </w:rPr>
              <w:t>ринотрахеит</w:t>
            </w:r>
            <w:proofErr w:type="spellEnd"/>
            <w:r w:rsidRPr="002D1120">
              <w:rPr>
                <w:rFonts w:ascii="Times New Roman" w:hAnsi="Times New Roman" w:cs="Times New Roman"/>
                <w:b/>
                <w:bCs/>
              </w:rPr>
              <w:t xml:space="preserve"> по говедата</w:t>
            </w:r>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два пъти годишно</w:t>
            </w:r>
          </w:p>
        </w:tc>
      </w:tr>
      <w:tr w:rsidR="00016DFE"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6</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ЕПЖ</w:t>
            </w:r>
          </w:p>
        </w:tc>
        <w:tc>
          <w:tcPr>
            <w:tcW w:w="2911"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 xml:space="preserve">кравите над 24 месеца </w:t>
            </w:r>
          </w:p>
        </w:tc>
        <w:tc>
          <w:tcPr>
            <w:tcW w:w="2452" w:type="dxa"/>
          </w:tcPr>
          <w:p w:rsidR="009D5A49" w:rsidRPr="002D1120" w:rsidRDefault="009D5A49" w:rsidP="00417F6E">
            <w:pPr>
              <w:spacing w:line="360" w:lineRule="auto"/>
              <w:rPr>
                <w:rFonts w:ascii="Times New Roman" w:hAnsi="Times New Roman" w:cs="Times New Roman"/>
                <w:b/>
                <w:bCs/>
              </w:rPr>
            </w:pPr>
            <w:proofErr w:type="spellStart"/>
            <w:r w:rsidRPr="002D1120">
              <w:rPr>
                <w:rFonts w:ascii="Times New Roman" w:hAnsi="Times New Roman" w:cs="Times New Roman"/>
                <w:b/>
                <w:bCs/>
              </w:rPr>
              <w:t>колибактериоза</w:t>
            </w:r>
            <w:proofErr w:type="spellEnd"/>
            <w:r w:rsidRPr="002D1120">
              <w:rPr>
                <w:rFonts w:ascii="Times New Roman" w:hAnsi="Times New Roman" w:cs="Times New Roman"/>
                <w:b/>
                <w:bCs/>
              </w:rPr>
              <w:t xml:space="preserve"> по телетата</w:t>
            </w:r>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двукратно в напреднала бременност</w:t>
            </w:r>
          </w:p>
        </w:tc>
      </w:tr>
      <w:tr w:rsidR="009D5A49"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7</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ЕПЖ</w:t>
            </w:r>
          </w:p>
        </w:tc>
        <w:tc>
          <w:tcPr>
            <w:tcW w:w="2911"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всички телета на възраст над 10 дни</w:t>
            </w:r>
          </w:p>
        </w:tc>
        <w:tc>
          <w:tcPr>
            <w:tcW w:w="2452" w:type="dxa"/>
          </w:tcPr>
          <w:p w:rsidR="009D5A49" w:rsidRPr="002D1120" w:rsidRDefault="009D5A49" w:rsidP="00417F6E">
            <w:pPr>
              <w:spacing w:line="360" w:lineRule="auto"/>
              <w:rPr>
                <w:rFonts w:ascii="Times New Roman" w:hAnsi="Times New Roman" w:cs="Times New Roman"/>
                <w:b/>
                <w:bCs/>
              </w:rPr>
            </w:pPr>
            <w:r w:rsidRPr="002D1120">
              <w:rPr>
                <w:rFonts w:ascii="Times New Roman" w:hAnsi="Times New Roman" w:cs="Times New Roman"/>
                <w:b/>
                <w:bCs/>
              </w:rPr>
              <w:t>салмонелоза по телетата</w:t>
            </w:r>
          </w:p>
        </w:tc>
        <w:tc>
          <w:tcPr>
            <w:tcW w:w="2452" w:type="dxa"/>
          </w:tcPr>
          <w:p w:rsidR="009D5A49" w:rsidRPr="002D1120" w:rsidRDefault="009D5A49" w:rsidP="00417F6E">
            <w:pPr>
              <w:spacing w:line="360" w:lineRule="auto"/>
              <w:rPr>
                <w:rFonts w:ascii="Times New Roman" w:hAnsi="Times New Roman" w:cs="Times New Roman"/>
              </w:rPr>
            </w:pPr>
          </w:p>
        </w:tc>
      </w:tr>
      <w:tr w:rsidR="00016DFE"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lastRenderedPageBreak/>
              <w:t>8</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ДПЖ</w:t>
            </w:r>
          </w:p>
        </w:tc>
        <w:tc>
          <w:tcPr>
            <w:tcW w:w="2911"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овце и агнета на възраст над три месеца предназначени за разплод, ко</w:t>
            </w:r>
            <w:r w:rsidR="008D557F" w:rsidRPr="002D1120">
              <w:rPr>
                <w:rFonts w:ascii="Times New Roman" w:hAnsi="Times New Roman" w:cs="Times New Roman"/>
              </w:rPr>
              <w:t xml:space="preserve">ито се ваксинират за първи път </w:t>
            </w:r>
          </w:p>
        </w:tc>
        <w:tc>
          <w:tcPr>
            <w:tcW w:w="2452" w:type="dxa"/>
          </w:tcPr>
          <w:p w:rsidR="009D5A49" w:rsidRPr="002D1120" w:rsidRDefault="009D5A49" w:rsidP="00417F6E">
            <w:pPr>
              <w:spacing w:line="360" w:lineRule="auto"/>
              <w:rPr>
                <w:rFonts w:ascii="Times New Roman" w:hAnsi="Times New Roman" w:cs="Times New Roman"/>
                <w:b/>
                <w:bCs/>
              </w:rPr>
            </w:pPr>
            <w:proofErr w:type="spellStart"/>
            <w:r w:rsidRPr="002D1120">
              <w:rPr>
                <w:rFonts w:ascii="Times New Roman" w:hAnsi="Times New Roman" w:cs="Times New Roman"/>
                <w:b/>
                <w:bCs/>
              </w:rPr>
              <w:t>ентеротоксемия</w:t>
            </w:r>
            <w:proofErr w:type="spellEnd"/>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 xml:space="preserve">двукратно през </w:t>
            </w:r>
            <w:r w:rsidR="008D557F" w:rsidRPr="002D1120">
              <w:rPr>
                <w:rFonts w:ascii="Times New Roman" w:hAnsi="Times New Roman" w:cs="Times New Roman"/>
              </w:rPr>
              <w:br/>
            </w:r>
            <w:r w:rsidRPr="002D1120">
              <w:rPr>
                <w:rFonts w:ascii="Times New Roman" w:hAnsi="Times New Roman" w:cs="Times New Roman"/>
              </w:rPr>
              <w:t>15</w:t>
            </w:r>
            <w:r w:rsidR="008D557F" w:rsidRPr="002D1120">
              <w:rPr>
                <w:rFonts w:ascii="Times New Roman" w:hAnsi="Times New Roman" w:cs="Times New Roman"/>
              </w:rPr>
              <w:t xml:space="preserve"> – </w:t>
            </w:r>
            <w:r w:rsidRPr="002D1120">
              <w:rPr>
                <w:rFonts w:ascii="Times New Roman" w:hAnsi="Times New Roman" w:cs="Times New Roman"/>
              </w:rPr>
              <w:t>20 дни</w:t>
            </w:r>
          </w:p>
        </w:tc>
      </w:tr>
      <w:tr w:rsidR="009D5A49"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9</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ДПЖ</w:t>
            </w:r>
          </w:p>
        </w:tc>
        <w:tc>
          <w:tcPr>
            <w:tcW w:w="2911"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 xml:space="preserve">При ваксинирани овце </w:t>
            </w:r>
          </w:p>
        </w:tc>
        <w:tc>
          <w:tcPr>
            <w:tcW w:w="2452" w:type="dxa"/>
          </w:tcPr>
          <w:p w:rsidR="009D5A49" w:rsidRPr="002D1120" w:rsidRDefault="009D5A49" w:rsidP="00417F6E">
            <w:pPr>
              <w:spacing w:line="360" w:lineRule="auto"/>
              <w:rPr>
                <w:rFonts w:ascii="Times New Roman" w:hAnsi="Times New Roman" w:cs="Times New Roman"/>
                <w:b/>
                <w:bCs/>
              </w:rPr>
            </w:pPr>
            <w:proofErr w:type="spellStart"/>
            <w:r w:rsidRPr="002D1120">
              <w:rPr>
                <w:rFonts w:ascii="Times New Roman" w:hAnsi="Times New Roman" w:cs="Times New Roman"/>
                <w:b/>
                <w:bCs/>
              </w:rPr>
              <w:t>ентеротоксемия</w:t>
            </w:r>
            <w:proofErr w:type="spellEnd"/>
          </w:p>
        </w:tc>
        <w:tc>
          <w:tcPr>
            <w:tcW w:w="2452" w:type="dxa"/>
          </w:tcPr>
          <w:p w:rsidR="009D5A49" w:rsidRPr="002D1120" w:rsidRDefault="008D557F" w:rsidP="00417F6E">
            <w:pPr>
              <w:spacing w:line="360" w:lineRule="auto"/>
              <w:rPr>
                <w:rFonts w:ascii="Times New Roman" w:hAnsi="Times New Roman" w:cs="Times New Roman"/>
              </w:rPr>
            </w:pPr>
            <w:proofErr w:type="spellStart"/>
            <w:r w:rsidRPr="002D1120">
              <w:rPr>
                <w:rFonts w:ascii="Times New Roman" w:hAnsi="Times New Roman" w:cs="Times New Roman"/>
              </w:rPr>
              <w:t>бустерна</w:t>
            </w:r>
            <w:proofErr w:type="spellEnd"/>
            <w:r w:rsidRPr="002D1120">
              <w:rPr>
                <w:rFonts w:ascii="Times New Roman" w:hAnsi="Times New Roman" w:cs="Times New Roman"/>
              </w:rPr>
              <w:t xml:space="preserve"> ваксинация еднократно</w:t>
            </w:r>
          </w:p>
        </w:tc>
      </w:tr>
      <w:tr w:rsidR="009D5A49"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10</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ДПЖ</w:t>
            </w:r>
          </w:p>
        </w:tc>
        <w:tc>
          <w:tcPr>
            <w:tcW w:w="2911" w:type="dxa"/>
          </w:tcPr>
          <w:p w:rsidR="009D5A49" w:rsidRPr="002D1120" w:rsidRDefault="00322A71" w:rsidP="00417F6E">
            <w:pPr>
              <w:spacing w:line="360" w:lineRule="auto"/>
              <w:rPr>
                <w:rFonts w:ascii="Times New Roman" w:hAnsi="Times New Roman" w:cs="Times New Roman"/>
              </w:rPr>
            </w:pPr>
            <w:r w:rsidRPr="002D1120">
              <w:rPr>
                <w:rFonts w:ascii="Times New Roman" w:hAnsi="Times New Roman" w:cs="Times New Roman"/>
              </w:rPr>
              <w:t>В</w:t>
            </w:r>
            <w:r w:rsidR="009D5A49" w:rsidRPr="002D1120">
              <w:rPr>
                <w:rFonts w:ascii="Times New Roman" w:hAnsi="Times New Roman" w:cs="Times New Roman"/>
              </w:rPr>
              <w:t>сички бременни овце (над 12 месеца), шилета и агнета след отбиването.</w:t>
            </w:r>
          </w:p>
        </w:tc>
        <w:tc>
          <w:tcPr>
            <w:tcW w:w="2452" w:type="dxa"/>
          </w:tcPr>
          <w:p w:rsidR="009D5A49" w:rsidRPr="002D1120" w:rsidRDefault="009D5A49" w:rsidP="00417F6E">
            <w:pPr>
              <w:spacing w:line="360" w:lineRule="auto"/>
              <w:rPr>
                <w:rFonts w:ascii="Times New Roman" w:hAnsi="Times New Roman" w:cs="Times New Roman"/>
                <w:b/>
                <w:bCs/>
              </w:rPr>
            </w:pPr>
            <w:r w:rsidRPr="002D1120">
              <w:rPr>
                <w:rFonts w:ascii="Times New Roman" w:hAnsi="Times New Roman" w:cs="Times New Roman"/>
                <w:b/>
                <w:bCs/>
              </w:rPr>
              <w:t xml:space="preserve">заразна </w:t>
            </w:r>
            <w:proofErr w:type="spellStart"/>
            <w:r w:rsidRPr="002D1120">
              <w:rPr>
                <w:rFonts w:ascii="Times New Roman" w:hAnsi="Times New Roman" w:cs="Times New Roman"/>
                <w:b/>
                <w:bCs/>
              </w:rPr>
              <w:t>ектима</w:t>
            </w:r>
            <w:proofErr w:type="spellEnd"/>
            <w:r w:rsidRPr="002D1120">
              <w:rPr>
                <w:rFonts w:ascii="Times New Roman" w:hAnsi="Times New Roman" w:cs="Times New Roman"/>
                <w:b/>
                <w:bCs/>
              </w:rPr>
              <w:t xml:space="preserve"> по овцете</w:t>
            </w:r>
          </w:p>
        </w:tc>
        <w:tc>
          <w:tcPr>
            <w:tcW w:w="2452" w:type="dxa"/>
          </w:tcPr>
          <w:p w:rsidR="009D5A49" w:rsidRPr="002D1120" w:rsidRDefault="009D5A49" w:rsidP="00417F6E">
            <w:pPr>
              <w:spacing w:line="360" w:lineRule="auto"/>
              <w:rPr>
                <w:rFonts w:ascii="Times New Roman" w:hAnsi="Times New Roman" w:cs="Times New Roman"/>
              </w:rPr>
            </w:pPr>
          </w:p>
        </w:tc>
      </w:tr>
      <w:tr w:rsidR="00016DFE"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11</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ДПЖ</w:t>
            </w:r>
          </w:p>
        </w:tc>
        <w:tc>
          <w:tcPr>
            <w:tcW w:w="2911"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Овцете (над 12 месеца)</w:t>
            </w:r>
          </w:p>
        </w:tc>
        <w:tc>
          <w:tcPr>
            <w:tcW w:w="2452" w:type="dxa"/>
          </w:tcPr>
          <w:p w:rsidR="009D5A49" w:rsidRPr="002D1120" w:rsidRDefault="009D5A49" w:rsidP="00417F6E">
            <w:pPr>
              <w:spacing w:line="360" w:lineRule="auto"/>
              <w:rPr>
                <w:rFonts w:ascii="Times New Roman" w:hAnsi="Times New Roman" w:cs="Times New Roman"/>
                <w:b/>
                <w:bCs/>
              </w:rPr>
            </w:pPr>
            <w:proofErr w:type="spellStart"/>
            <w:r w:rsidRPr="002D1120">
              <w:rPr>
                <w:rFonts w:ascii="Times New Roman" w:hAnsi="Times New Roman" w:cs="Times New Roman"/>
                <w:b/>
                <w:bCs/>
              </w:rPr>
              <w:t>листериоза</w:t>
            </w:r>
            <w:proofErr w:type="spellEnd"/>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еднократна ваксинация на овцете от месец октомври до месец февруари</w:t>
            </w:r>
            <w:r w:rsidR="004E29EE" w:rsidRPr="002D1120">
              <w:rPr>
                <w:rFonts w:ascii="Times New Roman" w:hAnsi="Times New Roman" w:cs="Times New Roman"/>
              </w:rPr>
              <w:t xml:space="preserve"> </w:t>
            </w:r>
            <w:r w:rsidR="004E29EE" w:rsidRPr="002D1120">
              <w:rPr>
                <w:rFonts w:ascii="Times New Roman" w:hAnsi="Times New Roman" w:cs="Times New Roman"/>
                <w:sz w:val="24"/>
                <w:szCs w:val="24"/>
              </w:rPr>
              <w:t>в стационарните за заболяването селища.</w:t>
            </w:r>
          </w:p>
        </w:tc>
      </w:tr>
      <w:tr w:rsidR="009D5A49" w:rsidRPr="002D1120" w:rsidTr="002D1120">
        <w:trPr>
          <w:jc w:val="center"/>
        </w:trPr>
        <w:tc>
          <w:tcPr>
            <w:tcW w:w="534" w:type="dxa"/>
          </w:tcPr>
          <w:p w:rsidR="009D5A49" w:rsidRPr="002D1120" w:rsidRDefault="009D5A49" w:rsidP="008D557F">
            <w:pPr>
              <w:spacing w:line="360" w:lineRule="auto"/>
              <w:jc w:val="right"/>
              <w:rPr>
                <w:rFonts w:ascii="Times New Roman" w:hAnsi="Times New Roman" w:cs="Times New Roman"/>
              </w:rPr>
            </w:pPr>
            <w:r w:rsidRPr="002D1120">
              <w:rPr>
                <w:rFonts w:ascii="Times New Roman" w:hAnsi="Times New Roman" w:cs="Times New Roman"/>
              </w:rPr>
              <w:t>12</w:t>
            </w:r>
          </w:p>
        </w:tc>
        <w:tc>
          <w:tcPr>
            <w:tcW w:w="1574"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ДПЖ</w:t>
            </w:r>
          </w:p>
        </w:tc>
        <w:tc>
          <w:tcPr>
            <w:tcW w:w="2911" w:type="dxa"/>
          </w:tcPr>
          <w:p w:rsidR="009D5A49" w:rsidRPr="002D1120" w:rsidRDefault="00322A71" w:rsidP="00417F6E">
            <w:pPr>
              <w:spacing w:line="360" w:lineRule="auto"/>
              <w:rPr>
                <w:rFonts w:ascii="Times New Roman" w:hAnsi="Times New Roman" w:cs="Times New Roman"/>
              </w:rPr>
            </w:pPr>
            <w:r w:rsidRPr="002D1120">
              <w:rPr>
                <w:rFonts w:ascii="Times New Roman" w:hAnsi="Times New Roman" w:cs="Times New Roman"/>
                <w:bCs/>
              </w:rPr>
              <w:t>О</w:t>
            </w:r>
            <w:r w:rsidR="009D5A49" w:rsidRPr="002D1120">
              <w:rPr>
                <w:rFonts w:ascii="Times New Roman" w:hAnsi="Times New Roman" w:cs="Times New Roman"/>
                <w:bCs/>
              </w:rPr>
              <w:t>вцете и козите</w:t>
            </w:r>
            <w:r w:rsidR="009D5A49" w:rsidRPr="002D1120">
              <w:rPr>
                <w:rFonts w:ascii="Times New Roman" w:hAnsi="Times New Roman" w:cs="Times New Roman"/>
                <w:b/>
                <w:bCs/>
              </w:rPr>
              <w:t xml:space="preserve"> </w:t>
            </w:r>
            <w:r w:rsidR="009D5A49" w:rsidRPr="002D1120">
              <w:rPr>
                <w:rFonts w:ascii="Times New Roman" w:hAnsi="Times New Roman" w:cs="Times New Roman"/>
              </w:rPr>
              <w:t>(над 12 месеца)</w:t>
            </w:r>
          </w:p>
        </w:tc>
        <w:tc>
          <w:tcPr>
            <w:tcW w:w="2452" w:type="dxa"/>
          </w:tcPr>
          <w:p w:rsidR="009D5A49" w:rsidRPr="002D1120" w:rsidRDefault="009D5A49" w:rsidP="00417F6E">
            <w:pPr>
              <w:spacing w:line="360" w:lineRule="auto"/>
              <w:rPr>
                <w:rFonts w:ascii="Times New Roman" w:hAnsi="Times New Roman" w:cs="Times New Roman"/>
                <w:b/>
                <w:bCs/>
              </w:rPr>
            </w:pPr>
            <w:r w:rsidRPr="002D1120">
              <w:rPr>
                <w:rFonts w:ascii="Times New Roman" w:hAnsi="Times New Roman" w:cs="Times New Roman"/>
                <w:b/>
                <w:bCs/>
              </w:rPr>
              <w:t xml:space="preserve">Заразна </w:t>
            </w:r>
            <w:proofErr w:type="spellStart"/>
            <w:r w:rsidRPr="002D1120">
              <w:rPr>
                <w:rFonts w:ascii="Times New Roman" w:hAnsi="Times New Roman" w:cs="Times New Roman"/>
                <w:b/>
                <w:bCs/>
              </w:rPr>
              <w:t>агалаксия</w:t>
            </w:r>
            <w:proofErr w:type="spellEnd"/>
          </w:p>
        </w:tc>
        <w:tc>
          <w:tcPr>
            <w:tcW w:w="2452" w:type="dxa"/>
          </w:tcPr>
          <w:p w:rsidR="009D5A49" w:rsidRPr="002D1120" w:rsidRDefault="009D5A49" w:rsidP="00417F6E">
            <w:pPr>
              <w:spacing w:line="360" w:lineRule="auto"/>
              <w:rPr>
                <w:rFonts w:ascii="Times New Roman" w:hAnsi="Times New Roman" w:cs="Times New Roman"/>
              </w:rPr>
            </w:pPr>
            <w:r w:rsidRPr="002D1120">
              <w:rPr>
                <w:rFonts w:ascii="Times New Roman" w:hAnsi="Times New Roman" w:cs="Times New Roman"/>
              </w:rPr>
              <w:t xml:space="preserve">еднократна ваксинация през </w:t>
            </w:r>
            <w:proofErr w:type="spellStart"/>
            <w:r w:rsidRPr="002D1120">
              <w:rPr>
                <w:rFonts w:ascii="Times New Roman" w:hAnsi="Times New Roman" w:cs="Times New Roman"/>
              </w:rPr>
              <w:t>сухостойния</w:t>
            </w:r>
            <w:proofErr w:type="spellEnd"/>
            <w:r w:rsidRPr="002D1120">
              <w:rPr>
                <w:rFonts w:ascii="Times New Roman" w:hAnsi="Times New Roman" w:cs="Times New Roman"/>
              </w:rPr>
              <w:t xml:space="preserve"> период ежегодно </w:t>
            </w:r>
          </w:p>
          <w:p w:rsidR="009D5A49" w:rsidRPr="002D1120" w:rsidRDefault="009D5A49" w:rsidP="00417F6E">
            <w:pPr>
              <w:spacing w:line="360" w:lineRule="auto"/>
              <w:rPr>
                <w:rFonts w:ascii="Times New Roman" w:hAnsi="Times New Roman" w:cs="Times New Roman"/>
              </w:rPr>
            </w:pPr>
          </w:p>
        </w:tc>
      </w:tr>
    </w:tbl>
    <w:p w:rsidR="009D5A49" w:rsidRPr="002D1120" w:rsidRDefault="009D5A49" w:rsidP="00417F6E">
      <w:pPr>
        <w:spacing w:after="0" w:line="360" w:lineRule="auto"/>
        <w:jc w:val="both"/>
        <w:rPr>
          <w:rFonts w:ascii="Times New Roman" w:hAnsi="Times New Roman" w:cs="Times New Roman"/>
          <w:sz w:val="24"/>
          <w:szCs w:val="24"/>
        </w:rPr>
      </w:pPr>
    </w:p>
    <w:p w:rsidR="008D557F" w:rsidRPr="002D1120" w:rsidRDefault="009D5A49" w:rsidP="008D557F">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Приложение № 12</w:t>
      </w:r>
      <w:r w:rsidR="003F59D0" w:rsidRPr="002D1120">
        <w:rPr>
          <w:rFonts w:ascii="Times New Roman" w:hAnsi="Times New Roman" w:cs="Times New Roman"/>
          <w:sz w:val="24"/>
          <w:szCs w:val="24"/>
        </w:rPr>
        <w:t xml:space="preserve"> </w:t>
      </w:r>
    </w:p>
    <w:p w:rsidR="00FC2948" w:rsidRPr="002D1120" w:rsidRDefault="003F59D0" w:rsidP="008D557F">
      <w:pPr>
        <w:spacing w:after="0" w:line="360" w:lineRule="auto"/>
        <w:jc w:val="right"/>
        <w:rPr>
          <w:rFonts w:ascii="Times New Roman" w:hAnsi="Times New Roman" w:cs="Times New Roman"/>
          <w:sz w:val="24"/>
          <w:szCs w:val="24"/>
        </w:rPr>
      </w:pPr>
      <w:r w:rsidRPr="002D1120">
        <w:rPr>
          <w:rFonts w:ascii="Times New Roman" w:hAnsi="Times New Roman" w:cs="Times New Roman"/>
          <w:sz w:val="24"/>
          <w:szCs w:val="24"/>
        </w:rPr>
        <w:t xml:space="preserve">към чл. </w:t>
      </w:r>
      <w:r w:rsidR="00384ACD" w:rsidRPr="002D1120">
        <w:rPr>
          <w:rFonts w:ascii="Times New Roman" w:hAnsi="Times New Roman" w:cs="Times New Roman"/>
          <w:sz w:val="24"/>
          <w:szCs w:val="24"/>
        </w:rPr>
        <w:t>95, ал. 2</w:t>
      </w:r>
    </w:p>
    <w:p w:rsidR="008D557F" w:rsidRPr="002D1120" w:rsidRDefault="008D557F" w:rsidP="008D557F">
      <w:pPr>
        <w:spacing w:after="0" w:line="360" w:lineRule="auto"/>
        <w:jc w:val="center"/>
        <w:rPr>
          <w:rFonts w:ascii="Times New Roman" w:eastAsia="Times New Roman" w:hAnsi="Times New Roman" w:cs="Times New Roman"/>
          <w:bCs/>
          <w:sz w:val="24"/>
          <w:szCs w:val="24"/>
          <w:shd w:val="clear" w:color="auto" w:fill="FEFEFE"/>
        </w:rPr>
      </w:pPr>
    </w:p>
    <w:p w:rsidR="009D5A49" w:rsidRPr="002D1120" w:rsidRDefault="009D5A49" w:rsidP="008D557F">
      <w:pPr>
        <w:spacing w:after="0" w:line="360" w:lineRule="auto"/>
        <w:jc w:val="center"/>
        <w:rPr>
          <w:rFonts w:ascii="Times New Roman" w:hAnsi="Times New Roman" w:cs="Times New Roman"/>
          <w:sz w:val="24"/>
          <w:szCs w:val="24"/>
          <w:u w:val="single"/>
        </w:rPr>
      </w:pPr>
      <w:r w:rsidRPr="002D1120">
        <w:rPr>
          <w:rFonts w:ascii="Times New Roman" w:eastAsia="Times New Roman" w:hAnsi="Times New Roman" w:cs="Times New Roman"/>
          <w:bCs/>
          <w:sz w:val="24"/>
          <w:szCs w:val="24"/>
          <w:shd w:val="clear" w:color="auto" w:fill="FEFEFE"/>
        </w:rPr>
        <w:t>Изисквания по управление на интервенциите</w:t>
      </w:r>
      <w:r w:rsidR="00FC2948" w:rsidRPr="002D1120">
        <w:rPr>
          <w:rFonts w:ascii="Times New Roman" w:eastAsia="Times New Roman" w:hAnsi="Times New Roman" w:cs="Times New Roman"/>
          <w:bCs/>
          <w:sz w:val="24"/>
          <w:szCs w:val="24"/>
          <w:shd w:val="clear" w:color="auto" w:fill="FEFEFE"/>
        </w:rPr>
        <w:t xml:space="preserve"> и съответните намаления при неспазването им</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349"/>
        <w:gridCol w:w="3591"/>
      </w:tblGrid>
      <w:tr w:rsidR="005D4D30" w:rsidRPr="002D1120" w:rsidTr="005438C4">
        <w:trPr>
          <w:jc w:val="center"/>
        </w:trPr>
        <w:tc>
          <w:tcPr>
            <w:tcW w:w="586" w:type="dxa"/>
            <w:shd w:val="clear" w:color="auto" w:fill="D9D9D9"/>
          </w:tcPr>
          <w:p w:rsidR="009D5A49" w:rsidRPr="002D1120" w:rsidRDefault="009D5A49" w:rsidP="005438C4">
            <w:pPr>
              <w:spacing w:after="0" w:line="324" w:lineRule="auto"/>
              <w:jc w:val="center"/>
              <w:textAlignment w:val="center"/>
              <w:rPr>
                <w:rFonts w:ascii="Times New Roman" w:hAnsi="Times New Roman" w:cs="Times New Roman"/>
                <w:b/>
              </w:rPr>
            </w:pPr>
            <w:r w:rsidRPr="002D1120">
              <w:rPr>
                <w:rFonts w:ascii="Times New Roman" w:hAnsi="Times New Roman" w:cs="Times New Roman"/>
                <w:b/>
              </w:rPr>
              <w:t>Ред №</w:t>
            </w:r>
          </w:p>
        </w:tc>
        <w:tc>
          <w:tcPr>
            <w:tcW w:w="5349" w:type="dxa"/>
            <w:shd w:val="clear" w:color="auto" w:fill="D9D9D9"/>
          </w:tcPr>
          <w:p w:rsidR="009D5A49" w:rsidRPr="002D1120" w:rsidRDefault="009D5A49" w:rsidP="005438C4">
            <w:pPr>
              <w:spacing w:after="0" w:line="324" w:lineRule="auto"/>
              <w:jc w:val="center"/>
              <w:textAlignment w:val="center"/>
              <w:rPr>
                <w:rFonts w:ascii="Times New Roman" w:hAnsi="Times New Roman" w:cs="Times New Roman"/>
                <w:b/>
              </w:rPr>
            </w:pPr>
            <w:r w:rsidRPr="002D1120">
              <w:rPr>
                <w:rFonts w:ascii="Times New Roman" w:hAnsi="Times New Roman" w:cs="Times New Roman"/>
                <w:b/>
              </w:rPr>
              <w:t>Изисквания за управление за операция или интервенция</w:t>
            </w:r>
          </w:p>
        </w:tc>
        <w:tc>
          <w:tcPr>
            <w:tcW w:w="3591" w:type="dxa"/>
            <w:shd w:val="clear" w:color="auto" w:fill="D9D9D9"/>
          </w:tcPr>
          <w:p w:rsidR="009D5A49" w:rsidRPr="002D1120" w:rsidRDefault="00A6664C" w:rsidP="005438C4">
            <w:pPr>
              <w:spacing w:after="0" w:line="324" w:lineRule="auto"/>
              <w:jc w:val="center"/>
              <w:textAlignment w:val="center"/>
              <w:rPr>
                <w:rFonts w:ascii="Times New Roman" w:hAnsi="Times New Roman" w:cs="Times New Roman"/>
                <w:b/>
              </w:rPr>
            </w:pPr>
            <w:r w:rsidRPr="002D1120">
              <w:rPr>
                <w:rFonts w:ascii="Times New Roman" w:hAnsi="Times New Roman" w:cs="Times New Roman"/>
                <w:b/>
              </w:rPr>
              <w:t>Процент на намаление</w:t>
            </w:r>
          </w:p>
        </w:tc>
      </w:tr>
      <w:tr w:rsidR="005D4D30" w:rsidRPr="002D1120" w:rsidTr="005438C4">
        <w:trPr>
          <w:jc w:val="center"/>
        </w:trPr>
        <w:tc>
          <w:tcPr>
            <w:tcW w:w="586" w:type="dxa"/>
          </w:tcPr>
          <w:p w:rsidR="009D5A49" w:rsidRPr="002D1120" w:rsidRDefault="009D5A49" w:rsidP="005438C4">
            <w:pPr>
              <w:spacing w:after="0" w:line="324" w:lineRule="auto"/>
              <w:jc w:val="both"/>
              <w:rPr>
                <w:rFonts w:ascii="Times New Roman" w:eastAsia="Times New Roman" w:hAnsi="Times New Roman" w:cs="Times New Roman"/>
                <w:bCs/>
                <w:shd w:val="clear" w:color="auto" w:fill="FEFEFE"/>
              </w:rPr>
            </w:pPr>
            <w:r w:rsidRPr="002D1120">
              <w:rPr>
                <w:rFonts w:ascii="Times New Roman" w:eastAsia="Times New Roman" w:hAnsi="Times New Roman" w:cs="Times New Roman"/>
                <w:bCs/>
                <w:shd w:val="clear" w:color="auto" w:fill="FEFEFE"/>
              </w:rPr>
              <w:t>I.</w:t>
            </w:r>
          </w:p>
        </w:tc>
        <w:tc>
          <w:tcPr>
            <w:tcW w:w="5349" w:type="dxa"/>
          </w:tcPr>
          <w:p w:rsidR="009D5A49" w:rsidRPr="002D1120" w:rsidRDefault="009D5A49" w:rsidP="005438C4">
            <w:pPr>
              <w:spacing w:after="0" w:line="324" w:lineRule="auto"/>
              <w:jc w:val="both"/>
              <w:rPr>
                <w:rFonts w:ascii="Times New Roman" w:eastAsia="Times New Roman" w:hAnsi="Times New Roman" w:cs="Times New Roman"/>
                <w:bCs/>
                <w:shd w:val="clear" w:color="auto" w:fill="FEFEFE"/>
              </w:rPr>
            </w:pPr>
            <w:proofErr w:type="spellStart"/>
            <w:r w:rsidRPr="002D1120">
              <w:rPr>
                <w:rFonts w:ascii="Times New Roman" w:eastAsia="Times New Roman" w:hAnsi="Times New Roman" w:cs="Times New Roman"/>
                <w:bCs/>
                <w:shd w:val="clear" w:color="auto" w:fill="FEFEFE"/>
              </w:rPr>
              <w:t>Бенефициерите</w:t>
            </w:r>
            <w:proofErr w:type="spellEnd"/>
            <w:r w:rsidRPr="002D1120">
              <w:rPr>
                <w:rFonts w:ascii="Times New Roman" w:eastAsia="Times New Roman" w:hAnsi="Times New Roman" w:cs="Times New Roman"/>
                <w:bCs/>
                <w:shd w:val="clear" w:color="auto" w:fill="FEFEFE"/>
              </w:rPr>
              <w:t xml:space="preserve"> водят дневник (регистър) на стопанството за всички земеделски дейности, предмет на поетите задължения.</w:t>
            </w:r>
          </w:p>
        </w:tc>
        <w:tc>
          <w:tcPr>
            <w:tcW w:w="3591" w:type="dxa"/>
          </w:tcPr>
          <w:p w:rsidR="009D5A49" w:rsidRPr="002D1120" w:rsidRDefault="00075062" w:rsidP="005438C4">
            <w:pPr>
              <w:spacing w:after="0" w:line="324" w:lineRule="auto"/>
              <w:ind w:left="360"/>
              <w:jc w:val="center"/>
              <w:textAlignment w:val="center"/>
              <w:rPr>
                <w:rFonts w:ascii="Times New Roman" w:hAnsi="Times New Roman" w:cs="Times New Roman"/>
                <w:shd w:val="clear" w:color="auto" w:fill="FEFEFE"/>
              </w:rPr>
            </w:pPr>
            <w:r w:rsidRPr="002D1120">
              <w:rPr>
                <w:rFonts w:ascii="Times New Roman" w:hAnsi="Times New Roman" w:cs="Times New Roman"/>
                <w:shd w:val="clear" w:color="auto" w:fill="FEFEFE"/>
              </w:rPr>
              <w:t xml:space="preserve">20 </w:t>
            </w:r>
            <w:r w:rsidR="009D5A49" w:rsidRPr="002D1120">
              <w:rPr>
                <w:rFonts w:ascii="Times New Roman" w:hAnsi="Times New Roman" w:cs="Times New Roman"/>
                <w:shd w:val="clear" w:color="auto" w:fill="FEFEFE"/>
              </w:rPr>
              <w:t>на сто за всяка интервенция</w:t>
            </w:r>
          </w:p>
        </w:tc>
      </w:tr>
      <w:tr w:rsidR="00016DFE" w:rsidRPr="002D1120" w:rsidTr="005438C4">
        <w:trPr>
          <w:jc w:val="center"/>
        </w:trPr>
        <w:tc>
          <w:tcPr>
            <w:tcW w:w="9526" w:type="dxa"/>
            <w:gridSpan w:val="3"/>
          </w:tcPr>
          <w:p w:rsidR="009D5A49" w:rsidRPr="002D1120" w:rsidRDefault="009D5A49" w:rsidP="005438C4">
            <w:pPr>
              <w:spacing w:after="0" w:line="324" w:lineRule="auto"/>
              <w:textAlignment w:val="center"/>
              <w:rPr>
                <w:rFonts w:ascii="Times New Roman" w:hAnsi="Times New Roman" w:cs="Times New Roman"/>
                <w:b/>
              </w:rPr>
            </w:pPr>
            <w:r w:rsidRPr="002D1120">
              <w:rPr>
                <w:rFonts w:ascii="Times New Roman" w:hAnsi="Times New Roman" w:cs="Times New Roman"/>
                <w:b/>
                <w:shd w:val="clear" w:color="auto" w:fill="FEFEFE"/>
              </w:rPr>
              <w:t>II. Отглеждането на сортове, устойчиви към климатични условия чрез практики за интегрирано производство</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w:t>
            </w:r>
          </w:p>
        </w:tc>
        <w:tc>
          <w:tcPr>
            <w:tcW w:w="5349" w:type="dxa"/>
            <w:shd w:val="clear" w:color="auto" w:fill="auto"/>
          </w:tcPr>
          <w:p w:rsidR="009D5A49" w:rsidRPr="002D1120" w:rsidRDefault="009D5A49" w:rsidP="005438C4">
            <w:pPr>
              <w:spacing w:after="0" w:line="324" w:lineRule="auto"/>
              <w:jc w:val="both"/>
              <w:rPr>
                <w:rFonts w:ascii="Times New Roman" w:hAnsi="Times New Roman" w:cs="Times New Roman"/>
              </w:rPr>
            </w:pPr>
            <w:r w:rsidRPr="002D1120">
              <w:rPr>
                <w:rFonts w:ascii="Times New Roman" w:hAnsi="Times New Roman" w:cs="Times New Roman"/>
                <w:bCs/>
                <w:shd w:val="clear" w:color="auto" w:fill="FEFEFE"/>
              </w:rPr>
              <w:t xml:space="preserve">Спазват общите и специфични принципи за интегрирано управление на вредителите и изисквания, определени в Наредба № 9 от 2021 г. за интегрирано </w:t>
            </w:r>
            <w:r w:rsidRPr="002D1120">
              <w:rPr>
                <w:rFonts w:ascii="Times New Roman" w:hAnsi="Times New Roman" w:cs="Times New Roman"/>
                <w:bCs/>
                <w:shd w:val="clear" w:color="auto" w:fill="FEFEFE"/>
              </w:rPr>
              <w:lastRenderedPageBreak/>
              <w:t>производство на растения и растителни продукти и контрола върху интегрираното производство.</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lastRenderedPageBreak/>
              <w:t>100 на сто</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2</w:t>
            </w:r>
          </w:p>
        </w:tc>
        <w:tc>
          <w:tcPr>
            <w:tcW w:w="5349" w:type="dxa"/>
            <w:shd w:val="clear" w:color="auto" w:fill="auto"/>
          </w:tcPr>
          <w:p w:rsidR="009D5A49" w:rsidRPr="002D1120" w:rsidRDefault="009D5A49" w:rsidP="005438C4">
            <w:pPr>
              <w:spacing w:after="0" w:line="324" w:lineRule="auto"/>
              <w:jc w:val="both"/>
              <w:rPr>
                <w:rFonts w:ascii="Times New Roman" w:hAnsi="Times New Roman" w:cs="Times New Roman"/>
              </w:rPr>
            </w:pPr>
            <w:r w:rsidRPr="002D1120">
              <w:rPr>
                <w:rFonts w:ascii="Times New Roman" w:hAnsi="Times New Roman" w:cs="Times New Roman"/>
                <w:bCs/>
                <w:shd w:val="clear" w:color="auto" w:fill="FEFEFE"/>
              </w:rPr>
              <w:t>Водят документация за осъществяване на дейностите, съгласно образци на заявления, уведомления, протоколи, декларации, дневници и други и спазват задължителни указания на изпълнителния директор на БАБХ, утвърдени по реда на чл. 3 от Наредба № 9 от 2021 г.</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100 на сто</w:t>
            </w:r>
          </w:p>
        </w:tc>
      </w:tr>
      <w:tr w:rsidR="00016DFE" w:rsidRPr="002D1120" w:rsidTr="005438C4">
        <w:trPr>
          <w:jc w:val="center"/>
        </w:trPr>
        <w:tc>
          <w:tcPr>
            <w:tcW w:w="9526" w:type="dxa"/>
            <w:gridSpan w:val="3"/>
          </w:tcPr>
          <w:p w:rsidR="009D5A49" w:rsidRPr="002D1120" w:rsidRDefault="00716A15" w:rsidP="005438C4">
            <w:pPr>
              <w:tabs>
                <w:tab w:val="left" w:pos="459"/>
              </w:tabs>
              <w:spacing w:after="0" w:line="324" w:lineRule="auto"/>
              <w:jc w:val="both"/>
              <w:textAlignment w:val="center"/>
              <w:rPr>
                <w:rFonts w:ascii="Times New Roman" w:hAnsi="Times New Roman" w:cs="Times New Roman"/>
                <w:b/>
              </w:rPr>
            </w:pPr>
            <w:r w:rsidRPr="002D1120">
              <w:rPr>
                <w:rFonts w:ascii="Times New Roman" w:hAnsi="Times New Roman" w:cs="Times New Roman"/>
                <w:b/>
                <w:bCs/>
                <w:shd w:val="clear" w:color="auto" w:fill="FEFEFE"/>
                <w:lang w:val="en-US"/>
              </w:rPr>
              <w:t>III</w:t>
            </w:r>
            <w:r w:rsidRPr="002D1120">
              <w:rPr>
                <w:rFonts w:ascii="Times New Roman" w:hAnsi="Times New Roman" w:cs="Times New Roman"/>
                <w:b/>
                <w:bCs/>
                <w:shd w:val="clear" w:color="auto" w:fill="FEFEFE"/>
              </w:rPr>
              <w:t xml:space="preserve">. </w:t>
            </w:r>
            <w:r w:rsidR="009D5A49" w:rsidRPr="002D1120">
              <w:rPr>
                <w:rFonts w:ascii="Times New Roman" w:hAnsi="Times New Roman" w:cs="Times New Roman"/>
                <w:b/>
                <w:bCs/>
                <w:shd w:val="clear" w:color="auto" w:fill="FEFEFE"/>
              </w:rPr>
              <w:t>Насърчаване на естественото опрашване</w:t>
            </w:r>
          </w:p>
        </w:tc>
      </w:tr>
      <w:tr w:rsidR="00016DFE"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w:t>
            </w:r>
          </w:p>
        </w:tc>
        <w:tc>
          <w:tcPr>
            <w:tcW w:w="8940" w:type="dxa"/>
            <w:gridSpan w:val="2"/>
            <w:shd w:val="clear" w:color="auto" w:fill="auto"/>
          </w:tcPr>
          <w:p w:rsidR="009D5A49" w:rsidRPr="002D1120" w:rsidRDefault="009D5A49" w:rsidP="005438C4">
            <w:pPr>
              <w:tabs>
                <w:tab w:val="left" w:pos="1458"/>
                <w:tab w:val="center" w:pos="1550"/>
              </w:tabs>
              <w:spacing w:after="0" w:line="324" w:lineRule="auto"/>
              <w:jc w:val="both"/>
              <w:textAlignment w:val="center"/>
              <w:rPr>
                <w:rFonts w:ascii="Times New Roman" w:hAnsi="Times New Roman" w:cs="Times New Roman"/>
                <w:b/>
              </w:rPr>
            </w:pPr>
            <w:r w:rsidRPr="002D1120">
              <w:rPr>
                <w:rFonts w:ascii="Times New Roman" w:hAnsi="Times New Roman" w:cs="Times New Roman"/>
                <w:b/>
                <w:bCs/>
                <w:shd w:val="clear" w:color="auto" w:fill="FEFEFE"/>
              </w:rPr>
              <w:t xml:space="preserve">За операция </w:t>
            </w:r>
            <w:r w:rsidR="00603106" w:rsidRPr="002D1120">
              <w:rPr>
                <w:rFonts w:ascii="Times New Roman" w:hAnsi="Times New Roman" w:cs="Times New Roman"/>
                <w:b/>
                <w:bCs/>
                <w:shd w:val="clear" w:color="auto" w:fill="FEFEFE"/>
              </w:rPr>
              <w:t>„</w:t>
            </w:r>
            <w:r w:rsidRPr="002D1120">
              <w:rPr>
                <w:rFonts w:ascii="Times New Roman" w:hAnsi="Times New Roman" w:cs="Times New Roman"/>
                <w:b/>
                <w:bCs/>
                <w:shd w:val="clear" w:color="auto" w:fill="FEFEFE"/>
              </w:rPr>
              <w:t xml:space="preserve">Ангажименти за предоставяне на услугата по опрашване чрез преместване и временно </w:t>
            </w:r>
            <w:r w:rsidR="00716A15" w:rsidRPr="002D1120">
              <w:rPr>
                <w:rFonts w:ascii="Times New Roman" w:hAnsi="Times New Roman" w:cs="Times New Roman"/>
                <w:b/>
                <w:bCs/>
                <w:shd w:val="clear" w:color="auto" w:fill="FEFEFE"/>
              </w:rPr>
              <w:t xml:space="preserve">разполагане на пчелни семейства </w:t>
            </w:r>
            <w:r w:rsidRPr="002D1120">
              <w:rPr>
                <w:rFonts w:ascii="Times New Roman" w:hAnsi="Times New Roman" w:cs="Times New Roman"/>
                <w:b/>
                <w:bCs/>
                <w:shd w:val="clear" w:color="auto" w:fill="FEFEFE"/>
              </w:rPr>
              <w:t>(подвижно пчеларство).</w:t>
            </w:r>
            <w:r w:rsidR="00603106" w:rsidRPr="002D1120">
              <w:rPr>
                <w:rFonts w:ascii="Times New Roman" w:hAnsi="Times New Roman" w:cs="Times New Roman"/>
                <w:b/>
                <w:bCs/>
                <w:shd w:val="clear" w:color="auto" w:fill="FEFEFE"/>
              </w:rPr>
              <w:t>“</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1.1</w:t>
            </w:r>
          </w:p>
        </w:tc>
        <w:tc>
          <w:tcPr>
            <w:tcW w:w="5349" w:type="dxa"/>
            <w:shd w:val="clear" w:color="auto" w:fill="auto"/>
          </w:tcPr>
          <w:p w:rsidR="009D5A49" w:rsidRPr="002D1120" w:rsidRDefault="009D5A49" w:rsidP="005438C4">
            <w:pPr>
              <w:spacing w:after="0" w:line="324" w:lineRule="auto"/>
              <w:jc w:val="both"/>
              <w:textAlignment w:val="center"/>
              <w:rPr>
                <w:rFonts w:ascii="Times New Roman" w:hAnsi="Times New Roman" w:cs="Times New Roman"/>
              </w:rPr>
            </w:pPr>
            <w:r w:rsidRPr="002D1120">
              <w:rPr>
                <w:rFonts w:ascii="Times New Roman" w:hAnsi="Times New Roman" w:cs="Times New Roman"/>
                <w:bCs/>
                <w:shd w:val="clear" w:color="auto" w:fill="FEFEFE"/>
              </w:rPr>
              <w:t>Вписва в дневник всички дейности по подготовка на пчелните семейства/кошери преди извършването на дейностите по подвижно пчеларство и опрашването</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100 на сто</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1.2</w:t>
            </w:r>
          </w:p>
        </w:tc>
        <w:tc>
          <w:tcPr>
            <w:tcW w:w="5349" w:type="dxa"/>
            <w:shd w:val="clear" w:color="auto" w:fill="auto"/>
          </w:tcPr>
          <w:p w:rsidR="009D5A49" w:rsidRPr="002D1120" w:rsidRDefault="009D5A49" w:rsidP="005438C4">
            <w:pPr>
              <w:spacing w:after="0" w:line="324" w:lineRule="auto"/>
              <w:jc w:val="both"/>
              <w:textAlignment w:val="center"/>
              <w:rPr>
                <w:rFonts w:ascii="Times New Roman" w:hAnsi="Times New Roman" w:cs="Times New Roman"/>
              </w:rPr>
            </w:pPr>
            <w:r w:rsidRPr="002D1120">
              <w:rPr>
                <w:rFonts w:ascii="Times New Roman" w:hAnsi="Times New Roman" w:cs="Times New Roman"/>
                <w:bCs/>
                <w:shd w:val="clear" w:color="auto" w:fill="FEFEFE"/>
              </w:rPr>
              <w:t>Осигурява допълнително зимно подхранване и ранно пролетно стимулиране на пчелите</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50 на сто</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highlight w:val="cyan"/>
              </w:rPr>
            </w:pPr>
            <w:r w:rsidRPr="002D1120">
              <w:rPr>
                <w:rFonts w:ascii="Times New Roman" w:hAnsi="Times New Roman" w:cs="Times New Roman"/>
              </w:rPr>
              <w:t>1.3</w:t>
            </w:r>
          </w:p>
        </w:tc>
        <w:tc>
          <w:tcPr>
            <w:tcW w:w="5349" w:type="dxa"/>
            <w:shd w:val="clear" w:color="auto" w:fill="auto"/>
          </w:tcPr>
          <w:p w:rsidR="009D5A49" w:rsidRPr="002D1120" w:rsidRDefault="009D5A49" w:rsidP="005438C4">
            <w:pPr>
              <w:spacing w:after="0" w:line="324" w:lineRule="auto"/>
              <w:jc w:val="both"/>
              <w:textAlignment w:val="center"/>
              <w:rPr>
                <w:rFonts w:ascii="Times New Roman" w:hAnsi="Times New Roman" w:cs="Times New Roman"/>
                <w:highlight w:val="cyan"/>
              </w:rPr>
            </w:pPr>
            <w:r w:rsidRPr="002D1120">
              <w:rPr>
                <w:rFonts w:ascii="Times New Roman" w:hAnsi="Times New Roman" w:cs="Times New Roman"/>
                <w:bCs/>
                <w:shd w:val="clear" w:color="auto" w:fill="FEFEFE"/>
              </w:rPr>
              <w:t xml:space="preserve">Извършен е преглед по чл. 47, ал. 3 </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100 на сто</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1.4</w:t>
            </w:r>
          </w:p>
        </w:tc>
        <w:tc>
          <w:tcPr>
            <w:tcW w:w="5349" w:type="dxa"/>
            <w:shd w:val="clear" w:color="auto" w:fill="auto"/>
          </w:tcPr>
          <w:p w:rsidR="009D5A49" w:rsidRPr="002D1120" w:rsidRDefault="009D5A49" w:rsidP="005438C4">
            <w:pPr>
              <w:spacing w:after="0" w:line="324" w:lineRule="auto"/>
              <w:jc w:val="both"/>
              <w:textAlignment w:val="center"/>
              <w:rPr>
                <w:rFonts w:ascii="Times New Roman" w:hAnsi="Times New Roman" w:cs="Times New Roman"/>
              </w:rPr>
            </w:pPr>
            <w:r w:rsidRPr="002D1120">
              <w:rPr>
                <w:rFonts w:ascii="Times New Roman" w:hAnsi="Times New Roman" w:cs="Times New Roman"/>
                <w:bCs/>
                <w:shd w:val="clear" w:color="auto" w:fill="FEFEFE"/>
              </w:rPr>
              <w:t>Ежегодно подменя пчелни майки с млади племенни майки – минимум 2 на всеки 10 пчелни семейства</w:t>
            </w:r>
            <w:r w:rsidR="00A6664C" w:rsidRPr="002D1120">
              <w:rPr>
                <w:rFonts w:ascii="Times New Roman" w:hAnsi="Times New Roman" w:cs="Times New Roman"/>
                <w:bCs/>
                <w:shd w:val="clear" w:color="auto" w:fill="FEFEFE"/>
              </w:rPr>
              <w:t>.</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20 на сто</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1.5</w:t>
            </w:r>
          </w:p>
        </w:tc>
        <w:tc>
          <w:tcPr>
            <w:tcW w:w="5349" w:type="dxa"/>
            <w:shd w:val="clear" w:color="auto" w:fill="auto"/>
          </w:tcPr>
          <w:p w:rsidR="009D5A49" w:rsidRPr="002D1120" w:rsidRDefault="009D5A49" w:rsidP="005438C4">
            <w:pPr>
              <w:spacing w:after="0" w:line="324" w:lineRule="auto"/>
              <w:jc w:val="both"/>
              <w:textAlignment w:val="center"/>
              <w:rPr>
                <w:rFonts w:ascii="Times New Roman" w:hAnsi="Times New Roman" w:cs="Times New Roman"/>
              </w:rPr>
            </w:pPr>
            <w:r w:rsidRPr="002D1120">
              <w:rPr>
                <w:rFonts w:ascii="Times New Roman" w:hAnsi="Times New Roman" w:cs="Times New Roman"/>
                <w:bCs/>
                <w:shd w:val="clear" w:color="auto" w:fill="FEFEFE"/>
              </w:rPr>
              <w:t>Предоставянето на услугата опрашване се удостоверява с документ (приемо-предавателен протокол), в който са вписани данни за номера от ИСАК на земеделския парцел, земеделската култура, денят на разполагане и периода на извършване на услугата</w:t>
            </w:r>
            <w:r w:rsidR="00A6664C" w:rsidRPr="002D1120">
              <w:rPr>
                <w:rFonts w:ascii="Times New Roman" w:hAnsi="Times New Roman" w:cs="Times New Roman"/>
                <w:bCs/>
                <w:shd w:val="clear" w:color="auto" w:fill="FEFEFE"/>
              </w:rPr>
              <w:t>.</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100 на сто</w:t>
            </w:r>
          </w:p>
        </w:tc>
      </w:tr>
      <w:tr w:rsidR="00016DFE" w:rsidRPr="002D1120" w:rsidTr="005438C4">
        <w:trPr>
          <w:jc w:val="center"/>
        </w:trPr>
        <w:tc>
          <w:tcPr>
            <w:tcW w:w="9526" w:type="dxa"/>
            <w:gridSpan w:val="3"/>
          </w:tcPr>
          <w:p w:rsidR="009D5A49" w:rsidRPr="002D1120" w:rsidRDefault="009D5A49" w:rsidP="005438C4">
            <w:pPr>
              <w:spacing w:after="0" w:line="324" w:lineRule="auto"/>
              <w:jc w:val="both"/>
              <w:textAlignment w:val="center"/>
              <w:rPr>
                <w:rFonts w:ascii="Times New Roman" w:hAnsi="Times New Roman" w:cs="Times New Roman"/>
                <w:b/>
                <w:shd w:val="clear" w:color="auto" w:fill="FEFEFE"/>
              </w:rPr>
            </w:pPr>
            <w:r w:rsidRPr="002D1120">
              <w:rPr>
                <w:rFonts w:ascii="Times New Roman" w:eastAsia="Times New Roman" w:hAnsi="Times New Roman" w:cs="Times New Roman"/>
                <w:b/>
                <w:bCs/>
                <w:shd w:val="clear" w:color="auto" w:fill="FEFEFE"/>
              </w:rPr>
              <w:t>IV.</w:t>
            </w:r>
            <w:r w:rsidRPr="002D1120">
              <w:rPr>
                <w:rFonts w:ascii="Times New Roman" w:hAnsi="Times New Roman" w:cs="Times New Roman"/>
                <w:b/>
                <w:shd w:val="clear" w:color="auto" w:fill="FEFEFE"/>
              </w:rPr>
              <w:t xml:space="preserve"> Насърчаване използването на култури и сортове, устойчиви към климатичните условия</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w:t>
            </w:r>
          </w:p>
        </w:tc>
        <w:tc>
          <w:tcPr>
            <w:tcW w:w="5349" w:type="dxa"/>
            <w:shd w:val="clear" w:color="auto" w:fill="auto"/>
          </w:tcPr>
          <w:p w:rsidR="009D5A49" w:rsidRPr="002D1120" w:rsidRDefault="009D5A49" w:rsidP="005438C4">
            <w:pPr>
              <w:spacing w:after="0" w:line="324" w:lineRule="auto"/>
              <w:jc w:val="both"/>
              <w:rPr>
                <w:rFonts w:ascii="Times New Roman" w:hAnsi="Times New Roman" w:cs="Times New Roman"/>
                <w:bCs/>
                <w:shd w:val="clear" w:color="auto" w:fill="FEFEFE"/>
              </w:rPr>
            </w:pPr>
            <w:r w:rsidRPr="002D1120">
              <w:rPr>
                <w:rFonts w:ascii="Times New Roman" w:eastAsia="Times New Roman" w:hAnsi="Times New Roman" w:cs="Times New Roman"/>
                <w:bCs/>
                <w:shd w:val="clear" w:color="auto" w:fill="FEFEFE"/>
              </w:rPr>
              <w:t xml:space="preserve">Предвиждат дейности и извършват планираните мероприятия по чл. 49, ал.1, т.2, , буква </w:t>
            </w:r>
            <w:r w:rsidR="00603106" w:rsidRPr="002D1120">
              <w:rPr>
                <w:rFonts w:ascii="Times New Roman" w:eastAsia="Times New Roman" w:hAnsi="Times New Roman" w:cs="Times New Roman"/>
                <w:bCs/>
                <w:shd w:val="clear" w:color="auto" w:fill="FEFEFE"/>
              </w:rPr>
              <w:t>„</w:t>
            </w:r>
            <w:r w:rsidRPr="002D1120">
              <w:rPr>
                <w:rFonts w:ascii="Times New Roman" w:eastAsia="Times New Roman" w:hAnsi="Times New Roman" w:cs="Times New Roman"/>
                <w:bCs/>
                <w:shd w:val="clear" w:color="auto" w:fill="FEFEFE"/>
              </w:rPr>
              <w:t>а</w:t>
            </w:r>
            <w:r w:rsidR="00603106" w:rsidRPr="002D1120">
              <w:rPr>
                <w:rFonts w:ascii="Times New Roman" w:eastAsia="Times New Roman" w:hAnsi="Times New Roman" w:cs="Times New Roman"/>
                <w:bCs/>
                <w:shd w:val="clear" w:color="auto" w:fill="FEFEFE"/>
              </w:rPr>
              <w:t>“</w:t>
            </w:r>
            <w:r w:rsidRPr="002D1120">
              <w:rPr>
                <w:rFonts w:ascii="Times New Roman" w:eastAsia="Times New Roman" w:hAnsi="Times New Roman" w:cs="Times New Roman"/>
                <w:bCs/>
                <w:shd w:val="clear" w:color="auto" w:fill="FEFEFE"/>
              </w:rPr>
              <w:t>, които позволяват получав</w:t>
            </w:r>
            <w:r w:rsidR="00016DFE" w:rsidRPr="002D1120">
              <w:rPr>
                <w:rFonts w:ascii="Times New Roman" w:eastAsia="Times New Roman" w:hAnsi="Times New Roman" w:cs="Times New Roman"/>
                <w:bCs/>
                <w:shd w:val="clear" w:color="auto" w:fill="FEFEFE"/>
              </w:rPr>
              <w:t>ане на добив от заявените площи.</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100 на сто.</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2.</w:t>
            </w:r>
          </w:p>
        </w:tc>
        <w:tc>
          <w:tcPr>
            <w:tcW w:w="5349" w:type="dxa"/>
            <w:shd w:val="clear" w:color="auto" w:fill="auto"/>
          </w:tcPr>
          <w:p w:rsidR="009D5A49" w:rsidRPr="002D1120" w:rsidRDefault="009D5A49" w:rsidP="005438C4">
            <w:pPr>
              <w:spacing w:after="0" w:line="324" w:lineRule="auto"/>
              <w:jc w:val="both"/>
              <w:rPr>
                <w:rFonts w:ascii="Times New Roman" w:hAnsi="Times New Roman" w:cs="Times New Roman"/>
                <w:bCs/>
                <w:shd w:val="clear" w:color="auto" w:fill="FEFEFE"/>
              </w:rPr>
            </w:pPr>
            <w:r w:rsidRPr="002D1120">
              <w:rPr>
                <w:rFonts w:ascii="Times New Roman" w:hAnsi="Times New Roman" w:cs="Times New Roman"/>
                <w:bCs/>
                <w:shd w:val="clear" w:color="auto" w:fill="FEFEFE"/>
              </w:rPr>
              <w:t>Не използват минерални торове и продукти за растителна защита</w:t>
            </w:r>
            <w:r w:rsidRPr="002D1120">
              <w:rPr>
                <w:rFonts w:ascii="Times New Roman" w:hAnsi="Times New Roman" w:cs="Times New Roman"/>
              </w:rPr>
              <w:t>.</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100 на сто.</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3.</w:t>
            </w:r>
          </w:p>
        </w:tc>
        <w:tc>
          <w:tcPr>
            <w:tcW w:w="5349" w:type="dxa"/>
            <w:shd w:val="clear" w:color="auto" w:fill="auto"/>
          </w:tcPr>
          <w:p w:rsidR="009D5A49" w:rsidRPr="002D1120" w:rsidRDefault="009D5A49" w:rsidP="005438C4">
            <w:pPr>
              <w:spacing w:after="0" w:line="324" w:lineRule="auto"/>
              <w:jc w:val="both"/>
              <w:textAlignment w:val="center"/>
              <w:rPr>
                <w:rFonts w:ascii="Times New Roman" w:hAnsi="Times New Roman" w:cs="Times New Roman"/>
              </w:rPr>
            </w:pPr>
            <w:r w:rsidRPr="002D1120">
              <w:rPr>
                <w:rFonts w:ascii="Times New Roman" w:hAnsi="Times New Roman" w:cs="Times New Roman"/>
                <w:bCs/>
                <w:shd w:val="clear" w:color="auto" w:fill="FEFEFE"/>
              </w:rPr>
              <w:t>Притежават и предоставят официален документ за закупуване на посевния и посадъчен материал използван за засаждане за стопанската година</w:t>
            </w:r>
          </w:p>
        </w:tc>
        <w:tc>
          <w:tcPr>
            <w:tcW w:w="3591" w:type="dxa"/>
            <w:shd w:val="clear" w:color="auto" w:fill="auto"/>
          </w:tcPr>
          <w:p w:rsidR="009D5A49" w:rsidRPr="002D1120" w:rsidRDefault="009D5A49" w:rsidP="005438C4">
            <w:pPr>
              <w:spacing w:after="0" w:line="324" w:lineRule="auto"/>
              <w:jc w:val="center"/>
              <w:textAlignment w:val="center"/>
              <w:rPr>
                <w:rFonts w:ascii="Times New Roman" w:hAnsi="Times New Roman" w:cs="Times New Roman"/>
              </w:rPr>
            </w:pPr>
            <w:r w:rsidRPr="002D1120">
              <w:rPr>
                <w:rFonts w:ascii="Times New Roman" w:hAnsi="Times New Roman" w:cs="Times New Roman"/>
              </w:rPr>
              <w:t>100 на сто.</w:t>
            </w:r>
          </w:p>
        </w:tc>
      </w:tr>
      <w:tr w:rsidR="00016DFE" w:rsidRPr="002D1120" w:rsidTr="005438C4">
        <w:trPr>
          <w:jc w:val="center"/>
        </w:trPr>
        <w:tc>
          <w:tcPr>
            <w:tcW w:w="9526" w:type="dxa"/>
            <w:gridSpan w:val="3"/>
          </w:tcPr>
          <w:p w:rsidR="009D5A49" w:rsidRPr="002D1120" w:rsidRDefault="009D5A49" w:rsidP="005438C4">
            <w:pPr>
              <w:spacing w:after="0" w:line="324" w:lineRule="auto"/>
              <w:ind w:left="34"/>
              <w:jc w:val="both"/>
              <w:textAlignment w:val="center"/>
              <w:rPr>
                <w:rFonts w:ascii="Times New Roman" w:hAnsi="Times New Roman" w:cs="Times New Roman"/>
                <w:b/>
              </w:rPr>
            </w:pPr>
            <w:r w:rsidRPr="002D1120">
              <w:rPr>
                <w:rFonts w:ascii="Times New Roman" w:eastAsia="Times New Roman" w:hAnsi="Times New Roman" w:cs="Times New Roman"/>
                <w:b/>
                <w:bCs/>
                <w:shd w:val="clear" w:color="auto" w:fill="FEFEFE"/>
              </w:rPr>
              <w:t>V.</w:t>
            </w:r>
            <w:r w:rsidRPr="002D1120">
              <w:rPr>
                <w:rFonts w:ascii="Times New Roman" w:hAnsi="Times New Roman" w:cs="Times New Roman"/>
                <w:b/>
              </w:rPr>
              <w:t xml:space="preserve"> За дейностите по интервенцията </w:t>
            </w:r>
            <w:r w:rsidR="00603106" w:rsidRPr="002D1120">
              <w:rPr>
                <w:rFonts w:ascii="Times New Roman" w:hAnsi="Times New Roman" w:cs="Times New Roman"/>
                <w:b/>
              </w:rPr>
              <w:t>„</w:t>
            </w:r>
            <w:r w:rsidRPr="002D1120">
              <w:rPr>
                <w:rFonts w:ascii="Times New Roman" w:hAnsi="Times New Roman" w:cs="Times New Roman"/>
                <w:b/>
              </w:rPr>
              <w:t>Опазване на местни породи (автохтонни), важни за селското стопанство</w:t>
            </w:r>
            <w:r w:rsidR="00603106" w:rsidRPr="002D1120">
              <w:rPr>
                <w:rFonts w:ascii="Times New Roman" w:hAnsi="Times New Roman" w:cs="Times New Roman"/>
                <w:b/>
              </w:rPr>
              <w:t>“</w:t>
            </w:r>
          </w:p>
        </w:tc>
      </w:tr>
      <w:tr w:rsidR="005D4D30" w:rsidRPr="002D1120" w:rsidTr="005438C4">
        <w:trPr>
          <w:jc w:val="center"/>
        </w:trPr>
        <w:tc>
          <w:tcPr>
            <w:tcW w:w="586" w:type="dxa"/>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1.</w:t>
            </w:r>
          </w:p>
        </w:tc>
        <w:tc>
          <w:tcPr>
            <w:tcW w:w="5349" w:type="dxa"/>
            <w:shd w:val="clear" w:color="auto" w:fill="auto"/>
          </w:tcPr>
          <w:p w:rsidR="009D5A49" w:rsidRPr="002D1120" w:rsidRDefault="009D5A49" w:rsidP="005438C4">
            <w:pPr>
              <w:spacing w:after="0" w:line="324" w:lineRule="auto"/>
              <w:jc w:val="both"/>
              <w:rPr>
                <w:rFonts w:ascii="Times New Roman" w:hAnsi="Times New Roman" w:cs="Times New Roman"/>
                <w:bCs/>
              </w:rPr>
            </w:pPr>
            <w:r w:rsidRPr="002D1120">
              <w:rPr>
                <w:rFonts w:ascii="Times New Roman" w:hAnsi="Times New Roman" w:cs="Times New Roman"/>
                <w:bCs/>
                <w:shd w:val="clear" w:color="auto" w:fill="FEFEFE"/>
              </w:rPr>
              <w:t xml:space="preserve">Спазват развъдната програма за съответната порода на развъдната организация. </w:t>
            </w:r>
          </w:p>
        </w:tc>
        <w:tc>
          <w:tcPr>
            <w:tcW w:w="3591" w:type="dxa"/>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10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2.</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016DFE"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bCs/>
                <w:shd w:val="clear" w:color="auto" w:fill="FEFEFE"/>
              </w:rPr>
              <w:t>Отглеждат</w:t>
            </w:r>
            <w:r w:rsidR="009D5A49" w:rsidRPr="002D1120">
              <w:rPr>
                <w:rFonts w:ascii="Times New Roman" w:hAnsi="Times New Roman" w:cs="Times New Roman"/>
                <w:bCs/>
                <w:shd w:val="clear" w:color="auto" w:fill="FEFEFE"/>
              </w:rPr>
              <w:t xml:space="preserve"> източнобалканска свиня съгласно изискванията на Наредба № 6 от 2007 г. за условията и реда за пасищно отглеждане на свине от </w:t>
            </w:r>
            <w:r w:rsidR="009D5A49" w:rsidRPr="002D1120">
              <w:rPr>
                <w:rFonts w:ascii="Times New Roman" w:hAnsi="Times New Roman" w:cs="Times New Roman"/>
                <w:bCs/>
                <w:shd w:val="clear" w:color="auto" w:fill="FEFEFE"/>
              </w:rPr>
              <w:lastRenderedPageBreak/>
              <w:t>източнобалканската порода и нейните кръстоски (ДВ, бр. 29 от 2007 г.)</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lastRenderedPageBreak/>
              <w:t>100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3.</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eastAsia="Times New Roman" w:hAnsi="Times New Roman" w:cs="Times New Roman"/>
                <w:bCs/>
                <w:shd w:val="clear" w:color="auto" w:fill="FEFEFE"/>
              </w:rPr>
              <w:t>При загуба на животни, вследствие на клане, продажба, смърт или кражба земеделските стопани представят в ДФЗ, до 80 дни от деня, следващ последния ден за подаване на заявленията за подпомагане, копие от документ, който удостоверява причината за загубата на животните съгласно чл. 56, ал. 3.</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eastAsia="Times New Roman" w:hAnsi="Times New Roman" w:cs="Times New Roman"/>
              </w:rPr>
            </w:pPr>
            <w:r w:rsidRPr="002D1120">
              <w:rPr>
                <w:rFonts w:ascii="Times New Roman" w:eastAsia="Times New Roman" w:hAnsi="Times New Roman" w:cs="Times New Roman"/>
              </w:rPr>
              <w:t>процент на намаление въз основа броя на животните, за които не е предоставен документ:</w:t>
            </w:r>
          </w:p>
          <w:p w:rsidR="009D5A49" w:rsidRPr="002D1120" w:rsidRDefault="009D5A49" w:rsidP="005438C4">
            <w:pPr>
              <w:spacing w:after="0" w:line="324" w:lineRule="auto"/>
              <w:jc w:val="both"/>
              <w:textAlignment w:val="center"/>
              <w:rPr>
                <w:rFonts w:ascii="Times New Roman" w:eastAsia="Times New Roman" w:hAnsi="Times New Roman" w:cs="Times New Roman"/>
              </w:rPr>
            </w:pPr>
            <w:r w:rsidRPr="002D1120">
              <w:rPr>
                <w:rFonts w:ascii="Times New Roman" w:eastAsia="Times New Roman" w:hAnsi="Times New Roman" w:cs="Times New Roman"/>
              </w:rPr>
              <w:t>до 10 животни – 5 на сто;</w:t>
            </w:r>
          </w:p>
          <w:p w:rsidR="009D5A49" w:rsidRPr="002D1120" w:rsidRDefault="009D5A49" w:rsidP="005438C4">
            <w:pPr>
              <w:spacing w:after="0" w:line="324" w:lineRule="auto"/>
              <w:jc w:val="both"/>
              <w:textAlignment w:val="center"/>
              <w:rPr>
                <w:rFonts w:ascii="Times New Roman" w:eastAsia="Times New Roman" w:hAnsi="Times New Roman" w:cs="Times New Roman"/>
              </w:rPr>
            </w:pPr>
            <w:r w:rsidRPr="002D1120">
              <w:rPr>
                <w:rFonts w:ascii="Times New Roman" w:eastAsia="Times New Roman" w:hAnsi="Times New Roman" w:cs="Times New Roman"/>
              </w:rPr>
              <w:t>от 11 до 40 животни – 10 на сто ;</w:t>
            </w:r>
          </w:p>
          <w:p w:rsidR="009D5A49" w:rsidRPr="005438C4" w:rsidRDefault="005438C4" w:rsidP="005438C4">
            <w:pPr>
              <w:spacing w:after="0" w:line="324" w:lineRule="auto"/>
              <w:jc w:val="both"/>
              <w:textAlignment w:val="center"/>
              <w:rPr>
                <w:rFonts w:ascii="Times New Roman" w:eastAsia="Times New Roman" w:hAnsi="Times New Roman" w:cs="Times New Roman"/>
              </w:rPr>
            </w:pPr>
            <w:r>
              <w:rPr>
                <w:rFonts w:ascii="Times New Roman" w:eastAsia="Times New Roman" w:hAnsi="Times New Roman" w:cs="Times New Roman"/>
              </w:rPr>
              <w:t>над 40 животни – 20 на сто.</w:t>
            </w:r>
          </w:p>
        </w:tc>
      </w:tr>
      <w:tr w:rsidR="00016DFE" w:rsidRPr="002D1120" w:rsidTr="005438C4">
        <w:trPr>
          <w:jc w:val="center"/>
        </w:trPr>
        <w:tc>
          <w:tcPr>
            <w:tcW w:w="9526" w:type="dxa"/>
            <w:gridSpan w:val="3"/>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ind w:left="34"/>
              <w:jc w:val="both"/>
              <w:textAlignment w:val="center"/>
              <w:rPr>
                <w:rFonts w:ascii="Times New Roman" w:hAnsi="Times New Roman" w:cs="Times New Roman"/>
                <w:b/>
                <w:bCs/>
              </w:rPr>
            </w:pPr>
            <w:r w:rsidRPr="002D1120">
              <w:rPr>
                <w:rFonts w:ascii="Times New Roman" w:eastAsia="Times New Roman" w:hAnsi="Times New Roman" w:cs="Times New Roman"/>
                <w:b/>
                <w:bCs/>
                <w:shd w:val="clear" w:color="auto" w:fill="FEFEFE"/>
              </w:rPr>
              <w:t>V</w:t>
            </w:r>
            <w:r w:rsidRPr="002D1120">
              <w:rPr>
                <w:rFonts w:ascii="Times New Roman" w:hAnsi="Times New Roman" w:cs="Times New Roman"/>
                <w:b/>
                <w:shd w:val="clear" w:color="auto" w:fill="FEFEFE"/>
              </w:rPr>
              <w:t>I. Традиционни практики за сезонна паша (</w:t>
            </w:r>
            <w:proofErr w:type="spellStart"/>
            <w:r w:rsidRPr="002D1120">
              <w:rPr>
                <w:rFonts w:ascii="Times New Roman" w:hAnsi="Times New Roman" w:cs="Times New Roman"/>
                <w:b/>
                <w:shd w:val="clear" w:color="auto" w:fill="FEFEFE"/>
              </w:rPr>
              <w:t>пасторализъм</w:t>
            </w:r>
            <w:proofErr w:type="spellEnd"/>
            <w:r w:rsidRPr="002D1120">
              <w:rPr>
                <w:rFonts w:ascii="Times New Roman" w:hAnsi="Times New Roman" w:cs="Times New Roman"/>
                <w:b/>
                <w:shd w:val="clear" w:color="auto" w:fill="FEFEFE"/>
              </w:rPr>
              <w:t>)</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1.</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bCs/>
                <w:shd w:val="clear" w:color="auto" w:fill="FEFEFE"/>
              </w:rPr>
              <w:t>Извеждат животните на определените пасища, 3 месеца от годината в периода май – октомври (90 дни) или в срока, определен от парка.</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100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2.</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bCs/>
                <w:shd w:val="clear" w:color="auto" w:fill="FEFEFE"/>
              </w:rPr>
              <w:t xml:space="preserve">На всяко куче трябва да е поставена </w:t>
            </w:r>
            <w:r w:rsidR="00603106" w:rsidRPr="002D1120">
              <w:rPr>
                <w:rFonts w:ascii="Times New Roman" w:hAnsi="Times New Roman" w:cs="Times New Roman"/>
                <w:bCs/>
                <w:shd w:val="clear" w:color="auto" w:fill="FEFEFE"/>
              </w:rPr>
              <w:t>„</w:t>
            </w:r>
            <w:proofErr w:type="spellStart"/>
            <w:r w:rsidRPr="002D1120">
              <w:rPr>
                <w:rFonts w:ascii="Times New Roman" w:hAnsi="Times New Roman" w:cs="Times New Roman"/>
                <w:bCs/>
                <w:shd w:val="clear" w:color="auto" w:fill="FEFEFE"/>
              </w:rPr>
              <w:t>спъвачка</w:t>
            </w:r>
            <w:proofErr w:type="spellEnd"/>
            <w:r w:rsidR="00603106" w:rsidRPr="002D1120">
              <w:rPr>
                <w:rFonts w:ascii="Times New Roman" w:hAnsi="Times New Roman" w:cs="Times New Roman"/>
                <w:bCs/>
                <w:shd w:val="clear" w:color="auto" w:fill="FEFEFE"/>
              </w:rPr>
              <w:t>“</w:t>
            </w:r>
            <w:r w:rsidRPr="002D1120">
              <w:rPr>
                <w:rFonts w:ascii="Times New Roman" w:hAnsi="Times New Roman" w:cs="Times New Roman"/>
                <w:bCs/>
                <w:shd w:val="clear" w:color="auto" w:fill="FEFEFE"/>
              </w:rPr>
              <w:t xml:space="preserve">, както и допълнителни </w:t>
            </w:r>
            <w:proofErr w:type="spellStart"/>
            <w:r w:rsidRPr="002D1120">
              <w:rPr>
                <w:rFonts w:ascii="Times New Roman" w:hAnsi="Times New Roman" w:cs="Times New Roman"/>
                <w:bCs/>
                <w:shd w:val="clear" w:color="auto" w:fill="FEFEFE"/>
              </w:rPr>
              <w:t>обезопасителни</w:t>
            </w:r>
            <w:proofErr w:type="spellEnd"/>
            <w:r w:rsidRPr="002D1120">
              <w:rPr>
                <w:rFonts w:ascii="Times New Roman" w:hAnsi="Times New Roman" w:cs="Times New Roman"/>
                <w:bCs/>
                <w:shd w:val="clear" w:color="auto" w:fill="FEFEFE"/>
              </w:rPr>
              <w:t xml:space="preserve"> средства при необходимост</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30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3.</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tabs>
                <w:tab w:val="left" w:pos="1276"/>
              </w:tabs>
              <w:spacing w:after="0" w:line="324" w:lineRule="auto"/>
              <w:jc w:val="both"/>
              <w:rPr>
                <w:rFonts w:ascii="Times New Roman" w:hAnsi="Times New Roman" w:cs="Times New Roman"/>
                <w:bCs/>
              </w:rPr>
            </w:pPr>
            <w:r w:rsidRPr="002D1120">
              <w:rPr>
                <w:rFonts w:ascii="Times New Roman" w:hAnsi="Times New Roman" w:cs="Times New Roman"/>
              </w:rPr>
              <w:t>Животните са придружавани от пастир (гледач), ако не се придружават от земеделския стопанин</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20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4.</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rPr>
              <w:t xml:space="preserve">Притежават не по-малко от две кучета от каракачанската порода и/или кучета от порода </w:t>
            </w:r>
            <w:r w:rsidR="00603106" w:rsidRPr="002D1120">
              <w:rPr>
                <w:rFonts w:ascii="Times New Roman" w:hAnsi="Times New Roman" w:cs="Times New Roman"/>
              </w:rPr>
              <w:t>„</w:t>
            </w:r>
            <w:r w:rsidRPr="002D1120">
              <w:rPr>
                <w:rFonts w:ascii="Times New Roman" w:hAnsi="Times New Roman" w:cs="Times New Roman"/>
              </w:rPr>
              <w:t>Българско овчарско куче</w:t>
            </w:r>
            <w:r w:rsidR="00603106" w:rsidRPr="002D1120">
              <w:rPr>
                <w:rFonts w:ascii="Times New Roman" w:hAnsi="Times New Roman" w:cs="Times New Roman"/>
              </w:rPr>
              <w:t>“</w:t>
            </w:r>
            <w:r w:rsidRPr="002D1120">
              <w:rPr>
                <w:rFonts w:ascii="Times New Roman" w:hAnsi="Times New Roman" w:cs="Times New Roman"/>
              </w:rPr>
              <w:t xml:space="preserve"> при извършване на дейността с кучета</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5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5.</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textAlignment w:val="center"/>
              <w:rPr>
                <w:rFonts w:ascii="Times New Roman" w:hAnsi="Times New Roman" w:cs="Times New Roman"/>
                <w:bCs/>
              </w:rPr>
            </w:pPr>
            <w:r w:rsidRPr="002D1120">
              <w:rPr>
                <w:rFonts w:ascii="Times New Roman" w:hAnsi="Times New Roman" w:cs="Times New Roman"/>
                <w:bCs/>
              </w:rPr>
              <w:t>Спазват изискванията, режимите и нормите на натоварване на пасищата, определени в плановете за управление и одобрени от компетентните органи;</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100 на сто</w:t>
            </w:r>
          </w:p>
        </w:tc>
      </w:tr>
      <w:tr w:rsidR="00016DFE" w:rsidRPr="002D1120" w:rsidTr="005438C4">
        <w:trPr>
          <w:jc w:val="center"/>
        </w:trPr>
        <w:tc>
          <w:tcPr>
            <w:tcW w:w="9526" w:type="dxa"/>
            <w:gridSpan w:val="3"/>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ind w:left="34"/>
              <w:textAlignment w:val="center"/>
              <w:rPr>
                <w:rFonts w:ascii="Times New Roman" w:hAnsi="Times New Roman" w:cs="Times New Roman"/>
                <w:b/>
                <w:bCs/>
              </w:rPr>
            </w:pPr>
            <w:r w:rsidRPr="002D1120">
              <w:rPr>
                <w:rFonts w:ascii="Times New Roman" w:eastAsia="Times New Roman" w:hAnsi="Times New Roman" w:cs="Times New Roman"/>
                <w:b/>
                <w:bCs/>
                <w:shd w:val="clear" w:color="auto" w:fill="FEFEFE"/>
              </w:rPr>
              <w:t>V</w:t>
            </w:r>
            <w:r w:rsidRPr="002D1120">
              <w:rPr>
                <w:rFonts w:ascii="Times New Roman" w:hAnsi="Times New Roman" w:cs="Times New Roman"/>
                <w:b/>
                <w:shd w:val="clear" w:color="auto" w:fill="FEFEFE"/>
              </w:rPr>
              <w:t xml:space="preserve">II. </w:t>
            </w:r>
            <w:r w:rsidRPr="002D1120">
              <w:rPr>
                <w:rFonts w:ascii="Times New Roman" w:hAnsi="Times New Roman" w:cs="Times New Roman"/>
                <w:b/>
                <w:bCs/>
                <w:shd w:val="clear" w:color="auto" w:fill="FEFEFE"/>
              </w:rPr>
              <w:t xml:space="preserve">Поддържане на местообитанията на </w:t>
            </w:r>
            <w:proofErr w:type="spellStart"/>
            <w:r w:rsidRPr="002D1120">
              <w:rPr>
                <w:rFonts w:ascii="Times New Roman" w:hAnsi="Times New Roman" w:cs="Times New Roman"/>
                <w:b/>
                <w:bCs/>
                <w:shd w:val="clear" w:color="auto" w:fill="FEFEFE"/>
              </w:rPr>
              <w:t>червеногушата</w:t>
            </w:r>
            <w:proofErr w:type="spellEnd"/>
            <w:r w:rsidRPr="002D1120">
              <w:rPr>
                <w:rFonts w:ascii="Times New Roman" w:hAnsi="Times New Roman" w:cs="Times New Roman"/>
                <w:b/>
                <w:bCs/>
                <w:shd w:val="clear" w:color="auto" w:fill="FEFEFE"/>
              </w:rPr>
              <w:t xml:space="preserve"> гъска (</w:t>
            </w:r>
            <w:proofErr w:type="spellStart"/>
            <w:r w:rsidRPr="002D1120">
              <w:rPr>
                <w:rFonts w:ascii="Times New Roman" w:hAnsi="Times New Roman" w:cs="Times New Roman"/>
                <w:b/>
                <w:bCs/>
                <w:shd w:val="clear" w:color="auto" w:fill="FEFEFE"/>
              </w:rPr>
              <w:t>Branta</w:t>
            </w:r>
            <w:proofErr w:type="spellEnd"/>
            <w:r w:rsidRPr="002D1120">
              <w:rPr>
                <w:rFonts w:ascii="Times New Roman" w:hAnsi="Times New Roman" w:cs="Times New Roman"/>
                <w:b/>
                <w:bCs/>
                <w:shd w:val="clear" w:color="auto" w:fill="FEFEFE"/>
              </w:rPr>
              <w:t xml:space="preserve"> </w:t>
            </w:r>
            <w:proofErr w:type="spellStart"/>
            <w:r w:rsidRPr="002D1120">
              <w:rPr>
                <w:rFonts w:ascii="Times New Roman" w:hAnsi="Times New Roman" w:cs="Times New Roman"/>
                <w:b/>
                <w:bCs/>
                <w:shd w:val="clear" w:color="auto" w:fill="FEFEFE"/>
              </w:rPr>
              <w:t>ruficollis</w:t>
            </w:r>
            <w:proofErr w:type="spellEnd"/>
            <w:r w:rsidRPr="002D1120">
              <w:rPr>
                <w:rFonts w:ascii="Times New Roman" w:hAnsi="Times New Roman" w:cs="Times New Roman"/>
                <w:b/>
                <w:bCs/>
                <w:shd w:val="clear" w:color="auto" w:fill="FEFEFE"/>
              </w:rPr>
              <w:t xml:space="preserve">), </w:t>
            </w:r>
            <w:proofErr w:type="spellStart"/>
            <w:r w:rsidRPr="002D1120">
              <w:rPr>
                <w:rFonts w:ascii="Times New Roman" w:hAnsi="Times New Roman" w:cs="Times New Roman"/>
                <w:b/>
                <w:bCs/>
                <w:shd w:val="clear" w:color="auto" w:fill="FEFEFE"/>
              </w:rPr>
              <w:t>Кръстат</w:t>
            </w:r>
            <w:proofErr w:type="spellEnd"/>
            <w:r w:rsidRPr="002D1120">
              <w:rPr>
                <w:rFonts w:ascii="Times New Roman" w:hAnsi="Times New Roman" w:cs="Times New Roman"/>
                <w:b/>
                <w:bCs/>
                <w:shd w:val="clear" w:color="auto" w:fill="FEFEFE"/>
              </w:rPr>
              <w:t xml:space="preserve"> (царски) орел и Египетски лешояд в </w:t>
            </w:r>
            <w:proofErr w:type="spellStart"/>
            <w:r w:rsidRPr="002D1120">
              <w:rPr>
                <w:rFonts w:ascii="Times New Roman" w:hAnsi="Times New Roman" w:cs="Times New Roman"/>
                <w:b/>
                <w:bCs/>
                <w:shd w:val="clear" w:color="auto" w:fill="FEFEFE"/>
              </w:rPr>
              <w:t>орнитологични</w:t>
            </w:r>
            <w:proofErr w:type="spellEnd"/>
            <w:r w:rsidRPr="002D1120">
              <w:rPr>
                <w:rFonts w:ascii="Times New Roman" w:hAnsi="Times New Roman" w:cs="Times New Roman"/>
                <w:b/>
                <w:bCs/>
                <w:shd w:val="clear" w:color="auto" w:fill="FEFEFE"/>
              </w:rPr>
              <w:t xml:space="preserve"> важни места в обработваеми земи</w:t>
            </w:r>
          </w:p>
        </w:tc>
      </w:tr>
      <w:tr w:rsidR="00016DFE"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1.</w:t>
            </w:r>
          </w:p>
        </w:tc>
        <w:tc>
          <w:tcPr>
            <w:tcW w:w="8940" w:type="dxa"/>
            <w:gridSpan w:val="2"/>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textAlignment w:val="center"/>
              <w:rPr>
                <w:rFonts w:ascii="Times New Roman" w:hAnsi="Times New Roman" w:cs="Times New Roman"/>
                <w:b/>
                <w:bCs/>
              </w:rPr>
            </w:pPr>
            <w:r w:rsidRPr="002D1120">
              <w:rPr>
                <w:rFonts w:ascii="Times New Roman" w:hAnsi="Times New Roman" w:cs="Times New Roman"/>
              </w:rPr>
              <w:t xml:space="preserve">Операция </w:t>
            </w:r>
            <w:r w:rsidR="00603106" w:rsidRPr="002D1120">
              <w:rPr>
                <w:rFonts w:ascii="Times New Roman" w:hAnsi="Times New Roman" w:cs="Times New Roman"/>
              </w:rPr>
              <w:t>„</w:t>
            </w:r>
            <w:r w:rsidRPr="002D1120">
              <w:rPr>
                <w:rFonts w:ascii="Times New Roman" w:hAnsi="Times New Roman" w:cs="Times New Roman"/>
              </w:rPr>
              <w:t>Засяване и отглеждане на есенн</w:t>
            </w:r>
            <w:r w:rsidR="00E44ED5" w:rsidRPr="002D1120">
              <w:rPr>
                <w:rFonts w:ascii="Times New Roman" w:hAnsi="Times New Roman" w:cs="Times New Roman"/>
              </w:rPr>
              <w:t>и</w:t>
            </w:r>
            <w:r w:rsidR="004948E8" w:rsidRPr="002D1120">
              <w:rPr>
                <w:rFonts w:ascii="Times New Roman" w:hAnsi="Times New Roman" w:cs="Times New Roman"/>
              </w:rPr>
              <w:t xml:space="preserve"> </w:t>
            </w:r>
            <w:r w:rsidRPr="002D1120">
              <w:rPr>
                <w:rFonts w:ascii="Times New Roman" w:hAnsi="Times New Roman" w:cs="Times New Roman"/>
              </w:rPr>
              <w:t xml:space="preserve">зърнено-житни култури в местообитанията на </w:t>
            </w:r>
            <w:proofErr w:type="spellStart"/>
            <w:r w:rsidRPr="002D1120">
              <w:rPr>
                <w:rFonts w:ascii="Times New Roman" w:hAnsi="Times New Roman" w:cs="Times New Roman"/>
              </w:rPr>
              <w:t>червеногушата</w:t>
            </w:r>
            <w:proofErr w:type="spellEnd"/>
            <w:r w:rsidRPr="002D1120">
              <w:rPr>
                <w:rFonts w:ascii="Times New Roman" w:hAnsi="Times New Roman" w:cs="Times New Roman"/>
              </w:rPr>
              <w:t xml:space="preserve"> гъска на 50 % от заявената по дейността площ и с минимум 30 % царевица</w:t>
            </w:r>
            <w:r w:rsidR="00603106" w:rsidRPr="002D1120">
              <w:rPr>
                <w:rFonts w:ascii="Times New Roman" w:hAnsi="Times New Roman" w:cs="Times New Roman"/>
                <w:bCs/>
                <w:shd w:val="clear" w:color="auto" w:fill="FEFEFE"/>
              </w:rPr>
              <w:t>“</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1.</w:t>
            </w:r>
            <w:r w:rsidR="005B77F5" w:rsidRPr="002D1120">
              <w:rPr>
                <w:rFonts w:ascii="Times New Roman" w:hAnsi="Times New Roman" w:cs="Times New Roman"/>
                <w:bCs/>
              </w:rPr>
              <w:t>1</w:t>
            </w:r>
            <w:r w:rsidRPr="002D1120">
              <w:rPr>
                <w:rFonts w:ascii="Times New Roman" w:hAnsi="Times New Roman" w:cs="Times New Roman"/>
                <w:bCs/>
              </w:rPr>
              <w:t>.</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textAlignment w:val="center"/>
              <w:rPr>
                <w:rFonts w:ascii="Times New Roman" w:hAnsi="Times New Roman" w:cs="Times New Roman"/>
                <w:bCs/>
              </w:rPr>
            </w:pPr>
            <w:r w:rsidRPr="002D1120">
              <w:rPr>
                <w:rFonts w:ascii="Times New Roman" w:hAnsi="Times New Roman" w:cs="Times New Roman"/>
              </w:rPr>
              <w:t>Не навлизат с техника повече от два пъти в периода 30 ноември – 28 февруари</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50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1.</w:t>
            </w:r>
            <w:r w:rsidR="005B77F5" w:rsidRPr="002D1120">
              <w:rPr>
                <w:rFonts w:ascii="Times New Roman" w:hAnsi="Times New Roman" w:cs="Times New Roman"/>
                <w:bCs/>
              </w:rPr>
              <w:t>2</w:t>
            </w:r>
            <w:r w:rsidRPr="002D1120">
              <w:rPr>
                <w:rFonts w:ascii="Times New Roman" w:hAnsi="Times New Roman" w:cs="Times New Roman"/>
                <w:bCs/>
              </w:rPr>
              <w:t>.</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textAlignment w:val="center"/>
              <w:rPr>
                <w:rFonts w:ascii="Times New Roman" w:hAnsi="Times New Roman" w:cs="Times New Roman"/>
                <w:bCs/>
              </w:rPr>
            </w:pPr>
            <w:r w:rsidRPr="002D1120">
              <w:rPr>
                <w:rFonts w:ascii="Times New Roman" w:hAnsi="Times New Roman" w:cs="Times New Roman"/>
              </w:rPr>
              <w:t xml:space="preserve">Не използват и не  третират площите с </w:t>
            </w:r>
            <w:proofErr w:type="spellStart"/>
            <w:r w:rsidRPr="002D1120">
              <w:rPr>
                <w:rFonts w:ascii="Times New Roman" w:hAnsi="Times New Roman" w:cs="Times New Roman"/>
              </w:rPr>
              <w:t>родентициди</w:t>
            </w:r>
            <w:proofErr w:type="spellEnd"/>
            <w:r w:rsidRPr="002D1120">
              <w:rPr>
                <w:rFonts w:ascii="Times New Roman" w:hAnsi="Times New Roman" w:cs="Times New Roman"/>
              </w:rPr>
              <w:t xml:space="preserve"> в периода 15 октомври – 1 март</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50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1.</w:t>
            </w:r>
            <w:r w:rsidR="005B77F5" w:rsidRPr="002D1120">
              <w:rPr>
                <w:rFonts w:ascii="Times New Roman" w:hAnsi="Times New Roman" w:cs="Times New Roman"/>
                <w:bCs/>
              </w:rPr>
              <w:t>3</w:t>
            </w:r>
            <w:r w:rsidRPr="002D1120">
              <w:rPr>
                <w:rFonts w:ascii="Times New Roman" w:hAnsi="Times New Roman" w:cs="Times New Roman"/>
                <w:bCs/>
              </w:rPr>
              <w:t>.</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textAlignment w:val="center"/>
              <w:rPr>
                <w:rFonts w:ascii="Times New Roman" w:hAnsi="Times New Roman" w:cs="Times New Roman"/>
                <w:bCs/>
              </w:rPr>
            </w:pPr>
            <w:r w:rsidRPr="002D1120">
              <w:rPr>
                <w:rFonts w:ascii="Times New Roman" w:hAnsi="Times New Roman" w:cs="Times New Roman"/>
              </w:rPr>
              <w:t>Не прибират преди 15 октомври реколтата от 5 % от площите, заявени с царевица или след 15 октомври земеделският стопанин оставя еднократно семена от царевица в количества 40 кг/ха</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 xml:space="preserve">20 на сто </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color w:val="FF0000"/>
              </w:rPr>
            </w:pPr>
            <w:r w:rsidRPr="002D1120">
              <w:rPr>
                <w:rFonts w:ascii="Times New Roman" w:hAnsi="Times New Roman" w:cs="Times New Roman"/>
                <w:bCs/>
              </w:rPr>
              <w:t>1.</w:t>
            </w:r>
            <w:r w:rsidR="005B77F5" w:rsidRPr="002D1120">
              <w:rPr>
                <w:rFonts w:ascii="Times New Roman" w:hAnsi="Times New Roman" w:cs="Times New Roman"/>
                <w:bCs/>
              </w:rPr>
              <w:t>4</w:t>
            </w:r>
            <w:r w:rsidRPr="002D1120">
              <w:rPr>
                <w:rFonts w:ascii="Times New Roman" w:hAnsi="Times New Roman" w:cs="Times New Roman"/>
                <w:bCs/>
              </w:rPr>
              <w:t>.</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textAlignment w:val="center"/>
              <w:rPr>
                <w:rFonts w:ascii="Times New Roman" w:hAnsi="Times New Roman" w:cs="Times New Roman"/>
                <w:bCs/>
              </w:rPr>
            </w:pPr>
            <w:r w:rsidRPr="002D1120">
              <w:rPr>
                <w:rFonts w:ascii="Times New Roman" w:hAnsi="Times New Roman" w:cs="Times New Roman"/>
              </w:rPr>
              <w:t xml:space="preserve">Предоставя на ДФЗ чрез СЕУ  </w:t>
            </w:r>
            <w:proofErr w:type="spellStart"/>
            <w:r w:rsidRPr="002D1120">
              <w:rPr>
                <w:rFonts w:ascii="Times New Roman" w:hAnsi="Times New Roman" w:cs="Times New Roman"/>
              </w:rPr>
              <w:t>неманипулируеми</w:t>
            </w:r>
            <w:proofErr w:type="spellEnd"/>
            <w:r w:rsidRPr="002D1120">
              <w:rPr>
                <w:rFonts w:ascii="Times New Roman" w:hAnsi="Times New Roman" w:cs="Times New Roman"/>
              </w:rPr>
              <w:t xml:space="preserve"> </w:t>
            </w:r>
            <w:proofErr w:type="spellStart"/>
            <w:r w:rsidRPr="002D1120">
              <w:rPr>
                <w:rFonts w:ascii="Times New Roman" w:hAnsi="Times New Roman" w:cs="Times New Roman"/>
              </w:rPr>
              <w:t>геопозиционирани</w:t>
            </w:r>
            <w:proofErr w:type="spellEnd"/>
            <w:r w:rsidRPr="002D1120">
              <w:rPr>
                <w:rFonts w:ascii="Times New Roman" w:hAnsi="Times New Roman" w:cs="Times New Roman"/>
              </w:rPr>
              <w:t xml:space="preserve"> снимки от земеделския стопанин за изпълнението на изискването по чл. 67, ал. 3</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 xml:space="preserve">100 на сто </w:t>
            </w:r>
          </w:p>
        </w:tc>
      </w:tr>
      <w:tr w:rsidR="00016DFE"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2.</w:t>
            </w:r>
          </w:p>
        </w:tc>
        <w:tc>
          <w:tcPr>
            <w:tcW w:w="8940" w:type="dxa"/>
            <w:gridSpan w:val="2"/>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
                <w:bCs/>
              </w:rPr>
            </w:pPr>
            <w:r w:rsidRPr="002D1120">
              <w:rPr>
                <w:rFonts w:ascii="Times New Roman" w:hAnsi="Times New Roman" w:cs="Times New Roman"/>
              </w:rPr>
              <w:t xml:space="preserve">Операция </w:t>
            </w:r>
            <w:r w:rsidR="00603106" w:rsidRPr="002D1120">
              <w:rPr>
                <w:rFonts w:ascii="Times New Roman" w:hAnsi="Times New Roman" w:cs="Times New Roman"/>
              </w:rPr>
              <w:t>„</w:t>
            </w:r>
            <w:r w:rsidRPr="002D1120">
              <w:rPr>
                <w:rFonts w:ascii="Times New Roman" w:hAnsi="Times New Roman" w:cs="Times New Roman"/>
              </w:rPr>
              <w:t xml:space="preserve">Превръщане на обработваеми земеделски земи в постоянно затревени площи, в гнездови райони на </w:t>
            </w:r>
            <w:proofErr w:type="spellStart"/>
            <w:r w:rsidRPr="002D1120">
              <w:rPr>
                <w:rFonts w:ascii="Times New Roman" w:hAnsi="Times New Roman" w:cs="Times New Roman"/>
              </w:rPr>
              <w:t>Кръстат</w:t>
            </w:r>
            <w:proofErr w:type="spellEnd"/>
            <w:r w:rsidRPr="002D1120">
              <w:rPr>
                <w:rFonts w:ascii="Times New Roman" w:hAnsi="Times New Roman" w:cs="Times New Roman"/>
              </w:rPr>
              <w:t xml:space="preserve"> (царски) орел и Египетски лешояд</w:t>
            </w:r>
            <w:r w:rsidR="00603106" w:rsidRPr="002D1120">
              <w:rPr>
                <w:rFonts w:ascii="Times New Roman" w:hAnsi="Times New Roman" w:cs="Times New Roman"/>
              </w:rPr>
              <w:t>“</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lastRenderedPageBreak/>
              <w:t>2.1</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bCs/>
                <w:shd w:val="clear" w:color="auto" w:fill="FEFEFE"/>
              </w:rPr>
              <w:t>Осигуряват засяване на площите с многогодишни тревни смески и/или с многогодишни житно-бобови тревни смески</w:t>
            </w:r>
            <w:r w:rsidRPr="002D1120">
              <w:rPr>
                <w:rFonts w:ascii="Times New Roman" w:hAnsi="Times New Roman" w:cs="Times New Roman"/>
              </w:rPr>
              <w:t xml:space="preserve"> </w:t>
            </w:r>
            <w:r w:rsidRPr="002D1120">
              <w:rPr>
                <w:rFonts w:ascii="Times New Roman" w:hAnsi="Times New Roman" w:cs="Times New Roman"/>
                <w:bCs/>
                <w:shd w:val="clear" w:color="auto" w:fill="FEFEFE"/>
              </w:rPr>
              <w:t>до 30 септември на годината</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 xml:space="preserve">100 на сто </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2.2</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bCs/>
                <w:shd w:val="clear" w:color="auto" w:fill="FEFEFE"/>
              </w:rPr>
              <w:t xml:space="preserve">Предоставят информация и копия на </w:t>
            </w:r>
            <w:proofErr w:type="spellStart"/>
            <w:r w:rsidRPr="002D1120">
              <w:rPr>
                <w:rFonts w:ascii="Times New Roman" w:hAnsi="Times New Roman" w:cs="Times New Roman"/>
                <w:bCs/>
                <w:shd w:val="clear" w:color="auto" w:fill="FEFEFE"/>
              </w:rPr>
              <w:t>разходооправдателни</w:t>
            </w:r>
            <w:proofErr w:type="spellEnd"/>
            <w:r w:rsidRPr="002D1120">
              <w:rPr>
                <w:rFonts w:ascii="Times New Roman" w:hAnsi="Times New Roman" w:cs="Times New Roman"/>
                <w:bCs/>
                <w:shd w:val="clear" w:color="auto" w:fill="FEFEFE"/>
              </w:rPr>
              <w:t xml:space="preserve"> документи в ДФЗ чрез СЕУ до 30 октомври на първата година за минималното количество вложени тревни смески </w:t>
            </w:r>
            <w:r w:rsidRPr="002D1120">
              <w:rPr>
                <w:rFonts w:ascii="Times New Roman" w:hAnsi="Times New Roman" w:cs="Times New Roman"/>
              </w:rPr>
              <w:t>за количество минимум 50 кг/ха</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 xml:space="preserve">100 на сто </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2.3</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bCs/>
                <w:shd w:val="clear" w:color="auto" w:fill="FEFEFE"/>
              </w:rPr>
              <w:t>След първата година земеделските парцели се заявяват и поддържат като постоянно затревени площи, които не се разорават в периода на изпълнение на многогодишния ангажимент.</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b/>
                <w:bCs/>
              </w:rPr>
            </w:pPr>
            <w:r w:rsidRPr="002D1120">
              <w:rPr>
                <w:rFonts w:ascii="Times New Roman" w:hAnsi="Times New Roman" w:cs="Times New Roman"/>
              </w:rPr>
              <w:t xml:space="preserve">100 на сто </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2.4</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shd w:val="clear" w:color="auto" w:fill="FEFEFE"/>
              </w:rPr>
            </w:pPr>
            <w:r w:rsidRPr="002D1120">
              <w:rPr>
                <w:rFonts w:ascii="Times New Roman" w:hAnsi="Times New Roman" w:cs="Times New Roman"/>
              </w:rPr>
              <w:t>В срока на многогодишния ангажимент земеделският стопанин извършва промяна на предназначението за съответните имоти, съобразно ползването на площите като постоянно затревени, участващи в ангажимента.</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420"/>
              <w:textAlignment w:val="center"/>
              <w:rPr>
                <w:rFonts w:ascii="Times New Roman" w:hAnsi="Times New Roman" w:cs="Times New Roman"/>
              </w:rPr>
            </w:pPr>
            <w:r w:rsidRPr="002D1120">
              <w:rPr>
                <w:rFonts w:ascii="Times New Roman" w:hAnsi="Times New Roman" w:cs="Times New Roman"/>
              </w:rPr>
              <w:t>100 на сто за операцията.</w:t>
            </w:r>
          </w:p>
        </w:tc>
      </w:tr>
      <w:tr w:rsidR="00016DFE" w:rsidRPr="002D1120" w:rsidTr="005438C4">
        <w:trPr>
          <w:jc w:val="center"/>
        </w:trPr>
        <w:tc>
          <w:tcPr>
            <w:tcW w:w="9526" w:type="dxa"/>
            <w:gridSpan w:val="3"/>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ind w:left="34"/>
              <w:textAlignment w:val="center"/>
              <w:rPr>
                <w:rFonts w:ascii="Times New Roman" w:hAnsi="Times New Roman" w:cs="Times New Roman"/>
                <w:b/>
                <w:bCs/>
              </w:rPr>
            </w:pPr>
            <w:r w:rsidRPr="002D1120">
              <w:rPr>
                <w:rFonts w:ascii="Times New Roman" w:eastAsia="Times New Roman" w:hAnsi="Times New Roman" w:cs="Times New Roman"/>
                <w:b/>
                <w:bCs/>
                <w:shd w:val="clear" w:color="auto" w:fill="FEFEFE"/>
              </w:rPr>
              <w:t>V</w:t>
            </w:r>
            <w:r w:rsidRPr="002D1120">
              <w:rPr>
                <w:rFonts w:ascii="Times New Roman" w:hAnsi="Times New Roman" w:cs="Times New Roman"/>
                <w:b/>
                <w:shd w:val="clear" w:color="auto" w:fill="FEFEFE"/>
              </w:rPr>
              <w:t>III. Възстановяване и поддържане на деградирали пасищни територии</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1.</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rPr>
              <w:t>Не използват минерални торове и продукти за растителна защита, с изключение на тези, които са разрешени за използване в биологичното производство</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18" w:hanging="18"/>
              <w:textAlignment w:val="center"/>
              <w:rPr>
                <w:rFonts w:ascii="Times New Roman" w:hAnsi="Times New Roman" w:cs="Times New Roman"/>
                <w:b/>
                <w:bCs/>
              </w:rPr>
            </w:pPr>
            <w:r w:rsidRPr="002D1120">
              <w:rPr>
                <w:rFonts w:ascii="Times New Roman" w:hAnsi="Times New Roman" w:cs="Times New Roman"/>
              </w:rPr>
              <w:t xml:space="preserve">100 на сто </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2.</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textAlignment w:val="center"/>
              <w:rPr>
                <w:rFonts w:ascii="Times New Roman" w:hAnsi="Times New Roman" w:cs="Times New Roman"/>
                <w:bCs/>
              </w:rPr>
            </w:pPr>
            <w:r w:rsidRPr="002D1120">
              <w:rPr>
                <w:rFonts w:ascii="Times New Roman" w:hAnsi="Times New Roman" w:cs="Times New Roman"/>
              </w:rPr>
              <w:t>Не изграждат нови отводнителни системи</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18" w:hanging="18"/>
              <w:textAlignment w:val="center"/>
              <w:rPr>
                <w:rFonts w:ascii="Times New Roman" w:hAnsi="Times New Roman" w:cs="Times New Roman"/>
                <w:bCs/>
              </w:rPr>
            </w:pPr>
            <w:r w:rsidRPr="002D1120">
              <w:rPr>
                <w:rFonts w:ascii="Times New Roman" w:hAnsi="Times New Roman" w:cs="Times New Roman"/>
                <w:bCs/>
              </w:rPr>
              <w:t>100 на сто.</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3.</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rPr>
              <w:t>При необходимост земеделският стопанин може да извършва допълнително косене на плевели, за да се предотврати цъфтежа и разпространение им</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ind w:left="18"/>
              <w:textAlignment w:val="center"/>
              <w:rPr>
                <w:rFonts w:ascii="Times New Roman" w:hAnsi="Times New Roman" w:cs="Times New Roman"/>
                <w:b/>
                <w:bCs/>
              </w:rPr>
            </w:pPr>
            <w:r w:rsidRPr="002D1120">
              <w:rPr>
                <w:rFonts w:ascii="Times New Roman" w:hAnsi="Times New Roman" w:cs="Times New Roman"/>
              </w:rPr>
              <w:t>10 на сто за операцията.</w:t>
            </w:r>
          </w:p>
        </w:tc>
      </w:tr>
      <w:tr w:rsidR="005D4D30" w:rsidRPr="002D1120" w:rsidTr="005438C4">
        <w:trPr>
          <w:jc w:val="center"/>
        </w:trPr>
        <w:tc>
          <w:tcPr>
            <w:tcW w:w="586" w:type="dxa"/>
            <w:tcBorders>
              <w:top w:val="single" w:sz="4" w:space="0" w:color="auto"/>
              <w:left w:val="single" w:sz="4" w:space="0" w:color="auto"/>
              <w:bottom w:val="single" w:sz="4" w:space="0" w:color="auto"/>
              <w:right w:val="single" w:sz="4" w:space="0" w:color="auto"/>
            </w:tcBorders>
          </w:tcPr>
          <w:p w:rsidR="009D5A49" w:rsidRPr="002D1120" w:rsidRDefault="009D5A49" w:rsidP="005438C4">
            <w:pPr>
              <w:spacing w:after="0" w:line="324" w:lineRule="auto"/>
              <w:jc w:val="center"/>
              <w:textAlignment w:val="center"/>
              <w:rPr>
                <w:rFonts w:ascii="Times New Roman" w:hAnsi="Times New Roman" w:cs="Times New Roman"/>
                <w:bCs/>
              </w:rPr>
            </w:pPr>
            <w:r w:rsidRPr="002D1120">
              <w:rPr>
                <w:rFonts w:ascii="Times New Roman" w:hAnsi="Times New Roman" w:cs="Times New Roman"/>
                <w:bCs/>
              </w:rPr>
              <w:t>4.</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jc w:val="both"/>
              <w:textAlignment w:val="center"/>
              <w:rPr>
                <w:rFonts w:ascii="Times New Roman" w:hAnsi="Times New Roman" w:cs="Times New Roman"/>
                <w:bCs/>
              </w:rPr>
            </w:pPr>
            <w:r w:rsidRPr="002D1120">
              <w:rPr>
                <w:rFonts w:ascii="Times New Roman" w:hAnsi="Times New Roman" w:cs="Times New Roman"/>
                <w:bCs/>
                <w:shd w:val="clear" w:color="auto" w:fill="FEFEFE"/>
              </w:rPr>
              <w:t>Земеделските стопани декларират и извършват дейности на земеделските парцели така, че  към 3-та година, тревното покритие ще бъде повърхностно подобрено, а и към петата ще има значително подобрено тревно покритие на заявените площи</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9D5A49" w:rsidRPr="002D1120" w:rsidRDefault="009D5A49" w:rsidP="005438C4">
            <w:pPr>
              <w:spacing w:after="0" w:line="324" w:lineRule="auto"/>
              <w:textAlignment w:val="center"/>
              <w:rPr>
                <w:rFonts w:ascii="Times New Roman" w:hAnsi="Times New Roman" w:cs="Times New Roman"/>
                <w:b/>
                <w:bCs/>
              </w:rPr>
            </w:pPr>
            <w:r w:rsidRPr="002D1120">
              <w:rPr>
                <w:rFonts w:ascii="Times New Roman" w:hAnsi="Times New Roman" w:cs="Times New Roman"/>
              </w:rPr>
              <w:t>100 на сто.</w:t>
            </w:r>
          </w:p>
        </w:tc>
      </w:tr>
    </w:tbl>
    <w:p w:rsidR="009D5A49" w:rsidRPr="002D1120" w:rsidRDefault="009D5A49" w:rsidP="00417F6E">
      <w:pPr>
        <w:spacing w:after="0" w:line="360" w:lineRule="auto"/>
        <w:rPr>
          <w:rFonts w:ascii="Times New Roman" w:hAnsi="Times New Roman" w:cs="Times New Roman"/>
          <w:sz w:val="24"/>
          <w:szCs w:val="24"/>
        </w:rPr>
      </w:pPr>
    </w:p>
    <w:p w:rsidR="00AE4461" w:rsidRPr="002D1120" w:rsidRDefault="00AE4461" w:rsidP="00417F6E">
      <w:pPr>
        <w:spacing w:after="0" w:line="360" w:lineRule="auto"/>
        <w:rPr>
          <w:rFonts w:ascii="Times New Roman" w:hAnsi="Times New Roman" w:cs="Times New Roman"/>
          <w:sz w:val="24"/>
          <w:szCs w:val="24"/>
        </w:rPr>
      </w:pPr>
    </w:p>
    <w:sectPr w:rsidR="00AE4461" w:rsidRPr="002D1120" w:rsidSect="00D95AB3">
      <w:footerReference w:type="default" r:id="rId11"/>
      <w:pgSz w:w="11906" w:h="16838" w:code="9"/>
      <w:pgMar w:top="1134" w:right="1134" w:bottom="567" w:left="1701" w:header="709" w:footer="709"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41" w:rsidRDefault="00322141">
      <w:pPr>
        <w:spacing w:after="0" w:line="240" w:lineRule="auto"/>
      </w:pPr>
      <w:r>
        <w:separator/>
      </w:r>
    </w:p>
  </w:endnote>
  <w:endnote w:type="continuationSeparator" w:id="0">
    <w:p w:rsidR="00322141" w:rsidRDefault="0032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A1"/>
    <w:family w:val="roman"/>
    <w:notTrueType/>
    <w:pitch w:val="default"/>
    <w:sig w:usb0="00000201" w:usb1="00000000" w:usb2="00000000" w:usb3="00000000" w:csb0="0000000D"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76186"/>
      <w:docPartObj>
        <w:docPartGallery w:val="Page Numbers (Bottom of Page)"/>
        <w:docPartUnique/>
      </w:docPartObj>
    </w:sdtPr>
    <w:sdtEndPr>
      <w:rPr>
        <w:rFonts w:ascii="Times New Roman" w:hAnsi="Times New Roman" w:cs="Times New Roman"/>
        <w:noProof/>
        <w:sz w:val="20"/>
        <w:szCs w:val="20"/>
      </w:rPr>
    </w:sdtEndPr>
    <w:sdtContent>
      <w:p w:rsidR="005B2608" w:rsidRPr="0085753E" w:rsidRDefault="005B2608">
        <w:pPr>
          <w:pStyle w:val="Footer"/>
          <w:jc w:val="right"/>
          <w:rPr>
            <w:rFonts w:ascii="Times New Roman" w:hAnsi="Times New Roman" w:cs="Times New Roman"/>
            <w:sz w:val="20"/>
            <w:szCs w:val="20"/>
          </w:rPr>
        </w:pPr>
        <w:r w:rsidRPr="0085753E">
          <w:rPr>
            <w:rFonts w:ascii="Times New Roman" w:hAnsi="Times New Roman" w:cs="Times New Roman"/>
            <w:sz w:val="20"/>
            <w:szCs w:val="20"/>
          </w:rPr>
          <w:fldChar w:fldCharType="begin"/>
        </w:r>
        <w:r w:rsidRPr="0085753E">
          <w:rPr>
            <w:rFonts w:ascii="Times New Roman" w:hAnsi="Times New Roman" w:cs="Times New Roman"/>
            <w:sz w:val="20"/>
            <w:szCs w:val="20"/>
          </w:rPr>
          <w:instrText xml:space="preserve"> PAGE   \* MERGEFORMAT </w:instrText>
        </w:r>
        <w:r w:rsidRPr="0085753E">
          <w:rPr>
            <w:rFonts w:ascii="Times New Roman" w:hAnsi="Times New Roman" w:cs="Times New Roman"/>
            <w:sz w:val="20"/>
            <w:szCs w:val="20"/>
          </w:rPr>
          <w:fldChar w:fldCharType="separate"/>
        </w:r>
        <w:r w:rsidR="00C269D4">
          <w:rPr>
            <w:rFonts w:ascii="Times New Roman" w:hAnsi="Times New Roman" w:cs="Times New Roman"/>
            <w:noProof/>
            <w:sz w:val="20"/>
            <w:szCs w:val="20"/>
          </w:rPr>
          <w:t>61</w:t>
        </w:r>
        <w:r w:rsidRPr="0085753E">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800818"/>
      <w:docPartObj>
        <w:docPartGallery w:val="Page Numbers (Bottom of Page)"/>
        <w:docPartUnique/>
      </w:docPartObj>
    </w:sdtPr>
    <w:sdtEndPr>
      <w:rPr>
        <w:rFonts w:ascii="Times New Roman" w:hAnsi="Times New Roman" w:cs="Times New Roman"/>
        <w:noProof/>
        <w:sz w:val="20"/>
        <w:szCs w:val="20"/>
      </w:rPr>
    </w:sdtEndPr>
    <w:sdtContent>
      <w:p w:rsidR="00D95AB3" w:rsidRPr="00D95AB3" w:rsidRDefault="00D95AB3" w:rsidP="00D95AB3">
        <w:pPr>
          <w:pStyle w:val="Footer"/>
          <w:jc w:val="right"/>
          <w:rPr>
            <w:rFonts w:ascii="Times New Roman" w:hAnsi="Times New Roman" w:cs="Times New Roman"/>
            <w:sz w:val="20"/>
            <w:szCs w:val="20"/>
          </w:rPr>
        </w:pPr>
        <w:r w:rsidRPr="00D95AB3">
          <w:rPr>
            <w:rFonts w:ascii="Times New Roman" w:hAnsi="Times New Roman" w:cs="Times New Roman"/>
            <w:sz w:val="20"/>
            <w:szCs w:val="20"/>
          </w:rPr>
          <w:fldChar w:fldCharType="begin"/>
        </w:r>
        <w:r w:rsidRPr="00D95AB3">
          <w:rPr>
            <w:rFonts w:ascii="Times New Roman" w:hAnsi="Times New Roman" w:cs="Times New Roman"/>
            <w:sz w:val="20"/>
            <w:szCs w:val="20"/>
          </w:rPr>
          <w:instrText xml:space="preserve"> PAGE   \* MERGEFORMAT </w:instrText>
        </w:r>
        <w:r w:rsidRPr="00D95AB3">
          <w:rPr>
            <w:rFonts w:ascii="Times New Roman" w:hAnsi="Times New Roman" w:cs="Times New Roman"/>
            <w:sz w:val="20"/>
            <w:szCs w:val="20"/>
          </w:rPr>
          <w:fldChar w:fldCharType="separate"/>
        </w:r>
        <w:r w:rsidR="00C269D4">
          <w:rPr>
            <w:rFonts w:ascii="Times New Roman" w:hAnsi="Times New Roman" w:cs="Times New Roman"/>
            <w:noProof/>
            <w:sz w:val="20"/>
            <w:szCs w:val="20"/>
          </w:rPr>
          <w:t>72</w:t>
        </w:r>
        <w:r w:rsidRPr="00D95AB3">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41" w:rsidRDefault="00322141">
      <w:pPr>
        <w:spacing w:after="0" w:line="240" w:lineRule="auto"/>
      </w:pPr>
      <w:r>
        <w:separator/>
      </w:r>
    </w:p>
  </w:footnote>
  <w:footnote w:type="continuationSeparator" w:id="0">
    <w:p w:rsidR="00322141" w:rsidRDefault="00322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08" w:rsidRPr="0065634F" w:rsidRDefault="005B2608" w:rsidP="0065634F">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bg-BG"/>
      </w:rPr>
    </w:pPr>
    <w:r w:rsidRPr="0065634F">
      <w:rPr>
        <w:rFonts w:ascii="Times New Roman" w:eastAsia="Times New Roman" w:hAnsi="Times New Roman" w:cs="Times New Roman"/>
        <w:sz w:val="24"/>
        <w:szCs w:val="24"/>
        <w:lang w:eastAsia="bg-BG"/>
      </w:rPr>
      <w:t>Класификация на информацията:</w:t>
    </w:r>
  </w:p>
  <w:p w:rsidR="005B2608" w:rsidRPr="0065634F" w:rsidRDefault="005B2608" w:rsidP="0065634F">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ru-RU" w:eastAsia="bg-BG"/>
      </w:rPr>
    </w:pPr>
    <w:r w:rsidRPr="0065634F">
      <w:rPr>
        <w:rFonts w:ascii="Times New Roman" w:eastAsia="Times New Roman" w:hAnsi="Times New Roman" w:cs="Times New Roman"/>
        <w:bCs/>
        <w:sz w:val="24"/>
        <w:szCs w:val="24"/>
        <w:lang w:eastAsia="bg-BG"/>
      </w:rPr>
      <w:t>Ниво 0, TLP-</w:t>
    </w:r>
    <w:r w:rsidRPr="0065634F">
      <w:rPr>
        <w:rFonts w:ascii="Times New Roman" w:eastAsia="Times New Roman" w:hAnsi="Times New Roman" w:cs="Times New Roman"/>
        <w:bCs/>
        <w:sz w:val="24"/>
        <w:szCs w:val="24"/>
        <w:lang w:val="en-US" w:eastAsia="bg-BG"/>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62F"/>
    <w:multiLevelType w:val="hybridMultilevel"/>
    <w:tmpl w:val="F81AAC38"/>
    <w:lvl w:ilvl="0" w:tplc="9D0408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290739D"/>
    <w:multiLevelType w:val="multilevel"/>
    <w:tmpl w:val="55B472A4"/>
    <w:lvl w:ilvl="0">
      <w:start w:val="4"/>
      <w:numFmt w:val="decimal"/>
      <w:suff w:val="space"/>
      <w:lvlText w:val="(%1)"/>
      <w:lvlJc w:val="left"/>
      <w:pPr>
        <w:ind w:left="19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6C1962"/>
    <w:multiLevelType w:val="hybridMultilevel"/>
    <w:tmpl w:val="31BAF8EC"/>
    <w:lvl w:ilvl="0" w:tplc="52D0860E">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974A1"/>
    <w:multiLevelType w:val="hybridMultilevel"/>
    <w:tmpl w:val="557CE950"/>
    <w:lvl w:ilvl="0" w:tplc="FA80A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B868BC"/>
    <w:multiLevelType w:val="multilevel"/>
    <w:tmpl w:val="5614C9F0"/>
    <w:lvl w:ilvl="0">
      <w:start w:val="1"/>
      <w:numFmt w:val="decimal"/>
      <w:suff w:val="space"/>
      <w:lvlText w:val="%1."/>
      <w:lvlJc w:val="left"/>
      <w:pPr>
        <w:ind w:left="720" w:hanging="360"/>
      </w:pPr>
      <w:rPr>
        <w:rFonts w:ascii="Times New Roman" w:eastAsiaTheme="minorHAns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F02FF1"/>
    <w:multiLevelType w:val="hybridMultilevel"/>
    <w:tmpl w:val="A70293BE"/>
    <w:lvl w:ilvl="0" w:tplc="C4B61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C46B92"/>
    <w:multiLevelType w:val="hybridMultilevel"/>
    <w:tmpl w:val="08389F76"/>
    <w:lvl w:ilvl="0" w:tplc="F224182C">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565C0"/>
    <w:multiLevelType w:val="multilevel"/>
    <w:tmpl w:val="2ECA792C"/>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1237782C"/>
    <w:multiLevelType w:val="multilevel"/>
    <w:tmpl w:val="E4400344"/>
    <w:lvl w:ilvl="0">
      <w:start w:val="1"/>
      <w:numFmt w:val="upperRoman"/>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B82952"/>
    <w:multiLevelType w:val="multilevel"/>
    <w:tmpl w:val="48705622"/>
    <w:lvl w:ilvl="0">
      <w:start w:val="1"/>
      <w:numFmt w:val="upperRoman"/>
      <w:suff w:val="space"/>
      <w:lvlText w:val="%1."/>
      <w:lvlJc w:val="left"/>
      <w:pPr>
        <w:ind w:left="1080" w:hanging="72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BD38E7"/>
    <w:multiLevelType w:val="multilevel"/>
    <w:tmpl w:val="703C516E"/>
    <w:lvl w:ilvl="0">
      <w:start w:val="1"/>
      <w:numFmt w:val="decimal"/>
      <w:suff w:val="space"/>
      <w:lvlText w:val="%1."/>
      <w:lvlJc w:val="left"/>
      <w:pPr>
        <w:ind w:left="927" w:hanging="360"/>
      </w:pPr>
      <w:rPr>
        <w:rFonts w:hint="default"/>
        <w:b/>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15:restartNumberingAfterBreak="0">
    <w:nsid w:val="193E1D12"/>
    <w:multiLevelType w:val="multilevel"/>
    <w:tmpl w:val="AA78367E"/>
    <w:lvl w:ilvl="0">
      <w:start w:val="1"/>
      <w:numFmt w:val="decimal"/>
      <w:suff w:val="space"/>
      <w:lvlText w:val="%1."/>
      <w:lvlJc w:val="left"/>
      <w:pPr>
        <w:ind w:left="624" w:hanging="2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BA398E"/>
    <w:multiLevelType w:val="multilevel"/>
    <w:tmpl w:val="A0264886"/>
    <w:lvl w:ilvl="0">
      <w:start w:val="1"/>
      <w:numFmt w:val="decimal"/>
      <w:suff w:val="space"/>
      <w:lvlText w:val="%1."/>
      <w:lvlJc w:val="left"/>
      <w:pPr>
        <w:ind w:left="6173" w:hanging="360"/>
      </w:pPr>
      <w:rPr>
        <w:rFonts w:hint="default"/>
      </w:rPr>
    </w:lvl>
    <w:lvl w:ilvl="1">
      <w:start w:val="1"/>
      <w:numFmt w:val="lowerLetter"/>
      <w:lvlText w:val="%2."/>
      <w:lvlJc w:val="left"/>
      <w:pPr>
        <w:ind w:left="6893" w:hanging="360"/>
      </w:pPr>
      <w:rPr>
        <w:rFonts w:hint="default"/>
      </w:rPr>
    </w:lvl>
    <w:lvl w:ilvl="2">
      <w:start w:val="1"/>
      <w:numFmt w:val="lowerRoman"/>
      <w:lvlText w:val="%3."/>
      <w:lvlJc w:val="right"/>
      <w:pPr>
        <w:ind w:left="7613" w:hanging="180"/>
      </w:pPr>
      <w:rPr>
        <w:rFonts w:hint="default"/>
      </w:rPr>
    </w:lvl>
    <w:lvl w:ilvl="3">
      <w:start w:val="1"/>
      <w:numFmt w:val="decimal"/>
      <w:lvlText w:val="%4."/>
      <w:lvlJc w:val="left"/>
      <w:pPr>
        <w:ind w:left="8333" w:hanging="360"/>
      </w:pPr>
      <w:rPr>
        <w:rFonts w:hint="default"/>
      </w:rPr>
    </w:lvl>
    <w:lvl w:ilvl="4">
      <w:start w:val="1"/>
      <w:numFmt w:val="lowerLetter"/>
      <w:lvlText w:val="%5."/>
      <w:lvlJc w:val="left"/>
      <w:pPr>
        <w:ind w:left="9053" w:hanging="360"/>
      </w:pPr>
      <w:rPr>
        <w:rFonts w:hint="default"/>
      </w:rPr>
    </w:lvl>
    <w:lvl w:ilvl="5">
      <w:start w:val="1"/>
      <w:numFmt w:val="lowerRoman"/>
      <w:lvlText w:val="%6."/>
      <w:lvlJc w:val="right"/>
      <w:pPr>
        <w:ind w:left="9773" w:hanging="180"/>
      </w:pPr>
      <w:rPr>
        <w:rFonts w:hint="default"/>
      </w:rPr>
    </w:lvl>
    <w:lvl w:ilvl="6">
      <w:start w:val="1"/>
      <w:numFmt w:val="decimal"/>
      <w:lvlText w:val="%7."/>
      <w:lvlJc w:val="left"/>
      <w:pPr>
        <w:ind w:left="10493" w:hanging="360"/>
      </w:pPr>
      <w:rPr>
        <w:rFonts w:hint="default"/>
      </w:rPr>
    </w:lvl>
    <w:lvl w:ilvl="7">
      <w:start w:val="1"/>
      <w:numFmt w:val="lowerLetter"/>
      <w:lvlText w:val="%8."/>
      <w:lvlJc w:val="left"/>
      <w:pPr>
        <w:ind w:left="11213" w:hanging="360"/>
      </w:pPr>
      <w:rPr>
        <w:rFonts w:hint="default"/>
      </w:rPr>
    </w:lvl>
    <w:lvl w:ilvl="8">
      <w:start w:val="1"/>
      <w:numFmt w:val="lowerRoman"/>
      <w:lvlText w:val="%9."/>
      <w:lvlJc w:val="right"/>
      <w:pPr>
        <w:ind w:left="11933" w:hanging="180"/>
      </w:pPr>
      <w:rPr>
        <w:rFonts w:hint="default"/>
      </w:rPr>
    </w:lvl>
  </w:abstractNum>
  <w:abstractNum w:abstractNumId="13" w15:restartNumberingAfterBreak="0">
    <w:nsid w:val="21643AB5"/>
    <w:multiLevelType w:val="hybridMultilevel"/>
    <w:tmpl w:val="A29CACBA"/>
    <w:lvl w:ilvl="0" w:tplc="6EA08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C71832"/>
    <w:multiLevelType w:val="hybridMultilevel"/>
    <w:tmpl w:val="B854FE7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42052"/>
    <w:multiLevelType w:val="multilevel"/>
    <w:tmpl w:val="FE20A092"/>
    <w:lvl w:ilvl="0">
      <w:start w:val="1"/>
      <w:numFmt w:val="decimal"/>
      <w:suff w:val="space"/>
      <w:lvlText w:val="%1."/>
      <w:lvlJc w:val="left"/>
      <w:pPr>
        <w:ind w:left="927" w:hanging="360"/>
      </w:pPr>
      <w:rPr>
        <w:rFonts w:ascii="Times New Roman" w:hAnsi="Times New Roman" w:hint="default"/>
        <w:b w:val="0"/>
        <w:i w:val="0"/>
        <w:sz w:val="24"/>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6" w15:restartNumberingAfterBreak="0">
    <w:nsid w:val="275C2238"/>
    <w:multiLevelType w:val="multilevel"/>
    <w:tmpl w:val="AA78367E"/>
    <w:lvl w:ilvl="0">
      <w:start w:val="1"/>
      <w:numFmt w:val="decimal"/>
      <w:suff w:val="space"/>
      <w:lvlText w:val="%1."/>
      <w:lvlJc w:val="left"/>
      <w:pPr>
        <w:ind w:left="624" w:hanging="2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8E63277"/>
    <w:multiLevelType w:val="multilevel"/>
    <w:tmpl w:val="AD004F2E"/>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28E80DB8"/>
    <w:multiLevelType w:val="multilevel"/>
    <w:tmpl w:val="56EAA364"/>
    <w:lvl w:ilvl="0">
      <w:start w:val="2"/>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97E74F4"/>
    <w:multiLevelType w:val="multilevel"/>
    <w:tmpl w:val="0C3A8574"/>
    <w:lvl w:ilvl="0">
      <w:start w:val="2"/>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0" w15:restartNumberingAfterBreak="0">
    <w:nsid w:val="2AB92A3E"/>
    <w:multiLevelType w:val="hybridMultilevel"/>
    <w:tmpl w:val="4BBE4AB0"/>
    <w:lvl w:ilvl="0" w:tplc="3022F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A03D6A"/>
    <w:multiLevelType w:val="hybridMultilevel"/>
    <w:tmpl w:val="1D3E14C8"/>
    <w:lvl w:ilvl="0" w:tplc="7B2E12DA">
      <w:start w:val="1"/>
      <w:numFmt w:val="upperRoman"/>
      <w:lvlText w:val="%1."/>
      <w:lvlJc w:val="left"/>
      <w:pPr>
        <w:ind w:left="1400" w:hanging="720"/>
      </w:pPr>
      <w:rPr>
        <w:rFonts w:hint="default"/>
        <w:color w:val="auto"/>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22" w15:restartNumberingAfterBreak="0">
    <w:nsid w:val="2CF32460"/>
    <w:multiLevelType w:val="hybridMultilevel"/>
    <w:tmpl w:val="9D36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903E0"/>
    <w:multiLevelType w:val="multilevel"/>
    <w:tmpl w:val="2EFE564E"/>
    <w:lvl w:ilvl="0">
      <w:start w:val="1"/>
      <w:numFmt w:val="decimal"/>
      <w:suff w:val="space"/>
      <w:lvlText w:val="%1."/>
      <w:lvlJc w:val="left"/>
      <w:pPr>
        <w:ind w:left="1637" w:hanging="360"/>
      </w:pPr>
      <w:rPr>
        <w:rFonts w:hint="default"/>
      </w:rPr>
    </w:lvl>
    <w:lvl w:ilvl="1">
      <w:start w:val="1"/>
      <w:numFmt w:val="lowerLetter"/>
      <w:lvlText w:val="%2."/>
      <w:lvlJc w:val="left"/>
      <w:pPr>
        <w:ind w:left="2357" w:hanging="360"/>
      </w:pPr>
      <w:rPr>
        <w:rFonts w:hint="default"/>
      </w:rPr>
    </w:lvl>
    <w:lvl w:ilvl="2">
      <w:start w:val="1"/>
      <w:numFmt w:val="lowerRoman"/>
      <w:lvlText w:val="%3."/>
      <w:lvlJc w:val="right"/>
      <w:pPr>
        <w:ind w:left="3077" w:hanging="180"/>
      </w:pPr>
      <w:rPr>
        <w:rFonts w:hint="default"/>
      </w:rPr>
    </w:lvl>
    <w:lvl w:ilvl="3">
      <w:start w:val="1"/>
      <w:numFmt w:val="decimal"/>
      <w:lvlText w:val="%4."/>
      <w:lvlJc w:val="left"/>
      <w:pPr>
        <w:ind w:left="3797" w:hanging="360"/>
      </w:pPr>
      <w:rPr>
        <w:rFonts w:hint="default"/>
      </w:rPr>
    </w:lvl>
    <w:lvl w:ilvl="4">
      <w:start w:val="1"/>
      <w:numFmt w:val="lowerLetter"/>
      <w:lvlText w:val="%5."/>
      <w:lvlJc w:val="left"/>
      <w:pPr>
        <w:ind w:left="4517" w:hanging="360"/>
      </w:pPr>
      <w:rPr>
        <w:rFonts w:hint="default"/>
      </w:rPr>
    </w:lvl>
    <w:lvl w:ilvl="5">
      <w:start w:val="1"/>
      <w:numFmt w:val="lowerRoman"/>
      <w:lvlText w:val="%6."/>
      <w:lvlJc w:val="right"/>
      <w:pPr>
        <w:ind w:left="5237" w:hanging="180"/>
      </w:pPr>
      <w:rPr>
        <w:rFonts w:hint="default"/>
      </w:rPr>
    </w:lvl>
    <w:lvl w:ilvl="6">
      <w:start w:val="1"/>
      <w:numFmt w:val="decimal"/>
      <w:lvlText w:val="%7."/>
      <w:lvlJc w:val="left"/>
      <w:pPr>
        <w:ind w:left="5957" w:hanging="360"/>
      </w:pPr>
      <w:rPr>
        <w:rFonts w:hint="default"/>
      </w:rPr>
    </w:lvl>
    <w:lvl w:ilvl="7">
      <w:start w:val="1"/>
      <w:numFmt w:val="lowerLetter"/>
      <w:lvlText w:val="%8."/>
      <w:lvlJc w:val="left"/>
      <w:pPr>
        <w:ind w:left="6677" w:hanging="360"/>
      </w:pPr>
      <w:rPr>
        <w:rFonts w:hint="default"/>
      </w:rPr>
    </w:lvl>
    <w:lvl w:ilvl="8">
      <w:start w:val="1"/>
      <w:numFmt w:val="lowerRoman"/>
      <w:lvlText w:val="%9."/>
      <w:lvlJc w:val="right"/>
      <w:pPr>
        <w:ind w:left="7397" w:hanging="180"/>
      </w:pPr>
      <w:rPr>
        <w:rFonts w:hint="default"/>
      </w:rPr>
    </w:lvl>
  </w:abstractNum>
  <w:abstractNum w:abstractNumId="24" w15:restartNumberingAfterBreak="0">
    <w:nsid w:val="35CB61F1"/>
    <w:multiLevelType w:val="hybridMultilevel"/>
    <w:tmpl w:val="7E586B7C"/>
    <w:lvl w:ilvl="0" w:tplc="9CE69D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C1321"/>
    <w:multiLevelType w:val="multilevel"/>
    <w:tmpl w:val="AA78367E"/>
    <w:lvl w:ilvl="0">
      <w:start w:val="1"/>
      <w:numFmt w:val="decimal"/>
      <w:suff w:val="space"/>
      <w:lvlText w:val="%1."/>
      <w:lvlJc w:val="left"/>
      <w:pPr>
        <w:ind w:left="624" w:hanging="2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0972775"/>
    <w:multiLevelType w:val="hybridMultilevel"/>
    <w:tmpl w:val="08389F76"/>
    <w:lvl w:ilvl="0" w:tplc="F224182C">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4C247B"/>
    <w:multiLevelType w:val="hybridMultilevel"/>
    <w:tmpl w:val="57C81574"/>
    <w:lvl w:ilvl="0" w:tplc="CD4A18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4866467A"/>
    <w:multiLevelType w:val="multilevel"/>
    <w:tmpl w:val="AA78367E"/>
    <w:lvl w:ilvl="0">
      <w:start w:val="1"/>
      <w:numFmt w:val="decimal"/>
      <w:suff w:val="space"/>
      <w:lvlText w:val="%1."/>
      <w:lvlJc w:val="left"/>
      <w:pPr>
        <w:ind w:left="624" w:hanging="2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C732334"/>
    <w:multiLevelType w:val="multilevel"/>
    <w:tmpl w:val="AA78367E"/>
    <w:lvl w:ilvl="0">
      <w:start w:val="1"/>
      <w:numFmt w:val="decimal"/>
      <w:suff w:val="space"/>
      <w:lvlText w:val="%1."/>
      <w:lvlJc w:val="left"/>
      <w:pPr>
        <w:ind w:left="624" w:hanging="2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F6E038E"/>
    <w:multiLevelType w:val="multilevel"/>
    <w:tmpl w:val="AA78367E"/>
    <w:lvl w:ilvl="0">
      <w:start w:val="1"/>
      <w:numFmt w:val="decimal"/>
      <w:suff w:val="space"/>
      <w:lvlText w:val="%1."/>
      <w:lvlJc w:val="left"/>
      <w:pPr>
        <w:ind w:left="624" w:hanging="2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F970C7B"/>
    <w:multiLevelType w:val="hybridMultilevel"/>
    <w:tmpl w:val="06680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1627B"/>
    <w:multiLevelType w:val="hybridMultilevel"/>
    <w:tmpl w:val="72082530"/>
    <w:lvl w:ilvl="0" w:tplc="012C5F10">
      <w:start w:val="1"/>
      <w:numFmt w:val="decimal"/>
      <w:lvlText w:val="%1."/>
      <w:lvlJc w:val="left"/>
      <w:pPr>
        <w:ind w:left="1212"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33" w15:restartNumberingAfterBreak="0">
    <w:nsid w:val="51AB556F"/>
    <w:multiLevelType w:val="multilevel"/>
    <w:tmpl w:val="B3762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3FB0ADF"/>
    <w:multiLevelType w:val="hybridMultilevel"/>
    <w:tmpl w:val="6152DBB2"/>
    <w:lvl w:ilvl="0" w:tplc="E8FEE150">
      <w:start w:val="1"/>
      <w:numFmt w:val="decimal"/>
      <w:lvlText w:val="%1."/>
      <w:lvlJc w:val="left"/>
      <w:pPr>
        <w:ind w:left="7840" w:hanging="1035"/>
      </w:pPr>
      <w:rPr>
        <w:rFonts w:hint="default"/>
        <w:b w:val="0"/>
        <w:bCs/>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55805163"/>
    <w:multiLevelType w:val="hybridMultilevel"/>
    <w:tmpl w:val="34982BA4"/>
    <w:lvl w:ilvl="0" w:tplc="C0EA78FE">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57885213"/>
    <w:multiLevelType w:val="hybridMultilevel"/>
    <w:tmpl w:val="B664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295D77"/>
    <w:multiLevelType w:val="multilevel"/>
    <w:tmpl w:val="63BA3BA2"/>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624A0B11"/>
    <w:multiLevelType w:val="multilevel"/>
    <w:tmpl w:val="FE20A092"/>
    <w:lvl w:ilvl="0">
      <w:start w:val="1"/>
      <w:numFmt w:val="decimal"/>
      <w:suff w:val="space"/>
      <w:lvlText w:val="%1."/>
      <w:lvlJc w:val="left"/>
      <w:pPr>
        <w:ind w:left="927" w:hanging="360"/>
      </w:pPr>
      <w:rPr>
        <w:rFonts w:ascii="Times New Roman" w:hAnsi="Times New Roman" w:hint="default"/>
        <w:b w:val="0"/>
        <w:i w:val="0"/>
        <w:sz w:val="24"/>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9" w15:restartNumberingAfterBreak="0">
    <w:nsid w:val="64834340"/>
    <w:multiLevelType w:val="multilevel"/>
    <w:tmpl w:val="6824AFF2"/>
    <w:lvl w:ilvl="0">
      <w:start w:val="1"/>
      <w:numFmt w:val="decimal"/>
      <w:suff w:val="space"/>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0" w15:restartNumberingAfterBreak="0">
    <w:nsid w:val="64A845D9"/>
    <w:multiLevelType w:val="multilevel"/>
    <w:tmpl w:val="6902CA44"/>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64F029EA"/>
    <w:multiLevelType w:val="hybridMultilevel"/>
    <w:tmpl w:val="A612A338"/>
    <w:lvl w:ilvl="0" w:tplc="B32C1F22">
      <w:start w:val="1"/>
      <w:numFmt w:val="decimal"/>
      <w:lvlText w:val="%1."/>
      <w:lvlJc w:val="left"/>
      <w:pPr>
        <w:ind w:left="1654" w:hanging="94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99421C5"/>
    <w:multiLevelType w:val="multilevel"/>
    <w:tmpl w:val="4950E3F4"/>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6AB57D01"/>
    <w:multiLevelType w:val="multilevel"/>
    <w:tmpl w:val="A590F868"/>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4" w15:restartNumberingAfterBreak="0">
    <w:nsid w:val="70065F90"/>
    <w:multiLevelType w:val="hybridMultilevel"/>
    <w:tmpl w:val="76064A02"/>
    <w:lvl w:ilvl="0" w:tplc="CEE6D61C">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B74686"/>
    <w:multiLevelType w:val="multilevel"/>
    <w:tmpl w:val="7450938C"/>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74664488"/>
    <w:multiLevelType w:val="hybridMultilevel"/>
    <w:tmpl w:val="A1C0CACE"/>
    <w:lvl w:ilvl="0" w:tplc="E4007316">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15:restartNumberingAfterBreak="0">
    <w:nsid w:val="7B652A60"/>
    <w:multiLevelType w:val="hybridMultilevel"/>
    <w:tmpl w:val="06680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333B8"/>
    <w:multiLevelType w:val="hybridMultilevel"/>
    <w:tmpl w:val="B664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4"/>
  </w:num>
  <w:num w:numId="6">
    <w:abstractNumId w:val="5"/>
  </w:num>
  <w:num w:numId="7">
    <w:abstractNumId w:val="44"/>
  </w:num>
  <w:num w:numId="8">
    <w:abstractNumId w:val="19"/>
  </w:num>
  <w:num w:numId="9">
    <w:abstractNumId w:val="45"/>
  </w:num>
  <w:num w:numId="10">
    <w:abstractNumId w:val="23"/>
  </w:num>
  <w:num w:numId="11">
    <w:abstractNumId w:val="37"/>
  </w:num>
  <w:num w:numId="12">
    <w:abstractNumId w:val="17"/>
  </w:num>
  <w:num w:numId="13">
    <w:abstractNumId w:val="18"/>
  </w:num>
  <w:num w:numId="14">
    <w:abstractNumId w:val="40"/>
  </w:num>
  <w:num w:numId="15">
    <w:abstractNumId w:val="4"/>
  </w:num>
  <w:num w:numId="16">
    <w:abstractNumId w:val="13"/>
  </w:num>
  <w:num w:numId="17">
    <w:abstractNumId w:val="12"/>
  </w:num>
  <w:num w:numId="18">
    <w:abstractNumId w:val="42"/>
  </w:num>
  <w:num w:numId="19">
    <w:abstractNumId w:val="1"/>
  </w:num>
  <w:num w:numId="20">
    <w:abstractNumId w:val="43"/>
  </w:num>
  <w:num w:numId="21">
    <w:abstractNumId w:val="3"/>
  </w:num>
  <w:num w:numId="22">
    <w:abstractNumId w:val="46"/>
  </w:num>
  <w:num w:numId="23">
    <w:abstractNumId w:val="21"/>
  </w:num>
  <w:num w:numId="24">
    <w:abstractNumId w:val="15"/>
  </w:num>
  <w:num w:numId="25">
    <w:abstractNumId w:val="0"/>
  </w:num>
  <w:num w:numId="26">
    <w:abstractNumId w:val="30"/>
  </w:num>
  <w:num w:numId="27">
    <w:abstractNumId w:val="22"/>
  </w:num>
  <w:num w:numId="28">
    <w:abstractNumId w:val="48"/>
  </w:num>
  <w:num w:numId="29">
    <w:abstractNumId w:val="6"/>
  </w:num>
  <w:num w:numId="30">
    <w:abstractNumId w:val="7"/>
  </w:num>
  <w:num w:numId="31">
    <w:abstractNumId w:val="2"/>
  </w:num>
  <w:num w:numId="32">
    <w:abstractNumId w:val="47"/>
  </w:num>
  <w:num w:numId="33">
    <w:abstractNumId w:val="31"/>
  </w:num>
  <w:num w:numId="34">
    <w:abstractNumId w:val="36"/>
  </w:num>
  <w:num w:numId="35">
    <w:abstractNumId w:val="14"/>
  </w:num>
  <w:num w:numId="36">
    <w:abstractNumId w:val="26"/>
  </w:num>
  <w:num w:numId="37">
    <w:abstractNumId w:val="9"/>
  </w:num>
  <w:num w:numId="38">
    <w:abstractNumId w:val="8"/>
  </w:num>
  <w:num w:numId="39">
    <w:abstractNumId w:val="24"/>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num>
  <w:num w:numId="59">
    <w:abstractNumId w:val="20"/>
  </w:num>
  <w:num w:numId="60">
    <w:abstractNumId w:val="10"/>
  </w:num>
  <w:num w:numId="61">
    <w:abstractNumId w:val="29"/>
  </w:num>
  <w:num w:numId="62">
    <w:abstractNumId w:val="16"/>
  </w:num>
  <w:num w:numId="63">
    <w:abstractNumId w:val="25"/>
  </w:num>
  <w:num w:numId="64">
    <w:abstractNumId w:val="11"/>
  </w:num>
  <w:num w:numId="65">
    <w:abstractNumId w:val="28"/>
  </w:num>
  <w:num w:numId="66">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3E"/>
    <w:rsid w:val="000006E6"/>
    <w:rsid w:val="000013A1"/>
    <w:rsid w:val="00002092"/>
    <w:rsid w:val="00003F1A"/>
    <w:rsid w:val="00004E08"/>
    <w:rsid w:val="00007A20"/>
    <w:rsid w:val="0001042B"/>
    <w:rsid w:val="00016DFE"/>
    <w:rsid w:val="000171F4"/>
    <w:rsid w:val="00020307"/>
    <w:rsid w:val="00020772"/>
    <w:rsid w:val="00022DC4"/>
    <w:rsid w:val="00023175"/>
    <w:rsid w:val="00026AC0"/>
    <w:rsid w:val="000278D9"/>
    <w:rsid w:val="00030934"/>
    <w:rsid w:val="00030C37"/>
    <w:rsid w:val="0003174C"/>
    <w:rsid w:val="00035566"/>
    <w:rsid w:val="00035B47"/>
    <w:rsid w:val="00037577"/>
    <w:rsid w:val="000446B6"/>
    <w:rsid w:val="00045D58"/>
    <w:rsid w:val="00045D5F"/>
    <w:rsid w:val="0004729F"/>
    <w:rsid w:val="0005004B"/>
    <w:rsid w:val="000530CC"/>
    <w:rsid w:val="000544C4"/>
    <w:rsid w:val="00063027"/>
    <w:rsid w:val="00064509"/>
    <w:rsid w:val="00064FCF"/>
    <w:rsid w:val="00065588"/>
    <w:rsid w:val="00067107"/>
    <w:rsid w:val="00073111"/>
    <w:rsid w:val="00073FA1"/>
    <w:rsid w:val="00074D09"/>
    <w:rsid w:val="00075062"/>
    <w:rsid w:val="00076780"/>
    <w:rsid w:val="000774DD"/>
    <w:rsid w:val="00077938"/>
    <w:rsid w:val="00077EAF"/>
    <w:rsid w:val="00080552"/>
    <w:rsid w:val="0008061B"/>
    <w:rsid w:val="00081C72"/>
    <w:rsid w:val="00084A93"/>
    <w:rsid w:val="000862E7"/>
    <w:rsid w:val="000867C9"/>
    <w:rsid w:val="00087DC5"/>
    <w:rsid w:val="00091C05"/>
    <w:rsid w:val="00093F3B"/>
    <w:rsid w:val="000958D5"/>
    <w:rsid w:val="000A0347"/>
    <w:rsid w:val="000A0FEC"/>
    <w:rsid w:val="000A16A1"/>
    <w:rsid w:val="000A2668"/>
    <w:rsid w:val="000A2C88"/>
    <w:rsid w:val="000A34A8"/>
    <w:rsid w:val="000A37BF"/>
    <w:rsid w:val="000A540E"/>
    <w:rsid w:val="000A750E"/>
    <w:rsid w:val="000A7690"/>
    <w:rsid w:val="000B0186"/>
    <w:rsid w:val="000B0420"/>
    <w:rsid w:val="000B1B62"/>
    <w:rsid w:val="000B3271"/>
    <w:rsid w:val="000B4640"/>
    <w:rsid w:val="000B4ED8"/>
    <w:rsid w:val="000B5566"/>
    <w:rsid w:val="000C33F9"/>
    <w:rsid w:val="000C352B"/>
    <w:rsid w:val="000C3554"/>
    <w:rsid w:val="000C3F58"/>
    <w:rsid w:val="000C47F7"/>
    <w:rsid w:val="000C5997"/>
    <w:rsid w:val="000C6F6E"/>
    <w:rsid w:val="000C7920"/>
    <w:rsid w:val="000C792B"/>
    <w:rsid w:val="000D0B87"/>
    <w:rsid w:val="000D0C4F"/>
    <w:rsid w:val="000D16F5"/>
    <w:rsid w:val="000D1D4E"/>
    <w:rsid w:val="000D2E55"/>
    <w:rsid w:val="000D7C20"/>
    <w:rsid w:val="000E01CC"/>
    <w:rsid w:val="000E08B7"/>
    <w:rsid w:val="000E1B7C"/>
    <w:rsid w:val="000E20D7"/>
    <w:rsid w:val="000E255E"/>
    <w:rsid w:val="000E26D1"/>
    <w:rsid w:val="000E2ED9"/>
    <w:rsid w:val="000E3177"/>
    <w:rsid w:val="000E3220"/>
    <w:rsid w:val="000E4750"/>
    <w:rsid w:val="000E47AA"/>
    <w:rsid w:val="000E568B"/>
    <w:rsid w:val="000F0189"/>
    <w:rsid w:val="000F39BE"/>
    <w:rsid w:val="000F5118"/>
    <w:rsid w:val="000F57B3"/>
    <w:rsid w:val="000F6B94"/>
    <w:rsid w:val="00100767"/>
    <w:rsid w:val="00101E4A"/>
    <w:rsid w:val="00102C2F"/>
    <w:rsid w:val="00105169"/>
    <w:rsid w:val="00105357"/>
    <w:rsid w:val="001053FA"/>
    <w:rsid w:val="001102D2"/>
    <w:rsid w:val="0011278C"/>
    <w:rsid w:val="00120718"/>
    <w:rsid w:val="00120B91"/>
    <w:rsid w:val="00121757"/>
    <w:rsid w:val="001217A1"/>
    <w:rsid w:val="00126CDE"/>
    <w:rsid w:val="00127348"/>
    <w:rsid w:val="00130D2A"/>
    <w:rsid w:val="001347A4"/>
    <w:rsid w:val="00134BF4"/>
    <w:rsid w:val="00134E60"/>
    <w:rsid w:val="0014108D"/>
    <w:rsid w:val="00146A30"/>
    <w:rsid w:val="001470D0"/>
    <w:rsid w:val="001502CA"/>
    <w:rsid w:val="00151AF0"/>
    <w:rsid w:val="00154A30"/>
    <w:rsid w:val="0015798C"/>
    <w:rsid w:val="00160604"/>
    <w:rsid w:val="00160B99"/>
    <w:rsid w:val="00161DF4"/>
    <w:rsid w:val="00162976"/>
    <w:rsid w:val="00164460"/>
    <w:rsid w:val="001668E9"/>
    <w:rsid w:val="001670F3"/>
    <w:rsid w:val="001717A0"/>
    <w:rsid w:val="001733BC"/>
    <w:rsid w:val="00181558"/>
    <w:rsid w:val="001842C5"/>
    <w:rsid w:val="00184FE4"/>
    <w:rsid w:val="00185479"/>
    <w:rsid w:val="00185FD5"/>
    <w:rsid w:val="00187323"/>
    <w:rsid w:val="00192E9F"/>
    <w:rsid w:val="00193E7E"/>
    <w:rsid w:val="00194D77"/>
    <w:rsid w:val="00195414"/>
    <w:rsid w:val="00195520"/>
    <w:rsid w:val="00195AD6"/>
    <w:rsid w:val="001A1E84"/>
    <w:rsid w:val="001A205D"/>
    <w:rsid w:val="001A25B9"/>
    <w:rsid w:val="001A31C3"/>
    <w:rsid w:val="001A39D6"/>
    <w:rsid w:val="001A4B1F"/>
    <w:rsid w:val="001A5B32"/>
    <w:rsid w:val="001A6189"/>
    <w:rsid w:val="001A6F79"/>
    <w:rsid w:val="001A6FEC"/>
    <w:rsid w:val="001B0A74"/>
    <w:rsid w:val="001B39A1"/>
    <w:rsid w:val="001B43D1"/>
    <w:rsid w:val="001B4B70"/>
    <w:rsid w:val="001B66CB"/>
    <w:rsid w:val="001B7B0D"/>
    <w:rsid w:val="001B7F54"/>
    <w:rsid w:val="001C46B7"/>
    <w:rsid w:val="001C6F14"/>
    <w:rsid w:val="001C6FC5"/>
    <w:rsid w:val="001D0981"/>
    <w:rsid w:val="001D1A40"/>
    <w:rsid w:val="001D2B4B"/>
    <w:rsid w:val="001D5CFA"/>
    <w:rsid w:val="001D7126"/>
    <w:rsid w:val="001D7A94"/>
    <w:rsid w:val="001D7C17"/>
    <w:rsid w:val="001E1928"/>
    <w:rsid w:val="001E2308"/>
    <w:rsid w:val="001E4044"/>
    <w:rsid w:val="001E5669"/>
    <w:rsid w:val="001E6488"/>
    <w:rsid w:val="001F4D22"/>
    <w:rsid w:val="001F6A65"/>
    <w:rsid w:val="001F6B3C"/>
    <w:rsid w:val="001F7A64"/>
    <w:rsid w:val="00200A22"/>
    <w:rsid w:val="00202519"/>
    <w:rsid w:val="002031EE"/>
    <w:rsid w:val="0020392D"/>
    <w:rsid w:val="00204D04"/>
    <w:rsid w:val="002052ED"/>
    <w:rsid w:val="00205561"/>
    <w:rsid w:val="00206D2C"/>
    <w:rsid w:val="00210E34"/>
    <w:rsid w:val="00211922"/>
    <w:rsid w:val="00212AD4"/>
    <w:rsid w:val="00214EA0"/>
    <w:rsid w:val="0021513B"/>
    <w:rsid w:val="00215CC5"/>
    <w:rsid w:val="00217390"/>
    <w:rsid w:val="00217C82"/>
    <w:rsid w:val="00221329"/>
    <w:rsid w:val="00221D99"/>
    <w:rsid w:val="002223FE"/>
    <w:rsid w:val="00226486"/>
    <w:rsid w:val="002275AE"/>
    <w:rsid w:val="00227A58"/>
    <w:rsid w:val="002316D2"/>
    <w:rsid w:val="00232128"/>
    <w:rsid w:val="00232836"/>
    <w:rsid w:val="002352E0"/>
    <w:rsid w:val="00237D59"/>
    <w:rsid w:val="00241BD0"/>
    <w:rsid w:val="00242894"/>
    <w:rsid w:val="00243C7C"/>
    <w:rsid w:val="0025288D"/>
    <w:rsid w:val="002624A6"/>
    <w:rsid w:val="00262B1D"/>
    <w:rsid w:val="00262F10"/>
    <w:rsid w:val="00262F2F"/>
    <w:rsid w:val="002641AA"/>
    <w:rsid w:val="00264E5F"/>
    <w:rsid w:val="00265DED"/>
    <w:rsid w:val="00265EEC"/>
    <w:rsid w:val="00270B36"/>
    <w:rsid w:val="00270E86"/>
    <w:rsid w:val="00272075"/>
    <w:rsid w:val="00272353"/>
    <w:rsid w:val="00273E99"/>
    <w:rsid w:val="002747F8"/>
    <w:rsid w:val="002749E4"/>
    <w:rsid w:val="00275091"/>
    <w:rsid w:val="00276EF6"/>
    <w:rsid w:val="00286C68"/>
    <w:rsid w:val="0029153E"/>
    <w:rsid w:val="002922D7"/>
    <w:rsid w:val="00295F3A"/>
    <w:rsid w:val="0029795C"/>
    <w:rsid w:val="002A1C48"/>
    <w:rsid w:val="002A2645"/>
    <w:rsid w:val="002A5B18"/>
    <w:rsid w:val="002A5D4B"/>
    <w:rsid w:val="002A702C"/>
    <w:rsid w:val="002A72DF"/>
    <w:rsid w:val="002A7B4C"/>
    <w:rsid w:val="002B3A91"/>
    <w:rsid w:val="002B4859"/>
    <w:rsid w:val="002B4939"/>
    <w:rsid w:val="002B5503"/>
    <w:rsid w:val="002B6DD2"/>
    <w:rsid w:val="002B6EB4"/>
    <w:rsid w:val="002B71B7"/>
    <w:rsid w:val="002C53E3"/>
    <w:rsid w:val="002C5EEB"/>
    <w:rsid w:val="002C69E3"/>
    <w:rsid w:val="002C7656"/>
    <w:rsid w:val="002D1120"/>
    <w:rsid w:val="002E145F"/>
    <w:rsid w:val="002E33CC"/>
    <w:rsid w:val="002E34F1"/>
    <w:rsid w:val="002E397C"/>
    <w:rsid w:val="002E74B2"/>
    <w:rsid w:val="002F0C53"/>
    <w:rsid w:val="002F250E"/>
    <w:rsid w:val="002F73D6"/>
    <w:rsid w:val="002F7B05"/>
    <w:rsid w:val="003029D1"/>
    <w:rsid w:val="00311B5D"/>
    <w:rsid w:val="00317370"/>
    <w:rsid w:val="00322141"/>
    <w:rsid w:val="00322A71"/>
    <w:rsid w:val="003231A7"/>
    <w:rsid w:val="00326290"/>
    <w:rsid w:val="00327496"/>
    <w:rsid w:val="00327A69"/>
    <w:rsid w:val="00331426"/>
    <w:rsid w:val="003335DD"/>
    <w:rsid w:val="00333B8C"/>
    <w:rsid w:val="00333FB3"/>
    <w:rsid w:val="00336A90"/>
    <w:rsid w:val="003370E9"/>
    <w:rsid w:val="003372CA"/>
    <w:rsid w:val="00340251"/>
    <w:rsid w:val="00342D62"/>
    <w:rsid w:val="003433AC"/>
    <w:rsid w:val="003441CA"/>
    <w:rsid w:val="003442D3"/>
    <w:rsid w:val="00350C63"/>
    <w:rsid w:val="00351239"/>
    <w:rsid w:val="003512BE"/>
    <w:rsid w:val="0035397C"/>
    <w:rsid w:val="00355E48"/>
    <w:rsid w:val="00357F76"/>
    <w:rsid w:val="0036017C"/>
    <w:rsid w:val="0036024F"/>
    <w:rsid w:val="00361456"/>
    <w:rsid w:val="00363863"/>
    <w:rsid w:val="00364263"/>
    <w:rsid w:val="00365231"/>
    <w:rsid w:val="0036751E"/>
    <w:rsid w:val="00370D29"/>
    <w:rsid w:val="00372BF3"/>
    <w:rsid w:val="003734D6"/>
    <w:rsid w:val="00373DC8"/>
    <w:rsid w:val="00375818"/>
    <w:rsid w:val="0037649C"/>
    <w:rsid w:val="003778C7"/>
    <w:rsid w:val="00380329"/>
    <w:rsid w:val="003820B5"/>
    <w:rsid w:val="00382760"/>
    <w:rsid w:val="003833A3"/>
    <w:rsid w:val="00383AB1"/>
    <w:rsid w:val="00384ACD"/>
    <w:rsid w:val="00386189"/>
    <w:rsid w:val="0039103E"/>
    <w:rsid w:val="00393670"/>
    <w:rsid w:val="003A44F2"/>
    <w:rsid w:val="003A4D27"/>
    <w:rsid w:val="003A7428"/>
    <w:rsid w:val="003B0688"/>
    <w:rsid w:val="003B0ABF"/>
    <w:rsid w:val="003B0C0F"/>
    <w:rsid w:val="003B2F4E"/>
    <w:rsid w:val="003B2FF0"/>
    <w:rsid w:val="003B3BF8"/>
    <w:rsid w:val="003B4314"/>
    <w:rsid w:val="003B4339"/>
    <w:rsid w:val="003B43DB"/>
    <w:rsid w:val="003C00A5"/>
    <w:rsid w:val="003C09A2"/>
    <w:rsid w:val="003C239F"/>
    <w:rsid w:val="003C4E8D"/>
    <w:rsid w:val="003C7737"/>
    <w:rsid w:val="003C79CF"/>
    <w:rsid w:val="003D0843"/>
    <w:rsid w:val="003D0F7A"/>
    <w:rsid w:val="003D244B"/>
    <w:rsid w:val="003D24B4"/>
    <w:rsid w:val="003D6A4A"/>
    <w:rsid w:val="003E14E8"/>
    <w:rsid w:val="003E1565"/>
    <w:rsid w:val="003E2B45"/>
    <w:rsid w:val="003E396B"/>
    <w:rsid w:val="003E4B9C"/>
    <w:rsid w:val="003E7180"/>
    <w:rsid w:val="003E7D72"/>
    <w:rsid w:val="003F293D"/>
    <w:rsid w:val="003F3105"/>
    <w:rsid w:val="003F579C"/>
    <w:rsid w:val="003F59D0"/>
    <w:rsid w:val="00404F8A"/>
    <w:rsid w:val="00405F03"/>
    <w:rsid w:val="00411135"/>
    <w:rsid w:val="0041388C"/>
    <w:rsid w:val="00414A58"/>
    <w:rsid w:val="00415362"/>
    <w:rsid w:val="004163B2"/>
    <w:rsid w:val="00416B75"/>
    <w:rsid w:val="00417F6E"/>
    <w:rsid w:val="00420581"/>
    <w:rsid w:val="004208A8"/>
    <w:rsid w:val="00421220"/>
    <w:rsid w:val="00424755"/>
    <w:rsid w:val="004300E8"/>
    <w:rsid w:val="00432492"/>
    <w:rsid w:val="004327A4"/>
    <w:rsid w:val="00434F02"/>
    <w:rsid w:val="004354A6"/>
    <w:rsid w:val="004359E7"/>
    <w:rsid w:val="00435C6A"/>
    <w:rsid w:val="00440364"/>
    <w:rsid w:val="004422D2"/>
    <w:rsid w:val="00443877"/>
    <w:rsid w:val="00445C34"/>
    <w:rsid w:val="00446448"/>
    <w:rsid w:val="00450A26"/>
    <w:rsid w:val="00453CDC"/>
    <w:rsid w:val="00455AFE"/>
    <w:rsid w:val="00455E45"/>
    <w:rsid w:val="00455F19"/>
    <w:rsid w:val="00456476"/>
    <w:rsid w:val="004570D5"/>
    <w:rsid w:val="004602CF"/>
    <w:rsid w:val="00461492"/>
    <w:rsid w:val="004664CC"/>
    <w:rsid w:val="00467A75"/>
    <w:rsid w:val="00471D14"/>
    <w:rsid w:val="004740D3"/>
    <w:rsid w:val="00474A2B"/>
    <w:rsid w:val="00476085"/>
    <w:rsid w:val="0048299B"/>
    <w:rsid w:val="004832F5"/>
    <w:rsid w:val="004837BB"/>
    <w:rsid w:val="0048575D"/>
    <w:rsid w:val="00487835"/>
    <w:rsid w:val="00490FD6"/>
    <w:rsid w:val="004932E0"/>
    <w:rsid w:val="004948E8"/>
    <w:rsid w:val="004A06FE"/>
    <w:rsid w:val="004A1682"/>
    <w:rsid w:val="004A19E2"/>
    <w:rsid w:val="004A1BD5"/>
    <w:rsid w:val="004A25D2"/>
    <w:rsid w:val="004A2727"/>
    <w:rsid w:val="004A6466"/>
    <w:rsid w:val="004B01E4"/>
    <w:rsid w:val="004B11D3"/>
    <w:rsid w:val="004B75EC"/>
    <w:rsid w:val="004C0C75"/>
    <w:rsid w:val="004C3670"/>
    <w:rsid w:val="004C4270"/>
    <w:rsid w:val="004C5C36"/>
    <w:rsid w:val="004C5F83"/>
    <w:rsid w:val="004C6B7F"/>
    <w:rsid w:val="004C74A2"/>
    <w:rsid w:val="004C785E"/>
    <w:rsid w:val="004C7A23"/>
    <w:rsid w:val="004D0E0C"/>
    <w:rsid w:val="004D3978"/>
    <w:rsid w:val="004D45DE"/>
    <w:rsid w:val="004D4B3B"/>
    <w:rsid w:val="004D4E0C"/>
    <w:rsid w:val="004D6CD0"/>
    <w:rsid w:val="004E1FE7"/>
    <w:rsid w:val="004E29EE"/>
    <w:rsid w:val="004F0A7E"/>
    <w:rsid w:val="004F0BD7"/>
    <w:rsid w:val="004F27AC"/>
    <w:rsid w:val="004F34D9"/>
    <w:rsid w:val="004F5A30"/>
    <w:rsid w:val="004F63CA"/>
    <w:rsid w:val="005013E8"/>
    <w:rsid w:val="00502F48"/>
    <w:rsid w:val="00506377"/>
    <w:rsid w:val="00506C93"/>
    <w:rsid w:val="0051104C"/>
    <w:rsid w:val="0052106C"/>
    <w:rsid w:val="00521350"/>
    <w:rsid w:val="00524987"/>
    <w:rsid w:val="00525067"/>
    <w:rsid w:val="00525D32"/>
    <w:rsid w:val="00525EB2"/>
    <w:rsid w:val="00526638"/>
    <w:rsid w:val="00530845"/>
    <w:rsid w:val="0053508C"/>
    <w:rsid w:val="0053551E"/>
    <w:rsid w:val="00535524"/>
    <w:rsid w:val="00535DBD"/>
    <w:rsid w:val="00535E49"/>
    <w:rsid w:val="00537FA2"/>
    <w:rsid w:val="00541030"/>
    <w:rsid w:val="00542E3F"/>
    <w:rsid w:val="005438C4"/>
    <w:rsid w:val="00544A41"/>
    <w:rsid w:val="00547E26"/>
    <w:rsid w:val="00550590"/>
    <w:rsid w:val="00552654"/>
    <w:rsid w:val="00556517"/>
    <w:rsid w:val="0055763D"/>
    <w:rsid w:val="005620AD"/>
    <w:rsid w:val="005632D5"/>
    <w:rsid w:val="005653FF"/>
    <w:rsid w:val="005670B6"/>
    <w:rsid w:val="005713F3"/>
    <w:rsid w:val="00572035"/>
    <w:rsid w:val="005729A0"/>
    <w:rsid w:val="00572C64"/>
    <w:rsid w:val="00576245"/>
    <w:rsid w:val="0057636C"/>
    <w:rsid w:val="0057647A"/>
    <w:rsid w:val="00576A4C"/>
    <w:rsid w:val="0058002E"/>
    <w:rsid w:val="00581BE0"/>
    <w:rsid w:val="00582133"/>
    <w:rsid w:val="005835FA"/>
    <w:rsid w:val="00583831"/>
    <w:rsid w:val="00584F6E"/>
    <w:rsid w:val="00587A15"/>
    <w:rsid w:val="00590340"/>
    <w:rsid w:val="00590B19"/>
    <w:rsid w:val="00590ED0"/>
    <w:rsid w:val="0059249D"/>
    <w:rsid w:val="0059259B"/>
    <w:rsid w:val="00594855"/>
    <w:rsid w:val="005A00B9"/>
    <w:rsid w:val="005A1BA5"/>
    <w:rsid w:val="005A1DF0"/>
    <w:rsid w:val="005A3AD8"/>
    <w:rsid w:val="005A6FE4"/>
    <w:rsid w:val="005A76A7"/>
    <w:rsid w:val="005A7D3A"/>
    <w:rsid w:val="005B120D"/>
    <w:rsid w:val="005B2608"/>
    <w:rsid w:val="005B3F42"/>
    <w:rsid w:val="005B50E3"/>
    <w:rsid w:val="005B5D64"/>
    <w:rsid w:val="005B70F5"/>
    <w:rsid w:val="005B763C"/>
    <w:rsid w:val="005B77F5"/>
    <w:rsid w:val="005C08D9"/>
    <w:rsid w:val="005C114B"/>
    <w:rsid w:val="005C14CC"/>
    <w:rsid w:val="005C1EA1"/>
    <w:rsid w:val="005C2926"/>
    <w:rsid w:val="005C2DAF"/>
    <w:rsid w:val="005C556D"/>
    <w:rsid w:val="005C5A6D"/>
    <w:rsid w:val="005C6073"/>
    <w:rsid w:val="005D062D"/>
    <w:rsid w:val="005D4C2B"/>
    <w:rsid w:val="005D4D30"/>
    <w:rsid w:val="005D5A9F"/>
    <w:rsid w:val="005D6B90"/>
    <w:rsid w:val="005D6D25"/>
    <w:rsid w:val="005E372F"/>
    <w:rsid w:val="005E453D"/>
    <w:rsid w:val="005E52B3"/>
    <w:rsid w:val="005E54BB"/>
    <w:rsid w:val="005F181A"/>
    <w:rsid w:val="005F2F10"/>
    <w:rsid w:val="0060053A"/>
    <w:rsid w:val="00603106"/>
    <w:rsid w:val="00604EDE"/>
    <w:rsid w:val="00613431"/>
    <w:rsid w:val="00614A9E"/>
    <w:rsid w:val="00616857"/>
    <w:rsid w:val="0062074A"/>
    <w:rsid w:val="006216BF"/>
    <w:rsid w:val="0062209D"/>
    <w:rsid w:val="0062316E"/>
    <w:rsid w:val="00623205"/>
    <w:rsid w:val="00624C7D"/>
    <w:rsid w:val="006268B9"/>
    <w:rsid w:val="006273F8"/>
    <w:rsid w:val="0063194E"/>
    <w:rsid w:val="00634999"/>
    <w:rsid w:val="006349CA"/>
    <w:rsid w:val="0063519A"/>
    <w:rsid w:val="00635851"/>
    <w:rsid w:val="00636756"/>
    <w:rsid w:val="00637551"/>
    <w:rsid w:val="00637F81"/>
    <w:rsid w:val="00641469"/>
    <w:rsid w:val="006449C5"/>
    <w:rsid w:val="00645CD0"/>
    <w:rsid w:val="00645ED0"/>
    <w:rsid w:val="00646834"/>
    <w:rsid w:val="00647936"/>
    <w:rsid w:val="00654EF8"/>
    <w:rsid w:val="0065634F"/>
    <w:rsid w:val="00656FF3"/>
    <w:rsid w:val="00657CAB"/>
    <w:rsid w:val="00662510"/>
    <w:rsid w:val="00662BD3"/>
    <w:rsid w:val="00663FE3"/>
    <w:rsid w:val="006651F1"/>
    <w:rsid w:val="006707CB"/>
    <w:rsid w:val="00671412"/>
    <w:rsid w:val="00671C79"/>
    <w:rsid w:val="00673600"/>
    <w:rsid w:val="00675CE4"/>
    <w:rsid w:val="0068102B"/>
    <w:rsid w:val="00681940"/>
    <w:rsid w:val="00681ADE"/>
    <w:rsid w:val="00683258"/>
    <w:rsid w:val="0068742E"/>
    <w:rsid w:val="00690177"/>
    <w:rsid w:val="006909FB"/>
    <w:rsid w:val="00692899"/>
    <w:rsid w:val="00694868"/>
    <w:rsid w:val="00696054"/>
    <w:rsid w:val="006A0429"/>
    <w:rsid w:val="006A09A7"/>
    <w:rsid w:val="006A14DB"/>
    <w:rsid w:val="006A23F7"/>
    <w:rsid w:val="006A5454"/>
    <w:rsid w:val="006A560A"/>
    <w:rsid w:val="006A67B2"/>
    <w:rsid w:val="006B054D"/>
    <w:rsid w:val="006B3C3B"/>
    <w:rsid w:val="006B3F23"/>
    <w:rsid w:val="006B4349"/>
    <w:rsid w:val="006B7170"/>
    <w:rsid w:val="006B722B"/>
    <w:rsid w:val="006C01E2"/>
    <w:rsid w:val="006C0C04"/>
    <w:rsid w:val="006C186D"/>
    <w:rsid w:val="006C2289"/>
    <w:rsid w:val="006C2B82"/>
    <w:rsid w:val="006C44E2"/>
    <w:rsid w:val="006C6907"/>
    <w:rsid w:val="006C733A"/>
    <w:rsid w:val="006C7515"/>
    <w:rsid w:val="006D17BD"/>
    <w:rsid w:val="006D444E"/>
    <w:rsid w:val="006D4D2F"/>
    <w:rsid w:val="006D5D9D"/>
    <w:rsid w:val="006D7CCA"/>
    <w:rsid w:val="006E03B0"/>
    <w:rsid w:val="006E18AC"/>
    <w:rsid w:val="006E28A7"/>
    <w:rsid w:val="006E2B19"/>
    <w:rsid w:val="006E4A33"/>
    <w:rsid w:val="006E5324"/>
    <w:rsid w:val="006E67CD"/>
    <w:rsid w:val="006F155E"/>
    <w:rsid w:val="006F1F1D"/>
    <w:rsid w:val="006F3791"/>
    <w:rsid w:val="006F3943"/>
    <w:rsid w:val="006F3A01"/>
    <w:rsid w:val="006F5DFE"/>
    <w:rsid w:val="006F67CF"/>
    <w:rsid w:val="006F6BFD"/>
    <w:rsid w:val="006F75B9"/>
    <w:rsid w:val="007044D1"/>
    <w:rsid w:val="0070471F"/>
    <w:rsid w:val="007067FA"/>
    <w:rsid w:val="00710794"/>
    <w:rsid w:val="00711634"/>
    <w:rsid w:val="00712A59"/>
    <w:rsid w:val="00712AFA"/>
    <w:rsid w:val="00714C6B"/>
    <w:rsid w:val="00715089"/>
    <w:rsid w:val="0071689A"/>
    <w:rsid w:val="00716A15"/>
    <w:rsid w:val="007216CD"/>
    <w:rsid w:val="007229E1"/>
    <w:rsid w:val="00722B14"/>
    <w:rsid w:val="00723E5F"/>
    <w:rsid w:val="00731A5D"/>
    <w:rsid w:val="00732D92"/>
    <w:rsid w:val="0073314F"/>
    <w:rsid w:val="0073496A"/>
    <w:rsid w:val="00734C02"/>
    <w:rsid w:val="00745959"/>
    <w:rsid w:val="0074704F"/>
    <w:rsid w:val="00752299"/>
    <w:rsid w:val="007529BE"/>
    <w:rsid w:val="0075334B"/>
    <w:rsid w:val="0075434E"/>
    <w:rsid w:val="007559FF"/>
    <w:rsid w:val="00760CD0"/>
    <w:rsid w:val="0076172C"/>
    <w:rsid w:val="00761DC5"/>
    <w:rsid w:val="00764044"/>
    <w:rsid w:val="00764B1D"/>
    <w:rsid w:val="007655AF"/>
    <w:rsid w:val="00765A91"/>
    <w:rsid w:val="00765F42"/>
    <w:rsid w:val="00767BAF"/>
    <w:rsid w:val="0077201A"/>
    <w:rsid w:val="00772116"/>
    <w:rsid w:val="00773922"/>
    <w:rsid w:val="00773BD0"/>
    <w:rsid w:val="00773C7B"/>
    <w:rsid w:val="0077456F"/>
    <w:rsid w:val="00774E08"/>
    <w:rsid w:val="00781DB1"/>
    <w:rsid w:val="007822B0"/>
    <w:rsid w:val="00782D8B"/>
    <w:rsid w:val="007858C0"/>
    <w:rsid w:val="00785946"/>
    <w:rsid w:val="00785D4C"/>
    <w:rsid w:val="00787D9F"/>
    <w:rsid w:val="007913FD"/>
    <w:rsid w:val="00792092"/>
    <w:rsid w:val="0079476A"/>
    <w:rsid w:val="00794EE3"/>
    <w:rsid w:val="00795692"/>
    <w:rsid w:val="007960B6"/>
    <w:rsid w:val="00797487"/>
    <w:rsid w:val="00797EBB"/>
    <w:rsid w:val="007A1976"/>
    <w:rsid w:val="007A2BB3"/>
    <w:rsid w:val="007A3038"/>
    <w:rsid w:val="007A3F8A"/>
    <w:rsid w:val="007A4604"/>
    <w:rsid w:val="007A4EC8"/>
    <w:rsid w:val="007A6060"/>
    <w:rsid w:val="007B1491"/>
    <w:rsid w:val="007B4EEB"/>
    <w:rsid w:val="007C04E8"/>
    <w:rsid w:val="007C378F"/>
    <w:rsid w:val="007C4794"/>
    <w:rsid w:val="007C546F"/>
    <w:rsid w:val="007C727F"/>
    <w:rsid w:val="007D047A"/>
    <w:rsid w:val="007D1099"/>
    <w:rsid w:val="007D1FCB"/>
    <w:rsid w:val="007D2A25"/>
    <w:rsid w:val="007D37E4"/>
    <w:rsid w:val="007D5065"/>
    <w:rsid w:val="007D7606"/>
    <w:rsid w:val="007E52B1"/>
    <w:rsid w:val="007E54F9"/>
    <w:rsid w:val="007F0E9F"/>
    <w:rsid w:val="007F4AA4"/>
    <w:rsid w:val="007F4FD7"/>
    <w:rsid w:val="007F5288"/>
    <w:rsid w:val="007F57E7"/>
    <w:rsid w:val="007F5BC6"/>
    <w:rsid w:val="007F664C"/>
    <w:rsid w:val="007F677A"/>
    <w:rsid w:val="007F70B7"/>
    <w:rsid w:val="00801882"/>
    <w:rsid w:val="00801CD3"/>
    <w:rsid w:val="0080739C"/>
    <w:rsid w:val="00810001"/>
    <w:rsid w:val="00810EC1"/>
    <w:rsid w:val="00811F83"/>
    <w:rsid w:val="00812C85"/>
    <w:rsid w:val="0081467A"/>
    <w:rsid w:val="00816BD2"/>
    <w:rsid w:val="00822D74"/>
    <w:rsid w:val="00824184"/>
    <w:rsid w:val="00825C3D"/>
    <w:rsid w:val="008267D6"/>
    <w:rsid w:val="00826CA3"/>
    <w:rsid w:val="00831552"/>
    <w:rsid w:val="008317AF"/>
    <w:rsid w:val="008341C3"/>
    <w:rsid w:val="008379A4"/>
    <w:rsid w:val="008416FE"/>
    <w:rsid w:val="00843427"/>
    <w:rsid w:val="0084346F"/>
    <w:rsid w:val="00844488"/>
    <w:rsid w:val="008502CF"/>
    <w:rsid w:val="008512D3"/>
    <w:rsid w:val="0085376C"/>
    <w:rsid w:val="008542F4"/>
    <w:rsid w:val="00854991"/>
    <w:rsid w:val="00854FE4"/>
    <w:rsid w:val="0085753E"/>
    <w:rsid w:val="00861461"/>
    <w:rsid w:val="00862100"/>
    <w:rsid w:val="008626B7"/>
    <w:rsid w:val="0086488A"/>
    <w:rsid w:val="00866727"/>
    <w:rsid w:val="00870996"/>
    <w:rsid w:val="00872918"/>
    <w:rsid w:val="00874180"/>
    <w:rsid w:val="008742E1"/>
    <w:rsid w:val="00875AEF"/>
    <w:rsid w:val="0087631B"/>
    <w:rsid w:val="008810DD"/>
    <w:rsid w:val="008831B3"/>
    <w:rsid w:val="008864A3"/>
    <w:rsid w:val="008875A5"/>
    <w:rsid w:val="00887B89"/>
    <w:rsid w:val="00890882"/>
    <w:rsid w:val="00894C8E"/>
    <w:rsid w:val="00896A5A"/>
    <w:rsid w:val="008A35A1"/>
    <w:rsid w:val="008A6B92"/>
    <w:rsid w:val="008B00C5"/>
    <w:rsid w:val="008B089C"/>
    <w:rsid w:val="008B0943"/>
    <w:rsid w:val="008B2F66"/>
    <w:rsid w:val="008B4F77"/>
    <w:rsid w:val="008B6B23"/>
    <w:rsid w:val="008C09C1"/>
    <w:rsid w:val="008C1022"/>
    <w:rsid w:val="008C1CAA"/>
    <w:rsid w:val="008C1D42"/>
    <w:rsid w:val="008C2D10"/>
    <w:rsid w:val="008C6104"/>
    <w:rsid w:val="008C6795"/>
    <w:rsid w:val="008D21B0"/>
    <w:rsid w:val="008D46C4"/>
    <w:rsid w:val="008D4A15"/>
    <w:rsid w:val="008D557F"/>
    <w:rsid w:val="008D5983"/>
    <w:rsid w:val="008D6DBB"/>
    <w:rsid w:val="008D7FE0"/>
    <w:rsid w:val="008E033F"/>
    <w:rsid w:val="008E116E"/>
    <w:rsid w:val="008E16BC"/>
    <w:rsid w:val="008E1970"/>
    <w:rsid w:val="008E1ABB"/>
    <w:rsid w:val="008E3C4C"/>
    <w:rsid w:val="008E4D97"/>
    <w:rsid w:val="008E59EA"/>
    <w:rsid w:val="008E75CC"/>
    <w:rsid w:val="008F0902"/>
    <w:rsid w:val="008F2812"/>
    <w:rsid w:val="008F4C18"/>
    <w:rsid w:val="008F6F89"/>
    <w:rsid w:val="009008DB"/>
    <w:rsid w:val="00900D21"/>
    <w:rsid w:val="00901582"/>
    <w:rsid w:val="009015B0"/>
    <w:rsid w:val="00902264"/>
    <w:rsid w:val="009048DB"/>
    <w:rsid w:val="00905EA2"/>
    <w:rsid w:val="009125F5"/>
    <w:rsid w:val="0091308F"/>
    <w:rsid w:val="00913C90"/>
    <w:rsid w:val="00914973"/>
    <w:rsid w:val="009202C4"/>
    <w:rsid w:val="00921338"/>
    <w:rsid w:val="00921730"/>
    <w:rsid w:val="00921931"/>
    <w:rsid w:val="00922A15"/>
    <w:rsid w:val="00922E5D"/>
    <w:rsid w:val="00925435"/>
    <w:rsid w:val="0092556B"/>
    <w:rsid w:val="0092657F"/>
    <w:rsid w:val="0092784F"/>
    <w:rsid w:val="00927DA4"/>
    <w:rsid w:val="00932EF6"/>
    <w:rsid w:val="009369F2"/>
    <w:rsid w:val="00937E92"/>
    <w:rsid w:val="00941450"/>
    <w:rsid w:val="0094248E"/>
    <w:rsid w:val="0094370F"/>
    <w:rsid w:val="00943F27"/>
    <w:rsid w:val="00947EE1"/>
    <w:rsid w:val="00950601"/>
    <w:rsid w:val="0095065D"/>
    <w:rsid w:val="00951666"/>
    <w:rsid w:val="00954EAE"/>
    <w:rsid w:val="00954EDC"/>
    <w:rsid w:val="00956B0E"/>
    <w:rsid w:val="00960B4C"/>
    <w:rsid w:val="00960B67"/>
    <w:rsid w:val="00960E1F"/>
    <w:rsid w:val="00960FE2"/>
    <w:rsid w:val="0096271E"/>
    <w:rsid w:val="00962C82"/>
    <w:rsid w:val="00965DAE"/>
    <w:rsid w:val="00967A9B"/>
    <w:rsid w:val="009705D6"/>
    <w:rsid w:val="00973870"/>
    <w:rsid w:val="00973BCC"/>
    <w:rsid w:val="0097419D"/>
    <w:rsid w:val="0097519F"/>
    <w:rsid w:val="009757B3"/>
    <w:rsid w:val="00977196"/>
    <w:rsid w:val="0098126E"/>
    <w:rsid w:val="009831D8"/>
    <w:rsid w:val="0098344F"/>
    <w:rsid w:val="00983C89"/>
    <w:rsid w:val="00984CC1"/>
    <w:rsid w:val="00984DF2"/>
    <w:rsid w:val="009861B9"/>
    <w:rsid w:val="00986654"/>
    <w:rsid w:val="00993962"/>
    <w:rsid w:val="009945D8"/>
    <w:rsid w:val="00995F73"/>
    <w:rsid w:val="009A00EB"/>
    <w:rsid w:val="009A0E8F"/>
    <w:rsid w:val="009A2263"/>
    <w:rsid w:val="009A2946"/>
    <w:rsid w:val="009B03E8"/>
    <w:rsid w:val="009B4498"/>
    <w:rsid w:val="009B5049"/>
    <w:rsid w:val="009B6036"/>
    <w:rsid w:val="009C147C"/>
    <w:rsid w:val="009C2511"/>
    <w:rsid w:val="009C3A81"/>
    <w:rsid w:val="009C48CD"/>
    <w:rsid w:val="009C540F"/>
    <w:rsid w:val="009C5F13"/>
    <w:rsid w:val="009C606C"/>
    <w:rsid w:val="009C6C1C"/>
    <w:rsid w:val="009D0BB8"/>
    <w:rsid w:val="009D204C"/>
    <w:rsid w:val="009D5A49"/>
    <w:rsid w:val="009D6EC3"/>
    <w:rsid w:val="009E17F6"/>
    <w:rsid w:val="009E2975"/>
    <w:rsid w:val="009E673F"/>
    <w:rsid w:val="009E7957"/>
    <w:rsid w:val="00A03792"/>
    <w:rsid w:val="00A03D43"/>
    <w:rsid w:val="00A0432C"/>
    <w:rsid w:val="00A06B26"/>
    <w:rsid w:val="00A07195"/>
    <w:rsid w:val="00A07626"/>
    <w:rsid w:val="00A07D71"/>
    <w:rsid w:val="00A107A2"/>
    <w:rsid w:val="00A10FC9"/>
    <w:rsid w:val="00A1167D"/>
    <w:rsid w:val="00A13EAE"/>
    <w:rsid w:val="00A15F1F"/>
    <w:rsid w:val="00A17DD7"/>
    <w:rsid w:val="00A22AB2"/>
    <w:rsid w:val="00A244FA"/>
    <w:rsid w:val="00A2490D"/>
    <w:rsid w:val="00A24D24"/>
    <w:rsid w:val="00A2744F"/>
    <w:rsid w:val="00A32486"/>
    <w:rsid w:val="00A33A86"/>
    <w:rsid w:val="00A359C8"/>
    <w:rsid w:val="00A36B5B"/>
    <w:rsid w:val="00A401B8"/>
    <w:rsid w:val="00A4069E"/>
    <w:rsid w:val="00A420CA"/>
    <w:rsid w:val="00A42868"/>
    <w:rsid w:val="00A43891"/>
    <w:rsid w:val="00A43C55"/>
    <w:rsid w:val="00A440A9"/>
    <w:rsid w:val="00A45403"/>
    <w:rsid w:val="00A455A8"/>
    <w:rsid w:val="00A46C6E"/>
    <w:rsid w:val="00A501F4"/>
    <w:rsid w:val="00A5064E"/>
    <w:rsid w:val="00A50B02"/>
    <w:rsid w:val="00A51E64"/>
    <w:rsid w:val="00A528DD"/>
    <w:rsid w:val="00A52B6F"/>
    <w:rsid w:val="00A53C8C"/>
    <w:rsid w:val="00A54C83"/>
    <w:rsid w:val="00A54DA6"/>
    <w:rsid w:val="00A66105"/>
    <w:rsid w:val="00A6664C"/>
    <w:rsid w:val="00A71F59"/>
    <w:rsid w:val="00A77F94"/>
    <w:rsid w:val="00A81308"/>
    <w:rsid w:val="00A815B2"/>
    <w:rsid w:val="00A82AB2"/>
    <w:rsid w:val="00A82E68"/>
    <w:rsid w:val="00A83109"/>
    <w:rsid w:val="00A83B53"/>
    <w:rsid w:val="00A846B9"/>
    <w:rsid w:val="00A8543F"/>
    <w:rsid w:val="00A869B8"/>
    <w:rsid w:val="00A8746D"/>
    <w:rsid w:val="00A90486"/>
    <w:rsid w:val="00A912D7"/>
    <w:rsid w:val="00A96978"/>
    <w:rsid w:val="00A973CB"/>
    <w:rsid w:val="00A97486"/>
    <w:rsid w:val="00A979D1"/>
    <w:rsid w:val="00AA0341"/>
    <w:rsid w:val="00AA217B"/>
    <w:rsid w:val="00AA317C"/>
    <w:rsid w:val="00AA3D22"/>
    <w:rsid w:val="00AA4EBF"/>
    <w:rsid w:val="00AA5709"/>
    <w:rsid w:val="00AA5F4B"/>
    <w:rsid w:val="00AA665C"/>
    <w:rsid w:val="00AA784B"/>
    <w:rsid w:val="00AB00E1"/>
    <w:rsid w:val="00AB01A7"/>
    <w:rsid w:val="00AB3D3D"/>
    <w:rsid w:val="00AB5C04"/>
    <w:rsid w:val="00AB71D4"/>
    <w:rsid w:val="00AC0AB5"/>
    <w:rsid w:val="00AC0CFA"/>
    <w:rsid w:val="00AC54E5"/>
    <w:rsid w:val="00AC5798"/>
    <w:rsid w:val="00AC5F24"/>
    <w:rsid w:val="00AC6081"/>
    <w:rsid w:val="00AD145E"/>
    <w:rsid w:val="00AD304E"/>
    <w:rsid w:val="00AD3526"/>
    <w:rsid w:val="00AD7055"/>
    <w:rsid w:val="00AE01B5"/>
    <w:rsid w:val="00AE1BC0"/>
    <w:rsid w:val="00AE1C2E"/>
    <w:rsid w:val="00AE212B"/>
    <w:rsid w:val="00AE325D"/>
    <w:rsid w:val="00AE4461"/>
    <w:rsid w:val="00AE523E"/>
    <w:rsid w:val="00AE5CF2"/>
    <w:rsid w:val="00AE6429"/>
    <w:rsid w:val="00AE6EE3"/>
    <w:rsid w:val="00AE77C7"/>
    <w:rsid w:val="00AF075A"/>
    <w:rsid w:val="00AF0B76"/>
    <w:rsid w:val="00AF488D"/>
    <w:rsid w:val="00AF79F1"/>
    <w:rsid w:val="00B0194B"/>
    <w:rsid w:val="00B0344F"/>
    <w:rsid w:val="00B101DA"/>
    <w:rsid w:val="00B11533"/>
    <w:rsid w:val="00B158BA"/>
    <w:rsid w:val="00B16BB4"/>
    <w:rsid w:val="00B22F71"/>
    <w:rsid w:val="00B2331F"/>
    <w:rsid w:val="00B26571"/>
    <w:rsid w:val="00B272D9"/>
    <w:rsid w:val="00B276C0"/>
    <w:rsid w:val="00B32A83"/>
    <w:rsid w:val="00B32E48"/>
    <w:rsid w:val="00B41DDF"/>
    <w:rsid w:val="00B43512"/>
    <w:rsid w:val="00B45B56"/>
    <w:rsid w:val="00B4662A"/>
    <w:rsid w:val="00B46F9B"/>
    <w:rsid w:val="00B474EC"/>
    <w:rsid w:val="00B507A1"/>
    <w:rsid w:val="00B6050A"/>
    <w:rsid w:val="00B61155"/>
    <w:rsid w:val="00B61204"/>
    <w:rsid w:val="00B629BB"/>
    <w:rsid w:val="00B64AC0"/>
    <w:rsid w:val="00B67DEA"/>
    <w:rsid w:val="00B70529"/>
    <w:rsid w:val="00B7080D"/>
    <w:rsid w:val="00B714AD"/>
    <w:rsid w:val="00B744F7"/>
    <w:rsid w:val="00B772E1"/>
    <w:rsid w:val="00B80CE6"/>
    <w:rsid w:val="00B81D72"/>
    <w:rsid w:val="00B82DE8"/>
    <w:rsid w:val="00B8398D"/>
    <w:rsid w:val="00B840A7"/>
    <w:rsid w:val="00B86DCA"/>
    <w:rsid w:val="00B932D6"/>
    <w:rsid w:val="00B95C0B"/>
    <w:rsid w:val="00BA027D"/>
    <w:rsid w:val="00BA4F59"/>
    <w:rsid w:val="00BA7DF9"/>
    <w:rsid w:val="00BB1F09"/>
    <w:rsid w:val="00BB2457"/>
    <w:rsid w:val="00BB2B35"/>
    <w:rsid w:val="00BB5204"/>
    <w:rsid w:val="00BB583A"/>
    <w:rsid w:val="00BC07E4"/>
    <w:rsid w:val="00BC23C0"/>
    <w:rsid w:val="00BC4B51"/>
    <w:rsid w:val="00BC5847"/>
    <w:rsid w:val="00BC7A6E"/>
    <w:rsid w:val="00BC7F15"/>
    <w:rsid w:val="00BD13A1"/>
    <w:rsid w:val="00BD2A5E"/>
    <w:rsid w:val="00BD42B7"/>
    <w:rsid w:val="00BD7C9C"/>
    <w:rsid w:val="00BE0324"/>
    <w:rsid w:val="00BE1ABD"/>
    <w:rsid w:val="00BE7E09"/>
    <w:rsid w:val="00BF06BF"/>
    <w:rsid w:val="00BF1C60"/>
    <w:rsid w:val="00C015E6"/>
    <w:rsid w:val="00C01F8D"/>
    <w:rsid w:val="00C0689E"/>
    <w:rsid w:val="00C069ED"/>
    <w:rsid w:val="00C10A4E"/>
    <w:rsid w:val="00C12AA9"/>
    <w:rsid w:val="00C1410F"/>
    <w:rsid w:val="00C14B90"/>
    <w:rsid w:val="00C1512B"/>
    <w:rsid w:val="00C15B97"/>
    <w:rsid w:val="00C20146"/>
    <w:rsid w:val="00C21A2D"/>
    <w:rsid w:val="00C21C3A"/>
    <w:rsid w:val="00C232E2"/>
    <w:rsid w:val="00C23798"/>
    <w:rsid w:val="00C25A3C"/>
    <w:rsid w:val="00C269D4"/>
    <w:rsid w:val="00C32004"/>
    <w:rsid w:val="00C32B02"/>
    <w:rsid w:val="00C33A3B"/>
    <w:rsid w:val="00C346A0"/>
    <w:rsid w:val="00C34DE3"/>
    <w:rsid w:val="00C360E4"/>
    <w:rsid w:val="00C422B8"/>
    <w:rsid w:val="00C42FBB"/>
    <w:rsid w:val="00C42FDC"/>
    <w:rsid w:val="00C432F4"/>
    <w:rsid w:val="00C434F2"/>
    <w:rsid w:val="00C44582"/>
    <w:rsid w:val="00C467E0"/>
    <w:rsid w:val="00C46CA4"/>
    <w:rsid w:val="00C4757F"/>
    <w:rsid w:val="00C516FC"/>
    <w:rsid w:val="00C5252A"/>
    <w:rsid w:val="00C5488C"/>
    <w:rsid w:val="00C5704A"/>
    <w:rsid w:val="00C570E8"/>
    <w:rsid w:val="00C572E0"/>
    <w:rsid w:val="00C6092F"/>
    <w:rsid w:val="00C6095A"/>
    <w:rsid w:val="00C616F1"/>
    <w:rsid w:val="00C63DDD"/>
    <w:rsid w:val="00C63F2D"/>
    <w:rsid w:val="00C64C55"/>
    <w:rsid w:val="00C655AD"/>
    <w:rsid w:val="00C65734"/>
    <w:rsid w:val="00C65C24"/>
    <w:rsid w:val="00C72136"/>
    <w:rsid w:val="00C7278C"/>
    <w:rsid w:val="00C72A5E"/>
    <w:rsid w:val="00C74C6F"/>
    <w:rsid w:val="00C76329"/>
    <w:rsid w:val="00C82DA9"/>
    <w:rsid w:val="00C82EFA"/>
    <w:rsid w:val="00C83163"/>
    <w:rsid w:val="00C83203"/>
    <w:rsid w:val="00C83991"/>
    <w:rsid w:val="00C85003"/>
    <w:rsid w:val="00C85D20"/>
    <w:rsid w:val="00C92026"/>
    <w:rsid w:val="00C95910"/>
    <w:rsid w:val="00CA0357"/>
    <w:rsid w:val="00CA0C11"/>
    <w:rsid w:val="00CA15DA"/>
    <w:rsid w:val="00CA1641"/>
    <w:rsid w:val="00CA226C"/>
    <w:rsid w:val="00CA3EEB"/>
    <w:rsid w:val="00CA4B1B"/>
    <w:rsid w:val="00CA4C84"/>
    <w:rsid w:val="00CB7C0F"/>
    <w:rsid w:val="00CC0305"/>
    <w:rsid w:val="00CC217F"/>
    <w:rsid w:val="00CC5DAB"/>
    <w:rsid w:val="00CC7AFF"/>
    <w:rsid w:val="00CD0C7A"/>
    <w:rsid w:val="00CD2039"/>
    <w:rsid w:val="00CD2D54"/>
    <w:rsid w:val="00CD7148"/>
    <w:rsid w:val="00CE136C"/>
    <w:rsid w:val="00CE2CD9"/>
    <w:rsid w:val="00CE4785"/>
    <w:rsid w:val="00CE61F7"/>
    <w:rsid w:val="00CE7052"/>
    <w:rsid w:val="00CF455D"/>
    <w:rsid w:val="00CF5748"/>
    <w:rsid w:val="00CF6E78"/>
    <w:rsid w:val="00CF79B9"/>
    <w:rsid w:val="00D01A50"/>
    <w:rsid w:val="00D01AAC"/>
    <w:rsid w:val="00D05703"/>
    <w:rsid w:val="00D06F3F"/>
    <w:rsid w:val="00D111CA"/>
    <w:rsid w:val="00D1189A"/>
    <w:rsid w:val="00D13E1D"/>
    <w:rsid w:val="00D1610F"/>
    <w:rsid w:val="00D173B2"/>
    <w:rsid w:val="00D17BBB"/>
    <w:rsid w:val="00D17C82"/>
    <w:rsid w:val="00D208B4"/>
    <w:rsid w:val="00D2117C"/>
    <w:rsid w:val="00D212DA"/>
    <w:rsid w:val="00D21639"/>
    <w:rsid w:val="00D2186C"/>
    <w:rsid w:val="00D230CC"/>
    <w:rsid w:val="00D2416A"/>
    <w:rsid w:val="00D26722"/>
    <w:rsid w:val="00D26C9D"/>
    <w:rsid w:val="00D31EC4"/>
    <w:rsid w:val="00D3200B"/>
    <w:rsid w:val="00D32365"/>
    <w:rsid w:val="00D365F9"/>
    <w:rsid w:val="00D41004"/>
    <w:rsid w:val="00D410EA"/>
    <w:rsid w:val="00D43E4D"/>
    <w:rsid w:val="00D45F15"/>
    <w:rsid w:val="00D460AF"/>
    <w:rsid w:val="00D46110"/>
    <w:rsid w:val="00D5176D"/>
    <w:rsid w:val="00D52BCD"/>
    <w:rsid w:val="00D54115"/>
    <w:rsid w:val="00D54122"/>
    <w:rsid w:val="00D55353"/>
    <w:rsid w:val="00D633FC"/>
    <w:rsid w:val="00D64A67"/>
    <w:rsid w:val="00D65385"/>
    <w:rsid w:val="00D66CF3"/>
    <w:rsid w:val="00D67C2D"/>
    <w:rsid w:val="00D71FC6"/>
    <w:rsid w:val="00D72619"/>
    <w:rsid w:val="00D727A8"/>
    <w:rsid w:val="00D74794"/>
    <w:rsid w:val="00D7508D"/>
    <w:rsid w:val="00D75099"/>
    <w:rsid w:val="00D765FC"/>
    <w:rsid w:val="00D80FB1"/>
    <w:rsid w:val="00D813AD"/>
    <w:rsid w:val="00D82900"/>
    <w:rsid w:val="00D83C11"/>
    <w:rsid w:val="00D846AC"/>
    <w:rsid w:val="00D91DEB"/>
    <w:rsid w:val="00D91EB4"/>
    <w:rsid w:val="00D95AB3"/>
    <w:rsid w:val="00D95C28"/>
    <w:rsid w:val="00D95F88"/>
    <w:rsid w:val="00D9626D"/>
    <w:rsid w:val="00D96E9D"/>
    <w:rsid w:val="00DA2037"/>
    <w:rsid w:val="00DA2E0D"/>
    <w:rsid w:val="00DA413D"/>
    <w:rsid w:val="00DA5D10"/>
    <w:rsid w:val="00DA73CD"/>
    <w:rsid w:val="00DB0293"/>
    <w:rsid w:val="00DB238B"/>
    <w:rsid w:val="00DB32FB"/>
    <w:rsid w:val="00DB3B80"/>
    <w:rsid w:val="00DC0062"/>
    <w:rsid w:val="00DC0BF7"/>
    <w:rsid w:val="00DC18D5"/>
    <w:rsid w:val="00DC3A0E"/>
    <w:rsid w:val="00DC56F7"/>
    <w:rsid w:val="00DC5E4F"/>
    <w:rsid w:val="00DD1CF4"/>
    <w:rsid w:val="00DD1F3F"/>
    <w:rsid w:val="00DD385B"/>
    <w:rsid w:val="00DD47E4"/>
    <w:rsid w:val="00DD6A38"/>
    <w:rsid w:val="00DD6C18"/>
    <w:rsid w:val="00DD7C00"/>
    <w:rsid w:val="00DE18B5"/>
    <w:rsid w:val="00E00A21"/>
    <w:rsid w:val="00E01447"/>
    <w:rsid w:val="00E04D68"/>
    <w:rsid w:val="00E07947"/>
    <w:rsid w:val="00E128BB"/>
    <w:rsid w:val="00E148A9"/>
    <w:rsid w:val="00E1564B"/>
    <w:rsid w:val="00E15799"/>
    <w:rsid w:val="00E17354"/>
    <w:rsid w:val="00E20762"/>
    <w:rsid w:val="00E241E2"/>
    <w:rsid w:val="00E26847"/>
    <w:rsid w:val="00E3087C"/>
    <w:rsid w:val="00E31984"/>
    <w:rsid w:val="00E33A83"/>
    <w:rsid w:val="00E34304"/>
    <w:rsid w:val="00E34825"/>
    <w:rsid w:val="00E351FF"/>
    <w:rsid w:val="00E4074A"/>
    <w:rsid w:val="00E40790"/>
    <w:rsid w:val="00E4085F"/>
    <w:rsid w:val="00E441ED"/>
    <w:rsid w:val="00E4429F"/>
    <w:rsid w:val="00E44ED5"/>
    <w:rsid w:val="00E47DBF"/>
    <w:rsid w:val="00E502BE"/>
    <w:rsid w:val="00E53610"/>
    <w:rsid w:val="00E55F13"/>
    <w:rsid w:val="00E56006"/>
    <w:rsid w:val="00E5704B"/>
    <w:rsid w:val="00E626A1"/>
    <w:rsid w:val="00E6326A"/>
    <w:rsid w:val="00E64742"/>
    <w:rsid w:val="00E647EB"/>
    <w:rsid w:val="00E65994"/>
    <w:rsid w:val="00E66201"/>
    <w:rsid w:val="00E74DBF"/>
    <w:rsid w:val="00E759A4"/>
    <w:rsid w:val="00E80567"/>
    <w:rsid w:val="00E81729"/>
    <w:rsid w:val="00E821AE"/>
    <w:rsid w:val="00E82310"/>
    <w:rsid w:val="00E82A10"/>
    <w:rsid w:val="00E82CA4"/>
    <w:rsid w:val="00E82E32"/>
    <w:rsid w:val="00E8530E"/>
    <w:rsid w:val="00E90311"/>
    <w:rsid w:val="00E90464"/>
    <w:rsid w:val="00EA126A"/>
    <w:rsid w:val="00EA2310"/>
    <w:rsid w:val="00EA66F7"/>
    <w:rsid w:val="00EA7E4F"/>
    <w:rsid w:val="00EB2C22"/>
    <w:rsid w:val="00EB390E"/>
    <w:rsid w:val="00EB44CB"/>
    <w:rsid w:val="00EB65F8"/>
    <w:rsid w:val="00EB7498"/>
    <w:rsid w:val="00EB7A4D"/>
    <w:rsid w:val="00EC0440"/>
    <w:rsid w:val="00EC2A8B"/>
    <w:rsid w:val="00EC680A"/>
    <w:rsid w:val="00ED2A7E"/>
    <w:rsid w:val="00ED3ACD"/>
    <w:rsid w:val="00ED3FD2"/>
    <w:rsid w:val="00ED75F4"/>
    <w:rsid w:val="00EE388E"/>
    <w:rsid w:val="00EE5684"/>
    <w:rsid w:val="00EE67A4"/>
    <w:rsid w:val="00EF07FB"/>
    <w:rsid w:val="00EF2FE0"/>
    <w:rsid w:val="00EF3C7E"/>
    <w:rsid w:val="00EF48B4"/>
    <w:rsid w:val="00EF4F4E"/>
    <w:rsid w:val="00F0159B"/>
    <w:rsid w:val="00F0474E"/>
    <w:rsid w:val="00F0654A"/>
    <w:rsid w:val="00F06959"/>
    <w:rsid w:val="00F07C1B"/>
    <w:rsid w:val="00F13044"/>
    <w:rsid w:val="00F13C34"/>
    <w:rsid w:val="00F153A0"/>
    <w:rsid w:val="00F157E8"/>
    <w:rsid w:val="00F20E8B"/>
    <w:rsid w:val="00F2260C"/>
    <w:rsid w:val="00F249C3"/>
    <w:rsid w:val="00F25E33"/>
    <w:rsid w:val="00F30328"/>
    <w:rsid w:val="00F34E8A"/>
    <w:rsid w:val="00F34F5F"/>
    <w:rsid w:val="00F3653D"/>
    <w:rsid w:val="00F4021F"/>
    <w:rsid w:val="00F4079F"/>
    <w:rsid w:val="00F44065"/>
    <w:rsid w:val="00F45CD5"/>
    <w:rsid w:val="00F46C84"/>
    <w:rsid w:val="00F46C90"/>
    <w:rsid w:val="00F47377"/>
    <w:rsid w:val="00F4768B"/>
    <w:rsid w:val="00F5022C"/>
    <w:rsid w:val="00F51C4C"/>
    <w:rsid w:val="00F5256D"/>
    <w:rsid w:val="00F52D38"/>
    <w:rsid w:val="00F54107"/>
    <w:rsid w:val="00F54B3C"/>
    <w:rsid w:val="00F55FB6"/>
    <w:rsid w:val="00F5643E"/>
    <w:rsid w:val="00F566EF"/>
    <w:rsid w:val="00F60D25"/>
    <w:rsid w:val="00F6364F"/>
    <w:rsid w:val="00F670DF"/>
    <w:rsid w:val="00F71094"/>
    <w:rsid w:val="00F71C09"/>
    <w:rsid w:val="00F71C3A"/>
    <w:rsid w:val="00F72A27"/>
    <w:rsid w:val="00F736D6"/>
    <w:rsid w:val="00F74782"/>
    <w:rsid w:val="00F81476"/>
    <w:rsid w:val="00F82313"/>
    <w:rsid w:val="00F83A69"/>
    <w:rsid w:val="00F87D5D"/>
    <w:rsid w:val="00F908E1"/>
    <w:rsid w:val="00F91F24"/>
    <w:rsid w:val="00F94903"/>
    <w:rsid w:val="00F962C5"/>
    <w:rsid w:val="00F96691"/>
    <w:rsid w:val="00F97905"/>
    <w:rsid w:val="00F97A1F"/>
    <w:rsid w:val="00FA1C44"/>
    <w:rsid w:val="00FA2656"/>
    <w:rsid w:val="00FA2C99"/>
    <w:rsid w:val="00FA2D19"/>
    <w:rsid w:val="00FA3B2C"/>
    <w:rsid w:val="00FA7692"/>
    <w:rsid w:val="00FB063D"/>
    <w:rsid w:val="00FB17E7"/>
    <w:rsid w:val="00FB2013"/>
    <w:rsid w:val="00FB63CF"/>
    <w:rsid w:val="00FB672E"/>
    <w:rsid w:val="00FB7E25"/>
    <w:rsid w:val="00FC1047"/>
    <w:rsid w:val="00FC147D"/>
    <w:rsid w:val="00FC2948"/>
    <w:rsid w:val="00FC442C"/>
    <w:rsid w:val="00FC53EC"/>
    <w:rsid w:val="00FC615D"/>
    <w:rsid w:val="00FC6261"/>
    <w:rsid w:val="00FC7C2F"/>
    <w:rsid w:val="00FD1421"/>
    <w:rsid w:val="00FE1A98"/>
    <w:rsid w:val="00FE31E8"/>
    <w:rsid w:val="00FE4EB0"/>
    <w:rsid w:val="00FE7372"/>
    <w:rsid w:val="00FE753C"/>
    <w:rsid w:val="00FF0566"/>
    <w:rsid w:val="00FF0633"/>
    <w:rsid w:val="00FF0BFE"/>
    <w:rsid w:val="00FF14CC"/>
    <w:rsid w:val="00FF1BA0"/>
    <w:rsid w:val="00FF2D09"/>
    <w:rsid w:val="00FF38A6"/>
    <w:rsid w:val="00FF6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03F0"/>
  <w15:docId w15:val="{98FE6C24-7378-4931-B1DD-AACDC13B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53E"/>
    <w:rPr>
      <w:lang w:val="bg-BG"/>
    </w:rPr>
  </w:style>
  <w:style w:type="paragraph" w:styleId="Heading1">
    <w:name w:val="heading 1"/>
    <w:basedOn w:val="Normal"/>
    <w:next w:val="Normal"/>
    <w:link w:val="Heading1Char"/>
    <w:uiPriority w:val="9"/>
    <w:qFormat/>
    <w:rsid w:val="00291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2915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563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9153E"/>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53E"/>
    <w:rPr>
      <w:rFonts w:asciiTheme="majorHAnsi" w:eastAsiaTheme="majorEastAsia" w:hAnsiTheme="majorHAnsi" w:cstheme="majorBidi"/>
      <w:color w:val="2E74B5" w:themeColor="accent1" w:themeShade="BF"/>
      <w:sz w:val="32"/>
      <w:szCs w:val="32"/>
      <w:lang w:val="bg-BG"/>
    </w:rPr>
  </w:style>
  <w:style w:type="character" w:customStyle="1" w:styleId="Heading2Char">
    <w:name w:val="Heading 2 Char"/>
    <w:basedOn w:val="DefaultParagraphFont"/>
    <w:link w:val="Heading2"/>
    <w:uiPriority w:val="99"/>
    <w:rsid w:val="0029153E"/>
    <w:rPr>
      <w:rFonts w:asciiTheme="majorHAnsi" w:eastAsiaTheme="majorEastAsia" w:hAnsiTheme="majorHAnsi" w:cstheme="majorBidi"/>
      <w:color w:val="2E74B5" w:themeColor="accent1" w:themeShade="BF"/>
      <w:sz w:val="26"/>
      <w:szCs w:val="26"/>
      <w:lang w:val="bg-BG"/>
    </w:rPr>
  </w:style>
  <w:style w:type="character" w:customStyle="1" w:styleId="Heading4Char">
    <w:name w:val="Heading 4 Char"/>
    <w:basedOn w:val="DefaultParagraphFont"/>
    <w:link w:val="Heading4"/>
    <w:rsid w:val="0029153E"/>
    <w:rPr>
      <w:rFonts w:ascii="Times New Roman" w:eastAsia="Times New Roman" w:hAnsi="Times New Roman" w:cs="Times New Roman"/>
      <w:b/>
      <w:bCs/>
      <w:sz w:val="28"/>
      <w:szCs w:val="28"/>
      <w:lang w:val="bg-BG"/>
    </w:rPr>
  </w:style>
  <w:style w:type="paragraph" w:styleId="ListParagraph">
    <w:name w:val="List Paragraph"/>
    <w:basedOn w:val="Normal"/>
    <w:uiPriority w:val="99"/>
    <w:qFormat/>
    <w:rsid w:val="0029153E"/>
    <w:pPr>
      <w:spacing w:line="256" w:lineRule="auto"/>
      <w:ind w:left="720"/>
      <w:contextualSpacing/>
    </w:pPr>
  </w:style>
  <w:style w:type="character" w:styleId="CommentReference">
    <w:name w:val="annotation reference"/>
    <w:basedOn w:val="DefaultParagraphFont"/>
    <w:uiPriority w:val="99"/>
    <w:rsid w:val="0029153E"/>
    <w:rPr>
      <w:sz w:val="16"/>
      <w:szCs w:val="16"/>
    </w:rPr>
  </w:style>
  <w:style w:type="paragraph" w:styleId="CommentText">
    <w:name w:val="annotation text"/>
    <w:basedOn w:val="Normal"/>
    <w:link w:val="CommentTextChar"/>
    <w:uiPriority w:val="99"/>
    <w:rsid w:val="0029153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9153E"/>
    <w:rPr>
      <w:rFonts w:ascii="Times New Roman" w:eastAsia="Times New Roman" w:hAnsi="Times New Roman" w:cs="Times New Roman"/>
      <w:sz w:val="20"/>
      <w:szCs w:val="20"/>
      <w:lang w:val="bg-BG"/>
    </w:rPr>
  </w:style>
  <w:style w:type="paragraph" w:customStyle="1" w:styleId="Default">
    <w:name w:val="Default"/>
    <w:rsid w:val="0029153E"/>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rsid w:val="00291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53E"/>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sid w:val="0029153E"/>
    <w:pPr>
      <w:widowControl/>
      <w:autoSpaceDE/>
      <w:autoSpaceDN/>
      <w:adjustRightInd/>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9153E"/>
    <w:rPr>
      <w:rFonts w:ascii="Times New Roman" w:eastAsia="Times New Roman" w:hAnsi="Times New Roman" w:cs="Times New Roman"/>
      <w:b/>
      <w:bCs/>
      <w:sz w:val="20"/>
      <w:szCs w:val="20"/>
      <w:lang w:val="bg-BG"/>
    </w:rPr>
  </w:style>
  <w:style w:type="paragraph" w:styleId="Header">
    <w:name w:val="header"/>
    <w:basedOn w:val="Normal"/>
    <w:link w:val="HeaderChar"/>
    <w:uiPriority w:val="99"/>
    <w:unhideWhenUsed/>
    <w:rsid w:val="0029153E"/>
    <w:pPr>
      <w:tabs>
        <w:tab w:val="center" w:pos="4703"/>
        <w:tab w:val="right" w:pos="9406"/>
      </w:tabs>
      <w:spacing w:after="0" w:line="240" w:lineRule="auto"/>
    </w:pPr>
  </w:style>
  <w:style w:type="character" w:customStyle="1" w:styleId="HeaderChar">
    <w:name w:val="Header Char"/>
    <w:basedOn w:val="DefaultParagraphFont"/>
    <w:link w:val="Header"/>
    <w:uiPriority w:val="99"/>
    <w:rsid w:val="0029153E"/>
    <w:rPr>
      <w:lang w:val="bg-BG"/>
    </w:rPr>
  </w:style>
  <w:style w:type="paragraph" w:styleId="Footer">
    <w:name w:val="footer"/>
    <w:basedOn w:val="Normal"/>
    <w:link w:val="FooterChar"/>
    <w:uiPriority w:val="99"/>
    <w:unhideWhenUsed/>
    <w:rsid w:val="0029153E"/>
    <w:pPr>
      <w:tabs>
        <w:tab w:val="center" w:pos="4703"/>
        <w:tab w:val="right" w:pos="9406"/>
      </w:tabs>
      <w:spacing w:after="0" w:line="240" w:lineRule="auto"/>
    </w:pPr>
  </w:style>
  <w:style w:type="character" w:customStyle="1" w:styleId="FooterChar">
    <w:name w:val="Footer Char"/>
    <w:basedOn w:val="DefaultParagraphFont"/>
    <w:link w:val="Footer"/>
    <w:uiPriority w:val="99"/>
    <w:rsid w:val="0029153E"/>
    <w:rPr>
      <w:lang w:val="bg-BG"/>
    </w:rPr>
  </w:style>
  <w:style w:type="table" w:customStyle="1" w:styleId="GridTable1Light1">
    <w:name w:val="Grid Table 1 Light1"/>
    <w:basedOn w:val="TableNormal"/>
    <w:uiPriority w:val="46"/>
    <w:rsid w:val="0029153E"/>
    <w:pPr>
      <w:spacing w:after="0" w:line="240" w:lineRule="auto"/>
    </w:pPr>
    <w:rPr>
      <w:lang w:val="bg-BG"/>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29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15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3670"/>
    <w:rPr>
      <w:strike w:val="0"/>
      <w:dstrike w:val="0"/>
      <w:color w:val="000000"/>
      <w:u w:val="none"/>
      <w:effect w:val="none"/>
    </w:rPr>
  </w:style>
  <w:style w:type="paragraph" w:customStyle="1" w:styleId="m">
    <w:name w:val="m"/>
    <w:basedOn w:val="Normal"/>
    <w:rsid w:val="004C3670"/>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spelle">
    <w:name w:val="spelle"/>
    <w:basedOn w:val="DefaultParagraphFont"/>
    <w:rsid w:val="0094370F"/>
  </w:style>
  <w:style w:type="paragraph" w:customStyle="1" w:styleId="title18">
    <w:name w:val="title18"/>
    <w:basedOn w:val="Normal"/>
    <w:rsid w:val="00AB01A7"/>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character" w:customStyle="1" w:styleId="search01">
    <w:name w:val="search01"/>
    <w:basedOn w:val="DefaultParagraphFont"/>
    <w:rsid w:val="00AB01A7"/>
    <w:rPr>
      <w:shd w:val="clear" w:color="auto" w:fill="FFFF66"/>
    </w:rPr>
  </w:style>
  <w:style w:type="character" w:customStyle="1" w:styleId="search63">
    <w:name w:val="search63"/>
    <w:basedOn w:val="DefaultParagraphFont"/>
    <w:rsid w:val="00AB01A7"/>
    <w:rPr>
      <w:shd w:val="clear" w:color="auto" w:fill="FFCCCC"/>
    </w:rPr>
  </w:style>
  <w:style w:type="character" w:customStyle="1" w:styleId="search73">
    <w:name w:val="search73"/>
    <w:basedOn w:val="DefaultParagraphFont"/>
    <w:rsid w:val="00AB01A7"/>
    <w:rPr>
      <w:shd w:val="clear" w:color="auto" w:fill="99CCFF"/>
    </w:rPr>
  </w:style>
  <w:style w:type="character" w:customStyle="1" w:styleId="search83">
    <w:name w:val="search83"/>
    <w:basedOn w:val="DefaultParagraphFont"/>
    <w:rsid w:val="00AB01A7"/>
    <w:rPr>
      <w:shd w:val="clear" w:color="auto" w:fill="AA99AA"/>
    </w:rPr>
  </w:style>
  <w:style w:type="character" w:customStyle="1" w:styleId="legaldocreference1">
    <w:name w:val="legaldocreference1"/>
    <w:basedOn w:val="DefaultParagraphFont"/>
    <w:rsid w:val="00810EC1"/>
    <w:rPr>
      <w:i w:val="0"/>
      <w:iCs w:val="0"/>
      <w:color w:val="840084"/>
      <w:u w:val="single"/>
    </w:rPr>
  </w:style>
  <w:style w:type="character" w:customStyle="1" w:styleId="samedocreference1">
    <w:name w:val="samedocreference1"/>
    <w:basedOn w:val="DefaultParagraphFont"/>
    <w:rsid w:val="00416B75"/>
    <w:rPr>
      <w:i w:val="0"/>
      <w:iCs w:val="0"/>
      <w:color w:val="8B0000"/>
      <w:u w:val="single"/>
    </w:rPr>
  </w:style>
  <w:style w:type="character" w:customStyle="1" w:styleId="newdocreference1">
    <w:name w:val="newdocreference1"/>
    <w:basedOn w:val="DefaultParagraphFont"/>
    <w:rsid w:val="006C186D"/>
    <w:rPr>
      <w:i w:val="0"/>
      <w:iCs w:val="0"/>
      <w:color w:val="0000FF"/>
      <w:u w:val="single"/>
    </w:rPr>
  </w:style>
  <w:style w:type="character" w:customStyle="1" w:styleId="search33">
    <w:name w:val="search33"/>
    <w:basedOn w:val="DefaultParagraphFont"/>
    <w:rsid w:val="005C2DAF"/>
    <w:rPr>
      <w:shd w:val="clear" w:color="auto" w:fill="EBBE51"/>
    </w:rPr>
  </w:style>
  <w:style w:type="character" w:customStyle="1" w:styleId="search13">
    <w:name w:val="search13"/>
    <w:basedOn w:val="DefaultParagraphFont"/>
    <w:rsid w:val="00434F02"/>
    <w:rPr>
      <w:shd w:val="clear" w:color="auto" w:fill="99FF99"/>
    </w:rPr>
  </w:style>
  <w:style w:type="character" w:customStyle="1" w:styleId="search23">
    <w:name w:val="search23"/>
    <w:basedOn w:val="DefaultParagraphFont"/>
    <w:rsid w:val="00434F02"/>
    <w:rPr>
      <w:shd w:val="clear" w:color="auto" w:fill="FF9999"/>
    </w:rPr>
  </w:style>
  <w:style w:type="character" w:customStyle="1" w:styleId="Heading3Char">
    <w:name w:val="Heading 3 Char"/>
    <w:basedOn w:val="DefaultParagraphFont"/>
    <w:link w:val="Heading3"/>
    <w:rsid w:val="0065634F"/>
    <w:rPr>
      <w:rFonts w:asciiTheme="majorHAnsi" w:eastAsiaTheme="majorEastAsia" w:hAnsiTheme="majorHAnsi" w:cstheme="majorBidi"/>
      <w:color w:val="1F4D78" w:themeColor="accent1" w:themeShade="7F"/>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8920">
      <w:bodyDiv w:val="1"/>
      <w:marLeft w:val="0"/>
      <w:marRight w:val="0"/>
      <w:marTop w:val="0"/>
      <w:marBottom w:val="0"/>
      <w:divBdr>
        <w:top w:val="none" w:sz="0" w:space="0" w:color="auto"/>
        <w:left w:val="none" w:sz="0" w:space="0" w:color="auto"/>
        <w:bottom w:val="none" w:sz="0" w:space="0" w:color="auto"/>
        <w:right w:val="none" w:sz="0" w:space="0" w:color="auto"/>
      </w:divBdr>
      <w:divsChild>
        <w:div w:id="4453868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944889">
      <w:bodyDiv w:val="1"/>
      <w:marLeft w:val="0"/>
      <w:marRight w:val="0"/>
      <w:marTop w:val="0"/>
      <w:marBottom w:val="0"/>
      <w:divBdr>
        <w:top w:val="none" w:sz="0" w:space="0" w:color="auto"/>
        <w:left w:val="none" w:sz="0" w:space="0" w:color="auto"/>
        <w:bottom w:val="none" w:sz="0" w:space="0" w:color="auto"/>
        <w:right w:val="none" w:sz="0" w:space="0" w:color="auto"/>
      </w:divBdr>
    </w:div>
    <w:div w:id="179592290">
      <w:bodyDiv w:val="1"/>
      <w:marLeft w:val="390"/>
      <w:marRight w:val="390"/>
      <w:marTop w:val="0"/>
      <w:marBottom w:val="0"/>
      <w:divBdr>
        <w:top w:val="none" w:sz="0" w:space="0" w:color="auto"/>
        <w:left w:val="none" w:sz="0" w:space="0" w:color="auto"/>
        <w:bottom w:val="none" w:sz="0" w:space="0" w:color="auto"/>
        <w:right w:val="none" w:sz="0" w:space="0" w:color="auto"/>
      </w:divBdr>
      <w:divsChild>
        <w:div w:id="1928728647">
          <w:marLeft w:val="0"/>
          <w:marRight w:val="0"/>
          <w:marTop w:val="0"/>
          <w:marBottom w:val="120"/>
          <w:divBdr>
            <w:top w:val="none" w:sz="0" w:space="0" w:color="auto"/>
            <w:left w:val="none" w:sz="0" w:space="0" w:color="auto"/>
            <w:bottom w:val="none" w:sz="0" w:space="0" w:color="auto"/>
            <w:right w:val="none" w:sz="0" w:space="0" w:color="auto"/>
          </w:divBdr>
          <w:divsChild>
            <w:div w:id="6138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287">
      <w:bodyDiv w:val="1"/>
      <w:marLeft w:val="390"/>
      <w:marRight w:val="390"/>
      <w:marTop w:val="0"/>
      <w:marBottom w:val="0"/>
      <w:divBdr>
        <w:top w:val="none" w:sz="0" w:space="0" w:color="auto"/>
        <w:left w:val="none" w:sz="0" w:space="0" w:color="auto"/>
        <w:bottom w:val="none" w:sz="0" w:space="0" w:color="auto"/>
        <w:right w:val="none" w:sz="0" w:space="0" w:color="auto"/>
      </w:divBdr>
      <w:divsChild>
        <w:div w:id="1510488629">
          <w:marLeft w:val="0"/>
          <w:marRight w:val="0"/>
          <w:marTop w:val="0"/>
          <w:marBottom w:val="0"/>
          <w:divBdr>
            <w:top w:val="none" w:sz="0" w:space="0" w:color="auto"/>
            <w:left w:val="none" w:sz="0" w:space="0" w:color="auto"/>
            <w:bottom w:val="none" w:sz="0" w:space="0" w:color="auto"/>
            <w:right w:val="none" w:sz="0" w:space="0" w:color="auto"/>
          </w:divBdr>
        </w:div>
      </w:divsChild>
    </w:div>
    <w:div w:id="509150603">
      <w:bodyDiv w:val="1"/>
      <w:marLeft w:val="0"/>
      <w:marRight w:val="0"/>
      <w:marTop w:val="0"/>
      <w:marBottom w:val="0"/>
      <w:divBdr>
        <w:top w:val="none" w:sz="0" w:space="0" w:color="auto"/>
        <w:left w:val="none" w:sz="0" w:space="0" w:color="auto"/>
        <w:bottom w:val="none" w:sz="0" w:space="0" w:color="auto"/>
        <w:right w:val="none" w:sz="0" w:space="0" w:color="auto"/>
      </w:divBdr>
      <w:divsChild>
        <w:div w:id="2610320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35506154">
      <w:bodyDiv w:val="1"/>
      <w:marLeft w:val="390"/>
      <w:marRight w:val="390"/>
      <w:marTop w:val="0"/>
      <w:marBottom w:val="0"/>
      <w:divBdr>
        <w:top w:val="none" w:sz="0" w:space="0" w:color="auto"/>
        <w:left w:val="none" w:sz="0" w:space="0" w:color="auto"/>
        <w:bottom w:val="none" w:sz="0" w:space="0" w:color="auto"/>
        <w:right w:val="none" w:sz="0" w:space="0" w:color="auto"/>
      </w:divBdr>
      <w:divsChild>
        <w:div w:id="973950782">
          <w:marLeft w:val="0"/>
          <w:marRight w:val="0"/>
          <w:marTop w:val="0"/>
          <w:marBottom w:val="120"/>
          <w:divBdr>
            <w:top w:val="none" w:sz="0" w:space="0" w:color="auto"/>
            <w:left w:val="none" w:sz="0" w:space="0" w:color="auto"/>
            <w:bottom w:val="none" w:sz="0" w:space="0" w:color="auto"/>
            <w:right w:val="none" w:sz="0" w:space="0" w:color="auto"/>
          </w:divBdr>
          <w:divsChild>
            <w:div w:id="1336106913">
              <w:marLeft w:val="0"/>
              <w:marRight w:val="0"/>
              <w:marTop w:val="0"/>
              <w:marBottom w:val="0"/>
              <w:divBdr>
                <w:top w:val="none" w:sz="0" w:space="0" w:color="auto"/>
                <w:left w:val="none" w:sz="0" w:space="0" w:color="auto"/>
                <w:bottom w:val="none" w:sz="0" w:space="0" w:color="auto"/>
                <w:right w:val="none" w:sz="0" w:space="0" w:color="auto"/>
              </w:divBdr>
            </w:div>
            <w:div w:id="14615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6629">
      <w:bodyDiv w:val="1"/>
      <w:marLeft w:val="390"/>
      <w:marRight w:val="390"/>
      <w:marTop w:val="0"/>
      <w:marBottom w:val="0"/>
      <w:divBdr>
        <w:top w:val="none" w:sz="0" w:space="0" w:color="auto"/>
        <w:left w:val="none" w:sz="0" w:space="0" w:color="auto"/>
        <w:bottom w:val="none" w:sz="0" w:space="0" w:color="auto"/>
        <w:right w:val="none" w:sz="0" w:space="0" w:color="auto"/>
      </w:divBdr>
      <w:divsChild>
        <w:div w:id="1765958601">
          <w:marLeft w:val="0"/>
          <w:marRight w:val="0"/>
          <w:marTop w:val="0"/>
          <w:marBottom w:val="120"/>
          <w:divBdr>
            <w:top w:val="none" w:sz="0" w:space="0" w:color="auto"/>
            <w:left w:val="none" w:sz="0" w:space="0" w:color="auto"/>
            <w:bottom w:val="none" w:sz="0" w:space="0" w:color="auto"/>
            <w:right w:val="none" w:sz="0" w:space="0" w:color="auto"/>
          </w:divBdr>
          <w:divsChild>
            <w:div w:id="16756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2258">
      <w:bodyDiv w:val="1"/>
      <w:marLeft w:val="0"/>
      <w:marRight w:val="0"/>
      <w:marTop w:val="0"/>
      <w:marBottom w:val="0"/>
      <w:divBdr>
        <w:top w:val="none" w:sz="0" w:space="0" w:color="auto"/>
        <w:left w:val="none" w:sz="0" w:space="0" w:color="auto"/>
        <w:bottom w:val="none" w:sz="0" w:space="0" w:color="auto"/>
        <w:right w:val="none" w:sz="0" w:space="0" w:color="auto"/>
      </w:divBdr>
    </w:div>
    <w:div w:id="794569429">
      <w:bodyDiv w:val="1"/>
      <w:marLeft w:val="390"/>
      <w:marRight w:val="390"/>
      <w:marTop w:val="0"/>
      <w:marBottom w:val="0"/>
      <w:divBdr>
        <w:top w:val="none" w:sz="0" w:space="0" w:color="auto"/>
        <w:left w:val="none" w:sz="0" w:space="0" w:color="auto"/>
        <w:bottom w:val="none" w:sz="0" w:space="0" w:color="auto"/>
        <w:right w:val="none" w:sz="0" w:space="0" w:color="auto"/>
      </w:divBdr>
      <w:divsChild>
        <w:div w:id="1599488363">
          <w:marLeft w:val="0"/>
          <w:marRight w:val="0"/>
          <w:marTop w:val="0"/>
          <w:marBottom w:val="120"/>
          <w:divBdr>
            <w:top w:val="none" w:sz="0" w:space="0" w:color="auto"/>
            <w:left w:val="none" w:sz="0" w:space="0" w:color="auto"/>
            <w:bottom w:val="none" w:sz="0" w:space="0" w:color="auto"/>
            <w:right w:val="none" w:sz="0" w:space="0" w:color="auto"/>
          </w:divBdr>
          <w:divsChild>
            <w:div w:id="1463422643">
              <w:marLeft w:val="0"/>
              <w:marRight w:val="0"/>
              <w:marTop w:val="0"/>
              <w:marBottom w:val="0"/>
              <w:divBdr>
                <w:top w:val="none" w:sz="0" w:space="0" w:color="auto"/>
                <w:left w:val="none" w:sz="0" w:space="0" w:color="auto"/>
                <w:bottom w:val="none" w:sz="0" w:space="0" w:color="auto"/>
                <w:right w:val="none" w:sz="0" w:space="0" w:color="auto"/>
              </w:divBdr>
            </w:div>
            <w:div w:id="2027823419">
              <w:marLeft w:val="0"/>
              <w:marRight w:val="0"/>
              <w:marTop w:val="0"/>
              <w:marBottom w:val="0"/>
              <w:divBdr>
                <w:top w:val="none" w:sz="0" w:space="0" w:color="auto"/>
                <w:left w:val="none" w:sz="0" w:space="0" w:color="auto"/>
                <w:bottom w:val="none" w:sz="0" w:space="0" w:color="auto"/>
                <w:right w:val="none" w:sz="0" w:space="0" w:color="auto"/>
              </w:divBdr>
            </w:div>
            <w:div w:id="1693988861">
              <w:marLeft w:val="0"/>
              <w:marRight w:val="0"/>
              <w:marTop w:val="0"/>
              <w:marBottom w:val="0"/>
              <w:divBdr>
                <w:top w:val="none" w:sz="0" w:space="0" w:color="auto"/>
                <w:left w:val="none" w:sz="0" w:space="0" w:color="auto"/>
                <w:bottom w:val="none" w:sz="0" w:space="0" w:color="auto"/>
                <w:right w:val="none" w:sz="0" w:space="0" w:color="auto"/>
              </w:divBdr>
            </w:div>
            <w:div w:id="1892305022">
              <w:marLeft w:val="0"/>
              <w:marRight w:val="0"/>
              <w:marTop w:val="0"/>
              <w:marBottom w:val="0"/>
              <w:divBdr>
                <w:top w:val="none" w:sz="0" w:space="0" w:color="auto"/>
                <w:left w:val="none" w:sz="0" w:space="0" w:color="auto"/>
                <w:bottom w:val="none" w:sz="0" w:space="0" w:color="auto"/>
                <w:right w:val="none" w:sz="0" w:space="0" w:color="auto"/>
              </w:divBdr>
            </w:div>
            <w:div w:id="3646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69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1994204">
          <w:marLeft w:val="0"/>
          <w:marRight w:val="0"/>
          <w:marTop w:val="0"/>
          <w:marBottom w:val="120"/>
          <w:divBdr>
            <w:top w:val="none" w:sz="0" w:space="0" w:color="auto"/>
            <w:left w:val="none" w:sz="0" w:space="0" w:color="auto"/>
            <w:bottom w:val="none" w:sz="0" w:space="0" w:color="auto"/>
            <w:right w:val="none" w:sz="0" w:space="0" w:color="auto"/>
          </w:divBdr>
          <w:divsChild>
            <w:div w:id="449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4406">
      <w:bodyDiv w:val="1"/>
      <w:marLeft w:val="0"/>
      <w:marRight w:val="0"/>
      <w:marTop w:val="0"/>
      <w:marBottom w:val="0"/>
      <w:divBdr>
        <w:top w:val="none" w:sz="0" w:space="0" w:color="auto"/>
        <w:left w:val="none" w:sz="0" w:space="0" w:color="auto"/>
        <w:bottom w:val="none" w:sz="0" w:space="0" w:color="auto"/>
        <w:right w:val="none" w:sz="0" w:space="0" w:color="auto"/>
      </w:divBdr>
      <w:divsChild>
        <w:div w:id="786387691">
          <w:marLeft w:val="0"/>
          <w:marRight w:val="0"/>
          <w:marTop w:val="150"/>
          <w:marBottom w:val="0"/>
          <w:divBdr>
            <w:top w:val="none" w:sz="0" w:space="0" w:color="auto"/>
            <w:left w:val="none" w:sz="0" w:space="0" w:color="auto"/>
            <w:bottom w:val="none" w:sz="0" w:space="0" w:color="auto"/>
            <w:right w:val="none" w:sz="0" w:space="0" w:color="auto"/>
          </w:divBdr>
          <w:divsChild>
            <w:div w:id="15411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5654">
      <w:bodyDiv w:val="1"/>
      <w:marLeft w:val="0"/>
      <w:marRight w:val="0"/>
      <w:marTop w:val="0"/>
      <w:marBottom w:val="0"/>
      <w:divBdr>
        <w:top w:val="none" w:sz="0" w:space="0" w:color="auto"/>
        <w:left w:val="none" w:sz="0" w:space="0" w:color="auto"/>
        <w:bottom w:val="none" w:sz="0" w:space="0" w:color="auto"/>
        <w:right w:val="none" w:sz="0" w:space="0" w:color="auto"/>
      </w:divBdr>
      <w:divsChild>
        <w:div w:id="4140187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7491033">
      <w:bodyDiv w:val="1"/>
      <w:marLeft w:val="0"/>
      <w:marRight w:val="0"/>
      <w:marTop w:val="0"/>
      <w:marBottom w:val="0"/>
      <w:divBdr>
        <w:top w:val="none" w:sz="0" w:space="0" w:color="auto"/>
        <w:left w:val="none" w:sz="0" w:space="0" w:color="auto"/>
        <w:bottom w:val="none" w:sz="0" w:space="0" w:color="auto"/>
        <w:right w:val="none" w:sz="0" w:space="0" w:color="auto"/>
      </w:divBdr>
    </w:div>
    <w:div w:id="1155030862">
      <w:bodyDiv w:val="1"/>
      <w:marLeft w:val="0"/>
      <w:marRight w:val="0"/>
      <w:marTop w:val="0"/>
      <w:marBottom w:val="0"/>
      <w:divBdr>
        <w:top w:val="none" w:sz="0" w:space="0" w:color="auto"/>
        <w:left w:val="none" w:sz="0" w:space="0" w:color="auto"/>
        <w:bottom w:val="none" w:sz="0" w:space="0" w:color="auto"/>
        <w:right w:val="none" w:sz="0" w:space="0" w:color="auto"/>
      </w:divBdr>
    </w:div>
    <w:div w:id="1480615243">
      <w:bodyDiv w:val="1"/>
      <w:marLeft w:val="390"/>
      <w:marRight w:val="390"/>
      <w:marTop w:val="0"/>
      <w:marBottom w:val="0"/>
      <w:divBdr>
        <w:top w:val="none" w:sz="0" w:space="0" w:color="auto"/>
        <w:left w:val="none" w:sz="0" w:space="0" w:color="auto"/>
        <w:bottom w:val="none" w:sz="0" w:space="0" w:color="auto"/>
        <w:right w:val="none" w:sz="0" w:space="0" w:color="auto"/>
      </w:divBdr>
      <w:divsChild>
        <w:div w:id="1564948890">
          <w:marLeft w:val="0"/>
          <w:marRight w:val="0"/>
          <w:marTop w:val="0"/>
          <w:marBottom w:val="120"/>
          <w:divBdr>
            <w:top w:val="none" w:sz="0" w:space="0" w:color="auto"/>
            <w:left w:val="none" w:sz="0" w:space="0" w:color="auto"/>
            <w:bottom w:val="none" w:sz="0" w:space="0" w:color="auto"/>
            <w:right w:val="none" w:sz="0" w:space="0" w:color="auto"/>
          </w:divBdr>
          <w:divsChild>
            <w:div w:id="57942464">
              <w:marLeft w:val="0"/>
              <w:marRight w:val="0"/>
              <w:marTop w:val="0"/>
              <w:marBottom w:val="0"/>
              <w:divBdr>
                <w:top w:val="none" w:sz="0" w:space="0" w:color="auto"/>
                <w:left w:val="none" w:sz="0" w:space="0" w:color="auto"/>
                <w:bottom w:val="none" w:sz="0" w:space="0" w:color="auto"/>
                <w:right w:val="none" w:sz="0" w:space="0" w:color="auto"/>
              </w:divBdr>
            </w:div>
            <w:div w:id="14519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88694">
      <w:bodyDiv w:val="1"/>
      <w:marLeft w:val="0"/>
      <w:marRight w:val="0"/>
      <w:marTop w:val="0"/>
      <w:marBottom w:val="0"/>
      <w:divBdr>
        <w:top w:val="none" w:sz="0" w:space="0" w:color="auto"/>
        <w:left w:val="none" w:sz="0" w:space="0" w:color="auto"/>
        <w:bottom w:val="none" w:sz="0" w:space="0" w:color="auto"/>
        <w:right w:val="none" w:sz="0" w:space="0" w:color="auto"/>
      </w:divBdr>
    </w:div>
    <w:div w:id="1875338283">
      <w:bodyDiv w:val="1"/>
      <w:marLeft w:val="390"/>
      <w:marRight w:val="390"/>
      <w:marTop w:val="0"/>
      <w:marBottom w:val="0"/>
      <w:divBdr>
        <w:top w:val="none" w:sz="0" w:space="0" w:color="auto"/>
        <w:left w:val="none" w:sz="0" w:space="0" w:color="auto"/>
        <w:bottom w:val="none" w:sz="0" w:space="0" w:color="auto"/>
        <w:right w:val="none" w:sz="0" w:space="0" w:color="auto"/>
      </w:divBdr>
      <w:divsChild>
        <w:div w:id="313605534">
          <w:marLeft w:val="0"/>
          <w:marRight w:val="0"/>
          <w:marTop w:val="0"/>
          <w:marBottom w:val="120"/>
          <w:divBdr>
            <w:top w:val="none" w:sz="0" w:space="0" w:color="auto"/>
            <w:left w:val="none" w:sz="0" w:space="0" w:color="auto"/>
            <w:bottom w:val="none" w:sz="0" w:space="0" w:color="auto"/>
            <w:right w:val="none" w:sz="0" w:space="0" w:color="auto"/>
          </w:divBdr>
          <w:divsChild>
            <w:div w:id="1019702168">
              <w:marLeft w:val="0"/>
              <w:marRight w:val="0"/>
              <w:marTop w:val="0"/>
              <w:marBottom w:val="0"/>
              <w:divBdr>
                <w:top w:val="none" w:sz="0" w:space="0" w:color="auto"/>
                <w:left w:val="none" w:sz="0" w:space="0" w:color="auto"/>
                <w:bottom w:val="none" w:sz="0" w:space="0" w:color="auto"/>
                <w:right w:val="none" w:sz="0" w:space="0" w:color="auto"/>
              </w:divBdr>
            </w:div>
            <w:div w:id="1506745785">
              <w:marLeft w:val="0"/>
              <w:marRight w:val="0"/>
              <w:marTop w:val="0"/>
              <w:marBottom w:val="0"/>
              <w:divBdr>
                <w:top w:val="none" w:sz="0" w:space="0" w:color="auto"/>
                <w:left w:val="none" w:sz="0" w:space="0" w:color="auto"/>
                <w:bottom w:val="none" w:sz="0" w:space="0" w:color="auto"/>
                <w:right w:val="none" w:sz="0" w:space="0" w:color="auto"/>
              </w:divBdr>
            </w:div>
            <w:div w:id="12198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5473">
      <w:bodyDiv w:val="1"/>
      <w:marLeft w:val="390"/>
      <w:marRight w:val="390"/>
      <w:marTop w:val="0"/>
      <w:marBottom w:val="0"/>
      <w:divBdr>
        <w:top w:val="none" w:sz="0" w:space="0" w:color="auto"/>
        <w:left w:val="none" w:sz="0" w:space="0" w:color="auto"/>
        <w:bottom w:val="none" w:sz="0" w:space="0" w:color="auto"/>
        <w:right w:val="none" w:sz="0" w:space="0" w:color="auto"/>
      </w:divBdr>
      <w:divsChild>
        <w:div w:id="85689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599F-7E83-41C8-8563-5E4E59B8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86</Pages>
  <Words>24654</Words>
  <Characters>140531</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Mariya Voikova</cp:lastModifiedBy>
  <cp:revision>21</cp:revision>
  <cp:lastPrinted>2023-05-19T08:34:00Z</cp:lastPrinted>
  <dcterms:created xsi:type="dcterms:W3CDTF">2023-05-19T08:41:00Z</dcterms:created>
  <dcterms:modified xsi:type="dcterms:W3CDTF">2023-05-19T12:43:00Z</dcterms:modified>
</cp:coreProperties>
</file>