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7126D9" w:rsidRDefault="00A907B0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26D9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 w:rsidR="008A3DF4" w:rsidRPr="007126D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B10AE" w:rsidRPr="007126D9">
        <w:rPr>
          <w:rFonts w:ascii="Times New Roman" w:hAnsi="Times New Roman" w:cs="Times New Roman"/>
          <w:b/>
          <w:sz w:val="24"/>
          <w:szCs w:val="24"/>
        </w:rPr>
        <w:t>промяна</w:t>
      </w:r>
      <w:r w:rsidR="008A3DF4" w:rsidRPr="007126D9">
        <w:rPr>
          <w:rFonts w:ascii="Times New Roman" w:hAnsi="Times New Roman" w:cs="Times New Roman"/>
          <w:b/>
          <w:sz w:val="24"/>
          <w:szCs w:val="24"/>
        </w:rPr>
        <w:t xml:space="preserve"> на текста на</w:t>
      </w:r>
      <w:r w:rsidR="004352A2" w:rsidRPr="007126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0AE" w:rsidRPr="007126D9" w:rsidRDefault="00CF24FC" w:rsidP="009935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6D9">
        <w:rPr>
          <w:rFonts w:ascii="Times New Roman" w:hAnsi="Times New Roman" w:cs="Times New Roman"/>
          <w:b/>
          <w:sz w:val="24"/>
          <w:szCs w:val="24"/>
        </w:rPr>
        <w:t>Мярка 11</w:t>
      </w:r>
      <w:r w:rsidR="00BB10AE" w:rsidRPr="007126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36D4" w:rsidRPr="007126D9">
        <w:rPr>
          <w:rFonts w:ascii="Times New Roman" w:hAnsi="Times New Roman" w:cs="Times New Roman"/>
          <w:b/>
          <w:sz w:val="24"/>
          <w:szCs w:val="24"/>
        </w:rPr>
        <w:t>„</w:t>
      </w:r>
      <w:r w:rsidRPr="007126D9">
        <w:rPr>
          <w:rFonts w:ascii="Times New Roman" w:hAnsi="Times New Roman" w:cs="Times New Roman"/>
          <w:b/>
          <w:sz w:val="24"/>
          <w:szCs w:val="24"/>
        </w:rPr>
        <w:t>Биологично земеделие</w:t>
      </w:r>
      <w:r w:rsidR="003336D4" w:rsidRPr="007126D9">
        <w:rPr>
          <w:rFonts w:ascii="Times New Roman" w:hAnsi="Times New Roman" w:cs="Times New Roman"/>
          <w:b/>
          <w:sz w:val="24"/>
          <w:szCs w:val="24"/>
        </w:rPr>
        <w:t>“</w:t>
      </w:r>
    </w:p>
    <w:p w:rsidR="00F7647D" w:rsidRPr="007126D9" w:rsidRDefault="00F7647D" w:rsidP="00884781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36D4" w:rsidRPr="007126D9" w:rsidRDefault="008A3DF4" w:rsidP="008C679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6D9">
        <w:rPr>
          <w:rFonts w:ascii="Times New Roman" w:hAnsi="Times New Roman" w:cs="Times New Roman"/>
          <w:sz w:val="24"/>
          <w:szCs w:val="24"/>
        </w:rPr>
        <w:t xml:space="preserve">Управляващият орган </w:t>
      </w:r>
      <w:r w:rsidR="003336D4" w:rsidRPr="007126D9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4E011A" w:rsidRPr="007126D9">
        <w:rPr>
          <w:rFonts w:ascii="Times New Roman" w:hAnsi="Times New Roman" w:cs="Times New Roman"/>
          <w:sz w:val="24"/>
          <w:szCs w:val="24"/>
        </w:rPr>
        <w:t>промяна в следните текстове от</w:t>
      </w:r>
      <w:r w:rsidR="005072C4" w:rsidRPr="007126D9">
        <w:rPr>
          <w:rFonts w:ascii="Times New Roman" w:hAnsi="Times New Roman" w:cs="Times New Roman"/>
          <w:sz w:val="24"/>
          <w:szCs w:val="24"/>
        </w:rPr>
        <w:t xml:space="preserve"> мярка 11 </w:t>
      </w:r>
      <w:r w:rsidR="00A34A57" w:rsidRPr="007126D9">
        <w:rPr>
          <w:rFonts w:ascii="Times New Roman" w:hAnsi="Times New Roman" w:cs="Times New Roman"/>
          <w:sz w:val="24"/>
          <w:szCs w:val="24"/>
        </w:rPr>
        <w:t>„</w:t>
      </w:r>
      <w:r w:rsidR="005072C4" w:rsidRPr="007126D9">
        <w:rPr>
          <w:rFonts w:ascii="Times New Roman" w:hAnsi="Times New Roman" w:cs="Times New Roman"/>
          <w:sz w:val="24"/>
          <w:szCs w:val="24"/>
        </w:rPr>
        <w:t>Биологично земеделие</w:t>
      </w:r>
      <w:r w:rsidR="00A34A57" w:rsidRPr="007126D9">
        <w:rPr>
          <w:rFonts w:ascii="Times New Roman" w:hAnsi="Times New Roman" w:cs="Times New Roman"/>
          <w:sz w:val="24"/>
          <w:szCs w:val="24"/>
        </w:rPr>
        <w:t>“</w:t>
      </w:r>
      <w:r w:rsidR="004E011A" w:rsidRPr="007126D9">
        <w:rPr>
          <w:rFonts w:ascii="Times New Roman" w:hAnsi="Times New Roman" w:cs="Times New Roman"/>
          <w:sz w:val="24"/>
          <w:szCs w:val="24"/>
        </w:rPr>
        <w:t>:</w:t>
      </w:r>
    </w:p>
    <w:p w:rsidR="00E84BAE" w:rsidRPr="00581B3B" w:rsidRDefault="00E84BAE" w:rsidP="003368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>Земеделските стопани изпитват нужда от финансов ресурс за оборотни средства, за да посрещнат непрекъснато нарастващите си производствени нужди. В този смисъл, увеличението на подкрепата за биологичните производители чрез изпълняваната мярка 11</w:t>
      </w:r>
      <w:r w:rsidR="003368E6">
        <w:rPr>
          <w:rFonts w:ascii="Times New Roman" w:hAnsi="Times New Roman" w:cs="Times New Roman"/>
          <w:sz w:val="24"/>
          <w:szCs w:val="24"/>
        </w:rPr>
        <w:t xml:space="preserve"> „Биологично земеделие“</w:t>
      </w:r>
      <w:r w:rsidRPr="00581B3B">
        <w:rPr>
          <w:rFonts w:ascii="Times New Roman" w:hAnsi="Times New Roman" w:cs="Times New Roman"/>
          <w:sz w:val="24"/>
          <w:szCs w:val="24"/>
        </w:rPr>
        <w:t xml:space="preserve"> ще допринесе за съхраняване на производствения потенциал на сектора и за осигуряване на неговото нормално функциониране през следващите месеци. </w:t>
      </w:r>
    </w:p>
    <w:p w:rsidR="00E84BAE" w:rsidRPr="00581B3B" w:rsidRDefault="00E84BAE" w:rsidP="003368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 xml:space="preserve">От стартирането на ПРСР 2014-2020 г., ставките по основните групи култури подпомагани по мярка 11 „Биологично земеделие“ не са индексирани. Преизчислена е ставката за групата „полски култури, включително фуражни“, която е намалена с 2 евро (от 284 евро/ха намалена на 282 евро/ха), поради влезлите в сила от 01.01.2018 г. изменения в изискванията към практиките по чл. 43 от Регламент 1307/2013, включващи забрана за употреба на продукти за растителна защита. Измененият размер на финансовото подпомагане за горецитираната група е гласуван на заседание на КН, проведено на 11.12.2018 г. Това изменение е извършено </w:t>
      </w:r>
      <w:r w:rsidRPr="00581B3B">
        <w:rPr>
          <w:rFonts w:ascii="Times New Roman" w:hAnsi="Times New Roman" w:cs="Times New Roman"/>
          <w:sz w:val="24"/>
          <w:szCs w:val="24"/>
        </w:rPr>
        <w:lastRenderedPageBreak/>
        <w:t>съгласно изискванията на чл. 48 от Регламент (ЕС) № 1305/2013 относно подпомагане на развитието на селските райони от Европейския земеделски фонд за развитие на селските райони (ЕЗФРСР)</w:t>
      </w:r>
    </w:p>
    <w:p w:rsidR="00144AB9" w:rsidRDefault="00E84BAE" w:rsidP="00144A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3B">
        <w:rPr>
          <w:rFonts w:ascii="Times New Roman" w:hAnsi="Times New Roman" w:cs="Times New Roman"/>
          <w:sz w:val="24"/>
          <w:szCs w:val="24"/>
        </w:rPr>
        <w:t>В съответствие с предоставената от Регламент 1305/2013 г. възможност „тези суми могат да бъдат увеличени в надлежно обосновани случаи с оглед на специфични обстоятелства, които следва да бъдат разяснени в програмите за развитие на селските райони“, УО счита, че с предложението за увеличение на компенсаторните ставки по мярката над максималните такива по Приложение II ще се осигури по-справедливо компенсиране на кандидатите по мярка 11 „Биологично земеделие“ до края на 2025 г., предвид настъпилите нови икономически обстоятелства.</w:t>
      </w:r>
    </w:p>
    <w:p w:rsidR="00144AB9" w:rsidRDefault="00144AB9" w:rsidP="00144A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AB9">
        <w:rPr>
          <w:rFonts w:ascii="Times New Roman" w:hAnsi="Times New Roman" w:cs="Times New Roman"/>
          <w:sz w:val="24"/>
          <w:szCs w:val="24"/>
        </w:rPr>
        <w:t xml:space="preserve">Когато земеделските стопани са кандидатствали по направление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44AB9">
        <w:rPr>
          <w:rFonts w:ascii="Times New Roman" w:hAnsi="Times New Roman" w:cs="Times New Roman"/>
          <w:sz w:val="24"/>
          <w:szCs w:val="24"/>
        </w:rPr>
        <w:t>Биологично животновъдство“</w:t>
      </w:r>
      <w:r>
        <w:rPr>
          <w:rFonts w:ascii="Times New Roman" w:hAnsi="Times New Roman" w:cs="Times New Roman"/>
          <w:sz w:val="24"/>
          <w:szCs w:val="24"/>
        </w:rPr>
        <w:t xml:space="preserve"> от мярка 11 „Биологично земеделие“</w:t>
      </w:r>
      <w:r w:rsidRPr="00144AB9">
        <w:rPr>
          <w:rFonts w:ascii="Times New Roman" w:hAnsi="Times New Roman" w:cs="Times New Roman"/>
          <w:sz w:val="24"/>
          <w:szCs w:val="24"/>
        </w:rPr>
        <w:t xml:space="preserve"> и по мярка 14</w:t>
      </w:r>
      <w:r>
        <w:rPr>
          <w:rFonts w:ascii="Times New Roman" w:hAnsi="Times New Roman" w:cs="Times New Roman"/>
          <w:sz w:val="24"/>
          <w:szCs w:val="24"/>
        </w:rPr>
        <w:t xml:space="preserve"> „Хуманно отношение към животните“ </w:t>
      </w:r>
      <w:r w:rsidRPr="00144AB9">
        <w:rPr>
          <w:rFonts w:ascii="Times New Roman" w:hAnsi="Times New Roman" w:cs="Times New Roman"/>
          <w:sz w:val="24"/>
          <w:szCs w:val="24"/>
        </w:rPr>
        <w:t>подпомагането, което ще получат по цитираното направление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4AB9">
        <w:rPr>
          <w:rFonts w:ascii="Times New Roman" w:hAnsi="Times New Roman" w:cs="Times New Roman"/>
          <w:sz w:val="24"/>
          <w:szCs w:val="24"/>
        </w:rPr>
        <w:t xml:space="preserve"> ще бъде намалено с размера на финансовото подпомагане по мярка 14. Това намаление се отнася само за групите животни, които са допустими за заявяване и подпомагане по двете мерки.</w:t>
      </w:r>
    </w:p>
    <w:p w:rsidR="00E84BAE" w:rsidRPr="00144AB9" w:rsidRDefault="00144AB9" w:rsidP="00144A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E84BAE" w:rsidRPr="00144AB9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  <w:r w:rsidRPr="00144AB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3390"/>
        <w:gridCol w:w="6013"/>
        <w:gridCol w:w="4754"/>
      </w:tblGrid>
      <w:tr w:rsidR="001464C8" w:rsidRPr="007126D9" w:rsidTr="007B5B57">
        <w:tc>
          <w:tcPr>
            <w:tcW w:w="0" w:type="auto"/>
            <w:shd w:val="clear" w:color="auto" w:fill="D9D9D9"/>
          </w:tcPr>
          <w:p w:rsidR="001464C8" w:rsidRPr="007126D9" w:rsidRDefault="001464C8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6D9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</w:tc>
        <w:tc>
          <w:tcPr>
            <w:tcW w:w="3390" w:type="dxa"/>
            <w:shd w:val="clear" w:color="auto" w:fill="D9D9D9"/>
            <w:vAlign w:val="center"/>
          </w:tcPr>
          <w:p w:rsidR="001464C8" w:rsidRPr="00F03C93" w:rsidRDefault="001464C8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 от ПРСР</w:t>
            </w:r>
            <w:r w:rsidR="00677CDC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която се прави предложение за промяна</w:t>
            </w:r>
          </w:p>
          <w:p w:rsidR="0048232A" w:rsidRPr="00F03C93" w:rsidRDefault="0048232A" w:rsidP="0048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Мярка 11 „Биологично земеделие“,</w:t>
            </w:r>
          </w:p>
          <w:p w:rsidR="0048232A" w:rsidRPr="00F03C93" w:rsidRDefault="0048232A" w:rsidP="00482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Подмярка 11.1. „Плащания за преминаване към практики и методи за биологично земеделие“</w:t>
            </w:r>
          </w:p>
        </w:tc>
        <w:tc>
          <w:tcPr>
            <w:tcW w:w="6013" w:type="dxa"/>
            <w:shd w:val="clear" w:color="auto" w:fill="D9D9D9"/>
            <w:vAlign w:val="center"/>
          </w:tcPr>
          <w:p w:rsidR="001464C8" w:rsidRPr="00F03C93" w:rsidRDefault="001464C8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Настоящ текст</w:t>
            </w:r>
            <w:r w:rsidR="008210F0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подмярка 1</w:t>
            </w:r>
            <w:r w:rsidR="00B43E28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210F0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ПРСР</w:t>
            </w:r>
          </w:p>
        </w:tc>
        <w:tc>
          <w:tcPr>
            <w:tcW w:w="4754" w:type="dxa"/>
            <w:shd w:val="clear" w:color="auto" w:fill="D9D9D9"/>
            <w:vAlign w:val="center"/>
          </w:tcPr>
          <w:p w:rsidR="001464C8" w:rsidRPr="00F03C93" w:rsidRDefault="001464C8" w:rsidP="00821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за нов текст</w:t>
            </w:r>
            <w:r w:rsidR="008210F0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подмярка </w:t>
            </w:r>
            <w:r w:rsidR="00B43E28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210F0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 от</w:t>
            </w: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ПРСР</w:t>
            </w:r>
          </w:p>
        </w:tc>
      </w:tr>
      <w:tr w:rsidR="007E3E84" w:rsidRPr="007126D9" w:rsidTr="007B5B57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7E3E84" w:rsidRPr="007126D9" w:rsidRDefault="003C5F2D" w:rsidP="007E3E8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7E3E84" w:rsidRPr="00F03C93" w:rsidRDefault="007E3E84" w:rsidP="007E3E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8.2.10.3.1.8. от ПРСР „(Приложими) суми и проценти на предоставяната подкрепа“</w:t>
            </w:r>
          </w:p>
        </w:tc>
        <w:tc>
          <w:tcPr>
            <w:tcW w:w="6013" w:type="dxa"/>
            <w:shd w:val="clear" w:color="auto" w:fill="auto"/>
          </w:tcPr>
          <w:p w:rsidR="003C5F2D" w:rsidRPr="00F03C93" w:rsidRDefault="003C5F2D" w:rsidP="003C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Подпомагането се предоставя под формата на годишни плащания на хектар използваема земеделска площ.</w:t>
            </w:r>
          </w:p>
          <w:p w:rsidR="003C5F2D" w:rsidRPr="00F03C93" w:rsidRDefault="003C5F2D" w:rsidP="003C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Нивата за подпомагане са следните:</w:t>
            </w:r>
          </w:p>
          <w:p w:rsidR="003C5F2D" w:rsidRPr="00F03C93" w:rsidRDefault="003C5F2D" w:rsidP="00F73DB7">
            <w:pPr>
              <w:numPr>
                <w:ilvl w:val="0"/>
                <w:numId w:val="10"/>
              </w:numPr>
              <w:spacing w:after="0" w:line="240" w:lineRule="auto"/>
              <w:ind w:left="26" w:firstLine="48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полски култури, включително фуражни - 284 Евро/ха; За заявените за подпомагане площи след 01.01.2018 г. – 282 евро/ха;</w:t>
            </w:r>
          </w:p>
          <w:p w:rsidR="003C5F2D" w:rsidRPr="00F03C93" w:rsidRDefault="003C5F2D" w:rsidP="003C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5F2D" w:rsidRPr="00F03C93" w:rsidRDefault="003C5F2D" w:rsidP="003C5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 кандидати, които удължават ангажимента си или поемат нов такъв през 2021 г. и след нея:</w:t>
            </w:r>
          </w:p>
          <w:p w:rsidR="003C5F2D" w:rsidRPr="00F03C93" w:rsidRDefault="003C5F2D" w:rsidP="00F73DB7">
            <w:pPr>
              <w:numPr>
                <w:ilvl w:val="0"/>
                <w:numId w:val="11"/>
              </w:numPr>
              <w:spacing w:after="0" w:line="240" w:lineRule="auto"/>
              <w:ind w:left="0" w:firstLine="51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 частта до 50 ха – 100% от размера на подпомагането за хектар;</w:t>
            </w:r>
          </w:p>
          <w:p w:rsidR="003C5F2D" w:rsidRPr="00F03C93" w:rsidRDefault="003C5F2D" w:rsidP="00F73DB7">
            <w:pPr>
              <w:numPr>
                <w:ilvl w:val="0"/>
                <w:numId w:val="11"/>
              </w:numPr>
              <w:spacing w:after="0" w:line="240" w:lineRule="auto"/>
              <w:ind w:left="26" w:firstLine="48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 частта над 50 ха до 65 ха – 50% от размера на подпомагането за хектар</w:t>
            </w:r>
          </w:p>
          <w:p w:rsidR="003C5F2D" w:rsidRPr="00F03C93" w:rsidRDefault="003C5F2D" w:rsidP="00F73DB7">
            <w:pPr>
              <w:numPr>
                <w:ilvl w:val="0"/>
                <w:numId w:val="11"/>
              </w:numPr>
              <w:spacing w:after="0" w:line="240" w:lineRule="auto"/>
              <w:ind w:left="26" w:firstLine="48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 частта над 65 ха – 10% от размера на подпомагането за хектар.</w:t>
            </w:r>
          </w:p>
          <w:p w:rsidR="003C5F2D" w:rsidRPr="00F03C93" w:rsidRDefault="003C5F2D" w:rsidP="00A2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 площите с фуражни култури, заявени от кандидати по направление „Биологично животновъдство“, с които заедно с постоянно затревените площи се изпълнява съотношение от 0,3 ЖЕ = 1 ха, се получава пълният размер на подпомагане.</w:t>
            </w:r>
          </w:p>
          <w:p w:rsidR="003C5F2D" w:rsidRPr="00F03C93" w:rsidRDefault="003C5F2D" w:rsidP="00F73DB7">
            <w:pPr>
              <w:numPr>
                <w:ilvl w:val="0"/>
                <w:numId w:val="12"/>
              </w:numPr>
              <w:spacing w:after="0" w:line="240" w:lineRule="auto"/>
              <w:ind w:hanging="21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постоянно затревени площи – 128 Евро/ха;</w:t>
            </w:r>
          </w:p>
          <w:p w:rsidR="003C5F2D" w:rsidRPr="00F03C93" w:rsidRDefault="003C5F2D" w:rsidP="00F73DB7">
            <w:pPr>
              <w:numPr>
                <w:ilvl w:val="0"/>
                <w:numId w:val="12"/>
              </w:numPr>
              <w:spacing w:after="0" w:line="240" w:lineRule="auto"/>
              <w:ind w:hanging="21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трайни насаждения, овощни култури и лозя – 736 Евро/ха;</w:t>
            </w:r>
          </w:p>
          <w:p w:rsidR="003C5F2D" w:rsidRPr="00F03C93" w:rsidRDefault="003C5F2D" w:rsidP="00F73DB7">
            <w:pPr>
              <w:numPr>
                <w:ilvl w:val="0"/>
                <w:numId w:val="12"/>
              </w:numPr>
              <w:spacing w:after="0" w:line="240" w:lineRule="auto"/>
              <w:ind w:hanging="21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ароматни и медицински растения – 515 Евро/ха;</w:t>
            </w:r>
          </w:p>
          <w:p w:rsidR="003C5F2D" w:rsidRPr="00F03C93" w:rsidRDefault="003C5F2D" w:rsidP="00A2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 кандидати, които удължават ангажимента си или поемат нов такъв през 2021 г. и след нея:</w:t>
            </w:r>
          </w:p>
          <w:p w:rsidR="003C5F2D" w:rsidRPr="00F03C93" w:rsidRDefault="003C5F2D" w:rsidP="00F73DB7">
            <w:pPr>
              <w:numPr>
                <w:ilvl w:val="0"/>
                <w:numId w:val="13"/>
              </w:numPr>
              <w:spacing w:after="0" w:line="240" w:lineRule="auto"/>
              <w:ind w:left="26" w:firstLine="48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 частта до 50 ха – 100% от размера на подпомагането за хектар;</w:t>
            </w:r>
          </w:p>
          <w:p w:rsidR="003C5F2D" w:rsidRPr="00F03C93" w:rsidRDefault="003C5F2D" w:rsidP="00F73DB7">
            <w:pPr>
              <w:numPr>
                <w:ilvl w:val="0"/>
                <w:numId w:val="13"/>
              </w:numPr>
              <w:spacing w:after="0" w:line="240" w:lineRule="auto"/>
              <w:ind w:left="26" w:firstLine="48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 частта над 50 ха до 65 ха – 50% от размера на подпомагането за хектар</w:t>
            </w:r>
          </w:p>
          <w:p w:rsidR="003C5F2D" w:rsidRPr="00F03C93" w:rsidRDefault="003C5F2D" w:rsidP="00F73DB7">
            <w:pPr>
              <w:numPr>
                <w:ilvl w:val="0"/>
                <w:numId w:val="13"/>
              </w:numPr>
              <w:spacing w:after="0" w:line="240" w:lineRule="auto"/>
              <w:ind w:left="26" w:firstLine="48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 частта над 65 ха – 10% от размера на подпомагането за хектар</w:t>
            </w:r>
          </w:p>
          <w:p w:rsidR="003C5F2D" w:rsidRPr="00F03C93" w:rsidRDefault="003C5F2D" w:rsidP="00F73DB7">
            <w:pPr>
              <w:numPr>
                <w:ilvl w:val="0"/>
                <w:numId w:val="13"/>
              </w:numPr>
              <w:spacing w:after="0" w:line="240" w:lineRule="auto"/>
              <w:ind w:hanging="21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зеленчукови култури – 575 Евро/ха;</w:t>
            </w:r>
          </w:p>
          <w:p w:rsidR="003C5F2D" w:rsidRPr="00F03C93" w:rsidRDefault="003C5F2D" w:rsidP="00F73DB7">
            <w:pPr>
              <w:numPr>
                <w:ilvl w:val="0"/>
                <w:numId w:val="13"/>
              </w:numPr>
              <w:spacing w:after="0" w:line="240" w:lineRule="auto"/>
              <w:ind w:left="0" w:firstLine="51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 пчелно семейство – в евро – 35 Евро/пчелно семейство;</w:t>
            </w:r>
          </w:p>
          <w:p w:rsidR="00A266CC" w:rsidRPr="00F03C93" w:rsidRDefault="00A266CC" w:rsidP="00A2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5F2D" w:rsidRPr="00F03C93" w:rsidRDefault="003C5F2D" w:rsidP="00A2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Плащане на ха фуражна площ или постоянно затревена площ за животни от основното стадо (без приплодите), за 1 ЖЕ/ха – в евро/ха:</w:t>
            </w:r>
          </w:p>
          <w:p w:rsidR="00A266CC" w:rsidRPr="00F03C93" w:rsidRDefault="003C5F2D" w:rsidP="00F73DB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6" w:firstLine="33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едри преживни животни (млечни крави и биволици), отглеждани за мляко – 230 евро/ха;</w:t>
            </w:r>
          </w:p>
          <w:p w:rsidR="00A266CC" w:rsidRPr="00F03C93" w:rsidRDefault="003C5F2D" w:rsidP="00F73DB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6" w:firstLine="33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едри преживни животни (месодайни крави и биволици), отглеждани за месо  -  160 евро/ха;</w:t>
            </w:r>
          </w:p>
          <w:p w:rsidR="007E3E84" w:rsidRPr="00F03C93" w:rsidRDefault="003C5F2D" w:rsidP="00F73DB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6" w:firstLine="334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03C9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дребни преживни животни (овце-майки и  кози- майки), отглеждани за  производство (мляко и/или месо)  122 евро/ха.</w:t>
            </w:r>
          </w:p>
        </w:tc>
        <w:tc>
          <w:tcPr>
            <w:tcW w:w="4754" w:type="dxa"/>
            <w:shd w:val="clear" w:color="auto" w:fill="auto"/>
          </w:tcPr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lastRenderedPageBreak/>
              <w:t>Подпомагането се предоставя под формата на годишни плащания на хектар използваема земеделска площ.</w:t>
            </w:r>
          </w:p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Нивата за подпомагане са следните:</w:t>
            </w:r>
          </w:p>
          <w:p w:rsidR="0092538C" w:rsidRPr="00F03C93" w:rsidRDefault="0092538C" w:rsidP="0092538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полски култури, включително фуражни - 284 Евро/ха; За заявените за подпомагане площи след 01.01.2018 г. – 282 евро/ха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7F4D32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площи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="007F4D32" w:rsidRPr="00033B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033B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360 </w:t>
            </w:r>
            <w:r w:rsidR="00033BC6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евро/ха;</w:t>
            </w:r>
          </w:p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За кандидати, които удължават ангажимента си или поемат нов такъв през 2021 г. и след нея:</w:t>
            </w:r>
          </w:p>
          <w:p w:rsidR="0092538C" w:rsidRPr="00F03C93" w:rsidRDefault="0092538C" w:rsidP="009253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в частта до 50 ха – 100% от размера на подпомагането за хектар;</w:t>
            </w:r>
          </w:p>
          <w:p w:rsidR="0092538C" w:rsidRPr="00F03C93" w:rsidRDefault="0092538C" w:rsidP="009253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в частта над 50 ха до 65 ха – 50% от размера на подпомагането за хектар</w:t>
            </w:r>
          </w:p>
          <w:p w:rsidR="0092538C" w:rsidRPr="00033BC6" w:rsidRDefault="0092538C" w:rsidP="0092538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в частта над 65 ха – 10% от размера на подпомагането за хектар.</w:t>
            </w:r>
          </w:p>
          <w:p w:rsidR="00033BC6" w:rsidRPr="00F03C93" w:rsidRDefault="00033BC6" w:rsidP="00033BC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За площите с фуражни култури, заявени от кандидати по направление „Биологично животновъдство“, с които заедно с постоянно затревените площи се изпълнява съотношение от 0,3 ЖЕ = 1 ха, се получава пълният размер на подпомагане.</w:t>
            </w:r>
          </w:p>
          <w:p w:rsidR="00033BC6" w:rsidRPr="00033BC6" w:rsidRDefault="00033BC6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538C" w:rsidRPr="00033BC6" w:rsidRDefault="0092538C" w:rsidP="0092538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постоянно затревени площи – 128 Евро/ха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площи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033B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125 </w:t>
            </w:r>
            <w:r w:rsidR="00033BC6" w:rsidRPr="00033B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евро/ха;</w:t>
            </w:r>
          </w:p>
          <w:p w:rsidR="00033BC6" w:rsidRPr="00F03C93" w:rsidRDefault="00033BC6" w:rsidP="00033BC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Pr="00033BC6" w:rsidRDefault="0092538C" w:rsidP="0092538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трайни насаждения, овощни култури и лозя – 736 Евро/ха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="00AE1620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E8324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1208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евро/ха;</w:t>
            </w:r>
          </w:p>
          <w:p w:rsidR="00033BC6" w:rsidRPr="00F03C93" w:rsidRDefault="00033BC6" w:rsidP="00033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Pr="00033BC6" w:rsidRDefault="0092538C" w:rsidP="0092538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ароматни и медицински растения – 515 Евро/ха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="00AE1620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8F3A2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683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евро/ха;</w:t>
            </w:r>
          </w:p>
          <w:p w:rsidR="00033BC6" w:rsidRPr="00F03C93" w:rsidRDefault="00033BC6" w:rsidP="00033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За кандидати, които удължават ангажимента си или поемат нов такъв през 2021 г. и след нея:</w:t>
            </w:r>
          </w:p>
          <w:p w:rsidR="0092538C" w:rsidRPr="00F03C93" w:rsidRDefault="0092538C" w:rsidP="0092538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в частта до 50 ха – 100% от размера на подпомагането за хектар;</w:t>
            </w:r>
          </w:p>
          <w:p w:rsidR="0092538C" w:rsidRPr="00F03C93" w:rsidRDefault="0092538C" w:rsidP="0092538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в частта над 50 ха до 65 ха – 50% от размера на подпомагането за хектар</w:t>
            </w:r>
          </w:p>
          <w:p w:rsidR="0092538C" w:rsidRPr="00033BC6" w:rsidRDefault="0092538C" w:rsidP="0092538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в частта над 65 ха – 10% от размера на подпомагането за хектар</w:t>
            </w:r>
          </w:p>
          <w:p w:rsidR="00033BC6" w:rsidRPr="00F03C93" w:rsidRDefault="00033BC6" w:rsidP="00033BC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Pr="00033BC6" w:rsidRDefault="0092538C" w:rsidP="0092538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зеленчукови култури – 575 Евро/ха</w:t>
            </w:r>
            <w:r w:rsidR="00033B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33BC6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="00AE1620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033BC6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="00033BC6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033BC6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033BC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759</w:t>
            </w:r>
            <w:r w:rsidR="00033BC6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</w:t>
            </w:r>
            <w:r w:rsidR="00033B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;</w:t>
            </w:r>
          </w:p>
          <w:p w:rsidR="00033BC6" w:rsidRPr="00F03C93" w:rsidRDefault="00033BC6" w:rsidP="00033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Pr="00F03C93" w:rsidRDefault="0092538C" w:rsidP="0092538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за пчелно семейство – в евро – 35 Евро/пчелно семейство;</w:t>
            </w:r>
          </w:p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538C" w:rsidRPr="00F03C93" w:rsidRDefault="0092538C" w:rsidP="009253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Плащане на ха фуражна площ или постоянно затревена площ за животни от основното стадо (без приплодите), за 1 ЖЕ/ха – в евро/ха:</w:t>
            </w:r>
          </w:p>
          <w:p w:rsidR="0092538C" w:rsidRPr="004D0A3D" w:rsidRDefault="0092538C" w:rsidP="0092538C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едри преживни животни (млечни крави и биволици), отглеждани за мляко – 230 евро/ха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296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евро/ха;</w:t>
            </w:r>
          </w:p>
          <w:p w:rsidR="004D0A3D" w:rsidRPr="00F03C93" w:rsidRDefault="004D0A3D" w:rsidP="004D0A3D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92538C" w:rsidRPr="004D0A3D" w:rsidRDefault="0092538C" w:rsidP="0092538C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едри преживни животни (месодайни крави и биволици), отглеждани за месо  -  160 евро/ха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="007F4D32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207</w:t>
            </w:r>
            <w:r w:rsidR="007F4D32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евро/ха;</w:t>
            </w:r>
          </w:p>
          <w:p w:rsidR="004D0A3D" w:rsidRDefault="004D0A3D" w:rsidP="004D0A3D">
            <w:pPr>
              <w:pStyle w:val="ListParagrap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</w:p>
          <w:p w:rsidR="00FD78D1" w:rsidRPr="004D0A3D" w:rsidRDefault="0092538C" w:rsidP="0092538C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D0A3D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дребни преживни животни (овце-майки и  кози- майки), отглеждани за  производство (мляко и/или месо)  122 евро/ха.</w:t>
            </w:r>
            <w:r w:rsidR="007F4D32" w:rsidRPr="004D0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531F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4531F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44531F" w:rsidRP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7F4D32" w:rsidRP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="007F4D32" w:rsidRPr="004D0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7F4D32" w:rsidRP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241</w:t>
            </w:r>
            <w:r w:rsidR="007F4D32" w:rsidRPr="004D0A3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евро/ха;</w:t>
            </w:r>
          </w:p>
          <w:p w:rsidR="00FD78D1" w:rsidRPr="00F03C93" w:rsidRDefault="00FD78D1" w:rsidP="00FD78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2A09" w:rsidRPr="007126D9" w:rsidTr="007B5B57">
        <w:tc>
          <w:tcPr>
            <w:tcW w:w="0" w:type="auto"/>
            <w:shd w:val="clear" w:color="auto" w:fill="D9D9D9"/>
          </w:tcPr>
          <w:p w:rsidR="000C2A09" w:rsidRPr="007126D9" w:rsidRDefault="000C2A09" w:rsidP="00B24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0" w:type="dxa"/>
            <w:shd w:val="clear" w:color="auto" w:fill="D9D9D9"/>
            <w:vAlign w:val="center"/>
          </w:tcPr>
          <w:p w:rsidR="000C2A09" w:rsidRPr="00F03C93" w:rsidRDefault="000C2A09" w:rsidP="00B24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 от ПРСР, в която се прави предложение за промяна</w:t>
            </w:r>
          </w:p>
          <w:p w:rsidR="000C2A09" w:rsidRPr="00F03C93" w:rsidRDefault="000C2A09" w:rsidP="00B24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Мярка 11 „Биологично земеделие“,</w:t>
            </w:r>
          </w:p>
          <w:p w:rsidR="000C2A09" w:rsidRPr="00F03C93" w:rsidRDefault="000C2A09" w:rsidP="000C2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Подмярка 11.2. „Плащания за поддържане на практики и методи за биологично земеделие“</w:t>
            </w:r>
          </w:p>
        </w:tc>
        <w:tc>
          <w:tcPr>
            <w:tcW w:w="6013" w:type="dxa"/>
            <w:shd w:val="clear" w:color="auto" w:fill="D9D9D9"/>
            <w:vAlign w:val="center"/>
          </w:tcPr>
          <w:p w:rsidR="000C2A09" w:rsidRPr="00F03C93" w:rsidRDefault="000C2A09" w:rsidP="000C2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Настоящ текст на подмярка 11.2 в ПРСР</w:t>
            </w:r>
          </w:p>
        </w:tc>
        <w:tc>
          <w:tcPr>
            <w:tcW w:w="4754" w:type="dxa"/>
            <w:shd w:val="clear" w:color="auto" w:fill="D9D9D9"/>
            <w:vAlign w:val="center"/>
          </w:tcPr>
          <w:p w:rsidR="000C2A09" w:rsidRPr="00F03C93" w:rsidRDefault="000C2A09" w:rsidP="00B24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за нов текст в подмярка 11.2 от ПРСР</w:t>
            </w:r>
          </w:p>
        </w:tc>
      </w:tr>
      <w:tr w:rsidR="00C32726" w:rsidRPr="007126D9" w:rsidTr="007B5B57">
        <w:trPr>
          <w:trHeight w:val="223"/>
        </w:trPr>
        <w:tc>
          <w:tcPr>
            <w:tcW w:w="0" w:type="auto"/>
            <w:shd w:val="clear" w:color="auto" w:fill="auto"/>
            <w:vAlign w:val="center"/>
          </w:tcPr>
          <w:p w:rsidR="00C32726" w:rsidRPr="007126D9" w:rsidRDefault="00C32726" w:rsidP="00C3272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90" w:type="dxa"/>
            <w:shd w:val="clear" w:color="auto" w:fill="auto"/>
            <w:vAlign w:val="center"/>
          </w:tcPr>
          <w:p w:rsidR="00C32726" w:rsidRPr="00F03C93" w:rsidRDefault="00C32726" w:rsidP="002B68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8.2.10.3.</w:t>
            </w:r>
            <w:r w:rsidR="002B68E2"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от ПРСР „(Приложими) суми и проценти на предоставяната подкрепа“</w:t>
            </w:r>
          </w:p>
        </w:tc>
        <w:tc>
          <w:tcPr>
            <w:tcW w:w="6013" w:type="dxa"/>
            <w:shd w:val="clear" w:color="auto" w:fill="auto"/>
          </w:tcPr>
          <w:p w:rsidR="00C32726" w:rsidRPr="00F03C93" w:rsidRDefault="00C32726" w:rsidP="00C327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Подпомагането се предоставя под формата на годишни плащания на хектар използваема земеделска площ.</w:t>
            </w:r>
          </w:p>
          <w:p w:rsidR="00C32726" w:rsidRPr="00F03C93" w:rsidRDefault="00C32726" w:rsidP="00C327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Нивата за подпомагане са следните:</w:t>
            </w:r>
          </w:p>
          <w:p w:rsidR="00C32726" w:rsidRPr="00F03C93" w:rsidRDefault="00C32726" w:rsidP="00F73DB7">
            <w:pPr>
              <w:numPr>
                <w:ilvl w:val="0"/>
                <w:numId w:val="4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полски култури, включително фуражни -  168 Евро/ха;За заявените за подпомагане площи след 01.01.2018 г. – 166 евро/ха;</w:t>
            </w:r>
          </w:p>
          <w:p w:rsidR="00C32726" w:rsidRPr="00F03C93" w:rsidRDefault="00C32726" w:rsidP="00C327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За кандидати, които удължават ангажимента си или поемат нов такъв през 2020  г.</w:t>
            </w:r>
            <w:r w:rsidR="00AA6E8D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след нея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C32726" w:rsidRPr="00F03C93" w:rsidRDefault="00C32726" w:rsidP="00F73DB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до 50 ха – 100% от размера на подпомагането за хектар</w:t>
            </w:r>
          </w:p>
          <w:p w:rsidR="00C32726" w:rsidRPr="00F03C93" w:rsidRDefault="00C32726" w:rsidP="00F73DB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над 50 ха до 65 ха – 50% от размера на подпомагането за хектар</w:t>
            </w:r>
          </w:p>
          <w:p w:rsidR="00C32726" w:rsidRPr="00F03C93" w:rsidRDefault="00C32726" w:rsidP="00F73DB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 частта над 65 ха – 10% от размера на подпомагането за хектар</w:t>
            </w:r>
          </w:p>
          <w:p w:rsidR="00C32726" w:rsidRPr="00F03C93" w:rsidRDefault="00C32726" w:rsidP="00C32726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726" w:rsidRPr="00F03C93" w:rsidRDefault="00C32726" w:rsidP="00F73DB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затревени площи –112 Евро/ха;</w:t>
            </w:r>
          </w:p>
          <w:p w:rsidR="00C32726" w:rsidRPr="00F03C93" w:rsidRDefault="00C32726" w:rsidP="00F73DB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трайни насаждения, овощни култури и лозя –557 Евро/ха;</w:t>
            </w:r>
          </w:p>
          <w:p w:rsidR="00C32726" w:rsidRPr="00F03C93" w:rsidRDefault="00C32726" w:rsidP="00C3272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726" w:rsidRPr="00F03C93" w:rsidRDefault="00C32726" w:rsidP="00F73DB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ароматни и медицински растения – 405 Евро/ха;</w:t>
            </w:r>
          </w:p>
          <w:p w:rsidR="00C32726" w:rsidRPr="00F03C93" w:rsidRDefault="00C32726" w:rsidP="00C327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За кандидати, които удължават ангажимента си или поемат нов такъв през 2020 г.</w:t>
            </w:r>
            <w:r w:rsidR="00AA6E8D"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след нея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C32726" w:rsidRPr="00F03C93" w:rsidRDefault="00C32726" w:rsidP="00F73DB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до 50 ха – 100% от размера на подпомагането за хектар;</w:t>
            </w:r>
          </w:p>
          <w:p w:rsidR="00C32726" w:rsidRPr="00F03C93" w:rsidRDefault="00C32726" w:rsidP="00F73DB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над 50 ха до 65 ха – 50% от размера на подпомагането за хектар;</w:t>
            </w:r>
          </w:p>
          <w:p w:rsidR="00C32726" w:rsidRPr="00F03C93" w:rsidRDefault="00C32726" w:rsidP="00F73DB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 частта над 65 ха – 10% от размера на подпомагането за хектар</w:t>
            </w:r>
          </w:p>
          <w:p w:rsidR="00AE7C45" w:rsidRPr="00F03C93" w:rsidRDefault="00AE7C45" w:rsidP="00AE7C45">
            <w:pPr>
              <w:pStyle w:val="ListParagraph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726" w:rsidRPr="00F03C93" w:rsidRDefault="00C32726" w:rsidP="00F73DB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зеленчукови култури – 399 Евро/ха;</w:t>
            </w:r>
          </w:p>
          <w:p w:rsidR="00C32726" w:rsidRPr="00F03C93" w:rsidRDefault="00C32726" w:rsidP="00F73DB7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за пчелно семейство -  25 Евро/пчелно семейство;</w:t>
            </w:r>
          </w:p>
          <w:p w:rsidR="00C32726" w:rsidRPr="00F03C93" w:rsidRDefault="00C32726" w:rsidP="00C32726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726" w:rsidRPr="00F03C93" w:rsidRDefault="00C32726" w:rsidP="00C327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Плащане на ха фуражна или постоянно затревена площ за животни от основното стадо (без приплодите), за 1 ЖЕ/ха – в евро/ха</w:t>
            </w: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32726" w:rsidRPr="00F03C93" w:rsidRDefault="00C32726" w:rsidP="00F73DB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едри преживни животни (млечни крави и биволици), отглеждани за мляко – 77 евро/ха;</w:t>
            </w:r>
          </w:p>
          <w:p w:rsidR="00C32726" w:rsidRPr="00F03C93" w:rsidRDefault="00C32726" w:rsidP="00F73DB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едри преживни животни (месодайни крави и биволици), отглеждани за месо  - 63 евро/ха;</w:t>
            </w:r>
          </w:p>
          <w:p w:rsidR="00C32726" w:rsidRPr="00F03C93" w:rsidRDefault="00C32726" w:rsidP="00F73DB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дребни преживни животни (овце-майки и  кози-майки), отглеждани за  производство (мляко и/или месо) 90 евро/ха.</w:t>
            </w:r>
          </w:p>
        </w:tc>
        <w:tc>
          <w:tcPr>
            <w:tcW w:w="4754" w:type="dxa"/>
            <w:shd w:val="clear" w:color="auto" w:fill="auto"/>
          </w:tcPr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Подпомагането се предоставя под формата на годишни плащания на хектар използваема земеделска площ.</w:t>
            </w: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Нивата за подпомагане са следните:</w:t>
            </w:r>
          </w:p>
          <w:p w:rsidR="00F03C93" w:rsidRPr="00F03C93" w:rsidRDefault="00F03C93" w:rsidP="00F03C9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полски култури, включително фуражни -  168 Евро/ха;За заявените за подпомагане площи след 01.01.2018 г. – 166 евро/ха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3467A7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3467A7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="00AE1620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286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За кандидати, които удължават ангажимента си или поемат нов такъв през 2020  г. и след нея:</w:t>
            </w:r>
          </w:p>
          <w:p w:rsidR="00F03C93" w:rsidRPr="00F03C93" w:rsidRDefault="00F03C93" w:rsidP="00F03C9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до 50 ха – 100% от размера на подпомагането за хектар</w:t>
            </w:r>
          </w:p>
          <w:p w:rsidR="00F03C93" w:rsidRPr="00F03C93" w:rsidRDefault="00F03C93" w:rsidP="00F03C9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над 50 ха до 65 ха – 50% от размера на подпомагането за хектар</w:t>
            </w:r>
          </w:p>
          <w:p w:rsidR="00F03C93" w:rsidRPr="00F03C93" w:rsidRDefault="00F03C93" w:rsidP="00F03C9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 частта над 65 ха – 10% от размера на подпомагането за хектар</w:t>
            </w: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Default="00F03C93" w:rsidP="00F03C9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затревени площи –112 Евро/ха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467A7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3467A7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E8324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105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F5924" w:rsidRPr="00F03C93" w:rsidRDefault="00FF5924" w:rsidP="00FF5924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Pr="00F03C93" w:rsidRDefault="00F03C93" w:rsidP="00F03C9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трайни насаждения, овощни култури и лозя –557 Евро/ха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467A7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3467A7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E8324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977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Default="00F03C93" w:rsidP="00F03C9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ароматни и медицински растения – 405 Евро/ха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467A7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3467A7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="00AE1620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97088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577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F5924" w:rsidRPr="00F03C93" w:rsidRDefault="00FF5924" w:rsidP="00FF59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 кандидати, които удължават ангажимента си или поемат нов такъв през 2020 г. и след нея:</w:t>
            </w:r>
          </w:p>
          <w:p w:rsidR="00F03C93" w:rsidRPr="00F03C93" w:rsidRDefault="00F03C93" w:rsidP="00F03C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до 50 ха – 100% от размера на подпомагането за хектар;</w:t>
            </w:r>
          </w:p>
          <w:p w:rsidR="00F03C93" w:rsidRPr="00F03C93" w:rsidRDefault="00F03C93" w:rsidP="00F03C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 частта над 50 ха до 65 ха – 50% от размера на подпомагането за хектар;</w:t>
            </w:r>
          </w:p>
          <w:p w:rsidR="00F03C93" w:rsidRPr="00F03C93" w:rsidRDefault="00F03C93" w:rsidP="00F03C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в частта над 65 ха – 10% от размера на подпомагането за хектар</w:t>
            </w: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Pr="00FF5924" w:rsidRDefault="00F03C93" w:rsidP="00FF592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зеленчукови култури – 399 Евро/ха</w:t>
            </w:r>
            <w:r w:rsidR="00FF592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F5924">
              <w:t xml:space="preserve"> </w:t>
            </w:r>
            <w:r w:rsidR="003467A7"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3467A7" w:rsidRPr="004453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en-GB"/>
              </w:rPr>
              <w:t>за подпомагане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площи</w:t>
            </w:r>
            <w:r w:rsidR="00AE1620"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</w:t>
            </w:r>
            <w:r w:rsidR="00FF5924"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лед 01.01.2022 г. –</w:t>
            </w:r>
            <w:r w:rsidR="0097088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589</w:t>
            </w:r>
            <w:r w:rsidR="00FF5924"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 </w:t>
            </w:r>
            <w:r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;</w:t>
            </w:r>
          </w:p>
          <w:p w:rsidR="00FF5924" w:rsidRPr="00F03C93" w:rsidRDefault="00FF5924" w:rsidP="00FF592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Pr="00F03C93" w:rsidRDefault="00F03C93" w:rsidP="00F03C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за пчелно семейство -  25 Евро/пчелно семейство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ото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за подпомагане</w:t>
            </w:r>
            <w:r w:rsidR="00AE162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пчелно семейство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97088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28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Pr="00F03C93" w:rsidRDefault="00F03C93" w:rsidP="00F03C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Плащане на ха фуражна или постоянно затревена площ за животни от основното стадо (без приплодите), за 1 ЖЕ/ха – в евро/ха</w:t>
            </w:r>
            <w:r w:rsidRPr="00F03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F03C93" w:rsidRDefault="00F03C93" w:rsidP="00F03C9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едри преживни животни (млечни крави и биволици), отглеждани за мляко – 77 евро/ха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за подпомагане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04006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261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F5924" w:rsidRPr="00F03C93" w:rsidRDefault="00FF5924" w:rsidP="00FF592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3C93" w:rsidRDefault="00F03C93" w:rsidP="00F03C9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едри преживни животни (месодайни крави и биволици), отглеждани за месо  - 63 евро/ха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За заявените 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за подпомагате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след 01.01.2022 г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04006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183</w:t>
            </w:r>
            <w:r w:rsidRPr="00F03C9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</w:t>
            </w:r>
            <w:r w:rsidRPr="00F03C9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F5924" w:rsidRDefault="00FF5924" w:rsidP="00FF5924">
            <w:pPr>
              <w:pStyle w:val="List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2726" w:rsidRPr="00FF5924" w:rsidRDefault="00F03C93" w:rsidP="0004006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9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дребни преживни животни (овце-майки и  кози-майки), отглеждани за  производство (мляко и/или месо) 90 евро/ха. </w:t>
            </w:r>
            <w:r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За заявените</w:t>
            </w:r>
            <w:r w:rsidR="003467A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за подпомагане</w:t>
            </w:r>
            <w:r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след 01.01.2022 г</w:t>
            </w:r>
            <w:r w:rsidRPr="00FF59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–</w:t>
            </w:r>
            <w:r w:rsidR="0004006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202 </w:t>
            </w:r>
            <w:r w:rsidRPr="00FF592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евро/ха</w:t>
            </w:r>
            <w:r w:rsidRPr="00FF592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0122FA" w:rsidRPr="007126D9" w:rsidRDefault="000122FA" w:rsidP="005B0E20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0122FA" w:rsidRPr="007126D9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1AE" w:rsidRDefault="003101AE" w:rsidP="0039528E">
      <w:pPr>
        <w:spacing w:after="0" w:line="240" w:lineRule="auto"/>
      </w:pPr>
      <w:r>
        <w:separator/>
      </w:r>
    </w:p>
  </w:endnote>
  <w:endnote w:type="continuationSeparator" w:id="0">
    <w:p w:rsidR="003101AE" w:rsidRDefault="003101AE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39528E" w:rsidRPr="00C84324" w:rsidRDefault="0039528E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8432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8432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8432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6A3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C8432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1AE" w:rsidRDefault="003101AE" w:rsidP="0039528E">
      <w:pPr>
        <w:spacing w:after="0" w:line="240" w:lineRule="auto"/>
      </w:pPr>
      <w:r>
        <w:separator/>
      </w:r>
    </w:p>
  </w:footnote>
  <w:footnote w:type="continuationSeparator" w:id="0">
    <w:p w:rsidR="003101AE" w:rsidRDefault="003101AE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35B8B"/>
    <w:multiLevelType w:val="hybridMultilevel"/>
    <w:tmpl w:val="5A92F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6603"/>
    <w:multiLevelType w:val="multilevel"/>
    <w:tmpl w:val="A09AD310"/>
    <w:numStyleLink w:val="Headings"/>
  </w:abstractNum>
  <w:abstractNum w:abstractNumId="2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2230647"/>
    <w:multiLevelType w:val="hybridMultilevel"/>
    <w:tmpl w:val="72230647"/>
    <w:lvl w:ilvl="0" w:tplc="BBB48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23CB5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E651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D4222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82AA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E54C2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3A22F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ACEC2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8266C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72230648"/>
    <w:multiLevelType w:val="hybridMultilevel"/>
    <w:tmpl w:val="72230648"/>
    <w:lvl w:ilvl="0" w:tplc="C4C2D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18E8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450D6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3C26F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BFCB6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B7062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9F2C2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55E68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D10F3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72230649"/>
    <w:multiLevelType w:val="hybridMultilevel"/>
    <w:tmpl w:val="72230649"/>
    <w:lvl w:ilvl="0" w:tplc="D892D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DC4E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232C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B2D2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3C20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8029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2050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4182C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1CC9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7223064A"/>
    <w:multiLevelType w:val="hybridMultilevel"/>
    <w:tmpl w:val="7223064A"/>
    <w:lvl w:ilvl="0" w:tplc="AE98B1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96E8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D4A6F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7C66B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0050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D841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CEF4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7AFF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096F5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72230668"/>
    <w:multiLevelType w:val="hybridMultilevel"/>
    <w:tmpl w:val="72230668"/>
    <w:lvl w:ilvl="0" w:tplc="039A66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BBC61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66E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F8020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FD09C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874AF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EE95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DA0C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71267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72230669"/>
    <w:multiLevelType w:val="hybridMultilevel"/>
    <w:tmpl w:val="72230669"/>
    <w:lvl w:ilvl="0" w:tplc="924616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20D3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65E16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0A40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8EC29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BDCDB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281D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6CFC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9850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7223066A"/>
    <w:multiLevelType w:val="hybridMultilevel"/>
    <w:tmpl w:val="7223066A"/>
    <w:lvl w:ilvl="0" w:tplc="869818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5B23D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AAC8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E426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056D4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8267E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94897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452CA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8C6C4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7223066B"/>
    <w:multiLevelType w:val="hybridMultilevel"/>
    <w:tmpl w:val="7223066B"/>
    <w:lvl w:ilvl="0" w:tplc="7C10F9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6CF3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60C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7162B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56DD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62622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F7C58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4AC15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DE61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7C3259EF"/>
    <w:multiLevelType w:val="hybridMultilevel"/>
    <w:tmpl w:val="CE54F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326D5"/>
    <w:multiLevelType w:val="hybridMultilevel"/>
    <w:tmpl w:val="E08038E6"/>
    <w:lvl w:ilvl="0" w:tplc="4FFE31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02191"/>
    <w:rsid w:val="000122FA"/>
    <w:rsid w:val="00012C8D"/>
    <w:rsid w:val="0001636A"/>
    <w:rsid w:val="00021F15"/>
    <w:rsid w:val="00033BC6"/>
    <w:rsid w:val="00036592"/>
    <w:rsid w:val="0004006F"/>
    <w:rsid w:val="00044429"/>
    <w:rsid w:val="000509FE"/>
    <w:rsid w:val="00053955"/>
    <w:rsid w:val="00054E41"/>
    <w:rsid w:val="000561C8"/>
    <w:rsid w:val="00060D89"/>
    <w:rsid w:val="00061CB8"/>
    <w:rsid w:val="00061E68"/>
    <w:rsid w:val="00062333"/>
    <w:rsid w:val="00063202"/>
    <w:rsid w:val="00070D87"/>
    <w:rsid w:val="000711F8"/>
    <w:rsid w:val="000840D6"/>
    <w:rsid w:val="0009360E"/>
    <w:rsid w:val="000B7525"/>
    <w:rsid w:val="000C2A09"/>
    <w:rsid w:val="000C2AF2"/>
    <w:rsid w:val="000C3494"/>
    <w:rsid w:val="000D025B"/>
    <w:rsid w:val="000D691D"/>
    <w:rsid w:val="000F1AC2"/>
    <w:rsid w:val="000F3B34"/>
    <w:rsid w:val="00102262"/>
    <w:rsid w:val="001065D9"/>
    <w:rsid w:val="00114F3D"/>
    <w:rsid w:val="00120F75"/>
    <w:rsid w:val="00131F45"/>
    <w:rsid w:val="00140C26"/>
    <w:rsid w:val="00144AB9"/>
    <w:rsid w:val="00144F1F"/>
    <w:rsid w:val="00145219"/>
    <w:rsid w:val="001464C8"/>
    <w:rsid w:val="0015310C"/>
    <w:rsid w:val="001533E9"/>
    <w:rsid w:val="00160072"/>
    <w:rsid w:val="00170FB7"/>
    <w:rsid w:val="00173D23"/>
    <w:rsid w:val="001742EF"/>
    <w:rsid w:val="00183E77"/>
    <w:rsid w:val="00183EA7"/>
    <w:rsid w:val="001B2C53"/>
    <w:rsid w:val="001B689F"/>
    <w:rsid w:val="001C7435"/>
    <w:rsid w:val="001C789D"/>
    <w:rsid w:val="001D1CED"/>
    <w:rsid w:val="001E2C3D"/>
    <w:rsid w:val="001E32E5"/>
    <w:rsid w:val="001E47ED"/>
    <w:rsid w:val="0021024C"/>
    <w:rsid w:val="00212B5A"/>
    <w:rsid w:val="0021565A"/>
    <w:rsid w:val="002162A7"/>
    <w:rsid w:val="00232F4B"/>
    <w:rsid w:val="002460F2"/>
    <w:rsid w:val="00246152"/>
    <w:rsid w:val="002574C7"/>
    <w:rsid w:val="00266328"/>
    <w:rsid w:val="00267FFB"/>
    <w:rsid w:val="0027034C"/>
    <w:rsid w:val="00274AC7"/>
    <w:rsid w:val="00280287"/>
    <w:rsid w:val="00282056"/>
    <w:rsid w:val="00290ED6"/>
    <w:rsid w:val="002A37E9"/>
    <w:rsid w:val="002B015A"/>
    <w:rsid w:val="002B34E8"/>
    <w:rsid w:val="002B68E2"/>
    <w:rsid w:val="002C104E"/>
    <w:rsid w:val="002C535D"/>
    <w:rsid w:val="002D089B"/>
    <w:rsid w:val="002D639C"/>
    <w:rsid w:val="002D79C6"/>
    <w:rsid w:val="002E48CC"/>
    <w:rsid w:val="002F0FF5"/>
    <w:rsid w:val="002F1106"/>
    <w:rsid w:val="002F5A0C"/>
    <w:rsid w:val="00304FF9"/>
    <w:rsid w:val="00306E91"/>
    <w:rsid w:val="003101AE"/>
    <w:rsid w:val="00310593"/>
    <w:rsid w:val="00312F25"/>
    <w:rsid w:val="00313A15"/>
    <w:rsid w:val="003166E8"/>
    <w:rsid w:val="00323326"/>
    <w:rsid w:val="00324B72"/>
    <w:rsid w:val="00325EA7"/>
    <w:rsid w:val="00330392"/>
    <w:rsid w:val="003336D4"/>
    <w:rsid w:val="003368E6"/>
    <w:rsid w:val="003467A7"/>
    <w:rsid w:val="00362CB9"/>
    <w:rsid w:val="003675E7"/>
    <w:rsid w:val="00372564"/>
    <w:rsid w:val="00385A3E"/>
    <w:rsid w:val="00393D91"/>
    <w:rsid w:val="0039528E"/>
    <w:rsid w:val="003A371F"/>
    <w:rsid w:val="003A3845"/>
    <w:rsid w:val="003B08E8"/>
    <w:rsid w:val="003C5F2D"/>
    <w:rsid w:val="003E081A"/>
    <w:rsid w:val="003E208F"/>
    <w:rsid w:val="003E42F5"/>
    <w:rsid w:val="003E561B"/>
    <w:rsid w:val="003E574A"/>
    <w:rsid w:val="0040183C"/>
    <w:rsid w:val="00401C7D"/>
    <w:rsid w:val="0040615F"/>
    <w:rsid w:val="00406FF1"/>
    <w:rsid w:val="004102ED"/>
    <w:rsid w:val="00413D98"/>
    <w:rsid w:val="00414CDF"/>
    <w:rsid w:val="004157C2"/>
    <w:rsid w:val="00416AED"/>
    <w:rsid w:val="004218E3"/>
    <w:rsid w:val="004352A2"/>
    <w:rsid w:val="00440DA8"/>
    <w:rsid w:val="0044531F"/>
    <w:rsid w:val="00447C32"/>
    <w:rsid w:val="00451AF8"/>
    <w:rsid w:val="004524AA"/>
    <w:rsid w:val="00452900"/>
    <w:rsid w:val="004618AA"/>
    <w:rsid w:val="004625BF"/>
    <w:rsid w:val="00475F00"/>
    <w:rsid w:val="00480CF4"/>
    <w:rsid w:val="0048232A"/>
    <w:rsid w:val="004866C4"/>
    <w:rsid w:val="00495BFB"/>
    <w:rsid w:val="004A18FA"/>
    <w:rsid w:val="004B06DD"/>
    <w:rsid w:val="004B5CC2"/>
    <w:rsid w:val="004C25FB"/>
    <w:rsid w:val="004C7199"/>
    <w:rsid w:val="004D0A3D"/>
    <w:rsid w:val="004D1BF8"/>
    <w:rsid w:val="004D361F"/>
    <w:rsid w:val="004D4C36"/>
    <w:rsid w:val="004D6C6F"/>
    <w:rsid w:val="004E011A"/>
    <w:rsid w:val="004E583C"/>
    <w:rsid w:val="004E6EEB"/>
    <w:rsid w:val="005072C4"/>
    <w:rsid w:val="00507B55"/>
    <w:rsid w:val="00527645"/>
    <w:rsid w:val="00554E7F"/>
    <w:rsid w:val="00556B89"/>
    <w:rsid w:val="00560F36"/>
    <w:rsid w:val="00561E0F"/>
    <w:rsid w:val="00562325"/>
    <w:rsid w:val="00572617"/>
    <w:rsid w:val="005767DE"/>
    <w:rsid w:val="00586422"/>
    <w:rsid w:val="00595C9D"/>
    <w:rsid w:val="005A0D82"/>
    <w:rsid w:val="005A3F03"/>
    <w:rsid w:val="005A4C9A"/>
    <w:rsid w:val="005A70DF"/>
    <w:rsid w:val="005B0E20"/>
    <w:rsid w:val="005B499D"/>
    <w:rsid w:val="005E3BE3"/>
    <w:rsid w:val="005E49D7"/>
    <w:rsid w:val="005E5CD1"/>
    <w:rsid w:val="005E7479"/>
    <w:rsid w:val="005F0839"/>
    <w:rsid w:val="005F0B1E"/>
    <w:rsid w:val="005F5954"/>
    <w:rsid w:val="006136DD"/>
    <w:rsid w:val="00626850"/>
    <w:rsid w:val="00626DF1"/>
    <w:rsid w:val="00627292"/>
    <w:rsid w:val="0063062D"/>
    <w:rsid w:val="00633426"/>
    <w:rsid w:val="006419E1"/>
    <w:rsid w:val="0064362D"/>
    <w:rsid w:val="0064485B"/>
    <w:rsid w:val="00645668"/>
    <w:rsid w:val="00645B68"/>
    <w:rsid w:val="006517F5"/>
    <w:rsid w:val="00652F04"/>
    <w:rsid w:val="00655BCB"/>
    <w:rsid w:val="00657539"/>
    <w:rsid w:val="0066335D"/>
    <w:rsid w:val="0066354F"/>
    <w:rsid w:val="00663F87"/>
    <w:rsid w:val="00666E06"/>
    <w:rsid w:val="00666E92"/>
    <w:rsid w:val="00670390"/>
    <w:rsid w:val="00673AEA"/>
    <w:rsid w:val="00677CDC"/>
    <w:rsid w:val="006858E6"/>
    <w:rsid w:val="00685AB3"/>
    <w:rsid w:val="00694A6B"/>
    <w:rsid w:val="00696005"/>
    <w:rsid w:val="00697F68"/>
    <w:rsid w:val="006B081A"/>
    <w:rsid w:val="006C1EF5"/>
    <w:rsid w:val="006C2CC4"/>
    <w:rsid w:val="006D3320"/>
    <w:rsid w:val="006D6BDA"/>
    <w:rsid w:val="006E378B"/>
    <w:rsid w:val="006E6CFC"/>
    <w:rsid w:val="006F0984"/>
    <w:rsid w:val="006F47AD"/>
    <w:rsid w:val="00700A06"/>
    <w:rsid w:val="00706595"/>
    <w:rsid w:val="007126D9"/>
    <w:rsid w:val="0071475F"/>
    <w:rsid w:val="00715EF7"/>
    <w:rsid w:val="00716F43"/>
    <w:rsid w:val="00716F66"/>
    <w:rsid w:val="00722FAC"/>
    <w:rsid w:val="0073381A"/>
    <w:rsid w:val="00736BCB"/>
    <w:rsid w:val="007378F9"/>
    <w:rsid w:val="00737EC3"/>
    <w:rsid w:val="00740A03"/>
    <w:rsid w:val="00745977"/>
    <w:rsid w:val="00752182"/>
    <w:rsid w:val="00754DE6"/>
    <w:rsid w:val="007556D0"/>
    <w:rsid w:val="00766717"/>
    <w:rsid w:val="00776A60"/>
    <w:rsid w:val="00780103"/>
    <w:rsid w:val="007813C7"/>
    <w:rsid w:val="0078287A"/>
    <w:rsid w:val="00784002"/>
    <w:rsid w:val="007931E7"/>
    <w:rsid w:val="00794EFF"/>
    <w:rsid w:val="007A4262"/>
    <w:rsid w:val="007B08E2"/>
    <w:rsid w:val="007B5B57"/>
    <w:rsid w:val="007B5E2F"/>
    <w:rsid w:val="007C0BE3"/>
    <w:rsid w:val="007C6E43"/>
    <w:rsid w:val="007D28E2"/>
    <w:rsid w:val="007E3E84"/>
    <w:rsid w:val="007F04A8"/>
    <w:rsid w:val="007F4CB0"/>
    <w:rsid w:val="007F4D32"/>
    <w:rsid w:val="008042E0"/>
    <w:rsid w:val="00812A52"/>
    <w:rsid w:val="00815796"/>
    <w:rsid w:val="008205E9"/>
    <w:rsid w:val="008210F0"/>
    <w:rsid w:val="0082480D"/>
    <w:rsid w:val="0084626A"/>
    <w:rsid w:val="008472A2"/>
    <w:rsid w:val="00856A3B"/>
    <w:rsid w:val="00872620"/>
    <w:rsid w:val="00874D82"/>
    <w:rsid w:val="00875488"/>
    <w:rsid w:val="008802E9"/>
    <w:rsid w:val="00884781"/>
    <w:rsid w:val="008928E6"/>
    <w:rsid w:val="00892C0D"/>
    <w:rsid w:val="008A3DF4"/>
    <w:rsid w:val="008C0DFB"/>
    <w:rsid w:val="008C66A5"/>
    <w:rsid w:val="008C6790"/>
    <w:rsid w:val="008C74E1"/>
    <w:rsid w:val="008E611B"/>
    <w:rsid w:val="008F1C64"/>
    <w:rsid w:val="008F230B"/>
    <w:rsid w:val="008F3A2D"/>
    <w:rsid w:val="00904550"/>
    <w:rsid w:val="00907E35"/>
    <w:rsid w:val="0091559F"/>
    <w:rsid w:val="0092390C"/>
    <w:rsid w:val="00924D30"/>
    <w:rsid w:val="0092538C"/>
    <w:rsid w:val="00926587"/>
    <w:rsid w:val="0092726D"/>
    <w:rsid w:val="009355F0"/>
    <w:rsid w:val="00942A32"/>
    <w:rsid w:val="00943CDE"/>
    <w:rsid w:val="009468B4"/>
    <w:rsid w:val="00957E72"/>
    <w:rsid w:val="0097088C"/>
    <w:rsid w:val="009718DB"/>
    <w:rsid w:val="00977631"/>
    <w:rsid w:val="00981796"/>
    <w:rsid w:val="00982E05"/>
    <w:rsid w:val="009853FD"/>
    <w:rsid w:val="00992C99"/>
    <w:rsid w:val="00993553"/>
    <w:rsid w:val="009B13E4"/>
    <w:rsid w:val="009B6969"/>
    <w:rsid w:val="009B6E48"/>
    <w:rsid w:val="009B7211"/>
    <w:rsid w:val="009C12EA"/>
    <w:rsid w:val="009C7F38"/>
    <w:rsid w:val="009D0D1A"/>
    <w:rsid w:val="009D122A"/>
    <w:rsid w:val="009D1DB8"/>
    <w:rsid w:val="009D31E8"/>
    <w:rsid w:val="009D6EF7"/>
    <w:rsid w:val="009E0B8F"/>
    <w:rsid w:val="009F0F8C"/>
    <w:rsid w:val="009F1F50"/>
    <w:rsid w:val="009F7EF6"/>
    <w:rsid w:val="00A0232F"/>
    <w:rsid w:val="00A02DC4"/>
    <w:rsid w:val="00A05967"/>
    <w:rsid w:val="00A1218F"/>
    <w:rsid w:val="00A15DCD"/>
    <w:rsid w:val="00A212F8"/>
    <w:rsid w:val="00A266CC"/>
    <w:rsid w:val="00A3082C"/>
    <w:rsid w:val="00A34A57"/>
    <w:rsid w:val="00A3619B"/>
    <w:rsid w:val="00A40F5C"/>
    <w:rsid w:val="00A50098"/>
    <w:rsid w:val="00A546C4"/>
    <w:rsid w:val="00A70F0A"/>
    <w:rsid w:val="00A73BFD"/>
    <w:rsid w:val="00A762AB"/>
    <w:rsid w:val="00A81476"/>
    <w:rsid w:val="00A823C3"/>
    <w:rsid w:val="00A907B0"/>
    <w:rsid w:val="00AA1712"/>
    <w:rsid w:val="00AA6E8D"/>
    <w:rsid w:val="00AC6C89"/>
    <w:rsid w:val="00AD014F"/>
    <w:rsid w:val="00AD1CB7"/>
    <w:rsid w:val="00AD38BE"/>
    <w:rsid w:val="00AD63B2"/>
    <w:rsid w:val="00AE0C26"/>
    <w:rsid w:val="00AE1620"/>
    <w:rsid w:val="00AE7C45"/>
    <w:rsid w:val="00AF50B3"/>
    <w:rsid w:val="00B01AE9"/>
    <w:rsid w:val="00B063C3"/>
    <w:rsid w:val="00B075DF"/>
    <w:rsid w:val="00B15518"/>
    <w:rsid w:val="00B175ED"/>
    <w:rsid w:val="00B20AC8"/>
    <w:rsid w:val="00B212A5"/>
    <w:rsid w:val="00B24977"/>
    <w:rsid w:val="00B318D7"/>
    <w:rsid w:val="00B32F4D"/>
    <w:rsid w:val="00B36B15"/>
    <w:rsid w:val="00B42265"/>
    <w:rsid w:val="00B43E28"/>
    <w:rsid w:val="00B4444C"/>
    <w:rsid w:val="00B44B44"/>
    <w:rsid w:val="00B57F06"/>
    <w:rsid w:val="00B636D1"/>
    <w:rsid w:val="00B65D08"/>
    <w:rsid w:val="00B669EE"/>
    <w:rsid w:val="00B74382"/>
    <w:rsid w:val="00B81558"/>
    <w:rsid w:val="00B83BD4"/>
    <w:rsid w:val="00B84389"/>
    <w:rsid w:val="00B8456B"/>
    <w:rsid w:val="00B85A8B"/>
    <w:rsid w:val="00B91F1B"/>
    <w:rsid w:val="00BB0FE0"/>
    <w:rsid w:val="00BB10AE"/>
    <w:rsid w:val="00BB16BA"/>
    <w:rsid w:val="00BB5FD6"/>
    <w:rsid w:val="00BC0CDD"/>
    <w:rsid w:val="00BC245E"/>
    <w:rsid w:val="00BC3B9D"/>
    <w:rsid w:val="00BD2F7F"/>
    <w:rsid w:val="00BF5889"/>
    <w:rsid w:val="00C21EC7"/>
    <w:rsid w:val="00C23E3F"/>
    <w:rsid w:val="00C26C2D"/>
    <w:rsid w:val="00C27060"/>
    <w:rsid w:val="00C32726"/>
    <w:rsid w:val="00C37479"/>
    <w:rsid w:val="00C37DA2"/>
    <w:rsid w:val="00C50A58"/>
    <w:rsid w:val="00C50D83"/>
    <w:rsid w:val="00C57034"/>
    <w:rsid w:val="00C61047"/>
    <w:rsid w:val="00C80585"/>
    <w:rsid w:val="00C84324"/>
    <w:rsid w:val="00C9208B"/>
    <w:rsid w:val="00C94104"/>
    <w:rsid w:val="00C95F78"/>
    <w:rsid w:val="00CA0C03"/>
    <w:rsid w:val="00CA5500"/>
    <w:rsid w:val="00CA6669"/>
    <w:rsid w:val="00CA684C"/>
    <w:rsid w:val="00CA7F64"/>
    <w:rsid w:val="00CB1CF6"/>
    <w:rsid w:val="00CC361C"/>
    <w:rsid w:val="00CD1A21"/>
    <w:rsid w:val="00CD455B"/>
    <w:rsid w:val="00CD6DD9"/>
    <w:rsid w:val="00CE3ACE"/>
    <w:rsid w:val="00CE3DB8"/>
    <w:rsid w:val="00CE678F"/>
    <w:rsid w:val="00CE714D"/>
    <w:rsid w:val="00CF0AD8"/>
    <w:rsid w:val="00CF24FC"/>
    <w:rsid w:val="00CF26DB"/>
    <w:rsid w:val="00D00A7C"/>
    <w:rsid w:val="00D33253"/>
    <w:rsid w:val="00D33D51"/>
    <w:rsid w:val="00D36B33"/>
    <w:rsid w:val="00D3789A"/>
    <w:rsid w:val="00D507F6"/>
    <w:rsid w:val="00D62E35"/>
    <w:rsid w:val="00D631BE"/>
    <w:rsid w:val="00D634CE"/>
    <w:rsid w:val="00D708BC"/>
    <w:rsid w:val="00D83AF4"/>
    <w:rsid w:val="00D94712"/>
    <w:rsid w:val="00D95E95"/>
    <w:rsid w:val="00D96E8E"/>
    <w:rsid w:val="00DA1AAD"/>
    <w:rsid w:val="00DA5B13"/>
    <w:rsid w:val="00DB6DC6"/>
    <w:rsid w:val="00DD4EC8"/>
    <w:rsid w:val="00DD7513"/>
    <w:rsid w:val="00DD7EB0"/>
    <w:rsid w:val="00DF3258"/>
    <w:rsid w:val="00DF6CD0"/>
    <w:rsid w:val="00E00519"/>
    <w:rsid w:val="00E01BEA"/>
    <w:rsid w:val="00E02E16"/>
    <w:rsid w:val="00E22764"/>
    <w:rsid w:val="00E27E15"/>
    <w:rsid w:val="00E362A2"/>
    <w:rsid w:val="00E41D7C"/>
    <w:rsid w:val="00E47539"/>
    <w:rsid w:val="00E520BA"/>
    <w:rsid w:val="00E53131"/>
    <w:rsid w:val="00E54411"/>
    <w:rsid w:val="00E55423"/>
    <w:rsid w:val="00E569DB"/>
    <w:rsid w:val="00E67204"/>
    <w:rsid w:val="00E7424E"/>
    <w:rsid w:val="00E82DCE"/>
    <w:rsid w:val="00E83248"/>
    <w:rsid w:val="00E83B0A"/>
    <w:rsid w:val="00E84BAE"/>
    <w:rsid w:val="00E868AC"/>
    <w:rsid w:val="00E905CB"/>
    <w:rsid w:val="00E90E12"/>
    <w:rsid w:val="00EA148A"/>
    <w:rsid w:val="00EA2955"/>
    <w:rsid w:val="00EA398A"/>
    <w:rsid w:val="00EC24D3"/>
    <w:rsid w:val="00ED0477"/>
    <w:rsid w:val="00ED2FA4"/>
    <w:rsid w:val="00ED4586"/>
    <w:rsid w:val="00EE601E"/>
    <w:rsid w:val="00EF0F48"/>
    <w:rsid w:val="00EF7AC3"/>
    <w:rsid w:val="00F03A64"/>
    <w:rsid w:val="00F03C93"/>
    <w:rsid w:val="00F047D0"/>
    <w:rsid w:val="00F16665"/>
    <w:rsid w:val="00F326BC"/>
    <w:rsid w:val="00F42996"/>
    <w:rsid w:val="00F44947"/>
    <w:rsid w:val="00F52022"/>
    <w:rsid w:val="00F5365E"/>
    <w:rsid w:val="00F547D0"/>
    <w:rsid w:val="00F55F5A"/>
    <w:rsid w:val="00F56712"/>
    <w:rsid w:val="00F633A5"/>
    <w:rsid w:val="00F6554D"/>
    <w:rsid w:val="00F7285B"/>
    <w:rsid w:val="00F73DB7"/>
    <w:rsid w:val="00F74F92"/>
    <w:rsid w:val="00F7647D"/>
    <w:rsid w:val="00F93595"/>
    <w:rsid w:val="00FA3049"/>
    <w:rsid w:val="00FA6805"/>
    <w:rsid w:val="00FA6AB7"/>
    <w:rsid w:val="00FB59BA"/>
    <w:rsid w:val="00FC0F9D"/>
    <w:rsid w:val="00FC2C91"/>
    <w:rsid w:val="00FC323F"/>
    <w:rsid w:val="00FC3329"/>
    <w:rsid w:val="00FD2698"/>
    <w:rsid w:val="00FD78D1"/>
    <w:rsid w:val="00FE1120"/>
    <w:rsid w:val="00FE5246"/>
    <w:rsid w:val="00FF5924"/>
    <w:rsid w:val="00FF5E1E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E053F-7AF6-4F8B-BCAB-9B9B2918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A0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57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5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75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5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B4D1E-FE6E-4901-9D3C-6839FC5B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1568</Words>
  <Characters>8940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2023-03-31T12:15:00Z</dcterms:created>
  <dcterms:modified xsi:type="dcterms:W3CDTF">2023-03-31T12:15:00Z</dcterms:modified>
</cp:coreProperties>
</file>