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C3" w:rsidRDefault="00715EC3">
      <w:pPr>
        <w:rPr>
          <w:lang w:val="bg-BG"/>
        </w:rPr>
      </w:pPr>
      <w:bookmarkStart w:id="0" w:name="_GoBack"/>
      <w:bookmarkEnd w:id="0"/>
    </w:p>
    <w:p w:rsidR="001F1B1A" w:rsidRPr="001F1B1A" w:rsidRDefault="001F1B1A">
      <w:pPr>
        <w:rPr>
          <w:lang w:val="bg-BG"/>
        </w:rPr>
      </w:pPr>
    </w:p>
    <w:p w:rsidR="00715EC3" w:rsidRPr="001F1B1A" w:rsidRDefault="00715EC3">
      <w:pPr>
        <w:rPr>
          <w:lang w:val="bg-BG"/>
        </w:rPr>
      </w:pPr>
    </w:p>
    <w:p w:rsidR="00715EC3" w:rsidRDefault="00486749" w:rsidP="00715EC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Приложение </w:t>
      </w:r>
      <w:r w:rsidR="001203D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№ ….</w:t>
      </w:r>
      <w:r w:rsidR="00690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203D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към условията за кандидатстване</w:t>
      </w:r>
    </w:p>
    <w:p w:rsidR="005C6A29" w:rsidRPr="00715EC3" w:rsidRDefault="005C6A29" w:rsidP="00715EC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715EC3" w:rsidRPr="00715EC3" w:rsidRDefault="008573E7" w:rsidP="008573E7">
      <w:pPr>
        <w:shd w:val="clear" w:color="auto" w:fill="76923C"/>
        <w:spacing w:after="12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Раздел 1: </w:t>
      </w:r>
      <w:r w:rsidR="00715EC3" w:rsidRPr="001F1B1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Проектни предложения в секторите, посочени в Раздел Национални и регионални приоритетни сектори от Националната стратегия за малките и средните предприятия (НСМСП) 2021-2027 г.</w:t>
      </w:r>
    </w:p>
    <w:p w:rsidR="00715EC3" w:rsidRPr="001F1B1A" w:rsidRDefault="00715EC3" w:rsidP="00715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С13 </w:t>
      </w:r>
      <w:r w:rsidRPr="001F1B1A">
        <w:rPr>
          <w:rFonts w:ascii="Times New Roman" w:hAnsi="Times New Roman" w:cs="Times New Roman"/>
          <w:i/>
          <w:sz w:val="24"/>
          <w:szCs w:val="24"/>
          <w:shd w:val="clear" w:color="auto" w:fill="FEFEFE"/>
          <w:lang w:val="bg-BG"/>
        </w:rPr>
        <w:t>„Производство на текстил и изделия от текстил, без облекло“;</w:t>
      </w:r>
    </w:p>
    <w:p w:rsidR="00715EC3" w:rsidRPr="001F1B1A" w:rsidRDefault="00715EC3" w:rsidP="00715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С18 </w:t>
      </w:r>
      <w:r w:rsidRPr="001F1B1A">
        <w:rPr>
          <w:rFonts w:ascii="Times New Roman" w:hAnsi="Times New Roman" w:cs="Times New Roman"/>
          <w:i/>
          <w:sz w:val="24"/>
          <w:szCs w:val="24"/>
          <w:shd w:val="clear" w:color="auto" w:fill="FEFEFE"/>
          <w:lang w:val="bg-BG"/>
        </w:rPr>
        <w:t>„Печатна дейност и възпроизвеждане на записани носители“;</w:t>
      </w:r>
    </w:p>
    <w:p w:rsidR="00715EC3" w:rsidRPr="001F1B1A" w:rsidRDefault="00715EC3" w:rsidP="00715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С20 </w:t>
      </w:r>
      <w:r w:rsidRPr="001F1B1A">
        <w:rPr>
          <w:rFonts w:ascii="Times New Roman" w:hAnsi="Times New Roman" w:cs="Times New Roman"/>
          <w:i/>
          <w:sz w:val="24"/>
          <w:szCs w:val="24"/>
          <w:shd w:val="clear" w:color="auto" w:fill="FEFEFE"/>
          <w:lang w:val="bg-BG"/>
        </w:rPr>
        <w:t>„Производство на химични продукти“;</w:t>
      </w:r>
    </w:p>
    <w:p w:rsidR="00715EC3" w:rsidRPr="001F1B1A" w:rsidRDefault="00715EC3" w:rsidP="00715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С25 </w:t>
      </w:r>
      <w:r w:rsidRPr="001F1B1A">
        <w:rPr>
          <w:rFonts w:ascii="Times New Roman" w:hAnsi="Times New Roman" w:cs="Times New Roman"/>
          <w:i/>
          <w:sz w:val="24"/>
          <w:szCs w:val="24"/>
          <w:shd w:val="clear" w:color="auto" w:fill="FEFEFE"/>
          <w:lang w:val="bg-BG"/>
        </w:rPr>
        <w:t>„Производство на метални изделия, без машини и оборудване“;</w:t>
      </w:r>
    </w:p>
    <w:p w:rsidR="00715EC3" w:rsidRPr="001F1B1A" w:rsidRDefault="00715EC3" w:rsidP="00715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С26 </w:t>
      </w:r>
      <w:r w:rsidRPr="001F1B1A">
        <w:rPr>
          <w:rFonts w:ascii="Times New Roman" w:hAnsi="Times New Roman" w:cs="Times New Roman"/>
          <w:i/>
          <w:sz w:val="24"/>
          <w:szCs w:val="24"/>
          <w:shd w:val="clear" w:color="auto" w:fill="FEFEFE"/>
          <w:lang w:val="bg-BG"/>
        </w:rPr>
        <w:t>„Производство на компютърна и комуникационна техника, електронни и оптични продукти“;</w:t>
      </w:r>
    </w:p>
    <w:p w:rsidR="00715EC3" w:rsidRPr="001F1B1A" w:rsidRDefault="00715EC3" w:rsidP="00715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i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С27 </w:t>
      </w:r>
      <w:r w:rsidRPr="001F1B1A">
        <w:rPr>
          <w:rFonts w:ascii="Times New Roman" w:hAnsi="Times New Roman" w:cs="Times New Roman"/>
          <w:i/>
          <w:sz w:val="24"/>
          <w:szCs w:val="24"/>
          <w:shd w:val="clear" w:color="auto" w:fill="FEFEFE"/>
          <w:lang w:val="bg-BG"/>
        </w:rPr>
        <w:t>„Производство на електрически съоръжения“;</w:t>
      </w:r>
    </w:p>
    <w:p w:rsidR="00715EC3" w:rsidRPr="001F1B1A" w:rsidRDefault="00715EC3" w:rsidP="00715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i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С28 </w:t>
      </w:r>
      <w:r w:rsidRPr="001F1B1A">
        <w:rPr>
          <w:rFonts w:ascii="Times New Roman" w:hAnsi="Times New Roman" w:cs="Times New Roman"/>
          <w:i/>
          <w:sz w:val="24"/>
          <w:szCs w:val="24"/>
          <w:shd w:val="clear" w:color="auto" w:fill="FEFEFE"/>
          <w:lang w:val="bg-BG"/>
        </w:rPr>
        <w:t>„Производство на машини и оборудване, с общо и специално предназначение“;</w:t>
      </w:r>
    </w:p>
    <w:p w:rsidR="00715EC3" w:rsidRPr="001F1B1A" w:rsidRDefault="00715EC3" w:rsidP="00715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С29 </w:t>
      </w:r>
      <w:r w:rsidRPr="001F1B1A">
        <w:rPr>
          <w:rFonts w:ascii="Times New Roman" w:hAnsi="Times New Roman" w:cs="Times New Roman"/>
          <w:i/>
          <w:sz w:val="24"/>
          <w:szCs w:val="24"/>
          <w:shd w:val="clear" w:color="auto" w:fill="FEFEFE"/>
          <w:lang w:val="bg-BG"/>
        </w:rPr>
        <w:t>„Производство на автомобили, ремаркета и полуремаркета“</w:t>
      </w:r>
    </w:p>
    <w:p w:rsidR="00715EC3" w:rsidRPr="001F1B1A" w:rsidRDefault="00715EC3" w:rsidP="00715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lastRenderedPageBreak/>
        <w:t xml:space="preserve">С30 </w:t>
      </w:r>
      <w:r w:rsidRPr="001F1B1A">
        <w:rPr>
          <w:rFonts w:ascii="Times New Roman" w:hAnsi="Times New Roman" w:cs="Times New Roman"/>
          <w:i/>
          <w:sz w:val="24"/>
          <w:szCs w:val="24"/>
          <w:shd w:val="clear" w:color="auto" w:fill="FEFEFE"/>
          <w:lang w:val="bg-BG"/>
        </w:rPr>
        <w:t>„Производство на превозни средства, без автомобили“</w:t>
      </w:r>
      <w:r w:rsidR="00817ADD" w:rsidRPr="001F1B1A">
        <w:rPr>
          <w:rFonts w:ascii="Times New Roman" w:hAnsi="Times New Roman" w:cs="Times New Roman"/>
          <w:i/>
          <w:sz w:val="24"/>
          <w:szCs w:val="24"/>
          <w:shd w:val="clear" w:color="auto" w:fill="FEFEFE"/>
          <w:lang w:val="bg-BG"/>
        </w:rPr>
        <w:t>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J58 „Издателска дейност“;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J59 „Производство на филми, телевизионни предавания, звукозаписване и издаване на музика“;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J62 „Дейности в областта на информационните технологии“;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J63 „Информационни услуги“.</w:t>
      </w:r>
    </w:p>
    <w:p w:rsidR="00817ADD" w:rsidRPr="001F1B1A" w:rsidRDefault="00817ADD" w:rsidP="00817ADD">
      <w:pPr>
        <w:pStyle w:val="ListParagraph"/>
        <w:widowControl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</w:p>
    <w:p w:rsidR="00817ADD" w:rsidRPr="008573E7" w:rsidRDefault="008573E7" w:rsidP="008573E7">
      <w:pPr>
        <w:shd w:val="clear" w:color="auto" w:fill="76923C"/>
        <w:spacing w:after="120" w:line="276" w:lineRule="auto"/>
        <w:ind w:left="360"/>
        <w:jc w:val="both"/>
        <w:rPr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Раздел 2: </w:t>
      </w:r>
      <w:r w:rsidR="00817ADD" w:rsidRPr="008573E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Проектни предложения за развитие на услуги и други неземеделски дейности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Q 86.21 „Дейност на общопрактикуващи лекари“;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Q 86.22 „Дейност на лекари специалисти“;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Q 86.23 „Дейност на лекари по дентална медицина“;</w:t>
      </w:r>
    </w:p>
    <w:p w:rsidR="00817ADD" w:rsidRPr="001F1B1A" w:rsidRDefault="00FC04DB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 xml:space="preserve">Q 87.30 „Социални грижи с </w:t>
      </w:r>
      <w:r w:rsidR="00817ADD"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настаняване на възрастни лица и хора с физически увреждания“;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 xml:space="preserve">Q 88.91 „Дневни грижи за малки деца“; 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G 47.73 „Търговия на дребно с лекарства и други фармацевтични стоки“;</w:t>
      </w: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ab/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G 45.20 „Техническо обс</w:t>
      </w:r>
      <w:r w:rsidR="007F5931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лужване и ремонт на автомобили“;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С 33 „Ремонт и инсталиране на машини и оборудване“;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lastRenderedPageBreak/>
        <w:t>N 80 „Дейности по охрана и разследване“;</w:t>
      </w:r>
    </w:p>
    <w:p w:rsidR="00817ADD" w:rsidRDefault="00817ADD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R 93 „Спортни и други дейности, свързани с развлечения и отдих“</w:t>
      </w:r>
      <w:r w:rsidR="007F5931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04753B" w:rsidRDefault="00227F18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I </w:t>
      </w:r>
      <w:r w:rsidR="0004753B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 xml:space="preserve">56.10 </w:t>
      </w:r>
      <w:r w:rsidR="000E2D42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„</w:t>
      </w:r>
      <w:r w:rsidR="0004753B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Дейност на ресторанти и заведения за бързо обслужване</w:t>
      </w:r>
      <w:r w:rsidR="000E2D42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“</w:t>
      </w:r>
      <w:r w:rsidR="0004753B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;</w:t>
      </w:r>
    </w:p>
    <w:p w:rsidR="0004753B" w:rsidRPr="001F1B1A" w:rsidRDefault="00227F18" w:rsidP="00817A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F </w:t>
      </w:r>
      <w:r w:rsidR="0004753B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4</w:t>
      </w:r>
      <w:r w:rsidR="003D7E97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3</w:t>
      </w:r>
      <w:r w:rsidR="0004753B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</w:t>
      </w:r>
      <w:r w:rsidR="000E2D42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„</w:t>
      </w:r>
      <w:r w:rsidR="0004753B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С</w:t>
      </w:r>
      <w:r w:rsidR="003D7E97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пециализирани строителни дейности</w:t>
      </w:r>
      <w:r w:rsidR="000E2D42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“</w:t>
      </w:r>
      <w:r w:rsidR="003D7E97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.</w:t>
      </w:r>
    </w:p>
    <w:p w:rsidR="00817ADD" w:rsidRPr="001F1B1A" w:rsidRDefault="00817ADD" w:rsidP="00817ADD">
      <w:pPr>
        <w:pStyle w:val="ListParagraph"/>
        <w:widowControl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</w:p>
    <w:p w:rsidR="00817ADD" w:rsidRPr="008573E7" w:rsidRDefault="008573E7" w:rsidP="008573E7">
      <w:pPr>
        <w:shd w:val="clear" w:color="auto" w:fill="76923C"/>
        <w:spacing w:after="120" w:line="276" w:lineRule="auto"/>
        <w:ind w:left="360"/>
        <w:jc w:val="both"/>
        <w:rPr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Раздел 3: </w:t>
      </w:r>
      <w:r w:rsidR="00817ADD" w:rsidRPr="008573E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Проектни предложения, насочени изцяло към народни художествени занаяти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Художествена обработка на кожа;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Изработване на изделия от кожа;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Изработване на накити;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Изработване на изделия от ковано желязо;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Художествено леене;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Звънчарство;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Ножарство;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Изработване и ремонт на старинно оръжие;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Везбарство;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Художествено плетиво;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lastRenderedPageBreak/>
        <w:t>Изработване на национални кукли;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Изработване на художествена керамика;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Грънчарство;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Художествена обработка на дърво и дърворезба;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Изработване на художествени тъкани;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Гайтанджийство;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Изработване на национални костюми;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Изработване и ремонт на български народни музикални инструменти;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Художествена обработка на камък;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Бакърджийство (медникарство);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Изработване на дървени съдове и предмети за бита, копаничарство;</w:t>
      </w:r>
    </w:p>
    <w:p w:rsidR="00817ADD" w:rsidRPr="001F1B1A" w:rsidRDefault="00817ADD" w:rsidP="00817AD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1F1B1A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Ръчно килимарство.</w:t>
      </w:r>
    </w:p>
    <w:sectPr w:rsidR="00817ADD" w:rsidRPr="001F1B1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A0C" w:rsidRDefault="00617A0C" w:rsidP="00715EC3">
      <w:pPr>
        <w:spacing w:after="0" w:line="240" w:lineRule="auto"/>
      </w:pPr>
      <w:r>
        <w:separator/>
      </w:r>
    </w:p>
  </w:endnote>
  <w:endnote w:type="continuationSeparator" w:id="0">
    <w:p w:rsidR="00617A0C" w:rsidRDefault="00617A0C" w:rsidP="0071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A0C" w:rsidRDefault="00617A0C" w:rsidP="00715EC3">
      <w:pPr>
        <w:spacing w:after="0" w:line="240" w:lineRule="auto"/>
      </w:pPr>
      <w:r>
        <w:separator/>
      </w:r>
    </w:p>
  </w:footnote>
  <w:footnote w:type="continuationSeparator" w:id="0">
    <w:p w:rsidR="00617A0C" w:rsidRDefault="00617A0C" w:rsidP="0071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EC3" w:rsidRPr="00715EC3" w:rsidRDefault="00715EC3" w:rsidP="00715EC3">
    <w:pPr>
      <w:spacing w:after="0" w:line="240" w:lineRule="auto"/>
      <w:ind w:right="-2"/>
      <w:jc w:val="center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715EC3">
      <w:rPr>
        <w:rFonts w:ascii="Calibri" w:eastAsia="Calibri" w:hAnsi="Calibri" w:cs="Times New Roman"/>
        <w:noProof/>
      </w:rPr>
      <w:drawing>
        <wp:inline distT="0" distB="0" distL="0" distR="0" wp14:anchorId="5C158CC2" wp14:editId="41C5C3E5">
          <wp:extent cx="790042" cy="694944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15EC3">
      <w:rPr>
        <w:rFonts w:ascii="Calibri" w:eastAsia="Calibri" w:hAnsi="Calibri" w:cs="Times New Roman"/>
        <w:noProof/>
        <w:lang w:eastAsia="bg-BG"/>
      </w:rPr>
      <w:tab/>
    </w:r>
    <w:r w:rsidRPr="00715EC3">
      <w:rPr>
        <w:rFonts w:ascii="Calibri" w:eastAsia="Calibri" w:hAnsi="Calibri" w:cs="Times New Roman"/>
        <w:noProof/>
        <w:lang w:eastAsia="bg-BG"/>
      </w:rPr>
      <w:tab/>
    </w:r>
    <w:r w:rsidRPr="00715EC3">
      <w:rPr>
        <w:rFonts w:ascii="Calibri" w:eastAsia="Calibri" w:hAnsi="Calibri" w:cs="Times New Roman"/>
        <w:noProof/>
        <w:lang w:eastAsia="bg-BG"/>
      </w:rPr>
      <w:tab/>
    </w:r>
    <w:r w:rsidRPr="00715EC3">
      <w:rPr>
        <w:rFonts w:ascii="Calibri" w:eastAsia="Calibri" w:hAnsi="Calibri" w:cs="Times New Roman"/>
        <w:noProof/>
        <w:lang w:eastAsia="bg-BG"/>
      </w:rPr>
      <w:tab/>
    </w:r>
    <w:r w:rsidRPr="00715EC3">
      <w:rPr>
        <w:rFonts w:ascii="Calibri" w:eastAsia="Calibri" w:hAnsi="Calibri" w:cs="Times New Roman"/>
        <w:noProof/>
        <w:sz w:val="20"/>
        <w:szCs w:val="20"/>
      </w:rPr>
      <w:drawing>
        <wp:inline distT="0" distB="0" distL="0" distR="0" wp14:anchorId="5AF904BA" wp14:editId="1E3739ED">
          <wp:extent cx="1236269" cy="700656"/>
          <wp:effectExtent l="0" t="0" r="2540" b="4445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269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15EC3">
      <w:rPr>
        <w:rFonts w:ascii="Calibri" w:eastAsia="Calibri" w:hAnsi="Calibri" w:cs="Times New Roman"/>
        <w:noProof/>
        <w:lang w:eastAsia="bg-BG"/>
      </w:rPr>
      <w:tab/>
    </w:r>
    <w:r w:rsidRPr="00715EC3">
      <w:rPr>
        <w:rFonts w:ascii="Calibri" w:eastAsia="Calibri" w:hAnsi="Calibri" w:cs="Times New Roman"/>
        <w:noProof/>
        <w:lang w:eastAsia="bg-BG"/>
      </w:rPr>
      <w:tab/>
    </w:r>
    <w:r w:rsidRPr="00715EC3">
      <w:rPr>
        <w:rFonts w:ascii="Calibri" w:eastAsia="Calibri" w:hAnsi="Calibri" w:cs="Times New Roman"/>
        <w:noProof/>
        <w:lang w:eastAsia="bg-BG"/>
      </w:rPr>
      <w:tab/>
    </w:r>
    <w:r w:rsidRPr="00715EC3">
      <w:rPr>
        <w:rFonts w:ascii="Calibri" w:eastAsia="Calibri" w:hAnsi="Calibri" w:cs="Times New Roman"/>
        <w:noProof/>
        <w:lang w:eastAsia="bg-BG"/>
      </w:rPr>
      <w:tab/>
    </w:r>
    <w:r w:rsidRPr="00715EC3">
      <w:rPr>
        <w:rFonts w:ascii="Calibri" w:eastAsia="Calibri" w:hAnsi="Calibri" w:cs="Times New Roman"/>
        <w:noProof/>
      </w:rPr>
      <w:drawing>
        <wp:inline distT="0" distB="0" distL="0" distR="0" wp14:anchorId="47B5F138" wp14:editId="29F3CD0F">
          <wp:extent cx="648335" cy="627380"/>
          <wp:effectExtent l="0" t="0" r="0" b="1270"/>
          <wp:docPr id="3" name="Picture 3" descr="C:\Users\ibotseva\Pictures\ПРСРmin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ПРСРmin7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3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15EC3" w:rsidRPr="00715EC3" w:rsidRDefault="00715EC3" w:rsidP="00715E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4620A"/>
    <w:multiLevelType w:val="hybridMultilevel"/>
    <w:tmpl w:val="FDA67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55BB9"/>
    <w:multiLevelType w:val="hybridMultilevel"/>
    <w:tmpl w:val="7B88A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C5DF0"/>
    <w:multiLevelType w:val="multilevel"/>
    <w:tmpl w:val="75DCEF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86"/>
    <w:rsid w:val="0004753B"/>
    <w:rsid w:val="000E2D42"/>
    <w:rsid w:val="001203D8"/>
    <w:rsid w:val="00130B35"/>
    <w:rsid w:val="001F1B1A"/>
    <w:rsid w:val="00227F18"/>
    <w:rsid w:val="002C0CB9"/>
    <w:rsid w:val="003A416E"/>
    <w:rsid w:val="003D7E97"/>
    <w:rsid w:val="00486749"/>
    <w:rsid w:val="0054077B"/>
    <w:rsid w:val="00562F86"/>
    <w:rsid w:val="005C6A29"/>
    <w:rsid w:val="005E7C2A"/>
    <w:rsid w:val="00617A0C"/>
    <w:rsid w:val="00690804"/>
    <w:rsid w:val="00715EC3"/>
    <w:rsid w:val="00757CA9"/>
    <w:rsid w:val="007F5931"/>
    <w:rsid w:val="00817ADD"/>
    <w:rsid w:val="0085533C"/>
    <w:rsid w:val="008573E7"/>
    <w:rsid w:val="00A06E3C"/>
    <w:rsid w:val="00A50B9C"/>
    <w:rsid w:val="00D10482"/>
    <w:rsid w:val="00FC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00E48-EA26-48D5-B5CB-B6E8A28EC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5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EC3"/>
  </w:style>
  <w:style w:type="paragraph" w:styleId="Footer">
    <w:name w:val="footer"/>
    <w:basedOn w:val="Normal"/>
    <w:link w:val="FooterChar"/>
    <w:uiPriority w:val="99"/>
    <w:unhideWhenUsed/>
    <w:rsid w:val="00715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EC3"/>
  </w:style>
  <w:style w:type="paragraph" w:styleId="ListParagraph">
    <w:name w:val="List Paragraph"/>
    <w:basedOn w:val="Normal"/>
    <w:uiPriority w:val="34"/>
    <w:qFormat/>
    <w:rsid w:val="00715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Pavlina Damyanova</dc:creator>
  <cp:keywords/>
  <dc:description/>
  <cp:lastModifiedBy>Snezhana Grigorova</cp:lastModifiedBy>
  <cp:revision>2</cp:revision>
  <dcterms:created xsi:type="dcterms:W3CDTF">2023-04-03T11:10:00Z</dcterms:created>
  <dcterms:modified xsi:type="dcterms:W3CDTF">2023-04-03T11:10:00Z</dcterms:modified>
</cp:coreProperties>
</file>