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1977"/>
        <w:gridCol w:w="7095"/>
      </w:tblGrid>
      <w:tr w:rsidR="00525E10" w:rsidRPr="005975A9" w:rsidTr="009E3759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E10" w:rsidRPr="00931DD8" w:rsidRDefault="008371D0" w:rsidP="00630787">
            <w:pPr>
              <w:pStyle w:val="BodyText"/>
              <w:spacing w:before="120"/>
              <w:ind w:left="567" w:right="45" w:hanging="425"/>
              <w:jc w:val="center"/>
              <w:rPr>
                <w:rFonts w:ascii="Times New Roman" w:hAnsi="Times New Roman"/>
                <w:b/>
                <w:color w:val="006600"/>
                <w:sz w:val="32"/>
                <w:szCs w:val="32"/>
                <w:lang w:val="en-GB"/>
              </w:rPr>
            </w:pPr>
            <w:r w:rsidRPr="00BE6987">
              <w:rPr>
                <w:rFonts w:ascii="Times New Roman" w:hAnsi="Times New Roman"/>
                <w:b/>
                <w:sz w:val="32"/>
                <w:szCs w:val="32"/>
              </w:rPr>
              <w:t xml:space="preserve">Добиви от полски култури </w:t>
            </w:r>
          </w:p>
        </w:tc>
      </w:tr>
      <w:tr w:rsidR="00525E10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Контакт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0F0164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Организация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D43886" w:rsidRDefault="002530E3" w:rsidP="00841EDC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Министерство на земеделието</w:t>
            </w:r>
            <w:r w:rsidR="00D43886">
              <w:rPr>
                <w:rFonts w:ascii="Times New Roman" w:eastAsia="Times New Roman" w:hAnsi="Times New Roman"/>
                <w:lang w:val="en-GB" w:eastAsia="bg-BG"/>
              </w:rPr>
              <w:t xml:space="preserve"> (</w:t>
            </w:r>
            <w:proofErr w:type="spellStart"/>
            <w:r w:rsidR="00D43886">
              <w:rPr>
                <w:rFonts w:ascii="Times New Roman" w:eastAsia="Times New Roman" w:hAnsi="Times New Roman"/>
                <w:lang w:eastAsia="bg-BG"/>
              </w:rPr>
              <w:t>МЗм</w:t>
            </w:r>
            <w:proofErr w:type="spellEnd"/>
            <w:r w:rsidR="00D43886">
              <w:rPr>
                <w:rFonts w:ascii="Times New Roman" w:eastAsia="Times New Roman" w:hAnsi="Times New Roman"/>
                <w:lang w:eastAsia="bg-BG"/>
              </w:rPr>
              <w:t>)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0F0164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Отдел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0F0164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„</w:t>
            </w:r>
            <w:r w:rsidR="002530E3" w:rsidRPr="005975A9">
              <w:rPr>
                <w:rFonts w:ascii="Times New Roman" w:eastAsia="Times New Roman" w:hAnsi="Times New Roman"/>
                <w:lang w:eastAsia="bg-BG"/>
              </w:rPr>
              <w:t>Агростатистика</w:t>
            </w:r>
            <w:r w:rsidR="00833221" w:rsidRPr="005975A9">
              <w:rPr>
                <w:rFonts w:ascii="Times New Roman" w:eastAsia="Times New Roman" w:hAnsi="Times New Roman"/>
                <w:lang w:eastAsia="bg-BG"/>
              </w:rPr>
              <w:t>“</w:t>
            </w:r>
          </w:p>
        </w:tc>
      </w:tr>
      <w:tr w:rsidR="00841ED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841EDC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Лице за контакт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621BA2" w:rsidRDefault="00AE4E23" w:rsidP="00841EDC">
            <w:pPr>
              <w:spacing w:before="40" w:after="40"/>
              <w:jc w:val="both"/>
              <w:textAlignment w:val="top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szCs w:val="20"/>
                <w:lang w:eastAsia="bg-BG"/>
              </w:rPr>
              <w:t>Михаил Михайлов</w:t>
            </w:r>
          </w:p>
        </w:tc>
      </w:tr>
      <w:tr w:rsidR="00841ED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841EDC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Длъжност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D43886" w:rsidP="00841EDC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szCs w:val="20"/>
                <w:lang w:eastAsia="bg-BG"/>
              </w:rPr>
              <w:t>С</w:t>
            </w:r>
            <w:r w:rsidR="00841EDC" w:rsidRPr="00543B12">
              <w:rPr>
                <w:rFonts w:ascii="Times New Roman" w:eastAsia="Times New Roman" w:hAnsi="Times New Roman"/>
                <w:szCs w:val="20"/>
                <w:lang w:eastAsia="bg-BG"/>
              </w:rPr>
              <w:t>тарши експерт</w:t>
            </w:r>
          </w:p>
        </w:tc>
      </w:tr>
      <w:tr w:rsidR="00841ED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841EDC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Адрес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841EDC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бул. „Христо Ботев“ № 55, София</w:t>
            </w:r>
            <w:r w:rsidRPr="00543B12">
              <w:rPr>
                <w:rFonts w:ascii="Times New Roman" w:eastAsia="Times New Roman" w:hAnsi="Times New Roman"/>
                <w:szCs w:val="20"/>
                <w:lang w:val="en-US" w:eastAsia="bg-BG"/>
              </w:rPr>
              <w:t>,</w:t>
            </w: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1040</w:t>
            </w:r>
          </w:p>
        </w:tc>
      </w:tr>
      <w:tr w:rsidR="00841ED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9C6AA2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Електронна поща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B0578B" w:rsidRDefault="00D76612" w:rsidP="009C6AA2">
            <w:pPr>
              <w:spacing w:before="40" w:after="40" w:line="240" w:lineRule="auto"/>
              <w:jc w:val="both"/>
              <w:textAlignment w:val="top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="00AE4E23" w:rsidRPr="002F06E2">
                <w:rPr>
                  <w:rStyle w:val="Hyperlink"/>
                  <w:rFonts w:ascii="Times New Roman" w:hAnsi="Times New Roman"/>
                  <w:lang w:val="en-GB"/>
                </w:rPr>
                <w:t>MMihaylov</w:t>
              </w:r>
              <w:r w:rsidR="00AE4E23" w:rsidRPr="002F06E2">
                <w:rPr>
                  <w:rStyle w:val="Hyperlink"/>
                  <w:rFonts w:ascii="Times New Roman" w:hAnsi="Times New Roman"/>
                </w:rPr>
                <w:t>@mzh.government.bg</w:t>
              </w:r>
            </w:hyperlink>
          </w:p>
        </w:tc>
      </w:tr>
      <w:tr w:rsidR="00841EDC" w:rsidRPr="005975A9" w:rsidTr="002259DD">
        <w:trPr>
          <w:trHeight w:val="300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9C6AA2">
            <w:pPr>
              <w:spacing w:before="40" w:after="4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Телефон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1EDC" w:rsidRPr="005975A9" w:rsidRDefault="00841EDC" w:rsidP="009C6AA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43B12">
              <w:rPr>
                <w:rFonts w:ascii="Times New Roman" w:hAnsi="Times New Roman"/>
                <w:szCs w:val="20"/>
              </w:rPr>
              <w:t>+359 2 985 11 </w:t>
            </w:r>
            <w:r w:rsidR="00AE4E23">
              <w:rPr>
                <w:rFonts w:ascii="Times New Roman" w:hAnsi="Times New Roman"/>
                <w:szCs w:val="20"/>
                <w:lang w:val="en-US"/>
              </w:rPr>
              <w:t>531</w:t>
            </w:r>
          </w:p>
        </w:tc>
      </w:tr>
      <w:tr w:rsidR="00525E10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Актуализиране на метаданните</w:t>
            </w:r>
          </w:p>
        </w:tc>
      </w:tr>
      <w:tr w:rsidR="00630787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AD74D2" w:rsidP="00AD74D2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Дата на последно потвърждаване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AE4E23" w:rsidP="00630787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val="en-US" w:eastAsia="bg-BG"/>
              </w:rPr>
              <w:t>20</w:t>
            </w:r>
            <w:r w:rsidR="00630787">
              <w:rPr>
                <w:rFonts w:ascii="Times New Roman" w:eastAsia="Times New Roman" w:hAnsi="Times New Roman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g-BG"/>
              </w:rPr>
              <w:t>април</w:t>
            </w:r>
            <w:r w:rsidR="00630787" w:rsidRPr="005975A9">
              <w:rPr>
                <w:rFonts w:ascii="Times New Roman" w:eastAsia="Times New Roman" w:hAnsi="Times New Roman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/>
                <w:lang w:val="en-US" w:eastAsia="bg-BG"/>
              </w:rPr>
              <w:t>3</w:t>
            </w:r>
            <w:r w:rsidR="00630787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</w:p>
        </w:tc>
      </w:tr>
      <w:tr w:rsidR="00630787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630787" w:rsidP="00AD74D2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Дата на </w:t>
            </w:r>
            <w:r w:rsidR="00AD74D2">
              <w:rPr>
                <w:rFonts w:ascii="Times New Roman" w:eastAsia="Times New Roman" w:hAnsi="Times New Roman"/>
                <w:lang w:eastAsia="bg-BG"/>
              </w:rPr>
              <w:t>последно публикуване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AE4E23" w:rsidP="00630787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val="en-US" w:eastAsia="bg-BG"/>
              </w:rPr>
              <w:t xml:space="preserve">20 </w:t>
            </w:r>
            <w:r>
              <w:rPr>
                <w:rFonts w:ascii="Times New Roman" w:eastAsia="Times New Roman" w:hAnsi="Times New Roman"/>
                <w:lang w:eastAsia="bg-BG"/>
              </w:rPr>
              <w:t>април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/>
                <w:lang w:val="en-US" w:eastAsia="bg-BG"/>
              </w:rPr>
              <w:t>3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</w:p>
        </w:tc>
      </w:tr>
      <w:tr w:rsidR="00630787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AD74D2" w:rsidP="00AD74D2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Дата на последно актуализиране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AE4E23" w:rsidP="00630787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val="en-US" w:eastAsia="bg-BG"/>
              </w:rPr>
              <w:t xml:space="preserve">20 </w:t>
            </w:r>
            <w:r>
              <w:rPr>
                <w:rFonts w:ascii="Times New Roman" w:eastAsia="Times New Roman" w:hAnsi="Times New Roman"/>
                <w:lang w:eastAsia="bg-BG"/>
              </w:rPr>
              <w:t>април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/>
                <w:lang w:val="en-US" w:eastAsia="bg-BG"/>
              </w:rPr>
              <w:t>3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</w:p>
        </w:tc>
      </w:tr>
      <w:tr w:rsidR="00525E10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Статистическо представяне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Описание на данните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81369" w:rsidRPr="00681369" w:rsidRDefault="00AD74D2" w:rsidP="00AE4E23">
            <w:pPr>
              <w:tabs>
                <w:tab w:val="left" w:pos="501"/>
              </w:tabs>
              <w:spacing w:after="0"/>
              <w:ind w:left="167"/>
              <w:jc w:val="both"/>
              <w:textAlignment w:val="top"/>
              <w:rPr>
                <w:rFonts w:ascii="Times New Roman" w:hAnsi="Times New Roman"/>
              </w:rPr>
            </w:pPr>
            <w:r w:rsidRPr="00AD74D2">
              <w:rPr>
                <w:rFonts w:ascii="Times New Roman" w:hAnsi="Times New Roman"/>
              </w:rPr>
              <w:t xml:space="preserve">Изследването </w:t>
            </w:r>
            <w:r>
              <w:rPr>
                <w:rFonts w:ascii="Times New Roman" w:hAnsi="Times New Roman"/>
              </w:rPr>
              <w:t xml:space="preserve">за добиви от полски култури </w:t>
            </w:r>
            <w:r w:rsidRPr="00AD74D2">
              <w:rPr>
                <w:rFonts w:ascii="Times New Roman" w:hAnsi="Times New Roman"/>
              </w:rPr>
              <w:t>в България е извадково статистическо изследване, проведено в изпълнение на изискванията на Регламент (ЕО) №543/2009</w:t>
            </w:r>
            <w:r w:rsidR="00AE4E23">
              <w:rPr>
                <w:rFonts w:ascii="Times New Roman" w:hAnsi="Times New Roman"/>
              </w:rPr>
              <w:t xml:space="preserve"> </w:t>
            </w:r>
            <w:r w:rsidR="00AE4E23" w:rsidRPr="005975A9">
              <w:rPr>
                <w:rFonts w:ascii="Times New Roman" w:eastAsia="Times New Roman" w:hAnsi="Times New Roman"/>
                <w:lang w:eastAsia="bg-BG"/>
              </w:rPr>
              <w:t>и Делегиран регламент (ЕС) 2015/1557</w:t>
            </w:r>
            <w:r w:rsidRPr="00AD74D2">
              <w:rPr>
                <w:rFonts w:ascii="Times New Roman" w:hAnsi="Times New Roman"/>
              </w:rPr>
              <w:t xml:space="preserve">. Целта на наблюдението е да се </w:t>
            </w:r>
            <w:r w:rsidR="00681369" w:rsidRPr="00681369">
              <w:rPr>
                <w:rFonts w:ascii="Times New Roman" w:hAnsi="Times New Roman"/>
              </w:rPr>
              <w:t>получат данни</w:t>
            </w:r>
            <w:r w:rsidR="008B31DC">
              <w:rPr>
                <w:rFonts w:ascii="Times New Roman" w:hAnsi="Times New Roman"/>
              </w:rPr>
              <w:t> </w:t>
            </w:r>
            <w:r w:rsidR="00681369" w:rsidRPr="00681369">
              <w:rPr>
                <w:rFonts w:ascii="Times New Roman" w:hAnsi="Times New Roman"/>
              </w:rPr>
              <w:t>за:</w:t>
            </w:r>
            <w:r w:rsidR="00681369" w:rsidRPr="00681369">
              <w:rPr>
                <w:rFonts w:ascii="Times New Roman" w:hAnsi="Times New Roman"/>
              </w:rPr>
              <w:br/>
              <w:t xml:space="preserve">• </w:t>
            </w:r>
            <w:r w:rsidR="00621BA2">
              <w:rPr>
                <w:rFonts w:ascii="Times New Roman" w:hAnsi="Times New Roman"/>
              </w:rPr>
              <w:t xml:space="preserve">Засетите и </w:t>
            </w:r>
            <w:proofErr w:type="spellStart"/>
            <w:r w:rsidR="00621BA2">
              <w:rPr>
                <w:rFonts w:ascii="Times New Roman" w:hAnsi="Times New Roman"/>
              </w:rPr>
              <w:t>реколтираните</w:t>
            </w:r>
            <w:proofErr w:type="spellEnd"/>
            <w:r w:rsidR="00621BA2">
              <w:rPr>
                <w:rFonts w:ascii="Times New Roman" w:hAnsi="Times New Roman"/>
              </w:rPr>
              <w:t xml:space="preserve"> площи, п</w:t>
            </w:r>
            <w:r w:rsidR="00681369" w:rsidRPr="00681369">
              <w:rPr>
                <w:rFonts w:ascii="Times New Roman" w:hAnsi="Times New Roman"/>
              </w:rPr>
              <w:t>роизводството</w:t>
            </w:r>
            <w:r w:rsidR="00621BA2">
              <w:rPr>
                <w:rFonts w:ascii="Times New Roman" w:hAnsi="Times New Roman"/>
              </w:rPr>
              <w:t xml:space="preserve"> и средните добиви от</w:t>
            </w:r>
            <w:r w:rsidR="00681369" w:rsidRPr="00681369">
              <w:rPr>
                <w:rFonts w:ascii="Times New Roman" w:hAnsi="Times New Roman"/>
              </w:rPr>
              <w:t xml:space="preserve"> </w:t>
            </w:r>
            <w:r w:rsidR="00D1517C">
              <w:rPr>
                <w:rFonts w:ascii="Times New Roman" w:hAnsi="Times New Roman"/>
              </w:rPr>
              <w:t>основни полски</w:t>
            </w:r>
            <w:r w:rsidR="00DA3998">
              <w:rPr>
                <w:rFonts w:ascii="Times New Roman" w:hAnsi="Times New Roman"/>
                <w:lang w:val="en-GB"/>
              </w:rPr>
              <w:t xml:space="preserve"> </w:t>
            </w:r>
            <w:r w:rsidR="00621BA2">
              <w:rPr>
                <w:rFonts w:ascii="Times New Roman" w:hAnsi="Times New Roman"/>
              </w:rPr>
              <w:t>култури</w:t>
            </w:r>
            <w:r w:rsidR="00D1517C">
              <w:rPr>
                <w:rFonts w:ascii="Times New Roman" w:hAnsi="Times New Roman"/>
              </w:rPr>
              <w:t xml:space="preserve"> – зърнени, технически, кореноплодни, фуражни</w:t>
            </w:r>
            <w:r w:rsidR="00681369" w:rsidRPr="00681369">
              <w:rPr>
                <w:rFonts w:ascii="Times New Roman" w:hAnsi="Times New Roman"/>
              </w:rPr>
              <w:t>;</w:t>
            </w:r>
            <w:r w:rsidR="00681369" w:rsidRPr="00681369">
              <w:rPr>
                <w:rFonts w:ascii="Times New Roman" w:hAnsi="Times New Roman"/>
              </w:rPr>
              <w:br/>
              <w:t>•</w:t>
            </w:r>
            <w:r w:rsidR="00AE4E23">
              <w:rPr>
                <w:rFonts w:ascii="Times New Roman" w:hAnsi="Times New Roman"/>
              </w:rPr>
              <w:t xml:space="preserve"> </w:t>
            </w:r>
            <w:r w:rsidR="00621BA2">
              <w:rPr>
                <w:rFonts w:ascii="Times New Roman" w:hAnsi="Times New Roman"/>
              </w:rPr>
              <w:t>Влажност</w:t>
            </w:r>
            <w:r w:rsidR="00DA3998">
              <w:rPr>
                <w:rFonts w:ascii="Times New Roman" w:hAnsi="Times New Roman"/>
              </w:rPr>
              <w:t>т</w:t>
            </w:r>
            <w:r w:rsidR="00621BA2">
              <w:rPr>
                <w:rFonts w:ascii="Times New Roman" w:hAnsi="Times New Roman"/>
              </w:rPr>
              <w:t>а</w:t>
            </w:r>
            <w:r w:rsidR="00DA3998">
              <w:rPr>
                <w:rFonts w:ascii="Times New Roman" w:hAnsi="Times New Roman"/>
              </w:rPr>
              <w:t xml:space="preserve"> и</w:t>
            </w:r>
            <w:r w:rsidR="00621BA2">
              <w:rPr>
                <w:rFonts w:ascii="Times New Roman" w:hAnsi="Times New Roman"/>
              </w:rPr>
              <w:t xml:space="preserve"> примесите за някои от културите</w:t>
            </w:r>
            <w:r w:rsidR="00681369" w:rsidRPr="00681369">
              <w:rPr>
                <w:rFonts w:ascii="Times New Roman" w:hAnsi="Times New Roman"/>
              </w:rPr>
              <w:t>;</w:t>
            </w:r>
          </w:p>
          <w:p w:rsidR="00525E10" w:rsidRDefault="00681369" w:rsidP="00AE4E23">
            <w:pPr>
              <w:tabs>
                <w:tab w:val="left" w:pos="501"/>
              </w:tabs>
              <w:spacing w:after="0"/>
              <w:ind w:left="167"/>
              <w:jc w:val="both"/>
              <w:rPr>
                <w:rFonts w:ascii="Times New Roman" w:hAnsi="Times New Roman"/>
              </w:rPr>
            </w:pPr>
            <w:r w:rsidRPr="00681369">
              <w:rPr>
                <w:rFonts w:ascii="Times New Roman" w:hAnsi="Times New Roman"/>
              </w:rPr>
              <w:t xml:space="preserve">• </w:t>
            </w:r>
            <w:r w:rsidR="00621BA2">
              <w:rPr>
                <w:rFonts w:ascii="Times New Roman" w:hAnsi="Times New Roman"/>
              </w:rPr>
              <w:t>Площите с извършени растително-защитни мероприятия</w:t>
            </w:r>
            <w:r w:rsidRPr="00681369">
              <w:rPr>
                <w:rFonts w:ascii="Times New Roman" w:hAnsi="Times New Roman"/>
              </w:rPr>
              <w:t>;</w:t>
            </w:r>
          </w:p>
          <w:p w:rsidR="000410EC" w:rsidRPr="00681369" w:rsidRDefault="000410EC" w:rsidP="00AE4E23">
            <w:pPr>
              <w:tabs>
                <w:tab w:val="left" w:pos="501"/>
              </w:tabs>
              <w:spacing w:after="0" w:line="240" w:lineRule="auto"/>
              <w:ind w:left="167"/>
              <w:jc w:val="both"/>
              <w:rPr>
                <w:rFonts w:ascii="Times New Roman" w:hAnsi="Times New Roman"/>
              </w:rPr>
            </w:pPr>
            <w:r w:rsidRPr="00681369">
              <w:rPr>
                <w:rFonts w:ascii="Times New Roman" w:hAnsi="Times New Roman"/>
              </w:rPr>
              <w:t xml:space="preserve">• </w:t>
            </w:r>
            <w:r w:rsidR="002E60FA">
              <w:rPr>
                <w:rFonts w:ascii="Times New Roman" w:hAnsi="Times New Roman"/>
              </w:rPr>
              <w:t>Наторените площи</w:t>
            </w:r>
            <w:r w:rsidR="00AE4E23">
              <w:rPr>
                <w:rFonts w:ascii="Times New Roman" w:hAnsi="Times New Roman"/>
              </w:rPr>
              <w:t>.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Използвани класификации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5194" w:rsidRPr="00837CE2" w:rsidRDefault="00585194" w:rsidP="00585194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Използват се</w:t>
            </w:r>
            <w:r w:rsidR="006F7DA6">
              <w:rPr>
                <w:rFonts w:ascii="Times New Roman" w:eastAsia="Times New Roman" w:hAnsi="Times New Roman"/>
                <w:lang w:val="en-US" w:eastAsia="bg-BG"/>
              </w:rPr>
              <w:t xml:space="preserve"> </w:t>
            </w:r>
            <w:r w:rsidRPr="00837CE2">
              <w:rPr>
                <w:rFonts w:ascii="Times New Roman" w:eastAsia="Times New Roman" w:hAnsi="Times New Roman"/>
                <w:lang w:eastAsia="bg-BG"/>
              </w:rPr>
              <w:t xml:space="preserve">стандартни класификации и общи определения за характеристиките на изследването заложени в Регламент (ЕО) №543/2009. </w:t>
            </w:r>
          </w:p>
          <w:p w:rsidR="00841EDC" w:rsidRPr="00837CE2" w:rsidRDefault="006F7DA6" w:rsidP="00585194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Използват се</w:t>
            </w:r>
            <w:r>
              <w:rPr>
                <w:rFonts w:ascii="Times New Roman" w:eastAsia="Times New Roman" w:hAnsi="Times New Roman"/>
                <w:lang w:val="en-US" w:eastAsia="bg-BG"/>
              </w:rPr>
              <w:t xml:space="preserve"> </w:t>
            </w:r>
            <w:r w:rsidR="00841EDC" w:rsidRPr="00837CE2">
              <w:rPr>
                <w:rFonts w:ascii="Times New Roman" w:eastAsia="Times New Roman" w:hAnsi="Times New Roman"/>
                <w:szCs w:val="20"/>
                <w:lang w:eastAsia="bg-BG"/>
              </w:rPr>
              <w:t>стандартни класификации</w:t>
            </w:r>
            <w:r w:rsidR="00841EDC" w:rsidRPr="00837CE2">
              <w:rPr>
                <w:rFonts w:ascii="Times New Roman" w:hAnsi="Times New Roman"/>
                <w:color w:val="000000"/>
                <w:szCs w:val="20"/>
              </w:rPr>
              <w:t>,</w:t>
            </w:r>
            <w:r w:rsidR="00841EDC" w:rsidRPr="00837CE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включени </w:t>
            </w:r>
            <w:r w:rsidR="00841EDC" w:rsidRPr="00837CE2">
              <w:rPr>
                <w:rFonts w:ascii="Times New Roman" w:hAnsi="Times New Roman"/>
                <w:color w:val="000000"/>
                <w:szCs w:val="20"/>
              </w:rPr>
              <w:t xml:space="preserve">в таблица 1 от приложението на </w:t>
            </w:r>
            <w:r w:rsidR="00291C63" w:rsidRPr="00837CE2">
              <w:rPr>
                <w:rFonts w:ascii="Times New Roman" w:hAnsi="Times New Roman"/>
                <w:color w:val="000000"/>
                <w:szCs w:val="20"/>
              </w:rPr>
              <w:t>Деле</w:t>
            </w:r>
            <w:r w:rsidR="002E60FA" w:rsidRPr="00837CE2">
              <w:rPr>
                <w:rFonts w:ascii="Times New Roman" w:hAnsi="Times New Roman"/>
                <w:color w:val="000000"/>
                <w:szCs w:val="20"/>
              </w:rPr>
              <w:t xml:space="preserve">гиран </w:t>
            </w:r>
            <w:r w:rsidR="004F76B0" w:rsidRPr="00837CE2">
              <w:rPr>
                <w:rFonts w:ascii="Times New Roman" w:hAnsi="Times New Roman"/>
              </w:rPr>
              <w:t>р</w:t>
            </w:r>
            <w:r w:rsidR="00841EDC" w:rsidRPr="00837CE2">
              <w:rPr>
                <w:rFonts w:ascii="Times New Roman" w:hAnsi="Times New Roman"/>
              </w:rPr>
              <w:t>егламент (ЕС) 2015/1557 на Комисията</w:t>
            </w:r>
            <w:r w:rsidR="00841EDC" w:rsidRPr="00837CE2">
              <w:rPr>
                <w:rFonts w:ascii="Times New Roman" w:eastAsia="Times New Roman" w:hAnsi="Times New Roman"/>
                <w:szCs w:val="20"/>
                <w:lang w:eastAsia="bg-BG"/>
              </w:rPr>
              <w:t>.</w:t>
            </w:r>
          </w:p>
          <w:p w:rsidR="00846252" w:rsidRPr="00837CE2" w:rsidRDefault="006F7DA6" w:rsidP="00585194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Cs w:val="20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Използват се</w:t>
            </w:r>
            <w:r>
              <w:rPr>
                <w:rFonts w:ascii="Times New Roman" w:eastAsia="Times New Roman" w:hAnsi="Times New Roman"/>
                <w:lang w:val="en-US" w:eastAsia="bg-BG"/>
              </w:rPr>
              <w:t xml:space="preserve"> </w:t>
            </w:r>
            <w:r w:rsidR="00291C63" w:rsidRPr="00837CE2">
              <w:rPr>
                <w:rFonts w:ascii="Times New Roman" w:hAnsi="Times New Roman"/>
                <w:szCs w:val="20"/>
              </w:rPr>
              <w:t>к</w:t>
            </w:r>
            <w:r w:rsidR="00846252" w:rsidRPr="00837CE2">
              <w:rPr>
                <w:rFonts w:ascii="Times New Roman" w:hAnsi="Times New Roman"/>
                <w:szCs w:val="20"/>
              </w:rPr>
              <w:t>ласификациите от Наръчника за Годишна статистика на растителните култури.</w:t>
            </w:r>
          </w:p>
          <w:p w:rsidR="00525E10" w:rsidRPr="00681369" w:rsidRDefault="006F7DA6" w:rsidP="00837CE2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/>
                <w:lang w:val="en-US"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Използват се</w:t>
            </w:r>
            <w:r>
              <w:rPr>
                <w:rFonts w:ascii="Times New Roman" w:eastAsia="Times New Roman" w:hAnsi="Times New Roman"/>
                <w:lang w:val="en-US" w:eastAsia="bg-BG"/>
              </w:rPr>
              <w:t xml:space="preserve"> </w:t>
            </w:r>
            <w:r w:rsidR="00213150" w:rsidRPr="00837CE2">
              <w:rPr>
                <w:rFonts w:ascii="Times New Roman" w:hAnsi="Times New Roman"/>
                <w:szCs w:val="20"/>
              </w:rPr>
              <w:t>к</w:t>
            </w:r>
            <w:r w:rsidR="00841EDC" w:rsidRPr="00837CE2">
              <w:rPr>
                <w:rFonts w:ascii="Times New Roman" w:hAnsi="Times New Roman"/>
                <w:szCs w:val="20"/>
              </w:rPr>
              <w:t>ласификация на териториалните единици за статистически цели в България съгласно</w:t>
            </w:r>
            <w:r w:rsidR="00841EDC" w:rsidRPr="00543B12">
              <w:rPr>
                <w:rFonts w:ascii="Times New Roman" w:hAnsi="Times New Roman"/>
                <w:szCs w:val="20"/>
              </w:rPr>
              <w:t xml:space="preserve"> Регламент (ЕО) № 176/2008 на Европейския парламент и на Съвета от 20 февруари 2008 година (за публикуване на статистическа информация на регионално ниво в издания на НСИ).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Обхват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74D2" w:rsidRDefault="0049647C" w:rsidP="00AD74D2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630787">
              <w:rPr>
                <w:rFonts w:ascii="Times New Roman" w:eastAsia="Times New Roman" w:hAnsi="Times New Roman"/>
                <w:lang w:eastAsia="bg-BG"/>
              </w:rPr>
              <w:t xml:space="preserve">Земеделски стопанства, които </w:t>
            </w:r>
            <w:r w:rsidR="00AD78D0" w:rsidRPr="00630787">
              <w:rPr>
                <w:rFonts w:ascii="Times New Roman" w:hAnsi="Times New Roman"/>
                <w:lang w:eastAsia="bg-BG"/>
              </w:rPr>
              <w:t>стопанисват площи с основни земеделски култури</w:t>
            </w:r>
            <w:r w:rsidR="00AD74D2">
              <w:rPr>
                <w:rFonts w:ascii="Times New Roman" w:hAnsi="Times New Roman"/>
                <w:lang w:eastAsia="bg-BG"/>
              </w:rPr>
              <w:t>,</w:t>
            </w:r>
            <w:r w:rsidR="00AD74D2" w:rsidRPr="00543B1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включени </w:t>
            </w:r>
            <w:r w:rsidR="00AD74D2" w:rsidRPr="00543B12">
              <w:rPr>
                <w:rFonts w:ascii="Times New Roman" w:hAnsi="Times New Roman"/>
                <w:color w:val="000000"/>
                <w:szCs w:val="20"/>
              </w:rPr>
              <w:t xml:space="preserve">в таблица </w:t>
            </w:r>
            <w:r w:rsidR="00AD74D2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  <w:r w:rsidR="00AD74D2" w:rsidRPr="00543B12">
              <w:rPr>
                <w:rFonts w:ascii="Times New Roman" w:hAnsi="Times New Roman"/>
                <w:color w:val="000000"/>
                <w:szCs w:val="20"/>
              </w:rPr>
              <w:t xml:space="preserve">от приложението на </w:t>
            </w:r>
            <w:r w:rsidR="002E60FA">
              <w:rPr>
                <w:rFonts w:ascii="Times New Roman" w:hAnsi="Times New Roman"/>
                <w:color w:val="000000"/>
                <w:szCs w:val="20"/>
              </w:rPr>
              <w:t>Д</w:t>
            </w:r>
            <w:r w:rsidR="004F76B0">
              <w:rPr>
                <w:rFonts w:ascii="Times New Roman" w:hAnsi="Times New Roman"/>
                <w:color w:val="000000"/>
                <w:szCs w:val="20"/>
              </w:rPr>
              <w:t>еле</w:t>
            </w:r>
            <w:r w:rsidR="002E60FA">
              <w:rPr>
                <w:rFonts w:ascii="Times New Roman" w:hAnsi="Times New Roman"/>
                <w:color w:val="000000"/>
                <w:szCs w:val="20"/>
              </w:rPr>
              <w:t xml:space="preserve">гиран </w:t>
            </w:r>
            <w:r w:rsidR="00AD74D2" w:rsidRPr="00543B12">
              <w:rPr>
                <w:rFonts w:ascii="Times New Roman" w:hAnsi="Times New Roman"/>
              </w:rPr>
              <w:t>Регламент (ЕС) 2015/1557 на Комисията</w:t>
            </w:r>
            <w:r w:rsidR="00AD74D2" w:rsidRPr="00543B12">
              <w:rPr>
                <w:rFonts w:ascii="Times New Roman" w:eastAsia="Times New Roman" w:hAnsi="Times New Roman"/>
                <w:szCs w:val="20"/>
                <w:lang w:eastAsia="bg-BG"/>
              </w:rPr>
              <w:t>.</w:t>
            </w:r>
            <w:r w:rsidR="00AD74D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</w:t>
            </w:r>
          </w:p>
          <w:p w:rsidR="008C6A50" w:rsidRPr="00630787" w:rsidRDefault="008C6A50" w:rsidP="00AD74D2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val="en-US" w:eastAsia="bg-BG"/>
              </w:rPr>
            </w:pPr>
            <w:r w:rsidRPr="00630787">
              <w:rPr>
                <w:rFonts w:ascii="Times New Roman" w:hAnsi="Times New Roman"/>
                <w:szCs w:val="20"/>
              </w:rPr>
              <w:t>Изследваните стопанства, отговарят на критериите за праг, заложени в Закона за преброяване на земеделските стопанства в Република България.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Понятия и дефиниции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6612" w:rsidRPr="00543B12" w:rsidRDefault="00D76612" w:rsidP="00D76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Прилагат се дефинициите от </w:t>
            </w:r>
            <w:r w:rsidRPr="00D95FFE">
              <w:rPr>
                <w:rFonts w:ascii="Times New Roman" w:eastAsia="Times New Roman" w:hAnsi="Times New Roman"/>
                <w:szCs w:val="20"/>
                <w:lang w:eastAsia="bg-BG"/>
              </w:rPr>
              <w:t>Наръчника за Годишна статистика на растителните култури.</w:t>
            </w:r>
          </w:p>
          <w:p w:rsidR="00CC4517" w:rsidRDefault="00CC4517" w:rsidP="00931DD8">
            <w:pPr>
              <w:pStyle w:val="NormalWeb"/>
              <w:tabs>
                <w:tab w:val="left" w:pos="219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CC4517">
              <w:rPr>
                <w:sz w:val="22"/>
                <w:szCs w:val="22"/>
                <w:lang w:val="bg-BG"/>
              </w:rPr>
              <w:lastRenderedPageBreak/>
              <w:t>Характеристиките на изследването са избр</w:t>
            </w:r>
            <w:r>
              <w:rPr>
                <w:sz w:val="22"/>
                <w:szCs w:val="22"/>
                <w:lang w:val="bg-BG"/>
              </w:rPr>
              <w:t>оените в приложението, таблица 1</w:t>
            </w:r>
            <w:r w:rsidRPr="00CC4517">
              <w:rPr>
                <w:sz w:val="22"/>
                <w:szCs w:val="22"/>
                <w:lang w:val="bg-BG"/>
              </w:rPr>
              <w:t xml:space="preserve"> (Растителни култури от обработваема земя)</w:t>
            </w:r>
            <w:r w:rsidR="00060EDB">
              <w:rPr>
                <w:sz w:val="22"/>
                <w:szCs w:val="22"/>
                <w:lang w:val="bg-BG"/>
              </w:rPr>
              <w:t xml:space="preserve"> </w:t>
            </w:r>
            <w:r w:rsidR="002E60FA">
              <w:rPr>
                <w:sz w:val="22"/>
                <w:szCs w:val="22"/>
                <w:lang w:val="bg-BG"/>
              </w:rPr>
              <w:t>на Д</w:t>
            </w:r>
            <w:r w:rsidR="004F76B0">
              <w:rPr>
                <w:sz w:val="22"/>
                <w:szCs w:val="22"/>
                <w:lang w:val="bg-BG"/>
              </w:rPr>
              <w:t>елегиран р</w:t>
            </w:r>
            <w:r w:rsidRPr="00CC4517">
              <w:rPr>
                <w:sz w:val="22"/>
                <w:szCs w:val="22"/>
                <w:lang w:val="bg-BG"/>
              </w:rPr>
              <w:t xml:space="preserve">егламент (ЕС) 2015/1557 на Комисията. </w:t>
            </w:r>
            <w:r w:rsidR="00BC7C6F" w:rsidRPr="00BC7C6F">
              <w:rPr>
                <w:sz w:val="22"/>
                <w:szCs w:val="22"/>
                <w:lang w:val="bg-BG"/>
              </w:rPr>
              <w:t xml:space="preserve">Характеристиките с нулево присъствие са изключени от събирането на данни. </w:t>
            </w:r>
            <w:r w:rsidRPr="00CC4517">
              <w:rPr>
                <w:sz w:val="22"/>
                <w:szCs w:val="22"/>
                <w:lang w:val="bg-BG"/>
              </w:rPr>
              <w:t>Допълнително са изследвани характеристики за удовлетворяване на националните потребности.</w:t>
            </w:r>
          </w:p>
          <w:p w:rsidR="00690A1F" w:rsidRPr="00543B12" w:rsidRDefault="00690A1F" w:rsidP="00690A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43B12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Определения за основните изследвани показатели:</w:t>
            </w:r>
          </w:p>
          <w:p w:rsidR="00690A1F" w:rsidRPr="00931DD8" w:rsidRDefault="002E60FA" w:rsidP="00931DD8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lang w:eastAsia="bg-BG"/>
              </w:rPr>
              <w:t>Засети</w:t>
            </w:r>
            <w:r w:rsidR="00690A1F" w:rsidRPr="00931DD8">
              <w:rPr>
                <w:rFonts w:ascii="Times New Roman" w:eastAsia="Times New Roman" w:hAnsi="Times New Roman"/>
                <w:b/>
                <w:lang w:eastAsia="bg-BG"/>
              </w:rPr>
              <w:t xml:space="preserve"> площи – </w:t>
            </w:r>
            <w:r w:rsidR="00690A1F" w:rsidRPr="00931DD8">
              <w:rPr>
                <w:rFonts w:ascii="Times New Roman" w:eastAsia="Times New Roman" w:hAnsi="Times New Roman"/>
                <w:lang w:eastAsia="bg-BG"/>
              </w:rPr>
              <w:t>площи, заети с култури за дадената стопанска година;</w:t>
            </w:r>
          </w:p>
          <w:p w:rsidR="00690A1F" w:rsidRPr="00543B12" w:rsidRDefault="00690A1F" w:rsidP="00690A1F">
            <w:pPr>
              <w:tabs>
                <w:tab w:val="left" w:pos="4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0"/>
                <w:u w:val="single"/>
                <w:lang w:eastAsia="bg-BG"/>
              </w:rPr>
            </w:pPr>
            <w:r w:rsidRPr="00931DD8">
              <w:rPr>
                <w:rFonts w:ascii="Times New Roman" w:eastAsia="Times New Roman" w:hAnsi="Times New Roman"/>
                <w:b/>
                <w:lang w:eastAsia="bg-BG"/>
              </w:rPr>
              <w:t>Реколтирани площи</w:t>
            </w: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– площите,</w:t>
            </w:r>
            <w:r w:rsidR="007522AC">
              <w:rPr>
                <w:rFonts w:ascii="Times New Roman" w:hAnsi="Times New Roman"/>
                <w:szCs w:val="20"/>
              </w:rPr>
              <w:t xml:space="preserve"> от които е прибирана продукция</w:t>
            </w: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;</w:t>
            </w:r>
          </w:p>
          <w:p w:rsidR="00D746BD" w:rsidRDefault="009B11ED" w:rsidP="00931DD8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lang w:eastAsia="bg-BG"/>
              </w:rPr>
              <w:t>Производство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– обем на прибраната продукцията, вкл. загубите след прибиране на реколтата и брака в стопанството</w:t>
            </w:r>
            <w:r w:rsidR="00D746BD">
              <w:rPr>
                <w:rFonts w:ascii="Times New Roman" w:eastAsia="Times New Roman" w:hAnsi="Times New Roman"/>
                <w:lang w:eastAsia="bg-BG"/>
              </w:rPr>
              <w:t>;</w:t>
            </w:r>
          </w:p>
          <w:p w:rsidR="00690A1F" w:rsidRPr="009B11ED" w:rsidRDefault="009B11ED" w:rsidP="00931DD8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lang w:eastAsia="bg-BG"/>
              </w:rPr>
              <w:t>Средни добиви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– резултативна величина, изчислена от прибраната продукция и реколтираните площи, или това е производството от единица реколтирана площ</w:t>
            </w:r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lastRenderedPageBreak/>
              <w:t>Статистическа единица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49647C">
            <w:pPr>
              <w:spacing w:after="0" w:line="240" w:lineRule="auto"/>
              <w:ind w:firstLine="78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Земеделск</w:t>
            </w:r>
            <w:r w:rsidR="00F517D6" w:rsidRPr="005975A9">
              <w:rPr>
                <w:rFonts w:ascii="Times New Roman" w:eastAsia="Times New Roman" w:hAnsi="Times New Roman"/>
                <w:lang w:eastAsia="bg-BG"/>
              </w:rPr>
              <w:t>о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стопанств</w:t>
            </w:r>
            <w:r w:rsidR="00F517D6" w:rsidRPr="005975A9">
              <w:rPr>
                <w:rFonts w:ascii="Times New Roman" w:eastAsia="Times New Roman" w:hAnsi="Times New Roman"/>
                <w:lang w:eastAsia="bg-BG"/>
              </w:rPr>
              <w:t>о</w:t>
            </w:r>
            <w:r w:rsidR="009E3759" w:rsidRPr="005975A9">
              <w:rPr>
                <w:rFonts w:ascii="Times New Roman" w:eastAsia="Times New Roman" w:hAnsi="Times New Roman"/>
                <w:lang w:eastAsia="bg-BG"/>
              </w:rPr>
              <w:t xml:space="preserve"> – физически и юридически лица</w:t>
            </w:r>
            <w:r w:rsidR="00B45327" w:rsidRPr="005975A9"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Статистическа съвкупност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630787" w:rsidRDefault="00AD74D2" w:rsidP="00AD74D2">
            <w:pPr>
              <w:pStyle w:val="BodyText2"/>
              <w:spacing w:after="0" w:line="240" w:lineRule="auto"/>
              <w:ind w:left="78" w:right="-1"/>
              <w:jc w:val="both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Земеделски с</w:t>
            </w:r>
            <w:r w:rsidR="00297095" w:rsidRPr="00630787">
              <w:rPr>
                <w:color w:val="000000"/>
                <w:sz w:val="22"/>
                <w:szCs w:val="22"/>
                <w:lang w:val="bg-BG"/>
              </w:rPr>
              <w:t xml:space="preserve">топанства, отглеждащи </w:t>
            </w:r>
            <w:r w:rsidR="00F221B6">
              <w:rPr>
                <w:color w:val="000000"/>
                <w:sz w:val="22"/>
                <w:szCs w:val="22"/>
                <w:lang w:val="bg-BG"/>
              </w:rPr>
              <w:t xml:space="preserve">специфични </w:t>
            </w:r>
            <w:r w:rsidR="00297095" w:rsidRPr="00630787">
              <w:rPr>
                <w:color w:val="000000"/>
                <w:sz w:val="22"/>
                <w:szCs w:val="22"/>
                <w:lang w:val="bg-BG"/>
              </w:rPr>
              <w:t xml:space="preserve">полски култури, </w:t>
            </w:r>
            <w:r w:rsidR="007522AC" w:rsidRPr="007522AC">
              <w:rPr>
                <w:color w:val="000000"/>
                <w:sz w:val="22"/>
                <w:szCs w:val="22"/>
                <w:lang w:val="bg-BG"/>
              </w:rPr>
              <w:t xml:space="preserve">изследвани </w:t>
            </w:r>
            <w:r w:rsidR="00451072">
              <w:rPr>
                <w:color w:val="000000"/>
                <w:sz w:val="22"/>
                <w:szCs w:val="22"/>
                <w:lang w:val="bg-BG"/>
              </w:rPr>
              <w:t>в</w:t>
            </w:r>
            <w:r w:rsidR="007522AC" w:rsidRPr="007522AC">
              <w:rPr>
                <w:color w:val="000000"/>
                <w:sz w:val="22"/>
                <w:szCs w:val="22"/>
                <w:lang w:val="bg-BG"/>
              </w:rPr>
              <w:t xml:space="preserve"> преброяването на земеделските стопанства</w:t>
            </w:r>
            <w:r w:rsidR="007522AC">
              <w:rPr>
                <w:color w:val="000000"/>
                <w:sz w:val="22"/>
                <w:szCs w:val="22"/>
                <w:lang w:val="bg-BG"/>
              </w:rPr>
              <w:t>, както и</w:t>
            </w:r>
            <w:r w:rsidR="007522AC" w:rsidRPr="007522AC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="002E60FA">
              <w:rPr>
                <w:color w:val="000000"/>
                <w:sz w:val="22"/>
                <w:szCs w:val="22"/>
                <w:lang w:val="bg-BG"/>
              </w:rPr>
              <w:t xml:space="preserve">стопанства </w:t>
            </w:r>
            <w:r w:rsidR="00297095" w:rsidRPr="00630787">
              <w:rPr>
                <w:color w:val="000000"/>
                <w:sz w:val="22"/>
                <w:szCs w:val="22"/>
                <w:lang w:val="bg-BG"/>
              </w:rPr>
              <w:t>регистрирани в Интегрираната система за администриране и контрол (ИСАК) към ДФЗ.</w:t>
            </w:r>
            <w:r w:rsidR="00DA3998" w:rsidRPr="00630787">
              <w:rPr>
                <w:sz w:val="22"/>
                <w:szCs w:val="22"/>
              </w:rPr>
              <w:t xml:space="preserve"> 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Географски обхват (територия)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B0578B">
            <w:pPr>
              <w:spacing w:after="0" w:line="240" w:lineRule="auto"/>
              <w:ind w:firstLine="78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За територията на Р</w:t>
            </w:r>
            <w:r w:rsidR="00F221B6">
              <w:rPr>
                <w:rFonts w:ascii="Times New Roman" w:eastAsia="Times New Roman" w:hAnsi="Times New Roman"/>
                <w:lang w:eastAsia="bg-BG"/>
              </w:rPr>
              <w:t>епублика</w:t>
            </w:r>
            <w:r w:rsidR="001E6A02" w:rsidRPr="005975A9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>България;</w:t>
            </w:r>
            <w:r w:rsidR="00B45327" w:rsidRPr="005975A9">
              <w:rPr>
                <w:rFonts w:ascii="Times New Roman" w:eastAsia="Times New Roman" w:hAnsi="Times New Roman"/>
                <w:lang w:eastAsia="bg-BG"/>
              </w:rPr>
              <w:t xml:space="preserve"> 6 статистически района (</w:t>
            </w:r>
            <w:r w:rsidR="00B45327" w:rsidRPr="003C7DA7">
              <w:rPr>
                <w:rFonts w:ascii="Times New Roman" w:eastAsia="Times New Roman" w:hAnsi="Times New Roman"/>
                <w:lang w:eastAsia="bg-BG"/>
              </w:rPr>
              <w:t>NUTS2)</w:t>
            </w:r>
            <w:r w:rsidR="00B45327" w:rsidRPr="005975A9"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525E10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Времеви обхват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25E10" w:rsidRPr="00630787" w:rsidRDefault="0043342D" w:rsidP="00630787">
            <w:pPr>
              <w:spacing w:after="120" w:line="240" w:lineRule="auto"/>
              <w:ind w:firstLine="78"/>
              <w:rPr>
                <w:rFonts w:ascii="Times New Roman" w:eastAsia="Times New Roman" w:hAnsi="Times New Roman"/>
                <w:lang w:val="en-US"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От 20</w:t>
            </w:r>
            <w:r w:rsidR="00827940">
              <w:rPr>
                <w:rFonts w:ascii="Times New Roman" w:eastAsia="Times New Roman" w:hAnsi="Times New Roman"/>
                <w:lang w:eastAsia="bg-BG"/>
              </w:rPr>
              <w:t>00</w:t>
            </w:r>
            <w:r w:rsidR="00833221" w:rsidRPr="005975A9">
              <w:rPr>
                <w:rFonts w:ascii="Times New Roman" w:eastAsia="Times New Roman" w:hAnsi="Times New Roman"/>
                <w:lang w:eastAsia="bg-BG"/>
              </w:rPr>
              <w:t xml:space="preserve"> година</w:t>
            </w:r>
            <w:r w:rsidR="00B45327" w:rsidRPr="005975A9">
              <w:rPr>
                <w:rFonts w:ascii="Times New Roman" w:eastAsia="Times New Roman" w:hAnsi="Times New Roman"/>
                <w:lang w:eastAsia="bg-BG"/>
              </w:rPr>
              <w:t xml:space="preserve"> до </w:t>
            </w:r>
            <w:r w:rsidR="00630787">
              <w:rPr>
                <w:rFonts w:ascii="Times New Roman" w:eastAsia="Times New Roman" w:hAnsi="Times New Roman"/>
                <w:lang w:val="en-US" w:eastAsia="bg-BG"/>
              </w:rPr>
              <w:t>~</w:t>
            </w:r>
          </w:p>
        </w:tc>
      </w:tr>
      <w:tr w:rsidR="00525E10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E10" w:rsidRPr="005975A9" w:rsidRDefault="00525E10" w:rsidP="00EA20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Мерн</w:t>
            </w:r>
            <w:r w:rsidR="00EA2009"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и</w:t>
            </w: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 единиц</w:t>
            </w:r>
            <w:r w:rsidR="00EA2009"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и</w:t>
            </w:r>
          </w:p>
        </w:tc>
      </w:tr>
      <w:tr w:rsidR="00525E10" w:rsidRPr="005975A9" w:rsidTr="009E3759">
        <w:tc>
          <w:tcPr>
            <w:tcW w:w="907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Default="00827940" w:rsidP="00B0578B">
            <w:pPr>
              <w:spacing w:after="0" w:line="240" w:lineRule="auto"/>
              <w:ind w:firstLine="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Площи</w:t>
            </w:r>
            <w:r w:rsidR="0049647C">
              <w:rPr>
                <w:rFonts w:ascii="Times New Roman" w:hAnsi="Times New Roman"/>
                <w:color w:val="000000"/>
              </w:rPr>
              <w:t xml:space="preserve"> – </w:t>
            </w:r>
            <w:r w:rsidR="002E60FA"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</w:rPr>
              <w:t>ектари</w:t>
            </w:r>
          </w:p>
          <w:p w:rsidR="004C6A19" w:rsidRDefault="002E60FA" w:rsidP="00827940">
            <w:pPr>
              <w:spacing w:after="0" w:line="240" w:lineRule="auto"/>
              <w:ind w:firstLine="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Произведено к</w:t>
            </w:r>
            <w:r w:rsidR="00827940">
              <w:rPr>
                <w:rFonts w:ascii="Times New Roman" w:hAnsi="Times New Roman"/>
                <w:color w:val="000000"/>
              </w:rPr>
              <w:t>оличество</w:t>
            </w:r>
            <w:r w:rsidR="0049647C">
              <w:rPr>
                <w:rFonts w:ascii="Times New Roman" w:hAnsi="Times New Roman"/>
                <w:color w:val="000000"/>
              </w:rPr>
              <w:t xml:space="preserve"> –</w:t>
            </w:r>
            <w:r w:rsidR="00625C1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="00297095">
              <w:rPr>
                <w:rFonts w:ascii="Times New Roman" w:hAnsi="Times New Roman"/>
                <w:color w:val="000000"/>
              </w:rPr>
              <w:t>онове</w:t>
            </w:r>
          </w:p>
          <w:p w:rsidR="002E60FA" w:rsidRDefault="002E60FA" w:rsidP="00827940">
            <w:pPr>
              <w:spacing w:after="0" w:line="240" w:lineRule="auto"/>
              <w:ind w:firstLine="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Седни добиви – килограми на хектар</w:t>
            </w:r>
          </w:p>
          <w:p w:rsidR="00625C1E" w:rsidRDefault="00625C1E" w:rsidP="00625C1E">
            <w:pPr>
              <w:spacing w:after="0" w:line="240" w:lineRule="auto"/>
              <w:ind w:firstLine="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Влажност – %</w:t>
            </w:r>
          </w:p>
          <w:p w:rsidR="00625C1E" w:rsidRPr="00625C1E" w:rsidRDefault="008F1F9F" w:rsidP="008F1F9F">
            <w:pPr>
              <w:spacing w:after="0" w:line="240" w:lineRule="auto"/>
              <w:ind w:firstLine="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Примеси</w:t>
            </w:r>
            <w:r w:rsidR="00625C1E">
              <w:rPr>
                <w:rFonts w:ascii="Times New Roman" w:hAnsi="Times New Roman"/>
                <w:color w:val="000000"/>
              </w:rPr>
              <w:t xml:space="preserve"> – </w:t>
            </w:r>
            <w:r w:rsidR="00297095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525E10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E10" w:rsidRPr="005975A9" w:rsidRDefault="00525E10" w:rsidP="00525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Отчетен </w:t>
            </w:r>
            <w:r w:rsidR="00506B60"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(референтен) </w:t>
            </w: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период</w:t>
            </w:r>
          </w:p>
        </w:tc>
      </w:tr>
      <w:tr w:rsidR="00630787" w:rsidRPr="005975A9" w:rsidTr="006E439A">
        <w:tc>
          <w:tcPr>
            <w:tcW w:w="907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0787" w:rsidRPr="005975A9" w:rsidRDefault="00B7658E" w:rsidP="00630787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B7658E">
              <w:rPr>
                <w:rFonts w:ascii="Times New Roman" w:eastAsia="Times New Roman" w:hAnsi="Times New Roman"/>
                <w:lang w:eastAsia="bg-BG"/>
              </w:rPr>
              <w:t>Референтният период е годината на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 w:rsidRPr="00B7658E">
              <w:rPr>
                <w:rFonts w:ascii="Times New Roman" w:eastAsia="Times New Roman" w:hAnsi="Times New Roman"/>
                <w:lang w:eastAsia="bg-BG"/>
              </w:rPr>
              <w:t>прибиране на реколтата.</w:t>
            </w: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Нормативна база</w:t>
            </w:r>
          </w:p>
        </w:tc>
      </w:tr>
      <w:tr w:rsidR="0049647C" w:rsidRPr="005975A9" w:rsidTr="00AD74D2">
        <w:trPr>
          <w:trHeight w:val="1167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Нормативни документи и други споразумения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46BD" w:rsidRPr="00543B12" w:rsidRDefault="00D746BD" w:rsidP="00D746B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 xml:space="preserve">Регламент (EО) № </w:t>
            </w:r>
            <w:r w:rsidRPr="00543B12">
              <w:rPr>
                <w:rFonts w:ascii="Times New Roman" w:hAnsi="Times New Roman"/>
                <w:szCs w:val="20"/>
              </w:rPr>
              <w:t>543/2009 на Европейския парламент и на Съвета</w:t>
            </w: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;</w:t>
            </w:r>
            <w:r w:rsidRPr="00543B12">
              <w:rPr>
                <w:rFonts w:ascii="Times New Roman" w:hAnsi="Times New Roman"/>
                <w:szCs w:val="20"/>
              </w:rPr>
              <w:t xml:space="preserve"> </w:t>
            </w:r>
          </w:p>
          <w:p w:rsidR="00D746BD" w:rsidRPr="00543B12" w:rsidRDefault="00D746BD" w:rsidP="00D746B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43B12">
              <w:rPr>
                <w:rFonts w:ascii="Times New Roman" w:hAnsi="Times New Roman"/>
                <w:szCs w:val="20"/>
              </w:rPr>
              <w:t xml:space="preserve">Делегиран </w:t>
            </w:r>
            <w:r>
              <w:rPr>
                <w:rFonts w:ascii="Times New Roman" w:hAnsi="Times New Roman"/>
                <w:szCs w:val="20"/>
              </w:rPr>
              <w:t>р</w:t>
            </w:r>
            <w:r w:rsidRPr="00543B12">
              <w:rPr>
                <w:rFonts w:ascii="Times New Roman" w:hAnsi="Times New Roman"/>
                <w:szCs w:val="20"/>
              </w:rPr>
              <w:t>егламент (ЕС) 2015/1557 на Комисията</w:t>
            </w: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;</w:t>
            </w:r>
          </w:p>
          <w:p w:rsidR="00D746BD" w:rsidRPr="00543B12" w:rsidRDefault="00D746BD" w:rsidP="00D746B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Закон за статистиката;</w:t>
            </w:r>
          </w:p>
          <w:p w:rsidR="0049647C" w:rsidRPr="005975A9" w:rsidRDefault="00D746BD" w:rsidP="007522A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Национална статистическа програма.</w:t>
            </w:r>
          </w:p>
        </w:tc>
      </w:tr>
      <w:tr w:rsidR="0049647C" w:rsidRPr="005975A9" w:rsidTr="00AD74D2">
        <w:trPr>
          <w:trHeight w:val="1325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Споделяне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D72397" w:rsidRDefault="0049647C" w:rsidP="00EC6FB9">
            <w:pPr>
              <w:spacing w:after="0" w:line="240" w:lineRule="auto"/>
              <w:ind w:left="78"/>
              <w:rPr>
                <w:rFonts w:ascii="Times New Roman" w:eastAsia="Times New Roman" w:hAnsi="Times New Roman"/>
                <w:lang w:eastAsia="bg-BG"/>
              </w:rPr>
            </w:pPr>
            <w:r w:rsidRPr="00D72397">
              <w:rPr>
                <w:rFonts w:ascii="Times New Roman" w:eastAsia="Times New Roman" w:hAnsi="Times New Roman"/>
                <w:lang w:eastAsia="bg-BG"/>
              </w:rPr>
              <w:t>Евростат;</w:t>
            </w:r>
          </w:p>
          <w:p w:rsidR="0049647C" w:rsidRPr="005975A9" w:rsidRDefault="0049647C" w:rsidP="008F1F9F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D72397">
              <w:rPr>
                <w:rFonts w:ascii="Times New Roman" w:eastAsia="Times New Roman" w:hAnsi="Times New Roman"/>
                <w:lang w:eastAsia="bg-BG"/>
              </w:rPr>
              <w:t>Споразумение между Националния статистически институт и Министерство на земеделието за обмен на информация и стратегическо партньорство.</w:t>
            </w: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Конфиденциалност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Конфиденциалност – политика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C6FB9" w:rsidRDefault="0049647C" w:rsidP="00005F04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Закон за статистиката;</w:t>
            </w:r>
          </w:p>
          <w:p w:rsidR="0049647C" w:rsidRPr="005975A9" w:rsidRDefault="0049647C" w:rsidP="00005F04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Регламент (ЕО) № 223/2009 относно европейската статистика (съображение 24 и член 20 (4)) от 11 март 2009 г. (ОВ L 87, стр. 164), предвижда необходимостта да се изготвят общи принципи и насоки, гарантиращи поверителността на използваните данни за производството на европейските статистически данни и достъп до тези поверителни данни при надлежно отчитане на техническото развитие и изискванията на ползвателите в едно демократично общество.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lastRenderedPageBreak/>
              <w:t>Конфиденциалност – правила за защита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005F04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Индивидуални данни не се разпространяват. </w:t>
            </w:r>
          </w:p>
          <w:p w:rsidR="0049647C" w:rsidRPr="005975A9" w:rsidRDefault="0049647C" w:rsidP="00005F04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За да се гарантира тайната на индивидуалните данни, някои от показателите са публикувани в обобщени позиции или са заменени със знак „с“ (конфиденциални данни). Това са случаите, когато:</w:t>
            </w:r>
          </w:p>
          <w:p w:rsidR="0049647C" w:rsidRPr="005975A9" w:rsidRDefault="0049647C" w:rsidP="00005F04">
            <w:pPr>
              <w:pStyle w:val="ListParagraph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78" w:firstLine="141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има по-малко от 3 стопанства в разглежданата категория;</w:t>
            </w:r>
          </w:p>
          <w:p w:rsidR="0049647C" w:rsidRDefault="0049647C" w:rsidP="00005F04">
            <w:pPr>
              <w:pStyle w:val="ListParagraph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78" w:firstLine="141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едно от стопанствата в разглежданата категория обхваща повече от 85% от дейността в тази категория.</w:t>
            </w:r>
          </w:p>
          <w:p w:rsidR="00AD74D2" w:rsidRPr="00AD74D2" w:rsidRDefault="00AD74D2" w:rsidP="00AD74D2">
            <w:pPr>
              <w:tabs>
                <w:tab w:val="left" w:pos="361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Политика за публикуване</w:t>
            </w:r>
          </w:p>
        </w:tc>
      </w:tr>
      <w:tr w:rsidR="00AD74D2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D74D2" w:rsidRPr="005975A9" w:rsidRDefault="00AD74D2" w:rsidP="00AD74D2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Календар за публикуване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D74D2" w:rsidRPr="00543B12" w:rsidRDefault="00AD74D2" w:rsidP="00AD74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Публикуването на данни е съгласно Календара за разпространение на резултатите от статистическите изследвания на отдел „Агростатистика“.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Достъп до календара за публикуване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647C" w:rsidRPr="005975A9" w:rsidRDefault="0049647C" w:rsidP="006103A3">
            <w:pPr>
              <w:spacing w:after="0" w:line="240" w:lineRule="auto"/>
              <w:ind w:left="78"/>
              <w:rPr>
                <w:rFonts w:ascii="Times New Roman" w:eastAsia="Times New Roman" w:hAnsi="Times New Roman"/>
                <w:lang w:val="en-US" w:eastAsia="bg-BG"/>
              </w:rPr>
            </w:pPr>
            <w:r w:rsidRPr="005975A9">
              <w:rPr>
                <w:rFonts w:ascii="Times New Roman" w:hAnsi="Times New Roman"/>
              </w:rPr>
              <w:t>Календарът е наличен на интернет сайта на М</w:t>
            </w:r>
            <w:r w:rsidR="006103A3">
              <w:rPr>
                <w:rFonts w:ascii="Times New Roman" w:hAnsi="Times New Roman"/>
              </w:rPr>
              <w:t>инистерство на земеделието</w:t>
            </w:r>
            <w:r w:rsidRPr="005975A9">
              <w:rPr>
                <w:rFonts w:ascii="Times New Roman" w:hAnsi="Times New Roman"/>
              </w:rPr>
              <w:t xml:space="preserve">: </w:t>
            </w:r>
            <w:r w:rsidRPr="005975A9">
              <w:rPr>
                <w:rStyle w:val="Hyperlink"/>
                <w:rFonts w:ascii="Times New Roman" w:hAnsi="Times New Roman"/>
              </w:rPr>
              <w:t>http://www.mzh.government.bg/bg/statistika-i-analizi/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Достъп за потребителите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5FC6" w:rsidRDefault="0049647C" w:rsidP="00A66415">
            <w:pPr>
              <w:pStyle w:val="BodyText"/>
              <w:spacing w:after="0" w:line="240" w:lineRule="auto"/>
              <w:ind w:left="73" w:right="45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Данните се публикуват на интернет сайта на </w:t>
            </w:r>
            <w:proofErr w:type="spellStart"/>
            <w:r w:rsidRPr="005975A9">
              <w:rPr>
                <w:rFonts w:ascii="Times New Roman" w:eastAsia="Times New Roman" w:hAnsi="Times New Roman"/>
                <w:lang w:eastAsia="bg-BG"/>
              </w:rPr>
              <w:t>МЗ</w:t>
            </w:r>
            <w:r w:rsidR="006103A3">
              <w:rPr>
                <w:rFonts w:ascii="Times New Roman" w:eastAsia="Times New Roman" w:hAnsi="Times New Roman"/>
                <w:lang w:eastAsia="bg-BG"/>
              </w:rPr>
              <w:t>м</w:t>
            </w:r>
            <w:proofErr w:type="spellEnd"/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в рубриката Статистика &gt; </w:t>
            </w:r>
            <w:r w:rsidR="006A2052">
              <w:rPr>
                <w:rFonts w:ascii="Times New Roman" w:eastAsia="Times New Roman" w:hAnsi="Times New Roman"/>
                <w:lang w:eastAsia="bg-BG"/>
              </w:rPr>
              <w:t>Растениев</w:t>
            </w:r>
            <w:r w:rsidR="00EC6FB9">
              <w:rPr>
                <w:rFonts w:ascii="Times New Roman" w:eastAsia="Times New Roman" w:hAnsi="Times New Roman"/>
                <w:lang w:eastAsia="bg-BG"/>
              </w:rPr>
              <w:t>ъдство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&gt; Данни за </w:t>
            </w:r>
            <w:r w:rsidR="006A2052">
              <w:rPr>
                <w:rFonts w:ascii="Times New Roman" w:eastAsia="Times New Roman" w:hAnsi="Times New Roman"/>
                <w:lang w:eastAsia="bg-BG"/>
              </w:rPr>
              <w:t>растениевъдството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, в съответствие със Закона за статистиката (Глава 5) и Кодекса </w:t>
            </w:r>
            <w:r w:rsidRPr="006412B3">
              <w:rPr>
                <w:rFonts w:ascii="Times New Roman" w:eastAsia="Times New Roman" w:hAnsi="Times New Roman"/>
                <w:lang w:eastAsia="bg-BG"/>
              </w:rPr>
              <w:t>на европейската статистическа практика, зачитайки професионалната независимост и с цел обективност и прозрачност, при което всички потребители са равнопоставени.</w:t>
            </w:r>
          </w:p>
          <w:p w:rsidR="00EC6FB9" w:rsidRPr="00931DD8" w:rsidRDefault="00D76612" w:rsidP="00186B15">
            <w:pPr>
              <w:pStyle w:val="BodyText"/>
              <w:spacing w:after="0" w:line="240" w:lineRule="auto"/>
              <w:ind w:left="74" w:right="45"/>
              <w:jc w:val="both"/>
              <w:rPr>
                <w:rStyle w:val="Hyperlink"/>
              </w:rPr>
            </w:pPr>
            <w:hyperlink r:id="rId9" w:history="1">
              <w:r w:rsidR="00235FC6" w:rsidRPr="00931DD8">
                <w:rPr>
                  <w:rStyle w:val="Hyperlink"/>
                  <w:rFonts w:ascii="Times New Roman" w:hAnsi="Times New Roman"/>
                </w:rPr>
                <w:t>https://www.mzh.government.bg/bg/statistika-i-analizi/izsledvane-rastenievadstvo/danni/</w:t>
              </w:r>
            </w:hyperlink>
          </w:p>
          <w:p w:rsidR="006103A3" w:rsidRDefault="0049647C" w:rsidP="00186B15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6412B3">
              <w:rPr>
                <w:rFonts w:ascii="Times New Roman" w:eastAsia="Times New Roman" w:hAnsi="Times New Roman"/>
                <w:lang w:eastAsia="bg-BG"/>
              </w:rPr>
              <w:t xml:space="preserve">Годишен доклад на </w:t>
            </w:r>
            <w:r w:rsidR="006103A3" w:rsidRPr="005975A9">
              <w:rPr>
                <w:rFonts w:ascii="Times New Roman" w:hAnsi="Times New Roman"/>
              </w:rPr>
              <w:t>М</w:t>
            </w:r>
            <w:r w:rsidR="006103A3">
              <w:rPr>
                <w:rFonts w:ascii="Times New Roman" w:hAnsi="Times New Roman"/>
              </w:rPr>
              <w:t>инистерство на земеделието</w:t>
            </w:r>
            <w:r w:rsidRPr="006412B3">
              <w:rPr>
                <w:rFonts w:ascii="Times New Roman" w:eastAsia="Times New Roman" w:hAnsi="Times New Roman"/>
                <w:lang w:eastAsia="bg-BG"/>
              </w:rPr>
              <w:t xml:space="preserve"> за развитие на земеделието в България (Аграрен доклад);</w:t>
            </w:r>
          </w:p>
          <w:p w:rsidR="0049647C" w:rsidRPr="005975A9" w:rsidRDefault="0049647C" w:rsidP="00186B15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6412B3">
              <w:rPr>
                <w:rFonts w:ascii="Times New Roman" w:eastAsia="Times New Roman" w:hAnsi="Times New Roman"/>
                <w:lang w:eastAsia="bg-BG"/>
              </w:rPr>
              <w:t>Статистически годишник и Статистически справочник на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НСИ.</w:t>
            </w: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Честота на разпространение</w:t>
            </w: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297095" w:rsidP="00005F04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 пъти годишно – предварителни и окончателни данни</w:t>
            </w: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Формат на разпространение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Прессъобщения</w:t>
            </w:r>
          </w:p>
        </w:tc>
        <w:tc>
          <w:tcPr>
            <w:tcW w:w="7095" w:type="dxa"/>
            <w:tcBorders>
              <w:top w:val="single" w:sz="12" w:space="0" w:color="BBBBBB"/>
              <w:left w:val="single" w:sz="12" w:space="0" w:color="BBBBBB"/>
              <w:bottom w:val="single" w:sz="12" w:space="0" w:color="BBBBBB"/>
              <w:right w:val="single" w:sz="12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81723E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Не с</w:t>
            </w:r>
            <w:r w:rsidR="0081723E">
              <w:rPr>
                <w:rFonts w:ascii="Times New Roman" w:eastAsia="Times New Roman" w:hAnsi="Times New Roman"/>
                <w:lang w:eastAsia="bg-BG"/>
              </w:rPr>
              <w:t>е публикуват</w:t>
            </w:r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Публикации</w:t>
            </w:r>
          </w:p>
        </w:tc>
        <w:tc>
          <w:tcPr>
            <w:tcW w:w="7095" w:type="dxa"/>
            <w:tcBorders>
              <w:top w:val="single" w:sz="12" w:space="0" w:color="BBBBBB"/>
              <w:left w:val="single" w:sz="12" w:space="0" w:color="BBBBBB"/>
              <w:bottom w:val="single" w:sz="12" w:space="0" w:color="BBBBBB"/>
              <w:right w:val="single" w:sz="12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630787" w:rsidRDefault="00630787" w:rsidP="00657147">
            <w:pPr>
              <w:spacing w:after="0" w:line="240" w:lineRule="auto"/>
              <w:ind w:firstLine="78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Електронен формат.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Онлайн база данни</w:t>
            </w:r>
          </w:p>
        </w:tc>
        <w:tc>
          <w:tcPr>
            <w:tcW w:w="7095" w:type="dxa"/>
            <w:tcBorders>
              <w:top w:val="single" w:sz="12" w:space="0" w:color="BBBBBB"/>
              <w:left w:val="single" w:sz="12" w:space="0" w:color="BBBBBB"/>
              <w:bottom w:val="single" w:sz="12" w:space="0" w:color="BBBBBB"/>
              <w:right w:val="single" w:sz="12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201F12" w:rsidRDefault="0049647C" w:rsidP="006412B3">
            <w:pPr>
              <w:spacing w:after="0" w:line="240" w:lineRule="auto"/>
              <w:ind w:firstLine="78"/>
              <w:rPr>
                <w:rStyle w:val="Hyperlink"/>
                <w:rFonts w:ascii="Times New Roman" w:hAnsi="Times New Roman"/>
              </w:rPr>
            </w:pPr>
            <w:r w:rsidRPr="00201F12">
              <w:rPr>
                <w:rFonts w:ascii="Times New Roman" w:hAnsi="Times New Roman"/>
                <w:color w:val="000000"/>
              </w:rPr>
              <w:t xml:space="preserve">База данни – </w:t>
            </w:r>
            <w:r w:rsidRPr="00201F12">
              <w:rPr>
                <w:rStyle w:val="Hyperlink"/>
                <w:rFonts w:ascii="Times New Roman" w:hAnsi="Times New Roman"/>
              </w:rPr>
              <w:t xml:space="preserve">https://data.egov.bg/ </w:t>
            </w:r>
          </w:p>
          <w:p w:rsidR="00A16563" w:rsidRDefault="0049647C" w:rsidP="00082F45">
            <w:pPr>
              <w:spacing w:after="0" w:line="240" w:lineRule="auto"/>
              <w:ind w:firstLine="79"/>
              <w:rPr>
                <w:rStyle w:val="Hyperlink"/>
                <w:rFonts w:ascii="Times New Roman" w:hAnsi="Times New Roman"/>
              </w:rPr>
            </w:pPr>
            <w:r w:rsidRPr="00201F12">
              <w:rPr>
                <w:rFonts w:ascii="Times New Roman" w:hAnsi="Times New Roman"/>
                <w:color w:val="000000"/>
              </w:rPr>
              <w:t xml:space="preserve">База данни на Евростат – </w:t>
            </w:r>
            <w:hyperlink r:id="rId10" w:history="1">
              <w:r w:rsidR="00A16563" w:rsidRPr="00201F12">
                <w:rPr>
                  <w:rStyle w:val="Hyperlink"/>
                  <w:rFonts w:ascii="Times New Roman" w:hAnsi="Times New Roman"/>
                </w:rPr>
                <w:t>https://ec.europa.eu/eurostat/data/database</w:t>
              </w:r>
            </w:hyperlink>
          </w:p>
          <w:p w:rsidR="0080147F" w:rsidRPr="00A16563" w:rsidRDefault="0080147F" w:rsidP="00082F45">
            <w:pPr>
              <w:spacing w:after="0" w:line="240" w:lineRule="auto"/>
              <w:ind w:firstLine="79"/>
              <w:rPr>
                <w:rFonts w:ascii="Times New Roman" w:hAnsi="Times New Roman"/>
                <w:color w:val="9C3A47"/>
              </w:rPr>
            </w:pPr>
            <w:r w:rsidRPr="0066591A">
              <w:rPr>
                <w:rFonts w:ascii="Times New Roman" w:hAnsi="Times New Roman"/>
                <w:color w:val="000000"/>
              </w:rPr>
              <w:t xml:space="preserve">База данни – </w:t>
            </w:r>
            <w:hyperlink r:id="rId11" w:history="1">
              <w:r w:rsidRPr="000143C3">
                <w:rPr>
                  <w:rStyle w:val="Hyperlink"/>
                  <w:rFonts w:ascii="Times New Roman" w:hAnsi="Times New Roman"/>
                </w:rPr>
                <w:t>https://www.agrostat.bg/ISASPublic/Crops</w:t>
              </w:r>
            </w:hyperlink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Достъп до микроданни</w:t>
            </w:r>
          </w:p>
        </w:tc>
        <w:tc>
          <w:tcPr>
            <w:tcW w:w="7095" w:type="dxa"/>
            <w:tcBorders>
              <w:top w:val="single" w:sz="12" w:space="0" w:color="BBBBBB"/>
              <w:left w:val="single" w:sz="12" w:space="0" w:color="BBBBBB"/>
              <w:bottom w:val="single" w:sz="12" w:space="0" w:color="BBBBBB"/>
              <w:right w:val="single" w:sz="12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647C" w:rsidRPr="005975A9" w:rsidRDefault="0049647C" w:rsidP="006412B3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Анонимизирани индивидуални данни могат да бъдат предоставени за научни и изследователски цели, съгласно изискваният на Закона за статистикат</w:t>
            </w:r>
            <w:r w:rsidR="0080147F">
              <w:rPr>
                <w:rFonts w:ascii="Times New Roman" w:eastAsia="Times New Roman" w:hAnsi="Times New Roman"/>
                <w:lang w:eastAsia="bg-BG"/>
              </w:rPr>
              <w:t xml:space="preserve">а по индивидуална заявка. </w:t>
            </w:r>
            <w:proofErr w:type="spellStart"/>
            <w:r w:rsidR="0080147F">
              <w:rPr>
                <w:rFonts w:ascii="Times New Roman" w:eastAsia="Times New Roman" w:hAnsi="Times New Roman"/>
                <w:lang w:eastAsia="bg-BG"/>
              </w:rPr>
              <w:t>Микро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>данни</w:t>
            </w:r>
            <w:proofErr w:type="spellEnd"/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от изследването не са предоставяни.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Други формати на разпространение</w:t>
            </w:r>
          </w:p>
        </w:tc>
        <w:tc>
          <w:tcPr>
            <w:tcW w:w="7095" w:type="dxa"/>
            <w:tcBorders>
              <w:top w:val="single" w:sz="12" w:space="0" w:color="BBBBBB"/>
              <w:left w:val="single" w:sz="12" w:space="0" w:color="BBBBBB"/>
              <w:bottom w:val="single" w:sz="12" w:space="0" w:color="BBBBBB"/>
              <w:right w:val="single" w:sz="12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6412B3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Информационна услуга по заявка.</w:t>
            </w:r>
          </w:p>
        </w:tc>
      </w:tr>
      <w:tr w:rsidR="0049647C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Достъпност на документацията</w:t>
            </w:r>
          </w:p>
        </w:tc>
      </w:tr>
      <w:tr w:rsidR="0049647C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49647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Методологични документи и инструкция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647C" w:rsidRPr="005975A9" w:rsidRDefault="0049647C" w:rsidP="00A31F46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Методологичните бележки са част от съдържанието на </w:t>
            </w:r>
            <w:r w:rsidR="00630787">
              <w:rPr>
                <w:rFonts w:ascii="Times New Roman" w:eastAsia="Times New Roman" w:hAnsi="Times New Roman"/>
                <w:szCs w:val="20"/>
                <w:lang w:eastAsia="bg-BG"/>
              </w:rPr>
              <w:t>публикацията.</w:t>
            </w:r>
          </w:p>
          <w:p w:rsidR="00005F04" w:rsidRDefault="0049647C" w:rsidP="00A31F46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Нормативната </w:t>
            </w:r>
            <w:r w:rsidR="00005F04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база е налична на сайта на </w:t>
            </w:r>
            <w:r w:rsidR="00657147">
              <w:rPr>
                <w:rFonts w:ascii="Times New Roman" w:eastAsia="Times New Roman" w:hAnsi="Times New Roman"/>
                <w:szCs w:val="20"/>
                <w:lang w:eastAsia="bg-BG"/>
              </w:rPr>
              <w:t>Министерство на земеделието</w:t>
            </w:r>
            <w:r w:rsidR="00005F04">
              <w:rPr>
                <w:rFonts w:ascii="Times New Roman" w:eastAsia="Times New Roman" w:hAnsi="Times New Roman"/>
                <w:szCs w:val="20"/>
                <w:lang w:eastAsia="bg-BG"/>
              </w:rPr>
              <w:t>:</w:t>
            </w:r>
          </w:p>
          <w:p w:rsidR="00AF67AB" w:rsidRPr="00186B15" w:rsidRDefault="00D76612" w:rsidP="00A31F46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Cs w:val="20"/>
              </w:rPr>
            </w:pPr>
            <w:hyperlink r:id="rId12" w:history="1">
              <w:r w:rsidR="00AF67AB" w:rsidRPr="00186B15">
                <w:rPr>
                  <w:rStyle w:val="Hyperlink"/>
                  <w:rFonts w:ascii="Times New Roman" w:hAnsi="Times New Roman"/>
                  <w:lang w:val="en-GB"/>
                </w:rPr>
                <w:t>https://www.mzh.government.bg/bg/statistika-i-analizi/izsledvane-rastenievadstvo/normativna-uredba/</w:t>
              </w:r>
            </w:hyperlink>
          </w:p>
          <w:p w:rsidR="0041453F" w:rsidRPr="00931DD8" w:rsidRDefault="0041453F" w:rsidP="00A31F46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10"/>
                <w:lang w:val="en-GB"/>
              </w:rPr>
            </w:pPr>
            <w:r w:rsidRPr="00931DD8">
              <w:rPr>
                <w:rFonts w:ascii="Times New Roman" w:hAnsi="Times New Roman"/>
                <w:szCs w:val="20"/>
              </w:rPr>
              <w:t>Инструкция и въпросник са налични на</w:t>
            </w:r>
            <w:r w:rsidR="0081723E">
              <w:rPr>
                <w:rFonts w:ascii="Times New Roman" w:hAnsi="Times New Roman"/>
                <w:szCs w:val="20"/>
              </w:rPr>
              <w:t xml:space="preserve"> публичната част на Информационната система за агростатистика</w:t>
            </w:r>
            <w:r w:rsidR="00AF67AB">
              <w:rPr>
                <w:rFonts w:ascii="Times New Roman" w:hAnsi="Times New Roman"/>
                <w:szCs w:val="20"/>
              </w:rPr>
              <w:t>:</w:t>
            </w:r>
            <w:r>
              <w:rPr>
                <w:rStyle w:val="Hyperlink"/>
                <w:rFonts w:eastAsia="Times New Roman"/>
                <w:szCs w:val="19"/>
                <w:lang w:eastAsia="bg-BG"/>
              </w:rPr>
              <w:t xml:space="preserve"> </w:t>
            </w:r>
            <w:r w:rsidRPr="00931DD8">
              <w:rPr>
                <w:rStyle w:val="Hyperlink"/>
                <w:rFonts w:ascii="Times New Roman" w:eastAsia="Times New Roman" w:hAnsi="Times New Roman"/>
                <w:szCs w:val="19"/>
                <w:lang w:eastAsia="bg-BG"/>
              </w:rPr>
              <w:t>https://www.agrostat.bg/ISASPublic/Crops</w:t>
            </w:r>
          </w:p>
        </w:tc>
      </w:tr>
      <w:tr w:rsidR="0051243A" w:rsidRPr="005975A9" w:rsidTr="0051243A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Документи за качеството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243A" w:rsidRPr="005975A9" w:rsidRDefault="0062387B" w:rsidP="0062387B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 xml:space="preserve">Съгласно </w:t>
            </w:r>
            <w:r w:rsidRPr="0062387B">
              <w:rPr>
                <w:rFonts w:ascii="Times New Roman" w:eastAsia="Times New Roman" w:hAnsi="Times New Roman"/>
                <w:lang w:eastAsia="bg-BG"/>
              </w:rPr>
              <w:t>Регламент (EО) № 543/2009 на Европейския парламент и на Съвета</w:t>
            </w:r>
            <w:r>
              <w:rPr>
                <w:rFonts w:ascii="Times New Roman" w:eastAsia="Times New Roman" w:hAnsi="Times New Roman"/>
                <w:lang w:eastAsia="bg-BG"/>
              </w:rPr>
              <w:t>,</w:t>
            </w:r>
            <w:r w:rsidRPr="0062387B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g-BG"/>
              </w:rPr>
              <w:t>н</w:t>
            </w:r>
            <w:r w:rsidRPr="0062387B">
              <w:rPr>
                <w:rFonts w:ascii="Times New Roman" w:eastAsia="Times New Roman" w:hAnsi="Times New Roman"/>
                <w:lang w:eastAsia="bg-BG"/>
              </w:rPr>
              <w:t xml:space="preserve">а всеки три години, а за първи път — до 1 октомври 2011 г. държавите-членки предоставят на Комисията (Евростат) отчет за </w:t>
            </w:r>
            <w:r w:rsidRPr="0062387B">
              <w:rPr>
                <w:rFonts w:ascii="Times New Roman" w:eastAsia="Times New Roman" w:hAnsi="Times New Roman"/>
                <w:lang w:eastAsia="bg-BG"/>
              </w:rPr>
              <w:lastRenderedPageBreak/>
              <w:t>качеството на предадените данни.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Документи за качеството 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на български език 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>не са публикувани.</w:t>
            </w:r>
          </w:p>
        </w:tc>
      </w:tr>
      <w:tr w:rsidR="0051243A" w:rsidRPr="005975A9" w:rsidTr="00D97CD6">
        <w:tc>
          <w:tcPr>
            <w:tcW w:w="9072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7A2D38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lastRenderedPageBreak/>
              <w:t>Управление на качеството</w:t>
            </w:r>
          </w:p>
        </w:tc>
      </w:tr>
      <w:tr w:rsidR="0051243A" w:rsidRPr="005975A9" w:rsidTr="00D97CD6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Осигуряване на качеството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CCCCCC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7A317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За осигуряване на качеството се извършва к</w:t>
            </w:r>
            <w:r w:rsidR="0051243A" w:rsidRPr="005975A9">
              <w:rPr>
                <w:rFonts w:ascii="Times New Roman" w:eastAsia="Times New Roman" w:hAnsi="Times New Roman"/>
                <w:lang w:eastAsia="bg-BG"/>
              </w:rPr>
              <w:t>онтрол на събраната информация за пълнота и логически контрол.</w:t>
            </w:r>
          </w:p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Прави се сравнителен анализ на данните с предходните години, с други статистически изследвания и с административни данни.</w:t>
            </w:r>
          </w:p>
        </w:tc>
      </w:tr>
      <w:tr w:rsidR="0051243A" w:rsidRPr="005975A9" w:rsidTr="00D97CD6">
        <w:tc>
          <w:tcPr>
            <w:tcW w:w="9072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Приложимост</w:t>
            </w:r>
          </w:p>
        </w:tc>
      </w:tr>
      <w:tr w:rsidR="0051243A" w:rsidRPr="005975A9" w:rsidTr="0051243A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Потребности на потребителите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243A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Евростат; НСИ; Министерството на земеделието</w:t>
            </w:r>
            <w:r>
              <w:rPr>
                <w:rFonts w:ascii="Times New Roman" w:eastAsia="Times New Roman" w:hAnsi="Times New Roman"/>
                <w:lang w:eastAsia="bg-BG"/>
              </w:rPr>
              <w:t>;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</w:t>
            </w:r>
          </w:p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>ържавн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и и общински 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>администраци</w:t>
            </w:r>
            <w:r>
              <w:rPr>
                <w:rFonts w:ascii="Times New Roman" w:eastAsia="Times New Roman" w:hAnsi="Times New Roman"/>
                <w:lang w:eastAsia="bg-BG"/>
              </w:rPr>
              <w:t>и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и други ведомства;</w:t>
            </w:r>
          </w:p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Научни и изследователски институти;</w:t>
            </w:r>
          </w:p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Браншови асоциации и други потребители на статистическа информация;</w:t>
            </w:r>
          </w:p>
          <w:p w:rsidR="0051243A" w:rsidRPr="005975A9" w:rsidRDefault="0051243A" w:rsidP="004F76B0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Международни организации (ФАО и др.).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Удовлетвореност на потребителите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hAnsi="Times New Roman"/>
                <w:szCs w:val="24"/>
                <w:lang w:eastAsia="bg-BG"/>
              </w:rPr>
              <w:t>Удовлетвореността на потребителите се пр</w:t>
            </w:r>
            <w:r w:rsidR="00305887">
              <w:rPr>
                <w:rFonts w:ascii="Times New Roman" w:hAnsi="Times New Roman"/>
                <w:szCs w:val="24"/>
                <w:lang w:eastAsia="bg-BG"/>
              </w:rPr>
              <w:t xml:space="preserve">оучва чрез анкета на сайта на Министерството на земеделието </w:t>
            </w:r>
            <w:r w:rsidRPr="005975A9">
              <w:rPr>
                <w:rFonts w:ascii="Times New Roman" w:hAnsi="Times New Roman"/>
                <w:szCs w:val="24"/>
                <w:lang w:eastAsia="bg-BG"/>
              </w:rPr>
              <w:t xml:space="preserve">– </w:t>
            </w:r>
            <w:r w:rsidRPr="005975A9">
              <w:rPr>
                <w:rStyle w:val="Hyperlink"/>
                <w:rFonts w:ascii="Times New Roman" w:hAnsi="Times New Roman"/>
              </w:rPr>
              <w:t>http://</w:t>
            </w:r>
            <w:hyperlink r:id="rId13" w:history="1">
              <w:r w:rsidRPr="005975A9">
                <w:rPr>
                  <w:rStyle w:val="Hyperlink"/>
                  <w:rFonts w:ascii="Times New Roman" w:eastAsia="Times New Roman" w:hAnsi="Times New Roman"/>
                  <w:szCs w:val="20"/>
                  <w:lang w:eastAsia="bg-BG"/>
                </w:rPr>
                <w:t>www.mzh.government.bg/bg/statistika-i-analizi/anketna-karta/</w:t>
              </w:r>
            </w:hyperlink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Пълнота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Изследваните характеристики са хармонизирани с европейското законодателство. Допълнително са наблюдавани характеристики за удовлетворяване на националните потребности.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Точност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Обща точност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434F97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E330AB">
              <w:rPr>
                <w:rFonts w:ascii="Times New Roman" w:eastAsia="Times New Roman" w:hAnsi="Times New Roman"/>
                <w:lang w:eastAsia="bg-BG"/>
              </w:rPr>
              <w:t>Постигната е точност съгласно изискван</w:t>
            </w:r>
            <w:r>
              <w:rPr>
                <w:rFonts w:ascii="Times New Roman" w:eastAsia="Times New Roman" w:hAnsi="Times New Roman"/>
                <w:lang w:eastAsia="bg-BG"/>
              </w:rPr>
              <w:t>ията в Регламент (ЕО) №543/2009.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Навременност и точност на представяне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Навременност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80147F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Резултатите се публикуват съгласно заложените срокове в Националната статистическа програма.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Сравнимост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Географска сравнимост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7A07A6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val="en-US"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Данните на национално ниво са сравними за целия период, за който са налични. При анализ на данните на ниво </w:t>
            </w:r>
            <w:r w:rsidR="0080147F">
              <w:rPr>
                <w:rFonts w:ascii="Times New Roman" w:eastAsia="Times New Roman" w:hAnsi="Times New Roman"/>
                <w:lang w:val="en-US" w:eastAsia="bg-BG"/>
              </w:rPr>
              <w:t>NUTS</w:t>
            </w:r>
            <w:r w:rsidRPr="005975A9">
              <w:rPr>
                <w:rFonts w:ascii="Times New Roman" w:eastAsia="Times New Roman" w:hAnsi="Times New Roman"/>
                <w:lang w:val="en-US" w:eastAsia="bg-BG"/>
              </w:rPr>
              <w:t xml:space="preserve">2 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>(статистически райони) трябва да се вземат предвид настъпилите промени в класификацията на териториалните единици.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Сравнимост във времето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9D6BAA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Данните са сравними във времето за целия период, за който са налични (от 200</w:t>
            </w:r>
            <w:r>
              <w:rPr>
                <w:rFonts w:ascii="Times New Roman" w:eastAsia="Times New Roman" w:hAnsi="Times New Roman"/>
                <w:lang w:eastAsia="bg-BG"/>
              </w:rPr>
              <w:t>0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 година до </w:t>
            </w:r>
            <w:r>
              <w:rPr>
                <w:rFonts w:ascii="Times New Roman" w:eastAsia="Times New Roman" w:hAnsi="Times New Roman"/>
                <w:lang w:val="en-US" w:eastAsia="bg-BG"/>
              </w:rPr>
              <w:t>~)</w:t>
            </w: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. </w:t>
            </w:r>
            <w:r w:rsidR="009D6BAA">
              <w:rPr>
                <w:rFonts w:ascii="Times New Roman" w:eastAsia="Times New Roman" w:hAnsi="Times New Roman"/>
                <w:lang w:eastAsia="bg-BG"/>
              </w:rPr>
              <w:t>До реколта `2018</w:t>
            </w:r>
            <w:r w:rsidR="009D6BAA" w:rsidRPr="009D6BAA">
              <w:rPr>
                <w:rFonts w:ascii="Times New Roman" w:eastAsia="Times New Roman" w:hAnsi="Times New Roman"/>
                <w:lang w:eastAsia="bg-BG"/>
              </w:rPr>
              <w:t xml:space="preserve"> данните за сухите бобови ку</w:t>
            </w:r>
            <w:r w:rsidR="00AD0670">
              <w:rPr>
                <w:rFonts w:ascii="Times New Roman" w:eastAsia="Times New Roman" w:hAnsi="Times New Roman"/>
                <w:lang w:eastAsia="bg-BG"/>
              </w:rPr>
              <w:t>лтури се публикуват в резултатите</w:t>
            </w:r>
            <w:r w:rsidR="009D6BAA" w:rsidRPr="009D6BAA">
              <w:rPr>
                <w:rFonts w:ascii="Times New Roman" w:eastAsia="Times New Roman" w:hAnsi="Times New Roman"/>
                <w:lang w:eastAsia="bg-BG"/>
              </w:rPr>
              <w:t xml:space="preserve"> за анкета </w:t>
            </w:r>
            <w:r w:rsidR="009D6BAA">
              <w:rPr>
                <w:rFonts w:ascii="Times New Roman" w:eastAsia="Times New Roman" w:hAnsi="Times New Roman"/>
                <w:lang w:eastAsia="bg-BG"/>
              </w:rPr>
              <w:t>„Производство на зеленчуци в България“</w:t>
            </w:r>
            <w:r w:rsidR="009D6BAA" w:rsidRPr="009D6BAA"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Съгласуваност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Съгласуваност между предметни области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Осигурена е съгласуваност на данните с данните от наблюдението на структурата на земеделските стопанства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и </w:t>
            </w:r>
            <w:r w:rsidRPr="00543B12">
              <w:rPr>
                <w:rFonts w:ascii="Times New Roman" w:eastAsia="Times New Roman" w:hAnsi="Times New Roman"/>
                <w:szCs w:val="20"/>
                <w:lang w:eastAsia="bg-BG"/>
              </w:rPr>
              <w:t>от административни източници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.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Вътрешна съгласуваност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 xml:space="preserve">Осигурена е съгласуваност на данните между отделните групи и категории. 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Разходи и натовареност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Разходите (бюджетът) за наблюдението са част от бюджета на Министерството на земеделието.</w:t>
            </w:r>
          </w:p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Натовареността на респондентите може да се определи като висока, отчитайки големия брой на наблюдаваните характеристики.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Ревизия на данните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lastRenderedPageBreak/>
              <w:t>Ревизия на данните – политика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firstLine="78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Няма утвърдена официална политика за ревизиране на данните.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Ревизия на данните – практика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Промените в класификациите за периода, за който са налични данни, не са наложили ревизия в данните.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Статистическа обработка</w:t>
            </w:r>
          </w:p>
        </w:tc>
      </w:tr>
      <w:tr w:rsidR="0051243A" w:rsidRPr="005975A9" w:rsidTr="002259DD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Източници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Специализирани статистически наблюдения чрез електронен статистически въпросник или въпросник на хартиен носител.</w:t>
            </w:r>
          </w:p>
        </w:tc>
      </w:tr>
      <w:tr w:rsidR="0051243A" w:rsidRPr="005975A9" w:rsidTr="00C54082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Честота на събиране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lang w:val="en-US"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Годишно</w:t>
            </w:r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51243A" w:rsidRPr="005975A9" w:rsidTr="00C54082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Събиране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Събирането на данните е в съответствие с Националната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 статистическа програма. Наблюденията се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организира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т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от отдел „Агростатистика” при Министерството на земеделието и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се реализират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от експерти и служители в областните дирекции „Земеделие”. Данните се събират чрез интервю и чрез попълване на въпросник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 (електронен или на хартия)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. Въвеждат се </w:t>
            </w:r>
            <w:r w:rsidRPr="005975A9">
              <w:rPr>
                <w:rFonts w:ascii="Times New Roman" w:eastAsia="Times New Roman" w:hAnsi="Times New Roman"/>
                <w:szCs w:val="20"/>
                <w:lang w:val="en-GB" w:eastAsia="bg-BG"/>
              </w:rPr>
              <w:t>on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-</w:t>
            </w:r>
            <w:r w:rsidRPr="005975A9">
              <w:rPr>
                <w:rFonts w:ascii="Times New Roman" w:eastAsia="Times New Roman" w:hAnsi="Times New Roman"/>
                <w:szCs w:val="20"/>
                <w:lang w:val="en-GB" w:eastAsia="bg-BG"/>
              </w:rPr>
              <w:t>line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от респондентите, или 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от експертите по агростатистика от 28 ОДЗ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или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от служителите в ОСЗ в информационната система за агростатистика за контрол и обобщаване. Единиците за наблюдение се определят от </w:t>
            </w:r>
            <w:proofErr w:type="spellStart"/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МЗ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м</w:t>
            </w:r>
            <w:proofErr w:type="spellEnd"/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, като се осигурява необходимата представителност на резултатите на ниво 6 статистически района (NUTS2).</w:t>
            </w:r>
          </w:p>
        </w:tc>
      </w:tr>
      <w:tr w:rsidR="0051243A" w:rsidRPr="005975A9" w:rsidTr="00C54082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Валидиране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Валидирането на данните се извършва на две нива – на регионално ниво при събиране и въвеждане на данните от експертите по агростатистика в О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С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З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и ОДЗ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, и на национално – при обработка на данните от експертите в </w:t>
            </w:r>
            <w:proofErr w:type="spellStart"/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МЗ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м</w:t>
            </w:r>
            <w:proofErr w:type="spellEnd"/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. Основното валидиране се извършва при въвеждането на индивидуалните данни в специално разработен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а </w:t>
            </w:r>
            <w:r w:rsidRPr="00630787">
              <w:rPr>
                <w:rFonts w:ascii="Times New Roman" w:eastAsia="Times New Roman" w:hAnsi="Times New Roman"/>
                <w:szCs w:val="20"/>
                <w:lang w:eastAsia="bg-BG"/>
              </w:rPr>
              <w:t>информационна система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, в който са заложени множество аритметични и логически контроли.</w:t>
            </w:r>
          </w:p>
        </w:tc>
      </w:tr>
      <w:tr w:rsidR="0051243A" w:rsidRPr="005975A9" w:rsidTr="00C54082"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BBBBBB"/>
              <w:right w:val="single" w:sz="6" w:space="0" w:color="BBBBB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Обработка на данни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Обработката на данните се извършва на централно ниво. Проверяват се  индивидуалните данни за логически съответствия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,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сравн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яват се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 данните с административни източници и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други 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статистически изследвания. </w:t>
            </w:r>
          </w:p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Обработката включва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:</w:t>
            </w:r>
          </w:p>
          <w:p w:rsidR="0051243A" w:rsidRPr="005975A9" w:rsidRDefault="0051243A" w:rsidP="0051243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78" w:firstLine="0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въвеждане и контрол на събраните данни за всяко наблюдавано стопанство;</w:t>
            </w:r>
          </w:p>
          <w:p w:rsidR="0051243A" w:rsidRPr="005975A9" w:rsidRDefault="0051243A" w:rsidP="0051243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uto"/>
              <w:ind w:left="78" w:firstLine="0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обобщаване на данните на национално ниво и статистически райони;</w:t>
            </w:r>
          </w:p>
          <w:p w:rsidR="0051243A" w:rsidRPr="005975A9" w:rsidRDefault="0051243A" w:rsidP="0051243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uto"/>
              <w:ind w:left="78" w:firstLine="0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контрол на индивидуалните данни чрез сравняване с предходни статистически анкети и административни източници;</w:t>
            </w:r>
          </w:p>
          <w:p w:rsidR="0051243A" w:rsidRPr="005975A9" w:rsidRDefault="0051243A" w:rsidP="0051243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78" w:firstLine="0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контрол на обобщените данни чрез сравняване с административни източници и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 xml:space="preserve">други 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статистически изследвания.</w:t>
            </w:r>
          </w:p>
          <w:p w:rsidR="0051243A" w:rsidRPr="005975A9" w:rsidRDefault="0051243A" w:rsidP="0051243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 xml:space="preserve">Обобщени данните се изпращат на Евростат и се публикуват на сайта на </w:t>
            </w:r>
            <w:r>
              <w:rPr>
                <w:rFonts w:ascii="Times New Roman" w:eastAsia="Times New Roman" w:hAnsi="Times New Roman"/>
                <w:szCs w:val="20"/>
                <w:lang w:eastAsia="bg-BG"/>
              </w:rPr>
              <w:t>Министерство на земеделието</w:t>
            </w:r>
            <w:r w:rsidRPr="005975A9">
              <w:rPr>
                <w:rFonts w:ascii="Times New Roman" w:eastAsia="Times New Roman" w:hAnsi="Times New Roman"/>
                <w:szCs w:val="20"/>
                <w:lang w:eastAsia="bg-BG"/>
              </w:rPr>
              <w:t>.</w:t>
            </w:r>
          </w:p>
        </w:tc>
      </w:tr>
      <w:tr w:rsidR="0051243A" w:rsidRPr="005975A9" w:rsidTr="00C54082">
        <w:tc>
          <w:tcPr>
            <w:tcW w:w="1977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975A9">
              <w:rPr>
                <w:rFonts w:ascii="Times New Roman" w:eastAsia="Times New Roman" w:hAnsi="Times New Roman"/>
                <w:lang w:eastAsia="bg-BG"/>
              </w:rPr>
              <w:t>Изглаждане</w:t>
            </w:r>
          </w:p>
        </w:tc>
        <w:tc>
          <w:tcPr>
            <w:tcW w:w="7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Cs w:val="20"/>
                <w:lang w:eastAsia="bg-BG"/>
              </w:rPr>
              <w:t>Не се прилага</w:t>
            </w:r>
          </w:p>
        </w:tc>
      </w:tr>
      <w:tr w:rsidR="0051243A" w:rsidRPr="005975A9" w:rsidTr="009E3759">
        <w:tc>
          <w:tcPr>
            <w:tcW w:w="90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43A" w:rsidRPr="005975A9" w:rsidRDefault="0051243A" w:rsidP="0051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  <w:r w:rsidRPr="005975A9">
              <w:rPr>
                <w:rFonts w:ascii="Times New Roman" w:eastAsia="Times New Roman" w:hAnsi="Times New Roman"/>
                <w:b/>
                <w:bCs/>
                <w:lang w:eastAsia="bg-BG"/>
              </w:rPr>
              <w:t>Коментар</w:t>
            </w:r>
          </w:p>
        </w:tc>
      </w:tr>
    </w:tbl>
    <w:p w:rsidR="007A2D38" w:rsidRPr="007A2D38" w:rsidRDefault="007A2D38" w:rsidP="007A2D38">
      <w:pPr>
        <w:spacing w:after="0"/>
        <w:rPr>
          <w:rFonts w:ascii="Times New Roman" w:hAnsi="Times New Roman"/>
          <w:sz w:val="2"/>
          <w:szCs w:val="2"/>
        </w:rPr>
      </w:pPr>
    </w:p>
    <w:sectPr w:rsidR="007A2D38" w:rsidRPr="007A2D38" w:rsidSect="00A75483">
      <w:footerReference w:type="default" r:id="rId14"/>
      <w:footerReference w:type="first" r:id="rId15"/>
      <w:pgSz w:w="11906" w:h="16838"/>
      <w:pgMar w:top="851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84" w:rsidRDefault="004D4284" w:rsidP="00FC2BF4">
      <w:pPr>
        <w:spacing w:after="0" w:line="240" w:lineRule="auto"/>
      </w:pPr>
      <w:r>
        <w:separator/>
      </w:r>
    </w:p>
  </w:endnote>
  <w:endnote w:type="continuationSeparator" w:id="0">
    <w:p w:rsidR="004D4284" w:rsidRDefault="004D4284" w:rsidP="00FC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F4" w:rsidRPr="00D97CD6" w:rsidRDefault="00FC2BF4">
    <w:pPr>
      <w:pStyle w:val="Footer"/>
      <w:jc w:val="center"/>
      <w:rPr>
        <w:rFonts w:ascii="Times New Roman" w:hAnsi="Times New Roman"/>
        <w:sz w:val="20"/>
        <w:szCs w:val="20"/>
      </w:rPr>
    </w:pPr>
    <w:r w:rsidRPr="00D97CD6">
      <w:rPr>
        <w:rFonts w:ascii="Times New Roman" w:hAnsi="Times New Roman"/>
        <w:sz w:val="20"/>
        <w:szCs w:val="20"/>
      </w:rPr>
      <w:t xml:space="preserve"> </w:t>
    </w:r>
    <w:r w:rsidRPr="00D97CD6">
      <w:rPr>
        <w:rFonts w:ascii="Times New Roman" w:hAnsi="Times New Roman"/>
        <w:b/>
        <w:bCs/>
        <w:sz w:val="20"/>
        <w:szCs w:val="20"/>
      </w:rPr>
      <w:fldChar w:fldCharType="begin"/>
    </w:r>
    <w:r w:rsidRPr="00D97CD6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D97CD6">
      <w:rPr>
        <w:rFonts w:ascii="Times New Roman" w:hAnsi="Times New Roman"/>
        <w:b/>
        <w:bCs/>
        <w:sz w:val="20"/>
        <w:szCs w:val="20"/>
      </w:rPr>
      <w:fldChar w:fldCharType="separate"/>
    </w:r>
    <w:r w:rsidR="00D76612">
      <w:rPr>
        <w:rFonts w:ascii="Times New Roman" w:hAnsi="Times New Roman"/>
        <w:b/>
        <w:bCs/>
        <w:noProof/>
        <w:sz w:val="20"/>
        <w:szCs w:val="20"/>
      </w:rPr>
      <w:t>2</w:t>
    </w:r>
    <w:r w:rsidRPr="00D97CD6">
      <w:rPr>
        <w:rFonts w:ascii="Times New Roman" w:hAnsi="Times New Roman"/>
        <w:b/>
        <w:bCs/>
        <w:sz w:val="20"/>
        <w:szCs w:val="20"/>
      </w:rPr>
      <w:fldChar w:fldCharType="end"/>
    </w:r>
    <w:r w:rsidRPr="00D97CD6">
      <w:rPr>
        <w:rFonts w:ascii="Times New Roman" w:hAnsi="Times New Roman"/>
        <w:sz w:val="20"/>
        <w:szCs w:val="20"/>
      </w:rPr>
      <w:t xml:space="preserve"> / </w:t>
    </w:r>
    <w:r w:rsidRPr="00D97CD6">
      <w:rPr>
        <w:rFonts w:ascii="Times New Roman" w:hAnsi="Times New Roman"/>
        <w:b/>
        <w:bCs/>
        <w:sz w:val="20"/>
        <w:szCs w:val="20"/>
      </w:rPr>
      <w:fldChar w:fldCharType="begin"/>
    </w:r>
    <w:r w:rsidRPr="00D97CD6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D97CD6">
      <w:rPr>
        <w:rFonts w:ascii="Times New Roman" w:hAnsi="Times New Roman"/>
        <w:b/>
        <w:bCs/>
        <w:sz w:val="20"/>
        <w:szCs w:val="20"/>
      </w:rPr>
      <w:fldChar w:fldCharType="separate"/>
    </w:r>
    <w:r w:rsidR="00D76612">
      <w:rPr>
        <w:rFonts w:ascii="Times New Roman" w:hAnsi="Times New Roman"/>
        <w:b/>
        <w:bCs/>
        <w:noProof/>
        <w:sz w:val="20"/>
        <w:szCs w:val="20"/>
      </w:rPr>
      <w:t>5</w:t>
    </w:r>
    <w:r w:rsidRPr="00D97CD6">
      <w:rPr>
        <w:rFonts w:ascii="Times New Roman" w:hAnsi="Times New Roman"/>
        <w:b/>
        <w:bCs/>
        <w:sz w:val="20"/>
        <w:szCs w:val="20"/>
      </w:rPr>
      <w:fldChar w:fldCharType="end"/>
    </w:r>
  </w:p>
  <w:p w:rsidR="00FC2BF4" w:rsidRDefault="00FC2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E1E" w:rsidRDefault="008C6E1E">
    <w:pPr>
      <w:pStyle w:val="Footer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766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7661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8C6E1E" w:rsidRDefault="008C6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84" w:rsidRDefault="004D4284" w:rsidP="00FC2BF4">
      <w:pPr>
        <w:spacing w:after="0" w:line="240" w:lineRule="auto"/>
      </w:pPr>
      <w:r>
        <w:separator/>
      </w:r>
    </w:p>
  </w:footnote>
  <w:footnote w:type="continuationSeparator" w:id="0">
    <w:p w:rsidR="004D4284" w:rsidRDefault="004D4284" w:rsidP="00FC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76F"/>
    <w:multiLevelType w:val="multilevel"/>
    <w:tmpl w:val="D54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3175"/>
    <w:multiLevelType w:val="multilevel"/>
    <w:tmpl w:val="403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D5731"/>
    <w:multiLevelType w:val="multilevel"/>
    <w:tmpl w:val="842C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661FF"/>
    <w:multiLevelType w:val="hybridMultilevel"/>
    <w:tmpl w:val="BD0C04EA"/>
    <w:lvl w:ilvl="0" w:tplc="A99437F2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32672F"/>
    <w:multiLevelType w:val="multilevel"/>
    <w:tmpl w:val="845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D00A1"/>
    <w:multiLevelType w:val="hybridMultilevel"/>
    <w:tmpl w:val="8676F11C"/>
    <w:lvl w:ilvl="0" w:tplc="A99437F2">
      <w:numFmt w:val="bullet"/>
      <w:lvlText w:val="-"/>
      <w:lvlJc w:val="left"/>
      <w:pPr>
        <w:ind w:left="237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 w15:restartNumberingAfterBreak="0">
    <w:nsid w:val="30683FAB"/>
    <w:multiLevelType w:val="multilevel"/>
    <w:tmpl w:val="A97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060B5"/>
    <w:multiLevelType w:val="multilevel"/>
    <w:tmpl w:val="A9A0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25AA6"/>
    <w:multiLevelType w:val="hybridMultilevel"/>
    <w:tmpl w:val="96662A5C"/>
    <w:lvl w:ilvl="0" w:tplc="B750FA16">
      <w:start w:val="1"/>
      <w:numFmt w:val="decimal"/>
      <w:lvlText w:val="%1."/>
      <w:lvlJc w:val="left"/>
      <w:pPr>
        <w:ind w:left="552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9" w15:restartNumberingAfterBreak="0">
    <w:nsid w:val="40B64ECD"/>
    <w:multiLevelType w:val="multilevel"/>
    <w:tmpl w:val="A2E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A0CA3"/>
    <w:multiLevelType w:val="multilevel"/>
    <w:tmpl w:val="F928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02789"/>
    <w:multiLevelType w:val="hybridMultilevel"/>
    <w:tmpl w:val="E6DE8E22"/>
    <w:lvl w:ilvl="0" w:tplc="A99437F2">
      <w:numFmt w:val="bullet"/>
      <w:lvlText w:val="-"/>
      <w:lvlJc w:val="left"/>
      <w:pPr>
        <w:ind w:left="177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31C483C"/>
    <w:multiLevelType w:val="hybridMultilevel"/>
    <w:tmpl w:val="CE8EC7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10"/>
    <w:rsid w:val="00005F04"/>
    <w:rsid w:val="00012C04"/>
    <w:rsid w:val="00015A1A"/>
    <w:rsid w:val="00025915"/>
    <w:rsid w:val="000410EC"/>
    <w:rsid w:val="000517D7"/>
    <w:rsid w:val="00055D44"/>
    <w:rsid w:val="00060EDB"/>
    <w:rsid w:val="000815B8"/>
    <w:rsid w:val="000822CE"/>
    <w:rsid w:val="00082F45"/>
    <w:rsid w:val="00095FC8"/>
    <w:rsid w:val="000A7DD7"/>
    <w:rsid w:val="000B0213"/>
    <w:rsid w:val="000C389A"/>
    <w:rsid w:val="000D3B02"/>
    <w:rsid w:val="000F0164"/>
    <w:rsid w:val="000F3D4A"/>
    <w:rsid w:val="00101C78"/>
    <w:rsid w:val="001136AD"/>
    <w:rsid w:val="00150C77"/>
    <w:rsid w:val="00157C0E"/>
    <w:rsid w:val="00176B39"/>
    <w:rsid w:val="00186B15"/>
    <w:rsid w:val="001C6E3D"/>
    <w:rsid w:val="001C7361"/>
    <w:rsid w:val="001D22EC"/>
    <w:rsid w:val="001D2603"/>
    <w:rsid w:val="001E6A02"/>
    <w:rsid w:val="001F3F28"/>
    <w:rsid w:val="0020119A"/>
    <w:rsid w:val="00201F12"/>
    <w:rsid w:val="00213150"/>
    <w:rsid w:val="0021642B"/>
    <w:rsid w:val="002164CE"/>
    <w:rsid w:val="00216B0C"/>
    <w:rsid w:val="00221989"/>
    <w:rsid w:val="002259DD"/>
    <w:rsid w:val="00235FC6"/>
    <w:rsid w:val="002530E3"/>
    <w:rsid w:val="002536F3"/>
    <w:rsid w:val="002555DE"/>
    <w:rsid w:val="00264769"/>
    <w:rsid w:val="0026489C"/>
    <w:rsid w:val="00265DB3"/>
    <w:rsid w:val="00290B23"/>
    <w:rsid w:val="00291C63"/>
    <w:rsid w:val="00297095"/>
    <w:rsid w:val="002A3332"/>
    <w:rsid w:val="002B359A"/>
    <w:rsid w:val="002C7D5F"/>
    <w:rsid w:val="002D3892"/>
    <w:rsid w:val="002E60FA"/>
    <w:rsid w:val="002F1012"/>
    <w:rsid w:val="00305887"/>
    <w:rsid w:val="003159E6"/>
    <w:rsid w:val="003423CC"/>
    <w:rsid w:val="00347C70"/>
    <w:rsid w:val="00354860"/>
    <w:rsid w:val="0035703B"/>
    <w:rsid w:val="00366D5B"/>
    <w:rsid w:val="00370B0F"/>
    <w:rsid w:val="00380F33"/>
    <w:rsid w:val="003829E7"/>
    <w:rsid w:val="00383832"/>
    <w:rsid w:val="003A2557"/>
    <w:rsid w:val="003B028B"/>
    <w:rsid w:val="003B4BBE"/>
    <w:rsid w:val="003C6831"/>
    <w:rsid w:val="003C7DA7"/>
    <w:rsid w:val="003D0900"/>
    <w:rsid w:val="003F74E1"/>
    <w:rsid w:val="00402973"/>
    <w:rsid w:val="004044DD"/>
    <w:rsid w:val="00411AEE"/>
    <w:rsid w:val="0041453F"/>
    <w:rsid w:val="00423610"/>
    <w:rsid w:val="00425956"/>
    <w:rsid w:val="004269B9"/>
    <w:rsid w:val="0043342D"/>
    <w:rsid w:val="00433FC7"/>
    <w:rsid w:val="00434F97"/>
    <w:rsid w:val="00451072"/>
    <w:rsid w:val="00463594"/>
    <w:rsid w:val="00471B53"/>
    <w:rsid w:val="00477CAE"/>
    <w:rsid w:val="00485A5E"/>
    <w:rsid w:val="004864F5"/>
    <w:rsid w:val="00487964"/>
    <w:rsid w:val="0049647C"/>
    <w:rsid w:val="004977A2"/>
    <w:rsid w:val="004A73AF"/>
    <w:rsid w:val="004B33AB"/>
    <w:rsid w:val="004C6A19"/>
    <w:rsid w:val="004C6A32"/>
    <w:rsid w:val="004D4284"/>
    <w:rsid w:val="004E02BA"/>
    <w:rsid w:val="004F020E"/>
    <w:rsid w:val="004F5EA1"/>
    <w:rsid w:val="004F6A07"/>
    <w:rsid w:val="004F76B0"/>
    <w:rsid w:val="005029DF"/>
    <w:rsid w:val="00505C9C"/>
    <w:rsid w:val="00506B60"/>
    <w:rsid w:val="0051243A"/>
    <w:rsid w:val="00512F0E"/>
    <w:rsid w:val="00517CC1"/>
    <w:rsid w:val="005238FF"/>
    <w:rsid w:val="00524A35"/>
    <w:rsid w:val="00525E10"/>
    <w:rsid w:val="00535E5C"/>
    <w:rsid w:val="0054683C"/>
    <w:rsid w:val="00552E93"/>
    <w:rsid w:val="00554226"/>
    <w:rsid w:val="005652C4"/>
    <w:rsid w:val="005659DD"/>
    <w:rsid w:val="0057330F"/>
    <w:rsid w:val="00575241"/>
    <w:rsid w:val="00581601"/>
    <w:rsid w:val="00585194"/>
    <w:rsid w:val="00587A35"/>
    <w:rsid w:val="00590711"/>
    <w:rsid w:val="005975A9"/>
    <w:rsid w:val="005A4EDF"/>
    <w:rsid w:val="005B3B13"/>
    <w:rsid w:val="005C1251"/>
    <w:rsid w:val="005C1593"/>
    <w:rsid w:val="005C5EE1"/>
    <w:rsid w:val="005D5E80"/>
    <w:rsid w:val="005F2ED7"/>
    <w:rsid w:val="0060796F"/>
    <w:rsid w:val="006103A3"/>
    <w:rsid w:val="00621BA2"/>
    <w:rsid w:val="0062387B"/>
    <w:rsid w:val="00625C1E"/>
    <w:rsid w:val="00630787"/>
    <w:rsid w:val="006307BB"/>
    <w:rsid w:val="006362AA"/>
    <w:rsid w:val="00640904"/>
    <w:rsid w:val="006412B3"/>
    <w:rsid w:val="00641651"/>
    <w:rsid w:val="00644892"/>
    <w:rsid w:val="00645F73"/>
    <w:rsid w:val="00647A3A"/>
    <w:rsid w:val="00657147"/>
    <w:rsid w:val="0065793D"/>
    <w:rsid w:val="00681369"/>
    <w:rsid w:val="00684EA1"/>
    <w:rsid w:val="006854FC"/>
    <w:rsid w:val="00690A1F"/>
    <w:rsid w:val="006A2052"/>
    <w:rsid w:val="006A6AFA"/>
    <w:rsid w:val="006C1A64"/>
    <w:rsid w:val="006C3FCD"/>
    <w:rsid w:val="006D6C9A"/>
    <w:rsid w:val="006E1B0F"/>
    <w:rsid w:val="006E7130"/>
    <w:rsid w:val="006F1FEB"/>
    <w:rsid w:val="006F7DA6"/>
    <w:rsid w:val="00710635"/>
    <w:rsid w:val="0071306B"/>
    <w:rsid w:val="0073392A"/>
    <w:rsid w:val="00735248"/>
    <w:rsid w:val="007521F0"/>
    <w:rsid w:val="007522AC"/>
    <w:rsid w:val="00763744"/>
    <w:rsid w:val="00765795"/>
    <w:rsid w:val="00767379"/>
    <w:rsid w:val="00781340"/>
    <w:rsid w:val="00785CB0"/>
    <w:rsid w:val="007923E8"/>
    <w:rsid w:val="007A07A6"/>
    <w:rsid w:val="007A18E8"/>
    <w:rsid w:val="007A2D38"/>
    <w:rsid w:val="007A317A"/>
    <w:rsid w:val="007A5DD9"/>
    <w:rsid w:val="007D24B4"/>
    <w:rsid w:val="007E2737"/>
    <w:rsid w:val="007E4D97"/>
    <w:rsid w:val="007E5E59"/>
    <w:rsid w:val="007F07AF"/>
    <w:rsid w:val="007F2AA6"/>
    <w:rsid w:val="0080147F"/>
    <w:rsid w:val="0081723E"/>
    <w:rsid w:val="008266B6"/>
    <w:rsid w:val="00827940"/>
    <w:rsid w:val="00833221"/>
    <w:rsid w:val="008371D0"/>
    <w:rsid w:val="00837CE2"/>
    <w:rsid w:val="00837FB9"/>
    <w:rsid w:val="00841EDC"/>
    <w:rsid w:val="00843950"/>
    <w:rsid w:val="00846252"/>
    <w:rsid w:val="00862264"/>
    <w:rsid w:val="008674BE"/>
    <w:rsid w:val="00885EAE"/>
    <w:rsid w:val="008927B6"/>
    <w:rsid w:val="00897C49"/>
    <w:rsid w:val="008A0E56"/>
    <w:rsid w:val="008B31DC"/>
    <w:rsid w:val="008C6A50"/>
    <w:rsid w:val="008C6E1E"/>
    <w:rsid w:val="008D15C5"/>
    <w:rsid w:val="008D38E7"/>
    <w:rsid w:val="008D5020"/>
    <w:rsid w:val="008E17C9"/>
    <w:rsid w:val="008E62B8"/>
    <w:rsid w:val="008F1F9F"/>
    <w:rsid w:val="00912550"/>
    <w:rsid w:val="0092492E"/>
    <w:rsid w:val="0092680F"/>
    <w:rsid w:val="00930454"/>
    <w:rsid w:val="00931DD8"/>
    <w:rsid w:val="00935479"/>
    <w:rsid w:val="0095127A"/>
    <w:rsid w:val="0095214A"/>
    <w:rsid w:val="00965CCD"/>
    <w:rsid w:val="00972C75"/>
    <w:rsid w:val="00983D69"/>
    <w:rsid w:val="0099302C"/>
    <w:rsid w:val="009B11ED"/>
    <w:rsid w:val="009B2028"/>
    <w:rsid w:val="009C0424"/>
    <w:rsid w:val="009C6AA2"/>
    <w:rsid w:val="009D6BAA"/>
    <w:rsid w:val="009E0733"/>
    <w:rsid w:val="009E3759"/>
    <w:rsid w:val="00A16563"/>
    <w:rsid w:val="00A23C5B"/>
    <w:rsid w:val="00A26861"/>
    <w:rsid w:val="00A31F46"/>
    <w:rsid w:val="00A430CA"/>
    <w:rsid w:val="00A450D3"/>
    <w:rsid w:val="00A55A92"/>
    <w:rsid w:val="00A64C91"/>
    <w:rsid w:val="00A66415"/>
    <w:rsid w:val="00A75483"/>
    <w:rsid w:val="00A779DB"/>
    <w:rsid w:val="00A86D54"/>
    <w:rsid w:val="00AA06D0"/>
    <w:rsid w:val="00AA1C44"/>
    <w:rsid w:val="00AA2766"/>
    <w:rsid w:val="00AC4911"/>
    <w:rsid w:val="00AD0670"/>
    <w:rsid w:val="00AD0C66"/>
    <w:rsid w:val="00AD0E51"/>
    <w:rsid w:val="00AD74D2"/>
    <w:rsid w:val="00AD78D0"/>
    <w:rsid w:val="00AE30FD"/>
    <w:rsid w:val="00AE4E23"/>
    <w:rsid w:val="00AE6DE3"/>
    <w:rsid w:val="00AF15D9"/>
    <w:rsid w:val="00AF67AB"/>
    <w:rsid w:val="00B0216E"/>
    <w:rsid w:val="00B02884"/>
    <w:rsid w:val="00B0578B"/>
    <w:rsid w:val="00B13282"/>
    <w:rsid w:val="00B157C7"/>
    <w:rsid w:val="00B326A2"/>
    <w:rsid w:val="00B33AC1"/>
    <w:rsid w:val="00B37EE9"/>
    <w:rsid w:val="00B414FF"/>
    <w:rsid w:val="00B45327"/>
    <w:rsid w:val="00B7658E"/>
    <w:rsid w:val="00B80A47"/>
    <w:rsid w:val="00B82870"/>
    <w:rsid w:val="00B851FD"/>
    <w:rsid w:val="00B87BD5"/>
    <w:rsid w:val="00BA42E4"/>
    <w:rsid w:val="00BC7C6F"/>
    <w:rsid w:val="00BD4847"/>
    <w:rsid w:val="00BD5A75"/>
    <w:rsid w:val="00BD7198"/>
    <w:rsid w:val="00BE6987"/>
    <w:rsid w:val="00BF0A88"/>
    <w:rsid w:val="00C01B92"/>
    <w:rsid w:val="00C05218"/>
    <w:rsid w:val="00C05C40"/>
    <w:rsid w:val="00C10592"/>
    <w:rsid w:val="00C1592A"/>
    <w:rsid w:val="00C33078"/>
    <w:rsid w:val="00C54082"/>
    <w:rsid w:val="00C62501"/>
    <w:rsid w:val="00C639EC"/>
    <w:rsid w:val="00C705E0"/>
    <w:rsid w:val="00C7415C"/>
    <w:rsid w:val="00C8696B"/>
    <w:rsid w:val="00CC4517"/>
    <w:rsid w:val="00CC4692"/>
    <w:rsid w:val="00CD0D76"/>
    <w:rsid w:val="00CD4774"/>
    <w:rsid w:val="00D0162A"/>
    <w:rsid w:val="00D01A63"/>
    <w:rsid w:val="00D1517C"/>
    <w:rsid w:val="00D212FB"/>
    <w:rsid w:val="00D2624E"/>
    <w:rsid w:val="00D26976"/>
    <w:rsid w:val="00D26E93"/>
    <w:rsid w:val="00D31A85"/>
    <w:rsid w:val="00D33AB2"/>
    <w:rsid w:val="00D42316"/>
    <w:rsid w:val="00D43886"/>
    <w:rsid w:val="00D50560"/>
    <w:rsid w:val="00D62C51"/>
    <w:rsid w:val="00D72397"/>
    <w:rsid w:val="00D746BD"/>
    <w:rsid w:val="00D74BE1"/>
    <w:rsid w:val="00D76612"/>
    <w:rsid w:val="00D804DD"/>
    <w:rsid w:val="00D93618"/>
    <w:rsid w:val="00D97CD6"/>
    <w:rsid w:val="00DA2F98"/>
    <w:rsid w:val="00DA3998"/>
    <w:rsid w:val="00DB09BD"/>
    <w:rsid w:val="00DB3751"/>
    <w:rsid w:val="00DB5E80"/>
    <w:rsid w:val="00DC7D0F"/>
    <w:rsid w:val="00DD170E"/>
    <w:rsid w:val="00DE1D62"/>
    <w:rsid w:val="00DE2111"/>
    <w:rsid w:val="00DE3A66"/>
    <w:rsid w:val="00DE6305"/>
    <w:rsid w:val="00DE76F0"/>
    <w:rsid w:val="00DE7C38"/>
    <w:rsid w:val="00DF242B"/>
    <w:rsid w:val="00E04395"/>
    <w:rsid w:val="00E078C7"/>
    <w:rsid w:val="00E32C3E"/>
    <w:rsid w:val="00E330AB"/>
    <w:rsid w:val="00E334BC"/>
    <w:rsid w:val="00E37931"/>
    <w:rsid w:val="00E37E67"/>
    <w:rsid w:val="00E508DD"/>
    <w:rsid w:val="00E5342A"/>
    <w:rsid w:val="00E63FE1"/>
    <w:rsid w:val="00E6645B"/>
    <w:rsid w:val="00E76308"/>
    <w:rsid w:val="00E901E6"/>
    <w:rsid w:val="00E91351"/>
    <w:rsid w:val="00E93D1D"/>
    <w:rsid w:val="00EA2009"/>
    <w:rsid w:val="00EA6DD4"/>
    <w:rsid w:val="00EC4FED"/>
    <w:rsid w:val="00EC6FB9"/>
    <w:rsid w:val="00EF21E4"/>
    <w:rsid w:val="00EF58F7"/>
    <w:rsid w:val="00F01EB3"/>
    <w:rsid w:val="00F049EB"/>
    <w:rsid w:val="00F04B91"/>
    <w:rsid w:val="00F07742"/>
    <w:rsid w:val="00F1038F"/>
    <w:rsid w:val="00F221B6"/>
    <w:rsid w:val="00F248BC"/>
    <w:rsid w:val="00F40727"/>
    <w:rsid w:val="00F517D6"/>
    <w:rsid w:val="00F542AA"/>
    <w:rsid w:val="00F550FD"/>
    <w:rsid w:val="00F6774A"/>
    <w:rsid w:val="00F74044"/>
    <w:rsid w:val="00F85746"/>
    <w:rsid w:val="00F86746"/>
    <w:rsid w:val="00F92BD2"/>
    <w:rsid w:val="00F962B0"/>
    <w:rsid w:val="00FA7316"/>
    <w:rsid w:val="00FB093D"/>
    <w:rsid w:val="00FC18AD"/>
    <w:rsid w:val="00FC224E"/>
    <w:rsid w:val="00FC2BF4"/>
    <w:rsid w:val="00FC2CEA"/>
    <w:rsid w:val="00FD446E"/>
    <w:rsid w:val="00FD5257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293EDD93-EA56-4773-A6D7-7A375A2A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5E10"/>
    <w:rPr>
      <w:strike w:val="0"/>
      <w:dstrike w:val="0"/>
      <w:color w:val="9C3A4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2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00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517D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BF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C2BF4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C2BF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C2BF4"/>
    <w:rPr>
      <w:sz w:val="22"/>
      <w:szCs w:val="22"/>
      <w:lang w:val="bg-BG"/>
    </w:rPr>
  </w:style>
  <w:style w:type="paragraph" w:styleId="NormalWeb">
    <w:name w:val="Normal (Web)"/>
    <w:basedOn w:val="Normal"/>
    <w:rsid w:val="0049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9647C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9647C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EC6FB9"/>
  </w:style>
  <w:style w:type="paragraph" w:styleId="BodyText">
    <w:name w:val="Body Text"/>
    <w:basedOn w:val="Normal"/>
    <w:link w:val="BodyTextChar"/>
    <w:uiPriority w:val="99"/>
    <w:unhideWhenUsed/>
    <w:rsid w:val="006A20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2052"/>
    <w:rPr>
      <w:sz w:val="22"/>
      <w:szCs w:val="22"/>
      <w:lang w:val="bg-BG"/>
    </w:rPr>
  </w:style>
  <w:style w:type="paragraph" w:customStyle="1" w:styleId="Default">
    <w:name w:val="Default"/>
    <w:rsid w:val="00690A1F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bg-BG" w:eastAsia="bg-BG"/>
    </w:rPr>
  </w:style>
  <w:style w:type="character" w:styleId="CommentReference">
    <w:name w:val="annotation reference"/>
    <w:uiPriority w:val="99"/>
    <w:semiHidden/>
    <w:unhideWhenUsed/>
    <w:rsid w:val="00690A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1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2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52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haylov@mzh.government.bg" TargetMode="External"/><Relationship Id="rId13" Type="http://schemas.openxmlformats.org/officeDocument/2006/relationships/hyperlink" Target="http://www.mzh.government.bg/bg/statistika-i-analizi/anketna-kar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zh.government.bg/bg/statistika-i-analizi/izsledvane-rastenievadstvo/normativna-uredb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stat.bg/ISASPublic/Cro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eurostat/data/datab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statistika-i-analizi/izsledvane-rastenievadstvo/dann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11A7-E347-4F27-9993-1A6B7EE8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12148</CharactersWithSpaces>
  <SharedDoc>false</SharedDoc>
  <HLinks>
    <vt:vector size="24" baseType="variant">
      <vt:variant>
        <vt:i4>3997811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http://www.mzh.government.bg/bg/statistika-i-analizi/izsledvane-strukturata-zemedelskite-stopanstva/normativna-uredba/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https://www.agrostat.bg/ISASPublic/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http://212.122.182.216/bg/statistika-i-analizi/</vt:lpwstr>
      </vt:variant>
      <vt:variant>
        <vt:lpwstr/>
      </vt:variant>
      <vt:variant>
        <vt:i4>1704046</vt:i4>
      </vt:variant>
      <vt:variant>
        <vt:i4>0</vt:i4>
      </vt:variant>
      <vt:variant>
        <vt:i4>0</vt:i4>
      </vt:variant>
      <vt:variant>
        <vt:i4>5</vt:i4>
      </vt:variant>
      <vt:variant>
        <vt:lpwstr>mailto:DAtanasova@mzh.government.bg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Radomira Bruseva</dc:creator>
  <cp:keywords/>
  <cp:lastModifiedBy>Radomira Bruseva</cp:lastModifiedBy>
  <cp:revision>171</cp:revision>
  <cp:lastPrinted>2022-06-01T11:28:00Z</cp:lastPrinted>
  <dcterms:created xsi:type="dcterms:W3CDTF">2021-05-17T08:58:00Z</dcterms:created>
  <dcterms:modified xsi:type="dcterms:W3CDTF">2023-04-20T14:32:00Z</dcterms:modified>
</cp:coreProperties>
</file>