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CF48D" w14:textId="77777777" w:rsidR="006E0E03" w:rsidRPr="00D213DF" w:rsidRDefault="006E0E03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eastAsia="zh-CN"/>
        </w:rPr>
      </w:pPr>
      <w:bookmarkStart w:id="0" w:name="_GoBack"/>
      <w:bookmarkEnd w:id="0"/>
    </w:p>
    <w:p w14:paraId="261E9F10" w14:textId="77777777" w:rsidR="00172D3A" w:rsidRPr="00EC6689" w:rsidRDefault="00172D3A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  <w:t xml:space="preserve">Приложение № 1 </w:t>
      </w:r>
    </w:p>
    <w:p w14:paraId="7FC8FA7B" w14:textId="77777777" w:rsidR="00172D3A" w:rsidRPr="00EC6689" w:rsidRDefault="00172D3A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  <w:t>към чл. 7, ал. 1, т. 1</w:t>
      </w:r>
    </w:p>
    <w:p w14:paraId="5C3E406F" w14:textId="77777777" w:rsidR="00172D3A" w:rsidRDefault="00172D3A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bg-BG" w:eastAsia="zh-CN"/>
        </w:rPr>
      </w:pPr>
    </w:p>
    <w:p w14:paraId="631819D0" w14:textId="77777777" w:rsidR="00283213" w:rsidRDefault="00283213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bg-BG" w:eastAsia="zh-CN"/>
        </w:rPr>
      </w:pPr>
    </w:p>
    <w:p w14:paraId="2EA339CC" w14:textId="77777777" w:rsidR="00283213" w:rsidRPr="00283213" w:rsidRDefault="00283213" w:rsidP="00310503">
      <w:pPr>
        <w:widowControl w:val="0"/>
        <w:autoSpaceDE w:val="0"/>
        <w:autoSpaceDN w:val="0"/>
        <w:adjustRightInd w:val="0"/>
        <w:spacing w:after="0" w:line="360" w:lineRule="auto"/>
        <w:ind w:left="1" w:right="1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bg-BG" w:eastAsia="zh-CN"/>
        </w:rPr>
      </w:pPr>
    </w:p>
    <w:p w14:paraId="5B3AD6FC" w14:textId="77777777" w:rsidR="00172D3A" w:rsidRPr="00EC6689" w:rsidRDefault="00172D3A" w:rsidP="0031050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af-ZA" w:eastAsia="bg-BG"/>
        </w:rPr>
      </w:pPr>
      <w:r w:rsidRPr="00EC6689">
        <w:rPr>
          <w:rFonts w:ascii="Times New Roman" w:eastAsia="SimSun" w:hAnsi="Times New Roman"/>
          <w:sz w:val="24"/>
          <w:szCs w:val="24"/>
          <w:highlight w:val="white"/>
          <w:shd w:val="clear" w:color="auto" w:fill="FEFEFE"/>
          <w:lang w:val="af-ZA" w:eastAsia="zh-CN"/>
        </w:rPr>
        <w:t>РЕПУБЛИКА БЪЛГАРИЯ</w:t>
      </w:r>
    </w:p>
    <w:p w14:paraId="7B567AA1" w14:textId="6DF9002A" w:rsidR="00172D3A" w:rsidRPr="00EC6689" w:rsidRDefault="00172D3A" w:rsidP="00310503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/>
          <w:sz w:val="24"/>
          <w:szCs w:val="24"/>
          <w:shd w:val="clear" w:color="auto" w:fill="FEFEFE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highlight w:val="white"/>
          <w:shd w:val="clear" w:color="auto" w:fill="FEFEFE"/>
          <w:lang w:val="af-ZA" w:eastAsia="zh-CN"/>
        </w:rPr>
        <w:t xml:space="preserve">МИНИСТЕРСТВО </w:t>
      </w:r>
      <w:r w:rsidR="00160EA8">
        <w:rPr>
          <w:rFonts w:ascii="Times New Roman" w:eastAsia="SimSun" w:hAnsi="Times New Roman"/>
          <w:sz w:val="24"/>
          <w:szCs w:val="24"/>
          <w:highlight w:val="white"/>
          <w:shd w:val="clear" w:color="auto" w:fill="FEFEFE"/>
          <w:lang w:val="af-ZA" w:eastAsia="zh-CN"/>
        </w:rPr>
        <w:t>НА ЗЕМЕДЕЛИЕТО</w:t>
      </w:r>
    </w:p>
    <w:p w14:paraId="3FAB60B5" w14:textId="77777777" w:rsidR="00172D3A" w:rsidRDefault="00172D3A" w:rsidP="0031050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bg-BG" w:eastAsia="bg-BG"/>
        </w:rPr>
      </w:pPr>
    </w:p>
    <w:p w14:paraId="117AA2F0" w14:textId="77777777" w:rsidR="00283213" w:rsidRPr="00283213" w:rsidRDefault="00283213" w:rsidP="00310503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bg-BG" w:eastAsia="bg-BG"/>
        </w:rPr>
      </w:pPr>
    </w:p>
    <w:p w14:paraId="2CA9E116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af-ZA" w:eastAsia="bg-BG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Заявление-спецификация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</w:t>
      </w:r>
    </w:p>
    <w:p w14:paraId="0C2CE0F6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1.1. Данни за заявителя</w:t>
      </w:r>
    </w:p>
    <w:p w14:paraId="30BEFA49" w14:textId="77777777" w:rsidR="00172D3A" w:rsidRPr="00A0779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Име на представителя на групата от производители:</w:t>
      </w:r>
      <w:r>
        <w:rPr>
          <w:rFonts w:ascii="Times New Roman" w:eastAsia="SimSun" w:hAnsi="Times New Roman"/>
          <w:sz w:val="24"/>
          <w:szCs w:val="24"/>
          <w:lang w:val="af-ZA" w:eastAsia="zh-CN"/>
        </w:rPr>
        <w:t xml:space="preserve"> </w:t>
      </w:r>
      <w:r w:rsidRPr="00A0779E">
        <w:rPr>
          <w:rFonts w:ascii="Times New Roman" w:eastAsia="SimSun" w:hAnsi="Times New Roman"/>
          <w:sz w:val="24"/>
          <w:szCs w:val="24"/>
          <w:lang w:val="bg-BG" w:eastAsia="zh-CN"/>
        </w:rPr>
        <w:t>Киро Проданов Иванов</w:t>
      </w:r>
    </w:p>
    <w:p w14:paraId="29948FD9" w14:textId="77777777" w:rsidR="00172D3A" w:rsidRPr="00745AF1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745AF1">
        <w:rPr>
          <w:rFonts w:ascii="Times New Roman" w:eastAsia="SimSun" w:hAnsi="Times New Roman"/>
          <w:sz w:val="24"/>
          <w:szCs w:val="24"/>
          <w:lang w:val="af-ZA" w:eastAsia="zh-CN"/>
        </w:rPr>
        <w:t>Наименование на групата от производители:</w:t>
      </w:r>
      <w:r w:rsidRPr="00D73996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  <w:r w:rsidRPr="00A0779E">
        <w:rPr>
          <w:rFonts w:ascii="Times New Roman" w:eastAsia="SimSun" w:hAnsi="Times New Roman"/>
          <w:sz w:val="24"/>
          <w:szCs w:val="24"/>
          <w:lang w:val="bg-BG" w:eastAsia="zh-CN"/>
        </w:rPr>
        <w:t>ДАР-3 СС – ДЗЗД, Булстат 177473700</w:t>
      </w:r>
    </w:p>
    <w:p w14:paraId="435F3CB1" w14:textId="77777777" w:rsidR="00172D3A" w:rsidRPr="00A26FCB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Седалище и адрес на управление на групата от производители или адрес на представителя в случай на гражданско дружество:</w:t>
      </w: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 гр. Бургас, ж.к. „Изгрев“ бл.135, партер-юг</w:t>
      </w:r>
    </w:p>
    <w:p w14:paraId="37A8295E" w14:textId="77777777" w:rsidR="00172D3A" w:rsidRPr="00A26FCB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Пощенски код: </w:t>
      </w:r>
      <w:r>
        <w:rPr>
          <w:rFonts w:ascii="Times New Roman" w:eastAsia="SimSun" w:hAnsi="Times New Roman"/>
          <w:sz w:val="24"/>
          <w:szCs w:val="24"/>
          <w:lang w:val="bg-BG" w:eastAsia="zh-CN"/>
        </w:rPr>
        <w:t>8008</w:t>
      </w:r>
    </w:p>
    <w:p w14:paraId="4947D789" w14:textId="77777777" w:rsidR="00172D3A" w:rsidRPr="00A26FCB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Телефон:</w:t>
      </w: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 0878 802324</w:t>
      </w:r>
    </w:p>
    <w:p w14:paraId="64247B2F" w14:textId="77777777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Електронен адрес: </w:t>
      </w:r>
      <w:r w:rsidR="006E73AF">
        <w:fldChar w:fldCharType="begin"/>
      </w:r>
      <w:r w:rsidR="006E73AF">
        <w:instrText xml:space="preserve"> HYPERLINK "mailto:kiprobg@gmail.com" </w:instrText>
      </w:r>
      <w:r w:rsidR="006E73AF">
        <w:fldChar w:fldCharType="separate"/>
      </w:r>
      <w:r w:rsidRPr="008B4774">
        <w:rPr>
          <w:rStyle w:val="Hyperlink"/>
          <w:rFonts w:ascii="Times New Roman" w:eastAsia="SimSun" w:hAnsi="Times New Roman"/>
          <w:sz w:val="24"/>
          <w:szCs w:val="24"/>
          <w:lang w:eastAsia="zh-CN"/>
        </w:rPr>
        <w:t>kiprobg@gmail.com</w:t>
      </w:r>
      <w:r w:rsidR="006E73AF">
        <w:rPr>
          <w:rStyle w:val="Hyperlink"/>
          <w:rFonts w:ascii="Times New Roman" w:eastAsia="SimSun" w:hAnsi="Times New Roman"/>
          <w:sz w:val="24"/>
          <w:szCs w:val="24"/>
          <w:lang w:eastAsia="zh-CN"/>
        </w:rPr>
        <w:fldChar w:fldCharType="end"/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6A208C28" w14:textId="77777777" w:rsidR="00283213" w:rsidRPr="00283213" w:rsidRDefault="00283213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6696A0CD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1.2. Данни за заявителя, когато е единствен производител</w:t>
      </w:r>
    </w:p>
    <w:p w14:paraId="3BA3B370" w14:textId="70572453" w:rsidR="00172D3A" w:rsidRPr="0091655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Име на производителя:</w:t>
      </w:r>
      <w:r>
        <w:rPr>
          <w:rFonts w:ascii="Times New Roman" w:eastAsia="SimSun" w:hAnsi="Times New Roman"/>
          <w:sz w:val="24"/>
          <w:szCs w:val="24"/>
          <w:lang w:val="af-ZA" w:eastAsia="zh-CN"/>
        </w:rPr>
        <w:t xml:space="preserve"> </w:t>
      </w:r>
      <w:r w:rsidRPr="00A0779E">
        <w:rPr>
          <w:rFonts w:ascii="Times New Roman" w:eastAsia="SimSun" w:hAnsi="Times New Roman"/>
          <w:sz w:val="24"/>
          <w:szCs w:val="24"/>
          <w:lang w:val="bg-BG" w:eastAsia="zh-CN"/>
        </w:rPr>
        <w:t>неприложимо</w:t>
      </w:r>
    </w:p>
    <w:p w14:paraId="122796CC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Седалище и адрес на управление/местожителство и постоянен адрес:</w:t>
      </w:r>
    </w:p>
    <w:p w14:paraId="13D0D20D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Пощенски код:</w:t>
      </w:r>
    </w:p>
    <w:p w14:paraId="4D16EA34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Телефон: факс:</w:t>
      </w:r>
    </w:p>
    <w:p w14:paraId="0323B08D" w14:textId="77777777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>Електронен адрес:</w:t>
      </w:r>
    </w:p>
    <w:p w14:paraId="7DADCD05" w14:textId="77777777" w:rsidR="00283213" w:rsidRPr="00283213" w:rsidRDefault="00283213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0B38B4AB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>2. Предмет на заявлението</w:t>
      </w:r>
    </w:p>
    <w:p w14:paraId="1977B461" w14:textId="77777777" w:rsidR="00172D3A" w:rsidRPr="00EC6689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283213">
        <w:rPr>
          <w:rFonts w:ascii="Times New Roman" w:eastAsia="SimSun" w:hAnsi="Times New Roman"/>
          <w:b/>
          <w:sz w:val="24"/>
          <w:szCs w:val="24"/>
          <w:lang w:val="af-ZA" w:eastAsia="zh-CN"/>
        </w:rPr>
        <w:t>2.1.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Моля посочете дали желаете:</w:t>
      </w:r>
    </w:p>
    <w:p w14:paraId="204FB6D0" w14:textId="0EAE356D" w:rsidR="00172D3A" w:rsidRPr="00EC6689" w:rsidRDefault="00BB12F8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>
        <w:rPr>
          <w:rFonts w:ascii="Times New Roman" w:eastAsia="SimSun" w:hAnsi="Times New Roman"/>
          <w:sz w:val="24"/>
          <w:szCs w:val="24"/>
          <w:lang w:val="af-ZA" w:eastAsia="zh-CN"/>
        </w:rPr>
        <w:t xml:space="preserve">     </w:t>
      </w:r>
      <w:r w:rsidR="00172D3A" w:rsidRPr="00EC6689">
        <w:rPr>
          <w:rFonts w:ascii="Times New Roman" w:eastAsia="SimSun" w:hAnsi="Times New Roman"/>
          <w:sz w:val="24"/>
          <w:szCs w:val="24"/>
          <w:lang w:val="af-ZA" w:eastAsia="zh-CN"/>
        </w:rPr>
        <w:t>вписване на защитено географско указание</w:t>
      </w:r>
    </w:p>
    <w:p w14:paraId="2D24FC07" w14:textId="76092D9E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</w:t>
      </w:r>
      <w:r w:rsidR="00BB12F8" w:rsidRPr="00BB12F8">
        <w:rPr>
          <w:rFonts w:ascii="Times New Roman" w:eastAsia="SimSun" w:hAnsi="Times New Roman"/>
          <w:b/>
          <w:sz w:val="24"/>
          <w:szCs w:val="24"/>
          <w:lang w:eastAsia="zh-CN"/>
        </w:rPr>
        <w:t>X</w:t>
      </w:r>
      <w:r w:rsidRPr="00EC6689">
        <w:rPr>
          <w:rFonts w:ascii="Times New Roman" w:eastAsia="SimSun" w:hAnsi="Times New Roman"/>
          <w:sz w:val="24"/>
          <w:szCs w:val="24"/>
          <w:lang w:val="af-ZA" w:eastAsia="zh-CN"/>
        </w:rPr>
        <w:t xml:space="preserve"> вписване на защитено наименование за произход</w:t>
      </w:r>
    </w:p>
    <w:p w14:paraId="5927EBED" w14:textId="77777777" w:rsidR="00916977" w:rsidRPr="00EC6689" w:rsidRDefault="00916977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</w:p>
    <w:p w14:paraId="7EE56C0C" w14:textId="77777777" w:rsidR="00172D3A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  <w:r w:rsidRPr="00EC6689">
        <w:rPr>
          <w:rFonts w:ascii="Times New Roman" w:eastAsia="SimSun" w:hAnsi="Times New Roman"/>
          <w:b/>
          <w:sz w:val="24"/>
          <w:szCs w:val="24"/>
          <w:lang w:val="af-ZA" w:eastAsia="zh-CN"/>
        </w:rPr>
        <w:t xml:space="preserve">3. Продуктова спецификация </w:t>
      </w:r>
    </w:p>
    <w:p w14:paraId="74516DA2" w14:textId="77777777" w:rsidR="00310503" w:rsidRDefault="00172D3A" w:rsidP="00283213">
      <w:pPr>
        <w:pStyle w:val="Default"/>
        <w:jc w:val="both"/>
        <w:rPr>
          <w:b/>
          <w:lang w:val="en-US"/>
        </w:rPr>
      </w:pPr>
      <w:r w:rsidRPr="00EC6689">
        <w:rPr>
          <w:rFonts w:eastAsia="SimSun"/>
          <w:b/>
          <w:lang w:val="af-ZA" w:eastAsia="zh-CN"/>
        </w:rPr>
        <w:t xml:space="preserve">3.1. Наименование на продукта: </w:t>
      </w:r>
      <w:r w:rsidRPr="00A0779E">
        <w:rPr>
          <w:b/>
        </w:rPr>
        <w:t>Странджански билков чай</w:t>
      </w:r>
      <w:r w:rsidR="00042A24" w:rsidRPr="00A0779E">
        <w:rPr>
          <w:b/>
        </w:rPr>
        <w:t xml:space="preserve"> </w:t>
      </w:r>
      <w:r w:rsidR="00E30A86">
        <w:rPr>
          <w:b/>
          <w:lang w:val="en-US"/>
        </w:rPr>
        <w:t xml:space="preserve"> </w:t>
      </w:r>
      <w:r w:rsidR="00E30A86" w:rsidRPr="00A0779E">
        <w:rPr>
          <w:b/>
        </w:rPr>
        <w:t xml:space="preserve">(Strandzhanski </w:t>
      </w:r>
      <w:proofErr w:type="spellStart"/>
      <w:r w:rsidR="00E30A86">
        <w:rPr>
          <w:b/>
          <w:lang w:val="en-US"/>
        </w:rPr>
        <w:t>bilkov</w:t>
      </w:r>
      <w:proofErr w:type="spellEnd"/>
      <w:r w:rsidR="00E30A86">
        <w:rPr>
          <w:b/>
          <w:lang w:val="en-US"/>
        </w:rPr>
        <w:t xml:space="preserve"> </w:t>
      </w:r>
      <w:proofErr w:type="spellStart"/>
      <w:r w:rsidR="00E30A86">
        <w:rPr>
          <w:b/>
          <w:lang w:val="en-US"/>
        </w:rPr>
        <w:t>c</w:t>
      </w:r>
      <w:r w:rsidR="009047C2">
        <w:rPr>
          <w:b/>
          <w:lang w:val="en-US"/>
        </w:rPr>
        <w:t>h</w:t>
      </w:r>
      <w:r w:rsidR="00E30A86">
        <w:rPr>
          <w:b/>
          <w:lang w:val="en-US"/>
        </w:rPr>
        <w:t>a</w:t>
      </w:r>
      <w:r w:rsidR="009047C2">
        <w:rPr>
          <w:b/>
          <w:lang w:val="en-US"/>
        </w:rPr>
        <w:t>y</w:t>
      </w:r>
      <w:proofErr w:type="spellEnd"/>
      <w:r w:rsidR="00E30A86">
        <w:rPr>
          <w:b/>
          <w:lang w:val="en-US"/>
        </w:rPr>
        <w:t>)</w:t>
      </w:r>
      <w:r w:rsidRPr="00A0779E">
        <w:rPr>
          <w:b/>
        </w:rPr>
        <w:t xml:space="preserve">      </w:t>
      </w:r>
    </w:p>
    <w:p w14:paraId="426F0634" w14:textId="72E7E0CD" w:rsidR="00172D3A" w:rsidRPr="00CC19DE" w:rsidRDefault="00172D3A" w:rsidP="00283213">
      <w:pPr>
        <w:pStyle w:val="Default"/>
        <w:jc w:val="both"/>
        <w:rPr>
          <w:rFonts w:eastAsia="SimSun"/>
          <w:b/>
          <w:lang w:val="af-ZA" w:eastAsia="zh-CN"/>
        </w:rPr>
      </w:pPr>
      <w:r w:rsidRPr="00A0779E">
        <w:rPr>
          <w:b/>
        </w:rPr>
        <w:t xml:space="preserve">                                                                </w:t>
      </w:r>
    </w:p>
    <w:p w14:paraId="067640EE" w14:textId="6D0CC31D" w:rsidR="00310503" w:rsidRPr="00310503" w:rsidRDefault="00172D3A" w:rsidP="002832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3.2. Вид на продукта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съгласно Приложение № XI от Регламент за изпълнение (ЕС) № 668/2014 на Комисията от 13 юни 2014 г. за определяне на правила за прилагането на Регламент (ЕС) № 1151/2012 на Европейския парламент и на Съвета относно схемите за качество на селскостопанските продукти и храни.</w:t>
      </w:r>
      <w:r w:rsidRPr="00CC19DE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</w:p>
    <w:p w14:paraId="4762FFE9" w14:textId="01A59540" w:rsidR="00310503" w:rsidRDefault="00310503" w:rsidP="0028321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310503">
        <w:rPr>
          <w:rFonts w:ascii="Times New Roman" w:eastAsia="SimSun" w:hAnsi="Times New Roman"/>
          <w:b/>
          <w:sz w:val="24"/>
          <w:szCs w:val="24"/>
          <w:lang w:val="af-ZA" w:eastAsia="zh-CN"/>
        </w:rPr>
        <w:t>Клас 1.8. Други продукти от приложение I към Договора (подправки и др.)</w:t>
      </w:r>
    </w:p>
    <w:p w14:paraId="6CE41E96" w14:textId="77777777" w:rsidR="00310503" w:rsidRPr="00310503" w:rsidRDefault="00310503" w:rsidP="002832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9CCEA38" w14:textId="77777777" w:rsidR="00172D3A" w:rsidRPr="00E30A86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 xml:space="preserve">3.3 </w:t>
      </w:r>
      <w:r w:rsidRPr="00E30A86">
        <w:rPr>
          <w:rFonts w:ascii="Times New Roman" w:eastAsia="SimSun" w:hAnsi="Times New Roman"/>
          <w:b/>
          <w:sz w:val="24"/>
          <w:szCs w:val="24"/>
          <w:lang w:val="af-ZA" w:eastAsia="zh-CN"/>
        </w:rPr>
        <w:t>Фуражи (за продукти от животински произход) и суровини (за преработени продукти).</w:t>
      </w:r>
    </w:p>
    <w:p w14:paraId="484CB9A9" w14:textId="795AE629" w:rsidR="00D864DB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>Моля представете информация в съответствие с т. 3.3 от Приложение I от Регламент за изпълнение (ЕС) № 668/2014.</w:t>
      </w:r>
    </w:p>
    <w:p w14:paraId="354236D1" w14:textId="427B5439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0779E">
        <w:rPr>
          <w:rFonts w:ascii="Times New Roman" w:eastAsia="SimSun" w:hAnsi="Times New Roman"/>
          <w:sz w:val="24"/>
          <w:szCs w:val="24"/>
          <w:lang w:val="bg-BG" w:eastAsia="zh-CN"/>
        </w:rPr>
        <w:lastRenderedPageBreak/>
        <w:t>Неприложимо</w:t>
      </w:r>
      <w:r w:rsidR="00745AF1">
        <w:rPr>
          <w:rFonts w:ascii="Times New Roman" w:eastAsia="SimSun" w:hAnsi="Times New Roman"/>
          <w:sz w:val="24"/>
          <w:szCs w:val="24"/>
          <w:lang w:val="bg-BG" w:eastAsia="zh-CN"/>
        </w:rPr>
        <w:t>.</w:t>
      </w:r>
    </w:p>
    <w:p w14:paraId="28C97C93" w14:textId="77777777" w:rsidR="00283213" w:rsidRPr="00CC19DE" w:rsidRDefault="00283213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</w:p>
    <w:p w14:paraId="483DCCE9" w14:textId="77777777" w:rsidR="00172D3A" w:rsidRPr="00CC19DE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3.4. Опишете основните характеристики на продукта</w:t>
      </w:r>
    </w:p>
    <w:p w14:paraId="73C4A5D6" w14:textId="3BDD45EC" w:rsidR="004E1331" w:rsidRPr="004E1331" w:rsidRDefault="004E1331" w:rsidP="004E13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4E1331">
        <w:rPr>
          <w:rFonts w:ascii="Times New Roman" w:eastAsia="SimSun" w:hAnsi="Times New Roman"/>
          <w:sz w:val="24"/>
          <w:szCs w:val="24"/>
          <w:lang w:val="bg-BG" w:eastAsia="zh-CN"/>
        </w:rPr>
        <w:t xml:space="preserve">Странджански билков чай / Strandzhanski bilkov chay е вид чай, който се получава от листата и цветовете на растението с ботаническо име Sideritis syriaca, от семейство Устоцветни (Lamiaceae) и отглеждано в планината Странджа. Видът е включен в Червена книга на Република България, том 1, с категория „критично застрашен“, наред с други 112 растителни видове в планината Странджа. </w:t>
      </w:r>
      <w:r w:rsidR="00DA6EA0" w:rsidRPr="00DA6EA0">
        <w:rPr>
          <w:rFonts w:ascii="Times New Roman" w:eastAsia="SimSun" w:hAnsi="Times New Roman"/>
          <w:sz w:val="24"/>
          <w:szCs w:val="24"/>
          <w:lang w:val="bg-BG" w:eastAsia="zh-CN"/>
        </w:rPr>
        <w:t xml:space="preserve">През 20-те до 40-те години на ХХ в. е известно като „миризливо биллье“ и „пъзлашки чай“, а през последните 15-20 години с името „кримски чай“, „чудото на Странджа“ и „железен меч“. </w:t>
      </w:r>
      <w:r w:rsidRPr="004E1331">
        <w:rPr>
          <w:rFonts w:ascii="Times New Roman" w:eastAsia="SimSun" w:hAnsi="Times New Roman"/>
          <w:sz w:val="24"/>
          <w:szCs w:val="24"/>
          <w:lang w:val="bg-BG" w:eastAsia="zh-CN"/>
        </w:rPr>
        <w:t xml:space="preserve">Култивира се от разсад, произведен в Природен парк „Странджа“. </w:t>
      </w:r>
      <w:r w:rsidR="00DA6EA0" w:rsidRPr="00DA6EA0">
        <w:rPr>
          <w:rFonts w:ascii="Times New Roman" w:eastAsia="SimSun" w:hAnsi="Times New Roman"/>
          <w:sz w:val="24"/>
          <w:szCs w:val="24"/>
          <w:lang w:val="bg-BG" w:eastAsia="zh-CN"/>
        </w:rPr>
        <w:t>Популярн</w:t>
      </w:r>
      <w:r w:rsidR="007F54ED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="00DA6EA0" w:rsidRPr="00DA6EA0">
        <w:rPr>
          <w:rFonts w:ascii="Times New Roman" w:eastAsia="SimSun" w:hAnsi="Times New Roman"/>
          <w:sz w:val="24"/>
          <w:szCs w:val="24"/>
          <w:lang w:val="bg-BG" w:eastAsia="zh-CN"/>
        </w:rPr>
        <w:t xml:space="preserve"> е с търговското название „Странджански билков чай“.</w:t>
      </w:r>
    </w:p>
    <w:p w14:paraId="21170B2D" w14:textId="25AB9F93" w:rsidR="00172D3A" w:rsidRPr="00A0779E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8771AE" w14:textId="77777777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>Билката расте на туфи с кръгообразна форма, които постоянно увеличават размера си след първата година от засаждането и притежават дървовидна коренова система. От надземните коренни разклонения израстват листата и цветоносните стъбла. Туфата достига до 100 см и повече в диаметър и до 30-35 см височина. В нея има до 120 броя цветни стръкове, които израстват и цъфтят от м. май до м. октомври. Цветните стръкове израстват от приземните клони на всеки 7-9 см с по две или четири симетрично разположени елипсовидни  листа. В горната част на цветните стръкове има сърцевидни листа. В тях са разположени цветчетата на растението. Цветните стръкове имат дължина при култивираните растения от 5 до 25 см, като при чести дъждове те са малко по-дълги. Листата и цветните стръкове са меки и еластични, а изсушени на сянка са по-плътни и твърди.</w:t>
      </w:r>
    </w:p>
    <w:p w14:paraId="39212343" w14:textId="77777777" w:rsidR="00A21F60" w:rsidRPr="00A21F60" w:rsidRDefault="00A21F60" w:rsidP="00A21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47528F57" w14:textId="5E99B3A7" w:rsidR="00A21F60" w:rsidRPr="00A21F60" w:rsidRDefault="00A21F60" w:rsidP="00A21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Цветът на листата и стъблата </w:t>
      </w:r>
      <w:r w:rsidR="002D1BA0">
        <w:rPr>
          <w:rFonts w:ascii="Times New Roman" w:eastAsia="SimSun" w:hAnsi="Times New Roman"/>
          <w:sz w:val="24"/>
          <w:szCs w:val="24"/>
          <w:lang w:val="bg-BG" w:eastAsia="zh-CN"/>
        </w:rPr>
        <w:t xml:space="preserve">на растението </w:t>
      </w: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е бледозелен, с фино сиво до бяло овласяване. Цветчетата са светложълти и образуват ситни черни семенца по 8-12 във всяко съцветие. </w:t>
      </w:r>
    </w:p>
    <w:p w14:paraId="4551D9D1" w14:textId="77777777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                                                                                                </w:t>
      </w:r>
    </w:p>
    <w:p w14:paraId="701DFF43" w14:textId="77777777" w:rsidR="00A21F60" w:rsidRPr="00A21F60" w:rsidRDefault="00A21F60" w:rsidP="00A21F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A21F60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Химични показатели: 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>Фитохимичните анализи доказват наличието на голямо разнообразие от биологично активни вещества. От идентифицираните 33 фенолни съединения например, количеството им в проби на Sideritis syriaca от флористичен район Странджа е доста високо: от 16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 xml:space="preserve">65 до 18 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>g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/g 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>CAE общи феноли и между 2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>79 и 5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>73 mg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/g </w:t>
      </w:r>
      <w:r w:rsidRPr="00A21F60">
        <w:rPr>
          <w:rFonts w:ascii="Times New Roman" w:eastAsia="Times New Roman" w:hAnsi="Times New Roman"/>
          <w:kern w:val="2"/>
          <w:sz w:val="24"/>
          <w:szCs w:val="24"/>
          <w:lang w:val="bg-BG" w:eastAsia="ar-SA"/>
        </w:rPr>
        <w:t xml:space="preserve">RE флавоноиди в полза на култивираните. </w:t>
      </w:r>
    </w:p>
    <w:p w14:paraId="73D83443" w14:textId="761B718E" w:rsidR="00A21F60" w:rsidRPr="00A21F60" w:rsidRDefault="00A21F60" w:rsidP="005F0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4859EF37" w14:textId="070D7F4D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Изсушеното чаено растение има съдържание на влага </w:t>
      </w:r>
      <w:r w:rsidR="00F31C48" w:rsidRPr="00F31C48">
        <w:rPr>
          <w:rFonts w:ascii="Times New Roman" w:eastAsia="SimSun" w:hAnsi="Times New Roman"/>
          <w:sz w:val="24"/>
          <w:szCs w:val="24"/>
          <w:lang w:val="bg-BG" w:eastAsia="zh-CN"/>
        </w:rPr>
        <w:t xml:space="preserve">не повече от </w:t>
      </w: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9-10%. Цветът му е средно интензивен - 12-18 единици по Европейска пивоварна конвенция (ЕВС).     </w:t>
      </w:r>
    </w:p>
    <w:p w14:paraId="3D3AFB01" w14:textId="77777777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                                     </w:t>
      </w:r>
    </w:p>
    <w:p w14:paraId="1ABC3007" w14:textId="560ABD16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>Чаят за пиене, приготвен чрез варене</w:t>
      </w:r>
      <w:r w:rsidRPr="00A21F60">
        <w:rPr>
          <w:rFonts w:ascii="Times New Roman" w:eastAsia="SimSun" w:hAnsi="Times New Roman"/>
          <w:sz w:val="20"/>
          <w:szCs w:val="20"/>
          <w:lang w:val="bg-BG" w:eastAsia="zh-CN"/>
        </w:rPr>
        <w:t xml:space="preserve"> </w:t>
      </w: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>от листата и цветовете на растението</w:t>
      </w:r>
      <w:r w:rsidR="00893887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 има леко сладникав вкус без добавяне на мед или з</w:t>
      </w:r>
      <w:r w:rsidR="000D475B">
        <w:rPr>
          <w:rFonts w:ascii="Times New Roman" w:eastAsia="SimSun" w:hAnsi="Times New Roman"/>
          <w:sz w:val="24"/>
          <w:szCs w:val="24"/>
          <w:lang w:val="bg-BG" w:eastAsia="zh-CN"/>
        </w:rPr>
        <w:t>ахар. Цветът му е жълт до жълто</w:t>
      </w:r>
      <w:r w:rsidR="000D475B" w:rsidRPr="000D475B">
        <w:rPr>
          <w:rFonts w:ascii="Times New Roman" w:eastAsia="SimSun" w:hAnsi="Times New Roman"/>
          <w:sz w:val="24"/>
          <w:szCs w:val="24"/>
          <w:lang w:val="bg-BG" w:eastAsia="zh-CN"/>
        </w:rPr>
        <w:t>-</w:t>
      </w: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 xml:space="preserve">червен, като се усеща ненатрапчив букет от аромати, нежно преливащи между липа и босилек, мента, маточина и сушени плодове. Специфичният аромат на билката е траен и се усеща както в напитката, така и при брането и сушенето ѝ. Той се запазва и в опаковките при правилното съхранение на билката на сухо и тъмно. </w:t>
      </w:r>
    </w:p>
    <w:p w14:paraId="408B4E24" w14:textId="77777777" w:rsidR="00A21F60" w:rsidRPr="00A21F60" w:rsidRDefault="00A21F60" w:rsidP="00A21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01FE4F42" w14:textId="474A33FA" w:rsidR="003E3A72" w:rsidRPr="00F13755" w:rsidRDefault="00A21F60" w:rsidP="00F13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A21F60">
        <w:rPr>
          <w:rFonts w:ascii="Times New Roman" w:eastAsia="SimSun" w:hAnsi="Times New Roman"/>
          <w:sz w:val="24"/>
          <w:szCs w:val="24"/>
          <w:lang w:val="bg-BG" w:eastAsia="zh-CN"/>
        </w:rPr>
        <w:t>Антиоксидантната активност на чая за пиене е не по-малко от 1990 mmol/l.</w:t>
      </w:r>
    </w:p>
    <w:p w14:paraId="0CB98CF8" w14:textId="77777777" w:rsidR="003E3A72" w:rsidRDefault="003E3A72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DA0378" w14:textId="4C9ACBBE" w:rsidR="00826A47" w:rsidRPr="00FA0474" w:rsidRDefault="00A36F1C" w:rsidP="002832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         </w:t>
      </w:r>
      <w:r w:rsidR="00172D3A" w:rsidRPr="00FA0474">
        <w:rPr>
          <w:rFonts w:ascii="Times New Roman" w:eastAsia="SimSun" w:hAnsi="Times New Roman"/>
          <w:sz w:val="24"/>
          <w:szCs w:val="24"/>
          <w:lang w:val="bg-BG" w:eastAsia="zh-CN"/>
        </w:rPr>
        <w:t>Допълнително описание, което желаете да прибавите: </w:t>
      </w:r>
    </w:p>
    <w:p w14:paraId="17C3B8A9" w14:textId="297D0CE2" w:rsidR="001A2F14" w:rsidRPr="00FA0474" w:rsidRDefault="006E18ED" w:rsidP="002832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sz w:val="24"/>
          <w:szCs w:val="24"/>
          <w:lang w:val="bg-BG" w:eastAsia="zh-CN"/>
        </w:rPr>
        <w:t xml:space="preserve">         </w:t>
      </w:r>
      <w:r w:rsidR="00890157" w:rsidRPr="00FA0474">
        <w:rPr>
          <w:rFonts w:ascii="Times New Roman" w:eastAsia="SimSun" w:hAnsi="Times New Roman"/>
          <w:sz w:val="24"/>
          <w:szCs w:val="24"/>
          <w:lang w:val="bg-BG" w:eastAsia="zh-CN"/>
        </w:rPr>
        <w:t>Високите стойности на</w:t>
      </w:r>
      <w:r w:rsidR="008903D3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антиоксидантна</w:t>
      </w:r>
      <w:r w:rsidR="00890157" w:rsidRPr="00FA0474">
        <w:rPr>
          <w:rFonts w:ascii="Times New Roman" w:eastAsia="SimSun" w:hAnsi="Times New Roman"/>
          <w:sz w:val="24"/>
          <w:szCs w:val="24"/>
          <w:lang w:val="bg-BG" w:eastAsia="zh-CN"/>
        </w:rPr>
        <w:t>та</w:t>
      </w:r>
      <w:r w:rsidR="008903D3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активност </w:t>
      </w:r>
      <w:r w:rsidR="00890157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на билката </w:t>
      </w:r>
      <w:r w:rsidR="008903D3" w:rsidRPr="00FA0474">
        <w:rPr>
          <w:rFonts w:ascii="Times New Roman" w:eastAsia="SimSun" w:hAnsi="Times New Roman"/>
          <w:sz w:val="24"/>
          <w:szCs w:val="24"/>
          <w:lang w:val="bg-BG" w:eastAsia="zh-CN"/>
        </w:rPr>
        <w:t>дори във воден извлек, например чай, добиван само след варене, а н</w:t>
      </w:r>
      <w:r w:rsidR="00890157" w:rsidRPr="00FA0474">
        <w:rPr>
          <w:rFonts w:ascii="Times New Roman" w:eastAsia="SimSun" w:hAnsi="Times New Roman"/>
          <w:sz w:val="24"/>
          <w:szCs w:val="24"/>
          <w:lang w:val="bg-BG" w:eastAsia="zh-CN"/>
        </w:rPr>
        <w:t>е запарка са потвърдени при анализи, извършени</w:t>
      </w:r>
      <w:r w:rsidR="0003725E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  <w:r w:rsidR="00890157" w:rsidRPr="00FA0474">
        <w:rPr>
          <w:rFonts w:ascii="Times New Roman" w:eastAsia="SimSun" w:hAnsi="Times New Roman"/>
          <w:sz w:val="24"/>
          <w:szCs w:val="24"/>
          <w:lang w:val="bg-BG" w:eastAsia="zh-CN"/>
        </w:rPr>
        <w:t>от</w:t>
      </w:r>
      <w:r w:rsidR="0003725E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Института по криобиология и хранителни технологии</w:t>
      </w:r>
      <w:r w:rsidR="00172179" w:rsidRPr="00FA0474">
        <w:rPr>
          <w:rFonts w:ascii="Times New Roman" w:eastAsia="SimSun" w:hAnsi="Times New Roman"/>
          <w:sz w:val="24"/>
          <w:szCs w:val="24"/>
          <w:lang w:val="bg-BG" w:eastAsia="zh-CN"/>
        </w:rPr>
        <w:t>.</w:t>
      </w:r>
      <w:r w:rsidR="0003725E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  <w:r w:rsidR="007A33C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Измерването на антиоксидантната способност помага да се определят функционалните качества на храните и напитките. В този смисъл </w:t>
      </w:r>
      <w:r w:rsidR="00907534" w:rsidRPr="00FA0474">
        <w:rPr>
          <w:rFonts w:ascii="Times New Roman" w:eastAsia="SimSun" w:hAnsi="Times New Roman"/>
          <w:sz w:val="24"/>
          <w:szCs w:val="24"/>
          <w:lang w:val="bg-BG" w:eastAsia="zh-CN"/>
        </w:rPr>
        <w:t>нивото на антиоксидантната активност в</w:t>
      </w:r>
      <w:r w:rsidR="000C2D59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Странджанския</w:t>
      </w:r>
      <w:r w:rsidR="007A33C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  <w:r w:rsidR="007F437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билков </w:t>
      </w:r>
      <w:r w:rsidR="007A33C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чай </w:t>
      </w:r>
      <w:r w:rsidR="0090753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е много специфичен показател и </w:t>
      </w:r>
      <w:r w:rsidR="007A33C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като суровина </w:t>
      </w:r>
      <w:r w:rsidR="0090753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билката </w:t>
      </w:r>
      <w:r w:rsidR="009D3A14" w:rsidRPr="00FA0474">
        <w:rPr>
          <w:rFonts w:ascii="Times New Roman" w:eastAsia="SimSun" w:hAnsi="Times New Roman"/>
          <w:sz w:val="24"/>
          <w:szCs w:val="24"/>
          <w:lang w:val="bg-BG" w:eastAsia="zh-CN"/>
        </w:rPr>
        <w:t>може да е</w:t>
      </w:r>
      <w:r w:rsidR="0090753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абсолютно пригодна съставка</w:t>
      </w:r>
      <w:r w:rsidR="00EB4B1A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в</w:t>
      </w:r>
      <w:r w:rsidR="00907534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хранителни добавки или напитки.</w:t>
      </w:r>
    </w:p>
    <w:p w14:paraId="4A8FE95C" w14:textId="77777777" w:rsidR="00172D3A" w:rsidRPr="00FA0474" w:rsidRDefault="0003725E" w:rsidP="002832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FA0474">
        <w:rPr>
          <w:rFonts w:ascii="Times New Roman" w:eastAsia="SimSun" w:hAnsi="Times New Roman"/>
          <w:sz w:val="24"/>
          <w:szCs w:val="24"/>
          <w:lang w:val="bg-BG" w:eastAsia="zh-CN"/>
        </w:rPr>
        <w:lastRenderedPageBreak/>
        <w:t xml:space="preserve"> </w:t>
      </w:r>
      <w:r w:rsidR="008903D3" w:rsidRPr="00FA0474">
        <w:rPr>
          <w:rFonts w:ascii="Times New Roman" w:eastAsia="SimSun" w:hAnsi="Times New Roman"/>
          <w:sz w:val="24"/>
          <w:szCs w:val="24"/>
          <w:lang w:val="bg-BG" w:eastAsia="zh-CN"/>
        </w:rPr>
        <w:t xml:space="preserve">  </w:t>
      </w:r>
    </w:p>
    <w:p w14:paraId="0A3815A9" w14:textId="77777777" w:rsidR="00172D3A" w:rsidRPr="001A2F14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A0779E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A2F14">
        <w:rPr>
          <w:rFonts w:ascii="Times New Roman" w:eastAsia="SimSun" w:hAnsi="Times New Roman"/>
          <w:b/>
          <w:sz w:val="24"/>
          <w:szCs w:val="24"/>
          <w:lang w:val="af-ZA" w:eastAsia="zh-CN"/>
        </w:rPr>
        <w:t>.5. Метод на производство</w:t>
      </w:r>
    </w:p>
    <w:p w14:paraId="76AE6E92" w14:textId="7DEA3E41" w:rsidR="009B7539" w:rsidRDefault="003C150A" w:rsidP="003C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Опишете всеки етап от метода на производство, включително местни и традиционни умения – място на производство, преработка и т. н. </w:t>
      </w:r>
    </w:p>
    <w:p w14:paraId="24A3AA58" w14:textId="38F9E61F" w:rsidR="00172D3A" w:rsidRDefault="00736C38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Всички агротехнически операции в процеса на култивиране до прибиране на реколтата са изцяло ръчни</w:t>
      </w:r>
      <w:r w:rsidR="00F14695">
        <w:rPr>
          <w:rFonts w:ascii="Times New Roman" w:hAnsi="Times New Roman"/>
          <w:sz w:val="24"/>
          <w:szCs w:val="24"/>
        </w:rPr>
        <w:t xml:space="preserve"> </w:t>
      </w:r>
      <w:r w:rsidR="00F14695">
        <w:rPr>
          <w:rFonts w:ascii="Times New Roman" w:hAnsi="Times New Roman"/>
          <w:sz w:val="24"/>
          <w:szCs w:val="24"/>
          <w:lang w:val="bg-BG"/>
        </w:rPr>
        <w:t>и се осъществяват в географския район</w:t>
      </w:r>
      <w:r w:rsidR="001D0385">
        <w:rPr>
          <w:rFonts w:ascii="Times New Roman" w:hAnsi="Times New Roman"/>
          <w:sz w:val="24"/>
          <w:szCs w:val="24"/>
          <w:lang w:val="bg-BG"/>
        </w:rPr>
        <w:t>.</w:t>
      </w:r>
    </w:p>
    <w:p w14:paraId="35CAC36B" w14:textId="77777777" w:rsidR="001A2F14" w:rsidRPr="00A0779E" w:rsidRDefault="001A2F14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EB7A45B" w14:textId="363BAB50" w:rsidR="00826A47" w:rsidRPr="00A0779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 xml:space="preserve">Етап </w:t>
      </w:r>
      <w:r w:rsidR="00172179" w:rsidRPr="00A0779E">
        <w:rPr>
          <w:rFonts w:ascii="Times New Roman" w:hAnsi="Times New Roman"/>
          <w:sz w:val="24"/>
          <w:szCs w:val="24"/>
          <w:lang w:val="bg-BG"/>
        </w:rPr>
        <w:t>1.</w:t>
      </w:r>
      <w:r w:rsidR="00826A47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779E">
        <w:rPr>
          <w:rFonts w:ascii="Times New Roman" w:hAnsi="Times New Roman"/>
          <w:sz w:val="24"/>
          <w:szCs w:val="24"/>
          <w:lang w:val="bg-BG"/>
        </w:rPr>
        <w:t>Производство на разсад за култивиране на билката</w:t>
      </w:r>
      <w:r w:rsidR="0078451C" w:rsidRPr="00910713">
        <w:rPr>
          <w:rFonts w:ascii="Times New Roman" w:hAnsi="Times New Roman"/>
          <w:sz w:val="24"/>
          <w:szCs w:val="24"/>
          <w:lang w:val="bg-BG"/>
        </w:rPr>
        <w:t>.</w:t>
      </w:r>
    </w:p>
    <w:p w14:paraId="1096D7F0" w14:textId="68DA1775" w:rsidR="00172D3A" w:rsidRPr="00A0779E" w:rsidRDefault="00826A47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>М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етодите на добиване са три: семенно, вегетативно, </w:t>
      </w:r>
      <w:r w:rsidR="00826D70">
        <w:rPr>
          <w:rFonts w:ascii="Times New Roman" w:hAnsi="Times New Roman"/>
          <w:sz w:val="24"/>
          <w:szCs w:val="24"/>
          <w:lang w:val="bg-BG"/>
        </w:rPr>
        <w:t>„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ин витро</w:t>
      </w:r>
      <w:r w:rsidR="00826D70">
        <w:rPr>
          <w:rFonts w:ascii="Times New Roman" w:hAnsi="Times New Roman"/>
          <w:sz w:val="24"/>
          <w:szCs w:val="24"/>
          <w:lang w:val="bg-BG"/>
        </w:rPr>
        <w:t>“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. С първите два метода се добиват растения за собствени нужди на производителите, а „ин витро“ е по поръчка в лаборатория. Най-качествен посадъчен материал се получава при семенното отглеждане след събиране на добре узрели семенца. Разсадът се отглежда по специално отработена технология от самите производители, </w:t>
      </w:r>
      <w:r w:rsidRPr="00A0779E">
        <w:rPr>
          <w:rFonts w:ascii="Times New Roman" w:hAnsi="Times New Roman"/>
          <w:sz w:val="24"/>
          <w:szCs w:val="24"/>
          <w:lang w:val="bg-BG"/>
        </w:rPr>
        <w:t>като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най-качествен е добивът му в лаборатория на партньори.</w:t>
      </w:r>
    </w:p>
    <w:p w14:paraId="101C1F01" w14:textId="77777777" w:rsidR="00745AF1" w:rsidRPr="00A0779E" w:rsidRDefault="00745AF1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DE1BC1" w14:textId="65456CE2" w:rsidR="0078451C" w:rsidRPr="00A0779E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 xml:space="preserve">Етап </w:t>
      </w:r>
      <w:r w:rsidR="00172179" w:rsidRPr="00A0779E">
        <w:rPr>
          <w:rFonts w:ascii="Times New Roman" w:hAnsi="Times New Roman"/>
          <w:sz w:val="24"/>
          <w:szCs w:val="24"/>
          <w:lang w:val="bg-BG"/>
        </w:rPr>
        <w:t>2.</w:t>
      </w:r>
      <w:r w:rsidRPr="00A0779E">
        <w:rPr>
          <w:rFonts w:ascii="Times New Roman" w:hAnsi="Times New Roman"/>
          <w:sz w:val="24"/>
          <w:szCs w:val="24"/>
          <w:lang w:val="bg-BG"/>
        </w:rPr>
        <w:t xml:space="preserve"> Отглеждане на растението</w:t>
      </w:r>
    </w:p>
    <w:p w14:paraId="60DB87A7" w14:textId="0221581D" w:rsidR="00172D3A" w:rsidRDefault="0078451C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 xml:space="preserve">Извършва се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по доказана технология и общоприети правила за култиви</w:t>
      </w:r>
      <w:r w:rsidR="002B2869">
        <w:rPr>
          <w:rFonts w:ascii="Times New Roman" w:hAnsi="Times New Roman"/>
          <w:sz w:val="24"/>
          <w:szCs w:val="24"/>
          <w:lang w:val="bg-BG"/>
        </w:rPr>
        <w:t>ране в малки биочайни плантации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върху леки и алкални почви с рН около 7 – на лехи с общи и/или отделни туфи, тип ливадно, неполивно култивиране, максимално близко до естествените ареали в природата. Окопното и поливно отглеждане не гаран</w:t>
      </w:r>
      <w:r w:rsidR="004021BB">
        <w:rPr>
          <w:rFonts w:ascii="Times New Roman" w:hAnsi="Times New Roman"/>
          <w:sz w:val="24"/>
          <w:szCs w:val="24"/>
          <w:lang w:val="bg-BG"/>
        </w:rPr>
        <w:t>тират запазването на ароматните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и биоактивни вещества. Поради </w:t>
      </w:r>
      <w:r w:rsidR="00B166A4">
        <w:rPr>
          <w:rFonts w:ascii="Times New Roman" w:hAnsi="Times New Roman"/>
          <w:sz w:val="24"/>
          <w:szCs w:val="24"/>
          <w:lang w:val="bg-BG"/>
        </w:rPr>
        <w:t>това в правилата за култивиране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прои</w:t>
      </w:r>
      <w:r w:rsidR="00B166A4">
        <w:rPr>
          <w:rFonts w:ascii="Times New Roman" w:hAnsi="Times New Roman"/>
          <w:sz w:val="24"/>
          <w:szCs w:val="24"/>
          <w:lang w:val="bg-BG"/>
        </w:rPr>
        <w:t>зводителите са възприели първия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метод, гарантиращ специфичния аромат и свойства на вида.</w:t>
      </w:r>
      <w:r w:rsidR="00A06E0C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0EFED44" w14:textId="77777777" w:rsidR="001A2F14" w:rsidRPr="00A0779E" w:rsidRDefault="001A2F14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F6E38E5" w14:textId="3EFADE10" w:rsidR="0078451C" w:rsidRPr="00091D98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1D98">
        <w:rPr>
          <w:rFonts w:ascii="Times New Roman" w:hAnsi="Times New Roman"/>
          <w:sz w:val="24"/>
          <w:szCs w:val="24"/>
          <w:lang w:val="bg-BG"/>
        </w:rPr>
        <w:t xml:space="preserve">Етап </w:t>
      </w:r>
      <w:r w:rsidR="00172179" w:rsidRPr="00091D98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091D98">
        <w:rPr>
          <w:rFonts w:ascii="Times New Roman" w:hAnsi="Times New Roman"/>
          <w:sz w:val="24"/>
          <w:szCs w:val="24"/>
          <w:lang w:val="bg-BG"/>
        </w:rPr>
        <w:t>Бране и сушене на цветните стръкове</w:t>
      </w:r>
    </w:p>
    <w:p w14:paraId="7289984F" w14:textId="036B3A30" w:rsidR="00172D3A" w:rsidRDefault="0078451C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91D98">
        <w:rPr>
          <w:rFonts w:ascii="Times New Roman" w:hAnsi="Times New Roman"/>
          <w:sz w:val="24"/>
          <w:szCs w:val="24"/>
          <w:lang w:val="bg-BG"/>
        </w:rPr>
        <w:t>Извършва се с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>амо ръчно –</w:t>
      </w:r>
      <w:r w:rsidRPr="00091D98">
        <w:rPr>
          <w:rFonts w:ascii="Times New Roman" w:hAnsi="Times New Roman"/>
          <w:sz w:val="24"/>
          <w:szCs w:val="24"/>
          <w:lang w:val="bg-BG"/>
        </w:rPr>
        <w:t xml:space="preserve"> през </w:t>
      </w:r>
      <w:r w:rsidR="0062084D">
        <w:rPr>
          <w:rFonts w:ascii="Times New Roman" w:hAnsi="Times New Roman"/>
          <w:sz w:val="24"/>
          <w:szCs w:val="24"/>
          <w:lang w:val="bg-BG"/>
        </w:rPr>
        <w:t>м.</w:t>
      </w:r>
      <w:r w:rsidR="00FE660F">
        <w:rPr>
          <w:rFonts w:ascii="Times New Roman" w:hAnsi="Times New Roman"/>
          <w:sz w:val="24"/>
          <w:szCs w:val="24"/>
        </w:rPr>
        <w:t xml:space="preserve"> </w:t>
      </w:r>
      <w:r w:rsidR="00630CD0">
        <w:rPr>
          <w:rFonts w:ascii="Times New Roman" w:hAnsi="Times New Roman"/>
          <w:sz w:val="24"/>
          <w:szCs w:val="24"/>
          <w:lang w:val="bg-BG"/>
        </w:rPr>
        <w:t>юни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E660F">
        <w:rPr>
          <w:rFonts w:ascii="Times New Roman" w:hAnsi="Times New Roman"/>
          <w:sz w:val="24"/>
          <w:szCs w:val="24"/>
        </w:rPr>
        <w:t>-</w:t>
      </w:r>
      <w:r w:rsidR="00FE660F" w:rsidRPr="00091D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084D">
        <w:rPr>
          <w:rFonts w:ascii="Times New Roman" w:hAnsi="Times New Roman"/>
          <w:sz w:val="24"/>
          <w:szCs w:val="24"/>
          <w:lang w:val="bg-BG"/>
        </w:rPr>
        <w:t>м.</w:t>
      </w:r>
      <w:r w:rsidR="00FE660F">
        <w:rPr>
          <w:rFonts w:ascii="Times New Roman" w:hAnsi="Times New Roman"/>
          <w:sz w:val="24"/>
          <w:szCs w:val="24"/>
        </w:rPr>
        <w:t xml:space="preserve">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август и в топла есен през </w:t>
      </w:r>
      <w:r w:rsidR="0062084D">
        <w:rPr>
          <w:rFonts w:ascii="Times New Roman" w:hAnsi="Times New Roman"/>
          <w:sz w:val="24"/>
          <w:szCs w:val="24"/>
          <w:lang w:val="bg-BG"/>
        </w:rPr>
        <w:t>м.</w:t>
      </w:r>
      <w:r w:rsidR="00FE660F">
        <w:rPr>
          <w:rFonts w:ascii="Times New Roman" w:hAnsi="Times New Roman"/>
          <w:sz w:val="24"/>
          <w:szCs w:val="24"/>
        </w:rPr>
        <w:t xml:space="preserve">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>септември</w:t>
      </w:r>
      <w:r w:rsidR="00FE660F">
        <w:rPr>
          <w:rFonts w:ascii="Times New Roman" w:hAnsi="Times New Roman"/>
          <w:sz w:val="24"/>
          <w:szCs w:val="24"/>
        </w:rPr>
        <w:t xml:space="preserve">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>-</w:t>
      </w:r>
      <w:r w:rsidR="000A778A">
        <w:rPr>
          <w:rFonts w:ascii="Times New Roman" w:hAnsi="Times New Roman"/>
          <w:sz w:val="24"/>
          <w:szCs w:val="24"/>
        </w:rPr>
        <w:t xml:space="preserve"> </w:t>
      </w:r>
      <w:r w:rsidR="0062084D">
        <w:rPr>
          <w:rFonts w:ascii="Times New Roman" w:hAnsi="Times New Roman"/>
          <w:sz w:val="24"/>
          <w:szCs w:val="24"/>
          <w:lang w:val="bg-BG"/>
        </w:rPr>
        <w:t>м.</w:t>
      </w:r>
      <w:r w:rsidR="00FE660F">
        <w:rPr>
          <w:rFonts w:ascii="Times New Roman" w:hAnsi="Times New Roman"/>
          <w:sz w:val="24"/>
          <w:szCs w:val="24"/>
        </w:rPr>
        <w:t xml:space="preserve">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октомври, преди обяд след вдигане на росата, в недълбоки плетени кошници. Опитните берачи събират стръковете чрез отчупването им на точно определено място между двете листа и подрастващите по-малки цветни стръкове. </w:t>
      </w:r>
      <w:r w:rsidR="0048362A" w:rsidRPr="00091D98">
        <w:rPr>
          <w:rFonts w:ascii="Times New Roman" w:hAnsi="Times New Roman"/>
          <w:sz w:val="24"/>
          <w:szCs w:val="24"/>
          <w:lang w:val="bg-BG"/>
        </w:rPr>
        <w:t>Именно при допира с пръстите се усеща чупливостта на стръковете и зрелостта на класовете, затова о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трязването с ножица </w:t>
      </w:r>
      <w:r w:rsidR="0048362A" w:rsidRPr="00091D98">
        <w:rPr>
          <w:rFonts w:ascii="Times New Roman" w:hAnsi="Times New Roman"/>
          <w:sz w:val="24"/>
          <w:szCs w:val="24"/>
          <w:lang w:val="bg-BG"/>
        </w:rPr>
        <w:t xml:space="preserve">не се препоръчва като метод за бране. </w:t>
      </w:r>
      <w:r w:rsidR="00217750" w:rsidRPr="00091D98">
        <w:rPr>
          <w:rFonts w:ascii="Times New Roman" w:hAnsi="Times New Roman"/>
          <w:sz w:val="24"/>
          <w:szCs w:val="24"/>
          <w:lang w:val="bg-BG"/>
        </w:rPr>
        <w:t xml:space="preserve">Цветните класове </w:t>
      </w:r>
      <w:r w:rsidR="00E66EC3">
        <w:rPr>
          <w:rFonts w:ascii="Times New Roman" w:hAnsi="Times New Roman"/>
          <w:sz w:val="24"/>
          <w:szCs w:val="24"/>
          <w:lang w:val="bg-BG"/>
        </w:rPr>
        <w:t>трябва</w:t>
      </w:r>
      <w:r w:rsidR="00217750" w:rsidRPr="00091D98">
        <w:rPr>
          <w:rFonts w:ascii="Times New Roman" w:hAnsi="Times New Roman"/>
          <w:sz w:val="24"/>
          <w:szCs w:val="24"/>
          <w:lang w:val="bg-BG"/>
        </w:rPr>
        <w:t xml:space="preserve"> да се берат при напълно разтворени цветчета в крайните </w:t>
      </w:r>
      <w:r w:rsidR="00EC1BB0" w:rsidRPr="00091D98">
        <w:rPr>
          <w:rFonts w:ascii="Times New Roman" w:hAnsi="Times New Roman"/>
          <w:sz w:val="24"/>
          <w:szCs w:val="24"/>
          <w:lang w:val="bg-BG"/>
        </w:rPr>
        <w:t xml:space="preserve">чашковидни </w:t>
      </w:r>
      <w:r w:rsidR="00217750" w:rsidRPr="00091D98">
        <w:rPr>
          <w:rFonts w:ascii="Times New Roman" w:hAnsi="Times New Roman"/>
          <w:sz w:val="24"/>
          <w:szCs w:val="24"/>
          <w:lang w:val="bg-BG"/>
        </w:rPr>
        <w:t>прешлени</w:t>
      </w:r>
      <w:r w:rsidR="00B938E1">
        <w:rPr>
          <w:rFonts w:ascii="Times New Roman" w:hAnsi="Times New Roman"/>
          <w:sz w:val="24"/>
          <w:szCs w:val="24"/>
          <w:lang w:val="bg-BG"/>
        </w:rPr>
        <w:t>,</w:t>
      </w:r>
      <w:r w:rsidR="00217750" w:rsidRPr="00091D98">
        <w:rPr>
          <w:rFonts w:ascii="Times New Roman" w:hAnsi="Times New Roman"/>
          <w:sz w:val="24"/>
          <w:szCs w:val="24"/>
          <w:lang w:val="bg-BG"/>
        </w:rPr>
        <w:t xml:space="preserve"> когато върховете им изглеждат заоблени. Това е лесно забележимо и </w:t>
      </w:r>
      <w:r w:rsidR="00127FDC" w:rsidRPr="00091D98">
        <w:rPr>
          <w:rFonts w:ascii="Times New Roman" w:hAnsi="Times New Roman"/>
          <w:sz w:val="24"/>
          <w:szCs w:val="24"/>
          <w:lang w:val="bg-BG"/>
        </w:rPr>
        <w:t xml:space="preserve">е показателно за спиране растежа </w:t>
      </w:r>
      <w:r w:rsidR="00630B76" w:rsidRPr="00091D98">
        <w:rPr>
          <w:rFonts w:ascii="Times New Roman" w:hAnsi="Times New Roman"/>
          <w:sz w:val="24"/>
          <w:szCs w:val="24"/>
          <w:lang w:val="bg-BG"/>
        </w:rPr>
        <w:t>по</w:t>
      </w:r>
      <w:r w:rsidR="00127FDC" w:rsidRPr="00091D98">
        <w:rPr>
          <w:rFonts w:ascii="Times New Roman" w:hAnsi="Times New Roman"/>
          <w:sz w:val="24"/>
          <w:szCs w:val="24"/>
          <w:lang w:val="bg-BG"/>
        </w:rPr>
        <w:t xml:space="preserve"> дължина и обем на класовете. Този момент на съзряване продължава между 3 до 5 дни и за това е много важно прибирането на реколтата да става ежеседмично по един-два пъти.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7FDC" w:rsidRPr="00091D98">
        <w:rPr>
          <w:rFonts w:ascii="Times New Roman" w:hAnsi="Times New Roman"/>
          <w:sz w:val="24"/>
          <w:szCs w:val="24"/>
          <w:lang w:val="bg-BG"/>
        </w:rPr>
        <w:t xml:space="preserve">Класовете се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>нареждат еднопосочно</w:t>
      </w:r>
      <w:r w:rsidR="0048362A" w:rsidRPr="00091D98">
        <w:rPr>
          <w:rFonts w:ascii="Times New Roman" w:hAnsi="Times New Roman"/>
          <w:sz w:val="24"/>
          <w:szCs w:val="24"/>
          <w:lang w:val="bg-BG"/>
        </w:rPr>
        <w:t xml:space="preserve"> в кошниците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8362A" w:rsidRPr="00091D98">
        <w:rPr>
          <w:rFonts w:ascii="Times New Roman" w:hAnsi="Times New Roman"/>
          <w:sz w:val="24"/>
          <w:szCs w:val="24"/>
          <w:lang w:val="bg-BG"/>
        </w:rPr>
        <w:t xml:space="preserve">както и </w:t>
      </w:r>
      <w:r w:rsidR="00172D3A" w:rsidRPr="00091D98">
        <w:rPr>
          <w:rFonts w:ascii="Times New Roman" w:hAnsi="Times New Roman"/>
          <w:sz w:val="24"/>
          <w:szCs w:val="24"/>
          <w:lang w:val="bg-BG"/>
        </w:rPr>
        <w:t xml:space="preserve">в сушилнята. Прибират се и част от листата, тъй като имат еднакви свойства с цветните класове. </w:t>
      </w:r>
      <w:r w:rsidR="00127FDC" w:rsidRPr="00091D98">
        <w:rPr>
          <w:rFonts w:ascii="Times New Roman" w:hAnsi="Times New Roman"/>
          <w:sz w:val="24"/>
          <w:szCs w:val="24"/>
          <w:lang w:val="bg-BG"/>
        </w:rPr>
        <w:t xml:space="preserve">Това става едновременно с отчупването на единичните </w:t>
      </w:r>
      <w:r w:rsidR="00EC1BB0" w:rsidRPr="00091D98">
        <w:rPr>
          <w:rFonts w:ascii="Times New Roman" w:hAnsi="Times New Roman"/>
          <w:sz w:val="24"/>
          <w:szCs w:val="24"/>
          <w:lang w:val="bg-BG"/>
        </w:rPr>
        <w:t>или страничните израстъци на двойните или тройни цветни класове, имащи в основата си по две листа.</w:t>
      </w:r>
    </w:p>
    <w:p w14:paraId="23A4F6ED" w14:textId="77777777" w:rsidR="0078451C" w:rsidRPr="00A0779E" w:rsidRDefault="0078451C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A1AF0D" w14:textId="54ABF405" w:rsidR="00033ED1" w:rsidRPr="00910713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 xml:space="preserve">Етап </w:t>
      </w:r>
      <w:r w:rsidR="00172179" w:rsidRPr="00A0779E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A0779E">
        <w:rPr>
          <w:rFonts w:ascii="Times New Roman" w:hAnsi="Times New Roman"/>
          <w:sz w:val="24"/>
          <w:szCs w:val="24"/>
          <w:lang w:val="bg-BG"/>
        </w:rPr>
        <w:t>Събиране от сушилнята и пакетиране</w:t>
      </w:r>
    </w:p>
    <w:p w14:paraId="29542E19" w14:textId="7727A652" w:rsidR="002C28AF" w:rsidRDefault="00033ED1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звършва се малко преди обяд или привечер</w:t>
      </w:r>
      <w:r w:rsidR="00FE660F">
        <w:rPr>
          <w:rFonts w:ascii="Times New Roman" w:hAnsi="Times New Roman"/>
          <w:sz w:val="24"/>
          <w:szCs w:val="24"/>
        </w:rPr>
        <w:t>,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когато въздухът е сух и стръковете се чупят, а не се огъват. Сортират се по големина чрез еднопосочното им разполагане без притискане в съответните опаковки.</w:t>
      </w:r>
      <w:r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редварително на дъното се поставя бяла мека хартия за хранителни продукти, която отгоре двустранно покрива съдържанието под капака на кутията. Тази технология на прибиране и съхранение гарантира запазването на ароматните и вкусови качества на билката минимум 18 месеца при ненарушаване целостта на цветните стръкове. Съхраняват се на сухо без достъп на слънчева светлина</w:t>
      </w:r>
      <w:r w:rsidR="00542A65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вредители.   </w:t>
      </w:r>
    </w:p>
    <w:p w14:paraId="77C54E1A" w14:textId="1D7947F5" w:rsidR="006E0E03" w:rsidRPr="00A0779E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779E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</w:t>
      </w:r>
    </w:p>
    <w:p w14:paraId="6752271D" w14:textId="77777777" w:rsidR="00172D3A" w:rsidRPr="00CC19DE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3.6. Начин на опаковане и етикетиране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подробности по вида на опаковане, размери и вид опаковка. Изисквания към данните, които се включват в етикетите:</w:t>
      </w:r>
    </w:p>
    <w:p w14:paraId="71CCA82C" w14:textId="27E096F7" w:rsidR="00172D3A" w:rsidRPr="00A0779E" w:rsidRDefault="00356BB5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Изсушеният продукт се пакетира в 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>различни видове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опаковки на място от 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>земеделския производител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: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 xml:space="preserve"> примерно, в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картонени кутии с размери 40/30/13 см или </w:t>
      </w:r>
      <w:r w:rsidR="000B084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книжни торби с нетно тегло 250 г всяка една – за най-продължително запазване и по-нататъшна преработка в други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lastRenderedPageBreak/>
        <w:t>продукти</w:t>
      </w:r>
      <w:r w:rsidR="004C2307" w:rsidRPr="00A0779E">
        <w:rPr>
          <w:rFonts w:ascii="Times New Roman" w:hAnsi="Times New Roman"/>
          <w:sz w:val="24"/>
          <w:szCs w:val="24"/>
          <w:lang w:val="bg-BG"/>
        </w:rPr>
        <w:t>;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>в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бели хартиени пликове 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 xml:space="preserve">с минимални размери </w:t>
      </w:r>
      <w:r w:rsidR="00AF21A7">
        <w:rPr>
          <w:rFonts w:ascii="Times New Roman" w:hAnsi="Times New Roman"/>
          <w:sz w:val="24"/>
          <w:szCs w:val="24"/>
          <w:lang w:val="bg-BG"/>
        </w:rPr>
        <w:t>16/22 см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и вместимост 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25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50 г</w:t>
      </w:r>
      <w:r w:rsidR="001D0385" w:rsidRPr="00A0779E">
        <w:rPr>
          <w:rFonts w:ascii="Times New Roman" w:hAnsi="Times New Roman"/>
          <w:sz w:val="24"/>
          <w:szCs w:val="24"/>
          <w:lang w:val="bg-BG"/>
        </w:rPr>
        <w:t>, както и в други видове опаковки според предназначението и потребността на пазара.</w:t>
      </w:r>
    </w:p>
    <w:p w14:paraId="535C9852" w14:textId="0D14C139" w:rsidR="00172D3A" w:rsidRPr="00A0779E" w:rsidRDefault="00172D3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F1CB08" w14:textId="0CD59DDF" w:rsidR="00172D3A" w:rsidRDefault="00356BB5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D0385" w:rsidRPr="004C2307">
        <w:rPr>
          <w:rFonts w:ascii="Times New Roman" w:hAnsi="Times New Roman"/>
          <w:sz w:val="24"/>
          <w:szCs w:val="24"/>
          <w:lang w:val="bg-BG"/>
        </w:rPr>
        <w:t>Готовата продукция се с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ортира по големина и предназначение – за преработка в екстракти или за чай. До потребителите класовете</w:t>
      </w:r>
      <w:r w:rsidR="001D0385" w:rsidRPr="004C23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2E81">
        <w:rPr>
          <w:rFonts w:ascii="Times New Roman" w:hAnsi="Times New Roman"/>
          <w:sz w:val="24"/>
          <w:szCs w:val="24"/>
          <w:lang w:val="bg-BG"/>
        </w:rPr>
        <w:t>трябва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да пристигат цели – след начупване те издават специфичния благоуханен аромат. Етикетите се поставят по средата на капака, от двете страни на торбит</w:t>
      </w:r>
      <w:r w:rsidR="009265B5">
        <w:rPr>
          <w:rFonts w:ascii="Times New Roman" w:hAnsi="Times New Roman"/>
          <w:sz w:val="24"/>
          <w:szCs w:val="24"/>
          <w:lang w:val="bg-BG"/>
        </w:rPr>
        <w:t>е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.</w:t>
      </w:r>
      <w:r w:rsidR="00F700E6" w:rsidRPr="00A0779E">
        <w:rPr>
          <w:rFonts w:ascii="Times New Roman" w:hAnsi="Times New Roman"/>
          <w:sz w:val="24"/>
          <w:szCs w:val="24"/>
        </w:rPr>
        <w:t xml:space="preserve"> </w:t>
      </w:r>
      <w:r w:rsidR="00F700E6" w:rsidRPr="00A0779E">
        <w:rPr>
          <w:rFonts w:ascii="Times New Roman" w:hAnsi="Times New Roman"/>
          <w:sz w:val="24"/>
          <w:szCs w:val="24"/>
          <w:lang w:val="bg-BG"/>
        </w:rPr>
        <w:t>Опаковането и етик</w:t>
      </w:r>
      <w:r w:rsidR="004534CD">
        <w:rPr>
          <w:rFonts w:ascii="Times New Roman" w:hAnsi="Times New Roman"/>
          <w:sz w:val="24"/>
          <w:szCs w:val="24"/>
        </w:rPr>
        <w:t>e</w:t>
      </w:r>
      <w:r w:rsidR="004534CD">
        <w:rPr>
          <w:rFonts w:ascii="Times New Roman" w:hAnsi="Times New Roman"/>
          <w:sz w:val="24"/>
          <w:szCs w:val="24"/>
          <w:lang w:val="bg-BG"/>
        </w:rPr>
        <w:t>т</w:t>
      </w:r>
      <w:r w:rsidR="00F700E6" w:rsidRPr="00A0779E">
        <w:rPr>
          <w:rFonts w:ascii="Times New Roman" w:hAnsi="Times New Roman"/>
          <w:sz w:val="24"/>
          <w:szCs w:val="24"/>
          <w:lang w:val="bg-BG"/>
        </w:rPr>
        <w:t>ирането на място в стопанството веднага след прибиране от сушилнята гарантират по-доброто опазване целостта на цветните класове, както и на органолептичните свойства и показатели.</w:t>
      </w:r>
    </w:p>
    <w:p w14:paraId="3269B781" w14:textId="036C66A4" w:rsidR="0013726E" w:rsidRPr="00876EC6" w:rsidRDefault="0013726E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F6288" w14:textId="77777777" w:rsidR="00033ED1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3.7. Описание на границите на географската област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очертаване на географската област на производство на административен или географски принцип – специфични природно-климатични условия: </w:t>
      </w:r>
    </w:p>
    <w:p w14:paraId="6FA4CD92" w14:textId="4709E25A" w:rsidR="00D73996" w:rsidRDefault="00AD1D54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1D0385">
        <w:rPr>
          <w:rFonts w:ascii="Times New Roman" w:hAnsi="Times New Roman"/>
          <w:sz w:val="24"/>
          <w:szCs w:val="24"/>
          <w:lang w:val="bg-BG"/>
        </w:rPr>
        <w:t>Границите на г</w:t>
      </w:r>
      <w:r w:rsidR="00033ED1" w:rsidRPr="00A0779E">
        <w:rPr>
          <w:rFonts w:ascii="Times New Roman" w:hAnsi="Times New Roman"/>
          <w:sz w:val="24"/>
          <w:szCs w:val="24"/>
          <w:lang w:val="bg-BG"/>
        </w:rPr>
        <w:t xml:space="preserve">еографската област </w:t>
      </w:r>
      <w:r w:rsidR="001D0385">
        <w:rPr>
          <w:rFonts w:ascii="Times New Roman" w:hAnsi="Times New Roman"/>
          <w:sz w:val="24"/>
          <w:szCs w:val="24"/>
          <w:lang w:val="bg-BG"/>
        </w:rPr>
        <w:t>Странджа включват</w:t>
      </w:r>
      <w:r w:rsidR="00033ED1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4EDC">
        <w:rPr>
          <w:rFonts w:ascii="Times New Roman" w:hAnsi="Times New Roman"/>
          <w:sz w:val="24"/>
          <w:szCs w:val="24"/>
          <w:lang w:val="bg-BG"/>
        </w:rPr>
        <w:t>селищата</w:t>
      </w:r>
      <w:r w:rsidR="00E07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0385">
        <w:rPr>
          <w:rFonts w:ascii="Times New Roman" w:hAnsi="Times New Roman"/>
          <w:sz w:val="24"/>
          <w:szCs w:val="24"/>
          <w:lang w:val="bg-BG"/>
        </w:rPr>
        <w:t>във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всички</w:t>
      </w:r>
      <w:r w:rsidR="001D0385">
        <w:rPr>
          <w:rFonts w:ascii="Times New Roman" w:hAnsi="Times New Roman"/>
          <w:sz w:val="24"/>
          <w:szCs w:val="24"/>
          <w:lang w:val="bg-BG"/>
        </w:rPr>
        <w:t>те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B30B1">
        <w:rPr>
          <w:rFonts w:ascii="Times New Roman" w:hAnsi="Times New Roman"/>
          <w:sz w:val="24"/>
          <w:szCs w:val="24"/>
          <w:lang w:val="bg-BG"/>
        </w:rPr>
        <w:t xml:space="preserve">ѝ </w:t>
      </w:r>
      <w:r w:rsidR="001D0385">
        <w:rPr>
          <w:rFonts w:ascii="Times New Roman" w:hAnsi="Times New Roman"/>
          <w:sz w:val="24"/>
          <w:szCs w:val="24"/>
          <w:lang w:val="bg-BG"/>
        </w:rPr>
        <w:t xml:space="preserve">пет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общини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 – Малко Търново, Приморско, Созопол, Средец и Царево. </w:t>
      </w:r>
      <w:r w:rsidR="00434F5F">
        <w:rPr>
          <w:rFonts w:ascii="Times New Roman" w:hAnsi="Times New Roman"/>
          <w:sz w:val="24"/>
          <w:szCs w:val="24"/>
          <w:lang w:val="bg-BG"/>
        </w:rPr>
        <w:t>К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ултивирането </w:t>
      </w:r>
      <w:r w:rsidR="00434F5F">
        <w:rPr>
          <w:rFonts w:ascii="Times New Roman" w:hAnsi="Times New Roman"/>
          <w:sz w:val="24"/>
          <w:szCs w:val="24"/>
          <w:lang w:val="bg-BG"/>
        </w:rPr>
        <w:t xml:space="preserve">следва 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да се извършва само върху площи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с подходящи </w:t>
      </w:r>
      <w:r w:rsidR="006D2445">
        <w:rPr>
          <w:rFonts w:ascii="Times New Roman" w:hAnsi="Times New Roman"/>
          <w:sz w:val="24"/>
          <w:szCs w:val="24"/>
          <w:lang w:val="bg-BG"/>
        </w:rPr>
        <w:t>за целта изложения и тип на почвите</w:t>
      </w:r>
      <w:r w:rsidR="003463BC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3463BC" w:rsidRPr="003463BC">
        <w:rPr>
          <w:rFonts w:ascii="Times New Roman" w:hAnsi="Times New Roman"/>
          <w:sz w:val="24"/>
          <w:szCs w:val="24"/>
          <w:lang w:val="bg-BG"/>
        </w:rPr>
        <w:t>алкални почви</w:t>
      </w:r>
      <w:r w:rsidR="00E42187">
        <w:rPr>
          <w:rFonts w:ascii="Times New Roman" w:hAnsi="Times New Roman"/>
          <w:sz w:val="24"/>
          <w:szCs w:val="24"/>
        </w:rPr>
        <w:t xml:space="preserve">, </w:t>
      </w:r>
      <w:r w:rsidR="00E42187">
        <w:rPr>
          <w:rFonts w:ascii="Times New Roman" w:hAnsi="Times New Roman"/>
          <w:sz w:val="24"/>
          <w:szCs w:val="24"/>
          <w:lang w:val="bg-BG"/>
        </w:rPr>
        <w:t>които може да са</w:t>
      </w:r>
      <w:r w:rsidR="003463BC" w:rsidRPr="003463B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42187">
        <w:rPr>
          <w:rFonts w:ascii="Times New Roman" w:hAnsi="Times New Roman"/>
          <w:sz w:val="24"/>
          <w:szCs w:val="24"/>
          <w:lang w:val="bg-BG"/>
        </w:rPr>
        <w:t>около</w:t>
      </w:r>
      <w:r w:rsidR="003463BC" w:rsidRPr="003463BC">
        <w:rPr>
          <w:rFonts w:ascii="Times New Roman" w:hAnsi="Times New Roman"/>
          <w:sz w:val="24"/>
          <w:szCs w:val="24"/>
          <w:lang w:val="bg-BG"/>
        </w:rPr>
        <w:t xml:space="preserve"> варовикови скали</w:t>
      </w:r>
      <w:r w:rsidR="003463BC">
        <w:rPr>
          <w:rFonts w:ascii="Times New Roman" w:hAnsi="Times New Roman"/>
          <w:sz w:val="24"/>
          <w:szCs w:val="24"/>
          <w:lang w:val="bg-BG"/>
        </w:rPr>
        <w:t>)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, максимално близки до </w:t>
      </w:r>
      <w:r w:rsidR="008E1BD0">
        <w:rPr>
          <w:rFonts w:ascii="Times New Roman" w:hAnsi="Times New Roman"/>
          <w:sz w:val="24"/>
          <w:szCs w:val="24"/>
          <w:lang w:val="bg-BG"/>
        </w:rPr>
        <w:t>флористичните характеристики в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 самородните находища на </w:t>
      </w:r>
      <w:r w:rsidR="00F30D71">
        <w:rPr>
          <w:rFonts w:ascii="Times New Roman" w:hAnsi="Times New Roman"/>
          <w:sz w:val="24"/>
          <w:szCs w:val="24"/>
          <w:lang w:val="bg-BG"/>
        </w:rPr>
        <w:t>С</w:t>
      </w:r>
      <w:r w:rsidR="006D2445">
        <w:rPr>
          <w:rFonts w:ascii="Times New Roman" w:hAnsi="Times New Roman"/>
          <w:sz w:val="24"/>
          <w:szCs w:val="24"/>
          <w:lang w:val="bg-BG"/>
        </w:rPr>
        <w:t>транджански</w:t>
      </w:r>
      <w:r w:rsidR="00F30D71">
        <w:rPr>
          <w:rFonts w:ascii="Times New Roman" w:hAnsi="Times New Roman"/>
          <w:sz w:val="24"/>
          <w:szCs w:val="24"/>
          <w:lang w:val="bg-BG"/>
        </w:rPr>
        <w:t xml:space="preserve"> билков</w:t>
      </w:r>
      <w:r w:rsidR="006D244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1BD0">
        <w:rPr>
          <w:rFonts w:ascii="Times New Roman" w:hAnsi="Times New Roman"/>
          <w:sz w:val="24"/>
          <w:szCs w:val="24"/>
          <w:lang w:val="bg-BG"/>
        </w:rPr>
        <w:t>чай.</w:t>
      </w:r>
    </w:p>
    <w:p w14:paraId="3B96CF10" w14:textId="77777777" w:rsidR="00F700E6" w:rsidRPr="00F700E6" w:rsidRDefault="00F700E6" w:rsidP="00283213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zh-CN"/>
        </w:rPr>
      </w:pPr>
    </w:p>
    <w:p w14:paraId="613A53A0" w14:textId="2BDC99D8" w:rsidR="00172D3A" w:rsidRDefault="00172D3A" w:rsidP="0028321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3.7.1. Посочете характеристиките на определената географска област, които я отличават от съседните географски области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(попълва се само когато заявителят е единствен производител):</w:t>
      </w:r>
      <w:r w:rsidRPr="00CC19DE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  <w:r w:rsidR="005B1564" w:rsidRPr="005B1564">
        <w:rPr>
          <w:rFonts w:ascii="Times New Roman" w:eastAsia="SimSun" w:hAnsi="Times New Roman"/>
          <w:sz w:val="24"/>
          <w:szCs w:val="24"/>
          <w:lang w:val="bg-BG" w:eastAsia="zh-CN"/>
        </w:rPr>
        <w:t>Н</w:t>
      </w:r>
      <w:r w:rsidRPr="005B1564">
        <w:rPr>
          <w:rFonts w:ascii="Times New Roman" w:eastAsia="SimSun" w:hAnsi="Times New Roman"/>
          <w:sz w:val="24"/>
          <w:szCs w:val="24"/>
          <w:lang w:val="bg-BG" w:eastAsia="zh-CN"/>
        </w:rPr>
        <w:t xml:space="preserve">е </w:t>
      </w:r>
      <w:r w:rsidR="002C28AF" w:rsidRPr="005B1564">
        <w:rPr>
          <w:rFonts w:ascii="Times New Roman" w:eastAsia="SimSun" w:hAnsi="Times New Roman"/>
          <w:sz w:val="24"/>
          <w:szCs w:val="24"/>
          <w:lang w:eastAsia="zh-CN"/>
        </w:rPr>
        <w:t xml:space="preserve">e </w:t>
      </w:r>
      <w:r w:rsidRPr="005B1564">
        <w:rPr>
          <w:rFonts w:ascii="Times New Roman" w:eastAsia="SimSun" w:hAnsi="Times New Roman"/>
          <w:sz w:val="24"/>
          <w:szCs w:val="24"/>
          <w:lang w:val="bg-BG" w:eastAsia="zh-CN"/>
        </w:rPr>
        <w:t>приложимо</w:t>
      </w:r>
      <w:r w:rsidR="002C28AF" w:rsidRPr="005B1564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0A042CC5" w14:textId="77777777" w:rsidR="00D65D67" w:rsidRPr="002C28AF" w:rsidRDefault="00D65D67" w:rsidP="0028321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5A7089B" w14:textId="77777777" w:rsidR="00172D3A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3.8. Доказателства, че продуктът или храната произхожда от посочената географска област:</w:t>
      </w:r>
    </w:p>
    <w:p w14:paraId="4401CFDD" w14:textId="1F4CFAEE" w:rsidR="00414AEF" w:rsidRPr="00A0779E" w:rsidRDefault="00D852E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I.</w:t>
      </w:r>
      <w:r w:rsidR="0091071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4AB4">
        <w:rPr>
          <w:rFonts w:ascii="Times New Roman" w:hAnsi="Times New Roman"/>
          <w:sz w:val="24"/>
          <w:szCs w:val="24"/>
          <w:lang w:val="bg-BG"/>
        </w:rPr>
        <w:t>С</w:t>
      </w:r>
      <w:r w:rsidR="00414AEF" w:rsidRPr="00A0779E">
        <w:rPr>
          <w:rFonts w:ascii="Times New Roman" w:hAnsi="Times New Roman"/>
          <w:sz w:val="24"/>
          <w:szCs w:val="24"/>
          <w:lang w:val="bg-BG"/>
        </w:rPr>
        <w:t>истемата на вътрешен контрол от разпределението на разсада</w:t>
      </w:r>
      <w:r w:rsidR="00A17FD6" w:rsidRPr="00A0779E">
        <w:rPr>
          <w:rFonts w:ascii="Times New Roman" w:hAnsi="Times New Roman"/>
          <w:sz w:val="24"/>
          <w:szCs w:val="24"/>
          <w:lang w:val="bg-BG"/>
        </w:rPr>
        <w:t xml:space="preserve"> при култивирането </w:t>
      </w:r>
      <w:r w:rsidR="00414AEF" w:rsidRPr="00A0779E">
        <w:rPr>
          <w:rFonts w:ascii="Times New Roman" w:hAnsi="Times New Roman"/>
          <w:sz w:val="24"/>
          <w:szCs w:val="24"/>
          <w:lang w:val="bg-BG"/>
        </w:rPr>
        <w:t>гарантира произхода на готовия продукт</w:t>
      </w:r>
      <w:r w:rsidR="00DF3ABE">
        <w:rPr>
          <w:rFonts w:ascii="Times New Roman" w:hAnsi="Times New Roman"/>
          <w:sz w:val="24"/>
          <w:szCs w:val="24"/>
          <w:lang w:val="bg-BG"/>
        </w:rPr>
        <w:t xml:space="preserve"> по следните начини:</w:t>
      </w:r>
    </w:p>
    <w:p w14:paraId="7C571F53" w14:textId="0B8871BD" w:rsidR="006B10B6" w:rsidRPr="00A0779E" w:rsidRDefault="00D75F8E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) Производството и заготовката се извършват в посочената географска област</w:t>
      </w:r>
      <w:r w:rsidR="00C937B8">
        <w:rPr>
          <w:rFonts w:ascii="Times New Roman" w:hAnsi="Times New Roman"/>
          <w:sz w:val="24"/>
          <w:szCs w:val="24"/>
          <w:lang w:val="bg-BG"/>
        </w:rPr>
        <w:t>,</w:t>
      </w:r>
      <w:r w:rsidR="00202324">
        <w:rPr>
          <w:rFonts w:ascii="Times New Roman" w:hAnsi="Times New Roman"/>
          <w:sz w:val="24"/>
          <w:szCs w:val="24"/>
          <w:lang w:val="bg-BG"/>
        </w:rPr>
        <w:t xml:space="preserve"> като з</w:t>
      </w:r>
      <w:r w:rsidR="00414AEF" w:rsidRPr="00A0779E">
        <w:rPr>
          <w:rFonts w:ascii="Times New Roman" w:hAnsi="Times New Roman"/>
          <w:sz w:val="24"/>
          <w:szCs w:val="24"/>
          <w:lang w:val="bg-BG"/>
        </w:rPr>
        <w:t>а всички стопанства сдружението води регистър – местонахождение и количества туфи.</w:t>
      </w:r>
      <w:r w:rsidR="002023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10B6" w:rsidRPr="00A0779E">
        <w:rPr>
          <w:rFonts w:ascii="Times New Roman" w:hAnsi="Times New Roman"/>
          <w:sz w:val="24"/>
          <w:szCs w:val="24"/>
          <w:lang w:val="bg-BG"/>
        </w:rPr>
        <w:t>Методологията за вътрешен контрол чрез Регистър в сдружението на местните производители с воденето на партид</w:t>
      </w:r>
      <w:r w:rsidR="00497CFE">
        <w:rPr>
          <w:rFonts w:ascii="Times New Roman" w:hAnsi="Times New Roman"/>
          <w:sz w:val="24"/>
          <w:szCs w:val="24"/>
          <w:lang w:val="bg-BG"/>
        </w:rPr>
        <w:t>ните номера и записването им в д</w:t>
      </w:r>
      <w:r w:rsidR="006B10B6" w:rsidRPr="00A0779E">
        <w:rPr>
          <w:rFonts w:ascii="Times New Roman" w:hAnsi="Times New Roman"/>
          <w:sz w:val="24"/>
          <w:szCs w:val="24"/>
          <w:lang w:val="bg-BG"/>
        </w:rPr>
        <w:t>невник и върху етикетите</w:t>
      </w:r>
      <w:r w:rsidR="0062697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10B6" w:rsidRPr="00A0779E">
        <w:rPr>
          <w:rFonts w:ascii="Times New Roman" w:hAnsi="Times New Roman"/>
          <w:sz w:val="24"/>
          <w:szCs w:val="24"/>
          <w:lang w:val="bg-BG"/>
        </w:rPr>
        <w:t>са гаранция за недопускане на опити за злоупотреби.</w:t>
      </w:r>
    </w:p>
    <w:p w14:paraId="3559B082" w14:textId="56179E24" w:rsidR="00DE416E" w:rsidRDefault="00D75F8E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7B0B8D">
        <w:rPr>
          <w:rFonts w:ascii="Times New Roman" w:hAnsi="Times New Roman"/>
          <w:sz w:val="24"/>
          <w:szCs w:val="24"/>
          <w:lang w:val="bg-BG"/>
        </w:rPr>
        <w:t>Извършват се х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имични изследвания на </w:t>
      </w:r>
      <w:r w:rsidR="00C44F12">
        <w:rPr>
          <w:rFonts w:ascii="Times New Roman" w:hAnsi="Times New Roman"/>
          <w:sz w:val="24"/>
          <w:szCs w:val="24"/>
          <w:lang w:val="bg-BG"/>
        </w:rPr>
        <w:t>Странджански</w:t>
      </w:r>
      <w:r w:rsidR="00202324">
        <w:rPr>
          <w:rFonts w:ascii="Times New Roman" w:hAnsi="Times New Roman"/>
          <w:sz w:val="24"/>
          <w:szCs w:val="24"/>
          <w:lang w:val="bg-BG"/>
        </w:rPr>
        <w:t xml:space="preserve"> билков чай </w:t>
      </w:r>
      <w:r w:rsidR="00DE416E">
        <w:rPr>
          <w:rFonts w:ascii="Times New Roman" w:hAnsi="Times New Roman"/>
          <w:sz w:val="24"/>
          <w:szCs w:val="24"/>
          <w:lang w:val="bg-BG"/>
        </w:rPr>
        <w:t xml:space="preserve">и съответните маркери за отчитане нивото на различните физико-химични показатели. </w:t>
      </w:r>
    </w:p>
    <w:p w14:paraId="6E05B12B" w14:textId="3F712461" w:rsidR="009808B9" w:rsidRPr="00A0779E" w:rsidRDefault="00D852EA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II.</w:t>
      </w:r>
      <w:r w:rsidR="00C867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72DA">
        <w:rPr>
          <w:rFonts w:ascii="Times New Roman" w:hAnsi="Times New Roman"/>
          <w:sz w:val="24"/>
          <w:szCs w:val="24"/>
          <w:lang w:val="bg-BG"/>
        </w:rPr>
        <w:t>К</w:t>
      </w:r>
      <w:r w:rsidR="009808B9" w:rsidRPr="00A0779E">
        <w:rPr>
          <w:rFonts w:ascii="Times New Roman" w:hAnsi="Times New Roman"/>
          <w:sz w:val="24"/>
          <w:szCs w:val="24"/>
          <w:lang w:val="bg-BG"/>
        </w:rPr>
        <w:t xml:space="preserve">ултивираната билка </w:t>
      </w:r>
      <w:r w:rsidR="006F1FB5" w:rsidRPr="006F1FB5">
        <w:rPr>
          <w:rFonts w:ascii="Times New Roman" w:hAnsi="Times New Roman"/>
          <w:sz w:val="24"/>
          <w:szCs w:val="24"/>
          <w:lang w:val="bg-BG"/>
        </w:rPr>
        <w:t>като ендемит за региона</w:t>
      </w:r>
      <w:r w:rsidR="00686E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F1FB5">
        <w:rPr>
          <w:rFonts w:ascii="Times New Roman" w:hAnsi="Times New Roman"/>
          <w:sz w:val="24"/>
          <w:szCs w:val="24"/>
          <w:lang w:val="bg-BG"/>
        </w:rPr>
        <w:t>следва</w:t>
      </w:r>
      <w:r w:rsidR="009808B9" w:rsidRPr="00A0779E">
        <w:rPr>
          <w:rFonts w:ascii="Times New Roman" w:hAnsi="Times New Roman"/>
          <w:sz w:val="24"/>
          <w:szCs w:val="24"/>
          <w:lang w:val="bg-BG"/>
        </w:rPr>
        <w:t xml:space="preserve"> да бъд</w:t>
      </w:r>
      <w:r w:rsidR="00B372DA">
        <w:rPr>
          <w:rFonts w:ascii="Times New Roman" w:hAnsi="Times New Roman"/>
          <w:sz w:val="24"/>
          <w:szCs w:val="24"/>
          <w:lang w:val="bg-BG"/>
        </w:rPr>
        <w:t>е</w:t>
      </w:r>
      <w:r w:rsidR="009808B9" w:rsidRPr="00A0779E">
        <w:rPr>
          <w:rFonts w:ascii="Times New Roman" w:hAnsi="Times New Roman"/>
          <w:sz w:val="24"/>
          <w:szCs w:val="24"/>
          <w:lang w:val="bg-BG"/>
        </w:rPr>
        <w:t xml:space="preserve"> проверяван</w:t>
      </w:r>
      <w:r w:rsidR="00B372DA">
        <w:rPr>
          <w:rFonts w:ascii="Times New Roman" w:hAnsi="Times New Roman"/>
          <w:sz w:val="24"/>
          <w:szCs w:val="24"/>
          <w:lang w:val="bg-BG"/>
        </w:rPr>
        <w:t>а</w:t>
      </w:r>
      <w:r w:rsidR="009808B9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72DA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C3233D">
        <w:rPr>
          <w:rFonts w:ascii="Times New Roman" w:hAnsi="Times New Roman"/>
          <w:sz w:val="24"/>
          <w:szCs w:val="24"/>
          <w:lang w:val="bg-BG"/>
        </w:rPr>
        <w:t>посочените</w:t>
      </w:r>
      <w:r w:rsidR="007E1F6D">
        <w:rPr>
          <w:rFonts w:ascii="Times New Roman" w:hAnsi="Times New Roman"/>
          <w:sz w:val="24"/>
          <w:szCs w:val="24"/>
          <w:lang w:val="bg-BG"/>
        </w:rPr>
        <w:t xml:space="preserve"> в таблицата органолептични показатели.</w:t>
      </w:r>
    </w:p>
    <w:p w14:paraId="02DCC2E4" w14:textId="68115783" w:rsidR="002334D8" w:rsidRPr="002334D8" w:rsidRDefault="00D75F8E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9F1E9AE" w14:textId="77777777" w:rsidR="00172D3A" w:rsidRPr="00CC19D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3.9. Обяснение на връзката между притежаваните характеристики на продукта или храната и географската област, включваща природни и човешки фактори:</w:t>
      </w:r>
    </w:p>
    <w:p w14:paraId="279C9A32" w14:textId="77777777" w:rsidR="00BD15CF" w:rsidRDefault="00BD15CF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8C210AA" w14:textId="02D300DA" w:rsidR="000274F7" w:rsidRPr="00F13755" w:rsidRDefault="000274F7" w:rsidP="00EF4203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4"/>
          <w:szCs w:val="24"/>
          <w:lang w:val="bg-BG"/>
        </w:rPr>
      </w:pPr>
      <w:r w:rsidRPr="00F13755">
        <w:rPr>
          <w:rFonts w:ascii="Times New Roman" w:eastAsia="Calibri" w:hAnsi="Times New Roman"/>
          <w:i/>
          <w:sz w:val="24"/>
          <w:szCs w:val="24"/>
          <w:lang w:val="bg-BG"/>
        </w:rPr>
        <w:t>Природни фактори</w:t>
      </w:r>
      <w:r>
        <w:rPr>
          <w:rFonts w:ascii="Times New Roman" w:eastAsia="Calibri" w:hAnsi="Times New Roman"/>
          <w:i/>
          <w:sz w:val="24"/>
          <w:szCs w:val="24"/>
          <w:lang w:val="bg-BG"/>
        </w:rPr>
        <w:t>:</w:t>
      </w:r>
    </w:p>
    <w:p w14:paraId="632075AA" w14:textId="74F2916E" w:rsidR="00EF4203" w:rsidRPr="00EF4203" w:rsidRDefault="00EF4203" w:rsidP="00EF4203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t xml:space="preserve">Специфичният климат и географското положение на Странджа планина са причина в тази географска област да се съхранят и оцелеят след ледниковата епоха множество терциерни реликтни видове, някои ендемити за региона като черната и червена боровинка, Странджанска зеленика, Странджанско сапунче и още 53 вида растения. Сред тях е и растението Sideritis syriaca, което расте върху подбрани почви в географския район и от което се приготвя Странджански билков чай / Strandzhanski bilkov chay. Есенните и ранните пролетни слани, дори и силните краткотрайни заледявания в по-малка степен, засягат именно култивираните чаени растения и при тях оцеляването и регенериращите свойства са доста по-ясно изразени. Утринната роса и мъглите в сухите летни дни, бързо изпаряващи се дори при ниска слънчева активност, също са благоприятен фактор за това. Чрез овласените стръкове и силно развитата листна маса те поемат само полезната влага, променяйки цвета си в тъмнозелен или бледожълт.   </w:t>
      </w:r>
    </w:p>
    <w:p w14:paraId="6F4EE454" w14:textId="77777777" w:rsidR="00EF4203" w:rsidRPr="00EF4203" w:rsidRDefault="00EF4203" w:rsidP="00EF4203">
      <w:pPr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lastRenderedPageBreak/>
        <w:t>Синтезираните в растението над 20 биологично активни вещества и специфичният му аромат се дължат на морфологичните му особености и на следните абиотични и биотични фактори:</w:t>
      </w:r>
    </w:p>
    <w:p w14:paraId="409A6819" w14:textId="77777777" w:rsidR="00EF4203" w:rsidRPr="00EF4203" w:rsidRDefault="00EF4203" w:rsidP="00EF420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t>А) Минералното и бактериално съдържание на рохкавите карстови почви в района.</w:t>
      </w:r>
    </w:p>
    <w:p w14:paraId="7E984B0A" w14:textId="06A6A48F" w:rsidR="00EF4203" w:rsidRPr="00EF4203" w:rsidRDefault="00EF4203" w:rsidP="00EF420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t>Б) Най-високата слънчева активност в географската област - &gt;1500 kwh/m² годишно (средна за страната 1110-1420 kwh/m²). Тя се редува през цялата година с топлата влажност на морските бризове от изток-югоизток и на „белия вятър“ от юг-югозапад, филтрирани от широколистните странджански гори. Тези природно-климатични особености, както и кратките дъждове в топлата есен и меката зима</w:t>
      </w:r>
      <w:r w:rsidR="00933AF2">
        <w:rPr>
          <w:rFonts w:ascii="Times New Roman" w:eastAsia="Calibri" w:hAnsi="Times New Roman"/>
          <w:sz w:val="24"/>
          <w:szCs w:val="24"/>
        </w:rPr>
        <w:t>,</w:t>
      </w:r>
      <w:r w:rsidRPr="00EF4203">
        <w:rPr>
          <w:rFonts w:ascii="Times New Roman" w:eastAsia="Calibri" w:hAnsi="Times New Roman"/>
          <w:sz w:val="24"/>
          <w:szCs w:val="24"/>
          <w:lang w:val="bg-BG"/>
        </w:rPr>
        <w:t xml:space="preserve"> гарантират продължителна фотосинтеза и устойчивост на вида.</w:t>
      </w:r>
    </w:p>
    <w:p w14:paraId="3383B52C" w14:textId="77777777" w:rsidR="00EF4203" w:rsidRPr="00EF4203" w:rsidRDefault="00EF4203" w:rsidP="00EF4203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t>В) Характерното за региона засушаване точно в периода на цъфтеж и съзряване на цветните стръкове през м. май - м. октомври. То е благоприятен фактор за синтезирането на ароматните вещества.</w:t>
      </w:r>
    </w:p>
    <w:p w14:paraId="3CA07AED" w14:textId="3FDF799F" w:rsidR="00172D3A" w:rsidRPr="002C70A4" w:rsidRDefault="00EF4203" w:rsidP="002C70A4">
      <w:pPr>
        <w:widowControl w:val="0"/>
        <w:shd w:val="clear" w:color="auto" w:fill="FFFFFF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  <w:lang w:val="bg-BG"/>
        </w:rPr>
      </w:pPr>
      <w:r w:rsidRPr="00EF4203">
        <w:rPr>
          <w:rFonts w:ascii="Times New Roman" w:eastAsia="Calibri" w:hAnsi="Times New Roman"/>
          <w:sz w:val="24"/>
          <w:szCs w:val="24"/>
          <w:lang w:val="bg-BG"/>
        </w:rPr>
        <w:t>Г) Множеството естествени опрашители в насажденията - десетките видове диви пчели, светулки, бръмбари и др.</w:t>
      </w:r>
      <w:r w:rsidR="0017236F" w:rsidRPr="00F7037A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EF4203">
        <w:rPr>
          <w:rFonts w:ascii="Times New Roman" w:eastAsia="Calibri" w:hAnsi="Times New Roman"/>
          <w:sz w:val="24"/>
          <w:szCs w:val="24"/>
          <w:lang w:val="bg-BG"/>
        </w:rPr>
        <w:t xml:space="preserve"> подпомагат т.н</w:t>
      </w:r>
      <w:r w:rsidR="0017236F" w:rsidRPr="00F7037A">
        <w:rPr>
          <w:rFonts w:ascii="Times New Roman" w:eastAsia="Calibri" w:hAnsi="Times New Roman"/>
          <w:sz w:val="24"/>
          <w:szCs w:val="24"/>
          <w:lang w:val="bg-BG"/>
        </w:rPr>
        <w:t>a</w:t>
      </w:r>
      <w:r w:rsidR="0017236F">
        <w:rPr>
          <w:rFonts w:ascii="Times New Roman" w:eastAsia="Calibri" w:hAnsi="Times New Roman"/>
          <w:sz w:val="24"/>
          <w:szCs w:val="24"/>
          <w:lang w:val="bg-BG"/>
        </w:rPr>
        <w:t>р</w:t>
      </w:r>
      <w:r w:rsidRPr="00EF4203">
        <w:rPr>
          <w:rFonts w:ascii="Times New Roman" w:eastAsia="Calibri" w:hAnsi="Times New Roman"/>
          <w:sz w:val="24"/>
          <w:szCs w:val="24"/>
          <w:lang w:val="bg-BG"/>
        </w:rPr>
        <w:t>. к</w:t>
      </w:r>
      <w:r w:rsidRPr="00F7037A">
        <w:rPr>
          <w:rFonts w:ascii="Times New Roman" w:eastAsia="Calibri" w:hAnsi="Times New Roman"/>
          <w:sz w:val="24"/>
          <w:szCs w:val="24"/>
          <w:lang w:val="bg-BG"/>
        </w:rPr>
        <w:t xml:space="preserve">ръстосано опрашване. Именно прелитащите насекоми при хранене прехвърлят полен в и между цветовете и оплождат семената, като така осигуряват по-жизнено потомство и генетична устойчивост на вида. Поради това </w:t>
      </w:r>
      <w:r w:rsidRPr="00EF4203">
        <w:rPr>
          <w:rFonts w:ascii="Times New Roman" w:eastAsia="Calibri" w:hAnsi="Times New Roman"/>
          <w:sz w:val="24"/>
          <w:szCs w:val="24"/>
          <w:lang w:val="bg-BG"/>
        </w:rPr>
        <w:t>комбинираното отглеждане на билката с пчелни семейства, лози и др. е предпочитана агроекологична практика сред местните производители.</w:t>
      </w:r>
    </w:p>
    <w:p w14:paraId="46D30241" w14:textId="77777777" w:rsidR="00CD19E3" w:rsidRDefault="00E26C26" w:rsidP="00F1375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457A59">
        <w:rPr>
          <w:rFonts w:ascii="Times New Roman" w:hAnsi="Times New Roman"/>
          <w:i/>
          <w:sz w:val="24"/>
          <w:szCs w:val="24"/>
          <w:lang w:val="bg-BG"/>
        </w:rPr>
        <w:t>Човешки фактори:</w:t>
      </w:r>
    </w:p>
    <w:p w14:paraId="03A4A774" w14:textId="14EDFE29" w:rsidR="00CD19E3" w:rsidRPr="00CD19E3" w:rsidRDefault="00CD19E3" w:rsidP="00CD19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D19E3">
        <w:rPr>
          <w:rFonts w:ascii="Times New Roman" w:eastAsia="Times New Roman" w:hAnsi="Times New Roman"/>
          <w:sz w:val="24"/>
          <w:szCs w:val="24"/>
          <w:lang w:val="bg-BG"/>
        </w:rPr>
        <w:t>Човешките грижи чрез прилагането на изпитани добри практики за култивиране на билката в условия, много близки до естествената ѝ среда,</w:t>
      </w:r>
      <w:r w:rsidRPr="00CD19E3">
        <w:rPr>
          <w:rFonts w:ascii="Times New Roman" w:eastAsia="SimSun" w:hAnsi="Times New Roman"/>
          <w:sz w:val="20"/>
          <w:szCs w:val="20"/>
          <w:lang w:val="bg-BG" w:eastAsia="zh-CN"/>
        </w:rPr>
        <w:t xml:space="preserve"> </w:t>
      </w:r>
      <w:r w:rsidRPr="00CD19E3">
        <w:rPr>
          <w:rFonts w:ascii="Times New Roman" w:eastAsia="SimSun" w:hAnsi="Times New Roman"/>
          <w:sz w:val="24"/>
          <w:szCs w:val="24"/>
          <w:lang w:val="bg-BG" w:eastAsia="zh-CN"/>
        </w:rPr>
        <w:t>са</w:t>
      </w:r>
      <w:r w:rsidRPr="00CD19E3">
        <w:rPr>
          <w:rFonts w:ascii="Times New Roman" w:eastAsia="SimSun" w:hAnsi="Times New Roman"/>
          <w:sz w:val="20"/>
          <w:szCs w:val="20"/>
          <w:lang w:val="bg-BG" w:eastAsia="zh-CN"/>
        </w:rPr>
        <w:t xml:space="preserve"> 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от решаващо значение за нейното опазване и възпроизводство. </w:t>
      </w:r>
      <w:bookmarkStart w:id="1" w:name="_Hlk123115404"/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Те се изразяват в избор на най-подходящи терени и почви </w:t>
      </w:r>
      <w:r w:rsidRPr="00CD19E3">
        <w:rPr>
          <w:rFonts w:ascii="Times New Roman" w:eastAsia="Times New Roman" w:hAnsi="Times New Roman"/>
          <w:sz w:val="24"/>
          <w:szCs w:val="24"/>
        </w:rPr>
        <w:t>(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>алкални</w:t>
      </w:r>
      <w:r w:rsidRPr="00CD19E3">
        <w:rPr>
          <w:rFonts w:ascii="Times New Roman" w:eastAsia="Times New Roman" w:hAnsi="Times New Roman"/>
          <w:sz w:val="24"/>
          <w:szCs w:val="24"/>
        </w:rPr>
        <w:t>)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 и тяхното допълнително варуване, когато </w:t>
      </w:r>
      <w:r w:rsidR="00FD7826">
        <w:rPr>
          <w:rFonts w:ascii="Times New Roman" w:eastAsia="Times New Roman" w:hAnsi="Times New Roman"/>
          <w:sz w:val="24"/>
          <w:szCs w:val="24"/>
          <w:lang w:val="bg-BG"/>
        </w:rPr>
        <w:t>това се налага. От значение е и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 производството и засаждането на качествен разсад и подбиране на семена за директна сеитба в подготвени гнезда и редове, както и периодичното контролирано премахване на потискащата растителност в туфите и коситба между редовете. Цветните класове се обират ежеседмично ръчно, след вдигане на росата и при завършен цъфтеж (от м. юни до м.</w:t>
      </w:r>
      <w:r w:rsidR="001411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>октомври).</w:t>
      </w:r>
      <w:r w:rsidRPr="00CD19E3">
        <w:rPr>
          <w:rFonts w:ascii="Times New Roman" w:eastAsia="SimSun" w:hAnsi="Times New Roman"/>
          <w:sz w:val="20"/>
          <w:szCs w:val="20"/>
          <w:lang w:val="bg-BG" w:eastAsia="zh-CN"/>
        </w:rPr>
        <w:t xml:space="preserve"> 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Особеното умение се изразява в отчупването им на точно определено място - между двете листа и подрастващите по-малки цветни стръкове. Опитният производител само при допир с пръсти усеща чупливостта на стръковете и зрелостта на класовете – това е, когато цветчетата са напълно разтворени в крайните чашковидни прешлени и върховете им изглеждат заоблени. </w:t>
      </w:r>
      <w:r w:rsidRPr="00CD19E3">
        <w:rPr>
          <w:rFonts w:ascii="Times New Roman" w:eastAsia="Times New Roman" w:hAnsi="Times New Roman"/>
          <w:sz w:val="24"/>
          <w:szCs w:val="24"/>
        </w:rPr>
        <w:t>O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>трязването с ножица не е правилно и не се практикува, защото предполага събирането на недобре узрели класове, а това означава по-ниско ниво на органолептичните показатели. Добра практика е и изсушаването в затворени слънчеви или електрически сушилни и своевременно пакетиране на готовата продукция - от едно до пет денонощия</w:t>
      </w:r>
      <w:r w:rsidR="00C0497D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 с остатъчна влага не повече от 9-10%. Съхраняването се извършва на сухо и тъмно, тъй като на светло класовете изсветляват и се влошава качеството им.</w:t>
      </w:r>
    </w:p>
    <w:bookmarkEnd w:id="1"/>
    <w:p w14:paraId="34F3AF9B" w14:textId="7CE774F3" w:rsidR="00CD19E3" w:rsidRPr="00122FF7" w:rsidRDefault="00CD19E3" w:rsidP="0012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     </w:t>
      </w:r>
      <w:r w:rsidR="00321718">
        <w:rPr>
          <w:rFonts w:ascii="Times New Roman" w:eastAsia="Times New Roman" w:hAnsi="Times New Roman"/>
          <w:sz w:val="24"/>
          <w:szCs w:val="24"/>
        </w:rPr>
        <w:t xml:space="preserve">   </w:t>
      </w:r>
      <w:r w:rsidR="00122FF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>Всички човешки грижи за култивираната билка спомаг</w:t>
      </w:r>
      <w:r w:rsidR="00C0497D">
        <w:rPr>
          <w:rFonts w:ascii="Times New Roman" w:eastAsia="Times New Roman" w:hAnsi="Times New Roman"/>
          <w:sz w:val="24"/>
          <w:szCs w:val="24"/>
          <w:lang w:val="bg-BG"/>
        </w:rPr>
        <w:t>ат за по-добрия ѝ</w:t>
      </w:r>
      <w:r w:rsidRPr="00CD19E3">
        <w:rPr>
          <w:rFonts w:ascii="Times New Roman" w:eastAsia="Times New Roman" w:hAnsi="Times New Roman"/>
          <w:sz w:val="24"/>
          <w:szCs w:val="24"/>
          <w:lang w:val="bg-BG"/>
        </w:rPr>
        <w:t xml:space="preserve"> и продължителен физиологичен растеж, а също и за по-големия ѝ добив с по-продължително синтезиране на биологично активни вещества. Това води и до по-високите им стойности именно при култивираните растения. </w:t>
      </w:r>
    </w:p>
    <w:p w14:paraId="6E0599CB" w14:textId="77777777" w:rsidR="00122FF7" w:rsidRDefault="007273DF" w:rsidP="00122FF7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Показателна е неразривната връзка между свойствата на билката с природните условия в географската област и </w:t>
      </w:r>
      <w:r w:rsidR="00427AC6" w:rsidRPr="00A0779E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местните традиции на хората. Така например, по с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помени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Дора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373C01">
        <w:rPr>
          <w:rFonts w:ascii="Times New Roman" w:hAnsi="Times New Roman"/>
          <w:sz w:val="24"/>
          <w:szCs w:val="24"/>
          <w:lang w:val="bg-BG"/>
        </w:rPr>
        <w:t>Патронова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от М</w:t>
      </w:r>
      <w:r w:rsidR="00455E22" w:rsidRPr="00A0779E">
        <w:rPr>
          <w:rFonts w:ascii="Times New Roman" w:hAnsi="Times New Roman"/>
          <w:sz w:val="24"/>
          <w:szCs w:val="24"/>
          <w:lang w:val="bg-BG"/>
        </w:rPr>
        <w:t xml:space="preserve">алко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Търново</w:t>
      </w:r>
      <w:r w:rsidR="00FC61F9">
        <w:rPr>
          <w:rFonts w:ascii="Times New Roman" w:hAnsi="Times New Roman"/>
          <w:sz w:val="24"/>
          <w:szCs w:val="24"/>
          <w:lang w:val="bg-BG"/>
        </w:rPr>
        <w:t>,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опазване</w:t>
      </w:r>
      <w:proofErr w:type="spellEnd"/>
      <w:r w:rsidR="00FC09A9">
        <w:rPr>
          <w:rFonts w:ascii="Times New Roman" w:hAnsi="Times New Roman"/>
          <w:sz w:val="24"/>
          <w:szCs w:val="24"/>
          <w:lang w:val="bg-BG"/>
        </w:rPr>
        <w:t>то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естествените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находища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в </w:t>
      </w:r>
      <w:r w:rsidR="00427AC6" w:rsidRPr="00A0779E">
        <w:rPr>
          <w:rFonts w:ascii="Times New Roman" w:hAnsi="Times New Roman"/>
          <w:sz w:val="24"/>
          <w:szCs w:val="24"/>
          <w:lang w:val="bg-BG"/>
        </w:rPr>
        <w:t xml:space="preserve">местността </w:t>
      </w:r>
      <w:r w:rsidR="00B203B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Пейково</w:t>
      </w:r>
      <w:proofErr w:type="spellEnd"/>
      <w:r w:rsidR="00C04E9D" w:rsidRPr="00C04E9D">
        <w:rPr>
          <w:rFonts w:ascii="Times New Roman" w:hAnsi="Times New Roman"/>
          <w:sz w:val="24"/>
          <w:szCs w:val="24"/>
        </w:rPr>
        <w:t>“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2606A3" w:rsidRPr="00A0779E">
        <w:rPr>
          <w:rFonts w:ascii="Times New Roman" w:hAnsi="Times New Roman"/>
          <w:sz w:val="24"/>
          <w:szCs w:val="24"/>
        </w:rPr>
        <w:t>30-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те и </w:t>
      </w:r>
      <w:r w:rsidR="002606A3" w:rsidRPr="00A0779E">
        <w:rPr>
          <w:rFonts w:ascii="Times New Roman" w:hAnsi="Times New Roman"/>
          <w:sz w:val="24"/>
          <w:szCs w:val="24"/>
        </w:rPr>
        <w:t xml:space="preserve">40-те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години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ХХ в.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 е било системна грижа на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родителите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FC61F9">
        <w:rPr>
          <w:rFonts w:ascii="Times New Roman" w:hAnsi="Times New Roman"/>
          <w:sz w:val="24"/>
          <w:szCs w:val="24"/>
          <w:lang w:val="bg-BG"/>
        </w:rPr>
        <w:t>ѝ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. Те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7565BF" w:rsidRPr="00A0779E">
        <w:rPr>
          <w:rFonts w:ascii="Times New Roman" w:hAnsi="Times New Roman"/>
          <w:sz w:val="24"/>
          <w:szCs w:val="24"/>
          <w:lang w:val="bg-BG"/>
        </w:rPr>
        <w:t>заръчвали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децата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си </w:t>
      </w:r>
      <w:r w:rsidR="00373C01">
        <w:rPr>
          <w:rFonts w:ascii="Times New Roman" w:hAnsi="Times New Roman"/>
          <w:sz w:val="24"/>
          <w:szCs w:val="24"/>
          <w:lang w:val="bg-BG"/>
        </w:rPr>
        <w:t>да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 не допускат овцете и козите</w:t>
      </w:r>
      <w:r w:rsidR="000C09B8">
        <w:rPr>
          <w:rFonts w:ascii="Times New Roman" w:hAnsi="Times New Roman"/>
          <w:sz w:val="24"/>
          <w:szCs w:val="24"/>
        </w:rPr>
        <w:t xml:space="preserve"> в „</w:t>
      </w:r>
      <w:proofErr w:type="spellStart"/>
      <w:r w:rsidR="000C09B8">
        <w:rPr>
          <w:rFonts w:ascii="Times New Roman" w:hAnsi="Times New Roman"/>
          <w:sz w:val="24"/>
          <w:szCs w:val="24"/>
        </w:rPr>
        <w:t>Пейковския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пъзлак</w:t>
      </w:r>
      <w:proofErr w:type="spellEnd"/>
      <w:r w:rsidR="00C04E9D" w:rsidRPr="00C04E9D">
        <w:rPr>
          <w:rFonts w:ascii="Times New Roman" w:hAnsi="Times New Roman"/>
          <w:sz w:val="24"/>
          <w:szCs w:val="24"/>
        </w:rPr>
        <w:t>“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, където расте „миризливото билле</w:t>
      </w:r>
      <w:r w:rsidR="00C04E9D" w:rsidRPr="00C04E9D">
        <w:rPr>
          <w:rFonts w:ascii="Times New Roman" w:hAnsi="Times New Roman"/>
          <w:sz w:val="24"/>
          <w:szCs w:val="24"/>
          <w:lang w:val="bg-BG"/>
        </w:rPr>
        <w:t>“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, а когато</w:t>
      </w:r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ги изпращали да наберат от ценната билка</w:t>
      </w:r>
      <w:r w:rsidR="00FC61F9">
        <w:rPr>
          <w:rFonts w:ascii="Times New Roman" w:hAnsi="Times New Roman"/>
          <w:sz w:val="24"/>
          <w:szCs w:val="24"/>
          <w:lang w:val="bg-BG"/>
        </w:rPr>
        <w:t>,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 все им напомняли </w:t>
      </w:r>
      <w:r w:rsidR="002606A3" w:rsidRPr="00A0779E">
        <w:rPr>
          <w:rFonts w:ascii="Times New Roman" w:hAnsi="Times New Roman"/>
          <w:sz w:val="24"/>
          <w:szCs w:val="24"/>
        </w:rPr>
        <w:t>„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да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не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го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мъкне</w:t>
      </w:r>
      <w:proofErr w:type="spellEnd"/>
      <w:r w:rsidR="002606A3" w:rsidRPr="00A0779E">
        <w:rPr>
          <w:rFonts w:ascii="Times New Roman" w:hAnsi="Times New Roman"/>
          <w:sz w:val="24"/>
          <w:szCs w:val="24"/>
          <w:lang w:val="bg-BG"/>
        </w:rPr>
        <w:t>те</w:t>
      </w:r>
      <w:r w:rsidR="002606A3" w:rsidRPr="00A0779E">
        <w:rPr>
          <w:rFonts w:ascii="Times New Roman" w:hAnsi="Times New Roman"/>
          <w:sz w:val="24"/>
          <w:szCs w:val="24"/>
        </w:rPr>
        <w:t xml:space="preserve">, а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само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да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6A3" w:rsidRPr="00A0779E">
        <w:rPr>
          <w:rFonts w:ascii="Times New Roman" w:hAnsi="Times New Roman"/>
          <w:sz w:val="24"/>
          <w:szCs w:val="24"/>
        </w:rPr>
        <w:t>скършите</w:t>
      </w:r>
      <w:proofErr w:type="spellEnd"/>
      <w:r w:rsidR="002606A3" w:rsidRPr="00A07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1F9" w:rsidRPr="00A0779E">
        <w:rPr>
          <w:rFonts w:ascii="Times New Roman" w:hAnsi="Times New Roman"/>
          <w:sz w:val="24"/>
          <w:szCs w:val="24"/>
        </w:rPr>
        <w:t>цвет</w:t>
      </w:r>
      <w:proofErr w:type="spellEnd"/>
      <w:r w:rsidR="00FC61F9">
        <w:rPr>
          <w:rFonts w:ascii="Times New Roman" w:hAnsi="Times New Roman"/>
          <w:sz w:val="24"/>
          <w:szCs w:val="24"/>
          <w:lang w:val="bg-BG"/>
        </w:rPr>
        <w:t>а</w:t>
      </w:r>
      <w:r w:rsidR="00C04E9D" w:rsidRPr="00C04E9D">
        <w:rPr>
          <w:rFonts w:ascii="Times New Roman" w:hAnsi="Times New Roman"/>
          <w:sz w:val="24"/>
          <w:szCs w:val="24"/>
          <w:lang w:val="bg-BG"/>
        </w:rPr>
        <w:t>“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. Подобни грижи за опазването на билката са запазени и в спомените</w:t>
      </w:r>
      <w:r w:rsidR="002606A3" w:rsidRPr="00A0779E">
        <w:rPr>
          <w:sz w:val="24"/>
          <w:szCs w:val="24"/>
          <w:lang w:val="bg-BG"/>
        </w:rPr>
        <w:t xml:space="preserve">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на 92-годишния Кирил Еленчев, също от М</w:t>
      </w:r>
      <w:r w:rsidR="007565BF" w:rsidRPr="00A0779E">
        <w:rPr>
          <w:rFonts w:ascii="Times New Roman" w:hAnsi="Times New Roman"/>
          <w:sz w:val="24"/>
          <w:szCs w:val="24"/>
          <w:lang w:val="bg-BG"/>
        </w:rPr>
        <w:t xml:space="preserve">алко 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 xml:space="preserve">Търново, като козарче през 30-те години в </w:t>
      </w:r>
      <w:r w:rsidR="00A378CB">
        <w:rPr>
          <w:rFonts w:ascii="Times New Roman" w:hAnsi="Times New Roman"/>
          <w:sz w:val="24"/>
          <w:szCs w:val="24"/>
          <w:lang w:val="bg-BG"/>
        </w:rPr>
        <w:t>района</w:t>
      </w:r>
      <w:r w:rsidR="002606A3" w:rsidRPr="00A0779E">
        <w:rPr>
          <w:rFonts w:ascii="Times New Roman" w:hAnsi="Times New Roman"/>
          <w:sz w:val="24"/>
          <w:szCs w:val="24"/>
          <w:lang w:val="bg-BG"/>
        </w:rPr>
        <w:t>, където и днес естественото находище е сред най-добре запазените.</w:t>
      </w:r>
    </w:p>
    <w:p w14:paraId="431A1BF1" w14:textId="13C1BD66" w:rsidR="009A0CED" w:rsidRPr="00A0779E" w:rsidRDefault="00122FF7" w:rsidP="00122FF7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9A0CED" w:rsidRPr="00A0779E">
        <w:rPr>
          <w:rFonts w:ascii="Times New Roman" w:hAnsi="Times New Roman"/>
          <w:sz w:val="24"/>
          <w:szCs w:val="24"/>
          <w:lang w:val="bg-BG"/>
        </w:rPr>
        <w:t>С</w:t>
      </w:r>
      <w:r w:rsidR="009A0CED">
        <w:rPr>
          <w:rFonts w:ascii="Times New Roman" w:hAnsi="Times New Roman"/>
          <w:sz w:val="24"/>
          <w:szCs w:val="24"/>
          <w:lang w:val="bg-BG"/>
        </w:rPr>
        <w:t xml:space="preserve"> отглеждането на Странджански билков чай се</w:t>
      </w:r>
      <w:r w:rsidR="009A0CED" w:rsidRPr="00A0779E">
        <w:rPr>
          <w:rFonts w:ascii="Times New Roman" w:hAnsi="Times New Roman"/>
          <w:sz w:val="24"/>
          <w:szCs w:val="24"/>
          <w:lang w:val="bg-BG"/>
        </w:rPr>
        <w:t xml:space="preserve"> оползотворява</w:t>
      </w:r>
      <w:r w:rsidR="009A0CED">
        <w:rPr>
          <w:rFonts w:ascii="Times New Roman" w:hAnsi="Times New Roman"/>
          <w:sz w:val="24"/>
          <w:szCs w:val="24"/>
          <w:lang w:val="bg-BG"/>
        </w:rPr>
        <w:t>т</w:t>
      </w:r>
      <w:r w:rsidR="009A0CED" w:rsidRPr="00A0779E">
        <w:rPr>
          <w:rFonts w:ascii="Times New Roman" w:hAnsi="Times New Roman"/>
          <w:sz w:val="24"/>
          <w:szCs w:val="24"/>
          <w:lang w:val="bg-BG"/>
        </w:rPr>
        <w:t xml:space="preserve"> пустеещи карстови площи с потенциал да </w:t>
      </w:r>
      <w:r w:rsidR="006165C5">
        <w:rPr>
          <w:rFonts w:ascii="Times New Roman" w:hAnsi="Times New Roman"/>
          <w:sz w:val="24"/>
          <w:szCs w:val="24"/>
          <w:lang w:val="bg-BG"/>
        </w:rPr>
        <w:t>се произвежда</w:t>
      </w:r>
      <w:r w:rsidR="009A0CED" w:rsidRPr="00A0779E">
        <w:rPr>
          <w:rFonts w:ascii="Times New Roman" w:hAnsi="Times New Roman"/>
          <w:sz w:val="24"/>
          <w:szCs w:val="24"/>
          <w:lang w:val="bg-BG"/>
        </w:rPr>
        <w:t xml:space="preserve"> билката в комбинация с други допълващи култури</w:t>
      </w:r>
      <w:r w:rsidR="009A0CED">
        <w:rPr>
          <w:rFonts w:ascii="Times New Roman" w:hAnsi="Times New Roman"/>
          <w:sz w:val="24"/>
          <w:szCs w:val="24"/>
          <w:lang w:val="bg-BG"/>
        </w:rPr>
        <w:t>, като например</w:t>
      </w:r>
      <w:r w:rsidR="009A0CED" w:rsidRPr="0079181F">
        <w:rPr>
          <w:rFonts w:ascii="Times New Roman" w:hAnsi="Times New Roman"/>
          <w:sz w:val="24"/>
          <w:szCs w:val="24"/>
          <w:lang w:val="bg-BG"/>
        </w:rPr>
        <w:t xml:space="preserve"> лози, ниско стеблен планински лимон, декоративни храсти</w:t>
      </w:r>
      <w:r w:rsidR="009A0CED">
        <w:rPr>
          <w:rFonts w:ascii="Times New Roman" w:hAnsi="Times New Roman"/>
          <w:sz w:val="24"/>
          <w:szCs w:val="24"/>
          <w:lang w:val="bg-BG"/>
        </w:rPr>
        <w:t>, както</w:t>
      </w:r>
      <w:r w:rsidR="009A0CED" w:rsidRPr="0079181F">
        <w:rPr>
          <w:rFonts w:ascii="Times New Roman" w:hAnsi="Times New Roman"/>
          <w:sz w:val="24"/>
          <w:szCs w:val="24"/>
          <w:lang w:val="bg-BG"/>
        </w:rPr>
        <w:t xml:space="preserve"> и пчелни семейства.</w:t>
      </w:r>
    </w:p>
    <w:p w14:paraId="0BCE2205" w14:textId="6EA477B6" w:rsidR="009F749B" w:rsidRDefault="007273DF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Описаната връзка между природните и човешки фактори за култивирания вариант на та</w:t>
      </w:r>
      <w:r w:rsidR="00AA2083">
        <w:rPr>
          <w:rFonts w:ascii="Times New Roman" w:hAnsi="Times New Roman"/>
          <w:sz w:val="24"/>
          <w:szCs w:val="24"/>
          <w:lang w:val="bg-BG"/>
        </w:rPr>
        <w:t>зи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 xml:space="preserve"> билка обуславя качествените </w:t>
      </w:r>
      <w:r w:rsidR="00FC61F9">
        <w:rPr>
          <w:rFonts w:ascii="Times New Roman" w:hAnsi="Times New Roman"/>
          <w:sz w:val="24"/>
          <w:szCs w:val="24"/>
          <w:lang w:val="bg-BG"/>
        </w:rPr>
        <w:t>ѝ</w:t>
      </w:r>
      <w:r w:rsidR="00FC61F9" w:rsidRPr="00A077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D3A" w:rsidRPr="00A0779E">
        <w:rPr>
          <w:rFonts w:ascii="Times New Roman" w:hAnsi="Times New Roman"/>
          <w:sz w:val="24"/>
          <w:szCs w:val="24"/>
          <w:lang w:val="bg-BG"/>
        </w:rPr>
        <w:t>характеристики.</w:t>
      </w:r>
      <w:r w:rsidR="00322DB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2DF2CD38" w14:textId="2C444C4D" w:rsidR="002A0A80" w:rsidRDefault="002A0A80" w:rsidP="00283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7CD3DF" w14:textId="4157F9C8" w:rsidR="002A0A80" w:rsidRPr="002A0A80" w:rsidRDefault="002A0A80" w:rsidP="002A0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bookmarkStart w:id="2" w:name="_Hlk122425281"/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Странджански билков чай / Strandzhanski bilkov chay има специфични физико-химични и органолептични характеристики. Видно от химичните показатели</w:t>
      </w:r>
      <w:r w:rsidR="00E842D9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,</w:t>
      </w: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п</w:t>
      </w:r>
      <w:r w:rsidRPr="002A0A80">
        <w:rPr>
          <w:rFonts w:ascii="Times New Roman" w:eastAsia="Times New Roman" w:hAnsi="Times New Roman"/>
          <w:sz w:val="24"/>
          <w:szCs w:val="24"/>
          <w:lang w:val="bg-BG" w:eastAsia="bg-BG"/>
        </w:rPr>
        <w:t>роцентното съдържание на биоактивните вещества е по-високо при култивираните растения спрямо диворастящите.</w:t>
      </w:r>
    </w:p>
    <w:p w14:paraId="48D8E974" w14:textId="77777777" w:rsidR="002A0A80" w:rsidRPr="002A0A80" w:rsidRDefault="002A0A80" w:rsidP="002A0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Цветът му спектрофотометрично е средно интензивен - 12-18 единици EВС (по Европейска пивоварна конвенция).                               </w:t>
      </w:r>
    </w:p>
    <w:p w14:paraId="4480E001" w14:textId="77777777" w:rsidR="002A0A80" w:rsidRPr="002A0A80" w:rsidRDefault="002A0A80" w:rsidP="002A0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Билката има висока антиоксидантна активност,</w:t>
      </w: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eastAsia="zh-CN"/>
        </w:rPr>
        <w:t xml:space="preserve"> a </w:t>
      </w: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вследствие на това и чаят за пиене. </w:t>
      </w:r>
    </w:p>
    <w:p w14:paraId="1F1E708A" w14:textId="4A8F0DDC" w:rsidR="002A0A80" w:rsidRDefault="002A0A80" w:rsidP="002A0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r w:rsidRPr="002A0A8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Странджанският билков чай / Strandzhanski bilkov chay в култивирани условия e с доста по-изразен аромат от други подобни билки и чаят има по-мек и наситен вкус, защото билката расте на по-ниска надморска височина (до 450 м.) и синтезира повече и по-дълго време слънчева светлина и топлина. </w:t>
      </w:r>
    </w:p>
    <w:p w14:paraId="6D13946D" w14:textId="77777777" w:rsidR="00C5664F" w:rsidRPr="002A0A80" w:rsidRDefault="00C5664F" w:rsidP="002A0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</w:p>
    <w:bookmarkEnd w:id="2"/>
    <w:p w14:paraId="249A514A" w14:textId="3BA280AD" w:rsidR="005D3C78" w:rsidRPr="00F13755" w:rsidRDefault="005D3C78" w:rsidP="00C56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shd w:val="clear" w:color="auto" w:fill="FEFEFE"/>
          <w:lang w:val="bg-BG" w:eastAsia="zh-CN"/>
        </w:rPr>
      </w:pPr>
      <w:r w:rsidRPr="00F13755">
        <w:rPr>
          <w:rFonts w:ascii="Times New Roman" w:eastAsia="Times New Roman" w:hAnsi="Times New Roman"/>
          <w:i/>
          <w:sz w:val="24"/>
          <w:szCs w:val="24"/>
          <w:shd w:val="clear" w:color="auto" w:fill="FEFEFE"/>
          <w:lang w:val="bg-BG" w:eastAsia="zh-CN"/>
        </w:rPr>
        <w:t>Причинно-следствена връзка:</w:t>
      </w:r>
    </w:p>
    <w:p w14:paraId="27183647" w14:textId="19847963" w:rsidR="00C5664F" w:rsidRPr="00C5664F" w:rsidRDefault="00C5664F" w:rsidP="00C566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Географският район 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eastAsia="zh-CN"/>
        </w:rPr>
        <w:t xml:space="preserve">– 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Странджа, в който се отглежда </w:t>
      </w:r>
      <w:r w:rsidRPr="00C5664F">
        <w:rPr>
          <w:rFonts w:ascii="Times New Roman" w:eastAsia="Calibri" w:hAnsi="Times New Roman"/>
          <w:sz w:val="24"/>
          <w:szCs w:val="24"/>
          <w:lang w:val="bg-BG"/>
        </w:rPr>
        <w:t>Sideritis syriaca</w:t>
      </w:r>
      <w:r w:rsidR="00E76E34"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се характеризира с умерени целогодишни температури, най-висока слънчева активност, редувана през цялата година с топлата влажност на морските бризове. За отглеждането на тази билка в Странджа спомагат и алкалните почви, които може да са около богати на минерали варовикови скали и които приемат и отдават бавно слънчевата топлина и задържат влага. Ранните пролетни и късните есенни слани, както и утринната роса и мъглите в </w:t>
      </w:r>
      <w:r w:rsidR="00C2597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сухите летни дни, допринасят за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негова</w:t>
      </w:r>
      <w:r w:rsidR="00C2597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та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жизнеспособност и устойчивост. Засушаването в този географски район, което съвпада с периода на цъфтене на растението</w:t>
      </w:r>
      <w:r w:rsidR="00092E2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,</w:t>
      </w:r>
      <w:r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води до натрупването на ароматни вещества в него. Съчетанието от тези агро-климатични условия е предпоставка да се синтезират в растението над 20 биологично активни вещества. Това води и до по-високите стойности на антиоксидантната активност на чая. </w:t>
      </w:r>
    </w:p>
    <w:p w14:paraId="66E717F5" w14:textId="7B1BFBCC" w:rsidR="00C5664F" w:rsidRPr="00C5664F" w:rsidRDefault="00A60D89" w:rsidP="00C566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</w:t>
      </w:r>
      <w:r w:rsidR="00C5664F"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Човешките умения за отглеждане на билката също спомагат за </w:t>
      </w:r>
      <w:r w:rsidR="00C5664F" w:rsidRPr="00C5664F">
        <w:rPr>
          <w:rFonts w:ascii="Times New Roman" w:eastAsia="Times New Roman" w:hAnsi="Times New Roman"/>
          <w:sz w:val="24"/>
          <w:szCs w:val="24"/>
          <w:lang w:val="bg-BG"/>
        </w:rPr>
        <w:t>по-продължително синтезиране на биологично активни вещества</w:t>
      </w:r>
      <w:r w:rsidR="00C5664F"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 и водят до техните по-високи стойности при култивираните туфи. Утвърдената добра практика и умения п</w:t>
      </w:r>
      <w:r w:rsidR="00B5292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 xml:space="preserve">ри ръчното бране на растението, </w:t>
      </w:r>
      <w:r w:rsidR="00C5664F" w:rsidRPr="00C566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zh-CN"/>
        </w:rPr>
        <w:t>при което се усеща чупливостта на стръковете и зрелостта на класовете, водят до по-добри органолептични свойства на чая. Приготвеният чай от култивираното растение Sideritis syriaca е с по-изразен аромат и по-мек вкус.</w:t>
      </w:r>
    </w:p>
    <w:p w14:paraId="2692127E" w14:textId="62006BB9" w:rsidR="00172D3A" w:rsidRPr="00A0779E" w:rsidRDefault="00172D3A" w:rsidP="00283213">
      <w:pPr>
        <w:spacing w:after="0" w:line="240" w:lineRule="auto"/>
        <w:jc w:val="both"/>
        <w:rPr>
          <w:sz w:val="24"/>
          <w:szCs w:val="24"/>
          <w:lang w:val="bg-BG"/>
        </w:rPr>
      </w:pPr>
    </w:p>
    <w:p w14:paraId="2A142AF8" w14:textId="77777777" w:rsidR="00172D3A" w:rsidRPr="00CC19D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3.10. Други характеристики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добро име, качество, известност или друга характеристика на земеделския продукт или храна, които могат да се отдадат на този географски произход:</w:t>
      </w:r>
    </w:p>
    <w:p w14:paraId="69FCE5EB" w14:textId="1B726148" w:rsidR="00910713" w:rsidRPr="00A0779E" w:rsidRDefault="00466387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Съществува</w:t>
      </w:r>
      <w:r w:rsidR="00B867B2">
        <w:rPr>
          <w:rFonts w:ascii="Times New Roman" w:eastAsia="Times New Roman" w:hAnsi="Times New Roman"/>
          <w:sz w:val="24"/>
          <w:szCs w:val="24"/>
          <w:lang w:val="bg-BG"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традиции при отглеждането на тази билка</w:t>
      </w:r>
      <w:r w:rsidR="00FC61F9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2C02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още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старите колибари от рода Мешкови, Шаренкови и др. </w:t>
      </w:r>
      <w:r w:rsidR="002C020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са се </w:t>
      </w:r>
      <w:r w:rsidR="00BC5FD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грижили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ED5FC4">
        <w:rPr>
          <w:rFonts w:ascii="Times New Roman" w:eastAsia="Times New Roman" w:hAnsi="Times New Roman"/>
          <w:sz w:val="24"/>
          <w:szCs w:val="24"/>
          <w:lang w:val="bg-BG" w:eastAsia="bg-BG"/>
        </w:rPr>
        <w:t>нея и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867B2">
        <w:rPr>
          <w:rFonts w:ascii="Times New Roman" w:eastAsia="Times New Roman" w:hAnsi="Times New Roman"/>
          <w:sz w:val="24"/>
          <w:szCs w:val="24"/>
          <w:lang w:val="bg-BG" w:eastAsia="bg-BG"/>
        </w:rPr>
        <w:t>това е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важно доказателство за наследени традиции в оценяването на лечебните </w:t>
      </w:r>
      <w:r w:rsidR="00FC61F9">
        <w:rPr>
          <w:rFonts w:ascii="Times New Roman" w:eastAsia="Times New Roman" w:hAnsi="Times New Roman"/>
          <w:sz w:val="24"/>
          <w:szCs w:val="24"/>
          <w:lang w:val="bg-BG" w:eastAsia="bg-BG"/>
        </w:rPr>
        <w:t>ѝ</w:t>
      </w:r>
      <w:r w:rsidR="00FC61F9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свойства. Именно благодарение на тези грижи и посочване от местните хора на естествените находища, едно от най-добре съхранените в местността „Докузак</w:t>
      </w:r>
      <w:r w:rsidR="00C04E9D" w:rsidRPr="00C04E9D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получава статут на „защитена местност</w:t>
      </w:r>
      <w:r w:rsidR="00C04E9D" w:rsidRPr="00C04E9D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55E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Министерство на околната среда и водите през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1991 г</w:t>
      </w:r>
      <w:r w:rsidR="00455E22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</w:t>
      </w:r>
    </w:p>
    <w:p w14:paraId="3B3D5878" w14:textId="45318C32" w:rsidR="005228A8" w:rsidRDefault="005228A8" w:rsidP="0028321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</w:p>
    <w:p w14:paraId="06AE5C54" w14:textId="5FBEF156" w:rsidR="00172D3A" w:rsidRPr="00E75B28" w:rsidRDefault="00172D3A" w:rsidP="00283213">
      <w:pPr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3.11.</w:t>
      </w:r>
      <w:r w:rsidR="00092E20">
        <w:rPr>
          <w:rFonts w:ascii="Times New Roman" w:eastAsia="SimSun" w:hAnsi="Times New Roman"/>
          <w:b/>
          <w:sz w:val="24"/>
          <w:szCs w:val="24"/>
          <w:lang w:val="bg-BG" w:eastAsia="zh-CN"/>
        </w:rPr>
        <w:t xml:space="preserve"> </w:t>
      </w: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 xml:space="preserve">Моля, ако е приложена илюстрираща информация, отбележете: Да/Не </w:t>
      </w:r>
    </w:p>
    <w:p w14:paraId="6A18BFF4" w14:textId="77777777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>Избройте приложените материали:</w:t>
      </w:r>
      <w:r w:rsidR="00AD2850" w:rsidRPr="00CC19DE">
        <w:rPr>
          <w:rFonts w:ascii="Times New Roman" w:eastAsia="SimSun" w:hAnsi="Times New Roman"/>
          <w:sz w:val="24"/>
          <w:szCs w:val="24"/>
          <w:lang w:val="bg-BG" w:eastAsia="zh-CN"/>
        </w:rPr>
        <w:t xml:space="preserve"> (Приложение Опис)</w:t>
      </w:r>
    </w:p>
    <w:p w14:paraId="5288F1BE" w14:textId="77777777" w:rsidR="009B0703" w:rsidRPr="00CC19DE" w:rsidRDefault="009B0703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</w:p>
    <w:p w14:paraId="6AAEFAC2" w14:textId="1ACA9285" w:rsidR="00172D3A" w:rsidRPr="00A0779E" w:rsidRDefault="00172D3A" w:rsidP="00283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>Снимки на разсад, на едногодишни и г</w:t>
      </w:r>
      <w:r w:rsidR="00E75B28" w:rsidRPr="00A0779E">
        <w:rPr>
          <w:rFonts w:eastAsia="Times New Roman"/>
          <w:lang w:val="bg-BG" w:eastAsia="bg-BG"/>
        </w:rPr>
        <w:t xml:space="preserve">олеми култивирани туфи – </w:t>
      </w:r>
      <w:r w:rsidR="009B0703" w:rsidRPr="00A0779E">
        <w:rPr>
          <w:rFonts w:eastAsia="Times New Roman"/>
          <w:lang w:val="bg-BG" w:eastAsia="bg-BG"/>
        </w:rPr>
        <w:t>16</w:t>
      </w:r>
      <w:r w:rsidRPr="00A0779E">
        <w:rPr>
          <w:rFonts w:eastAsia="Times New Roman"/>
          <w:lang w:val="bg-BG" w:eastAsia="bg-BG"/>
        </w:rPr>
        <w:t xml:space="preserve"> бр.</w:t>
      </w:r>
    </w:p>
    <w:p w14:paraId="55D6E487" w14:textId="77777777" w:rsidR="00172D3A" w:rsidRPr="00A0779E" w:rsidRDefault="00AD2850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>О</w:t>
      </w:r>
      <w:r w:rsidR="00172D3A" w:rsidRPr="00A0779E">
        <w:rPr>
          <w:rFonts w:eastAsia="Times New Roman"/>
          <w:lang w:val="bg-BG" w:eastAsia="bg-BG"/>
        </w:rPr>
        <w:t xml:space="preserve">паковки </w:t>
      </w:r>
      <w:r w:rsidRPr="00A0779E">
        <w:rPr>
          <w:rFonts w:eastAsia="Times New Roman"/>
          <w:lang w:val="bg-BG" w:eastAsia="bg-BG"/>
        </w:rPr>
        <w:t xml:space="preserve">чай </w:t>
      </w:r>
      <w:r w:rsidR="00172D3A" w:rsidRPr="00A0779E">
        <w:rPr>
          <w:rFonts w:eastAsia="Times New Roman"/>
          <w:lang w:val="bg-BG" w:eastAsia="bg-BG"/>
        </w:rPr>
        <w:t xml:space="preserve">с етикети – </w:t>
      </w:r>
      <w:r w:rsidRPr="00A0779E">
        <w:rPr>
          <w:rFonts w:eastAsia="Times New Roman"/>
          <w:lang w:val="bg-BG" w:eastAsia="bg-BG"/>
        </w:rPr>
        <w:t>3 бр.</w:t>
      </w:r>
    </w:p>
    <w:p w14:paraId="3009F925" w14:textId="77777777" w:rsidR="00172D3A" w:rsidRPr="00A0779E" w:rsidRDefault="00172D3A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Снимка на опаковките.                                                                                            </w:t>
      </w:r>
    </w:p>
    <w:p w14:paraId="09A7BBB7" w14:textId="77777777" w:rsidR="00172D3A" w:rsidRPr="00A0779E" w:rsidRDefault="00172D3A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Снимки на слънчева и електрическа </w:t>
      </w:r>
      <w:r w:rsidR="00D34441" w:rsidRPr="00A0779E">
        <w:rPr>
          <w:rFonts w:eastAsia="Times New Roman"/>
          <w:lang w:val="bg-BG" w:eastAsia="bg-BG"/>
        </w:rPr>
        <w:t xml:space="preserve">сушилня – </w:t>
      </w:r>
      <w:r w:rsidR="00AD2850" w:rsidRPr="00A0779E">
        <w:rPr>
          <w:rFonts w:eastAsia="Times New Roman"/>
          <w:lang w:val="bg-BG" w:eastAsia="bg-BG"/>
        </w:rPr>
        <w:t>4</w:t>
      </w:r>
      <w:r w:rsidRPr="00A0779E">
        <w:rPr>
          <w:rFonts w:eastAsia="Times New Roman"/>
          <w:lang w:val="bg-BG" w:eastAsia="bg-BG"/>
        </w:rPr>
        <w:t xml:space="preserve"> бр.</w:t>
      </w:r>
    </w:p>
    <w:p w14:paraId="02D90299" w14:textId="6863AEA3" w:rsidR="00172D3A" w:rsidRPr="00A0779E" w:rsidRDefault="00172D3A" w:rsidP="00773949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>Етикети</w:t>
      </w:r>
      <w:r w:rsidR="00927111">
        <w:rPr>
          <w:rFonts w:eastAsia="Times New Roman"/>
          <w:lang w:val="bg-BG" w:eastAsia="bg-BG"/>
        </w:rPr>
        <w:t xml:space="preserve"> </w:t>
      </w:r>
      <w:r w:rsidR="00773949" w:rsidRPr="00773949">
        <w:rPr>
          <w:rFonts w:eastAsia="Times New Roman"/>
          <w:lang w:val="bg-BG" w:eastAsia="bg-BG"/>
        </w:rPr>
        <w:t>–</w:t>
      </w:r>
      <w:r w:rsidR="00AD2850" w:rsidRPr="00A0779E">
        <w:rPr>
          <w:rFonts w:eastAsia="Times New Roman"/>
          <w:lang w:val="bg-BG" w:eastAsia="bg-BG"/>
        </w:rPr>
        <w:t xml:space="preserve"> 4</w:t>
      </w:r>
      <w:r w:rsidRPr="00A0779E">
        <w:rPr>
          <w:rFonts w:eastAsia="Times New Roman"/>
          <w:lang w:val="bg-BG" w:eastAsia="bg-BG"/>
        </w:rPr>
        <w:t xml:space="preserve"> бр.</w:t>
      </w:r>
    </w:p>
    <w:p w14:paraId="5A455403" w14:textId="0FB391D2" w:rsidR="00D34441" w:rsidRPr="00A0779E" w:rsidRDefault="00985EF9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lastRenderedPageBreak/>
        <w:t>Протоколи и отчет от химични</w:t>
      </w:r>
      <w:r w:rsidR="006E0E03" w:rsidRPr="00A0779E">
        <w:rPr>
          <w:rFonts w:eastAsia="Times New Roman"/>
          <w:lang w:val="bg-BG" w:eastAsia="bg-BG"/>
        </w:rPr>
        <w:t xml:space="preserve"> анализи – </w:t>
      </w:r>
      <w:r w:rsidR="00D34441" w:rsidRPr="00A0779E">
        <w:rPr>
          <w:rFonts w:eastAsia="Times New Roman"/>
          <w:lang w:val="bg-BG" w:eastAsia="bg-BG"/>
        </w:rPr>
        <w:t xml:space="preserve">8 </w:t>
      </w:r>
      <w:r w:rsidR="00172D3A" w:rsidRPr="00A0779E">
        <w:rPr>
          <w:rFonts w:eastAsia="Times New Roman"/>
          <w:lang w:val="bg-BG" w:eastAsia="bg-BG"/>
        </w:rPr>
        <w:t>бр.</w:t>
      </w:r>
    </w:p>
    <w:p w14:paraId="30B4EC48" w14:textId="77777777" w:rsidR="00FE275F" w:rsidRPr="00A0779E" w:rsidRDefault="00FE275F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>Карта слънчева радиация – 1 стр.</w:t>
      </w:r>
    </w:p>
    <w:p w14:paraId="27D953EF" w14:textId="3A88CD56" w:rsidR="00172D3A" w:rsidRPr="00A0779E" w:rsidRDefault="00172D3A" w:rsidP="00773949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>Награда</w:t>
      </w:r>
      <w:r w:rsidR="007253C8" w:rsidRPr="00A0779E">
        <w:rPr>
          <w:rFonts w:eastAsia="Times New Roman"/>
          <w:lang w:val="bg-BG" w:eastAsia="bg-BG"/>
        </w:rPr>
        <w:t>-диплом</w:t>
      </w:r>
      <w:r w:rsidRPr="00A0779E">
        <w:rPr>
          <w:rFonts w:eastAsia="Times New Roman"/>
          <w:lang w:val="bg-BG" w:eastAsia="bg-BG"/>
        </w:rPr>
        <w:t xml:space="preserve"> от </w:t>
      </w:r>
      <w:r w:rsidR="00326ABF">
        <w:rPr>
          <w:rFonts w:eastAsia="Times New Roman"/>
          <w:lang w:val="bg-BG" w:eastAsia="bg-BG"/>
        </w:rPr>
        <w:t>Съюза по хранителна промишленост (</w:t>
      </w:r>
      <w:r w:rsidRPr="00A0779E">
        <w:rPr>
          <w:rFonts w:eastAsia="Times New Roman"/>
          <w:lang w:val="bg-BG" w:eastAsia="bg-BG"/>
        </w:rPr>
        <w:t>СХП</w:t>
      </w:r>
      <w:r w:rsidR="00326ABF">
        <w:rPr>
          <w:rFonts w:eastAsia="Times New Roman"/>
          <w:lang w:val="bg-BG" w:eastAsia="bg-BG"/>
        </w:rPr>
        <w:t>)</w:t>
      </w:r>
      <w:r w:rsidRPr="00A0779E">
        <w:rPr>
          <w:rFonts w:eastAsia="Times New Roman"/>
          <w:lang w:val="bg-BG" w:eastAsia="bg-BG"/>
        </w:rPr>
        <w:t xml:space="preserve"> 2016 г. от 9-ти национален конкурс</w:t>
      </w:r>
      <w:r w:rsidR="00927111">
        <w:rPr>
          <w:rFonts w:eastAsia="Times New Roman"/>
          <w:lang w:val="bg-BG" w:eastAsia="bg-BG"/>
        </w:rPr>
        <w:t xml:space="preserve"> </w:t>
      </w:r>
      <w:r w:rsidR="00773949" w:rsidRPr="00773949">
        <w:rPr>
          <w:rFonts w:eastAsia="Times New Roman"/>
          <w:lang w:val="bg-BG" w:eastAsia="bg-BG"/>
        </w:rPr>
        <w:t>–</w:t>
      </w:r>
      <w:r w:rsidR="00E75B28" w:rsidRPr="00A0779E">
        <w:rPr>
          <w:rFonts w:eastAsia="Times New Roman"/>
          <w:lang w:val="bg-BG" w:eastAsia="bg-BG"/>
        </w:rPr>
        <w:t xml:space="preserve"> 1 стр.</w:t>
      </w:r>
    </w:p>
    <w:p w14:paraId="5775C021" w14:textId="091232E1" w:rsidR="002606A3" w:rsidRPr="00A0779E" w:rsidRDefault="00172D3A" w:rsidP="00773949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Удостоверение от </w:t>
      </w:r>
      <w:r w:rsidR="00326ABF">
        <w:rPr>
          <w:rFonts w:eastAsia="Times New Roman"/>
          <w:lang w:val="bg-BG" w:eastAsia="bg-BG"/>
        </w:rPr>
        <w:t>Областна дирекция по безопасност на храните (</w:t>
      </w:r>
      <w:r w:rsidRPr="00A0779E">
        <w:rPr>
          <w:rFonts w:eastAsia="Times New Roman"/>
          <w:lang w:val="bg-BG" w:eastAsia="bg-BG"/>
        </w:rPr>
        <w:t>ОДБХ</w:t>
      </w:r>
      <w:r w:rsidR="00326ABF">
        <w:rPr>
          <w:rFonts w:eastAsia="Times New Roman"/>
          <w:lang w:val="bg-BG" w:eastAsia="bg-BG"/>
        </w:rPr>
        <w:t>)</w:t>
      </w:r>
      <w:r w:rsidRPr="00A0779E">
        <w:rPr>
          <w:rFonts w:eastAsia="Times New Roman"/>
          <w:lang w:val="bg-BG" w:eastAsia="bg-BG"/>
        </w:rPr>
        <w:t xml:space="preserve"> Бургас</w:t>
      </w:r>
      <w:r w:rsidR="00927111">
        <w:rPr>
          <w:rFonts w:eastAsia="Times New Roman"/>
          <w:lang w:val="bg-BG" w:eastAsia="bg-BG"/>
        </w:rPr>
        <w:t xml:space="preserve"> </w:t>
      </w:r>
      <w:r w:rsidR="00773949" w:rsidRPr="00773949">
        <w:rPr>
          <w:rFonts w:eastAsia="Times New Roman"/>
          <w:lang w:val="bg-BG" w:eastAsia="bg-BG"/>
        </w:rPr>
        <w:t>–</w:t>
      </w:r>
      <w:r w:rsidR="00E75B28" w:rsidRPr="00A0779E">
        <w:rPr>
          <w:rFonts w:eastAsia="Times New Roman"/>
          <w:lang w:val="bg-BG" w:eastAsia="bg-BG"/>
        </w:rPr>
        <w:t xml:space="preserve"> 1 стр.</w:t>
      </w:r>
    </w:p>
    <w:p w14:paraId="5B5896B1" w14:textId="360BE02D" w:rsidR="00172D3A" w:rsidRPr="00A0779E" w:rsidRDefault="002606A3" w:rsidP="00773949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 Удостоверение </w:t>
      </w:r>
      <w:r w:rsidR="00E36B7E" w:rsidRPr="00A0779E">
        <w:rPr>
          <w:rFonts w:eastAsia="Times New Roman"/>
          <w:lang w:val="bg-BG" w:eastAsia="bg-BG"/>
        </w:rPr>
        <w:t xml:space="preserve">за произход от </w:t>
      </w:r>
      <w:r w:rsidR="00B661E0">
        <w:rPr>
          <w:rFonts w:eastAsia="Times New Roman"/>
          <w:lang w:val="bg-BG" w:eastAsia="bg-BG"/>
        </w:rPr>
        <w:t>Дирекция на природен парк (</w:t>
      </w:r>
      <w:r w:rsidR="00E36B7E" w:rsidRPr="00A0779E">
        <w:rPr>
          <w:rFonts w:eastAsia="Times New Roman"/>
          <w:lang w:val="bg-BG" w:eastAsia="bg-BG"/>
        </w:rPr>
        <w:t>ДПП</w:t>
      </w:r>
      <w:r w:rsidR="00B661E0">
        <w:rPr>
          <w:rFonts w:eastAsia="Times New Roman"/>
          <w:lang w:val="bg-BG" w:eastAsia="bg-BG"/>
        </w:rPr>
        <w:t>)</w:t>
      </w:r>
      <w:r w:rsidR="00E36B7E" w:rsidRPr="00A0779E">
        <w:rPr>
          <w:rFonts w:eastAsia="Times New Roman"/>
          <w:lang w:val="bg-BG" w:eastAsia="bg-BG"/>
        </w:rPr>
        <w:t xml:space="preserve"> „Странджа“</w:t>
      </w:r>
      <w:r w:rsidR="00E75B28" w:rsidRPr="00A0779E">
        <w:rPr>
          <w:rFonts w:eastAsia="Times New Roman"/>
          <w:lang w:val="bg-BG" w:eastAsia="bg-BG"/>
        </w:rPr>
        <w:t xml:space="preserve"> </w:t>
      </w:r>
      <w:r w:rsidR="00773949" w:rsidRPr="00773949">
        <w:rPr>
          <w:rFonts w:eastAsia="Times New Roman"/>
          <w:lang w:val="bg-BG" w:eastAsia="bg-BG"/>
        </w:rPr>
        <w:t>–</w:t>
      </w:r>
      <w:r w:rsidR="00927111">
        <w:rPr>
          <w:rFonts w:eastAsia="Times New Roman"/>
          <w:lang w:val="bg-BG" w:eastAsia="bg-BG"/>
        </w:rPr>
        <w:t xml:space="preserve"> </w:t>
      </w:r>
      <w:r w:rsidR="00E75B28" w:rsidRPr="00A0779E">
        <w:rPr>
          <w:rFonts w:eastAsia="Times New Roman"/>
          <w:lang w:val="bg-BG" w:eastAsia="bg-BG"/>
        </w:rPr>
        <w:t>1 стр.</w:t>
      </w:r>
      <w:r w:rsidR="00172D3A" w:rsidRPr="00A0779E">
        <w:rPr>
          <w:rFonts w:eastAsia="Times New Roman"/>
          <w:lang w:val="bg-BG" w:eastAsia="bg-BG"/>
        </w:rPr>
        <w:t xml:space="preserve"> </w:t>
      </w:r>
    </w:p>
    <w:p w14:paraId="7099E2EF" w14:textId="77777777" w:rsidR="00172D3A" w:rsidRPr="00A0779E" w:rsidRDefault="009B0703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 Регистър на производителите – 1 стр.</w:t>
      </w:r>
    </w:p>
    <w:p w14:paraId="5AA3D479" w14:textId="10DF3FBF" w:rsidR="009B0703" w:rsidRDefault="009B0703" w:rsidP="003E00EA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 w:rsidRPr="00A0779E">
        <w:rPr>
          <w:rFonts w:eastAsia="Times New Roman"/>
          <w:lang w:val="bg-BG" w:eastAsia="bg-BG"/>
        </w:rPr>
        <w:t xml:space="preserve"> Книжка „Чудодейната билка от Странджа</w:t>
      </w:r>
      <w:r w:rsidR="003E00EA" w:rsidRPr="003E00EA">
        <w:rPr>
          <w:rFonts w:eastAsia="Times New Roman"/>
          <w:lang w:val="bg-BG" w:eastAsia="bg-BG"/>
        </w:rPr>
        <w:t>“</w:t>
      </w:r>
      <w:r w:rsidRPr="00A0779E">
        <w:rPr>
          <w:rFonts w:eastAsia="Times New Roman"/>
          <w:lang w:val="bg-BG" w:eastAsia="bg-BG"/>
        </w:rPr>
        <w:t>, Бургас 2019 г.</w:t>
      </w:r>
      <w:r w:rsidR="00927111">
        <w:rPr>
          <w:rFonts w:eastAsia="Times New Roman"/>
          <w:lang w:val="bg-BG" w:eastAsia="bg-BG"/>
        </w:rPr>
        <w:t xml:space="preserve"> </w:t>
      </w:r>
      <w:r w:rsidR="00773949" w:rsidRPr="00773949">
        <w:rPr>
          <w:rFonts w:eastAsia="Times New Roman"/>
          <w:lang w:val="bg-BG" w:eastAsia="bg-BG"/>
        </w:rPr>
        <w:t>–</w:t>
      </w:r>
      <w:r w:rsidR="00927111">
        <w:rPr>
          <w:rFonts w:eastAsia="Times New Roman"/>
          <w:lang w:val="bg-BG" w:eastAsia="bg-BG"/>
        </w:rPr>
        <w:t xml:space="preserve"> </w:t>
      </w:r>
      <w:r w:rsidRPr="00A0779E">
        <w:rPr>
          <w:rFonts w:eastAsia="Times New Roman"/>
          <w:lang w:val="bg-BG" w:eastAsia="bg-BG"/>
        </w:rPr>
        <w:t>13 бр.</w:t>
      </w:r>
    </w:p>
    <w:p w14:paraId="65E06323" w14:textId="703BA464" w:rsidR="006E1040" w:rsidRPr="00A0779E" w:rsidRDefault="00053F96" w:rsidP="00283213">
      <w:pPr>
        <w:pStyle w:val="ListParagraph"/>
        <w:numPr>
          <w:ilvl w:val="0"/>
          <w:numId w:val="2"/>
        </w:numPr>
        <w:spacing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>Списък на линкове с публикации и предавания за Странджански билков чай</w:t>
      </w:r>
      <w:r w:rsidR="00BE559B">
        <w:rPr>
          <w:rFonts w:eastAsia="Times New Roman"/>
          <w:lang w:eastAsia="bg-BG"/>
        </w:rPr>
        <w:t>.</w:t>
      </w:r>
    </w:p>
    <w:p w14:paraId="5A1B044A" w14:textId="77777777" w:rsidR="009B0703" w:rsidRPr="009B0703" w:rsidRDefault="009B0703" w:rsidP="00283213">
      <w:pPr>
        <w:pStyle w:val="ListParagraph"/>
        <w:spacing w:line="240" w:lineRule="auto"/>
        <w:ind w:left="644"/>
        <w:jc w:val="both"/>
        <w:rPr>
          <w:sz w:val="28"/>
          <w:szCs w:val="28"/>
          <w:lang w:val="bg-BG"/>
        </w:rPr>
      </w:pPr>
    </w:p>
    <w:p w14:paraId="59807F05" w14:textId="77777777" w:rsidR="00172D3A" w:rsidRPr="009B0703" w:rsidRDefault="00172D3A" w:rsidP="0028321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af-ZA" w:eastAsia="zh-CN"/>
        </w:rPr>
      </w:pPr>
      <w:r w:rsidRPr="002334D8">
        <w:rPr>
          <w:rFonts w:ascii="Times New Roman" w:eastAsia="SimSun" w:hAnsi="Times New Roman"/>
          <w:b/>
          <w:sz w:val="24"/>
          <w:szCs w:val="24"/>
          <w:lang w:val="af-ZA" w:eastAsia="zh-CN"/>
        </w:rPr>
        <w:t>3</w:t>
      </w:r>
      <w:r w:rsidRPr="009B0703">
        <w:rPr>
          <w:rFonts w:ascii="Times New Roman" w:eastAsia="SimSun" w:hAnsi="Times New Roman"/>
          <w:b/>
          <w:sz w:val="24"/>
          <w:szCs w:val="24"/>
          <w:lang w:val="af-ZA" w:eastAsia="zh-CN"/>
        </w:rPr>
        <w:t>.12. Имало ли е важни технологични промени в спецификацията през последните години? Да/Не</w:t>
      </w:r>
    </w:p>
    <w:p w14:paraId="3195D17D" w14:textId="77777777" w:rsidR="00172D3A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>Ако отговорът е „Да“, моля, пояснете накратко:</w:t>
      </w:r>
    </w:p>
    <w:p w14:paraId="28D26798" w14:textId="5672F9A6" w:rsidR="00B07C48" w:rsidRPr="00B07C48" w:rsidRDefault="00B07C48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>
        <w:rPr>
          <w:rFonts w:ascii="Times New Roman" w:eastAsia="SimSun" w:hAnsi="Times New Roman"/>
          <w:sz w:val="24"/>
          <w:szCs w:val="24"/>
          <w:lang w:val="bg-BG" w:eastAsia="zh-CN"/>
        </w:rPr>
        <w:t>Не</w:t>
      </w:r>
      <w:r w:rsidR="0051371B">
        <w:rPr>
          <w:rFonts w:ascii="Times New Roman" w:eastAsia="SimSun" w:hAnsi="Times New Roman"/>
          <w:sz w:val="24"/>
          <w:szCs w:val="24"/>
          <w:lang w:val="bg-BG" w:eastAsia="zh-CN"/>
        </w:rPr>
        <w:t>.</w:t>
      </w:r>
    </w:p>
    <w:p w14:paraId="65DE979F" w14:textId="77777777" w:rsidR="002334D8" w:rsidRPr="00CC19DE" w:rsidRDefault="002334D8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af-ZA" w:eastAsia="zh-CN"/>
        </w:rPr>
      </w:pPr>
    </w:p>
    <w:p w14:paraId="3C02845B" w14:textId="77777777" w:rsidR="00373C01" w:rsidRPr="00CC19DE" w:rsidRDefault="00172D3A" w:rsidP="0028321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3.13. Контролиращо лице</w:t>
      </w:r>
      <w:r w:rsidRPr="00CC19DE">
        <w:rPr>
          <w:rFonts w:ascii="Times New Roman" w:eastAsia="SimSun" w:hAnsi="Times New Roman"/>
          <w:sz w:val="24"/>
          <w:szCs w:val="24"/>
          <w:lang w:val="af-ZA" w:eastAsia="zh-CN"/>
        </w:rPr>
        <w:t xml:space="preserve"> – име, адрес, тел., факс, ел. адрес:</w:t>
      </w:r>
      <w:r w:rsidR="00373C01">
        <w:rPr>
          <w:rFonts w:ascii="Times New Roman" w:eastAsia="SimSun" w:hAnsi="Times New Roman"/>
          <w:sz w:val="24"/>
          <w:szCs w:val="24"/>
          <w:lang w:val="bg-BG" w:eastAsia="zh-CN"/>
        </w:rPr>
        <w:t xml:space="preserve"> </w:t>
      </w:r>
    </w:p>
    <w:p w14:paraId="6C9A307A" w14:textId="6BA886A8" w:rsidR="00C47B26" w:rsidRPr="00C47B26" w:rsidRDefault="00C47B26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Био Сертификейшън ЕООД</w:t>
      </w:r>
    </w:p>
    <w:p w14:paraId="7242B260" w14:textId="38BDA855" w:rsidR="00C47B26" w:rsidRPr="00C47B26" w:rsidRDefault="00C47B26" w:rsidP="007739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гр. Пловдив, </w:t>
      </w:r>
      <w:r w:rsidR="00773949"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400</w:t>
      </w:r>
      <w:r w:rsidR="00773949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="00773949">
        <w:rPr>
          <w:rFonts w:ascii="Times New Roman" w:eastAsia="Times New Roman" w:hAnsi="Times New Roman"/>
          <w:sz w:val="24"/>
          <w:szCs w:val="24"/>
          <w:lang w:val="bg-BG" w:eastAsia="bg-BG"/>
        </w:rPr>
        <w:t>Южна промишлена зона</w:t>
      </w:r>
      <w:r w:rsidR="0077394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73949" w:rsidRPr="00773949">
        <w:rPr>
          <w:rFonts w:ascii="Times New Roman" w:eastAsia="Times New Roman" w:hAnsi="Times New Roman"/>
          <w:sz w:val="24"/>
          <w:szCs w:val="24"/>
          <w:lang w:val="bg-BG" w:eastAsia="bg-BG"/>
        </w:rPr>
        <w:t>бул. „Кукленско шосе“ № 30, ет. 4</w:t>
      </w:r>
    </w:p>
    <w:p w14:paraId="03C20909" w14:textId="77777777" w:rsidR="00C47B26" w:rsidRPr="00C47B26" w:rsidRDefault="00C47B26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info@biocertification.eu</w:t>
      </w:r>
    </w:p>
    <w:p w14:paraId="45E150FF" w14:textId="77777777" w:rsidR="00C47B26" w:rsidRPr="00C47B26" w:rsidRDefault="00C47B26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www.biocertification.eu</w:t>
      </w:r>
    </w:p>
    <w:p w14:paraId="671BC2CF" w14:textId="476F9F00" w:rsidR="002334D8" w:rsidRDefault="00C47B26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+359 32 21 42 42;</w:t>
      </w:r>
      <w:r w:rsidR="00EE2CB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A04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+359 877 404 317, </w:t>
      </w:r>
      <w:r w:rsidR="00EA0485" w:rsidRPr="00EA04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+359 </w:t>
      </w:r>
      <w:r w:rsidR="00EA0485">
        <w:rPr>
          <w:rFonts w:ascii="Times New Roman" w:eastAsia="Times New Roman" w:hAnsi="Times New Roman"/>
          <w:sz w:val="24"/>
          <w:szCs w:val="24"/>
          <w:lang w:val="bg-BG" w:eastAsia="bg-BG"/>
        </w:rPr>
        <w:t>89</w:t>
      </w: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="00EA04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01</w:t>
      </w: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EA048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C47B26">
        <w:rPr>
          <w:rFonts w:ascii="Times New Roman" w:eastAsia="Times New Roman" w:hAnsi="Times New Roman"/>
          <w:sz w:val="24"/>
          <w:szCs w:val="24"/>
          <w:lang w:val="bg-BG" w:eastAsia="bg-BG"/>
        </w:rPr>
        <w:t>796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</w:p>
    <w:p w14:paraId="1A7CB263" w14:textId="2F0D6999" w:rsidR="00172D3A" w:rsidRPr="00A0779E" w:rsidRDefault="00172D3A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</w:t>
      </w:r>
    </w:p>
    <w:p w14:paraId="3CD44340" w14:textId="77777777" w:rsidR="00172D3A" w:rsidRPr="00CC19D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val="bg-BG" w:eastAsia="zh-CN"/>
        </w:rPr>
      </w:pPr>
      <w:r w:rsidRPr="00CC19DE">
        <w:rPr>
          <w:rFonts w:ascii="Times New Roman" w:eastAsia="SimSun" w:hAnsi="Times New Roman"/>
          <w:b/>
          <w:sz w:val="24"/>
          <w:szCs w:val="24"/>
          <w:lang w:val="af-ZA" w:eastAsia="zh-CN"/>
        </w:rPr>
        <w:t>3.14. Процедура/и за проследяемост на произхода на суровините и реализацията на готовия продукт съгласно чл. 4 от Регламент за изпълнение (ЕС) № 668/2014.</w:t>
      </w:r>
    </w:p>
    <w:p w14:paraId="3CC3A487" w14:textId="4A3DC30E" w:rsidR="006F4C6E" w:rsidRPr="00A0779E" w:rsidRDefault="00172D3A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Общоприетите стъпки и правила от членовете на дружеството за гарантиране процеса на проследяемост от производственото стопанство до крайния потребител са следните:</w:t>
      </w:r>
    </w:p>
    <w:p w14:paraId="02A3CB74" w14:textId="111F17C2" w:rsidR="00480FB3" w:rsidRPr="00A0779E" w:rsidRDefault="00425984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1.</w:t>
      </w:r>
      <w:r w:rsidR="00DE6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Регистър на Дружеството, в който се вписва всеки производител </w:t>
      </w:r>
      <w:r w:rsidR="0077394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физическо или юридическо лице </w:t>
      </w:r>
      <w:r w:rsidR="0077394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регистрационен номер, подобен на ЕИК/ЕГН. </w:t>
      </w:r>
    </w:p>
    <w:p w14:paraId="620B132A" w14:textId="0645B2EF" w:rsidR="00172D3A" w:rsidRPr="00A0779E" w:rsidRDefault="00425984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2.</w:t>
      </w:r>
      <w:r w:rsidR="00DE6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3C16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Дневник на всеки производител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(оператор),</w:t>
      </w:r>
      <w:r w:rsidR="00AC3C16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в който се регистрират три основни неща: кога и колко туфи са засадени в стопанството, количеството изсушен чай и продажби по години. Правилото е да се вписва всяка партида новозасадени растения в съответното стопанство (плантация) на производителя – месец, година, брой, вид и доставчик на разсада. Особено важен е партидният номер на готовата изсушена продукция</w:t>
      </w:r>
      <w:r w:rsidR="006E73AF">
        <w:rPr>
          <w:rFonts w:ascii="Times New Roman" w:eastAsia="Times New Roman" w:hAnsi="Times New Roman"/>
          <w:sz w:val="24"/>
          <w:szCs w:val="24"/>
          <w:lang w:val="bg-BG" w:eastAsia="bg-BG"/>
        </w:rPr>
        <w:t>, доказващ месец и дата на производство.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14:paraId="53C5EC82" w14:textId="6A3B623E" w:rsidR="00172D3A" w:rsidRPr="00A0779E" w:rsidRDefault="00425984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3.</w:t>
      </w:r>
      <w:r w:rsidR="00DE6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65BB"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="001A409E">
        <w:rPr>
          <w:rFonts w:ascii="Times New Roman" w:eastAsia="Times New Roman" w:hAnsi="Times New Roman"/>
          <w:sz w:val="24"/>
          <w:szCs w:val="24"/>
          <w:lang w:val="bg-BG" w:eastAsia="bg-BG"/>
        </w:rPr>
        <w:t>секи производител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1071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ще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може да поставя върху етикета</w:t>
      </w:r>
      <w:r w:rsidR="004E43B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своите опаковки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217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логото с означението „Защитено наименование за произход“ (ЗНП),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след като е получил съответното разрешение и/или регистрационен номер от Дружеството с определен брой стикери с означението ЗНП, които</w:t>
      </w:r>
      <w:r w:rsidR="0091071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72D3A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 заявил според произведеното количество чай. </w:t>
      </w:r>
    </w:p>
    <w:p w14:paraId="55BC2188" w14:textId="5FF16071" w:rsidR="00957A53" w:rsidRPr="00A0779E" w:rsidRDefault="00425984" w:rsidP="002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4.</w:t>
      </w:r>
      <w:r w:rsidR="00DE63F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7D0A">
        <w:rPr>
          <w:rFonts w:ascii="Times New Roman" w:eastAsia="Times New Roman" w:hAnsi="Times New Roman"/>
          <w:sz w:val="24"/>
          <w:szCs w:val="24"/>
          <w:lang w:val="bg-BG" w:eastAsia="bg-BG"/>
        </w:rPr>
        <w:t>В</w:t>
      </w:r>
      <w:r w:rsidR="00E36B7E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секи производител </w:t>
      </w:r>
      <w:r w:rsidR="008B7D0A">
        <w:rPr>
          <w:rFonts w:ascii="Times New Roman" w:eastAsia="Times New Roman" w:hAnsi="Times New Roman"/>
          <w:sz w:val="24"/>
          <w:szCs w:val="24"/>
          <w:lang w:val="bg-BG" w:eastAsia="bg-BG"/>
        </w:rPr>
        <w:t>трябва да притежава</w:t>
      </w:r>
      <w:r w:rsidR="00E36B7E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„Удостоверение за регистрация“ на обект за производство, сушене и пакетиране на </w:t>
      </w:r>
      <w:r w:rsidR="00B166A4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="00E36B7E"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транджански билков чай, издадено от </w:t>
      </w:r>
      <w:r w:rsidR="00D35B7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Областната дирекция по безопасност на храните в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гр. </w:t>
      </w:r>
      <w:r w:rsidR="00D35B7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Бургас. </w:t>
      </w:r>
    </w:p>
    <w:p w14:paraId="67506ACD" w14:textId="77777777" w:rsidR="008B4DFA" w:rsidRDefault="008B4DF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BE4F8DB" w14:textId="77777777" w:rsidR="004B114C" w:rsidRPr="00A0779E" w:rsidRDefault="004B114C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31E2480" w14:textId="3EDD9094" w:rsidR="00172D3A" w:rsidRPr="00A0779E" w:rsidRDefault="00172D3A" w:rsidP="0028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Дата:</w:t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612746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="006A618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F4AB9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="001F4AB9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>.2021 г.</w:t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Подпис:</w:t>
      </w:r>
    </w:p>
    <w:p w14:paraId="066AF6CE" w14:textId="4F32B96E" w:rsidR="00393FD0" w:rsidRPr="00A0779E" w:rsidRDefault="000B134B" w:rsidP="002832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07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Киро Проданов</w:t>
      </w:r>
    </w:p>
    <w:sectPr w:rsidR="00393FD0" w:rsidRPr="00A0779E" w:rsidSect="006E0E03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47E"/>
    <w:multiLevelType w:val="hybridMultilevel"/>
    <w:tmpl w:val="CDAA7866"/>
    <w:lvl w:ilvl="0" w:tplc="861ED090">
      <w:start w:val="3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D382962"/>
    <w:multiLevelType w:val="hybridMultilevel"/>
    <w:tmpl w:val="0DC20DB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4948"/>
    <w:multiLevelType w:val="hybridMultilevel"/>
    <w:tmpl w:val="589E2D9C"/>
    <w:lvl w:ilvl="0" w:tplc="FDE49D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4BFB"/>
    <w:multiLevelType w:val="hybridMultilevel"/>
    <w:tmpl w:val="9DEE36F8"/>
    <w:lvl w:ilvl="0" w:tplc="9D8C9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3A"/>
    <w:rsid w:val="0001251C"/>
    <w:rsid w:val="00012E81"/>
    <w:rsid w:val="00016320"/>
    <w:rsid w:val="000173E7"/>
    <w:rsid w:val="00022596"/>
    <w:rsid w:val="00023A23"/>
    <w:rsid w:val="00023ACB"/>
    <w:rsid w:val="000265C3"/>
    <w:rsid w:val="000274F7"/>
    <w:rsid w:val="00027FF7"/>
    <w:rsid w:val="00032401"/>
    <w:rsid w:val="00033ED1"/>
    <w:rsid w:val="0003725E"/>
    <w:rsid w:val="00037971"/>
    <w:rsid w:val="00042A24"/>
    <w:rsid w:val="00053F96"/>
    <w:rsid w:val="00056F47"/>
    <w:rsid w:val="00065097"/>
    <w:rsid w:val="00067911"/>
    <w:rsid w:val="000736AE"/>
    <w:rsid w:val="0008518A"/>
    <w:rsid w:val="0008611C"/>
    <w:rsid w:val="00086609"/>
    <w:rsid w:val="00090671"/>
    <w:rsid w:val="000916CF"/>
    <w:rsid w:val="00091D98"/>
    <w:rsid w:val="00092119"/>
    <w:rsid w:val="00092E20"/>
    <w:rsid w:val="000A6A4F"/>
    <w:rsid w:val="000A778A"/>
    <w:rsid w:val="000A78D5"/>
    <w:rsid w:val="000B0848"/>
    <w:rsid w:val="000B0FA1"/>
    <w:rsid w:val="000B134B"/>
    <w:rsid w:val="000B4404"/>
    <w:rsid w:val="000B6D9E"/>
    <w:rsid w:val="000C09B8"/>
    <w:rsid w:val="000C2D59"/>
    <w:rsid w:val="000D475B"/>
    <w:rsid w:val="000D6592"/>
    <w:rsid w:val="000F3324"/>
    <w:rsid w:val="000F7044"/>
    <w:rsid w:val="00112F08"/>
    <w:rsid w:val="00113FDB"/>
    <w:rsid w:val="00121239"/>
    <w:rsid w:val="00122FF7"/>
    <w:rsid w:val="00125919"/>
    <w:rsid w:val="00127FDC"/>
    <w:rsid w:val="00133027"/>
    <w:rsid w:val="00135C67"/>
    <w:rsid w:val="0013726E"/>
    <w:rsid w:val="001376E8"/>
    <w:rsid w:val="00141162"/>
    <w:rsid w:val="00142063"/>
    <w:rsid w:val="00152213"/>
    <w:rsid w:val="00160294"/>
    <w:rsid w:val="00160EA8"/>
    <w:rsid w:val="00164EDC"/>
    <w:rsid w:val="00172179"/>
    <w:rsid w:val="0017236F"/>
    <w:rsid w:val="00172D3A"/>
    <w:rsid w:val="00183BCB"/>
    <w:rsid w:val="00185C71"/>
    <w:rsid w:val="00187853"/>
    <w:rsid w:val="00193A43"/>
    <w:rsid w:val="001A2F14"/>
    <w:rsid w:val="001A409E"/>
    <w:rsid w:val="001A5469"/>
    <w:rsid w:val="001B04C1"/>
    <w:rsid w:val="001D0385"/>
    <w:rsid w:val="001E3826"/>
    <w:rsid w:val="001E7AE7"/>
    <w:rsid w:val="001E7F93"/>
    <w:rsid w:val="001F4AB9"/>
    <w:rsid w:val="001F7883"/>
    <w:rsid w:val="002004C2"/>
    <w:rsid w:val="0020133D"/>
    <w:rsid w:val="00202324"/>
    <w:rsid w:val="00210EAE"/>
    <w:rsid w:val="00217750"/>
    <w:rsid w:val="00224ED6"/>
    <w:rsid w:val="00231FAB"/>
    <w:rsid w:val="002334D8"/>
    <w:rsid w:val="002412D0"/>
    <w:rsid w:val="0025023D"/>
    <w:rsid w:val="00256D82"/>
    <w:rsid w:val="002571B3"/>
    <w:rsid w:val="002606A3"/>
    <w:rsid w:val="00277B7E"/>
    <w:rsid w:val="00283213"/>
    <w:rsid w:val="00285DEE"/>
    <w:rsid w:val="00292C61"/>
    <w:rsid w:val="002963CE"/>
    <w:rsid w:val="002A0A80"/>
    <w:rsid w:val="002A7359"/>
    <w:rsid w:val="002B2869"/>
    <w:rsid w:val="002B55D0"/>
    <w:rsid w:val="002B5A31"/>
    <w:rsid w:val="002B5C80"/>
    <w:rsid w:val="002B6865"/>
    <w:rsid w:val="002C0200"/>
    <w:rsid w:val="002C2662"/>
    <w:rsid w:val="002C28AF"/>
    <w:rsid w:val="002C5CD5"/>
    <w:rsid w:val="002C646B"/>
    <w:rsid w:val="002C64F8"/>
    <w:rsid w:val="002C70A4"/>
    <w:rsid w:val="002D0F52"/>
    <w:rsid w:val="002D1BA0"/>
    <w:rsid w:val="002D506B"/>
    <w:rsid w:val="002D7870"/>
    <w:rsid w:val="002E0D53"/>
    <w:rsid w:val="002E357C"/>
    <w:rsid w:val="002F15D6"/>
    <w:rsid w:val="00303F24"/>
    <w:rsid w:val="00310503"/>
    <w:rsid w:val="00314537"/>
    <w:rsid w:val="0031608F"/>
    <w:rsid w:val="00321718"/>
    <w:rsid w:val="00322DBA"/>
    <w:rsid w:val="00326ABF"/>
    <w:rsid w:val="003376EA"/>
    <w:rsid w:val="00343131"/>
    <w:rsid w:val="003463BC"/>
    <w:rsid w:val="003548F9"/>
    <w:rsid w:val="00356BB5"/>
    <w:rsid w:val="00363974"/>
    <w:rsid w:val="00373C01"/>
    <w:rsid w:val="00380BE6"/>
    <w:rsid w:val="00393FD0"/>
    <w:rsid w:val="00396774"/>
    <w:rsid w:val="0039679A"/>
    <w:rsid w:val="003A2A4F"/>
    <w:rsid w:val="003B30B1"/>
    <w:rsid w:val="003C150A"/>
    <w:rsid w:val="003C1EBF"/>
    <w:rsid w:val="003C2DE0"/>
    <w:rsid w:val="003C6B07"/>
    <w:rsid w:val="003D7BAF"/>
    <w:rsid w:val="003E00EA"/>
    <w:rsid w:val="003E1041"/>
    <w:rsid w:val="003E3A72"/>
    <w:rsid w:val="003E793C"/>
    <w:rsid w:val="003F02FE"/>
    <w:rsid w:val="003F10A2"/>
    <w:rsid w:val="003F172C"/>
    <w:rsid w:val="003F3132"/>
    <w:rsid w:val="003F4D78"/>
    <w:rsid w:val="004003E0"/>
    <w:rsid w:val="004021BB"/>
    <w:rsid w:val="004065BB"/>
    <w:rsid w:val="004100E8"/>
    <w:rsid w:val="00414AEF"/>
    <w:rsid w:val="00414DF0"/>
    <w:rsid w:val="004179C6"/>
    <w:rsid w:val="00425984"/>
    <w:rsid w:val="00427AC6"/>
    <w:rsid w:val="004310F1"/>
    <w:rsid w:val="00434F5F"/>
    <w:rsid w:val="00437D84"/>
    <w:rsid w:val="004534CD"/>
    <w:rsid w:val="00455E22"/>
    <w:rsid w:val="004564DD"/>
    <w:rsid w:val="00457A59"/>
    <w:rsid w:val="00466387"/>
    <w:rsid w:val="0047160F"/>
    <w:rsid w:val="00480FB3"/>
    <w:rsid w:val="00482AA0"/>
    <w:rsid w:val="0048362A"/>
    <w:rsid w:val="004838F0"/>
    <w:rsid w:val="00484A2E"/>
    <w:rsid w:val="00492E1E"/>
    <w:rsid w:val="00493D87"/>
    <w:rsid w:val="00496923"/>
    <w:rsid w:val="00497CFE"/>
    <w:rsid w:val="004A3C97"/>
    <w:rsid w:val="004B0ACF"/>
    <w:rsid w:val="004B114C"/>
    <w:rsid w:val="004B3C32"/>
    <w:rsid w:val="004C0811"/>
    <w:rsid w:val="004C2307"/>
    <w:rsid w:val="004D3C72"/>
    <w:rsid w:val="004D7D4E"/>
    <w:rsid w:val="004E1111"/>
    <w:rsid w:val="004E126D"/>
    <w:rsid w:val="004E1331"/>
    <w:rsid w:val="004E43B5"/>
    <w:rsid w:val="004F33ED"/>
    <w:rsid w:val="004F43E6"/>
    <w:rsid w:val="005009F8"/>
    <w:rsid w:val="005076C1"/>
    <w:rsid w:val="0051371B"/>
    <w:rsid w:val="00521627"/>
    <w:rsid w:val="00522332"/>
    <w:rsid w:val="005228A8"/>
    <w:rsid w:val="00534AB4"/>
    <w:rsid w:val="005424AE"/>
    <w:rsid w:val="00542A65"/>
    <w:rsid w:val="00542C1C"/>
    <w:rsid w:val="005452A8"/>
    <w:rsid w:val="00555F5C"/>
    <w:rsid w:val="005566F1"/>
    <w:rsid w:val="00562B9D"/>
    <w:rsid w:val="005868C0"/>
    <w:rsid w:val="005A4E6C"/>
    <w:rsid w:val="005B01DF"/>
    <w:rsid w:val="005B1564"/>
    <w:rsid w:val="005B1C73"/>
    <w:rsid w:val="005D19A7"/>
    <w:rsid w:val="005D3C78"/>
    <w:rsid w:val="005E1B90"/>
    <w:rsid w:val="005E519F"/>
    <w:rsid w:val="005E7B4C"/>
    <w:rsid w:val="005F0BDB"/>
    <w:rsid w:val="005F1A09"/>
    <w:rsid w:val="005F1A51"/>
    <w:rsid w:val="005F2F15"/>
    <w:rsid w:val="005F65EA"/>
    <w:rsid w:val="006059B3"/>
    <w:rsid w:val="00612746"/>
    <w:rsid w:val="006165C5"/>
    <w:rsid w:val="0062084D"/>
    <w:rsid w:val="00621B05"/>
    <w:rsid w:val="00625E0D"/>
    <w:rsid w:val="0062697D"/>
    <w:rsid w:val="00630B76"/>
    <w:rsid w:val="00630CD0"/>
    <w:rsid w:val="006727BD"/>
    <w:rsid w:val="00672BD2"/>
    <w:rsid w:val="00674A7C"/>
    <w:rsid w:val="0068133D"/>
    <w:rsid w:val="00686EB7"/>
    <w:rsid w:val="00692B44"/>
    <w:rsid w:val="006934BE"/>
    <w:rsid w:val="006940DA"/>
    <w:rsid w:val="006942C5"/>
    <w:rsid w:val="006A3D9B"/>
    <w:rsid w:val="006A4DD5"/>
    <w:rsid w:val="006A6180"/>
    <w:rsid w:val="006A7510"/>
    <w:rsid w:val="006B10B6"/>
    <w:rsid w:val="006B11A1"/>
    <w:rsid w:val="006C7B02"/>
    <w:rsid w:val="006D2445"/>
    <w:rsid w:val="006D254A"/>
    <w:rsid w:val="006D553B"/>
    <w:rsid w:val="006E0E03"/>
    <w:rsid w:val="006E1040"/>
    <w:rsid w:val="006E18ED"/>
    <w:rsid w:val="006E65E9"/>
    <w:rsid w:val="006E73AF"/>
    <w:rsid w:val="006E7CA8"/>
    <w:rsid w:val="006F1FB5"/>
    <w:rsid w:val="006F226C"/>
    <w:rsid w:val="006F4C6E"/>
    <w:rsid w:val="00701551"/>
    <w:rsid w:val="007143F7"/>
    <w:rsid w:val="0071473D"/>
    <w:rsid w:val="007253C8"/>
    <w:rsid w:val="007273DF"/>
    <w:rsid w:val="00736C38"/>
    <w:rsid w:val="00742FAC"/>
    <w:rsid w:val="00745AF1"/>
    <w:rsid w:val="00751EA8"/>
    <w:rsid w:val="007565BF"/>
    <w:rsid w:val="00757395"/>
    <w:rsid w:val="00773949"/>
    <w:rsid w:val="007824C5"/>
    <w:rsid w:val="0078431E"/>
    <w:rsid w:val="0078451C"/>
    <w:rsid w:val="0078588E"/>
    <w:rsid w:val="0079181F"/>
    <w:rsid w:val="0079718D"/>
    <w:rsid w:val="007A33C4"/>
    <w:rsid w:val="007A5E01"/>
    <w:rsid w:val="007B0B8D"/>
    <w:rsid w:val="007B24E8"/>
    <w:rsid w:val="007B485B"/>
    <w:rsid w:val="007B784C"/>
    <w:rsid w:val="007C73A8"/>
    <w:rsid w:val="007D0DC7"/>
    <w:rsid w:val="007D2187"/>
    <w:rsid w:val="007D2ADC"/>
    <w:rsid w:val="007E1F6D"/>
    <w:rsid w:val="007F4374"/>
    <w:rsid w:val="007F54ED"/>
    <w:rsid w:val="0080016B"/>
    <w:rsid w:val="0081723E"/>
    <w:rsid w:val="00817B18"/>
    <w:rsid w:val="00824AD1"/>
    <w:rsid w:val="008250A8"/>
    <w:rsid w:val="00825ED8"/>
    <w:rsid w:val="00826A47"/>
    <w:rsid w:val="00826D70"/>
    <w:rsid w:val="00827E55"/>
    <w:rsid w:val="00830E8D"/>
    <w:rsid w:val="008433BA"/>
    <w:rsid w:val="00851905"/>
    <w:rsid w:val="00854FA7"/>
    <w:rsid w:val="008661D0"/>
    <w:rsid w:val="00867D6E"/>
    <w:rsid w:val="008743AB"/>
    <w:rsid w:val="00876EC6"/>
    <w:rsid w:val="00882158"/>
    <w:rsid w:val="008873D3"/>
    <w:rsid w:val="00890157"/>
    <w:rsid w:val="008903D3"/>
    <w:rsid w:val="00893887"/>
    <w:rsid w:val="008A6FF6"/>
    <w:rsid w:val="008B4DFA"/>
    <w:rsid w:val="008B7D0A"/>
    <w:rsid w:val="008C37D0"/>
    <w:rsid w:val="008E1BD0"/>
    <w:rsid w:val="008E2AC4"/>
    <w:rsid w:val="008E4182"/>
    <w:rsid w:val="008E4188"/>
    <w:rsid w:val="008E62C1"/>
    <w:rsid w:val="008F224B"/>
    <w:rsid w:val="008F4A72"/>
    <w:rsid w:val="008F59FF"/>
    <w:rsid w:val="00902DDC"/>
    <w:rsid w:val="009047C2"/>
    <w:rsid w:val="00907534"/>
    <w:rsid w:val="00910713"/>
    <w:rsid w:val="00914128"/>
    <w:rsid w:val="00914517"/>
    <w:rsid w:val="00916977"/>
    <w:rsid w:val="00917085"/>
    <w:rsid w:val="00917F80"/>
    <w:rsid w:val="00920DBB"/>
    <w:rsid w:val="00924EE8"/>
    <w:rsid w:val="009265B5"/>
    <w:rsid w:val="00927111"/>
    <w:rsid w:val="00933AF2"/>
    <w:rsid w:val="00935396"/>
    <w:rsid w:val="009465CF"/>
    <w:rsid w:val="00952C7A"/>
    <w:rsid w:val="00957A53"/>
    <w:rsid w:val="00971636"/>
    <w:rsid w:val="009727E0"/>
    <w:rsid w:val="009808B9"/>
    <w:rsid w:val="00985EF9"/>
    <w:rsid w:val="00991375"/>
    <w:rsid w:val="00991FCA"/>
    <w:rsid w:val="009A0CED"/>
    <w:rsid w:val="009A3A41"/>
    <w:rsid w:val="009B0703"/>
    <w:rsid w:val="009B0A59"/>
    <w:rsid w:val="009B7539"/>
    <w:rsid w:val="009C5364"/>
    <w:rsid w:val="009C690B"/>
    <w:rsid w:val="009D3A14"/>
    <w:rsid w:val="009F2178"/>
    <w:rsid w:val="009F5BFF"/>
    <w:rsid w:val="009F749B"/>
    <w:rsid w:val="00A01C38"/>
    <w:rsid w:val="00A06E0C"/>
    <w:rsid w:val="00A0779E"/>
    <w:rsid w:val="00A1186B"/>
    <w:rsid w:val="00A12F39"/>
    <w:rsid w:val="00A17FD6"/>
    <w:rsid w:val="00A21F60"/>
    <w:rsid w:val="00A36F1C"/>
    <w:rsid w:val="00A378CB"/>
    <w:rsid w:val="00A37980"/>
    <w:rsid w:val="00A44649"/>
    <w:rsid w:val="00A547E3"/>
    <w:rsid w:val="00A547FA"/>
    <w:rsid w:val="00A56DD7"/>
    <w:rsid w:val="00A60D89"/>
    <w:rsid w:val="00A71C8F"/>
    <w:rsid w:val="00A73582"/>
    <w:rsid w:val="00A85C68"/>
    <w:rsid w:val="00A91B31"/>
    <w:rsid w:val="00A92391"/>
    <w:rsid w:val="00AA2083"/>
    <w:rsid w:val="00AA32A2"/>
    <w:rsid w:val="00AB1EF9"/>
    <w:rsid w:val="00AC3BD6"/>
    <w:rsid w:val="00AC3C16"/>
    <w:rsid w:val="00AC5C02"/>
    <w:rsid w:val="00AD1D54"/>
    <w:rsid w:val="00AD2850"/>
    <w:rsid w:val="00AE01D1"/>
    <w:rsid w:val="00AF21A7"/>
    <w:rsid w:val="00B07C48"/>
    <w:rsid w:val="00B101D6"/>
    <w:rsid w:val="00B137ED"/>
    <w:rsid w:val="00B166A4"/>
    <w:rsid w:val="00B16ED5"/>
    <w:rsid w:val="00B203B4"/>
    <w:rsid w:val="00B2745F"/>
    <w:rsid w:val="00B312BF"/>
    <w:rsid w:val="00B372DA"/>
    <w:rsid w:val="00B50068"/>
    <w:rsid w:val="00B52923"/>
    <w:rsid w:val="00B56E39"/>
    <w:rsid w:val="00B661E0"/>
    <w:rsid w:val="00B72970"/>
    <w:rsid w:val="00B83097"/>
    <w:rsid w:val="00B867B2"/>
    <w:rsid w:val="00B86E32"/>
    <w:rsid w:val="00B938E1"/>
    <w:rsid w:val="00BA439C"/>
    <w:rsid w:val="00BA56E5"/>
    <w:rsid w:val="00BB012A"/>
    <w:rsid w:val="00BB12F8"/>
    <w:rsid w:val="00BC30BF"/>
    <w:rsid w:val="00BC4574"/>
    <w:rsid w:val="00BC5FD4"/>
    <w:rsid w:val="00BD15CF"/>
    <w:rsid w:val="00BE559B"/>
    <w:rsid w:val="00BE5A6E"/>
    <w:rsid w:val="00BE7583"/>
    <w:rsid w:val="00BF10E1"/>
    <w:rsid w:val="00BF4771"/>
    <w:rsid w:val="00C0497D"/>
    <w:rsid w:val="00C04E9D"/>
    <w:rsid w:val="00C110F6"/>
    <w:rsid w:val="00C1180E"/>
    <w:rsid w:val="00C13870"/>
    <w:rsid w:val="00C25976"/>
    <w:rsid w:val="00C3233D"/>
    <w:rsid w:val="00C3591A"/>
    <w:rsid w:val="00C44F12"/>
    <w:rsid w:val="00C47469"/>
    <w:rsid w:val="00C47B26"/>
    <w:rsid w:val="00C5664F"/>
    <w:rsid w:val="00C604F2"/>
    <w:rsid w:val="00C606C9"/>
    <w:rsid w:val="00C62DB7"/>
    <w:rsid w:val="00C635E2"/>
    <w:rsid w:val="00C637F9"/>
    <w:rsid w:val="00C77DDB"/>
    <w:rsid w:val="00C81E1B"/>
    <w:rsid w:val="00C829CE"/>
    <w:rsid w:val="00C867CB"/>
    <w:rsid w:val="00C937B8"/>
    <w:rsid w:val="00CA2BC4"/>
    <w:rsid w:val="00CA5CFE"/>
    <w:rsid w:val="00CA63EC"/>
    <w:rsid w:val="00CA7E1C"/>
    <w:rsid w:val="00CB3A74"/>
    <w:rsid w:val="00CC19DE"/>
    <w:rsid w:val="00CD146C"/>
    <w:rsid w:val="00CD19E3"/>
    <w:rsid w:val="00CD4252"/>
    <w:rsid w:val="00CE1AC6"/>
    <w:rsid w:val="00CE62B7"/>
    <w:rsid w:val="00CF2996"/>
    <w:rsid w:val="00CF3EF7"/>
    <w:rsid w:val="00CF768B"/>
    <w:rsid w:val="00D04B58"/>
    <w:rsid w:val="00D04E9C"/>
    <w:rsid w:val="00D12402"/>
    <w:rsid w:val="00D213DF"/>
    <w:rsid w:val="00D2326E"/>
    <w:rsid w:val="00D34441"/>
    <w:rsid w:val="00D35B71"/>
    <w:rsid w:val="00D444AA"/>
    <w:rsid w:val="00D44FBF"/>
    <w:rsid w:val="00D65D67"/>
    <w:rsid w:val="00D67316"/>
    <w:rsid w:val="00D73996"/>
    <w:rsid w:val="00D75F8E"/>
    <w:rsid w:val="00D76D61"/>
    <w:rsid w:val="00D80FBC"/>
    <w:rsid w:val="00D852EA"/>
    <w:rsid w:val="00D86391"/>
    <w:rsid w:val="00D864DB"/>
    <w:rsid w:val="00D91A79"/>
    <w:rsid w:val="00D9513F"/>
    <w:rsid w:val="00D975CD"/>
    <w:rsid w:val="00DA03A8"/>
    <w:rsid w:val="00DA2DA0"/>
    <w:rsid w:val="00DA6EA0"/>
    <w:rsid w:val="00DC25F1"/>
    <w:rsid w:val="00DC3137"/>
    <w:rsid w:val="00DD0751"/>
    <w:rsid w:val="00DE0C29"/>
    <w:rsid w:val="00DE3511"/>
    <w:rsid w:val="00DE3D44"/>
    <w:rsid w:val="00DE3F02"/>
    <w:rsid w:val="00DE416E"/>
    <w:rsid w:val="00DE63FA"/>
    <w:rsid w:val="00DF3ABE"/>
    <w:rsid w:val="00E015BA"/>
    <w:rsid w:val="00E07C68"/>
    <w:rsid w:val="00E160B9"/>
    <w:rsid w:val="00E21207"/>
    <w:rsid w:val="00E25BDC"/>
    <w:rsid w:val="00E26C26"/>
    <w:rsid w:val="00E30A86"/>
    <w:rsid w:val="00E34E83"/>
    <w:rsid w:val="00E36B7E"/>
    <w:rsid w:val="00E4087D"/>
    <w:rsid w:val="00E42187"/>
    <w:rsid w:val="00E42B3A"/>
    <w:rsid w:val="00E442B0"/>
    <w:rsid w:val="00E54FE9"/>
    <w:rsid w:val="00E55BD6"/>
    <w:rsid w:val="00E66EC3"/>
    <w:rsid w:val="00E70AE8"/>
    <w:rsid w:val="00E753CF"/>
    <w:rsid w:val="00E75B28"/>
    <w:rsid w:val="00E76E34"/>
    <w:rsid w:val="00E842D9"/>
    <w:rsid w:val="00E93829"/>
    <w:rsid w:val="00EA0485"/>
    <w:rsid w:val="00EA7A0E"/>
    <w:rsid w:val="00EB1EE6"/>
    <w:rsid w:val="00EB4B1A"/>
    <w:rsid w:val="00EB6B5C"/>
    <w:rsid w:val="00EB7778"/>
    <w:rsid w:val="00EB793D"/>
    <w:rsid w:val="00EC157C"/>
    <w:rsid w:val="00EC1BB0"/>
    <w:rsid w:val="00EC4325"/>
    <w:rsid w:val="00EC5E56"/>
    <w:rsid w:val="00ED0A1C"/>
    <w:rsid w:val="00ED5FC4"/>
    <w:rsid w:val="00ED6817"/>
    <w:rsid w:val="00EE0231"/>
    <w:rsid w:val="00EE2910"/>
    <w:rsid w:val="00EE2CB9"/>
    <w:rsid w:val="00EF2FC1"/>
    <w:rsid w:val="00EF4203"/>
    <w:rsid w:val="00F0245B"/>
    <w:rsid w:val="00F04A87"/>
    <w:rsid w:val="00F05BBF"/>
    <w:rsid w:val="00F13755"/>
    <w:rsid w:val="00F14695"/>
    <w:rsid w:val="00F206C3"/>
    <w:rsid w:val="00F20A61"/>
    <w:rsid w:val="00F25E78"/>
    <w:rsid w:val="00F30D71"/>
    <w:rsid w:val="00F31C48"/>
    <w:rsid w:val="00F33ED1"/>
    <w:rsid w:val="00F36980"/>
    <w:rsid w:val="00F4726F"/>
    <w:rsid w:val="00F47EAA"/>
    <w:rsid w:val="00F57514"/>
    <w:rsid w:val="00F61F85"/>
    <w:rsid w:val="00F6646D"/>
    <w:rsid w:val="00F66BA5"/>
    <w:rsid w:val="00F66D9C"/>
    <w:rsid w:val="00F679D8"/>
    <w:rsid w:val="00F700E6"/>
    <w:rsid w:val="00F7037A"/>
    <w:rsid w:val="00F932A6"/>
    <w:rsid w:val="00FA0474"/>
    <w:rsid w:val="00FA6E75"/>
    <w:rsid w:val="00FC09A9"/>
    <w:rsid w:val="00FC1A10"/>
    <w:rsid w:val="00FC282A"/>
    <w:rsid w:val="00FC61F9"/>
    <w:rsid w:val="00FD462A"/>
    <w:rsid w:val="00FD7826"/>
    <w:rsid w:val="00FE0052"/>
    <w:rsid w:val="00FE22FF"/>
    <w:rsid w:val="00FE275F"/>
    <w:rsid w:val="00FE660F"/>
    <w:rsid w:val="00FE7569"/>
    <w:rsid w:val="00FF0E12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39E6"/>
  <w15:docId w15:val="{8EEDB825-7373-4F95-B679-DC7FF3A8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D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72D3A"/>
    <w:pPr>
      <w:suppressAutoHyphens/>
      <w:spacing w:after="120" w:line="240" w:lineRule="auto"/>
    </w:pPr>
    <w:rPr>
      <w:rFonts w:ascii="Calibri" w:eastAsia="SimSun" w:hAnsi="Calibri" w:cs="Calibri"/>
      <w:kern w:val="2"/>
      <w:lang w:val="bg-BG" w:eastAsia="ar-SA"/>
    </w:rPr>
  </w:style>
  <w:style w:type="character" w:customStyle="1" w:styleId="BodyTextChar">
    <w:name w:val="Body Text Char"/>
    <w:basedOn w:val="DefaultParagraphFont"/>
    <w:link w:val="BodyText"/>
    <w:rsid w:val="00172D3A"/>
    <w:rPr>
      <w:rFonts w:ascii="Calibri" w:eastAsia="SimSun" w:hAnsi="Calibri" w:cs="Calibri"/>
      <w:kern w:val="2"/>
      <w:lang w:eastAsia="ar-SA"/>
    </w:rPr>
  </w:style>
  <w:style w:type="paragraph" w:customStyle="1" w:styleId="Default">
    <w:name w:val="Default"/>
    <w:rsid w:val="00172D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D3A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3A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CD5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CD5"/>
    <w:rPr>
      <w:rFonts w:eastAsiaTheme="minorEastAsia" w:cs="Times New Roman"/>
      <w:b/>
      <w:bCs/>
      <w:sz w:val="20"/>
      <w:szCs w:val="20"/>
      <w:lang w:val="en-US"/>
    </w:rPr>
  </w:style>
  <w:style w:type="table" w:customStyle="1" w:styleId="MediumList2-Accent11">
    <w:name w:val="Medium List 2 - Accent 11"/>
    <w:basedOn w:val="TableNormal"/>
    <w:next w:val="MediumList2-Accent1"/>
    <w:uiPriority w:val="66"/>
    <w:rsid w:val="00F0245B"/>
    <w:pPr>
      <w:spacing w:after="0" w:line="240" w:lineRule="auto"/>
    </w:pPr>
    <w:rPr>
      <w:rFonts w:ascii="Calibri Light" w:eastAsia="Times New Roman" w:hAnsi="Calibri Light" w:cs="Times New Roman"/>
      <w:color w:val="000000"/>
      <w:lang w:eastAsia="bg-BG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024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FA6B-1650-4537-8296-0C836114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3400</Words>
  <Characters>19384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Kipro&amp;Co</dc:creator>
  <cp:lastModifiedBy>Potrebitel</cp:lastModifiedBy>
  <cp:revision>208</cp:revision>
  <cp:lastPrinted>2022-05-31T10:33:00Z</cp:lastPrinted>
  <dcterms:created xsi:type="dcterms:W3CDTF">2022-05-20T13:01:00Z</dcterms:created>
  <dcterms:modified xsi:type="dcterms:W3CDTF">2023-04-12T21:49:00Z</dcterms:modified>
</cp:coreProperties>
</file>