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49249" w14:textId="3ADF9A3C" w:rsidR="00BF018A" w:rsidRPr="002E1787" w:rsidRDefault="007F737F" w:rsidP="006011AB">
      <w:pPr>
        <w:spacing w:before="120" w:after="120"/>
        <w:jc w:val="right"/>
        <w:rPr>
          <w:rFonts w:asciiTheme="minorHAnsi" w:hAnsiTheme="minorHAnsi" w:cstheme="minorHAnsi"/>
          <w:b/>
          <w:smallCaps/>
          <w:noProof/>
          <w:szCs w:val="24"/>
          <w:lang w:val="en-US"/>
        </w:rPr>
      </w:pPr>
      <w:r w:rsidRPr="007F737F">
        <w:rPr>
          <w:rFonts w:asciiTheme="minorHAnsi" w:hAnsiTheme="minorHAnsi" w:cstheme="minorHAnsi"/>
          <w:b/>
          <w:smallCaps/>
          <w:noProof/>
          <w:szCs w:val="24"/>
          <w:lang w:val="bg-BG"/>
        </w:rPr>
        <w:t>Приложение 1 - договор за финансиране BG-RRP-6.00.</w:t>
      </w:r>
      <w:r w:rsidR="004E342F">
        <w:rPr>
          <w:rFonts w:asciiTheme="minorHAnsi" w:hAnsiTheme="minorHAnsi" w:cstheme="minorHAnsi"/>
          <w:b/>
          <w:smallCaps/>
          <w:noProof/>
          <w:szCs w:val="24"/>
          <w:lang w:val="en-US"/>
        </w:rPr>
        <w:t>4</w:t>
      </w:r>
    </w:p>
    <w:p w14:paraId="33FC00B9" w14:textId="77777777" w:rsidR="00BF018A" w:rsidRDefault="00BF018A" w:rsidP="008C3309">
      <w:pPr>
        <w:spacing w:before="120" w:after="120"/>
        <w:jc w:val="center"/>
        <w:rPr>
          <w:rFonts w:asciiTheme="minorHAnsi" w:hAnsiTheme="minorHAnsi" w:cstheme="minorHAnsi"/>
          <w:b/>
          <w:smallCaps/>
          <w:noProof/>
          <w:szCs w:val="24"/>
          <w:lang w:val="bg-BG"/>
        </w:rPr>
      </w:pPr>
    </w:p>
    <w:p w14:paraId="0BA1E192" w14:textId="08F4D780" w:rsidR="00046086" w:rsidRPr="005A4076" w:rsidRDefault="00EF53BE" w:rsidP="008C3309">
      <w:pPr>
        <w:spacing w:before="120" w:after="120"/>
        <w:jc w:val="center"/>
        <w:rPr>
          <w:rFonts w:asciiTheme="minorHAnsi" w:hAnsiTheme="minorHAnsi" w:cstheme="minorHAnsi"/>
          <w:b/>
          <w:szCs w:val="24"/>
          <w:lang w:val="bg-BG"/>
        </w:rPr>
      </w:pPr>
      <w:r w:rsidRPr="005A4076">
        <w:rPr>
          <w:rFonts w:asciiTheme="minorHAnsi" w:hAnsiTheme="minorHAnsi" w:cstheme="minorHAnsi"/>
          <w:b/>
          <w:smallCaps/>
          <w:noProof/>
          <w:szCs w:val="24"/>
          <w:lang w:val="bg-BG"/>
        </w:rPr>
        <w:t>ДОГОВОР</w:t>
      </w:r>
      <w:r w:rsidR="00046086" w:rsidRPr="005A4076">
        <w:rPr>
          <w:rFonts w:asciiTheme="minorHAnsi" w:hAnsiTheme="minorHAnsi" w:cstheme="minorHAnsi"/>
          <w:b/>
          <w:smallCaps/>
          <w:noProof/>
          <w:szCs w:val="24"/>
          <w:lang w:val="bg-BG"/>
        </w:rPr>
        <w:t xml:space="preserve"> </w:t>
      </w:r>
      <w:r w:rsidR="00B47CD6" w:rsidRPr="005A4076">
        <w:rPr>
          <w:rFonts w:asciiTheme="minorHAnsi" w:hAnsiTheme="minorHAnsi" w:cstheme="minorHAnsi"/>
          <w:b/>
          <w:caps/>
          <w:szCs w:val="24"/>
          <w:lang w:val="bg-BG"/>
        </w:rPr>
        <w:t>за финансиране</w:t>
      </w:r>
      <w:r w:rsidR="00B47CD6" w:rsidRPr="005A4076">
        <w:rPr>
          <w:rFonts w:asciiTheme="minorHAnsi" w:hAnsiTheme="minorHAnsi" w:cstheme="minorHAnsi"/>
          <w:b/>
          <w:szCs w:val="24"/>
          <w:lang w:val="bg-BG"/>
        </w:rPr>
        <w:t xml:space="preserve"> </w:t>
      </w:r>
    </w:p>
    <w:p w14:paraId="5C0A328A" w14:textId="4FFA60A5" w:rsidR="00AD2433" w:rsidRPr="005A4076" w:rsidRDefault="00850078" w:rsidP="00AD2433">
      <w:pPr>
        <w:jc w:val="center"/>
        <w:rPr>
          <w:rFonts w:asciiTheme="minorHAnsi" w:hAnsiTheme="minorHAnsi" w:cstheme="minorHAnsi"/>
          <w:b/>
          <w:snapToGrid w:val="0"/>
          <w:szCs w:val="24"/>
          <w:lang w:val="bg-BG"/>
        </w:rPr>
      </w:pPr>
      <w:r w:rsidRPr="005A4076">
        <w:rPr>
          <w:rFonts w:asciiTheme="minorHAnsi" w:hAnsiTheme="minorHAnsi" w:cstheme="minorHAnsi"/>
          <w:b/>
          <w:szCs w:val="24"/>
          <w:lang w:val="bg-BG"/>
        </w:rPr>
        <w:t xml:space="preserve">от Механизма за възстановяване и устойчивост </w:t>
      </w:r>
      <w:r w:rsidR="00FA57B7" w:rsidRPr="005A4076">
        <w:rPr>
          <w:rFonts w:asciiTheme="minorHAnsi" w:hAnsiTheme="minorHAnsi" w:cstheme="minorHAnsi"/>
          <w:b/>
          <w:szCs w:val="24"/>
          <w:lang w:val="bg-BG"/>
        </w:rPr>
        <w:t xml:space="preserve">за изпълнение на инвестиция </w:t>
      </w:r>
      <w:r w:rsidR="00B47CD6" w:rsidRPr="005A4076">
        <w:rPr>
          <w:rFonts w:asciiTheme="minorHAnsi" w:hAnsiTheme="minorHAnsi" w:cstheme="minorHAnsi"/>
          <w:b/>
          <w:szCs w:val="24"/>
          <w:lang w:val="bg-BG"/>
        </w:rPr>
        <w:t xml:space="preserve">по </w:t>
      </w:r>
      <w:r w:rsidR="00AD2433" w:rsidRPr="005A4076">
        <w:rPr>
          <w:rFonts w:asciiTheme="minorHAnsi" w:hAnsiTheme="minorHAnsi" w:cstheme="minorHAnsi"/>
          <w:b/>
          <w:snapToGrid w:val="0"/>
          <w:szCs w:val="24"/>
          <w:lang w:val="bg-BG"/>
        </w:rPr>
        <w:t>Компонент: Устойчиво земеделие</w:t>
      </w:r>
    </w:p>
    <w:p w14:paraId="0E41BC9D" w14:textId="77777777" w:rsidR="00AD2433" w:rsidRPr="005A4076" w:rsidRDefault="00AD2433" w:rsidP="00AD2433">
      <w:pPr>
        <w:jc w:val="center"/>
        <w:rPr>
          <w:rFonts w:asciiTheme="minorHAnsi" w:hAnsiTheme="minorHAnsi" w:cstheme="minorHAnsi"/>
          <w:b/>
          <w:snapToGrid w:val="0"/>
          <w:szCs w:val="24"/>
          <w:lang w:val="bg-BG"/>
        </w:rPr>
      </w:pPr>
      <w:r w:rsidRPr="005A4076">
        <w:rPr>
          <w:rFonts w:asciiTheme="minorHAnsi" w:hAnsiTheme="minorHAnsi" w:cstheme="minorHAnsi"/>
          <w:b/>
          <w:snapToGrid w:val="0"/>
          <w:szCs w:val="24"/>
          <w:lang w:val="bg-BG"/>
        </w:rPr>
        <w:t>Инвестиция „Фонд за насърчаване на технологичния и екологичен преход на селското стопанство“</w:t>
      </w:r>
    </w:p>
    <w:p w14:paraId="1E632C29" w14:textId="77777777" w:rsidR="00C2718F" w:rsidRPr="005A4076" w:rsidRDefault="00C2718F">
      <w:pPr>
        <w:jc w:val="center"/>
        <w:rPr>
          <w:rFonts w:asciiTheme="minorHAnsi" w:hAnsiTheme="minorHAnsi" w:cstheme="minorHAnsi"/>
          <w:b/>
          <w:szCs w:val="24"/>
          <w:lang w:val="bg-BG"/>
        </w:rPr>
      </w:pPr>
    </w:p>
    <w:p w14:paraId="5DA1F50A" w14:textId="77777777" w:rsidR="00C2718F" w:rsidRPr="005A4076" w:rsidRDefault="00C2718F" w:rsidP="00FE349D">
      <w:pPr>
        <w:pStyle w:val="Text2"/>
        <w:tabs>
          <w:tab w:val="clear" w:pos="2161"/>
          <w:tab w:val="left" w:pos="-1701"/>
          <w:tab w:val="left" w:pos="-1560"/>
        </w:tabs>
        <w:spacing w:after="120"/>
        <w:ind w:left="0"/>
        <w:jc w:val="center"/>
        <w:rPr>
          <w:rFonts w:asciiTheme="minorHAnsi" w:hAnsiTheme="minorHAnsi" w:cstheme="minorHAnsi"/>
          <w:b/>
          <w:szCs w:val="24"/>
          <w:lang w:val="bg-BG"/>
        </w:rPr>
      </w:pPr>
      <w:r w:rsidRPr="005A4076">
        <w:rPr>
          <w:rFonts w:asciiTheme="minorHAnsi" w:hAnsiTheme="minorHAnsi" w:cstheme="minorHAnsi"/>
          <w:b/>
          <w:szCs w:val="24"/>
          <w:highlight w:val="yellow"/>
          <w:lang w:val="bg-BG"/>
        </w:rPr>
        <w:t>[</w:t>
      </w:r>
      <w:r w:rsidR="00EF2492" w:rsidRPr="005A4076">
        <w:rPr>
          <w:rFonts w:asciiTheme="minorHAnsi" w:hAnsiTheme="minorHAnsi" w:cstheme="minorHAnsi"/>
          <w:i/>
          <w:szCs w:val="24"/>
          <w:highlight w:val="yellow"/>
          <w:lang w:val="bg-BG"/>
        </w:rPr>
        <w:t xml:space="preserve">Идентификационен номер на договора за </w:t>
      </w:r>
      <w:r w:rsidR="0049105F" w:rsidRPr="005A4076">
        <w:rPr>
          <w:rFonts w:asciiTheme="minorHAnsi" w:hAnsiTheme="minorHAnsi" w:cstheme="minorHAnsi"/>
          <w:i/>
          <w:szCs w:val="24"/>
          <w:highlight w:val="yellow"/>
          <w:lang w:val="bg-BG"/>
        </w:rPr>
        <w:t>финансиране</w:t>
      </w:r>
      <w:r w:rsidRPr="005A4076">
        <w:rPr>
          <w:rFonts w:asciiTheme="minorHAnsi" w:hAnsiTheme="minorHAnsi" w:cstheme="minorHAnsi"/>
          <w:b/>
          <w:szCs w:val="24"/>
          <w:highlight w:val="yellow"/>
          <w:lang w:val="bg-BG"/>
        </w:rPr>
        <w:t>]</w:t>
      </w:r>
    </w:p>
    <w:p w14:paraId="294259CD" w14:textId="77777777" w:rsidR="0049105F" w:rsidRPr="005A4076" w:rsidRDefault="0049105F" w:rsidP="00FE349D">
      <w:pPr>
        <w:spacing w:after="120"/>
        <w:rPr>
          <w:rFonts w:asciiTheme="minorHAnsi" w:hAnsiTheme="minorHAnsi" w:cstheme="minorHAnsi"/>
          <w:szCs w:val="24"/>
          <w:lang w:val="bg-BG"/>
        </w:rPr>
      </w:pPr>
    </w:p>
    <w:p w14:paraId="717BC6CA" w14:textId="77777777" w:rsidR="00C2718F" w:rsidRPr="005A4076" w:rsidRDefault="0049105F" w:rsidP="00FE349D">
      <w:pPr>
        <w:spacing w:after="120"/>
        <w:rPr>
          <w:rFonts w:asciiTheme="minorHAnsi" w:hAnsiTheme="minorHAnsi" w:cstheme="minorHAnsi"/>
          <w:szCs w:val="24"/>
          <w:lang w:val="bg-BG"/>
        </w:rPr>
      </w:pPr>
      <w:r w:rsidRPr="005A4076">
        <w:rPr>
          <w:rFonts w:asciiTheme="minorHAnsi" w:hAnsiTheme="minorHAnsi" w:cstheme="minorHAnsi"/>
          <w:szCs w:val="24"/>
          <w:lang w:val="bg-BG"/>
        </w:rPr>
        <w:t>Долуподписаните страни:</w:t>
      </w:r>
    </w:p>
    <w:p w14:paraId="348631DD" w14:textId="77777777" w:rsidR="008C3309" w:rsidRPr="005A4076" w:rsidRDefault="008C3309" w:rsidP="00FE349D">
      <w:pPr>
        <w:autoSpaceDE w:val="0"/>
        <w:autoSpaceDN w:val="0"/>
        <w:adjustRightInd w:val="0"/>
        <w:spacing w:after="120"/>
        <w:jc w:val="both"/>
        <w:rPr>
          <w:rFonts w:asciiTheme="minorHAnsi" w:hAnsiTheme="minorHAnsi" w:cstheme="minorHAnsi"/>
          <w:color w:val="000000"/>
          <w:szCs w:val="24"/>
          <w:lang w:val="bg-BG"/>
        </w:rPr>
      </w:pPr>
    </w:p>
    <w:p w14:paraId="1B33B624" w14:textId="1F2CB0E9" w:rsidR="004E738C" w:rsidRPr="005A4076" w:rsidRDefault="0049105F" w:rsidP="00FE349D">
      <w:pPr>
        <w:autoSpaceDE w:val="0"/>
        <w:autoSpaceDN w:val="0"/>
        <w:adjustRightInd w:val="0"/>
        <w:spacing w:after="120"/>
        <w:jc w:val="both"/>
        <w:rPr>
          <w:rFonts w:asciiTheme="minorHAnsi" w:hAnsiTheme="minorHAnsi" w:cstheme="minorHAnsi"/>
          <w:szCs w:val="24"/>
          <w:lang w:val="bg-BG"/>
        </w:rPr>
      </w:pPr>
      <w:r w:rsidRPr="005A4076">
        <w:rPr>
          <w:rFonts w:asciiTheme="minorHAnsi" w:hAnsiTheme="minorHAnsi" w:cstheme="minorHAnsi"/>
          <w:color w:val="000000"/>
          <w:szCs w:val="24"/>
          <w:lang w:val="bg-BG"/>
        </w:rPr>
        <w:t xml:space="preserve">1. </w:t>
      </w:r>
      <w:r w:rsidR="008C3B8E">
        <w:rPr>
          <w:rFonts w:asciiTheme="minorHAnsi" w:hAnsiTheme="minorHAnsi" w:cstheme="minorHAnsi"/>
          <w:color w:val="000000"/>
          <w:szCs w:val="24"/>
          <w:lang w:val="bg-BG"/>
        </w:rPr>
        <w:t>…………….</w:t>
      </w:r>
      <w:r w:rsidR="00305006" w:rsidRPr="005A4076">
        <w:rPr>
          <w:rFonts w:asciiTheme="minorHAnsi" w:hAnsiTheme="minorHAnsi" w:cstheme="minorHAnsi"/>
          <w:color w:val="000000"/>
          <w:szCs w:val="24"/>
          <w:lang w:val="bg-BG"/>
        </w:rPr>
        <w:t xml:space="preserve">, в качеството му на </w:t>
      </w:r>
      <w:r w:rsidR="005A4076">
        <w:rPr>
          <w:rFonts w:asciiTheme="minorHAnsi" w:hAnsiTheme="minorHAnsi" w:cstheme="minorHAnsi"/>
          <w:szCs w:val="24"/>
          <w:lang w:val="bg-BG"/>
        </w:rPr>
        <w:t xml:space="preserve">изпълнителен директор на </w:t>
      </w:r>
      <w:r w:rsidR="005A4076" w:rsidRPr="005A4076">
        <w:rPr>
          <w:rFonts w:asciiTheme="minorHAnsi" w:hAnsiTheme="minorHAnsi" w:cstheme="minorHAnsi"/>
          <w:szCs w:val="24"/>
          <w:lang w:val="bg-BG"/>
        </w:rPr>
        <w:t>ДФ „Земеделие“</w:t>
      </w:r>
      <w:r w:rsidR="005A4076">
        <w:rPr>
          <w:rFonts w:asciiTheme="minorHAnsi" w:hAnsiTheme="minorHAnsi" w:cstheme="minorHAnsi"/>
          <w:szCs w:val="24"/>
          <w:lang w:val="bg-BG"/>
        </w:rPr>
        <w:t xml:space="preserve">, изпълняващ делегирани функции </w:t>
      </w:r>
      <w:r w:rsidR="00533F0D" w:rsidRPr="005A4076">
        <w:rPr>
          <w:rFonts w:asciiTheme="minorHAnsi" w:hAnsiTheme="minorHAnsi" w:cstheme="minorHAnsi"/>
          <w:szCs w:val="24"/>
          <w:lang w:val="bg-BG"/>
        </w:rPr>
        <w:t xml:space="preserve">по Механизма за възстановяване и устойчивост </w:t>
      </w:r>
      <w:r w:rsidR="00046086" w:rsidRPr="005A4076">
        <w:rPr>
          <w:rFonts w:asciiTheme="minorHAnsi" w:hAnsiTheme="minorHAnsi" w:cstheme="minorHAnsi"/>
          <w:szCs w:val="24"/>
          <w:lang w:val="bg-BG"/>
        </w:rPr>
        <w:t>(МВУ)</w:t>
      </w:r>
      <w:r w:rsidR="00FE349D" w:rsidRPr="005A4076">
        <w:rPr>
          <w:rFonts w:asciiTheme="minorHAnsi" w:hAnsiTheme="minorHAnsi" w:cstheme="minorHAnsi"/>
          <w:szCs w:val="24"/>
          <w:lang w:val="bg-BG"/>
        </w:rPr>
        <w:t xml:space="preserve"> на ЕС, създаден с Регламент (ЕС) 2021/241</w:t>
      </w:r>
      <w:r w:rsidR="00EF2492" w:rsidRPr="005A4076">
        <w:rPr>
          <w:rFonts w:asciiTheme="minorHAnsi" w:hAnsiTheme="minorHAnsi" w:cstheme="minorHAnsi"/>
          <w:szCs w:val="24"/>
          <w:lang w:val="bg-BG"/>
        </w:rPr>
        <w:t xml:space="preserve">, </w:t>
      </w:r>
    </w:p>
    <w:p w14:paraId="75E038DD" w14:textId="3B4BE261" w:rsidR="00EF53BE" w:rsidRPr="005A4076" w:rsidRDefault="00D10E19" w:rsidP="00AD2433">
      <w:pPr>
        <w:autoSpaceDE w:val="0"/>
        <w:autoSpaceDN w:val="0"/>
        <w:adjustRightInd w:val="0"/>
        <w:spacing w:after="120"/>
        <w:jc w:val="both"/>
        <w:rPr>
          <w:rFonts w:asciiTheme="minorHAnsi" w:hAnsiTheme="minorHAnsi" w:cstheme="minorHAnsi"/>
          <w:color w:val="000000"/>
          <w:szCs w:val="24"/>
          <w:lang w:val="bg-BG"/>
        </w:rPr>
      </w:pPr>
      <w:r w:rsidRPr="005A4076">
        <w:rPr>
          <w:rFonts w:asciiTheme="minorHAnsi" w:hAnsiTheme="minorHAnsi" w:cstheme="minorHAnsi"/>
          <w:szCs w:val="24"/>
          <w:lang w:val="bg-BG"/>
        </w:rPr>
        <w:t xml:space="preserve">наричан по-нататък </w:t>
      </w:r>
      <w:r w:rsidR="00EF53BE" w:rsidRPr="005A4076">
        <w:rPr>
          <w:rFonts w:asciiTheme="minorHAnsi" w:hAnsiTheme="minorHAnsi" w:cstheme="minorHAnsi"/>
          <w:color w:val="000000"/>
          <w:szCs w:val="24"/>
          <w:lang w:val="bg-BG"/>
        </w:rPr>
        <w:t>„</w:t>
      </w:r>
      <w:r w:rsidR="005A4076">
        <w:rPr>
          <w:rFonts w:asciiTheme="minorHAnsi" w:hAnsiTheme="minorHAnsi" w:cstheme="minorHAnsi"/>
          <w:szCs w:val="24"/>
          <w:lang w:val="bg-BG"/>
        </w:rPr>
        <w:t xml:space="preserve">изпълнителен директор на </w:t>
      </w:r>
      <w:r w:rsidR="005A4076" w:rsidRPr="005A4076">
        <w:rPr>
          <w:rFonts w:asciiTheme="minorHAnsi" w:hAnsiTheme="minorHAnsi" w:cstheme="minorHAnsi"/>
          <w:szCs w:val="24"/>
          <w:lang w:val="bg-BG"/>
        </w:rPr>
        <w:t>ДФ „Земеделие“</w:t>
      </w:r>
      <w:r w:rsidR="005A4076">
        <w:rPr>
          <w:rFonts w:asciiTheme="minorHAnsi" w:hAnsiTheme="minorHAnsi" w:cstheme="minorHAnsi"/>
          <w:szCs w:val="24"/>
          <w:lang w:val="bg-BG"/>
        </w:rPr>
        <w:t>“</w:t>
      </w:r>
      <w:r w:rsidR="00FE349D" w:rsidRPr="005A4076">
        <w:rPr>
          <w:rFonts w:asciiTheme="minorHAnsi" w:hAnsiTheme="minorHAnsi" w:cstheme="minorHAnsi"/>
          <w:color w:val="000000"/>
          <w:szCs w:val="24"/>
          <w:lang w:val="bg-BG"/>
        </w:rPr>
        <w:t xml:space="preserve"> или само „</w:t>
      </w:r>
      <w:r w:rsidR="005A4076">
        <w:rPr>
          <w:rFonts w:asciiTheme="minorHAnsi" w:hAnsiTheme="minorHAnsi" w:cstheme="minorHAnsi"/>
          <w:color w:val="000000"/>
          <w:szCs w:val="24"/>
          <w:lang w:val="bg-BG"/>
        </w:rPr>
        <w:t>ДФЗ</w:t>
      </w:r>
      <w:r w:rsidR="00FE349D" w:rsidRPr="005A4076">
        <w:rPr>
          <w:rFonts w:asciiTheme="minorHAnsi" w:hAnsiTheme="minorHAnsi" w:cstheme="minorHAnsi"/>
          <w:color w:val="000000"/>
          <w:szCs w:val="24"/>
          <w:lang w:val="bg-BG"/>
        </w:rPr>
        <w:t>“</w:t>
      </w:r>
      <w:r w:rsidR="00EF53BE" w:rsidRPr="005A4076">
        <w:rPr>
          <w:rFonts w:asciiTheme="minorHAnsi" w:hAnsiTheme="minorHAnsi" w:cstheme="minorHAnsi"/>
          <w:color w:val="000000"/>
          <w:szCs w:val="24"/>
          <w:lang w:val="bg-BG"/>
        </w:rPr>
        <w:t>,</w:t>
      </w:r>
      <w:r w:rsidR="00AD2433" w:rsidRPr="005A4076">
        <w:rPr>
          <w:rFonts w:asciiTheme="minorHAnsi" w:hAnsiTheme="minorHAnsi" w:cstheme="minorHAnsi"/>
          <w:color w:val="000000"/>
          <w:szCs w:val="24"/>
          <w:lang w:val="bg-BG"/>
        </w:rPr>
        <w:t xml:space="preserve"> </w:t>
      </w:r>
      <w:r w:rsidR="00EF53BE" w:rsidRPr="005A4076">
        <w:rPr>
          <w:rFonts w:asciiTheme="minorHAnsi" w:hAnsiTheme="minorHAnsi" w:cstheme="minorHAnsi"/>
          <w:color w:val="000000"/>
          <w:szCs w:val="24"/>
          <w:lang w:val="bg-BG"/>
        </w:rPr>
        <w:t xml:space="preserve">от една страна, </w:t>
      </w:r>
    </w:p>
    <w:p w14:paraId="35F26CAC" w14:textId="77777777" w:rsidR="00EF53BE" w:rsidRPr="005A4076" w:rsidRDefault="00EF53BE" w:rsidP="00FE349D">
      <w:pPr>
        <w:autoSpaceDE w:val="0"/>
        <w:autoSpaceDN w:val="0"/>
        <w:adjustRightInd w:val="0"/>
        <w:spacing w:after="120"/>
        <w:jc w:val="both"/>
        <w:rPr>
          <w:rFonts w:asciiTheme="minorHAnsi" w:hAnsiTheme="minorHAnsi" w:cstheme="minorHAnsi"/>
          <w:color w:val="000000"/>
          <w:szCs w:val="24"/>
          <w:lang w:val="bg-BG"/>
        </w:rPr>
      </w:pPr>
      <w:r w:rsidRPr="005A4076">
        <w:rPr>
          <w:rFonts w:asciiTheme="minorHAnsi" w:hAnsiTheme="minorHAnsi" w:cstheme="minorHAnsi"/>
          <w:color w:val="000000"/>
          <w:szCs w:val="24"/>
          <w:lang w:val="bg-BG"/>
        </w:rPr>
        <w:t xml:space="preserve">и </w:t>
      </w:r>
    </w:p>
    <w:p w14:paraId="303FDC06" w14:textId="77777777" w:rsidR="00EF2492" w:rsidRPr="005A4076" w:rsidRDefault="0049105F" w:rsidP="00FE349D">
      <w:pPr>
        <w:autoSpaceDE w:val="0"/>
        <w:autoSpaceDN w:val="0"/>
        <w:adjustRightInd w:val="0"/>
        <w:spacing w:after="120"/>
        <w:jc w:val="both"/>
        <w:rPr>
          <w:rFonts w:asciiTheme="minorHAnsi" w:hAnsiTheme="minorHAnsi" w:cstheme="minorHAnsi"/>
          <w:szCs w:val="24"/>
          <w:highlight w:val="yellow"/>
          <w:lang w:val="bg-BG"/>
        </w:rPr>
      </w:pPr>
      <w:r w:rsidRPr="005A4076">
        <w:rPr>
          <w:rFonts w:asciiTheme="minorHAnsi" w:hAnsiTheme="minorHAnsi" w:cstheme="minorHAnsi"/>
          <w:szCs w:val="24"/>
          <w:lang w:val="bg-BG"/>
        </w:rPr>
        <w:t>2</w:t>
      </w:r>
      <w:r w:rsidRPr="005A4076">
        <w:rPr>
          <w:rFonts w:asciiTheme="minorHAnsi" w:hAnsiTheme="minorHAnsi" w:cstheme="minorHAnsi"/>
          <w:szCs w:val="24"/>
          <w:highlight w:val="yellow"/>
          <w:lang w:val="bg-BG"/>
        </w:rPr>
        <w:t xml:space="preserve">. </w:t>
      </w:r>
      <w:r w:rsidR="001239D4" w:rsidRPr="005A4076">
        <w:rPr>
          <w:rFonts w:asciiTheme="minorHAnsi" w:hAnsiTheme="minorHAnsi" w:cstheme="minorHAnsi"/>
          <w:szCs w:val="24"/>
          <w:highlight w:val="yellow"/>
          <w:lang w:val="bg-BG"/>
        </w:rPr>
        <w:t>[</w:t>
      </w:r>
      <w:r w:rsidR="00EF2492" w:rsidRPr="005A4076">
        <w:rPr>
          <w:rFonts w:asciiTheme="minorHAnsi" w:hAnsiTheme="minorHAnsi" w:cstheme="minorHAnsi"/>
          <w:szCs w:val="24"/>
          <w:highlight w:val="yellow"/>
          <w:lang w:val="bg-BG"/>
        </w:rPr>
        <w:t xml:space="preserve">Пълно </w:t>
      </w:r>
      <w:r w:rsidR="001239D4" w:rsidRPr="005A4076">
        <w:rPr>
          <w:rFonts w:asciiTheme="minorHAnsi" w:hAnsiTheme="minorHAnsi" w:cstheme="minorHAnsi"/>
          <w:szCs w:val="24"/>
          <w:highlight w:val="yellow"/>
          <w:lang w:val="bg-BG"/>
        </w:rPr>
        <w:t xml:space="preserve">наименование на </w:t>
      </w:r>
      <w:r w:rsidR="00D10E19" w:rsidRPr="005A4076">
        <w:rPr>
          <w:rFonts w:asciiTheme="minorHAnsi" w:hAnsiTheme="minorHAnsi" w:cstheme="minorHAnsi"/>
          <w:szCs w:val="24"/>
          <w:highlight w:val="yellow"/>
          <w:lang w:val="bg-BG"/>
        </w:rPr>
        <w:t>крайния получател</w:t>
      </w:r>
      <w:r w:rsidR="009F7F5B" w:rsidRPr="005A4076">
        <w:rPr>
          <w:rFonts w:asciiTheme="minorHAnsi" w:hAnsiTheme="minorHAnsi" w:cstheme="minorHAnsi"/>
          <w:szCs w:val="24"/>
          <w:highlight w:val="yellow"/>
          <w:lang w:val="bg-BG"/>
        </w:rPr>
        <w:t xml:space="preserve"> съгласно регистрацията му</w:t>
      </w:r>
      <w:r w:rsidR="001239D4" w:rsidRPr="005A4076">
        <w:rPr>
          <w:rFonts w:asciiTheme="minorHAnsi" w:hAnsiTheme="minorHAnsi" w:cstheme="minorHAnsi"/>
          <w:szCs w:val="24"/>
          <w:highlight w:val="yellow"/>
          <w:lang w:val="bg-BG"/>
        </w:rPr>
        <w:t>]</w:t>
      </w:r>
    </w:p>
    <w:p w14:paraId="1CE8AE58" w14:textId="77777777" w:rsidR="009F7F5B" w:rsidRPr="005A4076" w:rsidRDefault="009F7F5B" w:rsidP="00FE349D">
      <w:pPr>
        <w:autoSpaceDE w:val="0"/>
        <w:autoSpaceDN w:val="0"/>
        <w:adjustRightInd w:val="0"/>
        <w:spacing w:after="120"/>
        <w:jc w:val="both"/>
        <w:rPr>
          <w:rFonts w:asciiTheme="minorHAnsi" w:hAnsiTheme="minorHAnsi" w:cstheme="minorHAnsi"/>
          <w:szCs w:val="24"/>
          <w:highlight w:val="yellow"/>
          <w:lang w:val="bg-BG"/>
        </w:rPr>
      </w:pPr>
      <w:r w:rsidRPr="005A4076">
        <w:rPr>
          <w:rFonts w:asciiTheme="minorHAnsi" w:hAnsiTheme="minorHAnsi" w:cstheme="minorHAnsi"/>
          <w:szCs w:val="24"/>
          <w:highlight w:val="yellow"/>
          <w:lang w:val="bg-BG"/>
        </w:rPr>
        <w:t>[Седалище и адрес на управление]</w:t>
      </w:r>
    </w:p>
    <w:p w14:paraId="2575297B" w14:textId="77777777" w:rsidR="008B39BC" w:rsidRPr="005A4076" w:rsidRDefault="001239D4" w:rsidP="00FE349D">
      <w:pPr>
        <w:autoSpaceDE w:val="0"/>
        <w:autoSpaceDN w:val="0"/>
        <w:adjustRightInd w:val="0"/>
        <w:spacing w:after="120"/>
        <w:jc w:val="both"/>
        <w:rPr>
          <w:rFonts w:asciiTheme="minorHAnsi" w:hAnsiTheme="minorHAnsi" w:cstheme="minorHAnsi"/>
          <w:szCs w:val="24"/>
          <w:lang w:val="bg-BG"/>
        </w:rPr>
      </w:pPr>
      <w:r w:rsidRPr="005A4076">
        <w:rPr>
          <w:rFonts w:asciiTheme="minorHAnsi" w:hAnsiTheme="minorHAnsi" w:cstheme="minorHAnsi"/>
          <w:szCs w:val="24"/>
          <w:highlight w:val="yellow"/>
          <w:lang w:val="bg-BG"/>
        </w:rPr>
        <w:t>[</w:t>
      </w:r>
      <w:r w:rsidR="009F7F5B" w:rsidRPr="005A4076">
        <w:rPr>
          <w:rFonts w:asciiTheme="minorHAnsi" w:hAnsiTheme="minorHAnsi" w:cstheme="minorHAnsi"/>
          <w:szCs w:val="24"/>
          <w:highlight w:val="yellow"/>
          <w:lang w:val="bg-BG"/>
        </w:rPr>
        <w:t>ЕИК или еквивалентен официален регистрационен номер</w:t>
      </w:r>
      <w:r w:rsidR="008B39BC" w:rsidRPr="005A4076">
        <w:rPr>
          <w:rFonts w:asciiTheme="minorHAnsi" w:hAnsiTheme="minorHAnsi" w:cstheme="minorHAnsi"/>
          <w:szCs w:val="24"/>
          <w:highlight w:val="yellow"/>
          <w:lang w:val="bg-BG"/>
        </w:rPr>
        <w:t>]</w:t>
      </w:r>
      <w:r w:rsidR="009F7F5B" w:rsidRPr="005A4076">
        <w:rPr>
          <w:rFonts w:asciiTheme="minorHAnsi" w:hAnsiTheme="minorHAnsi" w:cstheme="minorHAnsi"/>
          <w:szCs w:val="24"/>
          <w:highlight w:val="yellow"/>
          <w:lang w:val="bg-BG"/>
        </w:rPr>
        <w:t>,</w:t>
      </w:r>
    </w:p>
    <w:p w14:paraId="177935FD" w14:textId="4604A891" w:rsidR="00EF53BE" w:rsidRPr="005A4076" w:rsidRDefault="00D10E19" w:rsidP="00AD2433">
      <w:pPr>
        <w:autoSpaceDE w:val="0"/>
        <w:autoSpaceDN w:val="0"/>
        <w:adjustRightInd w:val="0"/>
        <w:spacing w:after="120"/>
        <w:jc w:val="both"/>
        <w:rPr>
          <w:rFonts w:asciiTheme="minorHAnsi" w:hAnsiTheme="minorHAnsi" w:cstheme="minorHAnsi"/>
          <w:szCs w:val="24"/>
          <w:lang w:val="bg-BG"/>
        </w:rPr>
      </w:pPr>
      <w:r w:rsidRPr="005A4076">
        <w:rPr>
          <w:rFonts w:asciiTheme="minorHAnsi" w:hAnsiTheme="minorHAnsi" w:cstheme="minorHAnsi"/>
          <w:color w:val="000000"/>
          <w:szCs w:val="24"/>
          <w:lang w:val="bg-BG"/>
        </w:rPr>
        <w:t>н</w:t>
      </w:r>
      <w:r w:rsidR="00B47CD6" w:rsidRPr="005A4076">
        <w:rPr>
          <w:rFonts w:asciiTheme="minorHAnsi" w:hAnsiTheme="minorHAnsi" w:cstheme="minorHAnsi"/>
          <w:color w:val="000000"/>
          <w:szCs w:val="24"/>
          <w:lang w:val="bg-BG"/>
        </w:rPr>
        <w:t xml:space="preserve">аричан по-нататък </w:t>
      </w:r>
      <w:r w:rsidR="00EF53BE" w:rsidRPr="005A4076">
        <w:rPr>
          <w:rFonts w:asciiTheme="minorHAnsi" w:hAnsiTheme="minorHAnsi" w:cstheme="minorHAnsi"/>
          <w:color w:val="000000"/>
          <w:szCs w:val="24"/>
          <w:lang w:val="bg-BG"/>
        </w:rPr>
        <w:t>“</w:t>
      </w:r>
      <w:r w:rsidR="00B47CD6" w:rsidRPr="005A4076">
        <w:rPr>
          <w:rFonts w:asciiTheme="minorHAnsi" w:hAnsiTheme="minorHAnsi" w:cstheme="minorHAnsi"/>
          <w:bCs/>
          <w:color w:val="000000"/>
          <w:szCs w:val="24"/>
          <w:lang w:val="bg-BG"/>
        </w:rPr>
        <w:t>Краен получател</w:t>
      </w:r>
      <w:r w:rsidR="00046086" w:rsidRPr="005A4076">
        <w:rPr>
          <w:rFonts w:asciiTheme="minorHAnsi" w:hAnsiTheme="minorHAnsi" w:cstheme="minorHAnsi"/>
          <w:bCs/>
          <w:color w:val="000000"/>
          <w:szCs w:val="24"/>
          <w:lang w:val="bg-BG"/>
        </w:rPr>
        <w:t xml:space="preserve"> на средства от МВУ</w:t>
      </w:r>
      <w:r w:rsidR="00EF53BE" w:rsidRPr="005A4076">
        <w:rPr>
          <w:rFonts w:asciiTheme="minorHAnsi" w:hAnsiTheme="minorHAnsi" w:cstheme="minorHAnsi"/>
          <w:color w:val="000000"/>
          <w:szCs w:val="24"/>
          <w:lang w:val="bg-BG"/>
        </w:rPr>
        <w:t>”</w:t>
      </w:r>
      <w:r w:rsidR="00046086" w:rsidRPr="005A4076">
        <w:rPr>
          <w:rFonts w:asciiTheme="minorHAnsi" w:hAnsiTheme="minorHAnsi" w:cstheme="minorHAnsi"/>
          <w:color w:val="000000"/>
          <w:szCs w:val="24"/>
          <w:lang w:val="bg-BG"/>
        </w:rPr>
        <w:t xml:space="preserve"> или само „Краен получател“</w:t>
      </w:r>
      <w:r w:rsidR="00B47CD6" w:rsidRPr="005A4076">
        <w:rPr>
          <w:rFonts w:asciiTheme="minorHAnsi" w:hAnsiTheme="minorHAnsi" w:cstheme="minorHAnsi"/>
          <w:color w:val="000000"/>
          <w:szCs w:val="24"/>
          <w:lang w:val="bg-BG"/>
        </w:rPr>
        <w:t>,</w:t>
      </w:r>
      <w:r w:rsidR="00EF53BE" w:rsidRPr="005A4076">
        <w:rPr>
          <w:rFonts w:asciiTheme="minorHAnsi" w:hAnsiTheme="minorHAnsi" w:cstheme="minorHAnsi"/>
          <w:color w:val="000000"/>
          <w:szCs w:val="24"/>
          <w:lang w:val="bg-BG"/>
        </w:rPr>
        <w:t xml:space="preserve"> </w:t>
      </w:r>
      <w:r w:rsidR="00EF53BE" w:rsidRPr="005A4076">
        <w:rPr>
          <w:rFonts w:asciiTheme="minorHAnsi" w:hAnsiTheme="minorHAnsi" w:cstheme="minorHAnsi"/>
          <w:szCs w:val="24"/>
          <w:lang w:val="bg-BG"/>
        </w:rPr>
        <w:t xml:space="preserve">от друга страна, </w:t>
      </w:r>
    </w:p>
    <w:p w14:paraId="2018D639" w14:textId="5AB46416" w:rsidR="00B47CD6" w:rsidRPr="005A4076" w:rsidRDefault="00F263F4" w:rsidP="00AD2433">
      <w:pPr>
        <w:jc w:val="both"/>
        <w:rPr>
          <w:rFonts w:asciiTheme="minorHAnsi" w:hAnsiTheme="minorHAnsi" w:cstheme="minorHAnsi"/>
          <w:szCs w:val="24"/>
          <w:lang w:val="bg-BG"/>
        </w:rPr>
      </w:pPr>
      <w:r w:rsidRPr="005A4076">
        <w:rPr>
          <w:rFonts w:asciiTheme="minorHAnsi" w:hAnsiTheme="minorHAnsi" w:cstheme="minorHAnsi"/>
          <w:szCs w:val="24"/>
          <w:lang w:val="bg-BG"/>
        </w:rPr>
        <w:t>на 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w:t>
      </w:r>
      <w:r w:rsidR="000E19CD" w:rsidRPr="005A4076">
        <w:rPr>
          <w:rFonts w:asciiTheme="minorHAnsi" w:hAnsiTheme="minorHAnsi" w:cstheme="minorHAnsi"/>
          <w:szCs w:val="24"/>
          <w:lang w:val="bg-BG"/>
        </w:rPr>
        <w:t xml:space="preserve"> (ПМС № 114/2022)</w:t>
      </w:r>
      <w:r w:rsidRPr="005A4076">
        <w:rPr>
          <w:rFonts w:asciiTheme="minorHAnsi" w:hAnsiTheme="minorHAnsi" w:cstheme="minorHAnsi"/>
          <w:szCs w:val="24"/>
          <w:lang w:val="bg-BG"/>
        </w:rPr>
        <w:t xml:space="preserve">, </w:t>
      </w:r>
      <w:r w:rsidR="0049105F" w:rsidRPr="005A4076">
        <w:rPr>
          <w:rFonts w:asciiTheme="minorHAnsi" w:hAnsiTheme="minorHAnsi" w:cstheme="minorHAnsi"/>
          <w:szCs w:val="24"/>
          <w:lang w:val="bg-BG"/>
        </w:rPr>
        <w:t>във връзка с постъпило  предложение за изпълнение на инвестиция</w:t>
      </w:r>
      <w:r w:rsidR="00445FAA" w:rsidRPr="005A4076">
        <w:rPr>
          <w:rFonts w:asciiTheme="minorHAnsi" w:hAnsiTheme="minorHAnsi" w:cstheme="minorHAnsi"/>
          <w:szCs w:val="24"/>
          <w:lang w:val="bg-BG"/>
        </w:rPr>
        <w:t xml:space="preserve"> по</w:t>
      </w:r>
      <w:r w:rsidR="00046086" w:rsidRPr="005A4076">
        <w:rPr>
          <w:rFonts w:asciiTheme="minorHAnsi" w:hAnsiTheme="minorHAnsi" w:cstheme="minorHAnsi"/>
          <w:szCs w:val="24"/>
          <w:lang w:val="bg-BG"/>
        </w:rPr>
        <w:t xml:space="preserve"> националния План за възстановяване и устойчивост (ПВУ)</w:t>
      </w:r>
      <w:r w:rsidR="0049105F" w:rsidRPr="005A4076">
        <w:rPr>
          <w:rFonts w:asciiTheme="minorHAnsi" w:hAnsiTheme="minorHAnsi" w:cstheme="minorHAnsi"/>
          <w:szCs w:val="24"/>
          <w:lang w:val="bg-BG"/>
        </w:rPr>
        <w:t xml:space="preserve"> </w:t>
      </w:r>
      <w:r w:rsidR="00002253" w:rsidRPr="005A4076">
        <w:rPr>
          <w:rFonts w:asciiTheme="minorHAnsi" w:hAnsiTheme="minorHAnsi" w:cstheme="minorHAnsi"/>
          <w:szCs w:val="24"/>
          <w:lang w:val="bg-BG"/>
        </w:rPr>
        <w:t>[</w:t>
      </w:r>
      <w:r w:rsidR="005C7440" w:rsidRPr="005A4076">
        <w:rPr>
          <w:rFonts w:asciiTheme="minorHAnsi" w:hAnsiTheme="minorHAnsi" w:cstheme="minorHAnsi"/>
          <w:i/>
          <w:iCs/>
          <w:szCs w:val="24"/>
          <w:highlight w:val="yellow"/>
          <w:lang w:val="bg-BG"/>
        </w:rPr>
        <w:t xml:space="preserve">референтен </w:t>
      </w:r>
      <w:r w:rsidR="00002253" w:rsidRPr="005A4076">
        <w:rPr>
          <w:rFonts w:asciiTheme="minorHAnsi" w:hAnsiTheme="minorHAnsi" w:cstheme="minorHAnsi"/>
          <w:i/>
          <w:szCs w:val="24"/>
          <w:highlight w:val="yellow"/>
          <w:lang w:val="bg-BG"/>
        </w:rPr>
        <w:t xml:space="preserve">номер </w:t>
      </w:r>
      <w:r w:rsidR="005C7440" w:rsidRPr="005A4076">
        <w:rPr>
          <w:rFonts w:asciiTheme="minorHAnsi" w:hAnsiTheme="minorHAnsi" w:cstheme="minorHAnsi"/>
          <w:i/>
          <w:szCs w:val="24"/>
          <w:highlight w:val="yellow"/>
          <w:lang w:val="bg-BG"/>
        </w:rPr>
        <w:t>и наименование</w:t>
      </w:r>
      <w:r w:rsidRPr="005A4076">
        <w:rPr>
          <w:rFonts w:asciiTheme="minorHAnsi" w:hAnsiTheme="minorHAnsi" w:cstheme="minorHAnsi"/>
          <w:szCs w:val="24"/>
          <w:lang w:val="bg-BG"/>
        </w:rPr>
        <w:t>]</w:t>
      </w:r>
      <w:r w:rsidR="0049105F" w:rsidRPr="005A4076">
        <w:rPr>
          <w:rFonts w:asciiTheme="minorHAnsi" w:hAnsiTheme="minorHAnsi" w:cstheme="minorHAnsi"/>
          <w:szCs w:val="24"/>
          <w:lang w:val="bg-BG"/>
        </w:rPr>
        <w:t xml:space="preserve"> </w:t>
      </w:r>
      <w:r w:rsidR="00C17F51" w:rsidRPr="005A4076">
        <w:rPr>
          <w:rFonts w:asciiTheme="minorHAnsi" w:hAnsiTheme="minorHAnsi" w:cstheme="minorHAnsi"/>
          <w:szCs w:val="24"/>
          <w:lang w:val="bg-BG"/>
        </w:rPr>
        <w:t>в Информационната система на Механизма за възстановяване и устойчивост (</w:t>
      </w:r>
      <w:r w:rsidR="00046086" w:rsidRPr="005A4076">
        <w:rPr>
          <w:rFonts w:asciiTheme="minorHAnsi" w:hAnsiTheme="minorHAnsi" w:cstheme="minorHAnsi"/>
          <w:szCs w:val="24"/>
          <w:lang w:val="bg-BG"/>
        </w:rPr>
        <w:t>ИС на МВУ</w:t>
      </w:r>
      <w:r w:rsidR="00C17F51" w:rsidRPr="005A4076">
        <w:rPr>
          <w:rFonts w:asciiTheme="minorHAnsi" w:hAnsiTheme="minorHAnsi" w:cstheme="minorHAnsi"/>
          <w:szCs w:val="24"/>
          <w:lang w:val="bg-BG"/>
        </w:rPr>
        <w:t xml:space="preserve">) </w:t>
      </w:r>
      <w:r w:rsidR="005C7440" w:rsidRPr="005A4076">
        <w:rPr>
          <w:rFonts w:asciiTheme="minorHAnsi" w:hAnsiTheme="minorHAnsi" w:cstheme="minorHAnsi"/>
          <w:szCs w:val="24"/>
          <w:lang w:val="bg-BG"/>
        </w:rPr>
        <w:t xml:space="preserve">по процедура за подбор на крайни получатели </w:t>
      </w:r>
      <w:r w:rsidR="005A4076" w:rsidRPr="00F12CA8">
        <w:rPr>
          <w:rFonts w:asciiTheme="minorHAnsi" w:hAnsiTheme="minorHAnsi" w:cstheme="minorHAnsi"/>
          <w:b/>
          <w:snapToGrid w:val="0"/>
          <w:szCs w:val="24"/>
          <w:lang w:val="bg-BG"/>
        </w:rPr>
        <w:t>BG-RRP-6.00</w:t>
      </w:r>
      <w:r w:rsidR="004E342F">
        <w:rPr>
          <w:rFonts w:asciiTheme="minorHAnsi" w:hAnsiTheme="minorHAnsi" w:cstheme="minorHAnsi"/>
          <w:b/>
          <w:snapToGrid w:val="0"/>
          <w:szCs w:val="24"/>
          <w:lang w:val="en-US"/>
        </w:rPr>
        <w:t>4</w:t>
      </w:r>
      <w:r w:rsidR="005A4076" w:rsidRPr="00F12CA8">
        <w:rPr>
          <w:rFonts w:asciiTheme="minorHAnsi" w:hAnsiTheme="minorHAnsi" w:cstheme="minorHAnsi"/>
          <w:b/>
          <w:snapToGrid w:val="0"/>
          <w:szCs w:val="24"/>
          <w:lang w:val="bg-BG"/>
        </w:rPr>
        <w:t>- „</w:t>
      </w:r>
      <w:proofErr w:type="spellStart"/>
      <w:r w:rsidR="004E342F" w:rsidRPr="004E342F">
        <w:rPr>
          <w:rFonts w:asciiTheme="minorHAnsi" w:hAnsiTheme="minorHAnsi" w:cstheme="minorHAnsi"/>
          <w:b/>
          <w:bCs/>
          <w:iCs/>
          <w:snapToGrid w:val="0"/>
          <w:szCs w:val="24"/>
        </w:rPr>
        <w:t>Инвестиции</w:t>
      </w:r>
      <w:proofErr w:type="spellEnd"/>
      <w:r w:rsidR="004E342F" w:rsidRPr="004E342F">
        <w:rPr>
          <w:rFonts w:asciiTheme="minorHAnsi" w:hAnsiTheme="minorHAnsi" w:cstheme="minorHAnsi"/>
          <w:b/>
          <w:bCs/>
          <w:iCs/>
          <w:snapToGrid w:val="0"/>
          <w:szCs w:val="24"/>
        </w:rPr>
        <w:t xml:space="preserve"> в </w:t>
      </w:r>
      <w:proofErr w:type="spellStart"/>
      <w:r w:rsidR="004E342F" w:rsidRPr="004E342F">
        <w:rPr>
          <w:rFonts w:asciiTheme="minorHAnsi" w:hAnsiTheme="minorHAnsi" w:cstheme="minorHAnsi"/>
          <w:b/>
          <w:bCs/>
          <w:iCs/>
          <w:snapToGrid w:val="0"/>
          <w:szCs w:val="24"/>
        </w:rPr>
        <w:t>технологична</w:t>
      </w:r>
      <w:proofErr w:type="spellEnd"/>
      <w:r w:rsidR="004E342F" w:rsidRPr="004E342F">
        <w:rPr>
          <w:rFonts w:asciiTheme="minorHAnsi" w:hAnsiTheme="minorHAnsi" w:cstheme="minorHAnsi"/>
          <w:b/>
          <w:bCs/>
          <w:iCs/>
          <w:snapToGrid w:val="0"/>
          <w:szCs w:val="24"/>
        </w:rPr>
        <w:t xml:space="preserve"> и </w:t>
      </w:r>
      <w:proofErr w:type="spellStart"/>
      <w:r w:rsidR="004E342F" w:rsidRPr="004E342F">
        <w:rPr>
          <w:rFonts w:asciiTheme="minorHAnsi" w:hAnsiTheme="minorHAnsi" w:cstheme="minorHAnsi"/>
          <w:b/>
          <w:bCs/>
          <w:iCs/>
          <w:snapToGrid w:val="0"/>
          <w:szCs w:val="24"/>
        </w:rPr>
        <w:t>екологична</w:t>
      </w:r>
      <w:proofErr w:type="spellEnd"/>
      <w:r w:rsidR="004E342F" w:rsidRPr="004E342F">
        <w:rPr>
          <w:rFonts w:asciiTheme="minorHAnsi" w:hAnsiTheme="minorHAnsi" w:cstheme="minorHAnsi"/>
          <w:b/>
          <w:bCs/>
          <w:iCs/>
          <w:snapToGrid w:val="0"/>
          <w:szCs w:val="24"/>
        </w:rPr>
        <w:t xml:space="preserve"> </w:t>
      </w:r>
      <w:proofErr w:type="spellStart"/>
      <w:r w:rsidR="004E342F" w:rsidRPr="004E342F">
        <w:rPr>
          <w:rFonts w:asciiTheme="minorHAnsi" w:hAnsiTheme="minorHAnsi" w:cstheme="minorHAnsi"/>
          <w:b/>
          <w:bCs/>
          <w:iCs/>
          <w:snapToGrid w:val="0"/>
          <w:szCs w:val="24"/>
        </w:rPr>
        <w:t>модернизация</w:t>
      </w:r>
      <w:proofErr w:type="spellEnd"/>
      <w:r w:rsidR="00540AC0" w:rsidRPr="00F12CA8">
        <w:rPr>
          <w:rFonts w:asciiTheme="minorHAnsi" w:hAnsiTheme="minorHAnsi" w:cstheme="minorHAnsi"/>
          <w:b/>
          <w:bCs/>
          <w:iCs/>
          <w:snapToGrid w:val="0"/>
          <w:szCs w:val="24"/>
          <w:lang w:val="bg-BG"/>
        </w:rPr>
        <w:t>“</w:t>
      </w:r>
      <w:r w:rsidR="00BE09CD" w:rsidRPr="005A4076">
        <w:rPr>
          <w:rFonts w:asciiTheme="minorHAnsi" w:hAnsiTheme="minorHAnsi" w:cstheme="minorHAnsi"/>
          <w:b/>
          <w:snapToGrid w:val="0"/>
          <w:szCs w:val="24"/>
          <w:lang w:val="bg-BG"/>
        </w:rPr>
        <w:t xml:space="preserve"> </w:t>
      </w:r>
      <w:r w:rsidR="0049105F" w:rsidRPr="005A4076">
        <w:rPr>
          <w:rFonts w:asciiTheme="minorHAnsi" w:hAnsiTheme="minorHAnsi" w:cstheme="minorHAnsi"/>
          <w:szCs w:val="24"/>
          <w:lang w:val="bg-BG"/>
        </w:rPr>
        <w:t>и</w:t>
      </w:r>
      <w:r w:rsidR="00046086" w:rsidRPr="005A4076">
        <w:rPr>
          <w:rFonts w:asciiTheme="minorHAnsi" w:hAnsiTheme="minorHAnsi" w:cstheme="minorHAnsi"/>
          <w:szCs w:val="24"/>
          <w:lang w:val="bg-BG"/>
        </w:rPr>
        <w:t xml:space="preserve"> т. </w:t>
      </w:r>
      <w:r w:rsidR="00046086" w:rsidRPr="005A4076">
        <w:rPr>
          <w:rFonts w:asciiTheme="minorHAnsi" w:hAnsiTheme="minorHAnsi" w:cstheme="minorHAnsi"/>
          <w:szCs w:val="24"/>
          <w:highlight w:val="yellow"/>
          <w:lang w:val="bg-BG"/>
        </w:rPr>
        <w:t>..</w:t>
      </w:r>
      <w:r w:rsidR="0049105F" w:rsidRPr="005A4076">
        <w:rPr>
          <w:rFonts w:asciiTheme="minorHAnsi" w:hAnsiTheme="minorHAnsi" w:cstheme="minorHAnsi"/>
          <w:szCs w:val="24"/>
          <w:lang w:val="bg-BG"/>
        </w:rPr>
        <w:t xml:space="preserve"> от Решение </w:t>
      </w:r>
      <w:r w:rsidR="00D10E19" w:rsidRPr="005A4076">
        <w:rPr>
          <w:rFonts w:asciiTheme="minorHAnsi" w:hAnsiTheme="minorHAnsi" w:cstheme="minorHAnsi"/>
          <w:szCs w:val="24"/>
          <w:lang w:val="bg-BG"/>
        </w:rPr>
        <w:t>[</w:t>
      </w:r>
      <w:r w:rsidR="00D10E19" w:rsidRPr="005A4076">
        <w:rPr>
          <w:rFonts w:asciiTheme="minorHAnsi" w:hAnsiTheme="minorHAnsi" w:cstheme="minorHAnsi"/>
          <w:i/>
          <w:iCs/>
          <w:szCs w:val="24"/>
          <w:highlight w:val="yellow"/>
          <w:lang w:val="bg-BG"/>
        </w:rPr>
        <w:t>номер и дата на решението</w:t>
      </w:r>
      <w:r w:rsidR="00D10E19" w:rsidRPr="005A4076">
        <w:rPr>
          <w:rFonts w:asciiTheme="minorHAnsi" w:hAnsiTheme="minorHAnsi" w:cstheme="minorHAnsi"/>
          <w:szCs w:val="24"/>
          <w:lang w:val="bg-BG"/>
        </w:rPr>
        <w:t xml:space="preserve">] </w:t>
      </w:r>
      <w:r w:rsidR="00305006" w:rsidRPr="005A4076">
        <w:rPr>
          <w:rFonts w:asciiTheme="minorHAnsi" w:hAnsiTheme="minorHAnsi" w:cstheme="minorHAnsi"/>
          <w:szCs w:val="24"/>
          <w:lang w:val="bg-BG"/>
        </w:rPr>
        <w:t xml:space="preserve">на </w:t>
      </w:r>
      <w:r w:rsidR="005A4076">
        <w:rPr>
          <w:rFonts w:asciiTheme="minorHAnsi" w:hAnsiTheme="minorHAnsi" w:cstheme="minorHAnsi"/>
          <w:szCs w:val="24"/>
          <w:lang w:val="bg-BG"/>
        </w:rPr>
        <w:t>изпълнителния директор на ДФЗ</w:t>
      </w:r>
      <w:r w:rsidR="00D10E19" w:rsidRPr="005A4076">
        <w:rPr>
          <w:rFonts w:asciiTheme="minorHAnsi" w:hAnsiTheme="minorHAnsi" w:cstheme="minorHAnsi"/>
          <w:szCs w:val="24"/>
          <w:lang w:val="bg-BG"/>
        </w:rPr>
        <w:t xml:space="preserve"> </w:t>
      </w:r>
      <w:r w:rsidR="0049105F" w:rsidRPr="005A4076">
        <w:rPr>
          <w:rFonts w:asciiTheme="minorHAnsi" w:hAnsiTheme="minorHAnsi" w:cstheme="minorHAnsi"/>
          <w:szCs w:val="24"/>
          <w:lang w:val="bg-BG"/>
        </w:rPr>
        <w:t>за предоставяне на средства от Механизма</w:t>
      </w:r>
      <w:r w:rsidR="00D10E19" w:rsidRPr="005A4076">
        <w:rPr>
          <w:rFonts w:asciiTheme="minorHAnsi" w:hAnsiTheme="minorHAnsi" w:cstheme="minorHAnsi"/>
          <w:szCs w:val="24"/>
          <w:lang w:val="bg-BG"/>
        </w:rPr>
        <w:t xml:space="preserve"> за възстановяване и устойчивост (МВУ) </w:t>
      </w:r>
      <w:r w:rsidR="00475B8B" w:rsidRPr="005A4076">
        <w:rPr>
          <w:rFonts w:asciiTheme="minorHAnsi" w:hAnsiTheme="minorHAnsi" w:cstheme="minorHAnsi"/>
          <w:szCs w:val="24"/>
          <w:lang w:val="bg-BG"/>
        </w:rPr>
        <w:t>по</w:t>
      </w:r>
      <w:r w:rsidR="0049105F" w:rsidRPr="005A4076">
        <w:rPr>
          <w:rFonts w:asciiTheme="minorHAnsi" w:hAnsiTheme="minorHAnsi" w:cstheme="minorHAnsi"/>
          <w:szCs w:val="24"/>
          <w:lang w:val="bg-BG"/>
        </w:rPr>
        <w:t xml:space="preserve"> чл. 20, ал. 1 от </w:t>
      </w:r>
      <w:r w:rsidR="00475B8B" w:rsidRPr="005A4076">
        <w:rPr>
          <w:rFonts w:asciiTheme="minorHAnsi" w:hAnsiTheme="minorHAnsi" w:cstheme="minorHAnsi"/>
          <w:szCs w:val="24"/>
          <w:lang w:val="bg-BG"/>
        </w:rPr>
        <w:t xml:space="preserve">ПМС № 114/2022, </w:t>
      </w:r>
    </w:p>
    <w:p w14:paraId="73DEFBBB" w14:textId="77777777" w:rsidR="00BC1120" w:rsidRPr="005A4076" w:rsidRDefault="00EF53BE" w:rsidP="00FE349D">
      <w:pPr>
        <w:spacing w:after="120"/>
        <w:ind w:left="567" w:hanging="567"/>
        <w:rPr>
          <w:rFonts w:asciiTheme="minorHAnsi" w:hAnsiTheme="minorHAnsi" w:cstheme="minorHAnsi"/>
          <w:szCs w:val="24"/>
          <w:lang w:val="bg-BG"/>
        </w:rPr>
      </w:pPr>
      <w:r w:rsidRPr="005A4076">
        <w:rPr>
          <w:rFonts w:asciiTheme="minorHAnsi" w:hAnsiTheme="minorHAnsi" w:cstheme="minorHAnsi"/>
          <w:szCs w:val="24"/>
          <w:lang w:val="bg-BG"/>
        </w:rPr>
        <w:t>се споразумяха за следното:</w:t>
      </w:r>
    </w:p>
    <w:p w14:paraId="4C6C2986" w14:textId="77777777" w:rsidR="00BC1120" w:rsidRPr="005A4076" w:rsidRDefault="00BC1120" w:rsidP="00FE349D">
      <w:pPr>
        <w:spacing w:after="120"/>
        <w:ind w:left="567" w:hanging="567"/>
        <w:jc w:val="both"/>
        <w:rPr>
          <w:rFonts w:asciiTheme="minorHAnsi" w:hAnsiTheme="minorHAnsi" w:cstheme="minorHAnsi"/>
          <w:szCs w:val="24"/>
          <w:lang w:val="bg-BG"/>
        </w:rPr>
      </w:pPr>
    </w:p>
    <w:p w14:paraId="6C81C56E" w14:textId="77777777" w:rsidR="00C2718F" w:rsidRPr="005A4076" w:rsidRDefault="00646B1E" w:rsidP="00FE349D">
      <w:pPr>
        <w:pStyle w:val="Text1"/>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Член 1</w:t>
      </w:r>
      <w:r w:rsidR="00533F0D"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911E06" w:rsidRPr="005A4076">
        <w:rPr>
          <w:rFonts w:asciiTheme="minorHAnsi" w:hAnsiTheme="minorHAnsi" w:cstheme="minorHAnsi"/>
          <w:b/>
          <w:szCs w:val="24"/>
          <w:lang w:val="bg-BG"/>
        </w:rPr>
        <w:t>Предмет</w:t>
      </w:r>
    </w:p>
    <w:tbl>
      <w:tblPr>
        <w:tblW w:w="0" w:type="auto"/>
        <w:tblInd w:w="-34" w:type="dxa"/>
        <w:tblLook w:val="04A0" w:firstRow="1" w:lastRow="0" w:firstColumn="1" w:lastColumn="0" w:noHBand="0" w:noVBand="1"/>
      </w:tblPr>
      <w:tblGrid>
        <w:gridCol w:w="568"/>
        <w:gridCol w:w="8930"/>
      </w:tblGrid>
      <w:tr w:rsidR="00583EEE" w:rsidRPr="00E93F7F" w14:paraId="08901ED3" w14:textId="77777777" w:rsidTr="00812799">
        <w:tc>
          <w:tcPr>
            <w:tcW w:w="568" w:type="dxa"/>
            <w:shd w:val="clear" w:color="auto" w:fill="auto"/>
          </w:tcPr>
          <w:p w14:paraId="497FFF4D" w14:textId="77777777" w:rsidR="00583EEE" w:rsidRPr="005A4076" w:rsidRDefault="00583EEE" w:rsidP="00812799">
            <w:pPr>
              <w:pStyle w:val="Text1"/>
              <w:numPr>
                <w:ilvl w:val="0"/>
                <w:numId w:val="16"/>
              </w:numPr>
              <w:spacing w:after="120"/>
              <w:rPr>
                <w:rFonts w:asciiTheme="minorHAnsi" w:hAnsiTheme="minorHAnsi" w:cstheme="minorHAnsi"/>
                <w:bCs/>
                <w:szCs w:val="24"/>
                <w:lang w:val="bg-BG"/>
              </w:rPr>
            </w:pPr>
          </w:p>
        </w:tc>
        <w:tc>
          <w:tcPr>
            <w:tcW w:w="8930" w:type="dxa"/>
            <w:shd w:val="clear" w:color="auto" w:fill="auto"/>
          </w:tcPr>
          <w:p w14:paraId="4E720E01" w14:textId="17FDEA31" w:rsidR="00583EEE" w:rsidRPr="005A4076" w:rsidRDefault="005A4076" w:rsidP="00812799">
            <w:pPr>
              <w:pStyle w:val="Text1"/>
              <w:spacing w:after="120"/>
              <w:ind w:left="0"/>
              <w:jc w:val="both"/>
              <w:rPr>
                <w:rFonts w:asciiTheme="minorHAnsi" w:hAnsiTheme="minorHAnsi" w:cstheme="minorHAnsi"/>
                <w:bCs/>
                <w:szCs w:val="24"/>
                <w:lang w:val="bg-BG"/>
              </w:rPr>
            </w:pPr>
            <w:r>
              <w:rPr>
                <w:rFonts w:asciiTheme="minorHAnsi" w:hAnsiTheme="minorHAnsi" w:cstheme="minorHAnsi"/>
                <w:szCs w:val="24"/>
                <w:lang w:val="bg-BG"/>
              </w:rPr>
              <w:t>Изпълнителния директор на ДФЗ</w:t>
            </w:r>
            <w:r w:rsidRPr="005A4076">
              <w:rPr>
                <w:rFonts w:asciiTheme="minorHAnsi" w:hAnsiTheme="minorHAnsi" w:cstheme="minorHAnsi"/>
                <w:szCs w:val="24"/>
                <w:lang w:val="bg-BG"/>
              </w:rPr>
              <w:t xml:space="preserve"> </w:t>
            </w:r>
            <w:r w:rsidR="00DC2AAF" w:rsidRPr="005A4076">
              <w:rPr>
                <w:rFonts w:asciiTheme="minorHAnsi" w:hAnsiTheme="minorHAnsi" w:cstheme="minorHAnsi"/>
                <w:szCs w:val="24"/>
                <w:lang w:val="bg-BG"/>
              </w:rPr>
              <w:t xml:space="preserve">предоставя на Крайния получател безвъзмездно финансиране за изпълнение на инвестиция </w:t>
            </w:r>
            <w:r w:rsidR="00DC2AAF" w:rsidRPr="005A4076">
              <w:rPr>
                <w:rFonts w:asciiTheme="minorHAnsi" w:hAnsiTheme="minorHAnsi" w:cstheme="minorHAnsi"/>
                <w:szCs w:val="24"/>
                <w:highlight w:val="yellow"/>
                <w:lang w:val="bg-BG"/>
              </w:rPr>
              <w:t>[</w:t>
            </w:r>
            <w:r w:rsidR="00DC2AAF" w:rsidRPr="005A4076">
              <w:rPr>
                <w:rFonts w:asciiTheme="minorHAnsi" w:hAnsiTheme="minorHAnsi" w:cstheme="minorHAnsi"/>
                <w:i/>
                <w:szCs w:val="24"/>
                <w:highlight w:val="yellow"/>
                <w:lang w:val="bg-BG"/>
              </w:rPr>
              <w:t>наименование и номер в ИС на МВУ</w:t>
            </w:r>
            <w:r w:rsidR="00DC2AAF" w:rsidRPr="005A4076">
              <w:rPr>
                <w:rFonts w:asciiTheme="minorHAnsi" w:hAnsiTheme="minorHAnsi" w:cstheme="minorHAnsi"/>
                <w:szCs w:val="24"/>
                <w:highlight w:val="yellow"/>
                <w:lang w:val="bg-BG"/>
              </w:rPr>
              <w:t>]</w:t>
            </w:r>
            <w:r w:rsidR="00DC2AAF" w:rsidRPr="005A4076">
              <w:rPr>
                <w:rFonts w:asciiTheme="minorHAnsi" w:hAnsiTheme="minorHAnsi" w:cstheme="minorHAnsi"/>
                <w:szCs w:val="24"/>
                <w:lang w:val="bg-BG"/>
              </w:rPr>
              <w:t xml:space="preserve"> („одобрената инвестиция“ или само „инвестицията“) от ПВУ, финансиран по МВУ, описана в Приложение </w:t>
            </w:r>
            <w:r w:rsidR="00AD2433" w:rsidRPr="005A4076">
              <w:rPr>
                <w:rFonts w:asciiTheme="minorHAnsi" w:hAnsiTheme="minorHAnsi" w:cstheme="minorHAnsi"/>
                <w:szCs w:val="24"/>
                <w:lang w:val="bg-BG"/>
              </w:rPr>
              <w:t>1</w:t>
            </w:r>
            <w:r w:rsidR="00DC2AAF" w:rsidRPr="005A4076">
              <w:rPr>
                <w:rFonts w:asciiTheme="minorHAnsi" w:hAnsiTheme="minorHAnsi" w:cstheme="minorHAnsi"/>
                <w:szCs w:val="24"/>
                <w:lang w:val="bg-BG"/>
              </w:rPr>
              <w:t>, с максимален размер</w:t>
            </w:r>
            <w:r w:rsidR="00AD2433" w:rsidRPr="005A4076">
              <w:rPr>
                <w:rFonts w:asciiTheme="minorHAnsi" w:hAnsiTheme="minorHAnsi" w:cstheme="minorHAnsi"/>
                <w:szCs w:val="24"/>
                <w:lang w:val="bg-BG"/>
              </w:rPr>
              <w:t xml:space="preserve"> </w:t>
            </w:r>
            <w:r w:rsidR="00AD2433" w:rsidRPr="005A4076">
              <w:rPr>
                <w:rFonts w:asciiTheme="minorHAnsi" w:hAnsiTheme="minorHAnsi" w:cstheme="minorHAnsi"/>
                <w:szCs w:val="24"/>
                <w:highlight w:val="yellow"/>
                <w:lang w:val="bg-BG"/>
              </w:rPr>
              <w:t>………..</w:t>
            </w:r>
            <w:r w:rsidR="00DC2AAF" w:rsidRPr="005A4076">
              <w:rPr>
                <w:rFonts w:asciiTheme="minorHAnsi" w:hAnsiTheme="minorHAnsi" w:cstheme="minorHAnsi"/>
                <w:szCs w:val="24"/>
                <w:lang w:val="bg-BG"/>
              </w:rPr>
              <w:t xml:space="preserve">, интензитет </w:t>
            </w:r>
            <w:r w:rsidR="00AD2433" w:rsidRPr="005A4076">
              <w:rPr>
                <w:rFonts w:asciiTheme="minorHAnsi" w:hAnsiTheme="minorHAnsi" w:cstheme="minorHAnsi"/>
                <w:szCs w:val="24"/>
                <w:lang w:val="bg-BG"/>
              </w:rPr>
              <w:t>50%</w:t>
            </w:r>
            <w:r w:rsidR="00DC2AAF" w:rsidRPr="005A4076">
              <w:rPr>
                <w:rFonts w:asciiTheme="minorHAnsi" w:hAnsiTheme="minorHAnsi" w:cstheme="minorHAnsi"/>
                <w:szCs w:val="24"/>
                <w:lang w:val="bg-BG"/>
              </w:rPr>
              <w:t xml:space="preserve"> на съфинансиране и други условия, посочени в описанието на инвестицията, </w:t>
            </w:r>
            <w:r w:rsidR="00DC2AAF" w:rsidRPr="005A4076">
              <w:rPr>
                <w:rFonts w:asciiTheme="minorHAnsi" w:hAnsiTheme="minorHAnsi" w:cstheme="minorHAnsi"/>
                <w:szCs w:val="24"/>
                <w:lang w:val="bg-BG"/>
              </w:rPr>
              <w:lastRenderedPageBreak/>
              <w:t xml:space="preserve">съставляващо  Приложение </w:t>
            </w:r>
            <w:r w:rsidR="00AD2433" w:rsidRPr="005A4076">
              <w:rPr>
                <w:rFonts w:asciiTheme="minorHAnsi" w:hAnsiTheme="minorHAnsi" w:cstheme="minorHAnsi"/>
                <w:szCs w:val="24"/>
                <w:lang w:val="bg-BG"/>
              </w:rPr>
              <w:t>1</w:t>
            </w:r>
            <w:r w:rsidR="00DC2AAF" w:rsidRPr="005A4076">
              <w:rPr>
                <w:rFonts w:asciiTheme="minorHAnsi" w:hAnsiTheme="minorHAnsi" w:cstheme="minorHAnsi"/>
                <w:szCs w:val="24"/>
                <w:lang w:val="bg-BG"/>
              </w:rPr>
              <w:t xml:space="preserve"> към настоящия договор.</w:t>
            </w:r>
          </w:p>
        </w:tc>
      </w:tr>
      <w:tr w:rsidR="00583EEE" w:rsidRPr="00E93F7F" w14:paraId="4A7A51EF" w14:textId="77777777" w:rsidTr="00812799">
        <w:tc>
          <w:tcPr>
            <w:tcW w:w="568" w:type="dxa"/>
            <w:shd w:val="clear" w:color="auto" w:fill="auto"/>
          </w:tcPr>
          <w:p w14:paraId="1BFB2BB1" w14:textId="77777777" w:rsidR="00583EEE" w:rsidRPr="005A4076" w:rsidRDefault="00583EEE" w:rsidP="00812799">
            <w:pPr>
              <w:pStyle w:val="Text1"/>
              <w:numPr>
                <w:ilvl w:val="0"/>
                <w:numId w:val="16"/>
              </w:numPr>
              <w:spacing w:after="120"/>
              <w:rPr>
                <w:rFonts w:asciiTheme="minorHAnsi" w:hAnsiTheme="minorHAnsi" w:cstheme="minorHAnsi"/>
                <w:bCs/>
                <w:szCs w:val="24"/>
                <w:lang w:val="bg-BG"/>
              </w:rPr>
            </w:pPr>
          </w:p>
        </w:tc>
        <w:tc>
          <w:tcPr>
            <w:tcW w:w="8930" w:type="dxa"/>
            <w:shd w:val="clear" w:color="auto" w:fill="auto"/>
          </w:tcPr>
          <w:p w14:paraId="0DC7F122" w14:textId="27DE581C" w:rsidR="00583EEE" w:rsidRPr="005A4076" w:rsidRDefault="00DC2AAF"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Безвъзмездното финансиране се предоставя съгласно условията на този договор и приложенията към него, които </w:t>
            </w:r>
            <w:r w:rsidR="0071258A" w:rsidRPr="005A4076">
              <w:rPr>
                <w:rFonts w:asciiTheme="minorHAnsi" w:hAnsiTheme="minorHAnsi" w:cstheme="minorHAnsi"/>
                <w:szCs w:val="24"/>
                <w:lang w:val="bg-BG"/>
              </w:rPr>
              <w:t>к</w:t>
            </w:r>
            <w:r w:rsidRPr="005A4076">
              <w:rPr>
                <w:rFonts w:asciiTheme="minorHAnsi" w:hAnsiTheme="minorHAnsi" w:cstheme="minorHAnsi"/>
                <w:szCs w:val="24"/>
                <w:lang w:val="bg-BG"/>
              </w:rPr>
              <w:t>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583EEE" w:rsidRPr="00E93F7F" w14:paraId="5745C516" w14:textId="77777777" w:rsidTr="00812799">
        <w:tc>
          <w:tcPr>
            <w:tcW w:w="568" w:type="dxa"/>
            <w:shd w:val="clear" w:color="auto" w:fill="auto"/>
          </w:tcPr>
          <w:p w14:paraId="51A61A96" w14:textId="77777777" w:rsidR="00583EEE" w:rsidRPr="005A4076" w:rsidRDefault="00583EEE" w:rsidP="00812799">
            <w:pPr>
              <w:pStyle w:val="Text1"/>
              <w:numPr>
                <w:ilvl w:val="0"/>
                <w:numId w:val="16"/>
              </w:numPr>
              <w:spacing w:after="120"/>
              <w:rPr>
                <w:rFonts w:asciiTheme="minorHAnsi" w:hAnsiTheme="minorHAnsi" w:cstheme="minorHAnsi"/>
                <w:bCs/>
                <w:szCs w:val="24"/>
                <w:lang w:val="bg-BG"/>
              </w:rPr>
            </w:pPr>
          </w:p>
        </w:tc>
        <w:tc>
          <w:tcPr>
            <w:tcW w:w="8930" w:type="dxa"/>
            <w:shd w:val="clear" w:color="auto" w:fill="auto"/>
          </w:tcPr>
          <w:p w14:paraId="6C56C162" w14:textId="65DA1090" w:rsidR="00583EEE" w:rsidRPr="005A4076" w:rsidRDefault="00DC2AAF"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bCs/>
                <w:szCs w:val="24"/>
                <w:lang w:val="bg-BG"/>
              </w:rPr>
              <w:t xml:space="preserve">Окончателният размер на безвъзмездното финансиране се определя при спазване на разпоредбите на чл. 11 и чл.12  от Приложение </w:t>
            </w:r>
            <w:r w:rsidR="00AD2433" w:rsidRPr="005A4076">
              <w:rPr>
                <w:rFonts w:asciiTheme="minorHAnsi" w:hAnsiTheme="minorHAnsi" w:cstheme="minorHAnsi"/>
                <w:bCs/>
                <w:szCs w:val="24"/>
                <w:lang w:val="bg-BG"/>
              </w:rPr>
              <w:t>2</w:t>
            </w:r>
            <w:r w:rsidRPr="005A4076">
              <w:rPr>
                <w:rFonts w:asciiTheme="minorHAnsi" w:hAnsiTheme="minorHAnsi" w:cstheme="minorHAnsi"/>
                <w:bCs/>
                <w:szCs w:val="24"/>
                <w:lang w:val="bg-BG"/>
              </w:rPr>
              <w:t>.</w:t>
            </w:r>
          </w:p>
        </w:tc>
      </w:tr>
    </w:tbl>
    <w:p w14:paraId="2AA6B9D4" w14:textId="77777777" w:rsidR="00C2718F" w:rsidRPr="005A4076" w:rsidRDefault="00C2718F" w:rsidP="00FE349D">
      <w:pPr>
        <w:spacing w:after="120"/>
        <w:jc w:val="both"/>
        <w:rPr>
          <w:rFonts w:asciiTheme="minorHAnsi" w:hAnsiTheme="minorHAnsi" w:cstheme="minorHAnsi"/>
          <w:szCs w:val="24"/>
          <w:u w:val="single"/>
          <w:lang w:val="bg-BG"/>
        </w:rPr>
      </w:pPr>
    </w:p>
    <w:p w14:paraId="5933D5E0" w14:textId="77777777" w:rsidR="00C2718F" w:rsidRPr="005A4076" w:rsidRDefault="003703E8" w:rsidP="00FE349D">
      <w:pPr>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Член 2</w:t>
      </w:r>
      <w:r w:rsidR="00533F0D"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8C17C5" w:rsidRPr="005A4076">
        <w:rPr>
          <w:rFonts w:asciiTheme="minorHAnsi" w:hAnsiTheme="minorHAnsi" w:cstheme="minorHAnsi"/>
          <w:b/>
          <w:szCs w:val="24"/>
          <w:lang w:val="bg-BG"/>
        </w:rPr>
        <w:t>Влизане в сила на договора и с</w:t>
      </w:r>
      <w:r w:rsidRPr="005A4076">
        <w:rPr>
          <w:rFonts w:asciiTheme="minorHAnsi" w:hAnsiTheme="minorHAnsi" w:cstheme="minorHAnsi"/>
          <w:b/>
          <w:szCs w:val="24"/>
          <w:lang w:val="bg-BG"/>
        </w:rPr>
        <w:t>рок на изпълнение</w:t>
      </w:r>
      <w:r w:rsidR="007D0DFB" w:rsidRPr="005A4076">
        <w:rPr>
          <w:rFonts w:asciiTheme="minorHAnsi" w:hAnsiTheme="minorHAnsi" w:cstheme="minorHAnsi"/>
          <w:b/>
          <w:szCs w:val="24"/>
          <w:lang w:val="bg-BG"/>
        </w:rPr>
        <w:t xml:space="preserve"> на инвестицията</w:t>
      </w:r>
      <w:r w:rsidR="00717F4F" w:rsidRPr="005A4076">
        <w:rPr>
          <w:rFonts w:asciiTheme="minorHAnsi" w:hAnsiTheme="minorHAnsi" w:cstheme="minorHAnsi"/>
          <w:b/>
          <w:szCs w:val="24"/>
          <w:lang w:val="bg-BG"/>
        </w:rPr>
        <w:t xml:space="preserve"> </w:t>
      </w:r>
    </w:p>
    <w:tbl>
      <w:tblPr>
        <w:tblW w:w="0" w:type="auto"/>
        <w:tblInd w:w="-34" w:type="dxa"/>
        <w:tblLook w:val="04A0" w:firstRow="1" w:lastRow="0" w:firstColumn="1" w:lastColumn="0" w:noHBand="0" w:noVBand="1"/>
      </w:tblPr>
      <w:tblGrid>
        <w:gridCol w:w="568"/>
        <w:gridCol w:w="8930"/>
      </w:tblGrid>
      <w:tr w:rsidR="00DC2AAF" w:rsidRPr="00E93F7F" w14:paraId="71B81873" w14:textId="77777777" w:rsidTr="00812799">
        <w:tc>
          <w:tcPr>
            <w:tcW w:w="568" w:type="dxa"/>
            <w:shd w:val="clear" w:color="auto" w:fill="auto"/>
          </w:tcPr>
          <w:p w14:paraId="34A0E6BD" w14:textId="77777777" w:rsidR="00DC2AAF" w:rsidRPr="005A4076" w:rsidRDefault="00DC2AAF" w:rsidP="00812799">
            <w:pPr>
              <w:pStyle w:val="Text1"/>
              <w:numPr>
                <w:ilvl w:val="0"/>
                <w:numId w:val="17"/>
              </w:numPr>
              <w:spacing w:after="120"/>
              <w:rPr>
                <w:rFonts w:asciiTheme="minorHAnsi" w:hAnsiTheme="minorHAnsi" w:cstheme="minorHAnsi"/>
                <w:bCs/>
                <w:szCs w:val="24"/>
                <w:lang w:val="bg-BG"/>
              </w:rPr>
            </w:pPr>
          </w:p>
        </w:tc>
        <w:tc>
          <w:tcPr>
            <w:tcW w:w="8930" w:type="dxa"/>
            <w:shd w:val="clear" w:color="auto" w:fill="auto"/>
          </w:tcPr>
          <w:p w14:paraId="1BC0BDE0" w14:textId="5835E1D9" w:rsidR="00DC2AAF" w:rsidRPr="005A4076" w:rsidRDefault="00DC2AAF"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Настоящият договор влиза в сила от деня</w:t>
            </w:r>
            <w:r w:rsidRPr="005A4076">
              <w:rPr>
                <w:rFonts w:asciiTheme="minorHAnsi" w:hAnsiTheme="minorHAnsi" w:cstheme="minorHAnsi"/>
                <w:i/>
                <w:iCs/>
                <w:szCs w:val="24"/>
                <w:lang w:val="bg-BG"/>
              </w:rPr>
              <w:t xml:space="preserve"> </w:t>
            </w:r>
            <w:r w:rsidRPr="005A4076">
              <w:rPr>
                <w:rFonts w:asciiTheme="minorHAnsi" w:hAnsiTheme="minorHAnsi" w:cstheme="minorHAnsi"/>
                <w:szCs w:val="24"/>
                <w:lang w:val="bg-BG"/>
              </w:rPr>
              <w:t>на</w:t>
            </w:r>
            <w:r w:rsidRPr="005A4076">
              <w:rPr>
                <w:rFonts w:asciiTheme="minorHAnsi" w:hAnsiTheme="minorHAnsi" w:cstheme="minorHAnsi"/>
                <w:i/>
                <w:iCs/>
                <w:szCs w:val="24"/>
                <w:lang w:val="bg-BG"/>
              </w:rPr>
              <w:t xml:space="preserve"> </w:t>
            </w:r>
            <w:r w:rsidRPr="005A4076">
              <w:rPr>
                <w:rFonts w:asciiTheme="minorHAnsi" w:hAnsiTheme="minorHAnsi" w:cstheme="minorHAnsi"/>
                <w:szCs w:val="24"/>
                <w:lang w:val="bg-BG"/>
              </w:rPr>
              <w:t>{</w:t>
            </w:r>
            <w:r w:rsidRPr="005A4076">
              <w:rPr>
                <w:rFonts w:asciiTheme="minorHAnsi" w:hAnsiTheme="minorHAnsi" w:cstheme="minorHAnsi"/>
                <w:i/>
                <w:iCs/>
                <w:szCs w:val="24"/>
                <w:lang w:val="bg-BG"/>
              </w:rPr>
              <w:t>подписването му от двете страни</w:t>
            </w:r>
            <w:r w:rsidRPr="005A4076">
              <w:rPr>
                <w:rFonts w:asciiTheme="minorHAnsi" w:hAnsiTheme="minorHAnsi" w:cstheme="minorHAnsi"/>
                <w:szCs w:val="24"/>
                <w:lang w:val="bg-BG"/>
              </w:rPr>
              <w:t xml:space="preserve"> </w:t>
            </w:r>
            <w:r w:rsidRPr="005A4076">
              <w:rPr>
                <w:rFonts w:asciiTheme="minorHAnsi" w:hAnsiTheme="minorHAnsi" w:cstheme="minorHAnsi"/>
                <w:i/>
                <w:iCs/>
                <w:szCs w:val="24"/>
                <w:lang w:val="bg-BG"/>
              </w:rPr>
              <w:t>или</w:t>
            </w:r>
            <w:r w:rsidRPr="005A4076">
              <w:rPr>
                <w:rFonts w:asciiTheme="minorHAnsi" w:hAnsiTheme="minorHAnsi" w:cstheme="minorHAnsi"/>
                <w:szCs w:val="24"/>
                <w:lang w:val="bg-BG"/>
              </w:rPr>
              <w:t xml:space="preserve"> </w:t>
            </w:r>
            <w:r w:rsidRPr="005A4076">
              <w:rPr>
                <w:rFonts w:asciiTheme="minorHAnsi" w:hAnsiTheme="minorHAnsi" w:cstheme="minorHAnsi"/>
                <w:i/>
                <w:iCs/>
                <w:szCs w:val="24"/>
                <w:lang w:val="bg-BG"/>
              </w:rPr>
              <w:t xml:space="preserve">представяне от страна на крайния получател пред </w:t>
            </w:r>
            <w:r w:rsidR="005A4076" w:rsidRPr="005A4076">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чрез ИС на МВУ на</w:t>
            </w:r>
            <w:r w:rsidRPr="005A4076">
              <w:rPr>
                <w:rFonts w:asciiTheme="minorHAnsi" w:hAnsiTheme="minorHAnsi" w:cstheme="minorHAnsi"/>
                <w:szCs w:val="24"/>
                <w:lang w:val="bg-BG"/>
              </w:rPr>
              <w:t xml:space="preserve"> [</w:t>
            </w:r>
            <w:r w:rsidRPr="005A4076">
              <w:rPr>
                <w:rFonts w:asciiTheme="minorHAnsi" w:hAnsiTheme="minorHAnsi" w:cstheme="minorHAnsi"/>
                <w:i/>
                <w:iCs/>
                <w:szCs w:val="24"/>
                <w:lang w:val="bg-BG"/>
              </w:rPr>
              <w:t xml:space="preserve">посочват се изчерпателно документите, изисквани от страна на </w:t>
            </w:r>
            <w:r w:rsidR="005A4076" w:rsidRPr="005A4076">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от одобрения краен получател като условия за влизане на договора в сила, отнасящи се до необходимата степен на проектн</w:t>
            </w:r>
            <w:r w:rsidR="00445FAA" w:rsidRPr="005A4076">
              <w:rPr>
                <w:rFonts w:asciiTheme="minorHAnsi" w:hAnsiTheme="minorHAnsi" w:cstheme="minorHAnsi"/>
                <w:i/>
                <w:iCs/>
                <w:szCs w:val="24"/>
                <w:lang w:val="bg-BG"/>
              </w:rPr>
              <w:t>а</w:t>
            </w:r>
            <w:r w:rsidRPr="005A4076">
              <w:rPr>
                <w:rFonts w:asciiTheme="minorHAnsi" w:hAnsiTheme="minorHAnsi" w:cstheme="minorHAnsi"/>
                <w:i/>
                <w:iCs/>
                <w:szCs w:val="24"/>
                <w:lang w:val="bg-BG"/>
              </w:rPr>
              <w:t xml:space="preserve"> готовност, напр. разрешение за строеж, и пр.</w:t>
            </w:r>
            <w:r w:rsidRPr="005A4076">
              <w:rPr>
                <w:rFonts w:asciiTheme="minorHAnsi" w:hAnsiTheme="minorHAnsi" w:cstheme="minorHAnsi"/>
                <w:szCs w:val="24"/>
                <w:lang w:val="bg-BG"/>
              </w:rPr>
              <w:t xml:space="preserve">]}. </w:t>
            </w:r>
          </w:p>
          <w:p w14:paraId="4C40EC5A" w14:textId="77777777" w:rsidR="00DC2AAF" w:rsidRPr="005A4076" w:rsidRDefault="00DC2AAF" w:rsidP="00812799">
            <w:pPr>
              <w:spacing w:after="120"/>
              <w:ind w:left="37"/>
              <w:jc w:val="both"/>
              <w:rPr>
                <w:rFonts w:asciiTheme="minorHAnsi" w:hAnsiTheme="minorHAnsi" w:cstheme="minorHAnsi"/>
                <w:bCs/>
                <w:szCs w:val="24"/>
                <w:lang w:val="bg-BG"/>
              </w:rPr>
            </w:pPr>
            <w:r w:rsidRPr="005A4076">
              <w:rPr>
                <w:rFonts w:asciiTheme="minorHAnsi" w:hAnsiTheme="minorHAnsi" w:cstheme="minorHAnsi"/>
                <w:szCs w:val="24"/>
                <w:lang w:val="bg-BG"/>
              </w:rPr>
              <w:t>[Договорът се счита за прекратен, без да е влязъл в сила, ако крайният получател не представи документите по предходното изречение в срок от [</w:t>
            </w:r>
            <w:r w:rsidRPr="006011AB">
              <w:rPr>
                <w:rFonts w:asciiTheme="minorHAnsi" w:hAnsiTheme="minorHAnsi" w:cstheme="minorHAnsi"/>
                <w:i/>
                <w:iCs/>
                <w:szCs w:val="24"/>
                <w:highlight w:val="yellow"/>
                <w:lang w:val="bg-BG"/>
              </w:rPr>
              <w:t>дни/месеци</w:t>
            </w:r>
            <w:r w:rsidRPr="005A4076">
              <w:rPr>
                <w:rFonts w:asciiTheme="minorHAnsi" w:hAnsiTheme="minorHAnsi" w:cstheme="minorHAnsi"/>
                <w:szCs w:val="24"/>
                <w:lang w:val="bg-BG"/>
              </w:rPr>
              <w:t>] от деня на подписването на договора.]</w:t>
            </w:r>
            <w:r w:rsidR="00331976" w:rsidRPr="005A4076">
              <w:rPr>
                <w:rFonts w:asciiTheme="minorHAnsi" w:hAnsiTheme="minorHAnsi" w:cstheme="minorHAnsi"/>
                <w:szCs w:val="24"/>
                <w:lang w:val="bg-BG"/>
              </w:rPr>
              <w:t xml:space="preserve"> </w:t>
            </w:r>
            <w:r w:rsidRPr="005A4076">
              <w:rPr>
                <w:rStyle w:val="FootnoteReference"/>
                <w:rFonts w:asciiTheme="minorHAnsi" w:hAnsiTheme="minorHAnsi" w:cstheme="minorHAnsi"/>
                <w:szCs w:val="24"/>
                <w:lang w:val="bg-BG"/>
              </w:rPr>
              <w:footnoteReference w:id="1"/>
            </w:r>
          </w:p>
        </w:tc>
      </w:tr>
      <w:tr w:rsidR="00DC2AAF" w:rsidRPr="00E93F7F" w14:paraId="14BB402B" w14:textId="77777777" w:rsidTr="00812799">
        <w:tc>
          <w:tcPr>
            <w:tcW w:w="568" w:type="dxa"/>
            <w:shd w:val="clear" w:color="auto" w:fill="auto"/>
          </w:tcPr>
          <w:p w14:paraId="3E8EF93A" w14:textId="77777777" w:rsidR="00DC2AAF" w:rsidRPr="005A4076" w:rsidRDefault="00DC2AAF" w:rsidP="00812799">
            <w:pPr>
              <w:pStyle w:val="Text1"/>
              <w:numPr>
                <w:ilvl w:val="0"/>
                <w:numId w:val="17"/>
              </w:numPr>
              <w:spacing w:after="120"/>
              <w:rPr>
                <w:rFonts w:asciiTheme="minorHAnsi" w:hAnsiTheme="minorHAnsi" w:cstheme="minorHAnsi"/>
                <w:bCs/>
                <w:szCs w:val="24"/>
                <w:lang w:val="bg-BG"/>
              </w:rPr>
            </w:pPr>
          </w:p>
        </w:tc>
        <w:tc>
          <w:tcPr>
            <w:tcW w:w="8930" w:type="dxa"/>
            <w:shd w:val="clear" w:color="auto" w:fill="auto"/>
          </w:tcPr>
          <w:p w14:paraId="0DFBECE2" w14:textId="77777777" w:rsidR="00DC2AAF" w:rsidRPr="005A4076" w:rsidRDefault="00331976"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Изпълнението на одобрената инвестиция започва от датата на влизането на договора в сила, освен ако условията за кандидатстване и/или условията за изпълнение допускат изпълнението да започне след подаване на предложението за изпълнение на инвестицията в ИС на МВУ и кандидатът се е възползвал от тази възможност.</w:t>
            </w:r>
          </w:p>
        </w:tc>
      </w:tr>
      <w:tr w:rsidR="00DC2AAF" w:rsidRPr="00E93F7F" w14:paraId="25114B59" w14:textId="77777777" w:rsidTr="00812799">
        <w:tc>
          <w:tcPr>
            <w:tcW w:w="568" w:type="dxa"/>
            <w:shd w:val="clear" w:color="auto" w:fill="auto"/>
          </w:tcPr>
          <w:p w14:paraId="6E996F96" w14:textId="77777777" w:rsidR="00DC2AAF" w:rsidRPr="005A4076" w:rsidRDefault="00DC2AAF" w:rsidP="00812799">
            <w:pPr>
              <w:pStyle w:val="Text1"/>
              <w:numPr>
                <w:ilvl w:val="0"/>
                <w:numId w:val="17"/>
              </w:numPr>
              <w:spacing w:after="120"/>
              <w:rPr>
                <w:rFonts w:asciiTheme="minorHAnsi" w:hAnsiTheme="minorHAnsi" w:cstheme="minorHAnsi"/>
                <w:bCs/>
                <w:szCs w:val="24"/>
                <w:lang w:val="bg-BG"/>
              </w:rPr>
            </w:pPr>
          </w:p>
        </w:tc>
        <w:tc>
          <w:tcPr>
            <w:tcW w:w="8930" w:type="dxa"/>
            <w:shd w:val="clear" w:color="auto" w:fill="auto"/>
          </w:tcPr>
          <w:p w14:paraId="0F5AAFA7" w14:textId="48E78E6F" w:rsidR="00DC2AAF" w:rsidRPr="005A4076" w:rsidRDefault="00331976" w:rsidP="004E342F">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Срокът на изпълнение на инвестицията е определен в [</w:t>
            </w:r>
            <w:r w:rsidRPr="005A4076">
              <w:rPr>
                <w:rFonts w:asciiTheme="minorHAnsi" w:hAnsiTheme="minorHAnsi" w:cstheme="minorHAnsi"/>
                <w:szCs w:val="24"/>
                <w:highlight w:val="yellow"/>
                <w:lang w:val="bg-BG"/>
              </w:rPr>
              <w:t xml:space="preserve">т. </w:t>
            </w:r>
            <w:r w:rsidR="0049673A" w:rsidRPr="005A4076">
              <w:rPr>
                <w:rFonts w:asciiTheme="minorHAnsi" w:hAnsiTheme="minorHAnsi" w:cstheme="minorHAnsi"/>
                <w:szCs w:val="24"/>
                <w:lang w:val="bg-BG"/>
              </w:rPr>
              <w:t>х</w:t>
            </w:r>
            <w:r w:rsidRPr="005A4076">
              <w:rPr>
                <w:rFonts w:asciiTheme="minorHAnsi" w:hAnsiTheme="minorHAnsi" w:cstheme="minorHAnsi"/>
                <w:szCs w:val="24"/>
                <w:lang w:val="bg-BG"/>
              </w:rPr>
              <w:t xml:space="preserve">] на Приложение </w:t>
            </w:r>
            <w:r w:rsidR="00EB1594" w:rsidRPr="005A4076">
              <w:rPr>
                <w:rFonts w:asciiTheme="minorHAnsi" w:hAnsiTheme="minorHAnsi" w:cstheme="minorHAnsi"/>
                <w:szCs w:val="24"/>
                <w:lang w:val="bg-BG"/>
              </w:rPr>
              <w:t>1</w:t>
            </w:r>
            <w:r w:rsidRPr="005A4076">
              <w:rPr>
                <w:rFonts w:asciiTheme="minorHAnsi" w:hAnsiTheme="minorHAnsi" w:cstheme="minorHAnsi"/>
                <w:szCs w:val="24"/>
                <w:lang w:val="bg-BG"/>
              </w:rPr>
              <w:t xml:space="preserve"> към договора, считано от датата на влизане в сила на договора</w:t>
            </w:r>
            <w:r w:rsidR="00EB1594" w:rsidRPr="005A4076">
              <w:rPr>
                <w:rFonts w:asciiTheme="minorHAnsi" w:hAnsiTheme="minorHAnsi" w:cstheme="minorHAnsi"/>
                <w:szCs w:val="24"/>
                <w:lang w:val="bg-BG"/>
              </w:rPr>
              <w:t>,</w:t>
            </w:r>
            <w:r w:rsidR="00EB1594" w:rsidRPr="005A4076">
              <w:rPr>
                <w:rFonts w:asciiTheme="minorHAnsi" w:hAnsiTheme="minorHAnsi" w:cstheme="minorHAnsi"/>
                <w:szCs w:val="24"/>
                <w:lang w:val="bg-BG" w:eastAsia="fr-FR"/>
              </w:rPr>
              <w:t xml:space="preserve"> но не повече от максималния срок, предвиден в т. 17 от Условията за кандидатстване по процедура чрез подбор на предложения за изпълнение на инвестиции от крайни получатели</w:t>
            </w:r>
            <w:r w:rsidRPr="005A4076">
              <w:rPr>
                <w:rFonts w:asciiTheme="minorHAnsi" w:hAnsiTheme="minorHAnsi" w:cstheme="minorHAnsi"/>
                <w:szCs w:val="24"/>
                <w:lang w:val="bg-BG"/>
              </w:rPr>
              <w:t xml:space="preserve"> </w:t>
            </w:r>
            <w:r w:rsidR="00EB1594" w:rsidRPr="00F12CA8">
              <w:rPr>
                <w:rFonts w:asciiTheme="minorHAnsi" w:hAnsiTheme="minorHAnsi" w:cstheme="minorHAnsi"/>
                <w:b/>
                <w:snapToGrid w:val="0"/>
                <w:szCs w:val="24"/>
                <w:lang w:val="bg-BG"/>
              </w:rPr>
              <w:t xml:space="preserve">№ </w:t>
            </w:r>
            <w:r w:rsidR="005A4076" w:rsidRPr="00F12CA8">
              <w:rPr>
                <w:rFonts w:asciiTheme="minorHAnsi" w:hAnsiTheme="minorHAnsi" w:cstheme="minorHAnsi"/>
                <w:b/>
                <w:snapToGrid w:val="0"/>
                <w:szCs w:val="24"/>
                <w:lang w:val="bg-BG"/>
              </w:rPr>
              <w:t>BG-RRP-6.00</w:t>
            </w:r>
            <w:r w:rsidR="004E342F">
              <w:rPr>
                <w:rFonts w:asciiTheme="minorHAnsi" w:hAnsiTheme="minorHAnsi" w:cstheme="minorHAnsi"/>
                <w:b/>
                <w:snapToGrid w:val="0"/>
                <w:szCs w:val="24"/>
                <w:lang w:val="en-US"/>
              </w:rPr>
              <w:t>4</w:t>
            </w:r>
            <w:r w:rsidR="005A4076" w:rsidRPr="00F12CA8">
              <w:rPr>
                <w:rFonts w:asciiTheme="minorHAnsi" w:hAnsiTheme="minorHAnsi" w:cstheme="minorHAnsi"/>
                <w:b/>
                <w:snapToGrid w:val="0"/>
                <w:szCs w:val="24"/>
                <w:lang w:val="bg-BG"/>
              </w:rPr>
              <w:t>- „</w:t>
            </w:r>
            <w:proofErr w:type="spellStart"/>
            <w:r w:rsidR="004E342F" w:rsidRPr="004E342F">
              <w:rPr>
                <w:rFonts w:asciiTheme="minorHAnsi" w:hAnsiTheme="minorHAnsi" w:cstheme="minorHAnsi"/>
                <w:b/>
                <w:bCs/>
                <w:iCs/>
                <w:snapToGrid w:val="0"/>
                <w:szCs w:val="24"/>
              </w:rPr>
              <w:t>Инвестиции</w:t>
            </w:r>
            <w:proofErr w:type="spellEnd"/>
            <w:r w:rsidR="004E342F" w:rsidRPr="004E342F">
              <w:rPr>
                <w:rFonts w:asciiTheme="minorHAnsi" w:hAnsiTheme="minorHAnsi" w:cstheme="minorHAnsi"/>
                <w:b/>
                <w:bCs/>
                <w:iCs/>
                <w:snapToGrid w:val="0"/>
                <w:szCs w:val="24"/>
              </w:rPr>
              <w:t xml:space="preserve"> в </w:t>
            </w:r>
            <w:proofErr w:type="spellStart"/>
            <w:r w:rsidR="004E342F" w:rsidRPr="004E342F">
              <w:rPr>
                <w:rFonts w:asciiTheme="minorHAnsi" w:hAnsiTheme="minorHAnsi" w:cstheme="minorHAnsi"/>
                <w:b/>
                <w:bCs/>
                <w:iCs/>
                <w:snapToGrid w:val="0"/>
                <w:szCs w:val="24"/>
              </w:rPr>
              <w:t>технологична</w:t>
            </w:r>
            <w:proofErr w:type="spellEnd"/>
            <w:r w:rsidR="004E342F" w:rsidRPr="004E342F">
              <w:rPr>
                <w:rFonts w:asciiTheme="minorHAnsi" w:hAnsiTheme="minorHAnsi" w:cstheme="minorHAnsi"/>
                <w:b/>
                <w:bCs/>
                <w:iCs/>
                <w:snapToGrid w:val="0"/>
                <w:szCs w:val="24"/>
              </w:rPr>
              <w:t xml:space="preserve"> и </w:t>
            </w:r>
            <w:proofErr w:type="spellStart"/>
            <w:r w:rsidR="004E342F" w:rsidRPr="004E342F">
              <w:rPr>
                <w:rFonts w:asciiTheme="minorHAnsi" w:hAnsiTheme="minorHAnsi" w:cstheme="minorHAnsi"/>
                <w:b/>
                <w:bCs/>
                <w:iCs/>
                <w:snapToGrid w:val="0"/>
                <w:szCs w:val="24"/>
              </w:rPr>
              <w:t>екологична</w:t>
            </w:r>
            <w:proofErr w:type="spellEnd"/>
            <w:r w:rsidR="004E342F" w:rsidRPr="004E342F">
              <w:rPr>
                <w:rFonts w:asciiTheme="minorHAnsi" w:hAnsiTheme="minorHAnsi" w:cstheme="minorHAnsi"/>
                <w:b/>
                <w:bCs/>
                <w:iCs/>
                <w:snapToGrid w:val="0"/>
                <w:szCs w:val="24"/>
              </w:rPr>
              <w:t xml:space="preserve"> </w:t>
            </w:r>
            <w:proofErr w:type="spellStart"/>
            <w:r w:rsidR="004E342F" w:rsidRPr="004E342F">
              <w:rPr>
                <w:rFonts w:asciiTheme="minorHAnsi" w:hAnsiTheme="minorHAnsi" w:cstheme="minorHAnsi"/>
                <w:b/>
                <w:bCs/>
                <w:iCs/>
                <w:snapToGrid w:val="0"/>
                <w:szCs w:val="24"/>
              </w:rPr>
              <w:t>модернизация</w:t>
            </w:r>
            <w:proofErr w:type="spellEnd"/>
            <w:r w:rsidR="00540AC0" w:rsidRPr="00F12CA8">
              <w:rPr>
                <w:rFonts w:asciiTheme="minorHAnsi" w:hAnsiTheme="minorHAnsi" w:cstheme="minorHAnsi"/>
                <w:b/>
                <w:bCs/>
                <w:iCs/>
                <w:snapToGrid w:val="0"/>
                <w:szCs w:val="24"/>
                <w:lang w:val="bg-BG"/>
              </w:rPr>
              <w:t>“</w:t>
            </w:r>
            <w:r w:rsidR="00EB1594" w:rsidRPr="00F12CA8">
              <w:rPr>
                <w:rFonts w:asciiTheme="minorHAnsi" w:hAnsiTheme="minorHAnsi" w:cstheme="minorHAnsi"/>
                <w:szCs w:val="24"/>
                <w:lang w:val="bg-BG"/>
              </w:rPr>
              <w:t>.</w:t>
            </w:r>
            <w:r w:rsidR="00EB1594" w:rsidRPr="005A4076">
              <w:rPr>
                <w:rFonts w:asciiTheme="minorHAnsi" w:hAnsiTheme="minorHAnsi" w:cstheme="minorHAnsi"/>
                <w:szCs w:val="24"/>
                <w:lang w:val="bg-BG"/>
              </w:rPr>
              <w:t xml:space="preserve"> </w:t>
            </w:r>
            <w:r w:rsidRPr="005A4076">
              <w:rPr>
                <w:rFonts w:asciiTheme="minorHAnsi" w:hAnsiTheme="minorHAnsi" w:cstheme="minorHAnsi"/>
                <w:szCs w:val="24"/>
                <w:lang w:val="bg-BG"/>
              </w:rPr>
              <w:t xml:space="preserve">Същият може да бъде удължаван по взаимно споразумение на страните по реда на чл. 17 от Приложение </w:t>
            </w:r>
            <w:r w:rsidR="00EB1594" w:rsidRPr="005A4076">
              <w:rPr>
                <w:rFonts w:asciiTheme="minorHAnsi" w:hAnsiTheme="minorHAnsi" w:cstheme="minorHAnsi"/>
                <w:szCs w:val="24"/>
                <w:lang w:val="bg-BG"/>
              </w:rPr>
              <w:t>2</w:t>
            </w:r>
            <w:r w:rsidRPr="005A4076">
              <w:rPr>
                <w:rFonts w:asciiTheme="minorHAnsi" w:hAnsiTheme="minorHAnsi" w:cstheme="minorHAnsi"/>
                <w:szCs w:val="24"/>
                <w:lang w:val="bg-BG"/>
              </w:rPr>
              <w:t xml:space="preserve"> към договора,  но не повече от максималния срок за изпълнение на инвестициите, определен в условията за кандидатстване по процедурата за предоставяне на средства от МВУ.</w:t>
            </w:r>
          </w:p>
        </w:tc>
      </w:tr>
    </w:tbl>
    <w:p w14:paraId="23845938" w14:textId="77777777" w:rsidR="00DC2AAF" w:rsidRPr="005A4076" w:rsidRDefault="00DC2AAF" w:rsidP="00FE349D">
      <w:pPr>
        <w:spacing w:after="120"/>
        <w:ind w:left="567" w:hanging="567"/>
        <w:jc w:val="both"/>
        <w:rPr>
          <w:rFonts w:asciiTheme="minorHAnsi" w:hAnsiTheme="minorHAnsi" w:cstheme="minorHAnsi"/>
          <w:szCs w:val="24"/>
          <w:lang w:val="bg-BG"/>
        </w:rPr>
      </w:pPr>
    </w:p>
    <w:p w14:paraId="275F828D" w14:textId="77777777" w:rsidR="007C61B5" w:rsidRPr="005A4076" w:rsidRDefault="007C61B5" w:rsidP="00FE349D">
      <w:pPr>
        <w:pStyle w:val="Text1"/>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Член 3</w:t>
      </w:r>
      <w:r w:rsidR="00533F0D"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9044AF" w:rsidRPr="005A4076">
        <w:rPr>
          <w:rFonts w:asciiTheme="minorHAnsi" w:hAnsiTheme="minorHAnsi" w:cstheme="minorHAnsi"/>
          <w:b/>
          <w:szCs w:val="24"/>
          <w:lang w:val="bg-BG"/>
        </w:rPr>
        <w:t>Д</w:t>
      </w:r>
      <w:r w:rsidRPr="005A4076">
        <w:rPr>
          <w:rFonts w:asciiTheme="minorHAnsi" w:hAnsiTheme="minorHAnsi" w:cstheme="minorHAnsi"/>
          <w:b/>
          <w:szCs w:val="24"/>
          <w:lang w:val="bg-BG"/>
        </w:rPr>
        <w:t>ържавна помощ</w:t>
      </w:r>
    </w:p>
    <w:tbl>
      <w:tblPr>
        <w:tblW w:w="0" w:type="auto"/>
        <w:tblInd w:w="-34" w:type="dxa"/>
        <w:tblLook w:val="04A0" w:firstRow="1" w:lastRow="0" w:firstColumn="1" w:lastColumn="0" w:noHBand="0" w:noVBand="1"/>
      </w:tblPr>
      <w:tblGrid>
        <w:gridCol w:w="568"/>
        <w:gridCol w:w="8930"/>
      </w:tblGrid>
      <w:tr w:rsidR="00331976" w:rsidRPr="00E93F7F" w14:paraId="6D974680" w14:textId="77777777" w:rsidTr="00812799">
        <w:tc>
          <w:tcPr>
            <w:tcW w:w="568" w:type="dxa"/>
            <w:shd w:val="clear" w:color="auto" w:fill="auto"/>
          </w:tcPr>
          <w:p w14:paraId="16202076" w14:textId="77777777" w:rsidR="00331976" w:rsidRPr="00C12C08" w:rsidRDefault="00331976" w:rsidP="00812799">
            <w:pPr>
              <w:pStyle w:val="Text1"/>
              <w:numPr>
                <w:ilvl w:val="0"/>
                <w:numId w:val="18"/>
              </w:numPr>
              <w:spacing w:after="120"/>
              <w:rPr>
                <w:rFonts w:asciiTheme="minorHAnsi" w:hAnsiTheme="minorHAnsi" w:cstheme="minorHAnsi"/>
                <w:bCs/>
                <w:szCs w:val="24"/>
                <w:lang w:val="bg-BG"/>
              </w:rPr>
            </w:pPr>
          </w:p>
        </w:tc>
        <w:tc>
          <w:tcPr>
            <w:tcW w:w="8930" w:type="dxa"/>
            <w:shd w:val="clear" w:color="auto" w:fill="auto"/>
          </w:tcPr>
          <w:p w14:paraId="6989FC0C" w14:textId="05FD012F" w:rsidR="00331976" w:rsidRPr="0087660F" w:rsidRDefault="00331976" w:rsidP="0087660F">
            <w:pPr>
              <w:spacing w:after="120"/>
              <w:ind w:left="37"/>
              <w:jc w:val="both"/>
              <w:rPr>
                <w:rFonts w:asciiTheme="minorHAnsi" w:hAnsiTheme="minorHAnsi" w:cstheme="minorHAnsi"/>
                <w:bCs/>
                <w:szCs w:val="24"/>
                <w:lang w:val="en-US"/>
              </w:rPr>
            </w:pPr>
            <w:r w:rsidRPr="006011AB">
              <w:rPr>
                <w:rFonts w:asciiTheme="minorHAnsi" w:hAnsiTheme="minorHAnsi" w:cstheme="minorHAnsi"/>
                <w:szCs w:val="24"/>
                <w:lang w:val="bg-BG"/>
              </w:rPr>
              <w:t xml:space="preserve">Помощта се предоставя </w:t>
            </w:r>
            <w:r w:rsidR="00EB1594" w:rsidRPr="006011AB">
              <w:rPr>
                <w:rFonts w:asciiTheme="minorHAnsi" w:hAnsiTheme="minorHAnsi" w:cstheme="minorHAnsi"/>
                <w:szCs w:val="24"/>
                <w:lang w:val="bg-BG" w:eastAsia="fr-FR"/>
              </w:rPr>
              <w:t xml:space="preserve"> в съответствие с изискванията на чл. 14 от </w:t>
            </w:r>
            <w:r w:rsidR="00EB1594" w:rsidRPr="006011AB">
              <w:rPr>
                <w:rFonts w:asciiTheme="minorHAnsi" w:hAnsiTheme="minorHAnsi" w:cstheme="minorHAnsi"/>
                <w:szCs w:val="24"/>
                <w:lang w:val="bg-BG"/>
              </w:rPr>
              <w:t>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Pr="006011AB">
              <w:rPr>
                <w:rFonts w:asciiTheme="minorHAnsi" w:hAnsiTheme="minorHAnsi" w:cstheme="minorHAnsi"/>
                <w:szCs w:val="24"/>
                <w:lang w:val="bg-BG"/>
              </w:rPr>
              <w:t xml:space="preserve"> Крайният получател се задължава да изпълнява, по време и след приключване изпълнението на инвестицията, всички изисквания на приложимия режим държавна помощ, и носи пълната отговорност за тяхното неспазване.</w:t>
            </w:r>
            <w:r w:rsidR="00C93FD2" w:rsidRPr="006011AB">
              <w:rPr>
                <w:rFonts w:asciiTheme="minorHAnsi" w:hAnsiTheme="minorHAnsi" w:cstheme="minorHAnsi"/>
                <w:szCs w:val="24"/>
                <w:lang w:val="bg-BG"/>
              </w:rPr>
              <w:t>}</w:t>
            </w:r>
            <w:r w:rsidR="00C93FD2" w:rsidRPr="006011AB">
              <w:rPr>
                <w:rStyle w:val="FootnoteReference"/>
                <w:rFonts w:asciiTheme="minorHAnsi" w:hAnsiTheme="minorHAnsi" w:cstheme="minorHAnsi"/>
                <w:szCs w:val="24"/>
                <w:lang w:val="bg-BG"/>
              </w:rPr>
              <w:t xml:space="preserve"> </w:t>
            </w:r>
            <w:bookmarkStart w:id="0" w:name="_GoBack"/>
            <w:bookmarkEnd w:id="0"/>
          </w:p>
        </w:tc>
      </w:tr>
      <w:tr w:rsidR="00331976" w:rsidRPr="00E93F7F" w14:paraId="0861363A" w14:textId="77777777" w:rsidTr="00812799">
        <w:tc>
          <w:tcPr>
            <w:tcW w:w="568" w:type="dxa"/>
            <w:shd w:val="clear" w:color="auto" w:fill="auto"/>
          </w:tcPr>
          <w:p w14:paraId="5F789D26" w14:textId="77777777" w:rsidR="00331976" w:rsidRPr="005A4076" w:rsidRDefault="00331976" w:rsidP="00812799">
            <w:pPr>
              <w:pStyle w:val="Text1"/>
              <w:numPr>
                <w:ilvl w:val="0"/>
                <w:numId w:val="18"/>
              </w:numPr>
              <w:spacing w:after="120"/>
              <w:rPr>
                <w:rFonts w:asciiTheme="minorHAnsi" w:hAnsiTheme="minorHAnsi" w:cstheme="minorHAnsi"/>
                <w:bCs/>
                <w:szCs w:val="24"/>
                <w:lang w:val="bg-BG"/>
              </w:rPr>
            </w:pPr>
          </w:p>
        </w:tc>
        <w:tc>
          <w:tcPr>
            <w:tcW w:w="8930" w:type="dxa"/>
            <w:shd w:val="clear" w:color="auto" w:fill="auto"/>
          </w:tcPr>
          <w:p w14:paraId="5B2DD56A" w14:textId="5EA54961" w:rsidR="00C12C08" w:rsidRPr="0087660F" w:rsidRDefault="00D52FE3" w:rsidP="0087660F">
            <w:pPr>
              <w:pStyle w:val="Text1"/>
              <w:spacing w:after="120"/>
              <w:ind w:left="0"/>
              <w:jc w:val="both"/>
              <w:rPr>
                <w:rFonts w:asciiTheme="minorHAnsi" w:hAnsiTheme="minorHAnsi" w:cstheme="minorHAnsi"/>
                <w:szCs w:val="24"/>
                <w:lang w:val="en-US"/>
              </w:rPr>
            </w:pPr>
            <w:r w:rsidRPr="0087660F">
              <w:rPr>
                <w:rFonts w:asciiTheme="minorHAnsi" w:hAnsiTheme="minorHAnsi" w:cstheme="minorHAnsi"/>
                <w:i/>
                <w:iCs/>
                <w:szCs w:val="24"/>
                <w:lang w:val="bg-BG"/>
              </w:rPr>
              <w:t>К</w:t>
            </w:r>
            <w:r w:rsidR="00331976" w:rsidRPr="0087660F">
              <w:rPr>
                <w:rFonts w:asciiTheme="minorHAnsi" w:hAnsiTheme="minorHAnsi" w:cstheme="minorHAnsi"/>
                <w:i/>
                <w:iCs/>
                <w:szCs w:val="24"/>
                <w:lang w:val="bg-BG"/>
              </w:rPr>
              <w:t>райният получател се задължава в срок от три години от окончателното плащане, да поддържа инвестицията в региона получател, като съответно не се допуска: прекратяване на дейност, промяна на собствеността на активите (включително преотстъпване и/или отдаване под наем на трети лица), както и значителна промяна, която засяга естеството, целите или условията за изпълнение на проекта и която би довела до подмяна на неговите първоначални цели.</w:t>
            </w:r>
            <w:r w:rsidR="00331976" w:rsidRPr="0087660F">
              <w:rPr>
                <w:rFonts w:asciiTheme="minorHAnsi" w:hAnsiTheme="minorHAnsi" w:cstheme="minorHAnsi"/>
                <w:szCs w:val="24"/>
                <w:lang w:val="bg-BG"/>
              </w:rPr>
              <w:t>]</w:t>
            </w:r>
          </w:p>
        </w:tc>
      </w:tr>
    </w:tbl>
    <w:p w14:paraId="146A0612" w14:textId="77777777" w:rsidR="007C61B5" w:rsidRPr="005A4076" w:rsidRDefault="007C61B5" w:rsidP="00FE349D">
      <w:pPr>
        <w:pStyle w:val="Text1"/>
        <w:spacing w:after="120"/>
        <w:ind w:left="567" w:hanging="567"/>
        <w:jc w:val="both"/>
        <w:rPr>
          <w:rFonts w:asciiTheme="minorHAnsi" w:hAnsiTheme="minorHAnsi" w:cstheme="minorHAnsi"/>
          <w:b/>
          <w:szCs w:val="24"/>
          <w:lang w:val="bg-BG"/>
        </w:rPr>
      </w:pPr>
    </w:p>
    <w:p w14:paraId="4277A074" w14:textId="77777777" w:rsidR="00C2718F" w:rsidRPr="005A4076" w:rsidRDefault="003703E8" w:rsidP="00FE349D">
      <w:pPr>
        <w:pStyle w:val="Text1"/>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 xml:space="preserve">Член </w:t>
      </w:r>
      <w:r w:rsidR="005E6531" w:rsidRPr="005A4076">
        <w:rPr>
          <w:rFonts w:asciiTheme="minorHAnsi" w:hAnsiTheme="minorHAnsi" w:cstheme="minorHAnsi"/>
          <w:b/>
          <w:szCs w:val="24"/>
          <w:lang w:val="bg-BG"/>
        </w:rPr>
        <w:t>4</w:t>
      </w:r>
      <w:r w:rsidR="00533F0D"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C36181" w:rsidRPr="005A4076">
        <w:rPr>
          <w:rFonts w:asciiTheme="minorHAnsi" w:hAnsiTheme="minorHAnsi" w:cstheme="minorHAnsi"/>
          <w:b/>
          <w:szCs w:val="24"/>
          <w:lang w:val="bg-BG"/>
        </w:rPr>
        <w:t xml:space="preserve">Изисквания към изпълнението на </w:t>
      </w:r>
      <w:r w:rsidR="00FC3608" w:rsidRPr="005A4076">
        <w:rPr>
          <w:rFonts w:asciiTheme="minorHAnsi" w:hAnsiTheme="minorHAnsi" w:cstheme="minorHAnsi"/>
          <w:b/>
          <w:szCs w:val="24"/>
          <w:lang w:val="bg-BG"/>
        </w:rPr>
        <w:t>инвестицията</w:t>
      </w:r>
      <w:r w:rsidRPr="005A4076">
        <w:rPr>
          <w:rFonts w:asciiTheme="minorHAnsi" w:hAnsiTheme="minorHAnsi" w:cstheme="minorHAnsi"/>
          <w:b/>
          <w:szCs w:val="24"/>
          <w:lang w:val="bg-BG"/>
        </w:rPr>
        <w:t xml:space="preserve"> </w:t>
      </w:r>
    </w:p>
    <w:tbl>
      <w:tblPr>
        <w:tblW w:w="0" w:type="auto"/>
        <w:tblInd w:w="-34" w:type="dxa"/>
        <w:tblLook w:val="04A0" w:firstRow="1" w:lastRow="0" w:firstColumn="1" w:lastColumn="0" w:noHBand="0" w:noVBand="1"/>
      </w:tblPr>
      <w:tblGrid>
        <w:gridCol w:w="568"/>
        <w:gridCol w:w="8930"/>
      </w:tblGrid>
      <w:tr w:rsidR="00C93FD2" w:rsidRPr="00E93F7F" w14:paraId="60EE4157" w14:textId="77777777" w:rsidTr="00812799">
        <w:tc>
          <w:tcPr>
            <w:tcW w:w="568" w:type="dxa"/>
            <w:shd w:val="clear" w:color="auto" w:fill="auto"/>
          </w:tcPr>
          <w:p w14:paraId="025359A9" w14:textId="77777777" w:rsidR="00C93FD2" w:rsidRPr="005A4076" w:rsidRDefault="00C93FD2" w:rsidP="00812799">
            <w:pPr>
              <w:pStyle w:val="Text1"/>
              <w:numPr>
                <w:ilvl w:val="0"/>
                <w:numId w:val="19"/>
              </w:numPr>
              <w:spacing w:after="120"/>
              <w:rPr>
                <w:rFonts w:asciiTheme="minorHAnsi" w:hAnsiTheme="minorHAnsi" w:cstheme="minorHAnsi"/>
                <w:bCs/>
                <w:szCs w:val="24"/>
                <w:lang w:val="bg-BG"/>
              </w:rPr>
            </w:pPr>
          </w:p>
        </w:tc>
        <w:tc>
          <w:tcPr>
            <w:tcW w:w="8930" w:type="dxa"/>
            <w:shd w:val="clear" w:color="auto" w:fill="auto"/>
          </w:tcPr>
          <w:p w14:paraId="52A361DD" w14:textId="1A1E11FE" w:rsidR="00C93FD2" w:rsidRPr="005A4076" w:rsidRDefault="00C93FD2"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Крайният получател изпълнява инвестицията съгласно описанието на одобрената инвестиция (формуляр за кандидатстване ведно с приложенията към него), представляващо Приложение </w:t>
            </w:r>
            <w:r w:rsidR="00A82171" w:rsidRPr="005A4076">
              <w:rPr>
                <w:rFonts w:asciiTheme="minorHAnsi" w:hAnsiTheme="minorHAnsi" w:cstheme="minorHAnsi"/>
                <w:szCs w:val="24"/>
                <w:lang w:val="bg-BG"/>
              </w:rPr>
              <w:t>1</w:t>
            </w:r>
            <w:r w:rsidRPr="005A4076">
              <w:rPr>
                <w:rFonts w:asciiTheme="minorHAnsi" w:hAnsiTheme="minorHAnsi" w:cstheme="minorHAnsi"/>
                <w:szCs w:val="24"/>
                <w:lang w:val="bg-BG"/>
              </w:rPr>
              <w:t xml:space="preserve"> към договора, заведено в ИС на МВУ под номер [</w:t>
            </w:r>
            <w:r w:rsidRPr="005A4076">
              <w:rPr>
                <w:rFonts w:asciiTheme="minorHAnsi" w:hAnsiTheme="minorHAnsi" w:cstheme="minorHAnsi"/>
                <w:i/>
                <w:szCs w:val="24"/>
                <w:highlight w:val="yellow"/>
                <w:lang w:val="bg-BG"/>
              </w:rPr>
              <w:t>номер от ИС на МВУ</w:t>
            </w:r>
            <w:r w:rsidRPr="005A4076">
              <w:rPr>
                <w:rFonts w:asciiTheme="minorHAnsi" w:hAnsiTheme="minorHAnsi" w:cstheme="minorHAnsi"/>
                <w:szCs w:val="24"/>
                <w:lang w:val="bg-BG"/>
              </w:rPr>
              <w:t>], условията за кандидатстване и условията за изпълнение по процедурата на подбор на предложения за изпълнение на инвестиции от крайни получатели и клаузите на настоящия договор.</w:t>
            </w:r>
          </w:p>
        </w:tc>
      </w:tr>
      <w:tr w:rsidR="00C93FD2" w:rsidRPr="00E93F7F" w14:paraId="75BD52B5" w14:textId="77777777" w:rsidTr="00812799">
        <w:tc>
          <w:tcPr>
            <w:tcW w:w="568" w:type="dxa"/>
            <w:shd w:val="clear" w:color="auto" w:fill="auto"/>
          </w:tcPr>
          <w:p w14:paraId="2F4D8039" w14:textId="77777777" w:rsidR="00C93FD2" w:rsidRPr="005A4076" w:rsidRDefault="00C93FD2" w:rsidP="00812799">
            <w:pPr>
              <w:pStyle w:val="Text1"/>
              <w:numPr>
                <w:ilvl w:val="0"/>
                <w:numId w:val="19"/>
              </w:numPr>
              <w:spacing w:after="120"/>
              <w:rPr>
                <w:rFonts w:asciiTheme="minorHAnsi" w:hAnsiTheme="minorHAnsi" w:cstheme="minorHAnsi"/>
                <w:bCs/>
                <w:szCs w:val="24"/>
                <w:lang w:val="bg-BG"/>
              </w:rPr>
            </w:pPr>
          </w:p>
        </w:tc>
        <w:tc>
          <w:tcPr>
            <w:tcW w:w="8930" w:type="dxa"/>
            <w:shd w:val="clear" w:color="auto" w:fill="auto"/>
          </w:tcPr>
          <w:p w14:paraId="4B3CC779" w14:textId="7DE6B4BA" w:rsidR="00C93FD2" w:rsidRPr="005A4076" w:rsidRDefault="00C93FD2">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w:t>
            </w:r>
            <w:r w:rsidRPr="005A4076">
              <w:rPr>
                <w:rFonts w:asciiTheme="minorHAnsi" w:hAnsiTheme="minorHAnsi" w:cstheme="minorHAnsi"/>
                <w:i/>
                <w:iCs/>
                <w:szCs w:val="24"/>
                <w:lang w:val="bg-BG"/>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w:t>
            </w:r>
            <w:r w:rsidRPr="005A4076">
              <w:rPr>
                <w:rFonts w:asciiTheme="minorHAnsi" w:hAnsiTheme="minorHAnsi" w:cstheme="minorHAnsi"/>
                <w:szCs w:val="24"/>
                <w:lang w:val="bg-BG"/>
              </w:rPr>
              <w:t>, Ръководството за изпълнение на инвестициите по чл. 3</w:t>
            </w:r>
            <w:r w:rsidR="00BE09CD" w:rsidRPr="005A4076">
              <w:rPr>
                <w:rFonts w:asciiTheme="minorHAnsi" w:hAnsiTheme="minorHAnsi" w:cstheme="minorHAnsi"/>
                <w:szCs w:val="24"/>
                <w:lang w:val="bg-BG"/>
              </w:rPr>
              <w:t>1, ал. 1 от ПМС № 114/2022 г.</w:t>
            </w:r>
          </w:p>
        </w:tc>
      </w:tr>
      <w:tr w:rsidR="00C93FD2" w:rsidRPr="00E93F7F" w14:paraId="78BBADC4" w14:textId="77777777" w:rsidTr="00812799">
        <w:tc>
          <w:tcPr>
            <w:tcW w:w="568" w:type="dxa"/>
            <w:shd w:val="clear" w:color="auto" w:fill="auto"/>
          </w:tcPr>
          <w:p w14:paraId="7B1ADD37" w14:textId="77777777" w:rsidR="00C93FD2" w:rsidRPr="005A4076" w:rsidRDefault="00C93FD2" w:rsidP="00812799">
            <w:pPr>
              <w:pStyle w:val="Text1"/>
              <w:numPr>
                <w:ilvl w:val="0"/>
                <w:numId w:val="19"/>
              </w:numPr>
              <w:spacing w:after="120"/>
              <w:rPr>
                <w:rFonts w:asciiTheme="minorHAnsi" w:hAnsiTheme="minorHAnsi" w:cstheme="minorHAnsi"/>
                <w:bCs/>
                <w:szCs w:val="24"/>
                <w:lang w:val="bg-BG"/>
              </w:rPr>
            </w:pPr>
          </w:p>
        </w:tc>
        <w:tc>
          <w:tcPr>
            <w:tcW w:w="8930" w:type="dxa"/>
            <w:shd w:val="clear" w:color="auto" w:fill="auto"/>
          </w:tcPr>
          <w:p w14:paraId="50A583BC" w14:textId="77777777" w:rsidR="00C93FD2" w:rsidRPr="005A4076" w:rsidRDefault="00C93FD2"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Изпълнението на инвестицията се съобразява с всички приложими нормативни актове от националното законодателство и законодателството на ЕС.</w:t>
            </w:r>
          </w:p>
        </w:tc>
      </w:tr>
      <w:tr w:rsidR="00C93FD2" w:rsidRPr="00E93F7F" w14:paraId="48A1324C" w14:textId="77777777" w:rsidTr="00812799">
        <w:tc>
          <w:tcPr>
            <w:tcW w:w="568" w:type="dxa"/>
            <w:shd w:val="clear" w:color="auto" w:fill="auto"/>
          </w:tcPr>
          <w:p w14:paraId="53063CAD" w14:textId="77777777" w:rsidR="00C93FD2" w:rsidRPr="005A4076" w:rsidRDefault="00C93FD2" w:rsidP="00812799">
            <w:pPr>
              <w:pStyle w:val="Text1"/>
              <w:numPr>
                <w:ilvl w:val="0"/>
                <w:numId w:val="19"/>
              </w:numPr>
              <w:spacing w:after="120"/>
              <w:rPr>
                <w:rFonts w:asciiTheme="minorHAnsi" w:hAnsiTheme="minorHAnsi" w:cstheme="minorHAnsi"/>
                <w:bCs/>
                <w:szCs w:val="24"/>
                <w:lang w:val="bg-BG"/>
              </w:rPr>
            </w:pPr>
          </w:p>
        </w:tc>
        <w:tc>
          <w:tcPr>
            <w:tcW w:w="8930" w:type="dxa"/>
            <w:shd w:val="clear" w:color="auto" w:fill="auto"/>
          </w:tcPr>
          <w:p w14:paraId="31529815" w14:textId="452E9269" w:rsidR="00C93FD2" w:rsidRPr="005A4076" w:rsidRDefault="00C93FD2"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Крайният получател е длъжен да заплати изцяло дължимия ДДС върху допустимите разходи за изпълнение на инвестицията и да администрира ДДС като допустим/недопустим разход в съответствие с приложимите за това правила.</w:t>
            </w:r>
          </w:p>
        </w:tc>
      </w:tr>
    </w:tbl>
    <w:p w14:paraId="6B137130" w14:textId="77777777" w:rsidR="00433F75" w:rsidRPr="005A4076" w:rsidRDefault="00433F75" w:rsidP="00FE349D">
      <w:pPr>
        <w:spacing w:after="120"/>
        <w:ind w:left="567" w:hanging="567"/>
        <w:jc w:val="both"/>
        <w:rPr>
          <w:rFonts w:asciiTheme="minorHAnsi" w:hAnsiTheme="minorHAnsi" w:cstheme="minorHAnsi"/>
          <w:b/>
          <w:szCs w:val="24"/>
          <w:lang w:val="bg-BG"/>
        </w:rPr>
      </w:pPr>
    </w:p>
    <w:p w14:paraId="63EA27A3" w14:textId="77777777" w:rsidR="00C2718F" w:rsidRPr="005A4076" w:rsidRDefault="00ED25FF" w:rsidP="00FE349D">
      <w:pPr>
        <w:spacing w:after="120"/>
        <w:ind w:left="567" w:hanging="567"/>
        <w:jc w:val="both"/>
        <w:rPr>
          <w:rFonts w:asciiTheme="minorHAnsi" w:hAnsiTheme="minorHAnsi" w:cstheme="minorHAnsi"/>
          <w:szCs w:val="24"/>
          <w:lang w:val="bg-BG"/>
        </w:rPr>
      </w:pPr>
      <w:r w:rsidRPr="005A4076">
        <w:rPr>
          <w:rFonts w:asciiTheme="minorHAnsi" w:hAnsiTheme="minorHAnsi" w:cstheme="minorHAnsi"/>
          <w:b/>
          <w:szCs w:val="24"/>
          <w:lang w:val="bg-BG"/>
        </w:rPr>
        <w:t xml:space="preserve">Член </w:t>
      </w:r>
      <w:r w:rsidR="009A44BD" w:rsidRPr="005A4076">
        <w:rPr>
          <w:rFonts w:asciiTheme="minorHAnsi" w:hAnsiTheme="minorHAnsi" w:cstheme="minorHAnsi"/>
          <w:b/>
          <w:szCs w:val="24"/>
          <w:lang w:val="bg-BG"/>
        </w:rPr>
        <w:t>5</w:t>
      </w:r>
      <w:r w:rsidRPr="005A4076">
        <w:rPr>
          <w:rFonts w:asciiTheme="minorHAnsi" w:hAnsiTheme="minorHAnsi" w:cstheme="minorHAnsi"/>
          <w:b/>
          <w:szCs w:val="24"/>
          <w:lang w:val="bg-BG"/>
        </w:rPr>
        <w:t xml:space="preserve">. Индикатори, чието неизпълнение </w:t>
      </w:r>
      <w:r w:rsidR="009A44BD" w:rsidRPr="005A4076">
        <w:rPr>
          <w:rFonts w:asciiTheme="minorHAnsi" w:hAnsiTheme="minorHAnsi" w:cstheme="minorHAnsi"/>
          <w:b/>
          <w:szCs w:val="24"/>
          <w:lang w:val="bg-BG"/>
        </w:rPr>
        <w:t xml:space="preserve">се счита за </w:t>
      </w:r>
      <w:r w:rsidR="008A1CC9" w:rsidRPr="005A4076">
        <w:rPr>
          <w:rFonts w:asciiTheme="minorHAnsi" w:hAnsiTheme="minorHAnsi" w:cstheme="minorHAnsi"/>
          <w:b/>
          <w:szCs w:val="24"/>
          <w:lang w:val="bg-BG"/>
        </w:rPr>
        <w:t xml:space="preserve">пълно или частично </w:t>
      </w:r>
      <w:r w:rsidR="009A44BD" w:rsidRPr="005A4076">
        <w:rPr>
          <w:rFonts w:asciiTheme="minorHAnsi" w:hAnsiTheme="minorHAnsi" w:cstheme="minorHAnsi"/>
          <w:b/>
          <w:szCs w:val="24"/>
          <w:lang w:val="bg-BG"/>
        </w:rPr>
        <w:t>неизпълнение на инвестицията</w:t>
      </w:r>
      <w:r w:rsidRPr="005A4076">
        <w:rPr>
          <w:rFonts w:asciiTheme="minorHAnsi" w:hAnsiTheme="minorHAnsi" w:cstheme="minorHAnsi"/>
          <w:b/>
          <w:szCs w:val="24"/>
          <w:lang w:val="bg-BG"/>
        </w:rPr>
        <w:t xml:space="preserve"> </w:t>
      </w:r>
    </w:p>
    <w:tbl>
      <w:tblPr>
        <w:tblW w:w="0" w:type="auto"/>
        <w:tblInd w:w="-34" w:type="dxa"/>
        <w:tblLook w:val="04A0" w:firstRow="1" w:lastRow="0" w:firstColumn="1" w:lastColumn="0" w:noHBand="0" w:noVBand="1"/>
      </w:tblPr>
      <w:tblGrid>
        <w:gridCol w:w="568"/>
        <w:gridCol w:w="8930"/>
      </w:tblGrid>
      <w:tr w:rsidR="00BF018A" w:rsidRPr="00BF018A" w14:paraId="2758668E" w14:textId="77777777" w:rsidTr="00812799">
        <w:tc>
          <w:tcPr>
            <w:tcW w:w="568" w:type="dxa"/>
            <w:shd w:val="clear" w:color="auto" w:fill="auto"/>
          </w:tcPr>
          <w:p w14:paraId="28FF72F4" w14:textId="77777777" w:rsidR="00C93FD2" w:rsidRPr="006011AB" w:rsidRDefault="00C93FD2" w:rsidP="00812799">
            <w:pPr>
              <w:pStyle w:val="Text1"/>
              <w:numPr>
                <w:ilvl w:val="0"/>
                <w:numId w:val="20"/>
              </w:numPr>
              <w:spacing w:after="120"/>
              <w:rPr>
                <w:rFonts w:asciiTheme="minorHAnsi" w:hAnsiTheme="minorHAnsi" w:cstheme="minorHAnsi"/>
                <w:bCs/>
                <w:szCs w:val="24"/>
                <w:lang w:val="bg-BG"/>
              </w:rPr>
            </w:pPr>
          </w:p>
        </w:tc>
        <w:tc>
          <w:tcPr>
            <w:tcW w:w="8930" w:type="dxa"/>
            <w:shd w:val="clear" w:color="auto" w:fill="auto"/>
          </w:tcPr>
          <w:p w14:paraId="6AE9D334" w14:textId="70CDA64F" w:rsidR="00C93FD2" w:rsidRPr="006011AB" w:rsidRDefault="00C93FD2" w:rsidP="001F2CD3">
            <w:pPr>
              <w:pStyle w:val="Text1"/>
              <w:spacing w:after="120"/>
              <w:ind w:left="0"/>
              <w:jc w:val="both"/>
              <w:rPr>
                <w:rFonts w:asciiTheme="minorHAnsi" w:hAnsiTheme="minorHAnsi" w:cstheme="minorHAnsi"/>
                <w:bCs/>
                <w:szCs w:val="24"/>
                <w:lang w:val="bg-BG"/>
              </w:rPr>
            </w:pPr>
            <w:r w:rsidRPr="006011AB">
              <w:rPr>
                <w:rFonts w:asciiTheme="minorHAnsi" w:hAnsiTheme="minorHAnsi" w:cstheme="minorHAnsi"/>
                <w:bCs/>
                <w:szCs w:val="24"/>
                <w:lang w:val="bg-BG"/>
              </w:rPr>
              <w:t xml:space="preserve">Неизпълнението </w:t>
            </w:r>
            <w:r w:rsidR="00BF018A">
              <w:rPr>
                <w:rFonts w:asciiTheme="minorHAnsi" w:hAnsiTheme="minorHAnsi" w:cstheme="minorHAnsi"/>
                <w:bCs/>
                <w:szCs w:val="24"/>
                <w:lang w:val="bg-BG"/>
              </w:rPr>
              <w:t xml:space="preserve">на насоките за кандидатстване по процедурата и по сключения договор за финансиране </w:t>
            </w:r>
            <w:r w:rsidRPr="006011AB">
              <w:rPr>
                <w:rFonts w:asciiTheme="minorHAnsi" w:hAnsiTheme="minorHAnsi" w:cstheme="minorHAnsi"/>
                <w:bCs/>
                <w:szCs w:val="24"/>
                <w:lang w:val="bg-BG"/>
              </w:rPr>
              <w:t xml:space="preserve">от </w:t>
            </w:r>
            <w:r w:rsidR="00BF018A">
              <w:rPr>
                <w:rFonts w:asciiTheme="minorHAnsi" w:hAnsiTheme="minorHAnsi" w:cstheme="minorHAnsi"/>
                <w:bCs/>
                <w:szCs w:val="24"/>
                <w:lang w:val="bg-BG"/>
              </w:rPr>
              <w:t xml:space="preserve">страна на </w:t>
            </w:r>
            <w:r w:rsidRPr="006011AB">
              <w:rPr>
                <w:rFonts w:asciiTheme="minorHAnsi" w:hAnsiTheme="minorHAnsi" w:cstheme="minorHAnsi"/>
                <w:bCs/>
                <w:szCs w:val="24"/>
                <w:lang w:val="bg-BG"/>
              </w:rPr>
              <w:t xml:space="preserve">крайния получател, дава право на </w:t>
            </w:r>
            <w:r w:rsidR="00BF018A">
              <w:rPr>
                <w:rFonts w:asciiTheme="minorHAnsi" w:hAnsiTheme="minorHAnsi" w:cstheme="minorHAnsi"/>
                <w:bCs/>
                <w:szCs w:val="24"/>
                <w:lang w:val="bg-BG"/>
              </w:rPr>
              <w:t>изпълнителния директор на ДФЗ</w:t>
            </w:r>
            <w:r w:rsidRPr="006011AB">
              <w:rPr>
                <w:rFonts w:asciiTheme="minorHAnsi" w:hAnsiTheme="minorHAnsi" w:cstheme="minorHAnsi"/>
                <w:bCs/>
                <w:szCs w:val="24"/>
                <w:lang w:val="bg-BG"/>
              </w:rPr>
              <w:t xml:space="preserve"> да изиска от крайния получател цялостно или частично възстановяване на полученото безвъзмездно финансиране съобразно степента на </w:t>
            </w:r>
            <w:r w:rsidR="00BF018A">
              <w:rPr>
                <w:rFonts w:asciiTheme="minorHAnsi" w:hAnsiTheme="minorHAnsi" w:cstheme="minorHAnsi"/>
                <w:bCs/>
                <w:szCs w:val="24"/>
                <w:lang w:val="bg-BG"/>
              </w:rPr>
              <w:t>констатирано неизпълнение</w:t>
            </w:r>
            <w:r w:rsidRPr="006011AB">
              <w:rPr>
                <w:rFonts w:asciiTheme="minorHAnsi" w:hAnsiTheme="minorHAnsi" w:cstheme="minorHAnsi"/>
                <w:bCs/>
                <w:szCs w:val="24"/>
                <w:lang w:val="bg-BG"/>
              </w:rPr>
              <w:t>.</w:t>
            </w:r>
            <w:r w:rsidR="008C5F81" w:rsidRPr="006011AB">
              <w:rPr>
                <w:rFonts w:asciiTheme="minorHAnsi" w:hAnsiTheme="minorHAnsi" w:cstheme="minorHAnsi"/>
                <w:bCs/>
                <w:szCs w:val="24"/>
                <w:lang w:val="bg-BG"/>
              </w:rPr>
              <w:t xml:space="preserve"> </w:t>
            </w:r>
          </w:p>
        </w:tc>
      </w:tr>
    </w:tbl>
    <w:p w14:paraId="05632863" w14:textId="77777777" w:rsidR="00C93FD2" w:rsidRPr="005A4076" w:rsidRDefault="00C93FD2" w:rsidP="00FE349D">
      <w:pPr>
        <w:spacing w:after="120"/>
        <w:ind w:left="567" w:hanging="567"/>
        <w:jc w:val="both"/>
        <w:rPr>
          <w:rFonts w:asciiTheme="minorHAnsi" w:hAnsiTheme="minorHAnsi" w:cstheme="minorHAnsi"/>
          <w:bCs/>
          <w:szCs w:val="24"/>
          <w:lang w:val="bg-BG"/>
        </w:rPr>
      </w:pPr>
    </w:p>
    <w:p w14:paraId="4811066D" w14:textId="77777777" w:rsidR="00C2718F" w:rsidRPr="005A4076" w:rsidRDefault="003703E8" w:rsidP="00FE349D">
      <w:pPr>
        <w:spacing w:after="120"/>
        <w:jc w:val="both"/>
        <w:rPr>
          <w:rFonts w:asciiTheme="minorHAnsi" w:hAnsiTheme="minorHAnsi" w:cstheme="minorHAnsi"/>
          <w:b/>
          <w:szCs w:val="24"/>
          <w:lang w:val="bg-BG"/>
        </w:rPr>
      </w:pPr>
      <w:r w:rsidRPr="005A4076">
        <w:rPr>
          <w:rFonts w:asciiTheme="minorHAnsi" w:hAnsiTheme="minorHAnsi" w:cstheme="minorHAnsi"/>
          <w:b/>
          <w:szCs w:val="24"/>
          <w:lang w:val="bg-BG"/>
        </w:rPr>
        <w:t xml:space="preserve">Член </w:t>
      </w:r>
      <w:r w:rsidR="009A44BD" w:rsidRPr="005A4076">
        <w:rPr>
          <w:rFonts w:asciiTheme="minorHAnsi" w:hAnsiTheme="minorHAnsi" w:cstheme="minorHAnsi"/>
          <w:b/>
          <w:szCs w:val="24"/>
          <w:lang w:val="bg-BG"/>
        </w:rPr>
        <w:t>6</w:t>
      </w:r>
      <w:r w:rsidR="005E6531"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DF6243" w:rsidRPr="005A4076">
        <w:rPr>
          <w:rFonts w:asciiTheme="minorHAnsi" w:hAnsiTheme="minorHAnsi" w:cstheme="minorHAnsi"/>
          <w:b/>
          <w:szCs w:val="24"/>
          <w:lang w:val="bg-BG"/>
        </w:rPr>
        <w:t>У</w:t>
      </w:r>
      <w:r w:rsidRPr="005A4076">
        <w:rPr>
          <w:rFonts w:asciiTheme="minorHAnsi" w:hAnsiTheme="minorHAnsi" w:cstheme="minorHAnsi"/>
          <w:b/>
          <w:szCs w:val="24"/>
          <w:lang w:val="bg-BG"/>
        </w:rPr>
        <w:t xml:space="preserve">словия за плащане </w:t>
      </w:r>
    </w:p>
    <w:tbl>
      <w:tblPr>
        <w:tblW w:w="0" w:type="auto"/>
        <w:tblInd w:w="-34" w:type="dxa"/>
        <w:tblLook w:val="04A0" w:firstRow="1" w:lastRow="0" w:firstColumn="1" w:lastColumn="0" w:noHBand="0" w:noVBand="1"/>
      </w:tblPr>
      <w:tblGrid>
        <w:gridCol w:w="568"/>
        <w:gridCol w:w="8930"/>
      </w:tblGrid>
      <w:tr w:rsidR="008C5F81" w:rsidRPr="00E93F7F" w14:paraId="5B73CD00" w14:textId="77777777" w:rsidTr="00812799">
        <w:tc>
          <w:tcPr>
            <w:tcW w:w="568" w:type="dxa"/>
            <w:shd w:val="clear" w:color="auto" w:fill="auto"/>
          </w:tcPr>
          <w:p w14:paraId="503060BC" w14:textId="77777777" w:rsidR="008C5F81" w:rsidRPr="005A4076" w:rsidRDefault="008C5F81" w:rsidP="00812799">
            <w:pPr>
              <w:numPr>
                <w:ilvl w:val="0"/>
                <w:numId w:val="21"/>
              </w:numPr>
              <w:spacing w:after="120"/>
              <w:jc w:val="both"/>
              <w:rPr>
                <w:rFonts w:asciiTheme="minorHAnsi" w:hAnsiTheme="minorHAnsi" w:cstheme="minorHAnsi"/>
                <w:bCs/>
                <w:szCs w:val="24"/>
                <w:lang w:val="bg-BG"/>
              </w:rPr>
            </w:pPr>
          </w:p>
        </w:tc>
        <w:tc>
          <w:tcPr>
            <w:tcW w:w="8930" w:type="dxa"/>
            <w:shd w:val="clear" w:color="auto" w:fill="auto"/>
          </w:tcPr>
          <w:p w14:paraId="6AFBDDAB" w14:textId="607D54FE" w:rsidR="008C5F81" w:rsidRPr="005A4076" w:rsidRDefault="008C5F81">
            <w:pPr>
              <w:spacing w:after="120"/>
              <w:jc w:val="both"/>
              <w:rPr>
                <w:rFonts w:asciiTheme="minorHAnsi" w:hAnsiTheme="minorHAnsi" w:cstheme="minorHAnsi"/>
                <w:bCs/>
                <w:szCs w:val="24"/>
                <w:lang w:val="bg-BG"/>
              </w:rPr>
            </w:pPr>
            <w:r w:rsidRPr="00BF018A">
              <w:rPr>
                <w:rFonts w:asciiTheme="minorHAnsi" w:hAnsiTheme="minorHAnsi" w:cstheme="minorHAnsi"/>
                <w:szCs w:val="24"/>
                <w:lang w:val="bg-BG"/>
              </w:rPr>
              <w:t xml:space="preserve">Исканията за плащане, се подкрепят с </w:t>
            </w:r>
            <w:r w:rsidRPr="006011AB">
              <w:rPr>
                <w:rFonts w:asciiTheme="minorHAnsi" w:hAnsiTheme="minorHAnsi" w:cstheme="minorHAnsi"/>
                <w:szCs w:val="24"/>
                <w:lang w:val="bg-BG"/>
              </w:rPr>
              <w:t xml:space="preserve">представяне на финансово-технически отчет (ФТО) </w:t>
            </w:r>
            <w:r w:rsidR="00500910" w:rsidRPr="006011AB">
              <w:rPr>
                <w:rFonts w:asciiTheme="minorHAnsi" w:hAnsiTheme="minorHAnsi" w:cstheme="minorHAnsi"/>
                <w:szCs w:val="24"/>
                <w:lang w:val="bg-BG"/>
              </w:rPr>
              <w:t xml:space="preserve">и </w:t>
            </w:r>
            <w:r w:rsidRPr="006011AB">
              <w:rPr>
                <w:rFonts w:asciiTheme="minorHAnsi" w:hAnsiTheme="minorHAnsi" w:cstheme="minorHAnsi"/>
                <w:szCs w:val="24"/>
                <w:lang w:val="bg-BG"/>
              </w:rPr>
              <w:t xml:space="preserve">в съответствие с </w:t>
            </w:r>
            <w:r w:rsidR="00500910" w:rsidRPr="006011AB">
              <w:rPr>
                <w:rFonts w:asciiTheme="minorHAnsi" w:hAnsiTheme="minorHAnsi" w:cstheme="minorHAnsi"/>
                <w:szCs w:val="24"/>
                <w:lang w:val="bg-BG"/>
              </w:rPr>
              <w:t>условията по</w:t>
            </w:r>
            <w:r w:rsidRPr="006011AB">
              <w:rPr>
                <w:rFonts w:asciiTheme="minorHAnsi" w:hAnsiTheme="minorHAnsi" w:cstheme="minorHAnsi"/>
                <w:szCs w:val="24"/>
                <w:lang w:val="bg-BG"/>
              </w:rPr>
              <w:t xml:space="preserve"> Приложение </w:t>
            </w:r>
            <w:r w:rsidR="00A82171" w:rsidRPr="006011AB">
              <w:rPr>
                <w:rFonts w:asciiTheme="minorHAnsi" w:hAnsiTheme="minorHAnsi" w:cstheme="minorHAnsi"/>
                <w:szCs w:val="24"/>
                <w:lang w:val="bg-BG"/>
              </w:rPr>
              <w:t>2</w:t>
            </w:r>
            <w:r w:rsidRPr="006011AB">
              <w:rPr>
                <w:rFonts w:asciiTheme="minorHAnsi" w:hAnsiTheme="minorHAnsi" w:cstheme="minorHAnsi"/>
                <w:szCs w:val="24"/>
                <w:lang w:val="bg-BG"/>
              </w:rPr>
              <w:t>.</w:t>
            </w:r>
          </w:p>
        </w:tc>
      </w:tr>
      <w:tr w:rsidR="008C5F81" w:rsidRPr="00E93F7F" w14:paraId="5E81E63B" w14:textId="77777777" w:rsidTr="00812799">
        <w:tc>
          <w:tcPr>
            <w:tcW w:w="568" w:type="dxa"/>
            <w:shd w:val="clear" w:color="auto" w:fill="auto"/>
          </w:tcPr>
          <w:p w14:paraId="048C57CA" w14:textId="77777777" w:rsidR="008C5F81" w:rsidRPr="005A4076" w:rsidRDefault="008C5F81" w:rsidP="00812799">
            <w:pPr>
              <w:numPr>
                <w:ilvl w:val="0"/>
                <w:numId w:val="21"/>
              </w:numPr>
              <w:spacing w:after="120"/>
              <w:jc w:val="both"/>
              <w:rPr>
                <w:rFonts w:asciiTheme="minorHAnsi" w:hAnsiTheme="minorHAnsi" w:cstheme="minorHAnsi"/>
                <w:bCs/>
                <w:szCs w:val="24"/>
                <w:lang w:val="bg-BG"/>
              </w:rPr>
            </w:pPr>
          </w:p>
        </w:tc>
        <w:tc>
          <w:tcPr>
            <w:tcW w:w="8930" w:type="dxa"/>
            <w:shd w:val="clear" w:color="auto" w:fill="auto"/>
          </w:tcPr>
          <w:p w14:paraId="17108B3F" w14:textId="4E4AD76E" w:rsidR="008C5F81" w:rsidRPr="005A4076" w:rsidRDefault="00BE09CD" w:rsidP="00812799">
            <w:pPr>
              <w:pStyle w:val="Text1"/>
              <w:spacing w:after="120"/>
              <w:ind w:left="0"/>
              <w:jc w:val="both"/>
              <w:rPr>
                <w:rFonts w:asciiTheme="minorHAnsi" w:hAnsiTheme="minorHAnsi" w:cstheme="minorHAnsi"/>
                <w:szCs w:val="24"/>
                <w:lang w:val="bg-BG"/>
              </w:rPr>
            </w:pPr>
            <w:r w:rsidRPr="005A4076">
              <w:rPr>
                <w:rFonts w:asciiTheme="minorHAnsi" w:hAnsiTheme="minorHAnsi" w:cstheme="minorHAnsi"/>
                <w:szCs w:val="24"/>
                <w:lang w:val="bg-BG"/>
              </w:rPr>
              <w:t>Плащането</w:t>
            </w:r>
            <w:r w:rsidR="008C5F81" w:rsidRPr="005A4076">
              <w:rPr>
                <w:rFonts w:asciiTheme="minorHAnsi" w:hAnsiTheme="minorHAnsi" w:cstheme="minorHAnsi"/>
                <w:szCs w:val="24"/>
                <w:lang w:val="bg-BG"/>
              </w:rPr>
              <w:t xml:space="preserve"> по договор</w:t>
            </w:r>
            <w:r w:rsidRPr="005A4076">
              <w:rPr>
                <w:rFonts w:asciiTheme="minorHAnsi" w:hAnsiTheme="minorHAnsi" w:cstheme="minorHAnsi"/>
                <w:szCs w:val="24"/>
                <w:lang w:val="bg-BG"/>
              </w:rPr>
              <w:t>а ще бъде извършено по следния</w:t>
            </w:r>
            <w:r w:rsidR="008C5F81" w:rsidRPr="005A4076">
              <w:rPr>
                <w:rFonts w:asciiTheme="minorHAnsi" w:hAnsiTheme="minorHAnsi" w:cstheme="minorHAnsi"/>
                <w:szCs w:val="24"/>
                <w:lang w:val="bg-BG"/>
              </w:rPr>
              <w:t xml:space="preserve"> начин:</w:t>
            </w:r>
          </w:p>
          <w:p w14:paraId="6B2CC6D4" w14:textId="77777777" w:rsidR="008C5F81" w:rsidRPr="005A4076" w:rsidRDefault="008C5F81" w:rsidP="00812799">
            <w:pPr>
              <w:spacing w:after="120"/>
              <w:jc w:val="both"/>
              <w:rPr>
                <w:rFonts w:asciiTheme="minorHAnsi" w:hAnsiTheme="minorHAnsi" w:cstheme="minorHAnsi"/>
                <w:szCs w:val="24"/>
                <w:lang w:val="bg-BG"/>
              </w:rPr>
            </w:pPr>
            <w:r w:rsidRPr="005A4076">
              <w:rPr>
                <w:rFonts w:asciiTheme="minorHAnsi" w:hAnsiTheme="minorHAnsi" w:cstheme="minorHAnsi"/>
                <w:szCs w:val="24"/>
                <w:u w:val="single"/>
                <w:lang w:val="bg-BG"/>
              </w:rPr>
              <w:t>Окончателно плащане</w:t>
            </w:r>
            <w:r w:rsidRPr="005A4076">
              <w:rPr>
                <w:rFonts w:asciiTheme="minorHAnsi" w:hAnsiTheme="minorHAnsi" w:cstheme="minorHAnsi"/>
                <w:szCs w:val="24"/>
                <w:lang w:val="bg-BG"/>
              </w:rPr>
              <w:t xml:space="preserve"> в размер, определен като към общата стойност на извършените допустими разходи за изпълнение на инвестицията се приложи </w:t>
            </w:r>
            <w:r w:rsidRPr="005A4076">
              <w:rPr>
                <w:rFonts w:asciiTheme="minorHAnsi" w:hAnsiTheme="minorHAnsi" w:cstheme="minorHAnsi"/>
                <w:szCs w:val="24"/>
                <w:lang w:val="bg-BG"/>
              </w:rPr>
              <w:lastRenderedPageBreak/>
              <w:t>процентът на безвъзмездно финансиране съгласно условията на  чл. 1.1 от Договора.</w:t>
            </w:r>
          </w:p>
          <w:p w14:paraId="2FD4B53E" w14:textId="77777777" w:rsidR="008C5F81" w:rsidRPr="005A4076" w:rsidRDefault="008C5F81"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Окончателното плащане се извършва при представяне чрез ИС на МВУ на:</w:t>
            </w:r>
          </w:p>
          <w:p w14:paraId="0E39D9AD" w14:textId="77777777" w:rsidR="008C5F81" w:rsidRPr="005A4076" w:rsidRDefault="008C5F81" w:rsidP="00812799">
            <w:pPr>
              <w:numPr>
                <w:ilvl w:val="0"/>
                <w:numId w:val="10"/>
              </w:num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искане за плащане;</w:t>
            </w:r>
          </w:p>
          <w:p w14:paraId="5C6086A1" w14:textId="3E1BED7F" w:rsidR="008C5F81" w:rsidRPr="006011AB" w:rsidRDefault="008C5F81" w:rsidP="00812799">
            <w:pPr>
              <w:numPr>
                <w:ilvl w:val="0"/>
                <w:numId w:val="10"/>
              </w:numPr>
              <w:spacing w:after="120"/>
              <w:jc w:val="both"/>
              <w:rPr>
                <w:rFonts w:asciiTheme="minorHAnsi" w:hAnsiTheme="minorHAnsi" w:cstheme="minorHAnsi"/>
                <w:szCs w:val="24"/>
                <w:lang w:val="bg-BG"/>
              </w:rPr>
            </w:pPr>
            <w:r w:rsidRPr="006011AB">
              <w:rPr>
                <w:rFonts w:asciiTheme="minorHAnsi" w:hAnsiTheme="minorHAnsi" w:cstheme="minorHAnsi"/>
                <w:szCs w:val="24"/>
                <w:lang w:val="bg-BG"/>
              </w:rPr>
              <w:t>окончателен Финансово-технически отчет (ФТО)</w:t>
            </w:r>
            <w:r w:rsidR="00BF018A" w:rsidRPr="005A4076">
              <w:rPr>
                <w:rFonts w:asciiTheme="minorHAnsi" w:hAnsiTheme="minorHAnsi" w:cstheme="minorHAnsi"/>
                <w:szCs w:val="24"/>
                <w:lang w:val="bg-BG"/>
              </w:rPr>
              <w:t xml:space="preserve"> [</w:t>
            </w:r>
            <w:r w:rsidR="00BF018A" w:rsidRPr="005A4076">
              <w:rPr>
                <w:rFonts w:asciiTheme="minorHAnsi" w:hAnsiTheme="minorHAnsi" w:cstheme="minorHAnsi"/>
                <w:szCs w:val="24"/>
                <w:highlight w:val="yellow"/>
                <w:lang w:val="bg-BG"/>
              </w:rPr>
              <w:t>по образец</w:t>
            </w:r>
            <w:r w:rsidR="00BF018A" w:rsidRPr="005A4076">
              <w:rPr>
                <w:rFonts w:asciiTheme="minorHAnsi" w:hAnsiTheme="minorHAnsi" w:cstheme="minorHAnsi"/>
                <w:szCs w:val="24"/>
                <w:lang w:val="bg-BG"/>
              </w:rPr>
              <w:t>]</w:t>
            </w:r>
            <w:r w:rsidRPr="006011AB">
              <w:rPr>
                <w:rFonts w:asciiTheme="minorHAnsi" w:hAnsiTheme="minorHAnsi" w:cstheme="minorHAnsi"/>
                <w:szCs w:val="24"/>
                <w:lang w:val="bg-BG"/>
              </w:rPr>
              <w:t>;</w:t>
            </w:r>
          </w:p>
          <w:p w14:paraId="4F2CCF4E" w14:textId="09D8F50C" w:rsidR="00A30104" w:rsidRDefault="000338B0" w:rsidP="00A30104">
            <w:pPr>
              <w:numPr>
                <w:ilvl w:val="0"/>
                <w:numId w:val="10"/>
              </w:numPr>
              <w:spacing w:after="120"/>
              <w:jc w:val="both"/>
              <w:rPr>
                <w:rFonts w:asciiTheme="minorHAnsi" w:hAnsiTheme="minorHAnsi" w:cstheme="minorHAnsi"/>
                <w:szCs w:val="24"/>
                <w:lang w:val="bg-BG"/>
              </w:rPr>
            </w:pPr>
            <w:r>
              <w:rPr>
                <w:rFonts w:asciiTheme="minorHAnsi" w:hAnsiTheme="minorHAnsi" w:cstheme="minorHAnsi"/>
                <w:szCs w:val="24"/>
                <w:lang w:val="bg-BG"/>
              </w:rPr>
              <w:t xml:space="preserve">формуляр </w:t>
            </w:r>
            <w:r w:rsidR="009612DD">
              <w:rPr>
                <w:rFonts w:asciiTheme="minorHAnsi" w:hAnsiTheme="minorHAnsi" w:cstheme="minorHAnsi"/>
                <w:szCs w:val="24"/>
                <w:lang w:val="bg-BG"/>
              </w:rPr>
              <w:t>за самооценка</w:t>
            </w:r>
            <w:r w:rsidR="00852522" w:rsidRPr="005A4076">
              <w:rPr>
                <w:rFonts w:asciiTheme="minorHAnsi" w:hAnsiTheme="minorHAnsi" w:cstheme="minorHAnsi"/>
                <w:szCs w:val="24"/>
                <w:lang w:val="bg-BG"/>
              </w:rPr>
              <w:t xml:space="preserve"> [</w:t>
            </w:r>
            <w:r w:rsidR="00852522" w:rsidRPr="005A4076">
              <w:rPr>
                <w:rFonts w:asciiTheme="minorHAnsi" w:hAnsiTheme="minorHAnsi" w:cstheme="minorHAnsi"/>
                <w:szCs w:val="24"/>
                <w:highlight w:val="yellow"/>
                <w:lang w:val="bg-BG"/>
              </w:rPr>
              <w:t>по образец</w:t>
            </w:r>
            <w:r w:rsidR="00852522" w:rsidRPr="005A4076">
              <w:rPr>
                <w:rFonts w:asciiTheme="minorHAnsi" w:hAnsiTheme="minorHAnsi" w:cstheme="minorHAnsi"/>
                <w:szCs w:val="24"/>
                <w:lang w:val="bg-BG"/>
              </w:rPr>
              <w:t xml:space="preserve">] </w:t>
            </w:r>
            <w:r w:rsidR="008C5F81" w:rsidRPr="005A4076">
              <w:rPr>
                <w:rFonts w:asciiTheme="minorHAnsi" w:hAnsiTheme="minorHAnsi" w:cstheme="minorHAnsi"/>
                <w:szCs w:val="24"/>
                <w:lang w:val="bg-BG"/>
              </w:rPr>
              <w:t xml:space="preserve">за </w:t>
            </w:r>
            <w:r w:rsidR="00A30104" w:rsidRPr="00A30104">
              <w:rPr>
                <w:rFonts w:asciiTheme="minorHAnsi" w:hAnsiTheme="minorHAnsi" w:cstheme="minorHAnsi"/>
                <w:szCs w:val="24"/>
                <w:lang w:val="bg-BG"/>
              </w:rPr>
              <w:t>съответствие с принципа за „ненанасяне на значителни вреди“</w:t>
            </w:r>
            <w:r w:rsidR="00A30104">
              <w:rPr>
                <w:rFonts w:asciiTheme="minorHAnsi" w:hAnsiTheme="minorHAnsi" w:cstheme="minorHAnsi"/>
                <w:szCs w:val="24"/>
                <w:lang w:val="bg-BG"/>
              </w:rPr>
              <w:t xml:space="preserve">, с което да покажат, </w:t>
            </w:r>
            <w:r w:rsidR="00A30104" w:rsidRPr="00A30104">
              <w:rPr>
                <w:rFonts w:asciiTheme="minorHAnsi" w:hAnsiTheme="minorHAnsi" w:cstheme="minorHAnsi"/>
                <w:szCs w:val="24"/>
                <w:lang w:val="bg-BG"/>
              </w:rPr>
              <w:t xml:space="preserve">че </w:t>
            </w:r>
            <w:r w:rsidR="00A30104">
              <w:rPr>
                <w:rFonts w:asciiTheme="minorHAnsi" w:hAnsiTheme="minorHAnsi" w:cstheme="minorHAnsi"/>
                <w:szCs w:val="24"/>
                <w:lang w:val="bg-BG"/>
              </w:rPr>
              <w:t>извършените</w:t>
            </w:r>
            <w:r w:rsidR="00A30104" w:rsidRPr="00A30104">
              <w:rPr>
                <w:rFonts w:asciiTheme="minorHAnsi" w:hAnsiTheme="minorHAnsi" w:cstheme="minorHAnsi"/>
                <w:szCs w:val="24"/>
                <w:lang w:val="bg-BG"/>
              </w:rPr>
              <w:t xml:space="preserve"> инвестиции не вредят в значителна степен на екологичните цели по смисъла на член 17 от Регламент (ЕС) 2020/852</w:t>
            </w:r>
          </w:p>
          <w:p w14:paraId="714AD2B2" w14:textId="40743E67" w:rsidR="008C5F81" w:rsidRPr="005A4076" w:rsidRDefault="008C5F81" w:rsidP="00812799">
            <w:pPr>
              <w:numPr>
                <w:ilvl w:val="0"/>
                <w:numId w:val="10"/>
              </w:numPr>
              <w:spacing w:after="12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финансова идентификационна форма </w:t>
            </w:r>
            <w:r w:rsidR="00C166BF" w:rsidRPr="005A4076">
              <w:rPr>
                <w:rFonts w:asciiTheme="minorHAnsi" w:hAnsiTheme="minorHAnsi" w:cstheme="minorHAnsi"/>
                <w:szCs w:val="24"/>
                <w:highlight w:val="yellow"/>
                <w:lang w:val="bg-BG"/>
              </w:rPr>
              <w:t>[</w:t>
            </w:r>
            <w:r w:rsidRPr="005A4076">
              <w:rPr>
                <w:rFonts w:asciiTheme="minorHAnsi" w:hAnsiTheme="minorHAnsi" w:cstheme="minorHAnsi"/>
                <w:szCs w:val="24"/>
                <w:highlight w:val="yellow"/>
                <w:lang w:val="bg-BG"/>
              </w:rPr>
              <w:t>по образец</w:t>
            </w:r>
            <w:r w:rsidR="00C166BF" w:rsidRPr="005A4076">
              <w:rPr>
                <w:rFonts w:asciiTheme="minorHAnsi" w:hAnsiTheme="minorHAnsi" w:cstheme="minorHAnsi"/>
                <w:szCs w:val="24"/>
                <w:highlight w:val="yellow"/>
                <w:lang w:val="bg-BG"/>
              </w:rPr>
              <w:t>]</w:t>
            </w:r>
            <w:r w:rsidRPr="005A4076">
              <w:rPr>
                <w:rFonts w:asciiTheme="minorHAnsi" w:hAnsiTheme="minorHAnsi" w:cstheme="minorHAnsi"/>
                <w:szCs w:val="24"/>
                <w:lang w:val="bg-BG"/>
              </w:rPr>
              <w:t>.</w:t>
            </w:r>
          </w:p>
        </w:tc>
      </w:tr>
      <w:tr w:rsidR="008C5F81" w:rsidRPr="00E93F7F" w14:paraId="2AA75AD0" w14:textId="77777777" w:rsidTr="00812799">
        <w:tc>
          <w:tcPr>
            <w:tcW w:w="568" w:type="dxa"/>
            <w:shd w:val="clear" w:color="auto" w:fill="auto"/>
          </w:tcPr>
          <w:p w14:paraId="386A511B" w14:textId="77777777" w:rsidR="008C5F81" w:rsidRPr="005A4076" w:rsidRDefault="008C5F81" w:rsidP="00812799">
            <w:pPr>
              <w:numPr>
                <w:ilvl w:val="0"/>
                <w:numId w:val="21"/>
              </w:numPr>
              <w:spacing w:after="120"/>
              <w:jc w:val="both"/>
              <w:rPr>
                <w:rFonts w:asciiTheme="minorHAnsi" w:hAnsiTheme="minorHAnsi" w:cstheme="minorHAnsi"/>
                <w:bCs/>
                <w:szCs w:val="24"/>
                <w:lang w:val="bg-BG"/>
              </w:rPr>
            </w:pPr>
          </w:p>
        </w:tc>
        <w:tc>
          <w:tcPr>
            <w:tcW w:w="8930" w:type="dxa"/>
            <w:shd w:val="clear" w:color="auto" w:fill="auto"/>
          </w:tcPr>
          <w:p w14:paraId="61B65352" w14:textId="087192EB" w:rsidR="008C5F81" w:rsidRPr="005A4076" w:rsidRDefault="008C5F81" w:rsidP="00CC4997">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В рамките на срока по чл. </w:t>
            </w:r>
            <w:r w:rsidR="00CC4997" w:rsidRPr="005A4076">
              <w:rPr>
                <w:rFonts w:asciiTheme="minorHAnsi" w:hAnsiTheme="minorHAnsi" w:cstheme="minorHAnsi"/>
                <w:color w:val="000000"/>
                <w:szCs w:val="24"/>
                <w:lang w:val="bg-BG" w:eastAsia="bg-BG"/>
              </w:rPr>
              <w:t xml:space="preserve">9.7 от Приложение 2 във връзка с членове 9.3 - 9.5 </w:t>
            </w:r>
            <w:r w:rsidRPr="005A4076">
              <w:rPr>
                <w:rFonts w:asciiTheme="minorHAnsi" w:hAnsiTheme="minorHAnsi" w:cstheme="minorHAnsi"/>
                <w:szCs w:val="24"/>
                <w:lang w:val="bg-BG"/>
              </w:rPr>
              <w:t xml:space="preserve">от Приложение </w:t>
            </w:r>
            <w:r w:rsidR="00680C1D" w:rsidRPr="005A4076">
              <w:rPr>
                <w:rFonts w:asciiTheme="minorHAnsi" w:hAnsiTheme="minorHAnsi" w:cstheme="minorHAnsi"/>
                <w:szCs w:val="24"/>
                <w:lang w:val="bg-BG"/>
              </w:rPr>
              <w:t>2</w:t>
            </w:r>
            <w:r w:rsidRPr="005A4076">
              <w:rPr>
                <w:rFonts w:asciiTheme="minorHAnsi" w:hAnsiTheme="minorHAnsi" w:cstheme="minorHAnsi"/>
                <w:szCs w:val="24"/>
                <w:lang w:val="bg-BG"/>
              </w:rPr>
              <w:t xml:space="preserve">, когато извършени и потвърдени от крайния получател, признати  за допустими и изплатени от </w:t>
            </w:r>
            <w:r w:rsidR="009612DD">
              <w:rPr>
                <w:rFonts w:asciiTheme="minorHAnsi" w:hAnsiTheme="minorHAnsi" w:cstheme="minorHAnsi"/>
                <w:szCs w:val="24"/>
                <w:lang w:val="bg-BG"/>
              </w:rPr>
              <w:t>ДФЗ</w:t>
            </w:r>
            <w:r w:rsidRPr="005A4076">
              <w:rPr>
                <w:rFonts w:asciiTheme="minorHAnsi" w:hAnsiTheme="minorHAnsi" w:cstheme="minorHAnsi"/>
                <w:szCs w:val="24"/>
                <w:lang w:val="bg-BG"/>
              </w:rPr>
              <w:t xml:space="preserve"> към крайния получател разходи впоследствие бъдат признати за недопустими от </w:t>
            </w:r>
            <w:r w:rsidR="009612DD">
              <w:rPr>
                <w:rFonts w:asciiTheme="minorHAnsi" w:hAnsiTheme="minorHAnsi" w:cstheme="minorHAnsi"/>
                <w:szCs w:val="24"/>
                <w:lang w:val="bg-BG"/>
              </w:rPr>
              <w:t>ДФЗ</w:t>
            </w:r>
            <w:r w:rsidRPr="005A4076">
              <w:rPr>
                <w:rFonts w:asciiTheme="minorHAnsi" w:hAnsiTheme="minorHAnsi" w:cstheme="minorHAnsi"/>
                <w:szCs w:val="24"/>
                <w:lang w:val="bg-BG"/>
              </w:rPr>
              <w:t>, контролен или одитиращ орган, същите подлежат на възстановяване от крайния получател по установения за това ред.</w:t>
            </w:r>
          </w:p>
        </w:tc>
      </w:tr>
    </w:tbl>
    <w:p w14:paraId="7153B839" w14:textId="77777777" w:rsidR="00345476" w:rsidRPr="005A4076" w:rsidRDefault="00345476" w:rsidP="00FE349D">
      <w:pPr>
        <w:tabs>
          <w:tab w:val="left" w:pos="-1440"/>
          <w:tab w:val="left" w:pos="-720"/>
        </w:tabs>
        <w:spacing w:after="120"/>
        <w:jc w:val="both"/>
        <w:rPr>
          <w:rFonts w:asciiTheme="minorHAnsi" w:hAnsiTheme="minorHAnsi" w:cstheme="minorHAnsi"/>
          <w:szCs w:val="24"/>
          <w:lang w:val="bg-BG"/>
        </w:rPr>
      </w:pPr>
    </w:p>
    <w:p w14:paraId="33CF5AAB" w14:textId="77777777" w:rsidR="00C2718F" w:rsidRPr="005A4076" w:rsidRDefault="006E5F30" w:rsidP="00FE349D">
      <w:pPr>
        <w:pStyle w:val="Text1"/>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 xml:space="preserve">Член </w:t>
      </w:r>
      <w:r w:rsidR="00CF2D5A" w:rsidRPr="005A4076">
        <w:rPr>
          <w:rFonts w:asciiTheme="minorHAnsi" w:hAnsiTheme="minorHAnsi" w:cstheme="minorHAnsi"/>
          <w:b/>
          <w:szCs w:val="24"/>
          <w:lang w:val="bg-BG"/>
        </w:rPr>
        <w:t>7</w:t>
      </w:r>
      <w:r w:rsidR="001C4904"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Адрес</w:t>
      </w:r>
      <w:r w:rsidR="00DF4F17" w:rsidRPr="005A4076">
        <w:rPr>
          <w:rFonts w:asciiTheme="minorHAnsi" w:hAnsiTheme="minorHAnsi" w:cstheme="minorHAnsi"/>
          <w:b/>
          <w:szCs w:val="24"/>
          <w:lang w:val="bg-BG"/>
        </w:rPr>
        <w:t>и</w:t>
      </w:r>
      <w:r w:rsidRPr="005A4076">
        <w:rPr>
          <w:rFonts w:asciiTheme="minorHAnsi" w:hAnsiTheme="minorHAnsi" w:cstheme="minorHAnsi"/>
          <w:b/>
          <w:szCs w:val="24"/>
          <w:lang w:val="bg-BG"/>
        </w:rPr>
        <w:t xml:space="preserve"> за </w:t>
      </w:r>
      <w:r w:rsidR="00AA0518" w:rsidRPr="005A4076">
        <w:rPr>
          <w:rFonts w:asciiTheme="minorHAnsi" w:hAnsiTheme="minorHAnsi" w:cstheme="minorHAnsi"/>
          <w:b/>
          <w:szCs w:val="24"/>
          <w:lang w:val="bg-BG"/>
        </w:rPr>
        <w:t>ко</w:t>
      </w:r>
      <w:r w:rsidR="00CF2D5A" w:rsidRPr="005A4076">
        <w:rPr>
          <w:rFonts w:asciiTheme="minorHAnsi" w:hAnsiTheme="minorHAnsi" w:cstheme="minorHAnsi"/>
          <w:b/>
          <w:szCs w:val="24"/>
          <w:lang w:val="bg-BG"/>
        </w:rPr>
        <w:t>респонденция</w:t>
      </w:r>
    </w:p>
    <w:tbl>
      <w:tblPr>
        <w:tblW w:w="0" w:type="auto"/>
        <w:tblInd w:w="-34" w:type="dxa"/>
        <w:tblLook w:val="04A0" w:firstRow="1" w:lastRow="0" w:firstColumn="1" w:lastColumn="0" w:noHBand="0" w:noVBand="1"/>
      </w:tblPr>
      <w:tblGrid>
        <w:gridCol w:w="568"/>
        <w:gridCol w:w="8930"/>
      </w:tblGrid>
      <w:tr w:rsidR="00CF2D5A" w:rsidRPr="00E93F7F" w14:paraId="540725BD" w14:textId="77777777" w:rsidTr="00812799">
        <w:tc>
          <w:tcPr>
            <w:tcW w:w="568" w:type="dxa"/>
            <w:shd w:val="clear" w:color="auto" w:fill="auto"/>
          </w:tcPr>
          <w:p w14:paraId="34D6249E" w14:textId="77777777" w:rsidR="00CF2D5A" w:rsidRPr="005A4076" w:rsidRDefault="00CF2D5A" w:rsidP="00812799">
            <w:pPr>
              <w:pStyle w:val="Text1"/>
              <w:numPr>
                <w:ilvl w:val="0"/>
                <w:numId w:val="22"/>
              </w:numPr>
              <w:spacing w:after="120"/>
              <w:rPr>
                <w:rFonts w:asciiTheme="minorHAnsi" w:hAnsiTheme="minorHAnsi" w:cstheme="minorHAnsi"/>
                <w:bCs/>
                <w:szCs w:val="24"/>
                <w:lang w:val="bg-BG"/>
              </w:rPr>
            </w:pPr>
          </w:p>
        </w:tc>
        <w:tc>
          <w:tcPr>
            <w:tcW w:w="8930" w:type="dxa"/>
            <w:shd w:val="clear" w:color="auto" w:fill="auto"/>
          </w:tcPr>
          <w:p w14:paraId="16479AB7" w14:textId="77777777" w:rsidR="00CF2D5A" w:rsidRPr="005A4076" w:rsidRDefault="00CF2D5A"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на МВУ.</w:t>
            </w:r>
          </w:p>
        </w:tc>
      </w:tr>
      <w:tr w:rsidR="00CF2D5A" w:rsidRPr="00E93F7F" w14:paraId="464D5126" w14:textId="77777777" w:rsidTr="00812799">
        <w:tc>
          <w:tcPr>
            <w:tcW w:w="568" w:type="dxa"/>
            <w:shd w:val="clear" w:color="auto" w:fill="auto"/>
          </w:tcPr>
          <w:p w14:paraId="313F9389" w14:textId="77777777" w:rsidR="00CF2D5A" w:rsidRPr="005A4076" w:rsidRDefault="00CF2D5A" w:rsidP="00812799">
            <w:pPr>
              <w:pStyle w:val="Text1"/>
              <w:numPr>
                <w:ilvl w:val="0"/>
                <w:numId w:val="22"/>
              </w:numPr>
              <w:spacing w:after="120"/>
              <w:rPr>
                <w:rFonts w:asciiTheme="minorHAnsi" w:hAnsiTheme="minorHAnsi" w:cstheme="minorHAnsi"/>
                <w:bCs/>
                <w:szCs w:val="24"/>
                <w:lang w:val="bg-BG"/>
              </w:rPr>
            </w:pPr>
          </w:p>
        </w:tc>
        <w:tc>
          <w:tcPr>
            <w:tcW w:w="8930" w:type="dxa"/>
            <w:shd w:val="clear" w:color="auto" w:fill="auto"/>
          </w:tcPr>
          <w:p w14:paraId="6F0BBA5F" w14:textId="77777777" w:rsidR="00CF2D5A" w:rsidRPr="005A4076" w:rsidRDefault="00CF2D5A" w:rsidP="00812799">
            <w:pPr>
              <w:spacing w:after="120"/>
              <w:ind w:left="37"/>
              <w:jc w:val="both"/>
              <w:rPr>
                <w:rFonts w:asciiTheme="minorHAnsi" w:hAnsiTheme="minorHAnsi" w:cstheme="minorHAnsi"/>
                <w:szCs w:val="24"/>
                <w:lang w:val="bg-BG"/>
              </w:rPr>
            </w:pPr>
            <w:r w:rsidRPr="005A4076">
              <w:rPr>
                <w:rFonts w:asciiTheme="minorHAnsi" w:hAnsiTheme="minorHAnsi" w:cstheme="minorHAnsi"/>
                <w:szCs w:val="24"/>
                <w:lang w:val="bg-BG"/>
              </w:rPr>
              <w:t>Страни по договора за финансиране могат да осъществяват кореспонденция и  на следните адреси:</w:t>
            </w:r>
          </w:p>
          <w:tbl>
            <w:tblPr>
              <w:tblW w:w="0" w:type="auto"/>
              <w:tblInd w:w="37" w:type="dxa"/>
              <w:tblLook w:val="04A0" w:firstRow="1" w:lastRow="0" w:firstColumn="1" w:lastColumn="0" w:noHBand="0" w:noVBand="1"/>
            </w:tblPr>
            <w:tblGrid>
              <w:gridCol w:w="2695"/>
              <w:gridCol w:w="5953"/>
            </w:tblGrid>
            <w:tr w:rsidR="005F18B2" w:rsidRPr="00E93F7F" w14:paraId="6C12801E" w14:textId="77777777" w:rsidTr="00812799">
              <w:tc>
                <w:tcPr>
                  <w:tcW w:w="2695" w:type="dxa"/>
                  <w:shd w:val="clear" w:color="auto" w:fill="auto"/>
                </w:tcPr>
                <w:p w14:paraId="2FF9B2EB" w14:textId="2DEABDC6" w:rsidR="005F18B2" w:rsidRPr="005A4076" w:rsidRDefault="005F18B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За </w:t>
                  </w:r>
                  <w:r w:rsidR="009612DD">
                    <w:rPr>
                      <w:rFonts w:asciiTheme="minorHAnsi" w:hAnsiTheme="minorHAnsi" w:cstheme="minorHAnsi"/>
                      <w:szCs w:val="24"/>
                      <w:lang w:val="bg-BG"/>
                    </w:rPr>
                    <w:t>Изпълнителния директор на ДФЗ</w:t>
                  </w:r>
                  <w:r w:rsidRPr="005A4076">
                    <w:rPr>
                      <w:rFonts w:asciiTheme="minorHAnsi" w:hAnsiTheme="minorHAnsi" w:cstheme="minorHAnsi"/>
                      <w:szCs w:val="24"/>
                      <w:lang w:val="bg-BG"/>
                    </w:rPr>
                    <w:t>:</w:t>
                  </w:r>
                </w:p>
              </w:tc>
              <w:tc>
                <w:tcPr>
                  <w:tcW w:w="5953" w:type="dxa"/>
                  <w:shd w:val="clear" w:color="auto" w:fill="auto"/>
                </w:tcPr>
                <w:p w14:paraId="1951A423" w14:textId="0BA714B2" w:rsidR="005F18B2" w:rsidRPr="005A4076" w:rsidRDefault="005F18B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w:t>
                  </w:r>
                  <w:r w:rsidRPr="005A4076">
                    <w:rPr>
                      <w:rFonts w:asciiTheme="minorHAnsi" w:hAnsiTheme="minorHAnsi" w:cstheme="minorHAnsi"/>
                      <w:i/>
                      <w:iCs/>
                      <w:szCs w:val="24"/>
                      <w:highlight w:val="yellow"/>
                      <w:lang w:val="bg-BG"/>
                    </w:rPr>
                    <w:t xml:space="preserve">адрес за кореспонденция на </w:t>
                  </w:r>
                  <w:r w:rsidR="009612DD">
                    <w:rPr>
                      <w:rFonts w:asciiTheme="minorHAnsi" w:hAnsiTheme="minorHAnsi" w:cstheme="minorHAnsi"/>
                      <w:i/>
                      <w:iCs/>
                      <w:szCs w:val="24"/>
                      <w:lang w:val="bg-BG"/>
                    </w:rPr>
                    <w:t>ДФЗ</w:t>
                  </w:r>
                  <w:r w:rsidRPr="005A4076">
                    <w:rPr>
                      <w:rFonts w:asciiTheme="minorHAnsi" w:hAnsiTheme="minorHAnsi" w:cstheme="minorHAnsi"/>
                      <w:szCs w:val="24"/>
                      <w:lang w:val="bg-BG"/>
                    </w:rPr>
                    <w:t>]</w:t>
                  </w:r>
                </w:p>
              </w:tc>
            </w:tr>
            <w:tr w:rsidR="005F18B2" w:rsidRPr="00E93F7F" w14:paraId="46A0A201" w14:textId="77777777" w:rsidTr="00812799">
              <w:tc>
                <w:tcPr>
                  <w:tcW w:w="2695" w:type="dxa"/>
                  <w:shd w:val="clear" w:color="auto" w:fill="auto"/>
                </w:tcPr>
                <w:p w14:paraId="1CCA01F3" w14:textId="77777777" w:rsidR="005F18B2" w:rsidRPr="005A4076" w:rsidRDefault="005F18B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За Крайния получател:</w:t>
                  </w:r>
                </w:p>
              </w:tc>
              <w:tc>
                <w:tcPr>
                  <w:tcW w:w="5953" w:type="dxa"/>
                  <w:shd w:val="clear" w:color="auto" w:fill="auto"/>
                </w:tcPr>
                <w:p w14:paraId="0CB99548" w14:textId="77777777" w:rsidR="005F18B2" w:rsidRPr="005A4076" w:rsidRDefault="005F18B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w:t>
                  </w:r>
                  <w:r w:rsidRPr="005A4076">
                    <w:rPr>
                      <w:rFonts w:asciiTheme="minorHAnsi" w:hAnsiTheme="minorHAnsi" w:cstheme="minorHAnsi"/>
                      <w:i/>
                      <w:iCs/>
                      <w:szCs w:val="24"/>
                      <w:highlight w:val="yellow"/>
                      <w:lang w:val="bg-BG"/>
                    </w:rPr>
                    <w:t>адрес за кореспонденция на крайния получател</w:t>
                  </w:r>
                  <w:r w:rsidRPr="005A4076">
                    <w:rPr>
                      <w:rFonts w:asciiTheme="minorHAnsi" w:hAnsiTheme="minorHAnsi" w:cstheme="minorHAnsi"/>
                      <w:szCs w:val="24"/>
                      <w:lang w:val="bg-BG"/>
                    </w:rPr>
                    <w:t>]</w:t>
                  </w:r>
                </w:p>
              </w:tc>
            </w:tr>
          </w:tbl>
          <w:p w14:paraId="1B73D8B5" w14:textId="77777777" w:rsidR="00CF2D5A" w:rsidRPr="005A4076" w:rsidRDefault="00CF2D5A" w:rsidP="00812799">
            <w:pPr>
              <w:pStyle w:val="Text1"/>
              <w:spacing w:after="120"/>
              <w:ind w:left="37"/>
              <w:jc w:val="both"/>
              <w:rPr>
                <w:rFonts w:asciiTheme="minorHAnsi" w:hAnsiTheme="minorHAnsi" w:cstheme="minorHAnsi"/>
                <w:bCs/>
                <w:szCs w:val="24"/>
                <w:lang w:val="bg-BG"/>
              </w:rPr>
            </w:pPr>
          </w:p>
        </w:tc>
      </w:tr>
    </w:tbl>
    <w:p w14:paraId="1F2EFDE4" w14:textId="77777777" w:rsidR="00CF2D5A" w:rsidRPr="005A4076" w:rsidRDefault="00CF2D5A" w:rsidP="00FE349D">
      <w:pPr>
        <w:spacing w:after="120"/>
        <w:ind w:left="567" w:hanging="567"/>
        <w:jc w:val="both"/>
        <w:rPr>
          <w:rFonts w:asciiTheme="minorHAnsi" w:hAnsiTheme="minorHAnsi" w:cstheme="minorHAnsi"/>
          <w:szCs w:val="24"/>
          <w:lang w:val="bg-BG"/>
        </w:rPr>
      </w:pPr>
    </w:p>
    <w:p w14:paraId="68CEDA8F" w14:textId="77777777" w:rsidR="00C2718F" w:rsidRPr="005A4076" w:rsidRDefault="006E5F30" w:rsidP="00FE349D">
      <w:pPr>
        <w:pStyle w:val="Text1"/>
        <w:spacing w:after="120"/>
        <w:ind w:left="567" w:hanging="567"/>
        <w:jc w:val="both"/>
        <w:rPr>
          <w:rFonts w:asciiTheme="minorHAnsi" w:hAnsiTheme="minorHAnsi" w:cstheme="minorHAnsi"/>
          <w:b/>
          <w:i/>
          <w:szCs w:val="24"/>
          <w:lang w:val="bg-BG"/>
        </w:rPr>
      </w:pPr>
      <w:r w:rsidRPr="005A4076">
        <w:rPr>
          <w:rFonts w:asciiTheme="minorHAnsi" w:hAnsiTheme="minorHAnsi" w:cstheme="minorHAnsi"/>
          <w:b/>
          <w:szCs w:val="24"/>
          <w:lang w:val="bg-BG"/>
        </w:rPr>
        <w:t xml:space="preserve">Член </w:t>
      </w:r>
      <w:r w:rsidR="00CF2D5A" w:rsidRPr="005A4076">
        <w:rPr>
          <w:rFonts w:asciiTheme="minorHAnsi" w:hAnsiTheme="minorHAnsi" w:cstheme="minorHAnsi"/>
          <w:b/>
          <w:szCs w:val="24"/>
          <w:lang w:val="bg-BG"/>
        </w:rPr>
        <w:t>8</w:t>
      </w:r>
      <w:r w:rsidR="001C4904"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Приложения </w:t>
      </w:r>
    </w:p>
    <w:tbl>
      <w:tblPr>
        <w:tblW w:w="0" w:type="auto"/>
        <w:tblInd w:w="-34" w:type="dxa"/>
        <w:tblLook w:val="04A0" w:firstRow="1" w:lastRow="0" w:firstColumn="1" w:lastColumn="0" w:noHBand="0" w:noVBand="1"/>
      </w:tblPr>
      <w:tblGrid>
        <w:gridCol w:w="568"/>
        <w:gridCol w:w="8930"/>
      </w:tblGrid>
      <w:tr w:rsidR="00CF2D5A" w:rsidRPr="00E93F7F" w14:paraId="31BFE15C" w14:textId="77777777" w:rsidTr="00812799">
        <w:tc>
          <w:tcPr>
            <w:tcW w:w="568" w:type="dxa"/>
            <w:shd w:val="clear" w:color="auto" w:fill="auto"/>
          </w:tcPr>
          <w:p w14:paraId="62A38BC5" w14:textId="77777777" w:rsidR="00CF2D5A" w:rsidRPr="005A4076" w:rsidRDefault="00CF2D5A" w:rsidP="00812799">
            <w:pPr>
              <w:pStyle w:val="Text1"/>
              <w:numPr>
                <w:ilvl w:val="0"/>
                <w:numId w:val="23"/>
              </w:numPr>
              <w:spacing w:after="120"/>
              <w:rPr>
                <w:rFonts w:asciiTheme="minorHAnsi" w:hAnsiTheme="minorHAnsi" w:cstheme="minorHAnsi"/>
                <w:bCs/>
                <w:szCs w:val="24"/>
                <w:lang w:val="bg-BG"/>
              </w:rPr>
            </w:pPr>
          </w:p>
        </w:tc>
        <w:tc>
          <w:tcPr>
            <w:tcW w:w="8930" w:type="dxa"/>
            <w:shd w:val="clear" w:color="auto" w:fill="auto"/>
          </w:tcPr>
          <w:p w14:paraId="3735ED04" w14:textId="77777777" w:rsidR="00CF2D5A" w:rsidRPr="005A4076" w:rsidRDefault="00CF2D5A" w:rsidP="00812799">
            <w:pPr>
              <w:spacing w:after="120"/>
              <w:ind w:left="37"/>
              <w:jc w:val="both"/>
              <w:rPr>
                <w:rFonts w:asciiTheme="minorHAnsi" w:hAnsiTheme="minorHAnsi" w:cstheme="minorHAnsi"/>
                <w:szCs w:val="24"/>
                <w:lang w:val="bg-BG"/>
              </w:rPr>
            </w:pPr>
            <w:r w:rsidRPr="005A4076">
              <w:rPr>
                <w:rFonts w:asciiTheme="minorHAnsi" w:hAnsiTheme="minorHAnsi" w:cstheme="minorHAnsi"/>
                <w:szCs w:val="24"/>
                <w:lang w:val="bg-BG"/>
              </w:rPr>
              <w:t>Следните документи представляват приложения към настоящия договор и са неразделна част от него:</w:t>
            </w:r>
          </w:p>
          <w:tbl>
            <w:tblPr>
              <w:tblW w:w="0" w:type="auto"/>
              <w:tblInd w:w="37" w:type="dxa"/>
              <w:tblLook w:val="04A0" w:firstRow="1" w:lastRow="0" w:firstColumn="1" w:lastColumn="0" w:noHBand="0" w:noVBand="1"/>
            </w:tblPr>
            <w:tblGrid>
              <w:gridCol w:w="1981"/>
              <w:gridCol w:w="6662"/>
            </w:tblGrid>
            <w:tr w:rsidR="00E67ED2" w:rsidRPr="00E93F7F" w14:paraId="32D4EB2C" w14:textId="77777777" w:rsidTr="00812799">
              <w:tc>
                <w:tcPr>
                  <w:tcW w:w="1981" w:type="dxa"/>
                  <w:shd w:val="clear" w:color="auto" w:fill="auto"/>
                </w:tcPr>
                <w:p w14:paraId="2AD2943C" w14:textId="39B4063B"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Приложение </w:t>
                  </w:r>
                  <w:r w:rsidR="00293A37" w:rsidRPr="005A4076">
                    <w:rPr>
                      <w:rFonts w:asciiTheme="minorHAnsi" w:hAnsiTheme="minorHAnsi" w:cstheme="minorHAnsi"/>
                      <w:szCs w:val="24"/>
                      <w:lang w:val="bg-BG"/>
                    </w:rPr>
                    <w:t>1</w:t>
                  </w:r>
                  <w:r w:rsidRPr="005A4076">
                    <w:rPr>
                      <w:rFonts w:asciiTheme="minorHAnsi" w:hAnsiTheme="minorHAnsi" w:cstheme="minorHAnsi"/>
                      <w:szCs w:val="24"/>
                      <w:lang w:val="bg-BG"/>
                    </w:rPr>
                    <w:t>:</w:t>
                  </w:r>
                </w:p>
              </w:tc>
              <w:tc>
                <w:tcPr>
                  <w:tcW w:w="6662" w:type="dxa"/>
                  <w:shd w:val="clear" w:color="auto" w:fill="auto"/>
                </w:tcPr>
                <w:p w14:paraId="6B8D9D35" w14:textId="58FF0905"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Описание на одобрената инвестиция (предложението на крайния получател за изпълнение на инвестицията - формуляр за кандидатстване, подаден в ИС на МВУ, ведно с приложените към него документи), във вида, в който е окончателно одобрен от </w:t>
                  </w:r>
                  <w:r w:rsidR="009612DD">
                    <w:rPr>
                      <w:rFonts w:asciiTheme="minorHAnsi" w:hAnsiTheme="minorHAnsi" w:cstheme="minorHAnsi"/>
                      <w:szCs w:val="24"/>
                      <w:lang w:val="bg-BG"/>
                    </w:rPr>
                    <w:t>ДФЗ</w:t>
                  </w:r>
                  <w:r w:rsidRPr="005A4076">
                    <w:rPr>
                      <w:rFonts w:asciiTheme="minorHAnsi" w:hAnsiTheme="minorHAnsi" w:cstheme="minorHAnsi"/>
                      <w:szCs w:val="24"/>
                      <w:lang w:val="bg-BG"/>
                    </w:rPr>
                    <w:t xml:space="preserve"> след съответните корекции, ако такива са били извършвани</w:t>
                  </w:r>
                </w:p>
              </w:tc>
            </w:tr>
            <w:tr w:rsidR="00E67ED2" w:rsidRPr="00E93F7F" w14:paraId="6FE70869" w14:textId="77777777" w:rsidTr="00812799">
              <w:tc>
                <w:tcPr>
                  <w:tcW w:w="1981" w:type="dxa"/>
                  <w:shd w:val="clear" w:color="auto" w:fill="auto"/>
                </w:tcPr>
                <w:p w14:paraId="2D4EC6A2" w14:textId="4A5FE33E"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Приложение </w:t>
                  </w:r>
                  <w:r w:rsidR="00293A37" w:rsidRPr="005A4076">
                    <w:rPr>
                      <w:rFonts w:asciiTheme="minorHAnsi" w:hAnsiTheme="minorHAnsi" w:cstheme="minorHAnsi"/>
                      <w:szCs w:val="24"/>
                      <w:lang w:val="bg-BG"/>
                    </w:rPr>
                    <w:t>2</w:t>
                  </w:r>
                  <w:r w:rsidRPr="005A4076">
                    <w:rPr>
                      <w:rFonts w:asciiTheme="minorHAnsi" w:hAnsiTheme="minorHAnsi" w:cstheme="minorHAnsi"/>
                      <w:szCs w:val="24"/>
                      <w:lang w:val="bg-BG"/>
                    </w:rPr>
                    <w:t>:</w:t>
                  </w:r>
                </w:p>
              </w:tc>
              <w:tc>
                <w:tcPr>
                  <w:tcW w:w="6662" w:type="dxa"/>
                  <w:shd w:val="clear" w:color="auto" w:fill="auto"/>
                </w:tcPr>
                <w:p w14:paraId="422711EA" w14:textId="77777777"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Общи условия към договорите за финансиране по Механизма за възстановяване и устойчивост  (в електронен вариант в ИС на МВУ</w:t>
                  </w:r>
                </w:p>
              </w:tc>
            </w:tr>
            <w:tr w:rsidR="00E67ED2" w:rsidRPr="00E93F7F" w14:paraId="3CC4B112" w14:textId="77777777" w:rsidTr="00812799">
              <w:tc>
                <w:tcPr>
                  <w:tcW w:w="1981" w:type="dxa"/>
                  <w:shd w:val="clear" w:color="auto" w:fill="auto"/>
                </w:tcPr>
                <w:p w14:paraId="0D3A8C26" w14:textId="5B9DAB3F"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Приложение </w:t>
                  </w:r>
                  <w:r w:rsidR="00293A37" w:rsidRPr="005A4076">
                    <w:rPr>
                      <w:rFonts w:asciiTheme="minorHAnsi" w:hAnsiTheme="minorHAnsi" w:cstheme="minorHAnsi"/>
                      <w:szCs w:val="24"/>
                      <w:lang w:val="bg-BG"/>
                    </w:rPr>
                    <w:t>3</w:t>
                  </w:r>
                  <w:r w:rsidRPr="005A4076">
                    <w:rPr>
                      <w:rFonts w:asciiTheme="minorHAnsi" w:hAnsiTheme="minorHAnsi" w:cstheme="minorHAnsi"/>
                      <w:szCs w:val="24"/>
                      <w:lang w:val="bg-BG"/>
                    </w:rPr>
                    <w:t>:</w:t>
                  </w:r>
                </w:p>
              </w:tc>
              <w:tc>
                <w:tcPr>
                  <w:tcW w:w="6662" w:type="dxa"/>
                  <w:shd w:val="clear" w:color="auto" w:fill="auto"/>
                </w:tcPr>
                <w:p w14:paraId="1A1F45C7" w14:textId="5CFD67E2" w:rsidR="00E67ED2" w:rsidRPr="00F12CA8" w:rsidRDefault="00E67ED2" w:rsidP="004E342F">
                  <w:pPr>
                    <w:spacing w:after="120"/>
                    <w:jc w:val="both"/>
                    <w:rPr>
                      <w:rFonts w:asciiTheme="minorHAnsi" w:hAnsiTheme="minorHAnsi" w:cstheme="minorHAnsi"/>
                      <w:szCs w:val="24"/>
                      <w:lang w:val="bg-BG"/>
                    </w:rPr>
                  </w:pPr>
                  <w:r w:rsidRPr="00F12CA8">
                    <w:rPr>
                      <w:rFonts w:asciiTheme="minorHAnsi" w:hAnsiTheme="minorHAnsi" w:cstheme="minorHAnsi"/>
                      <w:szCs w:val="24"/>
                      <w:lang w:val="bg-BG"/>
                    </w:rPr>
                    <w:t>Декларация при кандидатстване</w:t>
                  </w:r>
                  <w:r w:rsidR="00BE54CF" w:rsidRPr="00F12CA8">
                    <w:rPr>
                      <w:rFonts w:asciiTheme="minorHAnsi" w:hAnsiTheme="minorHAnsi" w:cstheme="minorHAnsi"/>
                      <w:szCs w:val="24"/>
                      <w:lang w:val="bg-BG"/>
                    </w:rPr>
                    <w:t xml:space="preserve"> – </w:t>
                  </w:r>
                  <w:r w:rsidR="00540AC0" w:rsidRPr="00F12CA8">
                    <w:rPr>
                      <w:rFonts w:asciiTheme="minorHAnsi" w:hAnsiTheme="minorHAnsi" w:cstheme="minorHAnsi"/>
                      <w:szCs w:val="24"/>
                      <w:lang w:val="bg-BG"/>
                    </w:rPr>
                    <w:t xml:space="preserve">Приложение № </w:t>
                  </w:r>
                  <w:r w:rsidR="004E342F">
                    <w:rPr>
                      <w:rFonts w:asciiTheme="minorHAnsi" w:hAnsiTheme="minorHAnsi" w:cstheme="minorHAnsi"/>
                      <w:szCs w:val="24"/>
                      <w:lang w:val="en-US"/>
                    </w:rPr>
                    <w:t>3</w:t>
                  </w:r>
                  <w:r w:rsidR="001122CA" w:rsidRPr="00F12CA8">
                    <w:rPr>
                      <w:rFonts w:asciiTheme="minorHAnsi" w:hAnsiTheme="minorHAnsi" w:cstheme="minorHAnsi"/>
                      <w:szCs w:val="24"/>
                      <w:lang w:val="bg-BG"/>
                    </w:rPr>
                    <w:t xml:space="preserve"> </w:t>
                  </w:r>
                  <w:r w:rsidR="00BE54CF" w:rsidRPr="00F12CA8">
                    <w:rPr>
                      <w:rFonts w:asciiTheme="minorHAnsi" w:hAnsiTheme="minorHAnsi" w:cstheme="minorHAnsi"/>
                      <w:szCs w:val="24"/>
                      <w:lang w:val="bg-BG"/>
                    </w:rPr>
                    <w:t xml:space="preserve"> към УК.</w:t>
                  </w:r>
                </w:p>
              </w:tc>
            </w:tr>
            <w:tr w:rsidR="00E67ED2" w:rsidRPr="00E93F7F" w14:paraId="21CF0C9F" w14:textId="77777777" w:rsidTr="00812799">
              <w:tc>
                <w:tcPr>
                  <w:tcW w:w="1981" w:type="dxa"/>
                  <w:shd w:val="clear" w:color="auto" w:fill="auto"/>
                </w:tcPr>
                <w:p w14:paraId="60C9C7D8" w14:textId="24D4EADA" w:rsidR="00E67ED2" w:rsidRPr="005A4076" w:rsidRDefault="00E67ED2" w:rsidP="00812799">
                  <w:pPr>
                    <w:spacing w:after="120"/>
                    <w:jc w:val="both"/>
                    <w:rPr>
                      <w:rFonts w:asciiTheme="minorHAnsi" w:hAnsiTheme="minorHAnsi" w:cstheme="minorHAnsi"/>
                      <w:szCs w:val="24"/>
                      <w:lang w:val="bg-BG"/>
                    </w:rPr>
                  </w:pPr>
                </w:p>
              </w:tc>
              <w:tc>
                <w:tcPr>
                  <w:tcW w:w="6662" w:type="dxa"/>
                  <w:shd w:val="clear" w:color="auto" w:fill="auto"/>
                </w:tcPr>
                <w:p w14:paraId="38048E2C" w14:textId="3B7F006F" w:rsidR="00E67ED2" w:rsidRPr="00F12CA8" w:rsidRDefault="00E67ED2" w:rsidP="00812799">
                  <w:pPr>
                    <w:spacing w:after="120"/>
                    <w:jc w:val="both"/>
                    <w:rPr>
                      <w:rFonts w:asciiTheme="minorHAnsi" w:hAnsiTheme="minorHAnsi" w:cstheme="minorHAnsi"/>
                      <w:szCs w:val="24"/>
                      <w:lang w:val="bg-BG"/>
                    </w:rPr>
                  </w:pPr>
                </w:p>
              </w:tc>
            </w:tr>
            <w:tr w:rsidR="00E67ED2" w:rsidRPr="00E93F7F" w14:paraId="675247B2" w14:textId="77777777" w:rsidTr="00812799">
              <w:tc>
                <w:tcPr>
                  <w:tcW w:w="1981" w:type="dxa"/>
                  <w:shd w:val="clear" w:color="auto" w:fill="auto"/>
                </w:tcPr>
                <w:p w14:paraId="1F23F30D" w14:textId="4DF3D3EC" w:rsidR="00E67ED2" w:rsidRPr="005A4076" w:rsidRDefault="00E67ED2" w:rsidP="00BE54CF">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Приложение </w:t>
                  </w:r>
                  <w:r w:rsidR="00BE54CF" w:rsidRPr="005A4076">
                    <w:rPr>
                      <w:rFonts w:asciiTheme="minorHAnsi" w:hAnsiTheme="minorHAnsi" w:cstheme="minorHAnsi"/>
                      <w:szCs w:val="24"/>
                      <w:lang w:val="bg-BG"/>
                    </w:rPr>
                    <w:t>4</w:t>
                  </w:r>
                  <w:r w:rsidRPr="005A4076">
                    <w:rPr>
                      <w:rFonts w:asciiTheme="minorHAnsi" w:hAnsiTheme="minorHAnsi" w:cstheme="minorHAnsi"/>
                      <w:szCs w:val="24"/>
                      <w:lang w:val="bg-BG"/>
                    </w:rPr>
                    <w:t>:</w:t>
                  </w:r>
                </w:p>
              </w:tc>
              <w:tc>
                <w:tcPr>
                  <w:tcW w:w="6662" w:type="dxa"/>
                  <w:shd w:val="clear" w:color="auto" w:fill="auto"/>
                </w:tcPr>
                <w:p w14:paraId="412FF18B" w14:textId="5F22BD61" w:rsidR="00E67ED2" w:rsidRPr="00F12CA8" w:rsidRDefault="004C3E8A" w:rsidP="004E342F">
                  <w:pPr>
                    <w:spacing w:after="120"/>
                    <w:jc w:val="both"/>
                    <w:rPr>
                      <w:rFonts w:asciiTheme="minorHAnsi" w:hAnsiTheme="minorHAnsi" w:cstheme="minorHAnsi"/>
                      <w:szCs w:val="24"/>
                      <w:lang w:val="bg-BG"/>
                    </w:rPr>
                  </w:pPr>
                  <w:r w:rsidRPr="00F12CA8">
                    <w:rPr>
                      <w:rFonts w:asciiTheme="minorHAnsi" w:hAnsiTheme="minorHAnsi" w:cstheme="minorHAnsi"/>
                      <w:szCs w:val="24"/>
                      <w:lang w:val="bg-BG"/>
                    </w:rPr>
                    <w:t>[</w:t>
                  </w:r>
                  <w:r w:rsidR="00E67ED2" w:rsidRPr="00F12CA8">
                    <w:rPr>
                      <w:rFonts w:asciiTheme="minorHAnsi" w:hAnsiTheme="minorHAnsi" w:cstheme="minorHAnsi"/>
                      <w:szCs w:val="24"/>
                      <w:lang w:val="bg-BG"/>
                    </w:rPr>
                    <w:t xml:space="preserve">Декларация за обстоятелствата по чл. 3 и чл. 4 от Закона за малките и средните </w:t>
                  </w:r>
                  <w:r w:rsidRPr="00F12CA8">
                    <w:rPr>
                      <w:rFonts w:asciiTheme="minorHAnsi" w:hAnsiTheme="minorHAnsi" w:cstheme="minorHAnsi"/>
                      <w:szCs w:val="24"/>
                      <w:lang w:val="bg-BG"/>
                    </w:rPr>
                    <w:t>предприятия</w:t>
                  </w:r>
                  <w:r w:rsidR="00BE54CF" w:rsidRPr="00F12CA8">
                    <w:rPr>
                      <w:rFonts w:asciiTheme="minorHAnsi" w:hAnsiTheme="minorHAnsi" w:cstheme="minorHAnsi"/>
                      <w:szCs w:val="24"/>
                      <w:lang w:val="bg-BG"/>
                    </w:rPr>
                    <w:t xml:space="preserve"> – </w:t>
                  </w:r>
                  <w:r w:rsidR="00BF018A" w:rsidRPr="00F12CA8">
                    <w:rPr>
                      <w:rFonts w:asciiTheme="minorHAnsi" w:hAnsiTheme="minorHAnsi" w:cstheme="minorHAnsi"/>
                      <w:szCs w:val="24"/>
                      <w:lang w:val="bg-BG"/>
                    </w:rPr>
                    <w:t xml:space="preserve">Приложение № </w:t>
                  </w:r>
                  <w:r w:rsidR="004E342F">
                    <w:rPr>
                      <w:rFonts w:asciiTheme="minorHAnsi" w:hAnsiTheme="minorHAnsi" w:cstheme="minorHAnsi"/>
                      <w:szCs w:val="24"/>
                      <w:lang w:val="en-US"/>
                    </w:rPr>
                    <w:t>7</w:t>
                  </w:r>
                  <w:r w:rsidR="00BF018A" w:rsidRPr="00F12CA8">
                    <w:rPr>
                      <w:rFonts w:asciiTheme="minorHAnsi" w:hAnsiTheme="minorHAnsi" w:cstheme="minorHAnsi"/>
                      <w:szCs w:val="24"/>
                      <w:lang w:val="bg-BG"/>
                    </w:rPr>
                    <w:t xml:space="preserve"> </w:t>
                  </w:r>
                  <w:r w:rsidR="00BE54CF" w:rsidRPr="00F12CA8">
                    <w:rPr>
                      <w:rFonts w:asciiTheme="minorHAnsi" w:hAnsiTheme="minorHAnsi" w:cstheme="minorHAnsi"/>
                      <w:szCs w:val="24"/>
                      <w:lang w:val="bg-BG"/>
                    </w:rPr>
                    <w:t>към УК.</w:t>
                  </w:r>
                  <w:r w:rsidRPr="00F12CA8">
                    <w:rPr>
                      <w:rFonts w:asciiTheme="minorHAnsi" w:hAnsiTheme="minorHAnsi" w:cstheme="minorHAnsi"/>
                      <w:szCs w:val="24"/>
                      <w:lang w:val="bg-BG"/>
                    </w:rPr>
                    <w:t>]</w:t>
                  </w:r>
                </w:p>
              </w:tc>
            </w:tr>
          </w:tbl>
          <w:p w14:paraId="5A956E93" w14:textId="77777777" w:rsidR="00CF2D5A" w:rsidRPr="005A4076" w:rsidRDefault="00CF2D5A" w:rsidP="00812799">
            <w:pPr>
              <w:spacing w:after="120"/>
              <w:ind w:left="2160" w:hanging="2160"/>
              <w:jc w:val="both"/>
              <w:rPr>
                <w:rFonts w:asciiTheme="minorHAnsi" w:hAnsiTheme="minorHAnsi" w:cstheme="minorHAnsi"/>
                <w:bCs/>
                <w:szCs w:val="24"/>
                <w:lang w:val="bg-BG"/>
              </w:rPr>
            </w:pPr>
          </w:p>
        </w:tc>
      </w:tr>
      <w:tr w:rsidR="00CF2D5A" w:rsidRPr="00E93F7F" w14:paraId="3C6D2B2F" w14:textId="77777777" w:rsidTr="00812799">
        <w:tc>
          <w:tcPr>
            <w:tcW w:w="568" w:type="dxa"/>
            <w:shd w:val="clear" w:color="auto" w:fill="auto"/>
          </w:tcPr>
          <w:p w14:paraId="293545BD" w14:textId="77777777" w:rsidR="00CF2D5A" w:rsidRPr="005A4076" w:rsidRDefault="00CF2D5A" w:rsidP="00812799">
            <w:pPr>
              <w:pStyle w:val="Text1"/>
              <w:numPr>
                <w:ilvl w:val="0"/>
                <w:numId w:val="23"/>
              </w:numPr>
              <w:spacing w:after="120"/>
              <w:rPr>
                <w:rFonts w:asciiTheme="minorHAnsi" w:hAnsiTheme="minorHAnsi" w:cstheme="minorHAnsi"/>
                <w:bCs/>
                <w:szCs w:val="24"/>
                <w:lang w:val="bg-BG"/>
              </w:rPr>
            </w:pPr>
          </w:p>
        </w:tc>
        <w:tc>
          <w:tcPr>
            <w:tcW w:w="8930" w:type="dxa"/>
            <w:shd w:val="clear" w:color="auto" w:fill="auto"/>
          </w:tcPr>
          <w:p w14:paraId="7BC129CA" w14:textId="74EF7B37" w:rsidR="00CF2D5A" w:rsidRPr="005A4076" w:rsidRDefault="00346386"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w:t>
            </w:r>
            <w:r w:rsidR="00293A37" w:rsidRPr="005A4076">
              <w:rPr>
                <w:rFonts w:asciiTheme="minorHAnsi" w:hAnsiTheme="minorHAnsi" w:cstheme="minorHAnsi"/>
                <w:szCs w:val="24"/>
                <w:lang w:val="bg-BG"/>
              </w:rPr>
              <w:t xml:space="preserve">2 </w:t>
            </w:r>
            <w:r w:rsidRPr="005A4076">
              <w:rPr>
                <w:rFonts w:asciiTheme="minorHAnsi" w:hAnsiTheme="minorHAnsi" w:cstheme="minorHAnsi"/>
                <w:szCs w:val="24"/>
                <w:lang w:val="bg-BG"/>
              </w:rPr>
              <w:t xml:space="preserve">и тези на другите приложения, с предимство се прилагат разпоредбите на Приложение </w:t>
            </w:r>
            <w:r w:rsidR="00293A37" w:rsidRPr="005A4076">
              <w:rPr>
                <w:rFonts w:asciiTheme="minorHAnsi" w:hAnsiTheme="minorHAnsi" w:cstheme="minorHAnsi"/>
                <w:szCs w:val="24"/>
                <w:lang w:val="bg-BG"/>
              </w:rPr>
              <w:t>2</w:t>
            </w:r>
            <w:r w:rsidRPr="005A4076">
              <w:rPr>
                <w:rFonts w:asciiTheme="minorHAnsi" w:hAnsiTheme="minorHAnsi" w:cstheme="minorHAnsi"/>
                <w:szCs w:val="24"/>
                <w:lang w:val="bg-BG"/>
              </w:rPr>
              <w:t>.</w:t>
            </w:r>
          </w:p>
        </w:tc>
      </w:tr>
    </w:tbl>
    <w:p w14:paraId="431E8D34" w14:textId="77777777" w:rsidR="00C2718F" w:rsidRPr="005A4076" w:rsidRDefault="00C2718F" w:rsidP="00FE349D">
      <w:pPr>
        <w:spacing w:after="120"/>
        <w:ind w:left="567" w:hanging="567"/>
        <w:jc w:val="both"/>
        <w:rPr>
          <w:rFonts w:asciiTheme="minorHAnsi" w:hAnsiTheme="minorHAnsi" w:cstheme="minorHAnsi"/>
          <w:szCs w:val="24"/>
          <w:lang w:val="bg-BG"/>
        </w:rPr>
      </w:pPr>
    </w:p>
    <w:p w14:paraId="061BE9A6" w14:textId="77777777" w:rsidR="00C2718F" w:rsidRPr="005A4076" w:rsidRDefault="00422873" w:rsidP="00FE349D">
      <w:pPr>
        <w:spacing w:after="120"/>
        <w:jc w:val="both"/>
        <w:rPr>
          <w:rFonts w:asciiTheme="minorHAnsi" w:hAnsiTheme="minorHAnsi" w:cstheme="minorHAnsi"/>
          <w:b/>
          <w:szCs w:val="24"/>
          <w:lang w:val="bg-BG"/>
        </w:rPr>
      </w:pPr>
      <w:r w:rsidRPr="005A4076">
        <w:rPr>
          <w:rFonts w:asciiTheme="minorHAnsi" w:hAnsiTheme="minorHAnsi" w:cstheme="minorHAnsi"/>
          <w:b/>
          <w:szCs w:val="24"/>
          <w:lang w:val="bg-BG"/>
        </w:rPr>
        <w:t xml:space="preserve">Член </w:t>
      </w:r>
      <w:r w:rsidR="00CF2D5A" w:rsidRPr="005A4076">
        <w:rPr>
          <w:rFonts w:asciiTheme="minorHAnsi" w:hAnsiTheme="minorHAnsi" w:cstheme="minorHAnsi"/>
          <w:b/>
          <w:szCs w:val="24"/>
          <w:lang w:val="bg-BG"/>
        </w:rPr>
        <w:t>9</w:t>
      </w:r>
      <w:r w:rsidR="001C4904"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Други условия</w:t>
      </w:r>
      <w:r w:rsidR="001C4904" w:rsidRPr="005A4076">
        <w:rPr>
          <w:rFonts w:asciiTheme="minorHAnsi" w:hAnsiTheme="minorHAnsi" w:cstheme="minorHAnsi"/>
          <w:b/>
          <w:szCs w:val="24"/>
          <w:lang w:val="bg-BG"/>
        </w:rPr>
        <w:t xml:space="preserve"> по Договора</w:t>
      </w:r>
    </w:p>
    <w:tbl>
      <w:tblPr>
        <w:tblW w:w="0" w:type="auto"/>
        <w:tblInd w:w="-34" w:type="dxa"/>
        <w:tblLook w:val="04A0" w:firstRow="1" w:lastRow="0" w:firstColumn="1" w:lastColumn="0" w:noHBand="0" w:noVBand="1"/>
      </w:tblPr>
      <w:tblGrid>
        <w:gridCol w:w="558"/>
        <w:gridCol w:w="8830"/>
      </w:tblGrid>
      <w:tr w:rsidR="00346386" w:rsidRPr="00E93F7F" w14:paraId="538C5640" w14:textId="77777777" w:rsidTr="002C3999">
        <w:tc>
          <w:tcPr>
            <w:tcW w:w="558" w:type="dxa"/>
            <w:shd w:val="clear" w:color="auto" w:fill="auto"/>
          </w:tcPr>
          <w:p w14:paraId="77DF2C0A" w14:textId="77777777" w:rsidR="00346386" w:rsidRPr="005A4076" w:rsidRDefault="00346386" w:rsidP="00812799">
            <w:pPr>
              <w:pStyle w:val="Text1"/>
              <w:numPr>
                <w:ilvl w:val="0"/>
                <w:numId w:val="24"/>
              </w:numPr>
              <w:spacing w:after="120"/>
              <w:rPr>
                <w:rFonts w:asciiTheme="minorHAnsi" w:hAnsiTheme="minorHAnsi" w:cstheme="minorHAnsi"/>
                <w:bCs/>
                <w:szCs w:val="24"/>
                <w:lang w:val="bg-BG"/>
              </w:rPr>
            </w:pPr>
          </w:p>
        </w:tc>
        <w:tc>
          <w:tcPr>
            <w:tcW w:w="8830" w:type="dxa"/>
            <w:shd w:val="clear" w:color="auto" w:fill="auto"/>
          </w:tcPr>
          <w:p w14:paraId="47A97850" w14:textId="2256E864" w:rsidR="00346386" w:rsidRPr="005A4076" w:rsidRDefault="00346386" w:rsidP="00812799">
            <w:pPr>
              <w:pStyle w:val="Text1"/>
              <w:spacing w:after="120"/>
              <w:ind w:left="0"/>
              <w:jc w:val="both"/>
              <w:rPr>
                <w:rFonts w:asciiTheme="minorHAnsi" w:hAnsiTheme="minorHAnsi" w:cstheme="minorHAnsi"/>
                <w:szCs w:val="24"/>
                <w:lang w:val="bg-BG"/>
              </w:rPr>
            </w:pPr>
            <w:r w:rsidRPr="005A4076">
              <w:rPr>
                <w:rFonts w:asciiTheme="minorHAnsi" w:hAnsiTheme="minorHAnsi" w:cstheme="minorHAnsi"/>
                <w:szCs w:val="24"/>
                <w:lang w:val="bg-BG"/>
              </w:rPr>
              <w:t xml:space="preserve">Общите условия – Приложение </w:t>
            </w:r>
            <w:r w:rsidR="00D52FE3" w:rsidRPr="005A4076">
              <w:rPr>
                <w:rFonts w:asciiTheme="minorHAnsi" w:hAnsiTheme="minorHAnsi" w:cstheme="minorHAnsi"/>
                <w:szCs w:val="24"/>
                <w:lang w:val="bg-BG"/>
              </w:rPr>
              <w:t xml:space="preserve">2 </w:t>
            </w:r>
            <w:r w:rsidRPr="005A4076">
              <w:rPr>
                <w:rFonts w:asciiTheme="minorHAnsi" w:hAnsiTheme="minorHAnsi" w:cstheme="minorHAnsi"/>
                <w:szCs w:val="24"/>
                <w:lang w:val="bg-BG"/>
              </w:rPr>
              <w:t>към договора се допълват, както следва:</w:t>
            </w:r>
          </w:p>
          <w:tbl>
            <w:tblPr>
              <w:tblW w:w="0" w:type="auto"/>
              <w:tblLook w:val="04A0" w:firstRow="1" w:lastRow="0" w:firstColumn="1" w:lastColumn="0" w:noHBand="0" w:noVBand="1"/>
            </w:tblPr>
            <w:tblGrid>
              <w:gridCol w:w="876"/>
              <w:gridCol w:w="7738"/>
            </w:tblGrid>
            <w:tr w:rsidR="00346386" w:rsidRPr="00E93F7F" w14:paraId="712DA092" w14:textId="77777777" w:rsidTr="000B01B1">
              <w:tc>
                <w:tcPr>
                  <w:tcW w:w="876" w:type="dxa"/>
                  <w:shd w:val="clear" w:color="auto" w:fill="auto"/>
                </w:tcPr>
                <w:p w14:paraId="4B79787E" w14:textId="77777777" w:rsidR="00346386" w:rsidRPr="005A4076" w:rsidRDefault="00346386" w:rsidP="00812799">
                  <w:pPr>
                    <w:pStyle w:val="Text1"/>
                    <w:numPr>
                      <w:ilvl w:val="0"/>
                      <w:numId w:val="30"/>
                    </w:numPr>
                    <w:spacing w:after="120"/>
                    <w:jc w:val="both"/>
                    <w:rPr>
                      <w:rFonts w:asciiTheme="minorHAnsi" w:hAnsiTheme="minorHAnsi" w:cstheme="minorHAnsi"/>
                      <w:bCs/>
                      <w:szCs w:val="24"/>
                      <w:lang w:val="bg-BG"/>
                    </w:rPr>
                  </w:pPr>
                </w:p>
              </w:tc>
              <w:tc>
                <w:tcPr>
                  <w:tcW w:w="7738" w:type="dxa"/>
                  <w:shd w:val="clear" w:color="auto" w:fill="auto"/>
                </w:tcPr>
                <w:p w14:paraId="239B1D40" w14:textId="70C42C90" w:rsidR="00346386" w:rsidRPr="005A4076" w:rsidRDefault="00346386" w:rsidP="00812799">
                  <w:pPr>
                    <w:spacing w:after="120"/>
                    <w:ind w:left="39"/>
                    <w:jc w:val="both"/>
                    <w:rPr>
                      <w:rFonts w:asciiTheme="minorHAnsi" w:hAnsiTheme="minorHAnsi" w:cstheme="minorHAnsi"/>
                      <w:i/>
                      <w:szCs w:val="24"/>
                      <w:u w:val="single"/>
                      <w:lang w:val="bg-BG"/>
                    </w:rPr>
                  </w:pPr>
                  <w:r w:rsidRPr="005A4076">
                    <w:rPr>
                      <w:rFonts w:asciiTheme="minorHAnsi" w:hAnsiTheme="minorHAnsi" w:cstheme="minorHAnsi"/>
                      <w:i/>
                      <w:szCs w:val="24"/>
                      <w:u w:val="single"/>
                      <w:lang w:val="bg-BG"/>
                    </w:rPr>
                    <w:t>Чл.</w:t>
                  </w:r>
                  <w:r w:rsidR="002168E6" w:rsidRPr="005A4076">
                    <w:rPr>
                      <w:rFonts w:asciiTheme="minorHAnsi" w:hAnsiTheme="minorHAnsi" w:cstheme="minorHAnsi"/>
                      <w:i/>
                      <w:szCs w:val="24"/>
                      <w:u w:val="single"/>
                      <w:lang w:val="bg-BG"/>
                    </w:rPr>
                    <w:t xml:space="preserve"> 1.6.</w:t>
                  </w:r>
                  <w:r w:rsidRPr="005A4076">
                    <w:rPr>
                      <w:rFonts w:asciiTheme="minorHAnsi" w:hAnsiTheme="minorHAnsi" w:cstheme="minorHAnsi"/>
                      <w:i/>
                      <w:szCs w:val="24"/>
                      <w:u w:val="single"/>
                      <w:lang w:val="bg-BG"/>
                    </w:rPr>
                    <w:t xml:space="preserve"> от Приложение </w:t>
                  </w:r>
                  <w:r w:rsidR="00D52FE3" w:rsidRPr="005A4076">
                    <w:rPr>
                      <w:rFonts w:asciiTheme="minorHAnsi" w:hAnsiTheme="minorHAnsi" w:cstheme="minorHAnsi"/>
                      <w:i/>
                      <w:szCs w:val="24"/>
                      <w:u w:val="single"/>
                      <w:lang w:val="bg-BG"/>
                    </w:rPr>
                    <w:t xml:space="preserve">2 </w:t>
                  </w:r>
                  <w:r w:rsidRPr="005A4076">
                    <w:rPr>
                      <w:rFonts w:asciiTheme="minorHAnsi" w:hAnsiTheme="minorHAnsi" w:cstheme="minorHAnsi"/>
                      <w:i/>
                      <w:szCs w:val="24"/>
                      <w:u w:val="single"/>
                      <w:lang w:val="bg-BG"/>
                    </w:rPr>
                    <w:t xml:space="preserve">към договора се допълва, както следва: </w:t>
                  </w:r>
                </w:p>
                <w:p w14:paraId="255CB8E3" w14:textId="30469202" w:rsidR="00346386" w:rsidRPr="005A4076" w:rsidRDefault="00346386" w:rsidP="000B01B1">
                  <w:pPr>
                    <w:spacing w:after="120"/>
                    <w:ind w:left="39"/>
                    <w:jc w:val="both"/>
                    <w:rPr>
                      <w:rFonts w:asciiTheme="minorHAnsi" w:hAnsiTheme="minorHAnsi" w:cstheme="minorHAnsi"/>
                      <w:bCs/>
                      <w:szCs w:val="24"/>
                      <w:lang w:val="bg-BG"/>
                    </w:rPr>
                  </w:pPr>
                  <w:r w:rsidRPr="00F12CA8">
                    <w:rPr>
                      <w:rFonts w:asciiTheme="minorHAnsi" w:hAnsiTheme="minorHAnsi" w:cstheme="minorHAnsi"/>
                      <w:i/>
                      <w:szCs w:val="24"/>
                      <w:lang w:val="bg-BG"/>
                    </w:rPr>
                    <w:t>Когато размерът на безвъзмездната финансова помощ е по-малък или равен на 50 на сто от общата сума на одобрената инвестиция, крайният получател следва да се събере поне 2 (две) съпоставими оферти, каталози, разпечатки от официални интернет страници на производители/доставчици или комбинация от посочените, съдържащи цена, характер</w:t>
                  </w:r>
                  <w:r w:rsidR="00061933" w:rsidRPr="00F12CA8">
                    <w:rPr>
                      <w:rFonts w:asciiTheme="minorHAnsi" w:hAnsiTheme="minorHAnsi" w:cstheme="minorHAnsi"/>
                      <w:i/>
                      <w:szCs w:val="24"/>
                      <w:lang w:val="bg-BG"/>
                    </w:rPr>
                    <w:t xml:space="preserve">истика/функционалност/описание, </w:t>
                  </w:r>
                  <w:r w:rsidRPr="00F12CA8">
                    <w:rPr>
                      <w:rFonts w:asciiTheme="minorHAnsi" w:hAnsiTheme="minorHAnsi" w:cstheme="minorHAnsi"/>
                      <w:i/>
                      <w:szCs w:val="24"/>
                      <w:lang w:val="bg-BG"/>
                    </w:rPr>
                    <w:t>които не противоречат на заложените в договора за финансиране. Крайният получател  изготвя обосновка в свободен текст за направения избор на база на тези документи</w:t>
                  </w:r>
                  <w:r w:rsidR="00293A37" w:rsidRPr="00F12CA8">
                    <w:rPr>
                      <w:rFonts w:asciiTheme="minorHAnsi" w:hAnsiTheme="minorHAnsi" w:cstheme="minorHAnsi"/>
                      <w:i/>
                      <w:szCs w:val="24"/>
                      <w:lang w:val="bg-BG"/>
                    </w:rPr>
                    <w:t xml:space="preserve"> и представя договора с избрания изпълнител</w:t>
                  </w:r>
                  <w:r w:rsidRPr="00F12CA8">
                    <w:rPr>
                      <w:rFonts w:asciiTheme="minorHAnsi" w:hAnsiTheme="minorHAnsi" w:cstheme="minorHAnsi"/>
                      <w:i/>
                      <w:szCs w:val="24"/>
                      <w:lang w:val="bg-BG"/>
                    </w:rPr>
                    <w:t>.</w:t>
                  </w:r>
                </w:p>
              </w:tc>
            </w:tr>
            <w:tr w:rsidR="00346386" w:rsidRPr="00E93F7F" w14:paraId="5801A263" w14:textId="77777777" w:rsidTr="000B01B1">
              <w:tc>
                <w:tcPr>
                  <w:tcW w:w="876" w:type="dxa"/>
                  <w:shd w:val="clear" w:color="auto" w:fill="auto"/>
                </w:tcPr>
                <w:p w14:paraId="7E760582" w14:textId="77777777" w:rsidR="00346386" w:rsidRPr="005A4076" w:rsidRDefault="00346386" w:rsidP="00812799">
                  <w:pPr>
                    <w:pStyle w:val="Text1"/>
                    <w:numPr>
                      <w:ilvl w:val="0"/>
                      <w:numId w:val="30"/>
                    </w:numPr>
                    <w:spacing w:after="120"/>
                    <w:jc w:val="both"/>
                    <w:rPr>
                      <w:rFonts w:asciiTheme="minorHAnsi" w:hAnsiTheme="minorHAnsi" w:cstheme="minorHAnsi"/>
                      <w:bCs/>
                      <w:szCs w:val="24"/>
                      <w:lang w:val="bg-BG"/>
                    </w:rPr>
                  </w:pPr>
                </w:p>
              </w:tc>
              <w:tc>
                <w:tcPr>
                  <w:tcW w:w="7738" w:type="dxa"/>
                  <w:shd w:val="clear" w:color="auto" w:fill="auto"/>
                </w:tcPr>
                <w:p w14:paraId="152BC45D" w14:textId="77777777" w:rsidR="000B01B1" w:rsidRPr="005A4076" w:rsidRDefault="000B01B1" w:rsidP="000B01B1">
                  <w:pPr>
                    <w:spacing w:after="120"/>
                    <w:jc w:val="both"/>
                    <w:rPr>
                      <w:rFonts w:asciiTheme="minorHAnsi" w:hAnsiTheme="minorHAnsi" w:cstheme="minorHAnsi"/>
                      <w:i/>
                      <w:szCs w:val="24"/>
                      <w:u w:val="single"/>
                      <w:lang w:val="bg-BG"/>
                    </w:rPr>
                  </w:pPr>
                  <w:r w:rsidRPr="005A4076">
                    <w:rPr>
                      <w:rFonts w:asciiTheme="minorHAnsi" w:hAnsiTheme="minorHAnsi" w:cstheme="minorHAnsi"/>
                      <w:i/>
                      <w:szCs w:val="24"/>
                      <w:u w:val="single"/>
                      <w:lang w:val="bg-BG"/>
                    </w:rPr>
                    <w:t>Чл. 13 от Приложение 2 към настоящия договор се допълва, както следва:</w:t>
                  </w:r>
                </w:p>
                <w:p w14:paraId="298E6D3E" w14:textId="516E11C2" w:rsidR="00346386" w:rsidRPr="005A4076" w:rsidRDefault="000B01B1" w:rsidP="00C12C08">
                  <w:pPr>
                    <w:spacing w:after="120"/>
                    <w:jc w:val="both"/>
                    <w:rPr>
                      <w:rFonts w:asciiTheme="minorHAnsi" w:hAnsiTheme="minorHAnsi" w:cstheme="minorHAnsi"/>
                      <w:bCs/>
                      <w:szCs w:val="24"/>
                      <w:lang w:val="bg-BG"/>
                    </w:rPr>
                  </w:pPr>
                  <w:r w:rsidRPr="005A4076">
                    <w:rPr>
                      <w:rFonts w:asciiTheme="minorHAnsi" w:hAnsiTheme="minorHAnsi" w:cstheme="minorHAnsi"/>
                      <w:i/>
                      <w:iCs/>
                      <w:szCs w:val="24"/>
                      <w:lang w:val="bg-BG"/>
                    </w:rPr>
                    <w:t>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tc>
            </w:tr>
            <w:tr w:rsidR="000B01B1" w:rsidRPr="00E93F7F" w14:paraId="207079C9" w14:textId="77777777" w:rsidTr="000B01B1">
              <w:tc>
                <w:tcPr>
                  <w:tcW w:w="876" w:type="dxa"/>
                  <w:shd w:val="clear" w:color="auto" w:fill="auto"/>
                </w:tcPr>
                <w:p w14:paraId="51BF9903" w14:textId="77777777" w:rsidR="000B01B1" w:rsidRPr="005A4076" w:rsidRDefault="000B01B1" w:rsidP="000B01B1">
                  <w:pPr>
                    <w:pStyle w:val="Text1"/>
                    <w:numPr>
                      <w:ilvl w:val="0"/>
                      <w:numId w:val="30"/>
                    </w:numPr>
                    <w:spacing w:after="120"/>
                    <w:jc w:val="both"/>
                    <w:rPr>
                      <w:rFonts w:asciiTheme="minorHAnsi" w:hAnsiTheme="minorHAnsi" w:cstheme="minorHAnsi"/>
                      <w:bCs/>
                      <w:szCs w:val="24"/>
                      <w:lang w:val="bg-BG"/>
                    </w:rPr>
                  </w:pPr>
                </w:p>
              </w:tc>
              <w:tc>
                <w:tcPr>
                  <w:tcW w:w="7738" w:type="dxa"/>
                  <w:shd w:val="clear" w:color="auto" w:fill="auto"/>
                </w:tcPr>
                <w:p w14:paraId="746BCFED" w14:textId="77777777" w:rsidR="000B01B1" w:rsidRPr="005A4076" w:rsidRDefault="000B01B1" w:rsidP="000B01B1">
                  <w:pPr>
                    <w:spacing w:after="120"/>
                    <w:jc w:val="both"/>
                    <w:rPr>
                      <w:rFonts w:asciiTheme="minorHAnsi" w:hAnsiTheme="minorHAnsi" w:cstheme="minorHAnsi"/>
                      <w:i/>
                      <w:iCs/>
                      <w:szCs w:val="24"/>
                      <w:u w:val="single"/>
                      <w:lang w:val="bg-BG"/>
                    </w:rPr>
                  </w:pPr>
                  <w:r w:rsidRPr="005A4076">
                    <w:rPr>
                      <w:rFonts w:asciiTheme="minorHAnsi" w:hAnsiTheme="minorHAnsi" w:cstheme="minorHAnsi"/>
                      <w:i/>
                      <w:iCs/>
                      <w:szCs w:val="24"/>
                      <w:u w:val="single"/>
                      <w:lang w:val="bg-BG"/>
                    </w:rPr>
                    <w:t>Чл. 17.4 от Приложение 2 към договора се допълва, както следва:</w:t>
                  </w:r>
                </w:p>
                <w:p w14:paraId="67149D39" w14:textId="77777777" w:rsidR="000B01B1" w:rsidRPr="005A4076" w:rsidRDefault="000B01B1" w:rsidP="000B01B1">
                  <w:pPr>
                    <w:spacing w:after="120"/>
                    <w:jc w:val="both"/>
                    <w:rPr>
                      <w:rFonts w:asciiTheme="minorHAnsi" w:hAnsiTheme="minorHAnsi" w:cstheme="minorHAnsi"/>
                      <w:i/>
                      <w:iCs/>
                      <w:szCs w:val="24"/>
                      <w:lang w:val="bg-BG"/>
                    </w:rPr>
                  </w:pPr>
                  <w:r w:rsidRPr="005A4076">
                    <w:rPr>
                      <w:rFonts w:asciiTheme="minorHAnsi" w:hAnsiTheme="minorHAnsi" w:cstheme="minorHAnsi"/>
                      <w:i/>
                      <w:iCs/>
                      <w:szCs w:val="24"/>
                      <w:lang w:val="bg-BG"/>
                    </w:rPr>
                    <w:t xml:space="preserve">17.4.1 За изменението на договора не се подписва изричен двустранен писмен или електронен документ в следните случаи: </w:t>
                  </w:r>
                </w:p>
                <w:p w14:paraId="1CE083BA"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адреса за кореспонденция и контакти;</w:t>
                  </w:r>
                </w:p>
                <w:p w14:paraId="6C2A3F40"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 xml:space="preserve">при отстраняване на технически грешки в проекта с изключение на промяна на минималните технически и </w:t>
                  </w:r>
                  <w:r w:rsidRPr="005A4076">
                    <w:rPr>
                      <w:rFonts w:asciiTheme="minorHAnsi" w:hAnsiTheme="minorHAnsi" w:cstheme="minorHAnsi"/>
                      <w:i/>
                      <w:iCs/>
                      <w:szCs w:val="24"/>
                      <w:lang w:val="bg-BG"/>
                    </w:rPr>
                    <w:lastRenderedPageBreak/>
                    <w:t>функционални характеристики, индикатори, етапи и цели;</w:t>
                  </w:r>
                </w:p>
                <w:p w14:paraId="2BC95B6F"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66C57B6D"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уеднаквяване на текстове в договора и/или приложенията към него;</w:t>
                  </w:r>
                </w:p>
                <w:p w14:paraId="411CF717"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0F3FF5D0"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наименованието на крайния получател.</w:t>
                  </w:r>
                </w:p>
                <w:p w14:paraId="23C5F8D7"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на банкова сметка на крайния получател;</w:t>
                  </w:r>
                </w:p>
                <w:p w14:paraId="7CE8267F" w14:textId="64DBDF18" w:rsidR="000B01B1" w:rsidRPr="005A4076" w:rsidRDefault="000B01B1" w:rsidP="000B01B1">
                  <w:pPr>
                    <w:spacing w:after="120"/>
                    <w:jc w:val="both"/>
                    <w:rPr>
                      <w:rFonts w:asciiTheme="minorHAnsi" w:hAnsiTheme="minorHAnsi" w:cstheme="minorHAnsi"/>
                      <w:i/>
                      <w:iCs/>
                      <w:szCs w:val="24"/>
                      <w:lang w:val="bg-BG"/>
                    </w:rPr>
                  </w:pPr>
                  <w:r w:rsidRPr="005A4076">
                    <w:rPr>
                      <w:rFonts w:asciiTheme="minorHAnsi" w:hAnsiTheme="minorHAnsi" w:cstheme="minorHAnsi"/>
                      <w:i/>
                      <w:iCs/>
                      <w:szCs w:val="24"/>
                      <w:lang w:val="bg-BG"/>
                    </w:rPr>
                    <w:t xml:space="preserve">В посочените случаи, крайният получател следва да уведоми незабавно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В случай, че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p w14:paraId="7119C088" w14:textId="77777777" w:rsidR="000B01B1" w:rsidRPr="005A4076" w:rsidRDefault="000B01B1" w:rsidP="000B01B1">
                  <w:pPr>
                    <w:spacing w:after="120"/>
                    <w:jc w:val="both"/>
                    <w:rPr>
                      <w:rFonts w:asciiTheme="minorHAnsi" w:hAnsiTheme="minorHAnsi" w:cstheme="minorHAnsi"/>
                      <w:i/>
                      <w:iCs/>
                      <w:szCs w:val="24"/>
                      <w:lang w:val="bg-BG"/>
                    </w:rPr>
                  </w:pPr>
                  <w:r w:rsidRPr="005A4076">
                    <w:rPr>
                      <w:rFonts w:asciiTheme="minorHAnsi" w:hAnsiTheme="minorHAnsi" w:cstheme="minorHAnsi"/>
                      <w:i/>
                      <w:iCs/>
                      <w:szCs w:val="24"/>
                      <w:lang w:val="bg-BG"/>
                    </w:rPr>
                    <w:t>17.4.2.   За изменението на договора не се подписва изричен двустранен писмен или електронен документ и в следните случаи:</w:t>
                  </w:r>
                </w:p>
                <w:p w14:paraId="03FC1EEA" w14:textId="77777777" w:rsidR="000B01B1" w:rsidRPr="005A4076" w:rsidRDefault="000B01B1" w:rsidP="000B01B1">
                  <w:pPr>
                    <w:numPr>
                      <w:ilvl w:val="0"/>
                      <w:numId w:val="15"/>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на законния/ите представляващ/и на крайния получател;</w:t>
                  </w:r>
                </w:p>
                <w:p w14:paraId="7A3AB412" w14:textId="77777777" w:rsidR="000B01B1" w:rsidRPr="005A4076" w:rsidRDefault="000B01B1" w:rsidP="000B01B1">
                  <w:pPr>
                    <w:numPr>
                      <w:ilvl w:val="0"/>
                      <w:numId w:val="15"/>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правно-организационната форма на крайния получател;</w:t>
                  </w:r>
                </w:p>
                <w:p w14:paraId="391B182A" w14:textId="77777777" w:rsidR="000B01B1" w:rsidRPr="005A4076" w:rsidRDefault="000B01B1" w:rsidP="000B01B1">
                  <w:pPr>
                    <w:numPr>
                      <w:ilvl w:val="0"/>
                      <w:numId w:val="15"/>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промени на минималните технически параметри на предвиденото за придобиване във връзка с изпълнението на инвестицията оборудването;</w:t>
                  </w:r>
                </w:p>
                <w:p w14:paraId="5F7AE663" w14:textId="77777777" w:rsidR="000B01B1" w:rsidRPr="005A4076" w:rsidRDefault="000B01B1" w:rsidP="000B01B1">
                  <w:pPr>
                    <w:numPr>
                      <w:ilvl w:val="0"/>
                      <w:numId w:val="15"/>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мястото на изпълнение и/или поддържане на инвестицията след приключване на изпълнението;</w:t>
                  </w:r>
                </w:p>
                <w:p w14:paraId="08E549B9" w14:textId="77777777" w:rsidR="000B01B1" w:rsidRPr="005A4076" w:rsidRDefault="000B01B1" w:rsidP="000B01B1">
                  <w:pPr>
                    <w:numPr>
                      <w:ilvl w:val="0"/>
                      <w:numId w:val="15"/>
                    </w:numPr>
                    <w:spacing w:after="120"/>
                    <w:ind w:left="720"/>
                    <w:jc w:val="both"/>
                    <w:rPr>
                      <w:rFonts w:asciiTheme="minorHAnsi" w:hAnsiTheme="minorHAnsi" w:cstheme="minorHAnsi"/>
                      <w:szCs w:val="24"/>
                      <w:lang w:val="bg-BG"/>
                    </w:rPr>
                  </w:pPr>
                  <w:r w:rsidRPr="005A4076">
                    <w:rPr>
                      <w:rFonts w:asciiTheme="minorHAnsi" w:hAnsiTheme="minorHAnsi" w:cstheme="minorHAnsi"/>
                      <w:i/>
                      <w:iCs/>
                      <w:szCs w:val="24"/>
                      <w:lang w:val="bg-BG"/>
                    </w:rPr>
                    <w:lastRenderedPageBreak/>
                    <w:t>в случаите по чл. 19 от Общите условия – Приложение 2.</w:t>
                  </w:r>
                </w:p>
                <w:p w14:paraId="6CE175C8" w14:textId="3C7ADABC" w:rsidR="000B01B1" w:rsidRPr="005A4076" w:rsidRDefault="000B01B1" w:rsidP="000B01B1">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i/>
                      <w:iCs/>
                      <w:szCs w:val="24"/>
                      <w:lang w:val="bg-BG"/>
                    </w:rPr>
                    <w:t xml:space="preserve">В посочените случаи крайният получател следва да уведоми незабавно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чрез ИС на МВУ за съответната промяна, като да обоснове необходимостта от нея в случаите по точки iii) – v).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се произнася по искането в срок до 15 работни дни от получаване на уведомлението, съответно от получаването на допълнително изискани пояснения и/или документи. </w:t>
                  </w:r>
                  <w:r w:rsidR="00DB7F60">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Исканото изменение влиза в сила само  след получаване на изричното съгласие от страна на </w:t>
                  </w:r>
                  <w:r w:rsidR="00DB7F60">
                    <w:rPr>
                      <w:rFonts w:asciiTheme="minorHAnsi" w:hAnsiTheme="minorHAnsi" w:cstheme="minorHAnsi"/>
                      <w:i/>
                      <w:iCs/>
                      <w:szCs w:val="24"/>
                      <w:lang w:val="bg-BG"/>
                    </w:rPr>
                    <w:t>ДФЗ</w:t>
                  </w:r>
                  <w:r w:rsidRPr="005A4076">
                    <w:rPr>
                      <w:rFonts w:asciiTheme="minorHAnsi" w:hAnsiTheme="minorHAnsi" w:cstheme="minorHAnsi"/>
                      <w:i/>
                      <w:iCs/>
                      <w:szCs w:val="24"/>
                      <w:lang w:val="bg-BG"/>
                    </w:rPr>
                    <w:t>, като се прилага между страните занапред.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tc>
            </w:tr>
            <w:tr w:rsidR="000B01B1" w:rsidRPr="00E93F7F" w14:paraId="139EBC39" w14:textId="77777777" w:rsidTr="000B01B1">
              <w:tc>
                <w:tcPr>
                  <w:tcW w:w="876" w:type="dxa"/>
                  <w:shd w:val="clear" w:color="auto" w:fill="auto"/>
                </w:tcPr>
                <w:p w14:paraId="15FCDEE0" w14:textId="77777777" w:rsidR="000B01B1" w:rsidRPr="005A4076" w:rsidRDefault="000B01B1" w:rsidP="000B01B1">
                  <w:pPr>
                    <w:pStyle w:val="Text1"/>
                    <w:numPr>
                      <w:ilvl w:val="0"/>
                      <w:numId w:val="30"/>
                    </w:numPr>
                    <w:spacing w:after="120"/>
                    <w:jc w:val="both"/>
                    <w:rPr>
                      <w:rFonts w:asciiTheme="minorHAnsi" w:hAnsiTheme="minorHAnsi" w:cstheme="minorHAnsi"/>
                      <w:bCs/>
                      <w:szCs w:val="24"/>
                      <w:lang w:val="bg-BG"/>
                    </w:rPr>
                  </w:pPr>
                </w:p>
              </w:tc>
              <w:tc>
                <w:tcPr>
                  <w:tcW w:w="7738" w:type="dxa"/>
                  <w:shd w:val="clear" w:color="auto" w:fill="auto"/>
                </w:tcPr>
                <w:p w14:paraId="25715FAC" w14:textId="77777777" w:rsidR="000B01B1" w:rsidRPr="005A4076" w:rsidRDefault="000B01B1" w:rsidP="000B01B1">
                  <w:pPr>
                    <w:spacing w:after="120"/>
                    <w:jc w:val="both"/>
                    <w:rPr>
                      <w:rFonts w:asciiTheme="minorHAnsi" w:hAnsiTheme="minorHAnsi" w:cstheme="minorHAnsi"/>
                      <w:i/>
                      <w:szCs w:val="24"/>
                      <w:u w:val="single"/>
                      <w:lang w:val="bg-BG"/>
                    </w:rPr>
                  </w:pPr>
                  <w:r w:rsidRPr="005A4076">
                    <w:rPr>
                      <w:rFonts w:asciiTheme="minorHAnsi" w:hAnsiTheme="minorHAnsi" w:cstheme="minorHAnsi"/>
                      <w:i/>
                      <w:szCs w:val="24"/>
                      <w:u w:val="single"/>
                      <w:lang w:val="bg-BG"/>
                    </w:rPr>
                    <w:t xml:space="preserve">Чл. 20.2 от Приложение 2 към договора се допълва, както следва: </w:t>
                  </w:r>
                </w:p>
                <w:p w14:paraId="097002E2" w14:textId="08F77B7A" w:rsidR="000B01B1" w:rsidRPr="005A4076" w:rsidRDefault="000B01B1" w:rsidP="000B01B1">
                  <w:pPr>
                    <w:pStyle w:val="Text1"/>
                    <w:spacing w:after="120"/>
                    <w:ind w:left="0"/>
                    <w:jc w:val="both"/>
                    <w:rPr>
                      <w:rFonts w:asciiTheme="minorHAnsi" w:hAnsiTheme="minorHAnsi" w:cstheme="minorHAnsi"/>
                      <w:iCs/>
                      <w:szCs w:val="24"/>
                      <w:lang w:val="bg-BG"/>
                    </w:rPr>
                  </w:pPr>
                  <w:r w:rsidRPr="005A4076">
                    <w:rPr>
                      <w:rFonts w:asciiTheme="minorHAnsi" w:hAnsiTheme="minorHAnsi" w:cstheme="minorHAnsi"/>
                      <w:i/>
                      <w:szCs w:val="24"/>
                      <w:lang w:val="bg-BG"/>
                    </w:rPr>
                    <w:t xml:space="preserve">В случай, че крайният получател не изпълни и/или не отчете пред </w:t>
                  </w:r>
                  <w:r w:rsidR="00DB7F60">
                    <w:rPr>
                      <w:rFonts w:asciiTheme="minorHAnsi" w:hAnsiTheme="minorHAnsi" w:cstheme="minorHAnsi"/>
                      <w:i/>
                      <w:szCs w:val="24"/>
                      <w:lang w:val="bg-BG"/>
                    </w:rPr>
                    <w:t>ДФЗ</w:t>
                  </w:r>
                  <w:r w:rsidRPr="005A4076">
                    <w:rPr>
                      <w:rFonts w:asciiTheme="minorHAnsi" w:hAnsiTheme="minorHAnsi" w:cstheme="minorHAnsi"/>
                      <w:i/>
                      <w:szCs w:val="24"/>
                      <w:lang w:val="bg-BG"/>
                    </w:rPr>
                    <w:t xml:space="preserve"> по реда на чл. 11 от Приложение 2 изпълнението на ключов етап по изпълнението на инвестицията, посочен в описанието на инвестицията – Приложение 1, в срока, предвиден за това, и изпълнението на договора не се намира в някоя от ситуациите, посочени в членове 19.2, 19.3 или 19.5, </w:t>
                  </w:r>
                  <w:r w:rsidR="00DB7F60">
                    <w:rPr>
                      <w:rFonts w:asciiTheme="minorHAnsi" w:hAnsiTheme="minorHAnsi" w:cstheme="minorHAnsi"/>
                      <w:i/>
                      <w:szCs w:val="24"/>
                      <w:lang w:val="bg-BG"/>
                    </w:rPr>
                    <w:t>ДФЗ</w:t>
                  </w:r>
                  <w:r w:rsidRPr="005A4076">
                    <w:rPr>
                      <w:rFonts w:asciiTheme="minorHAnsi" w:hAnsiTheme="minorHAnsi" w:cstheme="minorHAnsi"/>
                      <w:i/>
                      <w:szCs w:val="24"/>
                      <w:lang w:val="bg-BG"/>
                    </w:rPr>
                    <w:t xml:space="preserve"> може да прекрати едностранно договора с последиците по чл. 20.3, след като вземе становището на крайния получател и, по негово искане, му предостави 1-месечен срок за изпълнението и/или отчитането на съответния ключов етап.</w:t>
                  </w:r>
                </w:p>
                <w:p w14:paraId="4372511E" w14:textId="084B3392" w:rsidR="000B01B1" w:rsidRPr="005A4076" w:rsidRDefault="000B01B1" w:rsidP="000B01B1">
                  <w:pPr>
                    <w:pStyle w:val="Text1"/>
                    <w:spacing w:after="120"/>
                    <w:ind w:left="0"/>
                    <w:jc w:val="both"/>
                    <w:rPr>
                      <w:rFonts w:asciiTheme="minorHAnsi" w:hAnsiTheme="minorHAnsi" w:cstheme="minorHAnsi"/>
                      <w:bCs/>
                      <w:szCs w:val="24"/>
                      <w:lang w:val="bg-BG"/>
                    </w:rPr>
                  </w:pPr>
                </w:p>
              </w:tc>
            </w:tr>
            <w:tr w:rsidR="000B01B1" w:rsidRPr="00E93F7F" w14:paraId="4D47A9C5" w14:textId="77777777" w:rsidTr="000B01B1">
              <w:tc>
                <w:tcPr>
                  <w:tcW w:w="876" w:type="dxa"/>
                  <w:shd w:val="clear" w:color="auto" w:fill="auto"/>
                </w:tcPr>
                <w:p w14:paraId="4BA7A5C2" w14:textId="77777777" w:rsidR="000B01B1" w:rsidRPr="005A4076" w:rsidRDefault="000B01B1" w:rsidP="009F3AB5">
                  <w:pPr>
                    <w:pStyle w:val="Text1"/>
                    <w:spacing w:after="120"/>
                    <w:ind w:left="720"/>
                    <w:jc w:val="both"/>
                    <w:rPr>
                      <w:rFonts w:asciiTheme="minorHAnsi" w:hAnsiTheme="minorHAnsi" w:cstheme="minorHAnsi"/>
                      <w:bCs/>
                      <w:szCs w:val="24"/>
                      <w:lang w:val="bg-BG"/>
                    </w:rPr>
                  </w:pPr>
                </w:p>
              </w:tc>
              <w:tc>
                <w:tcPr>
                  <w:tcW w:w="7738" w:type="dxa"/>
                  <w:shd w:val="clear" w:color="auto" w:fill="auto"/>
                </w:tcPr>
                <w:p w14:paraId="4D2CDDD9" w14:textId="0FCC6684" w:rsidR="000B01B1" w:rsidRPr="005A4076" w:rsidRDefault="000B01B1" w:rsidP="002C3999">
                  <w:pPr>
                    <w:pStyle w:val="Text1"/>
                    <w:spacing w:after="120"/>
                    <w:ind w:left="0"/>
                    <w:jc w:val="both"/>
                    <w:rPr>
                      <w:rFonts w:asciiTheme="minorHAnsi" w:hAnsiTheme="minorHAnsi" w:cstheme="minorHAnsi"/>
                      <w:bCs/>
                      <w:szCs w:val="24"/>
                      <w:lang w:val="bg-BG"/>
                    </w:rPr>
                  </w:pPr>
                </w:p>
              </w:tc>
            </w:tr>
            <w:tr w:rsidR="000B01B1" w:rsidRPr="00E93F7F" w14:paraId="15EBD0B2" w14:textId="77777777" w:rsidTr="000B01B1">
              <w:tc>
                <w:tcPr>
                  <w:tcW w:w="876" w:type="dxa"/>
                  <w:shd w:val="clear" w:color="auto" w:fill="auto"/>
                </w:tcPr>
                <w:p w14:paraId="5148BF89" w14:textId="77777777" w:rsidR="000B01B1" w:rsidRPr="005A4076" w:rsidRDefault="000B01B1" w:rsidP="002C3999">
                  <w:pPr>
                    <w:pStyle w:val="Text1"/>
                    <w:spacing w:after="120"/>
                    <w:ind w:left="360"/>
                    <w:jc w:val="both"/>
                    <w:rPr>
                      <w:rFonts w:asciiTheme="minorHAnsi" w:hAnsiTheme="minorHAnsi" w:cstheme="minorHAnsi"/>
                      <w:bCs/>
                      <w:szCs w:val="24"/>
                      <w:lang w:val="bg-BG"/>
                    </w:rPr>
                  </w:pPr>
                </w:p>
              </w:tc>
              <w:tc>
                <w:tcPr>
                  <w:tcW w:w="7738" w:type="dxa"/>
                  <w:shd w:val="clear" w:color="auto" w:fill="auto"/>
                </w:tcPr>
                <w:p w14:paraId="3161F474" w14:textId="324700AB" w:rsidR="000B01B1" w:rsidRPr="005A4076" w:rsidRDefault="000B01B1" w:rsidP="000B01B1">
                  <w:pPr>
                    <w:pStyle w:val="Text1"/>
                    <w:spacing w:after="120"/>
                    <w:ind w:left="0"/>
                    <w:jc w:val="both"/>
                    <w:rPr>
                      <w:rFonts w:asciiTheme="minorHAnsi" w:hAnsiTheme="minorHAnsi" w:cstheme="minorHAnsi"/>
                      <w:bCs/>
                      <w:iCs/>
                      <w:szCs w:val="24"/>
                      <w:lang w:val="bg-BG"/>
                    </w:rPr>
                  </w:pPr>
                </w:p>
              </w:tc>
            </w:tr>
          </w:tbl>
          <w:p w14:paraId="12B20C3E" w14:textId="77777777" w:rsidR="00346386" w:rsidRPr="005A4076" w:rsidRDefault="00346386" w:rsidP="00812799">
            <w:pPr>
              <w:pStyle w:val="Text1"/>
              <w:spacing w:after="120"/>
              <w:ind w:left="0"/>
              <w:jc w:val="both"/>
              <w:rPr>
                <w:rFonts w:asciiTheme="minorHAnsi" w:hAnsiTheme="minorHAnsi" w:cstheme="minorHAnsi"/>
                <w:bCs/>
                <w:szCs w:val="24"/>
                <w:lang w:val="bg-BG"/>
              </w:rPr>
            </w:pPr>
          </w:p>
        </w:tc>
      </w:tr>
    </w:tbl>
    <w:p w14:paraId="2C2856E8" w14:textId="77777777" w:rsidR="00E67ED2" w:rsidRPr="005A4076" w:rsidRDefault="00E67ED2" w:rsidP="00FE349D">
      <w:pPr>
        <w:spacing w:after="120"/>
        <w:jc w:val="both"/>
        <w:rPr>
          <w:rFonts w:asciiTheme="minorHAnsi" w:hAnsiTheme="minorHAnsi" w:cstheme="minorHAnsi"/>
          <w:szCs w:val="24"/>
          <w:lang w:val="bg-BG"/>
        </w:rPr>
      </w:pPr>
    </w:p>
    <w:p w14:paraId="229AD288" w14:textId="284EF27F" w:rsidR="00C2718F" w:rsidRPr="005A4076" w:rsidRDefault="00EF0F9D" w:rsidP="00FE349D">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Настоящият договор се с</w:t>
      </w:r>
      <w:r w:rsidR="00422873" w:rsidRPr="005A4076">
        <w:rPr>
          <w:rFonts w:asciiTheme="minorHAnsi" w:hAnsiTheme="minorHAnsi" w:cstheme="minorHAnsi"/>
          <w:szCs w:val="24"/>
          <w:lang w:val="bg-BG"/>
        </w:rPr>
        <w:t>ъст</w:t>
      </w:r>
      <w:r w:rsidRPr="005A4076">
        <w:rPr>
          <w:rFonts w:asciiTheme="minorHAnsi" w:hAnsiTheme="minorHAnsi" w:cstheme="minorHAnsi"/>
          <w:szCs w:val="24"/>
          <w:lang w:val="bg-BG"/>
        </w:rPr>
        <w:t>ави</w:t>
      </w:r>
      <w:r w:rsidR="00200410" w:rsidRPr="005A4076">
        <w:rPr>
          <w:rFonts w:asciiTheme="minorHAnsi" w:hAnsiTheme="minorHAnsi" w:cstheme="minorHAnsi"/>
          <w:szCs w:val="24"/>
          <w:lang w:val="bg-BG"/>
        </w:rPr>
        <w:t xml:space="preserve"> </w:t>
      </w:r>
      <w:r w:rsidRPr="005A4076">
        <w:rPr>
          <w:rFonts w:asciiTheme="minorHAnsi" w:hAnsiTheme="minorHAnsi" w:cstheme="minorHAnsi"/>
          <w:szCs w:val="24"/>
          <w:lang w:val="bg-BG"/>
        </w:rPr>
        <w:t>и подписа</w:t>
      </w:r>
      <w:r w:rsidR="00767163" w:rsidRPr="005A4076">
        <w:rPr>
          <w:rFonts w:asciiTheme="minorHAnsi" w:hAnsiTheme="minorHAnsi" w:cstheme="minorHAnsi"/>
          <w:szCs w:val="24"/>
          <w:lang w:val="bg-BG"/>
        </w:rPr>
        <w:t xml:space="preserve"> </w:t>
      </w:r>
      <w:r w:rsidR="00200410" w:rsidRPr="005A4076">
        <w:rPr>
          <w:rFonts w:asciiTheme="minorHAnsi" w:hAnsiTheme="minorHAnsi" w:cstheme="minorHAnsi"/>
          <w:szCs w:val="24"/>
          <w:lang w:val="bg-BG"/>
        </w:rPr>
        <w:t>в</w:t>
      </w:r>
      <w:r w:rsidR="00422873" w:rsidRPr="005A4076">
        <w:rPr>
          <w:rFonts w:asciiTheme="minorHAnsi" w:hAnsiTheme="minorHAnsi" w:cstheme="minorHAnsi"/>
          <w:szCs w:val="24"/>
          <w:lang w:val="bg-BG"/>
        </w:rPr>
        <w:t xml:space="preserve"> </w:t>
      </w:r>
      <w:r w:rsidR="00194E20" w:rsidRPr="005A4076">
        <w:rPr>
          <w:rFonts w:asciiTheme="minorHAnsi" w:hAnsiTheme="minorHAnsi" w:cstheme="minorHAnsi"/>
          <w:szCs w:val="24"/>
          <w:lang w:val="bg-BG"/>
        </w:rPr>
        <w:t xml:space="preserve">гр. </w:t>
      </w:r>
      <w:r w:rsidR="00835634" w:rsidRPr="005A4076">
        <w:rPr>
          <w:rFonts w:asciiTheme="minorHAnsi" w:hAnsiTheme="minorHAnsi" w:cstheme="minorHAnsi"/>
          <w:i/>
          <w:szCs w:val="24"/>
          <w:highlight w:val="yellow"/>
          <w:lang w:val="bg-BG"/>
        </w:rPr>
        <w:t>София</w:t>
      </w:r>
      <w:r w:rsidR="00194E20" w:rsidRPr="005A4076">
        <w:rPr>
          <w:rFonts w:asciiTheme="minorHAnsi" w:hAnsiTheme="minorHAnsi" w:cstheme="minorHAnsi"/>
          <w:szCs w:val="24"/>
          <w:lang w:val="bg-BG"/>
        </w:rPr>
        <w:t xml:space="preserve"> </w:t>
      </w:r>
      <w:r w:rsidR="00422873" w:rsidRPr="005A4076">
        <w:rPr>
          <w:rFonts w:asciiTheme="minorHAnsi" w:hAnsiTheme="minorHAnsi" w:cstheme="minorHAnsi"/>
          <w:szCs w:val="24"/>
          <w:lang w:val="bg-BG"/>
        </w:rPr>
        <w:t xml:space="preserve">в </w:t>
      </w:r>
      <w:r w:rsidR="009207FF" w:rsidRPr="005A4076">
        <w:rPr>
          <w:rFonts w:asciiTheme="minorHAnsi" w:hAnsiTheme="minorHAnsi" w:cstheme="minorHAnsi"/>
          <w:szCs w:val="24"/>
          <w:lang w:val="bg-BG"/>
        </w:rPr>
        <w:t>2</w:t>
      </w:r>
      <w:r w:rsidR="00422873" w:rsidRPr="005A4076">
        <w:rPr>
          <w:rFonts w:asciiTheme="minorHAnsi" w:hAnsiTheme="minorHAnsi" w:cstheme="minorHAnsi"/>
          <w:szCs w:val="24"/>
          <w:lang w:val="bg-BG"/>
        </w:rPr>
        <w:t xml:space="preserve"> </w:t>
      </w:r>
      <w:r w:rsidR="00767163" w:rsidRPr="005A4076">
        <w:rPr>
          <w:rFonts w:asciiTheme="minorHAnsi" w:hAnsiTheme="minorHAnsi" w:cstheme="minorHAnsi"/>
          <w:szCs w:val="24"/>
          <w:lang w:val="bg-BG"/>
        </w:rPr>
        <w:t>еднообразни</w:t>
      </w:r>
      <w:r w:rsidR="00422873" w:rsidRPr="005A4076">
        <w:rPr>
          <w:rFonts w:asciiTheme="minorHAnsi" w:hAnsiTheme="minorHAnsi" w:cstheme="minorHAnsi"/>
          <w:szCs w:val="24"/>
          <w:lang w:val="bg-BG"/>
        </w:rPr>
        <w:t xml:space="preserve"> екземпляра</w:t>
      </w:r>
      <w:r w:rsidR="00767163" w:rsidRPr="005A4076">
        <w:rPr>
          <w:rFonts w:asciiTheme="minorHAnsi" w:hAnsiTheme="minorHAnsi" w:cstheme="minorHAnsi"/>
          <w:szCs w:val="24"/>
          <w:lang w:val="bg-BG"/>
        </w:rPr>
        <w:t xml:space="preserve"> </w:t>
      </w:r>
      <w:r w:rsidRPr="005A4076">
        <w:rPr>
          <w:rFonts w:asciiTheme="minorHAnsi" w:hAnsiTheme="minorHAnsi" w:cstheme="minorHAnsi"/>
          <w:szCs w:val="24"/>
          <w:lang w:val="bg-BG"/>
        </w:rPr>
        <w:t xml:space="preserve">- </w:t>
      </w:r>
      <w:r w:rsidR="00767163" w:rsidRPr="005A4076">
        <w:rPr>
          <w:rFonts w:asciiTheme="minorHAnsi" w:hAnsiTheme="minorHAnsi" w:cstheme="minorHAnsi"/>
          <w:szCs w:val="24"/>
          <w:lang w:val="bg-BG"/>
        </w:rPr>
        <w:t>по един за всяка от страните</w:t>
      </w:r>
      <w:r w:rsidR="00C2718F" w:rsidRPr="005A4076">
        <w:rPr>
          <w:rFonts w:asciiTheme="minorHAnsi" w:hAnsiTheme="minorHAnsi" w:cstheme="minorHAnsi"/>
          <w:szCs w:val="24"/>
          <w:lang w:val="bg-BG"/>
        </w:rPr>
        <w:t>.</w:t>
      </w:r>
    </w:p>
    <w:p w14:paraId="288B737D" w14:textId="77777777" w:rsidR="009F3D06" w:rsidRPr="005A4076" w:rsidRDefault="009F3D06" w:rsidP="00FE349D">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[алтернативно: </w:t>
      </w:r>
      <w:r w:rsidR="00EF0F9D" w:rsidRPr="005A4076">
        <w:rPr>
          <w:rFonts w:asciiTheme="minorHAnsi" w:hAnsiTheme="minorHAnsi" w:cstheme="minorHAnsi"/>
          <w:i/>
          <w:szCs w:val="24"/>
          <w:highlight w:val="yellow"/>
          <w:lang w:val="bg-BG"/>
        </w:rPr>
        <w:t>Настоящият договор е с</w:t>
      </w:r>
      <w:r w:rsidRPr="005A4076">
        <w:rPr>
          <w:rFonts w:asciiTheme="minorHAnsi" w:hAnsiTheme="minorHAnsi" w:cstheme="minorHAnsi"/>
          <w:i/>
          <w:szCs w:val="24"/>
          <w:highlight w:val="yellow"/>
          <w:lang w:val="bg-BG"/>
        </w:rPr>
        <w:t>ъстав</w:t>
      </w:r>
      <w:r w:rsidR="00EF0F9D" w:rsidRPr="005A4076">
        <w:rPr>
          <w:rFonts w:asciiTheme="minorHAnsi" w:hAnsiTheme="minorHAnsi" w:cstheme="minorHAnsi"/>
          <w:i/>
          <w:szCs w:val="24"/>
          <w:highlight w:val="yellow"/>
          <w:lang w:val="bg-BG"/>
        </w:rPr>
        <w:t>ен</w:t>
      </w:r>
      <w:r w:rsidRPr="005A4076">
        <w:rPr>
          <w:rFonts w:asciiTheme="minorHAnsi" w:hAnsiTheme="minorHAnsi" w:cstheme="minorHAnsi"/>
          <w:i/>
          <w:szCs w:val="24"/>
          <w:highlight w:val="yellow"/>
          <w:lang w:val="bg-BG"/>
        </w:rPr>
        <w:t xml:space="preserve"> като електронен документ </w:t>
      </w:r>
      <w:r w:rsidR="00EF0F9D" w:rsidRPr="005A4076">
        <w:rPr>
          <w:rFonts w:asciiTheme="minorHAnsi" w:hAnsiTheme="minorHAnsi" w:cstheme="minorHAnsi"/>
          <w:i/>
          <w:szCs w:val="24"/>
          <w:highlight w:val="yellow"/>
          <w:lang w:val="bg-BG"/>
        </w:rPr>
        <w:t>и подписан с електронни</w:t>
      </w:r>
      <w:r w:rsidRPr="005A4076">
        <w:rPr>
          <w:rFonts w:asciiTheme="minorHAnsi" w:hAnsiTheme="minorHAnsi" w:cstheme="minorHAnsi"/>
          <w:i/>
          <w:szCs w:val="24"/>
          <w:highlight w:val="yellow"/>
          <w:lang w:val="bg-BG"/>
        </w:rPr>
        <w:t xml:space="preserve"> подпис</w:t>
      </w:r>
      <w:r w:rsidR="00EF0F9D" w:rsidRPr="005A4076">
        <w:rPr>
          <w:rFonts w:asciiTheme="minorHAnsi" w:hAnsiTheme="minorHAnsi" w:cstheme="minorHAnsi"/>
          <w:i/>
          <w:szCs w:val="24"/>
          <w:highlight w:val="yellow"/>
          <w:lang w:val="bg-BG"/>
        </w:rPr>
        <w:t>и</w:t>
      </w:r>
      <w:r w:rsidRPr="005A4076">
        <w:rPr>
          <w:rFonts w:asciiTheme="minorHAnsi" w:hAnsiTheme="minorHAnsi" w:cstheme="minorHAnsi"/>
          <w:i/>
          <w:szCs w:val="24"/>
          <w:highlight w:val="yellow"/>
          <w:lang w:val="bg-BG"/>
        </w:rPr>
        <w:t xml:space="preserve"> </w:t>
      </w:r>
      <w:bookmarkStart w:id="1" w:name="_Hlk109500137"/>
      <w:r w:rsidRPr="005A4076">
        <w:rPr>
          <w:rFonts w:asciiTheme="minorHAnsi" w:hAnsiTheme="minorHAnsi" w:cstheme="minorHAnsi"/>
          <w:i/>
          <w:szCs w:val="24"/>
          <w:highlight w:val="yellow"/>
          <w:lang w:val="bg-BG"/>
        </w:rPr>
        <w:t>в съответствие със Закона за електронния документ и електронните удостоверителни услуги</w:t>
      </w:r>
      <w:bookmarkEnd w:id="1"/>
      <w:r w:rsidRPr="005A4076">
        <w:rPr>
          <w:rFonts w:asciiTheme="minorHAnsi" w:hAnsiTheme="minorHAnsi" w:cstheme="minorHAnsi"/>
          <w:i/>
          <w:szCs w:val="24"/>
          <w:highlight w:val="yellow"/>
          <w:lang w:val="bg-BG"/>
        </w:rPr>
        <w:t>]</w:t>
      </w:r>
      <w:r w:rsidRPr="005A4076">
        <w:rPr>
          <w:rFonts w:asciiTheme="minorHAnsi" w:hAnsiTheme="minorHAnsi" w:cstheme="minorHAnsi"/>
          <w:szCs w:val="24"/>
          <w:lang w:val="bg-BG"/>
        </w:rPr>
        <w:t>.</w:t>
      </w:r>
    </w:p>
    <w:p w14:paraId="08DA5236" w14:textId="77777777" w:rsidR="00A5759C" w:rsidRPr="005A4076" w:rsidRDefault="00A5759C" w:rsidP="00FE349D">
      <w:pPr>
        <w:spacing w:after="120"/>
        <w:ind w:left="5812" w:hanging="5812"/>
        <w:rPr>
          <w:rFonts w:asciiTheme="minorHAnsi" w:hAnsiTheme="minorHAnsi" w:cstheme="minorHAnsi"/>
          <w:szCs w:val="24"/>
          <w:highlight w:val="yellow"/>
          <w:lang w:val="bg-BG"/>
        </w:rPr>
      </w:pPr>
    </w:p>
    <w:tbl>
      <w:tblPr>
        <w:tblW w:w="0" w:type="auto"/>
        <w:tblLayout w:type="fixed"/>
        <w:tblLook w:val="0000" w:firstRow="0" w:lastRow="0" w:firstColumn="0" w:lastColumn="0" w:noHBand="0" w:noVBand="0"/>
      </w:tblPr>
      <w:tblGrid>
        <w:gridCol w:w="1384"/>
        <w:gridCol w:w="3259"/>
        <w:gridCol w:w="2321"/>
        <w:gridCol w:w="2500"/>
      </w:tblGrid>
      <w:tr w:rsidR="009A0B27" w:rsidRPr="00E93F7F" w14:paraId="69510DAD" w14:textId="77777777" w:rsidTr="00850078">
        <w:tc>
          <w:tcPr>
            <w:tcW w:w="4643" w:type="dxa"/>
            <w:gridSpan w:val="2"/>
          </w:tcPr>
          <w:p w14:paraId="3A90A641" w14:textId="77777777" w:rsidR="009A0B27" w:rsidRPr="005A4076" w:rsidRDefault="00C94AFA" w:rsidP="00FE349D">
            <w:pPr>
              <w:pStyle w:val="BodyText"/>
              <w:spacing w:after="120"/>
              <w:rPr>
                <w:rFonts w:asciiTheme="minorHAnsi" w:hAnsiTheme="minorHAnsi" w:cstheme="minorHAnsi"/>
                <w:b/>
                <w:szCs w:val="24"/>
                <w:lang w:val="bg-BG"/>
              </w:rPr>
            </w:pPr>
            <w:r w:rsidRPr="005A4076">
              <w:rPr>
                <w:rFonts w:asciiTheme="minorHAnsi" w:hAnsiTheme="minorHAnsi" w:cstheme="minorHAnsi"/>
                <w:b/>
                <w:szCs w:val="24"/>
                <w:lang w:val="bg-BG"/>
              </w:rPr>
              <w:t xml:space="preserve">За </w:t>
            </w:r>
            <w:r w:rsidR="00850078" w:rsidRPr="005A4076">
              <w:rPr>
                <w:rFonts w:asciiTheme="minorHAnsi" w:hAnsiTheme="minorHAnsi" w:cstheme="minorHAnsi"/>
                <w:b/>
                <w:szCs w:val="24"/>
                <w:lang w:val="bg-BG"/>
              </w:rPr>
              <w:t>Краен получател</w:t>
            </w:r>
            <w:r w:rsidRPr="005A4076">
              <w:rPr>
                <w:rFonts w:asciiTheme="minorHAnsi" w:hAnsiTheme="minorHAnsi" w:cstheme="minorHAnsi"/>
                <w:b/>
                <w:szCs w:val="24"/>
                <w:lang w:val="bg-BG"/>
              </w:rPr>
              <w:t xml:space="preserve"> </w:t>
            </w:r>
          </w:p>
        </w:tc>
        <w:tc>
          <w:tcPr>
            <w:tcW w:w="4821" w:type="dxa"/>
            <w:gridSpan w:val="2"/>
          </w:tcPr>
          <w:p w14:paraId="5A46CDC6" w14:textId="0A23AA59" w:rsidR="009A0B27" w:rsidRPr="005A4076" w:rsidRDefault="00850078" w:rsidP="00FE349D">
            <w:pPr>
              <w:pStyle w:val="BodyText"/>
              <w:spacing w:after="120"/>
              <w:rPr>
                <w:rFonts w:asciiTheme="minorHAnsi" w:hAnsiTheme="minorHAnsi" w:cstheme="minorHAnsi"/>
                <w:b/>
                <w:szCs w:val="24"/>
                <w:lang w:val="bg-BG"/>
              </w:rPr>
            </w:pPr>
            <w:r w:rsidRPr="005A4076">
              <w:rPr>
                <w:rFonts w:asciiTheme="minorHAnsi" w:hAnsiTheme="minorHAnsi" w:cstheme="minorHAnsi"/>
                <w:b/>
                <w:szCs w:val="24"/>
                <w:lang w:val="bg-BG"/>
              </w:rPr>
              <w:t xml:space="preserve">За </w:t>
            </w:r>
            <w:r w:rsidR="00DB7F60">
              <w:rPr>
                <w:rFonts w:asciiTheme="minorHAnsi" w:hAnsiTheme="minorHAnsi" w:cstheme="minorHAnsi"/>
                <w:b/>
                <w:szCs w:val="24"/>
                <w:lang w:val="bg-BG"/>
              </w:rPr>
              <w:t>Изпълнителен директор на Държавен фонд „Земеделие“</w:t>
            </w:r>
            <w:r w:rsidRPr="005A4076">
              <w:rPr>
                <w:rFonts w:asciiTheme="minorHAnsi" w:hAnsiTheme="minorHAnsi" w:cstheme="minorHAnsi"/>
                <w:b/>
                <w:szCs w:val="24"/>
                <w:lang w:val="bg-BG"/>
              </w:rPr>
              <w:t xml:space="preserve"> </w:t>
            </w:r>
          </w:p>
        </w:tc>
      </w:tr>
      <w:tr w:rsidR="00594CD3" w:rsidRPr="005A4076" w14:paraId="4ED75FB6" w14:textId="77777777" w:rsidTr="00850078">
        <w:trPr>
          <w:cantSplit/>
        </w:trPr>
        <w:tc>
          <w:tcPr>
            <w:tcW w:w="1384" w:type="dxa"/>
          </w:tcPr>
          <w:p w14:paraId="6586A380"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lastRenderedPageBreak/>
              <w:t>Име</w:t>
            </w:r>
          </w:p>
        </w:tc>
        <w:tc>
          <w:tcPr>
            <w:tcW w:w="3259" w:type="dxa"/>
          </w:tcPr>
          <w:p w14:paraId="793B56CA" w14:textId="77777777" w:rsidR="00594CD3" w:rsidRPr="005A4076" w:rsidRDefault="00594CD3" w:rsidP="00FE349D">
            <w:pPr>
              <w:pStyle w:val="BodyText"/>
              <w:spacing w:after="120"/>
              <w:rPr>
                <w:rFonts w:asciiTheme="minorHAnsi" w:hAnsiTheme="minorHAnsi" w:cstheme="minorHAnsi"/>
                <w:szCs w:val="24"/>
                <w:lang w:val="bg-BG"/>
              </w:rPr>
            </w:pPr>
          </w:p>
        </w:tc>
        <w:tc>
          <w:tcPr>
            <w:tcW w:w="2321" w:type="dxa"/>
          </w:tcPr>
          <w:p w14:paraId="747D75CC"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Име</w:t>
            </w:r>
          </w:p>
        </w:tc>
        <w:tc>
          <w:tcPr>
            <w:tcW w:w="2500" w:type="dxa"/>
          </w:tcPr>
          <w:p w14:paraId="0C1CFB0A" w14:textId="77777777" w:rsidR="00594CD3" w:rsidRPr="005A4076" w:rsidRDefault="00594CD3" w:rsidP="00FE349D">
            <w:pPr>
              <w:pStyle w:val="BodyText"/>
              <w:spacing w:after="120"/>
              <w:rPr>
                <w:rFonts w:asciiTheme="minorHAnsi" w:hAnsiTheme="minorHAnsi" w:cstheme="minorHAnsi"/>
                <w:szCs w:val="24"/>
                <w:lang w:val="bg-BG"/>
              </w:rPr>
            </w:pPr>
          </w:p>
        </w:tc>
      </w:tr>
      <w:tr w:rsidR="00594CD3" w:rsidRPr="005A4076" w14:paraId="450DFBEC" w14:textId="77777777" w:rsidTr="00850078">
        <w:trPr>
          <w:cantSplit/>
        </w:trPr>
        <w:tc>
          <w:tcPr>
            <w:tcW w:w="1384" w:type="dxa"/>
          </w:tcPr>
          <w:p w14:paraId="377FA1FC"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Длъжност</w:t>
            </w:r>
          </w:p>
        </w:tc>
        <w:tc>
          <w:tcPr>
            <w:tcW w:w="3259" w:type="dxa"/>
          </w:tcPr>
          <w:p w14:paraId="3676045C" w14:textId="77777777" w:rsidR="00594CD3" w:rsidRPr="005A4076" w:rsidRDefault="00594CD3" w:rsidP="00FE349D">
            <w:pPr>
              <w:pStyle w:val="BodyText"/>
              <w:spacing w:after="120"/>
              <w:rPr>
                <w:rFonts w:asciiTheme="minorHAnsi" w:hAnsiTheme="minorHAnsi" w:cstheme="minorHAnsi"/>
                <w:szCs w:val="24"/>
                <w:lang w:val="bg-BG"/>
              </w:rPr>
            </w:pPr>
          </w:p>
        </w:tc>
        <w:tc>
          <w:tcPr>
            <w:tcW w:w="2321" w:type="dxa"/>
          </w:tcPr>
          <w:p w14:paraId="6891FFA8"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Длъжност</w:t>
            </w:r>
          </w:p>
        </w:tc>
        <w:tc>
          <w:tcPr>
            <w:tcW w:w="2500" w:type="dxa"/>
          </w:tcPr>
          <w:p w14:paraId="4409BFC0" w14:textId="77777777" w:rsidR="00594CD3" w:rsidRPr="005A4076" w:rsidRDefault="00594CD3" w:rsidP="00FE349D">
            <w:pPr>
              <w:pStyle w:val="BodyText"/>
              <w:spacing w:after="120"/>
              <w:rPr>
                <w:rFonts w:asciiTheme="minorHAnsi" w:hAnsiTheme="minorHAnsi" w:cstheme="minorHAnsi"/>
                <w:szCs w:val="24"/>
                <w:lang w:val="bg-BG"/>
              </w:rPr>
            </w:pPr>
          </w:p>
        </w:tc>
      </w:tr>
      <w:tr w:rsidR="00594CD3" w:rsidRPr="005A4076" w14:paraId="0352DC00" w14:textId="77777777" w:rsidTr="00850078">
        <w:trPr>
          <w:cantSplit/>
        </w:trPr>
        <w:tc>
          <w:tcPr>
            <w:tcW w:w="1384" w:type="dxa"/>
          </w:tcPr>
          <w:p w14:paraId="4486580A"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Подпис</w:t>
            </w:r>
          </w:p>
        </w:tc>
        <w:tc>
          <w:tcPr>
            <w:tcW w:w="3259" w:type="dxa"/>
          </w:tcPr>
          <w:p w14:paraId="70EC4029" w14:textId="77777777" w:rsidR="00594CD3" w:rsidRPr="005A4076" w:rsidRDefault="00594CD3" w:rsidP="00FE349D">
            <w:pPr>
              <w:pStyle w:val="BodyText"/>
              <w:spacing w:after="120"/>
              <w:rPr>
                <w:rFonts w:asciiTheme="minorHAnsi" w:hAnsiTheme="minorHAnsi" w:cstheme="minorHAnsi"/>
                <w:szCs w:val="24"/>
                <w:lang w:val="bg-BG"/>
              </w:rPr>
            </w:pPr>
          </w:p>
        </w:tc>
        <w:tc>
          <w:tcPr>
            <w:tcW w:w="2321" w:type="dxa"/>
          </w:tcPr>
          <w:p w14:paraId="32665E81"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Подпис</w:t>
            </w:r>
          </w:p>
        </w:tc>
        <w:tc>
          <w:tcPr>
            <w:tcW w:w="2500" w:type="dxa"/>
          </w:tcPr>
          <w:p w14:paraId="1C444D36" w14:textId="77777777" w:rsidR="00594CD3" w:rsidRPr="005A4076" w:rsidRDefault="00594CD3" w:rsidP="00FE349D">
            <w:pPr>
              <w:pStyle w:val="BodyText"/>
              <w:spacing w:after="120"/>
              <w:rPr>
                <w:rFonts w:asciiTheme="minorHAnsi" w:hAnsiTheme="minorHAnsi" w:cstheme="minorHAnsi"/>
                <w:szCs w:val="24"/>
                <w:lang w:val="bg-BG"/>
              </w:rPr>
            </w:pPr>
          </w:p>
        </w:tc>
      </w:tr>
      <w:tr w:rsidR="00594CD3" w:rsidRPr="005A4076" w14:paraId="0F2B7AE4" w14:textId="77777777" w:rsidTr="00850078">
        <w:trPr>
          <w:cantSplit/>
        </w:trPr>
        <w:tc>
          <w:tcPr>
            <w:tcW w:w="1384" w:type="dxa"/>
          </w:tcPr>
          <w:p w14:paraId="1CCE9523"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Дата</w:t>
            </w:r>
          </w:p>
        </w:tc>
        <w:tc>
          <w:tcPr>
            <w:tcW w:w="3259" w:type="dxa"/>
          </w:tcPr>
          <w:p w14:paraId="3C3C2ED8" w14:textId="77777777" w:rsidR="00594CD3" w:rsidRPr="005A4076" w:rsidRDefault="00594CD3" w:rsidP="00FE349D">
            <w:pPr>
              <w:pStyle w:val="BodyText"/>
              <w:spacing w:after="120"/>
              <w:rPr>
                <w:rFonts w:asciiTheme="minorHAnsi" w:hAnsiTheme="minorHAnsi" w:cstheme="minorHAnsi"/>
                <w:szCs w:val="24"/>
                <w:lang w:val="bg-BG"/>
              </w:rPr>
            </w:pPr>
          </w:p>
        </w:tc>
        <w:tc>
          <w:tcPr>
            <w:tcW w:w="2321" w:type="dxa"/>
          </w:tcPr>
          <w:p w14:paraId="6BDDD7C1"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Дата</w:t>
            </w:r>
          </w:p>
        </w:tc>
        <w:tc>
          <w:tcPr>
            <w:tcW w:w="2500" w:type="dxa"/>
          </w:tcPr>
          <w:p w14:paraId="38AAE54D" w14:textId="77777777" w:rsidR="00594CD3" w:rsidRPr="005A4076" w:rsidRDefault="00594CD3" w:rsidP="00FE349D">
            <w:pPr>
              <w:pStyle w:val="BodyText"/>
              <w:spacing w:after="120"/>
              <w:rPr>
                <w:rFonts w:asciiTheme="minorHAnsi" w:hAnsiTheme="minorHAnsi" w:cstheme="minorHAnsi"/>
                <w:szCs w:val="24"/>
                <w:lang w:val="bg-BG"/>
              </w:rPr>
            </w:pPr>
          </w:p>
        </w:tc>
      </w:tr>
    </w:tbl>
    <w:p w14:paraId="12162DFC" w14:textId="77777777" w:rsidR="009A0B27" w:rsidRPr="005A4076" w:rsidRDefault="009A0B27" w:rsidP="00FE349D">
      <w:pPr>
        <w:spacing w:after="120"/>
        <w:ind w:left="5812" w:hanging="5812"/>
        <w:rPr>
          <w:rFonts w:asciiTheme="minorHAnsi" w:hAnsiTheme="minorHAnsi" w:cstheme="minorHAnsi"/>
          <w:szCs w:val="24"/>
          <w:highlight w:val="yellow"/>
          <w:lang w:val="bg-BG"/>
        </w:rPr>
      </w:pPr>
    </w:p>
    <w:sectPr w:rsidR="009A0B27" w:rsidRPr="005A4076" w:rsidSect="005F18B2">
      <w:headerReference w:type="default" r:id="rId9"/>
      <w:footerReference w:type="default" r:id="rId10"/>
      <w:headerReference w:type="first" r:id="rId11"/>
      <w:pgSz w:w="11906" w:h="16838" w:code="9"/>
      <w:pgMar w:top="284" w:right="1134" w:bottom="567"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99C387" w14:textId="77777777" w:rsidR="005650A0" w:rsidRDefault="005650A0">
      <w:r>
        <w:separator/>
      </w:r>
    </w:p>
  </w:endnote>
  <w:endnote w:type="continuationSeparator" w:id="0">
    <w:p w14:paraId="3F2FC20B" w14:textId="77777777" w:rsidR="005650A0" w:rsidRDefault="00565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1EB62" w14:textId="612FA28A" w:rsidR="00D135A3" w:rsidRPr="00A62371" w:rsidRDefault="00D135A3" w:rsidP="008A6199">
    <w:pPr>
      <w:pStyle w:val="Footer"/>
      <w:tabs>
        <w:tab w:val="clear" w:pos="8640"/>
        <w:tab w:val="right" w:pos="9356"/>
      </w:tabs>
      <w:rPr>
        <w:rFonts w:ascii="Calibri Light" w:hAnsi="Calibri Light" w:cs="Calibri Light"/>
        <w:sz w:val="22"/>
        <w:szCs w:val="22"/>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PAGE </w:instrText>
    </w:r>
    <w:r w:rsidRPr="00A62371">
      <w:rPr>
        <w:rStyle w:val="PageNumber"/>
        <w:rFonts w:ascii="Calibri Light" w:hAnsi="Calibri Light" w:cs="Calibri Light"/>
        <w:sz w:val="22"/>
        <w:szCs w:val="22"/>
      </w:rPr>
      <w:fldChar w:fldCharType="separate"/>
    </w:r>
    <w:r w:rsidR="0087660F">
      <w:rPr>
        <w:rStyle w:val="PageNumber"/>
        <w:rFonts w:ascii="Calibri Light" w:hAnsi="Calibri Light" w:cs="Calibri Light"/>
        <w:noProof/>
        <w:sz w:val="22"/>
        <w:szCs w:val="22"/>
      </w:rPr>
      <w:t>8</w:t>
    </w:r>
    <w:r w:rsidRPr="00A62371">
      <w:rPr>
        <w:rStyle w:val="PageNumber"/>
        <w:rFonts w:ascii="Calibri Light" w:hAnsi="Calibri Light" w:cs="Calibri Light"/>
        <w:sz w:val="22"/>
        <w:szCs w:val="22"/>
      </w:rPr>
      <w:fldChar w:fldCharType="end"/>
    </w:r>
    <w:r w:rsidRPr="00A62371">
      <w:rPr>
        <w:rStyle w:val="PageNumber"/>
        <w:rFonts w:ascii="Calibri Light" w:hAnsi="Calibri Light" w:cs="Calibri Light"/>
        <w:sz w:val="22"/>
        <w:szCs w:val="22"/>
      </w:rPr>
      <w:t>/</w:t>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NUMPAGES </w:instrText>
    </w:r>
    <w:r w:rsidRPr="00A62371">
      <w:rPr>
        <w:rStyle w:val="PageNumber"/>
        <w:rFonts w:ascii="Calibri Light" w:hAnsi="Calibri Light" w:cs="Calibri Light"/>
        <w:sz w:val="22"/>
        <w:szCs w:val="22"/>
      </w:rPr>
      <w:fldChar w:fldCharType="separate"/>
    </w:r>
    <w:r w:rsidR="0087660F">
      <w:rPr>
        <w:rStyle w:val="PageNumber"/>
        <w:rFonts w:ascii="Calibri Light" w:hAnsi="Calibri Light" w:cs="Calibri Light"/>
        <w:noProof/>
        <w:sz w:val="22"/>
        <w:szCs w:val="22"/>
      </w:rPr>
      <w:t>8</w:t>
    </w:r>
    <w:r w:rsidRPr="00A62371">
      <w:rPr>
        <w:rStyle w:val="PageNumber"/>
        <w:rFonts w:ascii="Calibri Light" w:hAnsi="Calibri Light" w:cs="Calibri Light"/>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D0AC49" w14:textId="77777777" w:rsidR="005650A0" w:rsidRDefault="005650A0">
      <w:r>
        <w:separator/>
      </w:r>
    </w:p>
  </w:footnote>
  <w:footnote w:type="continuationSeparator" w:id="0">
    <w:p w14:paraId="2CE419B5" w14:textId="77777777" w:rsidR="005650A0" w:rsidRDefault="005650A0">
      <w:r>
        <w:continuationSeparator/>
      </w:r>
    </w:p>
  </w:footnote>
  <w:footnote w:id="1">
    <w:p w14:paraId="1EC2B8E6" w14:textId="77777777" w:rsidR="00DC2AAF" w:rsidRPr="003E53BA" w:rsidRDefault="00DC2AAF" w:rsidP="00DC2AAF">
      <w:pPr>
        <w:pStyle w:val="FootnoteText"/>
        <w:rPr>
          <w:rFonts w:ascii="Candara" w:hAnsi="Candara"/>
          <w:lang w:val="bg-BG"/>
        </w:rPr>
      </w:pPr>
      <w:r w:rsidRPr="003E53BA">
        <w:rPr>
          <w:rStyle w:val="FootnoteReference"/>
          <w:rFonts w:ascii="Candara" w:hAnsi="Candara"/>
        </w:rPr>
        <w:footnoteRef/>
      </w:r>
      <w:r w:rsidRPr="003E53BA">
        <w:rPr>
          <w:rFonts w:ascii="Candara" w:hAnsi="Candara"/>
        </w:rPr>
        <w:t xml:space="preserve"> </w:t>
      </w:r>
      <w:r w:rsidRPr="003E53BA">
        <w:rPr>
          <w:rFonts w:ascii="Candara" w:hAnsi="Candara"/>
          <w:lang w:val="bg-BG"/>
        </w:rPr>
        <w:t>Изтрива се, ако не е приложимо.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7F854" w14:textId="77777777" w:rsidR="00D135A3" w:rsidRDefault="00D135A3">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0125B" w14:textId="2CF0B176" w:rsidR="00905594" w:rsidRDefault="00841BB7" w:rsidP="00841BB7">
    <w:pPr>
      <w:pStyle w:val="Header"/>
      <w:jc w:val="center"/>
    </w:pPr>
    <w:bookmarkStart w:id="2" w:name="_Hlk128860497"/>
    <w:r>
      <w:rPr>
        <w:noProof/>
        <w:lang w:val="bg-BG" w:eastAsia="bg-BG"/>
      </w:rPr>
      <w:drawing>
        <wp:inline distT="0" distB="0" distL="0" distR="0" wp14:anchorId="6D015D2A" wp14:editId="01C1F8FE">
          <wp:extent cx="5939790" cy="586740"/>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86740"/>
                  </a:xfrm>
                  <a:prstGeom prst="rect">
                    <a:avLst/>
                  </a:prstGeom>
                  <a:noFill/>
                  <a:ln>
                    <a:noFill/>
                  </a:ln>
                </pic:spPr>
              </pic:pic>
            </a:graphicData>
          </a:graphic>
        </wp:inline>
      </w:drawing>
    </w:r>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CF8AF48"/>
    <w:lvl w:ilvl="0">
      <w:start w:val="1"/>
      <w:numFmt w:val="decimal"/>
      <w:pStyle w:val="Heading1"/>
      <w:lvlText w:val="%1."/>
      <w:legacy w:legacy="1" w:legacySpace="120" w:legacyIndent="480"/>
      <w:lvlJc w:val="left"/>
      <w:pPr>
        <w:ind w:left="406" w:hanging="480"/>
      </w:pPr>
    </w:lvl>
    <w:lvl w:ilvl="1">
      <w:start w:val="1"/>
      <w:numFmt w:val="decimal"/>
      <w:lvlText w:val="%1.%2."/>
      <w:legacy w:legacy="1" w:legacySpace="120" w:legacyIndent="600"/>
      <w:lvlJc w:val="left"/>
      <w:pPr>
        <w:ind w:left="1001" w:hanging="600"/>
      </w:pPr>
    </w:lvl>
    <w:lvl w:ilvl="2">
      <w:start w:val="1"/>
      <w:numFmt w:val="decimal"/>
      <w:pStyle w:val="Heading3"/>
      <w:lvlText w:val="%1.%2.%3."/>
      <w:legacy w:legacy="1" w:legacySpace="120" w:legacyIndent="840"/>
      <w:lvlJc w:val="left"/>
      <w:pPr>
        <w:ind w:left="1840" w:hanging="840"/>
      </w:pPr>
    </w:lvl>
    <w:lvl w:ilvl="3">
      <w:start w:val="1"/>
      <w:numFmt w:val="decimal"/>
      <w:pStyle w:val="Heading4"/>
      <w:lvlText w:val="%1.%2.%3.%4."/>
      <w:legacy w:legacy="1" w:legacySpace="120" w:legacyIndent="960"/>
      <w:lvlJc w:val="left"/>
      <w:pPr>
        <w:ind w:left="2804" w:hanging="960"/>
      </w:pPr>
    </w:lvl>
    <w:lvl w:ilvl="4">
      <w:start w:val="1"/>
      <w:numFmt w:val="decimal"/>
      <w:lvlText w:val="%1.%2.%3.%4.%5."/>
      <w:legacy w:legacy="1" w:legacySpace="0" w:legacyIndent="708"/>
      <w:lvlJc w:val="left"/>
      <w:pPr>
        <w:ind w:left="3256" w:hanging="708"/>
      </w:pPr>
    </w:lvl>
    <w:lvl w:ilvl="5">
      <w:start w:val="1"/>
      <w:numFmt w:val="decimal"/>
      <w:lvlText w:val="%1.%2.%3.%4.%5.%6."/>
      <w:legacy w:legacy="1" w:legacySpace="0" w:legacyIndent="708"/>
      <w:lvlJc w:val="left"/>
      <w:pPr>
        <w:ind w:left="3964" w:hanging="708"/>
      </w:pPr>
    </w:lvl>
    <w:lvl w:ilvl="6">
      <w:start w:val="1"/>
      <w:numFmt w:val="decimal"/>
      <w:lvlText w:val="%1.%2.%3.%4.%5.%6.%7."/>
      <w:legacy w:legacy="1" w:legacySpace="0" w:legacyIndent="708"/>
      <w:lvlJc w:val="left"/>
      <w:pPr>
        <w:ind w:left="4672" w:hanging="708"/>
      </w:pPr>
    </w:lvl>
    <w:lvl w:ilvl="7">
      <w:start w:val="1"/>
      <w:numFmt w:val="decimal"/>
      <w:lvlText w:val="%1.%2.%3.%4.%5.%6.%7.%8."/>
      <w:legacy w:legacy="1" w:legacySpace="0" w:legacyIndent="708"/>
      <w:lvlJc w:val="left"/>
      <w:pPr>
        <w:ind w:left="5380" w:hanging="708"/>
      </w:pPr>
    </w:lvl>
    <w:lvl w:ilvl="8">
      <w:numFmt w:val="none"/>
      <w:lvlText w:val=""/>
      <w:lvlJc w:val="left"/>
    </w:lvl>
  </w:abstractNum>
  <w:abstractNum w:abstractNumId="1">
    <w:nsid w:val="08ED1D86"/>
    <w:multiLevelType w:val="hybridMultilevel"/>
    <w:tmpl w:val="E32CC64A"/>
    <w:lvl w:ilvl="0" w:tplc="89BA123A">
      <w:start w:val="1"/>
      <w:numFmt w:val="decimal"/>
      <w:lvlText w:val="4.%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90F4298"/>
    <w:multiLevelType w:val="hybridMultilevel"/>
    <w:tmpl w:val="0282B6A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B950899"/>
    <w:multiLevelType w:val="hybridMultilevel"/>
    <w:tmpl w:val="74DC965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F077DF2"/>
    <w:multiLevelType w:val="hybridMultilevel"/>
    <w:tmpl w:val="51382324"/>
    <w:lvl w:ilvl="0" w:tplc="3684D802">
      <w:start w:val="1"/>
      <w:numFmt w:val="bullet"/>
      <w:lvlText w:val="-"/>
      <w:lvlJc w:val="left"/>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2653390"/>
    <w:multiLevelType w:val="hybridMultilevel"/>
    <w:tmpl w:val="6E2CEFE4"/>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25834EF9"/>
    <w:multiLevelType w:val="hybridMultilevel"/>
    <w:tmpl w:val="E4F646B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76F1800"/>
    <w:multiLevelType w:val="hybridMultilevel"/>
    <w:tmpl w:val="19CC16EC"/>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27AC35DB"/>
    <w:multiLevelType w:val="hybridMultilevel"/>
    <w:tmpl w:val="688A0004"/>
    <w:lvl w:ilvl="0" w:tplc="0D3AE558">
      <w:start w:val="1"/>
      <w:numFmt w:val="lowerRoman"/>
      <w:lvlText w:val="%1)"/>
      <w:lvlJc w:val="right"/>
      <w:pPr>
        <w:ind w:left="1800" w:hanging="360"/>
      </w:pPr>
      <w:rPr>
        <w:rFonts w:hint="default"/>
        <w:i/>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9">
    <w:nsid w:val="2A1B037B"/>
    <w:multiLevelType w:val="hybridMultilevel"/>
    <w:tmpl w:val="841455F6"/>
    <w:lvl w:ilvl="0" w:tplc="E75C6516">
      <w:start w:val="1"/>
      <w:numFmt w:val="lowerRoman"/>
      <w:lvlText w:val="%1)"/>
      <w:lvlJc w:val="right"/>
      <w:pPr>
        <w:ind w:left="759" w:hanging="360"/>
      </w:pPr>
      <w:rPr>
        <w:rFonts w:hint="default"/>
      </w:rPr>
    </w:lvl>
    <w:lvl w:ilvl="1" w:tplc="04020019" w:tentative="1">
      <w:start w:val="1"/>
      <w:numFmt w:val="lowerLetter"/>
      <w:lvlText w:val="%2."/>
      <w:lvlJc w:val="left"/>
      <w:pPr>
        <w:ind w:left="1479" w:hanging="360"/>
      </w:pPr>
    </w:lvl>
    <w:lvl w:ilvl="2" w:tplc="0402001B" w:tentative="1">
      <w:start w:val="1"/>
      <w:numFmt w:val="lowerRoman"/>
      <w:lvlText w:val="%3."/>
      <w:lvlJc w:val="right"/>
      <w:pPr>
        <w:ind w:left="2199" w:hanging="180"/>
      </w:pPr>
    </w:lvl>
    <w:lvl w:ilvl="3" w:tplc="0402000F" w:tentative="1">
      <w:start w:val="1"/>
      <w:numFmt w:val="decimal"/>
      <w:lvlText w:val="%4."/>
      <w:lvlJc w:val="left"/>
      <w:pPr>
        <w:ind w:left="2919" w:hanging="360"/>
      </w:pPr>
    </w:lvl>
    <w:lvl w:ilvl="4" w:tplc="04020019" w:tentative="1">
      <w:start w:val="1"/>
      <w:numFmt w:val="lowerLetter"/>
      <w:lvlText w:val="%5."/>
      <w:lvlJc w:val="left"/>
      <w:pPr>
        <w:ind w:left="3639" w:hanging="360"/>
      </w:pPr>
    </w:lvl>
    <w:lvl w:ilvl="5" w:tplc="0402001B" w:tentative="1">
      <w:start w:val="1"/>
      <w:numFmt w:val="lowerRoman"/>
      <w:lvlText w:val="%6."/>
      <w:lvlJc w:val="right"/>
      <w:pPr>
        <w:ind w:left="4359" w:hanging="180"/>
      </w:pPr>
    </w:lvl>
    <w:lvl w:ilvl="6" w:tplc="0402000F" w:tentative="1">
      <w:start w:val="1"/>
      <w:numFmt w:val="decimal"/>
      <w:lvlText w:val="%7."/>
      <w:lvlJc w:val="left"/>
      <w:pPr>
        <w:ind w:left="5079" w:hanging="360"/>
      </w:pPr>
    </w:lvl>
    <w:lvl w:ilvl="7" w:tplc="04020019" w:tentative="1">
      <w:start w:val="1"/>
      <w:numFmt w:val="lowerLetter"/>
      <w:lvlText w:val="%8."/>
      <w:lvlJc w:val="left"/>
      <w:pPr>
        <w:ind w:left="5799" w:hanging="360"/>
      </w:pPr>
    </w:lvl>
    <w:lvl w:ilvl="8" w:tplc="0402001B" w:tentative="1">
      <w:start w:val="1"/>
      <w:numFmt w:val="lowerRoman"/>
      <w:lvlText w:val="%9."/>
      <w:lvlJc w:val="right"/>
      <w:pPr>
        <w:ind w:left="6519" w:hanging="180"/>
      </w:pPr>
    </w:lvl>
  </w:abstractNum>
  <w:abstractNum w:abstractNumId="10">
    <w:nsid w:val="31170976"/>
    <w:multiLevelType w:val="hybridMultilevel"/>
    <w:tmpl w:val="EA3ED9F4"/>
    <w:lvl w:ilvl="0" w:tplc="BBF8CE64">
      <w:start w:val="1"/>
      <w:numFmt w:val="decimal"/>
      <w:lvlText w:val="1.%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36547575"/>
    <w:multiLevelType w:val="hybridMultilevel"/>
    <w:tmpl w:val="437C80BA"/>
    <w:lvl w:ilvl="0" w:tplc="AA48380E">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38D50BA8"/>
    <w:multiLevelType w:val="hybridMultilevel"/>
    <w:tmpl w:val="A998BC3A"/>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C01307C"/>
    <w:multiLevelType w:val="multilevel"/>
    <w:tmpl w:val="A0BA6B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49591614"/>
    <w:multiLevelType w:val="hybridMultilevel"/>
    <w:tmpl w:val="4E265898"/>
    <w:lvl w:ilvl="0" w:tplc="C9401692">
      <w:numFmt w:val="bullet"/>
      <w:lvlText w:val="-"/>
      <w:lvlJc w:val="left"/>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4A7F1C2E"/>
    <w:multiLevelType w:val="hybridMultilevel"/>
    <w:tmpl w:val="D1B83054"/>
    <w:lvl w:ilvl="0" w:tplc="266C4A0C">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53896A0D"/>
    <w:multiLevelType w:val="hybridMultilevel"/>
    <w:tmpl w:val="5B5AF604"/>
    <w:lvl w:ilvl="0" w:tplc="7A22D18C">
      <w:start w:val="1"/>
      <w:numFmt w:val="decimal"/>
      <w:lvlText w:val="9.%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56610228"/>
    <w:multiLevelType w:val="hybridMultilevel"/>
    <w:tmpl w:val="E3467E36"/>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71F7782"/>
    <w:multiLevelType w:val="hybridMultilevel"/>
    <w:tmpl w:val="7FD2FE44"/>
    <w:lvl w:ilvl="0" w:tplc="D89210AA">
      <w:start w:val="1"/>
      <w:numFmt w:val="decimal"/>
      <w:lvlText w:val="9.2.%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575E005E"/>
    <w:multiLevelType w:val="hybridMultilevel"/>
    <w:tmpl w:val="407AECCA"/>
    <w:lvl w:ilvl="0" w:tplc="382A1732">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628427DC"/>
    <w:multiLevelType w:val="hybridMultilevel"/>
    <w:tmpl w:val="571C439E"/>
    <w:lvl w:ilvl="0" w:tplc="D778998A">
      <w:start w:val="1"/>
      <w:numFmt w:val="decimal"/>
      <w:lvlText w:val="6.%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65397AA2"/>
    <w:multiLevelType w:val="hybridMultilevel"/>
    <w:tmpl w:val="A120E80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673A5C9A"/>
    <w:multiLevelType w:val="hybridMultilevel"/>
    <w:tmpl w:val="87B6E526"/>
    <w:lvl w:ilvl="0" w:tplc="E75C6516">
      <w:start w:val="1"/>
      <w:numFmt w:val="lowerRoman"/>
      <w:lvlText w:val="%1)"/>
      <w:lvlJc w:val="right"/>
      <w:pPr>
        <w:ind w:left="1069"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nsid w:val="6A132E7F"/>
    <w:multiLevelType w:val="hybridMultilevel"/>
    <w:tmpl w:val="BF56DCAC"/>
    <w:lvl w:ilvl="0" w:tplc="FFFFFFFF">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742B748B"/>
    <w:multiLevelType w:val="hybridMultilevel"/>
    <w:tmpl w:val="1A6E7026"/>
    <w:lvl w:ilvl="0" w:tplc="1BB4442A">
      <w:start w:val="1"/>
      <w:numFmt w:val="decimal"/>
      <w:lvlText w:val="2.%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757C59F5"/>
    <w:multiLevelType w:val="hybridMultilevel"/>
    <w:tmpl w:val="4FB2EB86"/>
    <w:lvl w:ilvl="0" w:tplc="CBDC706E">
      <w:start w:val="1"/>
      <w:numFmt w:val="decimal"/>
      <w:lvlText w:val="9.2.%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7D2A04A9"/>
    <w:multiLevelType w:val="hybridMultilevel"/>
    <w:tmpl w:val="6FE0864E"/>
    <w:lvl w:ilvl="0" w:tplc="5482868E">
      <w:start w:val="4"/>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13"/>
  </w:num>
  <w:num w:numId="4">
    <w:abstractNumId w:val="29"/>
  </w:num>
  <w:num w:numId="5">
    <w:abstractNumId w:val="4"/>
  </w:num>
  <w:num w:numId="6">
    <w:abstractNumId w:val="7"/>
  </w:num>
  <w:num w:numId="7">
    <w:abstractNumId w:val="12"/>
  </w:num>
  <w:num w:numId="8">
    <w:abstractNumId w:val="8"/>
  </w:num>
  <w:num w:numId="9">
    <w:abstractNumId w:val="15"/>
  </w:num>
  <w:num w:numId="10">
    <w:abstractNumId w:val="3"/>
  </w:num>
  <w:num w:numId="11">
    <w:abstractNumId w:val="24"/>
  </w:num>
  <w:num w:numId="12">
    <w:abstractNumId w:val="6"/>
  </w:num>
  <w:num w:numId="13">
    <w:abstractNumId w:val="2"/>
  </w:num>
  <w:num w:numId="14">
    <w:abstractNumId w:val="5"/>
  </w:num>
  <w:num w:numId="15">
    <w:abstractNumId w:val="25"/>
  </w:num>
  <w:num w:numId="16">
    <w:abstractNumId w:val="10"/>
  </w:num>
  <w:num w:numId="17">
    <w:abstractNumId w:val="27"/>
  </w:num>
  <w:num w:numId="18">
    <w:abstractNumId w:val="18"/>
  </w:num>
  <w:num w:numId="19">
    <w:abstractNumId w:val="1"/>
  </w:num>
  <w:num w:numId="20">
    <w:abstractNumId w:val="17"/>
  </w:num>
  <w:num w:numId="21">
    <w:abstractNumId w:val="23"/>
  </w:num>
  <w:num w:numId="22">
    <w:abstractNumId w:val="11"/>
  </w:num>
  <w:num w:numId="23">
    <w:abstractNumId w:val="16"/>
  </w:num>
  <w:num w:numId="24">
    <w:abstractNumId w:val="19"/>
  </w:num>
  <w:num w:numId="25">
    <w:abstractNumId w:val="9"/>
  </w:num>
  <w:num w:numId="26">
    <w:abstractNumId w:val="20"/>
  </w:num>
  <w:num w:numId="27">
    <w:abstractNumId w:val="22"/>
  </w:num>
  <w:num w:numId="28">
    <w:abstractNumId w:val="28"/>
  </w:num>
  <w:num w:numId="29">
    <w:abstractNumId w:val="26"/>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26814"/>
    <w:rsid w:val="00002253"/>
    <w:rsid w:val="000338B0"/>
    <w:rsid w:val="00034D41"/>
    <w:rsid w:val="00037EE0"/>
    <w:rsid w:val="00046086"/>
    <w:rsid w:val="00050EB9"/>
    <w:rsid w:val="00053BA0"/>
    <w:rsid w:val="00061198"/>
    <w:rsid w:val="00061933"/>
    <w:rsid w:val="00073597"/>
    <w:rsid w:val="00083FFF"/>
    <w:rsid w:val="000963EA"/>
    <w:rsid w:val="000A033C"/>
    <w:rsid w:val="000B01B1"/>
    <w:rsid w:val="000B1CCA"/>
    <w:rsid w:val="000C13E7"/>
    <w:rsid w:val="000C1B9F"/>
    <w:rsid w:val="000D33AA"/>
    <w:rsid w:val="000D68DA"/>
    <w:rsid w:val="000E19CD"/>
    <w:rsid w:val="00105BB8"/>
    <w:rsid w:val="001103EA"/>
    <w:rsid w:val="001122CA"/>
    <w:rsid w:val="001239D4"/>
    <w:rsid w:val="001244BD"/>
    <w:rsid w:val="00135118"/>
    <w:rsid w:val="00135A0A"/>
    <w:rsid w:val="0015067A"/>
    <w:rsid w:val="0015149F"/>
    <w:rsid w:val="001603EA"/>
    <w:rsid w:val="00163BD1"/>
    <w:rsid w:val="001706D3"/>
    <w:rsid w:val="00173CA8"/>
    <w:rsid w:val="00182178"/>
    <w:rsid w:val="00182C9B"/>
    <w:rsid w:val="0018427B"/>
    <w:rsid w:val="00190ED2"/>
    <w:rsid w:val="00194C60"/>
    <w:rsid w:val="00194E20"/>
    <w:rsid w:val="001A1681"/>
    <w:rsid w:val="001B31FD"/>
    <w:rsid w:val="001C4904"/>
    <w:rsid w:val="001E475F"/>
    <w:rsid w:val="001F2CAD"/>
    <w:rsid w:val="001F2CD3"/>
    <w:rsid w:val="001F4FE2"/>
    <w:rsid w:val="00200410"/>
    <w:rsid w:val="00200C50"/>
    <w:rsid w:val="0020254F"/>
    <w:rsid w:val="00214D75"/>
    <w:rsid w:val="002168E6"/>
    <w:rsid w:val="00227038"/>
    <w:rsid w:val="00242A9A"/>
    <w:rsid w:val="00246B9D"/>
    <w:rsid w:val="002479E7"/>
    <w:rsid w:val="0025307C"/>
    <w:rsid w:val="00263C71"/>
    <w:rsid w:val="00265252"/>
    <w:rsid w:val="00272296"/>
    <w:rsid w:val="0027627A"/>
    <w:rsid w:val="00281031"/>
    <w:rsid w:val="00293A37"/>
    <w:rsid w:val="002972A6"/>
    <w:rsid w:val="002A58E4"/>
    <w:rsid w:val="002A7515"/>
    <w:rsid w:val="002B42E9"/>
    <w:rsid w:val="002B4C21"/>
    <w:rsid w:val="002C3999"/>
    <w:rsid w:val="002D06A2"/>
    <w:rsid w:val="002D6076"/>
    <w:rsid w:val="002E1787"/>
    <w:rsid w:val="002E60D5"/>
    <w:rsid w:val="002F1067"/>
    <w:rsid w:val="00305006"/>
    <w:rsid w:val="00326D72"/>
    <w:rsid w:val="00331976"/>
    <w:rsid w:val="00332C77"/>
    <w:rsid w:val="003420B1"/>
    <w:rsid w:val="00343BEA"/>
    <w:rsid w:val="00345476"/>
    <w:rsid w:val="00346386"/>
    <w:rsid w:val="003703E8"/>
    <w:rsid w:val="003903B0"/>
    <w:rsid w:val="003B6F35"/>
    <w:rsid w:val="003C005F"/>
    <w:rsid w:val="003C43BD"/>
    <w:rsid w:val="003D1571"/>
    <w:rsid w:val="003D357B"/>
    <w:rsid w:val="003D70DF"/>
    <w:rsid w:val="003D78F5"/>
    <w:rsid w:val="003E53BA"/>
    <w:rsid w:val="003E55BD"/>
    <w:rsid w:val="003E5AF9"/>
    <w:rsid w:val="003F6606"/>
    <w:rsid w:val="00407EB0"/>
    <w:rsid w:val="00414EED"/>
    <w:rsid w:val="00416C67"/>
    <w:rsid w:val="004205EB"/>
    <w:rsid w:val="004219C3"/>
    <w:rsid w:val="00422873"/>
    <w:rsid w:val="00424E92"/>
    <w:rsid w:val="00433F75"/>
    <w:rsid w:val="00434FCB"/>
    <w:rsid w:val="00436AD4"/>
    <w:rsid w:val="00443051"/>
    <w:rsid w:val="00443E4E"/>
    <w:rsid w:val="00445FAA"/>
    <w:rsid w:val="00455A04"/>
    <w:rsid w:val="0046194F"/>
    <w:rsid w:val="00466F6E"/>
    <w:rsid w:val="0047227A"/>
    <w:rsid w:val="00474608"/>
    <w:rsid w:val="00475B8B"/>
    <w:rsid w:val="00486B03"/>
    <w:rsid w:val="00490ED3"/>
    <w:rsid w:val="00490FB1"/>
    <w:rsid w:val="0049105F"/>
    <w:rsid w:val="00491340"/>
    <w:rsid w:val="00493922"/>
    <w:rsid w:val="00495609"/>
    <w:rsid w:val="00495DFE"/>
    <w:rsid w:val="0049673A"/>
    <w:rsid w:val="00497C89"/>
    <w:rsid w:val="004A6C6F"/>
    <w:rsid w:val="004A7EBB"/>
    <w:rsid w:val="004B3109"/>
    <w:rsid w:val="004B5CC4"/>
    <w:rsid w:val="004C0628"/>
    <w:rsid w:val="004C3E8A"/>
    <w:rsid w:val="004D02A0"/>
    <w:rsid w:val="004D4AE7"/>
    <w:rsid w:val="004E342F"/>
    <w:rsid w:val="004E738C"/>
    <w:rsid w:val="004F179E"/>
    <w:rsid w:val="004F2C21"/>
    <w:rsid w:val="004F2DD1"/>
    <w:rsid w:val="00500910"/>
    <w:rsid w:val="00514493"/>
    <w:rsid w:val="0052236A"/>
    <w:rsid w:val="0052602D"/>
    <w:rsid w:val="0053142F"/>
    <w:rsid w:val="00533F0D"/>
    <w:rsid w:val="00540AC0"/>
    <w:rsid w:val="00542F41"/>
    <w:rsid w:val="0055668F"/>
    <w:rsid w:val="005619D5"/>
    <w:rsid w:val="00561D62"/>
    <w:rsid w:val="005650A0"/>
    <w:rsid w:val="00570B62"/>
    <w:rsid w:val="00583EEE"/>
    <w:rsid w:val="00592CA5"/>
    <w:rsid w:val="00594CD3"/>
    <w:rsid w:val="005A4076"/>
    <w:rsid w:val="005C3BD0"/>
    <w:rsid w:val="005C7440"/>
    <w:rsid w:val="005D10B4"/>
    <w:rsid w:val="005D1610"/>
    <w:rsid w:val="005E6531"/>
    <w:rsid w:val="005E6808"/>
    <w:rsid w:val="005E709A"/>
    <w:rsid w:val="005F18B2"/>
    <w:rsid w:val="005F3086"/>
    <w:rsid w:val="006011AB"/>
    <w:rsid w:val="00601823"/>
    <w:rsid w:val="0061446D"/>
    <w:rsid w:val="00620223"/>
    <w:rsid w:val="0062244D"/>
    <w:rsid w:val="0062316D"/>
    <w:rsid w:val="00625D72"/>
    <w:rsid w:val="00633F63"/>
    <w:rsid w:val="006368F1"/>
    <w:rsid w:val="00644C93"/>
    <w:rsid w:val="00646B1E"/>
    <w:rsid w:val="00647FD7"/>
    <w:rsid w:val="00650B15"/>
    <w:rsid w:val="00651C38"/>
    <w:rsid w:val="00656C54"/>
    <w:rsid w:val="00656CAA"/>
    <w:rsid w:val="00673DB8"/>
    <w:rsid w:val="00677603"/>
    <w:rsid w:val="0068085C"/>
    <w:rsid w:val="00680C1D"/>
    <w:rsid w:val="006916E1"/>
    <w:rsid w:val="00693325"/>
    <w:rsid w:val="006957C3"/>
    <w:rsid w:val="006973C5"/>
    <w:rsid w:val="006C0F5D"/>
    <w:rsid w:val="006D41D3"/>
    <w:rsid w:val="006D4C81"/>
    <w:rsid w:val="006E127F"/>
    <w:rsid w:val="006E1F62"/>
    <w:rsid w:val="006E5F30"/>
    <w:rsid w:val="006E7138"/>
    <w:rsid w:val="006F280B"/>
    <w:rsid w:val="006F35FC"/>
    <w:rsid w:val="0071258A"/>
    <w:rsid w:val="00717F4F"/>
    <w:rsid w:val="0072782C"/>
    <w:rsid w:val="00727B25"/>
    <w:rsid w:val="0074161E"/>
    <w:rsid w:val="007479AE"/>
    <w:rsid w:val="007500EA"/>
    <w:rsid w:val="007541B9"/>
    <w:rsid w:val="0076084E"/>
    <w:rsid w:val="00767163"/>
    <w:rsid w:val="00770A82"/>
    <w:rsid w:val="00772F19"/>
    <w:rsid w:val="00786EE7"/>
    <w:rsid w:val="00791CFE"/>
    <w:rsid w:val="007B759D"/>
    <w:rsid w:val="007C3974"/>
    <w:rsid w:val="007C61B5"/>
    <w:rsid w:val="007C6727"/>
    <w:rsid w:val="007D0DFB"/>
    <w:rsid w:val="007D224B"/>
    <w:rsid w:val="007D24B4"/>
    <w:rsid w:val="007D310D"/>
    <w:rsid w:val="007F737F"/>
    <w:rsid w:val="00806EFC"/>
    <w:rsid w:val="00812799"/>
    <w:rsid w:val="00826814"/>
    <w:rsid w:val="00831890"/>
    <w:rsid w:val="00835634"/>
    <w:rsid w:val="00835FA2"/>
    <w:rsid w:val="00841BB7"/>
    <w:rsid w:val="00845286"/>
    <w:rsid w:val="00845377"/>
    <w:rsid w:val="00850078"/>
    <w:rsid w:val="00851CE3"/>
    <w:rsid w:val="00852522"/>
    <w:rsid w:val="008641B9"/>
    <w:rsid w:val="00866C4F"/>
    <w:rsid w:val="00867F75"/>
    <w:rsid w:val="0087660F"/>
    <w:rsid w:val="00881498"/>
    <w:rsid w:val="00884179"/>
    <w:rsid w:val="00884525"/>
    <w:rsid w:val="00897539"/>
    <w:rsid w:val="008A1CC9"/>
    <w:rsid w:val="008A6199"/>
    <w:rsid w:val="008A6B0E"/>
    <w:rsid w:val="008B39BC"/>
    <w:rsid w:val="008B7122"/>
    <w:rsid w:val="008C17C5"/>
    <w:rsid w:val="008C3309"/>
    <w:rsid w:val="008C3B8E"/>
    <w:rsid w:val="008C4A82"/>
    <w:rsid w:val="008C5F81"/>
    <w:rsid w:val="008C6A20"/>
    <w:rsid w:val="008D7A9B"/>
    <w:rsid w:val="008E4E3C"/>
    <w:rsid w:val="008F5ECA"/>
    <w:rsid w:val="00904140"/>
    <w:rsid w:val="009044AF"/>
    <w:rsid w:val="00905594"/>
    <w:rsid w:val="00911C25"/>
    <w:rsid w:val="00911E06"/>
    <w:rsid w:val="009207FF"/>
    <w:rsid w:val="00921874"/>
    <w:rsid w:val="00922004"/>
    <w:rsid w:val="00922E04"/>
    <w:rsid w:val="00930151"/>
    <w:rsid w:val="009462FA"/>
    <w:rsid w:val="0094739B"/>
    <w:rsid w:val="009518C8"/>
    <w:rsid w:val="009612DD"/>
    <w:rsid w:val="00965E2A"/>
    <w:rsid w:val="00967B57"/>
    <w:rsid w:val="009743C2"/>
    <w:rsid w:val="009766E5"/>
    <w:rsid w:val="009827F5"/>
    <w:rsid w:val="00987952"/>
    <w:rsid w:val="009A0B27"/>
    <w:rsid w:val="009A44BD"/>
    <w:rsid w:val="009B0CA9"/>
    <w:rsid w:val="009B0F60"/>
    <w:rsid w:val="009C1BD5"/>
    <w:rsid w:val="009D182E"/>
    <w:rsid w:val="009D3122"/>
    <w:rsid w:val="009D3142"/>
    <w:rsid w:val="009D7C90"/>
    <w:rsid w:val="009E2482"/>
    <w:rsid w:val="009E39FE"/>
    <w:rsid w:val="009E5267"/>
    <w:rsid w:val="009F0486"/>
    <w:rsid w:val="009F3AB5"/>
    <w:rsid w:val="009F3D06"/>
    <w:rsid w:val="009F4E41"/>
    <w:rsid w:val="009F7F5B"/>
    <w:rsid w:val="00A01ECD"/>
    <w:rsid w:val="00A26261"/>
    <w:rsid w:val="00A27F82"/>
    <w:rsid w:val="00A30104"/>
    <w:rsid w:val="00A309E0"/>
    <w:rsid w:val="00A3407A"/>
    <w:rsid w:val="00A40385"/>
    <w:rsid w:val="00A40FB6"/>
    <w:rsid w:val="00A4154D"/>
    <w:rsid w:val="00A53821"/>
    <w:rsid w:val="00A5759C"/>
    <w:rsid w:val="00A62371"/>
    <w:rsid w:val="00A64338"/>
    <w:rsid w:val="00A73795"/>
    <w:rsid w:val="00A73E12"/>
    <w:rsid w:val="00A767C8"/>
    <w:rsid w:val="00A82171"/>
    <w:rsid w:val="00A910C9"/>
    <w:rsid w:val="00AA0518"/>
    <w:rsid w:val="00AA0D35"/>
    <w:rsid w:val="00AA2DBC"/>
    <w:rsid w:val="00AA65A6"/>
    <w:rsid w:val="00AC3BBC"/>
    <w:rsid w:val="00AD2433"/>
    <w:rsid w:val="00AE1C08"/>
    <w:rsid w:val="00AE69B0"/>
    <w:rsid w:val="00AF1D96"/>
    <w:rsid w:val="00B05CA6"/>
    <w:rsid w:val="00B33155"/>
    <w:rsid w:val="00B35883"/>
    <w:rsid w:val="00B37404"/>
    <w:rsid w:val="00B47CD6"/>
    <w:rsid w:val="00B52F27"/>
    <w:rsid w:val="00B53CF3"/>
    <w:rsid w:val="00B53F71"/>
    <w:rsid w:val="00B60E07"/>
    <w:rsid w:val="00B73556"/>
    <w:rsid w:val="00BA37F5"/>
    <w:rsid w:val="00BB24CD"/>
    <w:rsid w:val="00BB3E02"/>
    <w:rsid w:val="00BC023E"/>
    <w:rsid w:val="00BC1120"/>
    <w:rsid w:val="00BC2544"/>
    <w:rsid w:val="00BC4951"/>
    <w:rsid w:val="00BC6F0F"/>
    <w:rsid w:val="00BE09CD"/>
    <w:rsid w:val="00BE17E7"/>
    <w:rsid w:val="00BE512A"/>
    <w:rsid w:val="00BE54CF"/>
    <w:rsid w:val="00BF018A"/>
    <w:rsid w:val="00BF0A0B"/>
    <w:rsid w:val="00BF6D22"/>
    <w:rsid w:val="00C12C08"/>
    <w:rsid w:val="00C166BF"/>
    <w:rsid w:val="00C17786"/>
    <w:rsid w:val="00C17F51"/>
    <w:rsid w:val="00C25AAA"/>
    <w:rsid w:val="00C2718F"/>
    <w:rsid w:val="00C27880"/>
    <w:rsid w:val="00C329DD"/>
    <w:rsid w:val="00C36181"/>
    <w:rsid w:val="00C417A9"/>
    <w:rsid w:val="00C439B6"/>
    <w:rsid w:val="00C47B46"/>
    <w:rsid w:val="00C54FFF"/>
    <w:rsid w:val="00C60D6D"/>
    <w:rsid w:val="00C63B41"/>
    <w:rsid w:val="00C6490F"/>
    <w:rsid w:val="00C75563"/>
    <w:rsid w:val="00C76FC5"/>
    <w:rsid w:val="00C839EA"/>
    <w:rsid w:val="00C8737C"/>
    <w:rsid w:val="00C93FD2"/>
    <w:rsid w:val="00C94AFA"/>
    <w:rsid w:val="00CA6252"/>
    <w:rsid w:val="00CB362C"/>
    <w:rsid w:val="00CC2C66"/>
    <w:rsid w:val="00CC4997"/>
    <w:rsid w:val="00CD202F"/>
    <w:rsid w:val="00CD24E6"/>
    <w:rsid w:val="00CD7B38"/>
    <w:rsid w:val="00CE5986"/>
    <w:rsid w:val="00CF2D5A"/>
    <w:rsid w:val="00CF320E"/>
    <w:rsid w:val="00D10E19"/>
    <w:rsid w:val="00D11A9B"/>
    <w:rsid w:val="00D135A3"/>
    <w:rsid w:val="00D30C08"/>
    <w:rsid w:val="00D329F7"/>
    <w:rsid w:val="00D37918"/>
    <w:rsid w:val="00D40147"/>
    <w:rsid w:val="00D52FE3"/>
    <w:rsid w:val="00D5323F"/>
    <w:rsid w:val="00D663D9"/>
    <w:rsid w:val="00D85403"/>
    <w:rsid w:val="00D93C97"/>
    <w:rsid w:val="00D95485"/>
    <w:rsid w:val="00DA7770"/>
    <w:rsid w:val="00DB40EB"/>
    <w:rsid w:val="00DB7F60"/>
    <w:rsid w:val="00DC2AAF"/>
    <w:rsid w:val="00DD5B85"/>
    <w:rsid w:val="00DE1A0C"/>
    <w:rsid w:val="00DF2103"/>
    <w:rsid w:val="00DF4BB3"/>
    <w:rsid w:val="00DF4F17"/>
    <w:rsid w:val="00DF6243"/>
    <w:rsid w:val="00E02D77"/>
    <w:rsid w:val="00E03FD5"/>
    <w:rsid w:val="00E13D51"/>
    <w:rsid w:val="00E20BF3"/>
    <w:rsid w:val="00E20CF9"/>
    <w:rsid w:val="00E27E52"/>
    <w:rsid w:val="00E3167A"/>
    <w:rsid w:val="00E418F9"/>
    <w:rsid w:val="00E42A92"/>
    <w:rsid w:val="00E52EA7"/>
    <w:rsid w:val="00E5309D"/>
    <w:rsid w:val="00E67ED2"/>
    <w:rsid w:val="00E85C20"/>
    <w:rsid w:val="00E876DD"/>
    <w:rsid w:val="00E8770F"/>
    <w:rsid w:val="00E93F7F"/>
    <w:rsid w:val="00E95731"/>
    <w:rsid w:val="00E95A0F"/>
    <w:rsid w:val="00EA35AE"/>
    <w:rsid w:val="00EA5CE3"/>
    <w:rsid w:val="00EB1594"/>
    <w:rsid w:val="00EB5743"/>
    <w:rsid w:val="00ED25FF"/>
    <w:rsid w:val="00EE1AA0"/>
    <w:rsid w:val="00EE44C8"/>
    <w:rsid w:val="00EF0F9D"/>
    <w:rsid w:val="00EF2492"/>
    <w:rsid w:val="00EF53BE"/>
    <w:rsid w:val="00EF78FA"/>
    <w:rsid w:val="00F12CA8"/>
    <w:rsid w:val="00F205B1"/>
    <w:rsid w:val="00F220C0"/>
    <w:rsid w:val="00F2578A"/>
    <w:rsid w:val="00F263F4"/>
    <w:rsid w:val="00F305A3"/>
    <w:rsid w:val="00F3375F"/>
    <w:rsid w:val="00F51955"/>
    <w:rsid w:val="00F525CF"/>
    <w:rsid w:val="00F5756B"/>
    <w:rsid w:val="00F60A56"/>
    <w:rsid w:val="00F63509"/>
    <w:rsid w:val="00F664F0"/>
    <w:rsid w:val="00F70048"/>
    <w:rsid w:val="00F80301"/>
    <w:rsid w:val="00F840F9"/>
    <w:rsid w:val="00F9125F"/>
    <w:rsid w:val="00F95953"/>
    <w:rsid w:val="00FA348E"/>
    <w:rsid w:val="00FA57B7"/>
    <w:rsid w:val="00FA6249"/>
    <w:rsid w:val="00FA6303"/>
    <w:rsid w:val="00FC3608"/>
    <w:rsid w:val="00FC710A"/>
    <w:rsid w:val="00FD6D8A"/>
    <w:rsid w:val="00FE1320"/>
    <w:rsid w:val="00FE349D"/>
    <w:rsid w:val="00FE43BD"/>
    <w:rsid w:val="00FE4C8B"/>
    <w:rsid w:val="00FF2C3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808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FR"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semiHidden/>
    <w:pPr>
      <w:ind w:left="720" w:hanging="720"/>
    </w:pPr>
    <w:rPr>
      <w:sz w:val="20"/>
    </w:r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lang w:val="en-GB"/>
    </w:rPr>
  </w:style>
  <w:style w:type="paragraph" w:styleId="BalloonText">
    <w:name w:val="Balloon Text"/>
    <w:basedOn w:val="Normal"/>
    <w:semiHidden/>
    <w:rsid w:val="00466F6E"/>
    <w:rPr>
      <w:rFonts w:ascii="Tahoma" w:hAnsi="Tahoma" w:cs="Tahoma"/>
      <w:sz w:val="16"/>
      <w:szCs w:val="16"/>
    </w:rPr>
  </w:style>
  <w:style w:type="paragraph" w:styleId="BodyTextIndent">
    <w:name w:val="Body Text Indent"/>
    <w:basedOn w:val="Normal"/>
    <w:rsid w:val="006E5F30"/>
    <w:pPr>
      <w:spacing w:after="120"/>
      <w:ind w:left="283"/>
      <w:jc w:val="both"/>
    </w:pPr>
    <w:rPr>
      <w:lang w:val="en-GB"/>
    </w:rPr>
  </w:style>
  <w:style w:type="character" w:styleId="CommentReference">
    <w:name w:val="annotation reference"/>
    <w:semiHidden/>
    <w:rsid w:val="00625D72"/>
    <w:rPr>
      <w:sz w:val="16"/>
      <w:szCs w:val="16"/>
    </w:rPr>
  </w:style>
  <w:style w:type="paragraph" w:styleId="CommentText">
    <w:name w:val="annotation text"/>
    <w:basedOn w:val="Normal"/>
    <w:semiHidden/>
    <w:rsid w:val="00625D72"/>
    <w:rPr>
      <w:sz w:val="20"/>
    </w:rPr>
  </w:style>
  <w:style w:type="paragraph" w:styleId="CommentSubject">
    <w:name w:val="annotation subject"/>
    <w:basedOn w:val="CommentText"/>
    <w:next w:val="CommentText"/>
    <w:semiHidden/>
    <w:rsid w:val="00625D72"/>
    <w:rPr>
      <w:b/>
      <w:bCs/>
    </w:rPr>
  </w:style>
  <w:style w:type="paragraph" w:customStyle="1" w:styleId="CharCharCharCharCharCharChar">
    <w:name w:val="Char Char Char Char Char Char Char"/>
    <w:basedOn w:val="Normal"/>
    <w:rsid w:val="00BB3E02"/>
    <w:pPr>
      <w:tabs>
        <w:tab w:val="left" w:pos="709"/>
      </w:tabs>
    </w:pPr>
    <w:rPr>
      <w:rFonts w:ascii="Tahoma" w:hAnsi="Tahoma"/>
      <w:szCs w:val="24"/>
      <w:lang w:val="pl-PL" w:eastAsia="pl-PL"/>
    </w:rPr>
  </w:style>
  <w:style w:type="paragraph" w:customStyle="1" w:styleId="CharCharChar1CharCharChar1CharCharCharCharCharCharChar">
    <w:name w:val="Char Char Char1 Char Char Char1 Char Char Char Char Char Char Char"/>
    <w:basedOn w:val="Normal"/>
    <w:rsid w:val="00897539"/>
    <w:pPr>
      <w:tabs>
        <w:tab w:val="left" w:pos="709"/>
      </w:tabs>
    </w:pPr>
    <w:rPr>
      <w:rFonts w:ascii="Tahoma" w:hAnsi="Tahoma"/>
      <w:szCs w:val="24"/>
      <w:lang w:val="pl-PL" w:eastAsia="pl-PL"/>
    </w:rPr>
  </w:style>
  <w:style w:type="table" w:styleId="TableGrid">
    <w:name w:val="Table Grid"/>
    <w:basedOn w:val="TableNormal"/>
    <w:uiPriority w:val="39"/>
    <w:rsid w:val="00905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45FAA"/>
    <w:rPr>
      <w:sz w:val="24"/>
      <w:lang w:val="fr-FR" w:eastAsia="en-US"/>
    </w:rPr>
  </w:style>
  <w:style w:type="character" w:customStyle="1" w:styleId="FooterChar">
    <w:name w:val="Footer Char"/>
    <w:basedOn w:val="DefaultParagraphFont"/>
    <w:link w:val="Footer"/>
    <w:uiPriority w:val="99"/>
    <w:rsid w:val="00A62371"/>
    <w:rPr>
      <w:sz w:val="24"/>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FR"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semiHidden/>
    <w:pPr>
      <w:ind w:left="720" w:hanging="720"/>
    </w:pPr>
    <w:rPr>
      <w:sz w:val="20"/>
    </w:r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lang w:val="en-GB"/>
    </w:rPr>
  </w:style>
  <w:style w:type="paragraph" w:styleId="BalloonText">
    <w:name w:val="Balloon Text"/>
    <w:basedOn w:val="Normal"/>
    <w:semiHidden/>
    <w:rsid w:val="00466F6E"/>
    <w:rPr>
      <w:rFonts w:ascii="Tahoma" w:hAnsi="Tahoma" w:cs="Tahoma"/>
      <w:sz w:val="16"/>
      <w:szCs w:val="16"/>
    </w:rPr>
  </w:style>
  <w:style w:type="paragraph" w:styleId="BodyTextIndent">
    <w:name w:val="Body Text Indent"/>
    <w:basedOn w:val="Normal"/>
    <w:rsid w:val="006E5F30"/>
    <w:pPr>
      <w:spacing w:after="120"/>
      <w:ind w:left="283"/>
      <w:jc w:val="both"/>
    </w:pPr>
    <w:rPr>
      <w:lang w:val="en-GB"/>
    </w:rPr>
  </w:style>
  <w:style w:type="character" w:styleId="CommentReference">
    <w:name w:val="annotation reference"/>
    <w:semiHidden/>
    <w:rsid w:val="00625D72"/>
    <w:rPr>
      <w:sz w:val="16"/>
      <w:szCs w:val="16"/>
    </w:rPr>
  </w:style>
  <w:style w:type="paragraph" w:styleId="CommentText">
    <w:name w:val="annotation text"/>
    <w:basedOn w:val="Normal"/>
    <w:semiHidden/>
    <w:rsid w:val="00625D72"/>
    <w:rPr>
      <w:sz w:val="20"/>
    </w:rPr>
  </w:style>
  <w:style w:type="paragraph" w:styleId="CommentSubject">
    <w:name w:val="annotation subject"/>
    <w:basedOn w:val="CommentText"/>
    <w:next w:val="CommentText"/>
    <w:semiHidden/>
    <w:rsid w:val="00625D72"/>
    <w:rPr>
      <w:b/>
      <w:bCs/>
    </w:rPr>
  </w:style>
  <w:style w:type="paragraph" w:customStyle="1" w:styleId="CharCharCharCharCharCharChar">
    <w:name w:val="Char Char Char Char Char Char Char"/>
    <w:basedOn w:val="Normal"/>
    <w:rsid w:val="00BB3E02"/>
    <w:pPr>
      <w:tabs>
        <w:tab w:val="left" w:pos="709"/>
      </w:tabs>
    </w:pPr>
    <w:rPr>
      <w:rFonts w:ascii="Tahoma" w:hAnsi="Tahoma"/>
      <w:szCs w:val="24"/>
      <w:lang w:val="pl-PL" w:eastAsia="pl-PL"/>
    </w:rPr>
  </w:style>
  <w:style w:type="paragraph" w:customStyle="1" w:styleId="CharCharChar1CharCharChar1CharCharCharCharCharCharChar">
    <w:name w:val="Char Char Char1 Char Char Char1 Char Char Char Char Char Char Char"/>
    <w:basedOn w:val="Normal"/>
    <w:rsid w:val="00897539"/>
    <w:pPr>
      <w:tabs>
        <w:tab w:val="left" w:pos="709"/>
      </w:tabs>
    </w:pPr>
    <w:rPr>
      <w:rFonts w:ascii="Tahoma" w:hAnsi="Tahoma"/>
      <w:szCs w:val="24"/>
      <w:lang w:val="pl-PL" w:eastAsia="pl-PL"/>
    </w:rPr>
  </w:style>
  <w:style w:type="table" w:styleId="TableGrid">
    <w:name w:val="Table Grid"/>
    <w:basedOn w:val="TableNormal"/>
    <w:uiPriority w:val="39"/>
    <w:rsid w:val="00905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45FAA"/>
    <w:rPr>
      <w:sz w:val="24"/>
      <w:lang w:val="fr-FR" w:eastAsia="en-US"/>
    </w:rPr>
  </w:style>
  <w:style w:type="character" w:customStyle="1" w:styleId="FooterChar">
    <w:name w:val="Footer Char"/>
    <w:basedOn w:val="DefaultParagraphFont"/>
    <w:link w:val="Footer"/>
    <w:uiPriority w:val="99"/>
    <w:rsid w:val="00A62371"/>
    <w:rPr>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29152">
      <w:bodyDiv w:val="1"/>
      <w:marLeft w:val="0"/>
      <w:marRight w:val="0"/>
      <w:marTop w:val="0"/>
      <w:marBottom w:val="0"/>
      <w:divBdr>
        <w:top w:val="none" w:sz="0" w:space="0" w:color="auto"/>
        <w:left w:val="none" w:sz="0" w:space="0" w:color="auto"/>
        <w:bottom w:val="none" w:sz="0" w:space="0" w:color="auto"/>
        <w:right w:val="none" w:sz="0" w:space="0" w:color="auto"/>
      </w:divBdr>
    </w:div>
    <w:div w:id="23914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177B5-022E-4FED-8BEA-62861A299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2564</Words>
  <Characters>14619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User</dc:creator>
  <cp:keywords/>
  <dc:description/>
  <cp:lastModifiedBy>MZHG</cp:lastModifiedBy>
  <cp:revision>13</cp:revision>
  <cp:lastPrinted>2007-08-16T07:53:00Z</cp:lastPrinted>
  <dcterms:created xsi:type="dcterms:W3CDTF">2023-04-04T12:13:00Z</dcterms:created>
  <dcterms:modified xsi:type="dcterms:W3CDTF">2023-04-05T05:05:00Z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GrammarlyDocumentId">
    <vt:lpwstr>54e876caed7fae5fa933c505cdcd90241fa6e413a94a932fbbb55c25c452b8fa</vt:lpwstr>
  </property>
</Properties>
</file>