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E1" w:rsidRDefault="005F44E0" w:rsidP="007174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262CE1">
        <w:rPr>
          <w:rFonts w:ascii="Verdana" w:hAnsi="Verdana"/>
          <w:b/>
          <w:lang w:val="bg-BG"/>
        </w:rPr>
        <w:t>СП</w:t>
      </w:r>
      <w:r w:rsidR="00262CE1">
        <w:rPr>
          <w:rFonts w:ascii="Verdana" w:hAnsi="Verdana"/>
          <w:b/>
          <w:lang w:val="bg-BG"/>
        </w:rPr>
        <w:t>ИСЪК НА ПРОЕКТНИТЕ ПРЕДЛОЖЕНИЯ,</w:t>
      </w:r>
    </w:p>
    <w:p w:rsidR="00262CE1" w:rsidRPr="00262CE1" w:rsidRDefault="005F44E0" w:rsidP="007174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262CE1">
        <w:rPr>
          <w:rFonts w:ascii="Verdana" w:hAnsi="Verdana"/>
          <w:b/>
          <w:lang w:val="bg-BG"/>
        </w:rPr>
        <w:t>КОИТО НЕ СЕ ДОПУСКАТ ДО ТЕХНИЧЕСКА И ФИНАНСОВА ОЦЕНКА</w:t>
      </w:r>
    </w:p>
    <w:p w:rsidR="00717459" w:rsidRDefault="00717459" w:rsidP="00717459">
      <w:pPr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940B8" w:rsidRDefault="00A940B8" w:rsidP="00717459">
      <w:pPr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62CE1">
        <w:rPr>
          <w:rFonts w:ascii="Verdana" w:hAnsi="Verdana"/>
          <w:b/>
          <w:sz w:val="20"/>
          <w:szCs w:val="20"/>
          <w:lang w:val="bg-BG"/>
        </w:rPr>
        <w:t>ПО ПРОЦЕДУРА ЗА ПРЕДОСТАВЯНЕ НА БЕЗВЪЗМ</w:t>
      </w:r>
      <w:r w:rsidR="00886106" w:rsidRPr="00262CE1">
        <w:rPr>
          <w:rFonts w:ascii="Verdana" w:hAnsi="Verdana"/>
          <w:b/>
          <w:sz w:val="20"/>
          <w:szCs w:val="20"/>
          <w:lang w:val="bg-BG"/>
        </w:rPr>
        <w:t>Е</w:t>
      </w:r>
      <w:r w:rsidRPr="00262CE1">
        <w:rPr>
          <w:rFonts w:ascii="Verdana" w:hAnsi="Verdana"/>
          <w:b/>
          <w:sz w:val="20"/>
          <w:szCs w:val="20"/>
          <w:lang w:val="bg-BG"/>
        </w:rPr>
        <w:t xml:space="preserve">ЗДНА ФИНАНСОВА ПОМОЩ № </w:t>
      </w:r>
      <w:r w:rsidR="009A0453" w:rsidRPr="009A0453">
        <w:rPr>
          <w:rFonts w:ascii="Verdana" w:hAnsi="Verdana"/>
          <w:b/>
          <w:sz w:val="20"/>
          <w:szCs w:val="20"/>
          <w:lang w:val="bg-BG"/>
        </w:rPr>
        <w:t>BG06RDNP001-1.004 по подмярка 1.2. „Демонстрационни дейности и действия по осведомяване“ от мярка 1 „Трансфер на знания и действия за осведомяване“ от Програма за развитие на селските райони за периода 2014-2020 г.</w:t>
      </w:r>
    </w:p>
    <w:p w:rsidR="00262CE1" w:rsidRPr="00C56136" w:rsidRDefault="00262CE1" w:rsidP="00717459">
      <w:pPr>
        <w:pStyle w:val="Titlefront"/>
        <w:spacing w:before="0" w:line="276" w:lineRule="auto"/>
        <w:rPr>
          <w:rFonts w:ascii="Verdana" w:hAnsi="Verdana"/>
          <w:b w:val="0"/>
          <w:sz w:val="20"/>
          <w:shd w:val="clear" w:color="auto" w:fill="FF99CC"/>
          <w:lang w:val="bg-BG"/>
        </w:rPr>
      </w:pPr>
      <w:r w:rsidRPr="00C56136">
        <w:rPr>
          <w:rFonts w:ascii="Verdana" w:hAnsi="Verdana"/>
          <w:b w:val="0"/>
          <w:i/>
          <w:sz w:val="20"/>
        </w:rPr>
        <w:t>(</w:t>
      </w:r>
      <w:proofErr w:type="spellStart"/>
      <w:proofErr w:type="gramStart"/>
      <w:r w:rsidRPr="00C56136">
        <w:rPr>
          <w:rFonts w:ascii="Verdana" w:hAnsi="Verdana"/>
          <w:b w:val="0"/>
          <w:i/>
          <w:sz w:val="20"/>
        </w:rPr>
        <w:t>наименование</w:t>
      </w:r>
      <w:proofErr w:type="spellEnd"/>
      <w:proofErr w:type="gramEnd"/>
      <w:r w:rsidRPr="00C56136">
        <w:rPr>
          <w:rFonts w:ascii="Verdana" w:hAnsi="Verdana"/>
          <w:b w:val="0"/>
          <w:i/>
          <w:sz w:val="20"/>
        </w:rPr>
        <w:t xml:space="preserve"> на </w:t>
      </w:r>
      <w:proofErr w:type="spellStart"/>
      <w:r w:rsidRPr="00C56136">
        <w:rPr>
          <w:rFonts w:ascii="Verdana" w:hAnsi="Verdana"/>
          <w:b w:val="0"/>
          <w:i/>
          <w:sz w:val="20"/>
        </w:rPr>
        <w:t>процедурата</w:t>
      </w:r>
      <w:proofErr w:type="spellEnd"/>
      <w:r w:rsidRPr="00C56136">
        <w:rPr>
          <w:rFonts w:ascii="Verdana" w:hAnsi="Verdana"/>
          <w:b w:val="0"/>
          <w:i/>
          <w:sz w:val="20"/>
        </w:rPr>
        <w:t>/</w:t>
      </w:r>
      <w:proofErr w:type="spellStart"/>
      <w:r w:rsidRPr="00C56136">
        <w:rPr>
          <w:rFonts w:ascii="Verdana" w:hAnsi="Verdana"/>
          <w:b w:val="0"/>
          <w:i/>
          <w:sz w:val="20"/>
        </w:rPr>
        <w:t>мярката</w:t>
      </w:r>
      <w:proofErr w:type="spellEnd"/>
      <w:r w:rsidRPr="00C56136">
        <w:rPr>
          <w:rFonts w:ascii="Verdana" w:hAnsi="Verdana"/>
          <w:b w:val="0"/>
          <w:i/>
          <w:sz w:val="20"/>
        </w:rPr>
        <w:t xml:space="preserve"> и №)</w:t>
      </w:r>
    </w:p>
    <w:p w:rsidR="00886106" w:rsidRPr="00262CE1" w:rsidRDefault="00886106" w:rsidP="00717459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5000" w:type="pct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710"/>
        <w:gridCol w:w="2697"/>
        <w:gridCol w:w="2889"/>
        <w:gridCol w:w="2889"/>
        <w:gridCol w:w="5601"/>
      </w:tblGrid>
      <w:tr w:rsidR="00717459" w:rsidRPr="0009377A" w:rsidTr="002E7F33">
        <w:trPr>
          <w:trHeight w:val="1642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7459" w:rsidRPr="0009377A" w:rsidRDefault="00717459" w:rsidP="00717459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09377A">
              <w:rPr>
                <w:rFonts w:ascii="Verdana" w:hAnsi="Verdana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7459" w:rsidRPr="0009377A" w:rsidRDefault="00717459" w:rsidP="00F0003B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09377A">
              <w:rPr>
                <w:rFonts w:ascii="Verdana" w:hAnsi="Verdana"/>
                <w:b/>
                <w:sz w:val="20"/>
                <w:szCs w:val="20"/>
                <w:lang w:val="bg-BG"/>
              </w:rPr>
              <w:t>Рег.№ на проектното предложение от ИСУН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7459" w:rsidRPr="0009377A" w:rsidRDefault="00717459" w:rsidP="00717459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09377A">
              <w:rPr>
                <w:rFonts w:ascii="Verdana" w:hAnsi="Verdana"/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7459" w:rsidRPr="0009377A" w:rsidRDefault="00717459" w:rsidP="00717459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09377A">
              <w:rPr>
                <w:rFonts w:ascii="Verdana" w:hAnsi="Verdana"/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459" w:rsidRDefault="00717459" w:rsidP="00717459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09377A">
              <w:rPr>
                <w:rFonts w:ascii="Verdana" w:hAnsi="Verdana"/>
                <w:b/>
                <w:sz w:val="20"/>
                <w:szCs w:val="20"/>
                <w:lang w:val="bg-BG"/>
              </w:rPr>
              <w:t>Основание за недопускане д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о техническа и финансова оценка</w:t>
            </w:r>
          </w:p>
          <w:p w:rsidR="00717459" w:rsidRPr="00717459" w:rsidRDefault="00717459" w:rsidP="00717459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17459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17459">
              <w:rPr>
                <w:rFonts w:ascii="Verdana" w:hAnsi="Verdana"/>
                <w:i/>
                <w:sz w:val="20"/>
                <w:szCs w:val="20"/>
                <w:lang w:val="bg-BG"/>
              </w:rPr>
              <w:t>посочват се конкретните основания, а не само препратки към документите и условията, които не са изпълнени)</w:t>
            </w:r>
          </w:p>
        </w:tc>
      </w:tr>
      <w:tr w:rsidR="00717459" w:rsidRPr="0009377A" w:rsidTr="002E7F33">
        <w:trPr>
          <w:trHeight w:val="1538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7459" w:rsidRPr="00D16195" w:rsidRDefault="00D16195" w:rsidP="009A0453">
            <w:pPr>
              <w:pStyle w:val="Tableline"/>
              <w:snapToGrid w:val="0"/>
              <w:spacing w:before="0" w:after="0" w:line="27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9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7459" w:rsidRPr="0009377A" w:rsidRDefault="00D16195" w:rsidP="00D16195">
            <w:pPr>
              <w:pStyle w:val="Tableline"/>
              <w:snapToGrid w:val="0"/>
              <w:spacing w:before="0" w:after="0"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16195">
              <w:rPr>
                <w:rFonts w:ascii="Verdana" w:hAnsi="Verdana"/>
                <w:sz w:val="20"/>
                <w:szCs w:val="20"/>
                <w:lang w:val="bg-BG"/>
              </w:rPr>
              <w:t>BG06RDNP001-1.004-0008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7459" w:rsidRPr="0009377A" w:rsidRDefault="00D16195" w:rsidP="00D16195">
            <w:pPr>
              <w:pStyle w:val="Tableline"/>
              <w:snapToGrid w:val="0"/>
              <w:spacing w:before="0" w:after="0"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16195">
              <w:rPr>
                <w:rFonts w:ascii="Verdana" w:hAnsi="Verdana"/>
                <w:sz w:val="20"/>
                <w:szCs w:val="20"/>
                <w:lang w:val="bg-BG"/>
              </w:rPr>
              <w:t>ПРОФ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ЕСИОНАЛНА ГИМНАЗИЯ ПО ТУРИЗЪМ И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16195">
              <w:rPr>
                <w:rFonts w:ascii="Verdana" w:hAnsi="Verdana"/>
                <w:sz w:val="20"/>
                <w:szCs w:val="20"/>
                <w:lang w:val="bg-BG"/>
              </w:rPr>
              <w:t xml:space="preserve">ХРАНИТЕЛНИ ТЕХНОЛОГИИ "НИКОЛА ДИМОВ"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7459" w:rsidRPr="0009377A" w:rsidRDefault="00D16195" w:rsidP="00D16195">
            <w:pPr>
              <w:pStyle w:val="Tableline"/>
              <w:snapToGrid w:val="0"/>
              <w:spacing w:before="0" w:after="0"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16195">
              <w:rPr>
                <w:rFonts w:ascii="Verdana" w:hAnsi="Verdana"/>
                <w:sz w:val="20"/>
                <w:szCs w:val="20"/>
                <w:lang w:val="bg-BG"/>
              </w:rPr>
              <w:t>Добри практики за повишаване на производителността и устойчиво развитие на земеделските стопанства</w:t>
            </w:r>
          </w:p>
        </w:tc>
        <w:tc>
          <w:tcPr>
            <w:tcW w:w="18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459" w:rsidRPr="0009377A" w:rsidRDefault="002E7F33" w:rsidP="00717459">
            <w:pPr>
              <w:pStyle w:val="Tableline"/>
              <w:snapToGrid w:val="0"/>
              <w:spacing w:before="0" w:after="0" w:line="276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E7F33">
              <w:rPr>
                <w:rFonts w:ascii="Verdana" w:hAnsi="Verdana"/>
                <w:sz w:val="20"/>
                <w:szCs w:val="20"/>
                <w:lang w:val="bg-BG"/>
              </w:rPr>
              <w:t>Предвидените в проектното пр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едложение дейности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E7F33">
              <w:rPr>
                <w:rFonts w:ascii="Verdana" w:hAnsi="Verdana"/>
                <w:sz w:val="20"/>
                <w:szCs w:val="20"/>
                <w:lang w:val="bg-BG"/>
              </w:rPr>
              <w:t>не съответстват на определението за демонстрационни дейности и не отговарят на условията за допустимост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  <w:r w:rsidRPr="002E7F33">
              <w:rPr>
                <w:rFonts w:ascii="Verdana" w:hAnsi="Verdana"/>
                <w:sz w:val="20"/>
                <w:szCs w:val="20"/>
                <w:lang w:val="bg-BG"/>
              </w:rPr>
              <w:t xml:space="preserve"> предвидени в утвърдените насоки по процедурата.</w:t>
            </w:r>
          </w:p>
        </w:tc>
      </w:tr>
    </w:tbl>
    <w:p w:rsidR="00717459" w:rsidRDefault="00717459" w:rsidP="00717459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17459" w:rsidRPr="00262CE1" w:rsidRDefault="00717459" w:rsidP="00717459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A06E8" w:rsidRPr="00262CE1" w:rsidRDefault="00D874BF" w:rsidP="00717459">
      <w:pPr>
        <w:spacing w:line="276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62CE1">
        <w:rPr>
          <w:rFonts w:ascii="Verdana" w:hAnsi="Verdana"/>
          <w:b/>
          <w:sz w:val="20"/>
          <w:szCs w:val="20"/>
          <w:lang w:val="bg-BG"/>
        </w:rPr>
        <w:t>ЗАБЕЛЕЖКА:</w:t>
      </w:r>
      <w:r w:rsidRPr="00F0003B">
        <w:rPr>
          <w:rFonts w:ascii="Verdana" w:hAnsi="Verdana"/>
          <w:sz w:val="20"/>
          <w:szCs w:val="20"/>
          <w:lang w:val="bg-BG"/>
        </w:rPr>
        <w:t xml:space="preserve"> </w:t>
      </w:r>
      <w:r w:rsidRPr="00262CE1">
        <w:rPr>
          <w:rFonts w:ascii="Verdana" w:hAnsi="Verdana"/>
          <w:sz w:val="20"/>
          <w:szCs w:val="20"/>
          <w:lang w:val="bg-BG"/>
        </w:rPr>
        <w:t>Кандидатите, чиито проектни предложения са</w:t>
      </w:r>
      <w:r w:rsidR="00685D9D" w:rsidRPr="00262CE1">
        <w:rPr>
          <w:rFonts w:ascii="Verdana" w:hAnsi="Verdana"/>
          <w:sz w:val="20"/>
          <w:szCs w:val="20"/>
          <w:lang w:val="bg-BG"/>
        </w:rPr>
        <w:t xml:space="preserve"> предложени за</w:t>
      </w:r>
      <w:r w:rsidRPr="00262CE1">
        <w:rPr>
          <w:rFonts w:ascii="Verdana" w:hAnsi="Verdana"/>
          <w:sz w:val="20"/>
          <w:szCs w:val="20"/>
          <w:lang w:val="bg-BG"/>
        </w:rPr>
        <w:t xml:space="preserve"> </w:t>
      </w:r>
      <w:r w:rsidR="00685D9D" w:rsidRPr="00262CE1">
        <w:rPr>
          <w:rFonts w:ascii="Verdana" w:hAnsi="Verdana"/>
          <w:sz w:val="20"/>
          <w:szCs w:val="20"/>
          <w:lang w:val="bg-BG"/>
        </w:rPr>
        <w:t xml:space="preserve">отхвърляне </w:t>
      </w:r>
      <w:r w:rsidR="00252824" w:rsidRPr="00262CE1">
        <w:rPr>
          <w:rFonts w:ascii="Verdana" w:hAnsi="Verdana"/>
          <w:sz w:val="20"/>
          <w:szCs w:val="20"/>
          <w:lang w:val="bg-BG"/>
        </w:rPr>
        <w:t xml:space="preserve">на етап </w:t>
      </w:r>
      <w:r w:rsidR="00252824" w:rsidRPr="00262CE1">
        <w:rPr>
          <w:rFonts w:ascii="Verdana" w:hAnsi="Verdana"/>
          <w:iCs/>
          <w:sz w:val="20"/>
          <w:szCs w:val="20"/>
          <w:lang w:val="bg-BG"/>
        </w:rPr>
        <w:t xml:space="preserve">оценка на административно съответствие </w:t>
      </w:r>
      <w:r w:rsidR="00775769" w:rsidRPr="00262CE1">
        <w:rPr>
          <w:rFonts w:ascii="Verdana" w:hAnsi="Verdana"/>
          <w:iCs/>
          <w:sz w:val="20"/>
          <w:szCs w:val="20"/>
          <w:lang w:val="bg-BG"/>
        </w:rPr>
        <w:t xml:space="preserve">и </w:t>
      </w:r>
      <w:r w:rsidR="00775769" w:rsidRPr="00EE50B8">
        <w:rPr>
          <w:rFonts w:ascii="Verdana" w:hAnsi="Verdana"/>
          <w:iCs/>
          <w:sz w:val="20"/>
          <w:szCs w:val="20"/>
          <w:lang w:val="bg-BG"/>
        </w:rPr>
        <w:t xml:space="preserve">допустимост </w:t>
      </w:r>
      <w:r w:rsidR="00252824" w:rsidRPr="00EE50B8">
        <w:rPr>
          <w:rFonts w:ascii="Verdana" w:hAnsi="Verdana"/>
          <w:iCs/>
          <w:sz w:val="20"/>
          <w:szCs w:val="20"/>
          <w:lang w:val="bg-BG"/>
        </w:rPr>
        <w:t>по горепосочената процедура</w:t>
      </w:r>
      <w:r w:rsidR="008D2063">
        <w:rPr>
          <w:rFonts w:ascii="Verdana" w:hAnsi="Verdana"/>
          <w:iCs/>
          <w:sz w:val="20"/>
          <w:szCs w:val="20"/>
          <w:lang w:val="bg-BG"/>
        </w:rPr>
        <w:t>,</w:t>
      </w:r>
      <w:r w:rsidRPr="00EE50B8">
        <w:rPr>
          <w:rFonts w:ascii="Verdana" w:hAnsi="Verdana"/>
          <w:sz w:val="20"/>
          <w:szCs w:val="20"/>
          <w:lang w:val="bg-BG"/>
        </w:rPr>
        <w:t xml:space="preserve"> могат </w:t>
      </w:r>
      <w:r w:rsidR="00EE50B8" w:rsidRPr="00EE50B8">
        <w:rPr>
          <w:rFonts w:ascii="Verdana" w:hAnsi="Verdana"/>
          <w:sz w:val="20"/>
          <w:szCs w:val="20"/>
          <w:lang w:val="bg-BG"/>
        </w:rPr>
        <w:t>в едноседмичен</w:t>
      </w:r>
      <w:r w:rsidR="00EE50B8" w:rsidRPr="00262CE1">
        <w:rPr>
          <w:rFonts w:ascii="Verdana" w:hAnsi="Verdana"/>
          <w:sz w:val="20"/>
          <w:szCs w:val="20"/>
          <w:lang w:val="bg-BG"/>
        </w:rPr>
        <w:t xml:space="preserve"> срок от съобщаването</w:t>
      </w:r>
      <w:r w:rsidR="00EE50B8" w:rsidRPr="00EE50B8">
        <w:rPr>
          <w:rFonts w:ascii="Verdana" w:hAnsi="Verdana"/>
          <w:sz w:val="20"/>
          <w:szCs w:val="20"/>
          <w:lang w:val="bg-BG"/>
        </w:rPr>
        <w:t xml:space="preserve"> </w:t>
      </w:r>
      <w:r w:rsidRPr="00EE50B8">
        <w:rPr>
          <w:rFonts w:ascii="Verdana" w:hAnsi="Verdana"/>
          <w:sz w:val="20"/>
          <w:szCs w:val="20"/>
          <w:lang w:val="bg-BG"/>
        </w:rPr>
        <w:t xml:space="preserve">да подадат </w:t>
      </w:r>
      <w:r w:rsidR="00357E3E" w:rsidRPr="00EE50B8">
        <w:rPr>
          <w:rFonts w:ascii="Verdana" w:hAnsi="Verdana"/>
          <w:sz w:val="20"/>
          <w:szCs w:val="20"/>
          <w:lang w:val="bg-BG"/>
        </w:rPr>
        <w:t xml:space="preserve">пред </w:t>
      </w:r>
      <w:r w:rsidR="00EE50B8" w:rsidRPr="00EE50B8">
        <w:rPr>
          <w:rFonts w:ascii="Verdana" w:hAnsi="Verdana"/>
          <w:sz w:val="20"/>
          <w:szCs w:val="20"/>
          <w:lang w:val="bg-BG"/>
        </w:rPr>
        <w:t>Ръководител</w:t>
      </w:r>
      <w:r w:rsidR="00D6381E">
        <w:rPr>
          <w:rFonts w:ascii="Verdana" w:hAnsi="Verdana"/>
          <w:sz w:val="20"/>
          <w:szCs w:val="20"/>
          <w:lang w:val="bg-BG"/>
        </w:rPr>
        <w:t>я</w:t>
      </w:r>
      <w:r w:rsidR="00EE50B8" w:rsidRPr="00EE50B8">
        <w:rPr>
          <w:rFonts w:ascii="Verdana" w:hAnsi="Verdana"/>
          <w:sz w:val="20"/>
          <w:szCs w:val="20"/>
          <w:lang w:val="bg-BG"/>
        </w:rPr>
        <w:t xml:space="preserve"> на управляващия орган на ПРСР 2014-2020</w:t>
      </w:r>
      <w:r w:rsidR="00D66B2C" w:rsidRPr="00D66B2C">
        <w:rPr>
          <w:rFonts w:ascii="Verdana" w:hAnsi="Verdana"/>
          <w:sz w:val="20"/>
          <w:szCs w:val="20"/>
          <w:lang w:val="bg-BG"/>
        </w:rPr>
        <w:t xml:space="preserve"> </w:t>
      </w:r>
      <w:r w:rsidR="00D66B2C" w:rsidRPr="00EE50B8">
        <w:rPr>
          <w:rFonts w:ascii="Verdana" w:hAnsi="Verdana"/>
          <w:sz w:val="20"/>
          <w:szCs w:val="20"/>
          <w:lang w:val="bg-BG"/>
        </w:rPr>
        <w:t xml:space="preserve">писмени възражения срещу </w:t>
      </w:r>
      <w:r w:rsidR="00D66B2C" w:rsidRPr="00D66B2C">
        <w:rPr>
          <w:rFonts w:ascii="Verdana" w:hAnsi="Verdana"/>
          <w:sz w:val="20"/>
          <w:szCs w:val="20"/>
          <w:lang w:val="bg-BG"/>
        </w:rPr>
        <w:t>мотивите и основанията, довели до недопускането им до ТФО</w:t>
      </w:r>
      <w:r w:rsidR="005F44E0" w:rsidRPr="00262CE1">
        <w:rPr>
          <w:rFonts w:ascii="Verdana" w:hAnsi="Verdana"/>
          <w:sz w:val="20"/>
          <w:szCs w:val="20"/>
          <w:lang w:val="bg-BG"/>
        </w:rPr>
        <w:t>.</w:t>
      </w:r>
    </w:p>
    <w:sectPr w:rsidR="009A06E8" w:rsidRPr="00262CE1" w:rsidSect="00F0003B">
      <w:headerReference w:type="default" r:id="rId8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BE" w:rsidRDefault="00DD06BE">
      <w:r>
        <w:separator/>
      </w:r>
    </w:p>
  </w:endnote>
  <w:endnote w:type="continuationSeparator" w:id="0">
    <w:p w:rsidR="00DD06BE" w:rsidRDefault="00D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BE" w:rsidRDefault="00DD06BE">
      <w:r>
        <w:separator/>
      </w:r>
    </w:p>
  </w:footnote>
  <w:footnote w:type="continuationSeparator" w:id="0">
    <w:p w:rsidR="00DD06BE" w:rsidRDefault="00DD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31"/>
      <w:gridCol w:w="10105"/>
      <w:gridCol w:w="2150"/>
    </w:tblGrid>
    <w:tr w:rsidR="00057E3A" w:rsidTr="00262CE1">
      <w:trPr>
        <w:cantSplit/>
        <w:trHeight w:val="1519"/>
      </w:trPr>
      <w:tc>
        <w:tcPr>
          <w:tcW w:w="856" w:type="pct"/>
          <w:vAlign w:val="center"/>
        </w:tcPr>
        <w:p w:rsidR="00057E3A" w:rsidRPr="008B7877" w:rsidRDefault="00057E3A" w:rsidP="001A627E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caps/>
            </w:rPr>
          </w:pPr>
          <w:r>
            <w:object w:dxaOrig="2910" w:dyaOrig="2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70.3pt" o:ole="">
                <v:imagedata r:id="rId1" o:title=""/>
              </v:shape>
              <o:OLEObject Type="Embed" ProgID="PBrush" ShapeID="_x0000_i1025" DrawAspect="Content" ObjectID="_1739194205" r:id="rId2"/>
            </w:object>
          </w:r>
        </w:p>
      </w:tc>
      <w:tc>
        <w:tcPr>
          <w:tcW w:w="3417" w:type="pct"/>
          <w:vAlign w:val="center"/>
        </w:tcPr>
        <w:p w:rsidR="00057E3A" w:rsidRPr="00C91028" w:rsidRDefault="00057E3A" w:rsidP="001A627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325FF">
            <w:rPr>
              <w:rFonts w:ascii="Verdana" w:hAnsi="Verdana"/>
              <w:b/>
              <w:sz w:val="20"/>
              <w:szCs w:val="20"/>
              <w:lang w:val="ru-RU"/>
            </w:rPr>
            <w:t xml:space="preserve">ПРИЛОЖЕНИЕ </w:t>
          </w:r>
          <w:r w:rsidRPr="00D325FF">
            <w:rPr>
              <w:rFonts w:ascii="Verdana" w:hAnsi="Verdana"/>
              <w:b/>
              <w:sz w:val="20"/>
              <w:szCs w:val="20"/>
            </w:rPr>
            <w:t xml:space="preserve">№ </w:t>
          </w:r>
          <w:r w:rsidR="001A627E">
            <w:rPr>
              <w:rFonts w:ascii="Verdana" w:hAnsi="Verdana"/>
              <w:b/>
              <w:sz w:val="20"/>
              <w:szCs w:val="20"/>
            </w:rPr>
            <w:t>15</w:t>
          </w:r>
        </w:p>
        <w:p w:rsidR="00057E3A" w:rsidRPr="001A627E" w:rsidRDefault="00057E3A" w:rsidP="001A627E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Verdana" w:hAnsi="Verdana"/>
              <w:sz w:val="20"/>
              <w:lang w:val="bg-BG"/>
            </w:rPr>
          </w:pPr>
          <w:proofErr w:type="spellStart"/>
          <w:r>
            <w:rPr>
              <w:rFonts w:ascii="Verdana" w:hAnsi="Verdana"/>
              <w:b/>
              <w:sz w:val="20"/>
              <w:lang w:eastAsia="de-DE"/>
            </w:rPr>
            <w:t>Списък</w:t>
          </w:r>
          <w:proofErr w:type="spellEnd"/>
          <w:r>
            <w:rPr>
              <w:rFonts w:ascii="Verdana" w:hAnsi="Verdana"/>
              <w:b/>
              <w:sz w:val="20"/>
              <w:lang w:eastAsia="de-DE"/>
            </w:rPr>
            <w:t xml:space="preserve"> на </w:t>
          </w:r>
          <w:proofErr w:type="spellStart"/>
          <w:r>
            <w:rPr>
              <w:rFonts w:ascii="Verdana" w:hAnsi="Verdana"/>
              <w:b/>
              <w:sz w:val="20"/>
              <w:lang w:eastAsia="de-DE"/>
            </w:rPr>
            <w:t>проектните</w:t>
          </w:r>
          <w:proofErr w:type="spellEnd"/>
          <w:r>
            <w:rPr>
              <w:rFonts w:ascii="Verdana" w:hAnsi="Verdana"/>
              <w:b/>
              <w:sz w:val="20"/>
              <w:lang w:eastAsia="de-DE"/>
            </w:rPr>
            <w:t xml:space="preserve"> </w:t>
          </w:r>
          <w:proofErr w:type="spellStart"/>
          <w:r>
            <w:rPr>
              <w:rFonts w:ascii="Verdana" w:hAnsi="Verdana"/>
              <w:b/>
              <w:sz w:val="20"/>
              <w:lang w:eastAsia="de-DE"/>
            </w:rPr>
            <w:t>предложения</w:t>
          </w:r>
          <w:proofErr w:type="spellEnd"/>
          <w:r w:rsidR="001A627E">
            <w:rPr>
              <w:rFonts w:ascii="Verdana" w:hAnsi="Verdana"/>
              <w:b/>
              <w:sz w:val="20"/>
              <w:lang w:val="bg-BG" w:eastAsia="de-DE"/>
            </w:rPr>
            <w:t>, които не се допускат до Техническа и финансова оценка</w:t>
          </w:r>
        </w:p>
      </w:tc>
      <w:tc>
        <w:tcPr>
          <w:tcW w:w="727" w:type="pct"/>
          <w:vAlign w:val="center"/>
        </w:tcPr>
        <w:p w:rsidR="00057E3A" w:rsidRPr="009E4C36" w:rsidRDefault="00057E3A" w:rsidP="001A627E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Verdana" w:hAnsi="Verdana"/>
              <w:sz w:val="20"/>
            </w:rPr>
          </w:pPr>
          <w:r w:rsidRPr="009E4C36">
            <w:rPr>
              <w:rFonts w:ascii="Verdana" w:hAnsi="Verdana"/>
              <w:sz w:val="20"/>
              <w:lang w:val="be-BY"/>
            </w:rPr>
            <w:t xml:space="preserve">Версия </w:t>
          </w:r>
          <w:r w:rsidRPr="009E4C36">
            <w:rPr>
              <w:rFonts w:ascii="Verdana" w:hAnsi="Verdana"/>
              <w:sz w:val="20"/>
            </w:rPr>
            <w:t>1</w:t>
          </w:r>
        </w:p>
        <w:p w:rsidR="00057E3A" w:rsidRPr="009E4C36" w:rsidRDefault="00057E3A" w:rsidP="001A627E">
          <w:pPr>
            <w:pStyle w:val="Header"/>
            <w:tabs>
              <w:tab w:val="clear" w:pos="4536"/>
              <w:tab w:val="clear" w:pos="9072"/>
            </w:tabs>
            <w:ind w:right="-95"/>
            <w:jc w:val="center"/>
            <w:rPr>
              <w:rFonts w:ascii="Verdana" w:hAnsi="Verdana"/>
              <w:sz w:val="20"/>
            </w:rPr>
          </w:pPr>
          <w:r w:rsidRPr="009E4C36">
            <w:rPr>
              <w:rFonts w:ascii="Verdana" w:hAnsi="Verdana"/>
              <w:sz w:val="20"/>
              <w:lang w:val="be-BY"/>
            </w:rPr>
            <w:t xml:space="preserve">стр. </w:t>
          </w:r>
          <w:r w:rsidRPr="009E4C36">
            <w:rPr>
              <w:rFonts w:ascii="Verdana" w:hAnsi="Verdana"/>
              <w:sz w:val="20"/>
              <w:lang w:val="be-BY"/>
            </w:rPr>
            <w:fldChar w:fldCharType="begin"/>
          </w:r>
          <w:r w:rsidRPr="009E4C36">
            <w:rPr>
              <w:rFonts w:ascii="Verdana" w:hAnsi="Verdana"/>
              <w:sz w:val="20"/>
              <w:lang w:val="be-BY"/>
            </w:rPr>
            <w:instrText xml:space="preserve"> PAGE </w:instrText>
          </w:r>
          <w:r w:rsidRPr="009E4C36">
            <w:rPr>
              <w:rFonts w:ascii="Verdana" w:hAnsi="Verdana"/>
              <w:sz w:val="20"/>
              <w:lang w:val="be-BY"/>
            </w:rPr>
            <w:fldChar w:fldCharType="separate"/>
          </w:r>
          <w:r w:rsidR="002E7F33">
            <w:rPr>
              <w:rFonts w:ascii="Verdana" w:hAnsi="Verdana"/>
              <w:noProof/>
              <w:sz w:val="20"/>
              <w:lang w:val="be-BY"/>
            </w:rPr>
            <w:t>1</w:t>
          </w:r>
          <w:r w:rsidRPr="009E4C36">
            <w:rPr>
              <w:rFonts w:ascii="Verdana" w:hAnsi="Verdana"/>
              <w:sz w:val="20"/>
              <w:lang w:val="be-BY"/>
            </w:rPr>
            <w:fldChar w:fldCharType="end"/>
          </w:r>
          <w:r w:rsidRPr="009E4C36">
            <w:rPr>
              <w:rFonts w:ascii="Verdana" w:hAnsi="Verdana"/>
              <w:sz w:val="20"/>
              <w:lang w:val="be-BY"/>
            </w:rPr>
            <w:t xml:space="preserve"> от </w:t>
          </w:r>
          <w:r w:rsidRPr="009E4C36">
            <w:rPr>
              <w:rFonts w:ascii="Verdana" w:hAnsi="Verdana"/>
              <w:sz w:val="20"/>
              <w:lang w:val="be-BY"/>
            </w:rPr>
            <w:fldChar w:fldCharType="begin"/>
          </w:r>
          <w:r w:rsidRPr="009E4C36">
            <w:rPr>
              <w:rFonts w:ascii="Verdana" w:hAnsi="Verdana"/>
              <w:sz w:val="20"/>
              <w:lang w:val="be-BY"/>
            </w:rPr>
            <w:instrText xml:space="preserve"> NUMPAGES </w:instrText>
          </w:r>
          <w:r w:rsidRPr="009E4C36">
            <w:rPr>
              <w:rFonts w:ascii="Verdana" w:hAnsi="Verdana"/>
              <w:sz w:val="20"/>
              <w:lang w:val="be-BY"/>
            </w:rPr>
            <w:fldChar w:fldCharType="separate"/>
          </w:r>
          <w:r w:rsidR="002E7F33">
            <w:rPr>
              <w:rFonts w:ascii="Verdana" w:hAnsi="Verdana"/>
              <w:noProof/>
              <w:sz w:val="20"/>
              <w:lang w:val="be-BY"/>
            </w:rPr>
            <w:t>1</w:t>
          </w:r>
          <w:r w:rsidRPr="009E4C36">
            <w:rPr>
              <w:rFonts w:ascii="Verdana" w:hAnsi="Verdana"/>
              <w:sz w:val="20"/>
              <w:lang w:val="be-BY"/>
            </w:rPr>
            <w:fldChar w:fldCharType="end"/>
          </w:r>
        </w:p>
      </w:tc>
    </w:tr>
  </w:tbl>
  <w:p w:rsidR="00057E3A" w:rsidRPr="001A627E" w:rsidRDefault="00057E3A" w:rsidP="001A627E">
    <w:pPr>
      <w:pStyle w:val="Header"/>
      <w:tabs>
        <w:tab w:val="clear" w:pos="4536"/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1"/>
    <w:rsid w:val="00002EA4"/>
    <w:rsid w:val="00002FE9"/>
    <w:rsid w:val="00005E57"/>
    <w:rsid w:val="00011405"/>
    <w:rsid w:val="000129B7"/>
    <w:rsid w:val="000139BF"/>
    <w:rsid w:val="00025790"/>
    <w:rsid w:val="00043AC1"/>
    <w:rsid w:val="00057E3A"/>
    <w:rsid w:val="000608C3"/>
    <w:rsid w:val="00091A0B"/>
    <w:rsid w:val="00093853"/>
    <w:rsid w:val="000955C9"/>
    <w:rsid w:val="000E32D7"/>
    <w:rsid w:val="000E5E0B"/>
    <w:rsid w:val="000F2441"/>
    <w:rsid w:val="000F6988"/>
    <w:rsid w:val="00111412"/>
    <w:rsid w:val="001245DD"/>
    <w:rsid w:val="00144A1F"/>
    <w:rsid w:val="00173702"/>
    <w:rsid w:val="00193A7A"/>
    <w:rsid w:val="001A627E"/>
    <w:rsid w:val="001C0B6A"/>
    <w:rsid w:val="001F0DA3"/>
    <w:rsid w:val="00252824"/>
    <w:rsid w:val="00262CE1"/>
    <w:rsid w:val="00273151"/>
    <w:rsid w:val="0028464A"/>
    <w:rsid w:val="00287596"/>
    <w:rsid w:val="0029326B"/>
    <w:rsid w:val="002D157D"/>
    <w:rsid w:val="002E4382"/>
    <w:rsid w:val="002E7F33"/>
    <w:rsid w:val="002F75E1"/>
    <w:rsid w:val="003078EC"/>
    <w:rsid w:val="00311A88"/>
    <w:rsid w:val="00331586"/>
    <w:rsid w:val="00335DE0"/>
    <w:rsid w:val="00357E3E"/>
    <w:rsid w:val="00364692"/>
    <w:rsid w:val="00376653"/>
    <w:rsid w:val="003B5A55"/>
    <w:rsid w:val="003D4EE2"/>
    <w:rsid w:val="003E0D49"/>
    <w:rsid w:val="003E2D2E"/>
    <w:rsid w:val="003F4A60"/>
    <w:rsid w:val="003F7B45"/>
    <w:rsid w:val="00411D7A"/>
    <w:rsid w:val="00444D18"/>
    <w:rsid w:val="00470178"/>
    <w:rsid w:val="004953B3"/>
    <w:rsid w:val="004A41E4"/>
    <w:rsid w:val="004A7303"/>
    <w:rsid w:val="004C574A"/>
    <w:rsid w:val="004E121F"/>
    <w:rsid w:val="004F35C9"/>
    <w:rsid w:val="004F42DA"/>
    <w:rsid w:val="004F5C87"/>
    <w:rsid w:val="005253D1"/>
    <w:rsid w:val="0053446E"/>
    <w:rsid w:val="00537860"/>
    <w:rsid w:val="00545706"/>
    <w:rsid w:val="00561E4F"/>
    <w:rsid w:val="00586F61"/>
    <w:rsid w:val="00592769"/>
    <w:rsid w:val="005A6A46"/>
    <w:rsid w:val="005C6F96"/>
    <w:rsid w:val="005D0C34"/>
    <w:rsid w:val="005D29B2"/>
    <w:rsid w:val="005D311A"/>
    <w:rsid w:val="005D5E00"/>
    <w:rsid w:val="005D6211"/>
    <w:rsid w:val="005D7EDC"/>
    <w:rsid w:val="005E52BD"/>
    <w:rsid w:val="005F44E0"/>
    <w:rsid w:val="00611387"/>
    <w:rsid w:val="00614305"/>
    <w:rsid w:val="00614F78"/>
    <w:rsid w:val="006439D5"/>
    <w:rsid w:val="00685D9D"/>
    <w:rsid w:val="006A3265"/>
    <w:rsid w:val="006D1F73"/>
    <w:rsid w:val="00704F48"/>
    <w:rsid w:val="0071717D"/>
    <w:rsid w:val="00717459"/>
    <w:rsid w:val="007315F2"/>
    <w:rsid w:val="00775769"/>
    <w:rsid w:val="00794A3E"/>
    <w:rsid w:val="007A1130"/>
    <w:rsid w:val="007A1946"/>
    <w:rsid w:val="007F15B3"/>
    <w:rsid w:val="008445E2"/>
    <w:rsid w:val="00861D8E"/>
    <w:rsid w:val="00882373"/>
    <w:rsid w:val="00886106"/>
    <w:rsid w:val="0088738B"/>
    <w:rsid w:val="008B15BD"/>
    <w:rsid w:val="008D0692"/>
    <w:rsid w:val="008D2063"/>
    <w:rsid w:val="008D713D"/>
    <w:rsid w:val="008E150A"/>
    <w:rsid w:val="008E1661"/>
    <w:rsid w:val="0090223F"/>
    <w:rsid w:val="00931550"/>
    <w:rsid w:val="00932C29"/>
    <w:rsid w:val="00960B4D"/>
    <w:rsid w:val="00963DF6"/>
    <w:rsid w:val="00970769"/>
    <w:rsid w:val="00980B41"/>
    <w:rsid w:val="00980EC5"/>
    <w:rsid w:val="00982377"/>
    <w:rsid w:val="00992D76"/>
    <w:rsid w:val="009A0453"/>
    <w:rsid w:val="009A06E8"/>
    <w:rsid w:val="009A530C"/>
    <w:rsid w:val="009B26E1"/>
    <w:rsid w:val="009B334E"/>
    <w:rsid w:val="009D5B0E"/>
    <w:rsid w:val="009D7E36"/>
    <w:rsid w:val="009E4C13"/>
    <w:rsid w:val="00A15B65"/>
    <w:rsid w:val="00A25AE5"/>
    <w:rsid w:val="00A3081C"/>
    <w:rsid w:val="00A33334"/>
    <w:rsid w:val="00A339F3"/>
    <w:rsid w:val="00A40AC5"/>
    <w:rsid w:val="00A435BB"/>
    <w:rsid w:val="00A44549"/>
    <w:rsid w:val="00A70381"/>
    <w:rsid w:val="00A70F60"/>
    <w:rsid w:val="00A80ED9"/>
    <w:rsid w:val="00A940B8"/>
    <w:rsid w:val="00AA0DE1"/>
    <w:rsid w:val="00AC2ACC"/>
    <w:rsid w:val="00AC460E"/>
    <w:rsid w:val="00AF1CB3"/>
    <w:rsid w:val="00B03339"/>
    <w:rsid w:val="00B208BE"/>
    <w:rsid w:val="00B31E34"/>
    <w:rsid w:val="00B36282"/>
    <w:rsid w:val="00B43CC6"/>
    <w:rsid w:val="00B43EF2"/>
    <w:rsid w:val="00B45BDD"/>
    <w:rsid w:val="00B5142E"/>
    <w:rsid w:val="00B6041D"/>
    <w:rsid w:val="00BB2C87"/>
    <w:rsid w:val="00BC13D6"/>
    <w:rsid w:val="00BD146C"/>
    <w:rsid w:val="00BE3CC1"/>
    <w:rsid w:val="00C16027"/>
    <w:rsid w:val="00C507D6"/>
    <w:rsid w:val="00C565C8"/>
    <w:rsid w:val="00C674EA"/>
    <w:rsid w:val="00C740F1"/>
    <w:rsid w:val="00CC762D"/>
    <w:rsid w:val="00CD5FF4"/>
    <w:rsid w:val="00CF7E34"/>
    <w:rsid w:val="00D012B3"/>
    <w:rsid w:val="00D16195"/>
    <w:rsid w:val="00D215E9"/>
    <w:rsid w:val="00D34D64"/>
    <w:rsid w:val="00D4220F"/>
    <w:rsid w:val="00D512C2"/>
    <w:rsid w:val="00D51D24"/>
    <w:rsid w:val="00D6381E"/>
    <w:rsid w:val="00D66B2C"/>
    <w:rsid w:val="00D73123"/>
    <w:rsid w:val="00D874BF"/>
    <w:rsid w:val="00DD06BE"/>
    <w:rsid w:val="00E639FE"/>
    <w:rsid w:val="00E76FC7"/>
    <w:rsid w:val="00E80D9E"/>
    <w:rsid w:val="00E97664"/>
    <w:rsid w:val="00EA04AD"/>
    <w:rsid w:val="00EB135C"/>
    <w:rsid w:val="00EB286A"/>
    <w:rsid w:val="00EB3A0A"/>
    <w:rsid w:val="00EC46AC"/>
    <w:rsid w:val="00ED37B1"/>
    <w:rsid w:val="00EE50B8"/>
    <w:rsid w:val="00EF721C"/>
    <w:rsid w:val="00F0003B"/>
    <w:rsid w:val="00F03EDF"/>
    <w:rsid w:val="00F1198E"/>
    <w:rsid w:val="00F35C8D"/>
    <w:rsid w:val="00F55D58"/>
    <w:rsid w:val="00F609C8"/>
    <w:rsid w:val="00F62177"/>
    <w:rsid w:val="00F95F33"/>
    <w:rsid w:val="00FA66FF"/>
    <w:rsid w:val="00FA70DD"/>
    <w:rsid w:val="00FB10E4"/>
    <w:rsid w:val="00FC20F7"/>
    <w:rsid w:val="00FD3D91"/>
    <w:rsid w:val="00FD7910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aliases w:val="(17) EPR Header"/>
    <w:basedOn w:val="Normal"/>
    <w:link w:val="HeaderChar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aliases w:val="(17) EPR Header Char"/>
    <w:link w:val="Header"/>
    <w:rsid w:val="004F35C9"/>
    <w:rPr>
      <w:sz w:val="24"/>
      <w:szCs w:val="24"/>
      <w:lang w:val="en-GB" w:eastAsia="en-US"/>
    </w:rPr>
  </w:style>
  <w:style w:type="paragraph" w:customStyle="1" w:styleId="Titlefront">
    <w:name w:val="Title front"/>
    <w:basedOn w:val="Normal"/>
    <w:rsid w:val="00262CE1"/>
    <w:pPr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val="en-US" w:eastAsia="ar-SA"/>
    </w:rPr>
  </w:style>
  <w:style w:type="paragraph" w:customStyle="1" w:styleId="Tableline">
    <w:name w:val="Table line"/>
    <w:basedOn w:val="Normal"/>
    <w:rsid w:val="00717459"/>
    <w:pPr>
      <w:suppressAutoHyphens/>
      <w:overflowPunct w:val="0"/>
      <w:autoSpaceDE w:val="0"/>
      <w:spacing w:before="60" w:after="60"/>
      <w:textAlignment w:val="baseline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aliases w:val="(17) EPR Header"/>
    <w:basedOn w:val="Normal"/>
    <w:link w:val="HeaderChar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aliases w:val="(17) EPR Header Char"/>
    <w:link w:val="Header"/>
    <w:rsid w:val="004F35C9"/>
    <w:rPr>
      <w:sz w:val="24"/>
      <w:szCs w:val="24"/>
      <w:lang w:val="en-GB" w:eastAsia="en-US"/>
    </w:rPr>
  </w:style>
  <w:style w:type="paragraph" w:customStyle="1" w:styleId="Titlefront">
    <w:name w:val="Title front"/>
    <w:basedOn w:val="Normal"/>
    <w:rsid w:val="00262CE1"/>
    <w:pPr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val="en-US" w:eastAsia="ar-SA"/>
    </w:rPr>
  </w:style>
  <w:style w:type="paragraph" w:customStyle="1" w:styleId="Tableline">
    <w:name w:val="Table line"/>
    <w:basedOn w:val="Normal"/>
    <w:rsid w:val="00717459"/>
    <w:pPr>
      <w:suppressAutoHyphens/>
      <w:overflowPunct w:val="0"/>
      <w:autoSpaceDE w:val="0"/>
      <w:spacing w:before="60" w:after="60"/>
      <w:textAlignment w:val="baseline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FFAF-4635-41AE-B838-6C3F86A5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Sevgin Ahmed</cp:lastModifiedBy>
  <cp:revision>4</cp:revision>
  <cp:lastPrinted>2020-03-02T09:21:00Z</cp:lastPrinted>
  <dcterms:created xsi:type="dcterms:W3CDTF">2023-03-01T08:14:00Z</dcterms:created>
  <dcterms:modified xsi:type="dcterms:W3CDTF">2023-03-01T14:44:00Z</dcterms:modified>
</cp:coreProperties>
</file>