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67259" w14:textId="77777777" w:rsidR="00AC0C34" w:rsidRDefault="00AC0C34" w:rsidP="00AC0C34">
      <w:pPr>
        <w:rPr>
          <w:lang w:val="bg-BG"/>
        </w:rPr>
      </w:pPr>
    </w:p>
    <w:p w14:paraId="527DBBD0" w14:textId="77777777" w:rsidR="007D7F50" w:rsidRDefault="005C59C7" w:rsidP="005C59C7">
      <w:pPr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62D8C7D7" wp14:editId="31776EC7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lang w:val="bg-BG"/>
        </w:rPr>
        <w:t xml:space="preserve">                                                                </w:t>
      </w:r>
      <w:r>
        <w:rPr>
          <w:noProof/>
          <w:sz w:val="20"/>
        </w:rPr>
        <w:drawing>
          <wp:inline distT="0" distB="0" distL="0" distR="0" wp14:anchorId="4DE1A2CE" wp14:editId="642FA2DC">
            <wp:extent cx="1798320" cy="487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B0197" w14:textId="77777777" w:rsidR="005C59C7" w:rsidRPr="00C40E04" w:rsidRDefault="00C40E04" w:rsidP="00C40E04">
      <w:pPr>
        <w:jc w:val="center"/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1287AC97" wp14:editId="79F4C816">
            <wp:extent cx="1505585" cy="713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8CE55" w14:textId="77777777" w:rsidR="007D7F50" w:rsidRPr="005C59C7" w:rsidRDefault="007D7F50" w:rsidP="007D7F5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C59C7">
        <w:rPr>
          <w:rFonts w:ascii="Times New Roman" w:hAnsi="Times New Roman" w:cs="Times New Roman"/>
          <w:b/>
          <w:sz w:val="28"/>
          <w:szCs w:val="28"/>
          <w:lang w:val="bg-BG"/>
        </w:rPr>
        <w:t>Министерство на земеделието</w:t>
      </w:r>
    </w:p>
    <w:p w14:paraId="6A1F58BB" w14:textId="7D02074A" w:rsidR="00AC0C34" w:rsidRDefault="00AC0C34" w:rsidP="00AC0C3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F9BDBE5" w14:textId="77777777" w:rsidR="000A0153" w:rsidRPr="000A0153" w:rsidRDefault="000A0153" w:rsidP="000A01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b/>
          <w:sz w:val="24"/>
          <w:szCs w:val="24"/>
          <w:lang w:val="bg-BG"/>
        </w:rPr>
        <w:t>П О К А Н А</w:t>
      </w:r>
    </w:p>
    <w:p w14:paraId="294FB17E" w14:textId="77777777" w:rsidR="000A0153" w:rsidRPr="000A0153" w:rsidRDefault="000A0153" w:rsidP="000A01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участие в избора на представители на юридическите лица с нестопанска цел, осъществяващи </w:t>
      </w:r>
      <w:r w:rsidR="00D0636E">
        <w:rPr>
          <w:rFonts w:ascii="Times New Roman" w:hAnsi="Times New Roman" w:cs="Times New Roman"/>
          <w:b/>
          <w:sz w:val="24"/>
          <w:szCs w:val="24"/>
          <w:lang w:val="bg-BG"/>
        </w:rPr>
        <w:t>дейност в частна полза</w:t>
      </w:r>
      <w:r w:rsidRPr="000A015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кооперативни съюзи за участие като членове с право на глас в състава на Комитета за наблюдение на Стратегическия план за развитие на земеделието и селските райони за програмен период 2023-2027 г.</w:t>
      </w:r>
    </w:p>
    <w:p w14:paraId="7158E552" w14:textId="77777777"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A625D9E" w14:textId="38AE73EB" w:rsidR="00CF76AA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11, т. 9 от Постановление № 302 от 29 септември 2022 г. на Министерския съвет 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</w:t>
      </w:r>
      <w:r w:rsidR="00B142B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90ADD" w:rsidRPr="00090ADD">
        <w:rPr>
          <w:rFonts w:ascii="Times New Roman" w:hAnsi="Times New Roman" w:cs="Times New Roman"/>
          <w:sz w:val="24"/>
          <w:szCs w:val="24"/>
          <w:lang w:val="bg-BG"/>
        </w:rPr>
        <w:t>ПМС № 302/29.09.2022 г</w:t>
      </w:r>
      <w:r w:rsidR="00090AD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142B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90ADD" w:rsidRPr="00090A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се създава Комитет за наблюдение </w:t>
      </w:r>
      <w:r w:rsidR="00CF76AA">
        <w:rPr>
          <w:rFonts w:ascii="Times New Roman" w:hAnsi="Times New Roman" w:cs="Times New Roman"/>
          <w:sz w:val="24"/>
          <w:szCs w:val="24"/>
          <w:lang w:val="bg-BG"/>
        </w:rPr>
        <w:t xml:space="preserve">(КН)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на Стратегическия план за развитие на земеделието и  селските райони </w:t>
      </w:r>
      <w:r w:rsidR="001741E9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</w:t>
      </w:r>
      <w:r w:rsidR="00D33EB5">
        <w:rPr>
          <w:rFonts w:ascii="Times New Roman" w:hAnsi="Times New Roman" w:cs="Times New Roman"/>
          <w:sz w:val="24"/>
          <w:szCs w:val="24"/>
          <w:lang w:val="bg-BG"/>
        </w:rPr>
        <w:t>СПРЗСР 2023-20</w:t>
      </w:r>
      <w:r w:rsidR="00CF76AA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="001741E9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2AAE66B8" w14:textId="77777777" w:rsidR="00CF76AA" w:rsidRDefault="00CF76AA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76AA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разпоредбата на чл. 13, ал. 3, т. 12 от ПМС № 302/29.09.2022 г. </w:t>
      </w:r>
      <w:r w:rsidR="000F1554">
        <w:rPr>
          <w:rFonts w:ascii="Times New Roman" w:hAnsi="Times New Roman" w:cs="Times New Roman"/>
          <w:sz w:val="24"/>
          <w:szCs w:val="24"/>
          <w:lang w:val="bg-BG"/>
        </w:rPr>
        <w:t>Министерството на земеделието</w:t>
      </w:r>
      <w:r w:rsidRPr="00CF76AA">
        <w:rPr>
          <w:rFonts w:ascii="Times New Roman" w:hAnsi="Times New Roman" w:cs="Times New Roman"/>
          <w:sz w:val="24"/>
          <w:szCs w:val="24"/>
          <w:lang w:val="bg-BG"/>
        </w:rPr>
        <w:t xml:space="preserve"> кани</w:t>
      </w:r>
      <w:r w:rsidR="002629CE">
        <w:rPr>
          <w:rFonts w:ascii="Times New Roman" w:hAnsi="Times New Roman" w:cs="Times New Roman"/>
          <w:sz w:val="24"/>
          <w:szCs w:val="24"/>
          <w:lang w:val="bg-BG"/>
        </w:rPr>
        <w:t xml:space="preserve"> неправителствените организации</w:t>
      </w:r>
      <w:r w:rsidR="00D33EB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1667B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регистрирани като</w:t>
      </w:r>
      <w:r w:rsidRPr="00CF76AA">
        <w:rPr>
          <w:rFonts w:ascii="Times New Roman" w:hAnsi="Times New Roman" w:cs="Times New Roman"/>
          <w:sz w:val="24"/>
          <w:szCs w:val="24"/>
          <w:lang w:val="bg-BG"/>
        </w:rPr>
        <w:t xml:space="preserve"> юридически лица с нестопанска цел</w:t>
      </w:r>
      <w:r w:rsidR="00754804">
        <w:rPr>
          <w:rFonts w:ascii="Times New Roman" w:hAnsi="Times New Roman" w:cs="Times New Roman"/>
          <w:sz w:val="24"/>
          <w:szCs w:val="24"/>
          <w:lang w:val="bg-BG"/>
        </w:rPr>
        <w:t xml:space="preserve"> (ЮЛНЦ)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F76AA">
        <w:rPr>
          <w:rFonts w:ascii="Times New Roman" w:hAnsi="Times New Roman" w:cs="Times New Roman"/>
          <w:sz w:val="24"/>
          <w:szCs w:val="24"/>
          <w:lang w:val="bg-BG"/>
        </w:rPr>
        <w:t xml:space="preserve"> осъществяващи дейност в частн</w:t>
      </w:r>
      <w:r w:rsidR="00E0477F">
        <w:rPr>
          <w:rFonts w:ascii="Times New Roman" w:hAnsi="Times New Roman" w:cs="Times New Roman"/>
          <w:sz w:val="24"/>
          <w:szCs w:val="24"/>
          <w:lang w:val="bg-BG"/>
        </w:rPr>
        <w:t>а полза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кооперативни съюзи</w:t>
      </w:r>
      <w:r w:rsidR="0031667B">
        <w:rPr>
          <w:rFonts w:ascii="Times New Roman" w:hAnsi="Times New Roman" w:cs="Times New Roman"/>
          <w:sz w:val="24"/>
          <w:szCs w:val="24"/>
          <w:lang w:val="bg-BG"/>
        </w:rPr>
        <w:t>, регистрирани по</w:t>
      </w:r>
      <w:r w:rsidR="0031667B" w:rsidRPr="0031667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1667B">
        <w:rPr>
          <w:rFonts w:ascii="Times New Roman" w:hAnsi="Times New Roman" w:cs="Times New Roman"/>
          <w:sz w:val="24"/>
          <w:szCs w:val="24"/>
          <w:lang w:val="x-none"/>
        </w:rPr>
        <w:t>реда на Закона за кооперациите</w:t>
      </w:r>
      <w:r w:rsidR="0031667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1667B" w:rsidRPr="0031667B">
        <w:t xml:space="preserve"> </w:t>
      </w:r>
      <w:r w:rsidR="0031667B" w:rsidRPr="0031667B">
        <w:rPr>
          <w:rFonts w:ascii="Times New Roman" w:hAnsi="Times New Roman" w:cs="Times New Roman"/>
          <w:sz w:val="24"/>
          <w:szCs w:val="24"/>
          <w:lang w:val="bg-BG"/>
        </w:rPr>
        <w:t>работещи в сферата на селското стопанство, хранително-вкусовата промишленост, горите или развитие на селските райони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3EB5">
        <w:rPr>
          <w:rFonts w:ascii="Times New Roman" w:hAnsi="Times New Roman" w:cs="Times New Roman"/>
          <w:sz w:val="24"/>
          <w:szCs w:val="24"/>
          <w:lang w:val="bg-BG"/>
        </w:rPr>
        <w:t>да  подадат</w:t>
      </w:r>
      <w:r w:rsidRPr="00CF76AA">
        <w:rPr>
          <w:rFonts w:ascii="Times New Roman" w:hAnsi="Times New Roman" w:cs="Times New Roman"/>
          <w:sz w:val="24"/>
          <w:szCs w:val="24"/>
          <w:lang w:val="bg-BG"/>
        </w:rPr>
        <w:t xml:space="preserve"> заявление /по образец/ за участие в избора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членове </w:t>
      </w:r>
      <w:r w:rsidRPr="00CF76AA">
        <w:rPr>
          <w:rFonts w:ascii="Times New Roman" w:hAnsi="Times New Roman" w:cs="Times New Roman"/>
          <w:sz w:val="24"/>
          <w:szCs w:val="24"/>
          <w:lang w:val="bg-BG"/>
        </w:rPr>
        <w:t>в състава на КН на СПРЗСР 202</w:t>
      </w:r>
      <w:r w:rsidR="00B5364F">
        <w:rPr>
          <w:rFonts w:ascii="Times New Roman" w:hAnsi="Times New Roman" w:cs="Times New Roman"/>
          <w:sz w:val="24"/>
          <w:szCs w:val="24"/>
          <w:lang w:val="bg-BG"/>
        </w:rPr>
        <w:t>3-200</w:t>
      </w:r>
      <w:r w:rsidR="00BC4328">
        <w:rPr>
          <w:rFonts w:ascii="Times New Roman" w:hAnsi="Times New Roman" w:cs="Times New Roman"/>
          <w:sz w:val="24"/>
          <w:szCs w:val="24"/>
          <w:lang w:val="bg-BG"/>
        </w:rPr>
        <w:t>27 г</w:t>
      </w:r>
      <w:r w:rsidR="00E0477F">
        <w:rPr>
          <w:rFonts w:ascii="Times New Roman" w:hAnsi="Times New Roman" w:cs="Times New Roman"/>
          <w:sz w:val="24"/>
          <w:szCs w:val="24"/>
          <w:lang w:val="bg-BG"/>
        </w:rPr>
        <w:t>., в следните групи:</w:t>
      </w:r>
    </w:p>
    <w:p w14:paraId="7FA75F1B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266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>производство на плодове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F88CD6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266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>производство на зеленчуци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43FDBAA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266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>оранжерийно производство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DACE24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t>4. преработка на плодове и зеленчуци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5231C90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lastRenderedPageBreak/>
        <w:t>5. производство и преработка на зърнени култури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F0B7FDA" w14:textId="77777777" w:rsidR="00BC4328" w:rsidRPr="00BC4328" w:rsidRDefault="00614372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месопреработване</w:t>
      </w:r>
      <w:r w:rsidR="00BC432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734A93D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614372">
        <w:rPr>
          <w:rFonts w:ascii="Times New Roman" w:hAnsi="Times New Roman" w:cs="Times New Roman"/>
          <w:sz w:val="24"/>
          <w:szCs w:val="24"/>
          <w:lang w:val="bg-BG"/>
        </w:rPr>
        <w:t>млекопреработване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A4D30E0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t>8. птицевъдство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E58BF31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t>9.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>биологично производство, агроекология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DAB8F05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 производство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 xml:space="preserve"> и п</w:t>
      </w:r>
      <w:r w:rsidR="00E0477F">
        <w:rPr>
          <w:rFonts w:ascii="Times New Roman" w:hAnsi="Times New Roman" w:cs="Times New Roman"/>
          <w:sz w:val="24"/>
          <w:szCs w:val="24"/>
          <w:lang w:val="bg-BG"/>
        </w:rPr>
        <w:t>реработване</w:t>
      </w:r>
      <w:r w:rsidR="00D33EB5">
        <w:rPr>
          <w:rFonts w:ascii="Times New Roman" w:hAnsi="Times New Roman" w:cs="Times New Roman"/>
          <w:sz w:val="24"/>
          <w:szCs w:val="24"/>
          <w:lang w:val="bg-BG"/>
        </w:rPr>
        <w:t xml:space="preserve"> на етерично-маслени, 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>ле</w:t>
      </w:r>
      <w:r>
        <w:rPr>
          <w:rFonts w:ascii="Times New Roman" w:hAnsi="Times New Roman" w:cs="Times New Roman"/>
          <w:sz w:val="24"/>
          <w:szCs w:val="24"/>
          <w:lang w:val="bg-BG"/>
        </w:rPr>
        <w:t>карствени,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 xml:space="preserve"> маслодайни и декоративни култури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99A92F2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t>11. животновъдство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A044FD7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328">
        <w:rPr>
          <w:rFonts w:ascii="Times New Roman" w:hAnsi="Times New Roman" w:cs="Times New Roman"/>
          <w:sz w:val="24"/>
          <w:szCs w:val="24"/>
          <w:lang w:val="bg-BG"/>
        </w:rPr>
        <w:t>12.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>лозаро-винарски сектор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77C3BF" w14:textId="77777777" w:rsidR="00BC4328" w:rsidRP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 р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>азвитие на селските райони и създаване на заетост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79D4BA7" w14:textId="77777777" w:rsidR="00BC4328" w:rsidRDefault="00BC4328" w:rsidP="007228D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 с</w:t>
      </w:r>
      <w:r w:rsidRPr="00BC4328">
        <w:rPr>
          <w:rFonts w:ascii="Times New Roman" w:hAnsi="Times New Roman" w:cs="Times New Roman"/>
          <w:sz w:val="24"/>
          <w:szCs w:val="24"/>
          <w:lang w:val="bg-BG"/>
        </w:rPr>
        <w:t>ътрудничество, коопериране, групи и организации на производители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86C3AA1" w14:textId="77777777" w:rsidR="000A0153" w:rsidRPr="000A0153" w:rsidRDefault="0031667B" w:rsidP="007228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Посочените организации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трябва да отговарят на следните критерии</w:t>
      </w:r>
      <w:r w:rsidR="00E0477F">
        <w:rPr>
          <w:rFonts w:ascii="Times New Roman" w:hAnsi="Times New Roman" w:cs="Times New Roman"/>
          <w:sz w:val="24"/>
          <w:szCs w:val="24"/>
          <w:lang w:val="bg-BG"/>
        </w:rPr>
        <w:t xml:space="preserve"> в съответствие с чл. 16, ал. 1 от ПМС № 302/29.09.2022 г.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B122114" w14:textId="77777777"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1. да са регистрирани по реда на Закона за юридическите лица с нестопанска цел като юридически лица с нестопанска цел за осъществяване на дейност в частна полза или по реда на Закона за кооперациите най-малко 2 години преди датата на подаване на заявление за участие в процедурата за избор;</w:t>
      </w:r>
    </w:p>
    <w:p w14:paraId="018C005E" w14:textId="77777777"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2. да са действащи и да извършват дейност за постигане на целите си не по-малко от 2 години към датата на подаване на заявлението за участие в процедурата за избор;</w:t>
      </w:r>
    </w:p>
    <w:p w14:paraId="72F6D29D" w14:textId="77777777"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3. да са участвали със становища и предложения в с</w:t>
      </w:r>
      <w:r w:rsidR="000B5C2A">
        <w:rPr>
          <w:rFonts w:ascii="Times New Roman" w:hAnsi="Times New Roman" w:cs="Times New Roman"/>
          <w:sz w:val="24"/>
          <w:szCs w:val="24"/>
          <w:lang w:val="bg-BG"/>
        </w:rPr>
        <w:t>ъвети, законодателни инициативи и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програми</w:t>
      </w:r>
      <w:r w:rsidR="00BA66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6732">
        <w:rPr>
          <w:rFonts w:ascii="Times New Roman" w:hAnsi="Times New Roman" w:cs="Times New Roman"/>
          <w:sz w:val="24"/>
          <w:szCs w:val="24"/>
          <w:lang w:val="bg-BG"/>
        </w:rPr>
        <w:t>или други събития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, имащи значение за Общата селскостопанска политика и състоянието на селското стопанство и хранително-вкусовата промишленост</w:t>
      </w:r>
      <w:r w:rsidR="00730A8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1FAC148" w14:textId="759554DB" w:rsidR="000A0153" w:rsidRPr="000A0153" w:rsidRDefault="00306732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срок до </w:t>
      </w:r>
      <w:r w:rsidRPr="00306732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0A0153" w:rsidRPr="003067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работни дни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от датата на публикуването на по</w:t>
      </w:r>
      <w:r w:rsidR="00754804">
        <w:rPr>
          <w:rFonts w:ascii="Times New Roman" w:hAnsi="Times New Roman" w:cs="Times New Roman"/>
          <w:sz w:val="24"/>
          <w:szCs w:val="24"/>
          <w:lang w:val="bg-BG"/>
        </w:rPr>
        <w:t>каната всяко заинтересовано ЮЛНЦ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="00754804">
        <w:rPr>
          <w:rFonts w:ascii="Times New Roman" w:hAnsi="Times New Roman" w:cs="Times New Roman"/>
          <w:sz w:val="24"/>
          <w:szCs w:val="24"/>
          <w:lang w:val="bg-BG"/>
        </w:rPr>
        <w:t xml:space="preserve"> кооперативен съюз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подава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писмено за</w:t>
      </w:r>
      <w:r w:rsidR="00B04AA6">
        <w:rPr>
          <w:rFonts w:ascii="Times New Roman" w:hAnsi="Times New Roman" w:cs="Times New Roman"/>
          <w:sz w:val="24"/>
          <w:szCs w:val="24"/>
          <w:lang w:val="bg-BG"/>
        </w:rPr>
        <w:t xml:space="preserve">явление за участие в избора до </w:t>
      </w:r>
      <w:bookmarkStart w:id="0" w:name="_GoBack"/>
      <w:bookmarkEnd w:id="0"/>
      <w:r w:rsidR="00B04AA6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инистъра на земеделието.</w:t>
      </w:r>
    </w:p>
    <w:p w14:paraId="0BD5A9EC" w14:textId="77777777" w:rsidR="000A0153" w:rsidRPr="00754804" w:rsidRDefault="00E0477F" w:rsidP="0042660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Ю</w:t>
      </w:r>
      <w:r w:rsidR="00306732">
        <w:rPr>
          <w:rFonts w:ascii="Times New Roman" w:hAnsi="Times New Roman" w:cs="Times New Roman"/>
          <w:b/>
          <w:sz w:val="24"/>
          <w:szCs w:val="24"/>
          <w:lang w:val="bg-BG"/>
        </w:rPr>
        <w:t>ридическо лице или</w:t>
      </w:r>
      <w:r w:rsidR="00426609" w:rsidRPr="004266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кооперативен съюз </w:t>
      </w:r>
      <w:r w:rsidR="000A0153" w:rsidRPr="00754804">
        <w:rPr>
          <w:rFonts w:ascii="Times New Roman" w:hAnsi="Times New Roman" w:cs="Times New Roman"/>
          <w:b/>
          <w:sz w:val="24"/>
          <w:szCs w:val="24"/>
          <w:lang w:val="bg-BG"/>
        </w:rPr>
        <w:t>не може да подаде повече от едно заявление.</w:t>
      </w:r>
    </w:p>
    <w:p w14:paraId="1EE47025" w14:textId="77777777" w:rsidR="00B04AA6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Писменото заявление се представя по образец, неразделна</w:t>
      </w:r>
      <w:r w:rsidR="00B04AA6">
        <w:rPr>
          <w:rFonts w:ascii="Times New Roman" w:hAnsi="Times New Roman" w:cs="Times New Roman"/>
          <w:sz w:val="24"/>
          <w:szCs w:val="24"/>
          <w:lang w:val="bg-BG"/>
        </w:rPr>
        <w:t xml:space="preserve"> част от поканата, утвърден от м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инистъра на земеделието. </w:t>
      </w:r>
    </w:p>
    <w:p w14:paraId="3CAF08C2" w14:textId="77777777" w:rsidR="000A0153" w:rsidRP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Към заявлението се прилагат:</w:t>
      </w:r>
    </w:p>
    <w:p w14:paraId="21EFD674" w14:textId="77777777" w:rsidR="00D70A24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lastRenderedPageBreak/>
        <w:t>а)</w:t>
      </w:r>
      <w:r w:rsidR="00D70A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0A24" w:rsidRPr="00D70A24">
        <w:rPr>
          <w:rFonts w:ascii="Times New Roman" w:hAnsi="Times New Roman" w:cs="Times New Roman"/>
          <w:sz w:val="24"/>
          <w:szCs w:val="24"/>
          <w:lang w:val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вписванията;</w:t>
      </w:r>
    </w:p>
    <w:p w14:paraId="0902E561" w14:textId="621710BA" w:rsidR="00D70A24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D70A24" w:rsidRPr="00D70A24">
        <w:rPr>
          <w:rFonts w:ascii="Times New Roman" w:hAnsi="Times New Roman" w:cs="Times New Roman"/>
          <w:sz w:val="24"/>
          <w:szCs w:val="24"/>
          <w:lang w:val="bg-BG"/>
        </w:rPr>
        <w:t>списък със становища и предложения в съвети, законодателни инициативи, програми или други събития, имащи значение за Общата селскостопанска политика и състоянието на селското стопанство и хранително-вкусовата промишленост, в които са участвали, както и</w:t>
      </w:r>
      <w:r w:rsidR="00737732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документи, доказващи участието</w:t>
      </w:r>
      <w:r w:rsidR="00B40860">
        <w:rPr>
          <w:rFonts w:ascii="Times New Roman" w:hAnsi="Times New Roman" w:cs="Times New Roman"/>
          <w:sz w:val="24"/>
          <w:szCs w:val="24"/>
          <w:lang w:val="bg-BG"/>
        </w:rPr>
        <w:t>, в свободен текст</w:t>
      </w:r>
      <w:r w:rsidR="0073773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F26676B" w14:textId="17A1D0DF" w:rsidR="000A0153" w:rsidRDefault="00D70A24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в) </w:t>
      </w:r>
      <w:r w:rsidR="002C64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0A24">
        <w:rPr>
          <w:rFonts w:ascii="Times New Roman" w:hAnsi="Times New Roman" w:cs="Times New Roman"/>
          <w:sz w:val="24"/>
          <w:szCs w:val="24"/>
          <w:lang w:val="bg-BG"/>
        </w:rPr>
        <w:t>декларация за обстоятелствата по чл. 16, ал. 1, т. 1</w:t>
      </w:r>
      <w:r w:rsidR="00B4086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70A24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="00B40860">
        <w:rPr>
          <w:rFonts w:ascii="Times New Roman" w:hAnsi="Times New Roman" w:cs="Times New Roman"/>
          <w:sz w:val="24"/>
          <w:szCs w:val="24"/>
          <w:lang w:val="bg-BG"/>
        </w:rPr>
        <w:t xml:space="preserve">и 3 </w:t>
      </w:r>
      <w:r w:rsidRPr="00D70A24">
        <w:rPr>
          <w:rFonts w:ascii="Times New Roman" w:hAnsi="Times New Roman" w:cs="Times New Roman"/>
          <w:sz w:val="24"/>
          <w:szCs w:val="24"/>
          <w:lang w:val="bg-BG"/>
        </w:rPr>
        <w:t>от ПМС № 302/29.09.2022 г.</w:t>
      </w:r>
      <w:r w:rsidR="00B40860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</w:t>
      </w:r>
      <w:r w:rsidR="0073773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F5A6205" w14:textId="1A0919EF" w:rsidR="00737732" w:rsidRDefault="00737732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г) д</w:t>
      </w:r>
      <w:r w:rsidRPr="00737732">
        <w:rPr>
          <w:rFonts w:ascii="Times New Roman" w:hAnsi="Times New Roman" w:cs="Times New Roman"/>
          <w:sz w:val="24"/>
          <w:szCs w:val="24"/>
          <w:lang w:val="bg-BG"/>
        </w:rPr>
        <w:t xml:space="preserve">екларация на ЮЛНЦ за териториален обхват </w:t>
      </w:r>
      <w:r>
        <w:rPr>
          <w:rFonts w:ascii="Times New Roman" w:hAnsi="Times New Roman" w:cs="Times New Roman"/>
          <w:sz w:val="24"/>
          <w:szCs w:val="24"/>
          <w:lang w:val="bg-BG"/>
        </w:rPr>
        <w:t>и обработка на лични данни</w:t>
      </w:r>
      <w:r w:rsidR="00B40860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96F0DBF" w14:textId="77777777" w:rsidR="002C643B" w:rsidRDefault="002C643B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Изборът на представители на</w:t>
      </w:r>
      <w:r w:rsidRPr="002C643B">
        <w:rPr>
          <w:rFonts w:ascii="Times New Roman" w:hAnsi="Times New Roman" w:cs="Times New Roman"/>
          <w:sz w:val="24"/>
          <w:szCs w:val="24"/>
          <w:lang w:val="bg-BG"/>
        </w:rPr>
        <w:t xml:space="preserve"> юридически лица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нестопанска цел за осъществ</w:t>
      </w:r>
      <w:r w:rsidR="00306732">
        <w:rPr>
          <w:rFonts w:ascii="Times New Roman" w:hAnsi="Times New Roman" w:cs="Times New Roman"/>
          <w:sz w:val="24"/>
          <w:szCs w:val="24"/>
          <w:lang w:val="bg-BG"/>
        </w:rPr>
        <w:t>яване на дейност в частна полза или</w:t>
      </w:r>
      <w:r w:rsidRPr="002C643B">
        <w:rPr>
          <w:rFonts w:ascii="Times New Roman" w:hAnsi="Times New Roman" w:cs="Times New Roman"/>
          <w:sz w:val="24"/>
          <w:szCs w:val="24"/>
          <w:lang w:val="bg-BG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bg-BG"/>
        </w:rPr>
        <w:t>ооперативни съюзи</w:t>
      </w:r>
      <w:r w:rsidR="008465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ще се извърши</w:t>
      </w:r>
      <w:r w:rsidRPr="002C643B">
        <w:rPr>
          <w:rFonts w:ascii="Times New Roman" w:hAnsi="Times New Roman" w:cs="Times New Roman"/>
          <w:sz w:val="24"/>
          <w:szCs w:val="24"/>
          <w:lang w:val="bg-BG"/>
        </w:rPr>
        <w:t xml:space="preserve"> в съответствие с Приложение № 3 към чл. 16, ал. 2 от  ПМС № 302/29.09.2022 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46F0724" w14:textId="77777777" w:rsidR="000A0153" w:rsidRDefault="000A0153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Юридическите лица с </w:t>
      </w:r>
      <w:r w:rsidR="0084653B">
        <w:rPr>
          <w:rFonts w:ascii="Times New Roman" w:hAnsi="Times New Roman" w:cs="Times New Roman"/>
          <w:sz w:val="24"/>
          <w:szCs w:val="24"/>
          <w:lang w:val="bg-BG"/>
        </w:rPr>
        <w:t>несто</w:t>
      </w:r>
      <w:r w:rsidR="00306732">
        <w:rPr>
          <w:rFonts w:ascii="Times New Roman" w:hAnsi="Times New Roman" w:cs="Times New Roman"/>
          <w:sz w:val="24"/>
          <w:szCs w:val="24"/>
          <w:lang w:val="bg-BG"/>
        </w:rPr>
        <w:t>панска цел в частна полза или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кооперативни съюзи, които са подали в срока на поканата заявления по образец и отговарят на посочените критерии ще бъдат уведомени</w:t>
      </w:r>
      <w:r w:rsidR="007377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и ще бъдат поканени да излъчат по един общ представител н</w:t>
      </w:r>
      <w:r w:rsidR="00B24F82">
        <w:rPr>
          <w:rFonts w:ascii="Times New Roman" w:hAnsi="Times New Roman" w:cs="Times New Roman"/>
          <w:sz w:val="24"/>
          <w:szCs w:val="24"/>
          <w:lang w:val="bg-BG"/>
        </w:rPr>
        <w:t>а съответната група</w:t>
      </w:r>
      <w:r w:rsidR="00020E7F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организации и до трима резервни членове</w:t>
      </w:r>
      <w:r w:rsidR="00570194">
        <w:rPr>
          <w:rFonts w:ascii="Times New Roman" w:hAnsi="Times New Roman" w:cs="Times New Roman"/>
          <w:sz w:val="24"/>
          <w:szCs w:val="24"/>
          <w:lang w:val="bg-BG"/>
        </w:rPr>
        <w:t xml:space="preserve"> в срок от 10 работни дни от получаване на уведомлението, като представят доказателства по чл</w:t>
      </w:r>
      <w:r w:rsidR="00B24F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70194">
        <w:rPr>
          <w:rFonts w:ascii="Times New Roman" w:hAnsi="Times New Roman" w:cs="Times New Roman"/>
          <w:sz w:val="24"/>
          <w:szCs w:val="24"/>
          <w:lang w:val="bg-BG"/>
        </w:rPr>
        <w:t xml:space="preserve"> 16, ал. 3 от ПМС № 302/29.09.2022 г.</w:t>
      </w:r>
    </w:p>
    <w:p w14:paraId="4271D71B" w14:textId="77777777" w:rsidR="00EC1BC0" w:rsidRPr="00EC1BC0" w:rsidRDefault="00EC1BC0" w:rsidP="00426609">
      <w:pPr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Всеки от определените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овни и резервни членове </w:t>
      </w: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трябва да отговаря на следните условия:</w:t>
      </w:r>
    </w:p>
    <w:p w14:paraId="2455F749" w14:textId="77777777" w:rsidR="00EC1BC0" w:rsidRPr="00EC1BC0" w:rsidRDefault="00EC1BC0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 да не е осъждан за престъпление с влязла в сила присъда, освен ако е реабилитиран;</w:t>
      </w:r>
    </w:p>
    <w:p w14:paraId="10FC6225" w14:textId="77777777" w:rsidR="00EC1BC0" w:rsidRPr="00EC1BC0" w:rsidRDefault="00EC1BC0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2. да има минимум 2 години опит в сферата на дейност на лицата, за чийто представител е номиниран;</w:t>
      </w:r>
    </w:p>
    <w:p w14:paraId="3D4DE8E1" w14:textId="77777777" w:rsidR="00EC1BC0" w:rsidRPr="00EC1BC0" w:rsidRDefault="00EC1BC0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3. да е участвал в съвети, законодателни инициативи, програми или други събития, имащи значение за Общата селскостопанска политика и състоянието на селското стопанство и хранително-вкусовата промишленост;</w:t>
      </w:r>
    </w:p>
    <w:p w14:paraId="70EBC57E" w14:textId="77777777" w:rsidR="00EC1BC0" w:rsidRDefault="00EC1BC0" w:rsidP="00426609">
      <w:pPr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C1BC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4. да е служител или да е член на върховен орган или на управителен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ган на юридическото лице или кооперативен съюз</w:t>
      </w:r>
      <w:r w:rsidR="007E3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20047719" w14:textId="77777777" w:rsidR="00737732" w:rsidRDefault="00737732" w:rsidP="00737732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659CB87" w14:textId="77777777" w:rsidR="00A67DFD" w:rsidRPr="00A67DFD" w:rsidRDefault="000A0153" w:rsidP="007377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Писмените заявления </w:t>
      </w:r>
      <w:r w:rsidR="00236641">
        <w:rPr>
          <w:rFonts w:ascii="Times New Roman" w:hAnsi="Times New Roman" w:cs="Times New Roman"/>
          <w:sz w:val="24"/>
          <w:szCs w:val="24"/>
          <w:lang w:val="bg-BG"/>
        </w:rPr>
        <w:t xml:space="preserve">и документи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се представят на адрес: 1040 гр. София, бул. „Христо Ботев" 55, Министерство</w:t>
      </w:r>
      <w:r w:rsidR="00E3298E">
        <w:rPr>
          <w:rFonts w:ascii="Times New Roman" w:hAnsi="Times New Roman" w:cs="Times New Roman"/>
          <w:sz w:val="24"/>
          <w:szCs w:val="24"/>
          <w:lang w:val="bg-BG"/>
        </w:rPr>
        <w:t xml:space="preserve"> на земеделието </w:t>
      </w:r>
      <w:r w:rsidR="00E3298E" w:rsidRPr="00E3298E">
        <w:rPr>
          <w:rFonts w:ascii="Times New Roman" w:hAnsi="Times New Roman" w:cs="Times New Roman"/>
          <w:b/>
          <w:sz w:val="24"/>
          <w:szCs w:val="24"/>
          <w:lang w:val="bg-BG"/>
        </w:rPr>
        <w:t>в срок до 10</w:t>
      </w:r>
      <w:r w:rsidRPr="00E329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работни дни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от дата на публикуване на поканата</w:t>
      </w:r>
      <w:r w:rsidR="00546C1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DE1E4E5" w14:textId="77777777" w:rsidR="00236641" w:rsidRPr="00CF79C0" w:rsidRDefault="00A67DFD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DFD"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се подписва от законния представител на ЮЛНЦ с квалифициран електронен подпис или със саморъчен подпис на хартиен носител. Когато заявлението е </w:t>
      </w:r>
      <w:r w:rsidRPr="00A67DFD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подписано на хартиен носител, върху подписа на законния представител се поставя печат на ЮЛНЦ и се изпраща сканирано копие на документа.</w:t>
      </w:r>
    </w:p>
    <w:p w14:paraId="7E16D96A" w14:textId="77777777" w:rsidR="000A0153" w:rsidRPr="000A0153" w:rsidRDefault="00CD3002" w:rsidP="004266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Приложения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D9FA880" w14:textId="77777777" w:rsidR="000A0153" w:rsidRPr="000A0153" w:rsidRDefault="00CD3002" w:rsidP="004266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Заявление по образец.</w:t>
      </w:r>
    </w:p>
    <w:p w14:paraId="01100D0C" w14:textId="35D6ADF7" w:rsidR="000A0153" w:rsidRDefault="00CD3002" w:rsidP="004266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ab/>
        <w:t>Декларация за обстоятелствата по чл. 16, ал. 1, т. 1</w:t>
      </w:r>
      <w:r w:rsidR="009855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855C1">
        <w:rPr>
          <w:rFonts w:ascii="Times New Roman" w:hAnsi="Times New Roman" w:cs="Times New Roman"/>
          <w:sz w:val="24"/>
          <w:szCs w:val="24"/>
          <w:lang w:val="bg-BG"/>
        </w:rPr>
        <w:t xml:space="preserve"> и 3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090ADD" w:rsidRPr="00090ADD">
        <w:rPr>
          <w:rFonts w:ascii="Times New Roman" w:hAnsi="Times New Roman" w:cs="Times New Roman"/>
          <w:sz w:val="24"/>
          <w:szCs w:val="24"/>
          <w:lang w:val="bg-BG"/>
        </w:rPr>
        <w:t xml:space="preserve">ПМС № 302/29.09.2022 г. </w:t>
      </w:r>
      <w:r>
        <w:rPr>
          <w:rFonts w:ascii="Times New Roman" w:hAnsi="Times New Roman" w:cs="Times New Roman"/>
          <w:sz w:val="24"/>
          <w:szCs w:val="24"/>
          <w:lang w:val="bg-BG"/>
        </w:rPr>
        <w:t>по образец.</w:t>
      </w:r>
    </w:p>
    <w:p w14:paraId="5FD130F7" w14:textId="77777777" w:rsidR="00AC0C34" w:rsidRDefault="00CD3002" w:rsidP="004266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47039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B663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DB6630" w:rsidRPr="00DB6630">
        <w:rPr>
          <w:rFonts w:ascii="Times New Roman" w:hAnsi="Times New Roman" w:cs="Times New Roman"/>
          <w:sz w:val="24"/>
          <w:szCs w:val="24"/>
          <w:lang w:val="bg-BG"/>
        </w:rPr>
        <w:t>екларация на ЮЛНЦ</w:t>
      </w:r>
      <w:r w:rsidR="005B523B">
        <w:rPr>
          <w:rFonts w:ascii="Times New Roman" w:hAnsi="Times New Roman" w:cs="Times New Roman"/>
          <w:sz w:val="24"/>
          <w:szCs w:val="24"/>
          <w:lang w:val="bg-BG"/>
        </w:rPr>
        <w:t>/кооперативни</w:t>
      </w:r>
      <w:r w:rsidR="002D1E16">
        <w:rPr>
          <w:rFonts w:ascii="Times New Roman" w:hAnsi="Times New Roman" w:cs="Times New Roman"/>
          <w:sz w:val="24"/>
          <w:szCs w:val="24"/>
          <w:lang w:val="bg-BG"/>
        </w:rPr>
        <w:t xml:space="preserve"> съюз</w:t>
      </w:r>
      <w:r w:rsidR="005B523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B6630" w:rsidRPr="00DB6630">
        <w:rPr>
          <w:rFonts w:ascii="Times New Roman" w:hAnsi="Times New Roman" w:cs="Times New Roman"/>
          <w:sz w:val="24"/>
          <w:szCs w:val="24"/>
          <w:lang w:val="bg-BG"/>
        </w:rPr>
        <w:t xml:space="preserve"> за териториален обхват и обработка на лични данни</w:t>
      </w:r>
      <w:r w:rsidR="00DB663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75068FE" w14:textId="77777777" w:rsidR="00B535E7" w:rsidRPr="00AC0C34" w:rsidRDefault="00B535E7" w:rsidP="004266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535E7" w:rsidRPr="00AC0C34" w:rsidSect="001A5569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34"/>
    <w:rsid w:val="000132EC"/>
    <w:rsid w:val="00020E7F"/>
    <w:rsid w:val="000277AE"/>
    <w:rsid w:val="00056AB5"/>
    <w:rsid w:val="000604D1"/>
    <w:rsid w:val="000831F5"/>
    <w:rsid w:val="00090ADD"/>
    <w:rsid w:val="000A0153"/>
    <w:rsid w:val="000A2FA8"/>
    <w:rsid w:val="000B5C2A"/>
    <w:rsid w:val="000F1554"/>
    <w:rsid w:val="001741E9"/>
    <w:rsid w:val="001A5569"/>
    <w:rsid w:val="001F11A2"/>
    <w:rsid w:val="002308FB"/>
    <w:rsid w:val="00236641"/>
    <w:rsid w:val="00257B19"/>
    <w:rsid w:val="002629CE"/>
    <w:rsid w:val="0027248F"/>
    <w:rsid w:val="002A0888"/>
    <w:rsid w:val="002C643B"/>
    <w:rsid w:val="002D1E16"/>
    <w:rsid w:val="002E62EC"/>
    <w:rsid w:val="00306732"/>
    <w:rsid w:val="003103B5"/>
    <w:rsid w:val="0031667B"/>
    <w:rsid w:val="00324AC9"/>
    <w:rsid w:val="003D3016"/>
    <w:rsid w:val="003F1542"/>
    <w:rsid w:val="003F40D4"/>
    <w:rsid w:val="00426609"/>
    <w:rsid w:val="00470391"/>
    <w:rsid w:val="00534AF7"/>
    <w:rsid w:val="00546C15"/>
    <w:rsid w:val="00570194"/>
    <w:rsid w:val="0059403C"/>
    <w:rsid w:val="005B523B"/>
    <w:rsid w:val="005C59C7"/>
    <w:rsid w:val="0060173F"/>
    <w:rsid w:val="00614372"/>
    <w:rsid w:val="006E335D"/>
    <w:rsid w:val="006E5023"/>
    <w:rsid w:val="006E6FFF"/>
    <w:rsid w:val="007228DE"/>
    <w:rsid w:val="00730A8E"/>
    <w:rsid w:val="00737732"/>
    <w:rsid w:val="00754804"/>
    <w:rsid w:val="00757F4F"/>
    <w:rsid w:val="0077277C"/>
    <w:rsid w:val="007C5898"/>
    <w:rsid w:val="007C6234"/>
    <w:rsid w:val="007D4750"/>
    <w:rsid w:val="007D7F50"/>
    <w:rsid w:val="007E3634"/>
    <w:rsid w:val="008149D1"/>
    <w:rsid w:val="0084653B"/>
    <w:rsid w:val="0093294C"/>
    <w:rsid w:val="009855C1"/>
    <w:rsid w:val="009A12A1"/>
    <w:rsid w:val="00A002AD"/>
    <w:rsid w:val="00A67DFD"/>
    <w:rsid w:val="00AC0C34"/>
    <w:rsid w:val="00AD58E4"/>
    <w:rsid w:val="00B04AA6"/>
    <w:rsid w:val="00B0700B"/>
    <w:rsid w:val="00B142B4"/>
    <w:rsid w:val="00B24F82"/>
    <w:rsid w:val="00B40860"/>
    <w:rsid w:val="00B52C46"/>
    <w:rsid w:val="00B535E7"/>
    <w:rsid w:val="00B5364F"/>
    <w:rsid w:val="00BA66C0"/>
    <w:rsid w:val="00BC4328"/>
    <w:rsid w:val="00C40E04"/>
    <w:rsid w:val="00C604BB"/>
    <w:rsid w:val="00CD3002"/>
    <w:rsid w:val="00CE3ECD"/>
    <w:rsid w:val="00CF76AA"/>
    <w:rsid w:val="00CF79C0"/>
    <w:rsid w:val="00D0636E"/>
    <w:rsid w:val="00D33EB5"/>
    <w:rsid w:val="00D42EF1"/>
    <w:rsid w:val="00D678A0"/>
    <w:rsid w:val="00D70A24"/>
    <w:rsid w:val="00DB6630"/>
    <w:rsid w:val="00DF0C44"/>
    <w:rsid w:val="00E030C6"/>
    <w:rsid w:val="00E0477F"/>
    <w:rsid w:val="00E3298E"/>
    <w:rsid w:val="00E427EF"/>
    <w:rsid w:val="00E8090E"/>
    <w:rsid w:val="00EC1BC0"/>
    <w:rsid w:val="00F004C3"/>
    <w:rsid w:val="00F42E0B"/>
    <w:rsid w:val="00FB268F"/>
    <w:rsid w:val="00FD3A33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3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2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4FAE-1CA0-4C3D-9540-CF363632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5</cp:revision>
  <cp:lastPrinted>2022-10-13T11:00:00Z</cp:lastPrinted>
  <dcterms:created xsi:type="dcterms:W3CDTF">2023-02-20T12:31:00Z</dcterms:created>
  <dcterms:modified xsi:type="dcterms:W3CDTF">2023-02-21T12:44:00Z</dcterms:modified>
</cp:coreProperties>
</file>