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68071" w14:textId="6A0D6303" w:rsidR="000B0187" w:rsidRPr="00572F03" w:rsidRDefault="000B0187" w:rsidP="00FB6579">
      <w:pPr>
        <w:pStyle w:val="Heading3"/>
        <w:spacing w:before="0" w:beforeAutospacing="0" w:after="0" w:afterAutospacing="0" w:line="360" w:lineRule="auto"/>
        <w:jc w:val="center"/>
        <w:rPr>
          <w:rFonts w:ascii="Verdana" w:hAnsi="Verdana"/>
          <w:spacing w:val="16"/>
          <w:sz w:val="24"/>
          <w:szCs w:val="24"/>
        </w:rPr>
      </w:pPr>
      <w:bookmarkStart w:id="0" w:name="_GoBack"/>
      <w:bookmarkEnd w:id="0"/>
      <w:r w:rsidRPr="00572F03">
        <w:rPr>
          <w:rFonts w:ascii="Verdana" w:hAnsi="Verdana"/>
          <w:spacing w:val="16"/>
          <w:sz w:val="24"/>
          <w:szCs w:val="24"/>
        </w:rPr>
        <w:t xml:space="preserve">МИНИСТЕРСТВО </w:t>
      </w:r>
      <w:r w:rsidR="00ED31D2">
        <w:rPr>
          <w:rFonts w:ascii="Verdana" w:hAnsi="Verdana"/>
          <w:spacing w:val="16"/>
          <w:sz w:val="24"/>
          <w:szCs w:val="24"/>
        </w:rPr>
        <w:t>НА ЗЕМЕДЕЛИЕТО</w:t>
      </w:r>
    </w:p>
    <w:p w14:paraId="4521F1FB" w14:textId="0991CAB0" w:rsidR="009C4CB4" w:rsidRDefault="00FB6579" w:rsidP="00B037BD">
      <w:pPr>
        <w:spacing w:after="0" w:line="360" w:lineRule="auto"/>
        <w:ind w:left="8277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Проект</w:t>
      </w:r>
    </w:p>
    <w:p w14:paraId="5CC8218B" w14:textId="222CAFE3" w:rsidR="00FB6579" w:rsidRDefault="00FB6579" w:rsidP="00FB6579">
      <w:pPr>
        <w:spacing w:after="0" w:line="360" w:lineRule="auto"/>
        <w:jc w:val="center"/>
        <w:rPr>
          <w:rFonts w:ascii="Verdana" w:hAnsi="Verdana"/>
          <w:bCs/>
          <w:color w:val="000000"/>
          <w:sz w:val="20"/>
          <w:szCs w:val="20"/>
        </w:rPr>
      </w:pPr>
    </w:p>
    <w:p w14:paraId="63D731D1" w14:textId="77777777" w:rsidR="00C63463" w:rsidRPr="00FB6579" w:rsidRDefault="00C63463" w:rsidP="00FB6579">
      <w:pPr>
        <w:spacing w:after="0" w:line="360" w:lineRule="auto"/>
        <w:jc w:val="center"/>
        <w:rPr>
          <w:rFonts w:ascii="Verdana" w:hAnsi="Verdana"/>
          <w:bCs/>
          <w:color w:val="000000"/>
          <w:sz w:val="20"/>
          <w:szCs w:val="20"/>
        </w:rPr>
      </w:pPr>
    </w:p>
    <w:p w14:paraId="424D030C" w14:textId="1E913A69" w:rsidR="009C4CB4" w:rsidRPr="00FB6579" w:rsidRDefault="009C4CB4" w:rsidP="00A97A37">
      <w:pPr>
        <w:pStyle w:val="m"/>
        <w:spacing w:line="360" w:lineRule="auto"/>
        <w:ind w:firstLine="0"/>
        <w:jc w:val="center"/>
        <w:rPr>
          <w:rFonts w:ascii="Verdana" w:hAnsi="Verdana"/>
          <w:sz w:val="20"/>
          <w:szCs w:val="20"/>
          <w:lang w:val="bg-BG"/>
        </w:rPr>
      </w:pPr>
      <w:r w:rsidRPr="00FB6579">
        <w:rPr>
          <w:rFonts w:ascii="Verdana" w:hAnsi="Verdana"/>
          <w:b/>
          <w:bCs/>
          <w:sz w:val="20"/>
          <w:szCs w:val="20"/>
          <w:lang w:val="bg-BG"/>
        </w:rPr>
        <w:t xml:space="preserve">Наредба за изменение и допълнение на Наредба № </w:t>
      </w:r>
      <w:r w:rsidR="00ED31D2">
        <w:rPr>
          <w:rFonts w:ascii="Verdana" w:hAnsi="Verdana"/>
          <w:b/>
          <w:bCs/>
          <w:sz w:val="20"/>
          <w:szCs w:val="20"/>
          <w:lang w:val="bg-BG"/>
        </w:rPr>
        <w:t>1</w:t>
      </w:r>
      <w:r w:rsidRPr="00FB6579">
        <w:rPr>
          <w:rFonts w:ascii="Verdana" w:hAnsi="Verdana"/>
          <w:b/>
          <w:bCs/>
          <w:sz w:val="20"/>
          <w:szCs w:val="20"/>
          <w:lang w:val="bg-BG"/>
        </w:rPr>
        <w:t>8 от 20</w:t>
      </w:r>
      <w:r w:rsidR="00ED31D2">
        <w:rPr>
          <w:rFonts w:ascii="Verdana" w:hAnsi="Verdana"/>
          <w:b/>
          <w:bCs/>
          <w:sz w:val="20"/>
          <w:szCs w:val="20"/>
          <w:lang w:val="bg-BG"/>
        </w:rPr>
        <w:t>15</w:t>
      </w:r>
      <w:r w:rsidRPr="00FB6579">
        <w:rPr>
          <w:rFonts w:ascii="Verdana" w:hAnsi="Verdana"/>
          <w:b/>
          <w:bCs/>
          <w:sz w:val="20"/>
          <w:szCs w:val="20"/>
          <w:lang w:val="bg-BG"/>
        </w:rPr>
        <w:t xml:space="preserve"> г. за </w:t>
      </w:r>
      <w:r w:rsidR="00ED31D2" w:rsidRPr="008C5201">
        <w:rPr>
          <w:rFonts w:ascii="Verdana" w:hAnsi="Verdana"/>
          <w:b/>
          <w:bCs/>
          <w:color w:val="auto"/>
          <w:sz w:val="20"/>
          <w:szCs w:val="20"/>
          <w:lang w:val="bg-BG"/>
        </w:rPr>
        <w:t xml:space="preserve">инвентаризация и планиране </w:t>
      </w:r>
      <w:r w:rsidR="00ED31D2">
        <w:rPr>
          <w:rFonts w:ascii="Verdana" w:hAnsi="Verdana"/>
          <w:b/>
          <w:bCs/>
          <w:sz w:val="20"/>
          <w:szCs w:val="20"/>
          <w:lang w:val="bg-BG"/>
        </w:rPr>
        <w:t>в горските територии</w:t>
      </w:r>
      <w:r w:rsidR="000C4562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031EF9">
        <w:rPr>
          <w:rFonts w:ascii="Verdana" w:hAnsi="Verdana"/>
          <w:bCs/>
          <w:sz w:val="20"/>
          <w:szCs w:val="20"/>
          <w:lang w:val="bg-BG"/>
        </w:rPr>
        <w:t>(</w:t>
      </w:r>
      <w:proofErr w:type="spellStart"/>
      <w:r w:rsidR="00ED31D2" w:rsidRPr="00ED31D2">
        <w:rPr>
          <w:rFonts w:ascii="Verdana" w:hAnsi="Verdana"/>
          <w:sz w:val="20"/>
          <w:szCs w:val="20"/>
          <w:lang w:val="bg-BG"/>
        </w:rPr>
        <w:t>обн</w:t>
      </w:r>
      <w:proofErr w:type="spellEnd"/>
      <w:r w:rsidR="00ED31D2" w:rsidRPr="00ED31D2">
        <w:rPr>
          <w:rFonts w:ascii="Verdana" w:hAnsi="Verdana"/>
          <w:sz w:val="20"/>
          <w:szCs w:val="20"/>
          <w:lang w:val="bg-BG"/>
        </w:rPr>
        <w:t>., ДВ, бр. 82 от 2015 г.</w:t>
      </w:r>
      <w:r w:rsidRPr="00FB6579">
        <w:rPr>
          <w:rFonts w:ascii="Verdana" w:hAnsi="Verdana"/>
          <w:sz w:val="20"/>
          <w:szCs w:val="20"/>
          <w:lang w:val="bg-BG"/>
        </w:rPr>
        <w:t>)</w:t>
      </w:r>
    </w:p>
    <w:p w14:paraId="6D9FE538" w14:textId="41437789" w:rsidR="001B4AED" w:rsidRDefault="001B4AED" w:rsidP="00497450">
      <w:pPr>
        <w:spacing w:after="0" w:line="360" w:lineRule="auto"/>
        <w:ind w:firstLine="709"/>
        <w:rPr>
          <w:rFonts w:ascii="Verdana" w:hAnsi="Verdana" w:cs="Times New Roman"/>
          <w:sz w:val="20"/>
          <w:szCs w:val="20"/>
        </w:rPr>
      </w:pPr>
    </w:p>
    <w:p w14:paraId="6D841AB7" w14:textId="6D8376D1" w:rsidR="009C4CB4" w:rsidRDefault="009C4CB4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>§ 1.</w:t>
      </w:r>
      <w:r w:rsidRPr="00FB6579">
        <w:rPr>
          <w:rFonts w:ascii="Verdana" w:hAnsi="Verdana" w:cs="Times New Roman"/>
          <w:sz w:val="20"/>
          <w:szCs w:val="20"/>
        </w:rPr>
        <w:t xml:space="preserve"> В чл. </w:t>
      </w:r>
      <w:r w:rsidR="00ED31D2">
        <w:rPr>
          <w:rFonts w:ascii="Verdana" w:hAnsi="Verdana" w:cs="Times New Roman"/>
          <w:sz w:val="20"/>
          <w:szCs w:val="20"/>
        </w:rPr>
        <w:t>17, ал. 3 се създава изречение второ</w:t>
      </w:r>
      <w:r w:rsidR="004E61B6">
        <w:rPr>
          <w:rFonts w:ascii="Verdana" w:hAnsi="Verdana" w:cs="Times New Roman"/>
          <w:sz w:val="20"/>
          <w:szCs w:val="20"/>
        </w:rPr>
        <w:t>:</w:t>
      </w:r>
      <w:r w:rsidR="00ED31D2">
        <w:rPr>
          <w:rFonts w:ascii="Verdana" w:hAnsi="Verdana" w:cs="Times New Roman"/>
          <w:sz w:val="20"/>
          <w:szCs w:val="20"/>
        </w:rPr>
        <w:t xml:space="preserve"> </w:t>
      </w:r>
      <w:r w:rsidR="00ED31D2" w:rsidRPr="00ED31D2">
        <w:rPr>
          <w:rFonts w:ascii="Verdana" w:hAnsi="Verdana" w:cs="Times New Roman"/>
          <w:sz w:val="20"/>
          <w:szCs w:val="20"/>
        </w:rPr>
        <w:t>„</w:t>
      </w:r>
      <w:r w:rsidR="001A7ACB">
        <w:rPr>
          <w:rFonts w:ascii="Verdana" w:hAnsi="Verdana" w:cs="Times New Roman"/>
          <w:sz w:val="20"/>
          <w:szCs w:val="20"/>
        </w:rPr>
        <w:t>М</w:t>
      </w:r>
      <w:r w:rsidR="00ED31D2" w:rsidRPr="00ED31D2">
        <w:rPr>
          <w:rFonts w:ascii="Verdana" w:hAnsi="Verdana" w:cs="Times New Roman"/>
          <w:sz w:val="20"/>
          <w:szCs w:val="20"/>
        </w:rPr>
        <w:t>ероприятия с</w:t>
      </w:r>
      <w:r w:rsidR="001A7ACB">
        <w:rPr>
          <w:rFonts w:ascii="Verdana" w:hAnsi="Verdana" w:cs="Times New Roman"/>
          <w:sz w:val="20"/>
          <w:szCs w:val="20"/>
        </w:rPr>
        <w:t xml:space="preserve"> насока за стопанисване </w:t>
      </w:r>
      <w:proofErr w:type="spellStart"/>
      <w:r w:rsidR="001A7ACB">
        <w:rPr>
          <w:rFonts w:ascii="Verdana" w:hAnsi="Verdana" w:cs="Times New Roman"/>
          <w:sz w:val="20"/>
          <w:szCs w:val="20"/>
        </w:rPr>
        <w:t>отгледна</w:t>
      </w:r>
      <w:proofErr w:type="spellEnd"/>
      <w:r w:rsidR="001A7ACB">
        <w:rPr>
          <w:rFonts w:ascii="Verdana" w:hAnsi="Verdana" w:cs="Times New Roman"/>
          <w:sz w:val="20"/>
          <w:szCs w:val="20"/>
        </w:rPr>
        <w:t>, възобновителна</w:t>
      </w:r>
      <w:r w:rsidR="00ED31D2" w:rsidRPr="00ED31D2">
        <w:rPr>
          <w:rFonts w:ascii="Verdana" w:hAnsi="Verdana" w:cs="Times New Roman"/>
          <w:sz w:val="20"/>
          <w:szCs w:val="20"/>
        </w:rPr>
        <w:t xml:space="preserve">, </w:t>
      </w:r>
      <w:r w:rsidR="001A7ACB">
        <w:rPr>
          <w:rFonts w:ascii="Verdana" w:hAnsi="Verdana" w:cs="Times New Roman"/>
          <w:sz w:val="20"/>
          <w:szCs w:val="20"/>
        </w:rPr>
        <w:t>възстановителна,</w:t>
      </w:r>
      <w:r w:rsidR="001A7ACB" w:rsidRPr="00ED31D2">
        <w:rPr>
          <w:rFonts w:ascii="Verdana" w:hAnsi="Verdana" w:cs="Times New Roman"/>
          <w:sz w:val="20"/>
          <w:szCs w:val="20"/>
        </w:rPr>
        <w:t xml:space="preserve"> </w:t>
      </w:r>
      <w:r w:rsidR="001A7ACB">
        <w:rPr>
          <w:rFonts w:ascii="Verdana" w:hAnsi="Verdana" w:cs="Times New Roman"/>
          <w:sz w:val="20"/>
          <w:szCs w:val="20"/>
        </w:rPr>
        <w:t xml:space="preserve">селекционна, </w:t>
      </w:r>
      <w:r w:rsidR="00ED31D2" w:rsidRPr="00ED31D2">
        <w:rPr>
          <w:rFonts w:ascii="Verdana" w:hAnsi="Verdana" w:cs="Times New Roman"/>
          <w:sz w:val="20"/>
          <w:szCs w:val="20"/>
        </w:rPr>
        <w:t>тех</w:t>
      </w:r>
      <w:r w:rsidR="001A7ACB">
        <w:rPr>
          <w:rFonts w:ascii="Verdana" w:hAnsi="Verdana" w:cs="Times New Roman"/>
          <w:sz w:val="20"/>
          <w:szCs w:val="20"/>
        </w:rPr>
        <w:t>ническа</w:t>
      </w:r>
      <w:r w:rsidR="008653FB">
        <w:rPr>
          <w:rFonts w:ascii="Verdana" w:hAnsi="Verdana" w:cs="Times New Roman"/>
          <w:sz w:val="20"/>
          <w:szCs w:val="20"/>
        </w:rPr>
        <w:t>,</w:t>
      </w:r>
      <w:r w:rsidR="00ED31D2">
        <w:rPr>
          <w:rFonts w:ascii="Verdana" w:hAnsi="Verdana" w:cs="Times New Roman"/>
          <w:sz w:val="20"/>
          <w:szCs w:val="20"/>
        </w:rPr>
        <w:t xml:space="preserve"> </w:t>
      </w:r>
      <w:r w:rsidR="008653FB">
        <w:rPr>
          <w:rFonts w:ascii="Verdana" w:hAnsi="Verdana" w:cs="Times New Roman"/>
          <w:sz w:val="20"/>
          <w:szCs w:val="20"/>
        </w:rPr>
        <w:t>и/или за трансформация</w:t>
      </w:r>
      <w:r w:rsidR="001A7ACB">
        <w:rPr>
          <w:rFonts w:ascii="Verdana" w:hAnsi="Verdana" w:cs="Times New Roman"/>
          <w:sz w:val="20"/>
          <w:szCs w:val="20"/>
        </w:rPr>
        <w:t>, не са основание за обособяване на насаждение в самостоятелен подотдел</w:t>
      </w:r>
      <w:r w:rsidR="00ED31D2">
        <w:rPr>
          <w:rFonts w:ascii="Verdana" w:hAnsi="Verdana" w:cs="Times New Roman"/>
          <w:sz w:val="20"/>
          <w:szCs w:val="20"/>
        </w:rPr>
        <w:t>.</w:t>
      </w:r>
      <w:r w:rsidRPr="00FB6579">
        <w:rPr>
          <w:rFonts w:ascii="Verdana" w:hAnsi="Verdana" w:cs="Times New Roman"/>
          <w:sz w:val="20"/>
          <w:szCs w:val="20"/>
        </w:rPr>
        <w:t>“</w:t>
      </w:r>
    </w:p>
    <w:p w14:paraId="6772208A" w14:textId="77777777" w:rsidR="00B037BD" w:rsidRDefault="00B037BD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2AC88AB5" w14:textId="77777777" w:rsidR="006F2CF2" w:rsidRDefault="009C4CB4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>§ 2.</w:t>
      </w:r>
      <w:r w:rsidRPr="00FB6579">
        <w:rPr>
          <w:rFonts w:ascii="Verdana" w:hAnsi="Verdana" w:cs="Times New Roman"/>
          <w:sz w:val="20"/>
          <w:szCs w:val="20"/>
        </w:rPr>
        <w:t xml:space="preserve"> В чл. </w:t>
      </w:r>
      <w:r w:rsidR="006F2CF2">
        <w:rPr>
          <w:rFonts w:ascii="Verdana" w:hAnsi="Verdana" w:cs="Times New Roman"/>
          <w:sz w:val="20"/>
          <w:szCs w:val="20"/>
        </w:rPr>
        <w:t>1</w:t>
      </w:r>
      <w:r w:rsidRPr="00FB6579">
        <w:rPr>
          <w:rFonts w:ascii="Verdana" w:hAnsi="Verdana" w:cs="Times New Roman"/>
          <w:sz w:val="20"/>
          <w:szCs w:val="20"/>
        </w:rPr>
        <w:t xml:space="preserve">9 </w:t>
      </w:r>
      <w:r w:rsidR="006F2CF2">
        <w:rPr>
          <w:rFonts w:ascii="Verdana" w:hAnsi="Verdana" w:cs="Times New Roman"/>
          <w:sz w:val="20"/>
          <w:szCs w:val="20"/>
        </w:rPr>
        <w:t>се правят следните изменения и допълнения:</w:t>
      </w:r>
    </w:p>
    <w:p w14:paraId="44C1A56F" w14:textId="6A2318CD" w:rsidR="006F2CF2" w:rsidRDefault="00F363C8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</w:t>
      </w:r>
      <w:r w:rsidR="006F2CF2">
        <w:rPr>
          <w:rFonts w:ascii="Verdana" w:hAnsi="Verdana" w:cs="Times New Roman"/>
          <w:sz w:val="20"/>
          <w:szCs w:val="20"/>
        </w:rPr>
        <w:t>В ал.</w:t>
      </w:r>
      <w:r w:rsidR="00043EAB">
        <w:rPr>
          <w:rFonts w:ascii="Verdana" w:hAnsi="Verdana" w:cs="Times New Roman"/>
          <w:sz w:val="20"/>
          <w:szCs w:val="20"/>
        </w:rPr>
        <w:t xml:space="preserve"> </w:t>
      </w:r>
      <w:r w:rsidR="006F2CF2">
        <w:rPr>
          <w:rFonts w:ascii="Verdana" w:hAnsi="Verdana" w:cs="Times New Roman"/>
          <w:sz w:val="20"/>
          <w:szCs w:val="20"/>
        </w:rPr>
        <w:t>1 д</w:t>
      </w:r>
      <w:r w:rsidR="006F2CF2" w:rsidRPr="006F2CF2">
        <w:rPr>
          <w:rFonts w:ascii="Verdana" w:hAnsi="Verdana" w:cs="Times New Roman"/>
          <w:sz w:val="20"/>
          <w:szCs w:val="20"/>
        </w:rPr>
        <w:t xml:space="preserve">умите „и сечищата“ се заменят със „сечищата и </w:t>
      </w:r>
      <w:proofErr w:type="spellStart"/>
      <w:r w:rsidR="006F2CF2" w:rsidRPr="006F2CF2">
        <w:rPr>
          <w:rFonts w:ascii="Verdana" w:hAnsi="Verdana" w:cs="Times New Roman"/>
          <w:sz w:val="20"/>
          <w:szCs w:val="20"/>
        </w:rPr>
        <w:t>лесонепригодните</w:t>
      </w:r>
      <w:proofErr w:type="spellEnd"/>
      <w:r w:rsidR="006F2CF2" w:rsidRPr="006F2CF2">
        <w:rPr>
          <w:rFonts w:ascii="Verdana" w:hAnsi="Verdana" w:cs="Times New Roman"/>
          <w:sz w:val="20"/>
          <w:szCs w:val="20"/>
        </w:rPr>
        <w:t xml:space="preserve"> площи“.</w:t>
      </w:r>
    </w:p>
    <w:p w14:paraId="11AE25D0" w14:textId="181A6324" w:rsidR="006F2CF2" w:rsidRPr="006F2CF2" w:rsidRDefault="00F363C8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 </w:t>
      </w:r>
      <w:r w:rsidR="006F2CF2">
        <w:rPr>
          <w:rFonts w:ascii="Verdana" w:hAnsi="Verdana" w:cs="Times New Roman"/>
          <w:sz w:val="20"/>
          <w:szCs w:val="20"/>
        </w:rPr>
        <w:t>Създава се</w:t>
      </w:r>
      <w:r w:rsidR="006F2CF2" w:rsidRPr="006F2CF2">
        <w:rPr>
          <w:rFonts w:ascii="Verdana" w:hAnsi="Verdana" w:cs="Times New Roman"/>
          <w:sz w:val="20"/>
          <w:szCs w:val="20"/>
        </w:rPr>
        <w:t xml:space="preserve"> ал. 5</w:t>
      </w:r>
      <w:r w:rsidR="009C4CB4" w:rsidRPr="006F2CF2">
        <w:rPr>
          <w:rFonts w:ascii="Verdana" w:hAnsi="Verdana" w:cs="Times New Roman"/>
          <w:sz w:val="20"/>
          <w:szCs w:val="20"/>
        </w:rPr>
        <w:t>:</w:t>
      </w:r>
    </w:p>
    <w:p w14:paraId="104511E5" w14:textId="1F7521CC" w:rsidR="006F2CF2" w:rsidRPr="006F2CF2" w:rsidRDefault="006F2CF2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6F2CF2">
        <w:rPr>
          <w:rFonts w:ascii="Verdana" w:hAnsi="Verdana" w:cs="Times New Roman"/>
          <w:sz w:val="20"/>
          <w:szCs w:val="20"/>
        </w:rPr>
        <w:t>„</w:t>
      </w:r>
      <w:r w:rsidRPr="006F2CF2">
        <w:rPr>
          <w:rFonts w:ascii="Verdana" w:hAnsi="Verdana" w:cs="Times New Roman"/>
          <w:sz w:val="20"/>
          <w:szCs w:val="20"/>
          <w:lang w:val="en-US"/>
        </w:rPr>
        <w:t>(</w:t>
      </w:r>
      <w:r w:rsidRPr="006F2CF2">
        <w:rPr>
          <w:rFonts w:ascii="Verdana" w:hAnsi="Verdana" w:cs="Times New Roman"/>
          <w:sz w:val="20"/>
          <w:szCs w:val="20"/>
        </w:rPr>
        <w:t>5</w:t>
      </w:r>
      <w:r w:rsidRPr="006F2CF2">
        <w:rPr>
          <w:rFonts w:ascii="Verdana" w:hAnsi="Verdana" w:cs="Times New Roman"/>
          <w:sz w:val="20"/>
          <w:szCs w:val="20"/>
          <w:lang w:val="en-US"/>
        </w:rPr>
        <w:t>)</w:t>
      </w:r>
      <w:r w:rsidRPr="006F2CF2">
        <w:rPr>
          <w:rFonts w:ascii="Verdana" w:hAnsi="Verdana" w:cs="Times New Roman"/>
          <w:sz w:val="20"/>
          <w:szCs w:val="20"/>
        </w:rPr>
        <w:t xml:space="preserve"> При обособяване на нов подотдел, същият се обозначава с малка буква от българската азбука</w:t>
      </w:r>
      <w:r w:rsidR="001A7ACB">
        <w:rPr>
          <w:rFonts w:ascii="Verdana" w:hAnsi="Verdana" w:cs="Times New Roman"/>
          <w:sz w:val="20"/>
          <w:szCs w:val="20"/>
        </w:rPr>
        <w:t xml:space="preserve"> следваща последният обозначен подотдел</w:t>
      </w:r>
      <w:r w:rsidRPr="006F2CF2">
        <w:rPr>
          <w:rFonts w:ascii="Verdana" w:hAnsi="Verdana" w:cs="Times New Roman"/>
          <w:sz w:val="20"/>
          <w:szCs w:val="20"/>
        </w:rPr>
        <w:t xml:space="preserve"> и в скоби се записва буквата на подотдела, от който е образуван.“</w:t>
      </w:r>
    </w:p>
    <w:p w14:paraId="44CC491F" w14:textId="77777777" w:rsidR="006F2CF2" w:rsidRPr="006F2CF2" w:rsidRDefault="006F2CF2" w:rsidP="00497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FC6F2" w14:textId="4E06F5AA" w:rsidR="009C4CB4" w:rsidRDefault="009C4CB4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B6579">
        <w:rPr>
          <w:rFonts w:ascii="Verdana" w:hAnsi="Verdana" w:cs="Times New Roman"/>
          <w:b/>
          <w:sz w:val="20"/>
          <w:szCs w:val="20"/>
        </w:rPr>
        <w:t>§ 3</w:t>
      </w:r>
      <w:r w:rsidRPr="00FB6579">
        <w:rPr>
          <w:rFonts w:ascii="Verdana" w:hAnsi="Verdana" w:cs="Times New Roman"/>
          <w:sz w:val="20"/>
          <w:szCs w:val="20"/>
        </w:rPr>
        <w:t xml:space="preserve">. </w:t>
      </w:r>
      <w:r w:rsidR="008C5201">
        <w:rPr>
          <w:rFonts w:ascii="Verdana" w:hAnsi="Verdana" w:cs="Times New Roman"/>
          <w:sz w:val="20"/>
          <w:szCs w:val="20"/>
        </w:rPr>
        <w:t>В чл. 20, ал. 1 думата „отделите“ се заличава.</w:t>
      </w:r>
    </w:p>
    <w:p w14:paraId="18AF0662" w14:textId="77777777" w:rsidR="00A42D7D" w:rsidRDefault="00A42D7D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1D509E10" w14:textId="0D94AB9B" w:rsidR="00A42D7D" w:rsidRPr="00735C78" w:rsidRDefault="00A42D7D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sz w:val="20"/>
          <w:szCs w:val="20"/>
        </w:rPr>
      </w:pPr>
      <w:r w:rsidRPr="00B037BD">
        <w:rPr>
          <w:rFonts w:ascii="Verdana" w:hAnsi="Verdana" w:cs="Times New Roman"/>
          <w:b/>
          <w:sz w:val="20"/>
          <w:szCs w:val="20"/>
        </w:rPr>
        <w:t>§ 4.</w:t>
      </w:r>
      <w:r w:rsidRPr="00735C78">
        <w:rPr>
          <w:rFonts w:ascii="Verdana" w:hAnsi="Verdana" w:cs="Times New Roman"/>
          <w:sz w:val="20"/>
          <w:szCs w:val="20"/>
        </w:rPr>
        <w:t xml:space="preserve"> В чл. 21 се създава ал. 7:</w:t>
      </w:r>
    </w:p>
    <w:p w14:paraId="38CC8249" w14:textId="77777777" w:rsidR="00A42D7D" w:rsidRPr="00735C78" w:rsidRDefault="00A42D7D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sz w:val="20"/>
          <w:szCs w:val="20"/>
        </w:rPr>
      </w:pPr>
      <w:r w:rsidRPr="00735C78">
        <w:rPr>
          <w:rFonts w:ascii="Verdana" w:hAnsi="Verdana" w:cs="Times New Roman"/>
          <w:sz w:val="20"/>
          <w:szCs w:val="20"/>
        </w:rPr>
        <w:t>„</w:t>
      </w:r>
      <w:r w:rsidRPr="00735C78">
        <w:rPr>
          <w:rFonts w:ascii="Verdana" w:hAnsi="Verdana" w:cs="Times New Roman"/>
          <w:sz w:val="20"/>
          <w:szCs w:val="20"/>
          <w:lang w:val="en-US"/>
        </w:rPr>
        <w:t>(7)</w:t>
      </w:r>
      <w:r w:rsidRPr="00735C78">
        <w:rPr>
          <w:rFonts w:ascii="Verdana" w:hAnsi="Verdana" w:cs="Times New Roman"/>
          <w:sz w:val="20"/>
          <w:szCs w:val="20"/>
        </w:rPr>
        <w:t xml:space="preserve"> В полезащитните горски пояси не се обособяват стопански класове.“</w:t>
      </w:r>
    </w:p>
    <w:p w14:paraId="12996E06" w14:textId="77777777" w:rsidR="00FB6579" w:rsidRPr="00FB6579" w:rsidRDefault="00FB6579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sz w:val="20"/>
          <w:szCs w:val="20"/>
        </w:rPr>
      </w:pPr>
    </w:p>
    <w:p w14:paraId="69C3B5BC" w14:textId="4DE0A6DF" w:rsidR="004641A4" w:rsidRDefault="00A42D7D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§ 5</w:t>
      </w:r>
      <w:r w:rsidR="009C4CB4" w:rsidRPr="00FB6579">
        <w:rPr>
          <w:rFonts w:ascii="Verdana" w:hAnsi="Verdana" w:cs="Times New Roman"/>
          <w:b/>
          <w:sz w:val="20"/>
          <w:szCs w:val="20"/>
        </w:rPr>
        <w:t>.</w:t>
      </w:r>
      <w:r w:rsidR="009C4CB4" w:rsidRPr="00FB6579">
        <w:rPr>
          <w:rFonts w:ascii="Verdana" w:hAnsi="Verdana" w:cs="Times New Roman"/>
          <w:sz w:val="20"/>
          <w:szCs w:val="20"/>
        </w:rPr>
        <w:t xml:space="preserve"> </w:t>
      </w:r>
      <w:r w:rsidR="004641A4">
        <w:rPr>
          <w:rFonts w:ascii="Verdana" w:hAnsi="Verdana" w:cs="Times New Roman"/>
          <w:sz w:val="20"/>
          <w:szCs w:val="20"/>
        </w:rPr>
        <w:t>В чл. 43 се правят следните изменения и допълнения:</w:t>
      </w:r>
    </w:p>
    <w:p w14:paraId="7A9FC477" w14:textId="157FB7AD" w:rsidR="000E276D" w:rsidRPr="004641A4" w:rsidRDefault="00F363C8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</w:t>
      </w:r>
      <w:r w:rsidR="004641A4">
        <w:rPr>
          <w:rFonts w:ascii="Verdana" w:hAnsi="Verdana" w:cs="Times New Roman"/>
          <w:sz w:val="20"/>
          <w:szCs w:val="20"/>
        </w:rPr>
        <w:t>В</w:t>
      </w:r>
      <w:r w:rsidR="004641A4" w:rsidRPr="004641A4">
        <w:rPr>
          <w:rFonts w:ascii="Verdana" w:hAnsi="Verdana" w:cs="Times New Roman"/>
          <w:sz w:val="20"/>
          <w:szCs w:val="20"/>
        </w:rPr>
        <w:t xml:space="preserve"> ал. 11, т. 6 се </w:t>
      </w:r>
      <w:r w:rsidR="001A7ACB">
        <w:rPr>
          <w:rFonts w:ascii="Verdana" w:hAnsi="Verdana" w:cs="Times New Roman"/>
          <w:sz w:val="20"/>
          <w:szCs w:val="20"/>
        </w:rPr>
        <w:t>отменя;</w:t>
      </w:r>
    </w:p>
    <w:p w14:paraId="605B9ADC" w14:textId="77777777" w:rsidR="004641A4" w:rsidRDefault="004641A4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4641A4">
        <w:rPr>
          <w:rFonts w:ascii="Verdana" w:hAnsi="Verdana" w:cs="Times New Roman"/>
          <w:sz w:val="20"/>
          <w:szCs w:val="20"/>
        </w:rPr>
        <w:t xml:space="preserve">2. </w:t>
      </w:r>
      <w:r>
        <w:rPr>
          <w:rFonts w:ascii="Verdana" w:hAnsi="Verdana" w:cs="Times New Roman"/>
          <w:sz w:val="20"/>
          <w:szCs w:val="20"/>
        </w:rPr>
        <w:t>Създава се</w:t>
      </w:r>
      <w:r w:rsidRPr="004641A4">
        <w:rPr>
          <w:rFonts w:ascii="Verdana" w:hAnsi="Verdana" w:cs="Times New Roman"/>
          <w:sz w:val="20"/>
          <w:szCs w:val="20"/>
        </w:rPr>
        <w:t xml:space="preserve"> ал. 13: </w:t>
      </w:r>
    </w:p>
    <w:p w14:paraId="742B9CD8" w14:textId="77777777" w:rsidR="004641A4" w:rsidRDefault="004641A4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4641A4">
        <w:rPr>
          <w:rFonts w:ascii="Verdana" w:hAnsi="Verdana" w:cs="Times New Roman"/>
          <w:sz w:val="20"/>
          <w:szCs w:val="20"/>
        </w:rPr>
        <w:t>„</w:t>
      </w:r>
      <w:r>
        <w:rPr>
          <w:rFonts w:ascii="Verdana" w:hAnsi="Verdana" w:cs="Times New Roman"/>
          <w:sz w:val="20"/>
          <w:szCs w:val="20"/>
          <w:lang w:val="en-US"/>
        </w:rPr>
        <w:t xml:space="preserve">(13) </w:t>
      </w:r>
      <w:r w:rsidRPr="004641A4">
        <w:rPr>
          <w:rFonts w:ascii="Verdana" w:hAnsi="Verdana" w:cs="Times New Roman"/>
          <w:sz w:val="20"/>
          <w:szCs w:val="20"/>
        </w:rPr>
        <w:t>Горск</w:t>
      </w:r>
      <w:r>
        <w:rPr>
          <w:rFonts w:ascii="Verdana" w:hAnsi="Verdana" w:cs="Times New Roman"/>
          <w:sz w:val="20"/>
          <w:szCs w:val="20"/>
        </w:rPr>
        <w:t>и територии за защита на дивеча са:</w:t>
      </w:r>
    </w:p>
    <w:p w14:paraId="03107976" w14:textId="08D71441" w:rsidR="004641A4" w:rsidRDefault="004641A4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4641A4">
        <w:rPr>
          <w:rFonts w:ascii="Verdana" w:hAnsi="Verdana" w:cs="Times New Roman"/>
          <w:sz w:val="20"/>
          <w:szCs w:val="20"/>
        </w:rPr>
        <w:t xml:space="preserve">1. </w:t>
      </w:r>
      <w:r w:rsidR="00E114DE">
        <w:rPr>
          <w:rFonts w:ascii="Verdana" w:hAnsi="Verdana" w:cs="Times New Roman"/>
          <w:sz w:val="20"/>
          <w:szCs w:val="20"/>
        </w:rPr>
        <w:t>б</w:t>
      </w:r>
      <w:r w:rsidRPr="004641A4">
        <w:rPr>
          <w:rFonts w:ascii="Verdana" w:hAnsi="Verdana" w:cs="Times New Roman"/>
          <w:sz w:val="20"/>
          <w:szCs w:val="20"/>
        </w:rPr>
        <w:t>ази</w:t>
      </w:r>
      <w:r>
        <w:rPr>
          <w:rFonts w:ascii="Verdana" w:hAnsi="Verdana" w:cs="Times New Roman"/>
          <w:sz w:val="20"/>
          <w:szCs w:val="20"/>
        </w:rPr>
        <w:t>те</w:t>
      </w:r>
      <w:r w:rsidRPr="004641A4">
        <w:rPr>
          <w:rFonts w:ascii="Verdana" w:hAnsi="Verdana" w:cs="Times New Roman"/>
          <w:sz w:val="20"/>
          <w:szCs w:val="20"/>
        </w:rPr>
        <w:t xml:space="preserve"> за интензивно стопанисване на дивеча; </w:t>
      </w:r>
    </w:p>
    <w:p w14:paraId="3FE41D88" w14:textId="3E30A85A" w:rsidR="004641A4" w:rsidRDefault="004641A4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4641A4">
        <w:rPr>
          <w:rFonts w:ascii="Verdana" w:hAnsi="Verdana" w:cs="Times New Roman"/>
          <w:sz w:val="20"/>
          <w:szCs w:val="20"/>
        </w:rPr>
        <w:t xml:space="preserve">2. </w:t>
      </w:r>
      <w:proofErr w:type="spellStart"/>
      <w:r w:rsidR="00E114DE">
        <w:rPr>
          <w:rFonts w:ascii="Verdana" w:hAnsi="Verdana" w:cs="Times New Roman"/>
          <w:sz w:val="20"/>
          <w:szCs w:val="20"/>
        </w:rPr>
        <w:t>т</w:t>
      </w:r>
      <w:r w:rsidRPr="004641A4">
        <w:rPr>
          <w:rFonts w:ascii="Verdana" w:hAnsi="Verdana" w:cs="Times New Roman"/>
          <w:sz w:val="20"/>
          <w:szCs w:val="20"/>
        </w:rPr>
        <w:t>оковища</w:t>
      </w:r>
      <w:r>
        <w:rPr>
          <w:rFonts w:ascii="Verdana" w:hAnsi="Verdana" w:cs="Times New Roman"/>
          <w:sz w:val="20"/>
          <w:szCs w:val="20"/>
        </w:rPr>
        <w:t>та</w:t>
      </w:r>
      <w:proofErr w:type="spellEnd"/>
      <w:r w:rsidRPr="004641A4">
        <w:rPr>
          <w:rFonts w:ascii="Verdana" w:hAnsi="Verdana" w:cs="Times New Roman"/>
          <w:sz w:val="20"/>
          <w:szCs w:val="20"/>
        </w:rPr>
        <w:t>;</w:t>
      </w:r>
    </w:p>
    <w:p w14:paraId="714C504E" w14:textId="6BB75B03" w:rsidR="004641A4" w:rsidRDefault="004641A4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4641A4">
        <w:rPr>
          <w:rFonts w:ascii="Verdana" w:hAnsi="Verdana" w:cs="Times New Roman"/>
          <w:sz w:val="20"/>
          <w:szCs w:val="20"/>
        </w:rPr>
        <w:t>3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="00E114DE">
        <w:rPr>
          <w:rFonts w:ascii="Verdana" w:hAnsi="Verdana" w:cs="Times New Roman"/>
          <w:sz w:val="20"/>
          <w:szCs w:val="20"/>
        </w:rPr>
        <w:t>ф</w:t>
      </w:r>
      <w:r>
        <w:rPr>
          <w:rFonts w:ascii="Verdana" w:hAnsi="Verdana" w:cs="Times New Roman"/>
          <w:sz w:val="20"/>
          <w:szCs w:val="20"/>
        </w:rPr>
        <w:t>уражните бази</w:t>
      </w:r>
      <w:r w:rsidRPr="004641A4">
        <w:rPr>
          <w:rFonts w:ascii="Verdana" w:hAnsi="Verdana" w:cs="Times New Roman"/>
          <w:sz w:val="20"/>
          <w:szCs w:val="20"/>
        </w:rPr>
        <w:t xml:space="preserve"> – дивечови ниви, дивечови ливади и ловни просеки и дивечови сечища.</w:t>
      </w:r>
      <w:r w:rsidR="00F363C8">
        <w:rPr>
          <w:rFonts w:ascii="Verdana" w:hAnsi="Verdana" w:cs="Times New Roman"/>
          <w:sz w:val="20"/>
          <w:szCs w:val="20"/>
        </w:rPr>
        <w:t>“</w:t>
      </w:r>
    </w:p>
    <w:p w14:paraId="65678114" w14:textId="77777777" w:rsidR="004641A4" w:rsidRPr="004641A4" w:rsidRDefault="004641A4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0F5E501B" w14:textId="33E79CA7" w:rsidR="009C4CB4" w:rsidRDefault="00A42D7D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§ 6</w:t>
      </w:r>
      <w:r w:rsidR="009C4CB4" w:rsidRPr="00227AF9">
        <w:rPr>
          <w:rFonts w:ascii="Verdana" w:hAnsi="Verdana" w:cs="Times New Roman"/>
          <w:sz w:val="20"/>
          <w:szCs w:val="20"/>
        </w:rPr>
        <w:t>.</w:t>
      </w:r>
      <w:r w:rsidR="00227AF9">
        <w:rPr>
          <w:rFonts w:ascii="Verdana" w:hAnsi="Verdana" w:cs="Times New Roman"/>
          <w:sz w:val="20"/>
          <w:szCs w:val="20"/>
        </w:rPr>
        <w:t xml:space="preserve"> В чл. 44</w:t>
      </w:r>
      <w:r w:rsidR="00227AF9" w:rsidRPr="00227AF9">
        <w:rPr>
          <w:rFonts w:ascii="Verdana" w:hAnsi="Verdana" w:cs="Times New Roman"/>
          <w:sz w:val="20"/>
          <w:szCs w:val="20"/>
        </w:rPr>
        <w:t>,</w:t>
      </w:r>
      <w:r w:rsidR="00BB0662">
        <w:rPr>
          <w:rFonts w:ascii="Verdana" w:hAnsi="Verdana" w:cs="Times New Roman"/>
          <w:sz w:val="20"/>
          <w:szCs w:val="20"/>
        </w:rPr>
        <w:t xml:space="preserve"> </w:t>
      </w:r>
      <w:r w:rsidR="00227AF9" w:rsidRPr="00227AF9">
        <w:rPr>
          <w:rFonts w:ascii="Verdana" w:hAnsi="Verdana" w:cs="Times New Roman"/>
          <w:sz w:val="20"/>
          <w:szCs w:val="20"/>
        </w:rPr>
        <w:t>ал. 7</w:t>
      </w:r>
      <w:r w:rsidR="00227AF9">
        <w:rPr>
          <w:rFonts w:ascii="Verdana" w:hAnsi="Verdana" w:cs="Times New Roman"/>
          <w:sz w:val="20"/>
          <w:szCs w:val="20"/>
        </w:rPr>
        <w:t>,</w:t>
      </w:r>
      <w:r w:rsidR="00227AF9" w:rsidRPr="00227AF9">
        <w:rPr>
          <w:rFonts w:ascii="Verdana" w:hAnsi="Verdana" w:cs="Times New Roman"/>
          <w:sz w:val="20"/>
          <w:szCs w:val="20"/>
        </w:rPr>
        <w:t xml:space="preserve"> изречение второ се заличава.</w:t>
      </w:r>
    </w:p>
    <w:p w14:paraId="244BCB10" w14:textId="77777777" w:rsidR="00C25A87" w:rsidRDefault="00C25A87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73993279" w14:textId="77777777" w:rsidR="00E114DE" w:rsidRDefault="00C25A87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C25A87">
        <w:rPr>
          <w:rFonts w:ascii="Verdana" w:hAnsi="Verdana" w:cs="Times New Roman"/>
          <w:b/>
          <w:sz w:val="20"/>
          <w:szCs w:val="20"/>
        </w:rPr>
        <w:t>§ 7</w:t>
      </w:r>
      <w:r>
        <w:rPr>
          <w:rFonts w:ascii="Verdana" w:hAnsi="Verdana" w:cs="Times New Roman"/>
          <w:sz w:val="20"/>
          <w:szCs w:val="20"/>
        </w:rPr>
        <w:t>. В чл. 59</w:t>
      </w:r>
      <w:r w:rsidR="00E114DE">
        <w:rPr>
          <w:rFonts w:ascii="Verdana" w:hAnsi="Verdana" w:cs="Times New Roman"/>
          <w:sz w:val="20"/>
          <w:szCs w:val="20"/>
        </w:rPr>
        <w:t xml:space="preserve"> се правят следните изменения:</w:t>
      </w:r>
    </w:p>
    <w:p w14:paraId="0AB9F0B8" w14:textId="3FE27AA8" w:rsidR="00C25A87" w:rsidRDefault="00E114DE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1. В</w:t>
      </w:r>
      <w:r w:rsidR="00C25A87">
        <w:rPr>
          <w:rFonts w:ascii="Verdana" w:hAnsi="Verdana" w:cs="Times New Roman"/>
          <w:sz w:val="20"/>
          <w:szCs w:val="20"/>
        </w:rPr>
        <w:t xml:space="preserve"> ал.</w:t>
      </w:r>
      <w:r w:rsidR="003713C6">
        <w:rPr>
          <w:rFonts w:ascii="Verdana" w:hAnsi="Verdana" w:cs="Times New Roman"/>
          <w:sz w:val="20"/>
          <w:szCs w:val="20"/>
        </w:rPr>
        <w:t xml:space="preserve"> </w:t>
      </w:r>
      <w:r w:rsidR="00C25A87">
        <w:rPr>
          <w:rFonts w:ascii="Verdana" w:hAnsi="Verdana" w:cs="Times New Roman"/>
          <w:sz w:val="20"/>
          <w:szCs w:val="20"/>
        </w:rPr>
        <w:t>1 думите „с областните стратегии за развитие, разработени по реда на Закона за регионалното развитие“ се заличават</w:t>
      </w:r>
      <w:r>
        <w:rPr>
          <w:rFonts w:ascii="Verdana" w:hAnsi="Verdana" w:cs="Times New Roman"/>
          <w:sz w:val="20"/>
          <w:szCs w:val="20"/>
        </w:rPr>
        <w:t>;</w:t>
      </w:r>
    </w:p>
    <w:p w14:paraId="194E8C26" w14:textId="38C1A7FD" w:rsidR="00E114DE" w:rsidRDefault="00E114DE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2. В ал. 3</w:t>
      </w:r>
      <w:r w:rsidR="00264FAF">
        <w:rPr>
          <w:rFonts w:ascii="Verdana" w:hAnsi="Verdana" w:cs="Times New Roman"/>
          <w:sz w:val="20"/>
          <w:szCs w:val="20"/>
        </w:rPr>
        <w:t xml:space="preserve"> думите „</w:t>
      </w:r>
      <w:r w:rsidR="00264FAF" w:rsidRPr="00264FAF">
        <w:rPr>
          <w:rFonts w:ascii="Verdana" w:hAnsi="Verdana" w:cs="Times New Roman"/>
          <w:sz w:val="20"/>
          <w:szCs w:val="20"/>
        </w:rPr>
        <w:t>министъра на земеделието и храните</w:t>
      </w:r>
      <w:r w:rsidR="00264FAF">
        <w:rPr>
          <w:rFonts w:ascii="Verdana" w:hAnsi="Verdana" w:cs="Times New Roman"/>
          <w:sz w:val="20"/>
          <w:szCs w:val="20"/>
        </w:rPr>
        <w:t>“ се заменят с „</w:t>
      </w:r>
      <w:r w:rsidR="00264FAF" w:rsidRPr="00264FAF">
        <w:rPr>
          <w:rFonts w:ascii="Verdana" w:hAnsi="Verdana" w:cs="Times New Roman"/>
          <w:sz w:val="20"/>
          <w:szCs w:val="20"/>
        </w:rPr>
        <w:t>ми</w:t>
      </w:r>
      <w:r w:rsidR="00264FAF">
        <w:rPr>
          <w:rFonts w:ascii="Verdana" w:hAnsi="Verdana" w:cs="Times New Roman"/>
          <w:sz w:val="20"/>
          <w:szCs w:val="20"/>
        </w:rPr>
        <w:t>нистъра на земеделието“;</w:t>
      </w:r>
    </w:p>
    <w:p w14:paraId="785656EB" w14:textId="1BBE37CF" w:rsidR="00264FAF" w:rsidRPr="00227AF9" w:rsidRDefault="00264FAF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3. В ал. 4 думите „</w:t>
      </w:r>
      <w:r w:rsidRPr="00264FAF">
        <w:rPr>
          <w:rFonts w:ascii="Verdana" w:hAnsi="Verdana" w:cs="Times New Roman"/>
          <w:sz w:val="20"/>
          <w:szCs w:val="20"/>
        </w:rPr>
        <w:t>Министърът на земеделието и храните</w:t>
      </w:r>
      <w:r>
        <w:rPr>
          <w:rFonts w:ascii="Verdana" w:hAnsi="Verdana" w:cs="Times New Roman"/>
          <w:sz w:val="20"/>
          <w:szCs w:val="20"/>
        </w:rPr>
        <w:t>“ се заменят с „</w:t>
      </w:r>
      <w:r w:rsidRPr="00264FAF">
        <w:rPr>
          <w:rFonts w:ascii="Verdana" w:hAnsi="Verdana" w:cs="Times New Roman"/>
          <w:sz w:val="20"/>
          <w:szCs w:val="20"/>
        </w:rPr>
        <w:t xml:space="preserve">Министърът на </w:t>
      </w:r>
      <w:r>
        <w:rPr>
          <w:rFonts w:ascii="Verdana" w:hAnsi="Verdana" w:cs="Times New Roman"/>
          <w:sz w:val="20"/>
          <w:szCs w:val="20"/>
        </w:rPr>
        <w:t>земеделието“.</w:t>
      </w:r>
    </w:p>
    <w:p w14:paraId="231E92E1" w14:textId="77777777" w:rsidR="00FB6579" w:rsidRPr="00FB6579" w:rsidRDefault="00FB6579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1CA24004" w14:textId="77777777" w:rsidR="00D92265" w:rsidRDefault="00C25A87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§ 8</w:t>
      </w:r>
      <w:r w:rsidR="009C4CB4" w:rsidRPr="00FB6579">
        <w:rPr>
          <w:rFonts w:ascii="Verdana" w:hAnsi="Verdana" w:cs="Times New Roman"/>
          <w:b/>
          <w:sz w:val="20"/>
          <w:szCs w:val="20"/>
        </w:rPr>
        <w:t>.</w:t>
      </w:r>
      <w:r w:rsidR="004641A4">
        <w:rPr>
          <w:rFonts w:ascii="Verdana" w:hAnsi="Verdana" w:cs="Times New Roman"/>
          <w:sz w:val="20"/>
          <w:szCs w:val="20"/>
        </w:rPr>
        <w:t xml:space="preserve"> В ч</w:t>
      </w:r>
      <w:r w:rsidR="004641A4" w:rsidRPr="004641A4">
        <w:rPr>
          <w:rFonts w:ascii="Verdana" w:hAnsi="Verdana" w:cs="Times New Roman"/>
          <w:sz w:val="20"/>
          <w:szCs w:val="20"/>
        </w:rPr>
        <w:t>л. 63</w:t>
      </w:r>
      <w:r w:rsidR="00D92265">
        <w:rPr>
          <w:rFonts w:ascii="Verdana" w:hAnsi="Verdana" w:cs="Times New Roman"/>
          <w:sz w:val="20"/>
          <w:szCs w:val="20"/>
        </w:rPr>
        <w:t xml:space="preserve"> се правят следните изменения и допълнения:</w:t>
      </w:r>
    </w:p>
    <w:p w14:paraId="1F2A89DD" w14:textId="2DA369C6" w:rsidR="00D92265" w:rsidRDefault="00D92265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1.</w:t>
      </w:r>
      <w:r w:rsidR="004641A4">
        <w:rPr>
          <w:rFonts w:ascii="Verdana" w:hAnsi="Verdana" w:cs="Times New Roman"/>
          <w:sz w:val="20"/>
          <w:szCs w:val="20"/>
        </w:rPr>
        <w:t xml:space="preserve"> </w:t>
      </w:r>
      <w:r w:rsidRPr="00D92265">
        <w:rPr>
          <w:rFonts w:ascii="Verdana" w:hAnsi="Verdana" w:cs="Times New Roman"/>
          <w:sz w:val="20"/>
          <w:szCs w:val="20"/>
        </w:rPr>
        <w:t>В ал. 3 думите „министъра на земеделието и храните“ се заменят с „министъра на земеделието“</w:t>
      </w:r>
      <w:r>
        <w:rPr>
          <w:rFonts w:ascii="Verdana" w:hAnsi="Verdana" w:cs="Times New Roman"/>
          <w:sz w:val="20"/>
          <w:szCs w:val="20"/>
        </w:rPr>
        <w:t>;</w:t>
      </w:r>
    </w:p>
    <w:p w14:paraId="56A52A6A" w14:textId="6E8842B0" w:rsidR="004641A4" w:rsidRDefault="00D92265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2. С</w:t>
      </w:r>
      <w:r w:rsidR="004641A4">
        <w:rPr>
          <w:rFonts w:ascii="Verdana" w:hAnsi="Verdana" w:cs="Times New Roman"/>
          <w:sz w:val="20"/>
          <w:szCs w:val="20"/>
        </w:rPr>
        <w:t>ъздава</w:t>
      </w:r>
      <w:r>
        <w:rPr>
          <w:rFonts w:ascii="Verdana" w:hAnsi="Verdana" w:cs="Times New Roman"/>
          <w:sz w:val="20"/>
          <w:szCs w:val="20"/>
        </w:rPr>
        <w:t xml:space="preserve"> се</w:t>
      </w:r>
      <w:r w:rsidR="004641A4">
        <w:rPr>
          <w:rFonts w:ascii="Verdana" w:hAnsi="Verdana" w:cs="Times New Roman"/>
          <w:sz w:val="20"/>
          <w:szCs w:val="20"/>
        </w:rPr>
        <w:t xml:space="preserve"> ал. 9:</w:t>
      </w:r>
    </w:p>
    <w:p w14:paraId="5F690F61" w14:textId="4C29BDC7" w:rsidR="008C5201" w:rsidRPr="008C5201" w:rsidRDefault="004641A4" w:rsidP="008C5201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„</w:t>
      </w:r>
      <w:r w:rsidRPr="004641A4">
        <w:rPr>
          <w:rFonts w:ascii="Verdana" w:hAnsi="Verdana" w:cs="Times New Roman"/>
          <w:sz w:val="20"/>
          <w:szCs w:val="20"/>
        </w:rPr>
        <w:t xml:space="preserve">(9) </w:t>
      </w:r>
      <w:r w:rsidR="008C5201">
        <w:rPr>
          <w:rFonts w:ascii="Verdana" w:hAnsi="Verdana" w:cs="Times New Roman"/>
          <w:sz w:val="20"/>
          <w:szCs w:val="20"/>
        </w:rPr>
        <w:t>О</w:t>
      </w:r>
      <w:r w:rsidR="00F14454">
        <w:rPr>
          <w:rFonts w:ascii="Verdana" w:hAnsi="Verdana" w:cs="Times New Roman"/>
          <w:sz w:val="20"/>
          <w:szCs w:val="20"/>
        </w:rPr>
        <w:t>бозначаването на отдели</w:t>
      </w:r>
      <w:r w:rsidRPr="004641A4">
        <w:rPr>
          <w:rFonts w:ascii="Verdana" w:hAnsi="Verdana" w:cs="Times New Roman"/>
          <w:sz w:val="20"/>
          <w:szCs w:val="20"/>
        </w:rPr>
        <w:t xml:space="preserve"> се извършва по изрично искане </w:t>
      </w:r>
      <w:r w:rsidR="00AC5A41">
        <w:rPr>
          <w:rFonts w:ascii="Verdana" w:hAnsi="Verdana" w:cs="Times New Roman"/>
          <w:sz w:val="20"/>
          <w:szCs w:val="20"/>
        </w:rPr>
        <w:t xml:space="preserve">и за сметка </w:t>
      </w:r>
      <w:r w:rsidRPr="004641A4">
        <w:rPr>
          <w:rFonts w:ascii="Verdana" w:hAnsi="Verdana" w:cs="Times New Roman"/>
          <w:sz w:val="20"/>
          <w:szCs w:val="20"/>
        </w:rPr>
        <w:t>на собственика или лицето, на което са предоставени за управление горските територии, съгласно Приложение № 3.</w:t>
      </w:r>
      <w:r>
        <w:rPr>
          <w:rFonts w:ascii="Verdana" w:hAnsi="Verdana" w:cs="Times New Roman"/>
          <w:sz w:val="20"/>
          <w:szCs w:val="20"/>
        </w:rPr>
        <w:t>“</w:t>
      </w:r>
      <w:r w:rsidR="00D92265">
        <w:rPr>
          <w:rFonts w:ascii="Verdana" w:hAnsi="Verdana" w:cs="Times New Roman"/>
          <w:sz w:val="20"/>
          <w:szCs w:val="20"/>
        </w:rPr>
        <w:t>.</w:t>
      </w:r>
    </w:p>
    <w:p w14:paraId="490EA81B" w14:textId="77777777" w:rsidR="004641A4" w:rsidRDefault="004641A4" w:rsidP="00497450">
      <w:pPr>
        <w:spacing w:after="0" w:line="360" w:lineRule="auto"/>
        <w:ind w:firstLine="709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14:paraId="3E185BCC" w14:textId="62D9F831" w:rsidR="00FB6579" w:rsidRDefault="009C4CB4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b/>
          <w:color w:val="000000"/>
          <w:sz w:val="20"/>
          <w:szCs w:val="20"/>
        </w:rPr>
        <w:t>§</w:t>
      </w:r>
      <w:r w:rsidR="00FB6579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="00C25A87">
        <w:rPr>
          <w:rFonts w:ascii="Verdana" w:hAnsi="Verdana" w:cs="Times New Roman"/>
          <w:b/>
          <w:color w:val="000000"/>
          <w:sz w:val="20"/>
          <w:szCs w:val="20"/>
        </w:rPr>
        <w:t>9</w:t>
      </w:r>
      <w:r w:rsidRPr="00FB6579">
        <w:rPr>
          <w:rFonts w:ascii="Verdana" w:hAnsi="Verdana" w:cs="Times New Roman"/>
          <w:b/>
          <w:color w:val="000000"/>
          <w:sz w:val="20"/>
          <w:szCs w:val="20"/>
        </w:rPr>
        <w:t>.</w:t>
      </w:r>
      <w:r w:rsidR="00364C3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A2E25">
        <w:rPr>
          <w:rFonts w:ascii="Verdana" w:hAnsi="Verdana" w:cs="Times New Roman"/>
          <w:color w:val="000000"/>
          <w:sz w:val="20"/>
          <w:szCs w:val="20"/>
        </w:rPr>
        <w:t>В чл. 76, ал.</w:t>
      </w:r>
      <w:r w:rsidR="005F74A8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A2E25">
        <w:rPr>
          <w:rFonts w:ascii="Verdana" w:hAnsi="Verdana" w:cs="Times New Roman"/>
          <w:color w:val="000000"/>
          <w:sz w:val="20"/>
          <w:szCs w:val="20"/>
        </w:rPr>
        <w:t>1 се изменя така:</w:t>
      </w:r>
    </w:p>
    <w:p w14:paraId="51C18A4E" w14:textId="7CC7C85E" w:rsidR="008A2E25" w:rsidRPr="008A2E25" w:rsidRDefault="008A2E25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  <w:lang w:val="en-US"/>
        </w:rPr>
      </w:pPr>
      <w:r>
        <w:rPr>
          <w:rFonts w:ascii="Verdana" w:hAnsi="Verdana" w:cs="Times New Roman"/>
          <w:color w:val="000000"/>
          <w:sz w:val="20"/>
          <w:szCs w:val="20"/>
        </w:rPr>
        <w:t>„</w:t>
      </w:r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(1) </w:t>
      </w:r>
      <w:r w:rsidRPr="008A2E25">
        <w:rPr>
          <w:rFonts w:ascii="Verdana" w:hAnsi="Verdana" w:cs="Times New Roman"/>
          <w:color w:val="000000"/>
          <w:sz w:val="20"/>
          <w:szCs w:val="20"/>
        </w:rPr>
        <w:t xml:space="preserve">Насоките на стопанисване се планират като </w:t>
      </w:r>
      <w:proofErr w:type="spellStart"/>
      <w:r w:rsidRPr="008A2E25">
        <w:rPr>
          <w:rFonts w:ascii="Verdana" w:hAnsi="Verdana" w:cs="Times New Roman"/>
          <w:color w:val="000000"/>
          <w:sz w:val="20"/>
          <w:szCs w:val="20"/>
        </w:rPr>
        <w:t>отгледни</w:t>
      </w:r>
      <w:proofErr w:type="spellEnd"/>
      <w:r w:rsidRPr="008A2E25">
        <w:rPr>
          <w:rFonts w:ascii="Verdana" w:hAnsi="Verdana" w:cs="Times New Roman"/>
          <w:color w:val="000000"/>
          <w:sz w:val="20"/>
          <w:szCs w:val="20"/>
        </w:rPr>
        <w:t>, възобновителни, възстановителни, селекционни, техничес</w:t>
      </w:r>
      <w:r w:rsidR="006E4E7B">
        <w:rPr>
          <w:rFonts w:ascii="Verdana" w:hAnsi="Verdana" w:cs="Times New Roman"/>
          <w:color w:val="000000"/>
          <w:sz w:val="20"/>
          <w:szCs w:val="20"/>
        </w:rPr>
        <w:t>ки</w:t>
      </w:r>
      <w:r w:rsidRPr="008A2E25">
        <w:rPr>
          <w:rFonts w:ascii="Verdana" w:hAnsi="Verdana" w:cs="Times New Roman"/>
          <w:color w:val="000000"/>
          <w:sz w:val="20"/>
          <w:szCs w:val="20"/>
        </w:rPr>
        <w:t xml:space="preserve"> и за трансформация в съответствие с изискванията на </w:t>
      </w:r>
      <w:r w:rsidR="000D606A">
        <w:rPr>
          <w:rFonts w:ascii="Verdana" w:hAnsi="Verdana" w:cs="Times New Roman"/>
          <w:color w:val="000000"/>
          <w:sz w:val="20"/>
          <w:szCs w:val="20"/>
        </w:rPr>
        <w:t>Н</w:t>
      </w:r>
      <w:r w:rsidRPr="008A2E25">
        <w:rPr>
          <w:rFonts w:ascii="Verdana" w:hAnsi="Verdana" w:cs="Times New Roman"/>
          <w:color w:val="000000"/>
          <w:sz w:val="20"/>
          <w:szCs w:val="20"/>
        </w:rPr>
        <w:t>аредба</w:t>
      </w:r>
      <w:r w:rsidR="00DA34D1">
        <w:rPr>
          <w:rFonts w:ascii="Verdana" w:hAnsi="Verdana" w:cs="Times New Roman"/>
          <w:color w:val="000000"/>
          <w:sz w:val="20"/>
          <w:szCs w:val="20"/>
        </w:rPr>
        <w:t xml:space="preserve"> №</w:t>
      </w:r>
      <w:r w:rsidR="000D606A">
        <w:rPr>
          <w:rFonts w:ascii="Verdana" w:hAnsi="Verdana" w:cs="Times New Roman"/>
          <w:color w:val="000000"/>
          <w:sz w:val="20"/>
          <w:szCs w:val="20"/>
        </w:rPr>
        <w:t xml:space="preserve"> 8 от 2011 г. за </w:t>
      </w:r>
      <w:proofErr w:type="spellStart"/>
      <w:r w:rsidR="000D606A">
        <w:rPr>
          <w:rFonts w:ascii="Verdana" w:hAnsi="Verdana" w:cs="Times New Roman"/>
          <w:color w:val="000000"/>
          <w:sz w:val="20"/>
          <w:szCs w:val="20"/>
        </w:rPr>
        <w:t>сечите</w:t>
      </w:r>
      <w:proofErr w:type="spellEnd"/>
      <w:r w:rsidR="000D606A">
        <w:rPr>
          <w:rFonts w:ascii="Verdana" w:hAnsi="Verdana" w:cs="Times New Roman"/>
          <w:color w:val="000000"/>
          <w:sz w:val="20"/>
          <w:szCs w:val="20"/>
        </w:rPr>
        <w:t xml:space="preserve"> в горите</w:t>
      </w:r>
      <w:r w:rsidRPr="008A2E25">
        <w:rPr>
          <w:rFonts w:ascii="Verdana" w:hAnsi="Verdana" w:cs="Times New Roman"/>
          <w:color w:val="000000"/>
          <w:sz w:val="20"/>
          <w:szCs w:val="20"/>
        </w:rPr>
        <w:t>.</w:t>
      </w:r>
    </w:p>
    <w:p w14:paraId="781719DF" w14:textId="77777777" w:rsidR="00F04F7F" w:rsidRDefault="00F04F7F" w:rsidP="00497450">
      <w:pPr>
        <w:spacing w:after="0" w:line="360" w:lineRule="auto"/>
        <w:ind w:firstLine="709"/>
        <w:jc w:val="both"/>
        <w:rPr>
          <w:rFonts w:ascii="Verdana" w:hAnsi="Verdana" w:cs="Times New Roman"/>
          <w:b/>
          <w:sz w:val="20"/>
          <w:szCs w:val="20"/>
        </w:rPr>
      </w:pPr>
    </w:p>
    <w:p w14:paraId="6B3F7640" w14:textId="04A06BDD" w:rsidR="00CE4005" w:rsidRDefault="00A42D7D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§</w:t>
      </w:r>
      <w:r w:rsidR="00C25A87">
        <w:rPr>
          <w:rFonts w:ascii="Verdana" w:hAnsi="Verdana" w:cs="Times New Roman"/>
          <w:b/>
          <w:sz w:val="20"/>
          <w:szCs w:val="20"/>
        </w:rPr>
        <w:t xml:space="preserve"> 10</w:t>
      </w:r>
      <w:r w:rsidR="009C4CB4" w:rsidRPr="002C2AE9">
        <w:rPr>
          <w:rFonts w:ascii="Verdana" w:hAnsi="Verdana" w:cs="Times New Roman"/>
          <w:b/>
          <w:sz w:val="20"/>
          <w:szCs w:val="20"/>
        </w:rPr>
        <w:t>.</w:t>
      </w:r>
      <w:r w:rsidR="00D8267F">
        <w:rPr>
          <w:rFonts w:ascii="Verdana" w:hAnsi="Verdana" w:cs="Times New Roman"/>
          <w:sz w:val="20"/>
          <w:szCs w:val="20"/>
        </w:rPr>
        <w:t xml:space="preserve"> В чл. 91</w:t>
      </w:r>
      <w:r w:rsidR="00CE4005">
        <w:rPr>
          <w:rFonts w:ascii="Verdana" w:hAnsi="Verdana" w:cs="Times New Roman"/>
          <w:sz w:val="20"/>
          <w:szCs w:val="20"/>
        </w:rPr>
        <w:t xml:space="preserve"> се правят следните изменения и допълнения:</w:t>
      </w:r>
    </w:p>
    <w:p w14:paraId="7BF436B2" w14:textId="3CCF1381" w:rsidR="00DB05C1" w:rsidRDefault="00CE4005" w:rsidP="00497450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</w:t>
      </w:r>
      <w:r w:rsidRPr="00CE4005">
        <w:rPr>
          <w:rFonts w:ascii="Verdana" w:hAnsi="Verdana" w:cs="Times New Roman"/>
          <w:sz w:val="20"/>
          <w:szCs w:val="20"/>
        </w:rPr>
        <w:t>В</w:t>
      </w:r>
      <w:r w:rsidR="00D8267F" w:rsidRPr="00CE4005">
        <w:rPr>
          <w:rFonts w:ascii="Verdana" w:hAnsi="Verdana" w:cs="Times New Roman"/>
          <w:sz w:val="20"/>
          <w:szCs w:val="20"/>
        </w:rPr>
        <w:t xml:space="preserve"> ал. 1, т. 1 думите „при наличие на влязло в сила решение по чл. 31 от Закона за биологичното разнообразие“ се заличават.</w:t>
      </w:r>
    </w:p>
    <w:p w14:paraId="26B8B5C4" w14:textId="76CCA7BC" w:rsidR="00CE4005" w:rsidRPr="00CE4005" w:rsidRDefault="00CE4005" w:rsidP="00497450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>
        <w:rPr>
          <w:rFonts w:ascii="Verdana" w:hAnsi="Verdana" w:cs="Times New Roman"/>
          <w:sz w:val="20"/>
          <w:szCs w:val="20"/>
        </w:rPr>
        <w:t>2. В ал. 6</w:t>
      </w:r>
      <w:r w:rsidR="00250B1D">
        <w:rPr>
          <w:rFonts w:ascii="Verdana" w:hAnsi="Verdana" w:cs="Times New Roman"/>
          <w:sz w:val="20"/>
          <w:szCs w:val="20"/>
        </w:rPr>
        <w:t xml:space="preserve"> </w:t>
      </w:r>
      <w:r w:rsidR="00C25A87">
        <w:rPr>
          <w:rFonts w:ascii="Verdana" w:hAnsi="Verdana" w:cs="Times New Roman"/>
          <w:sz w:val="20"/>
          <w:szCs w:val="20"/>
        </w:rPr>
        <w:t>в основния текст</w:t>
      </w:r>
      <w:r w:rsidR="00250B1D">
        <w:rPr>
          <w:rFonts w:ascii="Verdana" w:hAnsi="Verdana" w:cs="Times New Roman"/>
          <w:sz w:val="20"/>
          <w:szCs w:val="20"/>
        </w:rPr>
        <w:t xml:space="preserve"> </w:t>
      </w:r>
      <w:r w:rsidR="00250B1D" w:rsidRPr="00C25A87">
        <w:rPr>
          <w:rFonts w:ascii="Verdana" w:hAnsi="Verdana" w:cs="Times New Roman"/>
          <w:sz w:val="20"/>
          <w:szCs w:val="20"/>
        </w:rPr>
        <w:t>след</w:t>
      </w:r>
      <w:r w:rsidR="00C25A87" w:rsidRPr="00C25A87">
        <w:rPr>
          <w:rFonts w:ascii="Verdana" w:hAnsi="Verdana" w:cs="Times New Roman"/>
          <w:sz w:val="20"/>
          <w:szCs w:val="20"/>
        </w:rPr>
        <w:t xml:space="preserve"> думата</w:t>
      </w:r>
      <w:r w:rsidR="00250B1D" w:rsidRPr="00C25A87">
        <w:rPr>
          <w:rFonts w:ascii="Verdana" w:hAnsi="Verdana" w:cs="Times New Roman"/>
          <w:sz w:val="20"/>
          <w:szCs w:val="20"/>
        </w:rPr>
        <w:t xml:space="preserve"> „заповед“</w:t>
      </w:r>
      <w:r w:rsidR="00250B1D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се добавя „</w:t>
      </w:r>
      <w:r w:rsidRPr="00CE4005">
        <w:rPr>
          <w:rFonts w:ascii="Verdana" w:hAnsi="Verdana" w:cs="Times New Roman"/>
          <w:sz w:val="20"/>
          <w:szCs w:val="20"/>
        </w:rPr>
        <w:t>при наличие на влязло в сила решение по чл. 31 от Закона за биологичното разнообразие и след отразяване на посочените в него условия и мерки по реда на ал. 5.</w:t>
      </w:r>
      <w:r>
        <w:rPr>
          <w:rFonts w:ascii="Verdana" w:hAnsi="Verdana" w:cs="Times New Roman"/>
          <w:sz w:val="20"/>
          <w:szCs w:val="20"/>
        </w:rPr>
        <w:t>“</w:t>
      </w:r>
    </w:p>
    <w:p w14:paraId="487227F7" w14:textId="77777777" w:rsidR="00CE4005" w:rsidRDefault="00CE4005" w:rsidP="00497450">
      <w:pPr>
        <w:spacing w:after="0" w:line="360" w:lineRule="auto"/>
        <w:ind w:firstLine="709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14:paraId="49F6F24E" w14:textId="2C4F6B74" w:rsidR="009C4CB4" w:rsidRDefault="00C25A87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§ 11</w:t>
      </w:r>
      <w:r w:rsidR="009C4CB4" w:rsidRPr="00FB6579">
        <w:rPr>
          <w:rFonts w:ascii="Verdana" w:hAnsi="Verdana" w:cs="Times New Roman"/>
          <w:b/>
          <w:color w:val="000000"/>
          <w:sz w:val="20"/>
          <w:szCs w:val="20"/>
        </w:rPr>
        <w:t>.</w:t>
      </w:r>
      <w:r w:rsidR="009C4CB4" w:rsidRPr="00FB657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BF6D06">
        <w:rPr>
          <w:rFonts w:ascii="Verdana" w:hAnsi="Verdana" w:cs="Times New Roman"/>
          <w:color w:val="000000"/>
          <w:sz w:val="20"/>
          <w:szCs w:val="20"/>
        </w:rPr>
        <w:t>Член 102 се изменя така:</w:t>
      </w:r>
    </w:p>
    <w:p w14:paraId="7ECF1622" w14:textId="3AF33334" w:rsidR="00BF6D06" w:rsidRPr="00BF6D06" w:rsidRDefault="00BF6D06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„</w:t>
      </w:r>
      <w:r w:rsidRPr="00BF6D06">
        <w:rPr>
          <w:rFonts w:ascii="Verdana" w:hAnsi="Verdana" w:cs="Times New Roman"/>
          <w:color w:val="000000"/>
          <w:sz w:val="20"/>
          <w:szCs w:val="20"/>
        </w:rPr>
        <w:t>Чл. 102 (1) Изменение на утвърдена горскостопанска програма се допуска по предложение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BF6D06">
        <w:rPr>
          <w:rFonts w:ascii="Verdana" w:hAnsi="Verdana" w:cs="Times New Roman"/>
          <w:color w:val="000000"/>
          <w:sz w:val="20"/>
          <w:szCs w:val="20"/>
        </w:rPr>
        <w:t>на собствениците на гори или лицата, на които е предоставено управлението на съответната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BF6D06">
        <w:rPr>
          <w:rFonts w:ascii="Verdana" w:hAnsi="Verdana" w:cs="Times New Roman"/>
          <w:color w:val="000000"/>
          <w:sz w:val="20"/>
          <w:szCs w:val="20"/>
        </w:rPr>
        <w:t>горска територия</w:t>
      </w:r>
      <w:r>
        <w:rPr>
          <w:rFonts w:ascii="Verdana" w:hAnsi="Verdana" w:cs="Times New Roman"/>
          <w:color w:val="000000"/>
          <w:sz w:val="20"/>
          <w:szCs w:val="20"/>
        </w:rPr>
        <w:t xml:space="preserve"> при</w:t>
      </w:r>
      <w:r w:rsidRPr="00BF6D06">
        <w:rPr>
          <w:rFonts w:ascii="Verdana" w:hAnsi="Verdana" w:cs="Times New Roman"/>
          <w:color w:val="000000"/>
          <w:sz w:val="20"/>
          <w:szCs w:val="20"/>
        </w:rPr>
        <w:t>:</w:t>
      </w:r>
    </w:p>
    <w:p w14:paraId="699101B9" w14:textId="3020193C" w:rsidR="00BF6D06" w:rsidRPr="00BF6D06" w:rsidRDefault="00BF6D06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1. необходимост от </w:t>
      </w:r>
      <w:r w:rsidRPr="00BF6D06">
        <w:rPr>
          <w:rFonts w:ascii="Verdana" w:hAnsi="Verdana" w:cs="Times New Roman"/>
          <w:color w:val="000000"/>
          <w:sz w:val="20"/>
          <w:szCs w:val="20"/>
        </w:rPr>
        <w:t>изменение на планираните дейности;</w:t>
      </w:r>
    </w:p>
    <w:p w14:paraId="7AFBFB48" w14:textId="5A74E55E" w:rsidR="00BF6D06" w:rsidRPr="00BF6D06" w:rsidRDefault="00BF6D06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BF6D06">
        <w:rPr>
          <w:rFonts w:ascii="Verdana" w:hAnsi="Verdana" w:cs="Times New Roman"/>
          <w:color w:val="000000"/>
          <w:sz w:val="20"/>
          <w:szCs w:val="20"/>
        </w:rPr>
        <w:t>2. възложена извънредна инвентаризация по чл. 3, ал. 3;</w:t>
      </w:r>
    </w:p>
    <w:p w14:paraId="2FE3FAA2" w14:textId="35ADF0F3" w:rsidR="00BF6D06" w:rsidRPr="00BF6D06" w:rsidRDefault="00BF6D06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BF6D06">
        <w:rPr>
          <w:rFonts w:ascii="Verdana" w:hAnsi="Verdana" w:cs="Times New Roman"/>
          <w:color w:val="000000"/>
          <w:sz w:val="20"/>
          <w:szCs w:val="20"/>
        </w:rPr>
        <w:t xml:space="preserve">3. </w:t>
      </w:r>
      <w:r w:rsidR="00DF7045">
        <w:rPr>
          <w:rFonts w:ascii="Verdana" w:hAnsi="Verdana" w:cs="Times New Roman"/>
          <w:color w:val="000000"/>
          <w:sz w:val="20"/>
          <w:szCs w:val="20"/>
        </w:rPr>
        <w:t>фо</w:t>
      </w:r>
      <w:r>
        <w:rPr>
          <w:rFonts w:ascii="Verdana" w:hAnsi="Verdana" w:cs="Times New Roman"/>
          <w:color w:val="000000"/>
          <w:sz w:val="20"/>
          <w:szCs w:val="20"/>
        </w:rPr>
        <w:t>рмиране на</w:t>
      </w:r>
      <w:r w:rsidRPr="00BF6D06">
        <w:rPr>
          <w:rFonts w:ascii="Verdana" w:hAnsi="Verdana" w:cs="Times New Roman"/>
          <w:color w:val="000000"/>
          <w:sz w:val="20"/>
          <w:szCs w:val="20"/>
        </w:rPr>
        <w:t xml:space="preserve"> нова горскостопанска единица;</w:t>
      </w:r>
    </w:p>
    <w:p w14:paraId="693D4A3F" w14:textId="6A0B6033" w:rsidR="00BF6D06" w:rsidRPr="00BF6D06" w:rsidRDefault="00BF6D06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BF6D06">
        <w:rPr>
          <w:rFonts w:ascii="Verdana" w:hAnsi="Verdana" w:cs="Times New Roman"/>
          <w:color w:val="000000"/>
          <w:sz w:val="20"/>
          <w:szCs w:val="20"/>
        </w:rPr>
        <w:t xml:space="preserve">4. съществено изменение </w:t>
      </w:r>
      <w:r>
        <w:rPr>
          <w:rFonts w:ascii="Verdana" w:hAnsi="Verdana" w:cs="Times New Roman"/>
          <w:color w:val="000000"/>
          <w:sz w:val="20"/>
          <w:szCs w:val="20"/>
        </w:rPr>
        <w:t>в приложимата нормативната уредба</w:t>
      </w:r>
      <w:r w:rsidRPr="00BF6D06">
        <w:rPr>
          <w:rFonts w:ascii="Verdana" w:hAnsi="Verdana" w:cs="Times New Roman"/>
          <w:color w:val="000000"/>
          <w:sz w:val="20"/>
          <w:szCs w:val="20"/>
        </w:rPr>
        <w:t>, свързано с планирането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BF6D06">
        <w:rPr>
          <w:rFonts w:ascii="Verdana" w:hAnsi="Verdana" w:cs="Times New Roman"/>
          <w:color w:val="000000"/>
          <w:sz w:val="20"/>
          <w:szCs w:val="20"/>
        </w:rPr>
        <w:t>на дейности</w:t>
      </w:r>
      <w:r>
        <w:rPr>
          <w:rFonts w:ascii="Verdana" w:hAnsi="Verdana" w:cs="Times New Roman"/>
          <w:color w:val="000000"/>
          <w:sz w:val="20"/>
          <w:szCs w:val="20"/>
        </w:rPr>
        <w:t xml:space="preserve"> в горски територии</w:t>
      </w:r>
      <w:r w:rsidRPr="00BF6D06">
        <w:rPr>
          <w:rFonts w:ascii="Verdana" w:hAnsi="Verdana" w:cs="Times New Roman"/>
          <w:color w:val="000000"/>
          <w:sz w:val="20"/>
          <w:szCs w:val="20"/>
        </w:rPr>
        <w:t>.</w:t>
      </w:r>
    </w:p>
    <w:p w14:paraId="5CF53414" w14:textId="6CCAEA97" w:rsidR="00BF6D06" w:rsidRPr="00BF6D06" w:rsidRDefault="00BF6D06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BF6D06">
        <w:rPr>
          <w:rFonts w:ascii="Verdana" w:hAnsi="Verdana" w:cs="Times New Roman"/>
          <w:color w:val="000000"/>
          <w:sz w:val="20"/>
          <w:szCs w:val="20"/>
        </w:rPr>
        <w:t xml:space="preserve">(2) Предложението </w:t>
      </w:r>
      <w:r w:rsidR="00A43534">
        <w:rPr>
          <w:rFonts w:ascii="Verdana" w:hAnsi="Verdana" w:cs="Times New Roman"/>
          <w:color w:val="000000"/>
          <w:sz w:val="20"/>
          <w:szCs w:val="20"/>
        </w:rPr>
        <w:t>за и</w:t>
      </w:r>
      <w:r w:rsidR="00A43534" w:rsidRPr="00A43534">
        <w:rPr>
          <w:rFonts w:ascii="Verdana" w:hAnsi="Verdana" w:cs="Times New Roman"/>
          <w:color w:val="000000"/>
          <w:sz w:val="20"/>
          <w:szCs w:val="20"/>
        </w:rPr>
        <w:t xml:space="preserve">зменение на утвърдена горскостопанска програма </w:t>
      </w:r>
      <w:r w:rsidRPr="00BF6D06">
        <w:rPr>
          <w:rFonts w:ascii="Verdana" w:hAnsi="Verdana" w:cs="Times New Roman"/>
          <w:color w:val="000000"/>
          <w:sz w:val="20"/>
          <w:szCs w:val="20"/>
        </w:rPr>
        <w:t>се подава на хартиен носител и в електронен формат от</w:t>
      </w:r>
      <w:r w:rsidR="00A4353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BF6D06">
        <w:rPr>
          <w:rFonts w:ascii="Verdana" w:hAnsi="Verdana" w:cs="Times New Roman"/>
          <w:color w:val="000000"/>
          <w:sz w:val="20"/>
          <w:szCs w:val="20"/>
        </w:rPr>
        <w:t>лицето по ал. 1 до органа, утвърдил програмата, който одобрява или мотивирано отказва промяната.</w:t>
      </w:r>
    </w:p>
    <w:p w14:paraId="59F779D8" w14:textId="27CF355A" w:rsidR="00BF6D06" w:rsidRPr="00A43534" w:rsidRDefault="00BF6D06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BF6D06">
        <w:rPr>
          <w:rFonts w:ascii="Verdana" w:hAnsi="Verdana" w:cs="Times New Roman"/>
          <w:color w:val="000000"/>
          <w:sz w:val="20"/>
          <w:szCs w:val="20"/>
        </w:rPr>
        <w:t>(3) Изменение по ал. 1 се извършва от</w:t>
      </w:r>
      <w:r w:rsidR="00A4353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BF6D06">
        <w:rPr>
          <w:rFonts w:ascii="Verdana" w:hAnsi="Verdana" w:cs="Times New Roman"/>
          <w:color w:val="000000"/>
          <w:sz w:val="20"/>
          <w:szCs w:val="20"/>
        </w:rPr>
        <w:t>лицето, изработило горскостопанската програма, или</w:t>
      </w:r>
      <w:r w:rsidR="00A4353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BF6D06">
        <w:rPr>
          <w:rFonts w:ascii="Verdana" w:hAnsi="Verdana" w:cs="Times New Roman"/>
          <w:color w:val="000000"/>
          <w:sz w:val="20"/>
          <w:szCs w:val="20"/>
        </w:rPr>
        <w:t>от други лица, вписани в публичния регистър по чл. 235 от Закона за горите за дейността по</w:t>
      </w:r>
      <w:r w:rsidR="00A4353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BF6D06">
        <w:rPr>
          <w:rFonts w:ascii="Verdana" w:hAnsi="Verdana" w:cs="Times New Roman"/>
          <w:color w:val="000000"/>
          <w:sz w:val="20"/>
          <w:szCs w:val="20"/>
        </w:rPr>
        <w:t>чл. 233, ал. 1,</w:t>
      </w:r>
      <w:r w:rsidR="00A43534">
        <w:rPr>
          <w:rFonts w:ascii="Verdana" w:hAnsi="Verdana" w:cs="Times New Roman"/>
          <w:color w:val="000000"/>
          <w:sz w:val="20"/>
          <w:szCs w:val="20"/>
        </w:rPr>
        <w:t xml:space="preserve"> т. 3, буква „б“ от същия закон</w:t>
      </w:r>
      <w:r w:rsidRPr="00BF6D06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1241B5">
        <w:rPr>
          <w:rFonts w:ascii="Verdana" w:hAnsi="Verdana" w:cs="Times New Roman"/>
          <w:sz w:val="20"/>
          <w:szCs w:val="20"/>
        </w:rPr>
        <w:t xml:space="preserve">или </w:t>
      </w:r>
      <w:r w:rsidRPr="00BF6D06">
        <w:rPr>
          <w:rFonts w:ascii="Verdana" w:hAnsi="Verdana" w:cs="Times New Roman"/>
          <w:color w:val="000000"/>
          <w:sz w:val="20"/>
          <w:szCs w:val="20"/>
        </w:rPr>
        <w:t>от лица, вписани в публичния регистър по</w:t>
      </w:r>
      <w:r w:rsidR="00A4353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BF6D06">
        <w:rPr>
          <w:rFonts w:ascii="Verdana" w:hAnsi="Verdana" w:cs="Times New Roman"/>
          <w:color w:val="000000"/>
          <w:sz w:val="20"/>
          <w:szCs w:val="20"/>
        </w:rPr>
        <w:t>чл. 241 от Закона за горите за изработване на горскостопански планове и програми по чл. 241 от същия закон.</w:t>
      </w:r>
      <w:r w:rsidR="00A43534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53DFCEAD" w14:textId="0DEDDD18" w:rsidR="00BF6D06" w:rsidRPr="00BF6D06" w:rsidRDefault="00A43534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  <w:lang w:val="en-US"/>
        </w:rPr>
        <w:lastRenderedPageBreak/>
        <w:t>(</w:t>
      </w:r>
      <w:r w:rsidR="00BF6D06" w:rsidRPr="00BF6D06">
        <w:rPr>
          <w:rFonts w:ascii="Verdana" w:hAnsi="Verdana" w:cs="Times New Roman"/>
          <w:color w:val="000000"/>
          <w:sz w:val="20"/>
          <w:szCs w:val="20"/>
        </w:rPr>
        <w:t>4</w:t>
      </w:r>
      <w:r>
        <w:rPr>
          <w:rFonts w:ascii="Verdana" w:hAnsi="Verdana" w:cs="Times New Roman"/>
          <w:color w:val="000000"/>
          <w:sz w:val="20"/>
          <w:szCs w:val="20"/>
        </w:rPr>
        <w:t xml:space="preserve">) Изменението </w:t>
      </w:r>
      <w:r w:rsidR="00816060">
        <w:rPr>
          <w:rFonts w:ascii="Verdana" w:hAnsi="Verdana" w:cs="Times New Roman"/>
          <w:color w:val="000000"/>
          <w:sz w:val="20"/>
          <w:szCs w:val="20"/>
        </w:rPr>
        <w:t>на утвърдена</w:t>
      </w:r>
      <w:r>
        <w:rPr>
          <w:rFonts w:ascii="Verdana" w:hAnsi="Verdana" w:cs="Times New Roman"/>
          <w:color w:val="000000"/>
          <w:sz w:val="20"/>
          <w:szCs w:val="20"/>
        </w:rPr>
        <w:t xml:space="preserve"> горскостопанска програма </w:t>
      </w:r>
      <w:r w:rsidR="00BF6D06" w:rsidRPr="00BF6D06">
        <w:rPr>
          <w:rFonts w:ascii="Verdana" w:hAnsi="Verdana" w:cs="Times New Roman"/>
          <w:color w:val="000000"/>
          <w:sz w:val="20"/>
          <w:szCs w:val="20"/>
        </w:rPr>
        <w:t xml:space="preserve">се </w:t>
      </w:r>
      <w:r>
        <w:rPr>
          <w:rFonts w:ascii="Verdana" w:hAnsi="Verdana" w:cs="Times New Roman"/>
          <w:color w:val="000000"/>
          <w:sz w:val="20"/>
          <w:szCs w:val="20"/>
        </w:rPr>
        <w:t xml:space="preserve">утвърждава </w:t>
      </w:r>
      <w:r w:rsidR="00BF6D06" w:rsidRPr="00BF6D06">
        <w:rPr>
          <w:rFonts w:ascii="Verdana" w:hAnsi="Verdana" w:cs="Times New Roman"/>
          <w:color w:val="000000"/>
          <w:sz w:val="20"/>
          <w:szCs w:val="20"/>
        </w:rPr>
        <w:t>по реда на</w:t>
      </w:r>
      <w:r>
        <w:rPr>
          <w:rFonts w:ascii="Verdana" w:hAnsi="Verdana" w:cs="Times New Roman"/>
          <w:color w:val="000000"/>
          <w:sz w:val="20"/>
          <w:szCs w:val="20"/>
        </w:rPr>
        <w:t xml:space="preserve"> чл. 101, ал. 3</w:t>
      </w:r>
      <w:r w:rsidR="00BF6D06" w:rsidRPr="00BF6D06">
        <w:rPr>
          <w:rFonts w:ascii="Verdana" w:hAnsi="Verdana" w:cs="Times New Roman"/>
          <w:color w:val="000000"/>
          <w:sz w:val="20"/>
          <w:szCs w:val="20"/>
        </w:rPr>
        <w:t>.</w:t>
      </w:r>
    </w:p>
    <w:p w14:paraId="22415852" w14:textId="3CBF8518" w:rsidR="00BF6D06" w:rsidRDefault="00BF6D06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BF6D06">
        <w:rPr>
          <w:rFonts w:ascii="Verdana" w:hAnsi="Verdana" w:cs="Times New Roman"/>
          <w:color w:val="000000"/>
          <w:sz w:val="20"/>
          <w:szCs w:val="20"/>
        </w:rPr>
        <w:t>(5) При промяна в насоките на стопанисване на горск</w:t>
      </w:r>
      <w:r w:rsidR="00A43534">
        <w:rPr>
          <w:rFonts w:ascii="Verdana" w:hAnsi="Verdana" w:cs="Times New Roman"/>
          <w:color w:val="000000"/>
          <w:sz w:val="20"/>
          <w:szCs w:val="20"/>
        </w:rPr>
        <w:t>ите територии, планираното зале</w:t>
      </w:r>
      <w:r w:rsidRPr="00BF6D06">
        <w:rPr>
          <w:rFonts w:ascii="Verdana" w:hAnsi="Verdana" w:cs="Times New Roman"/>
          <w:color w:val="000000"/>
          <w:sz w:val="20"/>
          <w:szCs w:val="20"/>
        </w:rPr>
        <w:t>сяване и провеждане на санитарни и/или принудителни и/или технически сечи утвърдената</w:t>
      </w:r>
      <w:r w:rsidR="00362B20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BF6D06">
        <w:rPr>
          <w:rFonts w:ascii="Verdana" w:hAnsi="Verdana" w:cs="Times New Roman"/>
          <w:color w:val="000000"/>
          <w:sz w:val="20"/>
          <w:szCs w:val="20"/>
        </w:rPr>
        <w:t>горскостопанска програма не се изменя.</w:t>
      </w:r>
      <w:r w:rsidR="00A43534">
        <w:rPr>
          <w:rFonts w:ascii="Verdana" w:hAnsi="Verdana" w:cs="Times New Roman"/>
          <w:color w:val="000000"/>
          <w:sz w:val="20"/>
          <w:szCs w:val="20"/>
        </w:rPr>
        <w:t>“</w:t>
      </w:r>
    </w:p>
    <w:p w14:paraId="29486671" w14:textId="77777777" w:rsidR="00F04F7F" w:rsidRDefault="00F04F7F" w:rsidP="00497450">
      <w:pPr>
        <w:spacing w:after="0" w:line="360" w:lineRule="auto"/>
        <w:ind w:firstLine="709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14:paraId="71925C1E" w14:textId="77777777" w:rsidR="005F0D56" w:rsidRDefault="00C25A87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§ 12</w:t>
      </w:r>
      <w:r w:rsidR="009C4CB4" w:rsidRPr="00FB6579">
        <w:rPr>
          <w:rFonts w:ascii="Verdana" w:hAnsi="Verdana" w:cs="Times New Roman"/>
          <w:b/>
          <w:color w:val="000000"/>
          <w:sz w:val="20"/>
          <w:szCs w:val="20"/>
        </w:rPr>
        <w:t>.</w:t>
      </w:r>
      <w:r w:rsidR="009C4CB4" w:rsidRPr="00FB657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FB72FC" w:rsidRPr="00FB72FC">
        <w:rPr>
          <w:rFonts w:ascii="Verdana" w:hAnsi="Verdana" w:cs="Times New Roman"/>
          <w:color w:val="000000"/>
          <w:sz w:val="20"/>
          <w:szCs w:val="20"/>
        </w:rPr>
        <w:t xml:space="preserve">В чл. 108 </w:t>
      </w:r>
      <w:r w:rsidR="005F0D56">
        <w:rPr>
          <w:rFonts w:ascii="Verdana" w:hAnsi="Verdana" w:cs="Times New Roman"/>
          <w:color w:val="000000"/>
          <w:sz w:val="20"/>
          <w:szCs w:val="20"/>
        </w:rPr>
        <w:t>се създава</w:t>
      </w:r>
      <w:r w:rsidR="00FB72FC" w:rsidRPr="00FB72FC">
        <w:rPr>
          <w:rFonts w:ascii="Verdana" w:hAnsi="Verdana" w:cs="Times New Roman"/>
          <w:color w:val="000000"/>
          <w:sz w:val="20"/>
          <w:szCs w:val="20"/>
        </w:rPr>
        <w:t xml:space="preserve"> ал. 6:</w:t>
      </w:r>
    </w:p>
    <w:p w14:paraId="295FBCED" w14:textId="79931D1B" w:rsidR="00FB72FC" w:rsidRDefault="00FB72FC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72FC">
        <w:rPr>
          <w:rFonts w:ascii="Verdana" w:hAnsi="Verdana" w:cs="Times New Roman"/>
          <w:color w:val="000000"/>
          <w:sz w:val="20"/>
          <w:szCs w:val="20"/>
        </w:rPr>
        <w:t>„</w:t>
      </w:r>
      <w:r w:rsidR="005F0D56"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(6) </w:t>
      </w:r>
      <w:r w:rsidRPr="00FB72FC">
        <w:rPr>
          <w:rFonts w:ascii="Verdana" w:hAnsi="Verdana" w:cs="Times New Roman"/>
          <w:color w:val="000000"/>
          <w:sz w:val="20"/>
          <w:szCs w:val="20"/>
        </w:rPr>
        <w:t xml:space="preserve">В случай, че типът местообитание не може да осъществи своя потенциал, поради антропогенни или природни фактори (липса на водоизточници, близост до пътища или населени места и др.), </w:t>
      </w:r>
      <w:proofErr w:type="spellStart"/>
      <w:r w:rsidRPr="00FB72FC">
        <w:rPr>
          <w:rFonts w:ascii="Verdana" w:hAnsi="Verdana" w:cs="Times New Roman"/>
          <w:color w:val="000000"/>
          <w:sz w:val="20"/>
          <w:szCs w:val="20"/>
        </w:rPr>
        <w:t>бонитета</w:t>
      </w:r>
      <w:proofErr w:type="spellEnd"/>
      <w:r w:rsidRPr="00FB72FC">
        <w:rPr>
          <w:rFonts w:ascii="Verdana" w:hAnsi="Verdana" w:cs="Times New Roman"/>
          <w:color w:val="000000"/>
          <w:sz w:val="20"/>
          <w:szCs w:val="20"/>
        </w:rPr>
        <w:t xml:space="preserve"> се занижава според степента на действие на ограничаващия фактор.“</w:t>
      </w:r>
    </w:p>
    <w:p w14:paraId="516D32EE" w14:textId="77777777" w:rsidR="00187DD4" w:rsidRDefault="00187DD4" w:rsidP="00497450">
      <w:pPr>
        <w:spacing w:after="0" w:line="360" w:lineRule="auto"/>
        <w:ind w:firstLine="709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14:paraId="51BE8DBD" w14:textId="45248413" w:rsidR="00FB72FC" w:rsidRPr="00187DD4" w:rsidRDefault="00C25A87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§ 13</w:t>
      </w:r>
      <w:r w:rsidR="00187DD4" w:rsidRPr="00187DD4">
        <w:rPr>
          <w:rFonts w:ascii="Verdana" w:hAnsi="Verdana" w:cs="Times New Roman"/>
          <w:b/>
          <w:color w:val="000000"/>
          <w:sz w:val="20"/>
          <w:szCs w:val="20"/>
        </w:rPr>
        <w:t>.</w:t>
      </w:r>
      <w:r w:rsidR="00187DD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187DD4" w:rsidRPr="00187DD4">
        <w:rPr>
          <w:rFonts w:ascii="Verdana" w:hAnsi="Verdana" w:cs="Times New Roman"/>
          <w:color w:val="000000"/>
          <w:sz w:val="20"/>
          <w:szCs w:val="20"/>
        </w:rPr>
        <w:t xml:space="preserve">В чл. 131, ал. 2 </w:t>
      </w:r>
      <w:r w:rsidR="00187DD4">
        <w:rPr>
          <w:rFonts w:ascii="Verdana" w:hAnsi="Verdana" w:cs="Times New Roman"/>
          <w:color w:val="000000"/>
          <w:sz w:val="20"/>
          <w:szCs w:val="20"/>
        </w:rPr>
        <w:t>накрая се добавя „</w:t>
      </w:r>
      <w:r w:rsidR="00187DD4" w:rsidRPr="00187DD4">
        <w:rPr>
          <w:rFonts w:ascii="Verdana" w:hAnsi="Verdana" w:cs="Times New Roman"/>
          <w:color w:val="000000"/>
          <w:sz w:val="20"/>
          <w:szCs w:val="20"/>
        </w:rPr>
        <w:t xml:space="preserve">и отговарящи на изискванията на </w:t>
      </w:r>
      <w:r w:rsidR="00B037BD">
        <w:rPr>
          <w:rFonts w:ascii="Verdana" w:hAnsi="Verdana" w:cs="Times New Roman"/>
          <w:color w:val="000000"/>
          <w:sz w:val="20"/>
          <w:szCs w:val="20"/>
        </w:rPr>
        <w:br/>
      </w:r>
      <w:r w:rsidR="00187DD4" w:rsidRPr="00187DD4">
        <w:rPr>
          <w:rFonts w:ascii="Verdana" w:hAnsi="Verdana" w:cs="Times New Roman"/>
          <w:color w:val="000000"/>
          <w:sz w:val="20"/>
          <w:szCs w:val="20"/>
        </w:rPr>
        <w:t xml:space="preserve">чл. 5 </w:t>
      </w:r>
      <w:r w:rsidR="007D3913">
        <w:rPr>
          <w:rFonts w:ascii="Verdana" w:hAnsi="Verdana" w:cs="Times New Roman"/>
          <w:color w:val="000000"/>
          <w:sz w:val="20"/>
          <w:szCs w:val="20"/>
        </w:rPr>
        <w:t>от</w:t>
      </w:r>
      <w:r w:rsidR="00187DD4" w:rsidRPr="00187DD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7D3913">
        <w:rPr>
          <w:rFonts w:ascii="Verdana" w:hAnsi="Verdana" w:cs="Times New Roman"/>
          <w:color w:val="000000"/>
          <w:sz w:val="20"/>
          <w:szCs w:val="20"/>
        </w:rPr>
        <w:t>Правилника за прилагане на Закона за лова и опазване на дивеча</w:t>
      </w:r>
      <w:r w:rsidR="00187DD4" w:rsidRPr="00187DD4">
        <w:rPr>
          <w:rFonts w:ascii="Verdana" w:hAnsi="Verdana" w:cs="Times New Roman"/>
          <w:color w:val="000000"/>
          <w:sz w:val="20"/>
          <w:szCs w:val="20"/>
        </w:rPr>
        <w:t>“</w:t>
      </w:r>
    </w:p>
    <w:p w14:paraId="320A3673" w14:textId="77777777" w:rsidR="00187DD4" w:rsidRDefault="00187DD4" w:rsidP="00497450">
      <w:pPr>
        <w:spacing w:after="0" w:line="360" w:lineRule="auto"/>
        <w:ind w:firstLine="709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14:paraId="7EBACC98" w14:textId="655FADAD" w:rsidR="00EC7D08" w:rsidRDefault="00C25A87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§ 14</w:t>
      </w:r>
      <w:r w:rsidR="00FB72FC" w:rsidRPr="00FB72FC"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="001726E5">
        <w:rPr>
          <w:rFonts w:ascii="Verdana" w:hAnsi="Verdana" w:cs="Times New Roman"/>
          <w:color w:val="000000"/>
          <w:sz w:val="20"/>
          <w:szCs w:val="20"/>
        </w:rPr>
        <w:t xml:space="preserve">В </w:t>
      </w:r>
      <w:r w:rsidR="001A7ACB">
        <w:rPr>
          <w:rFonts w:ascii="Verdana" w:hAnsi="Verdana" w:cs="Times New Roman"/>
          <w:color w:val="000000"/>
          <w:sz w:val="20"/>
          <w:szCs w:val="20"/>
        </w:rPr>
        <w:t xml:space="preserve">§ 1 от </w:t>
      </w:r>
      <w:r w:rsidR="00EC7D08">
        <w:rPr>
          <w:rFonts w:ascii="Verdana" w:hAnsi="Verdana" w:cs="Times New Roman"/>
          <w:color w:val="000000"/>
          <w:sz w:val="20"/>
          <w:szCs w:val="20"/>
        </w:rPr>
        <w:t>допълнителната разпоредба се</w:t>
      </w:r>
      <w:r w:rsidR="004223AE">
        <w:rPr>
          <w:rFonts w:ascii="Verdana" w:hAnsi="Verdana" w:cs="Times New Roman"/>
          <w:color w:val="000000"/>
          <w:sz w:val="20"/>
          <w:szCs w:val="20"/>
        </w:rPr>
        <w:t xml:space="preserve"> правят следните изменения и до</w:t>
      </w:r>
      <w:r w:rsidR="00EC7D08">
        <w:rPr>
          <w:rFonts w:ascii="Verdana" w:hAnsi="Verdana" w:cs="Times New Roman"/>
          <w:color w:val="000000"/>
          <w:sz w:val="20"/>
          <w:szCs w:val="20"/>
        </w:rPr>
        <w:t>пълнения:</w:t>
      </w:r>
    </w:p>
    <w:p w14:paraId="5BAF1F67" w14:textId="066C64DA" w:rsidR="001726E5" w:rsidRDefault="00497450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1. </w:t>
      </w:r>
      <w:r w:rsidR="00F04F7F">
        <w:rPr>
          <w:rFonts w:ascii="Verdana" w:hAnsi="Verdana" w:cs="Times New Roman"/>
          <w:color w:val="000000"/>
          <w:sz w:val="20"/>
          <w:szCs w:val="20"/>
        </w:rPr>
        <w:t>Точка 10 се изменя така:</w:t>
      </w:r>
    </w:p>
    <w:p w14:paraId="776D74E4" w14:textId="463ABCD1" w:rsidR="00BB735E" w:rsidRPr="00BA1E00" w:rsidRDefault="00BB735E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BA1E00">
        <w:rPr>
          <w:rFonts w:ascii="Verdana" w:hAnsi="Verdana" w:cs="Times New Roman"/>
          <w:color w:val="000000"/>
          <w:sz w:val="20"/>
          <w:szCs w:val="20"/>
        </w:rPr>
        <w:t xml:space="preserve">„10. </w:t>
      </w:r>
      <w:r w:rsidR="00F04F7F" w:rsidRPr="00BA1E00">
        <w:rPr>
          <w:rFonts w:ascii="Verdana" w:hAnsi="Verdana" w:cs="Times New Roman"/>
          <w:color w:val="000000"/>
          <w:sz w:val="20"/>
          <w:szCs w:val="20"/>
        </w:rPr>
        <w:t>„допустим размер на ползване</w:t>
      </w:r>
      <w:r w:rsidR="00644643" w:rsidRPr="00BA1E00">
        <w:rPr>
          <w:rFonts w:ascii="Verdana" w:hAnsi="Verdana" w:cs="Times New Roman"/>
          <w:color w:val="000000"/>
          <w:sz w:val="20"/>
          <w:szCs w:val="20"/>
        </w:rPr>
        <w:t>“ – стойностно изражение на обема на планираното ползване от конкретното насаждение в зависимост от насоката на стопанисване, съобразно функционалната прин</w:t>
      </w:r>
      <w:r w:rsidR="00AA7AEF" w:rsidRPr="00BA1E00">
        <w:rPr>
          <w:rFonts w:ascii="Verdana" w:hAnsi="Verdana" w:cs="Times New Roman"/>
          <w:color w:val="000000"/>
          <w:sz w:val="20"/>
          <w:szCs w:val="20"/>
        </w:rPr>
        <w:t>адлежност, възрастта на насажде</w:t>
      </w:r>
      <w:r w:rsidR="00644643" w:rsidRPr="00BA1E00">
        <w:rPr>
          <w:rFonts w:ascii="Verdana" w:hAnsi="Verdana" w:cs="Times New Roman"/>
          <w:color w:val="000000"/>
          <w:sz w:val="20"/>
          <w:szCs w:val="20"/>
        </w:rPr>
        <w:t xml:space="preserve">нието, </w:t>
      </w:r>
      <w:proofErr w:type="spellStart"/>
      <w:r w:rsidR="00644643" w:rsidRPr="00BA1E00">
        <w:rPr>
          <w:rFonts w:ascii="Verdana" w:hAnsi="Verdana" w:cs="Times New Roman"/>
          <w:color w:val="000000"/>
          <w:sz w:val="20"/>
          <w:szCs w:val="20"/>
        </w:rPr>
        <w:t>таксационните</w:t>
      </w:r>
      <w:proofErr w:type="spellEnd"/>
      <w:r w:rsidR="00644643" w:rsidRPr="00BA1E00">
        <w:rPr>
          <w:rFonts w:ascii="Verdana" w:hAnsi="Verdana" w:cs="Times New Roman"/>
          <w:color w:val="000000"/>
          <w:sz w:val="20"/>
          <w:szCs w:val="20"/>
        </w:rPr>
        <w:t xml:space="preserve"> показатели и цел</w:t>
      </w:r>
      <w:r w:rsidR="00AA7AEF" w:rsidRPr="00BA1E00">
        <w:rPr>
          <w:rFonts w:ascii="Verdana" w:hAnsi="Verdana" w:cs="Times New Roman"/>
          <w:color w:val="000000"/>
          <w:sz w:val="20"/>
          <w:szCs w:val="20"/>
        </w:rPr>
        <w:t>та</w:t>
      </w:r>
      <w:r w:rsidR="00644643" w:rsidRPr="00BA1E00">
        <w:rPr>
          <w:rFonts w:ascii="Verdana" w:hAnsi="Verdana" w:cs="Times New Roman"/>
          <w:color w:val="000000"/>
          <w:sz w:val="20"/>
          <w:szCs w:val="20"/>
        </w:rPr>
        <w:t xml:space="preserve"> на стопанисване, в което не се включва обема на добитата дървесина от проведени сечи, които не са били планирани като обем в определената насока на стопанисване</w:t>
      </w:r>
      <w:r w:rsidR="004A135C" w:rsidRPr="00BA1E00">
        <w:rPr>
          <w:rFonts w:ascii="Verdana" w:hAnsi="Verdana" w:cs="Times New Roman"/>
          <w:color w:val="000000"/>
          <w:sz w:val="20"/>
          <w:szCs w:val="20"/>
        </w:rPr>
        <w:t xml:space="preserve">, но са допустими по Закона за горите и Наредба № </w:t>
      </w:r>
      <w:r w:rsidR="00644643" w:rsidRPr="00BA1E00">
        <w:rPr>
          <w:rFonts w:ascii="Verdana" w:hAnsi="Verdana" w:cs="Times New Roman"/>
          <w:color w:val="000000"/>
          <w:sz w:val="20"/>
          <w:szCs w:val="20"/>
        </w:rPr>
        <w:t>8</w:t>
      </w:r>
      <w:r w:rsidR="004A135C" w:rsidRPr="00BA1E00">
        <w:rPr>
          <w:rFonts w:ascii="Verdana" w:hAnsi="Verdana" w:cs="Times New Roman"/>
          <w:color w:val="000000"/>
          <w:sz w:val="20"/>
          <w:szCs w:val="20"/>
        </w:rPr>
        <w:t xml:space="preserve"> от 2011 г. за </w:t>
      </w:r>
      <w:proofErr w:type="spellStart"/>
      <w:r w:rsidR="004A135C" w:rsidRPr="00BA1E00">
        <w:rPr>
          <w:rFonts w:ascii="Verdana" w:hAnsi="Verdana" w:cs="Times New Roman"/>
          <w:color w:val="000000"/>
          <w:sz w:val="20"/>
          <w:szCs w:val="20"/>
        </w:rPr>
        <w:t>сечите</w:t>
      </w:r>
      <w:proofErr w:type="spellEnd"/>
      <w:r w:rsidR="004A135C" w:rsidRPr="00BA1E00">
        <w:rPr>
          <w:rFonts w:ascii="Verdana" w:hAnsi="Verdana" w:cs="Times New Roman"/>
          <w:color w:val="000000"/>
          <w:sz w:val="20"/>
          <w:szCs w:val="20"/>
        </w:rPr>
        <w:t xml:space="preserve"> в горите</w:t>
      </w:r>
      <w:r w:rsidR="00644643" w:rsidRPr="00BA1E00">
        <w:rPr>
          <w:rFonts w:ascii="Verdana" w:hAnsi="Verdana" w:cs="Times New Roman"/>
          <w:color w:val="000000"/>
          <w:sz w:val="20"/>
          <w:szCs w:val="20"/>
        </w:rPr>
        <w:t>.“</w:t>
      </w:r>
    </w:p>
    <w:p w14:paraId="601235B5" w14:textId="26AAFB15" w:rsidR="00EC7D08" w:rsidRPr="005500E3" w:rsidRDefault="00497450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 </w:t>
      </w:r>
      <w:r w:rsidR="00EC7D08" w:rsidRPr="005500E3">
        <w:rPr>
          <w:rFonts w:ascii="Verdana" w:hAnsi="Verdana" w:cs="Times New Roman"/>
          <w:sz w:val="20"/>
          <w:szCs w:val="20"/>
        </w:rPr>
        <w:t>Създава се т. 19:</w:t>
      </w:r>
    </w:p>
    <w:p w14:paraId="5A34834E" w14:textId="6736A622" w:rsidR="001726E5" w:rsidRDefault="00EC7D08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500E3">
        <w:rPr>
          <w:rFonts w:ascii="Verdana" w:hAnsi="Verdana" w:cs="Times New Roman"/>
          <w:sz w:val="20"/>
          <w:szCs w:val="20"/>
        </w:rPr>
        <w:t>„19. „възстановителна насока за стопанисване“</w:t>
      </w:r>
      <w:r w:rsidRPr="005500E3">
        <w:t xml:space="preserve"> </w:t>
      </w:r>
      <w:r w:rsidR="004223AE" w:rsidRPr="008D57D6">
        <w:rPr>
          <w:rFonts w:ascii="Verdana" w:hAnsi="Verdana" w:cs="Times New Roman"/>
          <w:sz w:val="20"/>
          <w:szCs w:val="20"/>
        </w:rPr>
        <w:t xml:space="preserve">е </w:t>
      </w:r>
      <w:r w:rsidRPr="008D57D6">
        <w:rPr>
          <w:rFonts w:ascii="Verdana" w:hAnsi="Verdana" w:cs="Times New Roman"/>
          <w:sz w:val="20"/>
          <w:szCs w:val="20"/>
        </w:rPr>
        <w:t>насока за стопанисване</w:t>
      </w:r>
      <w:r w:rsidRPr="005500E3">
        <w:t xml:space="preserve"> </w:t>
      </w:r>
      <w:r w:rsidRPr="005500E3">
        <w:rPr>
          <w:rFonts w:ascii="Verdana" w:hAnsi="Verdana" w:cs="Times New Roman"/>
          <w:sz w:val="20"/>
          <w:szCs w:val="20"/>
        </w:rPr>
        <w:t>за подобряване на здравословното състояние на насажденията чрез санитарни и принудителни сечи</w:t>
      </w:r>
      <w:r w:rsidR="00713899">
        <w:rPr>
          <w:rFonts w:ascii="Verdana" w:hAnsi="Verdana" w:cs="Times New Roman"/>
          <w:sz w:val="20"/>
          <w:szCs w:val="20"/>
        </w:rPr>
        <w:t xml:space="preserve">, която важи за срок до </w:t>
      </w:r>
      <w:r w:rsidR="00F04F7F" w:rsidRPr="00F04F7F">
        <w:rPr>
          <w:rFonts w:ascii="Verdana" w:hAnsi="Verdana" w:cs="Times New Roman"/>
          <w:sz w:val="20"/>
          <w:szCs w:val="20"/>
        </w:rPr>
        <w:t>3</w:t>
      </w:r>
      <w:r w:rsidR="00713899" w:rsidRPr="00F04F7F">
        <w:rPr>
          <w:rFonts w:ascii="Verdana" w:hAnsi="Verdana" w:cs="Times New Roman"/>
          <w:sz w:val="20"/>
          <w:szCs w:val="20"/>
        </w:rPr>
        <w:t xml:space="preserve"> години</w:t>
      </w:r>
      <w:r w:rsidR="00E90460" w:rsidRPr="00F04F7F">
        <w:rPr>
          <w:rFonts w:ascii="Verdana" w:hAnsi="Verdana" w:cs="Times New Roman"/>
          <w:sz w:val="20"/>
          <w:szCs w:val="20"/>
        </w:rPr>
        <w:t xml:space="preserve"> </w:t>
      </w:r>
      <w:r w:rsidR="00713899" w:rsidRPr="00F04F7F">
        <w:rPr>
          <w:rFonts w:ascii="Verdana" w:hAnsi="Verdana" w:cs="Times New Roman"/>
          <w:sz w:val="20"/>
          <w:szCs w:val="20"/>
        </w:rPr>
        <w:t xml:space="preserve">от </w:t>
      </w:r>
      <w:r w:rsidR="00713899">
        <w:rPr>
          <w:rFonts w:ascii="Verdana" w:hAnsi="Verdana" w:cs="Times New Roman"/>
          <w:sz w:val="20"/>
          <w:szCs w:val="20"/>
        </w:rPr>
        <w:t>утвърждаване на горскостопанския план при условие,</w:t>
      </w:r>
      <w:r w:rsidR="00E90460">
        <w:rPr>
          <w:rFonts w:ascii="Verdana" w:hAnsi="Verdana" w:cs="Times New Roman"/>
          <w:sz w:val="20"/>
          <w:szCs w:val="20"/>
        </w:rPr>
        <w:t xml:space="preserve"> че ползването не е извършено по друг ред.</w:t>
      </w:r>
      <w:r w:rsidR="00713899">
        <w:rPr>
          <w:rFonts w:ascii="Verdana" w:hAnsi="Verdana" w:cs="Times New Roman"/>
          <w:sz w:val="20"/>
          <w:szCs w:val="20"/>
        </w:rPr>
        <w:t>“</w:t>
      </w:r>
    </w:p>
    <w:p w14:paraId="640163C3" w14:textId="77777777" w:rsidR="00F04F7F" w:rsidRDefault="00F04F7F" w:rsidP="00497450">
      <w:pPr>
        <w:spacing w:after="0" w:line="360" w:lineRule="auto"/>
        <w:ind w:firstLine="709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14:paraId="6FE23941" w14:textId="747CBC49" w:rsidR="00C1362D" w:rsidRDefault="00361965" w:rsidP="00C1362D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§ 15</w:t>
      </w:r>
      <w:r w:rsidR="001726E5" w:rsidRPr="001726E5">
        <w:rPr>
          <w:rFonts w:ascii="Verdana" w:hAnsi="Verdana" w:cs="Times New Roman"/>
          <w:b/>
          <w:color w:val="000000"/>
          <w:sz w:val="20"/>
          <w:szCs w:val="20"/>
        </w:rPr>
        <w:t>.</w:t>
      </w:r>
      <w:r w:rsidR="001726E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90004A">
        <w:rPr>
          <w:rFonts w:ascii="Verdana" w:hAnsi="Verdana" w:cs="Times New Roman"/>
          <w:color w:val="000000"/>
          <w:sz w:val="20"/>
          <w:szCs w:val="20"/>
        </w:rPr>
        <w:t>В Приложение № 4</w:t>
      </w:r>
      <w:r w:rsidR="00917CCE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7B6D4F">
        <w:rPr>
          <w:rFonts w:ascii="Verdana" w:hAnsi="Verdana" w:cs="Times New Roman"/>
          <w:color w:val="000000"/>
          <w:sz w:val="20"/>
          <w:szCs w:val="20"/>
        </w:rPr>
        <w:t xml:space="preserve">към </w:t>
      </w:r>
      <w:r w:rsidR="00C1362D" w:rsidRPr="00231C63">
        <w:rPr>
          <w:rFonts w:ascii="Verdana" w:hAnsi="Verdana" w:cs="Times New Roman"/>
          <w:color w:val="000000"/>
          <w:sz w:val="20"/>
          <w:szCs w:val="20"/>
        </w:rPr>
        <w:t xml:space="preserve">чл. 17, ал. 4, чл. 22, ал. 2 и 3, чл. 26, ал. 1, </w:t>
      </w:r>
      <w:r w:rsidR="00B83C68">
        <w:rPr>
          <w:rFonts w:ascii="Verdana" w:hAnsi="Verdana" w:cs="Times New Roman"/>
          <w:color w:val="000000"/>
          <w:sz w:val="20"/>
          <w:szCs w:val="20"/>
        </w:rPr>
        <w:br/>
      </w:r>
      <w:r w:rsidR="00C1362D" w:rsidRPr="00231C63">
        <w:rPr>
          <w:rFonts w:ascii="Verdana" w:hAnsi="Verdana" w:cs="Times New Roman"/>
          <w:color w:val="000000"/>
          <w:sz w:val="20"/>
          <w:szCs w:val="20"/>
        </w:rPr>
        <w:t>чл. 62, ал. 3</w:t>
      </w:r>
      <w:r w:rsidR="00C1362D">
        <w:rPr>
          <w:rFonts w:ascii="Verdana" w:hAnsi="Verdana" w:cs="Times New Roman"/>
          <w:color w:val="000000"/>
          <w:sz w:val="20"/>
          <w:szCs w:val="20"/>
        </w:rPr>
        <w:t xml:space="preserve"> се правят следните изменения и допълнения:</w:t>
      </w:r>
    </w:p>
    <w:p w14:paraId="54BB70DE" w14:textId="77777777" w:rsidR="00C1362D" w:rsidRDefault="00C1362D" w:rsidP="00C1362D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1. В т. 1 „</w:t>
      </w:r>
      <w:r w:rsidRPr="00BE08E0">
        <w:rPr>
          <w:rFonts w:ascii="Verdana" w:hAnsi="Verdana" w:cs="Times New Roman"/>
          <w:color w:val="000000"/>
          <w:sz w:val="20"/>
          <w:szCs w:val="20"/>
        </w:rPr>
        <w:t>Общи данни</w:t>
      </w:r>
      <w:r>
        <w:rPr>
          <w:rFonts w:ascii="Verdana" w:hAnsi="Verdana" w:cs="Times New Roman"/>
          <w:color w:val="000000"/>
          <w:sz w:val="20"/>
          <w:szCs w:val="20"/>
        </w:rPr>
        <w:t>“:</w:t>
      </w:r>
    </w:p>
    <w:p w14:paraId="786C036F" w14:textId="77777777" w:rsidR="00BA1E00" w:rsidRDefault="00050876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BA1E00">
        <w:rPr>
          <w:rFonts w:ascii="Verdana" w:hAnsi="Verdana" w:cs="Times New Roman"/>
          <w:color w:val="000000"/>
          <w:sz w:val="20"/>
          <w:szCs w:val="20"/>
        </w:rPr>
        <w:t>а</w:t>
      </w:r>
      <w:r w:rsidRPr="00BA1E00">
        <w:rPr>
          <w:rFonts w:ascii="Verdana" w:hAnsi="Verdana" w:cs="Times New Roman"/>
          <w:color w:val="000000"/>
          <w:sz w:val="20"/>
          <w:szCs w:val="20"/>
          <w:lang w:val="en-US"/>
        </w:rPr>
        <w:t>)</w:t>
      </w:r>
      <w:r w:rsidRPr="00BA1E00">
        <w:rPr>
          <w:rFonts w:ascii="Verdana" w:hAnsi="Verdana" w:cs="Times New Roman"/>
          <w:color w:val="000000"/>
          <w:sz w:val="20"/>
          <w:szCs w:val="20"/>
        </w:rPr>
        <w:t xml:space="preserve"> в б. „д“ накрая се добавя:</w:t>
      </w:r>
      <w:r w:rsidR="00BA1E00" w:rsidRPr="00BA1E00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68700147" w14:textId="6DFFC62B" w:rsidR="00050876" w:rsidRPr="00BA1E00" w:rsidRDefault="00D56651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„</w:t>
      </w:r>
      <w:r w:rsidR="00050876" w:rsidRPr="00BA1E00">
        <w:rPr>
          <w:rFonts w:ascii="Verdana" w:hAnsi="Verdana" w:cs="Times New Roman"/>
          <w:color w:val="000000"/>
          <w:sz w:val="20"/>
          <w:szCs w:val="20"/>
        </w:rPr>
        <w:t xml:space="preserve">Полезащитен горски </w:t>
      </w:r>
      <w:r>
        <w:rPr>
          <w:rFonts w:ascii="Verdana" w:hAnsi="Verdana" w:cs="Times New Roman"/>
          <w:color w:val="000000"/>
          <w:sz w:val="20"/>
          <w:szCs w:val="20"/>
        </w:rPr>
        <w:t>пояс“</w:t>
      </w:r>
      <w:r w:rsidR="00050876" w:rsidRPr="00BA1E00">
        <w:rPr>
          <w:rFonts w:ascii="Verdana" w:hAnsi="Verdana" w:cs="Times New Roman"/>
          <w:color w:val="000000"/>
          <w:sz w:val="20"/>
          <w:szCs w:val="20"/>
        </w:rPr>
        <w:t xml:space="preserve"> е линейна горска култура, която служи за защита на земеделски земи от суша, студ, ветрова и водна ерозия. Допълнителните функции са свързани с поддържане на дивечови местообитания и среда за заселване на птици, като се подпомага интегрираната борба в земеделските култури.</w:t>
      </w:r>
    </w:p>
    <w:p w14:paraId="2BEDF6CE" w14:textId="5CF115C8" w:rsidR="00050876" w:rsidRPr="00BA1E00" w:rsidRDefault="00050876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BA1E00">
        <w:rPr>
          <w:rFonts w:ascii="Verdana" w:hAnsi="Verdana" w:cs="Times New Roman"/>
          <w:color w:val="000000"/>
          <w:sz w:val="20"/>
          <w:szCs w:val="20"/>
        </w:rPr>
        <w:lastRenderedPageBreak/>
        <w:t xml:space="preserve">Главен полезащитен горски пояс – разположен перпендикулярно на преобладаващите северозападни ветрове. </w:t>
      </w:r>
    </w:p>
    <w:p w14:paraId="181E86C1" w14:textId="5FB8161C" w:rsidR="00050876" w:rsidRPr="00BA1E00" w:rsidRDefault="00050876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BA1E00">
        <w:rPr>
          <w:rFonts w:ascii="Verdana" w:hAnsi="Verdana" w:cs="Times New Roman"/>
          <w:color w:val="000000"/>
          <w:sz w:val="20"/>
          <w:szCs w:val="20"/>
        </w:rPr>
        <w:t>Второстепенен полезащитен горски пояс – разположен в посока на ветровете. Заедно оформят полета с дължина 1000-2000 м</w:t>
      </w:r>
      <w:r w:rsidR="00D56651">
        <w:rPr>
          <w:rFonts w:ascii="Verdana" w:hAnsi="Verdana" w:cs="Times New Roman"/>
          <w:color w:val="000000"/>
          <w:sz w:val="20"/>
          <w:szCs w:val="20"/>
        </w:rPr>
        <w:t>.</w:t>
      </w:r>
      <w:r w:rsidRPr="00BA1E00">
        <w:rPr>
          <w:rFonts w:ascii="Verdana" w:hAnsi="Verdana" w:cs="Times New Roman"/>
          <w:color w:val="000000"/>
          <w:sz w:val="20"/>
          <w:szCs w:val="20"/>
        </w:rPr>
        <w:t xml:space="preserve"> и широчина – 400-500 м.“</w:t>
      </w:r>
      <w:r w:rsidR="00335DF0" w:rsidRPr="00BA1E00">
        <w:rPr>
          <w:rFonts w:ascii="Verdana" w:hAnsi="Verdana" w:cs="Times New Roman"/>
          <w:color w:val="000000"/>
          <w:sz w:val="20"/>
          <w:szCs w:val="20"/>
        </w:rPr>
        <w:t>;</w:t>
      </w:r>
    </w:p>
    <w:p w14:paraId="4BE2E39F" w14:textId="7075877A" w:rsidR="004E61B6" w:rsidRPr="00BA1E00" w:rsidRDefault="00050876" w:rsidP="00497450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BA1E00">
        <w:rPr>
          <w:rFonts w:ascii="Verdana" w:hAnsi="Verdana" w:cs="Times New Roman"/>
          <w:color w:val="000000"/>
          <w:sz w:val="20"/>
          <w:szCs w:val="20"/>
        </w:rPr>
        <w:t>б</w:t>
      </w:r>
      <w:r w:rsidRPr="00BA1E00"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) </w:t>
      </w:r>
      <w:r w:rsidRPr="00BA1E00">
        <w:rPr>
          <w:rFonts w:ascii="Verdana" w:hAnsi="Verdana" w:cs="Times New Roman"/>
          <w:color w:val="000000"/>
          <w:sz w:val="20"/>
          <w:szCs w:val="20"/>
        </w:rPr>
        <w:t>в</w:t>
      </w:r>
      <w:r w:rsidR="004E61B6" w:rsidRPr="00BA1E00">
        <w:rPr>
          <w:rFonts w:ascii="Verdana" w:hAnsi="Verdana" w:cs="Times New Roman"/>
          <w:color w:val="000000"/>
          <w:sz w:val="20"/>
          <w:szCs w:val="20"/>
        </w:rPr>
        <w:t xml:space="preserve"> б. „е“</w:t>
      </w:r>
      <w:r w:rsidR="00D0735A">
        <w:rPr>
          <w:rFonts w:ascii="Verdana" w:hAnsi="Verdana" w:cs="Times New Roman"/>
          <w:color w:val="000000"/>
          <w:sz w:val="20"/>
          <w:szCs w:val="20"/>
        </w:rPr>
        <w:t xml:space="preserve"> след изречение първо се </w:t>
      </w:r>
      <w:r w:rsidR="009971DA">
        <w:rPr>
          <w:rFonts w:ascii="Verdana" w:hAnsi="Verdana" w:cs="Times New Roman"/>
          <w:color w:val="000000"/>
          <w:sz w:val="20"/>
          <w:szCs w:val="20"/>
        </w:rPr>
        <w:t xml:space="preserve">създава </w:t>
      </w:r>
      <w:r w:rsidR="00D0735A">
        <w:rPr>
          <w:rFonts w:ascii="Verdana" w:hAnsi="Verdana" w:cs="Times New Roman"/>
          <w:color w:val="000000"/>
          <w:sz w:val="20"/>
          <w:szCs w:val="20"/>
        </w:rPr>
        <w:t xml:space="preserve">ново </w:t>
      </w:r>
      <w:r w:rsidR="004E61B6" w:rsidRPr="00BA1E00">
        <w:rPr>
          <w:rFonts w:ascii="Verdana" w:hAnsi="Verdana" w:cs="Times New Roman"/>
          <w:color w:val="000000"/>
          <w:sz w:val="20"/>
          <w:szCs w:val="20"/>
        </w:rPr>
        <w:t xml:space="preserve">изречение второ: „За полезащитните горски пояси </w:t>
      </w:r>
      <w:r w:rsidR="004E61B6" w:rsidRPr="00BA1E00">
        <w:rPr>
          <w:rFonts w:ascii="Verdana" w:hAnsi="Verdana" w:cs="Times New Roman"/>
          <w:color w:val="000000"/>
          <w:sz w:val="20"/>
          <w:szCs w:val="20"/>
          <w:lang w:val="en-US"/>
        </w:rPr>
        <w:t>(</w:t>
      </w:r>
      <w:r w:rsidR="004E61B6" w:rsidRPr="00BA1E00">
        <w:rPr>
          <w:rFonts w:ascii="Verdana" w:hAnsi="Verdana" w:cs="Times New Roman"/>
          <w:color w:val="000000"/>
          <w:sz w:val="20"/>
          <w:szCs w:val="20"/>
        </w:rPr>
        <w:t>ПГП</w:t>
      </w:r>
      <w:r w:rsidR="004E61B6" w:rsidRPr="00BA1E00">
        <w:rPr>
          <w:rFonts w:ascii="Verdana" w:hAnsi="Verdana" w:cs="Times New Roman"/>
          <w:color w:val="000000"/>
          <w:sz w:val="20"/>
          <w:szCs w:val="20"/>
          <w:lang w:val="en-US"/>
        </w:rPr>
        <w:t>)</w:t>
      </w:r>
      <w:r w:rsidR="004E61B6" w:rsidRPr="00BA1E00">
        <w:rPr>
          <w:rFonts w:ascii="Verdana" w:hAnsi="Verdana" w:cs="Times New Roman"/>
          <w:color w:val="000000"/>
          <w:sz w:val="20"/>
          <w:szCs w:val="20"/>
        </w:rPr>
        <w:t xml:space="preserve"> се вписва видът на пояса, съгласно чл. 23, ал.</w:t>
      </w:r>
      <w:r w:rsidR="00AA7AEF" w:rsidRPr="00BA1E00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4E61B6" w:rsidRPr="00BA1E00">
        <w:rPr>
          <w:rFonts w:ascii="Verdana" w:hAnsi="Verdana" w:cs="Times New Roman"/>
          <w:color w:val="000000"/>
          <w:sz w:val="20"/>
          <w:szCs w:val="20"/>
        </w:rPr>
        <w:t>2 от Наредба № 4 за защита на горските територии срещу ерозия и порои и строеж на укрепителни съоръжения- главен ПГП второстепенен ПГП.“</w:t>
      </w:r>
    </w:p>
    <w:p w14:paraId="3EE9BE10" w14:textId="4636D7C3" w:rsidR="00917CCE" w:rsidRDefault="00497450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2. </w:t>
      </w:r>
      <w:r w:rsidR="00917CCE">
        <w:rPr>
          <w:rFonts w:ascii="Verdana" w:hAnsi="Verdana" w:cs="Times New Roman"/>
          <w:color w:val="000000"/>
          <w:sz w:val="20"/>
          <w:szCs w:val="20"/>
        </w:rPr>
        <w:t>В</w:t>
      </w:r>
      <w:r w:rsidR="0090004A" w:rsidRPr="00917CCE">
        <w:rPr>
          <w:rFonts w:ascii="Verdana" w:hAnsi="Verdana" w:cs="Times New Roman"/>
          <w:color w:val="000000"/>
          <w:sz w:val="20"/>
          <w:szCs w:val="20"/>
        </w:rPr>
        <w:t xml:space="preserve"> т. 8</w:t>
      </w:r>
      <w:r w:rsidR="00A250FA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32019">
        <w:rPr>
          <w:rFonts w:ascii="Verdana" w:hAnsi="Verdana" w:cs="Times New Roman"/>
          <w:color w:val="000000"/>
          <w:sz w:val="20"/>
          <w:szCs w:val="20"/>
        </w:rPr>
        <w:t>„</w:t>
      </w:r>
      <w:r w:rsidR="00C32019" w:rsidRPr="00C32019">
        <w:rPr>
          <w:rFonts w:ascii="Verdana" w:hAnsi="Verdana" w:cs="Times New Roman"/>
          <w:color w:val="000000"/>
          <w:sz w:val="20"/>
          <w:szCs w:val="20"/>
        </w:rPr>
        <w:t>Планирани мероприятия</w:t>
      </w:r>
      <w:r w:rsidR="00C32019">
        <w:rPr>
          <w:rFonts w:ascii="Verdana" w:hAnsi="Verdana" w:cs="Times New Roman"/>
          <w:color w:val="000000"/>
          <w:sz w:val="20"/>
          <w:szCs w:val="20"/>
        </w:rPr>
        <w:t>“</w:t>
      </w:r>
      <w:r w:rsidR="0090004A" w:rsidRPr="00917CCE">
        <w:rPr>
          <w:rFonts w:ascii="Verdana" w:hAnsi="Verdana" w:cs="Times New Roman"/>
          <w:color w:val="000000"/>
          <w:sz w:val="20"/>
          <w:szCs w:val="20"/>
        </w:rPr>
        <w:t>, б. „а“</w:t>
      </w:r>
      <w:r w:rsidR="00917CCE">
        <w:rPr>
          <w:rFonts w:ascii="Verdana" w:hAnsi="Verdana" w:cs="Times New Roman"/>
          <w:color w:val="000000"/>
          <w:sz w:val="20"/>
          <w:szCs w:val="20"/>
        </w:rPr>
        <w:t>:</w:t>
      </w:r>
    </w:p>
    <w:p w14:paraId="26BD65A9" w14:textId="5FCE7345" w:rsidR="00917CCE" w:rsidRDefault="009F043B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а)</w:t>
      </w:r>
      <w:r w:rsidR="00917CCE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4735D9">
        <w:rPr>
          <w:rFonts w:ascii="Verdana" w:hAnsi="Verdana" w:cs="Times New Roman"/>
          <w:color w:val="000000"/>
          <w:sz w:val="20"/>
          <w:szCs w:val="20"/>
        </w:rPr>
        <w:t>т</w:t>
      </w:r>
      <w:r w:rsidR="00C32019">
        <w:rPr>
          <w:rFonts w:ascii="Verdana" w:hAnsi="Verdana" w:cs="Times New Roman"/>
          <w:color w:val="000000"/>
          <w:sz w:val="20"/>
          <w:szCs w:val="20"/>
        </w:rPr>
        <w:t>очка 2 се изменя така:</w:t>
      </w:r>
    </w:p>
    <w:p w14:paraId="62AB91EB" w14:textId="3EF96F90" w:rsidR="00C32019" w:rsidRDefault="00C32019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„2.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отгледна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>“;</w:t>
      </w:r>
    </w:p>
    <w:p w14:paraId="5CA7AB9A" w14:textId="1F2B764B" w:rsidR="00917CCE" w:rsidRDefault="009F043B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б)</w:t>
      </w:r>
      <w:r w:rsidR="00D868FD" w:rsidRPr="00917CCE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4735D9">
        <w:rPr>
          <w:rFonts w:ascii="Verdana" w:hAnsi="Verdana" w:cs="Times New Roman"/>
          <w:color w:val="000000"/>
          <w:sz w:val="20"/>
          <w:szCs w:val="20"/>
        </w:rPr>
        <w:t>т</w:t>
      </w:r>
      <w:r w:rsidR="00C32019">
        <w:rPr>
          <w:rFonts w:ascii="Verdana" w:hAnsi="Verdana" w:cs="Times New Roman"/>
          <w:color w:val="000000"/>
          <w:sz w:val="20"/>
          <w:szCs w:val="20"/>
        </w:rPr>
        <w:t>очка 4 се изменя така:</w:t>
      </w:r>
    </w:p>
    <w:p w14:paraId="2C0E8235" w14:textId="41C51457" w:rsidR="00C32019" w:rsidRDefault="00C32019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„4. възстановителна“</w:t>
      </w:r>
      <w:r w:rsidR="0080236E">
        <w:rPr>
          <w:rFonts w:ascii="Verdana" w:hAnsi="Verdana" w:cs="Times New Roman"/>
          <w:color w:val="000000"/>
          <w:sz w:val="20"/>
          <w:szCs w:val="20"/>
        </w:rPr>
        <w:t>;</w:t>
      </w:r>
    </w:p>
    <w:p w14:paraId="3EA4CC97" w14:textId="3ED7242D" w:rsidR="00917CCE" w:rsidRDefault="009F043B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в)</w:t>
      </w:r>
      <w:r w:rsidR="00917CCE">
        <w:rPr>
          <w:rFonts w:ascii="Verdana" w:hAnsi="Verdana" w:cs="Times New Roman"/>
          <w:color w:val="000000"/>
          <w:sz w:val="20"/>
          <w:szCs w:val="20"/>
        </w:rPr>
        <w:t xml:space="preserve"> с</w:t>
      </w:r>
      <w:r w:rsidR="00D868FD" w:rsidRPr="00917CCE">
        <w:rPr>
          <w:rFonts w:ascii="Verdana" w:hAnsi="Verdana" w:cs="Times New Roman"/>
          <w:color w:val="000000"/>
          <w:sz w:val="20"/>
          <w:szCs w:val="20"/>
        </w:rPr>
        <w:t>ъздава</w:t>
      </w:r>
      <w:r w:rsidR="00917CCE">
        <w:rPr>
          <w:rFonts w:ascii="Verdana" w:hAnsi="Verdana" w:cs="Times New Roman"/>
          <w:color w:val="000000"/>
          <w:sz w:val="20"/>
          <w:szCs w:val="20"/>
        </w:rPr>
        <w:t xml:space="preserve"> се</w:t>
      </w:r>
      <w:r w:rsidR="00D868FD" w:rsidRPr="00917CCE">
        <w:rPr>
          <w:rFonts w:ascii="Verdana" w:hAnsi="Verdana" w:cs="Times New Roman"/>
          <w:color w:val="000000"/>
          <w:sz w:val="20"/>
          <w:szCs w:val="20"/>
        </w:rPr>
        <w:t xml:space="preserve"> т. 6</w:t>
      </w:r>
      <w:r w:rsidR="00917CCE">
        <w:rPr>
          <w:rFonts w:ascii="Verdana" w:hAnsi="Verdana" w:cs="Times New Roman"/>
          <w:color w:val="000000"/>
          <w:sz w:val="20"/>
          <w:szCs w:val="20"/>
        </w:rPr>
        <w:t>:</w:t>
      </w:r>
    </w:p>
    <w:p w14:paraId="2FEB7ADB" w14:textId="5F4744F6" w:rsidR="00620E77" w:rsidRPr="00620E77" w:rsidRDefault="00D868FD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17CCE">
        <w:rPr>
          <w:rFonts w:ascii="Verdana" w:hAnsi="Verdana" w:cs="Times New Roman"/>
          <w:color w:val="000000"/>
          <w:sz w:val="20"/>
          <w:szCs w:val="20"/>
        </w:rPr>
        <w:t>„</w:t>
      </w:r>
      <w:r w:rsidR="00917CCE">
        <w:rPr>
          <w:rFonts w:ascii="Verdana" w:hAnsi="Verdana" w:cs="Times New Roman"/>
          <w:color w:val="000000"/>
          <w:sz w:val="20"/>
          <w:szCs w:val="20"/>
        </w:rPr>
        <w:t xml:space="preserve">6. </w:t>
      </w:r>
      <w:r w:rsidRPr="00917CCE">
        <w:rPr>
          <w:rFonts w:ascii="Verdana" w:hAnsi="Verdana" w:cs="Times New Roman"/>
          <w:color w:val="000000"/>
          <w:sz w:val="20"/>
          <w:szCs w:val="20"/>
        </w:rPr>
        <w:t>селекционна“.</w:t>
      </w:r>
    </w:p>
    <w:p w14:paraId="27E907C2" w14:textId="089F022F" w:rsidR="003E4B51" w:rsidRDefault="00497450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3. </w:t>
      </w:r>
      <w:r w:rsidR="00917CCE">
        <w:rPr>
          <w:rFonts w:ascii="Verdana" w:hAnsi="Verdana" w:cs="Times New Roman"/>
          <w:color w:val="000000"/>
          <w:sz w:val="20"/>
          <w:szCs w:val="20"/>
        </w:rPr>
        <w:t>В таблица „</w:t>
      </w:r>
      <w:proofErr w:type="spellStart"/>
      <w:r w:rsidR="00917CCE">
        <w:rPr>
          <w:rFonts w:ascii="Verdana" w:hAnsi="Verdana" w:cs="Times New Roman"/>
          <w:color w:val="000000"/>
          <w:sz w:val="20"/>
          <w:szCs w:val="20"/>
        </w:rPr>
        <w:t>Таксационно</w:t>
      </w:r>
      <w:proofErr w:type="spellEnd"/>
      <w:r w:rsidR="00917CCE">
        <w:rPr>
          <w:rFonts w:ascii="Verdana" w:hAnsi="Verdana" w:cs="Times New Roman"/>
          <w:color w:val="000000"/>
          <w:sz w:val="20"/>
          <w:szCs w:val="20"/>
        </w:rPr>
        <w:t xml:space="preserve"> описание </w:t>
      </w:r>
      <w:r w:rsidR="00917CCE">
        <w:rPr>
          <w:rFonts w:ascii="Verdana" w:hAnsi="Verdana" w:cs="Times New Roman"/>
          <w:color w:val="000000"/>
          <w:sz w:val="20"/>
          <w:szCs w:val="20"/>
          <w:lang w:val="en-US"/>
        </w:rPr>
        <w:t>(</w:t>
      </w:r>
      <w:r w:rsidR="00917CCE">
        <w:rPr>
          <w:rFonts w:ascii="Verdana" w:hAnsi="Verdana" w:cs="Times New Roman"/>
          <w:color w:val="000000"/>
          <w:sz w:val="20"/>
          <w:szCs w:val="20"/>
        </w:rPr>
        <w:t>теренно</w:t>
      </w:r>
      <w:r w:rsidR="00917CCE">
        <w:rPr>
          <w:rFonts w:ascii="Verdana" w:hAnsi="Verdana" w:cs="Times New Roman"/>
          <w:color w:val="000000"/>
          <w:sz w:val="20"/>
          <w:szCs w:val="20"/>
          <w:lang w:val="en-US"/>
        </w:rPr>
        <w:t>)</w:t>
      </w:r>
      <w:r w:rsidR="00917CCE">
        <w:rPr>
          <w:rFonts w:ascii="Verdana" w:hAnsi="Verdana" w:cs="Times New Roman"/>
          <w:color w:val="000000"/>
          <w:sz w:val="20"/>
          <w:szCs w:val="20"/>
        </w:rPr>
        <w:t xml:space="preserve">“, колона „Бележки на </w:t>
      </w:r>
      <w:proofErr w:type="spellStart"/>
      <w:r w:rsidR="00917CCE">
        <w:rPr>
          <w:rFonts w:ascii="Verdana" w:hAnsi="Verdana" w:cs="Times New Roman"/>
          <w:color w:val="000000"/>
          <w:sz w:val="20"/>
          <w:szCs w:val="20"/>
        </w:rPr>
        <w:t>таксатора</w:t>
      </w:r>
      <w:proofErr w:type="spellEnd"/>
      <w:r w:rsidR="009A59EB">
        <w:rPr>
          <w:rFonts w:ascii="Verdana" w:hAnsi="Verdana" w:cs="Times New Roman"/>
          <w:color w:val="000000"/>
          <w:sz w:val="20"/>
          <w:szCs w:val="20"/>
        </w:rPr>
        <w:t>“</w:t>
      </w:r>
      <w:r w:rsidR="00917CCE">
        <w:rPr>
          <w:rFonts w:ascii="Verdana" w:hAnsi="Verdana" w:cs="Times New Roman"/>
          <w:color w:val="000000"/>
          <w:sz w:val="20"/>
          <w:szCs w:val="20"/>
        </w:rPr>
        <w:t xml:space="preserve"> накрая се добавя</w:t>
      </w:r>
      <w:r w:rsidR="003E4B51">
        <w:rPr>
          <w:rFonts w:ascii="Verdana" w:hAnsi="Verdana" w:cs="Times New Roman"/>
          <w:color w:val="000000"/>
          <w:sz w:val="20"/>
          <w:szCs w:val="20"/>
        </w:rPr>
        <w:t>:</w:t>
      </w:r>
      <w:r w:rsidR="00917CCE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76712E98" w14:textId="1DD6D529" w:rsidR="003E4B51" w:rsidRDefault="00917CCE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„</w:t>
      </w:r>
      <w:r w:rsidR="007F5872">
        <w:rPr>
          <w:rFonts w:ascii="Verdana" w:hAnsi="Verdana" w:cs="Times New Roman"/>
          <w:color w:val="000000"/>
          <w:sz w:val="20"/>
          <w:szCs w:val="20"/>
        </w:rPr>
        <w:t>и</w:t>
      </w:r>
      <w:r w:rsidR="003E4B51">
        <w:rPr>
          <w:rFonts w:ascii="Verdana" w:hAnsi="Verdana" w:cs="Times New Roman"/>
          <w:color w:val="000000"/>
          <w:sz w:val="20"/>
          <w:szCs w:val="20"/>
        </w:rPr>
        <w:t>звършена</w:t>
      </w:r>
      <w:r w:rsidR="00EA7392">
        <w:rPr>
          <w:rFonts w:ascii="Verdana" w:hAnsi="Verdana" w:cs="Times New Roman"/>
          <w:color w:val="000000"/>
          <w:sz w:val="20"/>
          <w:szCs w:val="20"/>
        </w:rPr>
        <w:t xml:space="preserve"> сеч </w:t>
      </w:r>
      <w:r w:rsidR="003E4B51">
        <w:rPr>
          <w:rFonts w:ascii="Verdana" w:hAnsi="Verdana" w:cs="Times New Roman"/>
          <w:color w:val="000000"/>
          <w:sz w:val="20"/>
          <w:szCs w:val="20"/>
        </w:rPr>
        <w:t>без позволително</w:t>
      </w:r>
      <w:r>
        <w:rPr>
          <w:rFonts w:ascii="Verdana" w:hAnsi="Verdana" w:cs="Times New Roman"/>
          <w:color w:val="000000"/>
          <w:sz w:val="20"/>
          <w:szCs w:val="20"/>
        </w:rPr>
        <w:t xml:space="preserve"> за сеч</w:t>
      </w:r>
      <w:r w:rsidR="003E4B51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12523">
        <w:rPr>
          <w:rFonts w:ascii="Verdana" w:hAnsi="Verdana" w:cs="Times New Roman"/>
          <w:color w:val="000000"/>
          <w:sz w:val="20"/>
          <w:szCs w:val="20"/>
          <w:lang w:val="en-US"/>
        </w:rPr>
        <w:t>(</w:t>
      </w:r>
      <w:r w:rsidR="003E4B51">
        <w:rPr>
          <w:rFonts w:ascii="Verdana" w:hAnsi="Verdana" w:cs="Times New Roman"/>
          <w:color w:val="000000"/>
          <w:sz w:val="20"/>
          <w:szCs w:val="20"/>
        </w:rPr>
        <w:t>установява се окомерно</w:t>
      </w:r>
      <w:r w:rsidR="000B42F9">
        <w:rPr>
          <w:rFonts w:ascii="Verdana" w:hAnsi="Verdana" w:cs="Times New Roman"/>
          <w:color w:val="000000"/>
          <w:sz w:val="20"/>
          <w:szCs w:val="20"/>
        </w:rPr>
        <w:t xml:space="preserve"> и се отбелязва съответната точка от 1 </w:t>
      </w:r>
      <w:r w:rsidR="00EC7D08">
        <w:rPr>
          <w:rFonts w:ascii="Verdana" w:hAnsi="Verdana" w:cs="Times New Roman"/>
          <w:color w:val="000000"/>
          <w:sz w:val="20"/>
          <w:szCs w:val="20"/>
        </w:rPr>
        <w:t>до 3</w:t>
      </w:r>
      <w:r w:rsidR="00C12523">
        <w:rPr>
          <w:rFonts w:ascii="Verdana" w:hAnsi="Verdana" w:cs="Times New Roman"/>
          <w:color w:val="000000"/>
          <w:sz w:val="20"/>
          <w:szCs w:val="20"/>
          <w:lang w:val="en-US"/>
        </w:rPr>
        <w:t>)</w:t>
      </w:r>
      <w:r w:rsidR="003E4B51">
        <w:rPr>
          <w:rFonts w:ascii="Verdana" w:hAnsi="Verdana" w:cs="Times New Roman"/>
          <w:color w:val="000000"/>
          <w:sz w:val="20"/>
          <w:szCs w:val="20"/>
        </w:rPr>
        <w:t>:</w:t>
      </w:r>
    </w:p>
    <w:p w14:paraId="62DBC28B" w14:textId="54F4A392" w:rsidR="003E4B51" w:rsidRDefault="00563C55" w:rsidP="00497450">
      <w:pPr>
        <w:pStyle w:val="ListParagraph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л</w:t>
      </w:r>
      <w:r w:rsidR="000B42F9">
        <w:rPr>
          <w:rFonts w:ascii="Verdana" w:hAnsi="Verdana" w:cs="Times New Roman"/>
          <w:color w:val="000000"/>
          <w:sz w:val="20"/>
          <w:szCs w:val="20"/>
        </w:rPr>
        <w:t>ипсват единични и групи дървета.</w:t>
      </w:r>
    </w:p>
    <w:p w14:paraId="45A661F3" w14:textId="4834080F" w:rsidR="000B42F9" w:rsidRDefault="00563C55" w:rsidP="00497450">
      <w:pPr>
        <w:pStyle w:val="ListParagraph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л</w:t>
      </w:r>
      <w:r w:rsidR="00EA7392">
        <w:rPr>
          <w:rFonts w:ascii="Verdana" w:hAnsi="Verdana" w:cs="Times New Roman"/>
          <w:color w:val="000000"/>
          <w:sz w:val="20"/>
          <w:szCs w:val="20"/>
        </w:rPr>
        <w:t>ипсва</w:t>
      </w:r>
      <w:r w:rsidR="00D56651">
        <w:rPr>
          <w:rFonts w:ascii="Verdana" w:hAnsi="Verdana" w:cs="Times New Roman"/>
          <w:color w:val="000000"/>
          <w:sz w:val="20"/>
          <w:szCs w:val="20"/>
        </w:rPr>
        <w:t xml:space="preserve"> до 50</w:t>
      </w:r>
      <w:r w:rsidR="000B42F9">
        <w:rPr>
          <w:rFonts w:ascii="Verdana" w:hAnsi="Verdana" w:cs="Times New Roman"/>
          <w:color w:val="000000"/>
          <w:sz w:val="20"/>
          <w:szCs w:val="20"/>
        </w:rPr>
        <w:t>% от насаждението.</w:t>
      </w:r>
    </w:p>
    <w:p w14:paraId="3B2F5149" w14:textId="0F25F022" w:rsidR="000B42F9" w:rsidRDefault="00563C55" w:rsidP="00497450">
      <w:pPr>
        <w:pStyle w:val="ListParagraph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л</w:t>
      </w:r>
      <w:r w:rsidR="00EA7392">
        <w:rPr>
          <w:rFonts w:ascii="Verdana" w:hAnsi="Verdana" w:cs="Times New Roman"/>
          <w:color w:val="000000"/>
          <w:sz w:val="20"/>
          <w:szCs w:val="20"/>
        </w:rPr>
        <w:t>ипсва</w:t>
      </w:r>
      <w:r w:rsidR="00D56651">
        <w:rPr>
          <w:rFonts w:ascii="Verdana" w:hAnsi="Verdana" w:cs="Times New Roman"/>
          <w:color w:val="000000"/>
          <w:sz w:val="20"/>
          <w:szCs w:val="20"/>
        </w:rPr>
        <w:t xml:space="preserve"> над 50</w:t>
      </w:r>
      <w:r w:rsidR="000B42F9">
        <w:rPr>
          <w:rFonts w:ascii="Verdana" w:hAnsi="Verdana" w:cs="Times New Roman"/>
          <w:color w:val="000000"/>
          <w:sz w:val="20"/>
          <w:szCs w:val="20"/>
        </w:rPr>
        <w:t>% от насаждението.</w:t>
      </w:r>
    </w:p>
    <w:p w14:paraId="465E2CCC" w14:textId="3D7A032C" w:rsidR="007D7BE9" w:rsidRDefault="00497450" w:rsidP="00497450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4. </w:t>
      </w:r>
      <w:r w:rsidR="007D7BE9" w:rsidRPr="007D7BE9">
        <w:rPr>
          <w:rFonts w:ascii="Verdana" w:hAnsi="Verdana" w:cs="Times New Roman"/>
          <w:color w:val="000000"/>
          <w:sz w:val="20"/>
          <w:szCs w:val="20"/>
        </w:rPr>
        <w:t xml:space="preserve">След таблица </w:t>
      </w:r>
      <w:r w:rsidR="00050876">
        <w:rPr>
          <w:rFonts w:ascii="Verdana" w:hAnsi="Verdana" w:cs="Times New Roman"/>
          <w:color w:val="000000"/>
          <w:sz w:val="20"/>
          <w:szCs w:val="20"/>
        </w:rPr>
        <w:t>„</w:t>
      </w:r>
      <w:proofErr w:type="spellStart"/>
      <w:r w:rsidR="00050876">
        <w:rPr>
          <w:rFonts w:ascii="Verdana" w:hAnsi="Verdana" w:cs="Times New Roman"/>
          <w:color w:val="000000"/>
          <w:sz w:val="20"/>
          <w:szCs w:val="20"/>
        </w:rPr>
        <w:t>Т</w:t>
      </w:r>
      <w:r w:rsidR="007D7BE9" w:rsidRPr="007D7BE9">
        <w:rPr>
          <w:rFonts w:ascii="Verdana" w:hAnsi="Verdana" w:cs="Times New Roman"/>
          <w:color w:val="000000"/>
          <w:sz w:val="20"/>
          <w:szCs w:val="20"/>
        </w:rPr>
        <w:t>аксационно</w:t>
      </w:r>
      <w:proofErr w:type="spellEnd"/>
      <w:r w:rsidR="007D7BE9" w:rsidRPr="007D7BE9">
        <w:rPr>
          <w:rFonts w:ascii="Verdana" w:hAnsi="Verdana" w:cs="Times New Roman"/>
          <w:color w:val="000000"/>
          <w:sz w:val="20"/>
          <w:szCs w:val="20"/>
        </w:rPr>
        <w:t xml:space="preserve"> описание </w:t>
      </w:r>
      <w:r w:rsidR="007D7BE9" w:rsidRPr="007D7BE9">
        <w:rPr>
          <w:rFonts w:ascii="Verdana" w:hAnsi="Verdana" w:cs="Times New Roman"/>
          <w:color w:val="000000"/>
          <w:sz w:val="20"/>
          <w:szCs w:val="20"/>
          <w:lang w:val="en-US"/>
        </w:rPr>
        <w:t>(</w:t>
      </w:r>
      <w:r w:rsidR="007D7BE9" w:rsidRPr="007D7BE9">
        <w:rPr>
          <w:rFonts w:ascii="Verdana" w:hAnsi="Verdana" w:cs="Times New Roman"/>
          <w:color w:val="000000"/>
          <w:sz w:val="20"/>
          <w:szCs w:val="20"/>
        </w:rPr>
        <w:t>електронен вариант</w:t>
      </w:r>
      <w:r w:rsidR="007D7BE9" w:rsidRPr="007D7BE9">
        <w:rPr>
          <w:rFonts w:ascii="Verdana" w:hAnsi="Verdana" w:cs="Times New Roman"/>
          <w:color w:val="000000"/>
          <w:sz w:val="20"/>
          <w:szCs w:val="20"/>
          <w:lang w:val="en-US"/>
        </w:rPr>
        <w:t>)</w:t>
      </w:r>
      <w:r w:rsidR="00050876">
        <w:rPr>
          <w:rFonts w:ascii="Verdana" w:hAnsi="Verdana" w:cs="Times New Roman"/>
          <w:color w:val="000000"/>
          <w:sz w:val="20"/>
          <w:szCs w:val="20"/>
        </w:rPr>
        <w:t>“</w:t>
      </w:r>
      <w:r w:rsidR="007D7BE9" w:rsidRPr="007D7BE9">
        <w:rPr>
          <w:rFonts w:ascii="Verdana" w:hAnsi="Verdana" w:cs="Times New Roman"/>
          <w:color w:val="000000"/>
          <w:sz w:val="20"/>
          <w:szCs w:val="20"/>
        </w:rPr>
        <w:t xml:space="preserve"> се </w:t>
      </w:r>
      <w:r w:rsidR="007C1282">
        <w:rPr>
          <w:rFonts w:ascii="Verdana" w:hAnsi="Verdana" w:cs="Times New Roman"/>
          <w:color w:val="000000"/>
          <w:sz w:val="20"/>
          <w:szCs w:val="20"/>
        </w:rPr>
        <w:t>създава</w:t>
      </w:r>
      <w:r w:rsidR="007C1282" w:rsidRPr="007D7BE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7D7BE9" w:rsidRPr="007D7BE9">
        <w:rPr>
          <w:rFonts w:ascii="Verdana" w:hAnsi="Verdana" w:cs="Times New Roman"/>
          <w:color w:val="000000"/>
          <w:sz w:val="20"/>
          <w:szCs w:val="20"/>
        </w:rPr>
        <w:t>таблица „С</w:t>
      </w:r>
      <w:r w:rsidR="00050876">
        <w:rPr>
          <w:rFonts w:ascii="Verdana" w:hAnsi="Verdana" w:cs="Times New Roman"/>
          <w:color w:val="000000"/>
          <w:sz w:val="20"/>
          <w:szCs w:val="20"/>
        </w:rPr>
        <w:t>хеми</w:t>
      </w:r>
      <w:r w:rsidR="00175DD7">
        <w:rPr>
          <w:rFonts w:ascii="Verdana" w:hAnsi="Verdana" w:cs="Times New Roman"/>
          <w:color w:val="000000"/>
          <w:sz w:val="20"/>
          <w:szCs w:val="20"/>
        </w:rPr>
        <w:t xml:space="preserve"> при създаване</w:t>
      </w:r>
      <w:r w:rsidR="007D7BE9" w:rsidRPr="007D7BE9">
        <w:rPr>
          <w:rFonts w:ascii="Verdana" w:hAnsi="Verdana" w:cs="Times New Roman"/>
          <w:color w:val="000000"/>
          <w:sz w:val="20"/>
          <w:szCs w:val="20"/>
        </w:rPr>
        <w:t xml:space="preserve"> на полезащитни горски пояси </w:t>
      </w:r>
      <w:r w:rsidR="007D7BE9" w:rsidRPr="007D7BE9">
        <w:rPr>
          <w:rFonts w:ascii="Verdana" w:hAnsi="Verdana" w:cs="Times New Roman"/>
          <w:color w:val="000000"/>
          <w:sz w:val="20"/>
          <w:szCs w:val="20"/>
          <w:lang w:val="en-US"/>
        </w:rPr>
        <w:t>(</w:t>
      </w:r>
      <w:r w:rsidR="007D7BE9" w:rsidRPr="007D7BE9">
        <w:rPr>
          <w:rFonts w:ascii="Verdana" w:hAnsi="Verdana" w:cs="Times New Roman"/>
          <w:color w:val="000000"/>
          <w:sz w:val="20"/>
          <w:szCs w:val="20"/>
        </w:rPr>
        <w:t>ПГП</w:t>
      </w:r>
      <w:r w:rsidR="007D7BE9" w:rsidRPr="007D7BE9">
        <w:rPr>
          <w:rFonts w:ascii="Verdana" w:hAnsi="Verdana" w:cs="Times New Roman"/>
          <w:color w:val="000000"/>
          <w:sz w:val="20"/>
          <w:szCs w:val="20"/>
          <w:lang w:val="en-US"/>
        </w:rPr>
        <w:t>)</w:t>
      </w:r>
      <w:r w:rsidR="007D7BE9" w:rsidRPr="007D7BE9">
        <w:rPr>
          <w:rFonts w:ascii="Verdana" w:hAnsi="Verdana" w:cs="Times New Roman"/>
          <w:color w:val="000000"/>
          <w:sz w:val="20"/>
          <w:szCs w:val="20"/>
        </w:rPr>
        <w:t>“:</w:t>
      </w:r>
    </w:p>
    <w:p w14:paraId="1A7E70E3" w14:textId="77777777" w:rsidR="00D56651" w:rsidRPr="00D56651" w:rsidRDefault="00D56651" w:rsidP="00D56651">
      <w:pPr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51D639F" w14:textId="13043F3B" w:rsidR="005739B0" w:rsidRPr="00497450" w:rsidRDefault="005739B0" w:rsidP="00BC307D">
      <w:pPr>
        <w:jc w:val="center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497450">
        <w:rPr>
          <w:rFonts w:ascii="Verdana" w:hAnsi="Verdana" w:cs="Times New Roman"/>
          <w:sz w:val="20"/>
          <w:szCs w:val="20"/>
          <w:shd w:val="clear" w:color="auto" w:fill="FFFFFF"/>
        </w:rPr>
        <w:t xml:space="preserve">Схеми при създаване на полезащитни горски пояси, използвани </w:t>
      </w:r>
      <w:r w:rsidRPr="00497450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в първото десетилетие след 1951 г. </w:t>
      </w:r>
      <w:r w:rsidRPr="00497450">
        <w:rPr>
          <w:rFonts w:ascii="Verdana" w:hAnsi="Verdana" w:cs="Times New Roman"/>
          <w:sz w:val="20"/>
          <w:szCs w:val="20"/>
          <w:shd w:val="clear" w:color="auto" w:fill="FFFFFF"/>
        </w:rPr>
        <w:t>(ПГП)</w:t>
      </w:r>
    </w:p>
    <w:p w14:paraId="7383916B" w14:textId="05E09616" w:rsidR="005739B0" w:rsidRDefault="005739B0" w:rsidP="005739B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EA89C2" w14:textId="264E4872" w:rsidR="003974A3" w:rsidRDefault="003974A3" w:rsidP="003974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993">
        <w:rPr>
          <w:noProof/>
          <w:lang w:eastAsia="bg-BG"/>
        </w:rPr>
        <w:drawing>
          <wp:inline distT="0" distB="0" distL="0" distR="0" wp14:anchorId="58CE2A04" wp14:editId="7A18E562">
            <wp:extent cx="2840283" cy="1439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8068" cy="144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0993">
        <w:rPr>
          <w:noProof/>
          <w:lang w:eastAsia="bg-BG"/>
        </w:rPr>
        <w:drawing>
          <wp:inline distT="0" distB="0" distL="0" distR="0" wp14:anchorId="243DFF6E" wp14:editId="797CD368">
            <wp:extent cx="2854800" cy="1440000"/>
            <wp:effectExtent l="0" t="0" r="3175" b="825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</w:tblGrid>
      <w:tr w:rsidR="00C80406" w:rsidRPr="00497450" w14:paraId="43E73376" w14:textId="77777777" w:rsidTr="00497450">
        <w:tc>
          <w:tcPr>
            <w:tcW w:w="4253" w:type="dxa"/>
          </w:tcPr>
          <w:p w14:paraId="43A0B1DF" w14:textId="13B3C7FC" w:rsidR="00C80406" w:rsidRPr="00497450" w:rsidRDefault="00C80406" w:rsidP="00C80406">
            <w:pPr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Д </w:t>
            </w:r>
            <w:r w:rsidR="00497450"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 главен дървесен вид (дъб), разположен в гнезда по 5 броя</w:t>
            </w:r>
          </w:p>
          <w:p w14:paraId="06D49C58" w14:textId="63E7566C" w:rsidR="00C80406" w:rsidRPr="00497450" w:rsidRDefault="00C80406" w:rsidP="00C80406">
            <w:pPr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С </w:t>
            </w:r>
            <w:r w:rsidR="00497450"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 съпътстващ вид</w:t>
            </w:r>
          </w:p>
          <w:p w14:paraId="257E97C3" w14:textId="6FB086CF" w:rsidR="00C80406" w:rsidRPr="00497450" w:rsidRDefault="00C80406" w:rsidP="00C80406">
            <w:pPr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П </w:t>
            </w:r>
            <w:r w:rsidR="00497450"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 плоден</w:t>
            </w:r>
          </w:p>
          <w:p w14:paraId="521E30C2" w14:textId="16E4E91E" w:rsidR="00C80406" w:rsidRPr="00497450" w:rsidRDefault="00C80406" w:rsidP="00C80406">
            <w:pPr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</w:pP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Х </w:t>
            </w:r>
            <w:r w:rsidR="00497450"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 храст</w:t>
            </w:r>
          </w:p>
        </w:tc>
        <w:tc>
          <w:tcPr>
            <w:tcW w:w="4111" w:type="dxa"/>
          </w:tcPr>
          <w:p w14:paraId="69AC7D6D" w14:textId="415277F0" w:rsidR="00C80406" w:rsidRPr="00497450" w:rsidRDefault="00C80406" w:rsidP="00E305B0">
            <w:pPr>
              <w:ind w:left="283"/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Д </w:t>
            </w:r>
            <w:r w:rsidR="00497450"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 главен дървесен вид (дъб)</w:t>
            </w:r>
          </w:p>
          <w:p w14:paraId="1954BC41" w14:textId="47CEFCD3" w:rsidR="00C80406" w:rsidRPr="00497450" w:rsidRDefault="00C80406" w:rsidP="00E305B0">
            <w:pPr>
              <w:ind w:left="283"/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Б </w:t>
            </w:r>
            <w:r w:rsidR="00497450"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>бързорастящ</w:t>
            </w:r>
            <w:proofErr w:type="spellEnd"/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 вид</w:t>
            </w:r>
          </w:p>
          <w:p w14:paraId="62C6D48A" w14:textId="7D80D47F" w:rsidR="00C80406" w:rsidRPr="00497450" w:rsidRDefault="00C80406" w:rsidP="00E305B0">
            <w:pPr>
              <w:ind w:left="283"/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П </w:t>
            </w:r>
            <w:r w:rsidR="00497450"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 плоден</w:t>
            </w:r>
          </w:p>
          <w:p w14:paraId="00D4A48D" w14:textId="5217D2FD" w:rsidR="00C80406" w:rsidRPr="00497450" w:rsidRDefault="00C80406" w:rsidP="00E305B0">
            <w:pPr>
              <w:ind w:left="283"/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С </w:t>
            </w:r>
            <w:r w:rsidR="00497450"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 съпътстващ вид</w:t>
            </w:r>
          </w:p>
          <w:p w14:paraId="6B4151AC" w14:textId="122D6E20" w:rsidR="00C80406" w:rsidRPr="00497450" w:rsidRDefault="00C80406" w:rsidP="00E305B0">
            <w:pPr>
              <w:ind w:left="283"/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</w:pP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Х </w:t>
            </w:r>
            <w:r w:rsidR="00497450"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>–</w:t>
            </w:r>
            <w:r w:rsidRPr="00497450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 храст</w:t>
            </w:r>
          </w:p>
        </w:tc>
      </w:tr>
    </w:tbl>
    <w:p w14:paraId="30093937" w14:textId="4DA7220C" w:rsidR="003974A3" w:rsidRDefault="003974A3" w:rsidP="005739B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D20F69" w14:textId="50384A36" w:rsidR="003974A3" w:rsidRDefault="00C80406" w:rsidP="00C804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993">
        <w:rPr>
          <w:noProof/>
          <w:lang w:eastAsia="bg-BG"/>
        </w:rPr>
        <w:lastRenderedPageBreak/>
        <w:drawing>
          <wp:inline distT="0" distB="0" distL="0" distR="0" wp14:anchorId="5C702879" wp14:editId="54DB8BA3">
            <wp:extent cx="2688895" cy="1439545"/>
            <wp:effectExtent l="0" t="0" r="0" b="825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0186" cy="14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406">
        <w:rPr>
          <w:noProof/>
          <w:lang w:val="en-US"/>
        </w:rPr>
        <w:t xml:space="preserve"> </w:t>
      </w:r>
      <w:r w:rsidRPr="00EF0993">
        <w:rPr>
          <w:noProof/>
          <w:lang w:eastAsia="bg-BG"/>
        </w:rPr>
        <w:drawing>
          <wp:inline distT="0" distB="0" distL="0" distR="0" wp14:anchorId="3CC0C44D" wp14:editId="428484D2">
            <wp:extent cx="2739013" cy="1445692"/>
            <wp:effectExtent l="0" t="0" r="4445" b="254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7533" cy="146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B690B" w14:textId="589FC714" w:rsidR="003974A3" w:rsidRPr="00E305B0" w:rsidRDefault="00C80406" w:rsidP="00752664">
      <w:pPr>
        <w:jc w:val="center"/>
        <w:rPr>
          <w:rFonts w:ascii="Verdana" w:hAnsi="Verdana" w:cs="Times New Roman"/>
          <w:sz w:val="18"/>
          <w:szCs w:val="18"/>
          <w:shd w:val="clear" w:color="auto" w:fill="FFFFFF"/>
        </w:rPr>
      </w:pPr>
      <w:r w:rsidRPr="00E305B0">
        <w:rPr>
          <w:rFonts w:ascii="Verdana" w:hAnsi="Verdana" w:cs="Times New Roman"/>
          <w:sz w:val="18"/>
          <w:szCs w:val="18"/>
          <w:shd w:val="clear" w:color="auto" w:fill="FFFFFF"/>
        </w:rPr>
        <w:t xml:space="preserve">Д </w:t>
      </w:r>
      <w:r w:rsidR="00497450" w:rsidRPr="00E305B0">
        <w:rPr>
          <w:rFonts w:ascii="Verdana" w:hAnsi="Verdana" w:cs="Times New Roman"/>
          <w:sz w:val="18"/>
          <w:szCs w:val="18"/>
          <w:shd w:val="clear" w:color="auto" w:fill="FFFFFF"/>
        </w:rPr>
        <w:t>–</w:t>
      </w:r>
      <w:r w:rsidRPr="00E305B0">
        <w:rPr>
          <w:rFonts w:ascii="Verdana" w:hAnsi="Verdana" w:cs="Times New Roman"/>
          <w:sz w:val="18"/>
          <w:szCs w:val="18"/>
          <w:shd w:val="clear" w:color="auto" w:fill="FFFFFF"/>
        </w:rPr>
        <w:t xml:space="preserve"> главен дървесен вид (дъб), С </w:t>
      </w:r>
      <w:r w:rsidR="00497450" w:rsidRPr="00E305B0">
        <w:rPr>
          <w:rFonts w:ascii="Verdana" w:hAnsi="Verdana" w:cs="Times New Roman"/>
          <w:sz w:val="18"/>
          <w:szCs w:val="18"/>
          <w:shd w:val="clear" w:color="auto" w:fill="FFFFFF"/>
        </w:rPr>
        <w:t>–</w:t>
      </w:r>
      <w:r w:rsidRPr="00E305B0">
        <w:rPr>
          <w:rFonts w:ascii="Verdana" w:hAnsi="Verdana" w:cs="Times New Roman"/>
          <w:sz w:val="18"/>
          <w:szCs w:val="18"/>
          <w:shd w:val="clear" w:color="auto" w:fill="FFFFFF"/>
        </w:rPr>
        <w:t xml:space="preserve"> съпътстващ вид, П – плоден, О – орех, Х – храст</w:t>
      </w:r>
    </w:p>
    <w:p w14:paraId="58566CA4" w14:textId="1557BBC9" w:rsidR="00C80406" w:rsidRDefault="00C80406" w:rsidP="00C80406">
      <w:pPr>
        <w:rPr>
          <w:noProof/>
          <w:lang w:val="en-US"/>
        </w:rPr>
      </w:pPr>
      <w:r w:rsidRPr="00EF0993">
        <w:rPr>
          <w:noProof/>
          <w:lang w:eastAsia="bg-BG"/>
        </w:rPr>
        <w:drawing>
          <wp:inline distT="0" distB="0" distL="0" distR="0" wp14:anchorId="5F4C73AA" wp14:editId="12FE3A38">
            <wp:extent cx="2808000" cy="1440000"/>
            <wp:effectExtent l="0" t="0" r="0" b="8255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406">
        <w:rPr>
          <w:noProof/>
          <w:lang w:val="en-US"/>
        </w:rPr>
        <w:t xml:space="preserve"> </w:t>
      </w:r>
      <w:r w:rsidRPr="00EF0993">
        <w:rPr>
          <w:noProof/>
          <w:lang w:eastAsia="bg-BG"/>
        </w:rPr>
        <w:drawing>
          <wp:inline distT="0" distB="0" distL="0" distR="0" wp14:anchorId="56EFB74A" wp14:editId="45576CD9">
            <wp:extent cx="2865600" cy="1440000"/>
            <wp:effectExtent l="0" t="0" r="0" b="8255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BBAAD" w14:textId="51188DFD" w:rsidR="00C80406" w:rsidRPr="004A57AF" w:rsidRDefault="00C80406" w:rsidP="00752664">
      <w:pPr>
        <w:jc w:val="center"/>
        <w:rPr>
          <w:rFonts w:ascii="Verdana" w:hAnsi="Verdana" w:cs="Times New Roman"/>
          <w:sz w:val="18"/>
          <w:szCs w:val="18"/>
          <w:shd w:val="clear" w:color="auto" w:fill="FFFFFF"/>
        </w:rPr>
      </w:pPr>
      <w:r w:rsidRPr="004A57AF">
        <w:rPr>
          <w:rFonts w:ascii="Verdana" w:hAnsi="Verdana" w:cs="Times New Roman"/>
          <w:sz w:val="18"/>
          <w:szCs w:val="18"/>
          <w:shd w:val="clear" w:color="auto" w:fill="FFFFFF"/>
        </w:rPr>
        <w:t xml:space="preserve">Б </w:t>
      </w:r>
      <w:r w:rsidR="00497450" w:rsidRPr="004A57AF">
        <w:rPr>
          <w:rFonts w:ascii="Verdana" w:hAnsi="Verdana" w:cs="Times New Roman"/>
          <w:sz w:val="18"/>
          <w:szCs w:val="18"/>
          <w:shd w:val="clear" w:color="auto" w:fill="FFFFFF"/>
        </w:rPr>
        <w:t>–</w:t>
      </w:r>
      <w:r w:rsidRPr="004A57AF">
        <w:rPr>
          <w:rFonts w:ascii="Verdana" w:hAnsi="Verdana" w:cs="Times New Roman"/>
          <w:sz w:val="18"/>
          <w:szCs w:val="18"/>
          <w:shd w:val="clear" w:color="auto" w:fill="FFFFFF"/>
        </w:rPr>
        <w:t xml:space="preserve"> главен дървесен вид (бряст), С </w:t>
      </w:r>
      <w:r w:rsidR="00497450" w:rsidRPr="004A57AF">
        <w:rPr>
          <w:rFonts w:ascii="Verdana" w:hAnsi="Verdana" w:cs="Times New Roman"/>
          <w:sz w:val="18"/>
          <w:szCs w:val="18"/>
          <w:shd w:val="clear" w:color="auto" w:fill="FFFFFF"/>
        </w:rPr>
        <w:t>–</w:t>
      </w:r>
      <w:r w:rsidRPr="004A57AF">
        <w:rPr>
          <w:rFonts w:ascii="Verdana" w:hAnsi="Verdana" w:cs="Times New Roman"/>
          <w:sz w:val="18"/>
          <w:szCs w:val="18"/>
          <w:shd w:val="clear" w:color="auto" w:fill="FFFFFF"/>
        </w:rPr>
        <w:t xml:space="preserve"> съпътстващ вид, П – плоден, О – орех, Х – храст</w:t>
      </w:r>
    </w:p>
    <w:p w14:paraId="1DDAEAF5" w14:textId="2BECC540" w:rsidR="00C80406" w:rsidRDefault="00C80406" w:rsidP="00C80406">
      <w:pPr>
        <w:rPr>
          <w:noProof/>
          <w:lang w:val="en-US"/>
        </w:rPr>
      </w:pPr>
      <w:r w:rsidRPr="00EF0993">
        <w:rPr>
          <w:noProof/>
          <w:lang w:eastAsia="bg-BG"/>
        </w:rPr>
        <w:drawing>
          <wp:inline distT="0" distB="0" distL="0" distR="0" wp14:anchorId="262F5A74" wp14:editId="01ADD302">
            <wp:extent cx="2800350" cy="1635241"/>
            <wp:effectExtent l="0" t="0" r="0" b="317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8072" cy="16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406">
        <w:rPr>
          <w:noProof/>
          <w:lang w:val="en-US"/>
        </w:rPr>
        <w:t xml:space="preserve"> </w:t>
      </w:r>
      <w:r w:rsidRPr="00EF0993">
        <w:rPr>
          <w:noProof/>
          <w:lang w:eastAsia="bg-BG"/>
        </w:rPr>
        <w:drawing>
          <wp:inline distT="0" distB="0" distL="0" distR="0" wp14:anchorId="49174B33" wp14:editId="1DACC191">
            <wp:extent cx="2865120" cy="1594485"/>
            <wp:effectExtent l="0" t="0" r="0" b="5715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6862" cy="160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7FAD2" w14:textId="4983DE57" w:rsidR="00C80406" w:rsidRPr="004A57AF" w:rsidRDefault="00C80406" w:rsidP="00752664">
      <w:pPr>
        <w:jc w:val="center"/>
        <w:rPr>
          <w:rFonts w:ascii="Verdana" w:hAnsi="Verdana" w:cs="Times New Roman"/>
          <w:sz w:val="18"/>
          <w:szCs w:val="18"/>
          <w:shd w:val="clear" w:color="auto" w:fill="FFFFFF"/>
        </w:rPr>
      </w:pPr>
      <w:r w:rsidRPr="004A57AF">
        <w:rPr>
          <w:rFonts w:ascii="Verdana" w:hAnsi="Verdana" w:cs="Times New Roman"/>
          <w:sz w:val="18"/>
          <w:szCs w:val="18"/>
          <w:shd w:val="clear" w:color="auto" w:fill="FFFFFF"/>
        </w:rPr>
        <w:t xml:space="preserve">Б </w:t>
      </w:r>
      <w:r w:rsidR="00497450" w:rsidRPr="004A57AF">
        <w:rPr>
          <w:rFonts w:ascii="Verdana" w:hAnsi="Verdana" w:cs="Times New Roman"/>
          <w:sz w:val="18"/>
          <w:szCs w:val="18"/>
          <w:shd w:val="clear" w:color="auto" w:fill="FFFFFF"/>
        </w:rPr>
        <w:t>–</w:t>
      </w:r>
      <w:r w:rsidRPr="004A57AF">
        <w:rPr>
          <w:rFonts w:ascii="Verdana" w:hAnsi="Verdana" w:cs="Times New Roman"/>
          <w:sz w:val="18"/>
          <w:szCs w:val="18"/>
          <w:shd w:val="clear" w:color="auto" w:fill="FFFFFF"/>
        </w:rPr>
        <w:t xml:space="preserve"> главен дървесен вид (ясен или </w:t>
      </w:r>
      <w:proofErr w:type="spellStart"/>
      <w:r w:rsidRPr="004A57AF">
        <w:rPr>
          <w:rFonts w:ascii="Verdana" w:hAnsi="Verdana" w:cs="Times New Roman"/>
          <w:sz w:val="18"/>
          <w:szCs w:val="18"/>
          <w:shd w:val="clear" w:color="auto" w:fill="FFFFFF"/>
        </w:rPr>
        <w:t>гледичия</w:t>
      </w:r>
      <w:proofErr w:type="spellEnd"/>
      <w:r w:rsidRPr="004A57AF">
        <w:rPr>
          <w:rFonts w:ascii="Verdana" w:hAnsi="Verdana" w:cs="Times New Roman"/>
          <w:sz w:val="18"/>
          <w:szCs w:val="18"/>
          <w:shd w:val="clear" w:color="auto" w:fill="FFFFFF"/>
        </w:rPr>
        <w:t xml:space="preserve">), С </w:t>
      </w:r>
      <w:r w:rsidR="00497450" w:rsidRPr="004A57AF">
        <w:rPr>
          <w:rFonts w:ascii="Verdana" w:hAnsi="Verdana" w:cs="Times New Roman"/>
          <w:sz w:val="18"/>
          <w:szCs w:val="18"/>
          <w:shd w:val="clear" w:color="auto" w:fill="FFFFFF"/>
        </w:rPr>
        <w:t>–</w:t>
      </w:r>
      <w:r w:rsidRPr="004A57AF">
        <w:rPr>
          <w:rFonts w:ascii="Verdana" w:hAnsi="Verdana" w:cs="Times New Roman"/>
          <w:sz w:val="18"/>
          <w:szCs w:val="18"/>
          <w:shd w:val="clear" w:color="auto" w:fill="FFFFFF"/>
        </w:rPr>
        <w:t xml:space="preserve"> съпътстващ вид, П </w:t>
      </w:r>
      <w:r w:rsidR="00497450" w:rsidRPr="004A57AF">
        <w:rPr>
          <w:rFonts w:ascii="Verdana" w:hAnsi="Verdana" w:cs="Times New Roman"/>
          <w:sz w:val="18"/>
          <w:szCs w:val="18"/>
          <w:shd w:val="clear" w:color="auto" w:fill="FFFFFF"/>
        </w:rPr>
        <w:t>–</w:t>
      </w:r>
      <w:r w:rsidRPr="004A57AF">
        <w:rPr>
          <w:rFonts w:ascii="Verdana" w:hAnsi="Verdana" w:cs="Times New Roman"/>
          <w:sz w:val="18"/>
          <w:szCs w:val="18"/>
          <w:shd w:val="clear" w:color="auto" w:fill="FFFFFF"/>
        </w:rPr>
        <w:t xml:space="preserve"> плоден, О </w:t>
      </w:r>
      <w:r w:rsidR="00497450" w:rsidRPr="004A57AF">
        <w:rPr>
          <w:rFonts w:ascii="Verdana" w:hAnsi="Verdana" w:cs="Times New Roman"/>
          <w:sz w:val="18"/>
          <w:szCs w:val="18"/>
          <w:shd w:val="clear" w:color="auto" w:fill="FFFFFF"/>
        </w:rPr>
        <w:t>–</w:t>
      </w:r>
      <w:r w:rsidRPr="004A57AF">
        <w:rPr>
          <w:rFonts w:ascii="Verdana" w:hAnsi="Verdana" w:cs="Times New Roman"/>
          <w:sz w:val="18"/>
          <w:szCs w:val="18"/>
          <w:shd w:val="clear" w:color="auto" w:fill="FFFFFF"/>
        </w:rPr>
        <w:t xml:space="preserve"> орех, </w:t>
      </w:r>
      <w:r w:rsidR="004A57AF">
        <w:rPr>
          <w:rFonts w:ascii="Verdana" w:hAnsi="Verdana" w:cs="Times New Roman"/>
          <w:sz w:val="18"/>
          <w:szCs w:val="18"/>
          <w:shd w:val="clear" w:color="auto" w:fill="FFFFFF"/>
        </w:rPr>
        <w:br/>
      </w:r>
      <w:r w:rsidRPr="004A57AF">
        <w:rPr>
          <w:rFonts w:ascii="Verdana" w:hAnsi="Verdana" w:cs="Times New Roman"/>
          <w:sz w:val="18"/>
          <w:szCs w:val="18"/>
          <w:shd w:val="clear" w:color="auto" w:fill="FFFFFF"/>
        </w:rPr>
        <w:t>Х – храст</w:t>
      </w:r>
    </w:p>
    <w:p w14:paraId="24B46E3B" w14:textId="09B2BFB8" w:rsidR="00C80406" w:rsidRDefault="00752664" w:rsidP="00B83C68">
      <w:pPr>
        <w:ind w:left="510"/>
        <w:rPr>
          <w:noProof/>
          <w:lang w:val="en-US"/>
        </w:rPr>
      </w:pPr>
      <w:r w:rsidRPr="00EF0993">
        <w:rPr>
          <w:noProof/>
          <w:lang w:eastAsia="bg-BG"/>
        </w:rPr>
        <w:drawing>
          <wp:inline distT="0" distB="0" distL="0" distR="0" wp14:anchorId="5C196C98" wp14:editId="5667F2F0">
            <wp:extent cx="2628000" cy="2340000"/>
            <wp:effectExtent l="0" t="0" r="1270" b="317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546"/>
                    <a:stretch/>
                  </pic:blipFill>
                  <pic:spPr bwMode="auto">
                    <a:xfrm>
                      <a:off x="0" y="0"/>
                      <a:ext cx="2628000" cy="23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2664">
        <w:rPr>
          <w:noProof/>
          <w:lang w:val="en-US"/>
        </w:rPr>
        <w:t xml:space="preserve"> </w:t>
      </w:r>
      <w:r w:rsidRPr="00EF0993">
        <w:rPr>
          <w:noProof/>
          <w:lang w:eastAsia="bg-BG"/>
        </w:rPr>
        <w:drawing>
          <wp:inline distT="0" distB="0" distL="0" distR="0" wp14:anchorId="56393883" wp14:editId="23EE6A69">
            <wp:extent cx="2620800" cy="2340000"/>
            <wp:effectExtent l="0" t="0" r="8255" b="317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1B5C2" w14:textId="7A638C5E" w:rsidR="00752664" w:rsidRPr="004A57AF" w:rsidRDefault="00752664" w:rsidP="00752664">
      <w:pPr>
        <w:jc w:val="center"/>
        <w:rPr>
          <w:rFonts w:ascii="Verdana" w:hAnsi="Verdana"/>
          <w:noProof/>
          <w:sz w:val="18"/>
          <w:szCs w:val="18"/>
        </w:rPr>
      </w:pPr>
      <w:r w:rsidRPr="004A57AF">
        <w:rPr>
          <w:rFonts w:ascii="Verdana" w:hAnsi="Verdana"/>
          <w:noProof/>
          <w:sz w:val="18"/>
          <w:szCs w:val="18"/>
        </w:rPr>
        <w:t xml:space="preserve">О </w:t>
      </w:r>
      <w:r w:rsidR="00497450" w:rsidRPr="004A57AF">
        <w:rPr>
          <w:rFonts w:ascii="Verdana" w:hAnsi="Verdana"/>
          <w:noProof/>
          <w:sz w:val="18"/>
          <w:szCs w:val="18"/>
        </w:rPr>
        <w:t>–</w:t>
      </w:r>
      <w:r w:rsidRPr="004A57AF">
        <w:rPr>
          <w:rFonts w:ascii="Verdana" w:hAnsi="Verdana"/>
          <w:noProof/>
          <w:sz w:val="18"/>
          <w:szCs w:val="18"/>
        </w:rPr>
        <w:t xml:space="preserve"> главен дървесен вид (орех), П – плоден, Х – храст</w:t>
      </w:r>
    </w:p>
    <w:p w14:paraId="30DE46FA" w14:textId="6E9A8A5D" w:rsidR="00752664" w:rsidRDefault="00752664" w:rsidP="00C80406">
      <w:pPr>
        <w:rPr>
          <w:noProof/>
          <w:lang w:val="en-US"/>
        </w:rPr>
      </w:pPr>
      <w:r w:rsidRPr="00EF0993">
        <w:rPr>
          <w:noProof/>
          <w:lang w:eastAsia="bg-BG"/>
        </w:rPr>
        <w:lastRenderedPageBreak/>
        <w:drawing>
          <wp:inline distT="0" distB="0" distL="0" distR="0" wp14:anchorId="1CD987E3" wp14:editId="603ED55F">
            <wp:extent cx="3039323" cy="1581150"/>
            <wp:effectExtent l="0" t="0" r="8890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2281" cy="158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664">
        <w:rPr>
          <w:noProof/>
          <w:lang w:val="en-US"/>
        </w:rPr>
        <w:t xml:space="preserve"> </w:t>
      </w:r>
      <w:r w:rsidRPr="00EF0993">
        <w:rPr>
          <w:noProof/>
          <w:lang w:eastAsia="bg-BG"/>
        </w:rPr>
        <w:drawing>
          <wp:inline distT="0" distB="0" distL="0" distR="0" wp14:anchorId="46FF3232" wp14:editId="2DD1EF06">
            <wp:extent cx="2616200" cy="1584763"/>
            <wp:effectExtent l="0" t="0" r="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32175" cy="15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B10F0" w14:textId="4E6E9FEB" w:rsidR="00752664" w:rsidRPr="004A57AF" w:rsidRDefault="00752664" w:rsidP="00752664">
      <w:pPr>
        <w:jc w:val="center"/>
        <w:rPr>
          <w:rFonts w:ascii="Verdana" w:hAnsi="Verdana"/>
          <w:noProof/>
          <w:sz w:val="18"/>
          <w:szCs w:val="18"/>
        </w:rPr>
      </w:pPr>
      <w:r w:rsidRPr="004A57AF">
        <w:rPr>
          <w:rFonts w:ascii="Verdana" w:hAnsi="Verdana"/>
          <w:noProof/>
          <w:sz w:val="18"/>
          <w:szCs w:val="18"/>
        </w:rPr>
        <w:t>А - главен дървесен вид (акация), П – плоден, Х – храст</w:t>
      </w:r>
    </w:p>
    <w:p w14:paraId="29D530A7" w14:textId="77777777" w:rsidR="004A57AF" w:rsidRDefault="004A57AF" w:rsidP="00752664">
      <w:pPr>
        <w:ind w:firstLine="709"/>
        <w:rPr>
          <w:rFonts w:ascii="Verdana" w:hAnsi="Verdana"/>
          <w:noProof/>
          <w:sz w:val="20"/>
          <w:szCs w:val="20"/>
        </w:rPr>
      </w:pPr>
    </w:p>
    <w:p w14:paraId="0A35D977" w14:textId="2DFBA427" w:rsidR="00752664" w:rsidRPr="00497450" w:rsidRDefault="00752664" w:rsidP="004A57AF">
      <w:pPr>
        <w:ind w:firstLine="709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497450">
        <w:rPr>
          <w:rFonts w:ascii="Verdana" w:hAnsi="Verdana"/>
          <w:noProof/>
          <w:sz w:val="20"/>
          <w:szCs w:val="20"/>
        </w:rPr>
        <w:t>При установяване на различия с гореописаните схеми в таксационното описание се посочва най-близката такава, като се записват различията.</w:t>
      </w:r>
    </w:p>
    <w:p w14:paraId="5C0708EB" w14:textId="77777777" w:rsidR="005739B0" w:rsidRPr="00A1787E" w:rsidRDefault="005739B0" w:rsidP="00BC307D">
      <w:pPr>
        <w:spacing w:after="0" w:line="360" w:lineRule="auto"/>
        <w:ind w:firstLine="709"/>
        <w:jc w:val="both"/>
        <w:rPr>
          <w:rFonts w:ascii="Verdana" w:hAnsi="Verdana"/>
          <w:noProof/>
          <w:sz w:val="20"/>
          <w:szCs w:val="20"/>
        </w:rPr>
      </w:pPr>
      <w:r w:rsidRPr="00A1787E">
        <w:rPr>
          <w:rFonts w:ascii="Verdana" w:hAnsi="Verdana"/>
          <w:noProof/>
          <w:sz w:val="20"/>
          <w:szCs w:val="20"/>
        </w:rPr>
        <w:t>За главни дървесни видове са използвани цер, благун, летен дъб, зимен дъб, червен дъб, обикновен ясен, американски ясен, дребнолистен бряст, полски бряст, евроамериканска топола, бяла топола, гледичия, акация, орех.</w:t>
      </w:r>
    </w:p>
    <w:p w14:paraId="75746214" w14:textId="025F1098" w:rsidR="00A25254" w:rsidRPr="00A1787E" w:rsidRDefault="005739B0" w:rsidP="00BC307D">
      <w:pPr>
        <w:spacing w:after="0" w:line="360" w:lineRule="auto"/>
        <w:ind w:firstLine="709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За 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бързорастящи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видове (схема №</w:t>
      </w:r>
      <w:r w:rsidR="003974A3"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2) са използвани акация, 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гледичия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ясенолистен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явор (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негундо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), </w:t>
      </w:r>
      <w:r w:rsidRPr="00A1787E">
        <w:rPr>
          <w:rFonts w:ascii="Verdana" w:hAnsi="Verdana"/>
          <w:noProof/>
          <w:sz w:val="20"/>
          <w:szCs w:val="20"/>
        </w:rPr>
        <w:t>обикновен</w:t>
      </w:r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и американски ясен, 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евроамериканска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и бяла топола, 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софора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, дребнолистен бряст.</w:t>
      </w:r>
    </w:p>
    <w:p w14:paraId="1383E068" w14:textId="0CE385FE" w:rsidR="005739B0" w:rsidRPr="00A1787E" w:rsidRDefault="005739B0" w:rsidP="00BC307D">
      <w:pPr>
        <w:spacing w:after="0" w:line="360" w:lineRule="auto"/>
        <w:ind w:firstLine="709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За съпътстващи дървесни видове са използвани 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мъждрян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мекиш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, клен, явор, 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сребролистна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и </w:t>
      </w:r>
      <w:r w:rsidRPr="00A1787E">
        <w:rPr>
          <w:rFonts w:ascii="Verdana" w:hAnsi="Verdana"/>
          <w:noProof/>
          <w:sz w:val="20"/>
          <w:szCs w:val="20"/>
        </w:rPr>
        <w:t>едролистна</w:t>
      </w:r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липа, обикновен и американски ясен, 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копривка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шестил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и др.</w:t>
      </w:r>
    </w:p>
    <w:p w14:paraId="753DE4BC" w14:textId="77777777" w:rsidR="005739B0" w:rsidRPr="00A1787E" w:rsidRDefault="005739B0" w:rsidP="00BC307D">
      <w:pPr>
        <w:spacing w:after="0" w:line="360" w:lineRule="auto"/>
        <w:ind w:firstLine="709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От плодните дървесни видове в ПГП са застъпени 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махалебка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, дива круша, киселица, черница, орех, джанка, кайсия, череша, дива череша, праскова, турска леска.</w:t>
      </w:r>
    </w:p>
    <w:p w14:paraId="6CE5AA25" w14:textId="77777777" w:rsidR="005739B0" w:rsidRPr="00A1787E" w:rsidRDefault="005739B0" w:rsidP="00BC307D">
      <w:pPr>
        <w:spacing w:after="0" w:line="360" w:lineRule="auto"/>
        <w:ind w:firstLine="709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Храстовите дървесни видове в ПГП, използвани при създаването им са смрадлика, 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аморфа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, черен бъз, птиче грозде, трънка, кучи дрян, калина, шипка, къпина и др.</w:t>
      </w:r>
    </w:p>
    <w:p w14:paraId="16332672" w14:textId="7653064C" w:rsidR="005739B0" w:rsidRPr="00A1787E" w:rsidRDefault="005E2EC1" w:rsidP="00BC307D">
      <w:pPr>
        <w:spacing w:after="0" w:line="360" w:lineRule="auto"/>
        <w:ind w:firstLine="709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C1362D">
        <w:rPr>
          <w:rFonts w:ascii="Verdana" w:hAnsi="Verdana" w:cs="Times New Roman"/>
          <w:sz w:val="20"/>
          <w:szCs w:val="20"/>
          <w:shd w:val="clear" w:color="auto" w:fill="FFFFFF"/>
        </w:rPr>
        <w:t>Полезащитни горски пояси</w:t>
      </w:r>
      <w:r w:rsidR="005739B0" w:rsidRPr="00A1787E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5739B0"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се изграждат и покрай напоителни канали. Те са едно-, </w:t>
      </w:r>
      <w:proofErr w:type="spellStart"/>
      <w:r w:rsidR="005739B0"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дву</w:t>
      </w:r>
      <w:proofErr w:type="spellEnd"/>
      <w:r w:rsidR="005739B0"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-, три-, четири и </w:t>
      </w:r>
      <w:proofErr w:type="spellStart"/>
      <w:r w:rsidR="005739B0"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многоредови</w:t>
      </w:r>
      <w:proofErr w:type="spellEnd"/>
      <w:r w:rsidR="005739B0"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, едностранно или двустранно разположени около канала.</w:t>
      </w:r>
    </w:p>
    <w:p w14:paraId="703468F7" w14:textId="621AB5E6" w:rsidR="005739B0" w:rsidRPr="00A1787E" w:rsidRDefault="005739B0" w:rsidP="00BC307D">
      <w:pPr>
        <w:spacing w:after="0" w:line="360" w:lineRule="auto"/>
        <w:ind w:firstLine="709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Понастоящем схемите са променени поради отпадане на спътници, проведени сечи с последващо 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издънково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или семенно възобновяване, незаконни сечи, а ширината на поясите зависи от броя редове с главен вид и спътници, съгласно чл. 24 от Наредбата по чл. 95, ал.</w:t>
      </w:r>
      <w:r w:rsidR="00043EAB"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2, т.</w:t>
      </w:r>
      <w:r w:rsidR="00043EAB"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4 от Закона за горите. </w:t>
      </w:r>
    </w:p>
    <w:p w14:paraId="49D84BB6" w14:textId="77777777" w:rsidR="005739B0" w:rsidRPr="00A1787E" w:rsidRDefault="005739B0" w:rsidP="00BC307D">
      <w:pPr>
        <w:spacing w:after="0" w:line="360" w:lineRule="auto"/>
        <w:ind w:firstLine="709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Използваните схеми при създаването на ПГП, се представят графично в том IA на горскостопанския план, като се включват с последващ номер и схемите на новосъздадените пояси, съгласно схемите и гъстотите на залесяване в Наредбата по чл. 95, ал. 2, т. 1 от Закона за горите. Номерът на схемата се вписва в 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таксационното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описание на съответния подотдел, под информацията за сегашен видов състав. В схемата се отразява и сервитутната ивица от последния ред с главни и/или второстепенни дървесни видове, която според схемата може да е от 2 до 4 метра.  </w:t>
      </w:r>
    </w:p>
    <w:p w14:paraId="0F4B2F41" w14:textId="77777777" w:rsidR="005739B0" w:rsidRPr="00A1787E" w:rsidRDefault="005739B0" w:rsidP="00BC307D">
      <w:pPr>
        <w:spacing w:after="0" w:line="360" w:lineRule="auto"/>
        <w:ind w:firstLine="709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lastRenderedPageBreak/>
        <w:t xml:space="preserve">В </w:t>
      </w:r>
      <w:proofErr w:type="spellStart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таксационното</w:t>
      </w:r>
      <w:proofErr w:type="spellEnd"/>
      <w:r w:rsidRP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описание се вписва и необходимост от кастрене на короните на външните редове.</w:t>
      </w:r>
    </w:p>
    <w:p w14:paraId="04B52A16" w14:textId="77777777" w:rsidR="00FB6579" w:rsidRPr="00A1787E" w:rsidRDefault="00FB6579" w:rsidP="00FB6579">
      <w:pPr>
        <w:spacing w:after="0" w:line="360" w:lineRule="auto"/>
        <w:ind w:firstLine="4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3252AE6B" w14:textId="67A7539C" w:rsidR="009C4CB4" w:rsidRDefault="009C4CB4" w:rsidP="00BC307D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b/>
          <w:color w:val="000000"/>
          <w:sz w:val="20"/>
          <w:szCs w:val="20"/>
        </w:rPr>
        <w:t>§</w:t>
      </w:r>
      <w:r w:rsidR="00875753" w:rsidRPr="00FB6579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="00D868FD">
        <w:rPr>
          <w:rFonts w:ascii="Verdana" w:hAnsi="Verdana" w:cs="Times New Roman"/>
          <w:b/>
          <w:color w:val="000000"/>
          <w:sz w:val="20"/>
          <w:szCs w:val="20"/>
        </w:rPr>
        <w:t>1</w:t>
      </w:r>
      <w:r w:rsidR="00361965">
        <w:rPr>
          <w:rFonts w:ascii="Verdana" w:hAnsi="Verdana" w:cs="Times New Roman"/>
          <w:b/>
          <w:color w:val="000000"/>
          <w:sz w:val="20"/>
          <w:szCs w:val="20"/>
        </w:rPr>
        <w:t>6</w:t>
      </w:r>
      <w:r w:rsidRPr="00FB6579">
        <w:rPr>
          <w:rFonts w:ascii="Verdana" w:hAnsi="Verdana" w:cs="Times New Roman"/>
          <w:b/>
          <w:color w:val="000000"/>
          <w:sz w:val="20"/>
          <w:szCs w:val="20"/>
        </w:rPr>
        <w:t>.</w:t>
      </w: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90004A">
        <w:rPr>
          <w:rFonts w:ascii="Verdana" w:hAnsi="Verdana" w:cs="Times New Roman"/>
          <w:color w:val="000000"/>
          <w:sz w:val="20"/>
          <w:szCs w:val="20"/>
        </w:rPr>
        <w:t>В Приложение № 5</w:t>
      </w:r>
      <w:r w:rsidR="00C1362D"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r w:rsidR="00C1362D">
        <w:t xml:space="preserve">към </w:t>
      </w:r>
      <w:r w:rsidR="00C1362D" w:rsidRPr="00553A85">
        <w:rPr>
          <w:rFonts w:ascii="Verdana" w:hAnsi="Verdana" w:cs="Times New Roman"/>
          <w:color w:val="000000"/>
          <w:sz w:val="20"/>
          <w:szCs w:val="20"/>
        </w:rPr>
        <w:t>чл. 21, чл. 22, ал. 1, чл. 67, ал. 1, чл. 76, ал. 3 и 5 и чл. 96, ал. 3</w:t>
      </w:r>
      <w:r w:rsidR="00C1362D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0966BB">
        <w:rPr>
          <w:rFonts w:ascii="Verdana" w:hAnsi="Verdana" w:cs="Times New Roman"/>
          <w:color w:val="000000"/>
          <w:sz w:val="20"/>
          <w:szCs w:val="20"/>
        </w:rPr>
        <w:t>в</w:t>
      </w:r>
      <w:r w:rsidR="00F47677">
        <w:rPr>
          <w:rFonts w:ascii="Verdana" w:hAnsi="Verdana" w:cs="Times New Roman"/>
          <w:color w:val="000000"/>
          <w:sz w:val="20"/>
          <w:szCs w:val="20"/>
        </w:rPr>
        <w:t xml:space="preserve"> таблица „Стопански класове, цел на производството и </w:t>
      </w:r>
      <w:proofErr w:type="spellStart"/>
      <w:r w:rsidR="00F47677">
        <w:rPr>
          <w:rFonts w:ascii="Verdana" w:hAnsi="Verdana" w:cs="Times New Roman"/>
          <w:color w:val="000000"/>
          <w:sz w:val="20"/>
          <w:szCs w:val="20"/>
        </w:rPr>
        <w:t>турнус</w:t>
      </w:r>
      <w:proofErr w:type="spellEnd"/>
      <w:r w:rsidR="00F47677">
        <w:rPr>
          <w:rFonts w:ascii="Verdana" w:hAnsi="Verdana" w:cs="Times New Roman"/>
          <w:color w:val="000000"/>
          <w:sz w:val="20"/>
          <w:szCs w:val="20"/>
        </w:rPr>
        <w:t xml:space="preserve"> на сечта“</w:t>
      </w:r>
      <w:r w:rsidR="0090004A">
        <w:rPr>
          <w:rFonts w:ascii="Verdana" w:hAnsi="Verdana" w:cs="Times New Roman"/>
          <w:color w:val="000000"/>
          <w:sz w:val="20"/>
          <w:szCs w:val="20"/>
        </w:rPr>
        <w:t xml:space="preserve"> се правят следните допълнения:</w:t>
      </w:r>
    </w:p>
    <w:p w14:paraId="4E43B981" w14:textId="25088891" w:rsidR="0090004A" w:rsidRDefault="0090004A" w:rsidP="00BC307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На ред „Тополов на типични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месторастения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  <w:lang w:val="en-US"/>
        </w:rPr>
        <w:t>(</w:t>
      </w:r>
      <w:r>
        <w:rPr>
          <w:rFonts w:ascii="Verdana" w:hAnsi="Verdana" w:cs="Times New Roman"/>
          <w:color w:val="000000"/>
          <w:sz w:val="20"/>
          <w:szCs w:val="20"/>
        </w:rPr>
        <w:t>речни</w:t>
      </w:r>
      <w:r>
        <w:rPr>
          <w:rFonts w:ascii="Verdana" w:hAnsi="Verdana" w:cs="Times New Roman"/>
          <w:color w:val="000000"/>
          <w:sz w:val="20"/>
          <w:szCs w:val="20"/>
          <w:lang w:val="en-US"/>
        </w:rPr>
        <w:t>)</w:t>
      </w:r>
      <w:r w:rsidR="000B036C">
        <w:rPr>
          <w:rFonts w:ascii="Verdana" w:hAnsi="Verdana" w:cs="Times New Roman"/>
          <w:color w:val="000000"/>
          <w:sz w:val="20"/>
          <w:szCs w:val="20"/>
        </w:rPr>
        <w:t xml:space="preserve">“, </w:t>
      </w:r>
      <w:r w:rsidR="000B036C" w:rsidRPr="00D26997">
        <w:rPr>
          <w:rFonts w:ascii="Verdana" w:hAnsi="Verdana" w:cs="Times New Roman"/>
          <w:sz w:val="20"/>
          <w:szCs w:val="20"/>
        </w:rPr>
        <w:t xml:space="preserve">в колона </w:t>
      </w:r>
      <w:r w:rsidR="00F47677" w:rsidRPr="00D26997">
        <w:rPr>
          <w:rFonts w:ascii="Verdana" w:hAnsi="Verdana" w:cs="Times New Roman"/>
          <w:sz w:val="20"/>
          <w:szCs w:val="20"/>
        </w:rPr>
        <w:t xml:space="preserve">„Цел на производството – диаметър на тънкия край, </w:t>
      </w:r>
      <w:r w:rsidR="00F47677" w:rsidRPr="00D26997">
        <w:rPr>
          <w:rFonts w:ascii="Verdana" w:hAnsi="Verdana" w:cs="Times New Roman"/>
          <w:sz w:val="20"/>
          <w:szCs w:val="20"/>
          <w:lang w:val="en-US"/>
        </w:rPr>
        <w:t>cm</w:t>
      </w:r>
      <w:r w:rsidR="00F47677" w:rsidRPr="00D26997">
        <w:rPr>
          <w:rFonts w:ascii="Verdana" w:hAnsi="Verdana" w:cs="Times New Roman"/>
          <w:sz w:val="20"/>
          <w:szCs w:val="20"/>
        </w:rPr>
        <w:t xml:space="preserve">“ </w:t>
      </w:r>
      <w:r w:rsidR="00D26997">
        <w:rPr>
          <w:rFonts w:ascii="Verdana" w:hAnsi="Verdana" w:cs="Times New Roman"/>
          <w:sz w:val="20"/>
          <w:szCs w:val="20"/>
        </w:rPr>
        <w:t xml:space="preserve">след </w:t>
      </w:r>
      <w:r w:rsidR="00F47677" w:rsidRPr="00D26997">
        <w:rPr>
          <w:rFonts w:ascii="Verdana" w:hAnsi="Verdana" w:cs="Times New Roman"/>
          <w:sz w:val="20"/>
          <w:szCs w:val="20"/>
        </w:rPr>
        <w:t xml:space="preserve">думите „по Инструкция“ се </w:t>
      </w:r>
      <w:r w:rsidR="00D26997">
        <w:rPr>
          <w:rFonts w:ascii="Verdana" w:hAnsi="Verdana" w:cs="Times New Roman"/>
          <w:sz w:val="20"/>
          <w:szCs w:val="20"/>
        </w:rPr>
        <w:t>добавя „</w:t>
      </w:r>
      <w:r w:rsidR="00D26997">
        <w:rPr>
          <w:rFonts w:ascii="Verdana" w:hAnsi="Verdana" w:cs="Times New Roman"/>
          <w:color w:val="000000"/>
          <w:sz w:val="20"/>
          <w:szCs w:val="20"/>
        </w:rPr>
        <w:t>за създаване, отглеждане и стопанисване на тополови и върбови кул</w:t>
      </w:r>
      <w:r w:rsidR="00D26997" w:rsidRPr="003B54FB">
        <w:rPr>
          <w:rFonts w:ascii="Verdana" w:hAnsi="Verdana" w:cs="Times New Roman"/>
          <w:sz w:val="20"/>
          <w:szCs w:val="20"/>
        </w:rPr>
        <w:t>тури</w:t>
      </w:r>
      <w:r w:rsidR="00F47677" w:rsidRPr="003B54FB">
        <w:rPr>
          <w:rFonts w:ascii="Verdana" w:hAnsi="Verdana" w:cs="Times New Roman"/>
          <w:sz w:val="20"/>
          <w:szCs w:val="20"/>
        </w:rPr>
        <w:t xml:space="preserve">, а в </w:t>
      </w:r>
      <w:r w:rsidR="00F47677">
        <w:rPr>
          <w:rFonts w:ascii="Verdana" w:hAnsi="Verdana" w:cs="Times New Roman"/>
          <w:color w:val="000000"/>
          <w:sz w:val="20"/>
          <w:szCs w:val="20"/>
        </w:rPr>
        <w:t xml:space="preserve">колона </w:t>
      </w:r>
      <w:r w:rsidR="000B036C">
        <w:rPr>
          <w:rFonts w:ascii="Verdana" w:hAnsi="Verdana" w:cs="Times New Roman"/>
          <w:color w:val="000000"/>
          <w:sz w:val="20"/>
          <w:szCs w:val="20"/>
        </w:rPr>
        <w:t>„</w:t>
      </w:r>
      <w:proofErr w:type="spellStart"/>
      <w:r w:rsidR="000B036C">
        <w:rPr>
          <w:rFonts w:ascii="Verdana" w:hAnsi="Verdana" w:cs="Times New Roman"/>
          <w:color w:val="000000"/>
          <w:sz w:val="20"/>
          <w:szCs w:val="20"/>
        </w:rPr>
        <w:t>Турнус</w:t>
      </w:r>
      <w:proofErr w:type="spellEnd"/>
      <w:r w:rsidR="000B036C">
        <w:rPr>
          <w:rFonts w:ascii="Verdana" w:hAnsi="Verdana" w:cs="Times New Roman"/>
          <w:color w:val="000000"/>
          <w:sz w:val="20"/>
          <w:szCs w:val="20"/>
        </w:rPr>
        <w:t xml:space="preserve"> год.“ се добавя „20“;</w:t>
      </w:r>
    </w:p>
    <w:p w14:paraId="0B30514A" w14:textId="58B9F1F5" w:rsidR="000B036C" w:rsidRPr="00D26997" w:rsidRDefault="000B036C" w:rsidP="00BC307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На ред „Тополов на нетипични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месторастения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извънречни</w:t>
      </w:r>
      <w:proofErr w:type="spellEnd"/>
      <w:r w:rsidRPr="00D26997">
        <w:rPr>
          <w:rFonts w:ascii="Verdana" w:hAnsi="Verdana" w:cs="Times New Roman"/>
          <w:sz w:val="20"/>
          <w:szCs w:val="20"/>
          <w:lang w:val="en-US"/>
        </w:rPr>
        <w:t>)</w:t>
      </w:r>
      <w:r w:rsidRPr="00D26997">
        <w:rPr>
          <w:rFonts w:ascii="Verdana" w:hAnsi="Verdana" w:cs="Times New Roman"/>
          <w:sz w:val="20"/>
          <w:szCs w:val="20"/>
        </w:rPr>
        <w:t xml:space="preserve">“, </w:t>
      </w:r>
      <w:r w:rsidR="00F47677" w:rsidRPr="00D26997">
        <w:rPr>
          <w:rFonts w:ascii="Verdana" w:hAnsi="Verdana" w:cs="Times New Roman"/>
          <w:sz w:val="20"/>
          <w:szCs w:val="20"/>
        </w:rPr>
        <w:t xml:space="preserve">в колона „Цел на производството – диаметър на тънкия край, </w:t>
      </w:r>
      <w:r w:rsidR="00F47677" w:rsidRPr="00D26997">
        <w:rPr>
          <w:rFonts w:ascii="Verdana" w:hAnsi="Verdana" w:cs="Times New Roman"/>
          <w:sz w:val="20"/>
          <w:szCs w:val="20"/>
          <w:lang w:val="en-US"/>
        </w:rPr>
        <w:t>cm</w:t>
      </w:r>
      <w:r w:rsidR="00F47677" w:rsidRPr="00D26997">
        <w:rPr>
          <w:rFonts w:ascii="Verdana" w:hAnsi="Verdana" w:cs="Times New Roman"/>
          <w:sz w:val="20"/>
          <w:szCs w:val="20"/>
        </w:rPr>
        <w:t>“</w:t>
      </w:r>
      <w:r w:rsidR="00D26997" w:rsidRPr="00D26997">
        <w:rPr>
          <w:rFonts w:ascii="Verdana" w:hAnsi="Verdana" w:cs="Times New Roman"/>
          <w:sz w:val="20"/>
          <w:szCs w:val="20"/>
        </w:rPr>
        <w:t xml:space="preserve"> след </w:t>
      </w:r>
      <w:r w:rsidR="00F47677" w:rsidRPr="00D26997">
        <w:rPr>
          <w:rFonts w:ascii="Verdana" w:hAnsi="Verdana" w:cs="Times New Roman"/>
          <w:sz w:val="20"/>
          <w:szCs w:val="20"/>
        </w:rPr>
        <w:t xml:space="preserve">думите „по Инструкция“ се </w:t>
      </w:r>
      <w:r w:rsidR="00D26997" w:rsidRPr="00D26997">
        <w:rPr>
          <w:rFonts w:ascii="Verdana" w:hAnsi="Verdana" w:cs="Times New Roman"/>
          <w:sz w:val="20"/>
          <w:szCs w:val="20"/>
        </w:rPr>
        <w:t>добавя „за създаване, отглеждане и стопанисване на тополови и върбови култури,</w:t>
      </w:r>
      <w:r w:rsidR="00F47677" w:rsidRPr="00D26997">
        <w:rPr>
          <w:rFonts w:ascii="Verdana" w:hAnsi="Verdana" w:cs="Times New Roman"/>
          <w:sz w:val="20"/>
          <w:szCs w:val="20"/>
        </w:rPr>
        <w:t xml:space="preserve"> а </w:t>
      </w:r>
      <w:r w:rsidRPr="00D26997">
        <w:rPr>
          <w:rFonts w:ascii="Verdana" w:hAnsi="Verdana" w:cs="Times New Roman"/>
          <w:sz w:val="20"/>
          <w:szCs w:val="20"/>
        </w:rPr>
        <w:t>в колона „</w:t>
      </w:r>
      <w:proofErr w:type="spellStart"/>
      <w:r w:rsidRPr="00D26997">
        <w:rPr>
          <w:rFonts w:ascii="Verdana" w:hAnsi="Verdana" w:cs="Times New Roman"/>
          <w:sz w:val="20"/>
          <w:szCs w:val="20"/>
        </w:rPr>
        <w:t>Турнус</w:t>
      </w:r>
      <w:proofErr w:type="spellEnd"/>
      <w:r w:rsidRPr="00D26997">
        <w:rPr>
          <w:rFonts w:ascii="Verdana" w:hAnsi="Verdana" w:cs="Times New Roman"/>
          <w:sz w:val="20"/>
          <w:szCs w:val="20"/>
        </w:rPr>
        <w:t xml:space="preserve"> год.“ се добавя „15“;</w:t>
      </w:r>
    </w:p>
    <w:p w14:paraId="5CF9F3E2" w14:textId="4638D1BD" w:rsidR="000B036C" w:rsidRDefault="000B036C" w:rsidP="00BC307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На ред „Тополов</w:t>
      </w:r>
      <w:r w:rsidRPr="00D26997">
        <w:rPr>
          <w:rFonts w:ascii="Verdana" w:hAnsi="Verdana" w:cs="Times New Roman"/>
          <w:sz w:val="20"/>
          <w:szCs w:val="20"/>
        </w:rPr>
        <w:t xml:space="preserve">“, </w:t>
      </w:r>
      <w:r w:rsidR="00F47677" w:rsidRPr="00D26997">
        <w:rPr>
          <w:rFonts w:ascii="Verdana" w:hAnsi="Verdana" w:cs="Times New Roman"/>
          <w:sz w:val="20"/>
          <w:szCs w:val="20"/>
        </w:rPr>
        <w:t xml:space="preserve">в колона „Цел на производството – диаметър на тънкия край, </w:t>
      </w:r>
      <w:r w:rsidR="00F47677" w:rsidRPr="00D26997">
        <w:rPr>
          <w:rFonts w:ascii="Verdana" w:hAnsi="Verdana" w:cs="Times New Roman"/>
          <w:sz w:val="20"/>
          <w:szCs w:val="20"/>
          <w:lang w:val="en-US"/>
        </w:rPr>
        <w:t>cm</w:t>
      </w:r>
      <w:r w:rsidR="00F47677" w:rsidRPr="00D26997">
        <w:rPr>
          <w:rFonts w:ascii="Verdana" w:hAnsi="Verdana" w:cs="Times New Roman"/>
          <w:sz w:val="20"/>
          <w:szCs w:val="20"/>
        </w:rPr>
        <w:t xml:space="preserve">“ </w:t>
      </w:r>
      <w:r w:rsidR="00D26997" w:rsidRPr="00D26997">
        <w:rPr>
          <w:rFonts w:ascii="Verdana" w:hAnsi="Verdana" w:cs="Times New Roman"/>
          <w:sz w:val="20"/>
          <w:szCs w:val="20"/>
        </w:rPr>
        <w:t xml:space="preserve">след </w:t>
      </w:r>
      <w:r w:rsidR="00F47677" w:rsidRPr="00D26997">
        <w:rPr>
          <w:rFonts w:ascii="Verdana" w:hAnsi="Verdana" w:cs="Times New Roman"/>
          <w:sz w:val="20"/>
          <w:szCs w:val="20"/>
        </w:rPr>
        <w:t>думите „по Инструкция“</w:t>
      </w:r>
      <w:r w:rsidR="00D26997" w:rsidRPr="00D26997">
        <w:rPr>
          <w:rFonts w:ascii="Verdana" w:hAnsi="Verdana" w:cs="Times New Roman"/>
          <w:sz w:val="20"/>
          <w:szCs w:val="20"/>
        </w:rPr>
        <w:t xml:space="preserve"> се </w:t>
      </w:r>
      <w:r w:rsidR="00D26997">
        <w:rPr>
          <w:rFonts w:ascii="Verdana" w:hAnsi="Verdana" w:cs="Times New Roman"/>
          <w:sz w:val="20"/>
          <w:szCs w:val="20"/>
        </w:rPr>
        <w:t>добавя „</w:t>
      </w:r>
      <w:r w:rsidR="00D26997">
        <w:rPr>
          <w:rFonts w:ascii="Verdana" w:hAnsi="Verdana" w:cs="Times New Roman"/>
          <w:color w:val="000000"/>
          <w:sz w:val="20"/>
          <w:szCs w:val="20"/>
        </w:rPr>
        <w:t>за създаване, отглеждане и стопанисване на тополови и върбови култури</w:t>
      </w:r>
      <w:r w:rsidR="00D26997" w:rsidRPr="00D26997">
        <w:rPr>
          <w:rFonts w:ascii="Verdana" w:hAnsi="Verdana" w:cs="Times New Roman"/>
          <w:sz w:val="20"/>
          <w:szCs w:val="20"/>
        </w:rPr>
        <w:t>“</w:t>
      </w:r>
      <w:r w:rsidR="00F47677" w:rsidRPr="00D26997">
        <w:rPr>
          <w:rFonts w:ascii="Verdana" w:hAnsi="Verdana" w:cs="Times New Roman"/>
          <w:sz w:val="20"/>
          <w:szCs w:val="20"/>
        </w:rPr>
        <w:t>, а</w:t>
      </w:r>
      <w:r w:rsidR="00F47677">
        <w:rPr>
          <w:rFonts w:ascii="Verdana" w:hAnsi="Verdana" w:cs="Times New Roman"/>
          <w:color w:val="FF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</w:rPr>
        <w:t>в колона „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Турнус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год.“ се добавя „15“.</w:t>
      </w:r>
    </w:p>
    <w:p w14:paraId="7FFCE700" w14:textId="631AEDC9" w:rsidR="00AC1D56" w:rsidRPr="001875DA" w:rsidRDefault="00AC1D56" w:rsidP="00BC307D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Verdana" w:hAnsi="Verdana" w:cs="Times New Roman"/>
          <w:sz w:val="20"/>
          <w:szCs w:val="20"/>
        </w:rPr>
      </w:pPr>
      <w:r w:rsidRPr="001875DA">
        <w:rPr>
          <w:rFonts w:ascii="Verdana" w:hAnsi="Verdana" w:cs="Times New Roman"/>
          <w:sz w:val="20"/>
          <w:szCs w:val="20"/>
        </w:rPr>
        <w:t>На ред „Плант</w:t>
      </w:r>
      <w:r w:rsidR="00F04F7F" w:rsidRPr="001875DA">
        <w:rPr>
          <w:rFonts w:ascii="Verdana" w:hAnsi="Verdana" w:cs="Times New Roman"/>
          <w:sz w:val="20"/>
          <w:szCs w:val="20"/>
        </w:rPr>
        <w:t>ации от дървесни видове с кратък срок</w:t>
      </w:r>
      <w:r w:rsidR="001875DA" w:rsidRPr="001875DA">
        <w:rPr>
          <w:rFonts w:ascii="Verdana" w:hAnsi="Verdana" w:cs="Times New Roman"/>
          <w:sz w:val="20"/>
          <w:szCs w:val="20"/>
        </w:rPr>
        <w:t xml:space="preserve"> на отглеждане по реда на чл. 88, ал. 5, т. 4 от ЗГ- тополови“ в</w:t>
      </w:r>
      <w:r w:rsidRPr="001875DA">
        <w:rPr>
          <w:rFonts w:ascii="Verdana" w:hAnsi="Verdana" w:cs="Times New Roman"/>
          <w:sz w:val="20"/>
          <w:szCs w:val="20"/>
        </w:rPr>
        <w:t xml:space="preserve"> колона</w:t>
      </w:r>
      <w:r w:rsidR="001875DA" w:rsidRPr="001875DA">
        <w:rPr>
          <w:rFonts w:ascii="Verdana" w:hAnsi="Verdana" w:cs="Times New Roman"/>
          <w:sz w:val="20"/>
          <w:szCs w:val="20"/>
        </w:rPr>
        <w:t xml:space="preserve"> „</w:t>
      </w:r>
      <w:proofErr w:type="spellStart"/>
      <w:r w:rsidR="001875DA" w:rsidRPr="001875DA">
        <w:rPr>
          <w:rFonts w:ascii="Verdana" w:hAnsi="Verdana" w:cs="Times New Roman"/>
          <w:sz w:val="20"/>
          <w:szCs w:val="20"/>
        </w:rPr>
        <w:t>Турнус</w:t>
      </w:r>
      <w:proofErr w:type="spellEnd"/>
      <w:r w:rsidR="001875DA" w:rsidRPr="001875DA">
        <w:rPr>
          <w:rFonts w:ascii="Verdana" w:hAnsi="Verdana" w:cs="Times New Roman"/>
          <w:sz w:val="20"/>
          <w:szCs w:val="20"/>
        </w:rPr>
        <w:t xml:space="preserve"> год.“ </w:t>
      </w:r>
      <w:r w:rsidR="001875DA">
        <w:rPr>
          <w:rFonts w:ascii="Verdana" w:hAnsi="Verdana" w:cs="Times New Roman"/>
          <w:sz w:val="20"/>
          <w:szCs w:val="20"/>
        </w:rPr>
        <w:t xml:space="preserve">преди числото „15“ </w:t>
      </w:r>
      <w:r w:rsidR="001875DA" w:rsidRPr="001875DA">
        <w:rPr>
          <w:rFonts w:ascii="Verdana" w:hAnsi="Verdana" w:cs="Times New Roman"/>
          <w:sz w:val="20"/>
          <w:szCs w:val="20"/>
        </w:rPr>
        <w:t>се добавя</w:t>
      </w:r>
      <w:r w:rsidRPr="001875DA">
        <w:rPr>
          <w:rFonts w:ascii="Verdana" w:hAnsi="Verdana" w:cs="Times New Roman"/>
          <w:sz w:val="20"/>
          <w:szCs w:val="20"/>
        </w:rPr>
        <w:t xml:space="preserve"> „препоръчителна възраст“. </w:t>
      </w:r>
    </w:p>
    <w:p w14:paraId="07D206A5" w14:textId="77777777" w:rsidR="001875DA" w:rsidRDefault="001875DA" w:rsidP="00A1787E">
      <w:pPr>
        <w:tabs>
          <w:tab w:val="left" w:pos="709"/>
        </w:tabs>
        <w:spacing w:after="0" w:line="360" w:lineRule="auto"/>
        <w:ind w:firstLine="709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14:paraId="1245429A" w14:textId="72A9CCD0" w:rsidR="00713899" w:rsidRDefault="009C4CB4" w:rsidP="00A1787E">
      <w:pPr>
        <w:tabs>
          <w:tab w:val="left" w:pos="709"/>
        </w:tabs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B6579">
        <w:rPr>
          <w:rFonts w:ascii="Verdana" w:hAnsi="Verdana" w:cs="Times New Roman"/>
          <w:b/>
          <w:color w:val="000000"/>
          <w:sz w:val="20"/>
          <w:szCs w:val="20"/>
        </w:rPr>
        <w:t>§</w:t>
      </w:r>
      <w:r w:rsidR="001710F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="00361965">
        <w:rPr>
          <w:rFonts w:ascii="Verdana" w:hAnsi="Verdana" w:cs="Times New Roman"/>
          <w:b/>
          <w:color w:val="000000"/>
          <w:sz w:val="20"/>
          <w:szCs w:val="20"/>
        </w:rPr>
        <w:t>17</w:t>
      </w:r>
      <w:r w:rsidR="00D868FD">
        <w:rPr>
          <w:rFonts w:ascii="Verdana" w:hAnsi="Verdana" w:cs="Times New Roman"/>
          <w:b/>
          <w:color w:val="000000"/>
          <w:sz w:val="20"/>
          <w:szCs w:val="20"/>
        </w:rPr>
        <w:t>.</w:t>
      </w:r>
      <w:r w:rsidRPr="00FB657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713899">
        <w:rPr>
          <w:rFonts w:ascii="Verdana" w:hAnsi="Verdana" w:cs="Times New Roman"/>
          <w:color w:val="000000"/>
          <w:sz w:val="20"/>
          <w:szCs w:val="20"/>
        </w:rPr>
        <w:t>В Приложение № 7</w:t>
      </w:r>
      <w:r w:rsidR="00C1362D" w:rsidRPr="00C1362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1362D" w:rsidRPr="00937559">
        <w:rPr>
          <w:rFonts w:ascii="Verdana" w:hAnsi="Verdana" w:cs="Times New Roman"/>
          <w:color w:val="000000"/>
          <w:sz w:val="20"/>
          <w:szCs w:val="20"/>
        </w:rPr>
        <w:t>към чл. 22, ал. 1, т. 6</w:t>
      </w:r>
      <w:r w:rsidR="00C1362D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713899">
        <w:rPr>
          <w:rFonts w:ascii="Verdana" w:hAnsi="Verdana" w:cs="Times New Roman"/>
          <w:color w:val="000000"/>
          <w:sz w:val="20"/>
          <w:szCs w:val="20"/>
        </w:rPr>
        <w:t xml:space="preserve"> накрая се добавя:</w:t>
      </w:r>
    </w:p>
    <w:p w14:paraId="7666945C" w14:textId="70FBFDDA" w:rsidR="00713899" w:rsidRPr="005C00D3" w:rsidRDefault="00713899" w:rsidP="00A1787E">
      <w:pPr>
        <w:spacing w:after="0" w:line="360" w:lineRule="auto"/>
        <w:ind w:firstLine="709"/>
        <w:rPr>
          <w:rFonts w:ascii="Verdana" w:hAnsi="Verdana" w:cs="Times New Roman"/>
          <w:caps/>
          <w:color w:val="333333"/>
          <w:sz w:val="20"/>
          <w:szCs w:val="20"/>
          <w:shd w:val="clear" w:color="auto" w:fill="FFFFFF"/>
        </w:rPr>
      </w:pPr>
      <w:r w:rsidRPr="005C00D3">
        <w:rPr>
          <w:rFonts w:ascii="Verdana" w:hAnsi="Verdana" w:cs="Times New Roman"/>
          <w:caps/>
          <w:color w:val="333333"/>
          <w:sz w:val="20"/>
          <w:szCs w:val="20"/>
          <w:shd w:val="clear" w:color="auto" w:fill="FFFFFF"/>
        </w:rPr>
        <w:t>„</w:t>
      </w:r>
      <w:r w:rsidR="001875DA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И</w:t>
      </w:r>
      <w:r w:rsidR="001875DA" w:rsidRPr="005C00D3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звършване на оценка на състоянието на полезащитни горски пояси</w:t>
      </w:r>
    </w:p>
    <w:p w14:paraId="0D08137E" w14:textId="77777777" w:rsidR="00713899" w:rsidRPr="00713899" w:rsidRDefault="00713899" w:rsidP="00A1787E">
      <w:pPr>
        <w:spacing w:after="0" w:line="360" w:lineRule="auto"/>
        <w:ind w:firstLine="709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Оценка на състоянието на полезащитните горски пояси се извършва въз основа на установената физиологична устойчивост (здравословно състояние по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фенотипни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признаци и съотношение диаметър и височина), процентно участие на главния/главните видове в състава и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продухваемост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на конструкцията, както следва: </w:t>
      </w:r>
    </w:p>
    <w:p w14:paraId="032E1EE2" w14:textId="56036E43" w:rsidR="00713899" w:rsidRPr="00713899" w:rsidRDefault="00713899" w:rsidP="00A1787E">
      <w:pPr>
        <w:spacing w:after="0" w:line="360" w:lineRule="auto"/>
        <w:ind w:firstLine="709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- </w:t>
      </w:r>
      <w:r w:rsidRPr="00713899">
        <w:rPr>
          <w:rFonts w:ascii="Verdana" w:hAnsi="Verdana" w:cs="Times New Roman"/>
          <w:b/>
          <w:color w:val="333333"/>
          <w:sz w:val="20"/>
          <w:szCs w:val="20"/>
          <w:shd w:val="clear" w:color="auto" w:fill="FFFFFF"/>
        </w:rPr>
        <w:t>Добро</w:t>
      </w:r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–</w:t>
      </w:r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схемата от създаването не е нарушена, липсват признаци на здравословни проблеми (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суховършие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/обезлистване до 25%); оцветяването на короната и стъблото е до 25%, липсват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мразобойни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, ракови образувания и др.;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продухваемостта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е добра - над 65%. Поясът е пълноценен и изпълнява предназначението си. </w:t>
      </w:r>
    </w:p>
    <w:p w14:paraId="1B63818C" w14:textId="620FBA9A" w:rsidR="00713899" w:rsidRPr="00713899" w:rsidRDefault="00713899" w:rsidP="00A1787E">
      <w:pPr>
        <w:spacing w:after="0" w:line="360" w:lineRule="auto"/>
        <w:ind w:firstLine="709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- </w:t>
      </w:r>
      <w:r w:rsidRPr="00713899">
        <w:rPr>
          <w:rFonts w:ascii="Verdana" w:hAnsi="Verdana" w:cs="Times New Roman"/>
          <w:b/>
          <w:color w:val="333333"/>
          <w:sz w:val="20"/>
          <w:szCs w:val="20"/>
          <w:shd w:val="clear" w:color="auto" w:fill="FFFFFF"/>
        </w:rPr>
        <w:t>Задоволително</w:t>
      </w:r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–</w:t>
      </w:r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главният, или главните видове са с участие над 50%, здравословното състояние е задоволително (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суховършие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до 30%, обезлистване до 60%, единични дървета с наличие на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мразобойни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и ракови образувания). Поясът е с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непродухваема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и уплътнена конструкция 35-65% и с частично нарушена функционалност.</w:t>
      </w:r>
    </w:p>
    <w:p w14:paraId="536D893D" w14:textId="5A9C29AC" w:rsidR="00713899" w:rsidRPr="00713899" w:rsidRDefault="00713899" w:rsidP="00713899">
      <w:pPr>
        <w:spacing w:after="0" w:line="360" w:lineRule="auto"/>
        <w:ind w:firstLine="708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- </w:t>
      </w:r>
      <w:r w:rsidRPr="00713899">
        <w:rPr>
          <w:rFonts w:ascii="Verdana" w:hAnsi="Verdana" w:cs="Times New Roman"/>
          <w:b/>
          <w:color w:val="333333"/>
          <w:sz w:val="20"/>
          <w:szCs w:val="20"/>
          <w:shd w:val="clear" w:color="auto" w:fill="FFFFFF"/>
        </w:rPr>
        <w:t>Лошо</w:t>
      </w:r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–</w:t>
      </w:r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в резултат на престарялост, пожари,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абиотични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, биотични въздействия и др. главният вид/видове липсва или е под 50% участие в състава; </w:t>
      </w:r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lastRenderedPageBreak/>
        <w:t xml:space="preserve">здравословното състояние е лошо – обезлистване над 60%,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суховършие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над 30% с признаци на загиване, преобладаващата част от дърветата са с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мразобойни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и ракови образувания и др.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Продухваемостта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на конструкцията е напълно нарушена под 35% и поясът не изпълнява предназначението си.  </w:t>
      </w:r>
    </w:p>
    <w:p w14:paraId="4D9E54C1" w14:textId="77777777" w:rsidR="00713899" w:rsidRPr="00713899" w:rsidRDefault="00713899" w:rsidP="00713899">
      <w:pPr>
        <w:spacing w:after="0" w:line="360" w:lineRule="auto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713899">
        <w:rPr>
          <w:rFonts w:ascii="Verdana" w:hAnsi="Verdana" w:cs="Times New Roman"/>
          <w:b/>
          <w:color w:val="333333"/>
          <w:sz w:val="20"/>
          <w:szCs w:val="20"/>
          <w:shd w:val="clear" w:color="auto" w:fill="FFFFFF"/>
        </w:rPr>
        <w:t>Продухваемостта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се определя въз основа на вертикалния профил на пояса в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облистено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състояние, както следва: </w:t>
      </w:r>
    </w:p>
    <w:p w14:paraId="4E265B09" w14:textId="1E334192" w:rsidR="00713899" w:rsidRPr="00713899" w:rsidRDefault="00713899" w:rsidP="00713899">
      <w:pPr>
        <w:spacing w:after="0" w:line="360" w:lineRule="auto"/>
        <w:ind w:firstLine="708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BC307D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Pr="00713899">
        <w:rPr>
          <w:rFonts w:ascii="Verdana" w:hAnsi="Verdana" w:cs="Times New Roman"/>
          <w:b/>
          <w:color w:val="333333"/>
          <w:sz w:val="20"/>
          <w:szCs w:val="20"/>
          <w:shd w:val="clear" w:color="auto" w:fill="FFFFFF"/>
        </w:rPr>
        <w:t>непродухваем</w:t>
      </w:r>
      <w:proofErr w:type="spellEnd"/>
      <w:r w:rsidRPr="00713899">
        <w:rPr>
          <w:rFonts w:ascii="Verdana" w:hAnsi="Verdana" w:cs="Times New Roman"/>
          <w:b/>
          <w:color w:val="333333"/>
          <w:sz w:val="20"/>
          <w:szCs w:val="20"/>
          <w:shd w:val="clear" w:color="auto" w:fill="FFFFFF"/>
        </w:rPr>
        <w:t>/плътен</w:t>
      </w:r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–</w:t>
      </w:r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пояси със силно разклонени корони, уплътнени с храсти и съпътстващи видове, с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просвет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под 20%. Такива са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противоерозионните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и крайпътните пояси.</w:t>
      </w:r>
    </w:p>
    <w:p w14:paraId="307F49D4" w14:textId="77777777" w:rsidR="00713899" w:rsidRPr="00713899" w:rsidRDefault="00713899" w:rsidP="00713899">
      <w:pPr>
        <w:spacing w:after="0" w:line="360" w:lineRule="auto"/>
        <w:ind w:firstLine="708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BC307D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- </w:t>
      </w:r>
      <w:r w:rsidRPr="00713899">
        <w:rPr>
          <w:rFonts w:ascii="Verdana" w:hAnsi="Verdana" w:cs="Times New Roman"/>
          <w:b/>
          <w:color w:val="333333"/>
          <w:sz w:val="20"/>
          <w:szCs w:val="20"/>
          <w:shd w:val="clear" w:color="auto" w:fill="FFFFFF"/>
        </w:rPr>
        <w:t>ажурни и ажурно-</w:t>
      </w:r>
      <w:proofErr w:type="spellStart"/>
      <w:r w:rsidRPr="00713899">
        <w:rPr>
          <w:rFonts w:ascii="Verdana" w:hAnsi="Verdana" w:cs="Times New Roman"/>
          <w:b/>
          <w:color w:val="333333"/>
          <w:sz w:val="20"/>
          <w:szCs w:val="20"/>
          <w:shd w:val="clear" w:color="auto" w:fill="FFFFFF"/>
        </w:rPr>
        <w:t>продухваеми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– поясите са очистени от клони и стъбла, налични са ниски или високи храсти и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подлес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, с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просвет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между 20 и 65%. Такива са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противоветровите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пояси.</w:t>
      </w:r>
    </w:p>
    <w:p w14:paraId="1E401087" w14:textId="4FEF5DD5" w:rsidR="00713899" w:rsidRPr="00713899" w:rsidRDefault="00713899" w:rsidP="00713899">
      <w:pPr>
        <w:spacing w:after="0" w:line="360" w:lineRule="auto"/>
        <w:ind w:firstLine="708"/>
        <w:jc w:val="both"/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Pr="00713899">
        <w:rPr>
          <w:rFonts w:ascii="Verdana" w:hAnsi="Verdana" w:cs="Times New Roman"/>
          <w:b/>
          <w:color w:val="333333"/>
          <w:sz w:val="20"/>
          <w:szCs w:val="20"/>
          <w:shd w:val="clear" w:color="auto" w:fill="FFFFFF"/>
        </w:rPr>
        <w:t>продухваем</w:t>
      </w:r>
      <w:proofErr w:type="spellEnd"/>
      <w:r w:rsidRPr="00713899">
        <w:rPr>
          <w:rFonts w:ascii="Verdana" w:hAnsi="Verdana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="00A1787E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–</w:t>
      </w:r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поясите са очистени от клони и стъбла, без храсти, с </w:t>
      </w:r>
      <w:proofErr w:type="spellStart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просвет</w:t>
      </w:r>
      <w:proofErr w:type="spellEnd"/>
      <w:r w:rsidRPr="00713899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над 65%.</w:t>
      </w:r>
      <w:r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“</w:t>
      </w:r>
    </w:p>
    <w:p w14:paraId="1BFBEFEB" w14:textId="4B967B00" w:rsidR="00713899" w:rsidRDefault="00713899" w:rsidP="00BB0662">
      <w:pPr>
        <w:tabs>
          <w:tab w:val="left" w:pos="709"/>
        </w:tabs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5FAD455D" w14:textId="6D000FB9" w:rsidR="00426A9D" w:rsidRPr="00817F24" w:rsidRDefault="00361965" w:rsidP="00BC307D">
      <w:pPr>
        <w:tabs>
          <w:tab w:val="left" w:pos="709"/>
        </w:tabs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§ 18</w:t>
      </w:r>
      <w:r w:rsidR="00713899" w:rsidRPr="00713899">
        <w:rPr>
          <w:rFonts w:ascii="Verdana" w:hAnsi="Verdana" w:cs="Times New Roman"/>
          <w:b/>
          <w:color w:val="000000"/>
          <w:sz w:val="20"/>
          <w:szCs w:val="20"/>
        </w:rPr>
        <w:t>.</w:t>
      </w:r>
      <w:r w:rsidR="0071389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B835D0">
        <w:rPr>
          <w:rFonts w:ascii="Verdana" w:hAnsi="Verdana" w:cs="Times New Roman"/>
          <w:color w:val="000000"/>
          <w:sz w:val="20"/>
          <w:szCs w:val="20"/>
        </w:rPr>
        <w:t xml:space="preserve">В </w:t>
      </w:r>
      <w:r w:rsidR="00B835D0" w:rsidRPr="00B835D0">
        <w:rPr>
          <w:rFonts w:ascii="Verdana" w:hAnsi="Verdana" w:cs="Times New Roman"/>
          <w:color w:val="000000"/>
          <w:sz w:val="20"/>
          <w:szCs w:val="20"/>
        </w:rPr>
        <w:t>Приложение №</w:t>
      </w:r>
      <w:r w:rsidR="00BC307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B835D0" w:rsidRPr="00B835D0">
        <w:rPr>
          <w:rFonts w:ascii="Verdana" w:hAnsi="Verdana" w:cs="Times New Roman"/>
          <w:color w:val="000000"/>
          <w:sz w:val="20"/>
          <w:szCs w:val="20"/>
        </w:rPr>
        <w:t>10</w:t>
      </w:r>
      <w:r w:rsidR="00C1362D" w:rsidRPr="00C1362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1362D" w:rsidRPr="00BF0FFC">
        <w:rPr>
          <w:rFonts w:ascii="Verdana" w:hAnsi="Verdana" w:cs="Times New Roman"/>
          <w:color w:val="000000"/>
          <w:sz w:val="20"/>
          <w:szCs w:val="20"/>
        </w:rPr>
        <w:t>към чл. 30 и чл. 69</w:t>
      </w:r>
      <w:r w:rsidR="00C1362D" w:rsidRPr="00B835D0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F66548">
        <w:rPr>
          <w:rFonts w:ascii="Verdana" w:hAnsi="Verdana" w:cs="Times New Roman"/>
          <w:color w:val="000000"/>
          <w:sz w:val="20"/>
          <w:szCs w:val="20"/>
        </w:rPr>
        <w:t>в</w:t>
      </w:r>
      <w:r w:rsidR="00B835D0" w:rsidRPr="00B835D0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17F24">
        <w:rPr>
          <w:rFonts w:ascii="Verdana" w:hAnsi="Verdana" w:cs="Times New Roman"/>
          <w:color w:val="000000"/>
          <w:sz w:val="20"/>
          <w:szCs w:val="20"/>
        </w:rPr>
        <w:t>„</w:t>
      </w:r>
      <w:r w:rsidR="00B835D0" w:rsidRPr="00B835D0">
        <w:rPr>
          <w:rFonts w:ascii="Verdana" w:hAnsi="Verdana" w:cs="Times New Roman"/>
          <w:color w:val="000000"/>
          <w:sz w:val="20"/>
          <w:szCs w:val="20"/>
        </w:rPr>
        <w:t xml:space="preserve">Таблици за </w:t>
      </w:r>
      <w:proofErr w:type="spellStart"/>
      <w:r w:rsidR="00B835D0" w:rsidRPr="00B835D0">
        <w:rPr>
          <w:rFonts w:ascii="Verdana" w:hAnsi="Verdana" w:cs="Times New Roman"/>
          <w:color w:val="000000"/>
          <w:sz w:val="20"/>
          <w:szCs w:val="20"/>
        </w:rPr>
        <w:t>таксационна</w:t>
      </w:r>
      <w:proofErr w:type="spellEnd"/>
      <w:r w:rsidR="00BC307D">
        <w:rPr>
          <w:rFonts w:ascii="Verdana" w:hAnsi="Verdana" w:cs="Times New Roman"/>
          <w:color w:val="000000"/>
          <w:sz w:val="20"/>
          <w:szCs w:val="20"/>
        </w:rPr>
        <w:t xml:space="preserve"> характеристика”</w:t>
      </w:r>
      <w:r w:rsidR="00817F24">
        <w:rPr>
          <w:rFonts w:ascii="Verdana" w:hAnsi="Verdana" w:cs="Times New Roman"/>
          <w:color w:val="000000"/>
          <w:sz w:val="20"/>
          <w:szCs w:val="20"/>
        </w:rPr>
        <w:t>,</w:t>
      </w:r>
      <w:r w:rsidR="00426A9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BC307D">
        <w:rPr>
          <w:rFonts w:ascii="Verdana" w:hAnsi="Verdana" w:cs="Times New Roman"/>
          <w:color w:val="000000"/>
          <w:sz w:val="20"/>
          <w:szCs w:val="20"/>
        </w:rPr>
        <w:t>таблица „</w:t>
      </w:r>
      <w:r w:rsidR="00B835D0" w:rsidRPr="00B835D0">
        <w:rPr>
          <w:rFonts w:ascii="Verdana" w:hAnsi="Verdana" w:cs="Times New Roman"/>
          <w:color w:val="000000"/>
          <w:sz w:val="20"/>
          <w:szCs w:val="20"/>
        </w:rPr>
        <w:t>Разпределение на залесената площ по дърве</w:t>
      </w:r>
      <w:r w:rsidR="00817F24">
        <w:rPr>
          <w:rFonts w:ascii="Verdana" w:hAnsi="Verdana" w:cs="Times New Roman"/>
          <w:color w:val="000000"/>
          <w:sz w:val="20"/>
          <w:szCs w:val="20"/>
        </w:rPr>
        <w:t>сни видове и класове на възраст</w:t>
      </w:r>
      <w:r w:rsidR="00B835D0" w:rsidRPr="00B835D0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17F24">
        <w:rPr>
          <w:rFonts w:ascii="Verdana" w:hAnsi="Verdana" w:cs="Times New Roman"/>
          <w:color w:val="000000"/>
          <w:sz w:val="20"/>
          <w:szCs w:val="20"/>
        </w:rPr>
        <w:t xml:space="preserve">, на ред „Дървесни видове“ числата от колона </w:t>
      </w:r>
      <w:r w:rsidR="00817F24"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I </w:t>
      </w:r>
      <w:r w:rsidR="00817F24">
        <w:rPr>
          <w:rFonts w:ascii="Verdana" w:hAnsi="Verdana" w:cs="Times New Roman"/>
          <w:color w:val="000000"/>
          <w:sz w:val="20"/>
          <w:szCs w:val="20"/>
        </w:rPr>
        <w:t xml:space="preserve">до колона </w:t>
      </w:r>
      <w:r w:rsidR="00817F24">
        <w:rPr>
          <w:rFonts w:ascii="Verdana" w:hAnsi="Verdana" w:cs="Times New Roman"/>
          <w:color w:val="000000"/>
          <w:sz w:val="20"/>
          <w:szCs w:val="20"/>
          <w:lang w:val="en-US"/>
        </w:rPr>
        <w:t>XVII</w:t>
      </w:r>
      <w:r w:rsidR="00BC307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17F24">
        <w:rPr>
          <w:rFonts w:ascii="Verdana" w:hAnsi="Verdana" w:cs="Times New Roman"/>
          <w:color w:val="000000"/>
          <w:sz w:val="20"/>
          <w:szCs w:val="20"/>
        </w:rPr>
        <w:t>се заличават.</w:t>
      </w:r>
    </w:p>
    <w:p w14:paraId="154ADE86" w14:textId="77777777" w:rsidR="00426A9D" w:rsidRDefault="00426A9D" w:rsidP="00BC307D">
      <w:pPr>
        <w:tabs>
          <w:tab w:val="left" w:pos="709"/>
        </w:tabs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44ADBA5F" w14:textId="0113DC01" w:rsidR="00CB4105" w:rsidRDefault="00B835D0" w:rsidP="00BC307D">
      <w:pPr>
        <w:tabs>
          <w:tab w:val="left" w:pos="709"/>
        </w:tabs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B835D0">
        <w:rPr>
          <w:rFonts w:ascii="Verdana" w:hAnsi="Verdana" w:cs="Times New Roman"/>
          <w:b/>
          <w:color w:val="000000"/>
          <w:sz w:val="20"/>
          <w:szCs w:val="20"/>
        </w:rPr>
        <w:t>§</w:t>
      </w:r>
      <w:r w:rsidR="00B628D6">
        <w:rPr>
          <w:rFonts w:ascii="Verdana" w:hAnsi="Verdana" w:cs="Times New Roman"/>
          <w:b/>
          <w:color w:val="000000"/>
          <w:sz w:val="20"/>
          <w:szCs w:val="20"/>
        </w:rPr>
        <w:t xml:space="preserve"> 1</w:t>
      </w:r>
      <w:r w:rsidR="00361965">
        <w:rPr>
          <w:rFonts w:ascii="Verdana" w:hAnsi="Verdana" w:cs="Times New Roman"/>
          <w:b/>
          <w:color w:val="000000"/>
          <w:sz w:val="20"/>
          <w:szCs w:val="20"/>
        </w:rPr>
        <w:t>9</w:t>
      </w:r>
      <w:r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="000572FB">
        <w:rPr>
          <w:rFonts w:ascii="Verdana" w:hAnsi="Verdana" w:cs="Times New Roman"/>
          <w:color w:val="000000"/>
          <w:sz w:val="20"/>
          <w:szCs w:val="20"/>
        </w:rPr>
        <w:t>В Приложение № 12</w:t>
      </w:r>
      <w:r w:rsidR="00CB410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1362D" w:rsidRPr="00BF0FFC">
        <w:rPr>
          <w:rFonts w:ascii="Verdana" w:hAnsi="Verdana" w:cs="Times New Roman"/>
          <w:color w:val="000000"/>
          <w:sz w:val="20"/>
          <w:szCs w:val="20"/>
        </w:rPr>
        <w:t>към чл. 31, ал. 2</w:t>
      </w:r>
      <w:r w:rsidR="00C1362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B4105">
        <w:rPr>
          <w:rFonts w:ascii="Verdana" w:hAnsi="Verdana" w:cs="Times New Roman"/>
          <w:color w:val="000000"/>
          <w:sz w:val="20"/>
          <w:szCs w:val="20"/>
        </w:rPr>
        <w:t xml:space="preserve">се правят следните </w:t>
      </w:r>
      <w:r w:rsidR="00426A9D">
        <w:rPr>
          <w:rFonts w:ascii="Verdana" w:hAnsi="Verdana" w:cs="Times New Roman"/>
          <w:color w:val="000000"/>
          <w:sz w:val="20"/>
          <w:szCs w:val="20"/>
        </w:rPr>
        <w:t xml:space="preserve">изменения и </w:t>
      </w:r>
      <w:r w:rsidR="00CB4105">
        <w:rPr>
          <w:rFonts w:ascii="Verdana" w:hAnsi="Verdana" w:cs="Times New Roman"/>
          <w:color w:val="000000"/>
          <w:sz w:val="20"/>
          <w:szCs w:val="20"/>
        </w:rPr>
        <w:t>допълнения:</w:t>
      </w:r>
    </w:p>
    <w:p w14:paraId="48E63A46" w14:textId="77777777" w:rsidR="00F66548" w:rsidRDefault="004223AE" w:rsidP="00BC307D">
      <w:pPr>
        <w:pStyle w:val="ListParagraph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CA304A">
        <w:rPr>
          <w:rFonts w:ascii="Verdana" w:hAnsi="Verdana" w:cs="Times New Roman"/>
          <w:color w:val="000000"/>
          <w:sz w:val="20"/>
          <w:szCs w:val="20"/>
        </w:rPr>
        <w:t xml:space="preserve">В </w:t>
      </w:r>
      <w:r w:rsidR="00426A9D" w:rsidRPr="00CA304A">
        <w:rPr>
          <w:rFonts w:ascii="Verdana" w:hAnsi="Verdana" w:cs="Times New Roman"/>
          <w:color w:val="000000"/>
          <w:sz w:val="20"/>
          <w:szCs w:val="20"/>
        </w:rPr>
        <w:t xml:space="preserve">Таблица „Разпределение на залесената площ по дървесни видове и класове на възраст </w:t>
      </w:r>
      <w:r w:rsidR="00426A9D" w:rsidRPr="00CA304A">
        <w:rPr>
          <w:rFonts w:ascii="Verdana" w:hAnsi="Verdana" w:cs="Times New Roman"/>
          <w:color w:val="000000"/>
          <w:sz w:val="20"/>
          <w:szCs w:val="20"/>
          <w:lang w:val="en-US"/>
        </w:rPr>
        <w:t>(2</w:t>
      </w:r>
      <w:r w:rsidR="00426A9D" w:rsidRPr="00CA304A">
        <w:rPr>
          <w:rFonts w:ascii="Verdana" w:hAnsi="Verdana" w:cs="Times New Roman"/>
          <w:color w:val="000000"/>
          <w:sz w:val="20"/>
          <w:szCs w:val="20"/>
        </w:rPr>
        <w:t>ГТ</w:t>
      </w:r>
      <w:r w:rsidR="00426A9D" w:rsidRPr="00CA304A">
        <w:rPr>
          <w:rFonts w:ascii="Verdana" w:hAnsi="Verdana" w:cs="Times New Roman"/>
          <w:color w:val="000000"/>
          <w:sz w:val="20"/>
          <w:szCs w:val="20"/>
          <w:lang w:val="en-US"/>
        </w:rPr>
        <w:t>)</w:t>
      </w:r>
      <w:r w:rsidR="00426A9D" w:rsidRPr="00CA304A">
        <w:rPr>
          <w:rFonts w:ascii="Verdana" w:hAnsi="Verdana" w:cs="Times New Roman"/>
          <w:color w:val="000000"/>
          <w:sz w:val="20"/>
          <w:szCs w:val="20"/>
        </w:rPr>
        <w:t>“</w:t>
      </w:r>
      <w:r w:rsidR="00F66548">
        <w:rPr>
          <w:rFonts w:ascii="Verdana" w:hAnsi="Verdana" w:cs="Times New Roman"/>
          <w:color w:val="000000"/>
          <w:sz w:val="20"/>
          <w:szCs w:val="20"/>
        </w:rPr>
        <w:t>:</w:t>
      </w:r>
    </w:p>
    <w:p w14:paraId="2119646F" w14:textId="193F7A9D" w:rsidR="004223AE" w:rsidRDefault="00F66548" w:rsidP="00F66548">
      <w:pPr>
        <w:pStyle w:val="ListParagraph"/>
        <w:tabs>
          <w:tab w:val="left" w:pos="709"/>
        </w:tabs>
        <w:spacing w:after="0" w:line="360" w:lineRule="auto"/>
        <w:ind w:left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а)</w:t>
      </w:r>
      <w:r w:rsidR="00CA304A" w:rsidRPr="00CA304A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4223AE" w:rsidRPr="00CA304A">
        <w:rPr>
          <w:rFonts w:ascii="Verdana" w:hAnsi="Verdana" w:cs="Times New Roman"/>
          <w:color w:val="000000"/>
          <w:sz w:val="20"/>
          <w:szCs w:val="20"/>
        </w:rPr>
        <w:t>ред „дървесни видове</w:t>
      </w:r>
      <w:r w:rsidR="001F6FF2" w:rsidRPr="00CA304A">
        <w:rPr>
          <w:rFonts w:ascii="Verdana" w:hAnsi="Verdana" w:cs="Times New Roman"/>
          <w:color w:val="000000"/>
          <w:sz w:val="20"/>
          <w:szCs w:val="20"/>
        </w:rPr>
        <w:t>“</w:t>
      </w:r>
      <w:r w:rsidR="004223AE" w:rsidRPr="00CA304A">
        <w:rPr>
          <w:rFonts w:ascii="Verdana" w:hAnsi="Verdana" w:cs="Times New Roman"/>
          <w:color w:val="000000"/>
          <w:sz w:val="20"/>
          <w:szCs w:val="20"/>
        </w:rPr>
        <w:t xml:space="preserve">, преди </w:t>
      </w:r>
      <w:r>
        <w:rPr>
          <w:rFonts w:ascii="Verdana" w:hAnsi="Verdana" w:cs="Times New Roman"/>
          <w:color w:val="000000"/>
          <w:sz w:val="20"/>
          <w:szCs w:val="20"/>
        </w:rPr>
        <w:t>т.</w:t>
      </w:r>
      <w:r w:rsidRPr="00CA304A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4223AE" w:rsidRPr="00CA304A">
        <w:rPr>
          <w:rFonts w:ascii="Verdana" w:hAnsi="Verdana" w:cs="Times New Roman"/>
          <w:color w:val="000000"/>
          <w:sz w:val="20"/>
          <w:szCs w:val="20"/>
        </w:rPr>
        <w:t>„</w:t>
      </w:r>
      <w:r w:rsidR="004223AE" w:rsidRPr="00CA304A"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III. </w:t>
      </w:r>
      <w:proofErr w:type="spellStart"/>
      <w:r w:rsidR="004223AE" w:rsidRPr="00CA304A">
        <w:rPr>
          <w:rFonts w:ascii="Verdana" w:hAnsi="Verdana" w:cs="Times New Roman"/>
          <w:color w:val="000000"/>
          <w:sz w:val="20"/>
          <w:szCs w:val="20"/>
        </w:rPr>
        <w:t>Изд</w:t>
      </w:r>
      <w:r w:rsidR="009E2003">
        <w:rPr>
          <w:rFonts w:ascii="Verdana" w:hAnsi="Verdana" w:cs="Times New Roman"/>
          <w:color w:val="000000"/>
          <w:sz w:val="20"/>
          <w:szCs w:val="20"/>
        </w:rPr>
        <w:t>ънкови</w:t>
      </w:r>
      <w:proofErr w:type="spellEnd"/>
      <w:r w:rsidR="004223AE" w:rsidRPr="00CA304A">
        <w:rPr>
          <w:rFonts w:ascii="Verdana" w:hAnsi="Verdana" w:cs="Times New Roman"/>
          <w:color w:val="000000"/>
          <w:sz w:val="20"/>
          <w:szCs w:val="20"/>
        </w:rPr>
        <w:t xml:space="preserve"> за превръщане“</w:t>
      </w:r>
      <w:r w:rsidR="001F6FF2" w:rsidRPr="00CA304A">
        <w:rPr>
          <w:rFonts w:ascii="Verdana" w:hAnsi="Verdana" w:cs="Times New Roman"/>
          <w:color w:val="000000"/>
          <w:sz w:val="20"/>
          <w:szCs w:val="20"/>
        </w:rPr>
        <w:t>,</w:t>
      </w:r>
      <w:r w:rsidR="00426A9D" w:rsidRPr="00CA304A">
        <w:rPr>
          <w:rFonts w:ascii="Verdana" w:hAnsi="Verdana" w:cs="Times New Roman"/>
          <w:color w:val="000000"/>
          <w:sz w:val="20"/>
          <w:szCs w:val="20"/>
        </w:rPr>
        <w:t xml:space="preserve"> се изменя така:</w:t>
      </w:r>
    </w:p>
    <w:tbl>
      <w:tblPr>
        <w:tblW w:w="96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40"/>
        <w:gridCol w:w="969"/>
        <w:gridCol w:w="804"/>
        <w:gridCol w:w="1025"/>
        <w:gridCol w:w="915"/>
        <w:gridCol w:w="915"/>
        <w:gridCol w:w="915"/>
        <w:gridCol w:w="915"/>
        <w:gridCol w:w="915"/>
        <w:gridCol w:w="1126"/>
      </w:tblGrid>
      <w:tr w:rsidR="00A1787E" w:rsidRPr="00A1787E" w14:paraId="7E5F3BE4" w14:textId="77777777" w:rsidTr="00ED104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7678" w14:textId="77777777" w:rsidR="00A1787E" w:rsidRPr="00A1787E" w:rsidRDefault="00A1787E" w:rsidP="00A178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дървесни видове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D467" w14:textId="77777777" w:rsidR="00A1787E" w:rsidRPr="00A1787E" w:rsidRDefault="00A1787E" w:rsidP="00A178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общо, ха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422A" w14:textId="1C69F5DE" w:rsidR="00A1787E" w:rsidRPr="00A1787E" w:rsidRDefault="00A1787E" w:rsidP="009E20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1–10 г.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41CA" w14:textId="76E23046" w:rsidR="00A1787E" w:rsidRPr="00A1787E" w:rsidRDefault="00A1787E" w:rsidP="009E20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11–20 г.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B806" w14:textId="44E3292A" w:rsidR="00A1787E" w:rsidRPr="00A1787E" w:rsidRDefault="00A1787E" w:rsidP="009E20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21–30 г.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AFA0" w14:textId="7AE34C8A" w:rsidR="00A1787E" w:rsidRPr="00A1787E" w:rsidRDefault="00A1787E" w:rsidP="009E20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31–40 г.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40E6" w14:textId="5B072135" w:rsidR="00A1787E" w:rsidRPr="00A1787E" w:rsidRDefault="00A1787E" w:rsidP="009E20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41–50 г.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A51A" w14:textId="68E6E3CC" w:rsidR="00A1787E" w:rsidRPr="00A1787E" w:rsidRDefault="00A1787E" w:rsidP="009E20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51–60 г.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9F5A" w14:textId="77777777" w:rsidR="00A1787E" w:rsidRPr="00A1787E" w:rsidRDefault="00A1787E" w:rsidP="00A178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над 61 г.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81D9" w14:textId="77777777" w:rsidR="00A1787E" w:rsidRPr="00A1787E" w:rsidRDefault="00A1787E" w:rsidP="00A1787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A178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надлесни</w:t>
            </w:r>
            <w:proofErr w:type="spellEnd"/>
          </w:p>
        </w:tc>
      </w:tr>
    </w:tbl>
    <w:p w14:paraId="6AA62DFA" w14:textId="77777777" w:rsidR="00CA304A" w:rsidRDefault="00CA304A" w:rsidP="00CA304A">
      <w:pPr>
        <w:tabs>
          <w:tab w:val="left" w:pos="709"/>
        </w:tabs>
        <w:spacing w:after="0" w:line="36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18D7062D" w14:textId="29580912" w:rsidR="00CA304A" w:rsidRDefault="00F66548" w:rsidP="00BC307D">
      <w:pPr>
        <w:tabs>
          <w:tab w:val="left" w:pos="709"/>
        </w:tabs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</w:rPr>
        <w:t>б)</w:t>
      </w:r>
      <w:r w:rsidRPr="00713899">
        <w:rPr>
          <w:rFonts w:ascii="Verdana" w:hAnsi="Verdana" w:cs="Times New Roman"/>
          <w:sz w:val="20"/>
          <w:szCs w:val="20"/>
        </w:rPr>
        <w:t xml:space="preserve"> </w:t>
      </w:r>
      <w:r w:rsidR="00CA304A" w:rsidRPr="00713899">
        <w:rPr>
          <w:rFonts w:ascii="Verdana" w:hAnsi="Verdana" w:cs="Times New Roman"/>
          <w:sz w:val="20"/>
          <w:szCs w:val="20"/>
        </w:rPr>
        <w:t xml:space="preserve">преди </w:t>
      </w:r>
      <w:r w:rsidR="001932AE">
        <w:rPr>
          <w:rFonts w:ascii="Verdana" w:hAnsi="Verdana" w:cs="Times New Roman"/>
          <w:sz w:val="20"/>
          <w:szCs w:val="20"/>
        </w:rPr>
        <w:t>т.</w:t>
      </w:r>
      <w:r w:rsidR="00CA304A" w:rsidRPr="00713899">
        <w:rPr>
          <w:rFonts w:ascii="Verdana" w:hAnsi="Verdana" w:cs="Times New Roman"/>
          <w:sz w:val="20"/>
          <w:szCs w:val="20"/>
        </w:rPr>
        <w:t xml:space="preserve"> „</w:t>
      </w:r>
      <w:r w:rsidR="00CA304A" w:rsidRPr="00713899">
        <w:rPr>
          <w:rFonts w:ascii="Verdana" w:hAnsi="Verdana" w:cs="Times New Roman"/>
          <w:sz w:val="20"/>
          <w:szCs w:val="20"/>
          <w:lang w:val="en-US"/>
        </w:rPr>
        <w:t xml:space="preserve">IV. </w:t>
      </w:r>
      <w:r w:rsidR="00CA304A" w:rsidRPr="00713899">
        <w:rPr>
          <w:rFonts w:ascii="Verdana" w:hAnsi="Verdana" w:cs="Times New Roman"/>
          <w:sz w:val="20"/>
          <w:szCs w:val="20"/>
        </w:rPr>
        <w:t>Нискостъ</w:t>
      </w:r>
      <w:r w:rsidR="0046213E">
        <w:rPr>
          <w:rFonts w:ascii="Verdana" w:hAnsi="Verdana" w:cs="Times New Roman"/>
          <w:sz w:val="20"/>
          <w:szCs w:val="20"/>
        </w:rPr>
        <w:t xml:space="preserve">блени всичко“ се </w:t>
      </w:r>
      <w:r>
        <w:rPr>
          <w:rFonts w:ascii="Verdana" w:hAnsi="Verdana" w:cs="Times New Roman"/>
          <w:sz w:val="20"/>
          <w:szCs w:val="20"/>
        </w:rPr>
        <w:t xml:space="preserve">създава </w:t>
      </w:r>
      <w:r w:rsidR="0046213E">
        <w:rPr>
          <w:rFonts w:ascii="Verdana" w:hAnsi="Verdana" w:cs="Times New Roman"/>
          <w:sz w:val="20"/>
          <w:szCs w:val="20"/>
        </w:rPr>
        <w:t>нов</w:t>
      </w:r>
      <w:r w:rsidR="00CA304A" w:rsidRPr="00713899">
        <w:rPr>
          <w:rFonts w:ascii="Verdana" w:hAnsi="Verdana" w:cs="Times New Roman"/>
          <w:sz w:val="20"/>
          <w:szCs w:val="20"/>
        </w:rPr>
        <w:t xml:space="preserve"> ред</w:t>
      </w:r>
      <w:r w:rsidR="00CA304A" w:rsidRPr="00713899">
        <w:rPr>
          <w:rFonts w:ascii="Verdana" w:hAnsi="Verdana" w:cs="Times New Roman"/>
          <w:sz w:val="20"/>
          <w:szCs w:val="20"/>
          <w:lang w:val="en-US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54"/>
        <w:gridCol w:w="575"/>
        <w:gridCol w:w="500"/>
        <w:gridCol w:w="602"/>
        <w:gridCol w:w="553"/>
        <w:gridCol w:w="553"/>
        <w:gridCol w:w="553"/>
        <w:gridCol w:w="553"/>
        <w:gridCol w:w="553"/>
        <w:gridCol w:w="649"/>
        <w:gridCol w:w="649"/>
        <w:gridCol w:w="649"/>
        <w:gridCol w:w="649"/>
        <w:gridCol w:w="649"/>
        <w:gridCol w:w="649"/>
        <w:gridCol w:w="649"/>
      </w:tblGrid>
      <w:tr w:rsidR="009E2003" w:rsidRPr="00A1787E" w14:paraId="736F8F4D" w14:textId="77777777" w:rsidTr="00ED1044">
        <w:tc>
          <w:tcPr>
            <w:tcW w:w="654" w:type="dxa"/>
            <w:shd w:val="clear" w:color="auto" w:fill="auto"/>
            <w:vAlign w:val="center"/>
            <w:hideMark/>
          </w:tcPr>
          <w:p w14:paraId="1CF922E5" w14:textId="77777777" w:rsidR="009E2003" w:rsidRPr="00A1787E" w:rsidRDefault="009E2003" w:rsidP="0003562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дървесни видове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CBC6843" w14:textId="77777777" w:rsidR="009E2003" w:rsidRPr="00A1787E" w:rsidRDefault="009E2003" w:rsidP="0003562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общо, ха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14:paraId="02F8873E" w14:textId="5B613A4A" w:rsidR="009E2003" w:rsidRPr="00A1787E" w:rsidRDefault="009E2003" w:rsidP="0003562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1–5 г.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13691225" w14:textId="0374577B" w:rsidR="009E2003" w:rsidRPr="00A1787E" w:rsidRDefault="009E2003" w:rsidP="0003562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6–10 г.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14:paraId="40E9C6E6" w14:textId="183DF910" w:rsidR="009E2003" w:rsidRPr="00A1787E" w:rsidRDefault="009E2003" w:rsidP="0003562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11–15 г.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14:paraId="63802B89" w14:textId="5D082A99" w:rsidR="009E2003" w:rsidRPr="00A1787E" w:rsidRDefault="009E2003" w:rsidP="0003562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16–20 г.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14:paraId="471319A2" w14:textId="11F0974E" w:rsidR="009E2003" w:rsidRPr="00A1787E" w:rsidRDefault="009E2003" w:rsidP="0003562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21–25 г.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14:paraId="42CB4726" w14:textId="63B95AC0" w:rsidR="009E2003" w:rsidRPr="00A1787E" w:rsidRDefault="009E2003" w:rsidP="0003562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26-30 г.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14:paraId="0B755AD8" w14:textId="55243DE3" w:rsidR="009E2003" w:rsidRPr="00A1787E" w:rsidRDefault="009E2003" w:rsidP="0003562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31–35 г.</w:t>
            </w:r>
          </w:p>
        </w:tc>
        <w:tc>
          <w:tcPr>
            <w:tcW w:w="649" w:type="dxa"/>
          </w:tcPr>
          <w:p w14:paraId="7D013C81" w14:textId="36B7BBA4" w:rsidR="009E2003" w:rsidRPr="00A1787E" w:rsidRDefault="009E2003" w:rsidP="0003562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36–40 г.</w:t>
            </w:r>
          </w:p>
        </w:tc>
        <w:tc>
          <w:tcPr>
            <w:tcW w:w="649" w:type="dxa"/>
          </w:tcPr>
          <w:p w14:paraId="1DB0573E" w14:textId="26F908A2" w:rsidR="009E2003" w:rsidRPr="00A1787E" w:rsidRDefault="009E2003" w:rsidP="0003562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41–45 г.</w:t>
            </w:r>
          </w:p>
        </w:tc>
        <w:tc>
          <w:tcPr>
            <w:tcW w:w="649" w:type="dxa"/>
          </w:tcPr>
          <w:p w14:paraId="33AEB91D" w14:textId="4CD38B94" w:rsidR="009E2003" w:rsidRPr="00A1787E" w:rsidRDefault="009E2003" w:rsidP="0003562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46–50 г.</w:t>
            </w:r>
          </w:p>
        </w:tc>
        <w:tc>
          <w:tcPr>
            <w:tcW w:w="649" w:type="dxa"/>
          </w:tcPr>
          <w:p w14:paraId="5FF06933" w14:textId="0284DCC4" w:rsidR="009E2003" w:rsidRPr="00A1787E" w:rsidRDefault="009E2003" w:rsidP="0003562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51–55 г.</w:t>
            </w:r>
          </w:p>
        </w:tc>
        <w:tc>
          <w:tcPr>
            <w:tcW w:w="649" w:type="dxa"/>
          </w:tcPr>
          <w:p w14:paraId="5A16197F" w14:textId="1FAA3F03" w:rsidR="009E2003" w:rsidRPr="00A1787E" w:rsidRDefault="00910FFF" w:rsidP="0003562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56–60 г.</w:t>
            </w:r>
          </w:p>
        </w:tc>
        <w:tc>
          <w:tcPr>
            <w:tcW w:w="649" w:type="dxa"/>
          </w:tcPr>
          <w:p w14:paraId="2AE2C46B" w14:textId="26847121" w:rsidR="009E2003" w:rsidRPr="00A1787E" w:rsidRDefault="00910FFF" w:rsidP="0003562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A1787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над 61 г.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14:paraId="302AC25F" w14:textId="201A4556" w:rsidR="009E2003" w:rsidRPr="00A1787E" w:rsidRDefault="009E2003" w:rsidP="0003562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A1787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надлесни</w:t>
            </w:r>
            <w:proofErr w:type="spellEnd"/>
          </w:p>
        </w:tc>
      </w:tr>
    </w:tbl>
    <w:p w14:paraId="19D9602E" w14:textId="77777777" w:rsidR="009E2003" w:rsidRDefault="009E2003" w:rsidP="009E2003">
      <w:pPr>
        <w:tabs>
          <w:tab w:val="left" w:pos="709"/>
        </w:tabs>
        <w:spacing w:after="0" w:line="36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183D686E" w14:textId="2C6E6F16" w:rsidR="00F66548" w:rsidRDefault="001F6FF2" w:rsidP="00E67FCB">
      <w:pPr>
        <w:pStyle w:val="ListParagraph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CA304A">
        <w:rPr>
          <w:rFonts w:ascii="Verdana" w:hAnsi="Verdana" w:cs="Times New Roman"/>
          <w:color w:val="000000"/>
          <w:sz w:val="20"/>
          <w:szCs w:val="20"/>
        </w:rPr>
        <w:t xml:space="preserve">В </w:t>
      </w:r>
      <w:r w:rsidR="00817F24" w:rsidRPr="00CA304A">
        <w:rPr>
          <w:rFonts w:ascii="Verdana" w:hAnsi="Verdana" w:cs="Times New Roman"/>
          <w:color w:val="000000"/>
          <w:sz w:val="20"/>
          <w:szCs w:val="20"/>
        </w:rPr>
        <w:t xml:space="preserve">Таблица „Разпределяне на дървесния запас по дървесни видове и класове на възраст </w:t>
      </w:r>
      <w:r w:rsidR="00817F24" w:rsidRPr="00CA304A">
        <w:rPr>
          <w:rFonts w:ascii="Verdana" w:hAnsi="Verdana" w:cs="Times New Roman"/>
          <w:color w:val="000000"/>
          <w:sz w:val="20"/>
          <w:szCs w:val="20"/>
          <w:lang w:val="en-US"/>
        </w:rPr>
        <w:t>(3</w:t>
      </w:r>
      <w:r w:rsidR="00817F24" w:rsidRPr="00CA304A">
        <w:rPr>
          <w:rFonts w:ascii="Verdana" w:hAnsi="Verdana" w:cs="Times New Roman"/>
          <w:color w:val="000000"/>
          <w:sz w:val="20"/>
          <w:szCs w:val="20"/>
        </w:rPr>
        <w:t>ГТ</w:t>
      </w:r>
      <w:r w:rsidR="00817F24" w:rsidRPr="00CA304A">
        <w:rPr>
          <w:rFonts w:ascii="Verdana" w:hAnsi="Verdana" w:cs="Times New Roman"/>
          <w:color w:val="000000"/>
          <w:sz w:val="20"/>
          <w:szCs w:val="20"/>
          <w:lang w:val="en-US"/>
        </w:rPr>
        <w:t>)</w:t>
      </w:r>
      <w:r w:rsidR="00817F24" w:rsidRPr="00CA304A">
        <w:rPr>
          <w:rFonts w:ascii="Verdana" w:hAnsi="Verdana" w:cs="Times New Roman"/>
          <w:color w:val="000000"/>
          <w:sz w:val="20"/>
          <w:szCs w:val="20"/>
        </w:rPr>
        <w:t>“</w:t>
      </w:r>
      <w:r w:rsidR="00F66548">
        <w:rPr>
          <w:rFonts w:ascii="Verdana" w:hAnsi="Verdana" w:cs="Times New Roman"/>
          <w:color w:val="000000"/>
          <w:sz w:val="20"/>
          <w:szCs w:val="20"/>
        </w:rPr>
        <w:t>:</w:t>
      </w:r>
    </w:p>
    <w:p w14:paraId="5D04BBD7" w14:textId="23A87443" w:rsidR="00817F24" w:rsidRDefault="00F66548" w:rsidP="00F66548">
      <w:pPr>
        <w:pStyle w:val="ListParagraph"/>
        <w:tabs>
          <w:tab w:val="left" w:pos="709"/>
        </w:tabs>
        <w:spacing w:after="0" w:line="360" w:lineRule="auto"/>
        <w:ind w:left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а)</w:t>
      </w:r>
      <w:r w:rsidR="001F6FF2" w:rsidRPr="00CA304A">
        <w:rPr>
          <w:rFonts w:ascii="Verdana" w:hAnsi="Verdana" w:cs="Times New Roman"/>
          <w:color w:val="000000"/>
          <w:sz w:val="20"/>
          <w:szCs w:val="20"/>
        </w:rPr>
        <w:t xml:space="preserve"> ред „дървесни видове“, преди </w:t>
      </w:r>
      <w:r>
        <w:rPr>
          <w:rFonts w:ascii="Verdana" w:hAnsi="Verdana" w:cs="Times New Roman"/>
          <w:color w:val="000000"/>
          <w:sz w:val="20"/>
          <w:szCs w:val="20"/>
        </w:rPr>
        <w:t>т.</w:t>
      </w:r>
      <w:r w:rsidRPr="00CA304A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1F6FF2" w:rsidRPr="00CA304A">
        <w:rPr>
          <w:rFonts w:ascii="Verdana" w:hAnsi="Verdana" w:cs="Times New Roman"/>
          <w:color w:val="000000"/>
          <w:sz w:val="20"/>
          <w:szCs w:val="20"/>
        </w:rPr>
        <w:t>„</w:t>
      </w:r>
      <w:r w:rsidR="001F6FF2" w:rsidRPr="00CA304A"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III. </w:t>
      </w:r>
      <w:proofErr w:type="spellStart"/>
      <w:r w:rsidR="001F6FF2" w:rsidRPr="00CA304A">
        <w:rPr>
          <w:rFonts w:ascii="Verdana" w:hAnsi="Verdana" w:cs="Times New Roman"/>
          <w:color w:val="000000"/>
          <w:sz w:val="20"/>
          <w:szCs w:val="20"/>
        </w:rPr>
        <w:t>Изд</w:t>
      </w:r>
      <w:r w:rsidR="00687706">
        <w:rPr>
          <w:rFonts w:ascii="Verdana" w:hAnsi="Verdana" w:cs="Times New Roman"/>
          <w:color w:val="000000"/>
          <w:sz w:val="20"/>
          <w:szCs w:val="20"/>
        </w:rPr>
        <w:t>ънкови</w:t>
      </w:r>
      <w:proofErr w:type="spellEnd"/>
      <w:r w:rsidR="001F6FF2" w:rsidRPr="00CA304A">
        <w:rPr>
          <w:rFonts w:ascii="Verdana" w:hAnsi="Verdana" w:cs="Times New Roman"/>
          <w:color w:val="000000"/>
          <w:sz w:val="20"/>
          <w:szCs w:val="20"/>
        </w:rPr>
        <w:t xml:space="preserve"> за превръщане“, </w:t>
      </w:r>
      <w:r w:rsidR="00817F24" w:rsidRPr="00CA304A">
        <w:rPr>
          <w:rFonts w:ascii="Verdana" w:hAnsi="Verdana" w:cs="Times New Roman"/>
          <w:color w:val="000000"/>
          <w:sz w:val="20"/>
          <w:szCs w:val="20"/>
        </w:rPr>
        <w:t>се изменя така: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49"/>
        <w:gridCol w:w="1001"/>
        <w:gridCol w:w="766"/>
        <w:gridCol w:w="798"/>
        <w:gridCol w:w="798"/>
        <w:gridCol w:w="798"/>
        <w:gridCol w:w="798"/>
        <w:gridCol w:w="798"/>
        <w:gridCol w:w="785"/>
        <w:gridCol w:w="1548"/>
      </w:tblGrid>
      <w:tr w:rsidR="009E2003" w:rsidRPr="00910FFF" w14:paraId="3FADFF24" w14:textId="77777777" w:rsidTr="00910FFF">
        <w:trPr>
          <w:trHeight w:val="1080"/>
        </w:trPr>
        <w:tc>
          <w:tcPr>
            <w:tcW w:w="707" w:type="dxa"/>
            <w:shd w:val="clear" w:color="auto" w:fill="auto"/>
            <w:vAlign w:val="center"/>
            <w:hideMark/>
          </w:tcPr>
          <w:p w14:paraId="2C09DB6C" w14:textId="77777777" w:rsidR="009E2003" w:rsidRPr="00910FFF" w:rsidRDefault="009E2003" w:rsidP="001F6F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lastRenderedPageBreak/>
              <w:t>дървесни видове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14:paraId="1133966E" w14:textId="77777777" w:rsidR="009E2003" w:rsidRPr="00910FFF" w:rsidRDefault="009E2003" w:rsidP="001F6F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14:paraId="031EA56C" w14:textId="46DC4468" w:rsidR="009E2003" w:rsidRPr="00910FFF" w:rsidRDefault="009E2003" w:rsidP="001F6F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1–10 г.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14:paraId="49BCE132" w14:textId="75CB2542" w:rsidR="009E2003" w:rsidRPr="00910FFF" w:rsidRDefault="009E2003" w:rsidP="001F6F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11–20 г.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14:paraId="6E182783" w14:textId="77EA6829" w:rsidR="009E2003" w:rsidRPr="00910FFF" w:rsidRDefault="009E2003" w:rsidP="001F6F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21–30 г.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FB0B019" w14:textId="531DA9AA" w:rsidR="009E2003" w:rsidRPr="00910FFF" w:rsidRDefault="009E2003" w:rsidP="001F6F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31–40 г.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8606AF4" w14:textId="56E13137" w:rsidR="009E2003" w:rsidRPr="00910FFF" w:rsidRDefault="009E2003" w:rsidP="001F6F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41–50 г.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5F3CB24" w14:textId="513F894C" w:rsidR="009E2003" w:rsidRPr="00910FFF" w:rsidRDefault="009E2003" w:rsidP="001F6F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51–60 г.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4C4D5E8" w14:textId="77777777" w:rsidR="009E2003" w:rsidRPr="00910FFF" w:rsidRDefault="009E2003" w:rsidP="001F6F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над 61 г.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C8B1B95" w14:textId="77777777" w:rsidR="009E2003" w:rsidRPr="00910FFF" w:rsidRDefault="009E2003" w:rsidP="001F6FF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надлесни</w:t>
            </w:r>
            <w:proofErr w:type="spellEnd"/>
          </w:p>
        </w:tc>
      </w:tr>
    </w:tbl>
    <w:p w14:paraId="54304AA0" w14:textId="3A6E9FFA" w:rsidR="00817F24" w:rsidRPr="001F6FF2" w:rsidRDefault="00817F24" w:rsidP="001F6FF2">
      <w:pPr>
        <w:tabs>
          <w:tab w:val="left" w:pos="709"/>
        </w:tabs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7C7ABB4D" w14:textId="7A89D224" w:rsidR="00CA304A" w:rsidRPr="00713899" w:rsidRDefault="00F66548" w:rsidP="00E67FCB">
      <w:pPr>
        <w:ind w:firstLine="709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</w:rPr>
        <w:t>б)</w:t>
      </w:r>
      <w:r w:rsidRPr="00713899">
        <w:rPr>
          <w:rFonts w:ascii="Verdana" w:hAnsi="Verdana" w:cs="Times New Roman"/>
          <w:sz w:val="20"/>
          <w:szCs w:val="20"/>
        </w:rPr>
        <w:t xml:space="preserve"> </w:t>
      </w:r>
      <w:r w:rsidR="00713899" w:rsidRPr="00713899">
        <w:rPr>
          <w:rFonts w:ascii="Verdana" w:hAnsi="Verdana" w:cs="Times New Roman"/>
          <w:sz w:val="20"/>
          <w:szCs w:val="20"/>
        </w:rPr>
        <w:t>п</w:t>
      </w:r>
      <w:r w:rsidR="00CA304A" w:rsidRPr="00713899">
        <w:rPr>
          <w:rFonts w:ascii="Verdana" w:hAnsi="Verdana" w:cs="Times New Roman"/>
          <w:sz w:val="20"/>
          <w:szCs w:val="20"/>
        </w:rPr>
        <w:t xml:space="preserve">реди </w:t>
      </w:r>
      <w:r w:rsidR="00AB6F5F">
        <w:rPr>
          <w:rFonts w:ascii="Verdana" w:hAnsi="Verdana" w:cs="Times New Roman"/>
          <w:sz w:val="20"/>
          <w:szCs w:val="20"/>
        </w:rPr>
        <w:t>т.</w:t>
      </w:r>
      <w:r w:rsidR="00CA304A" w:rsidRPr="00713899">
        <w:rPr>
          <w:rFonts w:ascii="Verdana" w:hAnsi="Verdana" w:cs="Times New Roman"/>
          <w:sz w:val="20"/>
          <w:szCs w:val="20"/>
        </w:rPr>
        <w:t xml:space="preserve"> „</w:t>
      </w:r>
      <w:r w:rsidR="00CA304A" w:rsidRPr="00713899">
        <w:rPr>
          <w:rFonts w:ascii="Verdana" w:hAnsi="Verdana" w:cs="Times New Roman"/>
          <w:sz w:val="20"/>
          <w:szCs w:val="20"/>
          <w:lang w:val="en-US"/>
        </w:rPr>
        <w:t xml:space="preserve">IV. </w:t>
      </w:r>
      <w:r w:rsidR="00CA304A" w:rsidRPr="00713899">
        <w:rPr>
          <w:rFonts w:ascii="Verdana" w:hAnsi="Verdana" w:cs="Times New Roman"/>
          <w:sz w:val="20"/>
          <w:szCs w:val="20"/>
        </w:rPr>
        <w:t xml:space="preserve">Нискостъблени всичко“ се </w:t>
      </w:r>
      <w:r>
        <w:rPr>
          <w:rFonts w:ascii="Verdana" w:hAnsi="Verdana" w:cs="Times New Roman"/>
          <w:sz w:val="20"/>
          <w:szCs w:val="20"/>
        </w:rPr>
        <w:t>създава</w:t>
      </w:r>
      <w:r w:rsidRPr="00713899">
        <w:rPr>
          <w:rFonts w:ascii="Verdana" w:hAnsi="Verdana" w:cs="Times New Roman"/>
          <w:sz w:val="20"/>
          <w:szCs w:val="20"/>
        </w:rPr>
        <w:t xml:space="preserve"> </w:t>
      </w:r>
      <w:r w:rsidR="00CA304A" w:rsidRPr="00713899">
        <w:rPr>
          <w:rFonts w:ascii="Verdana" w:hAnsi="Verdana" w:cs="Times New Roman"/>
          <w:sz w:val="20"/>
          <w:szCs w:val="20"/>
        </w:rPr>
        <w:t>нов ред</w:t>
      </w:r>
      <w:r w:rsidR="00CA304A" w:rsidRPr="00713899">
        <w:rPr>
          <w:rFonts w:ascii="Verdana" w:hAnsi="Verdana" w:cs="Times New Roman"/>
          <w:sz w:val="20"/>
          <w:szCs w:val="20"/>
          <w:lang w:val="en-US"/>
        </w:rPr>
        <w:t>:</w:t>
      </w:r>
    </w:p>
    <w:tbl>
      <w:tblPr>
        <w:tblW w:w="96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76"/>
        <w:gridCol w:w="767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74"/>
      </w:tblGrid>
      <w:tr w:rsidR="0017113A" w:rsidRPr="00910FFF" w14:paraId="0A88B16A" w14:textId="77777777" w:rsidTr="00687706">
        <w:trPr>
          <w:trHeight w:val="5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3611" w14:textId="77777777" w:rsidR="00075842" w:rsidRPr="00910FFF" w:rsidRDefault="00075842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дървесни видове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0E34" w14:textId="77777777" w:rsidR="00075842" w:rsidRPr="00910FFF" w:rsidRDefault="00075842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CD8A" w14:textId="0A4F584C" w:rsidR="00075842" w:rsidRPr="00910FFF" w:rsidRDefault="00075842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1</w:t>
            </w:r>
            <w:r w:rsidR="005C6DFE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–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5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г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E94B" w14:textId="79AB30AA" w:rsidR="00075842" w:rsidRPr="00910FFF" w:rsidRDefault="00075842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6</w:t>
            </w:r>
            <w:r w:rsidR="005C6DFE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–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10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г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CAFF" w14:textId="3490DB97" w:rsidR="00075842" w:rsidRPr="00910FFF" w:rsidRDefault="00075842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11</w:t>
            </w:r>
            <w:r w:rsidR="005C6DFE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–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15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г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6FEE" w14:textId="3AF9BB4F" w:rsidR="00075842" w:rsidRPr="00910FFF" w:rsidRDefault="00075842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16</w:t>
            </w:r>
            <w:r w:rsidR="005C6DFE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–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20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г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C863" w14:textId="6E10B221" w:rsidR="00075842" w:rsidRPr="00910FFF" w:rsidRDefault="00075842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21</w:t>
            </w:r>
            <w:r w:rsidR="005C6DFE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–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25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г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7061" w14:textId="54C00DB5" w:rsidR="00075842" w:rsidRPr="00910FFF" w:rsidRDefault="005C6DFE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26–</w:t>
            </w:r>
            <w:r w:rsidR="00075842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30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r w:rsidR="00075842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г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2116" w14:textId="28C4862A" w:rsidR="00075842" w:rsidRPr="00910FFF" w:rsidRDefault="00075842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31</w:t>
            </w:r>
            <w:r w:rsidR="005C6DFE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–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35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г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3FE8" w14:textId="79B1C2B5" w:rsidR="00075842" w:rsidRPr="00910FFF" w:rsidRDefault="00075842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36</w:t>
            </w:r>
            <w:r w:rsidR="005C6DFE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–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40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г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64DE" w14:textId="09360A4F" w:rsidR="00075842" w:rsidRPr="00910FFF" w:rsidRDefault="00075842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41</w:t>
            </w:r>
            <w:r w:rsidR="005C6DFE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–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45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г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A4B0" w14:textId="7CF5FB20" w:rsidR="00075842" w:rsidRPr="00910FFF" w:rsidRDefault="00075842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46</w:t>
            </w:r>
            <w:r w:rsidR="005C6DFE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–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50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г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E083" w14:textId="462E3561" w:rsidR="00075842" w:rsidRPr="00910FFF" w:rsidRDefault="00075842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51</w:t>
            </w:r>
            <w:r w:rsidR="005C6DFE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–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55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г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BCA2" w14:textId="72A2BA6C" w:rsidR="00075842" w:rsidRPr="00910FFF" w:rsidRDefault="00075842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56</w:t>
            </w:r>
            <w:r w:rsidR="005C6DFE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–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60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г</w:t>
            </w:r>
            <w:r w:rsidR="0017113A"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71CA" w14:textId="77777777" w:rsidR="00075842" w:rsidRPr="00910FFF" w:rsidRDefault="00075842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над 61 г.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0B2E" w14:textId="77777777" w:rsidR="00075842" w:rsidRPr="00910FFF" w:rsidRDefault="00075842" w:rsidP="0007584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910FF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надлесни</w:t>
            </w:r>
            <w:proofErr w:type="spellEnd"/>
          </w:p>
        </w:tc>
      </w:tr>
    </w:tbl>
    <w:p w14:paraId="3DF34462" w14:textId="40941F2E" w:rsidR="005F0849" w:rsidRDefault="00CA304A" w:rsidP="00713899">
      <w:r w:rsidRPr="00CA304A">
        <w:rPr>
          <w:lang w:val="en-US"/>
        </w:rPr>
        <w:fldChar w:fldCharType="begin"/>
      </w:r>
      <w:r w:rsidRPr="00CA304A">
        <w:rPr>
          <w:lang w:val="en-US"/>
        </w:rPr>
        <w:instrText xml:space="preserve"> LINK </w:instrText>
      </w:r>
      <w:r w:rsidR="00671228">
        <w:rPr>
          <w:lang w:val="en-US"/>
        </w:rPr>
        <w:instrText xml:space="preserve">Excel.Sheet.12 "C:\\Users\\519-Vasileva\\Desktop\\Anelia\\NA\\Наредба 18  2022\\Desktop\\Anelia\\NA\\Наредба 18  2022\\3 GT.xlsx" Sheet1!R50C1:R50C16 </w:instrText>
      </w:r>
      <w:r w:rsidRPr="00CA304A">
        <w:rPr>
          <w:lang w:val="en-US"/>
        </w:rPr>
        <w:instrText xml:space="preserve">\a \f 4 \h  \* MERGEFORMAT </w:instrText>
      </w:r>
      <w:r w:rsidRPr="00CA304A">
        <w:rPr>
          <w:lang w:val="en-US"/>
        </w:rPr>
        <w:fldChar w:fldCharType="separate"/>
      </w:r>
    </w:p>
    <w:p w14:paraId="5BABB5AA" w14:textId="15FBF057" w:rsidR="00817F24" w:rsidRPr="00817F24" w:rsidRDefault="00CA304A" w:rsidP="00713899">
      <w:pPr>
        <w:rPr>
          <w:rFonts w:ascii="Verdana" w:hAnsi="Verdana" w:cs="Times New Roman"/>
          <w:color w:val="000000"/>
          <w:sz w:val="20"/>
          <w:szCs w:val="20"/>
        </w:rPr>
      </w:pPr>
      <w:r w:rsidRPr="00CA304A">
        <w:rPr>
          <w:rFonts w:ascii="Verdana" w:hAnsi="Verdana" w:cs="Times New Roman"/>
          <w:color w:val="000000"/>
          <w:sz w:val="20"/>
          <w:szCs w:val="20"/>
          <w:lang w:val="en-US"/>
        </w:rPr>
        <w:fldChar w:fldCharType="end"/>
      </w:r>
    </w:p>
    <w:p w14:paraId="68E54DBD" w14:textId="3FB68783" w:rsidR="000572FB" w:rsidRPr="00CB4105" w:rsidRDefault="00CB4105" w:rsidP="00E67FCB">
      <w:pPr>
        <w:pStyle w:val="ListParagraph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В</w:t>
      </w:r>
      <w:r w:rsidR="000572FB" w:rsidRPr="00CB4105">
        <w:rPr>
          <w:rFonts w:ascii="Verdana" w:hAnsi="Verdana" w:cs="Times New Roman"/>
          <w:color w:val="000000"/>
          <w:sz w:val="20"/>
          <w:szCs w:val="20"/>
        </w:rPr>
        <w:t xml:space="preserve"> таблица </w:t>
      </w:r>
      <w:r w:rsidR="00EA146A">
        <w:rPr>
          <w:rFonts w:ascii="Verdana" w:hAnsi="Verdana" w:cs="Times New Roman"/>
          <w:color w:val="000000"/>
          <w:sz w:val="20"/>
          <w:szCs w:val="20"/>
        </w:rPr>
        <w:t>„Разпределение на площта и запас</w:t>
      </w:r>
      <w:r w:rsidR="000572FB" w:rsidRPr="00CB4105">
        <w:rPr>
          <w:rFonts w:ascii="Verdana" w:hAnsi="Verdana" w:cs="Times New Roman"/>
          <w:color w:val="000000"/>
          <w:sz w:val="20"/>
          <w:szCs w:val="20"/>
        </w:rPr>
        <w:t xml:space="preserve">а по категории гори </w:t>
      </w:r>
      <w:r w:rsidR="000572FB" w:rsidRPr="00CB4105">
        <w:rPr>
          <w:rFonts w:ascii="Verdana" w:hAnsi="Verdana" w:cs="Times New Roman"/>
          <w:color w:val="000000"/>
          <w:sz w:val="20"/>
          <w:szCs w:val="20"/>
          <w:lang w:val="en-US"/>
        </w:rPr>
        <w:t>(</w:t>
      </w:r>
      <w:r w:rsidR="000572FB" w:rsidRPr="00CB4105">
        <w:rPr>
          <w:rFonts w:ascii="Verdana" w:hAnsi="Verdana" w:cs="Times New Roman"/>
          <w:color w:val="000000"/>
          <w:sz w:val="20"/>
          <w:szCs w:val="20"/>
        </w:rPr>
        <w:t>4</w:t>
      </w:r>
      <w:r w:rsidR="00D83487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0572FB" w:rsidRPr="00CB4105">
        <w:rPr>
          <w:rFonts w:ascii="Verdana" w:hAnsi="Verdana" w:cs="Times New Roman"/>
          <w:color w:val="000000"/>
          <w:sz w:val="20"/>
          <w:szCs w:val="20"/>
        </w:rPr>
        <w:t>ГТ</w:t>
      </w:r>
      <w:r w:rsidR="000572FB" w:rsidRPr="00CB4105">
        <w:rPr>
          <w:rFonts w:ascii="Verdana" w:hAnsi="Verdana" w:cs="Times New Roman"/>
          <w:color w:val="000000"/>
          <w:sz w:val="20"/>
          <w:szCs w:val="20"/>
          <w:lang w:val="en-US"/>
        </w:rPr>
        <w:t>)</w:t>
      </w:r>
      <w:r w:rsidR="000572FB" w:rsidRPr="00CB4105">
        <w:rPr>
          <w:rFonts w:ascii="Verdana" w:hAnsi="Verdana" w:cs="Times New Roman"/>
          <w:color w:val="000000"/>
          <w:sz w:val="20"/>
          <w:szCs w:val="20"/>
        </w:rPr>
        <w:t xml:space="preserve">, в колона „Категории гори“, се </w:t>
      </w:r>
      <w:r w:rsidR="00E03B26">
        <w:rPr>
          <w:rFonts w:ascii="Verdana" w:hAnsi="Verdana" w:cs="Times New Roman"/>
          <w:color w:val="000000"/>
          <w:sz w:val="20"/>
          <w:szCs w:val="20"/>
        </w:rPr>
        <w:t>създава</w:t>
      </w:r>
      <w:r w:rsidR="000572FB" w:rsidRPr="00CB410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057469">
        <w:rPr>
          <w:rFonts w:ascii="Verdana" w:hAnsi="Verdana" w:cs="Times New Roman"/>
          <w:color w:val="000000"/>
          <w:sz w:val="20"/>
          <w:szCs w:val="20"/>
        </w:rPr>
        <w:t>т.</w:t>
      </w:r>
      <w:r w:rsidR="003B54F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0572FB" w:rsidRPr="00CB4105">
        <w:rPr>
          <w:rFonts w:ascii="Verdana" w:hAnsi="Verdana" w:cs="Times New Roman"/>
          <w:color w:val="000000"/>
          <w:sz w:val="20"/>
          <w:szCs w:val="20"/>
        </w:rPr>
        <w:t>3:</w:t>
      </w:r>
    </w:p>
    <w:p w14:paraId="19DFD50F" w14:textId="3A9106AE" w:rsidR="00FB6579" w:rsidRPr="000572FB" w:rsidRDefault="000572FB" w:rsidP="00ED1044">
      <w:pPr>
        <w:tabs>
          <w:tab w:val="left" w:pos="709"/>
        </w:tabs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„3. Стопански“</w:t>
      </w:r>
      <w:r w:rsidR="004735D9">
        <w:rPr>
          <w:rFonts w:ascii="Verdana" w:hAnsi="Verdana" w:cs="Times New Roman"/>
          <w:color w:val="000000"/>
          <w:sz w:val="20"/>
          <w:szCs w:val="20"/>
        </w:rPr>
        <w:t>;</w:t>
      </w:r>
    </w:p>
    <w:p w14:paraId="29BA5263" w14:textId="713DE364" w:rsidR="00CB4105" w:rsidRPr="00A4581E" w:rsidRDefault="00CB4105" w:rsidP="00031EF9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4581E">
        <w:rPr>
          <w:rFonts w:ascii="Verdana" w:hAnsi="Verdana" w:cs="Times New Roman"/>
          <w:color w:val="000000"/>
          <w:sz w:val="20"/>
          <w:szCs w:val="20"/>
        </w:rPr>
        <w:t xml:space="preserve">В таблица „Отчет за добитата дървесина </w:t>
      </w:r>
      <w:r w:rsidRPr="00A4581E">
        <w:rPr>
          <w:rFonts w:ascii="Verdana" w:hAnsi="Verdana" w:cs="Times New Roman"/>
          <w:color w:val="000000"/>
          <w:sz w:val="20"/>
          <w:szCs w:val="20"/>
          <w:lang w:val="en-US"/>
        </w:rPr>
        <w:t>(</w:t>
      </w:r>
      <w:r w:rsidRPr="00A4581E">
        <w:rPr>
          <w:rFonts w:ascii="Verdana" w:hAnsi="Verdana" w:cs="Times New Roman"/>
          <w:color w:val="000000"/>
          <w:sz w:val="20"/>
          <w:szCs w:val="20"/>
        </w:rPr>
        <w:t>5 ГТ</w:t>
      </w:r>
      <w:r w:rsidRPr="00A4581E">
        <w:rPr>
          <w:rFonts w:ascii="Verdana" w:hAnsi="Verdana" w:cs="Times New Roman"/>
          <w:color w:val="000000"/>
          <w:sz w:val="20"/>
          <w:szCs w:val="20"/>
          <w:lang w:val="en-US"/>
        </w:rPr>
        <w:t>)</w:t>
      </w:r>
      <w:r w:rsidRPr="00A4581E">
        <w:rPr>
          <w:rFonts w:ascii="Verdana" w:hAnsi="Verdana" w:cs="Times New Roman"/>
          <w:color w:val="000000"/>
          <w:sz w:val="20"/>
          <w:szCs w:val="20"/>
        </w:rPr>
        <w:t>, на ред „</w:t>
      </w:r>
      <w:r w:rsidR="00A4581E">
        <w:rPr>
          <w:rFonts w:ascii="Verdana" w:hAnsi="Verdana" w:cs="Times New Roman"/>
          <w:color w:val="000000"/>
          <w:sz w:val="20"/>
          <w:szCs w:val="20"/>
        </w:rPr>
        <w:t>хек</w:t>
      </w:r>
      <w:r w:rsidRPr="00A4581E">
        <w:rPr>
          <w:rFonts w:ascii="Verdana" w:hAnsi="Verdana" w:cs="Times New Roman"/>
          <w:color w:val="000000"/>
          <w:sz w:val="20"/>
          <w:szCs w:val="20"/>
        </w:rPr>
        <w:t xml:space="preserve">тари“, след колона „технически сечи“ се </w:t>
      </w:r>
      <w:r w:rsidR="00E32012">
        <w:rPr>
          <w:rFonts w:ascii="Verdana" w:hAnsi="Verdana" w:cs="Times New Roman"/>
          <w:color w:val="000000"/>
          <w:sz w:val="20"/>
          <w:szCs w:val="20"/>
        </w:rPr>
        <w:t>създава</w:t>
      </w:r>
      <w:r w:rsidR="00E32012" w:rsidRPr="00A4581E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A4581E">
        <w:rPr>
          <w:rFonts w:ascii="Verdana" w:hAnsi="Verdana" w:cs="Times New Roman"/>
          <w:color w:val="000000"/>
          <w:sz w:val="20"/>
          <w:szCs w:val="20"/>
        </w:rPr>
        <w:t>колона „принудителни сечи</w:t>
      </w:r>
      <w:r w:rsidR="00687706">
        <w:rPr>
          <w:rFonts w:ascii="Verdana" w:hAnsi="Verdana" w:cs="Times New Roman"/>
          <w:color w:val="000000"/>
          <w:sz w:val="20"/>
          <w:szCs w:val="20"/>
        </w:rPr>
        <w:t>“</w:t>
      </w:r>
      <w:r w:rsidR="00A4581E">
        <w:rPr>
          <w:rFonts w:ascii="Verdana" w:hAnsi="Verdana" w:cs="Times New Roman"/>
          <w:color w:val="000000"/>
          <w:sz w:val="20"/>
          <w:szCs w:val="20"/>
        </w:rPr>
        <w:t>.</w:t>
      </w:r>
    </w:p>
    <w:p w14:paraId="6075DC83" w14:textId="77777777" w:rsidR="00AA7AEF" w:rsidRDefault="00AA7AEF" w:rsidP="00031EF9">
      <w:pPr>
        <w:spacing w:after="0" w:line="360" w:lineRule="auto"/>
        <w:ind w:firstLine="708"/>
        <w:jc w:val="right"/>
        <w:rPr>
          <w:rFonts w:ascii="Verdana" w:hAnsi="Verdana" w:cs="Times New Roman"/>
          <w:b/>
          <w:color w:val="000000"/>
          <w:spacing w:val="-2"/>
          <w:sz w:val="20"/>
          <w:szCs w:val="20"/>
        </w:rPr>
      </w:pPr>
    </w:p>
    <w:p w14:paraId="1F8E7AFF" w14:textId="32D1B3A0" w:rsidR="00C415CA" w:rsidRDefault="009C4CB4" w:rsidP="00031EF9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pacing w:val="-4"/>
          <w:sz w:val="20"/>
          <w:szCs w:val="20"/>
        </w:rPr>
      </w:pPr>
      <w:r w:rsidRPr="00CB4105">
        <w:rPr>
          <w:rFonts w:ascii="Verdana" w:hAnsi="Verdana" w:cs="Times New Roman"/>
          <w:b/>
          <w:color w:val="000000"/>
          <w:spacing w:val="-2"/>
          <w:sz w:val="20"/>
          <w:szCs w:val="20"/>
        </w:rPr>
        <w:t>§</w:t>
      </w:r>
      <w:r w:rsidR="001710F3" w:rsidRPr="00CB4105">
        <w:rPr>
          <w:rFonts w:ascii="Verdana" w:hAnsi="Verdana" w:cs="Times New Roman"/>
          <w:b/>
          <w:color w:val="000000"/>
          <w:spacing w:val="-2"/>
          <w:sz w:val="20"/>
          <w:szCs w:val="20"/>
        </w:rPr>
        <w:t xml:space="preserve"> </w:t>
      </w:r>
      <w:r w:rsidR="00361965">
        <w:rPr>
          <w:rFonts w:ascii="Verdana" w:hAnsi="Verdana" w:cs="Times New Roman"/>
          <w:b/>
          <w:color w:val="000000"/>
          <w:spacing w:val="-4"/>
          <w:sz w:val="20"/>
          <w:szCs w:val="20"/>
        </w:rPr>
        <w:t>20</w:t>
      </w:r>
      <w:r w:rsidRPr="00CB4105">
        <w:rPr>
          <w:rFonts w:ascii="Verdana" w:hAnsi="Verdana" w:cs="Times New Roman"/>
          <w:b/>
          <w:color w:val="000000"/>
          <w:spacing w:val="-4"/>
          <w:sz w:val="20"/>
          <w:szCs w:val="20"/>
        </w:rPr>
        <w:t>.</w:t>
      </w:r>
      <w:r w:rsidRPr="00CB4105">
        <w:rPr>
          <w:rFonts w:ascii="Verdana" w:hAnsi="Verdana" w:cs="Times New Roman"/>
          <w:color w:val="000000"/>
          <w:spacing w:val="-4"/>
          <w:sz w:val="20"/>
          <w:szCs w:val="20"/>
        </w:rPr>
        <w:t xml:space="preserve"> </w:t>
      </w:r>
      <w:r w:rsidR="00A4581E">
        <w:rPr>
          <w:rFonts w:ascii="Verdana" w:hAnsi="Verdana" w:cs="Times New Roman"/>
          <w:color w:val="000000"/>
          <w:spacing w:val="-4"/>
          <w:sz w:val="20"/>
          <w:szCs w:val="20"/>
        </w:rPr>
        <w:t xml:space="preserve">В </w:t>
      </w:r>
      <w:r w:rsidR="00A4581E" w:rsidRPr="00A4581E">
        <w:rPr>
          <w:rFonts w:ascii="Verdana" w:hAnsi="Verdana" w:cs="Times New Roman"/>
          <w:color w:val="000000"/>
          <w:spacing w:val="-4"/>
          <w:sz w:val="20"/>
          <w:szCs w:val="20"/>
        </w:rPr>
        <w:t>Приложение №</w:t>
      </w:r>
      <w:r w:rsidR="00362B20">
        <w:rPr>
          <w:rFonts w:ascii="Verdana" w:hAnsi="Verdana" w:cs="Times New Roman"/>
          <w:color w:val="000000"/>
          <w:spacing w:val="-4"/>
          <w:sz w:val="20"/>
          <w:szCs w:val="20"/>
        </w:rPr>
        <w:t xml:space="preserve"> </w:t>
      </w:r>
      <w:r w:rsidR="00A4581E" w:rsidRPr="00A4581E">
        <w:rPr>
          <w:rFonts w:ascii="Verdana" w:hAnsi="Verdana" w:cs="Times New Roman"/>
          <w:color w:val="000000"/>
          <w:spacing w:val="-4"/>
          <w:sz w:val="20"/>
          <w:szCs w:val="20"/>
        </w:rPr>
        <w:t>26</w:t>
      </w:r>
      <w:r w:rsidR="00C415CA" w:rsidRPr="00C415CA">
        <w:rPr>
          <w:rFonts w:ascii="Verdana" w:hAnsi="Verdana" w:cs="Times New Roman"/>
          <w:color w:val="000000"/>
          <w:spacing w:val="-4"/>
          <w:sz w:val="20"/>
          <w:szCs w:val="20"/>
        </w:rPr>
        <w:t xml:space="preserve"> </w:t>
      </w:r>
      <w:r w:rsidR="00C415CA" w:rsidRPr="00C94351">
        <w:rPr>
          <w:rFonts w:ascii="Verdana" w:hAnsi="Verdana" w:cs="Times New Roman"/>
          <w:color w:val="000000"/>
          <w:spacing w:val="-4"/>
          <w:sz w:val="20"/>
          <w:szCs w:val="20"/>
        </w:rPr>
        <w:t>към чл. 91, ал. 1</w:t>
      </w:r>
      <w:r w:rsidR="00C415CA">
        <w:rPr>
          <w:rFonts w:ascii="Verdana" w:hAnsi="Verdana" w:cs="Times New Roman"/>
          <w:color w:val="000000"/>
          <w:spacing w:val="-4"/>
          <w:sz w:val="20"/>
          <w:szCs w:val="20"/>
        </w:rPr>
        <w:t xml:space="preserve"> се правят следните изменения:</w:t>
      </w:r>
    </w:p>
    <w:p w14:paraId="653FA3D1" w14:textId="2B851BC7" w:rsidR="00C415CA" w:rsidRDefault="00C415CA" w:rsidP="00031EF9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pacing w:val="-4"/>
          <w:sz w:val="20"/>
          <w:szCs w:val="20"/>
        </w:rPr>
      </w:pPr>
      <w:r>
        <w:rPr>
          <w:rFonts w:ascii="Verdana" w:hAnsi="Verdana" w:cs="Times New Roman"/>
          <w:color w:val="000000"/>
          <w:spacing w:val="-4"/>
          <w:sz w:val="20"/>
          <w:szCs w:val="20"/>
        </w:rPr>
        <w:t xml:space="preserve">1. В </w:t>
      </w:r>
      <w:r w:rsidR="00E32012">
        <w:rPr>
          <w:rFonts w:ascii="Verdana" w:hAnsi="Verdana" w:cs="Times New Roman"/>
          <w:color w:val="000000"/>
          <w:spacing w:val="-4"/>
          <w:sz w:val="20"/>
          <w:szCs w:val="20"/>
        </w:rPr>
        <w:t>Г</w:t>
      </w:r>
      <w:r w:rsidR="00E32012" w:rsidRPr="00A4581E">
        <w:rPr>
          <w:rFonts w:ascii="Verdana" w:hAnsi="Verdana" w:cs="Times New Roman"/>
          <w:color w:val="000000"/>
          <w:spacing w:val="-4"/>
          <w:sz w:val="20"/>
          <w:szCs w:val="20"/>
        </w:rPr>
        <w:t xml:space="preserve">лава </w:t>
      </w:r>
      <w:r>
        <w:rPr>
          <w:rFonts w:ascii="Verdana" w:hAnsi="Verdana" w:cs="Times New Roman"/>
          <w:color w:val="000000"/>
          <w:spacing w:val="-4"/>
          <w:sz w:val="20"/>
          <w:szCs w:val="20"/>
        </w:rPr>
        <w:t xml:space="preserve">трета </w:t>
      </w:r>
      <w:r w:rsidR="009D7ED7">
        <w:rPr>
          <w:rFonts w:ascii="Verdana" w:hAnsi="Verdana" w:cs="Times New Roman"/>
          <w:color w:val="000000"/>
          <w:spacing w:val="-4"/>
          <w:sz w:val="20"/>
          <w:szCs w:val="20"/>
        </w:rPr>
        <w:t>досегашната</w:t>
      </w:r>
      <w:r w:rsidR="00A4581E">
        <w:rPr>
          <w:rFonts w:ascii="Verdana" w:hAnsi="Verdana" w:cs="Times New Roman"/>
          <w:color w:val="000000"/>
          <w:spacing w:val="-4"/>
          <w:sz w:val="20"/>
          <w:szCs w:val="20"/>
        </w:rPr>
        <w:t xml:space="preserve"> </w:t>
      </w:r>
      <w:r w:rsidR="004735D9">
        <w:rPr>
          <w:rFonts w:ascii="Verdana" w:hAnsi="Verdana" w:cs="Times New Roman"/>
          <w:color w:val="000000"/>
          <w:spacing w:val="-4"/>
          <w:sz w:val="20"/>
          <w:szCs w:val="20"/>
        </w:rPr>
        <w:t>т.</w:t>
      </w:r>
      <w:r w:rsidR="00A4581E" w:rsidRPr="00A4581E">
        <w:rPr>
          <w:rFonts w:ascii="Verdana" w:hAnsi="Verdana" w:cs="Times New Roman"/>
          <w:color w:val="000000"/>
          <w:spacing w:val="-4"/>
          <w:sz w:val="20"/>
          <w:szCs w:val="20"/>
        </w:rPr>
        <w:t xml:space="preserve"> VIII „Отчет и регистри, свързани с изпълнение на ГСП“</w:t>
      </w:r>
      <w:r w:rsidR="00A4581E">
        <w:rPr>
          <w:rFonts w:ascii="Verdana" w:hAnsi="Verdana" w:cs="Times New Roman"/>
          <w:color w:val="000000"/>
          <w:spacing w:val="-4"/>
          <w:sz w:val="20"/>
          <w:szCs w:val="20"/>
        </w:rPr>
        <w:t xml:space="preserve">, </w:t>
      </w:r>
      <w:r w:rsidR="009D7ED7">
        <w:rPr>
          <w:rFonts w:ascii="Verdana" w:hAnsi="Verdana" w:cs="Times New Roman"/>
          <w:color w:val="000000"/>
          <w:spacing w:val="-4"/>
          <w:sz w:val="20"/>
          <w:szCs w:val="20"/>
        </w:rPr>
        <w:t xml:space="preserve">става т. </w:t>
      </w:r>
      <w:r w:rsidR="00111692">
        <w:rPr>
          <w:rFonts w:ascii="Verdana" w:hAnsi="Verdana" w:cs="Times New Roman"/>
          <w:color w:val="000000"/>
          <w:spacing w:val="-4"/>
          <w:sz w:val="20"/>
          <w:szCs w:val="20"/>
          <w:lang w:val="en-US"/>
        </w:rPr>
        <w:t>IX</w:t>
      </w:r>
      <w:r>
        <w:rPr>
          <w:rFonts w:ascii="Verdana" w:hAnsi="Verdana" w:cs="Times New Roman"/>
          <w:color w:val="000000"/>
          <w:spacing w:val="-4"/>
          <w:sz w:val="20"/>
          <w:szCs w:val="20"/>
        </w:rPr>
        <w:t>;</w:t>
      </w:r>
    </w:p>
    <w:p w14:paraId="3AFF822E" w14:textId="340C08AA" w:rsidR="004102CF" w:rsidRDefault="00C415CA" w:rsidP="00031EF9">
      <w:pPr>
        <w:spacing w:after="0" w:line="360" w:lineRule="auto"/>
        <w:ind w:firstLine="709"/>
        <w:jc w:val="both"/>
        <w:rPr>
          <w:rFonts w:ascii="Verdana" w:hAnsi="Verdana" w:cs="Times New Roman"/>
          <w:spacing w:val="-4"/>
          <w:sz w:val="20"/>
          <w:szCs w:val="20"/>
        </w:rPr>
      </w:pPr>
      <w:r w:rsidRPr="009C08E5">
        <w:rPr>
          <w:rFonts w:ascii="Verdana" w:hAnsi="Verdana" w:cs="Times New Roman"/>
          <w:spacing w:val="-4"/>
          <w:sz w:val="20"/>
          <w:szCs w:val="20"/>
        </w:rPr>
        <w:t>2.</w:t>
      </w:r>
      <w:r w:rsidR="00A4581E" w:rsidRPr="009C08E5">
        <w:rPr>
          <w:rFonts w:ascii="Verdana" w:hAnsi="Verdana" w:cs="Times New Roman"/>
          <w:spacing w:val="-4"/>
          <w:sz w:val="20"/>
          <w:szCs w:val="20"/>
        </w:rPr>
        <w:t xml:space="preserve"> </w:t>
      </w:r>
      <w:r w:rsidRPr="009C08E5">
        <w:rPr>
          <w:rFonts w:ascii="Verdana" w:hAnsi="Verdana" w:cs="Times New Roman"/>
          <w:spacing w:val="-4"/>
          <w:sz w:val="20"/>
          <w:szCs w:val="20"/>
        </w:rPr>
        <w:t>В</w:t>
      </w:r>
      <w:r w:rsidR="004735D9">
        <w:rPr>
          <w:rFonts w:ascii="Verdana" w:hAnsi="Verdana" w:cs="Times New Roman"/>
          <w:spacing w:val="-4"/>
          <w:sz w:val="20"/>
          <w:szCs w:val="20"/>
        </w:rPr>
        <w:t xml:space="preserve"> Г</w:t>
      </w:r>
      <w:r w:rsidR="00A4581E" w:rsidRPr="009C08E5">
        <w:rPr>
          <w:rFonts w:ascii="Verdana" w:hAnsi="Verdana" w:cs="Times New Roman"/>
          <w:spacing w:val="-4"/>
          <w:sz w:val="20"/>
          <w:szCs w:val="20"/>
        </w:rPr>
        <w:t>лава шеста</w:t>
      </w:r>
      <w:r w:rsidR="004102CF">
        <w:rPr>
          <w:rFonts w:ascii="Verdana" w:hAnsi="Verdana" w:cs="Times New Roman"/>
          <w:spacing w:val="-4"/>
          <w:sz w:val="20"/>
          <w:szCs w:val="20"/>
        </w:rPr>
        <w:t>:</w:t>
      </w:r>
    </w:p>
    <w:p w14:paraId="6C51F6AB" w14:textId="797A50A0" w:rsidR="00C415CA" w:rsidRPr="009C08E5" w:rsidRDefault="004102CF" w:rsidP="00031EF9">
      <w:pPr>
        <w:spacing w:after="0" w:line="360" w:lineRule="auto"/>
        <w:ind w:firstLine="709"/>
        <w:jc w:val="both"/>
        <w:rPr>
          <w:rFonts w:ascii="Verdana" w:hAnsi="Verdana" w:cs="Times New Roman"/>
          <w:spacing w:val="-4"/>
          <w:sz w:val="20"/>
          <w:szCs w:val="20"/>
        </w:rPr>
      </w:pPr>
      <w:r>
        <w:rPr>
          <w:rFonts w:ascii="Verdana" w:hAnsi="Verdana" w:cs="Times New Roman"/>
          <w:spacing w:val="-4"/>
          <w:sz w:val="20"/>
          <w:szCs w:val="20"/>
        </w:rPr>
        <w:t>а</w:t>
      </w:r>
      <w:r>
        <w:rPr>
          <w:rFonts w:ascii="Verdana" w:hAnsi="Verdana" w:cs="Times New Roman"/>
          <w:spacing w:val="-4"/>
          <w:sz w:val="20"/>
          <w:szCs w:val="20"/>
          <w:lang w:val="en-US"/>
        </w:rPr>
        <w:t>)</w:t>
      </w:r>
      <w:r>
        <w:rPr>
          <w:rFonts w:ascii="Verdana" w:hAnsi="Verdana" w:cs="Times New Roman"/>
          <w:spacing w:val="-4"/>
          <w:sz w:val="20"/>
          <w:szCs w:val="20"/>
        </w:rPr>
        <w:t xml:space="preserve"> </w:t>
      </w:r>
      <w:r w:rsidR="004735D9">
        <w:rPr>
          <w:rFonts w:ascii="Verdana" w:hAnsi="Verdana" w:cs="Times New Roman"/>
          <w:spacing w:val="-4"/>
          <w:sz w:val="20"/>
          <w:szCs w:val="20"/>
        </w:rPr>
        <w:t>д</w:t>
      </w:r>
      <w:r w:rsidR="004656A9">
        <w:rPr>
          <w:rFonts w:ascii="Verdana" w:hAnsi="Verdana" w:cs="Times New Roman"/>
          <w:spacing w:val="-4"/>
          <w:sz w:val="20"/>
          <w:szCs w:val="20"/>
        </w:rPr>
        <w:t xml:space="preserve">осегашната </w:t>
      </w:r>
      <w:r>
        <w:rPr>
          <w:rFonts w:ascii="Verdana" w:hAnsi="Verdana" w:cs="Times New Roman"/>
          <w:spacing w:val="-4"/>
          <w:sz w:val="20"/>
          <w:szCs w:val="20"/>
        </w:rPr>
        <w:t>т</w:t>
      </w:r>
      <w:r w:rsidR="004656A9">
        <w:rPr>
          <w:rFonts w:ascii="Verdana" w:hAnsi="Verdana" w:cs="Times New Roman"/>
          <w:spacing w:val="-4"/>
          <w:sz w:val="20"/>
          <w:szCs w:val="20"/>
        </w:rPr>
        <w:t>.</w:t>
      </w:r>
      <w:r w:rsidR="00A4581E" w:rsidRPr="009C08E5">
        <w:rPr>
          <w:rFonts w:ascii="Verdana" w:hAnsi="Verdana" w:cs="Times New Roman"/>
          <w:spacing w:val="-4"/>
          <w:sz w:val="20"/>
          <w:szCs w:val="20"/>
        </w:rPr>
        <w:t xml:space="preserve"> 8 „Строителство на сгради и пътища</w:t>
      </w:r>
      <w:r w:rsidR="003B54FB" w:rsidRPr="009C08E5">
        <w:rPr>
          <w:rFonts w:ascii="Verdana" w:hAnsi="Verdana" w:cs="Times New Roman"/>
          <w:spacing w:val="-4"/>
          <w:sz w:val="20"/>
          <w:szCs w:val="20"/>
        </w:rPr>
        <w:t>“ става</w:t>
      </w:r>
      <w:r w:rsidR="00C415CA" w:rsidRPr="009C08E5">
        <w:rPr>
          <w:rFonts w:ascii="Verdana" w:hAnsi="Verdana" w:cs="Times New Roman"/>
          <w:spacing w:val="-4"/>
          <w:sz w:val="20"/>
          <w:szCs w:val="20"/>
        </w:rPr>
        <w:t xml:space="preserve"> т. 9;</w:t>
      </w:r>
    </w:p>
    <w:p w14:paraId="3AFD6229" w14:textId="2259211F" w:rsidR="00FB6579" w:rsidRDefault="004102CF" w:rsidP="00031EF9">
      <w:pPr>
        <w:spacing w:after="0" w:line="360" w:lineRule="auto"/>
        <w:ind w:firstLine="709"/>
        <w:jc w:val="both"/>
        <w:rPr>
          <w:rFonts w:ascii="Verdana" w:hAnsi="Verdana" w:cs="Times New Roman"/>
          <w:spacing w:val="-4"/>
          <w:sz w:val="20"/>
          <w:szCs w:val="20"/>
        </w:rPr>
      </w:pPr>
      <w:r>
        <w:rPr>
          <w:rFonts w:ascii="Verdana" w:hAnsi="Verdana" w:cs="Times New Roman"/>
          <w:spacing w:val="-4"/>
          <w:sz w:val="20"/>
          <w:szCs w:val="20"/>
        </w:rPr>
        <w:t>б</w:t>
      </w:r>
      <w:r>
        <w:rPr>
          <w:rFonts w:ascii="Verdana" w:hAnsi="Verdana" w:cs="Times New Roman"/>
          <w:spacing w:val="-4"/>
          <w:sz w:val="20"/>
          <w:szCs w:val="20"/>
          <w:lang w:val="en-US"/>
        </w:rPr>
        <w:t>)</w:t>
      </w:r>
      <w:r w:rsidR="00C415CA" w:rsidRPr="009C08E5">
        <w:rPr>
          <w:rFonts w:ascii="Verdana" w:hAnsi="Verdana" w:cs="Times New Roman"/>
          <w:spacing w:val="-4"/>
          <w:sz w:val="20"/>
          <w:szCs w:val="20"/>
        </w:rPr>
        <w:t xml:space="preserve"> </w:t>
      </w:r>
      <w:r>
        <w:rPr>
          <w:rFonts w:ascii="Verdana" w:hAnsi="Verdana" w:cs="Times New Roman"/>
          <w:spacing w:val="-4"/>
          <w:sz w:val="20"/>
          <w:szCs w:val="20"/>
        </w:rPr>
        <w:t>д</w:t>
      </w:r>
      <w:r w:rsidR="00111692" w:rsidRPr="009C08E5">
        <w:rPr>
          <w:rFonts w:ascii="Verdana" w:hAnsi="Verdana" w:cs="Times New Roman"/>
          <w:spacing w:val="-4"/>
          <w:sz w:val="20"/>
          <w:szCs w:val="20"/>
        </w:rPr>
        <w:t xml:space="preserve">осегашните </w:t>
      </w:r>
      <w:r w:rsidR="00A4581E" w:rsidRPr="009C08E5">
        <w:rPr>
          <w:rFonts w:ascii="Verdana" w:hAnsi="Verdana" w:cs="Times New Roman"/>
          <w:spacing w:val="-4"/>
          <w:sz w:val="20"/>
          <w:szCs w:val="20"/>
        </w:rPr>
        <w:t xml:space="preserve">т. 9, 10 и 11 </w:t>
      </w:r>
      <w:r w:rsidR="00111692" w:rsidRPr="009C08E5">
        <w:rPr>
          <w:rFonts w:ascii="Verdana" w:hAnsi="Verdana" w:cs="Times New Roman"/>
          <w:spacing w:val="-4"/>
          <w:sz w:val="20"/>
          <w:szCs w:val="20"/>
        </w:rPr>
        <w:t>стават</w:t>
      </w:r>
      <w:r w:rsidR="004656A9">
        <w:rPr>
          <w:rFonts w:ascii="Verdana" w:hAnsi="Verdana" w:cs="Times New Roman"/>
          <w:spacing w:val="-4"/>
          <w:sz w:val="20"/>
          <w:szCs w:val="20"/>
        </w:rPr>
        <w:t xml:space="preserve"> съответно</w:t>
      </w:r>
      <w:r w:rsidR="00A4581E" w:rsidRPr="009C08E5">
        <w:rPr>
          <w:rFonts w:ascii="Verdana" w:hAnsi="Verdana" w:cs="Times New Roman"/>
          <w:spacing w:val="-4"/>
          <w:sz w:val="20"/>
          <w:szCs w:val="20"/>
        </w:rPr>
        <w:t xml:space="preserve"> 10, 11 и 12.</w:t>
      </w:r>
    </w:p>
    <w:p w14:paraId="505862ED" w14:textId="6705AD1E" w:rsidR="004656A9" w:rsidRDefault="004656A9" w:rsidP="00031EF9">
      <w:pPr>
        <w:spacing w:after="0" w:line="360" w:lineRule="auto"/>
        <w:ind w:firstLine="709"/>
        <w:jc w:val="both"/>
        <w:rPr>
          <w:rFonts w:ascii="Verdana" w:hAnsi="Verdana" w:cs="Times New Roman"/>
          <w:spacing w:val="-4"/>
          <w:sz w:val="20"/>
          <w:szCs w:val="20"/>
        </w:rPr>
      </w:pPr>
    </w:p>
    <w:p w14:paraId="5FCF45D2" w14:textId="664FB08A" w:rsidR="004656A9" w:rsidRPr="009C08E5" w:rsidRDefault="004656A9" w:rsidP="00031EF9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0236E">
        <w:rPr>
          <w:rFonts w:ascii="Verdana" w:hAnsi="Verdana" w:cs="Times New Roman"/>
          <w:b/>
          <w:spacing w:val="-4"/>
          <w:sz w:val="20"/>
          <w:szCs w:val="20"/>
        </w:rPr>
        <w:t>§ 21.</w:t>
      </w:r>
      <w:r>
        <w:rPr>
          <w:rFonts w:ascii="Verdana" w:hAnsi="Verdana" w:cs="Times New Roman"/>
          <w:spacing w:val="-4"/>
          <w:sz w:val="20"/>
          <w:szCs w:val="20"/>
        </w:rPr>
        <w:t xml:space="preserve"> </w:t>
      </w:r>
      <w:r w:rsidR="00576E90" w:rsidRPr="00576E90">
        <w:rPr>
          <w:rFonts w:ascii="Verdana" w:hAnsi="Verdana" w:cs="Times New Roman"/>
          <w:spacing w:val="-4"/>
          <w:sz w:val="20"/>
          <w:szCs w:val="20"/>
        </w:rPr>
        <w:t>Навсякъде в наредбата думите „Министерството на земеделието</w:t>
      </w:r>
      <w:r w:rsidR="00576E90">
        <w:rPr>
          <w:rFonts w:ascii="Verdana" w:hAnsi="Verdana" w:cs="Times New Roman"/>
          <w:spacing w:val="-4"/>
          <w:sz w:val="20"/>
          <w:szCs w:val="20"/>
        </w:rPr>
        <w:t xml:space="preserve"> и</w:t>
      </w:r>
      <w:r w:rsidR="00576E90" w:rsidRPr="00576E90">
        <w:rPr>
          <w:rFonts w:ascii="Verdana" w:hAnsi="Verdana" w:cs="Times New Roman"/>
          <w:spacing w:val="-4"/>
          <w:sz w:val="20"/>
          <w:szCs w:val="20"/>
        </w:rPr>
        <w:t xml:space="preserve"> храните“, „министъра на земеделието</w:t>
      </w:r>
      <w:r w:rsidR="00576E90">
        <w:rPr>
          <w:rFonts w:ascii="Verdana" w:hAnsi="Verdana" w:cs="Times New Roman"/>
          <w:spacing w:val="-4"/>
          <w:sz w:val="20"/>
          <w:szCs w:val="20"/>
        </w:rPr>
        <w:t xml:space="preserve"> и</w:t>
      </w:r>
      <w:r w:rsidR="00576E90" w:rsidRPr="00576E90">
        <w:rPr>
          <w:rFonts w:ascii="Verdana" w:hAnsi="Verdana" w:cs="Times New Roman"/>
          <w:spacing w:val="-4"/>
          <w:sz w:val="20"/>
          <w:szCs w:val="20"/>
        </w:rPr>
        <w:t xml:space="preserve"> храните“ и „министърът на земеделието</w:t>
      </w:r>
      <w:r w:rsidR="00576E90">
        <w:rPr>
          <w:rFonts w:ascii="Verdana" w:hAnsi="Verdana" w:cs="Times New Roman"/>
          <w:spacing w:val="-4"/>
          <w:sz w:val="20"/>
          <w:szCs w:val="20"/>
        </w:rPr>
        <w:t xml:space="preserve"> и</w:t>
      </w:r>
      <w:r w:rsidR="00576E90" w:rsidRPr="00576E90">
        <w:rPr>
          <w:rFonts w:ascii="Verdana" w:hAnsi="Verdana" w:cs="Times New Roman"/>
          <w:spacing w:val="-4"/>
          <w:sz w:val="20"/>
          <w:szCs w:val="20"/>
        </w:rPr>
        <w:t xml:space="preserve"> храните“ се заменят съответно с „Министерството на земеделието“, „министъра на земеделието“ и „министърът на земеделието“</w:t>
      </w:r>
      <w:r w:rsidR="00576E90">
        <w:rPr>
          <w:rFonts w:ascii="Verdana" w:hAnsi="Verdana" w:cs="Times New Roman"/>
          <w:spacing w:val="-4"/>
          <w:sz w:val="20"/>
          <w:szCs w:val="20"/>
        </w:rPr>
        <w:t>.</w:t>
      </w:r>
    </w:p>
    <w:p w14:paraId="6E8C9898" w14:textId="77777777" w:rsidR="00BB0662" w:rsidRPr="00BA50BB" w:rsidRDefault="00BB0662" w:rsidP="00D05CA9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4BA4DE95" w14:textId="3316D89F" w:rsidR="00F374A2" w:rsidRDefault="00F374A2" w:rsidP="00F374A2">
      <w:pPr>
        <w:spacing w:after="0" w:line="324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33633C">
        <w:rPr>
          <w:rFonts w:ascii="Verdana" w:eastAsia="Times New Roman" w:hAnsi="Verdana" w:cs="Times New Roman"/>
          <w:b/>
          <w:sz w:val="20"/>
          <w:szCs w:val="20"/>
        </w:rPr>
        <w:t>Заключителна разпоредба</w:t>
      </w:r>
      <w:r w:rsidR="008B303F" w:rsidRPr="0033633C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</w:p>
    <w:p w14:paraId="0E81077C" w14:textId="77777777" w:rsidR="00ED1044" w:rsidRPr="00ED1044" w:rsidRDefault="00ED1044" w:rsidP="00ED1044">
      <w:pPr>
        <w:spacing w:after="0" w:line="360" w:lineRule="auto"/>
        <w:ind w:firstLine="709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0EFBC5BC" w14:textId="3830DB71" w:rsidR="00F374A2" w:rsidRPr="0033633C" w:rsidRDefault="00F374A2" w:rsidP="00F374A2">
      <w:pPr>
        <w:spacing w:before="120" w:after="0" w:line="324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33633C">
        <w:rPr>
          <w:rFonts w:ascii="Verdana" w:eastAsia="Times New Roman" w:hAnsi="Verdana" w:cs="Times New Roman"/>
          <w:b/>
          <w:sz w:val="20"/>
          <w:szCs w:val="20"/>
        </w:rPr>
        <w:t>§ 2</w:t>
      </w:r>
      <w:r w:rsidR="004656A9">
        <w:rPr>
          <w:rFonts w:ascii="Verdana" w:eastAsia="Times New Roman" w:hAnsi="Verdana" w:cs="Times New Roman"/>
          <w:b/>
          <w:sz w:val="20"/>
          <w:szCs w:val="20"/>
        </w:rPr>
        <w:t>2</w:t>
      </w:r>
      <w:r w:rsidRPr="0033633C">
        <w:rPr>
          <w:rFonts w:ascii="Verdana" w:eastAsia="Times New Roman" w:hAnsi="Verdana" w:cs="Times New Roman"/>
          <w:sz w:val="20"/>
          <w:szCs w:val="20"/>
        </w:rPr>
        <w:t xml:space="preserve">. Наредбата влиза в сила от деня на обнародването ѝ в „Държавен вестник“. </w:t>
      </w:r>
    </w:p>
    <w:p w14:paraId="26CE592C" w14:textId="77777777" w:rsidR="00134F44" w:rsidRDefault="00134F44" w:rsidP="00FB6579">
      <w:pPr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0E5A24D" w14:textId="77777777" w:rsidR="000A59F2" w:rsidRPr="00134F44" w:rsidRDefault="000A59F2" w:rsidP="00134F44">
      <w:pPr>
        <w:spacing w:after="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4910A039" w14:textId="188C0E12" w:rsidR="00FB6579" w:rsidRPr="00FB6579" w:rsidRDefault="00EA146A" w:rsidP="00FB6579">
      <w:pPr>
        <w:spacing w:after="0" w:line="360" w:lineRule="auto"/>
        <w:outlineLvl w:val="0"/>
        <w:rPr>
          <w:rFonts w:ascii="Verdana" w:eastAsia="MS Mincho" w:hAnsi="Verdana"/>
          <w:b/>
          <w:bCs/>
          <w:caps/>
          <w:sz w:val="20"/>
          <w:szCs w:val="20"/>
        </w:rPr>
      </w:pPr>
      <w:r>
        <w:rPr>
          <w:rFonts w:ascii="Verdana" w:eastAsia="MS Mincho" w:hAnsi="Verdana"/>
          <w:b/>
          <w:bCs/>
          <w:caps/>
          <w:sz w:val="20"/>
          <w:szCs w:val="20"/>
        </w:rPr>
        <w:t>ЯВОР ГЕЧЕВ</w:t>
      </w:r>
    </w:p>
    <w:p w14:paraId="1DDF7B1C" w14:textId="4BB78716" w:rsidR="00FB6579" w:rsidRPr="00FB6579" w:rsidRDefault="00FB6579" w:rsidP="00FB657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B6579">
        <w:rPr>
          <w:rFonts w:ascii="Verdana" w:eastAsia="MS Mincho" w:hAnsi="Verdana"/>
          <w:bCs/>
          <w:i/>
          <w:iCs/>
          <w:sz w:val="20"/>
          <w:szCs w:val="20"/>
        </w:rPr>
        <w:t xml:space="preserve">Министър </w:t>
      </w:r>
      <w:r w:rsidR="00EA146A">
        <w:rPr>
          <w:rFonts w:ascii="Verdana" w:eastAsia="MS Mincho" w:hAnsi="Verdana"/>
          <w:bCs/>
          <w:i/>
          <w:iCs/>
          <w:sz w:val="20"/>
          <w:szCs w:val="20"/>
        </w:rPr>
        <w:t>на земеделието</w:t>
      </w:r>
    </w:p>
    <w:p w14:paraId="6258DC5E" w14:textId="13649A7B" w:rsidR="00572F03" w:rsidRDefault="00572F03" w:rsidP="001B4A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</w:rPr>
      </w:pPr>
    </w:p>
    <w:p w14:paraId="117911EC" w14:textId="77777777" w:rsidR="005F31A6" w:rsidRDefault="005F31A6" w:rsidP="001B4A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</w:rPr>
      </w:pPr>
    </w:p>
    <w:p w14:paraId="6CB14494" w14:textId="77777777" w:rsidR="005F31A6" w:rsidRDefault="005F31A6" w:rsidP="001B4A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</w:rPr>
      </w:pPr>
    </w:p>
    <w:p w14:paraId="67A0C44B" w14:textId="77777777" w:rsidR="005F31A6" w:rsidRDefault="005F31A6" w:rsidP="001B4A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mallCaps/>
          <w:sz w:val="18"/>
          <w:szCs w:val="18"/>
        </w:rPr>
      </w:pPr>
    </w:p>
    <w:sectPr w:rsidR="005F31A6" w:rsidSect="005739B0">
      <w:footerReference w:type="default" r:id="rId20"/>
      <w:type w:val="continuous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0DEDE" w14:textId="77777777" w:rsidR="00720199" w:rsidRDefault="00720199" w:rsidP="00572F03">
      <w:pPr>
        <w:spacing w:after="0" w:line="240" w:lineRule="auto"/>
      </w:pPr>
      <w:r>
        <w:separator/>
      </w:r>
    </w:p>
  </w:endnote>
  <w:endnote w:type="continuationSeparator" w:id="0">
    <w:p w14:paraId="6E4E0A98" w14:textId="77777777" w:rsidR="00720199" w:rsidRDefault="00720199" w:rsidP="0057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948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2DB8D" w14:textId="4D28B5E2" w:rsidR="00572F03" w:rsidRDefault="00572F03" w:rsidP="00572F03">
        <w:pPr>
          <w:pStyle w:val="Footer"/>
          <w:jc w:val="right"/>
        </w:pPr>
        <w:r w:rsidRPr="00572F03">
          <w:rPr>
            <w:rFonts w:ascii="Verdana" w:hAnsi="Verdana"/>
            <w:sz w:val="16"/>
            <w:szCs w:val="16"/>
          </w:rPr>
          <w:fldChar w:fldCharType="begin"/>
        </w:r>
        <w:r w:rsidRPr="00572F0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72F03">
          <w:rPr>
            <w:rFonts w:ascii="Verdana" w:hAnsi="Verdana"/>
            <w:sz w:val="16"/>
            <w:szCs w:val="16"/>
          </w:rPr>
          <w:fldChar w:fldCharType="separate"/>
        </w:r>
        <w:r w:rsidR="00661D4E">
          <w:rPr>
            <w:rFonts w:ascii="Verdana" w:hAnsi="Verdana"/>
            <w:noProof/>
            <w:sz w:val="16"/>
            <w:szCs w:val="16"/>
          </w:rPr>
          <w:t>9</w:t>
        </w:r>
        <w:r w:rsidRPr="00572F03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B38E" w14:textId="77777777" w:rsidR="00720199" w:rsidRDefault="00720199" w:rsidP="00572F03">
      <w:pPr>
        <w:spacing w:after="0" w:line="240" w:lineRule="auto"/>
      </w:pPr>
      <w:r>
        <w:separator/>
      </w:r>
    </w:p>
  </w:footnote>
  <w:footnote w:type="continuationSeparator" w:id="0">
    <w:p w14:paraId="749D3D73" w14:textId="77777777" w:rsidR="00720199" w:rsidRDefault="00720199" w:rsidP="0057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ED6"/>
    <w:multiLevelType w:val="hybridMultilevel"/>
    <w:tmpl w:val="903A9192"/>
    <w:lvl w:ilvl="0" w:tplc="0402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29BE"/>
    <w:multiLevelType w:val="hybridMultilevel"/>
    <w:tmpl w:val="E9AAA7DC"/>
    <w:lvl w:ilvl="0" w:tplc="BC78C3C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EE579A"/>
    <w:multiLevelType w:val="multilevel"/>
    <w:tmpl w:val="D8804C1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174D1D91"/>
    <w:multiLevelType w:val="hybridMultilevel"/>
    <w:tmpl w:val="6284C81A"/>
    <w:lvl w:ilvl="0" w:tplc="08620C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7726C"/>
    <w:multiLevelType w:val="multilevel"/>
    <w:tmpl w:val="6C6C0E5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5" w15:restartNumberingAfterBreak="0">
    <w:nsid w:val="1963295B"/>
    <w:multiLevelType w:val="multilevel"/>
    <w:tmpl w:val="7004E9E4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A9A3011"/>
    <w:multiLevelType w:val="hybridMultilevel"/>
    <w:tmpl w:val="6B062668"/>
    <w:lvl w:ilvl="0" w:tplc="E166C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FE0DB8"/>
    <w:multiLevelType w:val="multilevel"/>
    <w:tmpl w:val="6734A78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8" w15:restartNumberingAfterBreak="0">
    <w:nsid w:val="2B0D4C7F"/>
    <w:multiLevelType w:val="multilevel"/>
    <w:tmpl w:val="34E6BD4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9" w15:restartNumberingAfterBreak="0">
    <w:nsid w:val="2BF75ED4"/>
    <w:multiLevelType w:val="multilevel"/>
    <w:tmpl w:val="5C303396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0" w15:restartNumberingAfterBreak="0">
    <w:nsid w:val="392C1AD0"/>
    <w:multiLevelType w:val="hybridMultilevel"/>
    <w:tmpl w:val="B8AC5102"/>
    <w:lvl w:ilvl="0" w:tplc="3A2AE8D4">
      <w:start w:val="1"/>
      <w:numFmt w:val="decimal"/>
      <w:lvlText w:val="(%1)"/>
      <w:lvlJc w:val="left"/>
      <w:pPr>
        <w:ind w:left="1084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17484"/>
    <w:multiLevelType w:val="hybridMultilevel"/>
    <w:tmpl w:val="67FE1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51EE2"/>
    <w:multiLevelType w:val="hybridMultilevel"/>
    <w:tmpl w:val="987C4344"/>
    <w:lvl w:ilvl="0" w:tplc="8924CBF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00229D"/>
    <w:multiLevelType w:val="hybridMultilevel"/>
    <w:tmpl w:val="921CE5CC"/>
    <w:lvl w:ilvl="0" w:tplc="112E6C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0A66F6F"/>
    <w:multiLevelType w:val="hybridMultilevel"/>
    <w:tmpl w:val="A6742862"/>
    <w:lvl w:ilvl="0" w:tplc="9B54801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5F2E0B"/>
    <w:multiLevelType w:val="hybridMultilevel"/>
    <w:tmpl w:val="6C60071C"/>
    <w:lvl w:ilvl="0" w:tplc="459AA1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3567ACD"/>
    <w:multiLevelType w:val="multilevel"/>
    <w:tmpl w:val="F12CA384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7" w15:restartNumberingAfterBreak="0">
    <w:nsid w:val="49F5034F"/>
    <w:multiLevelType w:val="hybridMultilevel"/>
    <w:tmpl w:val="334C7672"/>
    <w:lvl w:ilvl="0" w:tplc="2A880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B217ED2"/>
    <w:multiLevelType w:val="multilevel"/>
    <w:tmpl w:val="0D549BE2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0" w:firstLine="90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9" w15:restartNumberingAfterBreak="0">
    <w:nsid w:val="4BD8706F"/>
    <w:multiLevelType w:val="hybridMultilevel"/>
    <w:tmpl w:val="00A039FA"/>
    <w:lvl w:ilvl="0" w:tplc="CDE68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0F66E8"/>
    <w:multiLevelType w:val="hybridMultilevel"/>
    <w:tmpl w:val="3418F4B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3B7FE8"/>
    <w:multiLevelType w:val="multilevel"/>
    <w:tmpl w:val="8870CB5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68D04840"/>
    <w:multiLevelType w:val="hybridMultilevel"/>
    <w:tmpl w:val="4EE40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A1BA9"/>
    <w:multiLevelType w:val="hybridMultilevel"/>
    <w:tmpl w:val="FC9C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73147"/>
    <w:multiLevelType w:val="hybridMultilevel"/>
    <w:tmpl w:val="295C2BB0"/>
    <w:lvl w:ilvl="0" w:tplc="6852A9B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9554FC"/>
    <w:multiLevelType w:val="multilevel"/>
    <w:tmpl w:val="11B80B8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0"/>
  </w:num>
  <w:num w:numId="5">
    <w:abstractNumId w:val="22"/>
  </w:num>
  <w:num w:numId="6">
    <w:abstractNumId w:val="20"/>
  </w:num>
  <w:num w:numId="7">
    <w:abstractNumId w:val="23"/>
  </w:num>
  <w:num w:numId="8">
    <w:abstractNumId w:val="15"/>
  </w:num>
  <w:num w:numId="9">
    <w:abstractNumId w:val="16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19"/>
  </w:num>
  <w:num w:numId="15">
    <w:abstractNumId w:val="18"/>
  </w:num>
  <w:num w:numId="16">
    <w:abstractNumId w:val="21"/>
  </w:num>
  <w:num w:numId="17">
    <w:abstractNumId w:val="8"/>
  </w:num>
  <w:num w:numId="18">
    <w:abstractNumId w:val="1"/>
  </w:num>
  <w:num w:numId="19">
    <w:abstractNumId w:val="24"/>
  </w:num>
  <w:num w:numId="20">
    <w:abstractNumId w:val="2"/>
  </w:num>
  <w:num w:numId="21">
    <w:abstractNumId w:val="17"/>
  </w:num>
  <w:num w:numId="22">
    <w:abstractNumId w:val="12"/>
  </w:num>
  <w:num w:numId="23">
    <w:abstractNumId w:val="25"/>
  </w:num>
  <w:num w:numId="24">
    <w:abstractNumId w:val="7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1E"/>
    <w:rsid w:val="000153EC"/>
    <w:rsid w:val="00025EC7"/>
    <w:rsid w:val="00031EF9"/>
    <w:rsid w:val="00035BB9"/>
    <w:rsid w:val="00040572"/>
    <w:rsid w:val="00040C6A"/>
    <w:rsid w:val="00041142"/>
    <w:rsid w:val="00042400"/>
    <w:rsid w:val="00043919"/>
    <w:rsid w:val="00043EAB"/>
    <w:rsid w:val="000465CF"/>
    <w:rsid w:val="00050876"/>
    <w:rsid w:val="00053170"/>
    <w:rsid w:val="000537F5"/>
    <w:rsid w:val="0005463E"/>
    <w:rsid w:val="00056182"/>
    <w:rsid w:val="000572FB"/>
    <w:rsid w:val="00057469"/>
    <w:rsid w:val="00057FB7"/>
    <w:rsid w:val="00067E34"/>
    <w:rsid w:val="0007393A"/>
    <w:rsid w:val="00075842"/>
    <w:rsid w:val="00085E48"/>
    <w:rsid w:val="00086F0D"/>
    <w:rsid w:val="00091105"/>
    <w:rsid w:val="000966BB"/>
    <w:rsid w:val="000A0556"/>
    <w:rsid w:val="000A0641"/>
    <w:rsid w:val="000A3D52"/>
    <w:rsid w:val="000A59F2"/>
    <w:rsid w:val="000A6A24"/>
    <w:rsid w:val="000A7E1E"/>
    <w:rsid w:val="000B0187"/>
    <w:rsid w:val="000B036C"/>
    <w:rsid w:val="000B2798"/>
    <w:rsid w:val="000B3D71"/>
    <w:rsid w:val="000B42F9"/>
    <w:rsid w:val="000C049B"/>
    <w:rsid w:val="000C4562"/>
    <w:rsid w:val="000C69CE"/>
    <w:rsid w:val="000D33CA"/>
    <w:rsid w:val="000D459F"/>
    <w:rsid w:val="000D606A"/>
    <w:rsid w:val="000D7B26"/>
    <w:rsid w:val="000E276D"/>
    <w:rsid w:val="000F4C7E"/>
    <w:rsid w:val="00111692"/>
    <w:rsid w:val="00121028"/>
    <w:rsid w:val="001241B5"/>
    <w:rsid w:val="00134F44"/>
    <w:rsid w:val="00137E44"/>
    <w:rsid w:val="00140F85"/>
    <w:rsid w:val="001639AE"/>
    <w:rsid w:val="001710F3"/>
    <w:rsid w:val="0017113A"/>
    <w:rsid w:val="0017242C"/>
    <w:rsid w:val="001726E5"/>
    <w:rsid w:val="00175DD7"/>
    <w:rsid w:val="001875DA"/>
    <w:rsid w:val="00187DD4"/>
    <w:rsid w:val="00190F01"/>
    <w:rsid w:val="00190F29"/>
    <w:rsid w:val="001932AE"/>
    <w:rsid w:val="00193B77"/>
    <w:rsid w:val="001A1487"/>
    <w:rsid w:val="001A3CA2"/>
    <w:rsid w:val="001A7ACB"/>
    <w:rsid w:val="001B4AED"/>
    <w:rsid w:val="001C512B"/>
    <w:rsid w:val="001D41AD"/>
    <w:rsid w:val="001E5020"/>
    <w:rsid w:val="001E5CA2"/>
    <w:rsid w:val="001F1AD7"/>
    <w:rsid w:val="001F25CE"/>
    <w:rsid w:val="001F2E42"/>
    <w:rsid w:val="001F6CBB"/>
    <w:rsid w:val="001F6FF2"/>
    <w:rsid w:val="00203892"/>
    <w:rsid w:val="002115CC"/>
    <w:rsid w:val="00221EF8"/>
    <w:rsid w:val="002279B9"/>
    <w:rsid w:val="00227AF9"/>
    <w:rsid w:val="00227C6C"/>
    <w:rsid w:val="00231A67"/>
    <w:rsid w:val="002345B0"/>
    <w:rsid w:val="00246334"/>
    <w:rsid w:val="00247633"/>
    <w:rsid w:val="00250B1D"/>
    <w:rsid w:val="002616D8"/>
    <w:rsid w:val="002629B4"/>
    <w:rsid w:val="00264FAF"/>
    <w:rsid w:val="002820BC"/>
    <w:rsid w:val="002A3793"/>
    <w:rsid w:val="002A4D26"/>
    <w:rsid w:val="002B6CCB"/>
    <w:rsid w:val="002C2AE9"/>
    <w:rsid w:val="002C6615"/>
    <w:rsid w:val="002D3EDC"/>
    <w:rsid w:val="002E6278"/>
    <w:rsid w:val="002E62B6"/>
    <w:rsid w:val="002F267F"/>
    <w:rsid w:val="0031303E"/>
    <w:rsid w:val="00315B00"/>
    <w:rsid w:val="00320833"/>
    <w:rsid w:val="00335DF0"/>
    <w:rsid w:val="0033633C"/>
    <w:rsid w:val="00346CB6"/>
    <w:rsid w:val="0036091B"/>
    <w:rsid w:val="00361965"/>
    <w:rsid w:val="00362B20"/>
    <w:rsid w:val="00364C35"/>
    <w:rsid w:val="003713C6"/>
    <w:rsid w:val="0037374E"/>
    <w:rsid w:val="00382DB6"/>
    <w:rsid w:val="00383D26"/>
    <w:rsid w:val="00384D6E"/>
    <w:rsid w:val="003874F8"/>
    <w:rsid w:val="00394B13"/>
    <w:rsid w:val="003974A3"/>
    <w:rsid w:val="003A0B90"/>
    <w:rsid w:val="003A50D9"/>
    <w:rsid w:val="003B10D8"/>
    <w:rsid w:val="003B5267"/>
    <w:rsid w:val="003B54FB"/>
    <w:rsid w:val="003B6BCB"/>
    <w:rsid w:val="003C35C0"/>
    <w:rsid w:val="003D18E0"/>
    <w:rsid w:val="003D1D5F"/>
    <w:rsid w:val="003E4B51"/>
    <w:rsid w:val="003F503E"/>
    <w:rsid w:val="003F66EE"/>
    <w:rsid w:val="00405AE7"/>
    <w:rsid w:val="004102CF"/>
    <w:rsid w:val="004223AE"/>
    <w:rsid w:val="00426A9D"/>
    <w:rsid w:val="0043199A"/>
    <w:rsid w:val="00436509"/>
    <w:rsid w:val="00441BF6"/>
    <w:rsid w:val="0044447D"/>
    <w:rsid w:val="00453719"/>
    <w:rsid w:val="0046213E"/>
    <w:rsid w:val="004641A4"/>
    <w:rsid w:val="004656A9"/>
    <w:rsid w:val="00467CA0"/>
    <w:rsid w:val="004735D9"/>
    <w:rsid w:val="004744BE"/>
    <w:rsid w:val="00485E56"/>
    <w:rsid w:val="00497450"/>
    <w:rsid w:val="004A135C"/>
    <w:rsid w:val="004A57AF"/>
    <w:rsid w:val="004D11B2"/>
    <w:rsid w:val="004D27E7"/>
    <w:rsid w:val="004D51B3"/>
    <w:rsid w:val="004E5698"/>
    <w:rsid w:val="004E61B6"/>
    <w:rsid w:val="004F788B"/>
    <w:rsid w:val="00502559"/>
    <w:rsid w:val="00532997"/>
    <w:rsid w:val="00533E4B"/>
    <w:rsid w:val="00545DC2"/>
    <w:rsid w:val="005500E3"/>
    <w:rsid w:val="00550120"/>
    <w:rsid w:val="00563C55"/>
    <w:rsid w:val="0056667F"/>
    <w:rsid w:val="00572F03"/>
    <w:rsid w:val="005739B0"/>
    <w:rsid w:val="005750A7"/>
    <w:rsid w:val="00575B0E"/>
    <w:rsid w:val="00576E90"/>
    <w:rsid w:val="00597727"/>
    <w:rsid w:val="005A2B3D"/>
    <w:rsid w:val="005A2EAA"/>
    <w:rsid w:val="005A40AB"/>
    <w:rsid w:val="005A607B"/>
    <w:rsid w:val="005A71FA"/>
    <w:rsid w:val="005A7AD6"/>
    <w:rsid w:val="005B4CB9"/>
    <w:rsid w:val="005B5266"/>
    <w:rsid w:val="005C00D3"/>
    <w:rsid w:val="005C3881"/>
    <w:rsid w:val="005C6DFE"/>
    <w:rsid w:val="005C7128"/>
    <w:rsid w:val="005E2EC1"/>
    <w:rsid w:val="005F0849"/>
    <w:rsid w:val="005F0D56"/>
    <w:rsid w:val="005F2E6C"/>
    <w:rsid w:val="005F31A6"/>
    <w:rsid w:val="005F74A8"/>
    <w:rsid w:val="006166F3"/>
    <w:rsid w:val="00620E77"/>
    <w:rsid w:val="00644643"/>
    <w:rsid w:val="00647FDD"/>
    <w:rsid w:val="00654A83"/>
    <w:rsid w:val="00661D4E"/>
    <w:rsid w:val="00666502"/>
    <w:rsid w:val="00671228"/>
    <w:rsid w:val="00680C5D"/>
    <w:rsid w:val="00687706"/>
    <w:rsid w:val="006B155B"/>
    <w:rsid w:val="006B43DA"/>
    <w:rsid w:val="006B7A4F"/>
    <w:rsid w:val="006D00AB"/>
    <w:rsid w:val="006D2A43"/>
    <w:rsid w:val="006D5FB5"/>
    <w:rsid w:val="006E38CE"/>
    <w:rsid w:val="006E4E7B"/>
    <w:rsid w:val="006E54F7"/>
    <w:rsid w:val="006E6755"/>
    <w:rsid w:val="006F2CF2"/>
    <w:rsid w:val="006F671E"/>
    <w:rsid w:val="00713899"/>
    <w:rsid w:val="0071412F"/>
    <w:rsid w:val="00720199"/>
    <w:rsid w:val="007204E0"/>
    <w:rsid w:val="00722307"/>
    <w:rsid w:val="00735C78"/>
    <w:rsid w:val="00740FC6"/>
    <w:rsid w:val="007456E7"/>
    <w:rsid w:val="00752664"/>
    <w:rsid w:val="0075366F"/>
    <w:rsid w:val="00755471"/>
    <w:rsid w:val="00771365"/>
    <w:rsid w:val="007753C0"/>
    <w:rsid w:val="0077553C"/>
    <w:rsid w:val="0079631E"/>
    <w:rsid w:val="007A62D4"/>
    <w:rsid w:val="007B5238"/>
    <w:rsid w:val="007B6D4F"/>
    <w:rsid w:val="007C1282"/>
    <w:rsid w:val="007C76E2"/>
    <w:rsid w:val="007D2F68"/>
    <w:rsid w:val="007D3913"/>
    <w:rsid w:val="007D7BE9"/>
    <w:rsid w:val="007F1A9B"/>
    <w:rsid w:val="007F4E88"/>
    <w:rsid w:val="007F5872"/>
    <w:rsid w:val="007F5C49"/>
    <w:rsid w:val="00800395"/>
    <w:rsid w:val="00800464"/>
    <w:rsid w:val="0080235C"/>
    <w:rsid w:val="0080236E"/>
    <w:rsid w:val="008036D3"/>
    <w:rsid w:val="00816060"/>
    <w:rsid w:val="00817F24"/>
    <w:rsid w:val="00831CD0"/>
    <w:rsid w:val="008351C1"/>
    <w:rsid w:val="00843527"/>
    <w:rsid w:val="008442E8"/>
    <w:rsid w:val="00855181"/>
    <w:rsid w:val="008553EA"/>
    <w:rsid w:val="008653FB"/>
    <w:rsid w:val="0086542D"/>
    <w:rsid w:val="00875753"/>
    <w:rsid w:val="00880383"/>
    <w:rsid w:val="008969E3"/>
    <w:rsid w:val="008A2E25"/>
    <w:rsid w:val="008A3147"/>
    <w:rsid w:val="008B303F"/>
    <w:rsid w:val="008B543A"/>
    <w:rsid w:val="008C5201"/>
    <w:rsid w:val="008C5825"/>
    <w:rsid w:val="008D0ABD"/>
    <w:rsid w:val="008D57D6"/>
    <w:rsid w:val="0090004A"/>
    <w:rsid w:val="00910FFF"/>
    <w:rsid w:val="00917CCE"/>
    <w:rsid w:val="00927EA9"/>
    <w:rsid w:val="0093751D"/>
    <w:rsid w:val="00937E0F"/>
    <w:rsid w:val="00942AD9"/>
    <w:rsid w:val="0094505A"/>
    <w:rsid w:val="0094708A"/>
    <w:rsid w:val="00957204"/>
    <w:rsid w:val="00962A1A"/>
    <w:rsid w:val="00965404"/>
    <w:rsid w:val="0096734B"/>
    <w:rsid w:val="00986DC9"/>
    <w:rsid w:val="00995EF9"/>
    <w:rsid w:val="0099623E"/>
    <w:rsid w:val="009971DA"/>
    <w:rsid w:val="009A3D68"/>
    <w:rsid w:val="009A59EB"/>
    <w:rsid w:val="009C07C3"/>
    <w:rsid w:val="009C08E5"/>
    <w:rsid w:val="009C2ABA"/>
    <w:rsid w:val="009C425C"/>
    <w:rsid w:val="009C4CB4"/>
    <w:rsid w:val="009D7ED7"/>
    <w:rsid w:val="009E2003"/>
    <w:rsid w:val="009F043B"/>
    <w:rsid w:val="009F7F4D"/>
    <w:rsid w:val="00A00BC3"/>
    <w:rsid w:val="00A04AAA"/>
    <w:rsid w:val="00A15B11"/>
    <w:rsid w:val="00A1787E"/>
    <w:rsid w:val="00A24915"/>
    <w:rsid w:val="00A250FA"/>
    <w:rsid w:val="00A25254"/>
    <w:rsid w:val="00A26425"/>
    <w:rsid w:val="00A32A98"/>
    <w:rsid w:val="00A341FA"/>
    <w:rsid w:val="00A428DC"/>
    <w:rsid w:val="00A42D7D"/>
    <w:rsid w:val="00A43534"/>
    <w:rsid w:val="00A4581E"/>
    <w:rsid w:val="00A46391"/>
    <w:rsid w:val="00A50131"/>
    <w:rsid w:val="00A675A4"/>
    <w:rsid w:val="00A67908"/>
    <w:rsid w:val="00A67D8F"/>
    <w:rsid w:val="00A75615"/>
    <w:rsid w:val="00A77784"/>
    <w:rsid w:val="00A85ACA"/>
    <w:rsid w:val="00A97A37"/>
    <w:rsid w:val="00AA0DCB"/>
    <w:rsid w:val="00AA68B4"/>
    <w:rsid w:val="00AA7AEF"/>
    <w:rsid w:val="00AB127E"/>
    <w:rsid w:val="00AB6F5F"/>
    <w:rsid w:val="00AC1D56"/>
    <w:rsid w:val="00AC5A41"/>
    <w:rsid w:val="00AC7FDC"/>
    <w:rsid w:val="00AD797F"/>
    <w:rsid w:val="00AE7A41"/>
    <w:rsid w:val="00AF4C2A"/>
    <w:rsid w:val="00B021C7"/>
    <w:rsid w:val="00B037BD"/>
    <w:rsid w:val="00B03863"/>
    <w:rsid w:val="00B1066C"/>
    <w:rsid w:val="00B25F56"/>
    <w:rsid w:val="00B26A7F"/>
    <w:rsid w:val="00B31AF4"/>
    <w:rsid w:val="00B340ED"/>
    <w:rsid w:val="00B448DA"/>
    <w:rsid w:val="00B44CE4"/>
    <w:rsid w:val="00B628D6"/>
    <w:rsid w:val="00B6523F"/>
    <w:rsid w:val="00B74A17"/>
    <w:rsid w:val="00B835D0"/>
    <w:rsid w:val="00B83C68"/>
    <w:rsid w:val="00B8560E"/>
    <w:rsid w:val="00B9190F"/>
    <w:rsid w:val="00BA0566"/>
    <w:rsid w:val="00BA1E00"/>
    <w:rsid w:val="00BA3F7C"/>
    <w:rsid w:val="00BA50BB"/>
    <w:rsid w:val="00BB0662"/>
    <w:rsid w:val="00BB735E"/>
    <w:rsid w:val="00BB7D95"/>
    <w:rsid w:val="00BC232A"/>
    <w:rsid w:val="00BC307D"/>
    <w:rsid w:val="00BC69E8"/>
    <w:rsid w:val="00BF36C3"/>
    <w:rsid w:val="00BF6D06"/>
    <w:rsid w:val="00C034C9"/>
    <w:rsid w:val="00C12523"/>
    <w:rsid w:val="00C1362D"/>
    <w:rsid w:val="00C20EFA"/>
    <w:rsid w:val="00C21292"/>
    <w:rsid w:val="00C25A87"/>
    <w:rsid w:val="00C30185"/>
    <w:rsid w:val="00C32019"/>
    <w:rsid w:val="00C35C7E"/>
    <w:rsid w:val="00C415CA"/>
    <w:rsid w:val="00C44F8E"/>
    <w:rsid w:val="00C45916"/>
    <w:rsid w:val="00C60C58"/>
    <w:rsid w:val="00C6158E"/>
    <w:rsid w:val="00C63463"/>
    <w:rsid w:val="00C67056"/>
    <w:rsid w:val="00C72B7C"/>
    <w:rsid w:val="00C74819"/>
    <w:rsid w:val="00C80406"/>
    <w:rsid w:val="00C859EB"/>
    <w:rsid w:val="00C91A89"/>
    <w:rsid w:val="00CA304A"/>
    <w:rsid w:val="00CB4105"/>
    <w:rsid w:val="00CE4005"/>
    <w:rsid w:val="00CE70E4"/>
    <w:rsid w:val="00CF3AEA"/>
    <w:rsid w:val="00D03F83"/>
    <w:rsid w:val="00D04F7C"/>
    <w:rsid w:val="00D05CA9"/>
    <w:rsid w:val="00D0735A"/>
    <w:rsid w:val="00D17338"/>
    <w:rsid w:val="00D25B0D"/>
    <w:rsid w:val="00D2650D"/>
    <w:rsid w:val="00D26997"/>
    <w:rsid w:val="00D34F5E"/>
    <w:rsid w:val="00D37D16"/>
    <w:rsid w:val="00D53E6C"/>
    <w:rsid w:val="00D56651"/>
    <w:rsid w:val="00D71C06"/>
    <w:rsid w:val="00D71FDB"/>
    <w:rsid w:val="00D74DC0"/>
    <w:rsid w:val="00D76FF6"/>
    <w:rsid w:val="00D7783E"/>
    <w:rsid w:val="00D8267F"/>
    <w:rsid w:val="00D83487"/>
    <w:rsid w:val="00D868FD"/>
    <w:rsid w:val="00D92265"/>
    <w:rsid w:val="00D9554D"/>
    <w:rsid w:val="00DA2C37"/>
    <w:rsid w:val="00DA34D1"/>
    <w:rsid w:val="00DB05C1"/>
    <w:rsid w:val="00DC1178"/>
    <w:rsid w:val="00DD7186"/>
    <w:rsid w:val="00DF17FF"/>
    <w:rsid w:val="00DF7045"/>
    <w:rsid w:val="00E01BA0"/>
    <w:rsid w:val="00E03B26"/>
    <w:rsid w:val="00E05F9B"/>
    <w:rsid w:val="00E114DE"/>
    <w:rsid w:val="00E305B0"/>
    <w:rsid w:val="00E32012"/>
    <w:rsid w:val="00E362BF"/>
    <w:rsid w:val="00E412D2"/>
    <w:rsid w:val="00E67FCB"/>
    <w:rsid w:val="00E76B6B"/>
    <w:rsid w:val="00E87C99"/>
    <w:rsid w:val="00E90460"/>
    <w:rsid w:val="00E91EE8"/>
    <w:rsid w:val="00EA146A"/>
    <w:rsid w:val="00EA7392"/>
    <w:rsid w:val="00EB032C"/>
    <w:rsid w:val="00EB173D"/>
    <w:rsid w:val="00EB2A65"/>
    <w:rsid w:val="00EB3E2C"/>
    <w:rsid w:val="00EB445F"/>
    <w:rsid w:val="00EB54DB"/>
    <w:rsid w:val="00EC60BF"/>
    <w:rsid w:val="00EC6977"/>
    <w:rsid w:val="00EC7D08"/>
    <w:rsid w:val="00ED1044"/>
    <w:rsid w:val="00ED132C"/>
    <w:rsid w:val="00ED31D2"/>
    <w:rsid w:val="00EE0A3E"/>
    <w:rsid w:val="00EF0607"/>
    <w:rsid w:val="00EF498F"/>
    <w:rsid w:val="00EF634B"/>
    <w:rsid w:val="00F0196B"/>
    <w:rsid w:val="00F03083"/>
    <w:rsid w:val="00F03411"/>
    <w:rsid w:val="00F04F7F"/>
    <w:rsid w:val="00F14454"/>
    <w:rsid w:val="00F27D8C"/>
    <w:rsid w:val="00F31046"/>
    <w:rsid w:val="00F363C8"/>
    <w:rsid w:val="00F374A2"/>
    <w:rsid w:val="00F474DF"/>
    <w:rsid w:val="00F47677"/>
    <w:rsid w:val="00F6022F"/>
    <w:rsid w:val="00F627F2"/>
    <w:rsid w:val="00F66548"/>
    <w:rsid w:val="00F66721"/>
    <w:rsid w:val="00F821CF"/>
    <w:rsid w:val="00F847DC"/>
    <w:rsid w:val="00F87567"/>
    <w:rsid w:val="00F92BAA"/>
    <w:rsid w:val="00F932EB"/>
    <w:rsid w:val="00F97C80"/>
    <w:rsid w:val="00FA779E"/>
    <w:rsid w:val="00FB5382"/>
    <w:rsid w:val="00FB6579"/>
    <w:rsid w:val="00FB72FC"/>
    <w:rsid w:val="00FC1006"/>
    <w:rsid w:val="00FD17FF"/>
    <w:rsid w:val="00FD6FF2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8802"/>
  <w15:docId w15:val="{1E8D938B-E0C4-4D4F-9D38-77B73500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B4"/>
  </w:style>
  <w:style w:type="paragraph" w:styleId="Heading3">
    <w:name w:val="heading 3"/>
    <w:basedOn w:val="Normal"/>
    <w:link w:val="Heading3Char"/>
    <w:qFormat/>
    <w:rsid w:val="000B0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B4"/>
    <w:pPr>
      <w:ind w:left="720"/>
      <w:contextualSpacing/>
    </w:pPr>
  </w:style>
  <w:style w:type="character" w:customStyle="1" w:styleId="alcapt2">
    <w:name w:val="al_capt2"/>
    <w:rsid w:val="009C4CB4"/>
    <w:rPr>
      <w:rFonts w:cs="Times New Roman"/>
      <w:i/>
      <w:iCs/>
    </w:rPr>
  </w:style>
  <w:style w:type="paragraph" w:customStyle="1" w:styleId="m">
    <w:name w:val="m"/>
    <w:basedOn w:val="Normal"/>
    <w:rsid w:val="009C4CB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la20">
    <w:name w:val="al_a20"/>
    <w:rsid w:val="009C4C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D2"/>
    <w:rPr>
      <w:rFonts w:ascii="Segoe UI" w:hAnsi="Segoe UI" w:cs="Segoe UI"/>
      <w:sz w:val="18"/>
      <w:szCs w:val="18"/>
    </w:rPr>
  </w:style>
  <w:style w:type="character" w:customStyle="1" w:styleId="ala7">
    <w:name w:val="al_a7"/>
    <w:rsid w:val="002279B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FB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B018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7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03"/>
  </w:style>
  <w:style w:type="paragraph" w:styleId="Footer">
    <w:name w:val="footer"/>
    <w:basedOn w:val="Normal"/>
    <w:link w:val="FooterChar"/>
    <w:uiPriority w:val="99"/>
    <w:unhideWhenUsed/>
    <w:rsid w:val="0057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03"/>
  </w:style>
  <w:style w:type="table" w:styleId="TableGrid">
    <w:name w:val="Table Grid"/>
    <w:basedOn w:val="TableNormal"/>
    <w:uiPriority w:val="39"/>
    <w:rsid w:val="0057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7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4A8A-CE71-478E-B2BA-5FEF8FB1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dgeorgieva</cp:lastModifiedBy>
  <cp:revision>2</cp:revision>
  <cp:lastPrinted>2023-01-09T08:26:00Z</cp:lastPrinted>
  <dcterms:created xsi:type="dcterms:W3CDTF">2023-01-13T16:55:00Z</dcterms:created>
  <dcterms:modified xsi:type="dcterms:W3CDTF">2023-01-13T16:55:00Z</dcterms:modified>
</cp:coreProperties>
</file>