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F" w:rsidRPr="00806B2D" w:rsidRDefault="00945C5F" w:rsidP="00C629F0">
      <w:pPr>
        <w:ind w:firstLine="700"/>
        <w:jc w:val="center"/>
        <w:rPr>
          <w:rFonts w:ascii="Verdana" w:hAnsi="Verdana"/>
          <w:lang w:val="bg-BG"/>
        </w:rPr>
      </w:pPr>
    </w:p>
    <w:p w:rsidR="003A25F9" w:rsidRPr="007710F0" w:rsidRDefault="003A25F9" w:rsidP="00C629F0">
      <w:pPr>
        <w:ind w:firstLine="700"/>
        <w:jc w:val="center"/>
        <w:rPr>
          <w:rFonts w:ascii="Verdana" w:hAnsi="Verdana"/>
          <w:sz w:val="10"/>
          <w:szCs w:val="10"/>
          <w:lang w:val="bg-BG"/>
        </w:rPr>
      </w:pPr>
    </w:p>
    <w:p w:rsidR="00945C5F" w:rsidRPr="00806B2D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806B2D">
        <w:rPr>
          <w:rFonts w:ascii="Verdana" w:hAnsi="Verdana"/>
          <w:sz w:val="20"/>
        </w:rPr>
        <w:t>МИНИСТЕРСТВО НА ЗЕМЕДЕЛИЕТО</w:t>
      </w:r>
    </w:p>
    <w:p w:rsidR="00945C5F" w:rsidRPr="00806B2D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910612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910612">
        <w:rPr>
          <w:rFonts w:ascii="Verdana" w:hAnsi="Verdana"/>
          <w:lang w:val="bg-BG"/>
        </w:rPr>
        <w:t xml:space="preserve">Протокол № </w:t>
      </w:r>
      <w:r w:rsidR="00C619B6" w:rsidRPr="00910612">
        <w:rPr>
          <w:rFonts w:ascii="Verdana" w:hAnsi="Verdana"/>
          <w:lang w:val="bg-BG"/>
        </w:rPr>
        <w:t>2</w:t>
      </w:r>
      <w:r w:rsidR="00024425" w:rsidRPr="00910612">
        <w:rPr>
          <w:rFonts w:ascii="Verdana" w:hAnsi="Verdana"/>
          <w:lang w:val="bg-BG"/>
        </w:rPr>
        <w:t>1</w:t>
      </w:r>
    </w:p>
    <w:p w:rsidR="002664CC" w:rsidRPr="00910612" w:rsidRDefault="0071511C" w:rsidP="00C629F0">
      <w:pPr>
        <w:ind w:firstLine="700"/>
        <w:jc w:val="right"/>
        <w:rPr>
          <w:rFonts w:ascii="Verdana" w:hAnsi="Verdana"/>
          <w:lang w:val="bg-BG"/>
        </w:rPr>
      </w:pPr>
      <w:r w:rsidRPr="00910612">
        <w:rPr>
          <w:rFonts w:ascii="Verdana" w:hAnsi="Verdana"/>
          <w:lang w:val="bg-BG"/>
        </w:rPr>
        <w:t>о</w:t>
      </w:r>
      <w:r w:rsidR="002664CC" w:rsidRPr="00910612">
        <w:rPr>
          <w:rFonts w:ascii="Verdana" w:hAnsi="Verdana"/>
          <w:lang w:val="bg-BG"/>
        </w:rPr>
        <w:t>т</w:t>
      </w:r>
      <w:r w:rsidRPr="00910612">
        <w:rPr>
          <w:rFonts w:ascii="Verdana" w:hAnsi="Verdana"/>
          <w:lang w:val="bg-BG"/>
        </w:rPr>
        <w:t xml:space="preserve"> </w:t>
      </w:r>
      <w:r w:rsidR="00910612" w:rsidRPr="00910612">
        <w:rPr>
          <w:rFonts w:ascii="Verdana" w:hAnsi="Verdana"/>
          <w:lang w:val="bg-BG"/>
        </w:rPr>
        <w:t>21</w:t>
      </w:r>
      <w:r w:rsidR="00EE24C6" w:rsidRPr="00910612">
        <w:rPr>
          <w:rFonts w:ascii="Verdana" w:hAnsi="Verdana"/>
          <w:lang w:val="bg-BG"/>
        </w:rPr>
        <w:t>.</w:t>
      </w:r>
      <w:r w:rsidR="00910612" w:rsidRPr="00910612">
        <w:rPr>
          <w:rFonts w:ascii="Verdana" w:hAnsi="Verdana"/>
          <w:lang w:val="bg-BG"/>
        </w:rPr>
        <w:t>12</w:t>
      </w:r>
      <w:r w:rsidR="002664CC" w:rsidRPr="00910612">
        <w:rPr>
          <w:rFonts w:ascii="Verdana" w:hAnsi="Verdana"/>
          <w:lang w:val="bg-BG"/>
        </w:rPr>
        <w:t>.20</w:t>
      </w:r>
      <w:r w:rsidR="00C47F07" w:rsidRPr="00910612">
        <w:rPr>
          <w:rFonts w:ascii="Verdana" w:hAnsi="Verdana"/>
          <w:lang w:val="bg-BG"/>
        </w:rPr>
        <w:t>2</w:t>
      </w:r>
      <w:r w:rsidR="00976801" w:rsidRPr="00910612">
        <w:rPr>
          <w:rFonts w:ascii="Verdana" w:hAnsi="Verdana"/>
          <w:lang w:val="bg-BG"/>
        </w:rPr>
        <w:t>2</w:t>
      </w:r>
      <w:r w:rsidR="00D3620C" w:rsidRPr="00910612">
        <w:rPr>
          <w:rFonts w:ascii="Verdana" w:hAnsi="Verdana"/>
          <w:lang w:val="bg-BG"/>
        </w:rPr>
        <w:t xml:space="preserve"> </w:t>
      </w:r>
      <w:r w:rsidR="002664CC" w:rsidRPr="00910612">
        <w:rPr>
          <w:rFonts w:ascii="Verdana" w:hAnsi="Verdana"/>
          <w:lang w:val="bg-BG"/>
        </w:rPr>
        <w:t>г.</w:t>
      </w:r>
    </w:p>
    <w:p w:rsidR="003A1BCD" w:rsidRPr="00910612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1B04DF" w:rsidRPr="00910612" w:rsidRDefault="001B04DF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910612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910612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Pr="00910612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910612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910612">
        <w:rPr>
          <w:rFonts w:ascii="Verdana" w:hAnsi="Verdana"/>
          <w:b/>
          <w:lang w:val="bg-BG"/>
        </w:rPr>
        <w:t>Р Е Ш Е Н И Е</w:t>
      </w:r>
    </w:p>
    <w:p w:rsidR="00945C5F" w:rsidRPr="00910612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910612" w:rsidRDefault="002664CC" w:rsidP="00C629F0">
      <w:pPr>
        <w:ind w:firstLine="700"/>
        <w:jc w:val="center"/>
        <w:rPr>
          <w:rFonts w:ascii="Verdana" w:hAnsi="Verdana"/>
          <w:b/>
          <w:lang w:val="en-US"/>
        </w:rPr>
      </w:pPr>
      <w:r w:rsidRPr="00910612">
        <w:rPr>
          <w:rFonts w:ascii="Verdana" w:hAnsi="Verdana"/>
          <w:b/>
          <w:lang w:val="bg-BG"/>
        </w:rPr>
        <w:t xml:space="preserve">№ </w:t>
      </w:r>
      <w:r w:rsidR="000677D3" w:rsidRPr="00910612">
        <w:rPr>
          <w:rFonts w:ascii="Verdana" w:hAnsi="Verdana"/>
          <w:b/>
          <w:lang w:val="bg-BG"/>
        </w:rPr>
        <w:t>КЗЗ</w:t>
      </w:r>
      <w:r w:rsidRPr="00910612">
        <w:rPr>
          <w:rFonts w:ascii="Verdana" w:hAnsi="Verdana"/>
          <w:b/>
          <w:lang w:val="bg-BG"/>
        </w:rPr>
        <w:t xml:space="preserve"> – </w:t>
      </w:r>
      <w:r w:rsidR="00C619B6" w:rsidRPr="00910612">
        <w:rPr>
          <w:rFonts w:ascii="Verdana" w:hAnsi="Verdana"/>
          <w:b/>
          <w:lang w:val="bg-BG"/>
        </w:rPr>
        <w:t>2</w:t>
      </w:r>
      <w:r w:rsidR="00024425" w:rsidRPr="00910612">
        <w:rPr>
          <w:rFonts w:ascii="Verdana" w:hAnsi="Verdana"/>
          <w:b/>
          <w:lang w:val="bg-BG"/>
        </w:rPr>
        <w:t>1</w:t>
      </w:r>
    </w:p>
    <w:p w:rsidR="002664CC" w:rsidRPr="00910612" w:rsidRDefault="00910612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910612">
        <w:rPr>
          <w:rFonts w:ascii="Verdana" w:hAnsi="Verdana"/>
          <w:b/>
          <w:lang w:val="bg-BG"/>
        </w:rPr>
        <w:t>о</w:t>
      </w:r>
      <w:r w:rsidR="002664CC" w:rsidRPr="00910612">
        <w:rPr>
          <w:rFonts w:ascii="Verdana" w:hAnsi="Verdana"/>
          <w:b/>
          <w:lang w:val="bg-BG"/>
        </w:rPr>
        <w:t>т</w:t>
      </w:r>
      <w:r w:rsidRPr="00910612">
        <w:rPr>
          <w:rFonts w:ascii="Verdana" w:hAnsi="Verdana"/>
          <w:b/>
          <w:lang w:val="en-US"/>
        </w:rPr>
        <w:t xml:space="preserve"> 21 </w:t>
      </w:r>
      <w:r w:rsidRPr="00910612">
        <w:rPr>
          <w:rFonts w:ascii="Verdana" w:hAnsi="Verdana"/>
          <w:b/>
          <w:lang w:val="bg-BG"/>
        </w:rPr>
        <w:t xml:space="preserve">декември </w:t>
      </w:r>
      <w:r w:rsidR="002664CC" w:rsidRPr="00910612">
        <w:rPr>
          <w:rFonts w:ascii="Verdana" w:hAnsi="Verdana"/>
          <w:b/>
          <w:lang w:val="bg-BG"/>
        </w:rPr>
        <w:t>20</w:t>
      </w:r>
      <w:r w:rsidR="00C47F07" w:rsidRPr="00910612">
        <w:rPr>
          <w:rFonts w:ascii="Verdana" w:hAnsi="Verdana"/>
          <w:b/>
          <w:lang w:val="bg-BG"/>
        </w:rPr>
        <w:t>2</w:t>
      </w:r>
      <w:r w:rsidR="00742610" w:rsidRPr="00910612">
        <w:rPr>
          <w:rFonts w:ascii="Verdana" w:hAnsi="Verdana"/>
          <w:b/>
          <w:lang w:val="bg-BG"/>
        </w:rPr>
        <w:t>2</w:t>
      </w:r>
      <w:r w:rsidR="002664CC" w:rsidRPr="00910612">
        <w:rPr>
          <w:rFonts w:ascii="Verdana" w:hAnsi="Verdana"/>
          <w:b/>
          <w:lang w:val="bg-BG"/>
        </w:rPr>
        <w:t xml:space="preserve"> година</w:t>
      </w:r>
    </w:p>
    <w:p w:rsidR="003C4D1D" w:rsidRPr="00910612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3C4D1D" w:rsidRPr="00910612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2664CC" w:rsidRPr="00910612" w:rsidRDefault="002664CC" w:rsidP="004131F7">
      <w:pPr>
        <w:ind w:firstLine="567"/>
        <w:jc w:val="both"/>
        <w:rPr>
          <w:rFonts w:ascii="Verdana" w:hAnsi="Verdana"/>
          <w:b/>
          <w:lang w:val="bg-BG"/>
        </w:rPr>
      </w:pPr>
      <w:r w:rsidRPr="00910612">
        <w:rPr>
          <w:rFonts w:ascii="Verdana" w:hAnsi="Verdana"/>
          <w:b/>
          <w:lang w:val="bg-BG"/>
        </w:rPr>
        <w:t>ЗА:</w:t>
      </w:r>
      <w:r w:rsidRPr="00910612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910612" w:rsidRDefault="007B7BCA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3012B2" w:rsidRPr="00910612" w:rsidRDefault="003012B2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910612">
        <w:rPr>
          <w:rFonts w:ascii="Verdana" w:hAnsi="Verdana"/>
          <w:b/>
          <w:lang w:val="bg-BG"/>
        </w:rPr>
        <w:t>К</w:t>
      </w:r>
      <w:r w:rsidR="003E4A3B" w:rsidRPr="00910612">
        <w:rPr>
          <w:rFonts w:ascii="Verdana" w:hAnsi="Verdana"/>
          <w:b/>
          <w:lang w:val="bg-BG"/>
        </w:rPr>
        <w:t xml:space="preserve"> </w:t>
      </w:r>
      <w:r w:rsidRPr="00910612">
        <w:rPr>
          <w:rFonts w:ascii="Verdana" w:hAnsi="Verdana"/>
          <w:b/>
          <w:lang w:val="bg-BG"/>
        </w:rPr>
        <w:t>О</w:t>
      </w:r>
      <w:r w:rsidR="003E4A3B" w:rsidRPr="00910612">
        <w:rPr>
          <w:rFonts w:ascii="Verdana" w:hAnsi="Verdana"/>
          <w:b/>
          <w:lang w:val="bg-BG"/>
        </w:rPr>
        <w:t xml:space="preserve"> </w:t>
      </w:r>
      <w:r w:rsidRPr="00910612">
        <w:rPr>
          <w:rFonts w:ascii="Verdana" w:hAnsi="Verdana"/>
          <w:b/>
          <w:lang w:val="bg-BG"/>
        </w:rPr>
        <w:t>М</w:t>
      </w:r>
      <w:r w:rsidR="003E4A3B" w:rsidRPr="00910612">
        <w:rPr>
          <w:rFonts w:ascii="Verdana" w:hAnsi="Verdana"/>
          <w:b/>
          <w:lang w:val="bg-BG"/>
        </w:rPr>
        <w:t xml:space="preserve"> </w:t>
      </w:r>
      <w:r w:rsidRPr="00910612">
        <w:rPr>
          <w:rFonts w:ascii="Verdana" w:hAnsi="Verdana"/>
          <w:b/>
          <w:lang w:val="bg-BG"/>
        </w:rPr>
        <w:t>И</w:t>
      </w:r>
      <w:r w:rsidR="003E4A3B" w:rsidRPr="00910612">
        <w:rPr>
          <w:rFonts w:ascii="Verdana" w:hAnsi="Verdana"/>
          <w:b/>
          <w:lang w:val="bg-BG"/>
        </w:rPr>
        <w:t xml:space="preserve"> </w:t>
      </w:r>
      <w:r w:rsidRPr="00910612">
        <w:rPr>
          <w:rFonts w:ascii="Verdana" w:hAnsi="Verdana"/>
          <w:b/>
          <w:lang w:val="bg-BG"/>
        </w:rPr>
        <w:t>С</w:t>
      </w:r>
      <w:r w:rsidR="003E4A3B" w:rsidRPr="00910612">
        <w:rPr>
          <w:rFonts w:ascii="Verdana" w:hAnsi="Verdana"/>
          <w:b/>
          <w:lang w:val="bg-BG"/>
        </w:rPr>
        <w:t xml:space="preserve"> </w:t>
      </w:r>
      <w:r w:rsidRPr="00910612">
        <w:rPr>
          <w:rFonts w:ascii="Verdana" w:hAnsi="Verdana"/>
          <w:b/>
          <w:lang w:val="bg-BG"/>
        </w:rPr>
        <w:t>И</w:t>
      </w:r>
      <w:r w:rsidR="003E4A3B" w:rsidRPr="00910612">
        <w:rPr>
          <w:rFonts w:ascii="Verdana" w:hAnsi="Verdana"/>
          <w:b/>
          <w:lang w:val="bg-BG"/>
        </w:rPr>
        <w:t xml:space="preserve"> </w:t>
      </w:r>
      <w:r w:rsidRPr="00910612">
        <w:rPr>
          <w:rFonts w:ascii="Verdana" w:hAnsi="Verdana"/>
          <w:b/>
          <w:lang w:val="bg-BG"/>
        </w:rPr>
        <w:t>Я</w:t>
      </w:r>
      <w:r w:rsidR="003E4A3B" w:rsidRPr="00910612">
        <w:rPr>
          <w:rFonts w:ascii="Verdana" w:hAnsi="Verdana"/>
          <w:b/>
          <w:lang w:val="bg-BG"/>
        </w:rPr>
        <w:t xml:space="preserve"> </w:t>
      </w:r>
      <w:r w:rsidRPr="00910612">
        <w:rPr>
          <w:rFonts w:ascii="Verdana" w:hAnsi="Verdana"/>
          <w:b/>
          <w:lang w:val="bg-BG"/>
        </w:rPr>
        <w:t>Т</w:t>
      </w:r>
      <w:r w:rsidR="003E4A3B" w:rsidRPr="00910612">
        <w:rPr>
          <w:rFonts w:ascii="Verdana" w:hAnsi="Verdana"/>
          <w:b/>
          <w:lang w:val="bg-BG"/>
        </w:rPr>
        <w:t xml:space="preserve"> </w:t>
      </w:r>
      <w:r w:rsidRPr="00910612">
        <w:rPr>
          <w:rFonts w:ascii="Verdana" w:hAnsi="Verdana"/>
          <w:b/>
          <w:lang w:val="bg-BG"/>
        </w:rPr>
        <w:t>А</w:t>
      </w:r>
      <w:r w:rsidR="003E4A3B" w:rsidRPr="00910612">
        <w:rPr>
          <w:rFonts w:ascii="Verdana" w:hAnsi="Verdana"/>
          <w:b/>
          <w:lang w:val="bg-BG"/>
        </w:rPr>
        <w:t xml:space="preserve">   </w:t>
      </w:r>
      <w:r w:rsidRPr="00910612">
        <w:rPr>
          <w:rFonts w:ascii="Verdana" w:hAnsi="Verdana"/>
          <w:b/>
          <w:lang w:val="bg-BG"/>
        </w:rPr>
        <w:t xml:space="preserve"> З</w:t>
      </w:r>
      <w:r w:rsidR="00282946" w:rsidRPr="00910612">
        <w:rPr>
          <w:rFonts w:ascii="Verdana" w:hAnsi="Verdana"/>
          <w:b/>
          <w:lang w:val="bg-BG"/>
        </w:rPr>
        <w:t xml:space="preserve"> </w:t>
      </w:r>
      <w:r w:rsidRPr="00910612">
        <w:rPr>
          <w:rFonts w:ascii="Verdana" w:hAnsi="Verdana"/>
          <w:b/>
          <w:lang w:val="bg-BG"/>
        </w:rPr>
        <w:t xml:space="preserve">А </w:t>
      </w:r>
      <w:r w:rsidR="003E4A3B" w:rsidRPr="00910612">
        <w:rPr>
          <w:rFonts w:ascii="Verdana" w:hAnsi="Verdana"/>
          <w:b/>
          <w:lang w:val="bg-BG"/>
        </w:rPr>
        <w:t xml:space="preserve">   </w:t>
      </w:r>
      <w:r w:rsidRPr="00910612">
        <w:rPr>
          <w:rFonts w:ascii="Verdana" w:hAnsi="Verdana"/>
          <w:b/>
          <w:lang w:val="bg-BG"/>
        </w:rPr>
        <w:t>З</w:t>
      </w:r>
      <w:r w:rsidR="003E4A3B" w:rsidRPr="00910612">
        <w:rPr>
          <w:rFonts w:ascii="Verdana" w:hAnsi="Verdana"/>
          <w:b/>
          <w:lang w:val="bg-BG"/>
        </w:rPr>
        <w:t xml:space="preserve"> </w:t>
      </w:r>
      <w:r w:rsidRPr="00910612">
        <w:rPr>
          <w:rFonts w:ascii="Verdana" w:hAnsi="Verdana"/>
          <w:b/>
          <w:lang w:val="bg-BG"/>
        </w:rPr>
        <w:t>Е</w:t>
      </w:r>
      <w:r w:rsidR="003E4A3B" w:rsidRPr="00910612">
        <w:rPr>
          <w:rFonts w:ascii="Verdana" w:hAnsi="Verdana"/>
          <w:b/>
          <w:lang w:val="bg-BG"/>
        </w:rPr>
        <w:t xml:space="preserve"> </w:t>
      </w:r>
      <w:r w:rsidRPr="00910612">
        <w:rPr>
          <w:rFonts w:ascii="Verdana" w:hAnsi="Verdana"/>
          <w:b/>
          <w:lang w:val="bg-BG"/>
        </w:rPr>
        <w:t>М</w:t>
      </w:r>
      <w:r w:rsidR="003E4A3B" w:rsidRPr="00910612">
        <w:rPr>
          <w:rFonts w:ascii="Verdana" w:hAnsi="Verdana"/>
          <w:b/>
          <w:lang w:val="bg-BG"/>
        </w:rPr>
        <w:t xml:space="preserve"> </w:t>
      </w:r>
      <w:r w:rsidRPr="00910612">
        <w:rPr>
          <w:rFonts w:ascii="Verdana" w:hAnsi="Verdana"/>
          <w:b/>
          <w:lang w:val="bg-BG"/>
        </w:rPr>
        <w:t>Е</w:t>
      </w:r>
      <w:r w:rsidR="003E4A3B" w:rsidRPr="00910612">
        <w:rPr>
          <w:rFonts w:ascii="Verdana" w:hAnsi="Verdana"/>
          <w:b/>
          <w:lang w:val="bg-BG"/>
        </w:rPr>
        <w:t xml:space="preserve"> </w:t>
      </w:r>
      <w:r w:rsidRPr="00910612">
        <w:rPr>
          <w:rFonts w:ascii="Verdana" w:hAnsi="Verdana"/>
          <w:b/>
          <w:lang w:val="bg-BG"/>
        </w:rPr>
        <w:t>Д</w:t>
      </w:r>
      <w:r w:rsidR="003E4A3B" w:rsidRPr="00910612">
        <w:rPr>
          <w:rFonts w:ascii="Verdana" w:hAnsi="Verdana"/>
          <w:b/>
          <w:lang w:val="bg-BG"/>
        </w:rPr>
        <w:t xml:space="preserve"> </w:t>
      </w:r>
      <w:r w:rsidRPr="00910612">
        <w:rPr>
          <w:rFonts w:ascii="Verdana" w:hAnsi="Verdana"/>
          <w:b/>
          <w:lang w:val="bg-BG"/>
        </w:rPr>
        <w:t>Е</w:t>
      </w:r>
      <w:r w:rsidR="003E4A3B" w:rsidRPr="00910612">
        <w:rPr>
          <w:rFonts w:ascii="Verdana" w:hAnsi="Verdana"/>
          <w:b/>
          <w:lang w:val="bg-BG"/>
        </w:rPr>
        <w:t xml:space="preserve"> </w:t>
      </w:r>
      <w:r w:rsidRPr="00910612">
        <w:rPr>
          <w:rFonts w:ascii="Verdana" w:hAnsi="Verdana"/>
          <w:b/>
          <w:lang w:val="bg-BG"/>
        </w:rPr>
        <w:t>Л</w:t>
      </w:r>
      <w:r w:rsidR="003E4A3B" w:rsidRPr="00910612">
        <w:rPr>
          <w:rFonts w:ascii="Verdana" w:hAnsi="Verdana"/>
          <w:b/>
          <w:lang w:val="bg-BG"/>
        </w:rPr>
        <w:t xml:space="preserve"> </w:t>
      </w:r>
      <w:r w:rsidRPr="00910612">
        <w:rPr>
          <w:rFonts w:ascii="Verdana" w:hAnsi="Verdana"/>
          <w:b/>
          <w:lang w:val="bg-BG"/>
        </w:rPr>
        <w:t>С</w:t>
      </w:r>
      <w:r w:rsidR="003E4A3B" w:rsidRPr="00910612">
        <w:rPr>
          <w:rFonts w:ascii="Verdana" w:hAnsi="Verdana"/>
          <w:b/>
          <w:lang w:val="bg-BG"/>
        </w:rPr>
        <w:t xml:space="preserve"> </w:t>
      </w:r>
      <w:r w:rsidRPr="00910612">
        <w:rPr>
          <w:rFonts w:ascii="Verdana" w:hAnsi="Verdana"/>
          <w:b/>
          <w:lang w:val="bg-BG"/>
        </w:rPr>
        <w:t>К</w:t>
      </w:r>
      <w:r w:rsidR="003E4A3B" w:rsidRPr="00910612">
        <w:rPr>
          <w:rFonts w:ascii="Verdana" w:hAnsi="Verdana"/>
          <w:b/>
          <w:lang w:val="bg-BG"/>
        </w:rPr>
        <w:t xml:space="preserve"> </w:t>
      </w:r>
      <w:r w:rsidRPr="00910612">
        <w:rPr>
          <w:rFonts w:ascii="Verdana" w:hAnsi="Verdana"/>
          <w:b/>
          <w:lang w:val="bg-BG"/>
        </w:rPr>
        <w:t>И</w:t>
      </w:r>
      <w:r w:rsidR="003E4A3B" w:rsidRPr="00910612">
        <w:rPr>
          <w:rFonts w:ascii="Verdana" w:hAnsi="Verdana"/>
          <w:b/>
          <w:lang w:val="bg-BG"/>
        </w:rPr>
        <w:t xml:space="preserve"> </w:t>
      </w:r>
      <w:r w:rsidRPr="00910612">
        <w:rPr>
          <w:rFonts w:ascii="Verdana" w:hAnsi="Verdana"/>
          <w:b/>
          <w:lang w:val="bg-BG"/>
        </w:rPr>
        <w:t>Т</w:t>
      </w:r>
      <w:r w:rsidR="003E4A3B" w:rsidRPr="00910612">
        <w:rPr>
          <w:rFonts w:ascii="Verdana" w:hAnsi="Verdana"/>
          <w:b/>
          <w:lang w:val="bg-BG"/>
        </w:rPr>
        <w:t xml:space="preserve"> </w:t>
      </w:r>
      <w:r w:rsidRPr="00910612">
        <w:rPr>
          <w:rFonts w:ascii="Verdana" w:hAnsi="Verdana"/>
          <w:b/>
          <w:lang w:val="bg-BG"/>
        </w:rPr>
        <w:t>Е</w:t>
      </w:r>
      <w:r w:rsidR="003E4A3B" w:rsidRPr="00910612">
        <w:rPr>
          <w:rFonts w:ascii="Verdana" w:hAnsi="Verdana"/>
          <w:b/>
          <w:lang w:val="bg-BG"/>
        </w:rPr>
        <w:t xml:space="preserve">   </w:t>
      </w:r>
      <w:r w:rsidRPr="00910612">
        <w:rPr>
          <w:rFonts w:ascii="Verdana" w:hAnsi="Verdana"/>
          <w:b/>
          <w:lang w:val="bg-BG"/>
        </w:rPr>
        <w:t xml:space="preserve"> З</w:t>
      </w:r>
      <w:r w:rsidR="003E4A3B" w:rsidRPr="00910612">
        <w:rPr>
          <w:rFonts w:ascii="Verdana" w:hAnsi="Verdana"/>
          <w:b/>
          <w:lang w:val="bg-BG"/>
        </w:rPr>
        <w:t xml:space="preserve"> </w:t>
      </w:r>
      <w:r w:rsidRPr="00910612">
        <w:rPr>
          <w:rFonts w:ascii="Verdana" w:hAnsi="Verdana"/>
          <w:b/>
          <w:lang w:val="bg-BG"/>
        </w:rPr>
        <w:t>Е</w:t>
      </w:r>
      <w:r w:rsidR="003E4A3B" w:rsidRPr="00910612">
        <w:rPr>
          <w:rFonts w:ascii="Verdana" w:hAnsi="Verdana"/>
          <w:b/>
          <w:lang w:val="bg-BG"/>
        </w:rPr>
        <w:t xml:space="preserve"> </w:t>
      </w:r>
      <w:r w:rsidRPr="00910612">
        <w:rPr>
          <w:rFonts w:ascii="Verdana" w:hAnsi="Verdana"/>
          <w:b/>
          <w:lang w:val="bg-BG"/>
        </w:rPr>
        <w:t>М</w:t>
      </w:r>
      <w:r w:rsidR="003E4A3B" w:rsidRPr="00910612">
        <w:rPr>
          <w:rFonts w:ascii="Verdana" w:hAnsi="Verdana"/>
          <w:b/>
          <w:lang w:val="bg-BG"/>
        </w:rPr>
        <w:t xml:space="preserve"> </w:t>
      </w:r>
      <w:r w:rsidRPr="00910612">
        <w:rPr>
          <w:rFonts w:ascii="Verdana" w:hAnsi="Verdana"/>
          <w:b/>
          <w:lang w:val="bg-BG"/>
        </w:rPr>
        <w:t>И</w:t>
      </w:r>
    </w:p>
    <w:p w:rsidR="00AD3A9A" w:rsidRPr="00910612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</w:p>
    <w:p w:rsidR="00AD3A9A" w:rsidRPr="00806B2D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И:</w:t>
      </w:r>
    </w:p>
    <w:p w:rsidR="00310FA3" w:rsidRPr="00806B2D" w:rsidRDefault="00310FA3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B970A1" w:rsidRPr="00806B2D" w:rsidRDefault="00F34A58" w:rsidP="004131F7">
      <w:pPr>
        <w:tabs>
          <w:tab w:val="left" w:pos="0"/>
        </w:tabs>
        <w:ind w:firstLine="567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 xml:space="preserve">І. </w:t>
      </w:r>
      <w:r w:rsidR="00E660BC" w:rsidRPr="00806B2D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806B2D">
        <w:rPr>
          <w:rFonts w:ascii="Verdana" w:hAnsi="Verdana"/>
          <w:b/>
          <w:i/>
          <w:lang w:val="bg-BG"/>
        </w:rPr>
        <w:t>9</w:t>
      </w:r>
      <w:r w:rsidR="00E660BC" w:rsidRPr="00806B2D">
        <w:rPr>
          <w:rFonts w:ascii="Verdana" w:hAnsi="Verdana"/>
          <w:b/>
          <w:i/>
          <w:lang w:val="bg-BG"/>
        </w:rPr>
        <w:t xml:space="preserve"> от З</w:t>
      </w:r>
      <w:r w:rsidR="00B318A9" w:rsidRPr="00806B2D">
        <w:rPr>
          <w:rFonts w:ascii="Verdana" w:hAnsi="Verdana"/>
          <w:b/>
          <w:i/>
          <w:lang w:val="bg-BG"/>
        </w:rPr>
        <w:t>акон</w:t>
      </w:r>
      <w:r w:rsidR="004448EB" w:rsidRPr="00806B2D">
        <w:rPr>
          <w:rFonts w:ascii="Verdana" w:hAnsi="Verdana"/>
          <w:b/>
          <w:i/>
          <w:lang w:val="bg-BG"/>
        </w:rPr>
        <w:t>а</w:t>
      </w:r>
      <w:r w:rsidR="00B318A9" w:rsidRPr="00806B2D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806B2D">
        <w:rPr>
          <w:rFonts w:ascii="Verdana" w:hAnsi="Verdana"/>
          <w:b/>
          <w:i/>
          <w:lang w:val="bg-BG"/>
        </w:rPr>
        <w:t>:</w:t>
      </w:r>
    </w:p>
    <w:p w:rsidR="00854952" w:rsidRPr="00806B2D" w:rsidRDefault="00854952" w:rsidP="004131F7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6B0004" w:rsidRDefault="0078278C" w:rsidP="004131F7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806B2D">
        <w:rPr>
          <w:rFonts w:ascii="Verdana" w:hAnsi="Verdana"/>
          <w:b/>
          <w:lang w:val="bg-BG"/>
        </w:rPr>
        <w:t>1</w:t>
      </w:r>
      <w:r w:rsidR="00810F8A" w:rsidRPr="00806B2D">
        <w:rPr>
          <w:rFonts w:ascii="Verdana" w:hAnsi="Verdana"/>
          <w:b/>
          <w:lang w:val="bg-BG"/>
        </w:rPr>
        <w:t>.</w:t>
      </w:r>
      <w:r w:rsidR="00BE71CD" w:rsidRPr="00BE71CD">
        <w:rPr>
          <w:rFonts w:ascii="Verdana" w:hAnsi="Verdana"/>
          <w:lang w:val="bg-BG"/>
        </w:rPr>
        <w:t xml:space="preserve"> </w:t>
      </w:r>
      <w:r w:rsidR="00910612" w:rsidRPr="00910612">
        <w:rPr>
          <w:rFonts w:ascii="Verdana" w:hAnsi="Verdana"/>
          <w:lang w:val="bg-BG" w:eastAsia="en-US"/>
        </w:rPr>
        <w:t>Утвърждава трасе за проектиране, с ко</w:t>
      </w:r>
      <w:r w:rsidR="00910612">
        <w:rPr>
          <w:rFonts w:ascii="Verdana" w:hAnsi="Verdana"/>
          <w:lang w:val="bg-BG" w:eastAsia="en-US"/>
        </w:rPr>
        <w:t>е</w:t>
      </w:r>
      <w:r w:rsidR="00910612" w:rsidRPr="00910612">
        <w:rPr>
          <w:rFonts w:ascii="Verdana" w:hAnsi="Verdana"/>
          <w:lang w:val="bg-BG" w:eastAsia="en-US"/>
        </w:rPr>
        <w:t xml:space="preserve">то се засяга около 2 434 кв.м земеделска земя, пета категория, неполивна, от която 2 110 кв.м общинска собственост и 324 кв.м частна собственост, за </w:t>
      </w:r>
      <w:r w:rsidR="00487A42">
        <w:rPr>
          <w:rFonts w:ascii="Verdana" w:hAnsi="Verdana"/>
          <w:lang w:val="bg-BG" w:eastAsia="en-US"/>
        </w:rPr>
        <w:t xml:space="preserve">изграждане </w:t>
      </w:r>
      <w:r w:rsidR="00910612" w:rsidRPr="00910612">
        <w:rPr>
          <w:rFonts w:ascii="Verdana" w:hAnsi="Verdana"/>
          <w:lang w:val="bg-BG" w:eastAsia="en-US"/>
        </w:rPr>
        <w:t>на обект: „Транспортен достъп до имоти в местност „БОРУНЕ“”, част от поземлени имоти с идентификатори 65334.113.53, 65334.113.15, 65334.113.12, 65334.113.11, 65334.113.8, 65334.113.7 и 65334.113.6 по КККР на гр. Сандански, община Сандански, област Благоевград, при граници, посочени в приложените скици, регистър на засегнатите имоти и проект на ПУП – ПП.</w:t>
      </w:r>
    </w:p>
    <w:p w:rsidR="00E52076" w:rsidRPr="006B0004" w:rsidRDefault="00E52076" w:rsidP="004131F7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910612" w:rsidRPr="00910612" w:rsidRDefault="00BE71CD" w:rsidP="00910612">
      <w:pPr>
        <w:tabs>
          <w:tab w:val="left" w:pos="801"/>
          <w:tab w:val="left" w:pos="981"/>
          <w:tab w:val="left" w:pos="1161"/>
        </w:tabs>
        <w:ind w:firstLine="533"/>
        <w:jc w:val="both"/>
        <w:rPr>
          <w:rFonts w:ascii="Verdana" w:hAnsi="Verdana"/>
          <w:lang w:val="bg-BG" w:eastAsia="en-US"/>
        </w:rPr>
      </w:pPr>
      <w:r w:rsidRPr="00BE71CD">
        <w:rPr>
          <w:rFonts w:ascii="Verdana" w:hAnsi="Verdana"/>
          <w:b/>
          <w:lang w:val="bg-BG"/>
        </w:rPr>
        <w:t xml:space="preserve">2. </w:t>
      </w:r>
      <w:r w:rsidR="00910612" w:rsidRPr="00910612">
        <w:rPr>
          <w:rFonts w:ascii="Verdana" w:hAnsi="Verdana"/>
          <w:lang w:val="bg-BG" w:eastAsia="en-US"/>
        </w:rPr>
        <w:t>Утвърждава площадка за проектиране, с която се засяга общо около 369 230 кв.м. земеделска земя от която 964 кв.м втора категория, 220 845 кв.м трета категория, 139 200 кв. м четвърта категория и 8 221 кв.м. десета категория, в т.ч. 259 643 кв.м поливна и 109 587 кв.м, общинска, частна и държавна собственост, за изграждане на обект: „Проектиране и строителство на железопътна линия Видин – София: Актуализация на проекта и подготовка на железопътен участък Видин - Медковец“, в землищата на с. Тополовец и Дреновец, община Ружинци, област Видин, при граници, посочени в приложения регистър на засегнатите имоти и проектите на ПУП-ПП.</w:t>
      </w:r>
    </w:p>
    <w:p w:rsidR="00102BB7" w:rsidRPr="00806B2D" w:rsidRDefault="00102BB7" w:rsidP="004131F7">
      <w:pPr>
        <w:tabs>
          <w:tab w:val="left" w:pos="0"/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</w:p>
    <w:p w:rsidR="00102BB7" w:rsidRPr="00806B2D" w:rsidRDefault="00102BB7" w:rsidP="00EC160B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  <w:r w:rsidRPr="00806B2D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p w:rsidR="00DB03AE" w:rsidRPr="00806B2D" w:rsidRDefault="00DB03AE" w:rsidP="00A81677">
      <w:pPr>
        <w:spacing w:line="360" w:lineRule="auto"/>
        <w:rPr>
          <w:rFonts w:ascii="Verdana" w:hAnsi="Verdana"/>
          <w:b/>
          <w:lang w:val="bg-BG"/>
        </w:rPr>
      </w:pPr>
      <w:bookmarkStart w:id="0" w:name="_GoBack"/>
      <w:bookmarkEnd w:id="0"/>
    </w:p>
    <w:sectPr w:rsidR="00DB03AE" w:rsidRPr="00806B2D" w:rsidSect="0058394B">
      <w:footerReference w:type="even" r:id="rId8"/>
      <w:footerReference w:type="default" r:id="rId9"/>
      <w:pgSz w:w="11906" w:h="16838"/>
      <w:pgMar w:top="630" w:right="707" w:bottom="72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1F5" w:rsidRDefault="005741F5">
      <w:r>
        <w:separator/>
      </w:r>
    </w:p>
  </w:endnote>
  <w:endnote w:type="continuationSeparator" w:id="0">
    <w:p w:rsidR="005741F5" w:rsidRDefault="0057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0612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1F5" w:rsidRDefault="005741F5">
      <w:r>
        <w:separator/>
      </w:r>
    </w:p>
  </w:footnote>
  <w:footnote w:type="continuationSeparator" w:id="0">
    <w:p w:rsidR="005741F5" w:rsidRDefault="00574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0373B"/>
    <w:rsid w:val="0001393D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4425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1021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08EE"/>
    <w:rsid w:val="000E3F2C"/>
    <w:rsid w:val="000E40E5"/>
    <w:rsid w:val="000E4163"/>
    <w:rsid w:val="000E419C"/>
    <w:rsid w:val="000E522B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B99"/>
    <w:rsid w:val="000F6C3B"/>
    <w:rsid w:val="001003BD"/>
    <w:rsid w:val="00100505"/>
    <w:rsid w:val="00100C1C"/>
    <w:rsid w:val="00101010"/>
    <w:rsid w:val="0010120F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67333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56D8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4DF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07CF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64D3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19C2"/>
    <w:rsid w:val="0027275B"/>
    <w:rsid w:val="00274317"/>
    <w:rsid w:val="0027608A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61F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31F7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87A42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4AFA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5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004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610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10F0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521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163E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612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801"/>
    <w:rsid w:val="009769F4"/>
    <w:rsid w:val="00980854"/>
    <w:rsid w:val="00980C90"/>
    <w:rsid w:val="00980CF5"/>
    <w:rsid w:val="009815FD"/>
    <w:rsid w:val="00981C65"/>
    <w:rsid w:val="00983575"/>
    <w:rsid w:val="00983FB9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2563"/>
    <w:rsid w:val="00A139C5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26AE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677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2F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0A24"/>
    <w:rsid w:val="00AA2A31"/>
    <w:rsid w:val="00AA3B79"/>
    <w:rsid w:val="00AA5453"/>
    <w:rsid w:val="00AA620B"/>
    <w:rsid w:val="00AA6A1E"/>
    <w:rsid w:val="00AA6BD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7F4"/>
    <w:rsid w:val="00B30843"/>
    <w:rsid w:val="00B308F7"/>
    <w:rsid w:val="00B30FB6"/>
    <w:rsid w:val="00B31573"/>
    <w:rsid w:val="00B318A9"/>
    <w:rsid w:val="00B31E56"/>
    <w:rsid w:val="00B31ECE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2F0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218B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1C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833"/>
    <w:rsid w:val="00C57D60"/>
    <w:rsid w:val="00C61168"/>
    <w:rsid w:val="00C619B6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CF785B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1F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4A61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663"/>
    <w:rsid w:val="00E47DC3"/>
    <w:rsid w:val="00E47E97"/>
    <w:rsid w:val="00E52076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4AA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1CEC"/>
    <w:rsid w:val="00F85529"/>
    <w:rsid w:val="00F859A3"/>
    <w:rsid w:val="00F85D8A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7E10D4"/>
  <w15:docId w15:val="{AEBF71C8-4E65-4746-B448-C0BF80F4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BD9F9-DBFE-49AD-B8A6-6A7A4DF2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Marina Filipova</cp:lastModifiedBy>
  <cp:revision>30</cp:revision>
  <cp:lastPrinted>2019-04-23T08:10:00Z</cp:lastPrinted>
  <dcterms:created xsi:type="dcterms:W3CDTF">2020-05-18T09:46:00Z</dcterms:created>
  <dcterms:modified xsi:type="dcterms:W3CDTF">2022-12-22T07:17:00Z</dcterms:modified>
</cp:coreProperties>
</file>