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F5" w:rsidRPr="00F94729" w:rsidRDefault="004944F5" w:rsidP="004944F5">
      <w:pPr>
        <w:keepNext/>
        <w:overflowPunct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Verdana" w:hAnsi="Verdana"/>
          <w:b/>
          <w:bCs/>
          <w:lang w:val="bg-BG"/>
        </w:rPr>
      </w:pPr>
      <w:r w:rsidRPr="00AB23A6">
        <w:rPr>
          <w:rFonts w:ascii="Verdana" w:hAnsi="Verdana"/>
          <w:b/>
          <w:bCs/>
          <w:lang w:val="bg-BG"/>
        </w:rPr>
        <w:t xml:space="preserve">Уведомление за стартиране на производство по издаване на заповед на министъра на земеделието за </w:t>
      </w:r>
      <w:r w:rsidR="00AB23A6">
        <w:rPr>
          <w:rFonts w:ascii="Verdana" w:hAnsi="Verdana"/>
          <w:b/>
          <w:bCs/>
          <w:lang w:val="bg-BG"/>
        </w:rPr>
        <w:t>в</w:t>
      </w:r>
      <w:r w:rsidR="00AB23A6" w:rsidRPr="00AB23A6">
        <w:rPr>
          <w:rFonts w:ascii="Verdana" w:hAnsi="Verdana"/>
          <w:b/>
          <w:bCs/>
          <w:lang w:val="bg-BG"/>
        </w:rPr>
        <w:t>ъвеждане на забрана за любителски риболов в язовир „Панчарево“</w:t>
      </w:r>
      <w:r w:rsidR="00F94729">
        <w:rPr>
          <w:rFonts w:ascii="Verdana" w:hAnsi="Verdana"/>
          <w:b/>
          <w:bCs/>
        </w:rPr>
        <w:t xml:space="preserve"> </w:t>
      </w:r>
      <w:r w:rsidR="00F94729">
        <w:rPr>
          <w:rFonts w:ascii="Verdana" w:hAnsi="Verdana"/>
          <w:b/>
          <w:bCs/>
          <w:lang w:val="bg-BG"/>
        </w:rPr>
        <w:t>за срок от една година</w:t>
      </w: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="Calibri" w:hAnsi="Verdana" w:cs="Arial"/>
          <w:lang w:val="bg-BG"/>
        </w:rPr>
      </w:pP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="Calibri" w:hAnsi="Verdana" w:cs="Arial"/>
          <w:lang w:val="bg-BG"/>
        </w:rPr>
      </w:pP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4944F5">
        <w:rPr>
          <w:rFonts w:ascii="Verdana" w:eastAsia="Calibri" w:hAnsi="Verdana" w:cs="Arial"/>
          <w:lang w:val="bg-BG"/>
        </w:rPr>
        <w:t xml:space="preserve">Съгласно разпоредбите на чл. </w:t>
      </w:r>
      <w:r w:rsidR="00AB23A6">
        <w:rPr>
          <w:rFonts w:ascii="Verdana" w:eastAsia="Calibri" w:hAnsi="Verdana" w:cs="Arial"/>
          <w:lang w:val="bg-BG"/>
        </w:rPr>
        <w:t>30</w:t>
      </w:r>
      <w:r w:rsidRPr="004944F5">
        <w:rPr>
          <w:rFonts w:ascii="Verdana" w:eastAsia="Calibri" w:hAnsi="Verdana" w:cs="Arial"/>
          <w:lang w:val="bg-BG"/>
        </w:rPr>
        <w:t xml:space="preserve">, ал. </w:t>
      </w:r>
      <w:r w:rsidR="00AB23A6">
        <w:rPr>
          <w:rFonts w:ascii="Verdana" w:eastAsia="Calibri" w:hAnsi="Verdana" w:cs="Arial"/>
          <w:lang w:val="bg-BG"/>
        </w:rPr>
        <w:t>3, т. 1</w:t>
      </w:r>
      <w:r w:rsidRPr="004944F5">
        <w:rPr>
          <w:rFonts w:ascii="Verdana" w:eastAsia="Calibri" w:hAnsi="Verdana" w:cs="Arial"/>
          <w:lang w:val="bg-BG"/>
        </w:rPr>
        <w:t xml:space="preserve"> от Закона за рибарството и аквакултурите (ЗРА) министърът </w:t>
      </w:r>
      <w:r w:rsidR="00AD2B17">
        <w:rPr>
          <w:rFonts w:ascii="Verdana" w:eastAsia="Calibri" w:hAnsi="Verdana" w:cs="Arial"/>
          <w:lang w:val="bg-BG"/>
        </w:rPr>
        <w:t>на земеделието</w:t>
      </w:r>
      <w:r w:rsidRPr="004944F5">
        <w:rPr>
          <w:rFonts w:ascii="Verdana" w:eastAsia="Calibri" w:hAnsi="Verdana" w:cs="Arial"/>
          <w:lang w:val="bg-BG"/>
        </w:rPr>
        <w:t xml:space="preserve"> </w:t>
      </w:r>
      <w:r w:rsidR="00AB23A6" w:rsidRPr="00AB23A6">
        <w:rPr>
          <w:rFonts w:ascii="Verdana" w:eastAsia="Calibri" w:hAnsi="Verdana" w:cs="Arial"/>
          <w:lang w:val="bg-BG"/>
        </w:rPr>
        <w:t xml:space="preserve">съгласувано с министъра на околната среда и водите </w:t>
      </w:r>
      <w:r w:rsidR="00AB23A6">
        <w:rPr>
          <w:rFonts w:ascii="Verdana" w:eastAsia="Calibri" w:hAnsi="Verdana" w:cs="Arial"/>
          <w:lang w:val="bg-BG"/>
        </w:rPr>
        <w:t>определя</w:t>
      </w:r>
      <w:r w:rsidR="00AB23A6" w:rsidRPr="00AB23A6">
        <w:rPr>
          <w:rFonts w:ascii="Verdana" w:eastAsia="Calibri" w:hAnsi="Verdana" w:cs="Arial"/>
          <w:lang w:val="bg-BG"/>
        </w:rPr>
        <w:t xml:space="preserve"> временни забрани за стопански и любителски риболов във водни обекти по чл. 3, ал. 1, т. 1 и 2 от ЗРА или отделни зони от тях </w:t>
      </w:r>
      <w:r w:rsidR="00AB23A6">
        <w:rPr>
          <w:rFonts w:ascii="Verdana" w:eastAsia="Calibri" w:hAnsi="Verdana" w:cs="Arial"/>
          <w:lang w:val="bg-BG"/>
        </w:rPr>
        <w:t>с цел</w:t>
      </w:r>
      <w:r w:rsidR="00AB23A6" w:rsidRPr="00AB23A6">
        <w:rPr>
          <w:rFonts w:ascii="Verdana" w:eastAsia="Calibri" w:hAnsi="Verdana" w:cs="Arial"/>
          <w:lang w:val="bg-BG"/>
        </w:rPr>
        <w:t xml:space="preserve"> опазване на популациите от риба и други водни организми.</w:t>
      </w:r>
      <w:r w:rsidR="00AB23A6">
        <w:rPr>
          <w:rFonts w:ascii="Verdana" w:eastAsia="Calibri" w:hAnsi="Verdana" w:cs="Arial"/>
          <w:lang w:val="bg-BG"/>
        </w:rPr>
        <w:t xml:space="preserve"> </w:t>
      </w: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4944F5">
        <w:rPr>
          <w:rFonts w:ascii="Verdana" w:eastAsia="Calibri" w:hAnsi="Verdana" w:cs="Arial"/>
          <w:lang w:val="bg-BG"/>
        </w:rPr>
        <w:t xml:space="preserve">Във връзка с гореизложеното и на основание чл. 66 и следващите от Административнопроцесуалния кодекс Ви уведомявам за стартиране на производство по издаване на общ административен акт (заповед) </w:t>
      </w:r>
      <w:r w:rsidRPr="004944F5">
        <w:rPr>
          <w:rFonts w:ascii="Verdana" w:hAnsi="Verdana"/>
          <w:lang w:val="bg-BG"/>
        </w:rPr>
        <w:t xml:space="preserve">на министъра на земеделието за </w:t>
      </w:r>
      <w:r w:rsidR="00AB23A6">
        <w:rPr>
          <w:rFonts w:ascii="Verdana" w:hAnsi="Verdana"/>
          <w:lang w:val="bg-BG"/>
        </w:rPr>
        <w:t>въвеждане на забрана за любителски риболов в язовир „Панчарево“ за срок от една година</w:t>
      </w:r>
      <w:r w:rsidRPr="004944F5">
        <w:rPr>
          <w:rFonts w:ascii="Verdana" w:hAnsi="Verdana"/>
          <w:lang w:val="bg-BG"/>
        </w:rPr>
        <w:t>.</w:t>
      </w:r>
      <w:r w:rsidR="00F94729" w:rsidRPr="00F94729">
        <w:rPr>
          <w:rFonts w:ascii="Verdana" w:hAnsi="Verdana"/>
          <w:lang w:val="bg-BG"/>
        </w:rPr>
        <w:t xml:space="preserve"> </w:t>
      </w:r>
      <w:r w:rsidR="00F94729" w:rsidRPr="004944F5">
        <w:rPr>
          <w:rFonts w:ascii="Verdana" w:hAnsi="Verdana"/>
          <w:lang w:val="bg-BG"/>
        </w:rPr>
        <w:t xml:space="preserve">Въвеждането на </w:t>
      </w:r>
      <w:r w:rsidR="00F94729">
        <w:rPr>
          <w:rFonts w:ascii="Verdana" w:hAnsi="Verdana"/>
          <w:lang w:val="bg-BG"/>
        </w:rPr>
        <w:t>временно</w:t>
      </w:r>
      <w:r w:rsidR="00F94729" w:rsidRPr="004944F5">
        <w:rPr>
          <w:rFonts w:ascii="Verdana" w:hAnsi="Verdana"/>
          <w:lang w:val="bg-BG"/>
        </w:rPr>
        <w:t xml:space="preserve"> ограничение за риболов ще </w:t>
      </w:r>
      <w:r w:rsidR="00F94729">
        <w:rPr>
          <w:rFonts w:ascii="Verdana" w:hAnsi="Verdana"/>
          <w:lang w:val="bg-BG"/>
        </w:rPr>
        <w:t>намали</w:t>
      </w:r>
      <w:r w:rsidR="00F94729" w:rsidRPr="004944F5">
        <w:rPr>
          <w:rFonts w:ascii="Verdana" w:hAnsi="Verdana"/>
          <w:lang w:val="bg-BG"/>
        </w:rPr>
        <w:t xml:space="preserve"> </w:t>
      </w:r>
      <w:r w:rsidR="00F94729">
        <w:rPr>
          <w:rFonts w:ascii="Verdana" w:hAnsi="Verdana"/>
          <w:lang w:val="bg-BG"/>
        </w:rPr>
        <w:t>натиска от</w:t>
      </w:r>
      <w:r w:rsidR="00F94729" w:rsidRPr="004944F5">
        <w:rPr>
          <w:rFonts w:ascii="Verdana" w:hAnsi="Verdana"/>
          <w:lang w:val="bg-BG"/>
        </w:rPr>
        <w:t xml:space="preserve"> </w:t>
      </w:r>
      <w:r w:rsidR="00F94729">
        <w:rPr>
          <w:rFonts w:ascii="Verdana" w:hAnsi="Verdana"/>
          <w:lang w:val="bg-BG"/>
        </w:rPr>
        <w:t>любителския риболов</w:t>
      </w:r>
      <w:r w:rsidR="00F94729" w:rsidRPr="004944F5">
        <w:rPr>
          <w:rFonts w:ascii="Verdana" w:hAnsi="Verdana"/>
          <w:lang w:val="bg-BG"/>
        </w:rPr>
        <w:t xml:space="preserve"> върху </w:t>
      </w:r>
      <w:r w:rsidR="00F94729">
        <w:rPr>
          <w:rFonts w:ascii="Verdana" w:hAnsi="Verdana"/>
          <w:lang w:val="bg-BG"/>
        </w:rPr>
        <w:t>рибните популации в язовира, и е една от мерките, които ще спомогнат за подобряване на екологичното състояние на водоема.</w:t>
      </w:r>
    </w:p>
    <w:p w:rsidR="004944F5" w:rsidRDefault="004944F5" w:rsidP="00AB23A6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="Calibri" w:hAnsi="Verdana" w:cs="Arial"/>
          <w:lang w:val="bg-BG"/>
        </w:rPr>
      </w:pPr>
      <w:r w:rsidRPr="004944F5">
        <w:rPr>
          <w:rFonts w:ascii="Verdana" w:hAnsi="Verdana"/>
          <w:lang w:val="bg-BG"/>
        </w:rPr>
        <w:t>Уведомявам Ви, че може да участвате в производството, като</w:t>
      </w:r>
      <w:r w:rsidRPr="004944F5">
        <w:rPr>
          <w:rFonts w:ascii="Verdana" w:eastAsia="Calibri" w:hAnsi="Verdana" w:cs="Arial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</w:t>
      </w:r>
      <w:r w:rsidR="00AB23A6">
        <w:rPr>
          <w:rFonts w:ascii="Verdana" w:eastAsia="Calibri" w:hAnsi="Verdana" w:cs="Arial"/>
          <w:lang w:val="bg-BG"/>
        </w:rPr>
        <w:t xml:space="preserve">Министерство на земеделието на адрес: </w:t>
      </w:r>
      <w:r w:rsidR="00F94729">
        <w:rPr>
          <w:rFonts w:ascii="Verdana" w:eastAsia="Calibri" w:hAnsi="Verdana" w:cs="Arial"/>
          <w:lang w:val="bg-BG"/>
        </w:rPr>
        <w:t>г</w:t>
      </w:r>
      <w:r w:rsidR="00AB23A6">
        <w:rPr>
          <w:rFonts w:ascii="Verdana" w:eastAsia="Calibri" w:hAnsi="Verdana" w:cs="Arial"/>
          <w:lang w:val="bg-BG"/>
        </w:rPr>
        <w:t>р. София</w:t>
      </w:r>
      <w:r w:rsidR="00F94729">
        <w:rPr>
          <w:rFonts w:ascii="Verdana" w:eastAsia="Calibri" w:hAnsi="Verdana" w:cs="Arial"/>
          <w:lang w:val="bg-BG"/>
        </w:rPr>
        <w:t xml:space="preserve"> 1040</w:t>
      </w:r>
      <w:r w:rsidR="00AB23A6">
        <w:rPr>
          <w:rFonts w:ascii="Verdana" w:eastAsia="Calibri" w:hAnsi="Verdana" w:cs="Arial"/>
          <w:lang w:val="bg-BG"/>
        </w:rPr>
        <w:t xml:space="preserve">, бул. Христо Ботев </w:t>
      </w:r>
      <w:r w:rsidR="00F94729">
        <w:rPr>
          <w:rFonts w:ascii="Verdana" w:eastAsia="Calibri" w:hAnsi="Verdana" w:cs="Arial"/>
          <w:lang w:val="bg-BG"/>
        </w:rPr>
        <w:t xml:space="preserve">№ </w:t>
      </w:r>
      <w:r w:rsidR="00AB23A6">
        <w:rPr>
          <w:rFonts w:ascii="Verdana" w:eastAsia="Calibri" w:hAnsi="Verdana" w:cs="Arial"/>
          <w:lang w:val="bg-BG"/>
        </w:rPr>
        <w:t>55</w:t>
      </w:r>
      <w:r w:rsidRPr="004944F5">
        <w:rPr>
          <w:rFonts w:ascii="Verdana" w:eastAsia="Calibri" w:hAnsi="Verdana" w:cs="Arial"/>
          <w:lang w:val="bg-BG"/>
        </w:rPr>
        <w:t xml:space="preserve"> и</w:t>
      </w:r>
      <w:r w:rsidR="00AB23A6">
        <w:rPr>
          <w:rFonts w:ascii="Verdana" w:eastAsia="Calibri" w:hAnsi="Verdana" w:cs="Arial"/>
          <w:lang w:val="bg-BG"/>
        </w:rPr>
        <w:t>ли</w:t>
      </w:r>
      <w:r w:rsidRPr="004944F5">
        <w:rPr>
          <w:rFonts w:ascii="Verdana" w:eastAsia="Calibri" w:hAnsi="Verdana" w:cs="Arial"/>
          <w:lang w:val="bg-BG"/>
        </w:rPr>
        <w:t xml:space="preserve"> на следн</w:t>
      </w:r>
      <w:r w:rsidR="00AB23A6">
        <w:rPr>
          <w:rFonts w:ascii="Verdana" w:eastAsia="Calibri" w:hAnsi="Verdana" w:cs="Arial"/>
          <w:lang w:val="bg-BG"/>
        </w:rPr>
        <w:t>ия</w:t>
      </w:r>
      <w:r w:rsidRPr="004944F5">
        <w:rPr>
          <w:rFonts w:ascii="Verdana" w:eastAsia="Calibri" w:hAnsi="Verdana" w:cs="Arial"/>
          <w:lang w:val="bg-BG"/>
        </w:rPr>
        <w:t xml:space="preserve"> електрон</w:t>
      </w:r>
      <w:r w:rsidR="00AB23A6">
        <w:rPr>
          <w:rFonts w:ascii="Verdana" w:eastAsia="Calibri" w:hAnsi="Verdana" w:cs="Arial"/>
          <w:lang w:val="bg-BG"/>
        </w:rPr>
        <w:t>ен адрес</w:t>
      </w:r>
      <w:r w:rsidRPr="004944F5">
        <w:rPr>
          <w:rFonts w:ascii="Verdana" w:eastAsia="Calibri" w:hAnsi="Verdana" w:cs="Arial"/>
          <w:lang w:val="bg-BG"/>
        </w:rPr>
        <w:t xml:space="preserve">: </w:t>
      </w:r>
      <w:hyperlink r:id="rId4" w:history="1">
        <w:r w:rsidR="00AB23A6" w:rsidRPr="00944DE2">
          <w:rPr>
            <w:rStyle w:val="Hyperlink"/>
            <w:rFonts w:ascii="Verdana" w:eastAsia="Calibri" w:hAnsi="Verdana" w:cs="Arial"/>
          </w:rPr>
          <w:t>opor</w:t>
        </w:r>
        <w:r w:rsidR="00AB23A6" w:rsidRPr="00944DE2">
          <w:rPr>
            <w:rStyle w:val="Hyperlink"/>
            <w:rFonts w:ascii="Verdana" w:eastAsia="Calibri" w:hAnsi="Verdana" w:cs="Arial"/>
            <w:lang w:val="bg-BG"/>
          </w:rPr>
          <w:t>@</w:t>
        </w:r>
        <w:r w:rsidR="00AB23A6" w:rsidRPr="00944DE2">
          <w:rPr>
            <w:rStyle w:val="Hyperlink"/>
            <w:rFonts w:ascii="Verdana" w:eastAsia="Calibri" w:hAnsi="Verdana" w:cs="Arial"/>
          </w:rPr>
          <w:t>mzh</w:t>
        </w:r>
        <w:r w:rsidR="00AB23A6" w:rsidRPr="00944DE2">
          <w:rPr>
            <w:rStyle w:val="Hyperlink"/>
            <w:rFonts w:ascii="Verdana" w:eastAsia="Calibri" w:hAnsi="Verdana" w:cs="Arial"/>
            <w:lang w:val="bg-BG"/>
          </w:rPr>
          <w:t>.government.bg</w:t>
        </w:r>
      </w:hyperlink>
    </w:p>
    <w:p w:rsidR="00AB23A6" w:rsidRDefault="00AB23A6" w:rsidP="00AB23A6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97302A" w:rsidRDefault="00687FA9" w:rsidP="0097302A">
      <w:pPr>
        <w:tabs>
          <w:tab w:val="left" w:pos="4536"/>
          <w:tab w:val="left" w:pos="4678"/>
        </w:tabs>
        <w:spacing w:line="360" w:lineRule="auto"/>
        <w:ind w:firstLine="142"/>
        <w:jc w:val="both"/>
        <w:rPr>
          <w:rFonts w:ascii="Verdana" w:eastAsia="SimSun" w:hAnsi="Verdana" w:cs="Mangal"/>
          <w:b/>
          <w:kern w:val="3"/>
          <w:lang w:val="bg-BG" w:eastAsia="bg-BG" w:bidi="hi-IN"/>
        </w:rPr>
      </w:pPr>
      <w:r>
        <w:rPr>
          <w:rFonts w:ascii="Verdana" w:eastAsia="SimSun" w:hAnsi="Verdana" w:cs="Mangal"/>
          <w:b/>
          <w:kern w:val="3"/>
          <w:lang w:val="bg-BG" w:eastAsia="bg-BG" w:bidi="hi-IN"/>
        </w:rPr>
        <w:br w:type="page"/>
      </w:r>
    </w:p>
    <w:p w:rsidR="0097302A" w:rsidRPr="0097302A" w:rsidRDefault="0097302A" w:rsidP="0097302A">
      <w:pPr>
        <w:keepNext/>
        <w:spacing w:line="360" w:lineRule="exact"/>
        <w:jc w:val="center"/>
        <w:outlineLvl w:val="0"/>
        <w:rPr>
          <w:rFonts w:ascii="Platinum Bg" w:hAnsi="Platinum Bg"/>
          <w:b/>
          <w:spacing w:val="40"/>
          <w:sz w:val="40"/>
          <w:szCs w:val="40"/>
          <w:lang w:val="bg-BG"/>
        </w:rPr>
      </w:pPr>
      <w:r w:rsidRPr="0097302A">
        <w:rPr>
          <w:rFonts w:ascii="Bookman Old Style" w:hAnsi="Bookman Old Style"/>
          <w:b/>
          <w:noProof/>
          <w:spacing w:val="30"/>
          <w:sz w:val="24"/>
          <w:lang w:val="bg-BG" w:eastAsia="bg-BG"/>
        </w:rPr>
        <w:lastRenderedPageBreak/>
        <w:drawing>
          <wp:anchor distT="0" distB="0" distL="114300" distR="114300" simplePos="0" relativeHeight="251659264" behindDoc="1" locked="0" layoutInCell="1" allowOverlap="1" wp14:anchorId="121FB8A0" wp14:editId="65FA7EA1">
            <wp:simplePos x="0" y="0"/>
            <wp:positionH relativeFrom="column">
              <wp:posOffset>2205355</wp:posOffset>
            </wp:positionH>
            <wp:positionV relativeFrom="paragraph">
              <wp:posOffset>-492125</wp:posOffset>
            </wp:positionV>
            <wp:extent cx="1343025" cy="1333500"/>
            <wp:effectExtent l="0" t="0" r="9525" b="0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37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02A" w:rsidRPr="0097302A" w:rsidRDefault="0097302A" w:rsidP="0097302A">
      <w:pPr>
        <w:keepNext/>
        <w:spacing w:line="360" w:lineRule="exact"/>
        <w:jc w:val="center"/>
        <w:outlineLvl w:val="0"/>
        <w:rPr>
          <w:rFonts w:ascii="Platinum Bg" w:hAnsi="Platinum Bg"/>
          <w:b/>
          <w:spacing w:val="40"/>
          <w:sz w:val="40"/>
          <w:szCs w:val="40"/>
          <w:lang w:val="bg-BG"/>
        </w:rPr>
      </w:pPr>
    </w:p>
    <w:p w:rsidR="0097302A" w:rsidRPr="0097302A" w:rsidRDefault="0097302A" w:rsidP="0097302A">
      <w:pPr>
        <w:keepNext/>
        <w:spacing w:line="360" w:lineRule="exact"/>
        <w:jc w:val="center"/>
        <w:outlineLvl w:val="0"/>
        <w:rPr>
          <w:rFonts w:ascii="Platinum Bg" w:hAnsi="Platinum Bg"/>
          <w:b/>
          <w:spacing w:val="40"/>
          <w:sz w:val="40"/>
          <w:szCs w:val="40"/>
          <w:lang w:val="bg-BG"/>
        </w:rPr>
      </w:pPr>
    </w:p>
    <w:p w:rsidR="0097302A" w:rsidRPr="0097302A" w:rsidRDefault="0097302A" w:rsidP="0097302A">
      <w:pPr>
        <w:keepNext/>
        <w:spacing w:line="360" w:lineRule="exact"/>
        <w:jc w:val="center"/>
        <w:outlineLvl w:val="0"/>
        <w:rPr>
          <w:rFonts w:ascii="Platinum Bg" w:hAnsi="Platinum Bg"/>
          <w:b/>
          <w:spacing w:val="40"/>
          <w:sz w:val="40"/>
          <w:szCs w:val="40"/>
          <w:lang w:val="bg-BG"/>
        </w:rPr>
      </w:pPr>
    </w:p>
    <w:p w:rsidR="0097302A" w:rsidRPr="0097302A" w:rsidRDefault="0097302A" w:rsidP="0097302A">
      <w:pPr>
        <w:rPr>
          <w:lang w:val="bg-BG"/>
        </w:rPr>
      </w:pPr>
    </w:p>
    <w:p w:rsidR="0097302A" w:rsidRPr="0097302A" w:rsidRDefault="0097302A" w:rsidP="0097302A">
      <w:pPr>
        <w:keepNext/>
        <w:spacing w:line="360" w:lineRule="auto"/>
        <w:jc w:val="center"/>
        <w:outlineLvl w:val="0"/>
        <w:rPr>
          <w:rFonts w:ascii="Platinum Bg" w:hAnsi="Platinum Bg"/>
          <w:spacing w:val="40"/>
          <w:sz w:val="36"/>
          <w:szCs w:val="36"/>
          <w:lang w:val="bg-BG"/>
        </w:rPr>
      </w:pPr>
      <w:r w:rsidRPr="0097302A">
        <w:rPr>
          <w:rFonts w:ascii="Platinum Bg" w:hAnsi="Platinum Bg"/>
          <w:spacing w:val="40"/>
          <w:sz w:val="36"/>
          <w:szCs w:val="36"/>
          <w:lang w:val="bg-BG"/>
        </w:rPr>
        <w:t>РЕПУБЛИКА БЪЛГАРИЯ</w:t>
      </w:r>
    </w:p>
    <w:p w:rsidR="0097302A" w:rsidRPr="0097302A" w:rsidRDefault="0097302A" w:rsidP="0097302A">
      <w:pPr>
        <w:keepNext/>
        <w:spacing w:line="360" w:lineRule="auto"/>
        <w:jc w:val="center"/>
        <w:outlineLvl w:val="0"/>
        <w:rPr>
          <w:rFonts w:ascii="Bookman Old Style" w:hAnsi="Bookman Old Style"/>
          <w:b/>
          <w:spacing w:val="30"/>
          <w:sz w:val="24"/>
          <w:lang w:val="bg-BG"/>
        </w:rPr>
      </w:pPr>
      <w:r w:rsidRPr="0097302A">
        <w:rPr>
          <w:rFonts w:ascii="Platinum Bg" w:hAnsi="Platinum Bg" w:cs="Platinum Bg"/>
          <w:b/>
          <w:spacing w:val="38"/>
          <w:sz w:val="28"/>
          <w:szCs w:val="28"/>
          <w:lang w:val="bg-BG" w:eastAsia="bg-BG"/>
        </w:rPr>
        <w:t>Заместник-министър на земеделието</w:t>
      </w:r>
    </w:p>
    <w:p w:rsidR="0097302A" w:rsidRDefault="0097302A" w:rsidP="0097302A">
      <w:pPr>
        <w:tabs>
          <w:tab w:val="left" w:pos="4536"/>
          <w:tab w:val="left" w:pos="4678"/>
        </w:tabs>
        <w:spacing w:line="360" w:lineRule="auto"/>
        <w:ind w:firstLine="142"/>
        <w:jc w:val="both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97302A" w:rsidRPr="0097302A" w:rsidRDefault="0097302A" w:rsidP="0097302A">
      <w:pPr>
        <w:tabs>
          <w:tab w:val="left" w:pos="4536"/>
          <w:tab w:val="left" w:pos="4678"/>
        </w:tabs>
        <w:spacing w:line="360" w:lineRule="auto"/>
        <w:ind w:firstLine="142"/>
        <w:jc w:val="both"/>
        <w:rPr>
          <w:rFonts w:ascii="Verdana" w:hAnsi="Verdana"/>
          <w:b/>
          <w:lang w:val="bg-BG"/>
        </w:rPr>
      </w:pPr>
      <w:r w:rsidRPr="0097302A">
        <w:rPr>
          <w:rFonts w:ascii="Verdana" w:hAnsi="Verdana"/>
          <w:b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alt="Microsoft Office Signature Line..." style="width:123pt;height:51pt">
            <v:imagedata r:id="rId6" o:title=""/>
            <o:lock v:ext="edit" ungrouping="t" rotation="t" cropping="t" verticies="t" text="t" grouping="t"/>
            <o:signatureline v:ext="edit" id="{5B227AE2-AFC6-43EF-B04C-1430378522F4}" provid="{00000000-0000-0000-0000-000000000000}" issignatureline="t"/>
          </v:shape>
        </w:pict>
      </w:r>
      <w:r w:rsidRPr="0097302A">
        <w:rPr>
          <w:rFonts w:ascii="Verdana" w:hAnsi="Verdana"/>
          <w:b/>
          <w:lang w:val="bg-BG"/>
        </w:rPr>
        <w:tab/>
        <w:t>ОДОБРЯВАМ:</w:t>
      </w:r>
    </w:p>
    <w:p w:rsidR="0097302A" w:rsidRPr="0097302A" w:rsidRDefault="0097302A" w:rsidP="0097302A">
      <w:pPr>
        <w:spacing w:line="360" w:lineRule="auto"/>
        <w:ind w:left="4536" w:right="-2"/>
        <w:rPr>
          <w:rFonts w:ascii="Verdana" w:hAnsi="Verdana"/>
          <w:lang w:val="bg-BG"/>
        </w:rPr>
      </w:pPr>
      <w:r w:rsidRPr="0097302A">
        <w:rPr>
          <w:rFonts w:ascii="Verdana" w:hAnsi="Verdana"/>
          <w:b/>
          <w:lang w:val="bg-BG"/>
        </w:rPr>
        <w:pict>
          <v:shape id="_x0000_i1164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063F1CA8-FB89-400F-866C-64067F402980}" provid="{00000000-0000-0000-0000-000000000000}" o:suggestedsigner="ЯВОР ГЕЧЕВ" o:suggestedsigner2="МИНИСТЪР НА ЗЕМЕДЕЛИЕТО" issignatureline="t"/>
          </v:shape>
        </w:pict>
      </w:r>
    </w:p>
    <w:p w:rsidR="0097302A" w:rsidRPr="0097302A" w:rsidRDefault="0097302A" w:rsidP="0097302A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97302A" w:rsidRPr="0097302A" w:rsidRDefault="0097302A" w:rsidP="0097302A">
      <w:pPr>
        <w:spacing w:line="360" w:lineRule="auto"/>
        <w:jc w:val="both"/>
        <w:rPr>
          <w:rFonts w:ascii="Verdana" w:hAnsi="Verdana"/>
          <w:b/>
          <w:lang w:val="bg-BG"/>
        </w:rPr>
      </w:pPr>
      <w:r w:rsidRPr="0097302A">
        <w:rPr>
          <w:rFonts w:ascii="Verdana" w:hAnsi="Verdana"/>
          <w:b/>
          <w:lang w:val="bg-BG"/>
        </w:rPr>
        <w:t>ДО</w:t>
      </w:r>
    </w:p>
    <w:p w:rsidR="0097302A" w:rsidRPr="0097302A" w:rsidRDefault="0097302A" w:rsidP="0097302A">
      <w:pPr>
        <w:spacing w:line="360" w:lineRule="auto"/>
        <w:jc w:val="both"/>
        <w:rPr>
          <w:rFonts w:ascii="Verdana" w:hAnsi="Verdana"/>
          <w:b/>
          <w:lang w:val="bg-BG"/>
        </w:rPr>
      </w:pPr>
      <w:r w:rsidRPr="0097302A">
        <w:rPr>
          <w:rFonts w:ascii="Verdana" w:hAnsi="Verdana"/>
          <w:b/>
          <w:lang w:val="bg-BG"/>
        </w:rPr>
        <w:t>МИНИСТЪРА НА ЗЕМЕДЕЛИЕТО</w:t>
      </w:r>
    </w:p>
    <w:p w:rsidR="0097302A" w:rsidRPr="0097302A" w:rsidRDefault="0097302A" w:rsidP="0097302A">
      <w:pPr>
        <w:spacing w:line="360" w:lineRule="auto"/>
        <w:jc w:val="both"/>
        <w:rPr>
          <w:rFonts w:ascii="Verdana" w:hAnsi="Verdana"/>
          <w:b/>
          <w:lang w:val="bg-BG"/>
        </w:rPr>
      </w:pPr>
      <w:r w:rsidRPr="0097302A">
        <w:rPr>
          <w:rFonts w:ascii="Verdana" w:hAnsi="Verdana"/>
          <w:b/>
          <w:lang w:val="bg-BG"/>
        </w:rPr>
        <w:t>ЯВОР ГЕЧЕВ</w:t>
      </w:r>
    </w:p>
    <w:p w:rsidR="0097302A" w:rsidRPr="0097302A" w:rsidRDefault="0097302A" w:rsidP="0097302A">
      <w:pPr>
        <w:spacing w:before="120" w:line="360" w:lineRule="auto"/>
        <w:rPr>
          <w:rFonts w:ascii="Verdana" w:hAnsi="Verdana"/>
          <w:b/>
          <w:lang w:val="bg-BG"/>
        </w:rPr>
      </w:pPr>
    </w:p>
    <w:p w:rsidR="0097302A" w:rsidRPr="0097302A" w:rsidRDefault="0097302A" w:rsidP="0097302A">
      <w:pPr>
        <w:spacing w:before="120" w:line="360" w:lineRule="auto"/>
        <w:jc w:val="center"/>
        <w:rPr>
          <w:rFonts w:ascii="Verdana" w:hAnsi="Verdana"/>
          <w:b/>
          <w:lang w:val="bg-BG"/>
        </w:rPr>
      </w:pPr>
      <w:r w:rsidRPr="0097302A">
        <w:rPr>
          <w:rFonts w:ascii="Verdana" w:hAnsi="Verdana"/>
          <w:b/>
          <w:lang w:val="bg-BG"/>
        </w:rPr>
        <w:t>Д О К Л А Д</w:t>
      </w:r>
    </w:p>
    <w:p w:rsidR="0097302A" w:rsidRPr="0097302A" w:rsidRDefault="0097302A" w:rsidP="0097302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97302A" w:rsidRPr="0097302A" w:rsidRDefault="0097302A" w:rsidP="0097302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97302A">
        <w:rPr>
          <w:rFonts w:ascii="Verdana" w:hAnsi="Verdana"/>
          <w:b/>
          <w:lang w:val="bg-BG"/>
        </w:rPr>
        <w:t>от Георги Събев – заместник-министър на земеделието</w:t>
      </w:r>
    </w:p>
    <w:p w:rsidR="0097302A" w:rsidRPr="0097302A" w:rsidRDefault="0097302A" w:rsidP="0097302A">
      <w:pPr>
        <w:tabs>
          <w:tab w:val="left" w:pos="6225"/>
        </w:tabs>
        <w:spacing w:line="360" w:lineRule="auto"/>
        <w:jc w:val="center"/>
        <w:rPr>
          <w:rFonts w:ascii="Verdana" w:hAnsi="Verdana"/>
          <w:lang w:val="bg-BG"/>
        </w:rPr>
      </w:pPr>
    </w:p>
    <w:p w:rsidR="0097302A" w:rsidRPr="0097302A" w:rsidRDefault="0097302A" w:rsidP="0097302A">
      <w:pPr>
        <w:tabs>
          <w:tab w:val="left" w:pos="709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:rsidR="0097302A" w:rsidRPr="0097302A" w:rsidRDefault="0097302A" w:rsidP="0097302A">
      <w:pPr>
        <w:spacing w:line="360" w:lineRule="auto"/>
        <w:ind w:left="1134" w:hanging="1134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b/>
          <w:lang w:val="bg-BG"/>
        </w:rPr>
        <w:t>Относно</w:t>
      </w:r>
      <w:r w:rsidRPr="0097302A">
        <w:rPr>
          <w:rFonts w:ascii="Verdana" w:hAnsi="Verdana"/>
          <w:lang w:val="bg-BG"/>
        </w:rPr>
        <w:t>:</w:t>
      </w:r>
      <w:r w:rsidRPr="0097302A">
        <w:rPr>
          <w:rFonts w:ascii="Verdana" w:hAnsi="Verdana"/>
          <w:lang w:val="bg-BG"/>
        </w:rPr>
        <w:tab/>
        <w:t>Въвеждане на забрана за любителски риболов в язовир „Панчарево“</w:t>
      </w:r>
    </w:p>
    <w:p w:rsidR="0097302A" w:rsidRPr="0097302A" w:rsidRDefault="0097302A" w:rsidP="0097302A">
      <w:pPr>
        <w:spacing w:line="360" w:lineRule="auto"/>
        <w:ind w:left="1134" w:hanging="1134"/>
        <w:jc w:val="both"/>
        <w:rPr>
          <w:rFonts w:ascii="Verdana" w:hAnsi="Verdana"/>
          <w:lang w:val="bg-BG"/>
        </w:rPr>
      </w:pPr>
    </w:p>
    <w:p w:rsidR="0097302A" w:rsidRPr="0097302A" w:rsidRDefault="0097302A" w:rsidP="0097302A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97302A">
        <w:rPr>
          <w:rFonts w:ascii="Verdana" w:hAnsi="Verdana"/>
          <w:b/>
          <w:lang w:val="bg-BG"/>
        </w:rPr>
        <w:t>УВАЖАЕМИ ГОСПОДИН МИНИСТЪР,</w:t>
      </w:r>
    </w:p>
    <w:p w:rsidR="0097302A" w:rsidRPr="0097302A" w:rsidRDefault="0097302A" w:rsidP="0097302A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97302A" w:rsidRPr="0097302A" w:rsidRDefault="0097302A" w:rsidP="0097302A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 xml:space="preserve">Язовир „Панчарево“ е изкуствен воден обект, публична държавна собственост, включен в списъка на комплексните и значими язовири по приложение № 1 към чл. 13, т. 1 от Закона за водите и е предоставен за управление на Министерство на земеделието, а функциите на оператор на язовира са възложени на „Напоителни системи“ ЕАД. Язовирът е построен с цел напояване и служи за изравнител на язовир „Искър“. Освен това се ползва като база за развитието на гребни спортове, любителски риболов и за развлекателни цели. Водоемът е определен за любителски </w:t>
      </w:r>
      <w:r w:rsidRPr="0097302A">
        <w:rPr>
          <w:rFonts w:ascii="Verdana" w:hAnsi="Verdana"/>
          <w:lang w:val="bg-BG"/>
        </w:rPr>
        <w:lastRenderedPageBreak/>
        <w:t>риболов в рибностопанско отношение съгласно приложение № 1 на Наредба № 37 от 2008 г. за ползването на язовирите – държавна собственост, в рибностопанско отношение и правилата за извършване на стопански, любителски риболов и аквакултури в обектите държавна собственост по чл. 3, ал. 1 от Закона за рибарството и аквакултурите (ЗРА)</w:t>
      </w:r>
      <w:r w:rsidRPr="0097302A">
        <w:rPr>
          <w:lang w:val="bg-BG"/>
        </w:rPr>
        <w:t xml:space="preserve"> </w:t>
      </w:r>
      <w:r w:rsidRPr="0097302A">
        <w:rPr>
          <w:rFonts w:ascii="Verdana" w:hAnsi="Verdana"/>
          <w:lang w:val="bg-BG"/>
        </w:rPr>
        <w:t>(</w:t>
      </w:r>
      <w:proofErr w:type="spellStart"/>
      <w:r w:rsidRPr="0097302A">
        <w:rPr>
          <w:rFonts w:ascii="Verdana" w:hAnsi="Verdana"/>
          <w:lang w:val="bg-BG"/>
        </w:rPr>
        <w:t>обн</w:t>
      </w:r>
      <w:proofErr w:type="spellEnd"/>
      <w:r w:rsidRPr="0097302A">
        <w:rPr>
          <w:rFonts w:ascii="Verdana" w:hAnsi="Verdana"/>
          <w:lang w:val="bg-BG"/>
        </w:rPr>
        <w:t>. ДВ, бр. 100 от 2008 г.).</w:t>
      </w:r>
    </w:p>
    <w:p w:rsidR="0097302A" w:rsidRPr="0097302A" w:rsidRDefault="0097302A" w:rsidP="0097302A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>В Плана за управление на речния басейн за периода 2016-2021 г. на Басейнова дирекция „Дунавски район“, язовир „Панчарево“ е оценен с умерен екологичен потенциал и добро химично състояние. Водното тяло не е планирано за наблюдение по физикохимични показатели, специфични замърсители и приоритетни вещества за периода 2018-2019 година.</w:t>
      </w:r>
    </w:p>
    <w:p w:rsidR="0097302A" w:rsidRPr="0097302A" w:rsidRDefault="0097302A" w:rsidP="0097302A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 xml:space="preserve">Съгласно предоставена информация от „Югозападно държавно предприятие“ ДП Благоевград (писмо с рег. № 70-6698/01.12.2022 г. в Министерство на земеделието, приложение № 1) и във връзка с реализиране на работен проект са предприети действия за почистване на чашата на язовир „Панчарево“ от наносни отложения. Натрупването на наноси води до промени в химичното състояние на повърхностните води, развиват се процеси на заблатяване, разраства се подводната растителност и се намалява полезния обем и водната площ. В изпълнение на препоръките от проекта на 11 ноември 2022 г. е извършено зарибяване на водоема с </w:t>
      </w:r>
      <w:proofErr w:type="spellStart"/>
      <w:r w:rsidRPr="0097302A">
        <w:rPr>
          <w:rFonts w:ascii="Verdana" w:hAnsi="Verdana"/>
          <w:lang w:val="bg-BG"/>
        </w:rPr>
        <w:t>растителноядни</w:t>
      </w:r>
      <w:proofErr w:type="spellEnd"/>
      <w:r w:rsidRPr="0097302A">
        <w:rPr>
          <w:rFonts w:ascii="Verdana" w:hAnsi="Verdana"/>
          <w:lang w:val="bg-BG"/>
        </w:rPr>
        <w:t xml:space="preserve"> видове риби от семейство Шаранови (бял </w:t>
      </w:r>
      <w:proofErr w:type="spellStart"/>
      <w:r w:rsidRPr="0097302A">
        <w:rPr>
          <w:rFonts w:ascii="Verdana" w:hAnsi="Verdana"/>
          <w:lang w:val="bg-BG"/>
        </w:rPr>
        <w:t>амур</w:t>
      </w:r>
      <w:proofErr w:type="spellEnd"/>
      <w:r w:rsidRPr="0097302A">
        <w:rPr>
          <w:rFonts w:ascii="Verdana" w:hAnsi="Verdana"/>
          <w:lang w:val="bg-BG"/>
        </w:rPr>
        <w:t xml:space="preserve"> и </w:t>
      </w:r>
      <w:proofErr w:type="spellStart"/>
      <w:r w:rsidRPr="0097302A">
        <w:rPr>
          <w:rFonts w:ascii="Verdana" w:hAnsi="Verdana"/>
          <w:lang w:val="bg-BG"/>
        </w:rPr>
        <w:t>толстолоб</w:t>
      </w:r>
      <w:proofErr w:type="spellEnd"/>
      <w:r w:rsidRPr="0097302A">
        <w:rPr>
          <w:rFonts w:ascii="Verdana" w:hAnsi="Verdana"/>
          <w:lang w:val="bg-BG"/>
        </w:rPr>
        <w:t xml:space="preserve">). Зарибяването е извършено съгласно изискванията на националното законодателство и е съставен протокол за зарибяване (приложение № 2). Едно от най-ценните качества на зарибените видове, в стопанско отношение е, че могат да се използват за биологична борба с обрастването с растителност в стоящите водоеми - язовири, езера, блата, напоителни и отводнителни канали. Повишаването на популацията от тези видове в язовира, чрез целенасочено зарибяване, се очаква да има положително влияние върху общото му екологично състоянието. Следва да се има предвид, че тези усилия ще имат много по-добър ефект, ако зарибените рибки се опазят докато укрепнат достатъчно, че да могат да окажат дълготрайно положително въздействие. </w:t>
      </w:r>
    </w:p>
    <w:p w:rsidR="0097302A" w:rsidRPr="0097302A" w:rsidRDefault="0097302A" w:rsidP="0097302A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 xml:space="preserve">В тази връзка е и мотивираното предложение от „Югозападно държавно предприятие“ ДП Благоевград за въвеждане на забрана за риболов за период от една година в язовир „Панчарево“. </w:t>
      </w:r>
    </w:p>
    <w:p w:rsidR="0097302A" w:rsidRPr="0097302A" w:rsidRDefault="0097302A" w:rsidP="0097302A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 xml:space="preserve">Използването на водите и прилежащите площи на язовира с цел реализиране на спортни и рекреационни дейности, туризъм, екскурзии, обучения и други дейности оказват значително въздействие и върху състоянието на рибните запаси във водния обект. Обемът на уловите от любителски риболов е фактор, които пряко влияе върху състоянието на рибните запаси. Следва да се има предвид и обстоятелството, че през последните 10 години, язовир Панчарево редовно е включван в списъка на определените водоеми, в които любителският риболов е разрешен дори през </w:t>
      </w:r>
      <w:r w:rsidRPr="0097302A">
        <w:rPr>
          <w:rFonts w:ascii="Verdana" w:hAnsi="Verdana"/>
          <w:lang w:val="bg-BG"/>
        </w:rPr>
        <w:lastRenderedPageBreak/>
        <w:t>ежегодната забрана в размножителния период на рибите и другите водни организми, съгласно чл. 32, ал. 4 от ЗРА.</w:t>
      </w:r>
    </w:p>
    <w:p w:rsidR="0097302A" w:rsidRPr="0097302A" w:rsidRDefault="0097302A" w:rsidP="0097302A">
      <w:pPr>
        <w:spacing w:line="360" w:lineRule="auto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ab/>
      </w:r>
    </w:p>
    <w:p w:rsidR="0097302A" w:rsidRPr="0097302A" w:rsidRDefault="0097302A" w:rsidP="0097302A">
      <w:pPr>
        <w:spacing w:line="360" w:lineRule="auto"/>
        <w:ind w:firstLine="709"/>
        <w:rPr>
          <w:rFonts w:ascii="Verdana" w:hAnsi="Verdana"/>
          <w:b/>
          <w:lang w:val="bg-BG"/>
        </w:rPr>
      </w:pPr>
      <w:r w:rsidRPr="0097302A">
        <w:rPr>
          <w:rFonts w:ascii="Verdana" w:hAnsi="Verdana"/>
          <w:b/>
          <w:lang w:val="bg-BG"/>
        </w:rPr>
        <w:t>УВАЖАЕМИ ГОСПОДИН МИНИСТЪР,</w:t>
      </w:r>
    </w:p>
    <w:p w:rsidR="0097302A" w:rsidRPr="0097302A" w:rsidRDefault="0097302A" w:rsidP="0097302A">
      <w:pPr>
        <w:tabs>
          <w:tab w:val="left" w:pos="4374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97302A" w:rsidRPr="0097302A" w:rsidRDefault="0097302A" w:rsidP="0097302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 xml:space="preserve">Предвид гореизложеното и с цел опазване на рибните популации, предлагам да бъде издаден общ административен акт (заповед) за въвеждане на забрана за извършване на любителски риболов в язовир „Панчарево“ за период от 1 (една) година. </w:t>
      </w:r>
    </w:p>
    <w:p w:rsidR="0097302A" w:rsidRPr="0097302A" w:rsidRDefault="0097302A" w:rsidP="0097302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>В чл. 30, ал. 3, т. 1 от ЗРА е предвидена възможност министърът на земеделието съгласувано с министъра на околната среда и водите да определи временни забрани за стопански и любителски риболов във водни обекти по чл. 3, ал. 1, т. 1 и 2 от ЗРА или отделни зони от тях за опазване на популациите от риба и други водни организми.</w:t>
      </w:r>
    </w:p>
    <w:p w:rsidR="0097302A" w:rsidRPr="0097302A" w:rsidRDefault="0097302A" w:rsidP="0097302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 xml:space="preserve">В тази връзка моля за Вашето одобрение, да бъде стартирана процедура по чл. 66 и следващите от Административнопроцесуалния кодекс за издаване на общ административен акт (заповед), като проектът на заповед бъде публикуван за публично обсъждане на интернет страницата на </w:t>
      </w:r>
      <w:proofErr w:type="spellStart"/>
      <w:r w:rsidRPr="0097302A">
        <w:rPr>
          <w:rFonts w:ascii="Verdana" w:hAnsi="Verdana"/>
          <w:lang w:val="bg-BG"/>
        </w:rPr>
        <w:t>МЗм</w:t>
      </w:r>
      <w:proofErr w:type="spellEnd"/>
      <w:r w:rsidRPr="0097302A">
        <w:rPr>
          <w:rFonts w:ascii="Verdana" w:hAnsi="Verdana"/>
          <w:lang w:val="bg-BG"/>
        </w:rPr>
        <w:t>, с цел осигуряване на възможност за информиране на всички заинтересовани лица.</w:t>
      </w:r>
    </w:p>
    <w:p w:rsidR="0097302A" w:rsidRPr="0097302A" w:rsidRDefault="0097302A" w:rsidP="0097302A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97302A" w:rsidRPr="0097302A" w:rsidRDefault="0097302A" w:rsidP="0097302A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97302A">
        <w:rPr>
          <w:rFonts w:ascii="Verdana" w:hAnsi="Verdana"/>
          <w:b/>
          <w:lang w:val="bg-BG"/>
        </w:rPr>
        <w:t>ПРИЛОЖЕНИЯ:</w:t>
      </w:r>
    </w:p>
    <w:p w:rsidR="0097302A" w:rsidRPr="0097302A" w:rsidRDefault="0097302A" w:rsidP="0097302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>1.Писмо с рег. № 70-6698/01.12.2022 г. от „Югозападно държавно предприятие“ ДП Благоевград;</w:t>
      </w:r>
    </w:p>
    <w:p w:rsidR="0097302A" w:rsidRPr="0097302A" w:rsidRDefault="0097302A" w:rsidP="0097302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>2. Протокол за зарибяване от 11.11.2022 г. и Декларация за произход;</w:t>
      </w:r>
    </w:p>
    <w:p w:rsidR="0097302A" w:rsidRPr="0097302A" w:rsidRDefault="0097302A" w:rsidP="0097302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97302A">
        <w:rPr>
          <w:rFonts w:ascii="Verdana" w:hAnsi="Verdana"/>
          <w:lang w:val="bg-BG"/>
        </w:rPr>
        <w:t>3. Проект на заповед.</w:t>
      </w:r>
    </w:p>
    <w:p w:rsidR="0097302A" w:rsidRPr="0097302A" w:rsidRDefault="0097302A" w:rsidP="0097302A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97302A" w:rsidRPr="0097302A" w:rsidRDefault="0097302A" w:rsidP="0097302A">
      <w:pPr>
        <w:spacing w:line="360" w:lineRule="auto"/>
        <w:jc w:val="both"/>
        <w:rPr>
          <w:rFonts w:ascii="Verdana" w:hAnsi="Verdana"/>
          <w:lang w:val="bg-BG"/>
        </w:rPr>
      </w:pPr>
    </w:p>
    <w:p w:rsidR="0097302A" w:rsidRPr="0097302A" w:rsidRDefault="0097302A" w:rsidP="0097302A">
      <w:pPr>
        <w:spacing w:line="360" w:lineRule="auto"/>
        <w:jc w:val="both"/>
        <w:rPr>
          <w:rFonts w:ascii="Verdana" w:hAnsi="Verdana"/>
          <w:lang w:val="bg-BG"/>
        </w:rPr>
      </w:pPr>
    </w:p>
    <w:p w:rsidR="0097302A" w:rsidRPr="0097302A" w:rsidRDefault="0097302A" w:rsidP="0097302A">
      <w:pPr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97302A">
        <w:rPr>
          <w:rFonts w:ascii="Verdana" w:hAnsi="Verdana"/>
          <w:b/>
          <w:bCs/>
          <w:lang w:val="bg-BG"/>
        </w:rPr>
        <w:t>С уважение,</w:t>
      </w:r>
    </w:p>
    <w:p w:rsidR="0097302A" w:rsidRPr="0097302A" w:rsidRDefault="0097302A" w:rsidP="0097302A">
      <w:pPr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97302A">
        <w:rPr>
          <w:rFonts w:ascii="Verdana" w:hAnsi="Verdana"/>
          <w:b/>
          <w:bCs/>
          <w:lang w:val="bg-BG"/>
        </w:rPr>
        <w:pict>
          <v:shape id="_x0000_i116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8C4D6080-2740-4BAB-B1DF-F66746E25E15}" provid="{00000000-0000-0000-0000-000000000000}" o:suggestedsigner="ГЕОРГИ СЪБЕВ" o:suggestedsigner2="ЗАМЕСТНИК-МИНИСТЪР НА ЗЕМЕДЕЛИЕТО" issignatureline="t"/>
          </v:shape>
        </w:pict>
      </w:r>
    </w:p>
    <w:p w:rsidR="0097302A" w:rsidRDefault="0097302A">
      <w:pPr>
        <w:overflowPunct/>
        <w:autoSpaceDE/>
        <w:autoSpaceDN/>
        <w:adjustRightInd/>
        <w:textAlignment w:val="auto"/>
        <w:rPr>
          <w:rFonts w:ascii="Verdana" w:eastAsia="SimSun" w:hAnsi="Verdana" w:cs="Mangal"/>
          <w:b/>
          <w:kern w:val="3"/>
          <w:lang w:val="bg-BG" w:eastAsia="bg-BG" w:bidi="hi-IN"/>
        </w:rPr>
      </w:pPr>
      <w:r>
        <w:rPr>
          <w:rFonts w:ascii="Verdana" w:eastAsia="SimSun" w:hAnsi="Verdana" w:cs="Mangal"/>
          <w:b/>
          <w:kern w:val="3"/>
          <w:lang w:val="bg-BG" w:eastAsia="bg-BG" w:bidi="hi-IN"/>
        </w:rPr>
        <w:br w:type="page"/>
      </w:r>
    </w:p>
    <w:p w:rsidR="0097302A" w:rsidRPr="00090236" w:rsidRDefault="0097302A" w:rsidP="0097302A">
      <w:pPr>
        <w:spacing w:line="276" w:lineRule="auto"/>
        <w:rPr>
          <w:rFonts w:ascii="Platinum Bg" w:hAnsi="Platinum Bg"/>
          <w:spacing w:val="40"/>
          <w:sz w:val="28"/>
          <w:szCs w:val="28"/>
          <w:lang w:eastAsia="bg-BG"/>
        </w:rPr>
      </w:pPr>
      <w:r w:rsidRPr="00090236">
        <w:rPr>
          <w:noProof/>
          <w:lang w:val="bg-BG" w:eastAsia="bg-BG"/>
        </w:rPr>
        <w:lastRenderedPageBreak/>
        <w:drawing>
          <wp:anchor distT="0" distB="0" distL="114300" distR="114300" simplePos="0" relativeHeight="251661312" behindDoc="0" locked="0" layoutInCell="1" allowOverlap="1" wp14:anchorId="6F9C2D92" wp14:editId="558D22CA">
            <wp:simplePos x="0" y="0"/>
            <wp:positionH relativeFrom="column">
              <wp:posOffset>2461260</wp:posOffset>
            </wp:positionH>
            <wp:positionV relativeFrom="paragraph">
              <wp:posOffset>-76200</wp:posOffset>
            </wp:positionV>
            <wp:extent cx="1009650" cy="1000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0236">
        <w:rPr>
          <w:lang w:eastAsia="bg-BG"/>
        </w:rPr>
        <w:br w:type="textWrapping" w:clear="all"/>
      </w:r>
    </w:p>
    <w:p w:rsidR="0097302A" w:rsidRPr="00090236" w:rsidRDefault="0097302A" w:rsidP="0097302A">
      <w:pPr>
        <w:keepNext/>
        <w:spacing w:line="276" w:lineRule="auto"/>
        <w:jc w:val="center"/>
        <w:outlineLvl w:val="0"/>
        <w:rPr>
          <w:rFonts w:ascii="Platinum Bg" w:hAnsi="Platinum Bg"/>
          <w:spacing w:val="40"/>
          <w:sz w:val="36"/>
          <w:szCs w:val="36"/>
          <w:lang w:val="bg-BG" w:eastAsia="bg-BG"/>
        </w:rPr>
      </w:pPr>
      <w:r w:rsidRPr="00090236">
        <w:rPr>
          <w:rFonts w:ascii="Platinum Bg" w:hAnsi="Platinum Bg"/>
          <w:spacing w:val="40"/>
          <w:sz w:val="36"/>
          <w:szCs w:val="36"/>
          <w:lang w:val="bg-BG" w:eastAsia="bg-BG"/>
        </w:rPr>
        <w:t>РЕПУБЛИКА БЪЛГАРИЯ</w:t>
      </w:r>
    </w:p>
    <w:p w:rsidR="0097302A" w:rsidRPr="00090236" w:rsidRDefault="0097302A" w:rsidP="0097302A">
      <w:pPr>
        <w:spacing w:line="276" w:lineRule="auto"/>
        <w:jc w:val="center"/>
        <w:rPr>
          <w:rFonts w:ascii="Timok" w:hAnsi="Timok"/>
          <w:spacing w:val="38"/>
          <w:sz w:val="32"/>
          <w:szCs w:val="32"/>
          <w:lang w:val="bg-BG" w:eastAsia="bg-BG"/>
        </w:rPr>
      </w:pPr>
      <w:r w:rsidRPr="00090236">
        <w:rPr>
          <w:rFonts w:ascii="Platinum Bg" w:hAnsi="Platinum Bg"/>
          <w:spacing w:val="38"/>
          <w:sz w:val="32"/>
          <w:szCs w:val="32"/>
          <w:lang w:val="bg-BG" w:eastAsia="bg-BG"/>
        </w:rPr>
        <w:t>Министър на земеделието</w:t>
      </w:r>
    </w:p>
    <w:p w:rsidR="0097302A" w:rsidRPr="00090236" w:rsidRDefault="0097302A" w:rsidP="0097302A">
      <w:pPr>
        <w:spacing w:line="276" w:lineRule="auto"/>
        <w:rPr>
          <w:rFonts w:ascii="Verdana" w:hAnsi="Verdana"/>
          <w:b/>
          <w:lang w:eastAsia="bg-BG"/>
        </w:rPr>
      </w:pPr>
    </w:p>
    <w:p w:rsidR="0097302A" w:rsidRDefault="0097302A" w:rsidP="0097302A">
      <w:pPr>
        <w:spacing w:line="360" w:lineRule="auto"/>
        <w:ind w:left="7200" w:firstLine="720"/>
        <w:rPr>
          <w:rFonts w:ascii="Verdana" w:hAnsi="Verdana" w:cs="Verdana"/>
          <w:b/>
          <w:bCs/>
          <w:sz w:val="18"/>
          <w:szCs w:val="18"/>
        </w:rPr>
      </w:pPr>
      <w:r w:rsidRPr="00090236">
        <w:rPr>
          <w:rFonts w:ascii="Verdana" w:hAnsi="Verdana" w:cs="Verdana"/>
          <w:b/>
          <w:bCs/>
          <w:sz w:val="18"/>
          <w:szCs w:val="18"/>
          <w:lang w:val="bg-BG"/>
        </w:rPr>
        <w:t>ПРОЕКТ</w:t>
      </w:r>
    </w:p>
    <w:p w:rsidR="0097302A" w:rsidRDefault="0097302A" w:rsidP="0097302A">
      <w:pPr>
        <w:spacing w:line="360" w:lineRule="auto"/>
        <w:ind w:left="7200" w:firstLine="720"/>
        <w:rPr>
          <w:rFonts w:ascii="Verdana" w:hAnsi="Verdana" w:cs="Verdana"/>
          <w:b/>
          <w:bCs/>
          <w:sz w:val="18"/>
          <w:szCs w:val="18"/>
        </w:rPr>
      </w:pPr>
    </w:p>
    <w:p w:rsidR="0097302A" w:rsidRPr="00090236" w:rsidRDefault="0097302A" w:rsidP="0097302A">
      <w:pPr>
        <w:jc w:val="center"/>
        <w:rPr>
          <w:rFonts w:ascii="Verdana" w:hAnsi="Verdana"/>
          <w:b/>
          <w:lang w:val="bg-BG" w:eastAsia="bg-BG"/>
        </w:rPr>
      </w:pPr>
      <w:r w:rsidRPr="00090236">
        <w:rPr>
          <w:rFonts w:ascii="Verdana" w:hAnsi="Verdana"/>
          <w:b/>
          <w:lang w:val="bg-BG" w:eastAsia="bg-BG"/>
        </w:rPr>
        <w:t>З А П О В Е Д</w:t>
      </w:r>
    </w:p>
    <w:p w:rsidR="0097302A" w:rsidRPr="00090236" w:rsidRDefault="0097302A" w:rsidP="0097302A">
      <w:pPr>
        <w:rPr>
          <w:rFonts w:ascii="Verdana" w:hAnsi="Verdana"/>
          <w:b/>
          <w:sz w:val="16"/>
          <w:szCs w:val="16"/>
          <w:lang w:val="bg-BG" w:eastAsia="bg-BG"/>
        </w:rPr>
      </w:pPr>
    </w:p>
    <w:p w:rsidR="0097302A" w:rsidRPr="00090236" w:rsidRDefault="0097302A" w:rsidP="0097302A">
      <w:pPr>
        <w:spacing w:before="120" w:after="120"/>
        <w:jc w:val="center"/>
        <w:rPr>
          <w:lang w:val="bg-BG" w:eastAsia="bg-BG"/>
        </w:rPr>
      </w:pPr>
      <w:r>
        <w:rPr>
          <w:rFonts w:ascii="Verdana" w:hAnsi="Verdana"/>
          <w:b/>
          <w:lang w:val="bg-BG" w:eastAsia="bg-BG"/>
        </w:rPr>
        <w:pict>
          <v:shape id="_x0000_i1169" type="#_x0000_t75" alt="Ред за подпис на Microsoft Office..." style="width:133.5pt;height:51.75pt">
            <v:imagedata r:id="rId6" o:title=""/>
            <o:lock v:ext="edit" ungrouping="t" rotation="t" cropping="t" verticies="t" text="t" grouping="t"/>
            <o:signatureline v:ext="edit" id="{3696D1E4-59EC-4D84-96F4-CF800B3801FF}" provid="{00000000-0000-0000-0000-000000000000}" issignatureline="t"/>
          </v:shape>
        </w:pict>
      </w:r>
    </w:p>
    <w:p w:rsidR="0097302A" w:rsidRPr="00CB68BA" w:rsidRDefault="0097302A" w:rsidP="0097302A">
      <w:pPr>
        <w:spacing w:line="360" w:lineRule="auto"/>
        <w:ind w:firstLine="720"/>
        <w:jc w:val="both"/>
        <w:rPr>
          <w:rFonts w:ascii="Verdana" w:eastAsia="PMingLiU" w:hAnsi="Verdana"/>
          <w:noProof/>
          <w:lang w:val="bg-BG"/>
        </w:rPr>
      </w:pPr>
      <w:r>
        <w:rPr>
          <w:rFonts w:ascii="Verdana" w:eastAsia="PMingLiU" w:hAnsi="Verdana"/>
          <w:noProof/>
          <w:color w:val="000000"/>
          <w:lang w:val="bg-BG"/>
        </w:rPr>
        <w:t>На основание чл. 25, ал. 4 от Закона за администрацията, чл. 30</w:t>
      </w:r>
      <w:r w:rsidRPr="00631708">
        <w:rPr>
          <w:rFonts w:ascii="Verdana" w:eastAsia="PMingLiU" w:hAnsi="Verdana"/>
          <w:noProof/>
          <w:color w:val="000000"/>
          <w:lang w:val="bg-BG"/>
        </w:rPr>
        <w:t>, ал.</w:t>
      </w:r>
      <w:r>
        <w:rPr>
          <w:rFonts w:ascii="Verdana" w:eastAsia="PMingLiU" w:hAnsi="Verdana"/>
          <w:noProof/>
          <w:color w:val="000000"/>
          <w:lang w:val="bg-BG"/>
        </w:rPr>
        <w:t xml:space="preserve"> 3, т. 1</w:t>
      </w:r>
      <w:r w:rsidRPr="00631708">
        <w:rPr>
          <w:rFonts w:ascii="Verdana" w:eastAsia="PMingLiU" w:hAnsi="Verdana"/>
          <w:noProof/>
          <w:color w:val="000000"/>
          <w:lang w:val="bg-BG"/>
        </w:rPr>
        <w:t xml:space="preserve"> от Закона за рибарството и аквакултурите </w:t>
      </w:r>
      <w:r>
        <w:rPr>
          <w:rFonts w:ascii="Verdana" w:eastAsia="PMingLiU" w:hAnsi="Verdana"/>
          <w:noProof/>
          <w:color w:val="000000"/>
          <w:lang w:val="bg-BG"/>
        </w:rPr>
        <w:t>(</w:t>
      </w:r>
      <w:r w:rsidRPr="00631708">
        <w:rPr>
          <w:rFonts w:ascii="Verdana" w:eastAsia="PMingLiU" w:hAnsi="Verdana"/>
          <w:noProof/>
          <w:color w:val="000000"/>
          <w:lang w:val="bg-BG"/>
        </w:rPr>
        <w:t>ЗРА</w:t>
      </w:r>
      <w:r>
        <w:rPr>
          <w:rFonts w:ascii="Verdana" w:eastAsia="PMingLiU" w:hAnsi="Verdana"/>
          <w:noProof/>
          <w:color w:val="000000"/>
          <w:lang w:val="bg-BG"/>
        </w:rPr>
        <w:t>)</w:t>
      </w:r>
      <w:r w:rsidRPr="00631708">
        <w:rPr>
          <w:rFonts w:ascii="Verdana" w:eastAsia="PMingLiU" w:hAnsi="Verdana"/>
          <w:noProof/>
          <w:color w:val="000000"/>
          <w:lang w:val="bg-BG"/>
        </w:rPr>
        <w:t xml:space="preserve">, във връзка </w:t>
      </w:r>
      <w:r w:rsidRPr="00090236">
        <w:rPr>
          <w:rFonts w:ascii="Verdana" w:hAnsi="Verdana"/>
          <w:lang w:val="bg-BG"/>
        </w:rPr>
        <w:t xml:space="preserve">със </w:t>
      </w:r>
      <w:r w:rsidRPr="005639D9">
        <w:rPr>
          <w:rFonts w:ascii="Verdana" w:hAnsi="Verdana"/>
          <w:lang w:val="bg-BG"/>
        </w:rPr>
        <w:t xml:space="preserve">съгласувателно писмо с изх. №………………/…………….. на Министерство на околната среда и водите, одобрен доклад </w:t>
      </w:r>
      <w:r>
        <w:rPr>
          <w:rFonts w:ascii="Verdana" w:hAnsi="Verdana"/>
          <w:lang w:val="bg-BG"/>
        </w:rPr>
        <w:t>с рег. №…………/…………. на Георги Събев- заместник-министър на земеделието</w:t>
      </w:r>
      <w:r w:rsidRPr="00631708">
        <w:rPr>
          <w:rFonts w:ascii="Verdana" w:eastAsia="PMingLiU" w:hAnsi="Verdana"/>
          <w:noProof/>
          <w:color w:val="000000"/>
          <w:lang w:val="bg-BG"/>
        </w:rPr>
        <w:t xml:space="preserve"> </w:t>
      </w:r>
      <w:r>
        <w:rPr>
          <w:rFonts w:ascii="Verdana" w:eastAsia="PMingLiU" w:hAnsi="Verdana"/>
          <w:noProof/>
          <w:color w:val="000000"/>
          <w:lang w:val="bg-BG"/>
        </w:rPr>
        <w:t xml:space="preserve">и възникнала необходимост от </w:t>
      </w:r>
      <w:r w:rsidRPr="00CB68BA">
        <w:rPr>
          <w:rFonts w:ascii="Verdana" w:eastAsia="PMingLiU" w:hAnsi="Verdana"/>
          <w:noProof/>
          <w:color w:val="000000"/>
          <w:lang w:val="bg-BG"/>
        </w:rPr>
        <w:t xml:space="preserve">опазване на рибните популации </w:t>
      </w:r>
    </w:p>
    <w:p w:rsidR="0097302A" w:rsidRDefault="0097302A" w:rsidP="0097302A">
      <w:pPr>
        <w:spacing w:line="360" w:lineRule="auto"/>
        <w:ind w:firstLine="720"/>
        <w:jc w:val="both"/>
        <w:rPr>
          <w:rFonts w:ascii="Verdana" w:eastAsia="PMingLiU" w:hAnsi="Verdana"/>
          <w:noProof/>
          <w:lang w:val="bg-BG"/>
        </w:rPr>
      </w:pPr>
    </w:p>
    <w:p w:rsidR="0097302A" w:rsidRPr="00090236" w:rsidRDefault="0097302A" w:rsidP="0097302A">
      <w:pPr>
        <w:spacing w:before="160" w:after="240" w:line="276" w:lineRule="auto"/>
        <w:jc w:val="center"/>
        <w:rPr>
          <w:rFonts w:ascii="Verdana" w:hAnsi="Verdana"/>
          <w:b/>
          <w:lang w:val="bg-BG"/>
        </w:rPr>
      </w:pPr>
      <w:r w:rsidRPr="00090236">
        <w:rPr>
          <w:rFonts w:ascii="Verdana" w:hAnsi="Verdana"/>
          <w:b/>
          <w:lang w:val="bg-BG"/>
        </w:rPr>
        <w:t>Н А Р Е Ж Д А М:</w:t>
      </w:r>
    </w:p>
    <w:p w:rsidR="0097302A" w:rsidRDefault="0097302A" w:rsidP="0097302A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1.</w:t>
      </w:r>
      <w:r w:rsidRPr="00794D2E">
        <w:rPr>
          <w:rFonts w:ascii="Verdana" w:hAnsi="Verdana"/>
          <w:lang w:val="bg-BG" w:eastAsia="bg-BG"/>
        </w:rPr>
        <w:t xml:space="preserve"> Забранява се </w:t>
      </w:r>
      <w:r>
        <w:rPr>
          <w:rFonts w:ascii="Verdana" w:hAnsi="Verdana"/>
          <w:lang w:val="bg-BG" w:eastAsia="bg-BG"/>
        </w:rPr>
        <w:t xml:space="preserve">извършването на любителски </w:t>
      </w:r>
      <w:r w:rsidRPr="00794D2E">
        <w:rPr>
          <w:rFonts w:ascii="Verdana" w:hAnsi="Verdana"/>
          <w:lang w:val="bg-BG" w:eastAsia="bg-BG"/>
        </w:rPr>
        <w:t xml:space="preserve">риболов </w:t>
      </w:r>
      <w:r>
        <w:rPr>
          <w:rFonts w:ascii="Verdana" w:hAnsi="Verdana"/>
          <w:lang w:val="bg-BG" w:eastAsia="bg-BG"/>
        </w:rPr>
        <w:t>в язовир „Панчарево“.</w:t>
      </w:r>
    </w:p>
    <w:p w:rsidR="0097302A" w:rsidRDefault="0097302A" w:rsidP="0097302A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 xml:space="preserve">2. Забраната се въвежда за срок от 1 </w:t>
      </w:r>
      <w:r>
        <w:rPr>
          <w:rFonts w:ascii="Verdana" w:hAnsi="Verdana"/>
          <w:lang w:eastAsia="bg-BG"/>
        </w:rPr>
        <w:t>(</w:t>
      </w:r>
      <w:r>
        <w:rPr>
          <w:rFonts w:ascii="Verdana" w:hAnsi="Verdana"/>
          <w:lang w:val="bg-BG" w:eastAsia="bg-BG"/>
        </w:rPr>
        <w:t>една</w:t>
      </w:r>
      <w:r>
        <w:rPr>
          <w:rFonts w:ascii="Verdana" w:hAnsi="Verdana"/>
          <w:lang w:eastAsia="bg-BG"/>
        </w:rPr>
        <w:t xml:space="preserve">) </w:t>
      </w:r>
      <w:r>
        <w:rPr>
          <w:rFonts w:ascii="Verdana" w:hAnsi="Verdana"/>
          <w:lang w:val="bg-BG" w:eastAsia="bg-BG"/>
        </w:rPr>
        <w:t>година, считано от датата на издаване на настоящата заповед.</w:t>
      </w:r>
    </w:p>
    <w:p w:rsidR="0097302A" w:rsidRPr="005639D9" w:rsidRDefault="0097302A" w:rsidP="0097302A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Verdana" w:hAnsi="Verdana"/>
          <w:lang w:val="bg-BG" w:eastAsia="bg-BG"/>
        </w:rPr>
      </w:pPr>
    </w:p>
    <w:p w:rsidR="0097302A" w:rsidRPr="00066A64" w:rsidRDefault="0097302A" w:rsidP="0097302A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</w:rPr>
      </w:pPr>
      <w:r w:rsidRPr="00066A64">
        <w:rPr>
          <w:rFonts w:ascii="Verdana" w:eastAsia="PMingLiU" w:hAnsi="Verdana"/>
          <w:noProof/>
          <w:color w:val="000000"/>
          <w:lang w:val="bg-BG"/>
        </w:rPr>
        <w:t>Заповедта подлежи на обжалване по реда на Административнопроцесуалния кодекс в едномесечен срок от съобщението за издаването ѝ или в 14-дневен срок от отделните съобщения до лицата, участвали в производството пред административния орган.</w:t>
      </w:r>
    </w:p>
    <w:p w:rsidR="0097302A" w:rsidRPr="00066A64" w:rsidRDefault="0097302A" w:rsidP="0097302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Verdana" w:eastAsia="PMingLiU" w:hAnsi="Verdana"/>
          <w:noProof/>
          <w:color w:val="000000"/>
          <w:lang w:val="bg-BG"/>
        </w:rPr>
      </w:pPr>
      <w:r w:rsidRPr="00066A64">
        <w:rPr>
          <w:rFonts w:ascii="Verdana" w:eastAsia="PMingLiU" w:hAnsi="Verdana"/>
          <w:noProof/>
          <w:color w:val="000000"/>
          <w:lang w:val="bg-BG"/>
        </w:rPr>
        <w:t>Заповедта да се публикува на електронните страници на Министерството на земеделието и Изпълнителна агенция по рибарство и аквакултури.</w:t>
      </w:r>
    </w:p>
    <w:p w:rsidR="0097302A" w:rsidRPr="00066A64" w:rsidRDefault="0097302A" w:rsidP="0097302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Verdana" w:hAnsi="Verdana"/>
          <w:color w:val="000000"/>
          <w:lang w:val="bg-BG"/>
        </w:rPr>
      </w:pPr>
      <w:r w:rsidRPr="00066A64">
        <w:rPr>
          <w:rFonts w:ascii="Verdana" w:hAnsi="Verdana"/>
          <w:color w:val="00000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97302A" w:rsidRPr="00066A64" w:rsidRDefault="0097302A" w:rsidP="0097302A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066A64">
        <w:rPr>
          <w:rFonts w:ascii="Verdana" w:hAnsi="Verdana"/>
          <w:lang w:val="bg-BG"/>
        </w:rPr>
        <w:t xml:space="preserve">Заповедта да се </w:t>
      </w:r>
      <w:r>
        <w:rPr>
          <w:rFonts w:ascii="Verdana" w:hAnsi="Verdana"/>
          <w:lang w:val="bg-BG"/>
        </w:rPr>
        <w:t>съобщи</w:t>
      </w:r>
      <w:r w:rsidRPr="00066A64">
        <w:rPr>
          <w:rFonts w:ascii="Verdana" w:hAnsi="Verdana"/>
          <w:lang w:val="bg-BG"/>
        </w:rPr>
        <w:t xml:space="preserve"> на съответните длъжностни лица за сведение и изпълнение.</w:t>
      </w:r>
    </w:p>
    <w:p w:rsidR="00687FA9" w:rsidRDefault="00687FA9">
      <w:pPr>
        <w:overflowPunct/>
        <w:autoSpaceDE/>
        <w:autoSpaceDN/>
        <w:adjustRightInd/>
        <w:textAlignment w:val="auto"/>
        <w:rPr>
          <w:rFonts w:ascii="Verdana" w:eastAsia="SimSun" w:hAnsi="Verdana" w:cs="Mangal"/>
          <w:b/>
          <w:kern w:val="3"/>
          <w:lang w:val="bg-BG" w:eastAsia="bg-BG" w:bidi="hi-IN"/>
        </w:rPr>
      </w:pPr>
      <w:bookmarkStart w:id="0" w:name="_GoBack"/>
      <w:bookmarkEnd w:id="0"/>
    </w:p>
    <w:sectPr w:rsidR="00687FA9" w:rsidSect="00687FA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F5"/>
    <w:rsid w:val="004815E3"/>
    <w:rsid w:val="004944F5"/>
    <w:rsid w:val="00687FA9"/>
    <w:rsid w:val="007C6CA7"/>
    <w:rsid w:val="0097302A"/>
    <w:rsid w:val="00AB23A6"/>
    <w:rsid w:val="00AD2B17"/>
    <w:rsid w:val="00C47162"/>
    <w:rsid w:val="00E747CB"/>
    <w:rsid w:val="00EB17B6"/>
    <w:rsid w:val="00EE72E7"/>
    <w:rsid w:val="00F94729"/>
    <w:rsid w:val="00FC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E2A5"/>
  <w15:docId w15:val="{9520F39D-7BF0-45E8-9EBE-CC55A221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1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716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C4716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C4716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4716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162"/>
    <w:rPr>
      <w:rFonts w:ascii="Bookman Old Style" w:hAnsi="Bookman Old Style"/>
      <w:b/>
      <w:spacing w:val="30"/>
      <w:sz w:val="24"/>
    </w:rPr>
  </w:style>
  <w:style w:type="character" w:customStyle="1" w:styleId="Heading2Char">
    <w:name w:val="Heading 2 Char"/>
    <w:basedOn w:val="DefaultParagraphFont"/>
    <w:link w:val="Heading2"/>
    <w:rsid w:val="00C47162"/>
    <w:rPr>
      <w:u w:val="single"/>
    </w:rPr>
  </w:style>
  <w:style w:type="character" w:customStyle="1" w:styleId="Heading3Char">
    <w:name w:val="Heading 3 Char"/>
    <w:basedOn w:val="DefaultParagraphFont"/>
    <w:link w:val="Heading3"/>
    <w:rsid w:val="00C47162"/>
    <w:rPr>
      <w:rFonts w:ascii="Arial" w:hAnsi="Arial"/>
      <w:b/>
      <w:sz w:val="28"/>
      <w:lang w:val="en-US"/>
    </w:rPr>
  </w:style>
  <w:style w:type="character" w:customStyle="1" w:styleId="Heading4Char">
    <w:name w:val="Heading 4 Char"/>
    <w:basedOn w:val="DefaultParagraphFont"/>
    <w:link w:val="Heading4"/>
    <w:rsid w:val="00C47162"/>
    <w:rPr>
      <w:rFonts w:ascii="Arial" w:hAnsi="Arial"/>
      <w:b/>
      <w:bCs/>
    </w:rPr>
  </w:style>
  <w:style w:type="character" w:styleId="Strong">
    <w:name w:val="Strong"/>
    <w:uiPriority w:val="22"/>
    <w:qFormat/>
    <w:rsid w:val="00C47162"/>
    <w:rPr>
      <w:b/>
      <w:bCs/>
    </w:rPr>
  </w:style>
  <w:style w:type="character" w:styleId="Emphasis">
    <w:name w:val="Emphasis"/>
    <w:qFormat/>
    <w:rsid w:val="00C47162"/>
    <w:rPr>
      <w:i/>
      <w:iCs/>
    </w:rPr>
  </w:style>
  <w:style w:type="table" w:styleId="TableGrid">
    <w:name w:val="Table Grid"/>
    <w:basedOn w:val="TableNormal"/>
    <w:uiPriority w:val="59"/>
    <w:rsid w:val="004944F5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opor@mzh.government.b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Tsvetana Belomacheva</cp:lastModifiedBy>
  <cp:revision>4</cp:revision>
  <dcterms:created xsi:type="dcterms:W3CDTF">2022-12-15T08:13:00Z</dcterms:created>
  <dcterms:modified xsi:type="dcterms:W3CDTF">2022-12-15T15:43:00Z</dcterms:modified>
</cp:coreProperties>
</file>