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CBC8" w14:textId="77777777"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14:paraId="338172A0" w14:textId="77777777"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14:paraId="08173C18" w14:textId="77777777"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6921A2" w14:textId="77777777"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14:paraId="223C378B" w14:textId="77777777"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14:paraId="7B2B945A" w14:textId="77777777"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14:paraId="51E73E20" w14:textId="32A0442E"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14:paraId="2F472E2A" w14:textId="0A8AAAA6" w:rsidR="00B56FD4" w:rsidRPr="0007598A" w:rsidRDefault="00F6060A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  <w:r>
        <w:rPr>
          <w:rFonts w:eastAsia="Times New Roman"/>
          <w:b/>
          <w:bCs/>
          <w:shd w:val="clear" w:color="auto" w:fill="FEFEFE"/>
          <w:lang w:eastAsia="bg-BG"/>
        </w:rPr>
        <w:t>По п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роцедура чрез подбор „Производство на продукти, които не са включени в Приложение </w:t>
      </w:r>
      <w:r w:rsidR="004E4F71">
        <w:rPr>
          <w:rFonts w:eastAsia="Times New Roman"/>
          <w:b/>
          <w:bCs/>
          <w:shd w:val="clear" w:color="auto" w:fill="FEFEFE"/>
          <w:lang w:val="en-US" w:eastAsia="bg-BG"/>
        </w:rPr>
        <w:t>I</w:t>
      </w:r>
      <w:r w:rsidR="004E4F71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от Договора за </w:t>
      </w:r>
      <w:r w:rsidR="00B56FD4" w:rsidRPr="00AD18A0">
        <w:rPr>
          <w:rFonts w:eastAsia="Times New Roman"/>
          <w:b/>
          <w:bCs/>
          <w:shd w:val="clear" w:color="auto" w:fill="FEFEFE"/>
          <w:lang w:eastAsia="bg-BG"/>
        </w:rPr>
        <w:t>функциониране</w:t>
      </w:r>
      <w:r w:rsidR="004E4F71" w:rsidRPr="00AD18A0">
        <w:rPr>
          <w:rFonts w:eastAsia="Times New Roman"/>
          <w:b/>
          <w:bCs/>
          <w:shd w:val="clear" w:color="auto" w:fill="FEFEFE"/>
          <w:lang w:eastAsia="bg-BG"/>
        </w:rPr>
        <w:t>то</w:t>
      </w:r>
      <w:r w:rsidR="00B56FD4" w:rsidRPr="00AD18A0">
        <w:rPr>
          <w:rFonts w:eastAsia="Times New Roman"/>
          <w:b/>
          <w:bCs/>
          <w:shd w:val="clear" w:color="auto" w:fill="FEFEFE"/>
          <w:lang w:eastAsia="bg-BG"/>
        </w:rPr>
        <w:t xml:space="preserve"> н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а Европейския съюз” по </w:t>
      </w:r>
      <w:proofErr w:type="spellStart"/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>подмярка</w:t>
      </w:r>
      <w:proofErr w:type="spellEnd"/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</w:t>
      </w:r>
      <w:r w:rsidR="00E92E4A">
        <w:rPr>
          <w:rFonts w:eastAsia="Times New Roman"/>
          <w:b/>
          <w:bCs/>
          <w:shd w:val="clear" w:color="auto" w:fill="FEFEFE"/>
          <w:lang w:eastAsia="bg-BG"/>
        </w:rPr>
        <w:t>ПРСР 2014 – 2020 г.</w:t>
      </w:r>
    </w:p>
    <w:p w14:paraId="58C2C13F" w14:textId="16EA1074" w:rsidR="00A4201E" w:rsidRPr="0067241B" w:rsidRDefault="00FB73FE" w:rsidP="00912874">
      <w:pPr>
        <w:spacing w:after="120" w:line="276" w:lineRule="auto"/>
        <w:jc w:val="center"/>
        <w:rPr>
          <w:rStyle w:val="indented"/>
          <w:b/>
          <w:bCs/>
          <w:color w:val="000000" w:themeColor="text1"/>
        </w:rPr>
      </w:pPr>
      <w:r w:rsidRPr="0067241B">
        <w:rPr>
          <w:b/>
          <w:color w:val="000000" w:themeColor="text1"/>
        </w:rPr>
        <w:t>BG...................................</w:t>
      </w:r>
    </w:p>
    <w:p w14:paraId="427C6C5F" w14:textId="77777777"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 w14:paraId="54D4FC6D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A56543A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14:paraId="1CE9F523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66DFECE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06F2F6E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9E4C867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8E8D2FD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42FEF28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1F697DE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C2CEFF8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1F71889D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9AA30E7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122F94B" w14:textId="71EEF8DA" w:rsidR="002E5B63" w:rsidRPr="00AD18A0" w:rsidRDefault="002E5B63" w:rsidP="00E954F1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rPr>
                <w:bCs/>
                <w:snapToGrid w:val="0"/>
              </w:rPr>
            </w:pPr>
            <w:r w:rsidRPr="00AD18A0">
              <w:rPr>
                <w:bCs/>
                <w:snapToGrid w:val="0"/>
              </w:rPr>
              <w:t>левовата равностойност на 200 000 евро за период от три бюджетни години при спазване на условията на чл. 3</w:t>
            </w:r>
            <w:r w:rsidR="00E954F1">
              <w:t xml:space="preserve"> </w:t>
            </w:r>
            <w:r w:rsidR="00E954F1" w:rsidRPr="00E954F1">
              <w:rPr>
                <w:bCs/>
                <w:snapToGrid w:val="0"/>
              </w:rPr>
              <w:t xml:space="preserve">и 5 </w:t>
            </w:r>
            <w:r w:rsidRPr="00AD18A0">
              <w:rPr>
                <w:bCs/>
                <w:snapToGrid w:val="0"/>
              </w:rPr>
      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AD18A0">
              <w:rPr>
                <w:bCs/>
                <w:snapToGrid w:val="0"/>
              </w:rPr>
              <w:t>de</w:t>
            </w:r>
            <w:proofErr w:type="spellEnd"/>
            <w:r w:rsidRPr="00AD18A0">
              <w:rPr>
                <w:bCs/>
                <w:snapToGrid w:val="0"/>
              </w:rPr>
              <w:t xml:space="preserve"> </w:t>
            </w:r>
            <w:proofErr w:type="spellStart"/>
            <w:r w:rsidRPr="00AD18A0">
              <w:rPr>
                <w:bCs/>
                <w:snapToGrid w:val="0"/>
              </w:rPr>
              <w:t>minimis</w:t>
            </w:r>
            <w:proofErr w:type="spellEnd"/>
            <w:r w:rsidRPr="00AD18A0">
              <w:rPr>
                <w:bCs/>
                <w:snapToGrid w:val="0"/>
              </w:rPr>
              <w:t>.</w:t>
            </w:r>
          </w:p>
          <w:p w14:paraId="55C270E3" w14:textId="77CDAAAB" w:rsidR="00A4201E" w:rsidRPr="00F624C5" w:rsidRDefault="002E5B63" w:rsidP="00AD18A0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rPr>
                <w:shd w:val="clear" w:color="auto" w:fill="FEFEFE"/>
              </w:rPr>
            </w:pPr>
            <w:r w:rsidRPr="00AD18A0">
              <w:rPr>
                <w:bCs/>
                <w:snapToGrid w:val="0"/>
              </w:rPr>
              <w:t>левовата равностойност на 100 000 евро за период от три бюджетни години</w:t>
            </w:r>
            <w:r w:rsidR="00AE52A1" w:rsidRPr="00AD18A0">
              <w:rPr>
                <w:bCs/>
                <w:snapToGrid w:val="0"/>
              </w:rPr>
              <w:t xml:space="preserve">– за предприятие, осъществяващо </w:t>
            </w:r>
            <w:r w:rsidR="00940ACF">
              <w:rPr>
                <w:bCs/>
                <w:snapToGrid w:val="0"/>
              </w:rPr>
              <w:t>автомобилни</w:t>
            </w:r>
            <w:r w:rsidR="00940ACF" w:rsidRPr="00AD18A0">
              <w:rPr>
                <w:bCs/>
                <w:snapToGrid w:val="0"/>
              </w:rPr>
              <w:t xml:space="preserve"> </w:t>
            </w:r>
            <w:r w:rsidR="00AE52A1" w:rsidRPr="00AD18A0">
              <w:rPr>
                <w:bCs/>
                <w:snapToGrid w:val="0"/>
              </w:rPr>
              <w:t>товарни превози за чужда сметка или срещу възнаграждение. Т</w:t>
            </w:r>
            <w:r w:rsidR="00AF0E57">
              <w:rPr>
                <w:bCs/>
                <w:snapToGrid w:val="0"/>
              </w:rPr>
              <w:t>ези условия</w:t>
            </w:r>
            <w:r w:rsidRPr="00AD18A0">
              <w:rPr>
                <w:bCs/>
                <w:snapToGrid w:val="0"/>
              </w:rPr>
              <w:t xml:space="preserve"> не се прилагат спрямо проекти на кандидати осъществяващи автомобилен пътнически транспорт, съгласно чл. 3</w:t>
            </w:r>
            <w:r w:rsidR="00E954F1">
              <w:rPr>
                <w:b/>
                <w:bCs/>
                <w:snapToGrid w:val="0"/>
              </w:rPr>
              <w:t xml:space="preserve"> </w:t>
            </w:r>
            <w:r w:rsidR="00E954F1" w:rsidRPr="00850AF6">
              <w:rPr>
                <w:bCs/>
                <w:snapToGrid w:val="0"/>
              </w:rPr>
              <w:t>и 5</w:t>
            </w:r>
            <w:r w:rsidR="00E954F1">
              <w:rPr>
                <w:b/>
                <w:bCs/>
                <w:snapToGrid w:val="0"/>
              </w:rPr>
              <w:t xml:space="preserve"> </w:t>
            </w:r>
            <w:r w:rsidRPr="00AD18A0">
              <w:rPr>
                <w:bCs/>
                <w:snapToGrid w:val="0"/>
              </w:rPr>
              <w:t xml:space="preserve">от Регламент </w:t>
            </w:r>
            <w:r w:rsidR="00940ACF" w:rsidRPr="00940ACF">
              <w:rPr>
                <w:bCs/>
                <w:snapToGrid w:val="0"/>
              </w:rPr>
              <w:t xml:space="preserve">(ЕС) № 1407/2013 на Комисията от 18 декември 2013 година относно прилагането </w:t>
            </w:r>
            <w:r w:rsidR="00940ACF" w:rsidRPr="00940ACF">
              <w:rPr>
                <w:bCs/>
                <w:snapToGrid w:val="0"/>
              </w:rPr>
              <w:lastRenderedPageBreak/>
              <w:t>на членове 107 и 108 от Договора за функционирането на Европейс</w:t>
            </w:r>
            <w:r w:rsidR="003D40DE">
              <w:rPr>
                <w:bCs/>
                <w:snapToGrid w:val="0"/>
              </w:rPr>
              <w:t xml:space="preserve">кия съюз към помощта </w:t>
            </w:r>
            <w:proofErr w:type="spellStart"/>
            <w:r w:rsidR="003D40DE">
              <w:rPr>
                <w:bCs/>
                <w:snapToGrid w:val="0"/>
              </w:rPr>
              <w:t>de</w:t>
            </w:r>
            <w:proofErr w:type="spellEnd"/>
            <w:r w:rsidR="003D40DE">
              <w:rPr>
                <w:bCs/>
                <w:snapToGrid w:val="0"/>
              </w:rPr>
              <w:t xml:space="preserve"> </w:t>
            </w:r>
            <w:proofErr w:type="spellStart"/>
            <w:r w:rsidR="003D40DE">
              <w:rPr>
                <w:bCs/>
                <w:snapToGrid w:val="0"/>
              </w:rPr>
              <w:t>minimis</w:t>
            </w:r>
            <w:proofErr w:type="spellEnd"/>
            <w:r w:rsidRPr="00AD18A0">
              <w:rPr>
                <w:bCs/>
                <w:snapToGrid w:val="0"/>
              </w:rPr>
              <w:t>.</w:t>
            </w:r>
          </w:p>
        </w:tc>
      </w:tr>
      <w:tr w:rsidR="00A4201E" w:rsidRPr="00F624C5" w14:paraId="454AEE55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6192A1D6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576E6D" w14:textId="77777777" w:rsidR="002E5B63" w:rsidRPr="00AD18A0" w:rsidRDefault="002E5B63" w:rsidP="00AD18A0">
            <w:pPr>
              <w:spacing w:after="120" w:line="276" w:lineRule="auto"/>
              <w:rPr>
                <w:bCs/>
                <w:snapToGrid w:val="0"/>
              </w:rPr>
            </w:pPr>
            <w:r w:rsidRPr="00AD18A0">
              <w:rPr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14:paraId="223423B7" w14:textId="0EFD4525" w:rsidR="00EB56A1" w:rsidRPr="00F624C5" w:rsidRDefault="002E5B63" w:rsidP="00AD18A0">
            <w:pPr>
              <w:spacing w:after="120" w:line="276" w:lineRule="auto"/>
            </w:pPr>
            <w:r w:rsidRPr="00AD18A0">
              <w:rPr>
                <w:bCs/>
                <w:snapToGrid w:val="0"/>
              </w:rPr>
              <w:t xml:space="preserve">Област с поставен акцент </w:t>
            </w:r>
            <w:r w:rsidR="00940ACF" w:rsidRPr="00AD18A0">
              <w:rPr>
                <w:bCs/>
                <w:snapToGrid w:val="0"/>
              </w:rPr>
              <w:t>(</w:t>
            </w:r>
            <w:r w:rsidRPr="00AD18A0">
              <w:rPr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 w14:paraId="558395A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6A61E53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DE64221" w14:textId="77777777"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410DAD8" w14:textId="579B42B2" w:rsidR="003A05D4" w:rsidRPr="00ED3DDB" w:rsidRDefault="00A4201E" w:rsidP="00E104B8">
      <w:pPr>
        <w:spacing w:after="120" w:line="276" w:lineRule="auto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BA31C5">
        <w:rPr>
          <w:snapToGrid w:val="0"/>
        </w:rPr>
        <w:t xml:space="preserve"> г. по п</w:t>
      </w:r>
      <w:r w:rsidR="00A149F8" w:rsidRPr="00ED3DDB">
        <w:rPr>
          <w:snapToGrid w:val="0"/>
        </w:rPr>
        <w:t>роцедура</w:t>
      </w:r>
      <w:r w:rsidR="006967F5" w:rsidRPr="00EE17C5">
        <w:rPr>
          <w:snapToGrid w:val="0"/>
        </w:rPr>
        <w:t xml:space="preserve"> </w:t>
      </w:r>
      <w:r w:rsidR="004831DE">
        <w:rPr>
          <w:b/>
          <w:color w:val="FF0000"/>
        </w:rPr>
        <w:t>BG...................................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14:paraId="05A86CA2" w14:textId="77777777"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14:paraId="295C465D" w14:textId="77777777"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14:paraId="54042A83" w14:textId="77777777"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Pr="00ED3DDB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</w:p>
    <w:p w14:paraId="3EDFBD6E" w14:textId="77777777"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14:paraId="2872F6A2" w14:textId="77777777"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14:paraId="5D6C7E3D" w14:textId="77777777"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14:paraId="2633DEC0" w14:textId="6FFDA5FC" w:rsidR="00AB74F7" w:rsidRPr="00ED3DDB" w:rsidRDefault="003A05D4" w:rsidP="00D672E3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E954F1" w:rsidRPr="00E954F1">
        <w:t xml:space="preserve">краткост </w:t>
      </w:r>
      <w:r w:rsidR="00AB74F7" w:rsidRPr="00ED3DDB">
        <w:rPr>
          <w:snapToGrid w:val="0"/>
        </w:rPr>
        <w:t>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14:paraId="2EF53781" w14:textId="77777777"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14:paraId="105F1BD8" w14:textId="77777777"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14:paraId="2BBBE7FD" w14:textId="77777777"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62BFA96D" w14:textId="77777777"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14:paraId="6DD3B69A" w14:textId="04C15ED7" w:rsidR="00EA0422" w:rsidRPr="00BB7B4A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E954F1" w:rsidRPr="00BB7B4A">
        <w:rPr>
          <w:b/>
        </w:rPr>
        <w:t xml:space="preserve">(1) </w:t>
      </w:r>
      <w:r w:rsidR="003A04ED" w:rsidRPr="001F5AA5">
        <w:t>Изпълнителния</w:t>
      </w:r>
      <w:r w:rsidR="004E4F71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EE17C5" w:rsidRPr="00EE17C5">
        <w:rPr>
          <w:b/>
        </w:rPr>
        <w:t xml:space="preserve"> </w:t>
      </w:r>
      <w:r w:rsidR="00A4201E" w:rsidRPr="001F5AA5">
        <w:rPr>
          <w:snapToGrid w:val="0"/>
        </w:rPr>
        <w:t xml:space="preserve">предоставя 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процедура чрез подбор „Производство на продукти, които не са включени в Приложение </w:t>
      </w:r>
      <w:r w:rsidR="004E4F71">
        <w:rPr>
          <w:rFonts w:eastAsia="Times New Roman"/>
          <w:b/>
          <w:bCs/>
          <w:shd w:val="clear" w:color="auto" w:fill="FEFEFE"/>
          <w:lang w:val="en-US" w:eastAsia="bg-BG"/>
        </w:rPr>
        <w:t>I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от Договора за функциониране</w:t>
      </w:r>
      <w:r w:rsidR="004E4F71">
        <w:rPr>
          <w:rFonts w:eastAsia="Times New Roman"/>
          <w:b/>
          <w:bCs/>
          <w:shd w:val="clear" w:color="auto" w:fill="FEFEFE"/>
          <w:lang w:eastAsia="bg-BG"/>
        </w:rPr>
        <w:t>то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на Европейския съюз”</w:t>
      </w:r>
      <w:r w:rsidR="001F5AA5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</w:t>
      </w:r>
      <w:r w:rsidR="005B6341" w:rsidRPr="001F5AA5">
        <w:rPr>
          <w:rFonts w:eastAsia="Times New Roman"/>
          <w:bCs/>
          <w:shd w:val="clear" w:color="auto" w:fill="FEFEFE"/>
          <w:lang w:eastAsia="bg-BG"/>
        </w:rPr>
        <w:t>по</w:t>
      </w:r>
      <w:r w:rsidR="005B6341" w:rsidRPr="001F5AA5">
        <w:t xml:space="preserve"> </w:t>
      </w:r>
      <w:proofErr w:type="spellStart"/>
      <w:r w:rsidR="005B6341" w:rsidRPr="001F5AA5">
        <w:t>подмярка</w:t>
      </w:r>
      <w:proofErr w:type="spellEnd"/>
      <w:r w:rsidR="005B6341" w:rsidRPr="001F5AA5">
        <w:t xml:space="preserve"> </w:t>
      </w:r>
      <w:r w:rsidR="005B6341" w:rsidRPr="001F5AA5">
        <w:rPr>
          <w:rFonts w:eastAsia="Times New Roman"/>
          <w:b/>
          <w:bCs/>
          <w:shd w:val="clear" w:color="auto" w:fill="FEFEFE"/>
          <w:lang w:eastAsia="bg-BG"/>
        </w:rPr>
        <w:t>6.4.1. „Инвестиции в подкрепа на неземеделски дейности“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A14346" w:rsidRPr="00ED3DDB">
        <w:rPr>
          <w:snapToGrid w:val="0"/>
        </w:rPr>
        <w:t xml:space="preserve"> условията и </w:t>
      </w:r>
      <w:r w:rsidR="00A4201E" w:rsidRPr="00ED3DDB">
        <w:rPr>
          <w:snapToGrid w:val="0"/>
        </w:rPr>
        <w:t>изискванията на</w:t>
      </w:r>
      <w:r w:rsidR="00761967" w:rsidRPr="00761967">
        <w:rPr>
          <w:snapToGrid w:val="0"/>
        </w:rPr>
        <w:t xml:space="preserve"> </w:t>
      </w:r>
      <w:r w:rsidR="00761967" w:rsidRPr="00ED3DDB">
        <w:rPr>
          <w:snapToGrid w:val="0"/>
        </w:rPr>
        <w:t>този договор</w:t>
      </w:r>
      <w:r w:rsidR="00761967">
        <w:rPr>
          <w:snapToGrid w:val="0"/>
        </w:rPr>
        <w:t>,</w:t>
      </w:r>
      <w:r w:rsidR="00A4201E" w:rsidRPr="00ED3DDB">
        <w:rPr>
          <w:snapToGrid w:val="0"/>
        </w:rPr>
        <w:t xml:space="preserve"> Условията за кандидатстване </w:t>
      </w:r>
      <w:r w:rsidR="00A14346" w:rsidRPr="00ED3DDB">
        <w:rPr>
          <w:snapToGrid w:val="0"/>
        </w:rPr>
        <w:t>и Условията за изпълнение</w:t>
      </w:r>
      <w:r w:rsidR="004E4F71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14:paraId="5A0A64E5" w14:textId="28368F5B" w:rsidR="00E954F1" w:rsidRDefault="00E954F1" w:rsidP="00E954F1">
      <w:pPr>
        <w:spacing w:after="120" w:line="276" w:lineRule="auto"/>
        <w:ind w:firstLine="709"/>
        <w:jc w:val="both"/>
        <w:rPr>
          <w:snapToGrid w:val="0"/>
        </w:rPr>
      </w:pPr>
      <w:r w:rsidRPr="00BB7B4A"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</w:t>
      </w:r>
      <w:r>
        <w:rPr>
          <w:snapToGrid w:val="0"/>
        </w:rPr>
        <w:t>мощта „</w:t>
      </w:r>
      <w:proofErr w:type="spellStart"/>
      <w:r>
        <w:rPr>
          <w:snapToGrid w:val="0"/>
        </w:rPr>
        <w:t>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minimis</w:t>
      </w:r>
      <w:proofErr w:type="spellEnd"/>
      <w:r>
        <w:rPr>
          <w:snapToGrid w:val="0"/>
        </w:rPr>
        <w:t>“ (ОВ L 352/24 декември</w:t>
      </w:r>
      <w:r w:rsidRPr="00BB7B4A">
        <w:rPr>
          <w:snapToGrid w:val="0"/>
        </w:rPr>
        <w:t xml:space="preserve"> </w:t>
      </w:r>
      <w:r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14:paraId="72B5A58F" w14:textId="3D9D63CC" w:rsidR="00E954F1" w:rsidRPr="00E954F1" w:rsidRDefault="00E954F1" w:rsidP="00D672E3">
      <w:pPr>
        <w:spacing w:after="120" w:line="276" w:lineRule="auto"/>
        <w:ind w:firstLine="709"/>
        <w:jc w:val="both"/>
        <w:rPr>
          <w:snapToGrid w:val="0"/>
        </w:rPr>
      </w:pPr>
    </w:p>
    <w:p w14:paraId="6E112362" w14:textId="70D5A370" w:rsidR="00EA0422" w:rsidRPr="00ED3DDB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lastRenderedPageBreak/>
        <w:t>Чл. 2.</w:t>
      </w:r>
      <w:r w:rsidR="00940ACF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</w:t>
      </w:r>
      <w:proofErr w:type="spellStart"/>
      <w:r w:rsidRPr="00ED3DDB">
        <w:rPr>
          <w:lang w:eastAsia="fr-FR"/>
        </w:rPr>
        <w:t>подмярка</w:t>
      </w:r>
      <w:proofErr w:type="spellEnd"/>
      <w:r w:rsidRPr="00ED3DDB">
        <w:rPr>
          <w:lang w:eastAsia="fr-FR"/>
        </w:rPr>
        <w:t xml:space="preserve">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Pr="00ED3DDB">
        <w:rPr>
          <w:lang w:eastAsia="fr-FR"/>
        </w:rPr>
        <w:t xml:space="preserve"> </w:t>
      </w:r>
      <w:r w:rsidR="00E954F1" w:rsidRPr="00E954F1">
        <w:rPr>
          <w:lang w:eastAsia="fr-FR"/>
        </w:rPr>
        <w:t xml:space="preserve">„Инвестиции в подкрепа на неземеделски дейности“  </w:t>
      </w:r>
      <w:r w:rsidR="00E954F1" w:rsidRPr="00BB7B4A">
        <w:rPr>
          <w:lang w:eastAsia="fr-FR"/>
        </w:rPr>
        <w:t xml:space="preserve"> </w:t>
      </w:r>
      <w:r w:rsidRPr="00ED3DDB">
        <w:rPr>
          <w:lang w:eastAsia="fr-FR"/>
        </w:rPr>
        <w:t xml:space="preserve">документи </w:t>
      </w:r>
      <w:r w:rsidR="009010E0" w:rsidRPr="00ED3DDB">
        <w:rPr>
          <w:lang w:eastAsia="fr-FR"/>
        </w:rPr>
        <w:t xml:space="preserve">и извършени </w:t>
      </w:r>
      <w:r w:rsidR="00940ACF">
        <w:rPr>
          <w:lang w:eastAsia="fr-FR"/>
        </w:rPr>
        <w:t>оценки</w:t>
      </w:r>
      <w:r w:rsidR="009010E0" w:rsidRPr="00ED3DDB">
        <w:rPr>
          <w:lang w:eastAsia="fr-FR"/>
        </w:rPr>
        <w:t xml:space="preserve"> по чл. 29, ал. 2 от ЗУСЕСИФ</w:t>
      </w:r>
      <w:r w:rsidR="0004772F" w:rsidRPr="00ED3DDB">
        <w:rPr>
          <w:lang w:eastAsia="fr-FR"/>
        </w:rPr>
        <w:t>,</w:t>
      </w:r>
      <w:r w:rsidR="004E4F71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E954F1" w:rsidRPr="00BB7B4A">
        <w:rPr>
          <w:shd w:val="clear" w:color="auto" w:fill="FEFEFE"/>
        </w:rPr>
        <w:t xml:space="preserve"> </w:t>
      </w:r>
      <w:r w:rsidR="00E954F1">
        <w:rPr>
          <w:shd w:val="clear" w:color="auto" w:fill="FEFEFE"/>
        </w:rPr>
        <w:t>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14:paraId="2287671B" w14:textId="5E050A7E"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EE17C5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14:paraId="5BD8E20C" w14:textId="01F88EB0" w:rsidR="002733CB" w:rsidRPr="00ED3DD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EE17C5" w:rsidRPr="00EE17C5">
        <w:t xml:space="preserve"> </w:t>
      </w:r>
      <w:r w:rsidR="00EE17C5" w:rsidRPr="00EE17C5">
        <w:rPr>
          <w:b/>
        </w:rPr>
        <w:t>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67667E">
        <w:t>.</w:t>
      </w:r>
    </w:p>
    <w:p w14:paraId="7DB83F29" w14:textId="3786A61E"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EE7D4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</w:t>
      </w:r>
      <w:r w:rsidR="00537D7F" w:rsidRPr="00761967">
        <w:t>размера</w:t>
      </w:r>
      <w:r w:rsidR="0067667E" w:rsidRPr="00761967">
        <w:t xml:space="preserve"> на</w:t>
      </w:r>
      <w:r w:rsidR="00537D7F" w:rsidRPr="009C46D6">
        <w:t xml:space="preserve"> 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по-късно от </w:t>
      </w:r>
      <w:r w:rsidR="00150368" w:rsidRPr="009C46D6">
        <w:t xml:space="preserve">6 месеца преди изтичане на срока по чл. 6, ал. 1 </w:t>
      </w:r>
      <w:r w:rsidR="00EE17C5">
        <w:t>от догово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EE17C5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14:paraId="205C0733" w14:textId="112EB4EB"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 xml:space="preserve"> като гаранция до пълното изпълнение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40ACF">
        <w:rPr>
          <w:rFonts w:cs="Times New Roman"/>
          <w:szCs w:val="24"/>
          <w:shd w:val="clear" w:color="auto" w:fill="FEFEFE"/>
          <w:lang w:val="bg-BG"/>
        </w:rPr>
        <w:t xml:space="preserve">на проекта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14:paraId="058CFA62" w14:textId="439F9EDF" w:rsidR="009010E0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67667E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F3EF9E9" w14:textId="447EF60C" w:rsidR="00F4210A" w:rsidRPr="00F4210A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4, буква „б“ на Раздел 11.1</w:t>
      </w:r>
      <w:r w:rsidRPr="00B9307A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14:paraId="2E06604C" w14:textId="77777777" w:rsidR="00F4210A" w:rsidRPr="00F4210A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14:paraId="0994480D" w14:textId="45A918CE" w:rsidR="00F4210A" w:rsidRPr="007D6E5E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14:paraId="7D9A938B" w14:textId="0D5DBC08"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EE7D4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67667E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Фонда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EE17C5">
        <w:t xml:space="preserve"> на изискванията</w:t>
      </w:r>
      <w:r w:rsidR="00761967">
        <w:t>,</w:t>
      </w:r>
      <w:r w:rsidR="00A27143" w:rsidRPr="00ED3DDB">
        <w:t xml:space="preserve"> посочени в Условията за изпълнение.   </w:t>
      </w:r>
    </w:p>
    <w:p w14:paraId="2E1B31E2" w14:textId="2CDC0A0C"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t>(2)</w:t>
      </w:r>
      <w:r w:rsidR="00EE17C5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14:paraId="645584A4" w14:textId="107A3C70"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lastRenderedPageBreak/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67667E">
        <w:rPr>
          <w:shd w:val="clear" w:color="auto" w:fill="FEFEFE"/>
        </w:rPr>
        <w:t>Б</w:t>
      </w:r>
      <w:r w:rsidR="0080627E" w:rsidRPr="00ED3DDB">
        <w:rPr>
          <w:shd w:val="clear" w:color="auto" w:fill="FEFEFE"/>
        </w:rPr>
        <w:t>енефициентът 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14:paraId="3FCE63BE" w14:textId="0BFB8CF6"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6BD53388" w14:textId="77777777"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D26DB7E" w14:textId="711648CF"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 </w:t>
      </w:r>
      <w:r w:rsidR="009010E0" w:rsidRPr="00ED3DDB">
        <w:t xml:space="preserve"> посочени в Условията за изпълнение</w:t>
      </w:r>
      <w:r w:rsidR="00F83DD2" w:rsidRPr="00ED3DDB">
        <w:t>.</w:t>
      </w:r>
    </w:p>
    <w:p w14:paraId="06BF70FB" w14:textId="4F2B1B51"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14:paraId="795DF890" w14:textId="286135AA"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14:paraId="2515B309" w14:textId="645DA130"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223CA">
        <w:t>,</w:t>
      </w:r>
      <w:r w:rsidR="005223CA" w:rsidRPr="005223CA">
        <w:t xml:space="preserve">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14:paraId="4C822A86" w14:textId="1003AB84"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</w:t>
      </w:r>
      <w:r w:rsidR="00DC2145">
        <w:rPr>
          <w:rFonts w:cs="Times New Roman"/>
          <w:szCs w:val="24"/>
          <w:lang w:val="bg-BG"/>
        </w:rPr>
        <w:t>ава</w:t>
      </w:r>
      <w:r w:rsidR="00875449">
        <w:rPr>
          <w:rFonts w:cs="Times New Roman"/>
          <w:szCs w:val="24"/>
          <w:lang w:val="bg-BG"/>
        </w:rPr>
        <w:t xml:space="preserve"> в съответствие с разпоредбите на</w:t>
      </w:r>
      <w:r w:rsidR="00EA0422" w:rsidRPr="007D6E5E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наредбата по чл.</w:t>
      </w:r>
      <w:r w:rsidR="005223CA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9а, т.</w:t>
      </w:r>
      <w:r w:rsidR="005223CA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3 от ЗПЗП</w:t>
      </w:r>
      <w:r w:rsidR="005223CA">
        <w:rPr>
          <w:rFonts w:cs="Times New Roman"/>
          <w:szCs w:val="24"/>
          <w:lang w:val="bg-BG"/>
        </w:rPr>
        <w:t>.</w:t>
      </w:r>
      <w:r w:rsidR="00434A35">
        <w:rPr>
          <w:rFonts w:cs="Times New Roman"/>
          <w:szCs w:val="24"/>
          <w:lang w:val="bg-BG"/>
        </w:rPr>
        <w:t xml:space="preserve"> </w:t>
      </w:r>
    </w:p>
    <w:p w14:paraId="38A630BF" w14:textId="4EEBF94C"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E954F1">
        <w:t>съгласно чл. 28</w:t>
      </w:r>
      <w:r w:rsidR="00A83B51" w:rsidRPr="00ED3DDB">
        <w:t>.</w:t>
      </w:r>
    </w:p>
    <w:p w14:paraId="5AA8CF99" w14:textId="77777777"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193113F9" w14:textId="77777777" w:rsidR="009010E0" w:rsidRPr="00B9307A" w:rsidRDefault="009010E0" w:rsidP="00B9307A">
      <w:pPr>
        <w:pStyle w:val="Heading3"/>
        <w:rPr>
          <w:b w:val="0"/>
          <w:lang w:val="bg-BG"/>
        </w:rPr>
      </w:pPr>
      <w:r w:rsidRPr="00B9307A">
        <w:rPr>
          <w:lang w:val="bg-BG"/>
        </w:rPr>
        <w:t xml:space="preserve">ІІ. СРОКОВЕ ЗА ИЗПЪЛНЕНИЕ НА ОДОБРЕНИЯ ПРОЕКТ </w:t>
      </w:r>
    </w:p>
    <w:p w14:paraId="0AD806CF" w14:textId="77777777"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1C89F464" w14:textId="76DEAEF0"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B70ED6">
        <w:t>искане</w:t>
      </w:r>
      <w:r w:rsidR="00B70ED6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67667E">
        <w:t xml:space="preserve"> </w:t>
      </w:r>
      <w:r w:rsidRPr="00ED3DDB">
        <w:t>месеца</w:t>
      </w:r>
      <w:r w:rsidR="00850AF6" w:rsidRPr="00850AF6">
        <w:t xml:space="preserve">, </w:t>
      </w:r>
      <w:r w:rsidR="00850AF6">
        <w:t>а за проекти</w:t>
      </w:r>
      <w:r w:rsidR="00850AF6" w:rsidRPr="00850AF6">
        <w:t xml:space="preserve"> </w:t>
      </w:r>
      <w:r w:rsidR="00850AF6" w:rsidRPr="000937D2">
        <w:t xml:space="preserve">включващи разходи за </w:t>
      </w:r>
      <w:r w:rsidR="00850AF6">
        <w:t>строително–монтажни работи</w:t>
      </w:r>
      <w:r w:rsidR="00850AF6" w:rsidRPr="000937D2">
        <w:t xml:space="preserve"> – в срок до 36 месеца</w:t>
      </w:r>
      <w:r w:rsidRPr="00ED3DDB">
        <w:t xml:space="preserve">, 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6A4EF4">
        <w:rPr>
          <w:shd w:val="clear" w:color="auto" w:fill="FEFEFE"/>
        </w:rPr>
        <w:t xml:space="preserve"> Когато бенефициентът е</w:t>
      </w:r>
      <w:r w:rsidR="006A4EF4" w:rsidRPr="006A4EF4">
        <w:rPr>
          <w:shd w:val="clear" w:color="auto" w:fill="FEFEFE"/>
        </w:rPr>
        <w:t xml:space="preserve"> възложител по чл. 5 и 6 от З</w:t>
      </w:r>
      <w:r w:rsidR="006A4EF4">
        <w:rPr>
          <w:shd w:val="clear" w:color="auto" w:fill="FEFEFE"/>
        </w:rPr>
        <w:t>акона за обществените поръчки, той се задължава да изпълни одобреният проект</w:t>
      </w:r>
      <w:r w:rsidR="006A4EF4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явяват.</w:t>
      </w:r>
      <w:r w:rsidR="00FF741A">
        <w:rPr>
          <w:shd w:val="clear" w:color="auto" w:fill="FEFEFE"/>
        </w:rPr>
        <w:t xml:space="preserve"> </w:t>
      </w:r>
      <w:r w:rsidR="006A4EF4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67241B">
        <w:rPr>
          <w:snapToGrid w:val="0"/>
          <w:lang w:val="en-US"/>
        </w:rPr>
        <w:t xml:space="preserve">6 </w:t>
      </w:r>
      <w:r w:rsidR="0067241B">
        <w:rPr>
          <w:snapToGrid w:val="0"/>
        </w:rPr>
        <w:t>юни 2025</w:t>
      </w:r>
      <w:r w:rsidR="002733CB" w:rsidRPr="007D6E5E">
        <w:rPr>
          <w:snapToGrid w:val="0"/>
        </w:rPr>
        <w:t xml:space="preserve"> г</w:t>
      </w:r>
      <w:r w:rsidR="002A42F5" w:rsidRPr="00ED3DDB">
        <w:rPr>
          <w:snapToGrid w:val="0"/>
        </w:rPr>
        <w:t>.</w:t>
      </w:r>
    </w:p>
    <w:p w14:paraId="737154DA" w14:textId="43526986"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DF4911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97078F">
        <w:rPr>
          <w:shd w:val="clear" w:color="auto" w:fill="FEFEFE"/>
        </w:rPr>
        <w:t>дванадесет</w:t>
      </w:r>
      <w:r w:rsidR="0097078F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DF4911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DF4911">
        <w:rPr>
          <w:shd w:val="clear" w:color="auto" w:fill="FEFEFE"/>
        </w:rPr>
        <w:t>.</w:t>
      </w:r>
    </w:p>
    <w:p w14:paraId="5DD115B2" w14:textId="260F49A3"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B70ED6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14:paraId="393A3A16" w14:textId="34EFACD5"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lastRenderedPageBreak/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DF4911">
        <w:rPr>
          <w:rFonts w:cs="Times New Roman"/>
          <w:szCs w:val="24"/>
          <w:lang w:val="bg-BG"/>
        </w:rPr>
        <w:t>;</w:t>
      </w:r>
    </w:p>
    <w:p w14:paraId="09D33177" w14:textId="7334505F"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DF4911">
        <w:rPr>
          <w:rFonts w:cs="Times New Roman"/>
          <w:szCs w:val="24"/>
          <w:lang w:val="bg-BG"/>
        </w:rPr>
        <w:t>;</w:t>
      </w:r>
    </w:p>
    <w:p w14:paraId="061D630C" w14:textId="38FC34AA"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14:paraId="306D7B68" w14:textId="77777777" w:rsidR="002A42F5" w:rsidRPr="007D6E5E" w:rsidRDefault="002A42F5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3241986" w14:textId="000880C6"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7D6E5E">
        <w:rPr>
          <w:rFonts w:cs="Times New Roman"/>
          <w:b/>
          <w:szCs w:val="24"/>
          <w:lang w:val="bg-BG"/>
        </w:rPr>
        <w:t>Бенефициентът</w:t>
      </w:r>
      <w:r w:rsidR="00D2246E" w:rsidRPr="007D6E5E">
        <w:rPr>
          <w:rFonts w:cs="Times New Roman"/>
          <w:b/>
          <w:szCs w:val="24"/>
          <w:lang w:val="bg-BG"/>
        </w:rPr>
        <w:t xml:space="preserve">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7D6E5E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период </w:t>
      </w:r>
      <w:r w:rsidR="00A715E0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="003640BD" w:rsidRPr="007D6E5E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14:paraId="10B8DA4D" w14:textId="77777777" w:rsidR="002733CB" w:rsidRPr="00E92E4A" w:rsidRDefault="00FD1ECA" w:rsidP="00B9307A">
      <w:pPr>
        <w:pStyle w:val="Heading3"/>
        <w:rPr>
          <w:lang w:val="bg-BG"/>
        </w:rPr>
      </w:pPr>
      <w:r w:rsidRPr="0002744B">
        <w:rPr>
          <w:lang w:val="bg-BG"/>
        </w:rPr>
        <w:t>І</w:t>
      </w:r>
      <w:r w:rsidR="00B80CAD" w:rsidRPr="0007598A">
        <w:t>II</w:t>
      </w:r>
      <w:r w:rsidRPr="0002744B">
        <w:rPr>
          <w:lang w:val="bg-BG"/>
        </w:rPr>
        <w:t xml:space="preserve">. ПРАВА И ЗАДЪЛЖЕНИЯ НА </w:t>
      </w:r>
      <w:r w:rsidR="00CA1694" w:rsidRPr="0002744B">
        <w:rPr>
          <w:lang w:val="bg-BG"/>
        </w:rPr>
        <w:t>ФОНДА.</w:t>
      </w:r>
      <w:r w:rsidRPr="0002744B">
        <w:rPr>
          <w:lang w:val="bg-BG"/>
        </w:rPr>
        <w:t xml:space="preserve"> </w:t>
      </w:r>
      <w:r w:rsidRPr="00E92E4A">
        <w:rPr>
          <w:lang w:val="bg-BG"/>
        </w:rPr>
        <w:t>ОСНОВАНИЯ ЗА НАМАЛЯВАНЕ И ОТКАЗ ОТ ИЗПЛАЩАНЕ НА ФИНАНСОВАТА ПОМОЩ.</w:t>
      </w:r>
    </w:p>
    <w:p w14:paraId="1E9B7EA9" w14:textId="77777777"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4E56E632" w14:textId="3E7D23D1"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14:paraId="76C9ECF8" w14:textId="77777777"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14:paraId="3B94DA02" w14:textId="199657B3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EE17C5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14:paraId="587C5890" w14:textId="4C221772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355E8459" w14:textId="0C77F5D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D3DDB">
        <w:rPr>
          <w:b/>
        </w:rPr>
        <w:t>Бенефициента</w:t>
      </w:r>
      <w:r w:rsidRPr="00ED3DDB">
        <w:rPr>
          <w:shd w:val="clear" w:color="auto" w:fill="FEFEFE"/>
        </w:rPr>
        <w:t xml:space="preserve">, </w:t>
      </w:r>
      <w:r w:rsidRPr="00ED3DDB">
        <w:rPr>
          <w:b/>
          <w:shd w:val="clear" w:color="auto" w:fill="FEFEFE"/>
        </w:rPr>
        <w:t>Фондът</w:t>
      </w:r>
      <w:r w:rsidRPr="00ED3DDB">
        <w:rPr>
          <w:shd w:val="clear" w:color="auto" w:fill="FEFEFE"/>
        </w:rPr>
        <w:t xml:space="preserve"> има право да изисква от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Pr="00ED3DDB">
        <w:rPr>
          <w:shd w:val="clear" w:color="auto" w:fill="FEFEFE"/>
        </w:rPr>
        <w:t>.</w:t>
      </w:r>
    </w:p>
    <w:p w14:paraId="060823BA" w14:textId="1DC09288"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14:paraId="014F3E70" w14:textId="7FF64461"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r w:rsidR="00E954F1">
        <w:rPr>
          <w:rFonts w:eastAsia="Times New Roman"/>
          <w:lang w:eastAsia="bg-BG"/>
        </w:rPr>
        <w:t>БФП</w:t>
      </w:r>
      <w:r w:rsidR="002A42F5" w:rsidRPr="00ED3DDB">
        <w:rPr>
          <w:rFonts w:eastAsia="Times New Roman"/>
          <w:lang w:eastAsia="bg-BG"/>
        </w:rPr>
        <w:t xml:space="preserve">, предоставена с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E954F1">
        <w:rPr>
          <w:rFonts w:eastAsia="Times New Roman"/>
          <w:lang w:eastAsia="bg-BG"/>
        </w:rPr>
        <w:t>одобрение</w:t>
      </w:r>
      <w:r w:rsidR="00E954F1" w:rsidRPr="00ED3DDB">
        <w:rPr>
          <w:rFonts w:eastAsia="Times New Roman"/>
          <w:lang w:eastAsia="bg-BG"/>
        </w:rPr>
        <w:t xml:space="preserve">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14:paraId="581AF413" w14:textId="4A31B9F9"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14:paraId="1D126F3F" w14:textId="5D300F5F"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lastRenderedPageBreak/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674289DE" w14:textId="25A5CA6D"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по </w:t>
      </w:r>
      <w:r w:rsidR="00B00E93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14:paraId="7EAFFC83" w14:textId="30C4A0F2"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</w:t>
      </w:r>
      <w:r w:rsidR="00B00E93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>6, ал.</w:t>
      </w:r>
      <w:r w:rsidR="00B00E93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>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14:paraId="407718E3" w14:textId="77777777"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14:paraId="34029A80" w14:textId="58625289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14:paraId="62EDF8C4" w14:textId="2B681B80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14:paraId="5E6D4FFE" w14:textId="269BBE6C" w:rsidR="00FD1ECA" w:rsidRPr="00ED3DDB" w:rsidRDefault="00FD1ECA" w:rsidP="00E104B8">
      <w:pPr>
        <w:spacing w:after="0" w:line="276" w:lineRule="auto"/>
        <w:ind w:firstLine="708"/>
        <w:jc w:val="both"/>
      </w:pPr>
      <w:r w:rsidRPr="00E954F1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954F1">
        <w:rPr>
          <w:b/>
        </w:rPr>
        <w:t>Фонда</w:t>
      </w:r>
      <w:r w:rsidR="006F4DE2" w:rsidRPr="00E954F1">
        <w:rPr>
          <w:b/>
        </w:rPr>
        <w:t xml:space="preserve"> </w:t>
      </w:r>
      <w:r w:rsidRPr="00E954F1">
        <w:rPr>
          <w:shd w:val="clear" w:color="auto" w:fill="FEFEFE"/>
        </w:rPr>
        <w:t xml:space="preserve">са представени от </w:t>
      </w:r>
      <w:r w:rsidRPr="00E954F1">
        <w:rPr>
          <w:b/>
        </w:rPr>
        <w:t>Бенефициент</w:t>
      </w:r>
      <w:r w:rsidR="002A42F5" w:rsidRPr="00E954F1">
        <w:rPr>
          <w:b/>
        </w:rPr>
        <w:t>а</w:t>
      </w:r>
      <w:r w:rsidRPr="00E954F1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954F1">
        <w:rPr>
          <w:b/>
        </w:rPr>
        <w:t>Бенефициент</w:t>
      </w:r>
      <w:r w:rsidR="002A42F5" w:rsidRPr="00E954F1">
        <w:rPr>
          <w:b/>
        </w:rPr>
        <w:t>а</w:t>
      </w:r>
      <w:r w:rsidRPr="00E954F1">
        <w:t>, освен в случаите по ал. 2, т. 3;</w:t>
      </w:r>
    </w:p>
    <w:p w14:paraId="22A2A67B" w14:textId="15C2A1B3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14:paraId="54D9830A" w14:textId="25AA331A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(OB, L 255 от 28</w:t>
      </w:r>
      <w:r w:rsidR="00536303">
        <w:rPr>
          <w:shd w:val="clear" w:color="auto" w:fill="FEFEFE"/>
        </w:rPr>
        <w:t xml:space="preserve"> август</w:t>
      </w:r>
      <w:r w:rsidR="00502C8D" w:rsidRPr="00ED3DDB">
        <w:rPr>
          <w:shd w:val="clear" w:color="auto" w:fill="FEFEFE"/>
        </w:rPr>
        <w:t>2014г.)</w:t>
      </w:r>
      <w:r w:rsidR="00280AEE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OB, L 227 от 31.7.2014</w:t>
      </w:r>
      <w:r w:rsidR="00EC5D53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</w:t>
      </w:r>
      <w:r w:rsidR="00280AEE">
        <w:rPr>
          <w:shd w:val="clear" w:color="auto" w:fill="FEFEFE"/>
        </w:rPr>
        <w:t xml:space="preserve"> (</w:t>
      </w:r>
      <w:r w:rsidR="00280AEE" w:rsidRPr="007D6E5E">
        <w:rPr>
          <w:iCs/>
        </w:rPr>
        <w:t>Регламент за изпълнение № 809 от 2014 г</w:t>
      </w:r>
      <w:r w:rsidR="00280AEE">
        <w:rPr>
          <w:iCs/>
        </w:rPr>
        <w:t>.</w:t>
      </w:r>
      <w:r w:rsidR="00502C8D" w:rsidRPr="00ED3DDB">
        <w:rPr>
          <w:shd w:val="clear" w:color="auto" w:fill="FEFEFE"/>
        </w:rPr>
        <w:t>)</w:t>
      </w:r>
      <w:r w:rsidR="00280AEE">
        <w:rPr>
          <w:shd w:val="clear" w:color="auto" w:fill="FEFEFE"/>
        </w:rPr>
        <w:t>.</w:t>
      </w:r>
      <w:r w:rsidR="00EC5D53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lastRenderedPageBreak/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4E6C4D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14:paraId="05431E84" w14:textId="5E5FA497"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14:paraId="6ABB8FAC" w14:textId="65286DA8" w:rsidR="00F509BE" w:rsidRDefault="00F509BE" w:rsidP="00E104B8">
      <w:pPr>
        <w:spacing w:after="0" w:line="276" w:lineRule="auto"/>
        <w:ind w:firstLine="708"/>
        <w:jc w:val="both"/>
      </w:pPr>
    </w:p>
    <w:p w14:paraId="028EC377" w14:textId="5B03C495" w:rsidR="00FD1ECA" w:rsidRPr="00ED3DDB" w:rsidRDefault="00990095" w:rsidP="00E104B8">
      <w:pPr>
        <w:spacing w:after="0" w:line="276" w:lineRule="auto"/>
        <w:ind w:firstLine="708"/>
        <w:jc w:val="both"/>
      </w:pPr>
      <w:r w:rsidRPr="0002744B">
        <w:rPr>
          <w:shd w:val="clear" w:color="auto" w:fill="FEFEFE"/>
        </w:rPr>
        <w:t>11</w:t>
      </w:r>
      <w:r w:rsidR="00F509BE">
        <w:rPr>
          <w:b/>
          <w:shd w:val="clear" w:color="auto" w:fill="FEFEFE"/>
        </w:rPr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14:paraId="39ED530B" w14:textId="2064293A"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EC5D53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14:paraId="6097AA48" w14:textId="3D8E4C3E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="00EC5D53">
        <w:t xml:space="preserve"> 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14:paraId="356C8278" w14:textId="59987667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 отговарят</w:t>
      </w:r>
      <w:r w:rsidR="009F13A2" w:rsidRPr="00ED3DDB">
        <w:t>,</w:t>
      </w:r>
      <w:r w:rsidR="00EC5D53">
        <w:t xml:space="preserve"> </w:t>
      </w:r>
      <w:r w:rsidR="009F13A2" w:rsidRPr="00ED3DDB">
        <w:t>на което и да е от</w:t>
      </w:r>
      <w:r w:rsidRPr="00ED3DDB">
        <w:t xml:space="preserve"> следните условия:</w:t>
      </w:r>
    </w:p>
    <w:p w14:paraId="1ED6082B" w14:textId="65E15625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090DE2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352EEA">
        <w:t>до</w:t>
      </w:r>
      <w:r w:rsidRPr="00ED3DDB">
        <w:t>оправдателни</w:t>
      </w:r>
      <w:proofErr w:type="spellEnd"/>
      <w:r w:rsidRPr="00ED3DDB">
        <w:t xml:space="preserve">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14:paraId="1404138B" w14:textId="10B2C4DA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б) действително</w:t>
      </w:r>
      <w:r w:rsidR="00090DE2">
        <w:t xml:space="preserve"> са</w:t>
      </w:r>
      <w:r w:rsidRPr="00ED3DDB">
        <w:t xml:space="preserve"> 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респ.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B6E7EA1" w14:textId="353698E4"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090DE2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14:paraId="58FCDD19" w14:textId="0A94376D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г) отразени</w:t>
      </w:r>
      <w:r w:rsidR="00090DE2">
        <w:t xml:space="preserve"> са</w:t>
      </w:r>
      <w:r w:rsidRPr="00ED3DDB">
        <w:t xml:space="preserve"> в счетоводната и данъчната документация на </w:t>
      </w:r>
      <w:r w:rsidR="00A26949" w:rsidRPr="00ED3DDB">
        <w:rPr>
          <w:b/>
        </w:rPr>
        <w:t>Бенефициента</w:t>
      </w:r>
      <w:r w:rsidRPr="00ED3DDB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ED3DDB">
        <w:t>одитна</w:t>
      </w:r>
      <w:proofErr w:type="spellEnd"/>
      <w:r w:rsidRPr="00ED3DDB">
        <w:t xml:space="preserve"> пътека;</w:t>
      </w:r>
    </w:p>
    <w:p w14:paraId="77BAF699" w14:textId="5F20FC7A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EC5D53">
        <w:t>Съюза</w:t>
      </w:r>
      <w:r w:rsidRPr="00ED3DDB">
        <w:t>, включително чрез скрити форми на държавно подпомагане;</w:t>
      </w:r>
    </w:p>
    <w:p w14:paraId="5A9348B6" w14:textId="71B757C1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090DE2">
        <w:t xml:space="preserve"> са</w:t>
      </w:r>
      <w:r w:rsidRPr="00ED3DDB">
        <w:t xml:space="preserve"> в съответствие с принципите за добро финансово управление, </w:t>
      </w:r>
      <w:r w:rsidRPr="007D6E5E">
        <w:t xml:space="preserve">съгласно </w:t>
      </w:r>
      <w:r w:rsidR="001928EB" w:rsidRPr="001928EB">
        <w:t xml:space="preserve">Регламент (ЕС, </w:t>
      </w:r>
      <w:proofErr w:type="spellStart"/>
      <w:r w:rsidR="001928EB" w:rsidRPr="001928EB">
        <w:t>Евратом</w:t>
      </w:r>
      <w:proofErr w:type="spellEnd"/>
      <w:r w:rsidR="001928EB" w:rsidRPr="001928E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1928EB" w:rsidRPr="001928EB">
        <w:t>Евратом</w:t>
      </w:r>
      <w:proofErr w:type="spellEnd"/>
      <w:r w:rsidR="001928EB" w:rsidRPr="001928EB">
        <w:t>) № 966/2012</w:t>
      </w:r>
      <w:r w:rsidRPr="00ED3DDB">
        <w:t>;</w:t>
      </w:r>
    </w:p>
    <w:p w14:paraId="5F595524" w14:textId="7777777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</w:t>
      </w:r>
      <w:r w:rsidRPr="00ED3DDB">
        <w:rPr>
          <w:shd w:val="clear" w:color="auto" w:fill="FEFEFE"/>
        </w:rPr>
        <w:lastRenderedPageBreak/>
        <w:t>развитието на селските райони и кръстосаното съответствие (ОВ, L 181/48 от 20 юни 2014 г.);</w:t>
      </w:r>
    </w:p>
    <w:p w14:paraId="01243CEB" w14:textId="77777777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</w:t>
      </w:r>
      <w:r w:rsidRPr="00AD18A0">
        <w:t xml:space="preserve">по чл. 6, ал. </w:t>
      </w:r>
      <w:r w:rsidR="00A26949" w:rsidRPr="00AD18A0">
        <w:t>1</w:t>
      </w:r>
      <w:r w:rsidRPr="00AD18A0">
        <w:t>, ведно</w:t>
      </w:r>
      <w:r w:rsidRPr="00ED3DDB">
        <w:t xml:space="preserve">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14:paraId="6641B9FE" w14:textId="7777777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Критерии за недопустимост на кандидатите</w:t>
      </w:r>
      <w:r w:rsidR="00236FD3" w:rsidRPr="00ED3DDB">
        <w:t xml:space="preserve"> към Условията за кандидатстване.</w:t>
      </w:r>
    </w:p>
    <w:p w14:paraId="02892F14" w14:textId="3A998051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за прием по </w:t>
      </w:r>
      <w:proofErr w:type="spellStart"/>
      <w:r w:rsidR="006F0877" w:rsidRPr="007D6E5E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7D6E5E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14:paraId="63DFBD1F" w14:textId="61C1E8BA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не използва произведената от </w:t>
      </w:r>
      <w:proofErr w:type="spellStart"/>
      <w:r w:rsidRPr="007D6E5E">
        <w:rPr>
          <w:rFonts w:cs="Times New Roman"/>
          <w:szCs w:val="24"/>
          <w:lang w:val="bg-BG"/>
        </w:rPr>
        <w:t>възобновяеми</w:t>
      </w:r>
      <w:proofErr w:type="spellEnd"/>
      <w:r w:rsidRPr="007D6E5E">
        <w:rPr>
          <w:rFonts w:cs="Times New Roman"/>
          <w:szCs w:val="24"/>
          <w:lang w:val="bg-BG"/>
        </w:rPr>
        <w:t xml:space="preserve">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14:paraId="19674A93" w14:textId="77777777"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2AA49AA2" w14:textId="3B6D8B5F"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14:paraId="5D846DD0" w14:textId="238116AF" w:rsidR="00E30750" w:rsidRPr="00EE17C5" w:rsidRDefault="00E30750" w:rsidP="007D6E5E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14:paraId="3C75ADEA" w14:textId="1E055066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14:paraId="099DAC53" w14:textId="77777777"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7D37A3E5" w14:textId="3EB4D3F2" w:rsidR="00536303" w:rsidRDefault="00536303" w:rsidP="0053630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D20BB9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е длъжен в срок от три дни от предоставянето на минимална помощ да впише информацията в регистъра на минималните помощи.</w:t>
      </w:r>
    </w:p>
    <w:p w14:paraId="5A977570" w14:textId="77777777" w:rsidR="00536303" w:rsidRDefault="00536303" w:rsidP="0053630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5 от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датата, на която е предоставена последната минимална помощ по схемата.</w:t>
      </w:r>
    </w:p>
    <w:p w14:paraId="0FF9CCEF" w14:textId="77777777" w:rsidR="00536303" w:rsidRPr="007D6E5E" w:rsidRDefault="00536303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14:paraId="00E8961E" w14:textId="3C4E9203" w:rsidR="00700170" w:rsidRPr="007D6E5E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5A43A4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</w:t>
      </w:r>
      <w:r w:rsidR="00700170" w:rsidRPr="007D6E5E">
        <w:rPr>
          <w:rFonts w:cs="Times New Roman"/>
          <w:szCs w:val="24"/>
          <w:lang w:val="bg-BG"/>
        </w:rPr>
        <w:lastRenderedPageBreak/>
        <w:t xml:space="preserve">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14:paraId="75D3A595" w14:textId="77777777"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5384372C" w14:textId="77777777" w:rsidR="00CA1694" w:rsidRPr="00B9307A" w:rsidRDefault="00CA1694" w:rsidP="00B9307A">
      <w:pPr>
        <w:pStyle w:val="Heading3"/>
        <w:rPr>
          <w:lang w:val="bg-BG"/>
        </w:rPr>
      </w:pPr>
      <w:r w:rsidRPr="00B9307A">
        <w:rPr>
          <w:lang w:val="bg-BG"/>
        </w:rPr>
        <w:t>І</w:t>
      </w:r>
      <w:r w:rsidRPr="007D6E5E">
        <w:t>V</w:t>
      </w:r>
      <w:r w:rsidRPr="00B9307A">
        <w:rPr>
          <w:lang w:val="bg-BG"/>
        </w:rPr>
        <w:t>. ПРАВА И ЗАДЪЛЖЕНИЯ НА БЕНЕФИЦИЕНТА</w:t>
      </w:r>
    </w:p>
    <w:p w14:paraId="12456389" w14:textId="77777777"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0B083C5D" w14:textId="0D773BA6"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5A43A4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9D03B7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r w:rsidR="00536303">
        <w:rPr>
          <w:rFonts w:cs="Times New Roman"/>
          <w:szCs w:val="24"/>
          <w:lang w:val="bg-BG"/>
        </w:rPr>
        <w:t>БФП</w:t>
      </w:r>
      <w:r w:rsidRPr="007D6E5E">
        <w:rPr>
          <w:rFonts w:cs="Times New Roman"/>
          <w:szCs w:val="24"/>
          <w:lang w:val="bg-BG"/>
        </w:rPr>
        <w:t>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14:paraId="56007B19" w14:textId="6E72FCD9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9D03B7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14:paraId="6B7F5A93" w14:textId="77777777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14:paraId="0FC2BA35" w14:textId="40FE3D54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14:paraId="74839D3F" w14:textId="4F61E4F1"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9D03B7">
        <w:rPr>
          <w:rFonts w:cs="Times New Roman"/>
          <w:szCs w:val="24"/>
          <w:shd w:val="clear" w:color="auto" w:fill="FEFEFE"/>
          <w:lang w:val="bg-BG"/>
        </w:rPr>
        <w:t>;</w:t>
      </w:r>
    </w:p>
    <w:p w14:paraId="1C76E0D7" w14:textId="280936C0"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14:paraId="4029FC19" w14:textId="13B45BAF" w:rsidR="002D340B" w:rsidRPr="007D6E5E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="006742D4">
        <w:rPr>
          <w:rFonts w:cs="Times New Roman"/>
          <w:b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14:paraId="0D65DF25" w14:textId="3FE2D231" w:rsidR="00700170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3630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14:paraId="6287F67C" w14:textId="3C3D0F0E" w:rsidR="0024472C" w:rsidRPr="0024472C" w:rsidRDefault="0024472C" w:rsidP="0024472C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</w:t>
      </w:r>
      <w:proofErr w:type="spellStart"/>
      <w:r w:rsidRPr="0024472C">
        <w:rPr>
          <w:rFonts w:cs="Times New Roman"/>
          <w:szCs w:val="24"/>
          <w:lang w:val="bg-BG"/>
        </w:rPr>
        <w:t>подмярката</w:t>
      </w:r>
      <w:proofErr w:type="spellEnd"/>
      <w:r w:rsidRPr="0024472C">
        <w:rPr>
          <w:rFonts w:cs="Times New Roman"/>
          <w:szCs w:val="24"/>
          <w:lang w:val="bg-BG"/>
        </w:rPr>
        <w:t xml:space="preserve">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</w:t>
      </w:r>
      <w:r w:rsidR="00520EF6"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 w:rsidR="003E6FBF">
        <w:rPr>
          <w:rFonts w:cs="Times New Roman"/>
          <w:szCs w:val="24"/>
          <w:lang w:val="bg-BG"/>
        </w:rPr>
        <w:t xml:space="preserve"> „</w:t>
      </w:r>
      <w:r w:rsidR="003E6FBF"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 w:rsidR="003E6FBF"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14:paraId="1507CB64" w14:textId="77777777" w:rsidR="0024472C" w:rsidRPr="00B9307A" w:rsidRDefault="0024472C" w:rsidP="0024472C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B9307A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14:paraId="269AE8EA" w14:textId="77777777" w:rsidR="0024472C" w:rsidRDefault="0024472C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EDBFD7D" w14:textId="671274B9" w:rsidR="00536303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24472C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14:paraId="429998F4" w14:textId="77777777" w:rsidR="00A73671" w:rsidRPr="0007598A" w:rsidRDefault="00A73671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182E3E79" w14:textId="3238028F"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536303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</w:t>
      </w:r>
      <w:r w:rsidR="00EE7D47">
        <w:rPr>
          <w:rFonts w:cs="Times New Roman"/>
          <w:szCs w:val="24"/>
          <w:shd w:val="clear" w:color="auto" w:fill="FEFEFE"/>
          <w:lang w:val="bg-BG"/>
        </w:rPr>
        <w:t>периода</w:t>
      </w:r>
      <w:r w:rsidR="00EE7D47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в чл.7, да </w:t>
      </w:r>
      <w:r w:rsidR="002175CD">
        <w:rPr>
          <w:rFonts w:cs="Times New Roman"/>
          <w:szCs w:val="24"/>
          <w:shd w:val="clear" w:color="auto" w:fill="FEFEFE"/>
          <w:lang w:val="bg-BG"/>
        </w:rPr>
        <w:t xml:space="preserve">представи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ДФЗ - РА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r w:rsidR="00FF741A" w:rsidRPr="007D6E5E">
        <w:rPr>
          <w:rFonts w:cs="Times New Roman"/>
          <w:szCs w:val="24"/>
          <w:shd w:val="clear" w:color="auto" w:fill="FEFEFE"/>
          <w:lang w:val="bg-BG"/>
        </w:rPr>
        <w:t xml:space="preserve">период </w:t>
      </w:r>
      <w:r w:rsidR="00FF741A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="00FF741A"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</w:p>
    <w:p w14:paraId="1594CC90" w14:textId="3C3CE632" w:rsidR="00536303" w:rsidRPr="00D20BB9" w:rsidRDefault="00536303" w:rsidP="00536303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Pr="00D20BB9">
        <w:rPr>
          <w:b/>
          <w:shd w:val="clear" w:color="auto" w:fill="FEFEFE"/>
          <w:lang w:val="bg-BG"/>
        </w:rPr>
        <w:t>Бенефициентът</w:t>
      </w:r>
      <w:r w:rsidRPr="00FF0156">
        <w:rPr>
          <w:shd w:val="clear" w:color="auto" w:fill="FEFEFE"/>
          <w:lang w:val="bg-BG"/>
        </w:rPr>
        <w:t xml:space="preserve"> е длъжен да съхранява документацията, свързана с предоставената минималната помощ за период от 10 години от датата на </w:t>
      </w:r>
      <w:r w:rsidRPr="005F46D9">
        <w:rPr>
          <w:shd w:val="clear" w:color="auto" w:fill="FEFEFE"/>
          <w:lang w:val="bg-BG"/>
        </w:rPr>
        <w:t>получаване на окончателното плащане</w:t>
      </w:r>
      <w:r w:rsidRPr="005F46D9">
        <w:rPr>
          <w:i/>
          <w:shd w:val="clear" w:color="auto" w:fill="FEFEFE"/>
          <w:lang w:val="bg-BG"/>
        </w:rPr>
        <w:t>.</w:t>
      </w:r>
      <w:r w:rsidRPr="00D20BB9">
        <w:rPr>
          <w:shd w:val="clear" w:color="auto" w:fill="FEFEFE"/>
          <w:lang w:val="bg-BG"/>
        </w:rPr>
        <w:t xml:space="preserve"> </w:t>
      </w:r>
      <w:r w:rsidRPr="00D20BB9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информира бенефициента за началната дата, от която </w:t>
      </w:r>
      <w:r w:rsidRPr="00D20BB9">
        <w:rPr>
          <w:shd w:val="clear" w:color="auto" w:fill="FEFEFE"/>
          <w:lang w:val="bg-BG"/>
        </w:rPr>
        <w:t>започва да тече</w:t>
      </w:r>
      <w:r>
        <w:rPr>
          <w:shd w:val="clear" w:color="auto" w:fill="FEFEFE"/>
          <w:lang w:val="bg-BG"/>
        </w:rPr>
        <w:t xml:space="preserve"> </w:t>
      </w:r>
      <w:r w:rsidRPr="00D20BB9">
        <w:rPr>
          <w:shd w:val="clear" w:color="auto" w:fill="FEFEFE"/>
          <w:lang w:val="bg-BG"/>
        </w:rPr>
        <w:t xml:space="preserve">10-годишния срок. </w:t>
      </w:r>
      <w:r w:rsidRPr="00FF0156">
        <w:rPr>
          <w:shd w:val="clear" w:color="auto" w:fill="FEFEFE"/>
          <w:lang w:val="bg-BG"/>
        </w:rPr>
        <w:t xml:space="preserve"> Срокът спира да тече в случай на съдебно производство или при надлежно обосновано искане на Европейската комисия.</w:t>
      </w:r>
    </w:p>
    <w:p w14:paraId="08787660" w14:textId="77777777" w:rsidR="00536303" w:rsidRPr="00D20BB9" w:rsidRDefault="00536303" w:rsidP="00536303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D20BB9">
        <w:rPr>
          <w:shd w:val="clear" w:color="auto" w:fill="FEFEFE"/>
          <w:lang w:val="bg-BG"/>
        </w:rPr>
        <w:t xml:space="preserve">(3) </w:t>
      </w:r>
      <w:r w:rsidRPr="00D20BB9">
        <w:rPr>
          <w:b/>
          <w:shd w:val="clear" w:color="auto" w:fill="FEFEFE"/>
          <w:lang w:val="bg-BG"/>
        </w:rPr>
        <w:t>Бенефициентът</w:t>
      </w:r>
      <w:r w:rsidRPr="00D20BB9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администратора на минимална помощ във връзка с чл. 6, </w:t>
      </w:r>
      <w:proofErr w:type="spellStart"/>
      <w:r w:rsidRPr="00D20BB9">
        <w:rPr>
          <w:shd w:val="clear" w:color="auto" w:fill="FEFEFE"/>
          <w:lang w:val="bg-BG"/>
        </w:rPr>
        <w:t>пар</w:t>
      </w:r>
      <w:proofErr w:type="spellEnd"/>
      <w:r w:rsidRPr="00D20BB9">
        <w:rPr>
          <w:shd w:val="clear" w:color="auto" w:fill="FEFEFE"/>
          <w:lang w:val="bg-BG"/>
        </w:rPr>
        <w:t xml:space="preserve">. 5 от </w:t>
      </w:r>
      <w:r w:rsidRPr="005F46D9">
        <w:rPr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F46D9">
        <w:rPr>
          <w:shd w:val="clear" w:color="auto" w:fill="FEFEFE"/>
          <w:lang w:val="bg-BG"/>
        </w:rPr>
        <w:t>de</w:t>
      </w:r>
      <w:proofErr w:type="spellEnd"/>
      <w:r w:rsidRPr="005F46D9">
        <w:rPr>
          <w:shd w:val="clear" w:color="auto" w:fill="FEFEFE"/>
          <w:lang w:val="bg-BG"/>
        </w:rPr>
        <w:t xml:space="preserve"> </w:t>
      </w:r>
      <w:proofErr w:type="spellStart"/>
      <w:r w:rsidRPr="005F46D9">
        <w:rPr>
          <w:shd w:val="clear" w:color="auto" w:fill="FEFEFE"/>
          <w:lang w:val="bg-BG"/>
        </w:rPr>
        <w:t>minimis</w:t>
      </w:r>
      <w:proofErr w:type="spellEnd"/>
      <w:r w:rsidRPr="005F46D9">
        <w:rPr>
          <w:shd w:val="clear" w:color="auto" w:fill="FEFEFE"/>
          <w:lang w:val="bg-BG"/>
        </w:rPr>
        <w:t>“</w:t>
      </w:r>
    </w:p>
    <w:p w14:paraId="25D91F5C" w14:textId="77777777" w:rsidR="00536303" w:rsidRPr="007D6E5E" w:rsidRDefault="00536303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14:paraId="76E07412" w14:textId="0757DC7E"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FF741A" w:rsidRPr="001D0DCE">
        <w:rPr>
          <w:shd w:val="clear" w:color="auto" w:fill="FEFEFE"/>
        </w:rPr>
        <w:t xml:space="preserve"> </w:t>
      </w:r>
      <w:r w:rsidR="00536303" w:rsidRPr="00536303">
        <w:rPr>
          <w:shd w:val="clear" w:color="auto" w:fill="FEFEFE"/>
        </w:rPr>
        <w:t>срок</w:t>
      </w:r>
      <w:r w:rsidR="001928EB">
        <w:rPr>
          <w:shd w:val="clear" w:color="auto" w:fill="FEFEFE"/>
          <w:lang w:val="en-US"/>
        </w:rPr>
        <w:t>a</w:t>
      </w:r>
      <w:r w:rsidR="00536303" w:rsidRPr="00536303">
        <w:rPr>
          <w:shd w:val="clear" w:color="auto" w:fill="FEFEFE"/>
        </w:rPr>
        <w:t xml:space="preserve"> за мониторинг по чл. 7</w:t>
      </w:r>
      <w:r w:rsidR="00534E84" w:rsidRPr="00ED3DDB">
        <w:t>,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>него и одобрен от ДФЗ - РА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14:paraId="3703E542" w14:textId="124A85E0" w:rsidR="00700170" w:rsidRPr="007D6E5E" w:rsidRDefault="003C1D27" w:rsidP="007D6E5E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07598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07598A">
        <w:rPr>
          <w:rFonts w:cs="Times New Roman"/>
          <w:szCs w:val="24"/>
          <w:shd w:val="clear" w:color="auto" w:fill="FEFEFE"/>
          <w:lang w:val="bg-BG"/>
        </w:rPr>
        <w:t xml:space="preserve">т сключване на договора, 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536303">
        <w:rPr>
          <w:rFonts w:cs="Times New Roman"/>
          <w:szCs w:val="24"/>
          <w:shd w:val="clear" w:color="auto" w:fill="FEFEFE"/>
          <w:lang w:val="bg-BG"/>
        </w:rPr>
        <w:t>срока</w:t>
      </w:r>
      <w:r w:rsidR="00536303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07598A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D97C71" w:rsidRPr="0007598A">
        <w:rPr>
          <w:rFonts w:cs="Times New Roman"/>
          <w:szCs w:val="24"/>
          <w:shd w:val="clear" w:color="auto" w:fill="FEFEFE"/>
          <w:lang w:val="bg-BG"/>
        </w:rPr>
        <w:t>7</w:t>
      </w:r>
      <w:r w:rsidR="005045CF" w:rsidRPr="0007598A">
        <w:rPr>
          <w:rFonts w:cs="Times New Roman"/>
          <w:szCs w:val="24"/>
          <w:shd w:val="clear" w:color="auto" w:fill="FEFEFE"/>
          <w:lang w:val="bg-BG"/>
        </w:rPr>
        <w:t>,</w:t>
      </w:r>
      <w:r w:rsidR="00320B31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 xml:space="preserve">се задължава да 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>поддържа съответствие с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 xml:space="preserve">ъс </w:t>
      </w:r>
      <w:r w:rsidR="009330D5" w:rsidRPr="007D6E5E">
        <w:rPr>
          <w:rFonts w:cs="Times New Roman"/>
          <w:szCs w:val="24"/>
          <w:shd w:val="clear" w:color="auto" w:fill="FEFEFE"/>
          <w:lang w:val="bg-BG"/>
        </w:rPr>
        <w:t>следните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F7F91" w:rsidRPr="0007598A">
        <w:rPr>
          <w:rFonts w:cs="Times New Roman"/>
          <w:szCs w:val="24"/>
          <w:shd w:val="clear" w:color="auto" w:fill="FEFEFE"/>
          <w:lang w:val="bg-BG"/>
        </w:rPr>
        <w:t>критери</w:t>
      </w:r>
      <w:r w:rsidR="009330D5" w:rsidRPr="0007598A">
        <w:rPr>
          <w:rFonts w:cs="Times New Roman"/>
          <w:szCs w:val="24"/>
          <w:shd w:val="clear" w:color="auto" w:fill="FEFEFE"/>
          <w:lang w:val="bg-BG"/>
        </w:rPr>
        <w:t>и</w:t>
      </w:r>
      <w:r w:rsidR="00534E84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F7F91" w:rsidRPr="007D6E5E">
        <w:rPr>
          <w:rFonts w:cs="Times New Roman"/>
          <w:szCs w:val="24"/>
          <w:shd w:val="clear" w:color="auto" w:fill="FEFEFE"/>
          <w:lang w:val="bg-BG"/>
        </w:rPr>
        <w:t>за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 подбор</w:t>
      </w:r>
      <w:r w:rsidR="00B303EF" w:rsidRPr="007D6E5E">
        <w:rPr>
          <w:rFonts w:cs="Times New Roman"/>
          <w:szCs w:val="24"/>
          <w:shd w:val="clear" w:color="auto" w:fill="FEFEFE"/>
          <w:lang w:val="bg-BG"/>
        </w:rPr>
        <w:t>, съставляващи част от Приложение № 3 „Списък на критериите за подбор, по които проектното предложение е получило приоритет“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03EF" w:rsidRPr="007D6E5E">
        <w:rPr>
          <w:rFonts w:cs="Times New Roman"/>
          <w:szCs w:val="24"/>
          <w:shd w:val="clear" w:color="auto" w:fill="FEFEFE"/>
          <w:lang w:val="bg-BG"/>
        </w:rPr>
        <w:t>съобразно изискванията на съответния критерий</w:t>
      </w:r>
      <w:r w:rsidR="009330D5" w:rsidRPr="007D6E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>а именно:</w:t>
      </w:r>
    </w:p>
    <w:p w14:paraId="3D30ED20" w14:textId="6F2CAE67" w:rsidR="00450527" w:rsidRPr="00ED3DDB" w:rsidRDefault="00CB0042" w:rsidP="007D6E5E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1.</w:t>
      </w:r>
      <w:r w:rsidR="00700170" w:rsidRPr="00ED3DDB">
        <w:rPr>
          <w:shd w:val="clear" w:color="auto" w:fill="FEFEFE"/>
        </w:rPr>
        <w:t xml:space="preserve"> </w:t>
      </w:r>
      <w:r w:rsidR="006D7626" w:rsidRPr="00ED3DDB">
        <w:rPr>
          <w:shd w:val="clear" w:color="auto" w:fill="FEFEFE"/>
        </w:rPr>
        <w:t xml:space="preserve">критерий </w:t>
      </w:r>
      <w:r w:rsidR="00700170" w:rsidRPr="00ED3DDB">
        <w:rPr>
          <w:shd w:val="clear" w:color="auto" w:fill="FEFEFE"/>
        </w:rPr>
        <w:t xml:space="preserve">за подбор № </w:t>
      </w:r>
      <w:r w:rsidR="000910DC" w:rsidRPr="00ED3DDB">
        <w:rPr>
          <w:shd w:val="clear" w:color="auto" w:fill="FEFEFE"/>
        </w:rPr>
        <w:t xml:space="preserve">1.2 </w:t>
      </w:r>
      <w:r w:rsidR="00700170" w:rsidRPr="00ED3DDB">
        <w:rPr>
          <w:shd w:val="clear" w:color="auto" w:fill="FEFEFE"/>
        </w:rPr>
        <w:t>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0910DC" w:rsidRPr="00ED3DDB">
        <w:t>на проектните предложения</w:t>
      </w:r>
      <w:r w:rsidR="00700170" w:rsidRPr="00ED3DDB">
        <w:rPr>
          <w:shd w:val="clear" w:color="auto" w:fill="FEFEFE"/>
        </w:rPr>
        <w:t>” към Условията за кандидатстване</w:t>
      </w:r>
      <w:r w:rsidR="00700170" w:rsidRPr="00ED3DDB">
        <w:rPr>
          <w:i/>
          <w:shd w:val="clear" w:color="auto" w:fill="FEFEFE"/>
        </w:rPr>
        <w:t xml:space="preserve"> (</w:t>
      </w:r>
      <w:r w:rsidR="000910DC" w:rsidRPr="00ED3DDB">
        <w:rPr>
          <w:i/>
          <w:shd w:val="clear" w:color="auto" w:fill="FEFEFE"/>
        </w:rPr>
        <w:t>„</w:t>
      </w:r>
      <w:r w:rsidR="002733CB" w:rsidRPr="007D6E5E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="000910DC" w:rsidRPr="00ED3DDB">
        <w:rPr>
          <w:rFonts w:eastAsia="Times New Roman"/>
          <w:color w:val="000000"/>
          <w:lang w:eastAsia="bg-BG"/>
        </w:rPr>
        <w:t>”</w:t>
      </w:r>
      <w:r w:rsidR="00700170" w:rsidRPr="00ED3DDB">
        <w:rPr>
          <w:i/>
          <w:shd w:val="clear" w:color="auto" w:fill="FEFEFE"/>
        </w:rPr>
        <w:t>)</w:t>
      </w:r>
      <w:r w:rsidR="00450527" w:rsidRPr="00ED3DDB">
        <w:rPr>
          <w:i/>
          <w:shd w:val="clear" w:color="auto" w:fill="FEFEFE"/>
        </w:rPr>
        <w:t>;</w:t>
      </w:r>
    </w:p>
    <w:p w14:paraId="5780DAD5" w14:textId="5045B6DC" w:rsidR="008B00CD" w:rsidRPr="007D6E5E" w:rsidRDefault="00450527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критерий за подбор № 4 от Раздел 22 „Критерии и методика за оценка</w:t>
      </w:r>
      <w:r w:rsidR="004E6C4D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="00592A0F" w:rsidRPr="007D6E5E">
        <w:rPr>
          <w:shd w:val="clear" w:color="auto" w:fill="FEFEFE"/>
        </w:rPr>
        <w:t>(</w:t>
      </w:r>
      <w:r w:rsidR="00592A0F" w:rsidRPr="00ED3DDB">
        <w:rPr>
          <w:shd w:val="clear" w:color="auto" w:fill="FEFEFE"/>
        </w:rPr>
        <w:t>„</w:t>
      </w:r>
      <w:r w:rsidR="00592A0F" w:rsidRPr="007D6E5E">
        <w:rPr>
          <w:rFonts w:eastAsia="Times New Roman"/>
          <w:bCs/>
          <w:i/>
          <w:color w:val="000000"/>
          <w:lang w:eastAsia="bg-BG"/>
        </w:rPr>
        <w:t xml:space="preserve">Проекти в секторите, посочени в т. „Мерки по създаване на нови предприятия и стимулиране на </w:t>
      </w:r>
      <w:r w:rsidR="00592A0F" w:rsidRPr="007D6E5E">
        <w:rPr>
          <w:rFonts w:eastAsia="Times New Roman"/>
          <w:bCs/>
          <w:i/>
          <w:color w:val="000000"/>
          <w:lang w:eastAsia="bg-BG"/>
        </w:rPr>
        <w:lastRenderedPageBreak/>
        <w:t>предприемачеството“ от Националната стратегия за насърчаване на малките и средните предприятия</w:t>
      </w:r>
      <w:r w:rsidR="00592A0F" w:rsidRPr="007D6E5E">
        <w:rPr>
          <w:rFonts w:eastAsia="Times New Roman"/>
          <w:bCs/>
          <w:color w:val="000000"/>
          <w:lang w:eastAsia="bg-BG"/>
        </w:rPr>
        <w:t>“</w:t>
      </w:r>
      <w:r w:rsidR="008B00CD" w:rsidRPr="00ED3DDB">
        <w:rPr>
          <w:rFonts w:eastAsia="Times New Roman"/>
          <w:bCs/>
          <w:color w:val="000000"/>
          <w:lang w:eastAsia="bg-BG"/>
        </w:rPr>
        <w:t xml:space="preserve"> - </w:t>
      </w:r>
      <w:r w:rsidR="008B00CD" w:rsidRPr="00ED3DDB">
        <w:rPr>
          <w:rFonts w:eastAsia="Times New Roman"/>
          <w:lang w:eastAsia="bg-BG"/>
        </w:rPr>
        <w:t>Проектът е представен от кандидат, новообразувано предприятие и попада изцяло в един или повече от изброените сектори от НСНМСП 2014 - 2020 г.: Компютри, оптика и електроника, Автомобили и други превозни средства, Метални изделия, Машиностроене, Печатарска промишленост и записани носители, Текстил</w:t>
      </w:r>
      <w:r w:rsidRPr="007D6E5E">
        <w:rPr>
          <w:shd w:val="clear" w:color="auto" w:fill="FEFEFE"/>
        </w:rPr>
        <w:t>);</w:t>
      </w:r>
    </w:p>
    <w:p w14:paraId="5C94E9DC" w14:textId="27B9B60B" w:rsidR="000F1778" w:rsidRPr="007D6E5E" w:rsidRDefault="008B00CD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0F1778" w:rsidRPr="00ED3DDB">
        <w:rPr>
          <w:shd w:val="clear" w:color="auto" w:fill="FEFEFE"/>
        </w:rPr>
        <w:t>критерий за подбор № 5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0F1778" w:rsidRPr="00ED3DDB">
        <w:t>на проектните предложения</w:t>
      </w:r>
      <w:r w:rsidR="000F1778" w:rsidRPr="00ED3DDB">
        <w:rPr>
          <w:shd w:val="clear" w:color="auto" w:fill="FEFEFE"/>
        </w:rPr>
        <w:t xml:space="preserve">” към Условията за кандидатстване  </w:t>
      </w:r>
      <w:r w:rsidR="000F1778" w:rsidRPr="007D6E5E">
        <w:rPr>
          <w:i/>
          <w:shd w:val="clear" w:color="auto" w:fill="FEFEFE"/>
        </w:rPr>
        <w:t>(„</w:t>
      </w:r>
      <w:r w:rsidR="000F1778" w:rsidRPr="007D6E5E">
        <w:rPr>
          <w:rFonts w:eastAsia="Times New Roman"/>
          <w:bCs/>
          <w:i/>
          <w:color w:val="000000"/>
          <w:lang w:eastAsia="bg-BG"/>
        </w:rPr>
        <w:t>Проекти, изпълнявани в Северозападен и Северен централен райони“</w:t>
      </w:r>
      <w:r w:rsidR="000F1778" w:rsidRPr="00ED3DDB">
        <w:rPr>
          <w:rFonts w:eastAsia="Times New Roman"/>
          <w:bCs/>
          <w:i/>
          <w:color w:val="000000"/>
          <w:lang w:eastAsia="bg-BG"/>
        </w:rPr>
        <w:t>:5.1 „</w:t>
      </w:r>
      <w:r w:rsidR="000F1778" w:rsidRPr="007D6E5E">
        <w:rPr>
          <w:rFonts w:eastAsia="Times New Roman"/>
          <w:i/>
          <w:lang w:eastAsia="bg-BG"/>
        </w:rPr>
        <w:t xml:space="preserve">Проекти, които се изпълняват на територията на области Враца, Велико Търново, Габрово и Русе“ </w:t>
      </w:r>
      <w:r w:rsidR="000F1778" w:rsidRPr="007D6E5E">
        <w:rPr>
          <w:rFonts w:eastAsia="Times New Roman"/>
          <w:b/>
          <w:i/>
          <w:lang w:eastAsia="bg-BG"/>
        </w:rPr>
        <w:t>или</w:t>
      </w:r>
      <w:r w:rsidR="000F1778" w:rsidRPr="007D6E5E">
        <w:rPr>
          <w:rFonts w:eastAsia="Times New Roman"/>
          <w:i/>
          <w:lang w:eastAsia="bg-BG"/>
        </w:rPr>
        <w:t xml:space="preserve"> 5.2 „Проекти, които се изпълняват на територията на области Видин, Ловеч, Монтана, Плевен, Разград и Силистра</w:t>
      </w:r>
      <w:r w:rsidR="000F1778" w:rsidRPr="00ED3DDB">
        <w:rPr>
          <w:rFonts w:eastAsia="Times New Roman"/>
          <w:lang w:eastAsia="bg-BG"/>
        </w:rPr>
        <w:t>“</w:t>
      </w:r>
      <w:r w:rsidR="000F1778" w:rsidRPr="007D6E5E">
        <w:rPr>
          <w:shd w:val="clear" w:color="auto" w:fill="FEFEFE"/>
        </w:rPr>
        <w:t>)</w:t>
      </w:r>
    </w:p>
    <w:p w14:paraId="4E9A975A" w14:textId="2ACF7F8E" w:rsidR="00E93A57" w:rsidRPr="00ED3DDB" w:rsidRDefault="000F1778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4.   критерий за подбор № 6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 </w:t>
      </w:r>
      <w:r w:rsidRPr="007D6E5E">
        <w:rPr>
          <w:i/>
          <w:shd w:val="clear" w:color="auto" w:fill="FEFEFE"/>
        </w:rPr>
        <w:t>(„</w:t>
      </w:r>
      <w:r w:rsidRPr="007D6E5E">
        <w:rPr>
          <w:rFonts w:eastAsia="Times New Roman"/>
          <w:bCs/>
          <w:i/>
          <w:lang w:eastAsia="bg-BG"/>
        </w:rPr>
        <w:t xml:space="preserve">Проекти, създаващи работни места и осигуряване на устойчивост“ – 6.1 </w:t>
      </w:r>
      <w:r w:rsidR="00E93A57" w:rsidRPr="007D6E5E">
        <w:rPr>
          <w:rFonts w:eastAsia="Times New Roman"/>
          <w:bCs/>
          <w:i/>
          <w:lang w:eastAsia="bg-BG"/>
        </w:rPr>
        <w:t>„</w:t>
      </w:r>
      <w:r w:rsidRPr="007D6E5E">
        <w:rPr>
          <w:rFonts w:eastAsia="Times New Roman"/>
          <w:i/>
          <w:lang w:eastAsia="bg-BG"/>
        </w:rPr>
        <w:t>Проекти, създаващи нови работни места</w:t>
      </w:r>
      <w:r w:rsidR="00E93A57" w:rsidRPr="007D6E5E">
        <w:rPr>
          <w:rFonts w:eastAsia="Times New Roman"/>
          <w:i/>
          <w:lang w:eastAsia="bg-BG"/>
        </w:rPr>
        <w:t>“ или 6.2 „Проекти на кандидати, на които седалището на  дружеството е в същата община, в която ще се извършва инвестицията от най-малко една календарна година“</w:t>
      </w:r>
      <w:r w:rsidRPr="007D6E5E">
        <w:rPr>
          <w:rFonts w:eastAsia="Times New Roman"/>
          <w:bCs/>
          <w:i/>
          <w:lang w:eastAsia="bg-BG"/>
        </w:rPr>
        <w:t>)</w:t>
      </w:r>
      <w:r w:rsidR="00E93A57" w:rsidRPr="007D6E5E">
        <w:rPr>
          <w:rFonts w:eastAsia="Times New Roman"/>
          <w:bCs/>
          <w:i/>
          <w:lang w:eastAsia="bg-BG"/>
        </w:rPr>
        <w:t>;</w:t>
      </w:r>
      <w:r w:rsidRPr="007D6E5E">
        <w:rPr>
          <w:rFonts w:eastAsia="Times New Roman"/>
          <w:b/>
          <w:bCs/>
          <w:lang w:eastAsia="bg-BG"/>
        </w:rPr>
        <w:t xml:space="preserve"> </w:t>
      </w:r>
    </w:p>
    <w:p w14:paraId="13A7BD0D" w14:textId="451EBADA" w:rsidR="00C751E7" w:rsidRPr="007D6E5E" w:rsidRDefault="00E93A57" w:rsidP="007D6E5E">
      <w:pPr>
        <w:spacing w:after="0"/>
        <w:ind w:firstLine="720"/>
        <w:jc w:val="both"/>
        <w:rPr>
          <w:rFonts w:eastAsia="Times New Roman"/>
          <w:lang w:eastAsia="bg-BG"/>
        </w:rPr>
      </w:pPr>
      <w:r w:rsidRPr="007D6E5E">
        <w:rPr>
          <w:shd w:val="clear" w:color="auto" w:fill="FEFEFE"/>
        </w:rPr>
        <w:t>5</w:t>
      </w:r>
      <w:r w:rsidRPr="00ED3DDB">
        <w:rPr>
          <w:shd w:val="clear" w:color="auto" w:fill="FEFEFE"/>
        </w:rPr>
        <w:t xml:space="preserve">. </w:t>
      </w:r>
      <w:r w:rsidR="00AF54C8" w:rsidRPr="00ED3DDB">
        <w:rPr>
          <w:shd w:val="clear" w:color="auto" w:fill="FEFEFE"/>
        </w:rPr>
        <w:t>критерий за подбор № 7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AF54C8" w:rsidRPr="00ED3DDB">
        <w:t>на проектните предложения</w:t>
      </w:r>
      <w:r w:rsidR="00AF54C8" w:rsidRPr="00ED3DDB">
        <w:rPr>
          <w:shd w:val="clear" w:color="auto" w:fill="FEFEFE"/>
        </w:rPr>
        <w:t xml:space="preserve">” към Условията за кандидатстване </w:t>
      </w:r>
      <w:r w:rsidR="00AF54C8" w:rsidRPr="007D6E5E">
        <w:rPr>
          <w:i/>
          <w:shd w:val="clear" w:color="auto" w:fill="FEFEFE"/>
        </w:rPr>
        <w:t>(</w:t>
      </w:r>
      <w:r w:rsidR="00C751E7" w:rsidRPr="00ED3DDB">
        <w:rPr>
          <w:i/>
          <w:shd w:val="clear" w:color="auto" w:fill="FEFEFE"/>
        </w:rPr>
        <w:t>„</w:t>
      </w:r>
      <w:r w:rsidR="00C751E7" w:rsidRPr="007D6E5E">
        <w:rPr>
          <w:rFonts w:eastAsia="Times New Roman"/>
          <w:bCs/>
          <w:i/>
          <w:color w:val="000000"/>
          <w:lang w:eastAsia="bg-BG"/>
        </w:rPr>
        <w:t>Проекти, включващи инвестиции за развитие на „зелена икономика“, в т. ч. и за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 – 7.1 „</w:t>
      </w:r>
      <w:r w:rsidR="00C751E7" w:rsidRPr="007D6E5E">
        <w:rPr>
          <w:rFonts w:eastAsia="Times New Roman"/>
          <w:i/>
          <w:lang w:eastAsia="bg-BG"/>
        </w:rPr>
        <w:t>Проектът включва инвестиции в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отпадъци“ и 7.2 „Проектът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2000“</w:t>
      </w:r>
      <w:r w:rsidR="00C751E7" w:rsidRPr="007D6E5E">
        <w:rPr>
          <w:rFonts w:eastAsia="Times New Roman"/>
          <w:lang w:eastAsia="bg-BG"/>
        </w:rPr>
        <w:t>)</w:t>
      </w:r>
      <w:r w:rsidR="00CC3970" w:rsidRPr="007D6E5E">
        <w:rPr>
          <w:rFonts w:eastAsia="Times New Roman"/>
          <w:lang w:eastAsia="bg-BG"/>
        </w:rPr>
        <w:t>;</w:t>
      </w:r>
    </w:p>
    <w:p w14:paraId="11CE53E2" w14:textId="26001A0E" w:rsidR="00CC3970" w:rsidRPr="007D6E5E" w:rsidRDefault="00CC3970" w:rsidP="007D6E5E">
      <w:pPr>
        <w:spacing w:after="0"/>
        <w:ind w:firstLine="720"/>
        <w:jc w:val="both"/>
        <w:rPr>
          <w:i/>
          <w:shd w:val="clear" w:color="auto" w:fill="FEFEFE"/>
        </w:rPr>
      </w:pPr>
      <w:r w:rsidRPr="007D6E5E">
        <w:rPr>
          <w:rFonts w:eastAsia="Times New Roman"/>
          <w:lang w:eastAsia="bg-BG"/>
        </w:rPr>
        <w:t xml:space="preserve">6. </w:t>
      </w:r>
      <w:r w:rsidRPr="00ED3DDB">
        <w:rPr>
          <w:shd w:val="clear" w:color="auto" w:fill="FEFEFE"/>
        </w:rPr>
        <w:t>критерий за подбор № 8 от Раздел 22 „Критерии и методика за оценка</w:t>
      </w:r>
      <w:r w:rsidR="00497E73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7D6E5E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(</w:t>
      </w:r>
      <w:r w:rsidRPr="007D6E5E">
        <w:rPr>
          <w:i/>
          <w:shd w:val="clear" w:color="auto" w:fill="FEFEFE"/>
        </w:rPr>
        <w:t>„</w:t>
      </w:r>
      <w:r w:rsidRPr="007D6E5E">
        <w:rPr>
          <w:rFonts w:eastAsia="Times New Roman"/>
          <w:bCs/>
          <w:i/>
          <w:lang w:eastAsia="bg-BG"/>
        </w:rPr>
        <w:t>Проекти, включващи иновации“</w:t>
      </w:r>
      <w:r w:rsidRPr="007D6E5E">
        <w:rPr>
          <w:i/>
          <w:shd w:val="clear" w:color="auto" w:fill="FEFEFE"/>
        </w:rPr>
        <w:t>);</w:t>
      </w:r>
    </w:p>
    <w:p w14:paraId="3F8F8BDB" w14:textId="433010C4" w:rsidR="0065360D" w:rsidRPr="00ED3DDB" w:rsidRDefault="00CC3970" w:rsidP="007D6E5E">
      <w:pPr>
        <w:spacing w:after="0"/>
        <w:ind w:firstLine="720"/>
        <w:jc w:val="both"/>
        <w:rPr>
          <w:rFonts w:eastAsia="Times New Roman"/>
          <w:lang w:eastAsia="bg-BG"/>
        </w:rPr>
      </w:pPr>
      <w:r w:rsidRPr="007D6E5E">
        <w:rPr>
          <w:shd w:val="clear" w:color="auto" w:fill="FEFEFE"/>
        </w:rPr>
        <w:t>7</w:t>
      </w:r>
      <w:r w:rsidRPr="007D6E5E">
        <w:rPr>
          <w:i/>
          <w:shd w:val="clear" w:color="auto" w:fill="FEFEFE"/>
        </w:rPr>
        <w:t xml:space="preserve">. </w:t>
      </w:r>
      <w:r w:rsidR="0065360D" w:rsidRPr="00ED3DDB">
        <w:rPr>
          <w:shd w:val="clear" w:color="auto" w:fill="FEFEFE"/>
        </w:rPr>
        <w:t>критери</w:t>
      </w:r>
      <w:r w:rsidRPr="00ED3DDB">
        <w:rPr>
          <w:shd w:val="clear" w:color="auto" w:fill="FEFEFE"/>
        </w:rPr>
        <w:t>й</w:t>
      </w:r>
      <w:r w:rsidR="0065360D" w:rsidRPr="00ED3DDB">
        <w:rPr>
          <w:shd w:val="clear" w:color="auto" w:fill="FEFEFE"/>
        </w:rPr>
        <w:t xml:space="preserve"> за подбор № </w:t>
      </w:r>
      <w:r w:rsidR="0065360D" w:rsidRPr="007D6E5E">
        <w:rPr>
          <w:shd w:val="clear" w:color="auto" w:fill="FEFEFE"/>
        </w:rPr>
        <w:t>9</w:t>
      </w:r>
      <w:r w:rsidR="0065360D" w:rsidRPr="00ED3DDB">
        <w:rPr>
          <w:shd w:val="clear" w:color="auto" w:fill="FEFEFE"/>
        </w:rPr>
        <w:t xml:space="preserve"> от Раздел 22 „Критерии и методика за оценка</w:t>
      </w:r>
      <w:r w:rsidR="00497E73">
        <w:rPr>
          <w:shd w:val="clear" w:color="auto" w:fill="FEFEFE"/>
        </w:rPr>
        <w:t xml:space="preserve"> на проектните предложения</w:t>
      </w:r>
      <w:r w:rsidR="0065360D" w:rsidRPr="00ED3DDB">
        <w:rPr>
          <w:shd w:val="clear" w:color="auto" w:fill="FEFEFE"/>
        </w:rPr>
        <w:t xml:space="preserve">” към Условията за кандидатстване </w:t>
      </w:r>
      <w:r w:rsidR="0065360D" w:rsidRPr="007D6E5E">
        <w:rPr>
          <w:i/>
          <w:shd w:val="clear" w:color="auto" w:fill="FEFEFE"/>
        </w:rPr>
        <w:t>(</w:t>
      </w:r>
      <w:r w:rsidR="00784D2E" w:rsidRPr="007D6E5E">
        <w:rPr>
          <w:i/>
          <w:shd w:val="clear" w:color="auto" w:fill="FEFEFE"/>
        </w:rPr>
        <w:t>„</w:t>
      </w:r>
      <w:r w:rsidR="0065360D" w:rsidRPr="007D6E5E">
        <w:rPr>
          <w:rFonts w:eastAsia="Times New Roman"/>
          <w:bCs/>
          <w:i/>
          <w:color w:val="000000"/>
          <w:lang w:eastAsia="bg-BG"/>
        </w:rPr>
        <w:t>Проекти за производствени дейност</w:t>
      </w:r>
      <w:r w:rsidR="00784D2E" w:rsidRPr="00ED3DDB">
        <w:rPr>
          <w:rFonts w:eastAsia="Times New Roman"/>
          <w:bCs/>
          <w:i/>
          <w:color w:val="000000"/>
          <w:lang w:eastAsia="bg-BG"/>
        </w:rPr>
        <w:t>и</w:t>
      </w:r>
      <w:r w:rsidR="00784D2E" w:rsidRPr="007D6E5E">
        <w:rPr>
          <w:rFonts w:eastAsia="Times New Roman"/>
          <w:bCs/>
          <w:i/>
          <w:color w:val="000000"/>
          <w:lang w:eastAsia="bg-BG"/>
        </w:rPr>
        <w:t>“</w:t>
      </w:r>
      <w:r w:rsidR="0065360D" w:rsidRPr="007D6E5E">
        <w:rPr>
          <w:i/>
          <w:shd w:val="clear" w:color="auto" w:fill="FEFEFE"/>
        </w:rPr>
        <w:t>)</w:t>
      </w:r>
      <w:r w:rsidR="00784D2E" w:rsidRPr="007D6E5E">
        <w:rPr>
          <w:i/>
          <w:shd w:val="clear" w:color="auto" w:fill="FEFEFE"/>
        </w:rPr>
        <w:t>.</w:t>
      </w:r>
      <w:r w:rsidR="00784D2E" w:rsidRPr="00ED3DDB">
        <w:rPr>
          <w:shd w:val="clear" w:color="auto" w:fill="FEFEFE"/>
        </w:rPr>
        <w:t xml:space="preserve"> </w:t>
      </w:r>
    </w:p>
    <w:p w14:paraId="00F51A11" w14:textId="77777777"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14:paraId="1D8DB76D" w14:textId="7618D75A" w:rsidR="008655A7" w:rsidRPr="00B9307A" w:rsidRDefault="008655A7" w:rsidP="00B9307A">
      <w:pPr>
        <w:pStyle w:val="Heading3"/>
        <w:rPr>
          <w:lang w:val="bg-BG"/>
        </w:rPr>
      </w:pPr>
      <w:proofErr w:type="gramStart"/>
      <w:r w:rsidRPr="0007598A">
        <w:t>V</w:t>
      </w:r>
      <w:r w:rsidRPr="00B9307A">
        <w:rPr>
          <w:lang w:val="bg-BG"/>
        </w:rPr>
        <w:t>. ОТГОВОРНОСТ ПРИ НЕИЗПЪЛНЕНИЕ.</w:t>
      </w:r>
      <w:proofErr w:type="gramEnd"/>
      <w:r w:rsidRPr="00B9307A">
        <w:rPr>
          <w:lang w:val="bg-BG"/>
        </w:rPr>
        <w:t xml:space="preserve"> УСЛОВИЯ ЗА ВЪЗСТАНОВЯВАНЕ НА ПОЛУЧЕНАТА ФИНАНСОВА ПОМОЩ</w:t>
      </w:r>
    </w:p>
    <w:p w14:paraId="60C28D5D" w14:textId="77777777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22B60E8A" w14:textId="092E0F16"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6742D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14:paraId="50B27675" w14:textId="77777777" w:rsidR="001928EB" w:rsidRPr="00F4210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536303" w:rsidRPr="00536303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за определяне на правила за прилагането на Регламент (ЕС) № 1306/2013 на Европейския парламент и на Съвета по </w:t>
      </w:r>
      <w:r w:rsidR="00536303" w:rsidRPr="00536303">
        <w:rPr>
          <w:rFonts w:cs="Times New Roman"/>
          <w:iCs/>
          <w:sz w:val="24"/>
          <w:szCs w:val="24"/>
          <w:lang w:val="bg-BG"/>
        </w:rPr>
        <w:lastRenderedPageBreak/>
        <w:t>отношение на интегрираната система за администриране и контрол, мерките за развитие на селските райони и кръстосаното съответствие (OB L 227, 31.юли.2014г.).</w:t>
      </w:r>
      <w:r w:rsidR="00536303" w:rsidRPr="00536303" w:rsidDel="00536303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09C8811E" w14:textId="6977588B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9001F5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C0E18F6" w14:textId="4625EAC7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EE7D47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14:paraId="73E096FE" w14:textId="3CDE8879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14:paraId="0A0D7168" w14:textId="77777777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14:paraId="40C4623F" w14:textId="46F31310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962B63">
        <w:rPr>
          <w:rFonts w:cs="Times New Roman"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</w:p>
    <w:p w14:paraId="48F9DEF5" w14:textId="1AB8E075"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14:paraId="3D7E9B55" w14:textId="505CBB43"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9001F5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5A572D67" w14:textId="3962257D"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 xml:space="preserve">не поддържа </w:t>
      </w:r>
      <w:r w:rsidR="009001F5">
        <w:rPr>
          <w:iCs/>
        </w:rPr>
        <w:t xml:space="preserve">в </w:t>
      </w:r>
      <w:r w:rsidRPr="009A1772">
        <w:rPr>
          <w:iCs/>
        </w:rPr>
        <w:t xml:space="preserve">съответствие с критерий за допустимост или не спази задължение, </w:t>
      </w:r>
      <w:r w:rsidR="005A65D7">
        <w:rPr>
          <w:iCs/>
        </w:rPr>
        <w:t>по</w:t>
      </w:r>
      <w:r w:rsidRPr="009A1772">
        <w:rPr>
          <w:iCs/>
        </w:rPr>
        <w:t xml:space="preserve"> договор</w:t>
      </w:r>
      <w:r w:rsidR="005A65D7">
        <w:rPr>
          <w:iCs/>
        </w:rPr>
        <w:t>а</w:t>
      </w:r>
      <w:r w:rsidRPr="009A1772">
        <w:rPr>
          <w:iCs/>
        </w:rPr>
        <w:t>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14:paraId="5D75B284" w14:textId="30788A00"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lastRenderedPageBreak/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074E5397" w14:textId="6EFA3C46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9001F5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14:paraId="62E96EF7" w14:textId="10E73601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9001F5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14:paraId="3052F2E4" w14:textId="110F7F7C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9001F5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14:paraId="793CE3A6" w14:textId="77777777"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14:paraId="2FF65ACE" w14:textId="08AEDBF2"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9001F5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14:paraId="46B7298E" w14:textId="76B2F7CE" w:rsidR="00536303" w:rsidRPr="00536303" w:rsidRDefault="008655A7" w:rsidP="00536303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536303" w:rsidRPr="00536303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</w:p>
    <w:p w14:paraId="19066249" w14:textId="37ACA5BE" w:rsidR="008655A7" w:rsidRPr="007D6E5E" w:rsidRDefault="00536303" w:rsidP="00BB7B4A">
      <w:pPr>
        <w:pStyle w:val="NoSpacing"/>
        <w:spacing w:line="276" w:lineRule="auto"/>
        <w:jc w:val="both"/>
        <w:rPr>
          <w:rFonts w:cs="Times New Roman"/>
          <w:iCs/>
          <w:sz w:val="24"/>
          <w:szCs w:val="24"/>
          <w:lang w:val="bg-BG"/>
        </w:rPr>
      </w:pPr>
      <w:r w:rsidRPr="00536303">
        <w:rPr>
          <w:rFonts w:cs="Times New Roman"/>
          <w:iCs/>
          <w:sz w:val="24"/>
          <w:szCs w:val="24"/>
          <w:lang w:val="bg-BG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(OB L 347, 20.декември.2013г.)</w:t>
      </w:r>
      <w:r w:rsidR="008655A7" w:rsidRPr="007D6E5E">
        <w:rPr>
          <w:rFonts w:cs="Times New Roman"/>
          <w:iCs/>
          <w:sz w:val="24"/>
          <w:szCs w:val="24"/>
          <w:lang w:val="bg-BG"/>
        </w:rPr>
        <w:t xml:space="preserve"> и може да бъде всяко от следните събития: </w:t>
      </w:r>
    </w:p>
    <w:p w14:paraId="24F54F02" w14:textId="44A8CFF0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9001F5" w:rsidRPr="00667508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71E4B3F3" w14:textId="1B3E0B39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9001F5" w:rsidRPr="00667508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6DD86244" w14:textId="77777777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213EC79C" w14:textId="77777777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007C7DB9" w14:textId="364145CD"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9001F5" w:rsidRPr="00667508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14:paraId="42EFD1B6" w14:textId="77777777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054D131B" w14:textId="011F96E1"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AC2AF2" w:rsidRPr="00ED3DDB">
        <w:t>1</w:t>
      </w:r>
      <w:r w:rsidR="00AC2AF2">
        <w:t>5</w:t>
      </w:r>
      <w:r w:rsidR="00AC2AF2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14:paraId="78E2A588" w14:textId="2838AB41" w:rsidR="008655A7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36303">
        <w:t>/</w:t>
      </w:r>
      <w:r w:rsidR="00536303" w:rsidRPr="00536303">
        <w:t xml:space="preserve"> </w:t>
      </w:r>
      <w:r w:rsidR="00536303">
        <w:t>извънредни обстоятелства</w:t>
      </w:r>
      <w:r w:rsidRPr="00ED3DDB">
        <w:t>.</w:t>
      </w:r>
    </w:p>
    <w:p w14:paraId="2914F234" w14:textId="77777777" w:rsidR="00536303" w:rsidRPr="00F77736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 xml:space="preserve">Чл. 22.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239C8837" w14:textId="77777777" w:rsidR="00536303" w:rsidRPr="00F77736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4722645C" w14:textId="77777777" w:rsidR="00536303" w:rsidRPr="007D6E5E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Чл. 23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Cs w:val="24"/>
          <w:shd w:val="clear" w:color="auto" w:fill="FEFEFE"/>
          <w:lang w:val="bg-BG"/>
        </w:rPr>
        <w:t xml:space="preserve">(1)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>“</w:t>
      </w:r>
      <w:r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>
        <w:rPr>
          <w:rFonts w:cs="Times New Roman"/>
          <w:szCs w:val="24"/>
          <w:shd w:val="clear" w:color="auto" w:fill="FEFEFE"/>
          <w:lang w:val="bg-BG"/>
        </w:rPr>
        <w:t xml:space="preserve"> настоящия договор</w:t>
      </w:r>
      <w:r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14:paraId="0D70EC5D" w14:textId="77777777" w:rsidR="00536303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настоящия договор.</w:t>
      </w:r>
    </w:p>
    <w:p w14:paraId="29F5517C" w14:textId="7F65791F"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</w:p>
    <w:p w14:paraId="29EC77DD" w14:textId="77777777" w:rsidR="00CE708F" w:rsidRPr="007D6E5E" w:rsidRDefault="00CE708F" w:rsidP="00345D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FBF3538" w14:textId="73E58B32" w:rsidR="00CE708F" w:rsidRPr="00B9307A" w:rsidRDefault="00CE708F" w:rsidP="00B9307A">
      <w:pPr>
        <w:pStyle w:val="Heading3"/>
        <w:rPr>
          <w:lang w:val="bg-BG"/>
        </w:rPr>
      </w:pPr>
      <w:r w:rsidRPr="007D6E5E">
        <w:t>V</w:t>
      </w:r>
      <w:r w:rsidR="008655A7" w:rsidRPr="007D6E5E">
        <w:t>I</w:t>
      </w:r>
      <w:r w:rsidRPr="00B9307A">
        <w:rPr>
          <w:lang w:val="bg-BG"/>
        </w:rPr>
        <w:t xml:space="preserve">. </w:t>
      </w:r>
      <w:r w:rsidR="00ED2A5A" w:rsidRPr="00B9307A">
        <w:rPr>
          <w:lang w:val="bg-BG"/>
        </w:rPr>
        <w:t>ИЗМЕНЕНИЕ</w:t>
      </w:r>
      <w:r w:rsidR="00DF258C" w:rsidRPr="00B9307A">
        <w:rPr>
          <w:lang w:val="bg-BG"/>
        </w:rPr>
        <w:t xml:space="preserve"> </w:t>
      </w:r>
      <w:r w:rsidRPr="00B9307A">
        <w:rPr>
          <w:lang w:val="bg-BG"/>
        </w:rPr>
        <w:t>И ПРЕКРАТЯВАНЕ НА ДОГОВОРА</w:t>
      </w:r>
    </w:p>
    <w:p w14:paraId="1569A0AE" w14:textId="77777777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1045E617" w14:textId="013A1BA2"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536303" w:rsidRPr="00ED3DDB">
        <w:rPr>
          <w:b/>
          <w:shd w:val="clear" w:color="auto" w:fill="FEFEFE"/>
        </w:rPr>
        <w:t>2</w:t>
      </w:r>
      <w:r w:rsidR="00536303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9F4A03">
        <w:rPr>
          <w:shd w:val="clear" w:color="auto" w:fill="FEFEFE"/>
        </w:rPr>
        <w:t>искане</w:t>
      </w:r>
      <w:r w:rsidR="009F4A03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267290">
        <w:rPr>
          <w:shd w:val="clear" w:color="auto" w:fill="FEFEFE"/>
        </w:rPr>
        <w:t xml:space="preserve">, </w:t>
      </w:r>
      <w:r w:rsidR="000442B8" w:rsidRPr="00ED3DDB">
        <w:rPr>
          <w:shd w:val="clear" w:color="auto" w:fill="FEFEFE"/>
        </w:rPr>
        <w:t>2 и</w:t>
      </w:r>
      <w:r w:rsidR="00267290">
        <w:rPr>
          <w:shd w:val="clear" w:color="auto" w:fill="FEFEFE"/>
        </w:rPr>
        <w:t xml:space="preserve"> </w:t>
      </w:r>
      <w:r w:rsidR="000442B8" w:rsidRPr="00ED3DDB">
        <w:rPr>
          <w:shd w:val="clear" w:color="auto" w:fill="FEFEFE"/>
        </w:rPr>
        <w:t>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14:paraId="6498C0A4" w14:textId="77777777"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53234DEF" w14:textId="77777777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14:paraId="0C71BB6B" w14:textId="77777777"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14:paraId="022FB970" w14:textId="77777777"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14:paraId="7BE9AEB0" w14:textId="77777777"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14:paraId="4EDF8E33" w14:textId="4539D011"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2612A5" w:rsidRPr="002612A5">
        <w:rPr>
          <w:shd w:val="clear" w:color="auto" w:fill="FEFEFE"/>
        </w:rPr>
        <w:t xml:space="preserve">води до несъответствие с критериите за подбор, по които проектното предложение на </w:t>
      </w:r>
      <w:r w:rsidR="00B03DF3">
        <w:rPr>
          <w:shd w:val="clear" w:color="auto" w:fill="FEFEFE"/>
        </w:rPr>
        <w:t>б</w:t>
      </w:r>
      <w:r w:rsidR="002612A5" w:rsidRPr="002612A5">
        <w:rPr>
          <w:shd w:val="clear" w:color="auto" w:fill="FEFEFE"/>
        </w:rPr>
        <w:t>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14:paraId="715F1975" w14:textId="77777777"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искане;</w:t>
      </w:r>
    </w:p>
    <w:p w14:paraId="5E5B1164" w14:textId="6B9E9898"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9001F5">
        <w:rPr>
          <w:shd w:val="clear" w:color="auto" w:fill="FEFEFE"/>
        </w:rPr>
        <w:t xml:space="preserve"> </w:t>
      </w:r>
      <w:r w:rsidR="002612A5" w:rsidRPr="002612A5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</w:t>
      </w:r>
      <w:r w:rsidR="002612A5" w:rsidRPr="002612A5">
        <w:rPr>
          <w:shd w:val="clear" w:color="auto" w:fill="FEFEFE"/>
        </w:rPr>
        <w:lastRenderedPageBreak/>
        <w:t xml:space="preserve">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2612A5" w:rsidRPr="002612A5">
        <w:rPr>
          <w:shd w:val="clear" w:color="auto" w:fill="FEFEFE"/>
        </w:rPr>
        <w:t>превишението</w:t>
      </w:r>
      <w:proofErr w:type="spellEnd"/>
      <w:r w:rsidR="002612A5" w:rsidRPr="002612A5">
        <w:rPr>
          <w:shd w:val="clear" w:color="auto" w:fill="FEFEFE"/>
        </w:rPr>
        <w:t xml:space="preserve"> се поема като собствен принос от Бенефициента.</w:t>
      </w:r>
    </w:p>
    <w:p w14:paraId="66B71EF7" w14:textId="25A91EC2"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14:paraId="1A2BCA51" w14:textId="77777777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14:paraId="1CFD3E13" w14:textId="10B51064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</w:t>
      </w:r>
      <w:bookmarkStart w:id="2" w:name="_GoBack"/>
      <w:bookmarkEnd w:id="2"/>
      <w:r w:rsidR="002F0339" w:rsidRPr="002F0339">
        <w:rPr>
          <w:shd w:val="clear" w:color="auto" w:fill="FEFEFE"/>
        </w:rPr>
        <w:t>При уведомяване от Фонда за съгласие с исканата промяна,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договора, като при неявяване или неподписването в този срок правото за подписване на допълнителното споразумение към договора се погасява</w:t>
      </w:r>
      <w:r w:rsidR="002F0339">
        <w:rPr>
          <w:shd w:val="clear" w:color="auto" w:fill="FEFEFE"/>
        </w:rPr>
        <w:t>.</w:t>
      </w:r>
    </w:p>
    <w:p w14:paraId="3A431EAB" w14:textId="640DD071" w:rsidR="00CE708F" w:rsidRPr="007D6E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14:paraId="598A6E1A" w14:textId="5B474D41"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EE17C5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EE17C5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14:paraId="2EAEC0C0" w14:textId="0E410770"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EE17C5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EE17C5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14:paraId="01254F69" w14:textId="230DF3F9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536303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536303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F641177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0CFEBD0E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14:paraId="23A77141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69B09E6B" w14:textId="3F26C3AD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14:paraId="37BA6239" w14:textId="77777777"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lastRenderedPageBreak/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45703B8" w14:textId="4D2D94D8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AD18A0">
        <w:rPr>
          <w:rFonts w:cs="Times New Roman"/>
          <w:szCs w:val="24"/>
          <w:lang w:val="bg-BG"/>
        </w:rPr>
        <w:t xml:space="preserve">1. </w:t>
      </w:r>
      <w:r w:rsidR="00386B8A" w:rsidRPr="00AD18A0">
        <w:rPr>
          <w:rFonts w:cs="Times New Roman"/>
          <w:szCs w:val="24"/>
          <w:lang w:val="bg-BG"/>
        </w:rPr>
        <w:t xml:space="preserve">при </w:t>
      </w:r>
      <w:r w:rsidRPr="00AD18A0">
        <w:rPr>
          <w:rFonts w:cs="Times New Roman"/>
          <w:szCs w:val="24"/>
          <w:lang w:val="bg-BG"/>
        </w:rPr>
        <w:t xml:space="preserve">неизпълнение от </w:t>
      </w:r>
      <w:r w:rsidR="002A42F5" w:rsidRPr="00AD18A0">
        <w:rPr>
          <w:rFonts w:cs="Times New Roman"/>
          <w:b/>
          <w:szCs w:val="24"/>
          <w:lang w:val="bg-BG"/>
        </w:rPr>
        <w:t>Бенефициента</w:t>
      </w:r>
      <w:r w:rsidRPr="00AD18A0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AD18A0">
        <w:rPr>
          <w:rFonts w:cs="Times New Roman"/>
          <w:szCs w:val="24"/>
          <w:lang w:val="bg-BG"/>
        </w:rPr>
        <w:t>Условията по изпълнение</w:t>
      </w:r>
      <w:r w:rsidRPr="00AD18A0">
        <w:rPr>
          <w:rFonts w:cs="Times New Roman"/>
          <w:szCs w:val="24"/>
          <w:lang w:val="bg-BG"/>
        </w:rPr>
        <w:t xml:space="preserve"> или по </w:t>
      </w:r>
      <w:proofErr w:type="spellStart"/>
      <w:r w:rsidRPr="00AD18A0">
        <w:rPr>
          <w:rFonts w:cs="Times New Roman"/>
          <w:szCs w:val="24"/>
          <w:lang w:val="bg-BG"/>
        </w:rPr>
        <w:t>относим</w:t>
      </w:r>
      <w:proofErr w:type="spellEnd"/>
      <w:r w:rsidRPr="00AD18A0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AD18A0">
        <w:rPr>
          <w:rFonts w:cs="Times New Roman"/>
          <w:szCs w:val="24"/>
          <w:lang w:val="bg-BG"/>
        </w:rPr>
        <w:t>помощта нормативен акт</w:t>
      </w:r>
      <w:r w:rsidR="005A65D7" w:rsidRPr="00AD18A0">
        <w:rPr>
          <w:rFonts w:cs="Times New Roman"/>
          <w:szCs w:val="24"/>
          <w:lang w:val="bg-BG"/>
        </w:rPr>
        <w:t xml:space="preserve"> </w:t>
      </w:r>
      <w:r w:rsidR="00386B8A" w:rsidRPr="00AD18A0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AD18A0">
        <w:rPr>
          <w:rFonts w:cs="Times New Roman"/>
          <w:szCs w:val="24"/>
          <w:lang w:val="bg-BG"/>
        </w:rPr>
        <w:t>;</w:t>
      </w:r>
    </w:p>
    <w:p w14:paraId="1936699C" w14:textId="0B24CA1E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14:paraId="577E4F40" w14:textId="77777777"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14:paraId="3FFECED9" w14:textId="77777777"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14:paraId="2D5237F8" w14:textId="77777777" w:rsidR="00CE708F" w:rsidRPr="007D6E5E" w:rsidRDefault="00CE708F" w:rsidP="00B9307A">
      <w:pPr>
        <w:pStyle w:val="Heading3"/>
      </w:pPr>
      <w:proofErr w:type="gramStart"/>
      <w:r w:rsidRPr="0007598A">
        <w:t>V</w:t>
      </w:r>
      <w:r w:rsidR="00CA1694" w:rsidRPr="009C46D6">
        <w:t>I</w:t>
      </w:r>
      <w:r w:rsidRPr="007D6E5E">
        <w:t>І.</w:t>
      </w:r>
      <w:proofErr w:type="gramEnd"/>
      <w:r w:rsidRPr="007D6E5E">
        <w:t xml:space="preserve"> ДРУГИ УСЛОВИЯ</w:t>
      </w:r>
    </w:p>
    <w:p w14:paraId="4639F677" w14:textId="77777777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8B1171C" w14:textId="0B5E9F83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536303" w:rsidRPr="007D6E5E">
        <w:rPr>
          <w:rFonts w:cs="Times New Roman"/>
          <w:b/>
          <w:szCs w:val="24"/>
          <w:lang w:val="bg-BG"/>
        </w:rPr>
        <w:t>2</w:t>
      </w:r>
      <w:r w:rsidR="00536303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14:paraId="7CD06BE1" w14:textId="77777777"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62C7875B" w14:textId="77777777"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1BA08833" w14:textId="2EEDEFDC"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02A05ED3" w14:textId="77777777"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Процедура чрез подбор на проектни предложения - „Производство на продукти, които не са включени в Приложение 1 от Договора за функциониране на Европейския съюз” по </w:t>
      </w:r>
      <w:proofErr w:type="spellStart"/>
      <w:r w:rsidR="00BD68AF" w:rsidRPr="007D6E5E">
        <w:rPr>
          <w:rFonts w:eastAsia="Times New Roman"/>
          <w:bCs/>
          <w:shd w:val="clear" w:color="auto" w:fill="FEFEFE"/>
          <w:lang w:eastAsia="bg-BG"/>
        </w:rPr>
        <w:t>подмярка</w:t>
      </w:r>
      <w:proofErr w:type="spellEnd"/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="00BD68AF" w:rsidRPr="001C333F">
        <w:rPr>
          <w:rFonts w:eastAsiaTheme="majorEastAsia"/>
          <w:bCs/>
        </w:rPr>
        <w:t>подмярката</w:t>
      </w:r>
      <w:proofErr w:type="spellEnd"/>
      <w:r w:rsidR="00BD68AF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14:paraId="76983768" w14:textId="08DF893B"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proofErr w:type="spellStart"/>
      <w:r w:rsidR="00137058" w:rsidRPr="001C333F">
        <w:rPr>
          <w:rFonts w:eastAsiaTheme="majorEastAsia"/>
          <w:bCs/>
        </w:rPr>
        <w:t>подмярка</w:t>
      </w:r>
      <w:proofErr w:type="spellEnd"/>
      <w:r w:rsidR="00137058" w:rsidRPr="001C333F">
        <w:rPr>
          <w:rFonts w:eastAsiaTheme="majorEastAsia"/>
          <w:bCs/>
        </w:rPr>
        <w:t xml:space="preserve">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 xml:space="preserve">Приложение № </w:t>
      </w:r>
      <w:r w:rsidR="00137058" w:rsidRPr="001C333F">
        <w:rPr>
          <w:rFonts w:eastAsiaTheme="majorEastAsia"/>
          <w:bCs/>
        </w:rPr>
        <w:lastRenderedPageBreak/>
        <w:t xml:space="preserve">....................... към Заповед № .................. (посочва се заповедта за обявяване на съответния прием по </w:t>
      </w:r>
      <w:proofErr w:type="spellStart"/>
      <w:r w:rsidR="00137058" w:rsidRPr="001C333F">
        <w:rPr>
          <w:rFonts w:eastAsiaTheme="majorEastAsia"/>
          <w:bCs/>
        </w:rPr>
        <w:t>подмярката</w:t>
      </w:r>
      <w:proofErr w:type="spellEnd"/>
      <w:r w:rsidR="00137058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14:paraId="26E7B606" w14:textId="2DA10443"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223ED3FB" w14:textId="77777777"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5F5708D1" w14:textId="040A9783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7</w:t>
      </w:r>
      <w:r w:rsidRPr="00ED3DDB">
        <w:t>. Бенефициентът посочва следната банкова сметка за извършване на плащанията по този договор:</w:t>
      </w:r>
    </w:p>
    <w:p w14:paraId="28FA2274" w14:textId="77777777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14:paraId="1F087E88" w14:textId="77777777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14:paraId="23EAD856" w14:textId="77777777"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14:paraId="037A262D" w14:textId="6A124404"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14:paraId="0017320A" w14:textId="73554357"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536303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14E76B20" w14:textId="77777777"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14:paraId="0D0554AA" w14:textId="77777777"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14:paraId="208DBB12" w14:textId="7AF2DDA3"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14:paraId="784E637E" w14:textId="5B0AED0C"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8B19A7">
        <w:t xml:space="preserve"> </w:t>
      </w:r>
      <w:r w:rsidR="00CE708F" w:rsidRPr="00ED3DDB">
        <w:t>Приложение № 4- „Застрахователни рискове“.</w:t>
      </w:r>
    </w:p>
    <w:p w14:paraId="724BCB1C" w14:textId="7EFBF224" w:rsidR="00064EE1" w:rsidRPr="00ED3DDB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8B19A7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60BBF891" w14:textId="22853DE6"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8B19A7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14:paraId="263BB535" w14:textId="6CA46CE7"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8B19A7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14:paraId="120FB535" w14:textId="77777777" w:rsidR="009F4A03" w:rsidRDefault="002A42F5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b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ab/>
      </w:r>
      <w:r w:rsidR="009F4A03"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9F4A03" w:rsidRPr="00D20BB9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администратор на минималната помощ се изпълняват от </w:t>
      </w:r>
      <w:r w:rsidR="009F4A03" w:rsidRPr="00D20BB9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</w:p>
    <w:p w14:paraId="5BA3869F" w14:textId="7FA77383"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8B19A7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8B19A7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2B706FD5" w14:textId="2E25D81D"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lastRenderedPageBreak/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</w:t>
      </w:r>
      <w:r w:rsidR="005A65D7">
        <w:rPr>
          <w:snapToGrid w:val="0"/>
        </w:rPr>
        <w:t xml:space="preserve"> и</w:t>
      </w:r>
      <w:r w:rsidRPr="00ED3DDB">
        <w:rPr>
          <w:snapToGrid w:val="0"/>
        </w:rPr>
        <w:t xml:space="preserve"> приложения</w:t>
      </w:r>
      <w:r w:rsidR="005A65D7">
        <w:rPr>
          <w:snapToGrid w:val="0"/>
        </w:rPr>
        <w:t>та към него,</w:t>
      </w:r>
      <w:r w:rsidRPr="00ED3DDB">
        <w:rPr>
          <w:snapToGrid w:val="0"/>
        </w:rPr>
        <w:t xml:space="preserve"> с Условията за изпълнение и ги приема. </w:t>
      </w:r>
    </w:p>
    <w:p w14:paraId="137F11B4" w14:textId="77777777"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 w14:paraId="4E52AD54" w14:textId="77777777">
        <w:trPr>
          <w:trHeight w:val="2473"/>
        </w:trPr>
        <w:tc>
          <w:tcPr>
            <w:tcW w:w="4608" w:type="dxa"/>
          </w:tcPr>
          <w:p w14:paraId="0CD6D945" w14:textId="77777777"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14:paraId="2959EC5B" w14:textId="77777777"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14:paraId="79CD330D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14:paraId="502C6B50" w14:textId="77777777"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531DC3FD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37F49847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14:paraId="3D82ADB1" w14:textId="77777777"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594E273B" w14:textId="14B9D2B9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2643EAA9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14:paraId="168E2246" w14:textId="77777777"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5C598D7" w14:textId="77777777"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68855FE5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BCD4B1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3877D8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35A88BE" w14:textId="77777777"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14:paraId="133C8A63" w14:textId="77777777"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1495B5A2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14:paraId="4E65CE22" w14:textId="77777777"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32A1D6BA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05B77863" w14:textId="77777777"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922722" w14:textId="77777777"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03F433E6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4A77AB49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14:paraId="6BF2FA37" w14:textId="77777777"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37602FE" w14:textId="77777777"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415DC395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452507E4" w14:textId="77777777"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38AC8AB9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560DF48E" w14:textId="12424E12" w:rsidR="00AA467C" w:rsidRPr="001435D7" w:rsidRDefault="00AA467C">
      <w:pPr>
        <w:tabs>
          <w:tab w:val="left" w:pos="567"/>
        </w:tabs>
        <w:spacing w:after="0" w:line="276" w:lineRule="auto"/>
        <w:jc w:val="both"/>
        <w:rPr>
          <w:lang w:val="en-US"/>
        </w:rPr>
      </w:pPr>
    </w:p>
    <w:sectPr w:rsidR="00AA467C" w:rsidRPr="001435D7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F5ED0" w14:textId="77777777" w:rsidR="00CB34F3" w:rsidRDefault="00CB34F3" w:rsidP="004B466E">
      <w:pPr>
        <w:spacing w:after="0" w:line="240" w:lineRule="auto"/>
      </w:pPr>
      <w:r>
        <w:separator/>
      </w:r>
    </w:p>
  </w:endnote>
  <w:endnote w:type="continuationSeparator" w:id="0">
    <w:p w14:paraId="4D75D067" w14:textId="77777777" w:rsidR="00CB34F3" w:rsidRDefault="00CB34F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14:paraId="435D4E26" w14:textId="056FB981"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33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D8BD31B" w14:textId="77777777"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16F6A" w14:textId="77777777" w:rsidR="00CB34F3" w:rsidRDefault="00CB34F3" w:rsidP="004B466E">
      <w:pPr>
        <w:spacing w:after="0" w:line="240" w:lineRule="auto"/>
      </w:pPr>
      <w:r>
        <w:separator/>
      </w:r>
    </w:p>
  </w:footnote>
  <w:footnote w:type="continuationSeparator" w:id="0">
    <w:p w14:paraId="2D9EF936" w14:textId="77777777" w:rsidR="00CB34F3" w:rsidRDefault="00CB34F3" w:rsidP="004B466E">
      <w:pPr>
        <w:spacing w:after="0" w:line="240" w:lineRule="auto"/>
      </w:pPr>
      <w:r>
        <w:continuationSeparator/>
      </w:r>
    </w:p>
  </w:footnote>
  <w:footnote w:id="1">
    <w:p w14:paraId="508DB3D2" w14:textId="658E80D3" w:rsidR="00CE3C1C" w:rsidRPr="00BE5F75" w:rsidRDefault="00CE3C1C" w:rsidP="00312AE7">
      <w:pPr>
        <w:spacing w:after="120" w:line="276" w:lineRule="auto"/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312AE7">
        <w:rPr>
          <w:b/>
          <w:color w:val="FF0000"/>
          <w:sz w:val="16"/>
          <w:szCs w:val="16"/>
        </w:rPr>
        <w:t>BG.....................................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71379"/>
    <w:multiLevelType w:val="hybridMultilevel"/>
    <w:tmpl w:val="900ECB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9"/>
  </w:num>
  <w:num w:numId="12">
    <w:abstractNumId w:val="13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2790"/>
    <w:rsid w:val="0002744B"/>
    <w:rsid w:val="00031B35"/>
    <w:rsid w:val="00036242"/>
    <w:rsid w:val="000376B9"/>
    <w:rsid w:val="00041CC5"/>
    <w:rsid w:val="00041D8A"/>
    <w:rsid w:val="000427D5"/>
    <w:rsid w:val="00043154"/>
    <w:rsid w:val="00043B87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0DE2"/>
    <w:rsid w:val="000910DC"/>
    <w:rsid w:val="00094DF0"/>
    <w:rsid w:val="000A14E9"/>
    <w:rsid w:val="000A1A64"/>
    <w:rsid w:val="000A2F04"/>
    <w:rsid w:val="000A479D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0F2D2D"/>
    <w:rsid w:val="00104526"/>
    <w:rsid w:val="001061A8"/>
    <w:rsid w:val="0010646E"/>
    <w:rsid w:val="0011267F"/>
    <w:rsid w:val="00114C5D"/>
    <w:rsid w:val="00116EA4"/>
    <w:rsid w:val="00117D93"/>
    <w:rsid w:val="00122056"/>
    <w:rsid w:val="00122BC9"/>
    <w:rsid w:val="00127F5B"/>
    <w:rsid w:val="0013317F"/>
    <w:rsid w:val="0013395C"/>
    <w:rsid w:val="00137058"/>
    <w:rsid w:val="001435D7"/>
    <w:rsid w:val="00143C01"/>
    <w:rsid w:val="00143C2A"/>
    <w:rsid w:val="00143EFA"/>
    <w:rsid w:val="001445BF"/>
    <w:rsid w:val="001449EC"/>
    <w:rsid w:val="001502CE"/>
    <w:rsid w:val="00150368"/>
    <w:rsid w:val="001600E8"/>
    <w:rsid w:val="0016207D"/>
    <w:rsid w:val="00167186"/>
    <w:rsid w:val="00170718"/>
    <w:rsid w:val="00171034"/>
    <w:rsid w:val="0017118E"/>
    <w:rsid w:val="0017351B"/>
    <w:rsid w:val="00173D66"/>
    <w:rsid w:val="00176051"/>
    <w:rsid w:val="0017793E"/>
    <w:rsid w:val="00177DA7"/>
    <w:rsid w:val="00180E32"/>
    <w:rsid w:val="00181D06"/>
    <w:rsid w:val="001841FE"/>
    <w:rsid w:val="001909CD"/>
    <w:rsid w:val="001928EB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659E"/>
    <w:rsid w:val="001B1248"/>
    <w:rsid w:val="001B2F9A"/>
    <w:rsid w:val="001B489F"/>
    <w:rsid w:val="001B5782"/>
    <w:rsid w:val="001B6382"/>
    <w:rsid w:val="001C15EA"/>
    <w:rsid w:val="001C16D3"/>
    <w:rsid w:val="001D0DCE"/>
    <w:rsid w:val="001D1A53"/>
    <w:rsid w:val="001D1BAC"/>
    <w:rsid w:val="001D4745"/>
    <w:rsid w:val="001E2FD2"/>
    <w:rsid w:val="001E7CFF"/>
    <w:rsid w:val="001F08F5"/>
    <w:rsid w:val="001F2369"/>
    <w:rsid w:val="001F2C07"/>
    <w:rsid w:val="001F5112"/>
    <w:rsid w:val="001F579C"/>
    <w:rsid w:val="001F5AA5"/>
    <w:rsid w:val="001F74E6"/>
    <w:rsid w:val="001F774D"/>
    <w:rsid w:val="002009C4"/>
    <w:rsid w:val="002018F8"/>
    <w:rsid w:val="00206CEE"/>
    <w:rsid w:val="00207A93"/>
    <w:rsid w:val="00212A4C"/>
    <w:rsid w:val="00212A9E"/>
    <w:rsid w:val="00212CA2"/>
    <w:rsid w:val="0021551E"/>
    <w:rsid w:val="00215938"/>
    <w:rsid w:val="002167FC"/>
    <w:rsid w:val="00216B51"/>
    <w:rsid w:val="00217501"/>
    <w:rsid w:val="002175CD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472C"/>
    <w:rsid w:val="00247568"/>
    <w:rsid w:val="0025252C"/>
    <w:rsid w:val="00257AED"/>
    <w:rsid w:val="002612A5"/>
    <w:rsid w:val="00266A9A"/>
    <w:rsid w:val="00267266"/>
    <w:rsid w:val="00267290"/>
    <w:rsid w:val="002733CB"/>
    <w:rsid w:val="00275AA5"/>
    <w:rsid w:val="00275AC3"/>
    <w:rsid w:val="00277C8C"/>
    <w:rsid w:val="0028043E"/>
    <w:rsid w:val="00280AEE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5A7B"/>
    <w:rsid w:val="002E5B63"/>
    <w:rsid w:val="002E5C87"/>
    <w:rsid w:val="002E6694"/>
    <w:rsid w:val="002F0339"/>
    <w:rsid w:val="002F1901"/>
    <w:rsid w:val="002F20A9"/>
    <w:rsid w:val="002F5438"/>
    <w:rsid w:val="003008B9"/>
    <w:rsid w:val="003013F3"/>
    <w:rsid w:val="00304D81"/>
    <w:rsid w:val="00306528"/>
    <w:rsid w:val="00312AE7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004"/>
    <w:rsid w:val="00335D03"/>
    <w:rsid w:val="00337493"/>
    <w:rsid w:val="003442BD"/>
    <w:rsid w:val="00345D05"/>
    <w:rsid w:val="00350890"/>
    <w:rsid w:val="00351B29"/>
    <w:rsid w:val="00351D3A"/>
    <w:rsid w:val="00352EEA"/>
    <w:rsid w:val="00355573"/>
    <w:rsid w:val="0035711A"/>
    <w:rsid w:val="00357C26"/>
    <w:rsid w:val="003640BD"/>
    <w:rsid w:val="003672E0"/>
    <w:rsid w:val="003706BB"/>
    <w:rsid w:val="003716A3"/>
    <w:rsid w:val="00375B38"/>
    <w:rsid w:val="003801FA"/>
    <w:rsid w:val="00381756"/>
    <w:rsid w:val="003866E6"/>
    <w:rsid w:val="00386B8A"/>
    <w:rsid w:val="003877AF"/>
    <w:rsid w:val="00390EDD"/>
    <w:rsid w:val="00391B0F"/>
    <w:rsid w:val="00392099"/>
    <w:rsid w:val="00392B32"/>
    <w:rsid w:val="00392E1F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0E4C"/>
    <w:rsid w:val="003C1D27"/>
    <w:rsid w:val="003C20D4"/>
    <w:rsid w:val="003D2C62"/>
    <w:rsid w:val="003D40DE"/>
    <w:rsid w:val="003D65B3"/>
    <w:rsid w:val="003E1C1D"/>
    <w:rsid w:val="003E538E"/>
    <w:rsid w:val="003E6FBF"/>
    <w:rsid w:val="003F1CAE"/>
    <w:rsid w:val="00405F7E"/>
    <w:rsid w:val="00411BA3"/>
    <w:rsid w:val="004124B4"/>
    <w:rsid w:val="00412762"/>
    <w:rsid w:val="004210BA"/>
    <w:rsid w:val="004226DB"/>
    <w:rsid w:val="004228DB"/>
    <w:rsid w:val="004233AF"/>
    <w:rsid w:val="00424F79"/>
    <w:rsid w:val="00427019"/>
    <w:rsid w:val="00427798"/>
    <w:rsid w:val="00427EC5"/>
    <w:rsid w:val="00430C43"/>
    <w:rsid w:val="00434A35"/>
    <w:rsid w:val="004375F6"/>
    <w:rsid w:val="0044040E"/>
    <w:rsid w:val="00440C6F"/>
    <w:rsid w:val="00446F8F"/>
    <w:rsid w:val="00447101"/>
    <w:rsid w:val="00450527"/>
    <w:rsid w:val="00451C10"/>
    <w:rsid w:val="0045374F"/>
    <w:rsid w:val="00456064"/>
    <w:rsid w:val="00457CEE"/>
    <w:rsid w:val="00461F47"/>
    <w:rsid w:val="00462142"/>
    <w:rsid w:val="004645C1"/>
    <w:rsid w:val="00465C00"/>
    <w:rsid w:val="004712D3"/>
    <w:rsid w:val="00473FAE"/>
    <w:rsid w:val="004809EE"/>
    <w:rsid w:val="004831DE"/>
    <w:rsid w:val="00486CB9"/>
    <w:rsid w:val="004907D5"/>
    <w:rsid w:val="00491509"/>
    <w:rsid w:val="00491D28"/>
    <w:rsid w:val="00496903"/>
    <w:rsid w:val="004972CF"/>
    <w:rsid w:val="00497E73"/>
    <w:rsid w:val="004A013A"/>
    <w:rsid w:val="004A0D14"/>
    <w:rsid w:val="004A4065"/>
    <w:rsid w:val="004B466E"/>
    <w:rsid w:val="004B5C03"/>
    <w:rsid w:val="004B643A"/>
    <w:rsid w:val="004B7517"/>
    <w:rsid w:val="004B7776"/>
    <w:rsid w:val="004C0D79"/>
    <w:rsid w:val="004D03A8"/>
    <w:rsid w:val="004D3490"/>
    <w:rsid w:val="004E1EB8"/>
    <w:rsid w:val="004E1EDB"/>
    <w:rsid w:val="004E457B"/>
    <w:rsid w:val="004E4F71"/>
    <w:rsid w:val="004E54D7"/>
    <w:rsid w:val="004E5AE9"/>
    <w:rsid w:val="004E6C4D"/>
    <w:rsid w:val="004F1F56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0EF6"/>
    <w:rsid w:val="005223CA"/>
    <w:rsid w:val="00523337"/>
    <w:rsid w:val="00525CBF"/>
    <w:rsid w:val="00526338"/>
    <w:rsid w:val="005272BD"/>
    <w:rsid w:val="00531C59"/>
    <w:rsid w:val="0053314F"/>
    <w:rsid w:val="00533A90"/>
    <w:rsid w:val="00534E84"/>
    <w:rsid w:val="00536303"/>
    <w:rsid w:val="0053657B"/>
    <w:rsid w:val="00537D7F"/>
    <w:rsid w:val="005415AD"/>
    <w:rsid w:val="00543550"/>
    <w:rsid w:val="00544669"/>
    <w:rsid w:val="0054685D"/>
    <w:rsid w:val="00546FFF"/>
    <w:rsid w:val="005478A8"/>
    <w:rsid w:val="00553C4C"/>
    <w:rsid w:val="0055440C"/>
    <w:rsid w:val="00555829"/>
    <w:rsid w:val="00555B50"/>
    <w:rsid w:val="00556017"/>
    <w:rsid w:val="00561845"/>
    <w:rsid w:val="00563585"/>
    <w:rsid w:val="00565895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43A4"/>
    <w:rsid w:val="005A5742"/>
    <w:rsid w:val="005A65D7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E070C"/>
    <w:rsid w:val="005E0BA0"/>
    <w:rsid w:val="005E1E1E"/>
    <w:rsid w:val="005E2485"/>
    <w:rsid w:val="005E2D91"/>
    <w:rsid w:val="005E340E"/>
    <w:rsid w:val="005E5647"/>
    <w:rsid w:val="005F0CC7"/>
    <w:rsid w:val="005F0DB1"/>
    <w:rsid w:val="005F1557"/>
    <w:rsid w:val="005F248B"/>
    <w:rsid w:val="005F3666"/>
    <w:rsid w:val="005F73C4"/>
    <w:rsid w:val="005F7454"/>
    <w:rsid w:val="00602A97"/>
    <w:rsid w:val="00607095"/>
    <w:rsid w:val="006076C4"/>
    <w:rsid w:val="00611394"/>
    <w:rsid w:val="00612531"/>
    <w:rsid w:val="00612C12"/>
    <w:rsid w:val="00614F8A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ECA"/>
    <w:rsid w:val="00656728"/>
    <w:rsid w:val="00656A63"/>
    <w:rsid w:val="00660496"/>
    <w:rsid w:val="006633A5"/>
    <w:rsid w:val="00664C08"/>
    <w:rsid w:val="00667508"/>
    <w:rsid w:val="00667846"/>
    <w:rsid w:val="00667E6D"/>
    <w:rsid w:val="00670405"/>
    <w:rsid w:val="0067241B"/>
    <w:rsid w:val="006735E4"/>
    <w:rsid w:val="006742D4"/>
    <w:rsid w:val="006759A6"/>
    <w:rsid w:val="0067667E"/>
    <w:rsid w:val="006805D2"/>
    <w:rsid w:val="006836E1"/>
    <w:rsid w:val="006918CC"/>
    <w:rsid w:val="0069223A"/>
    <w:rsid w:val="00693C10"/>
    <w:rsid w:val="00694D03"/>
    <w:rsid w:val="006967F5"/>
    <w:rsid w:val="006971D1"/>
    <w:rsid w:val="006A2E23"/>
    <w:rsid w:val="006A32F8"/>
    <w:rsid w:val="006A4D3D"/>
    <w:rsid w:val="006A4D7C"/>
    <w:rsid w:val="006A4EF4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877"/>
    <w:rsid w:val="006F1464"/>
    <w:rsid w:val="006F4DE2"/>
    <w:rsid w:val="006F7365"/>
    <w:rsid w:val="006F7C82"/>
    <w:rsid w:val="00700170"/>
    <w:rsid w:val="007001BF"/>
    <w:rsid w:val="007011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0835"/>
    <w:rsid w:val="007316EB"/>
    <w:rsid w:val="00731FBC"/>
    <w:rsid w:val="007327B0"/>
    <w:rsid w:val="00732AC5"/>
    <w:rsid w:val="00736D8C"/>
    <w:rsid w:val="007379ED"/>
    <w:rsid w:val="00740A9F"/>
    <w:rsid w:val="00747277"/>
    <w:rsid w:val="007540A1"/>
    <w:rsid w:val="00755187"/>
    <w:rsid w:val="00757214"/>
    <w:rsid w:val="00760C91"/>
    <w:rsid w:val="00761376"/>
    <w:rsid w:val="00761720"/>
    <w:rsid w:val="00761967"/>
    <w:rsid w:val="007623D7"/>
    <w:rsid w:val="00770301"/>
    <w:rsid w:val="00774C14"/>
    <w:rsid w:val="007771A4"/>
    <w:rsid w:val="00781991"/>
    <w:rsid w:val="00782502"/>
    <w:rsid w:val="00784D2E"/>
    <w:rsid w:val="0079254C"/>
    <w:rsid w:val="007A12B7"/>
    <w:rsid w:val="007A5A4A"/>
    <w:rsid w:val="007A5F22"/>
    <w:rsid w:val="007A65F9"/>
    <w:rsid w:val="007A6B52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5D99"/>
    <w:rsid w:val="007D60F4"/>
    <w:rsid w:val="007D6E5E"/>
    <w:rsid w:val="007D713A"/>
    <w:rsid w:val="007E1561"/>
    <w:rsid w:val="007E589C"/>
    <w:rsid w:val="007E5B5D"/>
    <w:rsid w:val="007F0403"/>
    <w:rsid w:val="007F414A"/>
    <w:rsid w:val="007F4DE0"/>
    <w:rsid w:val="007F5C65"/>
    <w:rsid w:val="007F75D1"/>
    <w:rsid w:val="00803D65"/>
    <w:rsid w:val="0080627E"/>
    <w:rsid w:val="00814BD0"/>
    <w:rsid w:val="00820E51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0AF6"/>
    <w:rsid w:val="00857257"/>
    <w:rsid w:val="008576E2"/>
    <w:rsid w:val="00857C68"/>
    <w:rsid w:val="00861263"/>
    <w:rsid w:val="008637E8"/>
    <w:rsid w:val="00864995"/>
    <w:rsid w:val="00865334"/>
    <w:rsid w:val="008655A7"/>
    <w:rsid w:val="008707CD"/>
    <w:rsid w:val="00870B3F"/>
    <w:rsid w:val="00872719"/>
    <w:rsid w:val="0087275E"/>
    <w:rsid w:val="00875449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19A7"/>
    <w:rsid w:val="008B40CA"/>
    <w:rsid w:val="008B40D8"/>
    <w:rsid w:val="008B72B2"/>
    <w:rsid w:val="008C0B7F"/>
    <w:rsid w:val="008C1826"/>
    <w:rsid w:val="008C1DCA"/>
    <w:rsid w:val="008C20BF"/>
    <w:rsid w:val="008C642B"/>
    <w:rsid w:val="008D1180"/>
    <w:rsid w:val="008D1346"/>
    <w:rsid w:val="008D5883"/>
    <w:rsid w:val="008D7D3D"/>
    <w:rsid w:val="008E25DC"/>
    <w:rsid w:val="008E47FF"/>
    <w:rsid w:val="008F1483"/>
    <w:rsid w:val="008F1ABC"/>
    <w:rsid w:val="008F1FB0"/>
    <w:rsid w:val="008F3C08"/>
    <w:rsid w:val="009001F5"/>
    <w:rsid w:val="009008A6"/>
    <w:rsid w:val="009010E0"/>
    <w:rsid w:val="009027A3"/>
    <w:rsid w:val="00902A76"/>
    <w:rsid w:val="00904EC9"/>
    <w:rsid w:val="00907BDC"/>
    <w:rsid w:val="00912874"/>
    <w:rsid w:val="00914729"/>
    <w:rsid w:val="0091488C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0ACF"/>
    <w:rsid w:val="00941D6C"/>
    <w:rsid w:val="00941E0B"/>
    <w:rsid w:val="009478FB"/>
    <w:rsid w:val="00950876"/>
    <w:rsid w:val="00950FAD"/>
    <w:rsid w:val="009529E2"/>
    <w:rsid w:val="0095375E"/>
    <w:rsid w:val="0095657A"/>
    <w:rsid w:val="00957CC3"/>
    <w:rsid w:val="00957D49"/>
    <w:rsid w:val="00962B63"/>
    <w:rsid w:val="0096655F"/>
    <w:rsid w:val="0097078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0095"/>
    <w:rsid w:val="00991603"/>
    <w:rsid w:val="009924BD"/>
    <w:rsid w:val="00997B90"/>
    <w:rsid w:val="009A020E"/>
    <w:rsid w:val="009A1772"/>
    <w:rsid w:val="009A3D78"/>
    <w:rsid w:val="009A5277"/>
    <w:rsid w:val="009A6F31"/>
    <w:rsid w:val="009A7804"/>
    <w:rsid w:val="009B12AC"/>
    <w:rsid w:val="009B2A5E"/>
    <w:rsid w:val="009B4514"/>
    <w:rsid w:val="009C1B67"/>
    <w:rsid w:val="009C318B"/>
    <w:rsid w:val="009C31F9"/>
    <w:rsid w:val="009C46D6"/>
    <w:rsid w:val="009C47BE"/>
    <w:rsid w:val="009C5F1E"/>
    <w:rsid w:val="009C7E73"/>
    <w:rsid w:val="009D03B7"/>
    <w:rsid w:val="009D3BC2"/>
    <w:rsid w:val="009D46D4"/>
    <w:rsid w:val="009D752A"/>
    <w:rsid w:val="009E005F"/>
    <w:rsid w:val="009E3C9F"/>
    <w:rsid w:val="009E6AE2"/>
    <w:rsid w:val="009F0944"/>
    <w:rsid w:val="009F13A2"/>
    <w:rsid w:val="009F2253"/>
    <w:rsid w:val="009F2A7B"/>
    <w:rsid w:val="009F3099"/>
    <w:rsid w:val="009F4A03"/>
    <w:rsid w:val="009F585D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787B"/>
    <w:rsid w:val="00A52087"/>
    <w:rsid w:val="00A528C9"/>
    <w:rsid w:val="00A55C79"/>
    <w:rsid w:val="00A575EE"/>
    <w:rsid w:val="00A67230"/>
    <w:rsid w:val="00A715E0"/>
    <w:rsid w:val="00A72DFA"/>
    <w:rsid w:val="00A73671"/>
    <w:rsid w:val="00A73B4F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49B4"/>
    <w:rsid w:val="00AA7112"/>
    <w:rsid w:val="00AB47E2"/>
    <w:rsid w:val="00AB74F7"/>
    <w:rsid w:val="00AC0933"/>
    <w:rsid w:val="00AC0F25"/>
    <w:rsid w:val="00AC2AF2"/>
    <w:rsid w:val="00AC47F3"/>
    <w:rsid w:val="00AC6B6C"/>
    <w:rsid w:val="00AD0B21"/>
    <w:rsid w:val="00AD18A0"/>
    <w:rsid w:val="00AD28FC"/>
    <w:rsid w:val="00AD6042"/>
    <w:rsid w:val="00AE0CB3"/>
    <w:rsid w:val="00AE52A1"/>
    <w:rsid w:val="00AE783D"/>
    <w:rsid w:val="00AF0E57"/>
    <w:rsid w:val="00AF21C7"/>
    <w:rsid w:val="00AF22D8"/>
    <w:rsid w:val="00AF3EA3"/>
    <w:rsid w:val="00AF4E0E"/>
    <w:rsid w:val="00AF54C8"/>
    <w:rsid w:val="00AF54F8"/>
    <w:rsid w:val="00B00E93"/>
    <w:rsid w:val="00B03DF3"/>
    <w:rsid w:val="00B06DBE"/>
    <w:rsid w:val="00B0732F"/>
    <w:rsid w:val="00B1120A"/>
    <w:rsid w:val="00B117CE"/>
    <w:rsid w:val="00B12C34"/>
    <w:rsid w:val="00B150B5"/>
    <w:rsid w:val="00B236C3"/>
    <w:rsid w:val="00B23871"/>
    <w:rsid w:val="00B303EF"/>
    <w:rsid w:val="00B314C2"/>
    <w:rsid w:val="00B37B75"/>
    <w:rsid w:val="00B40783"/>
    <w:rsid w:val="00B4205B"/>
    <w:rsid w:val="00B5374D"/>
    <w:rsid w:val="00B56614"/>
    <w:rsid w:val="00B56FD4"/>
    <w:rsid w:val="00B57056"/>
    <w:rsid w:val="00B577BC"/>
    <w:rsid w:val="00B60B78"/>
    <w:rsid w:val="00B62A8B"/>
    <w:rsid w:val="00B64783"/>
    <w:rsid w:val="00B65D40"/>
    <w:rsid w:val="00B66282"/>
    <w:rsid w:val="00B7026B"/>
    <w:rsid w:val="00B70A58"/>
    <w:rsid w:val="00B70ED6"/>
    <w:rsid w:val="00B71FC8"/>
    <w:rsid w:val="00B7307F"/>
    <w:rsid w:val="00B75FCD"/>
    <w:rsid w:val="00B80CAD"/>
    <w:rsid w:val="00B82DFA"/>
    <w:rsid w:val="00B85E85"/>
    <w:rsid w:val="00B9307A"/>
    <w:rsid w:val="00B937E7"/>
    <w:rsid w:val="00B93889"/>
    <w:rsid w:val="00B94DC8"/>
    <w:rsid w:val="00BA31C5"/>
    <w:rsid w:val="00BA33DD"/>
    <w:rsid w:val="00BA6031"/>
    <w:rsid w:val="00BB48D9"/>
    <w:rsid w:val="00BB5072"/>
    <w:rsid w:val="00BB7B4A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E8F"/>
    <w:rsid w:val="00BE5F75"/>
    <w:rsid w:val="00BF09E1"/>
    <w:rsid w:val="00BF5393"/>
    <w:rsid w:val="00BF5FC6"/>
    <w:rsid w:val="00BF7F91"/>
    <w:rsid w:val="00C06E38"/>
    <w:rsid w:val="00C101F0"/>
    <w:rsid w:val="00C1343A"/>
    <w:rsid w:val="00C13BAC"/>
    <w:rsid w:val="00C1503C"/>
    <w:rsid w:val="00C1517B"/>
    <w:rsid w:val="00C16BA4"/>
    <w:rsid w:val="00C16D37"/>
    <w:rsid w:val="00C17E66"/>
    <w:rsid w:val="00C21F1B"/>
    <w:rsid w:val="00C23675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468FB"/>
    <w:rsid w:val="00C55C3B"/>
    <w:rsid w:val="00C60380"/>
    <w:rsid w:val="00C634D6"/>
    <w:rsid w:val="00C63520"/>
    <w:rsid w:val="00C63769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20AA"/>
    <w:rsid w:val="00CB34F3"/>
    <w:rsid w:val="00CB6269"/>
    <w:rsid w:val="00CC3341"/>
    <w:rsid w:val="00CC3970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7120"/>
    <w:rsid w:val="00D031E2"/>
    <w:rsid w:val="00D06BFE"/>
    <w:rsid w:val="00D10A48"/>
    <w:rsid w:val="00D10CBE"/>
    <w:rsid w:val="00D1475E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E13"/>
    <w:rsid w:val="00D80A1F"/>
    <w:rsid w:val="00D82037"/>
    <w:rsid w:val="00D935A5"/>
    <w:rsid w:val="00D93CAD"/>
    <w:rsid w:val="00D97614"/>
    <w:rsid w:val="00D97C71"/>
    <w:rsid w:val="00DA1435"/>
    <w:rsid w:val="00DA162A"/>
    <w:rsid w:val="00DA382E"/>
    <w:rsid w:val="00DA54C9"/>
    <w:rsid w:val="00DA570F"/>
    <w:rsid w:val="00DA7503"/>
    <w:rsid w:val="00DB2337"/>
    <w:rsid w:val="00DB33B5"/>
    <w:rsid w:val="00DB3737"/>
    <w:rsid w:val="00DC1A74"/>
    <w:rsid w:val="00DC2145"/>
    <w:rsid w:val="00DC657B"/>
    <w:rsid w:val="00DC77D6"/>
    <w:rsid w:val="00DD6625"/>
    <w:rsid w:val="00DE5FF5"/>
    <w:rsid w:val="00DE67D2"/>
    <w:rsid w:val="00DE6E10"/>
    <w:rsid w:val="00DF258C"/>
    <w:rsid w:val="00DF25AC"/>
    <w:rsid w:val="00DF3BDE"/>
    <w:rsid w:val="00DF4911"/>
    <w:rsid w:val="00E0158B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274B"/>
    <w:rsid w:val="00E54104"/>
    <w:rsid w:val="00E573DC"/>
    <w:rsid w:val="00E650CC"/>
    <w:rsid w:val="00E66610"/>
    <w:rsid w:val="00E71612"/>
    <w:rsid w:val="00E73C91"/>
    <w:rsid w:val="00E74C80"/>
    <w:rsid w:val="00E75554"/>
    <w:rsid w:val="00E83B72"/>
    <w:rsid w:val="00E87A8C"/>
    <w:rsid w:val="00E92E4A"/>
    <w:rsid w:val="00E933D8"/>
    <w:rsid w:val="00E93A57"/>
    <w:rsid w:val="00E954F1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C5D53"/>
    <w:rsid w:val="00ED1F0D"/>
    <w:rsid w:val="00ED245D"/>
    <w:rsid w:val="00ED2A5A"/>
    <w:rsid w:val="00ED2CC1"/>
    <w:rsid w:val="00ED3DDB"/>
    <w:rsid w:val="00ED4A52"/>
    <w:rsid w:val="00ED7318"/>
    <w:rsid w:val="00EE17C5"/>
    <w:rsid w:val="00EE33C1"/>
    <w:rsid w:val="00EE7D47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7841"/>
    <w:rsid w:val="00F20832"/>
    <w:rsid w:val="00F20CB0"/>
    <w:rsid w:val="00F24387"/>
    <w:rsid w:val="00F266D0"/>
    <w:rsid w:val="00F302CA"/>
    <w:rsid w:val="00F30777"/>
    <w:rsid w:val="00F37167"/>
    <w:rsid w:val="00F400C6"/>
    <w:rsid w:val="00F41754"/>
    <w:rsid w:val="00F4210A"/>
    <w:rsid w:val="00F42161"/>
    <w:rsid w:val="00F43117"/>
    <w:rsid w:val="00F509BE"/>
    <w:rsid w:val="00F53B87"/>
    <w:rsid w:val="00F6060A"/>
    <w:rsid w:val="00F61E16"/>
    <w:rsid w:val="00F624C5"/>
    <w:rsid w:val="00F64031"/>
    <w:rsid w:val="00F65590"/>
    <w:rsid w:val="00F72408"/>
    <w:rsid w:val="00F77C4B"/>
    <w:rsid w:val="00F77F28"/>
    <w:rsid w:val="00F829DF"/>
    <w:rsid w:val="00F82B1C"/>
    <w:rsid w:val="00F83DD2"/>
    <w:rsid w:val="00F86000"/>
    <w:rsid w:val="00F86DC1"/>
    <w:rsid w:val="00F87C4C"/>
    <w:rsid w:val="00F87F09"/>
    <w:rsid w:val="00F92065"/>
    <w:rsid w:val="00F949CE"/>
    <w:rsid w:val="00FA2FFF"/>
    <w:rsid w:val="00FA6B32"/>
    <w:rsid w:val="00FA7F71"/>
    <w:rsid w:val="00FB0186"/>
    <w:rsid w:val="00FB0620"/>
    <w:rsid w:val="00FB15CA"/>
    <w:rsid w:val="00FB3696"/>
    <w:rsid w:val="00FB3D77"/>
    <w:rsid w:val="00FB461A"/>
    <w:rsid w:val="00FB594D"/>
    <w:rsid w:val="00FB73FE"/>
    <w:rsid w:val="00FC0B9F"/>
    <w:rsid w:val="00FC12C9"/>
    <w:rsid w:val="00FC3180"/>
    <w:rsid w:val="00FC32BA"/>
    <w:rsid w:val="00FC3FAF"/>
    <w:rsid w:val="00FC6F97"/>
    <w:rsid w:val="00FC7851"/>
    <w:rsid w:val="00FD0348"/>
    <w:rsid w:val="00FD19F3"/>
    <w:rsid w:val="00FD1ECA"/>
    <w:rsid w:val="00FD34FF"/>
    <w:rsid w:val="00FD5307"/>
    <w:rsid w:val="00FD71F1"/>
    <w:rsid w:val="00FD751B"/>
    <w:rsid w:val="00FE4EAD"/>
    <w:rsid w:val="00FF06B0"/>
    <w:rsid w:val="00FF0823"/>
    <w:rsid w:val="00FF3F87"/>
    <w:rsid w:val="00FF5BDA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F0F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7D0C-01F5-41A8-8091-332F0F02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7835</Words>
  <Characters>44660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MZm</cp:lastModifiedBy>
  <cp:revision>4</cp:revision>
  <cp:lastPrinted>2018-05-23T10:36:00Z</cp:lastPrinted>
  <dcterms:created xsi:type="dcterms:W3CDTF">2022-10-31T08:00:00Z</dcterms:created>
  <dcterms:modified xsi:type="dcterms:W3CDTF">2022-10-31T08:20:00Z</dcterms:modified>
</cp:coreProperties>
</file>