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FA3DFF">
        <w:rPr>
          <w:rFonts w:ascii="Verdana" w:hAnsi="Verdana"/>
          <w:lang w:val="bg-BG"/>
        </w:rPr>
        <w:t>12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FA3DFF">
        <w:rPr>
          <w:rFonts w:ascii="Verdana" w:hAnsi="Verdana"/>
          <w:lang w:val="bg-BG"/>
        </w:rPr>
        <w:t>01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FA3DFF">
        <w:rPr>
          <w:rFonts w:ascii="Verdana" w:hAnsi="Verdana"/>
          <w:lang w:val="bg-BG"/>
        </w:rPr>
        <w:t>8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976801">
        <w:rPr>
          <w:rFonts w:ascii="Verdana" w:hAnsi="Verdana"/>
          <w:lang w:val="bg-BG"/>
        </w:rPr>
        <w:t>2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806B2D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FA3DFF">
        <w:rPr>
          <w:rFonts w:ascii="Verdana" w:hAnsi="Verdana"/>
          <w:b/>
          <w:lang w:val="bg-BG"/>
        </w:rPr>
        <w:t>12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FA3DFF">
        <w:rPr>
          <w:rFonts w:ascii="Verdana" w:hAnsi="Verdana"/>
          <w:b/>
          <w:lang w:val="bg-BG"/>
        </w:rPr>
        <w:t>01 август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742610">
        <w:rPr>
          <w:rFonts w:ascii="Verdana" w:hAnsi="Verdana"/>
          <w:b/>
          <w:lang w:val="bg-BG"/>
        </w:rPr>
        <w:t>2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4041CA">
      <w:pPr>
        <w:ind w:firstLine="720"/>
        <w:jc w:val="both"/>
        <w:rPr>
          <w:rFonts w:ascii="Verdana" w:hAnsi="Verdana"/>
          <w:b/>
          <w:lang w:val="bg-BG"/>
        </w:rPr>
      </w:pPr>
    </w:p>
    <w:p w:rsidR="004041CA" w:rsidRPr="00806B2D" w:rsidRDefault="00F34A58" w:rsidP="004041CA">
      <w:pPr>
        <w:pStyle w:val="BodyText2"/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4041CA" w:rsidRPr="00806B2D">
        <w:rPr>
          <w:rFonts w:ascii="Verdana" w:hAnsi="Verdana"/>
          <w:b/>
          <w:i/>
          <w:lang w:val="bg-BG"/>
        </w:rPr>
        <w:t>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854952" w:rsidRPr="00806B2D" w:rsidRDefault="00854952" w:rsidP="004041CA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4041CA" w:rsidRPr="004041CA" w:rsidRDefault="0078278C" w:rsidP="004041CA">
      <w:pPr>
        <w:ind w:firstLine="720"/>
        <w:jc w:val="both"/>
        <w:rPr>
          <w:rFonts w:ascii="Verdana" w:hAnsi="Verdana"/>
          <w:lang w:val="bg-BG" w:eastAsia="en-US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4041CA" w:rsidRPr="004041CA">
        <w:rPr>
          <w:rFonts w:ascii="Verdana" w:hAnsi="Verdana"/>
          <w:lang w:val="bg-BG" w:eastAsia="en-US"/>
        </w:rPr>
        <w:t>Променя предназначението на 6 526 кв.м земеделска земя, девета категория, неполивна, собственост на Община К</w:t>
      </w:r>
      <w:r w:rsidR="00C42CD3">
        <w:rPr>
          <w:rFonts w:ascii="Verdana" w:hAnsi="Verdana"/>
          <w:lang w:val="bg-BG" w:eastAsia="en-US"/>
        </w:rPr>
        <w:t>.</w:t>
      </w:r>
      <w:r w:rsidR="004041CA" w:rsidRPr="004041CA">
        <w:rPr>
          <w:rFonts w:ascii="Verdana" w:hAnsi="Verdana"/>
          <w:lang w:val="bg-BG" w:eastAsia="en-US"/>
        </w:rPr>
        <w:t>, за изграждане на обект: „Паркинг и информационно обслужване“, поземлен имот с идентификатор 63478.41.36 по КККР на с. Р</w:t>
      </w:r>
      <w:r w:rsidR="00C42CD3">
        <w:rPr>
          <w:rFonts w:ascii="Verdana" w:hAnsi="Verdana"/>
          <w:lang w:val="bg-BG" w:eastAsia="en-US"/>
        </w:rPr>
        <w:t>.</w:t>
      </w:r>
      <w:r w:rsidR="004041CA" w:rsidRPr="004041CA">
        <w:rPr>
          <w:rFonts w:ascii="Verdana" w:hAnsi="Verdana"/>
          <w:lang w:val="bg-BG" w:eastAsia="en-US"/>
        </w:rPr>
        <w:t>, местност „</w:t>
      </w:r>
      <w:proofErr w:type="spellStart"/>
      <w:r w:rsidR="004041CA" w:rsidRPr="004041CA">
        <w:rPr>
          <w:rFonts w:ascii="Verdana" w:hAnsi="Verdana"/>
          <w:lang w:val="bg-BG" w:eastAsia="en-US"/>
        </w:rPr>
        <w:t>Рускин</w:t>
      </w:r>
      <w:proofErr w:type="spellEnd"/>
      <w:r w:rsidR="004041CA" w:rsidRPr="004041CA">
        <w:rPr>
          <w:rFonts w:ascii="Verdana" w:hAnsi="Verdana"/>
          <w:lang w:val="bg-BG" w:eastAsia="en-US"/>
        </w:rPr>
        <w:t xml:space="preserve"> Камък“, община К</w:t>
      </w:r>
      <w:r w:rsidR="00C42CD3">
        <w:rPr>
          <w:rFonts w:ascii="Verdana" w:hAnsi="Verdana"/>
          <w:lang w:val="bg-BG" w:eastAsia="en-US"/>
        </w:rPr>
        <w:t>.</w:t>
      </w:r>
      <w:r w:rsidR="004041CA" w:rsidRPr="004041CA">
        <w:rPr>
          <w:rFonts w:ascii="Verdana" w:hAnsi="Verdana"/>
          <w:lang w:val="bg-BG" w:eastAsia="en-US"/>
        </w:rPr>
        <w:t>, област Б</w:t>
      </w:r>
      <w:r w:rsidR="00C42CD3">
        <w:rPr>
          <w:rFonts w:ascii="Verdana" w:hAnsi="Verdana"/>
          <w:lang w:val="bg-BG" w:eastAsia="en-US"/>
        </w:rPr>
        <w:t>.</w:t>
      </w:r>
      <w:r w:rsidR="004041CA" w:rsidRPr="004041CA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ПРЗ.</w:t>
      </w:r>
    </w:p>
    <w:p w:rsidR="006B0004" w:rsidRDefault="004041CA" w:rsidP="004041CA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  <w:r w:rsidRPr="004041CA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E52076" w:rsidRPr="006B0004" w:rsidRDefault="00E52076" w:rsidP="004041CA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4041CA" w:rsidRPr="004041CA" w:rsidRDefault="00BE71CD" w:rsidP="004041CA">
      <w:pPr>
        <w:tabs>
          <w:tab w:val="left" w:pos="801"/>
          <w:tab w:val="left" w:pos="981"/>
          <w:tab w:val="left" w:pos="1161"/>
        </w:tabs>
        <w:ind w:firstLine="720"/>
        <w:jc w:val="both"/>
        <w:rPr>
          <w:rFonts w:ascii="Verdana" w:hAnsi="Verdana"/>
          <w:lang w:val="bg-BG" w:eastAsia="en-US"/>
        </w:rPr>
      </w:pPr>
      <w:r w:rsidRPr="00BE71CD">
        <w:rPr>
          <w:rFonts w:ascii="Verdana" w:hAnsi="Verdana"/>
          <w:b/>
          <w:lang w:val="bg-BG"/>
        </w:rPr>
        <w:t xml:space="preserve">2. </w:t>
      </w:r>
      <w:r w:rsidR="004041CA" w:rsidRPr="004041CA">
        <w:rPr>
          <w:rFonts w:ascii="Verdana" w:hAnsi="Verdana"/>
          <w:lang w:val="bg-BG" w:eastAsia="en-US"/>
        </w:rPr>
        <w:t>Променя предназначението на 106 кв. м земеделска земя, некатегоризируема, неполивна, собственост на Община Б</w:t>
      </w:r>
      <w:r w:rsidR="00C42CD3">
        <w:rPr>
          <w:rFonts w:ascii="Verdana" w:hAnsi="Verdana"/>
          <w:lang w:val="bg-BG" w:eastAsia="en-US"/>
        </w:rPr>
        <w:t>.</w:t>
      </w:r>
      <w:r w:rsidR="004041CA" w:rsidRPr="004041CA">
        <w:rPr>
          <w:rFonts w:ascii="Verdana" w:hAnsi="Verdana"/>
          <w:lang w:val="bg-BG" w:eastAsia="en-US"/>
        </w:rPr>
        <w:t>, за изграждане на обект: „Сондажен кладенец - нов питеен водоизточник“, част от поземлен имот с идентификатор 03383.160.330 (Проектен идентификатор 03383.160.407)  по КККР на с. Б</w:t>
      </w:r>
      <w:r w:rsidR="00C42CD3">
        <w:rPr>
          <w:rFonts w:ascii="Verdana" w:hAnsi="Verdana"/>
          <w:lang w:val="bg-BG" w:eastAsia="en-US"/>
        </w:rPr>
        <w:t>.</w:t>
      </w:r>
      <w:r w:rsidR="004041CA" w:rsidRPr="004041CA">
        <w:rPr>
          <w:rFonts w:ascii="Verdana" w:hAnsi="Verdana"/>
          <w:lang w:val="bg-BG" w:eastAsia="en-US"/>
        </w:rPr>
        <w:t>, община Б</w:t>
      </w:r>
      <w:r w:rsidR="00C42CD3">
        <w:rPr>
          <w:rFonts w:ascii="Verdana" w:hAnsi="Verdana"/>
          <w:lang w:val="bg-BG" w:eastAsia="en-US"/>
        </w:rPr>
        <w:t>.</w:t>
      </w:r>
      <w:r w:rsidR="004041CA" w:rsidRPr="004041CA">
        <w:rPr>
          <w:rFonts w:ascii="Verdana" w:hAnsi="Verdana"/>
          <w:lang w:val="bg-BG" w:eastAsia="en-US"/>
        </w:rPr>
        <w:t>, област М</w:t>
      </w:r>
      <w:r w:rsidR="00C42CD3">
        <w:rPr>
          <w:rFonts w:ascii="Verdana" w:hAnsi="Verdana"/>
          <w:lang w:val="bg-BG" w:eastAsia="en-US"/>
        </w:rPr>
        <w:t>.</w:t>
      </w:r>
      <w:r w:rsidR="004041CA" w:rsidRPr="004041CA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ПЗ.</w:t>
      </w:r>
    </w:p>
    <w:p w:rsidR="006B0004" w:rsidRDefault="004041CA" w:rsidP="004041CA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4041CA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E52076" w:rsidRDefault="00E52076" w:rsidP="004041CA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4041CA" w:rsidRPr="004041CA" w:rsidRDefault="006B0004" w:rsidP="004041CA">
      <w:pPr>
        <w:ind w:firstLine="720"/>
        <w:jc w:val="both"/>
        <w:rPr>
          <w:rFonts w:ascii="Verdana" w:hAnsi="Verdana"/>
          <w:lang w:val="bg-BG" w:eastAsia="en-US"/>
        </w:rPr>
      </w:pPr>
      <w:r w:rsidRPr="006B0004">
        <w:rPr>
          <w:rFonts w:ascii="Verdana" w:hAnsi="Verdana"/>
          <w:b/>
          <w:lang w:val="bg-BG"/>
        </w:rPr>
        <w:t>3.</w:t>
      </w:r>
      <w:r>
        <w:rPr>
          <w:rFonts w:ascii="Verdana" w:hAnsi="Verdana"/>
          <w:b/>
          <w:lang w:val="bg-BG"/>
        </w:rPr>
        <w:t xml:space="preserve"> </w:t>
      </w:r>
      <w:r w:rsidR="004041CA" w:rsidRPr="004041CA">
        <w:rPr>
          <w:rFonts w:ascii="Verdana" w:hAnsi="Verdana"/>
          <w:lang w:val="bg-BG" w:eastAsia="en-US"/>
        </w:rPr>
        <w:t>Променя предназначението на 308 кв. м земеделска земя, четвърта и пета категория, поливна, собственост на Община П</w:t>
      </w:r>
      <w:r w:rsidR="00C42CD3">
        <w:rPr>
          <w:rFonts w:ascii="Verdana" w:hAnsi="Verdana"/>
          <w:lang w:val="bg-BG" w:eastAsia="en-US"/>
        </w:rPr>
        <w:t>.</w:t>
      </w:r>
      <w:r w:rsidR="004041CA" w:rsidRPr="004041CA">
        <w:rPr>
          <w:rFonts w:ascii="Verdana" w:hAnsi="Verdana"/>
          <w:lang w:val="bg-BG" w:eastAsia="en-US"/>
        </w:rPr>
        <w:t>, за изграждане на обект: „Транспортен достъп до поземлен имот с идентификатор 21556.11.67" , части от поземлени имоти с идентификатори 21556.11.81 и 21556.11.71 (Проектни идентификатори 21556.11.88, 21556.11.90, 21556.11.83 и 21556.11.85) по КККР на с. Д</w:t>
      </w:r>
      <w:r w:rsidR="00C42CD3">
        <w:rPr>
          <w:rFonts w:ascii="Verdana" w:hAnsi="Verdana"/>
          <w:lang w:val="bg-BG" w:eastAsia="en-US"/>
        </w:rPr>
        <w:t>.</w:t>
      </w:r>
      <w:r w:rsidR="004041CA" w:rsidRPr="004041CA">
        <w:rPr>
          <w:rFonts w:ascii="Verdana" w:hAnsi="Verdana"/>
          <w:lang w:val="bg-BG" w:eastAsia="en-US"/>
        </w:rPr>
        <w:t>, община П</w:t>
      </w:r>
      <w:r w:rsidR="00C42CD3">
        <w:rPr>
          <w:rFonts w:ascii="Verdana" w:hAnsi="Verdana"/>
          <w:lang w:val="bg-BG" w:eastAsia="en-US"/>
        </w:rPr>
        <w:t>.</w:t>
      </w:r>
      <w:r w:rsidR="004041CA" w:rsidRPr="004041CA">
        <w:rPr>
          <w:rFonts w:ascii="Verdana" w:hAnsi="Verdana"/>
          <w:lang w:val="bg-BG" w:eastAsia="en-US"/>
        </w:rPr>
        <w:t>, област П</w:t>
      </w:r>
      <w:r w:rsidR="00C42CD3">
        <w:rPr>
          <w:rFonts w:ascii="Verdana" w:hAnsi="Verdana"/>
          <w:lang w:val="bg-BG" w:eastAsia="en-US"/>
        </w:rPr>
        <w:t>.</w:t>
      </w:r>
      <w:r w:rsidR="004041CA" w:rsidRPr="004041CA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ПП.</w:t>
      </w:r>
    </w:p>
    <w:p w:rsidR="006B0004" w:rsidRDefault="004041CA" w:rsidP="004041CA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  <w:r w:rsidRPr="004041CA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CF785B" w:rsidRPr="00A526AE" w:rsidRDefault="00CF785B" w:rsidP="004041CA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102BB7" w:rsidRPr="00806B2D" w:rsidRDefault="00102BB7" w:rsidP="004041CA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4041CA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</w:p>
    <w:p w:rsidR="00DB03AE" w:rsidRPr="00806B2D" w:rsidRDefault="00102BB7" w:rsidP="00C42CD3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</w:t>
      </w:r>
      <w:r w:rsidR="00C42CD3">
        <w:rPr>
          <w:rFonts w:ascii="Verdana" w:hAnsi="Verdana" w:cs="Courier New CYR"/>
          <w:b/>
          <w:lang w:val="bg-BG"/>
        </w:rPr>
        <w:t>.</w:t>
      </w:r>
      <w:bookmarkStart w:id="0" w:name="_GoBack"/>
      <w:bookmarkEnd w:id="0"/>
    </w:p>
    <w:sectPr w:rsidR="00DB03AE" w:rsidRPr="00806B2D" w:rsidSect="004041CA">
      <w:footerReference w:type="even" r:id="rId9"/>
      <w:footerReference w:type="default" r:id="rId10"/>
      <w:pgSz w:w="11906" w:h="16838"/>
      <w:pgMar w:top="1080" w:right="836" w:bottom="99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2F" w:rsidRDefault="00A0752F">
      <w:r>
        <w:separator/>
      </w:r>
    </w:p>
  </w:endnote>
  <w:endnote w:type="continuationSeparator" w:id="0">
    <w:p w:rsidR="00A0752F" w:rsidRDefault="00A0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CD3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2F" w:rsidRDefault="00A0752F">
      <w:r>
        <w:separator/>
      </w:r>
    </w:p>
  </w:footnote>
  <w:footnote w:type="continuationSeparator" w:id="0">
    <w:p w:rsidR="00A0752F" w:rsidRDefault="00A0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08D6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114F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1CA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610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163E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801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52F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2F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2CD3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3DF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0009-6496-4195-A9A4-83EDD329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2022-07-29T14:18:00Z</dcterms:created>
  <dcterms:modified xsi:type="dcterms:W3CDTF">2022-07-29T14:20:00Z</dcterms:modified>
</cp:coreProperties>
</file>