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96"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196"/>
      </w:tblGrid>
      <w:tr w:rsidR="00C975B4" w:rsidRPr="00233C04" w:rsidTr="006859E6">
        <w:tc>
          <w:tcPr>
            <w:tcW w:w="15196" w:type="dxa"/>
            <w:tcBorders>
              <w:bottom w:val="single" w:sz="36" w:space="0" w:color="2E74B5"/>
            </w:tcBorders>
            <w:shd w:val="clear" w:color="auto" w:fill="BDD6EE"/>
            <w:vAlign w:val="center"/>
          </w:tcPr>
          <w:p w:rsidR="00B003E5" w:rsidRPr="00C0037F" w:rsidRDefault="005D04BC" w:rsidP="00B003E5">
            <w:pPr>
              <w:tabs>
                <w:tab w:val="left" w:pos="2190"/>
              </w:tabs>
              <w:spacing w:before="240" w:line="360" w:lineRule="auto"/>
              <w:ind w:left="283" w:right="283"/>
              <w:jc w:val="center"/>
              <w:rPr>
                <w:rFonts w:ascii="Times New Roman Bold" w:hAnsi="Times New Roman Bold"/>
                <w:b/>
                <w:caps/>
                <w:spacing w:val="70"/>
                <w:sz w:val="28"/>
                <w:szCs w:val="28"/>
              </w:rPr>
            </w:pPr>
            <w:bookmarkStart w:id="0" w:name="_GoBack"/>
            <w:bookmarkEnd w:id="0"/>
            <w:r w:rsidRPr="00C0037F">
              <w:rPr>
                <w:rFonts w:ascii="Times New Roman Bold" w:hAnsi="Times New Roman Bold"/>
                <w:b/>
                <w:caps/>
                <w:spacing w:val="70"/>
                <w:sz w:val="28"/>
                <w:szCs w:val="28"/>
              </w:rPr>
              <w:t xml:space="preserve">СЪОБЩЕНИЕ </w:t>
            </w:r>
          </w:p>
          <w:p w:rsidR="00B003E5" w:rsidRPr="00C0037F" w:rsidRDefault="005D04BC" w:rsidP="00B003E5">
            <w:pPr>
              <w:tabs>
                <w:tab w:val="left" w:pos="2190"/>
              </w:tabs>
              <w:spacing w:after="120" w:line="360" w:lineRule="auto"/>
              <w:ind w:left="283" w:right="283"/>
              <w:jc w:val="center"/>
              <w:rPr>
                <w:b/>
              </w:rPr>
            </w:pPr>
            <w:r w:rsidRPr="00C0037F">
              <w:rPr>
                <w:rFonts w:ascii="Times New Roman Bold" w:hAnsi="Times New Roman Bold"/>
                <w:b/>
                <w:caps/>
              </w:rPr>
              <w:t>ЗА НЕПОСТЪПИЛИ ПРЕДЛОЖЕНИЯ И СТАНОВИЩА ОТ ОБЩЕСТВЕНИ</w:t>
            </w:r>
            <w:r w:rsidR="00EC66E9" w:rsidRPr="00C0037F">
              <w:rPr>
                <w:rFonts w:ascii="Times New Roman Bold" w:hAnsi="Times New Roman Bold"/>
                <w:b/>
                <w:caps/>
              </w:rPr>
              <w:t>ТЕ</w:t>
            </w:r>
            <w:r w:rsidRPr="00C0037F">
              <w:rPr>
                <w:rFonts w:ascii="Times New Roman Bold" w:hAnsi="Times New Roman Bold"/>
                <w:b/>
                <w:caps/>
              </w:rPr>
              <w:t xml:space="preserve"> КОНСУЛТАЦИИ ПО</w:t>
            </w:r>
            <w:r w:rsidR="00496618" w:rsidRPr="00C0037F">
              <w:rPr>
                <w:rFonts w:ascii="Times New Roman Bold" w:hAnsi="Times New Roman Bold"/>
                <w:b/>
                <w:caps/>
              </w:rPr>
              <w:t xml:space="preserve"> </w:t>
            </w:r>
            <w:r w:rsidR="00B003E5" w:rsidRPr="00C0037F">
              <w:rPr>
                <w:rFonts w:ascii="Times New Roman Bold" w:hAnsi="Times New Roman Bold"/>
                <w:b/>
                <w:caps/>
              </w:rPr>
              <w:t>ПРОЕКТА НА Постановление на Министерския съвет за изменение и допълнение на Устройствения правилник</w:t>
            </w:r>
            <w:r w:rsidR="00B003E5" w:rsidRPr="00C0037F">
              <w:rPr>
                <w:b/>
                <w:caps/>
              </w:rPr>
              <w:t xml:space="preserve"> </w:t>
            </w:r>
            <w:r w:rsidR="00B003E5" w:rsidRPr="00C0037F">
              <w:rPr>
                <w:rFonts w:ascii="Times New Roman Bold" w:hAnsi="Times New Roman Bold"/>
                <w:b/>
                <w:caps/>
                <w:spacing w:val="-2"/>
              </w:rPr>
              <w:t xml:space="preserve">на Изпълнителната агенция по горите, приет с Постановление № </w:t>
            </w:r>
            <w:bookmarkStart w:id="1" w:name="to_paragraph_id42082566"/>
            <w:bookmarkEnd w:id="1"/>
            <w:r w:rsidR="00B003E5" w:rsidRPr="00C0037F">
              <w:rPr>
                <w:rFonts w:ascii="Times New Roman Bold" w:hAnsi="Times New Roman Bold"/>
                <w:b/>
                <w:caps/>
                <w:spacing w:val="-2"/>
              </w:rPr>
              <w:fldChar w:fldCharType="begin"/>
            </w:r>
            <w:r w:rsidR="00B003E5" w:rsidRPr="00C0037F">
              <w:rPr>
                <w:rFonts w:ascii="Times New Roman Bold" w:hAnsi="Times New Roman Bold"/>
                <w:b/>
                <w:caps/>
                <w:spacing w:val="-2"/>
              </w:rPr>
              <w:instrText xml:space="preserve"> HYPERLINK "apis://Base=NORM&amp;DocCode=53845&amp;Type=201" </w:instrText>
            </w:r>
            <w:r w:rsidR="00B003E5" w:rsidRPr="00C0037F">
              <w:rPr>
                <w:rFonts w:ascii="Times New Roman Bold" w:hAnsi="Times New Roman Bold"/>
                <w:b/>
                <w:caps/>
                <w:spacing w:val="-2"/>
              </w:rPr>
              <w:fldChar w:fldCharType="separate"/>
            </w:r>
            <w:r w:rsidR="00B003E5" w:rsidRPr="00C0037F">
              <w:rPr>
                <w:rFonts w:ascii="Times New Roman Bold" w:hAnsi="Times New Roman Bold"/>
                <w:b/>
                <w:caps/>
                <w:spacing w:val="-2"/>
              </w:rPr>
              <w:t>173</w:t>
            </w:r>
            <w:r w:rsidR="00B003E5" w:rsidRPr="00C0037F">
              <w:rPr>
                <w:rFonts w:ascii="Times New Roman Bold" w:hAnsi="Times New Roman Bold"/>
                <w:b/>
                <w:caps/>
                <w:spacing w:val="-2"/>
              </w:rPr>
              <w:fldChar w:fldCharType="end"/>
            </w:r>
            <w:r w:rsidR="00B003E5" w:rsidRPr="00C0037F">
              <w:rPr>
                <w:rFonts w:ascii="Times New Roman Bold" w:hAnsi="Times New Roman Bold"/>
                <w:b/>
                <w:caps/>
                <w:spacing w:val="-2"/>
              </w:rPr>
              <w:t xml:space="preserve"> на Министерския съвет от 2011 г.</w:t>
            </w:r>
          </w:p>
        </w:tc>
      </w:tr>
      <w:tr w:rsidR="004677F5" w:rsidRPr="00233C04" w:rsidTr="00942FE8">
        <w:tc>
          <w:tcPr>
            <w:tcW w:w="15196" w:type="dxa"/>
            <w:tcBorders>
              <w:top w:val="single" w:sz="36" w:space="0" w:color="2E74B5"/>
              <w:left w:val="single" w:sz="36" w:space="0" w:color="2E74B5"/>
              <w:right w:val="single" w:sz="36" w:space="0" w:color="2E74B5"/>
            </w:tcBorders>
            <w:shd w:val="clear" w:color="auto" w:fill="auto"/>
            <w:vAlign w:val="center"/>
          </w:tcPr>
          <w:p w:rsidR="004677F5" w:rsidRPr="00141D30" w:rsidRDefault="004677F5" w:rsidP="00942FE8">
            <w:pPr>
              <w:spacing w:before="360" w:after="240" w:line="360" w:lineRule="auto"/>
              <w:jc w:val="center"/>
              <w:rPr>
                <w:b/>
              </w:rPr>
            </w:pPr>
            <w:r w:rsidRPr="00141D30">
              <w:rPr>
                <w:b/>
              </w:rPr>
              <w:t>В периода на обществен</w:t>
            </w:r>
            <w:r w:rsidR="00EC66E9" w:rsidRPr="00141D30">
              <w:rPr>
                <w:b/>
              </w:rPr>
              <w:t>ите</w:t>
            </w:r>
            <w:r w:rsidRPr="00141D30">
              <w:rPr>
                <w:b/>
              </w:rPr>
              <w:t xml:space="preserve"> консултаци</w:t>
            </w:r>
            <w:r w:rsidR="00EC66E9" w:rsidRPr="00141D30">
              <w:rPr>
                <w:b/>
              </w:rPr>
              <w:t>и</w:t>
            </w:r>
            <w:r w:rsidRPr="00141D30">
              <w:rPr>
                <w:b/>
              </w:rPr>
              <w:t xml:space="preserve"> не са постъпили предложения и становища.</w:t>
            </w:r>
          </w:p>
        </w:tc>
      </w:tr>
    </w:tbl>
    <w:p w:rsidR="00E96851" w:rsidRDefault="00E96851" w:rsidP="00141D30">
      <w:pPr>
        <w:spacing w:line="360" w:lineRule="auto"/>
        <w:ind w:left="283"/>
        <w:rPr>
          <w:color w:val="FF0000"/>
          <w:sz w:val="23"/>
          <w:szCs w:val="23"/>
        </w:rPr>
      </w:pPr>
    </w:p>
    <w:p w:rsidR="007C082D" w:rsidRDefault="007C082D" w:rsidP="00141D30">
      <w:pPr>
        <w:spacing w:line="360" w:lineRule="auto"/>
        <w:ind w:left="283"/>
        <w:rPr>
          <w:color w:val="FF0000"/>
          <w:sz w:val="23"/>
          <w:szCs w:val="23"/>
        </w:rPr>
      </w:pPr>
    </w:p>
    <w:sectPr w:rsidR="007C082D" w:rsidSect="00582B86">
      <w:footerReference w:type="even" r:id="rId9"/>
      <w:footerReference w:type="default" r:id="rId10"/>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48" w:rsidRDefault="00C62148">
      <w:r>
        <w:separator/>
      </w:r>
    </w:p>
  </w:endnote>
  <w:endnote w:type="continuationSeparator" w:id="0">
    <w:p w:rsidR="00C62148" w:rsidRDefault="00C6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79645"/>
      <w:docPartObj>
        <w:docPartGallery w:val="Page Numbers (Bottom of Page)"/>
        <w:docPartUnique/>
      </w:docPartObj>
    </w:sdtPr>
    <w:sdtEndPr>
      <w:rPr>
        <w:noProof/>
        <w:sz w:val="20"/>
        <w:szCs w:val="20"/>
      </w:rPr>
    </w:sdtEndPr>
    <w:sdtContent>
      <w:p w:rsidR="00972F4C" w:rsidRPr="007C082D" w:rsidRDefault="007C082D" w:rsidP="007C082D">
        <w:pPr>
          <w:pStyle w:val="Footer"/>
          <w:jc w:val="right"/>
          <w:rPr>
            <w:sz w:val="20"/>
            <w:szCs w:val="20"/>
          </w:rPr>
        </w:pPr>
        <w:r w:rsidRPr="007C082D">
          <w:rPr>
            <w:sz w:val="20"/>
            <w:szCs w:val="20"/>
          </w:rPr>
          <w:fldChar w:fldCharType="begin"/>
        </w:r>
        <w:r w:rsidRPr="007C082D">
          <w:rPr>
            <w:sz w:val="20"/>
            <w:szCs w:val="20"/>
          </w:rPr>
          <w:instrText xml:space="preserve"> PAGE   \* MERGEFORMAT </w:instrText>
        </w:r>
        <w:r w:rsidRPr="007C082D">
          <w:rPr>
            <w:sz w:val="20"/>
            <w:szCs w:val="20"/>
          </w:rPr>
          <w:fldChar w:fldCharType="separate"/>
        </w:r>
        <w:r w:rsidR="00582B86">
          <w:rPr>
            <w:noProof/>
            <w:sz w:val="20"/>
            <w:szCs w:val="20"/>
          </w:rPr>
          <w:t>2</w:t>
        </w:r>
        <w:r w:rsidRPr="007C082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48" w:rsidRDefault="00C62148">
      <w:r>
        <w:separator/>
      </w:r>
    </w:p>
  </w:footnote>
  <w:footnote w:type="continuationSeparator" w:id="0">
    <w:p w:rsidR="00C62148" w:rsidRDefault="00C62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1400"/>
    <w:rsid w:val="00082171"/>
    <w:rsid w:val="00084700"/>
    <w:rsid w:val="000902D1"/>
    <w:rsid w:val="00090401"/>
    <w:rsid w:val="000937D4"/>
    <w:rsid w:val="000953A8"/>
    <w:rsid w:val="00097783"/>
    <w:rsid w:val="000A1017"/>
    <w:rsid w:val="000A228F"/>
    <w:rsid w:val="000B03A6"/>
    <w:rsid w:val="000B298E"/>
    <w:rsid w:val="000B2EB1"/>
    <w:rsid w:val="000B3D5F"/>
    <w:rsid w:val="000B6D57"/>
    <w:rsid w:val="000C46A7"/>
    <w:rsid w:val="000C5E61"/>
    <w:rsid w:val="000D4198"/>
    <w:rsid w:val="000E2BC0"/>
    <w:rsid w:val="000E3570"/>
    <w:rsid w:val="000F02C5"/>
    <w:rsid w:val="000F31C8"/>
    <w:rsid w:val="000F3490"/>
    <w:rsid w:val="0010687D"/>
    <w:rsid w:val="001143E4"/>
    <w:rsid w:val="0011484F"/>
    <w:rsid w:val="00115EDD"/>
    <w:rsid w:val="00120ABA"/>
    <w:rsid w:val="00133A14"/>
    <w:rsid w:val="00134E1D"/>
    <w:rsid w:val="0013629D"/>
    <w:rsid w:val="00141BFB"/>
    <w:rsid w:val="00141D30"/>
    <w:rsid w:val="00144034"/>
    <w:rsid w:val="001440FE"/>
    <w:rsid w:val="0014437A"/>
    <w:rsid w:val="00155CAF"/>
    <w:rsid w:val="001668E1"/>
    <w:rsid w:val="00175004"/>
    <w:rsid w:val="00177AA6"/>
    <w:rsid w:val="001808B4"/>
    <w:rsid w:val="0018509E"/>
    <w:rsid w:val="001948B0"/>
    <w:rsid w:val="00195A4D"/>
    <w:rsid w:val="001A0680"/>
    <w:rsid w:val="001B4CD8"/>
    <w:rsid w:val="001D362A"/>
    <w:rsid w:val="001E4FE9"/>
    <w:rsid w:val="001E64F2"/>
    <w:rsid w:val="001F0567"/>
    <w:rsid w:val="001F1F60"/>
    <w:rsid w:val="001F314D"/>
    <w:rsid w:val="002008C8"/>
    <w:rsid w:val="0020103A"/>
    <w:rsid w:val="00201455"/>
    <w:rsid w:val="00206678"/>
    <w:rsid w:val="0021035B"/>
    <w:rsid w:val="00214B75"/>
    <w:rsid w:val="00215178"/>
    <w:rsid w:val="00221143"/>
    <w:rsid w:val="002217C0"/>
    <w:rsid w:val="00221B68"/>
    <w:rsid w:val="00230E0E"/>
    <w:rsid w:val="002339D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220E"/>
    <w:rsid w:val="00293672"/>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5A12"/>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6F47"/>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6FD6"/>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2B86"/>
    <w:rsid w:val="00583A7E"/>
    <w:rsid w:val="005913D0"/>
    <w:rsid w:val="00597D5D"/>
    <w:rsid w:val="005A338B"/>
    <w:rsid w:val="005A6C42"/>
    <w:rsid w:val="005C2DFD"/>
    <w:rsid w:val="005C43C6"/>
    <w:rsid w:val="005C67D3"/>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859E6"/>
    <w:rsid w:val="00690FE6"/>
    <w:rsid w:val="00691BD4"/>
    <w:rsid w:val="00694141"/>
    <w:rsid w:val="006A512F"/>
    <w:rsid w:val="006A6839"/>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419F"/>
    <w:rsid w:val="00756290"/>
    <w:rsid w:val="00756A19"/>
    <w:rsid w:val="0076108C"/>
    <w:rsid w:val="00761B5E"/>
    <w:rsid w:val="0076408A"/>
    <w:rsid w:val="00774BE7"/>
    <w:rsid w:val="00777754"/>
    <w:rsid w:val="00781306"/>
    <w:rsid w:val="007836C8"/>
    <w:rsid w:val="007934F1"/>
    <w:rsid w:val="00794229"/>
    <w:rsid w:val="007B1141"/>
    <w:rsid w:val="007B24F7"/>
    <w:rsid w:val="007C082D"/>
    <w:rsid w:val="007C321C"/>
    <w:rsid w:val="007C6C8E"/>
    <w:rsid w:val="007D6B06"/>
    <w:rsid w:val="007E249E"/>
    <w:rsid w:val="007E633B"/>
    <w:rsid w:val="007E6AD6"/>
    <w:rsid w:val="007F135A"/>
    <w:rsid w:val="008008C4"/>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55D9"/>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0C94"/>
    <w:rsid w:val="008F35DB"/>
    <w:rsid w:val="008F4969"/>
    <w:rsid w:val="008F6393"/>
    <w:rsid w:val="00905EB8"/>
    <w:rsid w:val="00905F3A"/>
    <w:rsid w:val="0090688B"/>
    <w:rsid w:val="0090782D"/>
    <w:rsid w:val="0091523F"/>
    <w:rsid w:val="0091558A"/>
    <w:rsid w:val="00917058"/>
    <w:rsid w:val="00924F7D"/>
    <w:rsid w:val="009312BE"/>
    <w:rsid w:val="00942FE8"/>
    <w:rsid w:val="0094334A"/>
    <w:rsid w:val="00943E2F"/>
    <w:rsid w:val="00952D0A"/>
    <w:rsid w:val="00953FD7"/>
    <w:rsid w:val="009551F9"/>
    <w:rsid w:val="00963AE2"/>
    <w:rsid w:val="00970AE2"/>
    <w:rsid w:val="00972F4C"/>
    <w:rsid w:val="00975F5E"/>
    <w:rsid w:val="009768C0"/>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A10"/>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235C"/>
    <w:rsid w:val="00AB5812"/>
    <w:rsid w:val="00AB7845"/>
    <w:rsid w:val="00AC135D"/>
    <w:rsid w:val="00AC2072"/>
    <w:rsid w:val="00AC3053"/>
    <w:rsid w:val="00AD3F9D"/>
    <w:rsid w:val="00AD4746"/>
    <w:rsid w:val="00AD5010"/>
    <w:rsid w:val="00AE20C4"/>
    <w:rsid w:val="00AE2731"/>
    <w:rsid w:val="00AE4C05"/>
    <w:rsid w:val="00AE6BE8"/>
    <w:rsid w:val="00AE6FA9"/>
    <w:rsid w:val="00AF2498"/>
    <w:rsid w:val="00B003E5"/>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831"/>
    <w:rsid w:val="00B458D2"/>
    <w:rsid w:val="00B5191C"/>
    <w:rsid w:val="00B5758A"/>
    <w:rsid w:val="00B6355E"/>
    <w:rsid w:val="00B65B84"/>
    <w:rsid w:val="00B7272A"/>
    <w:rsid w:val="00B73133"/>
    <w:rsid w:val="00B74629"/>
    <w:rsid w:val="00B74A1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037F"/>
    <w:rsid w:val="00C03495"/>
    <w:rsid w:val="00C045C9"/>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2148"/>
    <w:rsid w:val="00C63AA7"/>
    <w:rsid w:val="00C718DA"/>
    <w:rsid w:val="00C73873"/>
    <w:rsid w:val="00C75FCC"/>
    <w:rsid w:val="00C86431"/>
    <w:rsid w:val="00C9316D"/>
    <w:rsid w:val="00C975B4"/>
    <w:rsid w:val="00C97FB9"/>
    <w:rsid w:val="00CA155E"/>
    <w:rsid w:val="00CA2E10"/>
    <w:rsid w:val="00CA7999"/>
    <w:rsid w:val="00CB4E0C"/>
    <w:rsid w:val="00CB6814"/>
    <w:rsid w:val="00CC0A47"/>
    <w:rsid w:val="00CD1405"/>
    <w:rsid w:val="00CD46EB"/>
    <w:rsid w:val="00CE2203"/>
    <w:rsid w:val="00CE3610"/>
    <w:rsid w:val="00CE6F7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0B29"/>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4EF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9EA"/>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4ADF"/>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uiPriority w:val="99"/>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uiPriority w:val="99"/>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5046-BAEA-40C4-994B-AA58F8CF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2022-07-06T06:25:00Z</dcterms:created>
  <dcterms:modified xsi:type="dcterms:W3CDTF">2022-07-06T06:25:00Z</dcterms:modified>
</cp:coreProperties>
</file>