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F9" w:rsidRPr="00167333" w:rsidRDefault="003A25F9" w:rsidP="00C629F0">
      <w:pPr>
        <w:ind w:firstLine="700"/>
        <w:jc w:val="center"/>
        <w:rPr>
          <w:rFonts w:ascii="Verdana" w:hAnsi="Verdana"/>
          <w:sz w:val="6"/>
          <w:szCs w:val="6"/>
          <w:lang w:val="bg-BG"/>
        </w:rPr>
      </w:pPr>
    </w:p>
    <w:p w:rsidR="00945C5F" w:rsidRPr="0067110D" w:rsidRDefault="00945C5F" w:rsidP="00C629F0">
      <w:pPr>
        <w:pStyle w:val="Heading1"/>
        <w:ind w:firstLine="700"/>
        <w:rPr>
          <w:rFonts w:ascii="Verdana" w:hAnsi="Verdana"/>
          <w:sz w:val="22"/>
          <w:szCs w:val="22"/>
        </w:rPr>
      </w:pPr>
      <w:r w:rsidRPr="0067110D">
        <w:rPr>
          <w:rFonts w:ascii="Verdana" w:hAnsi="Verdana"/>
          <w:sz w:val="22"/>
          <w:szCs w:val="22"/>
        </w:rPr>
        <w:t>МИНИСТЕРСТВО НА ЗЕМЕДЕЛИЕТО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0F6B99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DC6B1F">
        <w:rPr>
          <w:rFonts w:ascii="Verdana" w:hAnsi="Verdana"/>
          <w:lang w:val="bg-BG"/>
        </w:rPr>
        <w:t>0</w:t>
      </w:r>
      <w:r w:rsidR="00E131DC">
        <w:rPr>
          <w:rFonts w:ascii="Verdana" w:hAnsi="Verdana"/>
          <w:lang w:val="bg-BG"/>
        </w:rPr>
        <w:t>9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E131DC">
        <w:rPr>
          <w:rFonts w:ascii="Verdana" w:hAnsi="Verdana"/>
          <w:lang w:val="bg-BG"/>
        </w:rPr>
        <w:t>28</w:t>
      </w:r>
      <w:r w:rsidR="00EE24C6" w:rsidRPr="00806B2D">
        <w:rPr>
          <w:rFonts w:ascii="Verdana" w:hAnsi="Verdana"/>
          <w:lang w:val="bg-BG"/>
        </w:rPr>
        <w:t>.</w:t>
      </w:r>
      <w:r w:rsidR="00C47F07">
        <w:rPr>
          <w:rFonts w:ascii="Verdana" w:hAnsi="Verdana"/>
          <w:lang w:val="bg-BG"/>
        </w:rPr>
        <w:t>0</w:t>
      </w:r>
      <w:r w:rsidR="00E131DC">
        <w:rPr>
          <w:rFonts w:ascii="Verdana" w:hAnsi="Verdana"/>
          <w:lang w:val="bg-BG"/>
        </w:rPr>
        <w:t>6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</w:t>
      </w:r>
      <w:r w:rsidR="00976801">
        <w:rPr>
          <w:rFonts w:ascii="Verdana" w:hAnsi="Verdana"/>
          <w:lang w:val="bg-BG"/>
        </w:rPr>
        <w:t>2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321F49" w:rsidRDefault="00321F49" w:rsidP="00C629F0">
      <w:pPr>
        <w:ind w:firstLine="700"/>
        <w:jc w:val="both"/>
        <w:rPr>
          <w:rFonts w:ascii="Verdana" w:hAnsi="Verdana"/>
          <w:lang w:val="bg-BG"/>
        </w:rPr>
      </w:pPr>
    </w:p>
    <w:p w:rsidR="00321F49" w:rsidRPr="00806B2D" w:rsidRDefault="00321F49" w:rsidP="00C629F0">
      <w:pPr>
        <w:ind w:firstLine="700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945C5F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0E522B">
        <w:rPr>
          <w:rFonts w:ascii="Verdana" w:hAnsi="Verdana"/>
          <w:b/>
          <w:lang w:val="bg-BG"/>
        </w:rPr>
        <w:t>0</w:t>
      </w:r>
      <w:r w:rsidR="00E131DC">
        <w:rPr>
          <w:rFonts w:ascii="Verdana" w:hAnsi="Verdana"/>
          <w:b/>
          <w:lang w:val="bg-BG"/>
        </w:rPr>
        <w:t>9</w:t>
      </w:r>
    </w:p>
    <w:p w:rsidR="002664CC" w:rsidRPr="00806B2D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E131DC">
        <w:rPr>
          <w:rFonts w:ascii="Verdana" w:hAnsi="Verdana"/>
          <w:b/>
          <w:lang w:val="bg-BG"/>
        </w:rPr>
        <w:t>28 юни</w:t>
      </w:r>
      <w:r w:rsidR="00102BB7" w:rsidRPr="00806B2D">
        <w:rPr>
          <w:rFonts w:ascii="Verdana" w:hAnsi="Verdana"/>
          <w:b/>
          <w:lang w:val="bg-BG"/>
        </w:rPr>
        <w:t xml:space="preserve">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</w:t>
      </w:r>
      <w:r w:rsidR="00742610">
        <w:rPr>
          <w:rFonts w:ascii="Verdana" w:hAnsi="Verdana"/>
          <w:b/>
          <w:lang w:val="bg-BG"/>
        </w:rPr>
        <w:t>2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4131F7">
      <w:pPr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Default="007B7BCA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Default="00310FA3" w:rsidP="00DB586B">
      <w:pPr>
        <w:ind w:firstLine="567"/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DB586B">
      <w:pPr>
        <w:tabs>
          <w:tab w:val="left" w:pos="0"/>
        </w:tabs>
        <w:ind w:firstLine="567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321F49" w:rsidRDefault="00321F49" w:rsidP="00DB586B">
      <w:pPr>
        <w:pStyle w:val="BodyText"/>
        <w:ind w:firstLine="567"/>
        <w:rPr>
          <w:rFonts w:ascii="Verdana" w:hAnsi="Verdana"/>
          <w:b/>
          <w:sz w:val="20"/>
        </w:rPr>
      </w:pPr>
    </w:p>
    <w:p w:rsidR="00DB586B" w:rsidRPr="00DB586B" w:rsidRDefault="0078278C" w:rsidP="00DB586B">
      <w:pPr>
        <w:pStyle w:val="BodyText"/>
        <w:ind w:firstLine="567"/>
        <w:rPr>
          <w:rFonts w:ascii="Verdana" w:hAnsi="Verdana"/>
          <w:sz w:val="20"/>
        </w:rPr>
      </w:pPr>
      <w:r w:rsidRPr="00DB586B">
        <w:rPr>
          <w:rFonts w:ascii="Verdana" w:hAnsi="Verdana"/>
          <w:b/>
          <w:sz w:val="20"/>
        </w:rPr>
        <w:t>1</w:t>
      </w:r>
      <w:r w:rsidR="00810F8A" w:rsidRPr="00DB586B">
        <w:rPr>
          <w:rFonts w:ascii="Verdana" w:hAnsi="Verdana"/>
          <w:b/>
          <w:sz w:val="20"/>
        </w:rPr>
        <w:t>.</w:t>
      </w:r>
      <w:r w:rsidR="00BE71CD" w:rsidRPr="00DB586B">
        <w:rPr>
          <w:rFonts w:ascii="Verdana" w:hAnsi="Verdana"/>
          <w:sz w:val="20"/>
        </w:rPr>
        <w:t xml:space="preserve"> </w:t>
      </w:r>
      <w:r w:rsidR="00DB586B" w:rsidRPr="00DB586B">
        <w:rPr>
          <w:rFonts w:ascii="Verdana" w:hAnsi="Verdana"/>
          <w:sz w:val="20"/>
        </w:rPr>
        <w:t>Утвърждава трасе за проектиране, с което се засяга общо около 227 869 кв. м земеделска земя, в т.ч. 21165 кв. м трета категория, 139772 кв. м четвърта категория, 2335 кв. м пета категория, 62940 кв. м шеста категория, 1657 кв. м некатегоризируема, неполивна, общинска и частна, за изграждане на обект: „Път II – 11 „Мизия – Оряхово - Крушовене" - обход на гр. Оряхово“, попадащи на територията на община Оряхово, област Враца, както следва:</w:t>
      </w:r>
    </w:p>
    <w:p w:rsidR="00DB586B" w:rsidRPr="00DB586B" w:rsidRDefault="00321F49" w:rsidP="00DB586B">
      <w:pPr>
        <w:ind w:firstLine="567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lang w:val="bg-BG" w:eastAsia="en-US"/>
        </w:rPr>
        <w:t>1.</w:t>
      </w:r>
      <w:proofErr w:type="spellStart"/>
      <w:r w:rsidR="00DB586B" w:rsidRPr="00DB586B">
        <w:rPr>
          <w:rFonts w:ascii="Verdana" w:hAnsi="Verdana"/>
          <w:lang w:val="bg-BG" w:eastAsia="en-US"/>
        </w:rPr>
        <w:t>1</w:t>
      </w:r>
      <w:proofErr w:type="spellEnd"/>
      <w:r w:rsidR="00DB586B" w:rsidRPr="00DB586B">
        <w:rPr>
          <w:rFonts w:ascii="Verdana" w:hAnsi="Verdana"/>
          <w:lang w:val="bg-BG" w:eastAsia="en-US"/>
        </w:rPr>
        <w:t>. Около 51311 кв. м земеделска земя, в т.ч.  50660 кв. м четвърта категория, 494 кв. м пета категория и 157 кв. м некатегоризируема, неполивна, общинска и частна собственост, в землището на гр. Оряхово, община Оряхово,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DB586B" w:rsidRPr="00DB586B" w:rsidRDefault="00321F49" w:rsidP="00DB586B">
      <w:pPr>
        <w:ind w:firstLine="567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lang w:val="bg-BG" w:eastAsia="en-US"/>
        </w:rPr>
        <w:t>1.</w:t>
      </w:r>
      <w:r w:rsidR="00DB586B" w:rsidRPr="00DB586B">
        <w:rPr>
          <w:rFonts w:ascii="Verdana" w:hAnsi="Verdana"/>
          <w:lang w:val="bg-BG" w:eastAsia="en-US"/>
        </w:rPr>
        <w:t>2. Около 131965 кв. м земеделска земя, в т.ч. 21165 кв. м трета категория, 46019 кв. м четвърта категория, 1841 кв. м пета категория и 62940 кв. м шеста категория, неполивна, общинска и частна собственост, в землището на с. Селановци, община Оряхово,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6B0004" w:rsidRPr="00DB586B" w:rsidRDefault="00321F49" w:rsidP="00DB586B">
      <w:pPr>
        <w:tabs>
          <w:tab w:val="left" w:pos="0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 w:eastAsia="en-US"/>
        </w:rPr>
        <w:t>1.</w:t>
      </w:r>
      <w:r w:rsidR="00DB586B" w:rsidRPr="00DB586B">
        <w:rPr>
          <w:rFonts w:ascii="Verdana" w:hAnsi="Verdana"/>
          <w:lang w:val="bg-BG" w:eastAsia="en-US"/>
        </w:rPr>
        <w:t>3. Около 44593 кв. м земеделска земя, в т.ч. 43093 кв. м четвърта категория и 1500 кв. м некатегоризируема, неполивна, общинска и частна собственост, в землището на с. Лесковец, община Оряхово, област Враца, по предложения вариант, нанесен върху приложения проект на ПУП – ПП и съгласно регистъра на засегнатите от трасето имоти, представляващ неразделна част от настоящото решение.</w:t>
      </w:r>
    </w:p>
    <w:p w:rsidR="00321F49" w:rsidRDefault="00321F49" w:rsidP="00DB586B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en-US"/>
        </w:rPr>
      </w:pPr>
    </w:p>
    <w:p w:rsidR="00321F49" w:rsidRDefault="00321F49" w:rsidP="00DB586B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en-US"/>
        </w:rPr>
      </w:pPr>
      <w:r w:rsidRPr="00321F49">
        <w:rPr>
          <w:rFonts w:ascii="Verdana" w:hAnsi="Verdana"/>
          <w:b/>
          <w:lang w:val="en-US" w:eastAsia="en-US"/>
        </w:rPr>
        <w:t>2</w:t>
      </w:r>
      <w:r w:rsidRPr="00321F49">
        <w:rPr>
          <w:rFonts w:ascii="Verdana" w:hAnsi="Verdana"/>
          <w:b/>
          <w:lang w:val="bg-BG" w:eastAsia="en-US"/>
        </w:rPr>
        <w:t>.</w:t>
      </w:r>
      <w:r>
        <w:rPr>
          <w:rFonts w:ascii="Verdana" w:hAnsi="Verdana"/>
          <w:lang w:val="en-US" w:eastAsia="en-US"/>
        </w:rPr>
        <w:t xml:space="preserve"> </w:t>
      </w:r>
      <w:r w:rsidRPr="00321F49">
        <w:rPr>
          <w:rFonts w:ascii="Verdana" w:hAnsi="Verdana"/>
          <w:lang w:val="bg-BG" w:eastAsia="en-US"/>
        </w:rPr>
        <w:t>Утвърждава площадка за проектиране, с която се засяга общо около 5 325 кв. м земеделска земя, от която 1 420 кв. м четвърта категория и 3 905 десета категория, поливна, 3 455 кв. м собственост на Община Асеновград и 1 870 кв. м собственост на Църква „Св. Св. Петър и Павел“ с. Долнослав, за изграждане на обект: „Водовземно съоръжение – дренаж и помпена станция за питейна вода”, част от поземлен имот с идентификатор 22839.193.3 (имот с проектен идентификатор 22839.193.161), част от поземлен имот с идентификатор 22839.193.4 (имот с проектен идентификатор 22839.193.162) и част от поземлен имот с идентификатор 22839.14.7 (имот с проектен идентификатор 22839.14.25) по КККР на с. Долнослав, местност „</w:t>
      </w:r>
      <w:proofErr w:type="spellStart"/>
      <w:r w:rsidRPr="00321F49">
        <w:rPr>
          <w:rFonts w:ascii="Verdana" w:hAnsi="Verdana"/>
          <w:lang w:val="bg-BG" w:eastAsia="en-US"/>
        </w:rPr>
        <w:t>Лопките</w:t>
      </w:r>
      <w:proofErr w:type="spellEnd"/>
      <w:r w:rsidRPr="00321F49">
        <w:rPr>
          <w:rFonts w:ascii="Verdana" w:hAnsi="Verdana"/>
          <w:lang w:val="bg-BG" w:eastAsia="en-US"/>
        </w:rPr>
        <w:t>“, община Асеновград, област Пловдив, при граници, посочени в приложената скица-проект.</w:t>
      </w:r>
    </w:p>
    <w:p w:rsidR="00321F49" w:rsidRDefault="00321F49" w:rsidP="00DB586B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en-US"/>
        </w:rPr>
      </w:pPr>
    </w:p>
    <w:p w:rsidR="00102BB7" w:rsidRPr="00806B2D" w:rsidRDefault="00102BB7" w:rsidP="00DB586B">
      <w:pPr>
        <w:tabs>
          <w:tab w:val="left" w:pos="0"/>
          <w:tab w:val="left" w:pos="700"/>
        </w:tabs>
        <w:autoSpaceDE w:val="0"/>
        <w:autoSpaceDN w:val="0"/>
        <w:adjustRightInd w:val="0"/>
        <w:ind w:firstLine="567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A526AE" w:rsidRPr="00806B2D" w:rsidRDefault="00A526AE" w:rsidP="00DB03AE">
      <w:pPr>
        <w:ind w:firstLine="700"/>
        <w:jc w:val="both"/>
        <w:rPr>
          <w:rFonts w:ascii="Verdana" w:hAnsi="Verdana"/>
          <w:b/>
          <w:lang w:val="bg-BG"/>
        </w:rPr>
      </w:pPr>
    </w:p>
    <w:sectPr w:rsidR="00A526AE" w:rsidRPr="00806B2D" w:rsidSect="00DE62D0">
      <w:footerReference w:type="even" r:id="rId9"/>
      <w:footerReference w:type="default" r:id="rId10"/>
      <w:pgSz w:w="11906" w:h="16838"/>
      <w:pgMar w:top="630" w:right="707" w:bottom="90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3A" w:rsidRDefault="00E1573A">
      <w:r>
        <w:separator/>
      </w:r>
    </w:p>
  </w:endnote>
  <w:endnote w:type="continuationSeparator" w:id="0">
    <w:p w:rsidR="00E1573A" w:rsidRDefault="00E1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2D0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3A" w:rsidRDefault="00E1573A">
      <w:r>
        <w:separator/>
      </w:r>
    </w:p>
  </w:footnote>
  <w:footnote w:type="continuationSeparator" w:id="0">
    <w:p w:rsidR="00E1573A" w:rsidRDefault="00E1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0373B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522B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7CF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35C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61F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1F49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110D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610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163E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5981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801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2F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B60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586B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1F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2D0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31DC"/>
    <w:rsid w:val="00E14C12"/>
    <w:rsid w:val="00E1567B"/>
    <w:rsid w:val="00E1573A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53F8-4223-4580-BE0F-BE1DDF58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2019-04-23T08:10:00Z</cp:lastPrinted>
  <dcterms:created xsi:type="dcterms:W3CDTF">2022-06-29T07:57:00Z</dcterms:created>
  <dcterms:modified xsi:type="dcterms:W3CDTF">2022-06-29T07:57:00Z</dcterms:modified>
</cp:coreProperties>
</file>