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7E76C2" w14:textId="6AFBBDD1" w:rsidR="00401754" w:rsidRPr="002C40AE" w:rsidRDefault="00401754" w:rsidP="008B621F">
      <w:pPr>
        <w:spacing w:after="0"/>
        <w:ind w:left="2832" w:firstLine="708"/>
        <w:jc w:val="right"/>
        <w:rPr>
          <w:rFonts w:ascii="Times New Roman" w:hAnsi="Times New Roman"/>
          <w:lang w:val="en-US"/>
        </w:rPr>
      </w:pPr>
      <w:r w:rsidRPr="002C40AE">
        <w:rPr>
          <w:rFonts w:ascii="Times New Roman" w:hAnsi="Times New Roman"/>
          <w:sz w:val="24"/>
          <w:szCs w:val="24"/>
        </w:rPr>
        <w:t xml:space="preserve">Приложение № </w:t>
      </w:r>
      <w:r w:rsidR="00A73C6A">
        <w:rPr>
          <w:rFonts w:ascii="Times New Roman" w:hAnsi="Times New Roman"/>
          <w:sz w:val="24"/>
          <w:szCs w:val="24"/>
          <w:lang w:val="en-US"/>
        </w:rPr>
        <w:t xml:space="preserve">9 </w:t>
      </w:r>
      <w:bookmarkStart w:id="0" w:name="_GoBack"/>
      <w:bookmarkEnd w:id="0"/>
      <w:r w:rsidRPr="002C40AE">
        <w:rPr>
          <w:rFonts w:ascii="Times New Roman" w:hAnsi="Times New Roman"/>
        </w:rPr>
        <w:t xml:space="preserve">към </w:t>
      </w:r>
    </w:p>
    <w:p w14:paraId="4B6B9220" w14:textId="2DE13C86" w:rsidR="00401754" w:rsidRPr="002C40AE" w:rsidRDefault="00DF665A" w:rsidP="002C40AE">
      <w:pPr>
        <w:jc w:val="right"/>
        <w:rPr>
          <w:rFonts w:ascii="Times New Roman" w:hAnsi="Times New Roman"/>
          <w:sz w:val="24"/>
          <w:szCs w:val="24"/>
        </w:rPr>
      </w:pPr>
      <w:r w:rsidRPr="002C40AE">
        <w:rPr>
          <w:rFonts w:ascii="Times New Roman" w:hAnsi="Times New Roman"/>
        </w:rPr>
        <w:t>Условията за кандидатстване</w:t>
      </w:r>
    </w:p>
    <w:p w14:paraId="78D1C052" w14:textId="77777777" w:rsidR="00401754" w:rsidRPr="000D2485" w:rsidRDefault="00401754" w:rsidP="00494092">
      <w:pPr>
        <w:jc w:val="center"/>
        <w:rPr>
          <w:rFonts w:ascii="Times New Roman" w:hAnsi="Times New Roman"/>
          <w:sz w:val="24"/>
          <w:szCs w:val="24"/>
        </w:rPr>
      </w:pPr>
      <w:r w:rsidRPr="000D2485">
        <w:rPr>
          <w:rFonts w:ascii="Times New Roman" w:hAnsi="Times New Roman"/>
          <w:b/>
          <w:sz w:val="24"/>
          <w:szCs w:val="24"/>
        </w:rPr>
        <w:t>Декларация за нередности</w:t>
      </w:r>
      <w:r w:rsidRPr="000D2485">
        <w:rPr>
          <w:rFonts w:ascii="Times New Roman" w:hAnsi="Times New Roman"/>
          <w:b/>
          <w:sz w:val="24"/>
          <w:szCs w:val="24"/>
          <w:vertAlign w:val="superscript"/>
        </w:rPr>
        <w:footnoteReference w:id="1"/>
      </w:r>
    </w:p>
    <w:p w14:paraId="21CBFCCE" w14:textId="77777777" w:rsidR="00401754" w:rsidRPr="001D3EB1" w:rsidRDefault="00401754" w:rsidP="000D2485">
      <w:pPr>
        <w:spacing w:line="240" w:lineRule="auto"/>
        <w:ind w:firstLine="708"/>
        <w:jc w:val="both"/>
        <w:rPr>
          <w:rFonts w:ascii="Times New Roman" w:hAnsi="Times New Roman"/>
          <w:sz w:val="24"/>
          <w:szCs w:val="24"/>
        </w:rPr>
      </w:pPr>
      <w:r w:rsidRPr="001D3EB1">
        <w:rPr>
          <w:rFonts w:ascii="Times New Roman" w:hAnsi="Times New Roman"/>
          <w:sz w:val="24"/>
          <w:szCs w:val="24"/>
        </w:rPr>
        <w:t>Долуподписаният/ата ......................................................................................................................................................,</w:t>
      </w:r>
    </w:p>
    <w:p w14:paraId="29AE3DC9" w14:textId="77777777" w:rsidR="00401754" w:rsidRPr="001D3EB1" w:rsidRDefault="00401754" w:rsidP="000D2485">
      <w:pPr>
        <w:spacing w:line="240" w:lineRule="auto"/>
        <w:jc w:val="center"/>
        <w:rPr>
          <w:rFonts w:ascii="Times New Roman" w:hAnsi="Times New Roman"/>
          <w:sz w:val="24"/>
          <w:szCs w:val="24"/>
        </w:rPr>
      </w:pPr>
      <w:r w:rsidRPr="001D3EB1">
        <w:rPr>
          <w:rFonts w:ascii="Times New Roman" w:hAnsi="Times New Roman"/>
          <w:sz w:val="24"/>
          <w:szCs w:val="24"/>
        </w:rPr>
        <w:t>(собствено, бащино и фамилно име)</w:t>
      </w:r>
    </w:p>
    <w:p w14:paraId="1C84FE6C" w14:textId="77777777" w:rsidR="00401754" w:rsidRPr="001D3EB1" w:rsidRDefault="00401754" w:rsidP="000D2485">
      <w:pPr>
        <w:spacing w:line="240" w:lineRule="auto"/>
        <w:jc w:val="both"/>
        <w:outlineLvl w:val="0"/>
        <w:rPr>
          <w:rFonts w:ascii="Times New Roman" w:hAnsi="Times New Roman"/>
          <w:sz w:val="24"/>
          <w:szCs w:val="24"/>
        </w:rPr>
      </w:pPr>
      <w:r w:rsidRPr="001D3EB1">
        <w:rPr>
          <w:rFonts w:ascii="Times New Roman" w:hAnsi="Times New Roman"/>
          <w:sz w:val="24"/>
          <w:szCs w:val="24"/>
        </w:rPr>
        <w:t xml:space="preserve">ЕГН ................................................................................, </w:t>
      </w:r>
    </w:p>
    <w:p w14:paraId="352123C4" w14:textId="77777777" w:rsidR="00401754" w:rsidRPr="001D3EB1" w:rsidRDefault="00401754" w:rsidP="000D2485">
      <w:pPr>
        <w:spacing w:line="240" w:lineRule="auto"/>
        <w:jc w:val="both"/>
        <w:rPr>
          <w:rFonts w:ascii="Times New Roman" w:hAnsi="Times New Roman"/>
          <w:sz w:val="24"/>
          <w:szCs w:val="24"/>
        </w:rPr>
      </w:pPr>
      <w:r w:rsidRPr="001D3EB1">
        <w:rPr>
          <w:rFonts w:ascii="Times New Roman" w:hAnsi="Times New Roman"/>
          <w:sz w:val="24"/>
          <w:szCs w:val="24"/>
        </w:rPr>
        <w:t xml:space="preserve">притежаващ/а лична карта № ....................................., издадена на ...................................... </w:t>
      </w:r>
    </w:p>
    <w:p w14:paraId="5365E853" w14:textId="77777777" w:rsidR="00401754" w:rsidRPr="001D3EB1" w:rsidRDefault="00401754" w:rsidP="000D2485">
      <w:pPr>
        <w:spacing w:line="240" w:lineRule="auto"/>
        <w:jc w:val="center"/>
        <w:rPr>
          <w:rFonts w:ascii="Times New Roman" w:hAnsi="Times New Roman"/>
          <w:sz w:val="24"/>
          <w:szCs w:val="24"/>
        </w:rPr>
      </w:pPr>
      <w:r w:rsidRPr="001D3EB1">
        <w:rPr>
          <w:rFonts w:ascii="Times New Roman" w:hAnsi="Times New Roman"/>
          <w:sz w:val="24"/>
          <w:szCs w:val="24"/>
        </w:rPr>
        <w:t>(дата на издаване)</w:t>
      </w:r>
    </w:p>
    <w:p w14:paraId="078E94FE" w14:textId="77777777" w:rsidR="00401754" w:rsidRPr="001D3EB1" w:rsidRDefault="00401754" w:rsidP="000D2485">
      <w:pPr>
        <w:spacing w:line="240" w:lineRule="auto"/>
        <w:jc w:val="both"/>
        <w:rPr>
          <w:rFonts w:ascii="Times New Roman" w:hAnsi="Times New Roman"/>
          <w:sz w:val="24"/>
          <w:szCs w:val="24"/>
        </w:rPr>
      </w:pPr>
      <w:r w:rsidRPr="001D3EB1">
        <w:rPr>
          <w:rFonts w:ascii="Times New Roman" w:hAnsi="Times New Roman"/>
          <w:sz w:val="24"/>
          <w:szCs w:val="24"/>
        </w:rPr>
        <w:t xml:space="preserve">от МВР - гр. ...................................., </w:t>
      </w:r>
    </w:p>
    <w:p w14:paraId="03F689C7" w14:textId="77777777" w:rsidR="00401754" w:rsidRPr="001D3EB1" w:rsidRDefault="00401754" w:rsidP="000D2485">
      <w:pPr>
        <w:spacing w:line="240" w:lineRule="auto"/>
        <w:jc w:val="both"/>
        <w:rPr>
          <w:rFonts w:ascii="Times New Roman" w:hAnsi="Times New Roman"/>
          <w:sz w:val="24"/>
          <w:szCs w:val="24"/>
        </w:rPr>
      </w:pPr>
      <w:r w:rsidRPr="001D3EB1">
        <w:rPr>
          <w:rFonts w:ascii="Times New Roman" w:hAnsi="Times New Roman"/>
          <w:sz w:val="24"/>
          <w:szCs w:val="24"/>
        </w:rPr>
        <w:t>адрес: ..........................................................................................................................................,</w:t>
      </w:r>
    </w:p>
    <w:p w14:paraId="24103EEF" w14:textId="77777777" w:rsidR="00401754" w:rsidRPr="001D3EB1" w:rsidRDefault="00401754" w:rsidP="000D2485">
      <w:pPr>
        <w:spacing w:line="240" w:lineRule="auto"/>
        <w:jc w:val="center"/>
        <w:rPr>
          <w:rFonts w:ascii="Times New Roman" w:hAnsi="Times New Roman"/>
          <w:sz w:val="24"/>
          <w:szCs w:val="24"/>
        </w:rPr>
      </w:pPr>
      <w:r w:rsidRPr="001D3EB1">
        <w:rPr>
          <w:rFonts w:ascii="Times New Roman" w:hAnsi="Times New Roman"/>
          <w:sz w:val="24"/>
          <w:szCs w:val="24"/>
        </w:rPr>
        <w:t>(постоянен адрес)</w:t>
      </w:r>
    </w:p>
    <w:p w14:paraId="1E4B0DAD" w14:textId="77777777" w:rsidR="00401754" w:rsidRPr="001D3EB1" w:rsidRDefault="00401754" w:rsidP="000D2485">
      <w:pPr>
        <w:spacing w:line="240" w:lineRule="auto"/>
        <w:jc w:val="both"/>
        <w:rPr>
          <w:rFonts w:ascii="Times New Roman" w:hAnsi="Times New Roman"/>
          <w:sz w:val="24"/>
          <w:szCs w:val="24"/>
        </w:rPr>
      </w:pPr>
      <w:r w:rsidRPr="001D3EB1">
        <w:rPr>
          <w:rFonts w:ascii="Times New Roman" w:hAnsi="Times New Roman"/>
          <w:sz w:val="24"/>
          <w:szCs w:val="24"/>
        </w:rPr>
        <w:t>в качеството си на ......................................................................................................................</w:t>
      </w:r>
    </w:p>
    <w:p w14:paraId="405857D3" w14:textId="77777777" w:rsidR="00401754" w:rsidRPr="001D3EB1" w:rsidRDefault="00401754" w:rsidP="000D2485">
      <w:pPr>
        <w:spacing w:line="240" w:lineRule="auto"/>
        <w:jc w:val="both"/>
        <w:rPr>
          <w:rFonts w:ascii="Times New Roman" w:hAnsi="Times New Roman"/>
          <w:sz w:val="24"/>
          <w:szCs w:val="24"/>
        </w:rPr>
      </w:pPr>
      <w:r w:rsidRPr="001D3EB1">
        <w:rPr>
          <w:rFonts w:ascii="Times New Roman" w:hAnsi="Times New Roman"/>
          <w:sz w:val="24"/>
          <w:szCs w:val="24"/>
        </w:rPr>
        <w:t>(посочват се длъжността и качеството, в което лицето има право да представлява)</w:t>
      </w:r>
    </w:p>
    <w:p w14:paraId="182E196A" w14:textId="77777777" w:rsidR="00401754" w:rsidRPr="001D3EB1" w:rsidRDefault="00401754" w:rsidP="000D2485">
      <w:pPr>
        <w:spacing w:line="240" w:lineRule="auto"/>
        <w:rPr>
          <w:rFonts w:ascii="Times New Roman" w:hAnsi="Times New Roman"/>
          <w:sz w:val="24"/>
          <w:szCs w:val="24"/>
        </w:rPr>
      </w:pPr>
      <w:r w:rsidRPr="001D3EB1">
        <w:rPr>
          <w:rFonts w:ascii="Times New Roman" w:hAnsi="Times New Roman"/>
          <w:sz w:val="24"/>
          <w:szCs w:val="24"/>
        </w:rPr>
        <w:t>на .................................................................................................................................................,</w:t>
      </w:r>
    </w:p>
    <w:p w14:paraId="3B91B03B" w14:textId="1320F677" w:rsidR="00401754" w:rsidRPr="001D3EB1" w:rsidRDefault="00401754" w:rsidP="000D2485">
      <w:pPr>
        <w:spacing w:line="240" w:lineRule="auto"/>
        <w:jc w:val="center"/>
        <w:rPr>
          <w:rFonts w:ascii="Times New Roman" w:hAnsi="Times New Roman"/>
          <w:sz w:val="24"/>
          <w:szCs w:val="24"/>
        </w:rPr>
      </w:pPr>
      <w:r w:rsidRPr="001D3EB1">
        <w:rPr>
          <w:rFonts w:ascii="Times New Roman" w:hAnsi="Times New Roman"/>
          <w:sz w:val="24"/>
          <w:szCs w:val="24"/>
        </w:rPr>
        <w:t>(наименование на кандидат</w:t>
      </w:r>
      <w:r w:rsidR="00DF665A">
        <w:rPr>
          <w:rFonts w:ascii="Times New Roman" w:hAnsi="Times New Roman"/>
          <w:sz w:val="24"/>
          <w:szCs w:val="24"/>
        </w:rPr>
        <w:t xml:space="preserve"> или член на УС </w:t>
      </w:r>
      <w:r w:rsidR="002C40AE">
        <w:rPr>
          <w:rFonts w:ascii="Times New Roman" w:hAnsi="Times New Roman"/>
          <w:sz w:val="24"/>
          <w:szCs w:val="24"/>
          <w:lang w:val="en-US"/>
        </w:rPr>
        <w:t>и</w:t>
      </w:r>
      <w:r w:rsidR="002C40AE">
        <w:rPr>
          <w:rFonts w:ascii="Times New Roman" w:hAnsi="Times New Roman"/>
          <w:sz w:val="24"/>
          <w:szCs w:val="24"/>
        </w:rPr>
        <w:t>/или</w:t>
      </w:r>
      <w:r w:rsidR="002C40AE">
        <w:rPr>
          <w:rFonts w:ascii="Times New Roman" w:hAnsi="Times New Roman"/>
          <w:sz w:val="24"/>
          <w:szCs w:val="24"/>
          <w:lang w:val="en-US"/>
        </w:rPr>
        <w:t xml:space="preserve"> КС </w:t>
      </w:r>
      <w:r w:rsidR="00DF665A">
        <w:rPr>
          <w:rFonts w:ascii="Times New Roman" w:hAnsi="Times New Roman"/>
          <w:sz w:val="24"/>
          <w:szCs w:val="24"/>
        </w:rPr>
        <w:t>на кандидат</w:t>
      </w:r>
      <w:r w:rsidR="002C40AE">
        <w:rPr>
          <w:rFonts w:ascii="Times New Roman" w:hAnsi="Times New Roman"/>
          <w:sz w:val="24"/>
          <w:szCs w:val="24"/>
        </w:rPr>
        <w:t>а</w:t>
      </w:r>
      <w:r w:rsidRPr="001D3EB1">
        <w:rPr>
          <w:rFonts w:ascii="Times New Roman" w:hAnsi="Times New Roman"/>
          <w:sz w:val="24"/>
          <w:szCs w:val="24"/>
        </w:rPr>
        <w:t>/</w:t>
      </w:r>
      <w:r w:rsidR="00DF665A">
        <w:rPr>
          <w:rFonts w:ascii="Times New Roman" w:hAnsi="Times New Roman"/>
          <w:sz w:val="24"/>
          <w:szCs w:val="24"/>
        </w:rPr>
        <w:t>партньор</w:t>
      </w:r>
      <w:r w:rsidR="002C40AE">
        <w:rPr>
          <w:rFonts w:ascii="Times New Roman" w:hAnsi="Times New Roman"/>
          <w:sz w:val="24"/>
          <w:szCs w:val="24"/>
        </w:rPr>
        <w:t>а</w:t>
      </w:r>
      <w:r w:rsidR="00DF665A">
        <w:rPr>
          <w:rFonts w:ascii="Times New Roman" w:hAnsi="Times New Roman"/>
          <w:sz w:val="24"/>
          <w:szCs w:val="24"/>
        </w:rPr>
        <w:t xml:space="preserve"> или </w:t>
      </w:r>
      <w:r>
        <w:rPr>
          <w:rFonts w:ascii="Times New Roman" w:hAnsi="Times New Roman"/>
          <w:sz w:val="24"/>
          <w:szCs w:val="24"/>
        </w:rPr>
        <w:t>член на УС</w:t>
      </w:r>
      <w:r w:rsidR="00DF665A">
        <w:rPr>
          <w:rFonts w:ascii="Times New Roman" w:hAnsi="Times New Roman"/>
          <w:sz w:val="24"/>
          <w:szCs w:val="24"/>
        </w:rPr>
        <w:t xml:space="preserve"> </w:t>
      </w:r>
      <w:r w:rsidR="002C40AE">
        <w:rPr>
          <w:rFonts w:ascii="Times New Roman" w:hAnsi="Times New Roman"/>
          <w:sz w:val="24"/>
          <w:szCs w:val="24"/>
        </w:rPr>
        <w:t xml:space="preserve">и/или КС </w:t>
      </w:r>
      <w:r w:rsidR="00DF665A">
        <w:rPr>
          <w:rFonts w:ascii="Times New Roman" w:hAnsi="Times New Roman"/>
          <w:sz w:val="24"/>
          <w:szCs w:val="24"/>
        </w:rPr>
        <w:t>на партньор</w:t>
      </w:r>
      <w:r w:rsidR="002C40AE">
        <w:rPr>
          <w:rFonts w:ascii="Times New Roman" w:hAnsi="Times New Roman"/>
          <w:sz w:val="24"/>
          <w:szCs w:val="24"/>
        </w:rPr>
        <w:t>а</w:t>
      </w:r>
      <w:r w:rsidRPr="001D3EB1">
        <w:rPr>
          <w:rFonts w:ascii="Times New Roman" w:hAnsi="Times New Roman"/>
          <w:sz w:val="24"/>
          <w:szCs w:val="24"/>
        </w:rPr>
        <w:t>)</w:t>
      </w:r>
    </w:p>
    <w:p w14:paraId="5F228E2A" w14:textId="77777777" w:rsidR="00401754" w:rsidRPr="001D3EB1" w:rsidRDefault="00401754" w:rsidP="000D2485">
      <w:pPr>
        <w:spacing w:line="240" w:lineRule="auto"/>
        <w:jc w:val="center"/>
        <w:rPr>
          <w:rFonts w:ascii="Times New Roman" w:hAnsi="Times New Roman"/>
          <w:sz w:val="24"/>
          <w:szCs w:val="24"/>
        </w:rPr>
      </w:pPr>
    </w:p>
    <w:p w14:paraId="4BB4CD14" w14:textId="77777777" w:rsidR="00401754" w:rsidRPr="001D3EB1" w:rsidRDefault="00401754" w:rsidP="000D2485">
      <w:pPr>
        <w:spacing w:line="240" w:lineRule="auto"/>
        <w:jc w:val="both"/>
        <w:rPr>
          <w:rFonts w:ascii="Times New Roman" w:hAnsi="Times New Roman"/>
          <w:sz w:val="24"/>
          <w:szCs w:val="24"/>
        </w:rPr>
      </w:pPr>
      <w:r w:rsidRPr="001D3EB1">
        <w:rPr>
          <w:rFonts w:ascii="Times New Roman" w:hAnsi="Times New Roman"/>
          <w:sz w:val="24"/>
          <w:szCs w:val="24"/>
        </w:rPr>
        <w:t>със седалище .......................................................................................................... и адрес на управление............................................., тел.: ................................,</w:t>
      </w:r>
      <w:r>
        <w:rPr>
          <w:rFonts w:ascii="Times New Roman" w:hAnsi="Times New Roman"/>
          <w:sz w:val="24"/>
          <w:szCs w:val="24"/>
        </w:rPr>
        <w:t xml:space="preserve"> </w:t>
      </w:r>
      <w:r w:rsidRPr="001D3EB1">
        <w:rPr>
          <w:rFonts w:ascii="Times New Roman" w:hAnsi="Times New Roman"/>
          <w:sz w:val="24"/>
          <w:szCs w:val="24"/>
        </w:rPr>
        <w:t>факс: .....................................</w:t>
      </w:r>
      <w:r w:rsidRPr="001D3EB1">
        <w:rPr>
          <w:rFonts w:ascii="Times New Roman" w:hAnsi="Times New Roman"/>
          <w:sz w:val="24"/>
          <w:szCs w:val="24"/>
          <w:lang w:val="ru-RU"/>
        </w:rPr>
        <w:t xml:space="preserve">, </w:t>
      </w:r>
      <w:r w:rsidRPr="001D3EB1">
        <w:rPr>
          <w:rFonts w:ascii="Times New Roman" w:hAnsi="Times New Roman"/>
          <w:sz w:val="24"/>
          <w:szCs w:val="24"/>
          <w:lang w:val="en-US"/>
        </w:rPr>
        <w:t>e</w:t>
      </w:r>
      <w:r w:rsidRPr="001D3EB1">
        <w:rPr>
          <w:rFonts w:ascii="Times New Roman" w:hAnsi="Times New Roman"/>
          <w:sz w:val="24"/>
          <w:szCs w:val="24"/>
          <w:lang w:val="ru-RU"/>
        </w:rPr>
        <w:t>-</w:t>
      </w:r>
      <w:r w:rsidRPr="001D3EB1">
        <w:rPr>
          <w:rFonts w:ascii="Times New Roman" w:hAnsi="Times New Roman"/>
          <w:sz w:val="24"/>
          <w:szCs w:val="24"/>
          <w:lang w:val="en-US"/>
        </w:rPr>
        <w:t>mail</w:t>
      </w:r>
      <w:r w:rsidRPr="001D3EB1">
        <w:rPr>
          <w:rFonts w:ascii="Times New Roman" w:hAnsi="Times New Roman"/>
          <w:sz w:val="24"/>
          <w:szCs w:val="24"/>
          <w:lang w:val="ru-RU"/>
        </w:rPr>
        <w:t xml:space="preserve"> ………………………</w:t>
      </w:r>
      <w:r w:rsidRPr="001D3EB1">
        <w:rPr>
          <w:rFonts w:ascii="Times New Roman" w:hAnsi="Times New Roman"/>
          <w:sz w:val="24"/>
          <w:szCs w:val="24"/>
        </w:rPr>
        <w:t>, ЕИК по БУЛСТАТ ……………………………</w:t>
      </w:r>
    </w:p>
    <w:p w14:paraId="722C60B7" w14:textId="77777777" w:rsidR="00401754" w:rsidRPr="000D2485" w:rsidRDefault="00401754" w:rsidP="000D2485">
      <w:pPr>
        <w:jc w:val="center"/>
        <w:rPr>
          <w:rFonts w:ascii="Times New Roman" w:hAnsi="Times New Roman"/>
          <w:b/>
          <w:sz w:val="24"/>
          <w:szCs w:val="24"/>
        </w:rPr>
      </w:pPr>
    </w:p>
    <w:p w14:paraId="2B872E43" w14:textId="77777777" w:rsidR="00401754" w:rsidRPr="000D2485" w:rsidRDefault="00401754" w:rsidP="00494092">
      <w:pPr>
        <w:jc w:val="center"/>
        <w:rPr>
          <w:rFonts w:ascii="Times New Roman" w:hAnsi="Times New Roman"/>
          <w:sz w:val="24"/>
          <w:szCs w:val="24"/>
        </w:rPr>
      </w:pPr>
      <w:r w:rsidRPr="000D2485">
        <w:rPr>
          <w:rFonts w:ascii="Times New Roman" w:hAnsi="Times New Roman"/>
          <w:b/>
          <w:sz w:val="24"/>
          <w:szCs w:val="24"/>
        </w:rPr>
        <w:t>ДЕКЛАРИРАМ, ЧЕ:</w:t>
      </w:r>
    </w:p>
    <w:p w14:paraId="7C069BD3" w14:textId="77777777" w:rsidR="00401754" w:rsidRPr="000D2485" w:rsidRDefault="00401754" w:rsidP="00494092">
      <w:pPr>
        <w:ind w:firstLine="708"/>
        <w:jc w:val="both"/>
        <w:rPr>
          <w:rFonts w:ascii="Times New Roman" w:hAnsi="Times New Roman"/>
          <w:sz w:val="24"/>
          <w:szCs w:val="24"/>
          <w:lang w:val="en-US"/>
        </w:rPr>
      </w:pPr>
    </w:p>
    <w:p w14:paraId="2494E58A" w14:textId="77777777" w:rsidR="00401754" w:rsidRPr="000D2485" w:rsidRDefault="00401754" w:rsidP="00494092">
      <w:pPr>
        <w:numPr>
          <w:ilvl w:val="0"/>
          <w:numId w:val="2"/>
        </w:numPr>
        <w:spacing w:after="0"/>
        <w:ind w:left="0" w:firstLine="360"/>
        <w:jc w:val="both"/>
        <w:rPr>
          <w:rFonts w:ascii="Times New Roman" w:hAnsi="Times New Roman"/>
          <w:sz w:val="24"/>
          <w:szCs w:val="24"/>
        </w:rPr>
      </w:pPr>
      <w:r w:rsidRPr="000D2485">
        <w:rPr>
          <w:rFonts w:ascii="Times New Roman" w:hAnsi="Times New Roman"/>
          <w:sz w:val="24"/>
          <w:szCs w:val="24"/>
        </w:rPr>
        <w:t xml:space="preserve">Запознат/а съм с определението за нередност съгласно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w:t>
      </w:r>
      <w:r w:rsidRPr="000D2485">
        <w:rPr>
          <w:rFonts w:ascii="Times New Roman" w:hAnsi="Times New Roman"/>
          <w:sz w:val="24"/>
          <w:szCs w:val="24"/>
        </w:rPr>
        <w:lastRenderedPageBreak/>
        <w:t>и Европейския фонд за морско дело и рибарство, и за отмяна на Регламент (ЕО) № 1083/2006 на Съвета, а именно:</w:t>
      </w:r>
    </w:p>
    <w:p w14:paraId="7F36AA95" w14:textId="77777777" w:rsidR="00401754" w:rsidRPr="000D2485" w:rsidRDefault="00401754" w:rsidP="00494092">
      <w:pPr>
        <w:ind w:firstLine="708"/>
        <w:jc w:val="both"/>
        <w:rPr>
          <w:rFonts w:ascii="Times New Roman" w:hAnsi="Times New Roman"/>
          <w:b/>
          <w:sz w:val="24"/>
          <w:szCs w:val="24"/>
        </w:rPr>
      </w:pPr>
      <w:r w:rsidRPr="000D2485">
        <w:rPr>
          <w:rFonts w:ascii="Times New Roman" w:hAnsi="Times New Roman"/>
          <w:sz w:val="24"/>
          <w:szCs w:val="24"/>
        </w:rPr>
        <w:t>„</w:t>
      </w:r>
      <w:r w:rsidRPr="000D2485">
        <w:rPr>
          <w:rFonts w:ascii="Times New Roman" w:hAnsi="Times New Roman"/>
          <w:b/>
          <w:sz w:val="24"/>
          <w:szCs w:val="24"/>
        </w:rPr>
        <w:t>Нередност“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14:paraId="6F3B12F5" w14:textId="77777777" w:rsidR="00401754" w:rsidRPr="000D2485" w:rsidRDefault="00401754" w:rsidP="00494092">
      <w:pPr>
        <w:jc w:val="both"/>
        <w:rPr>
          <w:rFonts w:ascii="Times New Roman" w:hAnsi="Times New Roman"/>
          <w:sz w:val="24"/>
          <w:szCs w:val="24"/>
        </w:rPr>
      </w:pPr>
      <w:r w:rsidRPr="000D2485">
        <w:rPr>
          <w:rFonts w:ascii="Times New Roman" w:hAnsi="Times New Roman"/>
          <w:sz w:val="24"/>
          <w:szCs w:val="24"/>
        </w:rPr>
        <w:t>Всички форми на корупция са също нередност.</w:t>
      </w:r>
    </w:p>
    <w:p w14:paraId="48533285" w14:textId="77777777" w:rsidR="00401754" w:rsidRPr="000D2485" w:rsidRDefault="00401754" w:rsidP="00494092">
      <w:pPr>
        <w:numPr>
          <w:ilvl w:val="0"/>
          <w:numId w:val="2"/>
        </w:numPr>
        <w:spacing w:after="0"/>
        <w:ind w:left="0" w:firstLine="360"/>
        <w:jc w:val="both"/>
        <w:rPr>
          <w:rFonts w:ascii="Times New Roman" w:hAnsi="Times New Roman"/>
          <w:sz w:val="24"/>
          <w:szCs w:val="24"/>
        </w:rPr>
      </w:pPr>
      <w:r w:rsidRPr="000D2485">
        <w:rPr>
          <w:rFonts w:ascii="Times New Roman" w:hAnsi="Times New Roman"/>
          <w:sz w:val="24"/>
          <w:szCs w:val="24"/>
        </w:rPr>
        <w:t>Запознат/а съм с определението за измама, съг</w:t>
      </w:r>
      <w:r>
        <w:rPr>
          <w:rFonts w:ascii="Times New Roman" w:hAnsi="Times New Roman"/>
          <w:sz w:val="24"/>
          <w:szCs w:val="24"/>
        </w:rPr>
        <w:t>ласно чл. 1, параграф 1, буква „</w:t>
      </w:r>
      <w:r w:rsidRPr="000D2485">
        <w:rPr>
          <w:rFonts w:ascii="Times New Roman" w:hAnsi="Times New Roman"/>
          <w:sz w:val="24"/>
          <w:szCs w:val="24"/>
        </w:rPr>
        <w:t>а</w:t>
      </w:r>
      <w:r>
        <w:rPr>
          <w:rFonts w:ascii="Times New Roman" w:hAnsi="Times New Roman"/>
          <w:sz w:val="24"/>
          <w:szCs w:val="24"/>
        </w:rPr>
        <w:t>“</w:t>
      </w:r>
      <w:r w:rsidRPr="000D2485">
        <w:rPr>
          <w:rFonts w:ascii="Times New Roman" w:hAnsi="Times New Roman"/>
          <w:sz w:val="24"/>
          <w:szCs w:val="24"/>
        </w:rPr>
        <w:t xml:space="preserve"> от Конвенцията за защита на финансовите интереси на Европейските общности, а именно:</w:t>
      </w:r>
    </w:p>
    <w:p w14:paraId="3AC5F959" w14:textId="77777777" w:rsidR="00401754" w:rsidRPr="000D2485" w:rsidRDefault="00401754" w:rsidP="00494092">
      <w:pPr>
        <w:jc w:val="both"/>
        <w:rPr>
          <w:rFonts w:ascii="Times New Roman" w:hAnsi="Times New Roman"/>
          <w:sz w:val="24"/>
          <w:szCs w:val="24"/>
        </w:rPr>
      </w:pPr>
      <w:r w:rsidRPr="000D2485">
        <w:rPr>
          <w:rFonts w:ascii="Times New Roman" w:hAnsi="Times New Roman"/>
          <w:sz w:val="24"/>
          <w:szCs w:val="24"/>
        </w:rPr>
        <w:t xml:space="preserve">Под </w:t>
      </w:r>
      <w:r w:rsidRPr="000D2485">
        <w:rPr>
          <w:rFonts w:ascii="Times New Roman" w:hAnsi="Times New Roman"/>
          <w:b/>
          <w:sz w:val="24"/>
          <w:szCs w:val="24"/>
        </w:rPr>
        <w:t>„измама”</w:t>
      </w:r>
      <w:r w:rsidRPr="000D2485">
        <w:rPr>
          <w:rFonts w:ascii="Times New Roman" w:hAnsi="Times New Roman"/>
          <w:sz w:val="24"/>
          <w:szCs w:val="24"/>
        </w:rPr>
        <w:t xml:space="preserve"> следва да се разбира всяко умишлено действие или бездействие, свързано със:</w:t>
      </w:r>
    </w:p>
    <w:p w14:paraId="57FBADC9" w14:textId="77777777" w:rsidR="00401754" w:rsidRPr="000D2485" w:rsidRDefault="00401754" w:rsidP="00494092">
      <w:pPr>
        <w:numPr>
          <w:ilvl w:val="0"/>
          <w:numId w:val="1"/>
        </w:numPr>
        <w:spacing w:after="0"/>
        <w:ind w:left="0" w:firstLine="360"/>
        <w:jc w:val="both"/>
        <w:rPr>
          <w:rFonts w:ascii="Times New Roman" w:hAnsi="Times New Roman"/>
          <w:sz w:val="24"/>
          <w:szCs w:val="24"/>
        </w:rPr>
      </w:pPr>
      <w:r w:rsidRPr="000D2485">
        <w:rPr>
          <w:rFonts w:ascii="Times New Roman" w:hAnsi="Times New Roman"/>
          <w:sz w:val="24"/>
          <w:szCs w:val="24"/>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6D46EBC8" w14:textId="77777777" w:rsidR="00401754" w:rsidRPr="000D2485" w:rsidRDefault="00401754" w:rsidP="00494092">
      <w:pPr>
        <w:numPr>
          <w:ilvl w:val="0"/>
          <w:numId w:val="1"/>
        </w:numPr>
        <w:spacing w:after="0"/>
        <w:ind w:left="0" w:firstLine="360"/>
        <w:jc w:val="both"/>
        <w:rPr>
          <w:rFonts w:ascii="Times New Roman" w:hAnsi="Times New Roman"/>
          <w:sz w:val="24"/>
          <w:szCs w:val="24"/>
        </w:rPr>
      </w:pPr>
      <w:r w:rsidRPr="000D2485">
        <w:rPr>
          <w:rFonts w:ascii="Times New Roman" w:hAnsi="Times New Roman"/>
          <w:sz w:val="24"/>
          <w:szCs w:val="24"/>
        </w:rPr>
        <w:t>Укриване на информация в нарушение на конкретно задължение, водещо до резултатите, споменати в предходната подточка;</w:t>
      </w:r>
    </w:p>
    <w:p w14:paraId="54D049D9" w14:textId="77777777" w:rsidR="00401754" w:rsidRPr="000D2485" w:rsidRDefault="00401754" w:rsidP="00494092">
      <w:pPr>
        <w:numPr>
          <w:ilvl w:val="0"/>
          <w:numId w:val="1"/>
        </w:numPr>
        <w:spacing w:after="0"/>
        <w:ind w:left="0" w:firstLine="360"/>
        <w:jc w:val="both"/>
        <w:rPr>
          <w:rFonts w:ascii="Times New Roman" w:hAnsi="Times New Roman"/>
          <w:sz w:val="24"/>
          <w:szCs w:val="24"/>
        </w:rPr>
      </w:pPr>
      <w:r w:rsidRPr="000D2485">
        <w:rPr>
          <w:rFonts w:ascii="Times New Roman" w:hAnsi="Times New Roman"/>
          <w:sz w:val="24"/>
          <w:szCs w:val="24"/>
        </w:rPr>
        <w:t>Използването на такива средства за цели, различни от тези, за които са отпуснати първоначално;</w:t>
      </w:r>
    </w:p>
    <w:p w14:paraId="55ADDCC7" w14:textId="77777777" w:rsidR="00401754" w:rsidRPr="000D2485" w:rsidRDefault="00401754" w:rsidP="00494092">
      <w:pPr>
        <w:numPr>
          <w:ilvl w:val="0"/>
          <w:numId w:val="1"/>
        </w:numPr>
        <w:spacing w:after="0"/>
        <w:ind w:left="0" w:firstLine="360"/>
        <w:jc w:val="both"/>
        <w:rPr>
          <w:rFonts w:ascii="Times New Roman" w:hAnsi="Times New Roman"/>
          <w:sz w:val="24"/>
          <w:szCs w:val="24"/>
        </w:rPr>
      </w:pPr>
      <w:r w:rsidRPr="000D2485">
        <w:rPr>
          <w:rFonts w:ascii="Times New Roman" w:hAnsi="Times New Roman"/>
          <w:sz w:val="24"/>
          <w:szCs w:val="24"/>
        </w:rPr>
        <w:t>Злоупотреба на правомерно получена облага със същия ефект.</w:t>
      </w:r>
    </w:p>
    <w:p w14:paraId="09FB9B0F" w14:textId="77777777" w:rsidR="00401754" w:rsidRPr="000D2485" w:rsidRDefault="00401754" w:rsidP="00494092">
      <w:pPr>
        <w:numPr>
          <w:ilvl w:val="0"/>
          <w:numId w:val="2"/>
        </w:numPr>
        <w:spacing w:after="0"/>
        <w:ind w:left="0" w:firstLine="360"/>
        <w:jc w:val="both"/>
        <w:rPr>
          <w:rFonts w:ascii="Times New Roman" w:hAnsi="Times New Roman"/>
          <w:sz w:val="24"/>
          <w:szCs w:val="24"/>
        </w:rPr>
      </w:pPr>
      <w:r w:rsidRPr="000D2485">
        <w:rPr>
          <w:rFonts w:ascii="Times New Roman" w:hAnsi="Times New Roman"/>
          <w:sz w:val="24"/>
          <w:szCs w:val="24"/>
        </w:rPr>
        <w:t>Запознат/а съм с възможните начини, по които мога да подам сигнал за наличие на нередности и/или измами или за съмнение за нередности и измами, а именно:</w:t>
      </w:r>
    </w:p>
    <w:p w14:paraId="14783CFC" w14:textId="77777777" w:rsidR="00401754" w:rsidRPr="000D2485" w:rsidRDefault="00401754" w:rsidP="00494092">
      <w:pPr>
        <w:numPr>
          <w:ilvl w:val="0"/>
          <w:numId w:val="1"/>
        </w:numPr>
        <w:spacing w:after="0"/>
        <w:jc w:val="both"/>
        <w:rPr>
          <w:rFonts w:ascii="Times New Roman" w:hAnsi="Times New Roman"/>
          <w:sz w:val="24"/>
          <w:szCs w:val="24"/>
        </w:rPr>
      </w:pPr>
      <w:r w:rsidRPr="000D2485">
        <w:rPr>
          <w:rFonts w:ascii="Times New Roman" w:hAnsi="Times New Roman"/>
          <w:sz w:val="24"/>
          <w:szCs w:val="24"/>
        </w:rPr>
        <w:t xml:space="preserve">до служителя по нередности в </w:t>
      </w:r>
      <w:r>
        <w:rPr>
          <w:rFonts w:ascii="Times New Roman" w:hAnsi="Times New Roman"/>
          <w:sz w:val="24"/>
          <w:szCs w:val="24"/>
        </w:rPr>
        <w:t xml:space="preserve">Държавен фонд „Земеделие“ – </w:t>
      </w:r>
      <w:r w:rsidRPr="000D2485">
        <w:rPr>
          <w:rFonts w:ascii="Times New Roman" w:hAnsi="Times New Roman"/>
          <w:sz w:val="24"/>
          <w:szCs w:val="24"/>
        </w:rPr>
        <w:t>Р</w:t>
      </w:r>
      <w:r>
        <w:rPr>
          <w:rFonts w:ascii="Times New Roman" w:hAnsi="Times New Roman"/>
          <w:sz w:val="24"/>
          <w:szCs w:val="24"/>
        </w:rPr>
        <w:t>азплащателна агенция</w:t>
      </w:r>
      <w:r w:rsidRPr="000D2485">
        <w:rPr>
          <w:rFonts w:ascii="Times New Roman" w:hAnsi="Times New Roman"/>
          <w:sz w:val="24"/>
          <w:szCs w:val="24"/>
        </w:rPr>
        <w:t>.</w:t>
      </w:r>
    </w:p>
    <w:p w14:paraId="63C83B4E" w14:textId="77777777" w:rsidR="00401754" w:rsidRPr="000D2485" w:rsidRDefault="00401754" w:rsidP="006E6A4E">
      <w:pPr>
        <w:ind w:firstLine="708"/>
        <w:jc w:val="both"/>
        <w:rPr>
          <w:rFonts w:ascii="Times New Roman" w:hAnsi="Times New Roman"/>
          <w:sz w:val="24"/>
          <w:szCs w:val="24"/>
        </w:rPr>
      </w:pPr>
      <w:r w:rsidRPr="000D2485">
        <w:rPr>
          <w:rFonts w:ascii="Times New Roman" w:hAnsi="Times New Roman"/>
          <w:sz w:val="24"/>
          <w:szCs w:val="24"/>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14:paraId="1397FC2D" w14:textId="77777777" w:rsidR="00401754" w:rsidRPr="000D2485" w:rsidRDefault="00401754" w:rsidP="00494092">
      <w:pPr>
        <w:numPr>
          <w:ilvl w:val="0"/>
          <w:numId w:val="1"/>
        </w:numPr>
        <w:spacing w:after="0"/>
        <w:jc w:val="both"/>
        <w:rPr>
          <w:rFonts w:ascii="Times New Roman" w:hAnsi="Times New Roman"/>
          <w:sz w:val="24"/>
          <w:szCs w:val="24"/>
        </w:rPr>
      </w:pPr>
      <w:r w:rsidRPr="000D2485">
        <w:rPr>
          <w:rFonts w:ascii="Times New Roman" w:hAnsi="Times New Roman"/>
          <w:sz w:val="24"/>
          <w:szCs w:val="24"/>
        </w:rPr>
        <w:t xml:space="preserve">до изпълнителния директор на </w:t>
      </w:r>
      <w:r>
        <w:rPr>
          <w:rFonts w:ascii="Times New Roman" w:hAnsi="Times New Roman"/>
          <w:sz w:val="24"/>
          <w:szCs w:val="24"/>
        </w:rPr>
        <w:t xml:space="preserve">Държавен фонд „Земеделие“ – </w:t>
      </w:r>
      <w:r w:rsidRPr="000D2485">
        <w:rPr>
          <w:rFonts w:ascii="Times New Roman" w:hAnsi="Times New Roman"/>
          <w:sz w:val="24"/>
          <w:szCs w:val="24"/>
        </w:rPr>
        <w:t>Р</w:t>
      </w:r>
      <w:r>
        <w:rPr>
          <w:rFonts w:ascii="Times New Roman" w:hAnsi="Times New Roman"/>
          <w:sz w:val="24"/>
          <w:szCs w:val="24"/>
        </w:rPr>
        <w:t>азплащателна агенция</w:t>
      </w:r>
      <w:r w:rsidRPr="000D2485">
        <w:rPr>
          <w:rFonts w:ascii="Times New Roman" w:hAnsi="Times New Roman"/>
          <w:sz w:val="24"/>
          <w:szCs w:val="24"/>
        </w:rPr>
        <w:t>;</w:t>
      </w:r>
    </w:p>
    <w:p w14:paraId="48B1FFD9" w14:textId="77777777" w:rsidR="00401754" w:rsidRPr="000D2485" w:rsidRDefault="00401754" w:rsidP="00494092">
      <w:pPr>
        <w:numPr>
          <w:ilvl w:val="0"/>
          <w:numId w:val="1"/>
        </w:numPr>
        <w:spacing w:after="0"/>
        <w:ind w:left="0" w:firstLine="360"/>
        <w:jc w:val="both"/>
        <w:rPr>
          <w:rFonts w:ascii="Times New Roman" w:hAnsi="Times New Roman"/>
          <w:sz w:val="24"/>
          <w:szCs w:val="24"/>
        </w:rPr>
      </w:pPr>
      <w:r w:rsidRPr="000D2485">
        <w:rPr>
          <w:rFonts w:ascii="Times New Roman" w:hAnsi="Times New Roman"/>
          <w:sz w:val="24"/>
          <w:szCs w:val="24"/>
        </w:rPr>
        <w:t>до ръководителя на Управляващия орган на „Програмата за развитие на селските райони 2014 - 2020 г.“;</w:t>
      </w:r>
    </w:p>
    <w:p w14:paraId="6FB0F5D4" w14:textId="77777777" w:rsidR="00401754" w:rsidRPr="000D2485" w:rsidRDefault="00401754" w:rsidP="00494092">
      <w:pPr>
        <w:numPr>
          <w:ilvl w:val="0"/>
          <w:numId w:val="1"/>
        </w:numPr>
        <w:spacing w:after="0"/>
        <w:ind w:left="0" w:firstLine="360"/>
        <w:jc w:val="both"/>
        <w:rPr>
          <w:rFonts w:ascii="Times New Roman" w:hAnsi="Times New Roman"/>
          <w:sz w:val="24"/>
          <w:szCs w:val="24"/>
        </w:rPr>
      </w:pPr>
      <w:r w:rsidRPr="000D2485">
        <w:rPr>
          <w:rFonts w:ascii="Times New Roman" w:hAnsi="Times New Roman"/>
          <w:sz w:val="24"/>
          <w:szCs w:val="24"/>
        </w:rPr>
        <w:t>до ресорния заместник-министър, в чийто ресор е Управляващият орган на „Програмата за развитие на селските райони 2014-2020 г.“;</w:t>
      </w:r>
    </w:p>
    <w:p w14:paraId="72D3C996" w14:textId="77777777" w:rsidR="00401754" w:rsidRPr="000D2485" w:rsidRDefault="00401754" w:rsidP="00494092">
      <w:pPr>
        <w:numPr>
          <w:ilvl w:val="0"/>
          <w:numId w:val="1"/>
        </w:numPr>
        <w:spacing w:after="0"/>
        <w:ind w:left="0" w:firstLine="360"/>
        <w:jc w:val="both"/>
        <w:rPr>
          <w:rFonts w:ascii="Times New Roman" w:hAnsi="Times New Roman"/>
          <w:sz w:val="24"/>
          <w:szCs w:val="24"/>
        </w:rPr>
      </w:pPr>
      <w:r w:rsidRPr="000D2485">
        <w:rPr>
          <w:rFonts w:ascii="Times New Roman" w:hAnsi="Times New Roman"/>
          <w:sz w:val="24"/>
          <w:szCs w:val="24"/>
        </w:rPr>
        <w:t xml:space="preserve">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w:t>
      </w:r>
      <w:r>
        <w:rPr>
          <w:rFonts w:ascii="Times New Roman" w:hAnsi="Times New Roman"/>
          <w:sz w:val="24"/>
          <w:szCs w:val="24"/>
        </w:rPr>
        <w:t>„</w:t>
      </w:r>
      <w:r w:rsidRPr="000D2485">
        <w:rPr>
          <w:rFonts w:ascii="Times New Roman" w:hAnsi="Times New Roman"/>
          <w:sz w:val="24"/>
          <w:szCs w:val="24"/>
        </w:rPr>
        <w:t>Защита на финансовите интер</w:t>
      </w:r>
      <w:r>
        <w:rPr>
          <w:rFonts w:ascii="Times New Roman" w:hAnsi="Times New Roman"/>
          <w:sz w:val="24"/>
          <w:szCs w:val="24"/>
        </w:rPr>
        <w:t>еси на Европейския съюз (АФКОС)“</w:t>
      </w:r>
      <w:r w:rsidRPr="000D2485">
        <w:rPr>
          <w:rFonts w:ascii="Times New Roman" w:hAnsi="Times New Roman"/>
          <w:sz w:val="24"/>
          <w:szCs w:val="24"/>
        </w:rPr>
        <w:t xml:space="preserve"> в Министерството на вътрешните работи;</w:t>
      </w:r>
    </w:p>
    <w:p w14:paraId="41E97E32" w14:textId="77777777" w:rsidR="00401754" w:rsidRPr="000D2485" w:rsidRDefault="00401754" w:rsidP="00494092">
      <w:pPr>
        <w:numPr>
          <w:ilvl w:val="0"/>
          <w:numId w:val="1"/>
        </w:numPr>
        <w:spacing w:after="0"/>
        <w:ind w:left="0" w:firstLine="360"/>
        <w:jc w:val="both"/>
        <w:rPr>
          <w:rFonts w:ascii="Times New Roman" w:hAnsi="Times New Roman"/>
          <w:sz w:val="24"/>
          <w:szCs w:val="24"/>
        </w:rPr>
      </w:pPr>
      <w:r w:rsidRPr="000D2485">
        <w:rPr>
          <w:rFonts w:ascii="Times New Roman" w:hAnsi="Times New Roman"/>
          <w:sz w:val="24"/>
          <w:szCs w:val="24"/>
        </w:rPr>
        <w:t>до Европейската служба за борба с измамите (ОЛАФ) към Европейската комисия.</w:t>
      </w:r>
    </w:p>
    <w:p w14:paraId="359B2400" w14:textId="77777777" w:rsidR="00401754" w:rsidRPr="000D2485" w:rsidRDefault="00401754" w:rsidP="00494092">
      <w:pPr>
        <w:jc w:val="both"/>
        <w:rPr>
          <w:rFonts w:ascii="Times New Roman" w:hAnsi="Times New Roman"/>
          <w:sz w:val="24"/>
          <w:szCs w:val="24"/>
        </w:rPr>
      </w:pPr>
    </w:p>
    <w:p w14:paraId="1BC0D3B1" w14:textId="77777777" w:rsidR="00401754" w:rsidRPr="000D2485" w:rsidRDefault="00401754" w:rsidP="00494092">
      <w:pPr>
        <w:jc w:val="both"/>
        <w:rPr>
          <w:rFonts w:ascii="Times New Roman" w:hAnsi="Times New Roman"/>
          <w:sz w:val="24"/>
          <w:szCs w:val="24"/>
        </w:rPr>
      </w:pPr>
      <w:r w:rsidRPr="000D2485">
        <w:rPr>
          <w:rFonts w:ascii="Times New Roman" w:hAnsi="Times New Roman"/>
          <w:sz w:val="24"/>
          <w:szCs w:val="24"/>
        </w:rPr>
        <w:t>Дата……...…….</w:t>
      </w:r>
      <w:r w:rsidRPr="000D2485">
        <w:rPr>
          <w:rFonts w:ascii="Times New Roman" w:hAnsi="Times New Roman"/>
          <w:sz w:val="24"/>
          <w:szCs w:val="24"/>
        </w:rPr>
        <w:tab/>
      </w:r>
      <w:r w:rsidRPr="000D2485">
        <w:rPr>
          <w:rFonts w:ascii="Times New Roman" w:hAnsi="Times New Roman"/>
          <w:sz w:val="24"/>
          <w:szCs w:val="24"/>
        </w:rPr>
        <w:tab/>
      </w:r>
      <w:r w:rsidRPr="000D2485">
        <w:rPr>
          <w:rFonts w:ascii="Times New Roman" w:hAnsi="Times New Roman"/>
          <w:sz w:val="24"/>
          <w:szCs w:val="24"/>
        </w:rPr>
        <w:tab/>
      </w:r>
      <w:r w:rsidRPr="000D2485">
        <w:rPr>
          <w:rFonts w:ascii="Times New Roman" w:hAnsi="Times New Roman"/>
          <w:sz w:val="24"/>
          <w:szCs w:val="24"/>
        </w:rPr>
        <w:tab/>
      </w:r>
      <w:r w:rsidRPr="000D2485">
        <w:rPr>
          <w:rFonts w:ascii="Times New Roman" w:hAnsi="Times New Roman"/>
          <w:sz w:val="24"/>
          <w:szCs w:val="24"/>
        </w:rPr>
        <w:tab/>
        <w:t xml:space="preserve"> Подпис на декларатора:…………………….</w:t>
      </w:r>
    </w:p>
    <w:sectPr w:rsidR="00401754" w:rsidRPr="000D2485" w:rsidSect="00925BF2">
      <w:pgSz w:w="11906" w:h="16838"/>
      <w:pgMar w:top="1135" w:right="1021"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1AA973" w14:textId="77777777" w:rsidR="00C360D0" w:rsidRDefault="00C360D0" w:rsidP="00494092">
      <w:pPr>
        <w:spacing w:after="0" w:line="240" w:lineRule="auto"/>
      </w:pPr>
      <w:r>
        <w:separator/>
      </w:r>
    </w:p>
  </w:endnote>
  <w:endnote w:type="continuationSeparator" w:id="0">
    <w:p w14:paraId="4EADE191" w14:textId="77777777" w:rsidR="00C360D0" w:rsidRDefault="00C360D0" w:rsidP="00494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9FC2BC" w14:textId="77777777" w:rsidR="00C360D0" w:rsidRDefault="00C360D0" w:rsidP="00494092">
      <w:pPr>
        <w:spacing w:after="0" w:line="240" w:lineRule="auto"/>
      </w:pPr>
      <w:r>
        <w:separator/>
      </w:r>
    </w:p>
  </w:footnote>
  <w:footnote w:type="continuationSeparator" w:id="0">
    <w:p w14:paraId="7CB182EF" w14:textId="77777777" w:rsidR="00C360D0" w:rsidRDefault="00C360D0" w:rsidP="00494092">
      <w:pPr>
        <w:spacing w:after="0" w:line="240" w:lineRule="auto"/>
      </w:pPr>
      <w:r>
        <w:continuationSeparator/>
      </w:r>
    </w:p>
  </w:footnote>
  <w:footnote w:id="1">
    <w:p w14:paraId="582F95E0" w14:textId="60B80D64" w:rsidR="00401754" w:rsidRDefault="00401754" w:rsidP="003B1F0B">
      <w:pPr>
        <w:pStyle w:val="a3"/>
        <w:jc w:val="both"/>
        <w:rPr>
          <w:rFonts w:ascii="Times New Roman" w:hAnsi="Times New Roman"/>
        </w:rPr>
      </w:pPr>
      <w:r>
        <w:rPr>
          <w:rStyle w:val="a5"/>
        </w:rPr>
        <w:footnoteRef/>
      </w:r>
      <w:r>
        <w:t xml:space="preserve"> </w:t>
      </w:r>
      <w:r w:rsidRPr="00B37896">
        <w:rPr>
          <w:rFonts w:ascii="Times New Roman" w:hAnsi="Times New Roman"/>
        </w:rPr>
        <w:t xml:space="preserve">Декларацията се подава от </w:t>
      </w:r>
      <w:r w:rsidRPr="001C3035">
        <w:rPr>
          <w:rFonts w:ascii="Times New Roman" w:hAnsi="Times New Roman"/>
        </w:rPr>
        <w:t>представлява</w:t>
      </w:r>
      <w:r>
        <w:rPr>
          <w:rFonts w:ascii="Times New Roman" w:hAnsi="Times New Roman"/>
        </w:rPr>
        <w:t>щия</w:t>
      </w:r>
      <w:r w:rsidRPr="001C3035">
        <w:rPr>
          <w:rFonts w:ascii="Times New Roman" w:hAnsi="Times New Roman"/>
        </w:rPr>
        <w:t xml:space="preserve"> кандидата</w:t>
      </w:r>
      <w:r>
        <w:rPr>
          <w:rFonts w:ascii="Times New Roman" w:hAnsi="Times New Roman"/>
        </w:rPr>
        <w:t xml:space="preserve"> и всеки един от партньорите по проекта, както и от</w:t>
      </w:r>
      <w:r w:rsidRPr="001C3035">
        <w:rPr>
          <w:rFonts w:ascii="Times New Roman" w:hAnsi="Times New Roman"/>
        </w:rPr>
        <w:t xml:space="preserve"> </w:t>
      </w:r>
      <w:r>
        <w:rPr>
          <w:rFonts w:ascii="Times New Roman" w:hAnsi="Times New Roman"/>
        </w:rPr>
        <w:t xml:space="preserve">членовете на </w:t>
      </w:r>
      <w:r w:rsidRPr="003B1F0B">
        <w:rPr>
          <w:rFonts w:ascii="Times New Roman" w:hAnsi="Times New Roman"/>
        </w:rPr>
        <w:t>колективни</w:t>
      </w:r>
      <w:r>
        <w:rPr>
          <w:rFonts w:ascii="Times New Roman" w:hAnsi="Times New Roman"/>
        </w:rPr>
        <w:t xml:space="preserve">те </w:t>
      </w:r>
      <w:r w:rsidRPr="003B1F0B">
        <w:rPr>
          <w:rFonts w:ascii="Times New Roman" w:hAnsi="Times New Roman"/>
        </w:rPr>
        <w:t>управителн</w:t>
      </w:r>
      <w:r>
        <w:rPr>
          <w:rFonts w:ascii="Times New Roman" w:hAnsi="Times New Roman"/>
        </w:rPr>
        <w:t>и</w:t>
      </w:r>
      <w:r w:rsidRPr="003B1F0B">
        <w:rPr>
          <w:rFonts w:ascii="Times New Roman" w:hAnsi="Times New Roman"/>
        </w:rPr>
        <w:t xml:space="preserve"> </w:t>
      </w:r>
      <w:r w:rsidR="002C40AE">
        <w:rPr>
          <w:rFonts w:ascii="Times New Roman" w:hAnsi="Times New Roman"/>
        </w:rPr>
        <w:t xml:space="preserve">органи и/или контролни </w:t>
      </w:r>
      <w:r w:rsidRPr="003B1F0B">
        <w:rPr>
          <w:rFonts w:ascii="Times New Roman" w:hAnsi="Times New Roman"/>
        </w:rPr>
        <w:t>орган</w:t>
      </w:r>
      <w:r>
        <w:rPr>
          <w:rFonts w:ascii="Times New Roman" w:hAnsi="Times New Roman"/>
        </w:rPr>
        <w:t>и</w:t>
      </w:r>
      <w:r w:rsidR="002C40AE">
        <w:rPr>
          <w:rFonts w:ascii="Times New Roman" w:hAnsi="Times New Roman"/>
        </w:rPr>
        <w:t xml:space="preserve"> ако такъв е предвиден в устава</w:t>
      </w:r>
      <w:r w:rsidRPr="003B1F0B">
        <w:rPr>
          <w:rFonts w:ascii="Times New Roman" w:hAnsi="Times New Roman"/>
        </w:rPr>
        <w:t>, а в случай че членове са</w:t>
      </w:r>
      <w:r>
        <w:rPr>
          <w:rFonts w:ascii="Times New Roman" w:hAnsi="Times New Roman"/>
        </w:rPr>
        <w:t xml:space="preserve"> </w:t>
      </w:r>
      <w:r w:rsidRPr="003B1F0B">
        <w:rPr>
          <w:rFonts w:ascii="Times New Roman" w:hAnsi="Times New Roman"/>
        </w:rPr>
        <w:t>юридически лица – от техния представител в колективния управителен орган</w:t>
      </w:r>
      <w:r>
        <w:rPr>
          <w:rFonts w:ascii="Times New Roman" w:hAnsi="Times New Roman"/>
        </w:rPr>
        <w:t xml:space="preserve"> </w:t>
      </w:r>
      <w:r w:rsidR="002C40AE">
        <w:rPr>
          <w:rFonts w:ascii="Times New Roman" w:hAnsi="Times New Roman"/>
        </w:rPr>
        <w:t xml:space="preserve">и/или контролния орган </w:t>
      </w:r>
      <w:r>
        <w:rPr>
          <w:rFonts w:ascii="Times New Roman" w:hAnsi="Times New Roman"/>
        </w:rPr>
        <w:t>на МИГ</w:t>
      </w:r>
      <w:r w:rsidRPr="003B1F0B">
        <w:rPr>
          <w:rFonts w:ascii="Times New Roman" w:hAnsi="Times New Roman"/>
        </w:rPr>
        <w:t>.</w:t>
      </w:r>
    </w:p>
    <w:p w14:paraId="34959CB3" w14:textId="77777777" w:rsidR="00401754" w:rsidRDefault="00401754" w:rsidP="003B1F0B">
      <w:pPr>
        <w:pStyle w:val="a3"/>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E20C3"/>
    <w:multiLevelType w:val="hybridMultilevel"/>
    <w:tmpl w:val="E542960E"/>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
    <w:nsid w:val="31135A7E"/>
    <w:multiLevelType w:val="hybridMultilevel"/>
    <w:tmpl w:val="5BFC41D8"/>
    <w:lvl w:ilvl="0" w:tplc="FF8C5790">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exander Astardzhiev">
    <w15:presenceInfo w15:providerId="None" w15:userId="Alexander Astardzhie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92"/>
    <w:rsid w:val="0008037C"/>
    <w:rsid w:val="00081A9B"/>
    <w:rsid w:val="000D2485"/>
    <w:rsid w:val="001C3035"/>
    <w:rsid w:val="001D3EB1"/>
    <w:rsid w:val="001F4D53"/>
    <w:rsid w:val="002232BF"/>
    <w:rsid w:val="0024110C"/>
    <w:rsid w:val="00252DD6"/>
    <w:rsid w:val="00267E0D"/>
    <w:rsid w:val="00282509"/>
    <w:rsid w:val="0029302F"/>
    <w:rsid w:val="002A2181"/>
    <w:rsid w:val="002B40BA"/>
    <w:rsid w:val="002C40AE"/>
    <w:rsid w:val="0036649E"/>
    <w:rsid w:val="003B1F0B"/>
    <w:rsid w:val="003B476F"/>
    <w:rsid w:val="003B4947"/>
    <w:rsid w:val="003E3A13"/>
    <w:rsid w:val="00401754"/>
    <w:rsid w:val="0045568F"/>
    <w:rsid w:val="00494092"/>
    <w:rsid w:val="004F5729"/>
    <w:rsid w:val="00543D7A"/>
    <w:rsid w:val="00601592"/>
    <w:rsid w:val="00631AEF"/>
    <w:rsid w:val="00647F93"/>
    <w:rsid w:val="006E6A4E"/>
    <w:rsid w:val="00746F0E"/>
    <w:rsid w:val="0075318F"/>
    <w:rsid w:val="00774509"/>
    <w:rsid w:val="007A56CE"/>
    <w:rsid w:val="00800173"/>
    <w:rsid w:val="0082054B"/>
    <w:rsid w:val="00823A3C"/>
    <w:rsid w:val="008A1850"/>
    <w:rsid w:val="008A4E4A"/>
    <w:rsid w:val="008B5D38"/>
    <w:rsid w:val="008B621F"/>
    <w:rsid w:val="009222E9"/>
    <w:rsid w:val="00925BF2"/>
    <w:rsid w:val="009435FD"/>
    <w:rsid w:val="009C0F2C"/>
    <w:rsid w:val="009C3491"/>
    <w:rsid w:val="009E7C18"/>
    <w:rsid w:val="00A52935"/>
    <w:rsid w:val="00A73C6A"/>
    <w:rsid w:val="00A75114"/>
    <w:rsid w:val="00A87B37"/>
    <w:rsid w:val="00A90586"/>
    <w:rsid w:val="00A954DF"/>
    <w:rsid w:val="00AD2386"/>
    <w:rsid w:val="00B37896"/>
    <w:rsid w:val="00B942FF"/>
    <w:rsid w:val="00BC1A50"/>
    <w:rsid w:val="00C360D0"/>
    <w:rsid w:val="00C93267"/>
    <w:rsid w:val="00CF1838"/>
    <w:rsid w:val="00D600CF"/>
    <w:rsid w:val="00DF665A"/>
    <w:rsid w:val="00E378A8"/>
    <w:rsid w:val="00E821BA"/>
    <w:rsid w:val="00EA7139"/>
    <w:rsid w:val="00EC0713"/>
    <w:rsid w:val="00F05090"/>
    <w:rsid w:val="00F21F38"/>
    <w:rsid w:val="00F23C1E"/>
    <w:rsid w:val="00F454AF"/>
    <w:rsid w:val="00F862EA"/>
    <w:rsid w:val="00FE700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8D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2E9"/>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ntext arial,fn,Schriftart: 9 pt,Schriftart: 10 pt,Schriftart: 8 pt,WB-Fußnotentext,Fu?notentext arial,Sprotna opomba - besedilo Znak1,Sprotna opomba - besedilo Znak Znak2,Sprotna opomba - besedilo Znak1 Znak Znak1,Char Char"/>
    <w:basedOn w:val="a"/>
    <w:link w:val="a4"/>
    <w:uiPriority w:val="99"/>
    <w:semiHidden/>
    <w:rsid w:val="00494092"/>
    <w:rPr>
      <w:rFonts w:eastAsia="Times New Roman"/>
      <w:sz w:val="20"/>
      <w:szCs w:val="20"/>
      <w:lang w:eastAsia="bg-BG"/>
    </w:rPr>
  </w:style>
  <w:style w:type="character" w:customStyle="1" w:styleId="a4">
    <w:name w:val="Текст под линия Знак"/>
    <w:aliases w:val="Fußnotentext arial Знак,fn Знак,Schriftart: 9 pt Знак,Schriftart: 10 pt Знак,Schriftart: 8 pt Знак,WB-Fußnotentext Знак,Fu?notentext arial Знак,Sprotna opomba - besedilo Znak1 Знак,Sprotna opomba - besedilo Znak Znak2 Знак"/>
    <w:basedOn w:val="a0"/>
    <w:link w:val="a3"/>
    <w:uiPriority w:val="99"/>
    <w:semiHidden/>
    <w:locked/>
    <w:rsid w:val="00494092"/>
    <w:rPr>
      <w:rFonts w:ascii="Calibri" w:hAnsi="Calibri" w:cs="Times New Roman"/>
      <w:sz w:val="20"/>
      <w:szCs w:val="20"/>
    </w:rPr>
  </w:style>
  <w:style w:type="character" w:styleId="a5">
    <w:name w:val="footnote reference"/>
    <w:aliases w:val="Footnote,Footnote symbol,Char Char Char Char Char,Знак Char Char Char Char,Char1 Char Char Char Char"/>
    <w:basedOn w:val="a0"/>
    <w:uiPriority w:val="99"/>
    <w:semiHidden/>
    <w:rsid w:val="00494092"/>
    <w:rPr>
      <w:rFonts w:cs="Times New Roman"/>
      <w:vertAlign w:val="superscript"/>
    </w:rPr>
  </w:style>
  <w:style w:type="character" w:customStyle="1" w:styleId="a6">
    <w:name w:val="Нормален (уеб) Знак"/>
    <w:aliases w:val="Normal (Web) Char Знак"/>
    <w:link w:val="a7"/>
    <w:uiPriority w:val="99"/>
    <w:semiHidden/>
    <w:locked/>
    <w:rsid w:val="009C3491"/>
    <w:rPr>
      <w:rFonts w:ascii="Times New Roman" w:hAnsi="Times New Roman"/>
      <w:sz w:val="24"/>
    </w:rPr>
  </w:style>
  <w:style w:type="paragraph" w:styleId="a7">
    <w:name w:val="Normal (Web)"/>
    <w:aliases w:val="Normal (Web) Char"/>
    <w:basedOn w:val="a"/>
    <w:link w:val="a6"/>
    <w:uiPriority w:val="99"/>
    <w:semiHidden/>
    <w:rsid w:val="009C3491"/>
    <w:pPr>
      <w:spacing w:before="100" w:beforeAutospacing="1" w:after="100" w:afterAutospacing="1" w:line="240" w:lineRule="auto"/>
    </w:pPr>
    <w:rPr>
      <w:rFonts w:ascii="Times New Roman" w:eastAsia="Times New Roman" w:hAnsi="Times New Roman"/>
      <w:sz w:val="24"/>
      <w:szCs w:val="24"/>
      <w:lang w:eastAsia="bg-BG"/>
    </w:rPr>
  </w:style>
  <w:style w:type="character" w:styleId="a8">
    <w:name w:val="annotation reference"/>
    <w:basedOn w:val="a0"/>
    <w:uiPriority w:val="99"/>
    <w:semiHidden/>
    <w:rsid w:val="00F05090"/>
    <w:rPr>
      <w:rFonts w:cs="Times New Roman"/>
      <w:sz w:val="16"/>
      <w:szCs w:val="16"/>
    </w:rPr>
  </w:style>
  <w:style w:type="paragraph" w:styleId="a9">
    <w:name w:val="annotation text"/>
    <w:basedOn w:val="a"/>
    <w:link w:val="aa"/>
    <w:uiPriority w:val="99"/>
    <w:semiHidden/>
    <w:rsid w:val="00F05090"/>
    <w:pPr>
      <w:spacing w:line="240" w:lineRule="auto"/>
    </w:pPr>
    <w:rPr>
      <w:sz w:val="20"/>
      <w:szCs w:val="20"/>
    </w:rPr>
  </w:style>
  <w:style w:type="character" w:customStyle="1" w:styleId="aa">
    <w:name w:val="Текст на коментар Знак"/>
    <w:basedOn w:val="a0"/>
    <w:link w:val="a9"/>
    <w:uiPriority w:val="99"/>
    <w:semiHidden/>
    <w:locked/>
    <w:rsid w:val="00F05090"/>
    <w:rPr>
      <w:rFonts w:cs="Times New Roman"/>
      <w:sz w:val="20"/>
      <w:szCs w:val="20"/>
    </w:rPr>
  </w:style>
  <w:style w:type="paragraph" w:styleId="ab">
    <w:name w:val="annotation subject"/>
    <w:basedOn w:val="a9"/>
    <w:next w:val="a9"/>
    <w:link w:val="ac"/>
    <w:uiPriority w:val="99"/>
    <w:semiHidden/>
    <w:rsid w:val="00F05090"/>
    <w:rPr>
      <w:b/>
      <w:bCs/>
    </w:rPr>
  </w:style>
  <w:style w:type="character" w:customStyle="1" w:styleId="ac">
    <w:name w:val="Предмет на коментар Знак"/>
    <w:basedOn w:val="aa"/>
    <w:link w:val="ab"/>
    <w:uiPriority w:val="99"/>
    <w:semiHidden/>
    <w:locked/>
    <w:rsid w:val="00F05090"/>
    <w:rPr>
      <w:rFonts w:cs="Times New Roman"/>
      <w:b/>
      <w:bCs/>
      <w:sz w:val="20"/>
      <w:szCs w:val="20"/>
    </w:rPr>
  </w:style>
  <w:style w:type="paragraph" w:styleId="ad">
    <w:name w:val="Balloon Text"/>
    <w:basedOn w:val="a"/>
    <w:link w:val="ae"/>
    <w:uiPriority w:val="99"/>
    <w:semiHidden/>
    <w:rsid w:val="00F05090"/>
    <w:pPr>
      <w:spacing w:after="0" w:line="240" w:lineRule="auto"/>
    </w:pPr>
    <w:rPr>
      <w:rFonts w:ascii="Tahoma" w:hAnsi="Tahoma" w:cs="Tahoma"/>
      <w:sz w:val="16"/>
      <w:szCs w:val="16"/>
    </w:rPr>
  </w:style>
  <w:style w:type="character" w:customStyle="1" w:styleId="ae">
    <w:name w:val="Изнесен текст Знак"/>
    <w:basedOn w:val="a0"/>
    <w:link w:val="ad"/>
    <w:uiPriority w:val="99"/>
    <w:semiHidden/>
    <w:locked/>
    <w:rsid w:val="00F0509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2E9"/>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ntext arial,fn,Schriftart: 9 pt,Schriftart: 10 pt,Schriftart: 8 pt,WB-Fußnotentext,Fu?notentext arial,Sprotna opomba - besedilo Znak1,Sprotna opomba - besedilo Znak Znak2,Sprotna opomba - besedilo Znak1 Znak Znak1,Char Char"/>
    <w:basedOn w:val="a"/>
    <w:link w:val="a4"/>
    <w:uiPriority w:val="99"/>
    <w:semiHidden/>
    <w:rsid w:val="00494092"/>
    <w:rPr>
      <w:rFonts w:eastAsia="Times New Roman"/>
      <w:sz w:val="20"/>
      <w:szCs w:val="20"/>
      <w:lang w:eastAsia="bg-BG"/>
    </w:rPr>
  </w:style>
  <w:style w:type="character" w:customStyle="1" w:styleId="a4">
    <w:name w:val="Текст под линия Знак"/>
    <w:aliases w:val="Fußnotentext arial Знак,fn Знак,Schriftart: 9 pt Знак,Schriftart: 10 pt Знак,Schriftart: 8 pt Знак,WB-Fußnotentext Знак,Fu?notentext arial Знак,Sprotna opomba - besedilo Znak1 Знак,Sprotna opomba - besedilo Znak Znak2 Знак"/>
    <w:basedOn w:val="a0"/>
    <w:link w:val="a3"/>
    <w:uiPriority w:val="99"/>
    <w:semiHidden/>
    <w:locked/>
    <w:rsid w:val="00494092"/>
    <w:rPr>
      <w:rFonts w:ascii="Calibri" w:hAnsi="Calibri" w:cs="Times New Roman"/>
      <w:sz w:val="20"/>
      <w:szCs w:val="20"/>
    </w:rPr>
  </w:style>
  <w:style w:type="character" w:styleId="a5">
    <w:name w:val="footnote reference"/>
    <w:aliases w:val="Footnote,Footnote symbol,Char Char Char Char Char,Знак Char Char Char Char,Char1 Char Char Char Char"/>
    <w:basedOn w:val="a0"/>
    <w:uiPriority w:val="99"/>
    <w:semiHidden/>
    <w:rsid w:val="00494092"/>
    <w:rPr>
      <w:rFonts w:cs="Times New Roman"/>
      <w:vertAlign w:val="superscript"/>
    </w:rPr>
  </w:style>
  <w:style w:type="character" w:customStyle="1" w:styleId="a6">
    <w:name w:val="Нормален (уеб) Знак"/>
    <w:aliases w:val="Normal (Web) Char Знак"/>
    <w:link w:val="a7"/>
    <w:uiPriority w:val="99"/>
    <w:semiHidden/>
    <w:locked/>
    <w:rsid w:val="009C3491"/>
    <w:rPr>
      <w:rFonts w:ascii="Times New Roman" w:hAnsi="Times New Roman"/>
      <w:sz w:val="24"/>
    </w:rPr>
  </w:style>
  <w:style w:type="paragraph" w:styleId="a7">
    <w:name w:val="Normal (Web)"/>
    <w:aliases w:val="Normal (Web) Char"/>
    <w:basedOn w:val="a"/>
    <w:link w:val="a6"/>
    <w:uiPriority w:val="99"/>
    <w:semiHidden/>
    <w:rsid w:val="009C3491"/>
    <w:pPr>
      <w:spacing w:before="100" w:beforeAutospacing="1" w:after="100" w:afterAutospacing="1" w:line="240" w:lineRule="auto"/>
    </w:pPr>
    <w:rPr>
      <w:rFonts w:ascii="Times New Roman" w:eastAsia="Times New Roman" w:hAnsi="Times New Roman"/>
      <w:sz w:val="24"/>
      <w:szCs w:val="24"/>
      <w:lang w:eastAsia="bg-BG"/>
    </w:rPr>
  </w:style>
  <w:style w:type="character" w:styleId="a8">
    <w:name w:val="annotation reference"/>
    <w:basedOn w:val="a0"/>
    <w:uiPriority w:val="99"/>
    <w:semiHidden/>
    <w:rsid w:val="00F05090"/>
    <w:rPr>
      <w:rFonts w:cs="Times New Roman"/>
      <w:sz w:val="16"/>
      <w:szCs w:val="16"/>
    </w:rPr>
  </w:style>
  <w:style w:type="paragraph" w:styleId="a9">
    <w:name w:val="annotation text"/>
    <w:basedOn w:val="a"/>
    <w:link w:val="aa"/>
    <w:uiPriority w:val="99"/>
    <w:semiHidden/>
    <w:rsid w:val="00F05090"/>
    <w:pPr>
      <w:spacing w:line="240" w:lineRule="auto"/>
    </w:pPr>
    <w:rPr>
      <w:sz w:val="20"/>
      <w:szCs w:val="20"/>
    </w:rPr>
  </w:style>
  <w:style w:type="character" w:customStyle="1" w:styleId="aa">
    <w:name w:val="Текст на коментар Знак"/>
    <w:basedOn w:val="a0"/>
    <w:link w:val="a9"/>
    <w:uiPriority w:val="99"/>
    <w:semiHidden/>
    <w:locked/>
    <w:rsid w:val="00F05090"/>
    <w:rPr>
      <w:rFonts w:cs="Times New Roman"/>
      <w:sz w:val="20"/>
      <w:szCs w:val="20"/>
    </w:rPr>
  </w:style>
  <w:style w:type="paragraph" w:styleId="ab">
    <w:name w:val="annotation subject"/>
    <w:basedOn w:val="a9"/>
    <w:next w:val="a9"/>
    <w:link w:val="ac"/>
    <w:uiPriority w:val="99"/>
    <w:semiHidden/>
    <w:rsid w:val="00F05090"/>
    <w:rPr>
      <w:b/>
      <w:bCs/>
    </w:rPr>
  </w:style>
  <w:style w:type="character" w:customStyle="1" w:styleId="ac">
    <w:name w:val="Предмет на коментар Знак"/>
    <w:basedOn w:val="aa"/>
    <w:link w:val="ab"/>
    <w:uiPriority w:val="99"/>
    <w:semiHidden/>
    <w:locked/>
    <w:rsid w:val="00F05090"/>
    <w:rPr>
      <w:rFonts w:cs="Times New Roman"/>
      <w:b/>
      <w:bCs/>
      <w:sz w:val="20"/>
      <w:szCs w:val="20"/>
    </w:rPr>
  </w:style>
  <w:style w:type="paragraph" w:styleId="ad">
    <w:name w:val="Balloon Text"/>
    <w:basedOn w:val="a"/>
    <w:link w:val="ae"/>
    <w:uiPriority w:val="99"/>
    <w:semiHidden/>
    <w:rsid w:val="00F05090"/>
    <w:pPr>
      <w:spacing w:after="0" w:line="240" w:lineRule="auto"/>
    </w:pPr>
    <w:rPr>
      <w:rFonts w:ascii="Tahoma" w:hAnsi="Tahoma" w:cs="Tahoma"/>
      <w:sz w:val="16"/>
      <w:szCs w:val="16"/>
    </w:rPr>
  </w:style>
  <w:style w:type="character" w:customStyle="1" w:styleId="ae">
    <w:name w:val="Изнесен текст Знак"/>
    <w:basedOn w:val="a0"/>
    <w:link w:val="ad"/>
    <w:uiPriority w:val="99"/>
    <w:semiHidden/>
    <w:locked/>
    <w:rsid w:val="00F0509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8787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677</Words>
  <Characters>3864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Donka Yordanova</dc:creator>
  <cp:keywords/>
  <dc:description/>
  <cp:lastModifiedBy>Toshiba</cp:lastModifiedBy>
  <cp:revision>4</cp:revision>
  <dcterms:created xsi:type="dcterms:W3CDTF">2020-04-29T13:53:00Z</dcterms:created>
  <dcterms:modified xsi:type="dcterms:W3CDTF">2020-04-30T09:57:00Z</dcterms:modified>
</cp:coreProperties>
</file>