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D5" w:rsidRPr="00176E69" w:rsidRDefault="00A026D5" w:rsidP="00A026D5">
      <w:pPr>
        <w:spacing w:after="0" w:line="360" w:lineRule="auto"/>
        <w:jc w:val="center"/>
        <w:rPr>
          <w:rFonts w:ascii="Verdana" w:hAnsi="Verdana" w:cs="Times New Roman"/>
          <w:b/>
          <w:bCs/>
          <w:spacing w:val="30"/>
          <w:sz w:val="24"/>
          <w:szCs w:val="24"/>
          <w:lang w:val="bg-BG"/>
        </w:rPr>
      </w:pPr>
      <w:r w:rsidRPr="00176E69">
        <w:rPr>
          <w:rFonts w:ascii="Verdana" w:hAnsi="Verdana" w:cs="Times New Roman"/>
          <w:b/>
          <w:bCs/>
          <w:spacing w:val="30"/>
          <w:sz w:val="24"/>
          <w:szCs w:val="24"/>
          <w:lang w:val="bg-BG"/>
        </w:rPr>
        <w:t>МИНИСТЕРСТВО НА ЗЕМЕДЕЛИЕТО</w:t>
      </w:r>
    </w:p>
    <w:p w:rsidR="00F435C2" w:rsidRPr="00176E69" w:rsidRDefault="00F435C2" w:rsidP="00A026D5">
      <w:pPr>
        <w:pStyle w:val="Header"/>
        <w:spacing w:line="360" w:lineRule="auto"/>
        <w:jc w:val="right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Проект</w:t>
      </w:r>
    </w:p>
    <w:p w:rsidR="00D67970" w:rsidRPr="00176E69" w:rsidRDefault="00D67970" w:rsidP="00A026D5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</w:p>
    <w:p w:rsidR="00A026D5" w:rsidRPr="00176E69" w:rsidRDefault="00A026D5" w:rsidP="00A026D5">
      <w:pPr>
        <w:spacing w:after="0" w:line="360" w:lineRule="auto"/>
        <w:jc w:val="center"/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176E69"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НАРЕДБА № …………………</w:t>
      </w:r>
    </w:p>
    <w:p w:rsidR="00A026D5" w:rsidRPr="00176E69" w:rsidRDefault="00A026D5" w:rsidP="00A026D5">
      <w:pPr>
        <w:spacing w:after="0" w:line="360" w:lineRule="auto"/>
        <w:jc w:val="center"/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176E69"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от ………………………………. г.</w:t>
      </w:r>
    </w:p>
    <w:p w:rsidR="0019597E" w:rsidRPr="00176E69" w:rsidRDefault="00A026D5" w:rsidP="00A026D5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sz w:val="20"/>
          <w:szCs w:val="20"/>
          <w:lang w:val="bg-BG"/>
        </w:rPr>
        <w:t>за условията и реда за предоставяне на извънредна финансова помощ на земеделските стопани от определени сектори</w:t>
      </w:r>
    </w:p>
    <w:p w:rsidR="001E03A4" w:rsidRPr="00176E69" w:rsidRDefault="001E03A4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bg-BG"/>
        </w:rPr>
      </w:pPr>
    </w:p>
    <w:p w:rsidR="00A026D5" w:rsidRPr="00176E69" w:rsidRDefault="00A026D5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bg-BG"/>
        </w:rPr>
      </w:pPr>
    </w:p>
    <w:p w:rsidR="008D5112" w:rsidRPr="00176E69" w:rsidRDefault="008D5112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първа</w:t>
      </w:r>
    </w:p>
    <w:p w:rsidR="008D5112" w:rsidRPr="00176E69" w:rsidRDefault="008D5112" w:rsidP="00A026D5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ОБЩИ РАЗПОРЕДБИ</w:t>
      </w:r>
    </w:p>
    <w:p w:rsidR="00A026D5" w:rsidRPr="00176E69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8D5112" w:rsidRPr="00176E69" w:rsidRDefault="008D5112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1. </w:t>
      </w:r>
      <w:r w:rsidRPr="00176E69">
        <w:rPr>
          <w:rFonts w:ascii="Verdana" w:hAnsi="Verdana" w:cs="Times New Roman"/>
          <w:bCs/>
          <w:spacing w:val="-4"/>
          <w:sz w:val="20"/>
          <w:szCs w:val="20"/>
          <w:lang w:val="bg-BG"/>
        </w:rPr>
        <w:t>С тази наредба се уреждат условията и редът за предоставяне на извънредна финансова помощ съгласно Делегиран регламент (ЕС) 2022/467 на Комисията от 23 март 2022 година за предоставяне на извънредна помощ за приспособяване на производителите в селскостопанския сектор</w:t>
      </w:r>
      <w:r w:rsidR="00EB0E13" w:rsidRPr="00176E69">
        <w:rPr>
          <w:rFonts w:ascii="Verdana" w:hAnsi="Verdana" w:cs="Times New Roman"/>
          <w:bCs/>
          <w:spacing w:val="-4"/>
          <w:sz w:val="20"/>
          <w:szCs w:val="20"/>
          <w:lang w:val="bg-BG"/>
        </w:rPr>
        <w:t xml:space="preserve"> (OB L 96, 24.3.2022 г.)</w:t>
      </w:r>
      <w:r w:rsidRPr="00176E69">
        <w:rPr>
          <w:rFonts w:ascii="Verdana" w:hAnsi="Verdana" w:cs="Times New Roman"/>
          <w:bCs/>
          <w:spacing w:val="-4"/>
          <w:sz w:val="20"/>
          <w:szCs w:val="20"/>
          <w:lang w:val="bg-BG"/>
        </w:rPr>
        <w:t>.</w:t>
      </w:r>
    </w:p>
    <w:p w:rsidR="00A026D5" w:rsidRPr="00176E69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770E16" w:rsidRPr="00176E69" w:rsidRDefault="00770E1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2.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8D542A" w:rsidRPr="00176E69">
        <w:rPr>
          <w:rFonts w:ascii="Verdana" w:hAnsi="Verdana" w:cs="Times New Roman"/>
          <w:bCs/>
          <w:sz w:val="20"/>
          <w:szCs w:val="20"/>
          <w:lang w:val="bg-BG"/>
        </w:rPr>
        <w:t>Финансова помощ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по реда на тази наредба се предоставя на земеделските стопани от сектор</w:t>
      </w:r>
      <w:r w:rsidR="00350E7F" w:rsidRPr="00176E69">
        <w:rPr>
          <w:rFonts w:ascii="Verdana" w:hAnsi="Verdana" w:cs="Times New Roman"/>
          <w:bCs/>
          <w:sz w:val="20"/>
          <w:szCs w:val="20"/>
          <w:lang w:val="bg-BG"/>
        </w:rPr>
        <w:t>и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Свиневъдство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8533C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лозаро-винарския сектор и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оранжерийно</w:t>
      </w:r>
      <w:r w:rsidR="00510B9E" w:rsidRPr="00A97BFA">
        <w:rPr>
          <w:rFonts w:ascii="Verdana" w:hAnsi="Verdana" w:cs="Times New Roman"/>
          <w:bCs/>
          <w:sz w:val="20"/>
          <w:szCs w:val="20"/>
          <w:lang w:val="bg-BG"/>
        </w:rPr>
        <w:t>то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производство на зеленчуци.</w:t>
      </w:r>
    </w:p>
    <w:p w:rsidR="00A026D5" w:rsidRPr="00176E69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8533C4" w:rsidRPr="00176E69" w:rsidRDefault="00A26F2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3. </w:t>
      </w:r>
      <w:r w:rsidR="008533C4" w:rsidRPr="00176E69">
        <w:rPr>
          <w:rFonts w:ascii="Verdana" w:hAnsi="Verdana" w:cs="Times New Roman"/>
          <w:bCs/>
          <w:sz w:val="20"/>
          <w:szCs w:val="20"/>
          <w:lang w:val="bg-BG"/>
        </w:rPr>
        <w:t>( 1)</w:t>
      </w:r>
      <w:r w:rsidR="008533C4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Бюджетът за подпомагане на земеделските стопани </w:t>
      </w:r>
      <w:r w:rsidR="008533C4" w:rsidRPr="00176E69">
        <w:rPr>
          <w:rFonts w:ascii="Verdana" w:hAnsi="Verdana" w:cs="Times New Roman"/>
          <w:bCs/>
          <w:sz w:val="20"/>
          <w:szCs w:val="20"/>
          <w:lang w:val="bg-BG"/>
        </w:rPr>
        <w:t>по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сектори</w:t>
      </w:r>
      <w:r w:rsidR="006D0756" w:rsidRPr="00176E69">
        <w:rPr>
          <w:rFonts w:ascii="Verdana" w:hAnsi="Verdana" w:cs="Times New Roman"/>
          <w:bCs/>
          <w:sz w:val="20"/>
          <w:szCs w:val="20"/>
          <w:lang w:val="bg-BG"/>
        </w:rPr>
        <w:t>те,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6D0756" w:rsidRPr="00176E69">
        <w:rPr>
          <w:rFonts w:ascii="Verdana" w:hAnsi="Verdana" w:cs="Times New Roman"/>
          <w:bCs/>
          <w:sz w:val="20"/>
          <w:szCs w:val="20"/>
          <w:lang w:val="bg-BG"/>
        </w:rPr>
        <w:t>посочени в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чл. 2</w:t>
      </w:r>
      <w:r w:rsidR="006D0756" w:rsidRPr="00176E69">
        <w:rPr>
          <w:rFonts w:ascii="Verdana" w:hAnsi="Verdana" w:cs="Times New Roman"/>
          <w:bCs/>
          <w:sz w:val="20"/>
          <w:szCs w:val="20"/>
          <w:lang w:val="bg-BG"/>
        </w:rPr>
        <w:t>,</w:t>
      </w:r>
      <w:r w:rsidR="008533C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е:</w:t>
      </w:r>
    </w:p>
    <w:p w:rsidR="008533C4" w:rsidRPr="00176E69" w:rsidRDefault="008533C4" w:rsidP="00A026D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25 000 000 лв</w:t>
      </w:r>
      <w:r w:rsidR="005931AB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за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>Свиневъдство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445FFC" w:rsidRPr="00176E6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свине-майки и прасета за угояване;</w:t>
      </w:r>
    </w:p>
    <w:p w:rsidR="008533C4" w:rsidRPr="00176E69" w:rsidRDefault="008533C4" w:rsidP="00A026D5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25 000 000 лв. за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445FFC" w:rsidRPr="00176E6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кокошки носачки, родители, бройлери, гъски, пуйки и патици;</w:t>
      </w:r>
    </w:p>
    <w:p w:rsidR="008533C4" w:rsidRPr="00176E69" w:rsidRDefault="008533C4" w:rsidP="00A026D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6 000 000 лв. за лозаро-винарски сектор</w:t>
      </w:r>
      <w:r w:rsidR="00B40B52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за площи с винено грозде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8533C4" w:rsidRPr="00176E69" w:rsidRDefault="008533C4" w:rsidP="00A026D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6 259 820,44 лв. за оранже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>рийно производство на зеленчуци</w:t>
      </w:r>
      <w:r w:rsidR="003C3008" w:rsidRPr="00176E69">
        <w:rPr>
          <w:rFonts w:ascii="Verdana" w:hAnsi="Verdana" w:cs="Times New Roman"/>
          <w:bCs/>
          <w:sz w:val="20"/>
          <w:szCs w:val="20"/>
          <w:lang w:val="bg-BG"/>
        </w:rPr>
        <w:t>, от които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>:</w:t>
      </w:r>
    </w:p>
    <w:p w:rsidR="00AC20C2" w:rsidRPr="00176E69" w:rsidRDefault="00AC20C2" w:rsidP="00A026D5">
      <w:pPr>
        <w:pStyle w:val="ListParagraph"/>
        <w:spacing w:after="0" w:line="360" w:lineRule="auto"/>
        <w:ind w:left="0"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а) </w:t>
      </w:r>
      <w:r w:rsidR="003C3008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5 007 856,35 лв. за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отопляеми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3C3008" w:rsidRPr="00176E69">
        <w:rPr>
          <w:rFonts w:ascii="Verdana" w:hAnsi="Verdana" w:cs="Times New Roman"/>
          <w:bCs/>
          <w:sz w:val="20"/>
          <w:szCs w:val="20"/>
          <w:lang w:val="bg-BG"/>
        </w:rPr>
        <w:t>оранжерии и</w:t>
      </w:r>
    </w:p>
    <w:p w:rsidR="00AC20C2" w:rsidRPr="00176E69" w:rsidRDefault="00AC20C2" w:rsidP="00A026D5">
      <w:pPr>
        <w:pStyle w:val="ListParagraph"/>
        <w:spacing w:after="0" w:line="360" w:lineRule="auto"/>
        <w:ind w:left="0"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б) </w:t>
      </w:r>
      <w:r w:rsidR="003C3008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1 251 964,09 лв. за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неотопляеми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3C3008" w:rsidRPr="00176E69">
        <w:rPr>
          <w:rFonts w:ascii="Verdana" w:hAnsi="Verdana" w:cs="Times New Roman"/>
          <w:bCs/>
          <w:sz w:val="20"/>
          <w:szCs w:val="20"/>
          <w:lang w:val="bg-BG"/>
        </w:rPr>
        <w:t>оранжерии.</w:t>
      </w:r>
    </w:p>
    <w:p w:rsidR="00DA2254" w:rsidRPr="00176E69" w:rsidRDefault="00225D2E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(2) Земеделските стопани получават финансова помощ</w:t>
      </w:r>
      <w:r w:rsidR="00DA225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съгласно бюджетите по ал. 1, както следва:</w:t>
      </w:r>
    </w:p>
    <w:p w:rsidR="00225D2E" w:rsidRPr="00176E69" w:rsidRDefault="00DA22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1. в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секторите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Свиневъдство и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F57CE0" w:rsidRPr="00176E6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>бро</w:t>
      </w:r>
      <w:r w:rsidR="00F57CE0" w:rsidRPr="00176E69">
        <w:rPr>
          <w:rFonts w:ascii="Verdana" w:hAnsi="Verdana" w:cs="Times New Roman"/>
          <w:bCs/>
          <w:sz w:val="20"/>
          <w:szCs w:val="20"/>
          <w:lang w:val="bg-BG"/>
        </w:rPr>
        <w:t>й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животни</w:t>
      </w:r>
      <w:r w:rsidR="00F57CE0" w:rsidRPr="00176E69">
        <w:rPr>
          <w:rFonts w:ascii="Verdana" w:hAnsi="Verdana" w:cs="Times New Roman"/>
          <w:bCs/>
          <w:sz w:val="20"/>
          <w:szCs w:val="20"/>
          <w:lang w:val="bg-BG"/>
        </w:rPr>
        <w:t>, преизчислени на животинска единица</w:t>
      </w:r>
      <w:r w:rsidR="00FD75A0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(ЖЕ)</w:t>
      </w:r>
      <w:r w:rsidR="005A047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по категории</w:t>
      </w:r>
      <w:r w:rsidR="00520EAE" w:rsidRPr="00176E69">
        <w:rPr>
          <w:rFonts w:ascii="Verdana" w:hAnsi="Verdana" w:cs="Times New Roman"/>
          <w:bCs/>
          <w:sz w:val="20"/>
          <w:szCs w:val="20"/>
          <w:lang w:val="bg-BG"/>
        </w:rPr>
        <w:t>те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5A0475" w:rsidRPr="00176E69">
        <w:rPr>
          <w:rFonts w:ascii="Verdana" w:hAnsi="Verdana" w:cs="Times New Roman"/>
          <w:bCs/>
          <w:sz w:val="20"/>
          <w:szCs w:val="20"/>
          <w:lang w:val="bg-BG"/>
        </w:rPr>
        <w:t>за които е получено подпомагане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AB3240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през 2021 г. 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>о</w:t>
      </w:r>
      <w:r w:rsidR="00510B9E" w:rsidRPr="00A97BFA">
        <w:rPr>
          <w:rFonts w:ascii="Verdana" w:hAnsi="Verdana" w:cs="Times New Roman"/>
          <w:bCs/>
          <w:sz w:val="20"/>
          <w:szCs w:val="20"/>
          <w:lang w:val="bg-BG"/>
        </w:rPr>
        <w:t>т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схемата за държавна помощ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Помощ за реализиране на доброволно поети ангажименти за хуманно отношение към свине” и схемата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Помощ за реализиране на доброволно поети ангажименти за хуманно отношение към птиците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225D2E" w:rsidRPr="00176E69" w:rsidRDefault="00DA22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2. в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лозаро-винарския сектор за </w:t>
      </w:r>
      <w:r w:rsidR="00AB3240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установената допустима за подпомагане площ за кампания 2021 г., изразена в 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>хектарите</w:t>
      </w:r>
      <w:r w:rsidR="00AB7358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 винен</w:t>
      </w:r>
      <w:r w:rsidR="00D94D13" w:rsidRPr="00176E69">
        <w:rPr>
          <w:rFonts w:ascii="Verdana" w:hAnsi="Verdana" w:cs="Times New Roman"/>
          <w:bCs/>
          <w:sz w:val="20"/>
          <w:szCs w:val="20"/>
          <w:lang w:val="bg-BG"/>
        </w:rPr>
        <w:t>о грозде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по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схемата за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lastRenderedPageBreak/>
        <w:t>плащане за селскостопански практики, благоприятни за климата и околната среда (зелени директни плащания);</w:t>
      </w:r>
    </w:p>
    <w:p w:rsidR="007753BD" w:rsidRPr="00176E69" w:rsidRDefault="00DA22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3. </w:t>
      </w:r>
      <w:r w:rsidR="00BC752C" w:rsidRPr="00176E69">
        <w:rPr>
          <w:rFonts w:ascii="Verdana" w:hAnsi="Verdana" w:cs="Times New Roman"/>
          <w:bCs/>
          <w:sz w:val="20"/>
          <w:szCs w:val="20"/>
          <w:lang w:val="bg-BG"/>
        </w:rPr>
        <w:t>при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оранжерийно производство на зеленчуци </w:t>
      </w:r>
      <w:r w:rsidR="00C510A0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за установената допустима за подпомагане площ за кампания 2021 г., изразена в хектарите с оранжерийна култура, </w:t>
      </w:r>
      <w:r w:rsidR="00225D2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по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схемата за плащане за селскостопански практики, благоприятни за климата и околната среда (зелени директни плащания)</w:t>
      </w:r>
      <w:r w:rsidR="00C510A0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A026D5" w:rsidRPr="00176E69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A26F24" w:rsidRPr="00176E69" w:rsidRDefault="00DA22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4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8533C4" w:rsidRPr="00176E69"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1</w:t>
      </w:r>
      <w:r w:rsidR="008533C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) </w:t>
      </w:r>
      <w:r w:rsidR="005931A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В срок от </w:t>
      </w:r>
      <w:r w:rsidR="00350E7F" w:rsidRPr="00176E69">
        <w:rPr>
          <w:rFonts w:ascii="Verdana" w:hAnsi="Verdana" w:cs="Times New Roman"/>
          <w:bCs/>
          <w:sz w:val="20"/>
          <w:szCs w:val="20"/>
          <w:lang w:val="bg-BG"/>
        </w:rPr>
        <w:t>5 работни дни от получаване на  уведомлението по чл. 1</w:t>
      </w:r>
      <w:r w:rsidR="00F30995" w:rsidRPr="00176E6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="005931A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със заповед на </w:t>
      </w:r>
      <w:r w:rsidR="000E702F" w:rsidRPr="00176E69">
        <w:rPr>
          <w:rFonts w:ascii="Verdana" w:hAnsi="Verdana" w:cs="Times New Roman"/>
          <w:bCs/>
          <w:sz w:val="20"/>
          <w:szCs w:val="20"/>
          <w:lang w:val="bg-BG"/>
        </w:rPr>
        <w:t>м</w:t>
      </w:r>
      <w:r w:rsidR="005931AB" w:rsidRPr="00176E69">
        <w:rPr>
          <w:rFonts w:ascii="Verdana" w:hAnsi="Verdana" w:cs="Times New Roman"/>
          <w:bCs/>
          <w:sz w:val="20"/>
          <w:szCs w:val="20"/>
          <w:lang w:val="bg-BG"/>
        </w:rPr>
        <w:t>инистъра на земеделието се определят ставките на помощта</w:t>
      </w:r>
      <w:r w:rsidR="0099164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CC1E77" w:rsidRPr="00176E6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="00620FA7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FD75A0" w:rsidRPr="00176E69">
        <w:rPr>
          <w:rFonts w:ascii="Verdana" w:hAnsi="Verdana" w:cs="Times New Roman"/>
          <w:bCs/>
          <w:sz w:val="20"/>
          <w:szCs w:val="20"/>
          <w:lang w:val="bg-BG"/>
        </w:rPr>
        <w:t>ЖЕ</w:t>
      </w:r>
      <w:r w:rsidR="00CC1E77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от съответната категория животни</w:t>
      </w:r>
      <w:r w:rsidR="005931A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и </w:t>
      </w:r>
      <w:r w:rsidR="00CC1E77" w:rsidRPr="00176E6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хектар </w:t>
      </w:r>
      <w:r w:rsidR="00CC1E77" w:rsidRPr="00176E69">
        <w:rPr>
          <w:rFonts w:ascii="Verdana" w:hAnsi="Verdana" w:cs="Times New Roman"/>
          <w:bCs/>
          <w:sz w:val="20"/>
          <w:szCs w:val="20"/>
          <w:lang w:val="bg-BG"/>
        </w:rPr>
        <w:t>с винен</w:t>
      </w:r>
      <w:r w:rsidR="00FD75A0" w:rsidRPr="00176E69">
        <w:rPr>
          <w:rFonts w:ascii="Verdana" w:hAnsi="Verdana" w:cs="Times New Roman"/>
          <w:bCs/>
          <w:sz w:val="20"/>
          <w:szCs w:val="20"/>
          <w:lang w:val="bg-BG"/>
        </w:rPr>
        <w:t>о</w:t>
      </w:r>
      <w:r w:rsidR="00CC1E77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FD75A0" w:rsidRPr="00176E69">
        <w:rPr>
          <w:rFonts w:ascii="Verdana" w:hAnsi="Verdana" w:cs="Times New Roman"/>
          <w:bCs/>
          <w:sz w:val="20"/>
          <w:szCs w:val="20"/>
          <w:lang w:val="bg-BG"/>
        </w:rPr>
        <w:t>грозде</w:t>
      </w:r>
      <w:r w:rsidR="00CC1E77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</w:t>
      </w:r>
      <w:r w:rsidR="0082291F" w:rsidRPr="00176E69">
        <w:rPr>
          <w:rFonts w:ascii="Verdana" w:hAnsi="Verdana" w:cs="Times New Roman"/>
          <w:sz w:val="20"/>
          <w:szCs w:val="20"/>
          <w:lang w:val="bg-BG"/>
        </w:rPr>
        <w:t>оранжерийн</w:t>
      </w:r>
      <w:r w:rsidR="00FD75A0" w:rsidRPr="00176E69">
        <w:rPr>
          <w:rFonts w:ascii="Verdana" w:hAnsi="Verdana" w:cs="Times New Roman"/>
          <w:sz w:val="20"/>
          <w:szCs w:val="20"/>
          <w:lang w:val="bg-BG"/>
        </w:rPr>
        <w:t>и</w:t>
      </w:r>
      <w:r w:rsidR="0082291F" w:rsidRPr="00176E69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F7CC0" w:rsidRPr="00176E69">
        <w:rPr>
          <w:rFonts w:ascii="Verdana" w:hAnsi="Verdana" w:cs="Times New Roman"/>
          <w:sz w:val="20"/>
          <w:szCs w:val="20"/>
          <w:lang w:val="bg-BG"/>
        </w:rPr>
        <w:t>култури (зеленчуци)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  <w:r w:rsidR="00664859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Определените със заповедта ставки за хектари с оранжерийни култури (зеленчуци) са различни за отопляеми и неотопляеми оранжерии.</w:t>
      </w:r>
    </w:p>
    <w:p w:rsidR="00FB56F7" w:rsidRPr="00176E69" w:rsidRDefault="00FB56F7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DA2254" w:rsidRPr="00176E6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) За секторите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Свиневъдство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B557C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се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опреде</w:t>
      </w:r>
      <w:r w:rsidR="00B557C1" w:rsidRPr="00176E69">
        <w:rPr>
          <w:rFonts w:ascii="Verdana" w:hAnsi="Verdana" w:cs="Times New Roman"/>
          <w:bCs/>
          <w:sz w:val="20"/>
          <w:szCs w:val="20"/>
          <w:lang w:val="bg-BG"/>
        </w:rPr>
        <w:t>лят ставки за ЖЕ, които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следват съотношението по категории животни, определено за схемата за държавна помощ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Помощ за реализиране на доброволно поети ангажименти за хуманно отношение към свине” и схемата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Помощ за реализиране на доброволно поети ангажименти за хуманно отношение към птиците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742ACF" w:rsidRPr="00176E6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2021 г.</w:t>
      </w:r>
    </w:p>
    <w:p w:rsidR="00DA2254" w:rsidRPr="00176E69" w:rsidRDefault="00DA22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770E16" w:rsidRPr="00176E69" w:rsidRDefault="00770E16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втора</w:t>
      </w:r>
    </w:p>
    <w:p w:rsidR="00770E16" w:rsidRPr="00176E69" w:rsidRDefault="002C2F45" w:rsidP="00A026D5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ИЗИСКВАНИЯ КЪМ КАНДИДАТИТЕ</w:t>
      </w:r>
    </w:p>
    <w:p w:rsidR="00770E16" w:rsidRPr="00176E69" w:rsidRDefault="00770E1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770E16" w:rsidRPr="00176E69" w:rsidRDefault="00770E1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D40D8C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5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A26F24" w:rsidRPr="00176E69">
        <w:rPr>
          <w:rFonts w:ascii="Verdana" w:hAnsi="Verdana" w:cs="Times New Roman"/>
          <w:bCs/>
          <w:sz w:val="20"/>
          <w:szCs w:val="20"/>
          <w:lang w:val="bg-BG"/>
        </w:rPr>
        <w:t>(1)</w:t>
      </w:r>
      <w:r w:rsidR="00A26F24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A26F2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Допустими за подпомагане са земеделските стопани от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A26F24" w:rsidRPr="00176E69">
        <w:rPr>
          <w:rFonts w:ascii="Verdana" w:hAnsi="Verdana" w:cs="Times New Roman"/>
          <w:bCs/>
          <w:sz w:val="20"/>
          <w:szCs w:val="20"/>
          <w:lang w:val="bg-BG"/>
        </w:rPr>
        <w:t>Свиневъдство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A26F2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445FFC" w:rsidRPr="00176E69">
        <w:rPr>
          <w:rFonts w:ascii="Verdana" w:hAnsi="Verdana" w:cs="Times New Roman"/>
          <w:bCs/>
          <w:sz w:val="20"/>
          <w:szCs w:val="20"/>
          <w:lang w:val="bg-BG"/>
        </w:rPr>
        <w:t>които са физически лица, еднолични търговци и юридически лица, регистрирани по реда на Наредба № 3 от 1999 г. за създаване и поддържане на регистър на земеделските стопани</w:t>
      </w:r>
      <w:r w:rsidR="00C32BA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(ДВ, бр. 31 от 2015 г.)</w:t>
      </w:r>
      <w:r w:rsidR="00136619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(Наредба № 3 от 1999 г.)</w:t>
      </w:r>
      <w:r w:rsidR="00445FFC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</w:t>
      </w:r>
      <w:r w:rsidR="00A26F24" w:rsidRPr="00176E69">
        <w:rPr>
          <w:rFonts w:ascii="Verdana" w:hAnsi="Verdana" w:cs="Times New Roman"/>
          <w:bCs/>
          <w:sz w:val="20"/>
          <w:szCs w:val="20"/>
          <w:lang w:val="bg-BG"/>
        </w:rPr>
        <w:t>отговарят на следните условия:</w:t>
      </w:r>
    </w:p>
    <w:p w:rsidR="008C364B" w:rsidRPr="00176E69" w:rsidRDefault="007F70DE" w:rsidP="00A026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за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 xml:space="preserve"> 2021 г. са получили подпомагане по схемата за държавна помощ </w:t>
      </w:r>
      <w:r w:rsidR="0098779B">
        <w:rPr>
          <w:rFonts w:ascii="Verdana" w:hAnsi="Verdana" w:cs="Times New Roman"/>
          <w:sz w:val="20"/>
          <w:szCs w:val="20"/>
          <w:lang w:val="bg-BG"/>
        </w:rPr>
        <w:t>„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 xml:space="preserve">Помощ за реализиране на доброволно поети ангажименти </w:t>
      </w:r>
      <w:r w:rsidR="008C364B" w:rsidRPr="00176E69">
        <w:rPr>
          <w:rFonts w:ascii="Verdana" w:hAnsi="Verdana" w:cs="Times New Roman"/>
          <w:sz w:val="20"/>
          <w:szCs w:val="20"/>
          <w:lang w:val="bg-BG"/>
        </w:rPr>
        <w:t>за хуманно отношение към свине”;</w:t>
      </w:r>
    </w:p>
    <w:p w:rsidR="00A26F24" w:rsidRPr="00176E69" w:rsidRDefault="00531DA7" w:rsidP="00531D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към датата на кандидатстване притежават удостоверение за регистрация, издадено по реда чл. 137 от Закона за ветеринарномедицинската дейност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;</w:t>
      </w:r>
    </w:p>
    <w:p w:rsidR="00A26F24" w:rsidRPr="00176E69" w:rsidRDefault="00C32BA1" w:rsidP="00A026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с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топанисват животновъден обект в нитратно уязвима зона, определена със заповед на министъра на околната среда и водите или</w:t>
      </w:r>
    </w:p>
    <w:p w:rsidR="00A26F24" w:rsidRPr="00176E69" w:rsidRDefault="00C32BA1" w:rsidP="00A026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п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 xml:space="preserve">рилагат балансирани и оптимизирани практики </w:t>
      </w:r>
      <w:r w:rsidR="00AE6672" w:rsidRPr="00176E69">
        <w:rPr>
          <w:rFonts w:ascii="Verdana" w:hAnsi="Verdana" w:cs="Times New Roman"/>
          <w:sz w:val="20"/>
          <w:szCs w:val="20"/>
          <w:lang w:val="bg-BG"/>
        </w:rPr>
        <w:t xml:space="preserve">чрез </w:t>
      </w:r>
      <w:r w:rsidR="00F33AC3" w:rsidRPr="00176E69">
        <w:rPr>
          <w:rFonts w:ascii="Verdana" w:hAnsi="Verdana" w:cs="Times New Roman"/>
          <w:sz w:val="20"/>
          <w:szCs w:val="20"/>
          <w:lang w:val="bg-BG"/>
        </w:rPr>
        <w:t>поне дву</w:t>
      </w:r>
      <w:r w:rsidR="00AE6672" w:rsidRPr="00176E69">
        <w:rPr>
          <w:rFonts w:ascii="Verdana" w:hAnsi="Verdana" w:cs="Times New Roman"/>
          <w:sz w:val="20"/>
          <w:szCs w:val="20"/>
          <w:lang w:val="bg-BG"/>
        </w:rPr>
        <w:t xml:space="preserve">фазово 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хранене</w:t>
      </w:r>
      <w:r w:rsidR="000121B2" w:rsidRPr="00176E69">
        <w:rPr>
          <w:rFonts w:ascii="Verdana" w:hAnsi="Verdana" w:cs="Times New Roman"/>
          <w:sz w:val="20"/>
          <w:szCs w:val="20"/>
          <w:lang w:val="bg-BG"/>
        </w:rPr>
        <w:t xml:space="preserve"> с отделни рецепти за всяка категория свине</w:t>
      </w:r>
      <w:r w:rsidR="00F33AC3" w:rsidRPr="00176E69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допринасящи за ефективното управление на хранителните вещества.</w:t>
      </w:r>
    </w:p>
    <w:p w:rsidR="00A26F24" w:rsidRPr="00176E69" w:rsidRDefault="00A26F24" w:rsidP="00A026D5">
      <w:pPr>
        <w:widowControl w:val="0"/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Допустими за подпомагане са земеделските стопани от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445FFC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които са физически лица, еднолични търговци и юридически лица, регистрирани по реда на Наредба № 3 от 1999 г. и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отговарят на следните условия:</w:t>
      </w:r>
    </w:p>
    <w:p w:rsidR="008C364B" w:rsidRPr="00176E69" w:rsidRDefault="007F70DE" w:rsidP="00A026D5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за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 xml:space="preserve"> 2021 г. са получили подпомагане по схемата за държавна помощ </w:t>
      </w:r>
      <w:r w:rsidR="0098779B">
        <w:rPr>
          <w:rFonts w:ascii="Verdana" w:hAnsi="Verdana" w:cs="Times New Roman"/>
          <w:sz w:val="20"/>
          <w:szCs w:val="20"/>
          <w:lang w:val="bg-BG"/>
        </w:rPr>
        <w:t>„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Помощ за реализиране на доброволно поети ангажименти за</w:t>
      </w:r>
      <w:r w:rsidR="008C364B" w:rsidRPr="00176E69">
        <w:rPr>
          <w:rFonts w:ascii="Verdana" w:hAnsi="Verdana" w:cs="Times New Roman"/>
          <w:sz w:val="20"/>
          <w:szCs w:val="20"/>
          <w:lang w:val="bg-BG"/>
        </w:rPr>
        <w:t xml:space="preserve"> хуманно отношение към </w:t>
      </w:r>
      <w:r w:rsidR="008C364B" w:rsidRPr="00176E69">
        <w:rPr>
          <w:rFonts w:ascii="Verdana" w:hAnsi="Verdana" w:cs="Times New Roman"/>
          <w:sz w:val="20"/>
          <w:szCs w:val="20"/>
          <w:lang w:val="bg-BG"/>
        </w:rPr>
        <w:lastRenderedPageBreak/>
        <w:t>птиците”;</w:t>
      </w:r>
    </w:p>
    <w:p w:rsidR="00A26F24" w:rsidRPr="00176E69" w:rsidRDefault="00531DA7" w:rsidP="00531D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към датата на кандидатстване притежават удостоверение за регистрация, издадено по реда чл. 137 от Закона за ветеринарномедицинската дейност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;</w:t>
      </w:r>
    </w:p>
    <w:p w:rsidR="00A26F24" w:rsidRPr="00176E69" w:rsidRDefault="00C32BA1" w:rsidP="00A026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с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>топанисват животновъден обект в нитратно уязвима зона, определена със заповед на министъра на околната среда и водите или</w:t>
      </w:r>
    </w:p>
    <w:p w:rsidR="00A26F24" w:rsidRPr="00176E69" w:rsidRDefault="00C32BA1" w:rsidP="00A026D5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п</w:t>
      </w:r>
      <w:r w:rsidR="00F33AC3" w:rsidRPr="00176E69">
        <w:rPr>
          <w:rFonts w:ascii="Verdana" w:hAnsi="Verdana" w:cs="Times New Roman"/>
          <w:sz w:val="20"/>
          <w:szCs w:val="20"/>
          <w:lang w:val="bg-BG"/>
        </w:rPr>
        <w:t>рилагат балансирани и оптимизирани практики чрез поне двуфазово хранене</w:t>
      </w:r>
      <w:r w:rsidR="00445FFC" w:rsidRPr="00176E69">
        <w:rPr>
          <w:rFonts w:ascii="Verdana" w:hAnsi="Verdana" w:cs="Times New Roman"/>
          <w:sz w:val="20"/>
          <w:szCs w:val="20"/>
          <w:lang w:val="bg-BG"/>
        </w:rPr>
        <w:t xml:space="preserve"> с отделни рецепти </w:t>
      </w:r>
      <w:r w:rsidR="000121B2" w:rsidRPr="00176E69">
        <w:rPr>
          <w:rFonts w:ascii="Verdana" w:hAnsi="Verdana" w:cs="Times New Roman"/>
          <w:sz w:val="20"/>
          <w:szCs w:val="20"/>
          <w:lang w:val="bg-BG"/>
        </w:rPr>
        <w:t xml:space="preserve">за всяка категория </w:t>
      </w:r>
      <w:r w:rsidR="00445FFC" w:rsidRPr="00176E69">
        <w:rPr>
          <w:rFonts w:ascii="Verdana" w:hAnsi="Verdana" w:cs="Times New Roman"/>
          <w:sz w:val="20"/>
          <w:szCs w:val="20"/>
          <w:lang w:val="bg-BG"/>
        </w:rPr>
        <w:t>птици</w:t>
      </w:r>
      <w:r w:rsidR="00F33AC3" w:rsidRPr="00176E69">
        <w:rPr>
          <w:rFonts w:ascii="Verdana" w:hAnsi="Verdana" w:cs="Times New Roman"/>
          <w:sz w:val="20"/>
          <w:szCs w:val="20"/>
          <w:lang w:val="bg-BG"/>
        </w:rPr>
        <w:t>, допринасящи за ефективното упра</w:t>
      </w:r>
      <w:r w:rsidR="000121B2" w:rsidRPr="00176E69">
        <w:rPr>
          <w:rFonts w:ascii="Verdana" w:hAnsi="Verdana" w:cs="Times New Roman"/>
          <w:sz w:val="20"/>
          <w:szCs w:val="20"/>
          <w:lang w:val="bg-BG"/>
        </w:rPr>
        <w:t>вление на хранителните вещества.</w:t>
      </w:r>
    </w:p>
    <w:p w:rsidR="00A26F24" w:rsidRPr="00176E69" w:rsidRDefault="00A26F2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 xml:space="preserve">(3)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Допустими за подпомагане са земеделските стопани от лозаро-винарския сектор, които са физически лица, еднолични търговци и юридически лица, регистрирани по реда на Наредба № 3 от 1999 г., които</w:t>
      </w:r>
      <w:r w:rsidR="007F70D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отговарят на следните условия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:</w:t>
      </w:r>
    </w:p>
    <w:p w:rsidR="008C364B" w:rsidRPr="00176E69" w:rsidRDefault="002A372D" w:rsidP="00A026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с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 xml:space="preserve">а регистрирани </w:t>
      </w:r>
      <w:r w:rsidR="00767266" w:rsidRPr="00176E69">
        <w:rPr>
          <w:rFonts w:ascii="Verdana" w:hAnsi="Verdana" w:cs="Times New Roman"/>
          <w:sz w:val="20"/>
          <w:szCs w:val="20"/>
          <w:lang w:val="bg-BG"/>
        </w:rPr>
        <w:t>в Лозарския регистър по реда чл.</w:t>
      </w:r>
      <w:r w:rsidR="00847E5B" w:rsidRPr="00176E69">
        <w:rPr>
          <w:rFonts w:ascii="Verdana" w:hAnsi="Verdana" w:cs="Times New Roman"/>
          <w:sz w:val="20"/>
          <w:szCs w:val="20"/>
          <w:lang w:val="bg-BG"/>
        </w:rPr>
        <w:t xml:space="preserve"> 27, ал. 2</w:t>
      </w:r>
      <w:r w:rsidR="00767266" w:rsidRPr="00176E69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47E5B" w:rsidRPr="00176E69">
        <w:rPr>
          <w:rFonts w:ascii="Verdana" w:hAnsi="Verdana" w:cs="Times New Roman"/>
          <w:sz w:val="20"/>
          <w:szCs w:val="20"/>
          <w:lang w:val="bg-BG"/>
        </w:rPr>
        <w:t>от З</w:t>
      </w:r>
      <w:r w:rsidR="00A26F24" w:rsidRPr="00176E69">
        <w:rPr>
          <w:rFonts w:ascii="Verdana" w:hAnsi="Verdana" w:cs="Times New Roman"/>
          <w:sz w:val="20"/>
          <w:szCs w:val="20"/>
          <w:lang w:val="bg-BG"/>
        </w:rPr>
        <w:t xml:space="preserve">акона </w:t>
      </w:r>
      <w:r w:rsidR="008C364B" w:rsidRPr="00176E69">
        <w:rPr>
          <w:rFonts w:ascii="Verdana" w:hAnsi="Verdana" w:cs="Times New Roman"/>
          <w:sz w:val="20"/>
          <w:szCs w:val="20"/>
          <w:lang w:val="bg-BG"/>
        </w:rPr>
        <w:t>за виното и спиртните напитки;</w:t>
      </w:r>
    </w:p>
    <w:p w:rsidR="00A26F24" w:rsidRPr="00176E69" w:rsidRDefault="00A26F24" w:rsidP="00A026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 xml:space="preserve">са </w:t>
      </w:r>
      <w:r w:rsidR="00F8488C" w:rsidRPr="00176E69">
        <w:rPr>
          <w:rFonts w:ascii="Verdana" w:hAnsi="Verdana" w:cs="Times New Roman"/>
          <w:sz w:val="20"/>
          <w:szCs w:val="20"/>
          <w:lang w:val="bg-BG"/>
        </w:rPr>
        <w:t>подали редовна декларация за реколта</w:t>
      </w:r>
      <w:r w:rsidR="007F7D4B" w:rsidRPr="00176E69">
        <w:rPr>
          <w:rFonts w:ascii="Verdana" w:hAnsi="Verdana" w:cs="Times New Roman"/>
          <w:sz w:val="20"/>
          <w:szCs w:val="20"/>
          <w:lang w:val="bg-BG"/>
        </w:rPr>
        <w:t xml:space="preserve"> от грозде за</w:t>
      </w:r>
      <w:r w:rsidR="00F8488C" w:rsidRPr="00176E69">
        <w:rPr>
          <w:rFonts w:ascii="Verdana" w:hAnsi="Verdana" w:cs="Times New Roman"/>
          <w:sz w:val="20"/>
          <w:szCs w:val="20"/>
          <w:lang w:val="bg-BG"/>
        </w:rPr>
        <w:t xml:space="preserve"> 2021 г. </w:t>
      </w:r>
      <w:r w:rsidRPr="00176E69">
        <w:rPr>
          <w:rFonts w:ascii="Verdana" w:hAnsi="Verdana" w:cs="Times New Roman"/>
          <w:sz w:val="20"/>
          <w:szCs w:val="20"/>
          <w:lang w:val="bg-BG"/>
        </w:rPr>
        <w:t>в Изпълнителната агенция по лозата и виното;</w:t>
      </w:r>
    </w:p>
    <w:p w:rsidR="002A372D" w:rsidRPr="00176E69" w:rsidRDefault="007F70DE" w:rsidP="00A026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площите им с винени лозя, изразени в хектари, </w:t>
      </w:r>
      <w:r w:rsidR="00CA4510" w:rsidRPr="00176E69">
        <w:rPr>
          <w:rFonts w:ascii="Verdana" w:hAnsi="Verdana" w:cs="Times New Roman"/>
          <w:bCs/>
          <w:sz w:val="20"/>
          <w:szCs w:val="20"/>
          <w:lang w:val="bg-BG"/>
        </w:rPr>
        <w:t>с</w:t>
      </w:r>
      <w:r w:rsidR="000121B2" w:rsidRPr="00176E69">
        <w:rPr>
          <w:rFonts w:ascii="Verdana" w:hAnsi="Verdana" w:cs="Times New Roman"/>
          <w:bCs/>
          <w:sz w:val="20"/>
          <w:szCs w:val="20"/>
          <w:lang w:val="bg-BG"/>
        </w:rPr>
        <w:t>а били допустими за подпомагане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за кампания 2021 г.</w:t>
      </w:r>
      <w:r w:rsidR="000121B2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по схемата </w:t>
      </w:r>
      <w:r w:rsidR="00910762" w:rsidRPr="00176E69">
        <w:rPr>
          <w:rFonts w:ascii="Verdana" w:hAnsi="Verdana" w:cs="Times New Roman"/>
          <w:bCs/>
          <w:sz w:val="20"/>
          <w:szCs w:val="20"/>
          <w:lang w:val="bg-BG"/>
        </w:rPr>
        <w:t>за плащане за селскостопански практики, благоприятни за климата и околната среда (</w:t>
      </w:r>
      <w:r w:rsidR="000121B2" w:rsidRPr="00176E69">
        <w:rPr>
          <w:rFonts w:ascii="Verdana" w:hAnsi="Verdana" w:cs="Times New Roman"/>
          <w:bCs/>
          <w:sz w:val="20"/>
          <w:szCs w:val="20"/>
          <w:lang w:val="bg-BG"/>
        </w:rPr>
        <w:t>зелени</w:t>
      </w:r>
      <w:r w:rsidR="00910762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директни плащания)</w:t>
      </w:r>
      <w:r w:rsidR="00C325F1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  <w:r w:rsidR="000121B2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</w:p>
    <w:p w:rsidR="00A26F24" w:rsidRPr="00176E69" w:rsidRDefault="00A26F2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(4)</w:t>
      </w:r>
      <w:r w:rsidRPr="00176E69">
        <w:rPr>
          <w:rFonts w:ascii="Verdana" w:hAnsi="Verdana" w:cs="Times New Roman"/>
          <w:sz w:val="20"/>
          <w:szCs w:val="20"/>
          <w:lang w:val="bg-BG"/>
        </w:rPr>
        <w:t xml:space="preserve"> Допустими за подпомагане са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земеделски стопани</w:t>
      </w:r>
      <w:r w:rsidR="00847E5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– физически лица, еднолични търговци и юридически лица,</w:t>
      </w:r>
      <w:r w:rsidR="007F70DE" w:rsidRPr="00176E69">
        <w:rPr>
          <w:lang w:val="bg-BG"/>
        </w:rPr>
        <w:t xml:space="preserve"> </w:t>
      </w:r>
      <w:r w:rsidR="007F70DE" w:rsidRPr="00176E69">
        <w:rPr>
          <w:rFonts w:ascii="Verdana" w:hAnsi="Verdana" w:cs="Times New Roman"/>
          <w:bCs/>
          <w:sz w:val="20"/>
          <w:szCs w:val="20"/>
          <w:lang w:val="bg-BG"/>
        </w:rPr>
        <w:t>регистрирани по реда на Наредба № 3 от 1999 г. за създаване и поддържане на регистър на земеделските стопани,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които</w:t>
      </w:r>
      <w:r w:rsidR="00BF533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отглеждат зеленчуци в оранжерии и отговарят на следните условия:</w:t>
      </w:r>
    </w:p>
    <w:p w:rsidR="00B259C5" w:rsidRPr="00176E69" w:rsidRDefault="00B259C5" w:rsidP="00B259C5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spacing w:after="0" w:line="360" w:lineRule="auto"/>
        <w:ind w:left="0" w:firstLine="720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площите им с оранжерийна култура, изразени в хектари, са били допустими за подпомагане за кампания 2021 г. </w:t>
      </w:r>
      <w:r w:rsidR="006D169A" w:rsidRPr="00176E69">
        <w:rPr>
          <w:rFonts w:ascii="Verdana" w:hAnsi="Verdana" w:cs="Times New Roman"/>
          <w:bCs/>
          <w:sz w:val="20"/>
          <w:szCs w:val="20"/>
          <w:lang w:val="bg-BG"/>
        </w:rPr>
        <w:t>по схема за обвързано подпомагане за оранжерийни зеленчуци;</w:t>
      </w:r>
    </w:p>
    <w:p w:rsidR="00910762" w:rsidRPr="00176E69" w:rsidRDefault="007F70DE" w:rsidP="00B259C5">
      <w:pPr>
        <w:pStyle w:val="ListParagraph"/>
        <w:numPr>
          <w:ilvl w:val="0"/>
          <w:numId w:val="7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площите им с оранжерийна култура, изразени в хектари, </w:t>
      </w:r>
      <w:r w:rsidR="002A372D" w:rsidRPr="00176E69">
        <w:rPr>
          <w:rFonts w:ascii="Verdana" w:hAnsi="Verdana" w:cs="Times New Roman"/>
          <w:bCs/>
          <w:sz w:val="20"/>
          <w:szCs w:val="20"/>
          <w:lang w:val="bg-BG"/>
        </w:rPr>
        <w:t>са били допустими за подпомагане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за кампания 2021 г.</w:t>
      </w:r>
      <w:r w:rsidR="002A372D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по </w:t>
      </w:r>
      <w:r w:rsidR="00CA4510" w:rsidRPr="00176E69">
        <w:rPr>
          <w:rFonts w:ascii="Verdana" w:hAnsi="Verdana" w:cs="Times New Roman"/>
          <w:bCs/>
          <w:sz w:val="20"/>
          <w:szCs w:val="20"/>
          <w:lang w:val="bg-BG"/>
        </w:rPr>
        <w:t>схемата за плащане за селскостопански практики, благоприятни за климата и околната среда (зелени директни плащания);</w:t>
      </w:r>
    </w:p>
    <w:p w:rsidR="00BF5331" w:rsidRPr="00176E69" w:rsidRDefault="002A372D" w:rsidP="00B259C5">
      <w:pPr>
        <w:pStyle w:val="ListParagraph"/>
        <w:numPr>
          <w:ilvl w:val="0"/>
          <w:numId w:val="7"/>
        </w:numPr>
        <w:tabs>
          <w:tab w:val="left" w:pos="990"/>
        </w:tabs>
        <w:spacing w:after="0" w:line="360" w:lineRule="auto"/>
        <w:ind w:firstLine="0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р</w:t>
      </w:r>
      <w:r w:rsidR="00BF533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азполагат </w:t>
      </w:r>
      <w:r w:rsidR="00F453E8" w:rsidRPr="00176E69">
        <w:rPr>
          <w:rFonts w:ascii="Verdana" w:hAnsi="Verdana"/>
          <w:sz w:val="20"/>
          <w:szCs w:val="20"/>
          <w:lang w:val="bg-BG"/>
        </w:rPr>
        <w:t>с активна инсталация за отопление</w:t>
      </w:r>
      <w:r w:rsidR="008C364B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BF5331" w:rsidRPr="00176E69" w:rsidRDefault="00910762" w:rsidP="00C325F1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(5) Изискването по ал. </w:t>
      </w:r>
      <w:r w:rsidR="00D40D8C" w:rsidRPr="00176E69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т. </w:t>
      </w:r>
      <w:r w:rsidR="002C2324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се отнас</w:t>
      </w:r>
      <w:r w:rsidR="003E2754" w:rsidRPr="00176E69">
        <w:rPr>
          <w:rFonts w:ascii="Verdana" w:hAnsi="Verdana" w:cs="Times New Roman"/>
          <w:bCs/>
          <w:sz w:val="20"/>
          <w:szCs w:val="20"/>
          <w:lang w:val="bg-BG"/>
        </w:rPr>
        <w:t>я за земеделските стопани с оранжерийно производство на зеленчуци в отопляеми оранжерии.</w:t>
      </w:r>
    </w:p>
    <w:p w:rsidR="000F2715" w:rsidRPr="00176E69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E2391D" w:rsidRPr="00176E69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6.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Земеделските стопани от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Свиневъдство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632FC">
        <w:rPr>
          <w:rFonts w:ascii="Verdana" w:hAnsi="Verdana" w:cs="Times New Roman"/>
          <w:bCs/>
          <w:sz w:val="20"/>
          <w:szCs w:val="20"/>
          <w:lang w:val="bg-BG"/>
        </w:rPr>
        <w:t>, които са допустими за подпомагане по реда на настоящата наредба,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1436BF">
        <w:rPr>
          <w:rFonts w:ascii="Verdana" w:hAnsi="Verdana" w:cs="Times New Roman"/>
          <w:bCs/>
          <w:sz w:val="20"/>
          <w:szCs w:val="20"/>
          <w:lang w:val="bg-BG"/>
        </w:rPr>
        <w:t>получават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извънредна финансова помощ за броя животни, преизчислени на </w:t>
      </w:r>
      <w:r w:rsidR="003A131E" w:rsidRPr="00176E69">
        <w:rPr>
          <w:rFonts w:ascii="Verdana" w:hAnsi="Verdana" w:cs="Times New Roman"/>
          <w:bCs/>
          <w:sz w:val="20"/>
          <w:szCs w:val="20"/>
          <w:lang w:val="bg-BG"/>
        </w:rPr>
        <w:t>ЖЕ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за които е получено подпомагане по схемата за държавна помощ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Помощ за реализиране на доброволно поети ангажименти за хуманно отношение към свине” и схемата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Помощ за реализиране на доброволно поети ангажименти за хуманно отношение към птиците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през 2021 г.</w:t>
      </w:r>
    </w:p>
    <w:p w:rsidR="000F2715" w:rsidRPr="00176E69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0F2715" w:rsidRPr="00176E69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lastRenderedPageBreak/>
        <w:t>Чл. 7.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Земеделските стопани от лозаро-винарския сектор и </w:t>
      </w:r>
      <w:r w:rsidR="003A131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с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оранжерийно производство на зеленчуци</w:t>
      </w:r>
      <w:r w:rsidR="009632FC">
        <w:rPr>
          <w:rFonts w:ascii="Verdana" w:hAnsi="Verdana" w:cs="Times New Roman"/>
          <w:bCs/>
          <w:sz w:val="20"/>
          <w:szCs w:val="20"/>
          <w:lang w:val="bg-BG"/>
        </w:rPr>
        <w:t>, които са допустими за подпомагане по реда на настоящата наредба,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9632FC">
        <w:rPr>
          <w:rFonts w:ascii="Verdana" w:hAnsi="Verdana" w:cs="Times New Roman"/>
          <w:bCs/>
          <w:sz w:val="20"/>
          <w:szCs w:val="20"/>
          <w:lang w:val="bg-BG"/>
        </w:rPr>
        <w:t>получават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извънредна финансова помощ за броя хектари с винено грозде/оранжерийни култури (зеленчуци), които са били установени като допустими</w:t>
      </w:r>
      <w:r w:rsidRPr="00176E69">
        <w:rPr>
          <w:lang w:val="bg-BG"/>
        </w:rPr>
        <w:t xml:space="preserve">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по схемата за плащане за селскостопански практики, благоприятни за климата и околната среда (зелени директни плащания) през 2021 г.</w:t>
      </w:r>
    </w:p>
    <w:p w:rsidR="000F2715" w:rsidRPr="00176E69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4E1317" w:rsidRPr="00176E69" w:rsidRDefault="00954B08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8. </w:t>
      </w:r>
      <w:r w:rsidR="004E1317" w:rsidRPr="00176E69">
        <w:rPr>
          <w:rFonts w:ascii="Verdana" w:hAnsi="Verdana" w:cs="Times New Roman"/>
          <w:bCs/>
          <w:sz w:val="20"/>
          <w:szCs w:val="20"/>
          <w:lang w:val="bg-BG"/>
        </w:rPr>
        <w:t>(1) Не са допустими за подпомагане кандидати, които:</w:t>
      </w:r>
    </w:p>
    <w:p w:rsidR="004E1317" w:rsidRPr="00176E69" w:rsidRDefault="004E1317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1. са осъдени с влязла в сила присъда за престъпление по чл. 108а, 159а – 159г, 172, 192а, 194 – 217, 219 – 252, 253 – 260, 301 – 307, 321, 321а и 352 – 353е от Наказателния кодекс;</w:t>
      </w:r>
    </w:p>
    <w:p w:rsidR="004E1317" w:rsidRPr="00176E69" w:rsidRDefault="004E1317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2. са осъдени с влязла в сила присъда за престъпление, аналогично на тези по т. 1, в друга държава членка или трета страна;</w:t>
      </w:r>
    </w:p>
    <w:p w:rsidR="00AE3BE9" w:rsidRPr="00AE3BE9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Pr="00AE3BE9">
        <w:rPr>
          <w:rFonts w:ascii="Verdana" w:hAnsi="Verdana" w:cs="Times New Roman"/>
          <w:bCs/>
          <w:sz w:val="20"/>
          <w:szCs w:val="20"/>
          <w:lang w:val="bg-BG"/>
        </w:rPr>
        <w:t xml:space="preserve">. </w:t>
      </w:r>
      <w:r>
        <w:rPr>
          <w:rFonts w:ascii="Verdana" w:hAnsi="Verdana" w:cs="Times New Roman"/>
          <w:bCs/>
          <w:sz w:val="20"/>
          <w:szCs w:val="20"/>
          <w:lang w:val="bg-BG"/>
        </w:rPr>
        <w:t>имат</w:t>
      </w:r>
      <w:r w:rsidRPr="00AE3BE9">
        <w:rPr>
          <w:rFonts w:ascii="Verdana" w:hAnsi="Verdana" w:cs="Times New Roman"/>
          <w:bCs/>
          <w:sz w:val="20"/>
          <w:szCs w:val="20"/>
          <w:lang w:val="bg-BG"/>
        </w:rPr>
        <w:t xml:space="preserve"> изискуеми и ликвидни задължения към ДФЗ, освен ако е допуснато разсрочване, отсрочване или обезпечение на задълженията;</w:t>
      </w:r>
    </w:p>
    <w:p w:rsidR="00AE3BE9" w:rsidRPr="00AE3BE9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Pr="00AE3BE9">
        <w:rPr>
          <w:rFonts w:ascii="Verdana" w:hAnsi="Verdana" w:cs="Times New Roman"/>
          <w:bCs/>
          <w:sz w:val="20"/>
          <w:szCs w:val="20"/>
          <w:lang w:val="bg-BG"/>
        </w:rPr>
        <w:t>. са в производство за обявяване в несъстоятелност и не са обявени в несъстоятелност;</w:t>
      </w:r>
    </w:p>
    <w:p w:rsidR="00AE3BE9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Pr="00AE3BE9">
        <w:rPr>
          <w:rFonts w:ascii="Verdana" w:hAnsi="Verdana" w:cs="Times New Roman"/>
          <w:bCs/>
          <w:sz w:val="20"/>
          <w:szCs w:val="20"/>
          <w:lang w:val="bg-BG"/>
        </w:rPr>
        <w:t>. са в производство по ликвидация;</w:t>
      </w:r>
    </w:p>
    <w:p w:rsidR="00AE3BE9" w:rsidRPr="00AE3BE9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6</w:t>
      </w:r>
      <w:r w:rsidRPr="00AE3BE9">
        <w:rPr>
          <w:rFonts w:ascii="Verdana" w:hAnsi="Verdana" w:cs="Times New Roman"/>
          <w:bCs/>
          <w:sz w:val="20"/>
          <w:szCs w:val="20"/>
          <w:lang w:val="bg-BG"/>
        </w:rPr>
        <w:t xml:space="preserve">. </w:t>
      </w:r>
      <w:r>
        <w:rPr>
          <w:rFonts w:ascii="Verdana" w:hAnsi="Verdana" w:cs="Times New Roman"/>
          <w:bCs/>
          <w:sz w:val="20"/>
          <w:szCs w:val="20"/>
          <w:lang w:val="bg-BG"/>
        </w:rPr>
        <w:t>имат</w:t>
      </w:r>
      <w:r w:rsidRPr="00AE3BE9">
        <w:rPr>
          <w:rFonts w:ascii="Verdana" w:hAnsi="Verdana" w:cs="Times New Roman"/>
          <w:bCs/>
          <w:sz w:val="20"/>
          <w:szCs w:val="20"/>
          <w:lang w:val="bg-BG"/>
        </w:rPr>
        <w:t xml:space="preserve"> изискуеми публични задължения към държавата, установени с влязъл в сила акт на компетентен орган, освен ако е допуснато разсрочване, отсрочване или обезпечение на задълженията.</w:t>
      </w:r>
    </w:p>
    <w:p w:rsidR="004E1317" w:rsidRPr="00176E69" w:rsidRDefault="004E1317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AE3BE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) Отсъствието на обстоятелства по ал. 1 се декларира от кандидата в заявлението по чл. 9, ал. 2.</w:t>
      </w:r>
    </w:p>
    <w:p w:rsidR="000F2715" w:rsidRPr="00176E69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460699" w:rsidRPr="00176E69" w:rsidRDefault="00460699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трета</w:t>
      </w:r>
    </w:p>
    <w:p w:rsidR="00460699" w:rsidRPr="00176E69" w:rsidRDefault="00460699" w:rsidP="00A026D5">
      <w:pPr>
        <w:spacing w:after="0" w:line="360" w:lineRule="auto"/>
        <w:jc w:val="center"/>
        <w:rPr>
          <w:rFonts w:ascii="Verdana" w:hAnsi="Verdana" w:cs="Times New Roman"/>
          <w:bCs/>
          <w:cap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Условия и ред за подаване на заявление за предоставяне на </w:t>
      </w:r>
      <w:r w:rsidR="006F1DCA"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>извънредна</w:t>
      </w:r>
      <w:r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 </w:t>
      </w:r>
      <w:r w:rsidR="006F1DCA"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>финансова помощ</w:t>
      </w:r>
    </w:p>
    <w:p w:rsidR="00460699" w:rsidRPr="00176E69" w:rsidRDefault="00460699" w:rsidP="00A026D5">
      <w:pPr>
        <w:spacing w:after="0" w:line="360" w:lineRule="auto"/>
        <w:ind w:firstLine="709"/>
        <w:rPr>
          <w:rFonts w:ascii="Verdana" w:hAnsi="Verdana" w:cs="Times New Roman"/>
          <w:bCs/>
          <w:sz w:val="20"/>
          <w:szCs w:val="20"/>
          <w:lang w:val="bg-BG"/>
        </w:rPr>
      </w:pPr>
    </w:p>
    <w:p w:rsidR="00460699" w:rsidRPr="00176E69" w:rsidRDefault="00460699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4E1317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9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.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401BB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(1) </w:t>
      </w:r>
      <w:r w:rsidR="00136619" w:rsidRPr="00176E69">
        <w:rPr>
          <w:rFonts w:ascii="Verdana" w:hAnsi="Verdana" w:cs="Times New Roman"/>
          <w:bCs/>
          <w:sz w:val="20"/>
          <w:szCs w:val="20"/>
          <w:lang w:val="bg-BG"/>
        </w:rPr>
        <w:t>Приемът на заявления по настоящата наредба се стартира със заповед на изпълнителния директор на ДФЗ, с която се определя период за кандидатстване.</w:t>
      </w:r>
    </w:p>
    <w:p w:rsidR="001230C7" w:rsidRPr="00176E69" w:rsidRDefault="00401BB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(2) 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В сроковете, определени със заповедта по ал. 1, земеделските стопани по чл. 5 подават заявление по образец, утвърден от изпълнителния директор на ДФ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в Областните дирекции на ДФ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отдел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>Прилагане на схемите и мерките за подпомагане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70006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(ОПСМП) по постоянен адрес на физическото лице или по адрес на управление на едноличния търговец или юридическото лице. Заявлението се регистрира в Интегрирана система за администриране и контрол. Към заявлението се прилагат следните документи:</w:t>
      </w:r>
    </w:p>
    <w:p w:rsidR="007D0B71" w:rsidRPr="00176E69" w:rsidRDefault="001230C7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1. документ</w:t>
      </w:r>
      <w:r w:rsidR="00913504" w:rsidRPr="00176E69">
        <w:rPr>
          <w:rFonts w:ascii="Verdana" w:hAnsi="Verdana" w:cs="Times New Roman"/>
          <w:bCs/>
          <w:sz w:val="20"/>
          <w:szCs w:val="20"/>
          <w:lang w:val="bg-BG"/>
        </w:rPr>
        <w:t>,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доказващ 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>съответствие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 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чл. </w:t>
      </w:r>
      <w:r w:rsidR="00D415C8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ал. 1, т. </w:t>
      </w:r>
      <w:r w:rsidR="0030275C" w:rsidRPr="00176E69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чл. </w:t>
      </w:r>
      <w:r w:rsidR="00D415C8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ал. 2, т. </w:t>
      </w:r>
      <w:r w:rsidR="0030275C" w:rsidRPr="00176E69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когато заявител е земеделски стопанин </w:t>
      </w:r>
      <w:r w:rsidR="00D415C8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от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D415C8" w:rsidRPr="00176E69">
        <w:rPr>
          <w:rFonts w:ascii="Verdana" w:hAnsi="Verdana" w:cs="Times New Roman"/>
          <w:bCs/>
          <w:sz w:val="20"/>
          <w:szCs w:val="20"/>
          <w:lang w:val="bg-BG"/>
        </w:rPr>
        <w:t>Свиневъдство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D415C8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сектор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lastRenderedPageBreak/>
        <w:t>„</w:t>
      </w:r>
      <w:r w:rsidR="00D415C8" w:rsidRPr="00176E69">
        <w:rPr>
          <w:rFonts w:ascii="Verdana" w:hAnsi="Verdana" w:cs="Times New Roman"/>
          <w:bCs/>
          <w:sz w:val="20"/>
          <w:szCs w:val="20"/>
          <w:lang w:val="bg-BG"/>
        </w:rPr>
        <w:t>Птицевъдство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който не отговаря на изискванията на чл. </w:t>
      </w:r>
      <w:r w:rsidR="0030275C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ал. 1, т. </w:t>
      </w:r>
      <w:r w:rsidR="0030275C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чл. </w:t>
      </w:r>
      <w:r w:rsidR="0030275C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ал. 2, т. </w:t>
      </w:r>
      <w:r w:rsidR="0030275C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7D0B71" w:rsidRPr="00176E69">
        <w:rPr>
          <w:rFonts w:ascii="Verdana" w:hAnsi="Verdana" w:cs="Times New Roman"/>
          <w:bCs/>
          <w:sz w:val="20"/>
          <w:szCs w:val="20"/>
          <w:lang w:val="bg-BG"/>
        </w:rPr>
        <w:t>:</w:t>
      </w:r>
    </w:p>
    <w:p w:rsidR="007D0B71" w:rsidRPr="00176E69" w:rsidRDefault="00DF1AB6" w:rsidP="00A026D5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а</w:t>
      </w:r>
      <w:r w:rsidR="007D0B7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) 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>рецепти за съответните фази на хранене, утвърдени от управителя на животновъдния обект, в случай на з</w:t>
      </w:r>
      <w:r w:rsidR="00131DC4" w:rsidRPr="00176E69">
        <w:rPr>
          <w:rFonts w:ascii="Verdana" w:hAnsi="Verdana" w:cs="Times New Roman"/>
          <w:sz w:val="20"/>
          <w:szCs w:val="20"/>
          <w:lang w:val="bg-BG"/>
        </w:rPr>
        <w:t>аявител земеделски стопанин, чий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 xml:space="preserve">то животновъден обект произвежда/миксира фураж в собствени обекти и </w:t>
      </w:r>
      <w:r w:rsidRPr="00176E69">
        <w:rPr>
          <w:rFonts w:ascii="Verdana" w:hAnsi="Verdana" w:cs="Times New Roman"/>
          <w:sz w:val="20"/>
          <w:szCs w:val="20"/>
          <w:lang w:val="bg-BG"/>
        </w:rPr>
        <w:t>с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>кладови/лимитни карти за изписване на фуражите в съответствие с рецептите</w:t>
      </w:r>
      <w:r w:rsidR="00017D34" w:rsidRPr="00176E69">
        <w:rPr>
          <w:rFonts w:ascii="Verdana" w:hAnsi="Verdana" w:cs="Times New Roman"/>
          <w:sz w:val="20"/>
          <w:szCs w:val="20"/>
          <w:lang w:val="bg-BG"/>
        </w:rPr>
        <w:t xml:space="preserve"> или</w:t>
      </w:r>
    </w:p>
    <w:p w:rsidR="00401BB5" w:rsidRPr="00176E69" w:rsidRDefault="00DF1AB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>б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>)</w:t>
      </w:r>
      <w:r w:rsidR="007D0B7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>рецепти за съответните фази на хранене, утвърдени от управителя на животновъдния обект, в случай на з</w:t>
      </w:r>
      <w:r w:rsidR="00131DC4" w:rsidRPr="00176E69">
        <w:rPr>
          <w:rFonts w:ascii="Verdana" w:hAnsi="Verdana" w:cs="Times New Roman"/>
          <w:sz w:val="20"/>
          <w:szCs w:val="20"/>
          <w:lang w:val="bg-BG"/>
        </w:rPr>
        <w:t xml:space="preserve">аявител земеделски стопанин, чийто животновъден обект 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>не произвежда/миксира фураж в собствени обекти и осигурява изхранване на животните чрез закупуване на фураж от обекти</w:t>
      </w:r>
      <w:r w:rsidR="00E14111" w:rsidRPr="00176E69">
        <w:rPr>
          <w:rFonts w:ascii="Verdana" w:hAnsi="Verdana" w:cs="Times New Roman"/>
          <w:sz w:val="20"/>
          <w:szCs w:val="20"/>
          <w:lang w:val="bg-BG"/>
        </w:rPr>
        <w:t>,</w:t>
      </w:r>
      <w:r w:rsidR="007D0B71" w:rsidRPr="00176E69">
        <w:rPr>
          <w:rFonts w:ascii="Verdana" w:hAnsi="Verdana" w:cs="Times New Roman"/>
          <w:sz w:val="20"/>
          <w:szCs w:val="20"/>
          <w:lang w:val="bg-BG"/>
        </w:rPr>
        <w:t xml:space="preserve"> вписани в регистри за производство и/или търговия с фуражи по реда на Закона за фуражите, както и</w:t>
      </w:r>
      <w:r w:rsidR="007D0B7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декларация/и за съответствие на закупените фуражи с рецептата</w:t>
      </w:r>
      <w:r w:rsidR="00F302EE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съгласно чл. 26, ал. 4 от </w:t>
      </w:r>
      <w:r w:rsidR="002A372D" w:rsidRPr="00176E69">
        <w:rPr>
          <w:rFonts w:ascii="Verdana" w:hAnsi="Verdana" w:cs="Times New Roman"/>
          <w:bCs/>
          <w:sz w:val="20"/>
          <w:szCs w:val="20"/>
          <w:lang w:val="bg-BG"/>
        </w:rPr>
        <w:t>З</w:t>
      </w:r>
      <w:r w:rsidR="00F302EE" w:rsidRPr="00176E69">
        <w:rPr>
          <w:rFonts w:ascii="Verdana" w:hAnsi="Verdana" w:cs="Times New Roman"/>
          <w:bCs/>
          <w:sz w:val="20"/>
          <w:szCs w:val="20"/>
          <w:lang w:val="bg-BG"/>
        </w:rPr>
        <w:t>акона за фуражите</w:t>
      </w:r>
      <w:r w:rsidR="0004530F" w:rsidRPr="00176E69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BF0D95" w:rsidRPr="00176E69" w:rsidRDefault="0004530F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="00BF0D9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. </w:t>
      </w:r>
      <w:r w:rsidR="00017D34" w:rsidRPr="00176E69">
        <w:rPr>
          <w:rFonts w:ascii="Verdana" w:hAnsi="Verdana" w:cs="Times New Roman"/>
          <w:bCs/>
          <w:sz w:val="20"/>
          <w:szCs w:val="20"/>
          <w:lang w:val="bg-BG"/>
        </w:rPr>
        <w:t>документ за правно основание за ползване на оборудването по чл. 5, ал. 4, т. 2, когато заявителят е по чл. 5, ал. 4 и 5. В случай, че оборудването не е собствено, документът за ползване следва да е с нотариална заверка.  Документът следва да е издаден не по-късно от 31 декември 2021 г.</w:t>
      </w:r>
      <w:r w:rsidR="00487FED" w:rsidRPr="00176E69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9D4FE1" w:rsidRPr="00176E69" w:rsidRDefault="009D4FE1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3. Удостоверение за банкова сметка на името на кандидата;</w:t>
      </w:r>
    </w:p>
    <w:p w:rsidR="009D4FE1" w:rsidRPr="00176E69" w:rsidRDefault="009D4FE1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4. Изрично нотариално заверено пълномощно в оригинал, в случай че документите се подават от упълномощено лице.</w:t>
      </w:r>
    </w:p>
    <w:p w:rsidR="00EE009F" w:rsidRPr="00176E69" w:rsidRDefault="00EE009F" w:rsidP="004C65C6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13000A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) В заявлението по ал. 1 земеделският стопанин посочва </w:t>
      </w:r>
      <w:r w:rsidR="00C101B6" w:rsidRPr="00176E69">
        <w:rPr>
          <w:rFonts w:ascii="Verdana" w:hAnsi="Verdana" w:cs="Times New Roman"/>
          <w:bCs/>
          <w:sz w:val="20"/>
          <w:szCs w:val="20"/>
          <w:lang w:val="bg-BG"/>
        </w:rPr>
        <w:t>едно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от изискванията по чл. </w:t>
      </w:r>
      <w:r w:rsidR="004C1DE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5, ал. 1, т. 3 или 4, чл. 5, ал. 2, т. 3 или 4, </w:t>
      </w:r>
      <w:r w:rsidR="00C101B6" w:rsidRPr="00176E69">
        <w:rPr>
          <w:rFonts w:ascii="Verdana" w:hAnsi="Verdana" w:cs="Times New Roman"/>
          <w:bCs/>
          <w:sz w:val="20"/>
          <w:szCs w:val="20"/>
          <w:lang w:val="bg-BG"/>
        </w:rPr>
        <w:t>на което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отговаря</w:t>
      </w:r>
      <w:r w:rsidR="0013000A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  <w:r w:rsidR="004C1DE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Изискването по чл. 5, ал. 4, т. </w:t>
      </w:r>
      <w:r w:rsidR="002C2324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4C1DE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се посочва в заявлението ако земеделският стопанин </w:t>
      </w:r>
      <w:r w:rsidR="004C65C6" w:rsidRPr="00176E69">
        <w:rPr>
          <w:rFonts w:ascii="Verdana" w:hAnsi="Verdana" w:cs="Times New Roman"/>
          <w:bCs/>
          <w:sz w:val="20"/>
          <w:szCs w:val="20"/>
          <w:lang w:val="bg-BG"/>
        </w:rPr>
        <w:t>осъществява</w:t>
      </w:r>
      <w:r w:rsidR="004C1DE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оранжерийно производство на зеленчуци</w:t>
      </w:r>
      <w:r w:rsidR="00171642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в отопляеми оран</w:t>
      </w:r>
      <w:r w:rsidR="004C1DEB" w:rsidRPr="00176E69">
        <w:rPr>
          <w:rFonts w:ascii="Verdana" w:hAnsi="Verdana" w:cs="Times New Roman"/>
          <w:bCs/>
          <w:sz w:val="20"/>
          <w:szCs w:val="20"/>
          <w:lang w:val="bg-BG"/>
        </w:rPr>
        <w:t>жерии.</w:t>
      </w:r>
    </w:p>
    <w:p w:rsidR="00E2391D" w:rsidRPr="00176E69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D70CE8" w:rsidRPr="00176E69" w:rsidRDefault="0013000A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B259C5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10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.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Изискванията по чл. </w:t>
      </w:r>
      <w:r w:rsidR="00D40D8C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>, ал. 1, т. 1</w:t>
      </w:r>
      <w:r w:rsidR="00682EAD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0D2C3C" w:rsidRPr="00176E6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="00682EAD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3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чл. </w:t>
      </w:r>
      <w:r w:rsidR="00D40D8C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>, ал. 2, т. 1</w:t>
      </w:r>
      <w:r w:rsidR="00682EAD" w:rsidRPr="00176E69">
        <w:rPr>
          <w:rFonts w:ascii="Verdana" w:hAnsi="Verdana" w:cs="Times New Roman"/>
          <w:bCs/>
          <w:sz w:val="20"/>
          <w:szCs w:val="20"/>
          <w:lang w:val="bg-BG"/>
        </w:rPr>
        <w:t>,</w:t>
      </w:r>
      <w:r w:rsidR="000D2C3C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2</w:t>
      </w:r>
      <w:r w:rsidR="00682EAD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</w:t>
      </w:r>
      <w:r w:rsidR="008E63BA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13598C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чл. </w:t>
      </w:r>
      <w:r w:rsidR="00D40D8C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682EAD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ал. 3, т. 1, 2, 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682EAD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13598C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и чл. </w:t>
      </w:r>
      <w:r w:rsidR="00D40D8C" w:rsidRPr="00176E69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13598C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ал. 4, т. 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>1</w:t>
      </w:r>
      <w:r w:rsidR="00B259C5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и 2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се проверяват </w:t>
      </w:r>
      <w:r w:rsidR="00EE009F" w:rsidRPr="007478B1">
        <w:rPr>
          <w:rFonts w:ascii="Verdana" w:hAnsi="Verdana" w:cs="Times New Roman"/>
          <w:bCs/>
          <w:sz w:val="20"/>
          <w:szCs w:val="20"/>
          <w:lang w:val="bg-BG"/>
        </w:rPr>
        <w:t>служебн</w:t>
      </w:r>
      <w:r w:rsidR="00F8488C" w:rsidRPr="007478B1">
        <w:rPr>
          <w:rFonts w:ascii="Verdana" w:hAnsi="Verdana" w:cs="Times New Roman"/>
          <w:bCs/>
          <w:sz w:val="20"/>
          <w:szCs w:val="20"/>
          <w:lang w:val="bg-BG"/>
        </w:rPr>
        <w:t>о</w:t>
      </w:r>
      <w:r w:rsidR="00EE009F" w:rsidRPr="007478B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от ДФ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EE009F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при подаване на заявлението по ал. </w:t>
      </w:r>
      <w:r w:rsidR="00017D34" w:rsidRPr="00176E6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="000D2C3C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E2391D" w:rsidRPr="00176E69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3C21A8" w:rsidRPr="00176E69" w:rsidRDefault="00D70CE8" w:rsidP="004D133C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C31EAB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11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.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EF661D" w:rsidRPr="00176E69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3C21A8" w:rsidRPr="00176E69">
        <w:rPr>
          <w:rFonts w:ascii="Verdana" w:hAnsi="Verdana" w:cs="Times New Roman"/>
          <w:sz w:val="20"/>
          <w:szCs w:val="20"/>
          <w:lang w:val="bg-BG"/>
        </w:rPr>
        <w:t xml:space="preserve">При подаване на заявлението по </w:t>
      </w:r>
      <w:r w:rsidR="0013000A" w:rsidRPr="00176E69">
        <w:rPr>
          <w:rFonts w:ascii="Verdana" w:hAnsi="Verdana" w:cs="Times New Roman"/>
          <w:sz w:val="20"/>
          <w:szCs w:val="20"/>
          <w:lang w:val="bg-BG"/>
        </w:rPr>
        <w:t xml:space="preserve">чл. </w:t>
      </w:r>
      <w:r w:rsidR="00C31EAB" w:rsidRPr="00176E69">
        <w:rPr>
          <w:rFonts w:ascii="Verdana" w:hAnsi="Verdana" w:cs="Times New Roman"/>
          <w:sz w:val="20"/>
          <w:szCs w:val="20"/>
          <w:lang w:val="bg-BG"/>
        </w:rPr>
        <w:t>9</w:t>
      </w:r>
      <w:r w:rsidR="0013000A" w:rsidRPr="00176E69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3C21A8" w:rsidRPr="00176E69">
        <w:rPr>
          <w:rFonts w:ascii="Verdana" w:hAnsi="Verdana" w:cs="Times New Roman"/>
          <w:sz w:val="20"/>
          <w:szCs w:val="20"/>
          <w:lang w:val="bg-BG"/>
        </w:rPr>
        <w:t xml:space="preserve">ал. </w:t>
      </w:r>
      <w:r w:rsidR="00C31EAB" w:rsidRPr="00176E69">
        <w:rPr>
          <w:rFonts w:ascii="Verdana" w:hAnsi="Verdana" w:cs="Times New Roman"/>
          <w:sz w:val="20"/>
          <w:szCs w:val="20"/>
          <w:lang w:val="bg-BG"/>
        </w:rPr>
        <w:t>2</w:t>
      </w:r>
      <w:r w:rsidR="003C21A8" w:rsidRPr="00176E69">
        <w:rPr>
          <w:rFonts w:ascii="Verdana" w:hAnsi="Verdana" w:cs="Times New Roman"/>
          <w:sz w:val="20"/>
          <w:szCs w:val="20"/>
          <w:lang w:val="bg-BG"/>
        </w:rPr>
        <w:t xml:space="preserve"> длъжностно лице в ОД на ДФЗ извършва преглед на документите в присъствието на кандидата или на упълномощеното от него лице. При непредставяне или нередовност/непълнота на документите длъжностното лице ги връща на кандидата и му предоставя копие на контролен лист.</w:t>
      </w:r>
      <w:r w:rsidR="00D415C8" w:rsidRPr="00176E69">
        <w:rPr>
          <w:rFonts w:ascii="Verdana" w:hAnsi="Verdana" w:cs="Times New Roman"/>
          <w:sz w:val="20"/>
          <w:szCs w:val="20"/>
          <w:lang w:val="bg-BG"/>
        </w:rPr>
        <w:t xml:space="preserve"> Кандидатът има право да подаде повторно заявление по реда на </w:t>
      </w:r>
      <w:r w:rsidR="00176E69">
        <w:rPr>
          <w:rFonts w:ascii="Verdana" w:hAnsi="Verdana" w:cs="Times New Roman"/>
          <w:sz w:val="20"/>
          <w:szCs w:val="20"/>
          <w:lang w:val="bg-BG"/>
        </w:rPr>
        <w:br/>
      </w:r>
      <w:r w:rsidR="00D415C8" w:rsidRPr="00176E69">
        <w:rPr>
          <w:rFonts w:ascii="Verdana" w:hAnsi="Verdana" w:cs="Times New Roman"/>
          <w:sz w:val="20"/>
          <w:szCs w:val="20"/>
          <w:lang w:val="bg-BG"/>
        </w:rPr>
        <w:t xml:space="preserve">чл. </w:t>
      </w:r>
      <w:r w:rsidR="00C31EAB" w:rsidRPr="00176E69">
        <w:rPr>
          <w:rFonts w:ascii="Verdana" w:hAnsi="Verdana" w:cs="Times New Roman"/>
          <w:sz w:val="20"/>
          <w:szCs w:val="20"/>
          <w:lang w:val="bg-BG"/>
        </w:rPr>
        <w:t>9</w:t>
      </w:r>
      <w:r w:rsidR="00D415C8" w:rsidRPr="00176E69">
        <w:rPr>
          <w:rFonts w:ascii="Verdana" w:hAnsi="Verdana" w:cs="Times New Roman"/>
          <w:sz w:val="20"/>
          <w:szCs w:val="20"/>
          <w:lang w:val="bg-BG"/>
        </w:rPr>
        <w:t xml:space="preserve">, ал. </w:t>
      </w:r>
      <w:r w:rsidR="00C31EAB" w:rsidRPr="00176E69">
        <w:rPr>
          <w:rFonts w:ascii="Verdana" w:hAnsi="Verdana" w:cs="Times New Roman"/>
          <w:sz w:val="20"/>
          <w:szCs w:val="20"/>
          <w:lang w:val="bg-BG"/>
        </w:rPr>
        <w:t>2</w:t>
      </w:r>
      <w:r w:rsidR="00D415C8" w:rsidRPr="00176E69">
        <w:rPr>
          <w:rFonts w:ascii="Verdana" w:hAnsi="Verdana" w:cs="Times New Roman"/>
          <w:sz w:val="20"/>
          <w:szCs w:val="20"/>
          <w:lang w:val="bg-BG"/>
        </w:rPr>
        <w:t xml:space="preserve"> в рамките на периода на приема, определен със заповедта на изпълнителния директор на ДФ </w:t>
      </w:r>
      <w:r w:rsidR="0098779B">
        <w:rPr>
          <w:rFonts w:ascii="Verdana" w:hAnsi="Verdana" w:cs="Times New Roman"/>
          <w:sz w:val="20"/>
          <w:szCs w:val="20"/>
          <w:lang w:val="bg-BG"/>
        </w:rPr>
        <w:t>„</w:t>
      </w:r>
      <w:r w:rsidR="00D415C8" w:rsidRPr="00176E69">
        <w:rPr>
          <w:rFonts w:ascii="Verdana" w:hAnsi="Verdana" w:cs="Times New Roman"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sz w:val="20"/>
          <w:szCs w:val="20"/>
          <w:lang w:val="bg-BG"/>
        </w:rPr>
        <w:t>“</w:t>
      </w:r>
      <w:r w:rsidR="00D415C8" w:rsidRPr="00176E69">
        <w:rPr>
          <w:rFonts w:ascii="Verdana" w:hAnsi="Verdana" w:cs="Times New Roman"/>
          <w:sz w:val="20"/>
          <w:szCs w:val="20"/>
          <w:lang w:val="bg-BG"/>
        </w:rPr>
        <w:t>.</w:t>
      </w:r>
    </w:p>
    <w:p w:rsidR="00EF661D" w:rsidRPr="00176E69" w:rsidRDefault="00EF661D" w:rsidP="002C2F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76E69">
        <w:rPr>
          <w:rFonts w:ascii="Verdana" w:hAnsi="Verdana" w:cs="Times New Roman"/>
          <w:sz w:val="20"/>
          <w:szCs w:val="20"/>
          <w:lang w:val="bg-BG"/>
        </w:rPr>
        <w:t xml:space="preserve">(2) След извършване на административните проверки на подадените по ал. 1 заявления ДФ </w:t>
      </w:r>
      <w:r w:rsidR="0098779B">
        <w:rPr>
          <w:rFonts w:ascii="Verdana" w:hAnsi="Verdana" w:cs="Times New Roman"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4FE1" w:rsidRPr="00176E69">
        <w:rPr>
          <w:rFonts w:ascii="Verdana" w:hAnsi="Verdana" w:cs="Times New Roman"/>
          <w:sz w:val="20"/>
          <w:szCs w:val="20"/>
          <w:lang w:val="bg-BG"/>
        </w:rPr>
        <w:t>извършва</w:t>
      </w:r>
      <w:r w:rsidRPr="00176E69">
        <w:rPr>
          <w:rFonts w:ascii="Verdana" w:hAnsi="Verdana" w:cs="Times New Roman"/>
          <w:sz w:val="20"/>
          <w:szCs w:val="20"/>
          <w:lang w:val="bg-BG"/>
        </w:rPr>
        <w:t xml:space="preserve"> проверка на място</w:t>
      </w:r>
      <w:r w:rsidR="0058232E" w:rsidRPr="00176E69">
        <w:rPr>
          <w:rFonts w:ascii="Verdana" w:hAnsi="Verdana" w:cs="Times New Roman"/>
          <w:sz w:val="20"/>
          <w:szCs w:val="20"/>
          <w:lang w:val="bg-BG"/>
        </w:rPr>
        <w:t xml:space="preserve"> съгласно </w:t>
      </w:r>
      <w:r w:rsidR="002C2F45" w:rsidRPr="00176E69">
        <w:rPr>
          <w:rFonts w:ascii="Verdana" w:hAnsi="Verdana" w:cs="Times New Roman"/>
          <w:sz w:val="20"/>
          <w:szCs w:val="20"/>
          <w:lang w:val="bg-BG"/>
        </w:rPr>
        <w:t xml:space="preserve">Регламент (ЕС) № 1306/2013 на Европейския парламент и на Съвета от 17 декември 2013 година относно финансирането, управлението и мониторинга на общата селскостопанска </w:t>
      </w:r>
      <w:r w:rsidR="002C2F45" w:rsidRPr="00176E69">
        <w:rPr>
          <w:rFonts w:ascii="Verdana" w:hAnsi="Verdana" w:cs="Times New Roman"/>
          <w:sz w:val="20"/>
          <w:szCs w:val="20"/>
          <w:lang w:val="bg-BG"/>
        </w:rPr>
        <w:lastRenderedPageBreak/>
        <w:t>политика и за отмяна на регламенти (ЕИО) № 352/78, (ЕО) № 165/94, (ЕО) № 2799/98, (ЕО) № 814/2000, (ЕО) № 1290/2005 и (ЕО) № 485/2008 на Съвета</w:t>
      </w:r>
      <w:r w:rsidR="0058232E" w:rsidRPr="00176E69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C32BA1" w:rsidRPr="00176E69">
        <w:rPr>
          <w:rFonts w:ascii="Verdana" w:hAnsi="Verdana" w:cs="Times New Roman"/>
          <w:sz w:val="20"/>
          <w:szCs w:val="20"/>
          <w:lang w:val="bg-BG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 w:rsidR="0058232E" w:rsidRPr="00176E69">
        <w:rPr>
          <w:rFonts w:ascii="Verdana" w:hAnsi="Verdana" w:cs="Times New Roman"/>
          <w:sz w:val="20"/>
          <w:szCs w:val="20"/>
          <w:lang w:val="bg-BG"/>
        </w:rPr>
        <w:t>. Проверките на място обхващат поне</w:t>
      </w:r>
      <w:r w:rsidR="009D4FE1" w:rsidRPr="00176E69">
        <w:rPr>
          <w:rFonts w:ascii="Verdana" w:hAnsi="Verdana"/>
          <w:sz w:val="20"/>
          <w:szCs w:val="20"/>
          <w:lang w:val="bg-BG"/>
        </w:rPr>
        <w:t xml:space="preserve"> </w:t>
      </w:r>
      <w:r w:rsidR="009D4FE1" w:rsidRPr="00176E69">
        <w:rPr>
          <w:rFonts w:ascii="Verdana" w:hAnsi="Verdana" w:cs="Times New Roman"/>
          <w:sz w:val="20"/>
          <w:szCs w:val="20"/>
          <w:lang w:val="bg-BG"/>
        </w:rPr>
        <w:t>5</w:t>
      </w:r>
      <w:r w:rsidR="001C2CA5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C2CA5" w:rsidRPr="00A97BFA">
        <w:rPr>
          <w:rFonts w:ascii="Verdana" w:hAnsi="Verdana" w:cs="Times New Roman"/>
          <w:sz w:val="20"/>
          <w:szCs w:val="20"/>
          <w:lang w:val="bg-BG"/>
        </w:rPr>
        <w:t>на сто</w:t>
      </w:r>
      <w:r w:rsidR="009D4FE1" w:rsidRPr="00A97B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4FE1" w:rsidRPr="00176E69">
        <w:rPr>
          <w:rFonts w:ascii="Verdana" w:hAnsi="Verdana" w:cs="Times New Roman"/>
          <w:sz w:val="20"/>
          <w:szCs w:val="20"/>
          <w:lang w:val="bg-BG"/>
        </w:rPr>
        <w:t>от заявителите, избрани на случаен принцип</w:t>
      </w:r>
      <w:r w:rsidR="0058232E" w:rsidRPr="00176E69">
        <w:rPr>
          <w:rFonts w:ascii="Verdana" w:hAnsi="Verdana" w:cs="Times New Roman"/>
          <w:sz w:val="20"/>
          <w:szCs w:val="20"/>
          <w:lang w:val="bg-BG"/>
        </w:rPr>
        <w:t>, и се извършват в с</w:t>
      </w:r>
      <w:r w:rsidR="009D4FE1" w:rsidRPr="00176E69">
        <w:rPr>
          <w:rFonts w:ascii="Verdana" w:hAnsi="Verdana" w:cs="Times New Roman"/>
          <w:sz w:val="20"/>
          <w:szCs w:val="20"/>
          <w:lang w:val="bg-BG"/>
        </w:rPr>
        <w:t>рок</w:t>
      </w:r>
      <w:r w:rsidR="0058232E" w:rsidRPr="00176E69">
        <w:rPr>
          <w:rFonts w:ascii="Verdana" w:hAnsi="Verdana" w:cs="Times New Roman"/>
          <w:sz w:val="20"/>
          <w:szCs w:val="20"/>
          <w:lang w:val="bg-BG"/>
        </w:rPr>
        <w:t xml:space="preserve"> от</w:t>
      </w:r>
      <w:r w:rsidR="009D4FE1" w:rsidRPr="00176E69">
        <w:rPr>
          <w:rFonts w:ascii="Verdana" w:hAnsi="Verdana" w:cs="Times New Roman"/>
          <w:sz w:val="20"/>
          <w:szCs w:val="20"/>
          <w:lang w:val="bg-BG"/>
        </w:rPr>
        <w:t xml:space="preserve"> 10 дни от назначаването им.</w:t>
      </w:r>
    </w:p>
    <w:p w:rsidR="003C21A8" w:rsidRPr="00176E69" w:rsidRDefault="003C21A8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250AAB" w:rsidRPr="00176E69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4D133C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2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Заявлението за подпомагане може да получи пълен или частичен отказ за финансиране в случай на: </w:t>
      </w:r>
    </w:p>
    <w:p w:rsidR="00250AAB" w:rsidRPr="00176E69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1. нередовност на документите и/или непълнота, и/или неяснота, и/или несъответствие на заявените данни и посочените факти, установени при извършване на проверките по чл. </w:t>
      </w:r>
      <w:r w:rsidR="00C31EAB" w:rsidRPr="00176E69">
        <w:rPr>
          <w:rFonts w:ascii="Verdana" w:hAnsi="Verdana" w:cs="Times New Roman"/>
          <w:bCs/>
          <w:sz w:val="20"/>
          <w:szCs w:val="20"/>
          <w:lang w:val="bg-BG"/>
        </w:rPr>
        <w:t>12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; </w:t>
      </w:r>
    </w:p>
    <w:p w:rsidR="007753BD" w:rsidRPr="00176E69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>2. когато бъде установена недопустимост на кандидата за подпомагане при условията на тази наредба.</w:t>
      </w:r>
    </w:p>
    <w:p w:rsidR="00250AAB" w:rsidRPr="00176E69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CA4510" w:rsidRPr="00176E69" w:rsidRDefault="007753B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4D133C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3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Финансовата помощ се изплаща на база определена</w:t>
      </w:r>
      <w:r w:rsidR="00CA4510" w:rsidRPr="00176E69">
        <w:rPr>
          <w:rFonts w:ascii="Verdana" w:hAnsi="Verdana" w:cs="Times New Roman"/>
          <w:bCs/>
          <w:sz w:val="20"/>
          <w:szCs w:val="20"/>
          <w:lang w:val="bg-BG"/>
        </w:rPr>
        <w:t>та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по чл. </w:t>
      </w:r>
      <w:r w:rsidR="00CA4510" w:rsidRPr="00176E69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CA4510" w:rsidRPr="00176E69">
        <w:rPr>
          <w:rFonts w:ascii="Verdana" w:hAnsi="Verdana" w:cs="Times New Roman"/>
          <w:bCs/>
          <w:sz w:val="20"/>
          <w:szCs w:val="20"/>
          <w:lang w:val="bg-BG"/>
        </w:rPr>
        <w:t>ставка, като при наличие на остатък от бюджета</w:t>
      </w:r>
      <w:r w:rsidR="004D133C" w:rsidRPr="00176E69">
        <w:rPr>
          <w:rFonts w:ascii="Verdana" w:hAnsi="Verdana" w:cs="Times New Roman"/>
          <w:bCs/>
          <w:sz w:val="20"/>
          <w:szCs w:val="20"/>
          <w:lang w:val="bg-BG"/>
        </w:rPr>
        <w:t>, същият се преразпределя пропорционално между одобрените заявители в рамките на бюджетите</w:t>
      </w:r>
      <w:r w:rsidR="00CA4510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по чл. 3, ал. 1.</w:t>
      </w:r>
    </w:p>
    <w:p w:rsidR="00E2391D" w:rsidRPr="00176E69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8E53C8" w:rsidRPr="00176E69" w:rsidRDefault="00250AAB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5642B3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4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В срок от 3 работни дни след приключване на приема по чл. 6, ал. 1 ДФ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уведомява МЗм за броя животни по категории съгласно чл. 3, ал. 2 и за броя хектари с винено грозде и оранжерийни култури.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5931A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</w:p>
    <w:p w:rsidR="00ED2C40" w:rsidRPr="00176E69" w:rsidRDefault="00ED2C40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ED2C40" w:rsidRPr="00176E69" w:rsidRDefault="00ED2C40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четвърта</w:t>
      </w:r>
    </w:p>
    <w:p w:rsidR="00ED2C40" w:rsidRPr="00176E69" w:rsidRDefault="00ED2C40" w:rsidP="00A026D5">
      <w:pPr>
        <w:spacing w:after="0" w:line="360" w:lineRule="auto"/>
        <w:jc w:val="center"/>
        <w:rPr>
          <w:rFonts w:ascii="Verdana" w:hAnsi="Verdana" w:cs="Times New Roman"/>
          <w:bCs/>
          <w:cap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Условия и ред за предоставяне на </w:t>
      </w:r>
      <w:r w:rsidR="0008606A"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>извънредна</w:t>
      </w:r>
      <w:r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 </w:t>
      </w:r>
      <w:r w:rsidR="0008606A" w:rsidRPr="00176E69">
        <w:rPr>
          <w:rFonts w:ascii="Verdana" w:hAnsi="Verdana" w:cs="Times New Roman"/>
          <w:bCs/>
          <w:caps/>
          <w:sz w:val="20"/>
          <w:szCs w:val="20"/>
          <w:lang w:val="bg-BG"/>
        </w:rPr>
        <w:t>финансова помощ</w:t>
      </w:r>
    </w:p>
    <w:p w:rsidR="008E53C8" w:rsidRPr="00176E69" w:rsidRDefault="008E53C8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EE009F" w:rsidRPr="00176E69" w:rsidRDefault="00ED2C40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767266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1</w:t>
      </w:r>
      <w:r w:rsidR="005642B3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5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C31EAB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(1) </w:t>
      </w:r>
      <w:r w:rsidR="00633D10" w:rsidRPr="00176E69">
        <w:rPr>
          <w:rFonts w:ascii="Verdana" w:hAnsi="Verdana" w:cs="Times New Roman"/>
          <w:bCs/>
          <w:sz w:val="20"/>
          <w:szCs w:val="20"/>
          <w:lang w:val="bg-BG"/>
        </w:rPr>
        <w:t>Извънредната финансова помощ се изплаща на одобрените заявители в срок до 30 септември 2022 г. Заявлението за подпомагане по чл. 6, ал. 2 е и заявка за плащане. След извършване на съответните административни проверки и проверки на място, одобрената финансова помощ се изплаща по посочената в заявлението банкова сметка.</w:t>
      </w:r>
      <w:r w:rsidR="008E53C8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</w:p>
    <w:p w:rsidR="00633D10" w:rsidRPr="00176E69" w:rsidRDefault="00633D10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(2) Държавен фонд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>, изпраща на кандидатите, подали заявление за подпомагане по чл. 6, ал. 2 уведомителни писма с посочен размер на изплатената финансова помощ или с мотиви за отказ от изплащане на финансова помощ.</w:t>
      </w:r>
    </w:p>
    <w:p w:rsidR="00E2391D" w:rsidRPr="00176E69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D64C3A" w:rsidRPr="00176E69" w:rsidRDefault="00D64C3A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5642B3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6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При извършване на проверки от </w:t>
      </w:r>
      <w:r w:rsidR="004F17A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ДФ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4F17A1" w:rsidRPr="00176E69">
        <w:rPr>
          <w:rFonts w:ascii="Verdana" w:hAnsi="Verdana" w:cs="Times New Roman"/>
          <w:bCs/>
          <w:sz w:val="20"/>
          <w:szCs w:val="20"/>
          <w:lang w:val="bg-BG"/>
        </w:rPr>
        <w:t>Земеделие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, Европейската комисия и други контролни органи, ползвателите на финансова помощ, получена по реда на тази наредба, са задължени да предоставят пълен достъп и да оказват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lastRenderedPageBreak/>
        <w:t>съдействие, включително чрез представяне на допълнителни, изискани от тях документи.</w:t>
      </w:r>
    </w:p>
    <w:p w:rsidR="00966523" w:rsidRPr="00176E69" w:rsidRDefault="00966523" w:rsidP="00E2391D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lang w:val="bg-BG"/>
        </w:rPr>
      </w:pPr>
    </w:p>
    <w:p w:rsidR="004E7B53" w:rsidRDefault="00F30995" w:rsidP="00E2391D">
      <w:pPr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Заключителни разпоредби</w:t>
      </w:r>
    </w:p>
    <w:p w:rsidR="00176E69" w:rsidRPr="00176E69" w:rsidRDefault="00176E69" w:rsidP="00E2391D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lang w:val="bg-BG"/>
        </w:rPr>
      </w:pPr>
    </w:p>
    <w:p w:rsidR="001E7854" w:rsidRPr="00176E69" w:rsidRDefault="004E7B53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§ 1. </w:t>
      </w:r>
      <w:r w:rsidR="001E7854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Наредбата се издава на основание </w:t>
      </w:r>
      <w:r w:rsidR="005E7DD1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чл. 7а от Закона за нормативните актове и </w:t>
      </w:r>
      <w:r w:rsidR="001E7854" w:rsidRPr="00176E69">
        <w:rPr>
          <w:rFonts w:ascii="Verdana" w:hAnsi="Verdana" w:cs="Times New Roman"/>
          <w:bCs/>
          <w:sz w:val="20"/>
          <w:szCs w:val="20"/>
          <w:lang w:val="bg-BG"/>
        </w:rPr>
        <w:t>чл. 39 от Закона за прилагане на Общата организация на пазарите на земеделски продукти на Европейския съюз</w:t>
      </w:r>
      <w:r w:rsidR="00E2391D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C32BA1" w:rsidRPr="00176E69" w:rsidRDefault="00C32BA1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C32BA1" w:rsidRPr="00176E69" w:rsidRDefault="00C32BA1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§ 2. 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Заповедта по чл. 6, ал. 1 се публикува на </w:t>
      </w:r>
      <w:r w:rsidR="008F26C3" w:rsidRPr="00176E69">
        <w:rPr>
          <w:rFonts w:ascii="Verdana" w:hAnsi="Verdana" w:cs="Times New Roman"/>
          <w:bCs/>
          <w:sz w:val="20"/>
          <w:szCs w:val="20"/>
          <w:lang w:val="bg-BG"/>
        </w:rPr>
        <w:t>електронната страница</w:t>
      </w:r>
      <w:r w:rsidR="005642B3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на ДФЗ в 5</w:t>
      </w:r>
      <w:r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дневен срок от влизане в сила на наредбата.</w:t>
      </w:r>
    </w:p>
    <w:p w:rsidR="00E2391D" w:rsidRPr="00176E69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D64C3A" w:rsidRPr="00176E69" w:rsidRDefault="001E78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§ </w:t>
      </w:r>
      <w:r w:rsidR="00C32BA1" w:rsidRPr="00176E69">
        <w:rPr>
          <w:rFonts w:ascii="Verdana" w:hAnsi="Verdana" w:cs="Times New Roman"/>
          <w:b/>
          <w:bCs/>
          <w:sz w:val="20"/>
          <w:szCs w:val="20"/>
          <w:lang w:val="bg-BG"/>
        </w:rPr>
        <w:t>3</w:t>
      </w:r>
      <w:r w:rsidRPr="00176E69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7F7D4B" w:rsidRPr="00176E69">
        <w:rPr>
          <w:rFonts w:ascii="Verdana" w:hAnsi="Verdana" w:cs="Times New Roman"/>
          <w:bCs/>
          <w:sz w:val="20"/>
          <w:szCs w:val="20"/>
          <w:lang w:val="bg-BG"/>
        </w:rPr>
        <w:t>Наредбата влиза в сила от деня</w:t>
      </w:r>
      <w:r w:rsidR="004E7B53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на обнародването </w:t>
      </w:r>
      <w:r w:rsidR="00D67970" w:rsidRPr="00176E69">
        <w:rPr>
          <w:rFonts w:ascii="Verdana" w:hAnsi="Verdana" w:cs="Times New Roman"/>
          <w:bCs/>
          <w:sz w:val="20"/>
          <w:szCs w:val="20"/>
          <w:lang w:val="bg-BG"/>
        </w:rPr>
        <w:t>ѝ</w:t>
      </w:r>
      <w:r w:rsidR="004E7B53" w:rsidRPr="00176E69">
        <w:rPr>
          <w:rFonts w:ascii="Verdana" w:hAnsi="Verdana" w:cs="Times New Roman"/>
          <w:bCs/>
          <w:sz w:val="20"/>
          <w:szCs w:val="20"/>
          <w:lang w:val="bg-BG"/>
        </w:rPr>
        <w:t xml:space="preserve"> в 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4E7B53" w:rsidRPr="00176E69">
        <w:rPr>
          <w:rFonts w:ascii="Verdana" w:hAnsi="Verdana" w:cs="Times New Roman"/>
          <w:bCs/>
          <w:sz w:val="20"/>
          <w:szCs w:val="20"/>
          <w:lang w:val="bg-BG"/>
        </w:rPr>
        <w:t>Държавен вестник</w:t>
      </w:r>
      <w:r w:rsidR="0098779B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D67970" w:rsidRPr="00176E69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D67970" w:rsidRPr="00176E69" w:rsidRDefault="00D67970" w:rsidP="00D6797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D67970" w:rsidRPr="00176E69" w:rsidRDefault="00D67970" w:rsidP="00D679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67970" w:rsidRPr="00176E69" w:rsidRDefault="00D67970" w:rsidP="00D67970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  <w:r w:rsidRPr="00176E69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Д-Р ИВАН ИВАНОВ</w:t>
      </w:r>
    </w:p>
    <w:p w:rsidR="00D67970" w:rsidRPr="00176E69" w:rsidRDefault="00D67970" w:rsidP="00D67970">
      <w:pPr>
        <w:spacing w:after="0" w:line="360" w:lineRule="auto"/>
        <w:jc w:val="both"/>
        <w:rPr>
          <w:rFonts w:ascii="Verdana" w:hAnsi="Verdana"/>
          <w:bCs/>
          <w:i/>
          <w:iCs/>
          <w:sz w:val="20"/>
          <w:szCs w:val="20"/>
          <w:shd w:val="clear" w:color="auto" w:fill="FEFEFE"/>
          <w:lang w:val="bg-BG"/>
        </w:rPr>
      </w:pPr>
      <w:r w:rsidRPr="00176E69">
        <w:rPr>
          <w:rFonts w:ascii="Verdana" w:hAnsi="Verdana"/>
          <w:bCs/>
          <w:i/>
          <w:iCs/>
          <w:sz w:val="20"/>
          <w:szCs w:val="20"/>
          <w:shd w:val="clear" w:color="auto" w:fill="FEFEFE"/>
          <w:lang w:val="bg-BG"/>
        </w:rPr>
        <w:t>Министър на земеделието</w:t>
      </w:r>
    </w:p>
    <w:p w:rsidR="00D67970" w:rsidRPr="00176E69" w:rsidRDefault="00D67970" w:rsidP="00D679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sectPr w:rsidR="00D67970" w:rsidRPr="00176E69" w:rsidSect="00F72EBB">
      <w:footerReference w:type="default" r:id="rId8"/>
      <w:pgSz w:w="11907" w:h="16840" w:code="9"/>
      <w:pgMar w:top="900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C6" w:rsidRDefault="00BC32C6" w:rsidP="00F435C2">
      <w:pPr>
        <w:spacing w:after="0" w:line="240" w:lineRule="auto"/>
      </w:pPr>
      <w:r>
        <w:separator/>
      </w:r>
    </w:p>
  </w:endnote>
  <w:endnote w:type="continuationSeparator" w:id="0">
    <w:p w:rsidR="00BC32C6" w:rsidRDefault="00BC32C6" w:rsidP="00F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602212"/>
      <w:docPartObj>
        <w:docPartGallery w:val="Page Numbers (Bottom of Page)"/>
        <w:docPartUnique/>
      </w:docPartObj>
    </w:sdtPr>
    <w:sdtEndPr>
      <w:rPr>
        <w:rFonts w:ascii="Verdana" w:hAnsi="Verdana" w:cs="Times New Roman"/>
        <w:noProof/>
        <w:sz w:val="16"/>
        <w:szCs w:val="16"/>
      </w:rPr>
    </w:sdtEndPr>
    <w:sdtContent>
      <w:p w:rsidR="00A026D5" w:rsidRPr="00A026D5" w:rsidRDefault="00A026D5" w:rsidP="00A026D5">
        <w:pPr>
          <w:pStyle w:val="Footer"/>
          <w:jc w:val="right"/>
          <w:rPr>
            <w:rFonts w:ascii="Verdana" w:hAnsi="Verdana" w:cs="Times New Roman"/>
            <w:sz w:val="16"/>
            <w:szCs w:val="16"/>
          </w:rPr>
        </w:pPr>
        <w:r w:rsidRPr="00A026D5">
          <w:rPr>
            <w:rFonts w:ascii="Verdana" w:hAnsi="Verdana" w:cs="Times New Roman"/>
            <w:sz w:val="16"/>
            <w:szCs w:val="16"/>
          </w:rPr>
          <w:fldChar w:fldCharType="begin"/>
        </w:r>
        <w:r w:rsidRPr="00A026D5">
          <w:rPr>
            <w:rFonts w:ascii="Verdana" w:hAnsi="Verdana" w:cs="Times New Roman"/>
            <w:sz w:val="16"/>
            <w:szCs w:val="16"/>
          </w:rPr>
          <w:instrText xml:space="preserve"> PAGE   \* MERGEFORMAT </w:instrText>
        </w:r>
        <w:r w:rsidRPr="00A026D5">
          <w:rPr>
            <w:rFonts w:ascii="Verdana" w:hAnsi="Verdana" w:cs="Times New Roman"/>
            <w:sz w:val="16"/>
            <w:szCs w:val="16"/>
          </w:rPr>
          <w:fldChar w:fldCharType="separate"/>
        </w:r>
        <w:r w:rsidR="009469AC">
          <w:rPr>
            <w:rFonts w:ascii="Verdana" w:hAnsi="Verdana" w:cs="Times New Roman"/>
            <w:noProof/>
            <w:sz w:val="16"/>
            <w:szCs w:val="16"/>
          </w:rPr>
          <w:t>7</w:t>
        </w:r>
        <w:r w:rsidRPr="00A026D5">
          <w:rPr>
            <w:rFonts w:ascii="Verdana" w:hAnsi="Verdana" w:cs="Times New Roman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C6" w:rsidRDefault="00BC32C6" w:rsidP="00F435C2">
      <w:pPr>
        <w:spacing w:after="0" w:line="240" w:lineRule="auto"/>
      </w:pPr>
      <w:r>
        <w:separator/>
      </w:r>
    </w:p>
  </w:footnote>
  <w:footnote w:type="continuationSeparator" w:id="0">
    <w:p w:rsidR="00BC32C6" w:rsidRDefault="00BC32C6" w:rsidP="00F4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E9"/>
    <w:multiLevelType w:val="multilevel"/>
    <w:tmpl w:val="8EBEB45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7C7"/>
    <w:multiLevelType w:val="multilevel"/>
    <w:tmpl w:val="B170A9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AB2B38"/>
    <w:multiLevelType w:val="multilevel"/>
    <w:tmpl w:val="3BA81D86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7FB2"/>
    <w:multiLevelType w:val="multilevel"/>
    <w:tmpl w:val="60B465A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D843C69"/>
    <w:multiLevelType w:val="hybridMultilevel"/>
    <w:tmpl w:val="932A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539D"/>
    <w:multiLevelType w:val="multilevel"/>
    <w:tmpl w:val="CBEEF5F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0C57562"/>
    <w:multiLevelType w:val="multilevel"/>
    <w:tmpl w:val="3BA81D86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12"/>
    <w:rsid w:val="000121B2"/>
    <w:rsid w:val="00017D34"/>
    <w:rsid w:val="0004530F"/>
    <w:rsid w:val="00083CB3"/>
    <w:rsid w:val="0008606A"/>
    <w:rsid w:val="000954A0"/>
    <w:rsid w:val="00097E94"/>
    <w:rsid w:val="000D2C3C"/>
    <w:rsid w:val="000E702F"/>
    <w:rsid w:val="000F2715"/>
    <w:rsid w:val="00122CA6"/>
    <w:rsid w:val="001230C7"/>
    <w:rsid w:val="00123F83"/>
    <w:rsid w:val="0013000A"/>
    <w:rsid w:val="00131DC4"/>
    <w:rsid w:val="0013598C"/>
    <w:rsid w:val="00136619"/>
    <w:rsid w:val="001436BF"/>
    <w:rsid w:val="00143DC9"/>
    <w:rsid w:val="00146037"/>
    <w:rsid w:val="00150B20"/>
    <w:rsid w:val="00171642"/>
    <w:rsid w:val="00176E69"/>
    <w:rsid w:val="0019597E"/>
    <w:rsid w:val="001C2CA5"/>
    <w:rsid w:val="001D04B9"/>
    <w:rsid w:val="001E03A4"/>
    <w:rsid w:val="001E7854"/>
    <w:rsid w:val="00225D2E"/>
    <w:rsid w:val="00232FF9"/>
    <w:rsid w:val="00250AAB"/>
    <w:rsid w:val="00276E0D"/>
    <w:rsid w:val="002A372D"/>
    <w:rsid w:val="002C2324"/>
    <w:rsid w:val="002C2F45"/>
    <w:rsid w:val="002F7584"/>
    <w:rsid w:val="0030275C"/>
    <w:rsid w:val="00327959"/>
    <w:rsid w:val="00350E7F"/>
    <w:rsid w:val="00352BD9"/>
    <w:rsid w:val="00364DCB"/>
    <w:rsid w:val="003732BC"/>
    <w:rsid w:val="00374C4C"/>
    <w:rsid w:val="003A131E"/>
    <w:rsid w:val="003C21A8"/>
    <w:rsid w:val="003C3008"/>
    <w:rsid w:val="003D6B08"/>
    <w:rsid w:val="003E2754"/>
    <w:rsid w:val="003F1221"/>
    <w:rsid w:val="003F1C38"/>
    <w:rsid w:val="003F7CC0"/>
    <w:rsid w:val="00401BB5"/>
    <w:rsid w:val="00401E5F"/>
    <w:rsid w:val="00402B00"/>
    <w:rsid w:val="00402B59"/>
    <w:rsid w:val="00445FFC"/>
    <w:rsid w:val="00460699"/>
    <w:rsid w:val="00487FED"/>
    <w:rsid w:val="00497BD6"/>
    <w:rsid w:val="004C1DEB"/>
    <w:rsid w:val="004C65C6"/>
    <w:rsid w:val="004D133C"/>
    <w:rsid w:val="004E1317"/>
    <w:rsid w:val="004E7B53"/>
    <w:rsid w:val="004F17A1"/>
    <w:rsid w:val="00510B9E"/>
    <w:rsid w:val="00520EAE"/>
    <w:rsid w:val="00531DA7"/>
    <w:rsid w:val="00535078"/>
    <w:rsid w:val="005642B3"/>
    <w:rsid w:val="0058232E"/>
    <w:rsid w:val="00583646"/>
    <w:rsid w:val="00592544"/>
    <w:rsid w:val="005931AB"/>
    <w:rsid w:val="00597F38"/>
    <w:rsid w:val="005A0475"/>
    <w:rsid w:val="005E7DD1"/>
    <w:rsid w:val="00620FA7"/>
    <w:rsid w:val="00633D10"/>
    <w:rsid w:val="00664859"/>
    <w:rsid w:val="00674886"/>
    <w:rsid w:val="00677ABC"/>
    <w:rsid w:val="00682EAD"/>
    <w:rsid w:val="006A1267"/>
    <w:rsid w:val="006A1347"/>
    <w:rsid w:val="006C79D5"/>
    <w:rsid w:val="006D0756"/>
    <w:rsid w:val="006D169A"/>
    <w:rsid w:val="006F1DCA"/>
    <w:rsid w:val="00742ACF"/>
    <w:rsid w:val="007478B1"/>
    <w:rsid w:val="00767266"/>
    <w:rsid w:val="00770E16"/>
    <w:rsid w:val="007753BD"/>
    <w:rsid w:val="00784382"/>
    <w:rsid w:val="007B3AE7"/>
    <w:rsid w:val="007D0B71"/>
    <w:rsid w:val="007F70DE"/>
    <w:rsid w:val="007F7418"/>
    <w:rsid w:val="007F7D4B"/>
    <w:rsid w:val="0082291F"/>
    <w:rsid w:val="00836BDA"/>
    <w:rsid w:val="00847E5B"/>
    <w:rsid w:val="008533C4"/>
    <w:rsid w:val="00853F3B"/>
    <w:rsid w:val="00855583"/>
    <w:rsid w:val="00873287"/>
    <w:rsid w:val="00893658"/>
    <w:rsid w:val="008A4CAE"/>
    <w:rsid w:val="008C2F67"/>
    <w:rsid w:val="008C364B"/>
    <w:rsid w:val="008D10A5"/>
    <w:rsid w:val="008D5112"/>
    <w:rsid w:val="008D542A"/>
    <w:rsid w:val="008E53C8"/>
    <w:rsid w:val="008E6161"/>
    <w:rsid w:val="008E63BA"/>
    <w:rsid w:val="008F26C3"/>
    <w:rsid w:val="00910762"/>
    <w:rsid w:val="00913504"/>
    <w:rsid w:val="009469AC"/>
    <w:rsid w:val="00954B08"/>
    <w:rsid w:val="009632FC"/>
    <w:rsid w:val="00966523"/>
    <w:rsid w:val="00970006"/>
    <w:rsid w:val="0098779B"/>
    <w:rsid w:val="00991645"/>
    <w:rsid w:val="009D4FE1"/>
    <w:rsid w:val="009F31A4"/>
    <w:rsid w:val="009F6AA0"/>
    <w:rsid w:val="00A026D5"/>
    <w:rsid w:val="00A124AD"/>
    <w:rsid w:val="00A26F24"/>
    <w:rsid w:val="00A5172E"/>
    <w:rsid w:val="00A54ACC"/>
    <w:rsid w:val="00A67BB6"/>
    <w:rsid w:val="00A97BFA"/>
    <w:rsid w:val="00AB3240"/>
    <w:rsid w:val="00AB6CD8"/>
    <w:rsid w:val="00AB7358"/>
    <w:rsid w:val="00AC20C2"/>
    <w:rsid w:val="00AD1D88"/>
    <w:rsid w:val="00AD41F7"/>
    <w:rsid w:val="00AE3BE9"/>
    <w:rsid w:val="00AE560A"/>
    <w:rsid w:val="00AE6672"/>
    <w:rsid w:val="00B073A8"/>
    <w:rsid w:val="00B12B9E"/>
    <w:rsid w:val="00B259C5"/>
    <w:rsid w:val="00B40B52"/>
    <w:rsid w:val="00B557C1"/>
    <w:rsid w:val="00B61D26"/>
    <w:rsid w:val="00B92A29"/>
    <w:rsid w:val="00B979AD"/>
    <w:rsid w:val="00BA0A9C"/>
    <w:rsid w:val="00BC32C6"/>
    <w:rsid w:val="00BC752C"/>
    <w:rsid w:val="00BE06AB"/>
    <w:rsid w:val="00BF0D95"/>
    <w:rsid w:val="00BF5331"/>
    <w:rsid w:val="00C101B6"/>
    <w:rsid w:val="00C31EAB"/>
    <w:rsid w:val="00C325F1"/>
    <w:rsid w:val="00C32BA1"/>
    <w:rsid w:val="00C510A0"/>
    <w:rsid w:val="00C51711"/>
    <w:rsid w:val="00C61D1E"/>
    <w:rsid w:val="00C72E0E"/>
    <w:rsid w:val="00C80178"/>
    <w:rsid w:val="00C96A4E"/>
    <w:rsid w:val="00CA183A"/>
    <w:rsid w:val="00CA241C"/>
    <w:rsid w:val="00CA4510"/>
    <w:rsid w:val="00CC1E77"/>
    <w:rsid w:val="00D0741D"/>
    <w:rsid w:val="00D34CB7"/>
    <w:rsid w:val="00D36B2F"/>
    <w:rsid w:val="00D40D8C"/>
    <w:rsid w:val="00D415C8"/>
    <w:rsid w:val="00D63D68"/>
    <w:rsid w:val="00D64C3A"/>
    <w:rsid w:val="00D67970"/>
    <w:rsid w:val="00D70CE8"/>
    <w:rsid w:val="00D94D13"/>
    <w:rsid w:val="00DA2254"/>
    <w:rsid w:val="00DF1AB6"/>
    <w:rsid w:val="00E14111"/>
    <w:rsid w:val="00E2391D"/>
    <w:rsid w:val="00E253DF"/>
    <w:rsid w:val="00E37FC8"/>
    <w:rsid w:val="00E73F76"/>
    <w:rsid w:val="00EB0E13"/>
    <w:rsid w:val="00ED2C40"/>
    <w:rsid w:val="00EE009F"/>
    <w:rsid w:val="00EF661D"/>
    <w:rsid w:val="00EF7036"/>
    <w:rsid w:val="00F004F8"/>
    <w:rsid w:val="00F302EE"/>
    <w:rsid w:val="00F30995"/>
    <w:rsid w:val="00F33AC3"/>
    <w:rsid w:val="00F435C2"/>
    <w:rsid w:val="00F453E8"/>
    <w:rsid w:val="00F540C6"/>
    <w:rsid w:val="00F57CE0"/>
    <w:rsid w:val="00F72EBB"/>
    <w:rsid w:val="00F8488C"/>
    <w:rsid w:val="00FA4D06"/>
    <w:rsid w:val="00FB56F7"/>
    <w:rsid w:val="00FD1899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3BD14-D802-4B55-8CB0-799EA0C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5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C2"/>
  </w:style>
  <w:style w:type="paragraph" w:styleId="Footer">
    <w:name w:val="footer"/>
    <w:basedOn w:val="Normal"/>
    <w:link w:val="FooterChar"/>
    <w:uiPriority w:val="99"/>
    <w:unhideWhenUsed/>
    <w:rsid w:val="00F435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F908-ADEB-4EEC-B126-1D9C4CAB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Evstatiy Evstatiev</cp:lastModifiedBy>
  <cp:revision>58</cp:revision>
  <cp:lastPrinted>2022-06-15T13:43:00Z</cp:lastPrinted>
  <dcterms:created xsi:type="dcterms:W3CDTF">2022-06-20T09:42:00Z</dcterms:created>
  <dcterms:modified xsi:type="dcterms:W3CDTF">2022-06-23T09:52:00Z</dcterms:modified>
</cp:coreProperties>
</file>