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29" w:rsidRPr="001327B2" w:rsidRDefault="00A84529" w:rsidP="001327B2">
      <w:pPr>
        <w:widowControl w:val="0"/>
        <w:spacing w:after="0" w:line="360" w:lineRule="auto"/>
        <w:rPr>
          <w:rFonts w:ascii="Verdana" w:hAnsi="Verdana" w:cs="Times New Roman"/>
          <w:sz w:val="20"/>
          <w:szCs w:val="20"/>
          <w:lang w:val="bg-BG"/>
        </w:rPr>
      </w:pP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4961"/>
      </w:tblGrid>
      <w:tr w:rsidR="00076E63" w:rsidRPr="001327B2" w:rsidTr="0014689E">
        <w:tc>
          <w:tcPr>
            <w:tcW w:w="9616" w:type="dxa"/>
            <w:gridSpan w:val="2"/>
            <w:shd w:val="clear" w:color="auto" w:fill="D9D9D9"/>
          </w:tcPr>
          <w:p w:rsidR="00076E63" w:rsidRPr="001327B2" w:rsidRDefault="00FE55C5" w:rsidP="001327B2">
            <w:pPr>
              <w:widowControl w:val="0"/>
              <w:spacing w:before="240" w:after="24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1327B2" w:rsidTr="0014689E">
        <w:tc>
          <w:tcPr>
            <w:tcW w:w="4655" w:type="dxa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Институция:</w:t>
            </w:r>
          </w:p>
          <w:p w:rsidR="007026A1" w:rsidRPr="001327B2" w:rsidRDefault="00214C19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Министерство на земеделието </w:t>
            </w:r>
          </w:p>
        </w:tc>
        <w:tc>
          <w:tcPr>
            <w:tcW w:w="4961" w:type="dxa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Нормативен акт:</w:t>
            </w:r>
          </w:p>
          <w:p w:rsidR="00076E63" w:rsidRPr="00F433A2" w:rsidRDefault="00A73204" w:rsidP="00F433A2">
            <w:pPr>
              <w:widowControl w:val="0"/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pacing w:val="-2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Проект на Постановление на Министерския съвет за приемане на Наредба за </w:t>
            </w:r>
            <w:r w:rsidR="00F2478D" w:rsidRPr="00F2478D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изискванията към пчелния мед, предназначен за консумация от човека</w:t>
            </w:r>
          </w:p>
        </w:tc>
      </w:tr>
      <w:tr w:rsidR="00076E63" w:rsidRPr="001327B2" w:rsidTr="00837F79">
        <w:tc>
          <w:tcPr>
            <w:tcW w:w="4655" w:type="dxa"/>
            <w:tcBorders>
              <w:bottom w:val="single" w:sz="18" w:space="0" w:color="auto"/>
            </w:tcBorders>
          </w:tcPr>
          <w:p w:rsidR="00076E63" w:rsidRPr="001327B2" w:rsidRDefault="003E5603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2.7pt;height:39.95pt" o:ole="">
                  <v:imagedata r:id="rId8" o:title=""/>
                </v:shape>
                <w:control r:id="rId9" w:name="OptionButton2" w:shapeid="_x0000_i1060"/>
              </w:objec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7026A1" w:rsidRPr="001327B2" w:rsidRDefault="003E5603" w:rsidP="00F433A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  <w:object w:dxaOrig="225" w:dyaOrig="225">
                <v:shape id="_x0000_i1062" type="#_x0000_t75" style="width:202.7pt;height:38.95pt" o:ole="">
                  <v:imagedata r:id="rId10" o:title=""/>
                </v:shape>
                <w:control r:id="rId11" w:name="OptionButton1" w:shapeid="_x0000_i1062"/>
              </w:object>
            </w:r>
          </w:p>
        </w:tc>
      </w:tr>
      <w:tr w:rsidR="00076E63" w:rsidRPr="001327B2" w:rsidTr="00837F79">
        <w:tc>
          <w:tcPr>
            <w:tcW w:w="4655" w:type="dxa"/>
            <w:tcBorders>
              <w:bottom w:val="nil"/>
            </w:tcBorders>
          </w:tcPr>
          <w:p w:rsidR="008A679B" w:rsidRPr="001327B2" w:rsidRDefault="00076E63" w:rsidP="00837F79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Лице за контакт:</w:t>
            </w:r>
          </w:p>
        </w:tc>
        <w:tc>
          <w:tcPr>
            <w:tcW w:w="4961" w:type="dxa"/>
            <w:tcBorders>
              <w:bottom w:val="nil"/>
            </w:tcBorders>
          </w:tcPr>
          <w:p w:rsidR="007026A1" w:rsidRPr="001327B2" w:rsidRDefault="00076E63" w:rsidP="00837F79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Телефон</w:t>
            </w:r>
            <w:r w:rsidR="0060089B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и ел. поща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:</w:t>
            </w:r>
          </w:p>
        </w:tc>
      </w:tr>
      <w:tr w:rsidR="00837F79" w:rsidRPr="001327B2" w:rsidTr="00837F79">
        <w:tc>
          <w:tcPr>
            <w:tcW w:w="4655" w:type="dxa"/>
            <w:tcBorders>
              <w:top w:val="nil"/>
              <w:bottom w:val="nil"/>
            </w:tcBorders>
          </w:tcPr>
          <w:p w:rsidR="00837F79" w:rsidRPr="001327B2" w:rsidRDefault="00491CEE" w:rsidP="00491CEE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д-р Ива</w:t>
            </w:r>
            <w:r w:rsidR="00837F79"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Янчева</w:t>
            </w:r>
            <w:r w:rsidR="00837F79" w:rsidRPr="001339B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–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главен </w:t>
            </w:r>
            <w:r w:rsidR="00837F79"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експерт в</w:t>
            </w:r>
            <w:r w:rsidR="00837F79" w:rsidRPr="001327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37F79"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отдел „Безопасност на храните“, дирекция „Политики по агрохранителната верига“;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37F79" w:rsidRPr="001327B2" w:rsidRDefault="00837F79" w:rsidP="00837F79">
            <w:pPr>
              <w:widowControl w:val="0"/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телефон за връзка: 02</w:t>
            </w:r>
            <w:r w:rsidR="002E7CE8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98511 305</w:t>
            </w:r>
          </w:p>
          <w:p w:rsidR="00837F79" w:rsidRPr="001327B2" w:rsidRDefault="00837F79" w:rsidP="00837F79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електронна поща:</w:t>
            </w:r>
          </w:p>
          <w:p w:rsidR="00837F79" w:rsidRPr="001327B2" w:rsidRDefault="00F433A2" w:rsidP="00837F79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hyperlink r:id="rId12" w:history="1">
              <w:r w:rsidR="002E7CE8" w:rsidRPr="00A62EEE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IYancheva@mzh.government.bg</w:t>
              </w:r>
            </w:hyperlink>
            <w:r w:rsidR="00837F79" w:rsidRPr="001327B2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1. </w:t>
            </w:r>
            <w:r w:rsidR="001138D1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Проблем/</w:t>
            </w:r>
            <w:r w:rsidR="009D4DA5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проблем</w:t>
            </w:r>
            <w:r w:rsidR="001138D1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 за решаване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: </w:t>
            </w:r>
          </w:p>
          <w:p w:rsidR="00F51F3E" w:rsidRPr="001327B2" w:rsidRDefault="001A22EA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Проблем 1 „Необходимост от нова </w:t>
            </w:r>
            <w:r w:rsidR="00647DDE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Наредба</w:t>
            </w:r>
            <w:r w:rsidR="00647DDE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="00647DDE" w:rsidRPr="00647DDE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за изискванията към</w:t>
            </w:r>
            <w:r w:rsidR="00C6132E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</w:t>
            </w:r>
            <w:r w:rsidR="00C6132E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пчелния мед, предназначен</w:t>
            </w:r>
            <w:r w:rsidR="00647DDE" w:rsidRPr="00647DDE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за консумация от човека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“.</w:t>
            </w:r>
          </w:p>
          <w:p w:rsidR="00F51F3E" w:rsidRPr="001327B2" w:rsidRDefault="00F51F3E" w:rsidP="001327B2">
            <w:pPr>
              <w:widowControl w:val="0"/>
              <w:spacing w:after="120" w:line="360" w:lineRule="auto"/>
              <w:contextualSpacing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1.1 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:rsidR="00AE54BF" w:rsidRPr="00746C0F" w:rsidRDefault="001A22EA" w:rsidP="00D91B0B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 „Държаве</w:t>
            </w:r>
            <w:r w:rsidR="007A111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 вестник“ бр. 52 от 2020 г.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 обнародван нов Закон за храните</w:t>
            </w:r>
            <w:r w:rsidR="007A111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 Законът вл</w:t>
            </w:r>
            <w:r w:rsidR="006D0CA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езе</w:t>
            </w:r>
            <w:r w:rsidR="007A111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в сила от деня на обнародването му. </w:t>
            </w:r>
            <w:r w:rsidR="00AE54B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Съгласно § 8, ал. 1 от преходн</w:t>
            </w:r>
            <w:r w:rsidR="00664B3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ите и заключителни разпоредби на</w:t>
            </w:r>
            <w:r w:rsidR="00AE54B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Закона за храните, подзаконовите нормативни актове по прилагането му се приемат, съответно издават, в 6-месечен срок от</w:t>
            </w:r>
            <w:r w:rsidR="006D0CA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неговото</w:t>
            </w:r>
            <w:r w:rsidR="00AE54B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влизане в сила, а съгласно ал. 3, до приемането, съответно издаването на актовете по ал. 1</w:t>
            </w:r>
            <w:r w:rsidR="006D0CA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</w:t>
            </w:r>
            <w:r w:rsidR="00AE54B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се прилагат подзаконовите нормативни актове по прилагането на отменения Закон за храните, доколкото не противоречат на този закон.</w:t>
            </w:r>
          </w:p>
          <w:p w:rsidR="00647DDE" w:rsidRPr="00EB2091" w:rsidRDefault="00AC0399" w:rsidP="00D91B0B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Сега действащата </w:t>
            </w:r>
            <w:r w:rsidR="00B577D7" w:rsidRPr="00B577D7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>Наредба за изискванията към пчелния мед, предназначен за консумация от човека, приета с Постановление № 196 на Министерския съвет от 2002 г. (</w:t>
            </w:r>
            <w:proofErr w:type="spellStart"/>
            <w:r w:rsidR="00B577D7" w:rsidRPr="00B577D7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>обн</w:t>
            </w:r>
            <w:proofErr w:type="spellEnd"/>
            <w:r w:rsidR="00B577D7" w:rsidRPr="00B577D7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>., ДВ, бр. 85 от 2002 г. изм. и доп., бр. 39 от 2015 г.)</w:t>
            </w:r>
            <w:r w:rsidR="00EB2091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 xml:space="preserve"> </w:t>
            </w:r>
            <w:r w:rsidR="00647DDE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 издадена на основание чл. 4 от отменения Закон за храните.</w:t>
            </w:r>
          </w:p>
          <w:p w:rsidR="00693E93" w:rsidRPr="001327B2" w:rsidRDefault="008A7B98" w:rsidP="00D91B0B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Ф</w:t>
            </w:r>
            <w:r w:rsidR="00AC039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ормулировката на чл. 5 от Закона за храните изрично предвижда възможност с наредби на Министерския съвет да бъдат определени </w:t>
            </w:r>
            <w:r w:rsidR="001A22E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специфични изисквания към групи и подгрупи храни или определена храна от групи или подгрупи храни, тяхното производство, преработка и/или дистрибуция</w:t>
            </w:r>
            <w:r w:rsidR="00693E9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4B24EC" w:rsidRPr="004B24EC" w:rsidRDefault="00693E93" w:rsidP="004B24EC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Съгласно чл. 1</w:t>
            </w:r>
            <w:r w:rsidR="00EC3CE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от </w:t>
            </w:r>
            <w:r w:rsidR="00945CC4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проекта на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наредба</w:t>
            </w:r>
            <w:r w:rsidR="00E82CB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та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</w:t>
            </w:r>
            <w:r w:rsidR="00A3000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се определят изискванията относно </w:t>
            </w:r>
            <w:r w:rsidR="004B24EC" w:rsidRPr="004B24E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състава, характеристиките и наименованията на пчелния мед, предназначен за консумация от </w:t>
            </w:r>
            <w:r w:rsidR="004B24EC" w:rsidRPr="004B24E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човека, както и информацията, свързана с етикетирането на продуктите при предлагането им на пазара в страната.</w:t>
            </w:r>
          </w:p>
          <w:p w:rsidR="005650C3" w:rsidRPr="00746C0F" w:rsidRDefault="00E82CB8" w:rsidP="00D91B0B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</w:t>
            </w:r>
            <w:r w:rsidR="006F6AAC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ормативните изисквания </w:t>
            </w:r>
            <w:r w:rsidR="00A73204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към</w:t>
            </w:r>
            <w:r w:rsidR="0061149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611492" w:rsidRPr="0061149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пчелния мед, </w:t>
            </w:r>
            <w:r w:rsidR="0061149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предназначен</w:t>
            </w:r>
            <w:r w:rsidR="00A3000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 консумация от човека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са р</w:t>
            </w:r>
            <w:r w:rsidR="006F6AAC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егламентирани в националното и европейското право</w:t>
            </w:r>
            <w:r w:rsidR="005D3D5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6F6AAC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със самостоятел</w:t>
            </w:r>
            <w:r w:rsidR="006E403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ни</w:t>
            </w:r>
            <w:r w:rsidR="006F6AAC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норматив</w:t>
            </w:r>
            <w:r w:rsidR="008D1F3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ни</w:t>
            </w:r>
            <w:r w:rsidR="006F6AAC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акт</w:t>
            </w:r>
            <w:r w:rsidR="008D1F3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ове</w:t>
            </w:r>
            <w:r w:rsidR="006F6AAC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поради техния специфичен характер.</w:t>
            </w:r>
            <w:r w:rsidR="00A300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7A111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 тази връзка</w:t>
            </w:r>
            <w:r w:rsidR="005650C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е необходимо да бъде </w:t>
            </w:r>
            <w:r w:rsidR="0044193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приета</w:t>
            </w:r>
            <w:r w:rsidR="007A111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с постановление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</w:t>
            </w:r>
            <w:r w:rsidR="007A111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Министерския съвет</w:t>
            </w:r>
            <w:r w:rsidR="005650C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нова </w:t>
            </w:r>
            <w:r w:rsidR="0087387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</w:t>
            </w:r>
            <w:r w:rsidR="005650C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аредба, на основание чл. </w:t>
            </w:r>
            <w:r w:rsidR="00DF08B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5 от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действащия</w:t>
            </w:r>
            <w:r w:rsidR="00DF08B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Закон за храните, за изискванията </w:t>
            </w:r>
            <w:r w:rsidR="00A73204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към</w:t>
            </w:r>
            <w:r w:rsidR="006E403B" w:rsidRPr="006E403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пчелния мед, предназначен за консумация от човека</w:t>
            </w:r>
            <w:r w:rsidR="00DF08B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FB0658" w:rsidRPr="00746C0F" w:rsidRDefault="00FB0658" w:rsidP="00D91B0B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Действащата </w:t>
            </w:r>
            <w:r w:rsidR="00A73204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Наредба</w:t>
            </w:r>
            <w:r w:rsidR="00F223DB" w:rsidRPr="00F223DB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 xml:space="preserve"> за изискванията към пчелния мед, предназначен за консумация от човека</w:t>
            </w:r>
            <w:r w:rsidR="00F223D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следва да бъде отменена </w:t>
            </w:r>
            <w:r w:rsidR="00944F9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при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приемането на настоящата наредба.</w:t>
            </w:r>
            <w:r w:rsidR="00A73204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</w:p>
          <w:p w:rsidR="000E5D9B" w:rsidRPr="00746C0F" w:rsidRDefault="00FC34D8" w:rsidP="00D91B0B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 проекта на наредба се запазва транспонирането в националното законодателство на  изискванията на</w:t>
            </w:r>
            <w:r w:rsidR="00F3603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307A8B" w:rsidRPr="00307A8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Директива 2001/110/ЕО на Съвета от 20 декември 2001 г. относно меда (специално българско издание, глава 13, том 33) и Директива 2014/63/ЕС на Европейския парламент и на Съвета от 15 май 2014 г. за изменение на Директива 2001/110/ЕО на Съвета относно меда (OB, L 164, 03.06. 2014 г.)</w:t>
            </w:r>
            <w:r w:rsidR="000E5D9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5650C3" w:rsidRPr="00746C0F" w:rsidRDefault="00925F27" w:rsidP="00D91B0B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Проектът на наредба следва структурата</w:t>
            </w:r>
            <w:r w:rsidR="00E82CB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съдържанието</w:t>
            </w:r>
            <w:r w:rsidR="00E82CB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 обхвата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съществуващата Наредба. </w:t>
            </w:r>
            <w:r w:rsidR="005650C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Разпоредбите в проекта на наредба са прецизирани и</w:t>
            </w:r>
            <w:r w:rsidR="00E62226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5650C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са съобразени с настъпи</w:t>
            </w:r>
            <w:r w:rsidR="007A111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лите </w:t>
            </w:r>
            <w:r w:rsidR="00FC34D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промени в пряко приложимото </w:t>
            </w:r>
            <w:r w:rsidR="001A002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право</w:t>
            </w:r>
            <w:r w:rsidR="000E5D9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Европейския съюз, </w:t>
            </w:r>
            <w:r w:rsidR="00FC34D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както и в националното законодателство, и по-специално Закона за храните и Закона за управление на агрохранителната верига.</w:t>
            </w:r>
          </w:p>
          <w:p w:rsidR="00F51F3E" w:rsidRPr="001327B2" w:rsidRDefault="00F51F3E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F51F3E" w:rsidRPr="001327B2" w:rsidRDefault="005650C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Проблемът не може да се реши в рамките на съществуващата нормативна уредба, чрез промяна в организацията на работа и/или чрез въвеждане на нови технологични възможности.</w:t>
            </w:r>
          </w:p>
          <w:p w:rsidR="00F51F3E" w:rsidRPr="001327B2" w:rsidRDefault="00F51F3E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1.3. Посочете защо действащата нормативна рамка не позволява решаване на проблема/проблемите.</w:t>
            </w:r>
          </w:p>
          <w:p w:rsidR="00F51F3E" w:rsidRPr="001327B2" w:rsidRDefault="00F51F3E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Приет е нов Закон за хра</w:t>
            </w:r>
            <w:r w:rsidR="005650C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ните и е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променена законовата делегация за </w:t>
            </w:r>
            <w:r w:rsidR="0044193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приемане</w:t>
            </w:r>
            <w:r w:rsidR="005650C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</w:t>
            </w:r>
            <w:r w:rsidR="005650C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аредбата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F51F3E" w:rsidRPr="001327B2" w:rsidRDefault="00F51F3E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1.4. Посочете задължителните действия, произтичащи от нормативни актове от по-висока степен или актове от правото на ЕС.</w:t>
            </w:r>
          </w:p>
          <w:p w:rsidR="006568FB" w:rsidRPr="00746C0F" w:rsidRDefault="001E2C26" w:rsidP="00746C0F">
            <w:pPr>
              <w:widowControl w:val="0"/>
              <w:spacing w:before="24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Необходимо е в </w:t>
            </w:r>
            <w:r w:rsidR="00AF7592" w:rsidRPr="00AF759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националното законодателство </w:t>
            </w:r>
            <w:r w:rsidR="003B1556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да</w:t>
            </w:r>
            <w:r w:rsidR="00B83497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се </w:t>
            </w:r>
            <w:r w:rsidR="004230B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запази транспонирането на </w:t>
            </w:r>
            <w:r w:rsidR="00B83497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изискванията на </w:t>
            </w:r>
            <w:r w:rsidR="00DF1B3E" w:rsidRPr="00DF1B3E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Директива 2001/110/ЕО на Съвета от 20 декември 2001 г. относно меда и Директива 2014/63/ЕС на Европейския парламент и на Съвета от 15 май 2014 г. за </w:t>
            </w:r>
            <w:r w:rsidR="00DF1B3E" w:rsidRPr="00DF1B3E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изменение на Директива 2001/110/ЕО на Съвета относно меда.</w:t>
            </w:r>
          </w:p>
          <w:p w:rsidR="00F51F3E" w:rsidRPr="001327B2" w:rsidRDefault="00F51F3E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1.5. Посочете дали са извършени последващи оценки на нормативния акт или анализи за изпълнението на политиката и какви са резултатите от тях? </w:t>
            </w:r>
          </w:p>
          <w:p w:rsidR="003639F0" w:rsidRDefault="00512BE8" w:rsidP="006568FB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Последваща оценка на въздействие не е извършвана</w:t>
            </w:r>
            <w:r w:rsidR="003172E4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както и анализи за изпълнението на политиката.</w:t>
            </w:r>
          </w:p>
          <w:p w:rsidR="00F433A2" w:rsidRPr="001327B2" w:rsidRDefault="00F433A2" w:rsidP="006568FB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2. Цели:</w:t>
            </w:r>
          </w:p>
          <w:p w:rsidR="0001036C" w:rsidRPr="00746C0F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Цел 1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7F7F9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Определяне на изискванията към</w:t>
            </w:r>
            <w:r w:rsidR="00A0159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EC1D6A" w:rsidRPr="00EC1D6A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изискванията към състава, характеристиките и наименованията на пчелния мед, предназначен за консумация от човека, както и информацията, свързана с етикетирането на продуктите при предлагането им на пазара в страната</w:t>
            </w:r>
            <w:r w:rsidR="0001036C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A451D0" w:rsidRPr="00746C0F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Цел 2</w:t>
            </w:r>
            <w:r w:rsidR="00914C8E"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CA036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Прецизиране и съобразяване на разпоредбите с</w:t>
            </w:r>
            <w:r w:rsidR="009654E9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CA036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настъпилите промени в </w:t>
            </w:r>
            <w:r w:rsidR="001E0D0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правото</w:t>
            </w:r>
            <w:r w:rsidR="009654E9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CA036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 Европейския съюз, както и в националното законодателство, и</w:t>
            </w:r>
            <w:r w:rsidR="00C552E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по-специално Закона за храните и</w:t>
            </w:r>
            <w:r w:rsidR="00CA036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Закона за управление на агрохранителната верига.</w:t>
            </w:r>
          </w:p>
          <w:p w:rsidR="001F6B60" w:rsidRPr="00746C0F" w:rsidRDefault="00CA0369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Цел 3 </w:t>
            </w:r>
            <w:r w:rsidR="009B44A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Гарантиране висока степен на защита на здравето и правата на потребителите на територията на Република България</w:t>
            </w:r>
            <w:r w:rsidR="009B22E7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</w:t>
            </w:r>
            <w:r w:rsidR="00485F5C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чрез регламентиране на </w:t>
            </w:r>
            <w:r w:rsidR="001F6B6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ясни к</w:t>
            </w:r>
            <w:r w:rsidR="00485F5C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ритери</w:t>
            </w:r>
            <w:r w:rsidR="001F6B6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 към</w:t>
            </w:r>
            <w:r w:rsidR="00AB314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AB3140" w:rsidRPr="00AB314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състава, характеристиките и наименованията на пчелния мед,</w:t>
            </w:r>
            <w:r w:rsidR="00AB314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предназначен за консумация от човека</w:t>
            </w:r>
            <w:r w:rsidR="001F6B6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254BC8" w:rsidRDefault="00076E63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Цел</w:t>
            </w:r>
            <w:r w:rsidR="004E24D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CA0369"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4</w:t>
            </w:r>
            <w:r w:rsidR="00732575"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622936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Улесняване</w:t>
            </w:r>
            <w:r w:rsidR="009654E9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3B1265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 </w:t>
            </w:r>
            <w:r w:rsidR="008E0DF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свободното дв</w:t>
            </w:r>
            <w:r w:rsidR="00513AA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</w:t>
            </w:r>
            <w:r w:rsidR="007F7F9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жение на</w:t>
            </w:r>
            <w:r w:rsidR="00AB314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пчелния мед, предназначен</w:t>
            </w:r>
            <w:r w:rsidR="00254BC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 консумация от човека, </w:t>
            </w:r>
            <w:r w:rsidR="008E0DF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 осигуряване на лесен достъп до висококачествени продукти.</w:t>
            </w:r>
            <w:r w:rsidR="00820D5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</w:p>
          <w:p w:rsidR="003639F0" w:rsidRDefault="003341D7" w:rsidP="00D91B0B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Цел 5</w:t>
            </w:r>
            <w:r w:rsidR="002F6C24"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Ограничаване на възможностите за системни нарушения и повишаване на ефективността на </w:t>
            </w:r>
            <w:r w:rsidR="0026419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извършвания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контрол.</w:t>
            </w:r>
          </w:p>
          <w:p w:rsidR="00F433A2" w:rsidRPr="001327B2" w:rsidRDefault="00F433A2" w:rsidP="00D91B0B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746C0F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3. </w:t>
            </w:r>
            <w:r w:rsidR="007108A0"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З</w:t>
            </w: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а</w:t>
            </w:r>
            <w:r w:rsidR="00E653D3"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интересовани</w:t>
            </w:r>
            <w:r w:rsidRPr="00746C0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страни: </w:t>
            </w:r>
          </w:p>
          <w:p w:rsidR="00076E63" w:rsidRPr="00746C0F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1.</w:t>
            </w:r>
            <w:r w:rsidR="0014541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Министерство на земеделието</w:t>
            </w:r>
            <w:r w:rsidR="005345A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076E63" w:rsidRPr="00746C0F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2. </w:t>
            </w:r>
            <w:r w:rsidR="0014541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Българска агенция по безопасност на храните</w:t>
            </w:r>
            <w:r w:rsidR="005345A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145412" w:rsidRPr="00746C0F" w:rsidRDefault="00145412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3. Бизнес оператори</w:t>
            </w:r>
            <w:r w:rsidR="009B5C9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които произвеждат</w:t>
            </w:r>
            <w:r w:rsidR="00646DC3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пчелен мед,</w:t>
            </w:r>
            <w:r w:rsidR="009B5C9F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353F74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предназначен</w:t>
            </w:r>
            <w:r w:rsidR="00254BC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 консумация от човека</w:t>
            </w:r>
            <w:r w:rsidR="005345A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D874BE" w:rsidRPr="00746C0F" w:rsidRDefault="00A408B7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4.</w:t>
            </w:r>
            <w:r w:rsidR="00044EC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60617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Бизнес оператори, които извършват дистрибуция </w:t>
            </w:r>
            <w:proofErr w:type="spellStart"/>
            <w:r w:rsidR="00A22D9E" w:rsidRPr="00746C0F">
              <w:rPr>
                <w:rFonts w:ascii="Verdana" w:eastAsia="Times New Roman" w:hAnsi="Verdana" w:cs="Times New Roman"/>
                <w:sz w:val="20"/>
                <w:szCs w:val="20"/>
              </w:rPr>
              <w:t>на</w:t>
            </w:r>
            <w:proofErr w:type="spellEnd"/>
            <w:r w:rsidR="0053612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пчелен мед, предназначен</w:t>
            </w:r>
            <w:r w:rsidR="00254BC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 консумация от човека</w:t>
            </w:r>
            <w:r w:rsidR="003F776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E8207D" w:rsidRPr="00746C0F" w:rsidRDefault="00E8207D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BC58C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 данни на Българската агенция по безопасност на храните</w:t>
            </w:r>
            <w:r w:rsidR="00A22D9E" w:rsidRPr="00BC58C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</w:t>
            </w:r>
            <w:r w:rsidR="001E0E50" w:rsidRPr="00BC58C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към м. април</w:t>
            </w:r>
            <w:r w:rsidRPr="00BC58C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2022 </w:t>
            </w:r>
            <w:r w:rsidR="00BC58C5" w:rsidRPr="00BC58C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г. в страната са регистрирани 47</w:t>
            </w:r>
            <w:r w:rsidRPr="00BC58C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броя </w:t>
            </w:r>
            <w:r w:rsidR="00BC58C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предприятия за търговия с мед и пчелни продукти. </w:t>
            </w:r>
          </w:p>
          <w:p w:rsidR="003639F0" w:rsidRPr="00746C0F" w:rsidRDefault="00A408B7" w:rsidP="00971E38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5</w:t>
            </w:r>
            <w:r w:rsidR="00D874BE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. </w:t>
            </w:r>
            <w:r w:rsidR="0014541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Потребители</w:t>
            </w:r>
            <w:r w:rsidR="009654E9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455C4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</w:t>
            </w:r>
            <w:r w:rsidR="00971E38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пчелен мед</w:t>
            </w:r>
            <w:r w:rsidR="005E59C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4. Варианти на действие. Анализ на въздействията:</w:t>
            </w:r>
          </w:p>
        </w:tc>
      </w:tr>
      <w:tr w:rsidR="00042D08" w:rsidRPr="001327B2" w:rsidTr="0014689E">
        <w:tc>
          <w:tcPr>
            <w:tcW w:w="9616" w:type="dxa"/>
            <w:gridSpan w:val="2"/>
          </w:tcPr>
          <w:p w:rsidR="00042D08" w:rsidRPr="001327B2" w:rsidRDefault="00042D08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4.1. По проблем 1: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Вариант </w:t>
            </w:r>
            <w:r w:rsidR="00042D08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 xml:space="preserve">1 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„Без действие“:</w:t>
            </w:r>
          </w:p>
          <w:p w:rsidR="00076E63" w:rsidRPr="001327B2" w:rsidRDefault="00076E63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Описание:</w:t>
            </w:r>
          </w:p>
          <w:p w:rsidR="00B53821" w:rsidRPr="00746C0F" w:rsidRDefault="00145412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Не се </w:t>
            </w:r>
            <w:r w:rsidR="00D874BE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приема нова</w:t>
            </w:r>
            <w:r w:rsidR="00FB2F47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7F0EE8" w:rsidRPr="00746C0F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Наредба </w:t>
            </w:r>
            <w:r w:rsidR="00B53821" w:rsidRPr="00746C0F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за изискванията </w:t>
            </w:r>
            <w:r w:rsidR="00637D48" w:rsidRPr="00637D48">
              <w:rPr>
                <w:rFonts w:ascii="Verdana" w:eastAsia="Times New Roman" w:hAnsi="Verdana" w:cs="Times New Roman"/>
                <w:bCs/>
                <w:iCs/>
                <w:spacing w:val="-2"/>
                <w:sz w:val="20"/>
                <w:szCs w:val="20"/>
                <w:lang w:val="bg-BG"/>
              </w:rPr>
              <w:t>към пчелния мед</w:t>
            </w:r>
            <w:r w:rsidR="00637D48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, предназначен </w:t>
            </w:r>
            <w:r w:rsidR="00B53821" w:rsidRPr="00746C0F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 за консумация от човека.</w:t>
            </w:r>
          </w:p>
          <w:p w:rsidR="004D4B75" w:rsidRPr="00746C0F" w:rsidRDefault="004D4B75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 този вариант няма да се постигне актуализиране и съответствие на подзаконовата нормативна</w:t>
            </w:r>
            <w:r w:rsidR="00BC7B6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уредба с настъпилите промени в пряко приложимото </w:t>
            </w:r>
            <w:r w:rsidR="007A497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право</w:t>
            </w:r>
            <w:r w:rsidR="00BC7B6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Европейския съюз</w:t>
            </w:r>
            <w:r w:rsidR="00080A9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</w:t>
            </w:r>
            <w:r w:rsidR="00BC7B6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както и в националното законодателство, и по-специално Закона за храните и Закона за управление на агрохранителната верига</w:t>
            </w:r>
            <w:r w:rsidR="00E5091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  <w:r w:rsidR="007F0EE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</w:p>
          <w:p w:rsidR="00C02FD7" w:rsidRPr="001327B2" w:rsidRDefault="00AF7592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AF759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Националното законодателство няма да бъде хармонизирано </w:t>
            </w:r>
            <w:r w:rsidR="00C02FD7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 правото на ЕС, тъй като</w:t>
            </w:r>
            <w:r w:rsidR="00FB2F47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7F0EE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съществуващата наредба</w:t>
            </w:r>
            <w:r w:rsidR="00D3205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е издадена на основание разпоредб</w:t>
            </w:r>
            <w:r w:rsidR="00833BF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 на отменения Закон за храните</w:t>
            </w:r>
            <w:r w:rsidR="00D3205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. На практика това означава, че тази наредба към момента е с отпаднало правно основание. Съгласно § 8, ал. 3 от ПЗР на настоящия </w:t>
            </w:r>
            <w:r w:rsidR="00080A99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Закон за храните, </w:t>
            </w:r>
            <w:r w:rsidR="00D3205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до приемането, съответно издаването на актовете по ал. 1 се прилагат подзаконовите нормативни актове по прилагането на отменения Закон за храните, доколкото не противоречат на този закон.</w:t>
            </w:r>
          </w:p>
          <w:p w:rsidR="00076E63" w:rsidRPr="001327B2" w:rsidRDefault="00076E63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Положителни (икономически/социални/</w:t>
            </w:r>
            <w:r w:rsidR="0006438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екологични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) въздействия:</w:t>
            </w:r>
          </w:p>
          <w:p w:rsidR="0023249D" w:rsidRDefault="00744E16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Няма положителни въздействия.</w:t>
            </w:r>
          </w:p>
          <w:p w:rsidR="00973A50" w:rsidRDefault="00973A50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23249D" w:rsidRDefault="0051369A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Отрицателни (икономически/социални/екологични) въздействия:</w:t>
            </w:r>
          </w:p>
          <w:p w:rsidR="003639F0" w:rsidRPr="001327B2" w:rsidRDefault="003639F0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841880" w:rsidRPr="003639F0" w:rsidRDefault="003639F0" w:rsidP="003639F0">
            <w:pPr>
              <w:widowControl w:val="0"/>
              <w:spacing w:after="0" w:line="360" w:lineRule="auto"/>
              <w:ind w:right="113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1. </w:t>
            </w:r>
            <w:r w:rsidR="0051369A" w:rsidRPr="003639F0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По отношение на органите, осъществяващи официален контрол:</w:t>
            </w:r>
          </w:p>
          <w:p w:rsidR="00264192" w:rsidRPr="00746C0F" w:rsidRDefault="0051369A" w:rsidP="001327B2">
            <w:pPr>
              <w:widowControl w:val="0"/>
              <w:spacing w:after="120"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Липса на ак</w:t>
            </w:r>
            <w:r w:rsidR="001747FD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туални изисквания </w:t>
            </w:r>
            <w:r w:rsidR="00B53821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по отношение на</w:t>
            </w:r>
            <w:r w:rsidR="00ED4744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</w:t>
            </w:r>
            <w:r w:rsidR="0013582C" w:rsidRPr="0013582C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изискванията към състава, характеристиките и наименованията на пчелния мед, предназначен за консумация от човека, както и информацията, свързана с етикетирането на продуктите при предлагането им на пазара в страната</w:t>
            </w:r>
            <w:r w:rsidR="00264192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. </w:t>
            </w:r>
          </w:p>
          <w:p w:rsidR="00841880" w:rsidRPr="001327B2" w:rsidRDefault="0051369A" w:rsidP="001327B2">
            <w:pPr>
              <w:widowControl w:val="0"/>
              <w:spacing w:after="120"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Трудности при извършване на ефективен контрол и проследяване на</w:t>
            </w:r>
            <w:r w:rsidR="00674742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предлагането на пазара на</w:t>
            </w:r>
            <w:r w:rsidR="00404443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пчелен мед</w:t>
            </w:r>
            <w:r w:rsidR="000E022B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.</w:t>
            </w:r>
          </w:p>
          <w:p w:rsidR="00B53821" w:rsidRDefault="0051369A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2.</w:t>
            </w:r>
            <w:r w:rsidR="00AC2FF3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 отношение на бизнес оператори производители</w:t>
            </w:r>
            <w:r w:rsidR="006B2FC6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, преработватели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и/или вносители</w:t>
            </w:r>
            <w:r w:rsidR="00D51226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и</w:t>
            </w:r>
            <w:r w:rsidR="00FB2F47" w:rsidRPr="001327B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="00140381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бизнес оператори, извършващи дистрибуция на</w:t>
            </w:r>
            <w:r w:rsidR="00EB2B3D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пчелен мед, предназначен</w:t>
            </w:r>
            <w:r w:rsidR="00B53821" w:rsidRPr="00B53821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за консумация от човека</w:t>
            </w:r>
            <w:r w:rsidR="00B53821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:</w:t>
            </w:r>
          </w:p>
          <w:p w:rsidR="00473162" w:rsidRPr="00746C0F" w:rsidRDefault="006B2FC6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Неправилно</w:t>
            </w:r>
            <w:r w:rsidR="00661EEE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то</w:t>
            </w:r>
            <w:r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етике</w:t>
            </w:r>
            <w:r w:rsidR="00CD1486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тиране и</w:t>
            </w:r>
            <w:r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използване на </w:t>
            </w:r>
            <w:r w:rsidR="00A72236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продуктите</w:t>
            </w:r>
            <w:r w:rsidR="00CD1486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, регламентирани</w:t>
            </w:r>
            <w:r w:rsidR="007A1110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в нормативния акт, </w:t>
            </w:r>
            <w:r w:rsidR="00D51226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ще затрудни бизнес операторите по отношение </w:t>
            </w:r>
            <w:r w:rsidR="009B48C3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на </w:t>
            </w:r>
            <w:r w:rsidR="002A4515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производството на</w:t>
            </w:r>
            <w:r w:rsidR="00933C83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такива</w:t>
            </w:r>
            <w:r w:rsidR="002A4515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</w:t>
            </w:r>
            <w:r w:rsidR="00B53821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продукти</w:t>
            </w:r>
            <w:r w:rsidR="002A4515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</w:t>
            </w:r>
            <w:r w:rsidR="00CD1486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и</w:t>
            </w:r>
            <w:r w:rsidR="00755C91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</w:t>
            </w:r>
            <w:r w:rsidR="0051369A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обезпечаване</w:t>
            </w:r>
            <w:r w:rsidR="00755C91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то</w:t>
            </w:r>
            <w:r w:rsidR="0051369A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на високо нив</w:t>
            </w:r>
            <w:r w:rsidR="00CD1486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о на защита на потребителите</w:t>
            </w:r>
            <w:r w:rsidR="00473162" w:rsidRPr="00746C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.</w:t>
            </w:r>
          </w:p>
          <w:p w:rsidR="0051369A" w:rsidRDefault="00D51226" w:rsidP="001327B2">
            <w:pPr>
              <w:widowControl w:val="0"/>
              <w:spacing w:before="120" w:after="24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Щ</w:t>
            </w:r>
            <w:r w:rsidR="0047316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се</w:t>
            </w:r>
            <w:r w:rsidR="009B22E7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затрудни</w:t>
            </w:r>
            <w:r w:rsidR="00FB2F47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47316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свободното </w:t>
            </w:r>
            <w:r w:rsidR="0036263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движение</w:t>
            </w:r>
            <w:r w:rsidR="0047316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</w:t>
            </w:r>
            <w:r w:rsidR="00A7223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пчелен мед</w:t>
            </w:r>
            <w:r w:rsidR="00B5382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и </w:t>
            </w:r>
            <w:r w:rsidR="0047316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осигуряването на лесен достъп </w:t>
            </w:r>
            <w:r w:rsidR="0047316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до висококачествени продукт</w:t>
            </w:r>
            <w:r w:rsidR="00473162" w:rsidRPr="0089026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и.</w:t>
            </w:r>
            <w:r w:rsidR="00080A9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</w:p>
          <w:p w:rsidR="0051369A" w:rsidRPr="001327B2" w:rsidRDefault="0051369A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3.</w:t>
            </w:r>
            <w:r w:rsid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 отношение на потребителите:</w:t>
            </w:r>
          </w:p>
          <w:p w:rsidR="0051369A" w:rsidRPr="00746C0F" w:rsidRDefault="007A1110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Няма да бъде осигурено</w:t>
            </w:r>
            <w:r w:rsidR="0051369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изпълнението на общата цел, а именно гарантиране на висока степен на защита на здравето на потребителите на територията на Репуб</w:t>
            </w:r>
            <w:r w:rsidR="002A4515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лика България</w:t>
            </w:r>
            <w:r w:rsidR="0051369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. </w:t>
            </w:r>
          </w:p>
          <w:p w:rsidR="000200F4" w:rsidRPr="001327B2" w:rsidRDefault="00B53821" w:rsidP="001327B2">
            <w:pPr>
              <w:widowControl w:val="0"/>
              <w:spacing w:before="120" w:after="24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Ще се допусне предлагането на </w:t>
            </w:r>
            <w:r w:rsidR="0058316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пазара на</w:t>
            </w:r>
            <w:r w:rsidR="0037663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пчелен мед с възможни </w:t>
            </w:r>
            <w:r w:rsidR="0051369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риск</w:t>
            </w:r>
            <w:r w:rsidR="0037663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ове</w:t>
            </w:r>
            <w:r w:rsidR="0051369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 здравето на потребителите.</w:t>
            </w:r>
          </w:p>
          <w:p w:rsidR="00076E63" w:rsidRPr="001327B2" w:rsidRDefault="00076E63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Специфични въздействия:</w:t>
            </w:r>
          </w:p>
          <w:p w:rsidR="00DC2E29" w:rsidRPr="001327B2" w:rsidRDefault="00076E6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Въздействия върху малките и средните предприятия:</w:t>
            </w:r>
          </w:p>
          <w:p w:rsidR="00DE50B1" w:rsidRPr="001327B2" w:rsidRDefault="006B2FC6" w:rsidP="001327B2">
            <w:pPr>
              <w:widowControl w:val="0"/>
              <w:spacing w:before="120" w:after="24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Съвпадат с въздействията по от</w:t>
            </w:r>
            <w:r w:rsidR="002A4515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ношение на бизнес операторите.</w:t>
            </w:r>
          </w:p>
          <w:p w:rsidR="00DC2E29" w:rsidRPr="001327B2" w:rsidRDefault="00076E63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Административна тежест:</w:t>
            </w:r>
          </w:p>
          <w:p w:rsidR="001327B2" w:rsidRPr="001327B2" w:rsidRDefault="007A1110" w:rsidP="001327B2">
            <w:pPr>
              <w:widowControl w:val="0"/>
              <w:pBdr>
                <w:bottom w:val="single" w:sz="6" w:space="1" w:color="auto"/>
              </w:pBd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</w:t>
            </w:r>
            <w:r w:rsidR="00E77B1A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яма ефект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FA557D" w:rsidRDefault="00E44DE0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Вариант 2 „</w:t>
            </w:r>
            <w:r w:rsidR="004C2853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Приемане на проект на ПМС за приемане на </w:t>
            </w:r>
            <w:r w:rsidR="006C492E" w:rsidRPr="006C492E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Наредба за изискванията към</w:t>
            </w:r>
            <w:r w:rsidR="0090345C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пчелния мед, предназначен</w:t>
            </w:r>
            <w:r w:rsidR="006C492E" w:rsidRPr="006C492E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за консумация от човека</w:t>
            </w:r>
            <w:r w:rsidR="007B576A" w:rsidRPr="001327B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“</w:t>
            </w:r>
            <w:r w:rsidR="00E833B4" w:rsidRPr="001327B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.</w:t>
            </w:r>
          </w:p>
          <w:p w:rsidR="00E44DE0" w:rsidRPr="001327B2" w:rsidRDefault="00E44DE0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Описание:</w:t>
            </w:r>
          </w:p>
          <w:p w:rsidR="004C2853" w:rsidRPr="00746C0F" w:rsidRDefault="00E77B1A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Министерския</w:t>
            </w:r>
            <w:r w:rsidR="007C2993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т</w:t>
            </w:r>
            <w:r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съвет приема </w:t>
            </w:r>
            <w:r w:rsidR="004C2853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нова </w:t>
            </w:r>
            <w:r w:rsidR="007C2993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Н</w:t>
            </w:r>
            <w:r w:rsidR="00337B12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аредба </w:t>
            </w:r>
            <w:r w:rsidR="00E946B1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за </w:t>
            </w:r>
            <w:r w:rsidR="006C492E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изискванията към</w:t>
            </w:r>
            <w:r w:rsidR="0024368A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пчелния мед, предназначен</w:t>
            </w:r>
            <w:r w:rsidR="006C492E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за консумация от човека</w:t>
            </w:r>
            <w:r w:rsidR="00FA557D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.</w:t>
            </w:r>
          </w:p>
          <w:p w:rsidR="006D2317" w:rsidRDefault="005A0E1D" w:rsidP="006D2317">
            <w:pPr>
              <w:widowControl w:val="0"/>
              <w:spacing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С проекта се цели определянето на ясни изисквания относно наименованията, състава, характеристиките и етикетирането на</w:t>
            </w:r>
            <w:r w:rsidR="0086442E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 w:rsidR="006D2317" w:rsidRPr="006D2317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на</w:t>
            </w:r>
            <w:proofErr w:type="spellEnd"/>
            <w:r w:rsidR="006D2317" w:rsidRPr="006D2317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пчелния мед, предназначен за консумация от човека, както и информацията, свързана с етикетирането на продуктите при предлагането им на пазара в страната.</w:t>
            </w:r>
          </w:p>
          <w:p w:rsidR="001B1DD3" w:rsidRPr="001B1DD3" w:rsidRDefault="001B1DD3" w:rsidP="001B1DD3">
            <w:pPr>
              <w:widowControl w:val="0"/>
              <w:spacing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Пчелният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мед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който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се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пуска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пазара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или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се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влага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продукти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предназначени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за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човешка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консумация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отговаря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изискванията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към състава и характеристиките</w:t>
            </w: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посочени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в</w:t>
            </w: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наредбата</w:t>
            </w: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.</w:t>
            </w:r>
          </w:p>
          <w:p w:rsidR="001B1DD3" w:rsidRPr="001B1DD3" w:rsidRDefault="001B1DD3" w:rsidP="001B1DD3">
            <w:pPr>
              <w:widowControl w:val="0"/>
              <w:spacing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Когато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пчелният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мед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се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пуска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пазара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или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се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влага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продукти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предназначени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за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консумация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от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човека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се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допуска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добавянето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хранителни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съставки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хранителни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добавки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или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добавянето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друго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освен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пчелен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мед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Пчелният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мед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съдържа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несвойствени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за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състава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му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органични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неорганични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примеси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</w:t>
            </w: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няма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чужд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вкус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или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мирис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признаци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начална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ферментация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изкуствено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предизвикани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промени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киселинността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или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е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бил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нагряван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по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начин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който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води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до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разрушаване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или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значително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деактивиране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естествените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му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ензими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.</w:t>
            </w: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Поленът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съставките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характерни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за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пчелния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мед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с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изключение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филтрирания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пчелен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мед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се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отстраняват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освен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когато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това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може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да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се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избегне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при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пречистване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меда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от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чужди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органични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или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неорганични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примеси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.</w:t>
            </w: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Поленът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в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качеството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си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естествен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съставен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елемент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характерен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за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меда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се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счита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за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съставка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по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смисъла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чл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. 2,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параграф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2,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буква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„</w:t>
            </w: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е</w:t>
            </w:r>
            <w:proofErr w:type="gram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“</w:t>
            </w: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от</w:t>
            </w:r>
            <w:proofErr w:type="spellEnd"/>
            <w:proofErr w:type="gram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Регламент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(ЕС) № </w:t>
            </w: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lastRenderedPageBreak/>
              <w:t xml:space="preserve">1169/2011 -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продуктите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посочени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приложението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към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чл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. </w:t>
            </w: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9</w:t>
            </w: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.</w:t>
            </w:r>
          </w:p>
          <w:p w:rsidR="001B1DD3" w:rsidRPr="001B1DD3" w:rsidRDefault="001B1DD3" w:rsidP="001B1DD3">
            <w:pPr>
              <w:widowControl w:val="0"/>
              <w:spacing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Въведените с наредбата наименования на пчелният мед са в зависимост от произхода на меда и в зависимост от начина на производство и/или представяне. Те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може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да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съдържа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т</w:t>
            </w: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информация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относно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цветния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или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растителния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произход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ако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медът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е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получен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изцяло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или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предимно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от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означения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източник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притежава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органолептични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физико-химични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микроскопски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характеристики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съответния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източник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. </w:t>
            </w: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Също така и информация по отношение на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регионалния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териториалния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или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географския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произход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ако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продуктът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произхожда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изцяло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от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посочения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район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както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и </w:t>
            </w: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за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специфични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качества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на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продуктите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.</w:t>
            </w:r>
          </w:p>
          <w:p w:rsidR="001B1DD3" w:rsidRPr="001B1DD3" w:rsidRDefault="001B1DD3" w:rsidP="001B1DD3">
            <w:pPr>
              <w:widowControl w:val="0"/>
              <w:spacing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При етикетирането на пчелен мед се спазват изискванията на Регламент (ЕС) № 1169/2011 на Европейския парламент и на Съвета от 25 октомври 2011 година за предоставянето на информация за храните на потребителите, за изменение на регламенти (ЕО) № 1924/2006 и (ЕО) № 1925/2006 на Европейския парламент и на Съвета и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 (OB, L 304 от 22 ноември 2011 г.) и на Наредбата за предоставянето на информация на потребителите за храните, приета с Постановление № 97 на Министерския съвет от 2021 г. (</w:t>
            </w:r>
            <w:proofErr w:type="spellStart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обн</w:t>
            </w:r>
            <w:proofErr w:type="spellEnd"/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., ДВ, бр. 25 от 2021 г.), както и заложените в наредбата специфични изисквания.</w:t>
            </w:r>
          </w:p>
          <w:p w:rsidR="001B1DD3" w:rsidRPr="001B1DD3" w:rsidRDefault="001B1DD3" w:rsidP="001B1DD3">
            <w:pPr>
              <w:widowControl w:val="0"/>
              <w:spacing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1B1DD3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На етикета се посочва още и страната или страните на произход, където е бил добит меда. </w:t>
            </w:r>
          </w:p>
          <w:p w:rsidR="00264192" w:rsidRPr="00746C0F" w:rsidRDefault="001E2AA7" w:rsidP="001327B2">
            <w:pPr>
              <w:widowControl w:val="0"/>
              <w:spacing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С проекта на наредба се запазва транспонирането в националното законодателство </w:t>
            </w:r>
            <w:proofErr w:type="spellStart"/>
            <w:r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на</w:t>
            </w:r>
            <w:r w:rsidR="00033428" w:rsidRPr="00033428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изискванията</w:t>
            </w:r>
            <w:proofErr w:type="spellEnd"/>
            <w:r w:rsidR="00033428" w:rsidRPr="00033428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на Директива 2001/110/ЕО на Съвета от 20 декември 2001 г. относно меда и Директива 2014/63/ЕС на Европейския парламент и на Съвета от 15 май 2014 г. за изменение на Директива 2001/110/ЕО на Съвета относно меда</w:t>
            </w:r>
            <w:r w:rsidR="00264192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.</w:t>
            </w:r>
          </w:p>
          <w:p w:rsidR="00DB15DA" w:rsidRPr="00746C0F" w:rsidRDefault="005A0E1D" w:rsidP="00055CC3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С проекта на наредба се отстраняват и коригират терминологични и технически несъответствия в </w:t>
            </w:r>
            <w:r w:rsidR="00973A50"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действащата</w:t>
            </w:r>
            <w:r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Наредба за изискванията към</w:t>
            </w:r>
            <w:r w:rsidR="00556C98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пчелния мед, предназначен</w:t>
            </w:r>
            <w:r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за консумация от човека</w:t>
            </w:r>
            <w:r w:rsidR="007A1E5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.</w:t>
            </w:r>
            <w:r w:rsidRPr="00746C0F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</w:p>
          <w:p w:rsidR="008660C5" w:rsidRDefault="008660C5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23249D" w:rsidRDefault="00FB5ED6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Положителни (икономически/социални/екологични) въздействия:</w:t>
            </w:r>
          </w:p>
          <w:p w:rsidR="001327B2" w:rsidRPr="001327B2" w:rsidRDefault="001327B2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FB5ED6" w:rsidRPr="003639F0" w:rsidRDefault="003639F0" w:rsidP="003639F0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1. </w:t>
            </w:r>
            <w:r w:rsidR="00FB5ED6" w:rsidRPr="003639F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По отношение на органите, осъществяващи официален контрол: </w:t>
            </w:r>
          </w:p>
          <w:p w:rsidR="0034644B" w:rsidRPr="00746C0F" w:rsidRDefault="0034644B" w:rsidP="001327B2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Регламентира</w:t>
            </w:r>
            <w:r w:rsidR="00A018C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нето на изискванията към наименованията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характеристиките и етикетирането ще допринесе за повишаване ефективността на извършвания официален контрол и проследимостта при предлагането на пазара на </w:t>
            </w:r>
            <w:r w:rsidR="0050400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разглеждани</w:t>
            </w:r>
            <w:r w:rsidR="00EA5AD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те </w:t>
            </w:r>
            <w:r w:rsidR="0050400D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в проекта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продукти.</w:t>
            </w:r>
          </w:p>
          <w:p w:rsidR="00FB5ED6" w:rsidRPr="00746C0F" w:rsidRDefault="003F60B4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Осъществява</w:t>
            </w:r>
            <w:r w:rsidR="007C299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на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</w:t>
            </w:r>
            <w:r w:rsidR="00FB5ED6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о-</w:t>
            </w:r>
            <w:r w:rsidR="007C299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ефективен</w:t>
            </w:r>
            <w:r w:rsidR="00FB5ED6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контрол срещу подвеждащи практики за заблуда на </w:t>
            </w:r>
            <w:r w:rsidR="00FB5ED6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потребителя.</w:t>
            </w:r>
          </w:p>
          <w:p w:rsidR="00573C38" w:rsidRPr="00746C0F" w:rsidRDefault="00573C38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Опазване на общественото здраве на територията на Република България.</w:t>
            </w:r>
          </w:p>
          <w:p w:rsidR="004910F7" w:rsidRPr="001327B2" w:rsidRDefault="00573C38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2.</w:t>
            </w:r>
            <w:r w:rsidR="00A37F4B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4910F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По отношение на бизнес оператори производители, преработватели и/или вносители и бизнес оператори, извършващи дистрибуция </w:t>
            </w:r>
            <w:r w:rsidR="00E461CA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на</w:t>
            </w:r>
            <w:r w:rsidR="00583A18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пчелен мед, предназначен за консумация от човека</w:t>
            </w:r>
            <w:r w:rsidR="00FB4C40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:</w:t>
            </w:r>
          </w:p>
          <w:p w:rsidR="009257DF" w:rsidRPr="00746C0F" w:rsidRDefault="009257DF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Актуализиране и прецизиране на изискванията към</w:t>
            </w:r>
            <w:r w:rsidR="005C6113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наименованията, състава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характеристиките</w:t>
            </w:r>
            <w:r w:rsidR="00D74C58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 етикетирането на предлагания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5C6113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 пазара в страната пчелен мед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573C38" w:rsidRPr="00746C0F" w:rsidRDefault="00573C38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Опазване на общественото здраве на територията на Република България.</w:t>
            </w:r>
          </w:p>
          <w:p w:rsidR="00FB5ED6" w:rsidRPr="00746C0F" w:rsidRDefault="008C73AB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Определянето на 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ясни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изисквания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към състава и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наименовани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ята, </w:t>
            </w:r>
            <w:r w:rsidR="00E461C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както и информацията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отбелязвана </w:t>
            </w:r>
            <w:r w:rsidR="00E461C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върху </w:t>
            </w:r>
            <w:r w:rsidR="004067F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етикета </w:t>
            </w:r>
            <w:r w:rsidR="00E461C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 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разглежданите </w:t>
            </w:r>
            <w:r w:rsidR="00E461CA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продукти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</w:t>
            </w:r>
            <w:r w:rsidR="00B81E1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ще гарантира</w:t>
            </w:r>
            <w:r w:rsidR="00573C3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тяхното </w:t>
            </w:r>
            <w:r w:rsidR="00573C3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свободно</w:t>
            </w:r>
            <w:r w:rsidR="00575F7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573C38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придвижване от една част на Съюза към друга по същия начин, по който това става в границите на отделните държави, в съответствие с чл. 114 от Договора за функциониране на Европейския съюз, който предвижда приемането на мерки за сближаване на законовите, подзаконовите или административните разпоредби на държавите-членки, които имат за цел създаването или функционирането на вътрешния пазар.</w:t>
            </w:r>
          </w:p>
          <w:p w:rsidR="00573C38" w:rsidRDefault="00573C38" w:rsidP="00540E81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Улесняването на свободното </w:t>
            </w:r>
            <w:r w:rsidR="00761975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движение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</w:t>
            </w:r>
            <w:r w:rsidR="00A015B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пчелен мед в рам</w:t>
            </w:r>
            <w:r w:rsidR="000672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ките на Европейски съюз</w:t>
            </w:r>
            <w:r w:rsidR="00540E81" w:rsidRPr="00746C0F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r w:rsidR="00460B86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както и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осигуряването на лесен достъп до висококачествени продукти е ключов елемент при създаването на отворен вътрешен пазар. </w:t>
            </w:r>
            <w:r w:rsidR="00540E8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Единният европейски пазар помага на предприятията в ЕС да изградят стабилна платформа в открита, разнообразна и конкурентна среда. </w:t>
            </w:r>
            <w:r w:rsidR="00391CAB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Това</w:t>
            </w:r>
            <w:r w:rsidR="007C2993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щ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е способства за увеличаване на производството и предлагането на безопасни </w:t>
            </w:r>
            <w:r w:rsidR="004A0915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храни и за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обезпечаване на високо ниво на защита на потребителите</w:t>
            </w:r>
            <w:r w:rsidR="00540E81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както и ще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доведе до по-устойчиво производство и потребление.</w:t>
            </w:r>
          </w:p>
          <w:p w:rsidR="00055CC3" w:rsidRPr="001327B2" w:rsidRDefault="00055CC3" w:rsidP="00540E81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573C38" w:rsidRPr="001327B2" w:rsidRDefault="00573C38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3.</w:t>
            </w:r>
            <w:r w:rsidR="00A37F4B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 отношение на потребителите:</w:t>
            </w:r>
          </w:p>
          <w:p w:rsidR="00D27EBB" w:rsidRPr="00746C0F" w:rsidRDefault="00D27EBB" w:rsidP="00D27EBB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Гарантиране висока степен на защита на здравето на потребителите на територията на Република България, както и тяхното право да бъдат информирани.</w:t>
            </w:r>
          </w:p>
          <w:p w:rsidR="00D27EBB" w:rsidRDefault="00D27EBB" w:rsidP="00D27EBB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 приемането на наредбата ще се подобрят възможностите за контрол върху безопасността и качеството на предлаганите на пазара</w:t>
            </w:r>
            <w:r w:rsidR="002D647A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продукти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 При ефективното ù прилагане може да се очаква по-надежден контрол и увеличаване на дела на качествените и безопасни продукти, предлагани на пазара. Това от своя страна ще окаже положително влияние върху опазването на общественото здраве.</w:t>
            </w:r>
          </w:p>
          <w:p w:rsidR="00D27EBB" w:rsidRDefault="00D27EBB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E44DE0" w:rsidRPr="001327B2" w:rsidRDefault="00E44DE0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Отрицателни (икономически/социални/екологични) въздействия:</w:t>
            </w:r>
          </w:p>
          <w:p w:rsidR="005F3B14" w:rsidRPr="001327B2" w:rsidRDefault="005F3B14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се очакват отрицателни въздействия.</w:t>
            </w:r>
          </w:p>
          <w:p w:rsidR="00E44DE0" w:rsidRPr="003639F0" w:rsidRDefault="00E44DE0" w:rsidP="003639F0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E44DE0" w:rsidRPr="001327B2" w:rsidRDefault="00E44DE0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Специфични въздействия:</w:t>
            </w:r>
          </w:p>
          <w:p w:rsidR="00E44DE0" w:rsidRPr="001327B2" w:rsidRDefault="00E44DE0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Въздействия върху малките и средните предприятия:</w:t>
            </w:r>
          </w:p>
          <w:p w:rsidR="00EA2858" w:rsidRPr="001327B2" w:rsidRDefault="00EA2858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Съвпадат с въздействията по отношение на бизнес операторите.</w:t>
            </w:r>
          </w:p>
          <w:p w:rsidR="00E44DE0" w:rsidRPr="001327B2" w:rsidRDefault="00E44DE0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Административна тежест:</w:t>
            </w:r>
          </w:p>
          <w:p w:rsidR="00E44DE0" w:rsidRPr="001327B2" w:rsidRDefault="00E77B1A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Няма ефект.</w:t>
            </w:r>
          </w:p>
          <w:p w:rsidR="00A84529" w:rsidRPr="001327B2" w:rsidRDefault="00A84529" w:rsidP="003639F0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</w:p>
        </w:tc>
      </w:tr>
      <w:tr w:rsidR="00076E63" w:rsidRPr="001327B2" w:rsidTr="00D91B0B">
        <w:trPr>
          <w:trHeight w:val="10144"/>
        </w:trPr>
        <w:tc>
          <w:tcPr>
            <w:tcW w:w="9616" w:type="dxa"/>
            <w:gridSpan w:val="2"/>
          </w:tcPr>
          <w:p w:rsidR="00076E63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5. Сравняване на вариантите:</w:t>
            </w:r>
          </w:p>
          <w:p w:rsidR="00076E63" w:rsidRPr="001327B2" w:rsidRDefault="00064387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Степени на </w:t>
            </w:r>
            <w:r w:rsidR="00512211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изпълнение по критерии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: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1) висока; 2) средна; 3) ниска.</w:t>
            </w:r>
          </w:p>
          <w:p w:rsidR="005A21CE" w:rsidRDefault="00E44DE0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5.1. По проблем 1:</w:t>
            </w:r>
          </w:p>
          <w:tbl>
            <w:tblPr>
              <w:tblW w:w="713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2414"/>
              <w:gridCol w:w="2126"/>
              <w:gridCol w:w="2126"/>
            </w:tblGrid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288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3639F0" w:rsidRPr="001327B2" w:rsidRDefault="003639F0" w:rsidP="003639F0">
                  <w:pPr>
                    <w:widowControl w:val="0"/>
                    <w:spacing w:after="0" w:line="360" w:lineRule="auto"/>
                    <w:contextualSpacing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spacing w:after="0" w:line="360" w:lineRule="auto"/>
                    <w:ind w:left="-160"/>
                    <w:contextualSpacing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  <w:p w:rsidR="003639F0" w:rsidRPr="001327B2" w:rsidRDefault="003639F0" w:rsidP="003639F0">
                  <w:pPr>
                    <w:widowControl w:val="0"/>
                    <w:spacing w:after="0" w:line="360" w:lineRule="auto"/>
                    <w:ind w:left="-160"/>
                    <w:contextualSpacing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spacing w:after="0" w:line="360" w:lineRule="auto"/>
                    <w:ind w:left="-160"/>
                    <w:contextualSpacing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 w:righ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spacing w:before="120" w:after="12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Ниска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3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4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Ниска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5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 w:righ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0" w:after="12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21" w:right="21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21" w:right="21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3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21" w:right="21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4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21" w:right="21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5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 w:righ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0" w:after="12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64" w:right="61" w:hanging="4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21" w:right="16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64" w:right="61" w:hanging="4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Средна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21" w:right="16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3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64" w:right="61" w:hanging="4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Средна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21" w:right="16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4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64" w:right="61" w:hanging="4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Средна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21" w:right="16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5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</w:tbl>
          <w:p w:rsidR="00D82CFD" w:rsidRDefault="00D82CFD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</w:p>
          <w:p w:rsidR="005B1D6C" w:rsidRPr="001327B2" w:rsidRDefault="005B1D6C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076E63" w:rsidRPr="001327B2" w:rsidTr="005B1D6C">
        <w:trPr>
          <w:cantSplit/>
        </w:trPr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6. Избор на препоръчителен вариант:</w:t>
            </w:r>
          </w:p>
          <w:p w:rsidR="001A0EAE" w:rsidRPr="001327B2" w:rsidRDefault="00076E63" w:rsidP="001615DF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По проблем 1: Вариант </w:t>
            </w:r>
            <w:r w:rsidR="00E77B1A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2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„</w:t>
            </w:r>
            <w:r w:rsidR="00300E5F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Приемане на проект на ПМС за приемане на </w:t>
            </w:r>
            <w:r w:rsidR="00E367A0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Наредба </w:t>
            </w:r>
            <w:r w:rsidR="006C492E" w:rsidRPr="006C492E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за изискванията към</w:t>
            </w:r>
            <w:r w:rsidR="001615D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пчелния мед, предназначен</w:t>
            </w:r>
            <w:r w:rsidR="006C492E" w:rsidRPr="006C492E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за консумация от човека </w:t>
            </w:r>
            <w:r w:rsidR="008F7BAC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”</w:t>
            </w:r>
            <w:r w:rsidR="00451AF0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.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225" w:dyaOrig="225">
                <v:shape id="_x0000_i1064" type="#_x0000_t75" style="width:108pt;height:18.25pt" o:ole="">
                  <v:imagedata r:id="rId13" o:title=""/>
                </v:shape>
                <w:control r:id="rId14" w:name="OptionButton3" w:shapeid="_x0000_i1064"/>
              </w:object>
            </w:r>
          </w:p>
          <w:p w:rsidR="00076E63" w:rsidRPr="001327B2" w:rsidRDefault="003E5603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225" w:dyaOrig="225">
                <v:shape id="_x0000_i1066" type="#_x0000_t75" style="width:108pt;height:18.25pt" o:ole="">
                  <v:imagedata r:id="rId15" o:title=""/>
                </v:shape>
                <w:control r:id="rId16" w:name="OptionButton4" w:shapeid="_x0000_i1066"/>
              </w:objec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225" w:dyaOrig="225">
                <v:shape id="_x0000_i1068" type="#_x0000_t75" style="width:108pt;height:18.25pt" o:ole="">
                  <v:imagedata r:id="rId17" o:title=""/>
                </v:shape>
                <w:control r:id="rId18" w:name="OptionButton5" w:shapeid="_x0000_i1068"/>
              </w:objec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6.2. Създават ли се нови/засягат ли се съществуващи </w:t>
            </w:r>
            <w:r w:rsidR="00B722F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регулаторни режими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225" w:dyaOrig="225">
                <v:shape id="_x0000_i1070" type="#_x0000_t75" style="width:108pt;height:18.25pt" o:ole="">
                  <v:imagedata r:id="rId19" o:title=""/>
                </v:shape>
                <w:control r:id="rId20" w:name="OptionButton16" w:shapeid="_x0000_i1070"/>
              </w:objec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225" w:dyaOrig="225">
                <v:shape id="_x0000_i1072" type="#_x0000_t75" style="width:108pt;height:18.25pt" o:ole="">
                  <v:imagedata r:id="rId21" o:title=""/>
                </v:shape>
                <w:control r:id="rId22" w:name="OptionButton17" w:shapeid="_x0000_i1072"/>
              </w:object>
            </w:r>
          </w:p>
          <w:p w:rsidR="0062427C" w:rsidRPr="001327B2" w:rsidRDefault="0062427C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1.1. Изборът следва да е </w:t>
            </w:r>
            <w:proofErr w:type="spellStart"/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съотносим</w:t>
            </w:r>
            <w:proofErr w:type="spellEnd"/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 с посочените специфични въздействия на избрания вариант.</w:t>
            </w:r>
          </w:p>
          <w:p w:rsidR="0062427C" w:rsidRPr="001327B2" w:rsidRDefault="0062427C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1.2. В случай че се предвижда създаване нов регулаторен режим, посочете неговия вид (за стопанска дейност: лицензионен,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регистрационен</w:t>
            </w: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; за отделна стелка или действие: разрешителен, уведомителен; удостоверителен и по какъв начин това съответства с постигането на целите).</w:t>
            </w:r>
          </w:p>
          <w:p w:rsidR="0062427C" w:rsidRPr="001327B2" w:rsidRDefault="0062427C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се създава нов регулаторен режим.</w:t>
            </w:r>
          </w:p>
          <w:p w:rsidR="0062427C" w:rsidRPr="001327B2" w:rsidRDefault="0062427C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1.3.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62427C" w:rsidRPr="001327B2" w:rsidRDefault="00162D50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</w:t>
            </w:r>
            <w:r w:rsidR="0062427C"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.4.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62427C" w:rsidRPr="001327B2" w:rsidRDefault="0062427C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1.5.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62427C" w:rsidRPr="001327B2" w:rsidRDefault="0062427C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Проектът на наредба не се налага да бъде </w:t>
            </w:r>
            <w:proofErr w:type="spellStart"/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нотифициран</w:t>
            </w:r>
            <w:proofErr w:type="spellEnd"/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по реда на Директива (ЕС) 2015/1535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(</w:t>
            </w:r>
            <w:proofErr w:type="spellStart"/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обн</w:t>
            </w:r>
            <w:proofErr w:type="spellEnd"/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  <w:r w:rsidR="00024C1A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, ОВ, бр. L </w:t>
            </w:r>
            <w:r w:rsidR="00024C1A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241, 17.9.2015 г.)</w:t>
            </w:r>
            <w:r w:rsidR="00024C1A" w:rsidRPr="001327B2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62427C" w:rsidRPr="001327B2" w:rsidRDefault="0062427C" w:rsidP="001327B2">
            <w:pPr>
              <w:widowControl w:val="0"/>
              <w:spacing w:after="120" w:line="36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1.6. В случай че се изменят регулаторни режими или административни услуги, посочете промяната.</w:t>
            </w:r>
          </w:p>
          <w:p w:rsidR="001A0EAE" w:rsidRPr="001327B2" w:rsidRDefault="0062427C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се изменят регулаторни режими или административни услуги.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  <w:object w:dxaOrig="225" w:dyaOrig="225">
                <v:shape id="_x0000_i1074" type="#_x0000_t75" style="width:108pt;height:18.25pt" o:ole="">
                  <v:imagedata r:id="rId19" o:title=""/>
                </v:shape>
                <w:control r:id="rId23" w:name="OptionButton18" w:shapeid="_x0000_i1074"/>
              </w:object>
            </w:r>
          </w:p>
          <w:p w:rsidR="00B25608" w:rsidRPr="001327B2" w:rsidRDefault="003E560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225" w:dyaOrig="225">
                <v:shape id="_x0000_i1076" type="#_x0000_t75" style="width:108pt;height:18.25pt" o:ole="">
                  <v:imagedata r:id="rId21" o:title=""/>
                </v:shape>
                <w:control r:id="rId24" w:name="OptionButton19" w:shapeid="_x0000_i1076"/>
              </w:objec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6.4. По какъв начин </w:t>
            </w:r>
            <w:r w:rsidR="00FF707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препоръчителният 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вариант въздейства върху </w:t>
            </w:r>
            <w:proofErr w:type="spellStart"/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микро</w:t>
            </w:r>
            <w:proofErr w:type="spellEnd"/>
            <w:r w:rsidR="00064CC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-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, малките и средните предприятия (МСП)(включително по отделните проблеми)?</w: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MS Mincho" w:hAnsi="Verdana" w:cs="MS Mincho"/>
                <w:sz w:val="20"/>
                <w:szCs w:val="20"/>
                <w:lang w:val="bg-BG"/>
              </w:rPr>
            </w:pPr>
            <w:r w:rsidRPr="001327B2">
              <w:rPr>
                <w:rFonts w:ascii="Verdana" w:eastAsia="MS Mincho" w:hAnsi="Verdana" w:cs="MS Mincho"/>
                <w:sz w:val="20"/>
                <w:szCs w:val="20"/>
                <w:lang w:val="en-GB"/>
              </w:rPr>
              <w:object w:dxaOrig="225" w:dyaOrig="225">
                <v:shape id="_x0000_i1078" type="#_x0000_t75" style="width:259.4pt;height:18.25pt" o:ole="">
                  <v:imagedata r:id="rId25" o:title=""/>
                </v:shape>
                <w:control r:id="rId26" w:name="OptionButton6" w:shapeid="_x0000_i1078"/>
              </w:object>
            </w:r>
          </w:p>
          <w:p w:rsidR="00B25608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MS Mincho" w:hAnsi="Verdana" w:cs="MS Mincho"/>
                <w:sz w:val="20"/>
                <w:szCs w:val="20"/>
                <w:lang w:val="en-GB"/>
              </w:rPr>
            </w:pPr>
            <w:r w:rsidRPr="001327B2">
              <w:rPr>
                <w:rFonts w:ascii="Verdana" w:eastAsia="MS Mincho" w:hAnsi="Verdana" w:cs="MS Mincho"/>
                <w:sz w:val="20"/>
                <w:szCs w:val="20"/>
                <w:lang w:val="en-GB"/>
              </w:rPr>
              <w:object w:dxaOrig="225" w:dyaOrig="225">
                <v:shape id="_x0000_i1080" type="#_x0000_t75" style="width:161.25pt;height:18.25pt" o:ole="">
                  <v:imagedata r:id="rId27" o:title=""/>
                </v:shape>
                <w:control r:id="rId28" w:name="OptionButton7" w:shapeid="_x0000_i1080"/>
              </w:objec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:rsidR="00636B30" w:rsidRPr="001327B2" w:rsidRDefault="00024C1A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са идентифицирани</w:t>
            </w:r>
          </w:p>
        </w:tc>
      </w:tr>
      <w:tr w:rsidR="00076E63" w:rsidRPr="001327B2" w:rsidTr="004D3B6F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7. Консултации:</w: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225" w:dyaOrig="225">
                <v:shape id="_x0000_i1082" type="#_x0000_t75" style="width:498.6pt;height:18.25pt" o:ole="">
                  <v:imagedata r:id="rId29" o:title=""/>
                </v:shape>
                <w:control r:id="rId30" w:name="OptionButton13" w:shapeid="_x0000_i1082"/>
              </w:objec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  <w:object w:dxaOrig="225" w:dyaOrig="225">
                <v:shape id="_x0000_i1084" type="#_x0000_t75" style="width:502.5pt;height:18.25pt" o:ole="">
                  <v:imagedata r:id="rId31" o:title=""/>
                </v:shape>
                <w:control r:id="rId32" w:name="OptionButton15" w:shapeid="_x0000_i1084"/>
              </w:object>
            </w:r>
          </w:p>
          <w:p w:rsidR="00076E63" w:rsidRPr="001327B2" w:rsidRDefault="00D82CFB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Проектът на Постановление на Министерския съвет за приемане на </w:t>
            </w:r>
            <w:r w:rsidR="00E367A0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Наредба за </w:t>
            </w:r>
            <w:r w:rsidR="006C492E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изискванията към</w:t>
            </w:r>
            <w:r w:rsidR="004F7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пчелния мед, предназначен</w:t>
            </w:r>
            <w:r w:rsidR="006C492E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 консумация от човека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ще бъде публикуван на интернет страницата </w:t>
            </w:r>
            <w:r w:rsidR="00242C15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 Министерство на земеделието </w:t>
            </w:r>
            <w:r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 на Портала за обществен</w:t>
            </w:r>
            <w:r w:rsidR="002A52B2" w:rsidRPr="00746C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 консултации за срок от 30 дни.</w:t>
            </w:r>
          </w:p>
          <w:p w:rsidR="00202FC5" w:rsidRPr="001327B2" w:rsidRDefault="00202FC5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076E63" w:rsidRPr="001327B2" w:rsidTr="004D3B6F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MS Mincho" w:hAnsi="Verdana" w:cs="MS Mincho"/>
                <w:sz w:val="20"/>
                <w:szCs w:val="20"/>
                <w:lang w:val="bg-BG"/>
              </w:rPr>
            </w:pPr>
            <w:r w:rsidRPr="001327B2">
              <w:rPr>
                <w:rFonts w:ascii="Verdana" w:eastAsia="MS Mincho" w:hAnsi="Verdana" w:cs="MS Mincho"/>
                <w:sz w:val="20"/>
                <w:szCs w:val="20"/>
                <w:lang w:val="en-GB"/>
              </w:rPr>
              <w:object w:dxaOrig="225" w:dyaOrig="225">
                <v:shape id="_x0000_i1086" type="#_x0000_t75" style="width:108pt;height:18.25pt" o:ole="">
                  <v:imagedata r:id="rId33" o:title=""/>
                </v:shape>
                <w:control r:id="rId34" w:name="OptionButton9" w:shapeid="_x0000_i1086"/>
              </w:objec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MS Mincho" w:hAnsi="Verdana" w:cs="MS Mincho"/>
                <w:sz w:val="20"/>
                <w:szCs w:val="20"/>
                <w:lang w:val="en-GB"/>
              </w:rPr>
              <w:object w:dxaOrig="225" w:dyaOrig="225">
                <v:shape id="_x0000_i1088" type="#_x0000_t75" style="width:108pt;height:18.25pt" o:ole="">
                  <v:imagedata r:id="rId35" o:title=""/>
                </v:shape>
                <w:control r:id="rId36" w:name="OptionButton10" w:shapeid="_x0000_i1088"/>
              </w:object>
            </w:r>
          </w:p>
          <w:p w:rsidR="008356D8" w:rsidRPr="001327B2" w:rsidRDefault="002A52B2" w:rsidP="00830844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 проекта на акт се </w:t>
            </w:r>
            <w:r w:rsidR="007C299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запазва транспонирането в националното законодателство на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разпоредбите на</w:t>
            </w:r>
            <w:r w:rsidR="00493916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D43C0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493916" w:rsidRPr="00493916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Директива 2001/110/ЕО на Съвета от 20 декември 2001 г. относно меда и Директива 2014/63/ЕС на Европейския парламент и на Съвета от 15 май 2014 г. за </w:t>
            </w:r>
            <w:r w:rsidR="00493916" w:rsidRPr="00493916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lastRenderedPageBreak/>
              <w:t>изменение на Директива 2001/110/ЕО на Съвета относно меда</w:t>
            </w:r>
            <w:r w:rsidR="00391CAB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9.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Segoe UI Symbol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Segoe UI Symbol"/>
                <w:b/>
                <w:sz w:val="20"/>
                <w:szCs w:val="20"/>
                <w:lang w:val="en-GB"/>
              </w:rPr>
              <w:object w:dxaOrig="225" w:dyaOrig="225">
                <v:shape id="_x0000_i1090" type="#_x0000_t75" style="width:108pt;height:18.25pt" o:ole="">
                  <v:imagedata r:id="rId19" o:title=""/>
                </v:shape>
                <w:control r:id="rId37" w:name="OptionButton20" w:shapeid="_x0000_i1090"/>
              </w:object>
            </w:r>
          </w:p>
          <w:p w:rsidR="00B25608" w:rsidRPr="001327B2" w:rsidRDefault="003E560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Segoe UI Symbol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Segoe UI Symbol"/>
                <w:b/>
                <w:sz w:val="20"/>
                <w:szCs w:val="20"/>
                <w:lang w:val="en-GB"/>
              </w:rPr>
              <w:object w:dxaOrig="225" w:dyaOrig="225">
                <v:shape id="_x0000_i1092" type="#_x0000_t75" style="width:108pt;height:18.25pt" o:ole="">
                  <v:imagedata r:id="rId21" o:title=""/>
                </v:shape>
                <w:control r:id="rId38" w:name="OptionButton21" w:shapeid="_x0000_i1092"/>
              </w:objec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10. Приложения:</w:t>
            </w:r>
          </w:p>
          <w:p w:rsidR="00B25608" w:rsidRPr="001327B2" w:rsidRDefault="00430CDB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Не.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11. Информационни източници:</w:t>
            </w:r>
          </w:p>
          <w:p w:rsidR="001E0D0D" w:rsidRPr="001327B2" w:rsidRDefault="005255E1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Закон за храните</w:t>
            </w:r>
            <w:r w:rsidR="00024C1A" w:rsidRPr="001327B2">
              <w:rPr>
                <w:rFonts w:ascii="Verdana" w:eastAsia="Times New Roman" w:hAnsi="Verdana" w:cs="Times New Roman"/>
                <w:sz w:val="20"/>
                <w:szCs w:val="20"/>
              </w:rPr>
              <w:t>;</w:t>
            </w:r>
          </w:p>
          <w:p w:rsidR="009E20F7" w:rsidRPr="001327B2" w:rsidRDefault="009E20F7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Закон за управление на агрохранител</w:t>
            </w:r>
            <w:r w:rsidR="0075438D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ната верига; </w:t>
            </w:r>
          </w:p>
          <w:p w:rsidR="006C492E" w:rsidRDefault="00493916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Директива 2001/110</w:t>
            </w:r>
            <w:r w:rsidR="006C492E" w:rsidRPr="006C492E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/ЕО</w:t>
            </w:r>
            <w:r w:rsidR="006C492E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6C492E" w:rsidRDefault="00F426CA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Директива 2014/</w:t>
            </w:r>
            <w:r w:rsidR="006C492E" w:rsidRPr="006C492E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6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</w:t>
            </w:r>
            <w:r w:rsidR="006C492E" w:rsidRPr="006C492E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/ЕО</w:t>
            </w:r>
            <w:r w:rsidR="006C492E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8B15D9" w:rsidRPr="001327B2" w:rsidRDefault="008B15D9" w:rsidP="006C492E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B15D9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Регламент (ЕС) № 1169/2011</w:t>
            </w:r>
            <w:r w:rsidR="006854CD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310E55" w:rsidRPr="001327B2" w:rsidRDefault="005F5068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Име и длъжност:</w:t>
            </w:r>
            <w:r w:rsidR="009D548A" w:rsidRPr="001327B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="00FD3827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Д</w:t>
            </w:r>
            <w:r w:rsidR="00FD382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-Р МИЛЕНА ТРЕНДАФИЛОВА, ДВМ</w:t>
            </w:r>
          </w:p>
          <w:p w:rsidR="002A5895" w:rsidRPr="001327B2" w:rsidRDefault="002A5895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Директор на дирекция „Политики по агрохранителната верига“</w:t>
            </w:r>
          </w:p>
          <w:p w:rsidR="00C607BC" w:rsidRDefault="00C607BC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076E63" w:rsidRDefault="009E0D72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Дата: </w:t>
            </w:r>
            <w:r w:rsidR="00440895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14</w:t>
            </w:r>
            <w:r w:rsidR="00452ACC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.0</w:t>
            </w:r>
            <w:r w:rsidR="009303B4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6</w:t>
            </w:r>
            <w:r w:rsidR="007A1E5F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.</w:t>
            </w:r>
            <w:r w:rsidR="00D91B0B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2022 г.</w:t>
            </w:r>
          </w:p>
          <w:p w:rsidR="00FD3827" w:rsidRPr="001327B2" w:rsidRDefault="00FD3827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5A6B91" w:rsidRDefault="00F433A2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pict>
                <v:shape id="_x0000_i1059" type="#_x0000_t75" alt="Microsoft Office Signature Line..." style="width:191.85pt;height:96.15pt">
                  <v:imagedata r:id="rId39" o:title=""/>
                  <o:lock v:ext="edit" ungrouping="t" rotation="t" cropping="t" verticies="t" text="t" grouping="t"/>
                  <o:signatureline v:ext="edit" id="{CB9178CB-699A-4FB1-B644-441DA003D84F}" provid="{00000000-0000-0000-0000-000000000000}" o:suggestedsigner="МИЛЕНА ТРЕНДАФИЛОВА, ДВМ" o:suggestedsigner2="Директор" issignatureline="t"/>
                </v:shape>
              </w:pict>
            </w:r>
          </w:p>
          <w:p w:rsidR="004D3B6F" w:rsidRPr="001327B2" w:rsidRDefault="004D3B6F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AB24CB" w:rsidRDefault="00AB24CB" w:rsidP="001327B2">
      <w:pPr>
        <w:widowControl w:val="0"/>
        <w:spacing w:after="0" w:line="360" w:lineRule="auto"/>
        <w:rPr>
          <w:rFonts w:ascii="Verdana" w:eastAsia="Times New Roman" w:hAnsi="Verdana" w:cs="Times New Roman"/>
          <w:sz w:val="20"/>
          <w:szCs w:val="20"/>
          <w:shd w:val="clear" w:color="auto" w:fill="FEFEFE"/>
          <w:lang w:val="bg-BG"/>
        </w:rPr>
      </w:pPr>
    </w:p>
    <w:p w:rsidR="005B1D6C" w:rsidRPr="001327B2" w:rsidRDefault="005B1D6C" w:rsidP="001327B2">
      <w:pPr>
        <w:widowControl w:val="0"/>
        <w:spacing w:after="0" w:line="360" w:lineRule="auto"/>
        <w:rPr>
          <w:rFonts w:ascii="Verdana" w:eastAsia="Times New Roman" w:hAnsi="Verdana" w:cs="Times New Roman"/>
          <w:sz w:val="20"/>
          <w:szCs w:val="20"/>
          <w:shd w:val="clear" w:color="auto" w:fill="FEFEFE"/>
          <w:lang w:val="bg-BG"/>
        </w:rPr>
      </w:pPr>
      <w:bookmarkStart w:id="0" w:name="_GoBack"/>
      <w:bookmarkEnd w:id="0"/>
    </w:p>
    <w:sectPr w:rsidR="005B1D6C" w:rsidRPr="001327B2" w:rsidSect="00162D50">
      <w:headerReference w:type="even" r:id="rId40"/>
      <w:footerReference w:type="default" r:id="rId41"/>
      <w:pgSz w:w="11906" w:h="16838" w:code="9"/>
      <w:pgMar w:top="1021" w:right="1021" w:bottom="454" w:left="158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8F" w:rsidRDefault="00B1728F">
      <w:pPr>
        <w:spacing w:after="0" w:line="240" w:lineRule="auto"/>
      </w:pPr>
      <w:r>
        <w:separator/>
      </w:r>
    </w:p>
  </w:endnote>
  <w:endnote w:type="continuationSeparator" w:id="0">
    <w:p w:rsidR="00B1728F" w:rsidRDefault="00B1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8F" w:rsidRPr="006B51FC" w:rsidRDefault="003E5603" w:rsidP="0014689E">
    <w:pPr>
      <w:pStyle w:val="Footer"/>
      <w:jc w:val="right"/>
      <w:rPr>
        <w:rFonts w:ascii="Verdana" w:hAnsi="Verdana"/>
        <w:sz w:val="16"/>
        <w:szCs w:val="16"/>
      </w:rPr>
    </w:pPr>
    <w:r w:rsidRPr="006B51FC">
      <w:rPr>
        <w:rFonts w:ascii="Verdana" w:hAnsi="Verdana"/>
        <w:sz w:val="16"/>
        <w:szCs w:val="16"/>
      </w:rPr>
      <w:fldChar w:fldCharType="begin"/>
    </w:r>
    <w:r w:rsidR="00B1728F" w:rsidRPr="006B51FC">
      <w:rPr>
        <w:rFonts w:ascii="Verdana" w:hAnsi="Verdana"/>
        <w:sz w:val="16"/>
        <w:szCs w:val="16"/>
      </w:rPr>
      <w:instrText xml:space="preserve"> PAGE   \* MERGEFORMAT </w:instrText>
    </w:r>
    <w:r w:rsidRPr="006B51FC">
      <w:rPr>
        <w:rFonts w:ascii="Verdana" w:hAnsi="Verdana"/>
        <w:sz w:val="16"/>
        <w:szCs w:val="16"/>
      </w:rPr>
      <w:fldChar w:fldCharType="separate"/>
    </w:r>
    <w:r w:rsidR="00F433A2">
      <w:rPr>
        <w:rFonts w:ascii="Verdana" w:hAnsi="Verdana"/>
        <w:noProof/>
        <w:sz w:val="16"/>
        <w:szCs w:val="16"/>
      </w:rPr>
      <w:t>11</w:t>
    </w:r>
    <w:r w:rsidRPr="006B51FC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8F" w:rsidRDefault="00B1728F">
      <w:pPr>
        <w:spacing w:after="0" w:line="240" w:lineRule="auto"/>
      </w:pPr>
      <w:r>
        <w:separator/>
      </w:r>
    </w:p>
  </w:footnote>
  <w:footnote w:type="continuationSeparator" w:id="0">
    <w:p w:rsidR="00B1728F" w:rsidRDefault="00B1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8F" w:rsidRDefault="003E5603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72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28F">
      <w:rPr>
        <w:rStyle w:val="PageNumber"/>
        <w:noProof/>
      </w:rPr>
      <w:t>9</w:t>
    </w:r>
    <w:r>
      <w:rPr>
        <w:rStyle w:val="PageNumber"/>
      </w:rPr>
      <w:fldChar w:fldCharType="end"/>
    </w:r>
  </w:p>
  <w:p w:rsidR="00B1728F" w:rsidRDefault="00B17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AC1"/>
    <w:multiLevelType w:val="hybridMultilevel"/>
    <w:tmpl w:val="36C2FBE6"/>
    <w:lvl w:ilvl="0" w:tplc="3842B9E0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BB00DB4"/>
    <w:multiLevelType w:val="hybridMultilevel"/>
    <w:tmpl w:val="B67E88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218C"/>
    <w:multiLevelType w:val="hybridMultilevel"/>
    <w:tmpl w:val="459E2B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4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5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A4A89"/>
    <w:multiLevelType w:val="hybridMultilevel"/>
    <w:tmpl w:val="B8646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8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9" w15:restartNumberingAfterBreak="0">
    <w:nsid w:val="43717D09"/>
    <w:multiLevelType w:val="hybridMultilevel"/>
    <w:tmpl w:val="D5D60252"/>
    <w:lvl w:ilvl="0" w:tplc="CCF2162C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1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B0CBB"/>
    <w:multiLevelType w:val="hybridMultilevel"/>
    <w:tmpl w:val="09C06B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01D89"/>
    <w:multiLevelType w:val="hybridMultilevel"/>
    <w:tmpl w:val="6C08FC38"/>
    <w:lvl w:ilvl="0" w:tplc="B9EAC5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5" w15:restartNumberingAfterBreak="0">
    <w:nsid w:val="750C1F63"/>
    <w:multiLevelType w:val="hybridMultilevel"/>
    <w:tmpl w:val="BB1A4A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7" w15:restartNumberingAfterBreak="0">
    <w:nsid w:val="7BB82658"/>
    <w:multiLevelType w:val="hybridMultilevel"/>
    <w:tmpl w:val="03F637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5"/>
  </w:num>
  <w:num w:numId="11">
    <w:abstractNumId w:val="12"/>
  </w:num>
  <w:num w:numId="12">
    <w:abstractNumId w:val="2"/>
  </w:num>
  <w:num w:numId="13">
    <w:abstractNumId w:val="13"/>
  </w:num>
  <w:num w:numId="14">
    <w:abstractNumId w:val="0"/>
  </w:num>
  <w:num w:numId="15">
    <w:abstractNumId w:val="9"/>
  </w:num>
  <w:num w:numId="16">
    <w:abstractNumId w:val="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17FD"/>
    <w:rsid w:val="00002C2B"/>
    <w:rsid w:val="00004B97"/>
    <w:rsid w:val="00007FF4"/>
    <w:rsid w:val="0001036C"/>
    <w:rsid w:val="00012355"/>
    <w:rsid w:val="00015CD1"/>
    <w:rsid w:val="0001657B"/>
    <w:rsid w:val="000200F4"/>
    <w:rsid w:val="0002021F"/>
    <w:rsid w:val="00022F9C"/>
    <w:rsid w:val="00023C31"/>
    <w:rsid w:val="00024C1A"/>
    <w:rsid w:val="00026C12"/>
    <w:rsid w:val="00027B92"/>
    <w:rsid w:val="000322A7"/>
    <w:rsid w:val="00033428"/>
    <w:rsid w:val="000413D2"/>
    <w:rsid w:val="000425B2"/>
    <w:rsid w:val="00042D08"/>
    <w:rsid w:val="000435FE"/>
    <w:rsid w:val="000447DC"/>
    <w:rsid w:val="00044ECA"/>
    <w:rsid w:val="00045EB0"/>
    <w:rsid w:val="00046CD7"/>
    <w:rsid w:val="0004787D"/>
    <w:rsid w:val="00055CC3"/>
    <w:rsid w:val="00064387"/>
    <w:rsid w:val="00064CC7"/>
    <w:rsid w:val="0006727F"/>
    <w:rsid w:val="000679F8"/>
    <w:rsid w:val="00067A54"/>
    <w:rsid w:val="0007087F"/>
    <w:rsid w:val="000763BA"/>
    <w:rsid w:val="00076E63"/>
    <w:rsid w:val="00077DAA"/>
    <w:rsid w:val="00080A99"/>
    <w:rsid w:val="00080F1D"/>
    <w:rsid w:val="000825A3"/>
    <w:rsid w:val="000836A2"/>
    <w:rsid w:val="00091D82"/>
    <w:rsid w:val="00091E1B"/>
    <w:rsid w:val="00092A3B"/>
    <w:rsid w:val="00097917"/>
    <w:rsid w:val="000A040C"/>
    <w:rsid w:val="000A1BC7"/>
    <w:rsid w:val="000A2E06"/>
    <w:rsid w:val="000A7123"/>
    <w:rsid w:val="000B1A54"/>
    <w:rsid w:val="000B2791"/>
    <w:rsid w:val="000B354C"/>
    <w:rsid w:val="000B38BE"/>
    <w:rsid w:val="000B5669"/>
    <w:rsid w:val="000B76B8"/>
    <w:rsid w:val="000C322A"/>
    <w:rsid w:val="000C4467"/>
    <w:rsid w:val="000C6F79"/>
    <w:rsid w:val="000C71CD"/>
    <w:rsid w:val="000D232E"/>
    <w:rsid w:val="000E022B"/>
    <w:rsid w:val="000E5D9B"/>
    <w:rsid w:val="000F3382"/>
    <w:rsid w:val="000F5DB5"/>
    <w:rsid w:val="001006F8"/>
    <w:rsid w:val="001053D9"/>
    <w:rsid w:val="001116B5"/>
    <w:rsid w:val="00111B25"/>
    <w:rsid w:val="00111EEB"/>
    <w:rsid w:val="001123E6"/>
    <w:rsid w:val="0011313A"/>
    <w:rsid w:val="001138D1"/>
    <w:rsid w:val="001155AA"/>
    <w:rsid w:val="00117243"/>
    <w:rsid w:val="00120A8E"/>
    <w:rsid w:val="001217A2"/>
    <w:rsid w:val="00125E95"/>
    <w:rsid w:val="001303A3"/>
    <w:rsid w:val="00131549"/>
    <w:rsid w:val="001327B2"/>
    <w:rsid w:val="001334A7"/>
    <w:rsid w:val="001339B1"/>
    <w:rsid w:val="0013582C"/>
    <w:rsid w:val="00137518"/>
    <w:rsid w:val="00140381"/>
    <w:rsid w:val="00145412"/>
    <w:rsid w:val="0014689E"/>
    <w:rsid w:val="00153946"/>
    <w:rsid w:val="00155A1C"/>
    <w:rsid w:val="00157820"/>
    <w:rsid w:val="0015791B"/>
    <w:rsid w:val="00157C07"/>
    <w:rsid w:val="00161058"/>
    <w:rsid w:val="001615DF"/>
    <w:rsid w:val="00162D50"/>
    <w:rsid w:val="00165A2C"/>
    <w:rsid w:val="0016789E"/>
    <w:rsid w:val="00170F1F"/>
    <w:rsid w:val="00173089"/>
    <w:rsid w:val="00173A1E"/>
    <w:rsid w:val="001747FD"/>
    <w:rsid w:val="00174DC7"/>
    <w:rsid w:val="00176595"/>
    <w:rsid w:val="00176EE8"/>
    <w:rsid w:val="001816CC"/>
    <w:rsid w:val="00185708"/>
    <w:rsid w:val="001905A5"/>
    <w:rsid w:val="0019516C"/>
    <w:rsid w:val="001A0022"/>
    <w:rsid w:val="001A0EAE"/>
    <w:rsid w:val="001A22EA"/>
    <w:rsid w:val="001A36FF"/>
    <w:rsid w:val="001A3FAC"/>
    <w:rsid w:val="001A409A"/>
    <w:rsid w:val="001B0F74"/>
    <w:rsid w:val="001B1DD3"/>
    <w:rsid w:val="001B48BA"/>
    <w:rsid w:val="001B79CA"/>
    <w:rsid w:val="001C23FE"/>
    <w:rsid w:val="001C3A75"/>
    <w:rsid w:val="001D5357"/>
    <w:rsid w:val="001D7365"/>
    <w:rsid w:val="001D7CEC"/>
    <w:rsid w:val="001E0651"/>
    <w:rsid w:val="001E0D0D"/>
    <w:rsid w:val="001E0E50"/>
    <w:rsid w:val="001E2AA7"/>
    <w:rsid w:val="001E2C26"/>
    <w:rsid w:val="001E3F62"/>
    <w:rsid w:val="001E44FB"/>
    <w:rsid w:val="001E572E"/>
    <w:rsid w:val="001E62F4"/>
    <w:rsid w:val="001E7153"/>
    <w:rsid w:val="001F3E2F"/>
    <w:rsid w:val="001F41FD"/>
    <w:rsid w:val="001F6B60"/>
    <w:rsid w:val="001F7596"/>
    <w:rsid w:val="00202FC5"/>
    <w:rsid w:val="00207AB9"/>
    <w:rsid w:val="00214818"/>
    <w:rsid w:val="00214C19"/>
    <w:rsid w:val="00220256"/>
    <w:rsid w:val="0022161A"/>
    <w:rsid w:val="0022635A"/>
    <w:rsid w:val="0023070A"/>
    <w:rsid w:val="00231CC3"/>
    <w:rsid w:val="0023249D"/>
    <w:rsid w:val="002411E5"/>
    <w:rsid w:val="00242C15"/>
    <w:rsid w:val="0024368A"/>
    <w:rsid w:val="00250573"/>
    <w:rsid w:val="00254BC8"/>
    <w:rsid w:val="00264192"/>
    <w:rsid w:val="00264D24"/>
    <w:rsid w:val="00267CA1"/>
    <w:rsid w:val="00270CDC"/>
    <w:rsid w:val="002730D0"/>
    <w:rsid w:val="00275556"/>
    <w:rsid w:val="00280600"/>
    <w:rsid w:val="00280EBF"/>
    <w:rsid w:val="00291E82"/>
    <w:rsid w:val="002949F7"/>
    <w:rsid w:val="00297053"/>
    <w:rsid w:val="002972D7"/>
    <w:rsid w:val="00297392"/>
    <w:rsid w:val="002A088D"/>
    <w:rsid w:val="002A2010"/>
    <w:rsid w:val="002A3CCB"/>
    <w:rsid w:val="002A3E62"/>
    <w:rsid w:val="002A4515"/>
    <w:rsid w:val="002A52B2"/>
    <w:rsid w:val="002A5895"/>
    <w:rsid w:val="002A7CED"/>
    <w:rsid w:val="002B07AD"/>
    <w:rsid w:val="002B2837"/>
    <w:rsid w:val="002B4063"/>
    <w:rsid w:val="002B4DFF"/>
    <w:rsid w:val="002B5CB9"/>
    <w:rsid w:val="002B6135"/>
    <w:rsid w:val="002D16B9"/>
    <w:rsid w:val="002D1E2B"/>
    <w:rsid w:val="002D29F9"/>
    <w:rsid w:val="002D2E98"/>
    <w:rsid w:val="002D4B84"/>
    <w:rsid w:val="002D647A"/>
    <w:rsid w:val="002D71D0"/>
    <w:rsid w:val="002E1C53"/>
    <w:rsid w:val="002E352C"/>
    <w:rsid w:val="002E7CE8"/>
    <w:rsid w:val="002F1C80"/>
    <w:rsid w:val="002F209D"/>
    <w:rsid w:val="002F6C24"/>
    <w:rsid w:val="002F6CA1"/>
    <w:rsid w:val="002F72BB"/>
    <w:rsid w:val="00300E5F"/>
    <w:rsid w:val="003021B0"/>
    <w:rsid w:val="00307A8B"/>
    <w:rsid w:val="00310E55"/>
    <w:rsid w:val="003172E4"/>
    <w:rsid w:val="00317B0B"/>
    <w:rsid w:val="0032070B"/>
    <w:rsid w:val="00320C65"/>
    <w:rsid w:val="0032120A"/>
    <w:rsid w:val="00325CB6"/>
    <w:rsid w:val="00326997"/>
    <w:rsid w:val="003341D7"/>
    <w:rsid w:val="00335398"/>
    <w:rsid w:val="00337B12"/>
    <w:rsid w:val="0034616B"/>
    <w:rsid w:val="0034619C"/>
    <w:rsid w:val="0034644B"/>
    <w:rsid w:val="00346754"/>
    <w:rsid w:val="00346AF0"/>
    <w:rsid w:val="00347FA3"/>
    <w:rsid w:val="00353F74"/>
    <w:rsid w:val="003567CD"/>
    <w:rsid w:val="00360451"/>
    <w:rsid w:val="003616B1"/>
    <w:rsid w:val="0036263D"/>
    <w:rsid w:val="00362DFE"/>
    <w:rsid w:val="00362EB2"/>
    <w:rsid w:val="003639F0"/>
    <w:rsid w:val="00364FFC"/>
    <w:rsid w:val="003669F8"/>
    <w:rsid w:val="00370625"/>
    <w:rsid w:val="003753EC"/>
    <w:rsid w:val="0037663F"/>
    <w:rsid w:val="00380F7B"/>
    <w:rsid w:val="0038307F"/>
    <w:rsid w:val="003837DA"/>
    <w:rsid w:val="00391CAB"/>
    <w:rsid w:val="003953E8"/>
    <w:rsid w:val="003A5DEE"/>
    <w:rsid w:val="003B05D4"/>
    <w:rsid w:val="003B1265"/>
    <w:rsid w:val="003B1556"/>
    <w:rsid w:val="003B1E81"/>
    <w:rsid w:val="003B4515"/>
    <w:rsid w:val="003B4E56"/>
    <w:rsid w:val="003C124D"/>
    <w:rsid w:val="003C35E8"/>
    <w:rsid w:val="003C3A16"/>
    <w:rsid w:val="003C5FAD"/>
    <w:rsid w:val="003D2124"/>
    <w:rsid w:val="003D6C70"/>
    <w:rsid w:val="003E1D9D"/>
    <w:rsid w:val="003E5603"/>
    <w:rsid w:val="003E5EE5"/>
    <w:rsid w:val="003F0D4B"/>
    <w:rsid w:val="003F60B4"/>
    <w:rsid w:val="003F643C"/>
    <w:rsid w:val="003F7763"/>
    <w:rsid w:val="00404443"/>
    <w:rsid w:val="00404B19"/>
    <w:rsid w:val="0040587B"/>
    <w:rsid w:val="004067F0"/>
    <w:rsid w:val="004072BA"/>
    <w:rsid w:val="004076B8"/>
    <w:rsid w:val="004101A3"/>
    <w:rsid w:val="00410B29"/>
    <w:rsid w:val="0041498D"/>
    <w:rsid w:val="00415BE4"/>
    <w:rsid w:val="00416913"/>
    <w:rsid w:val="00416A64"/>
    <w:rsid w:val="00422CB2"/>
    <w:rsid w:val="004230B1"/>
    <w:rsid w:val="00425749"/>
    <w:rsid w:val="00430CDB"/>
    <w:rsid w:val="004336DF"/>
    <w:rsid w:val="00440895"/>
    <w:rsid w:val="00441931"/>
    <w:rsid w:val="00444816"/>
    <w:rsid w:val="00446FAC"/>
    <w:rsid w:val="00447CD7"/>
    <w:rsid w:val="004518FE"/>
    <w:rsid w:val="00451AF0"/>
    <w:rsid w:val="00451FD9"/>
    <w:rsid w:val="00452ACC"/>
    <w:rsid w:val="00455C43"/>
    <w:rsid w:val="00460B86"/>
    <w:rsid w:val="00473162"/>
    <w:rsid w:val="00474FE9"/>
    <w:rsid w:val="00477D06"/>
    <w:rsid w:val="0048387A"/>
    <w:rsid w:val="0048577E"/>
    <w:rsid w:val="00485F5C"/>
    <w:rsid w:val="004910F7"/>
    <w:rsid w:val="00491CEE"/>
    <w:rsid w:val="00493916"/>
    <w:rsid w:val="00494A87"/>
    <w:rsid w:val="00494DD3"/>
    <w:rsid w:val="004A0915"/>
    <w:rsid w:val="004A1176"/>
    <w:rsid w:val="004A14DB"/>
    <w:rsid w:val="004A3540"/>
    <w:rsid w:val="004A3BDF"/>
    <w:rsid w:val="004A5324"/>
    <w:rsid w:val="004A5578"/>
    <w:rsid w:val="004B24EC"/>
    <w:rsid w:val="004B3B45"/>
    <w:rsid w:val="004B72B4"/>
    <w:rsid w:val="004C2853"/>
    <w:rsid w:val="004C394F"/>
    <w:rsid w:val="004C4240"/>
    <w:rsid w:val="004C4752"/>
    <w:rsid w:val="004C5B6B"/>
    <w:rsid w:val="004D39F7"/>
    <w:rsid w:val="004D3B6F"/>
    <w:rsid w:val="004D40D2"/>
    <w:rsid w:val="004D4B75"/>
    <w:rsid w:val="004D53B5"/>
    <w:rsid w:val="004E24D0"/>
    <w:rsid w:val="004E348E"/>
    <w:rsid w:val="004E4FD6"/>
    <w:rsid w:val="004E735F"/>
    <w:rsid w:val="004F1553"/>
    <w:rsid w:val="004F1C8E"/>
    <w:rsid w:val="004F3BF2"/>
    <w:rsid w:val="004F4496"/>
    <w:rsid w:val="004F70A7"/>
    <w:rsid w:val="00500670"/>
    <w:rsid w:val="00502714"/>
    <w:rsid w:val="00503482"/>
    <w:rsid w:val="0050400D"/>
    <w:rsid w:val="00504D14"/>
    <w:rsid w:val="00512211"/>
    <w:rsid w:val="00512BE8"/>
    <w:rsid w:val="0051369A"/>
    <w:rsid w:val="00513AA8"/>
    <w:rsid w:val="00517633"/>
    <w:rsid w:val="005208C1"/>
    <w:rsid w:val="00523600"/>
    <w:rsid w:val="005255E1"/>
    <w:rsid w:val="005305F7"/>
    <w:rsid w:val="005307D5"/>
    <w:rsid w:val="00532886"/>
    <w:rsid w:val="00532CB4"/>
    <w:rsid w:val="005345A1"/>
    <w:rsid w:val="00535458"/>
    <w:rsid w:val="0053612F"/>
    <w:rsid w:val="005362D4"/>
    <w:rsid w:val="005401FE"/>
    <w:rsid w:val="00540E81"/>
    <w:rsid w:val="005412AA"/>
    <w:rsid w:val="00541350"/>
    <w:rsid w:val="005428F9"/>
    <w:rsid w:val="00542BD0"/>
    <w:rsid w:val="00544B54"/>
    <w:rsid w:val="00545C29"/>
    <w:rsid w:val="00553228"/>
    <w:rsid w:val="00556C98"/>
    <w:rsid w:val="00561DB6"/>
    <w:rsid w:val="005650C3"/>
    <w:rsid w:val="0056776F"/>
    <w:rsid w:val="00571EB2"/>
    <w:rsid w:val="00572ED1"/>
    <w:rsid w:val="00573C38"/>
    <w:rsid w:val="00575F73"/>
    <w:rsid w:val="00583163"/>
    <w:rsid w:val="00583A18"/>
    <w:rsid w:val="00590DBC"/>
    <w:rsid w:val="00592609"/>
    <w:rsid w:val="00594220"/>
    <w:rsid w:val="005954B3"/>
    <w:rsid w:val="005A04BC"/>
    <w:rsid w:val="005A0E1D"/>
    <w:rsid w:val="005A1FB2"/>
    <w:rsid w:val="005A21CE"/>
    <w:rsid w:val="005A3192"/>
    <w:rsid w:val="005A654B"/>
    <w:rsid w:val="005A6B91"/>
    <w:rsid w:val="005A7E4B"/>
    <w:rsid w:val="005B1D6C"/>
    <w:rsid w:val="005B4E53"/>
    <w:rsid w:val="005C167B"/>
    <w:rsid w:val="005C6113"/>
    <w:rsid w:val="005C68B4"/>
    <w:rsid w:val="005D0211"/>
    <w:rsid w:val="005D3D5B"/>
    <w:rsid w:val="005E59CD"/>
    <w:rsid w:val="005E5E29"/>
    <w:rsid w:val="005E768F"/>
    <w:rsid w:val="005E76F4"/>
    <w:rsid w:val="005F2F2E"/>
    <w:rsid w:val="005F3B14"/>
    <w:rsid w:val="005F4B6D"/>
    <w:rsid w:val="005F5068"/>
    <w:rsid w:val="0060089B"/>
    <w:rsid w:val="00600E07"/>
    <w:rsid w:val="0060360B"/>
    <w:rsid w:val="00604A22"/>
    <w:rsid w:val="00605FE6"/>
    <w:rsid w:val="00606179"/>
    <w:rsid w:val="00607055"/>
    <w:rsid w:val="00607240"/>
    <w:rsid w:val="00611492"/>
    <w:rsid w:val="00612129"/>
    <w:rsid w:val="00613021"/>
    <w:rsid w:val="00622936"/>
    <w:rsid w:val="0062427C"/>
    <w:rsid w:val="006243AB"/>
    <w:rsid w:val="00625FBF"/>
    <w:rsid w:val="006301CC"/>
    <w:rsid w:val="006309A7"/>
    <w:rsid w:val="0063116B"/>
    <w:rsid w:val="006348F0"/>
    <w:rsid w:val="00636B30"/>
    <w:rsid w:val="00636C0F"/>
    <w:rsid w:val="00637D48"/>
    <w:rsid w:val="00646DC3"/>
    <w:rsid w:val="00647DDE"/>
    <w:rsid w:val="006568FB"/>
    <w:rsid w:val="00660EF9"/>
    <w:rsid w:val="00661EEE"/>
    <w:rsid w:val="00664B3A"/>
    <w:rsid w:val="0066611C"/>
    <w:rsid w:val="00673715"/>
    <w:rsid w:val="00674742"/>
    <w:rsid w:val="0068119A"/>
    <w:rsid w:val="00683A31"/>
    <w:rsid w:val="006854CD"/>
    <w:rsid w:val="00686666"/>
    <w:rsid w:val="00691866"/>
    <w:rsid w:val="00693CE4"/>
    <w:rsid w:val="00693E93"/>
    <w:rsid w:val="006A03FF"/>
    <w:rsid w:val="006A2B0D"/>
    <w:rsid w:val="006A57CE"/>
    <w:rsid w:val="006A6A9B"/>
    <w:rsid w:val="006A723A"/>
    <w:rsid w:val="006B19F6"/>
    <w:rsid w:val="006B1BFE"/>
    <w:rsid w:val="006B2FC6"/>
    <w:rsid w:val="006B39E8"/>
    <w:rsid w:val="006B51FC"/>
    <w:rsid w:val="006C22D8"/>
    <w:rsid w:val="006C2D04"/>
    <w:rsid w:val="006C307B"/>
    <w:rsid w:val="006C492E"/>
    <w:rsid w:val="006C5776"/>
    <w:rsid w:val="006D0CA0"/>
    <w:rsid w:val="006D2317"/>
    <w:rsid w:val="006D3650"/>
    <w:rsid w:val="006D7984"/>
    <w:rsid w:val="006E403B"/>
    <w:rsid w:val="006E5DDA"/>
    <w:rsid w:val="006F2565"/>
    <w:rsid w:val="006F2F81"/>
    <w:rsid w:val="006F637C"/>
    <w:rsid w:val="006F6AAC"/>
    <w:rsid w:val="007026A1"/>
    <w:rsid w:val="00703DF1"/>
    <w:rsid w:val="007049F4"/>
    <w:rsid w:val="0070576B"/>
    <w:rsid w:val="007074DC"/>
    <w:rsid w:val="007108A0"/>
    <w:rsid w:val="00710976"/>
    <w:rsid w:val="00714211"/>
    <w:rsid w:val="00715D5D"/>
    <w:rsid w:val="00716395"/>
    <w:rsid w:val="007178AC"/>
    <w:rsid w:val="00724282"/>
    <w:rsid w:val="00724BD2"/>
    <w:rsid w:val="00732575"/>
    <w:rsid w:val="007419CB"/>
    <w:rsid w:val="007423D5"/>
    <w:rsid w:val="00743E50"/>
    <w:rsid w:val="00744E16"/>
    <w:rsid w:val="0074571C"/>
    <w:rsid w:val="00746C0F"/>
    <w:rsid w:val="0074766E"/>
    <w:rsid w:val="0075185E"/>
    <w:rsid w:val="0075438D"/>
    <w:rsid w:val="007559FD"/>
    <w:rsid w:val="00755C91"/>
    <w:rsid w:val="00757328"/>
    <w:rsid w:val="00761975"/>
    <w:rsid w:val="00764703"/>
    <w:rsid w:val="00765C4A"/>
    <w:rsid w:val="00766A4E"/>
    <w:rsid w:val="007706EE"/>
    <w:rsid w:val="00774186"/>
    <w:rsid w:val="0077598E"/>
    <w:rsid w:val="0078311F"/>
    <w:rsid w:val="0078672B"/>
    <w:rsid w:val="00786B5C"/>
    <w:rsid w:val="007958EF"/>
    <w:rsid w:val="007960AA"/>
    <w:rsid w:val="00797B86"/>
    <w:rsid w:val="007A1110"/>
    <w:rsid w:val="007A1E5F"/>
    <w:rsid w:val="007A1F08"/>
    <w:rsid w:val="007A4815"/>
    <w:rsid w:val="007A4972"/>
    <w:rsid w:val="007A5209"/>
    <w:rsid w:val="007A5DDB"/>
    <w:rsid w:val="007B2596"/>
    <w:rsid w:val="007B3EFD"/>
    <w:rsid w:val="007B5735"/>
    <w:rsid w:val="007B576A"/>
    <w:rsid w:val="007B6C56"/>
    <w:rsid w:val="007C2993"/>
    <w:rsid w:val="007C737E"/>
    <w:rsid w:val="007C750E"/>
    <w:rsid w:val="007C7789"/>
    <w:rsid w:val="007D371E"/>
    <w:rsid w:val="007D7302"/>
    <w:rsid w:val="007E07E3"/>
    <w:rsid w:val="007E2574"/>
    <w:rsid w:val="007E371B"/>
    <w:rsid w:val="007E6590"/>
    <w:rsid w:val="007E7C8E"/>
    <w:rsid w:val="007F0EE8"/>
    <w:rsid w:val="007F7F9F"/>
    <w:rsid w:val="008005B8"/>
    <w:rsid w:val="00801158"/>
    <w:rsid w:val="00820D51"/>
    <w:rsid w:val="00822AC6"/>
    <w:rsid w:val="00823A25"/>
    <w:rsid w:val="00826CDB"/>
    <w:rsid w:val="00830844"/>
    <w:rsid w:val="00830A29"/>
    <w:rsid w:val="00830C69"/>
    <w:rsid w:val="008316DF"/>
    <w:rsid w:val="00833BF8"/>
    <w:rsid w:val="008356D8"/>
    <w:rsid w:val="00836C4B"/>
    <w:rsid w:val="008373D4"/>
    <w:rsid w:val="00837F79"/>
    <w:rsid w:val="00841880"/>
    <w:rsid w:val="00841DDA"/>
    <w:rsid w:val="00843293"/>
    <w:rsid w:val="008455A9"/>
    <w:rsid w:val="008467CA"/>
    <w:rsid w:val="00846C3D"/>
    <w:rsid w:val="00855E56"/>
    <w:rsid w:val="0086029F"/>
    <w:rsid w:val="00860E40"/>
    <w:rsid w:val="00860E7A"/>
    <w:rsid w:val="0086442E"/>
    <w:rsid w:val="00864B34"/>
    <w:rsid w:val="008660C5"/>
    <w:rsid w:val="00871026"/>
    <w:rsid w:val="008727E0"/>
    <w:rsid w:val="00872AEE"/>
    <w:rsid w:val="0087387B"/>
    <w:rsid w:val="00881BBC"/>
    <w:rsid w:val="00890269"/>
    <w:rsid w:val="008A40D2"/>
    <w:rsid w:val="008A58C4"/>
    <w:rsid w:val="008A679B"/>
    <w:rsid w:val="008A7B98"/>
    <w:rsid w:val="008B0EDA"/>
    <w:rsid w:val="008B15D9"/>
    <w:rsid w:val="008B4961"/>
    <w:rsid w:val="008C238D"/>
    <w:rsid w:val="008C2F75"/>
    <w:rsid w:val="008C5C7F"/>
    <w:rsid w:val="008C5D7D"/>
    <w:rsid w:val="008C729E"/>
    <w:rsid w:val="008C73AB"/>
    <w:rsid w:val="008D1F39"/>
    <w:rsid w:val="008D20FE"/>
    <w:rsid w:val="008D2401"/>
    <w:rsid w:val="008D58FA"/>
    <w:rsid w:val="008D5B3F"/>
    <w:rsid w:val="008E0DF3"/>
    <w:rsid w:val="008E1A97"/>
    <w:rsid w:val="008E328B"/>
    <w:rsid w:val="008F138B"/>
    <w:rsid w:val="008F7BAC"/>
    <w:rsid w:val="0090345C"/>
    <w:rsid w:val="00910480"/>
    <w:rsid w:val="00913563"/>
    <w:rsid w:val="009149EC"/>
    <w:rsid w:val="00914C8E"/>
    <w:rsid w:val="00920619"/>
    <w:rsid w:val="00923590"/>
    <w:rsid w:val="00924E00"/>
    <w:rsid w:val="009257DF"/>
    <w:rsid w:val="00925F27"/>
    <w:rsid w:val="009303B4"/>
    <w:rsid w:val="0093137A"/>
    <w:rsid w:val="009333C4"/>
    <w:rsid w:val="00933C83"/>
    <w:rsid w:val="0094317C"/>
    <w:rsid w:val="00943365"/>
    <w:rsid w:val="00943906"/>
    <w:rsid w:val="00944667"/>
    <w:rsid w:val="00944CB8"/>
    <w:rsid w:val="00944F9B"/>
    <w:rsid w:val="00945CC4"/>
    <w:rsid w:val="00950CF6"/>
    <w:rsid w:val="0095104C"/>
    <w:rsid w:val="009546F1"/>
    <w:rsid w:val="00954A50"/>
    <w:rsid w:val="0095668D"/>
    <w:rsid w:val="00961711"/>
    <w:rsid w:val="00963FD0"/>
    <w:rsid w:val="009654E9"/>
    <w:rsid w:val="009668CE"/>
    <w:rsid w:val="009675F2"/>
    <w:rsid w:val="00971E38"/>
    <w:rsid w:val="00973A50"/>
    <w:rsid w:val="009A0746"/>
    <w:rsid w:val="009A6EBC"/>
    <w:rsid w:val="009B13A5"/>
    <w:rsid w:val="009B22E7"/>
    <w:rsid w:val="009B44A8"/>
    <w:rsid w:val="009B48C3"/>
    <w:rsid w:val="009B5C9F"/>
    <w:rsid w:val="009C3FF2"/>
    <w:rsid w:val="009D12A9"/>
    <w:rsid w:val="009D4DA5"/>
    <w:rsid w:val="009D548A"/>
    <w:rsid w:val="009E0D72"/>
    <w:rsid w:val="009E20F7"/>
    <w:rsid w:val="009E425F"/>
    <w:rsid w:val="009E5A2E"/>
    <w:rsid w:val="00A0159F"/>
    <w:rsid w:val="00A015BF"/>
    <w:rsid w:val="00A018CF"/>
    <w:rsid w:val="00A1191E"/>
    <w:rsid w:val="00A13FB6"/>
    <w:rsid w:val="00A203FB"/>
    <w:rsid w:val="00A22D9E"/>
    <w:rsid w:val="00A271AC"/>
    <w:rsid w:val="00A2759E"/>
    <w:rsid w:val="00A277DF"/>
    <w:rsid w:val="00A27F52"/>
    <w:rsid w:val="00A3000F"/>
    <w:rsid w:val="00A327D5"/>
    <w:rsid w:val="00A339BA"/>
    <w:rsid w:val="00A37F4B"/>
    <w:rsid w:val="00A408B7"/>
    <w:rsid w:val="00A42087"/>
    <w:rsid w:val="00A42C57"/>
    <w:rsid w:val="00A451D0"/>
    <w:rsid w:val="00A45A16"/>
    <w:rsid w:val="00A54C1C"/>
    <w:rsid w:val="00A56857"/>
    <w:rsid w:val="00A61841"/>
    <w:rsid w:val="00A6254A"/>
    <w:rsid w:val="00A67215"/>
    <w:rsid w:val="00A71567"/>
    <w:rsid w:val="00A71A0E"/>
    <w:rsid w:val="00A72236"/>
    <w:rsid w:val="00A7228C"/>
    <w:rsid w:val="00A73204"/>
    <w:rsid w:val="00A73A18"/>
    <w:rsid w:val="00A7445D"/>
    <w:rsid w:val="00A75F21"/>
    <w:rsid w:val="00A76368"/>
    <w:rsid w:val="00A77670"/>
    <w:rsid w:val="00A83FF2"/>
    <w:rsid w:val="00A84529"/>
    <w:rsid w:val="00A86CC7"/>
    <w:rsid w:val="00A91006"/>
    <w:rsid w:val="00A97B51"/>
    <w:rsid w:val="00AA0D32"/>
    <w:rsid w:val="00AA54AF"/>
    <w:rsid w:val="00AA6606"/>
    <w:rsid w:val="00AA6F06"/>
    <w:rsid w:val="00AB1166"/>
    <w:rsid w:val="00AB24CB"/>
    <w:rsid w:val="00AB3140"/>
    <w:rsid w:val="00AB5362"/>
    <w:rsid w:val="00AB6154"/>
    <w:rsid w:val="00AC0399"/>
    <w:rsid w:val="00AC0FEC"/>
    <w:rsid w:val="00AC120A"/>
    <w:rsid w:val="00AC1BD3"/>
    <w:rsid w:val="00AC2FF3"/>
    <w:rsid w:val="00AC743F"/>
    <w:rsid w:val="00AD346E"/>
    <w:rsid w:val="00AE18AF"/>
    <w:rsid w:val="00AE4D44"/>
    <w:rsid w:val="00AE54BF"/>
    <w:rsid w:val="00AE601E"/>
    <w:rsid w:val="00AF03EC"/>
    <w:rsid w:val="00AF0845"/>
    <w:rsid w:val="00AF1535"/>
    <w:rsid w:val="00AF1D8D"/>
    <w:rsid w:val="00AF386E"/>
    <w:rsid w:val="00AF48F6"/>
    <w:rsid w:val="00AF59DC"/>
    <w:rsid w:val="00AF7592"/>
    <w:rsid w:val="00AF787C"/>
    <w:rsid w:val="00B01864"/>
    <w:rsid w:val="00B108FA"/>
    <w:rsid w:val="00B10D56"/>
    <w:rsid w:val="00B132C1"/>
    <w:rsid w:val="00B1728F"/>
    <w:rsid w:val="00B244D1"/>
    <w:rsid w:val="00B25263"/>
    <w:rsid w:val="00B25608"/>
    <w:rsid w:val="00B27B14"/>
    <w:rsid w:val="00B309D2"/>
    <w:rsid w:val="00B36D5A"/>
    <w:rsid w:val="00B37981"/>
    <w:rsid w:val="00B4238A"/>
    <w:rsid w:val="00B53257"/>
    <w:rsid w:val="00B53821"/>
    <w:rsid w:val="00B5456B"/>
    <w:rsid w:val="00B550C8"/>
    <w:rsid w:val="00B572AA"/>
    <w:rsid w:val="00B577D7"/>
    <w:rsid w:val="00B61093"/>
    <w:rsid w:val="00B62B22"/>
    <w:rsid w:val="00B66FC9"/>
    <w:rsid w:val="00B722F7"/>
    <w:rsid w:val="00B725E5"/>
    <w:rsid w:val="00B72CEC"/>
    <w:rsid w:val="00B76453"/>
    <w:rsid w:val="00B81E10"/>
    <w:rsid w:val="00B83497"/>
    <w:rsid w:val="00B866FD"/>
    <w:rsid w:val="00B91283"/>
    <w:rsid w:val="00B960CF"/>
    <w:rsid w:val="00BA52E8"/>
    <w:rsid w:val="00BA5D30"/>
    <w:rsid w:val="00BA66EB"/>
    <w:rsid w:val="00BB1E97"/>
    <w:rsid w:val="00BB7303"/>
    <w:rsid w:val="00BB7BAD"/>
    <w:rsid w:val="00BC58C5"/>
    <w:rsid w:val="00BC5FFF"/>
    <w:rsid w:val="00BC6594"/>
    <w:rsid w:val="00BC7B6D"/>
    <w:rsid w:val="00BD1679"/>
    <w:rsid w:val="00BD2BF4"/>
    <w:rsid w:val="00BD3985"/>
    <w:rsid w:val="00BD4428"/>
    <w:rsid w:val="00BD45C1"/>
    <w:rsid w:val="00BE2EC7"/>
    <w:rsid w:val="00BE5CA2"/>
    <w:rsid w:val="00BE718E"/>
    <w:rsid w:val="00BE7AE9"/>
    <w:rsid w:val="00BF285F"/>
    <w:rsid w:val="00BF4B2C"/>
    <w:rsid w:val="00BF6348"/>
    <w:rsid w:val="00BF6BC8"/>
    <w:rsid w:val="00C014D9"/>
    <w:rsid w:val="00C02F30"/>
    <w:rsid w:val="00C02FD7"/>
    <w:rsid w:val="00C07D2A"/>
    <w:rsid w:val="00C07F1C"/>
    <w:rsid w:val="00C12DCE"/>
    <w:rsid w:val="00C15769"/>
    <w:rsid w:val="00C16BF4"/>
    <w:rsid w:val="00C17725"/>
    <w:rsid w:val="00C33798"/>
    <w:rsid w:val="00C343AD"/>
    <w:rsid w:val="00C34F96"/>
    <w:rsid w:val="00C37777"/>
    <w:rsid w:val="00C40BCF"/>
    <w:rsid w:val="00C40C1C"/>
    <w:rsid w:val="00C45F82"/>
    <w:rsid w:val="00C50847"/>
    <w:rsid w:val="00C51AE7"/>
    <w:rsid w:val="00C52E65"/>
    <w:rsid w:val="00C538F9"/>
    <w:rsid w:val="00C54AAE"/>
    <w:rsid w:val="00C552E9"/>
    <w:rsid w:val="00C607BC"/>
    <w:rsid w:val="00C6132E"/>
    <w:rsid w:val="00C62B74"/>
    <w:rsid w:val="00C7609A"/>
    <w:rsid w:val="00C76C53"/>
    <w:rsid w:val="00C83C44"/>
    <w:rsid w:val="00C87012"/>
    <w:rsid w:val="00C87252"/>
    <w:rsid w:val="00C9068C"/>
    <w:rsid w:val="00C915BA"/>
    <w:rsid w:val="00C93DF1"/>
    <w:rsid w:val="00C97159"/>
    <w:rsid w:val="00CA0369"/>
    <w:rsid w:val="00CA116F"/>
    <w:rsid w:val="00CA12B0"/>
    <w:rsid w:val="00CA3097"/>
    <w:rsid w:val="00CB22CE"/>
    <w:rsid w:val="00CB38B6"/>
    <w:rsid w:val="00CC0AC8"/>
    <w:rsid w:val="00CC3CEC"/>
    <w:rsid w:val="00CC3E88"/>
    <w:rsid w:val="00CD1486"/>
    <w:rsid w:val="00CD3477"/>
    <w:rsid w:val="00CD3FEB"/>
    <w:rsid w:val="00CD6092"/>
    <w:rsid w:val="00CD7D87"/>
    <w:rsid w:val="00CE000D"/>
    <w:rsid w:val="00CE01A5"/>
    <w:rsid w:val="00CF3310"/>
    <w:rsid w:val="00D05842"/>
    <w:rsid w:val="00D05989"/>
    <w:rsid w:val="00D071CF"/>
    <w:rsid w:val="00D20159"/>
    <w:rsid w:val="00D21D68"/>
    <w:rsid w:val="00D2200E"/>
    <w:rsid w:val="00D24FDF"/>
    <w:rsid w:val="00D27740"/>
    <w:rsid w:val="00D27EBB"/>
    <w:rsid w:val="00D32050"/>
    <w:rsid w:val="00D33362"/>
    <w:rsid w:val="00D410EE"/>
    <w:rsid w:val="00D43C07"/>
    <w:rsid w:val="00D475A3"/>
    <w:rsid w:val="00D4771D"/>
    <w:rsid w:val="00D51226"/>
    <w:rsid w:val="00D51464"/>
    <w:rsid w:val="00D52B91"/>
    <w:rsid w:val="00D5408A"/>
    <w:rsid w:val="00D57418"/>
    <w:rsid w:val="00D643A2"/>
    <w:rsid w:val="00D65C0D"/>
    <w:rsid w:val="00D65F24"/>
    <w:rsid w:val="00D67643"/>
    <w:rsid w:val="00D74C58"/>
    <w:rsid w:val="00D82CFB"/>
    <w:rsid w:val="00D82CFD"/>
    <w:rsid w:val="00D874BE"/>
    <w:rsid w:val="00D90FFC"/>
    <w:rsid w:val="00D91B0B"/>
    <w:rsid w:val="00D961C8"/>
    <w:rsid w:val="00DA12F0"/>
    <w:rsid w:val="00DA3091"/>
    <w:rsid w:val="00DA4075"/>
    <w:rsid w:val="00DA66FB"/>
    <w:rsid w:val="00DB15DA"/>
    <w:rsid w:val="00DB201A"/>
    <w:rsid w:val="00DB5149"/>
    <w:rsid w:val="00DC12E6"/>
    <w:rsid w:val="00DC24C8"/>
    <w:rsid w:val="00DC2E29"/>
    <w:rsid w:val="00DC3D68"/>
    <w:rsid w:val="00DC411C"/>
    <w:rsid w:val="00DC446E"/>
    <w:rsid w:val="00DD0FDC"/>
    <w:rsid w:val="00DD146C"/>
    <w:rsid w:val="00DD38ED"/>
    <w:rsid w:val="00DD67F0"/>
    <w:rsid w:val="00DE50B1"/>
    <w:rsid w:val="00DE795C"/>
    <w:rsid w:val="00DF08B9"/>
    <w:rsid w:val="00DF1B3E"/>
    <w:rsid w:val="00DF2D10"/>
    <w:rsid w:val="00DF542A"/>
    <w:rsid w:val="00DF761E"/>
    <w:rsid w:val="00E020BA"/>
    <w:rsid w:val="00E022C3"/>
    <w:rsid w:val="00E15CD9"/>
    <w:rsid w:val="00E16D01"/>
    <w:rsid w:val="00E174BA"/>
    <w:rsid w:val="00E2229F"/>
    <w:rsid w:val="00E25EC1"/>
    <w:rsid w:val="00E26DA4"/>
    <w:rsid w:val="00E3087B"/>
    <w:rsid w:val="00E34918"/>
    <w:rsid w:val="00E367A0"/>
    <w:rsid w:val="00E36831"/>
    <w:rsid w:val="00E439AF"/>
    <w:rsid w:val="00E44DE0"/>
    <w:rsid w:val="00E461CA"/>
    <w:rsid w:val="00E50918"/>
    <w:rsid w:val="00E57E9E"/>
    <w:rsid w:val="00E615E8"/>
    <w:rsid w:val="00E62226"/>
    <w:rsid w:val="00E6484C"/>
    <w:rsid w:val="00E653D3"/>
    <w:rsid w:val="00E65509"/>
    <w:rsid w:val="00E70A62"/>
    <w:rsid w:val="00E72E13"/>
    <w:rsid w:val="00E75EFD"/>
    <w:rsid w:val="00E77B1A"/>
    <w:rsid w:val="00E8207D"/>
    <w:rsid w:val="00E82CB8"/>
    <w:rsid w:val="00E833B4"/>
    <w:rsid w:val="00E91E1A"/>
    <w:rsid w:val="00E93016"/>
    <w:rsid w:val="00E946B1"/>
    <w:rsid w:val="00E96158"/>
    <w:rsid w:val="00EA005F"/>
    <w:rsid w:val="00EA2858"/>
    <w:rsid w:val="00EA5AD2"/>
    <w:rsid w:val="00EB2091"/>
    <w:rsid w:val="00EB2B3D"/>
    <w:rsid w:val="00EB5464"/>
    <w:rsid w:val="00EB7DBD"/>
    <w:rsid w:val="00EC0EDF"/>
    <w:rsid w:val="00EC1D6A"/>
    <w:rsid w:val="00EC30E9"/>
    <w:rsid w:val="00EC3CE1"/>
    <w:rsid w:val="00EC7498"/>
    <w:rsid w:val="00ED13FE"/>
    <w:rsid w:val="00ED31D5"/>
    <w:rsid w:val="00ED4744"/>
    <w:rsid w:val="00ED6158"/>
    <w:rsid w:val="00EE14E4"/>
    <w:rsid w:val="00EE419E"/>
    <w:rsid w:val="00EF2A18"/>
    <w:rsid w:val="00EF30E6"/>
    <w:rsid w:val="00EF6740"/>
    <w:rsid w:val="00F01A65"/>
    <w:rsid w:val="00F03446"/>
    <w:rsid w:val="00F0373A"/>
    <w:rsid w:val="00F03E1D"/>
    <w:rsid w:val="00F04B4E"/>
    <w:rsid w:val="00F124F9"/>
    <w:rsid w:val="00F16E3F"/>
    <w:rsid w:val="00F2159D"/>
    <w:rsid w:val="00F21B2D"/>
    <w:rsid w:val="00F223DB"/>
    <w:rsid w:val="00F2478D"/>
    <w:rsid w:val="00F24F74"/>
    <w:rsid w:val="00F27B8A"/>
    <w:rsid w:val="00F31C6A"/>
    <w:rsid w:val="00F36030"/>
    <w:rsid w:val="00F426CA"/>
    <w:rsid w:val="00F433A2"/>
    <w:rsid w:val="00F46163"/>
    <w:rsid w:val="00F465D0"/>
    <w:rsid w:val="00F476A0"/>
    <w:rsid w:val="00F47ACD"/>
    <w:rsid w:val="00F51681"/>
    <w:rsid w:val="00F51A4A"/>
    <w:rsid w:val="00F51BC5"/>
    <w:rsid w:val="00F51F3E"/>
    <w:rsid w:val="00F5354D"/>
    <w:rsid w:val="00F54C96"/>
    <w:rsid w:val="00F6621A"/>
    <w:rsid w:val="00F67832"/>
    <w:rsid w:val="00F72A4C"/>
    <w:rsid w:val="00F768C7"/>
    <w:rsid w:val="00F803BB"/>
    <w:rsid w:val="00F83D1D"/>
    <w:rsid w:val="00F84656"/>
    <w:rsid w:val="00F8508C"/>
    <w:rsid w:val="00F86E71"/>
    <w:rsid w:val="00F878E1"/>
    <w:rsid w:val="00F87F7B"/>
    <w:rsid w:val="00F900FE"/>
    <w:rsid w:val="00F92F8A"/>
    <w:rsid w:val="00F93E0F"/>
    <w:rsid w:val="00F96E25"/>
    <w:rsid w:val="00F97AFA"/>
    <w:rsid w:val="00FA21E8"/>
    <w:rsid w:val="00FA557D"/>
    <w:rsid w:val="00FA67F1"/>
    <w:rsid w:val="00FB0658"/>
    <w:rsid w:val="00FB2F47"/>
    <w:rsid w:val="00FB4C40"/>
    <w:rsid w:val="00FB57F5"/>
    <w:rsid w:val="00FB5ED6"/>
    <w:rsid w:val="00FB69C8"/>
    <w:rsid w:val="00FB7422"/>
    <w:rsid w:val="00FC00DE"/>
    <w:rsid w:val="00FC2654"/>
    <w:rsid w:val="00FC34D8"/>
    <w:rsid w:val="00FC4097"/>
    <w:rsid w:val="00FD2173"/>
    <w:rsid w:val="00FD2A53"/>
    <w:rsid w:val="00FD3827"/>
    <w:rsid w:val="00FD4573"/>
    <w:rsid w:val="00FE0702"/>
    <w:rsid w:val="00FE55C5"/>
    <w:rsid w:val="00FE7692"/>
    <w:rsid w:val="00FF0D55"/>
    <w:rsid w:val="00FF31A9"/>
    <w:rsid w:val="00FF5E74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18B00A8"/>
  <w15:docId w15:val="{A8FC2DAD-F283-4A6D-B825-77E24380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FC9"/>
    <w:rPr>
      <w:color w:val="0563C1" w:themeColor="hyperlink"/>
      <w:u w:val="single"/>
    </w:rPr>
  </w:style>
  <w:style w:type="character" w:customStyle="1" w:styleId="search23">
    <w:name w:val="search23"/>
    <w:basedOn w:val="DefaultParagraphFont"/>
    <w:rsid w:val="00425749"/>
    <w:rPr>
      <w:shd w:val="clear" w:color="auto" w:fill="FF9999"/>
    </w:rPr>
  </w:style>
  <w:style w:type="character" w:customStyle="1" w:styleId="search33">
    <w:name w:val="search33"/>
    <w:basedOn w:val="DefaultParagraphFont"/>
    <w:rsid w:val="00425749"/>
    <w:rPr>
      <w:shd w:val="clear" w:color="auto" w:fill="EBBE51"/>
    </w:rPr>
  </w:style>
  <w:style w:type="character" w:customStyle="1" w:styleId="search43">
    <w:name w:val="search43"/>
    <w:basedOn w:val="DefaultParagraphFont"/>
    <w:rsid w:val="00425749"/>
    <w:rPr>
      <w:shd w:val="clear" w:color="auto" w:fill="A0FFFF"/>
    </w:rPr>
  </w:style>
  <w:style w:type="character" w:customStyle="1" w:styleId="search53">
    <w:name w:val="search53"/>
    <w:basedOn w:val="DefaultParagraphFont"/>
    <w:rsid w:val="00425749"/>
    <w:rPr>
      <w:shd w:val="clear" w:color="auto" w:fill="CCFF99"/>
    </w:rPr>
  </w:style>
  <w:style w:type="character" w:customStyle="1" w:styleId="search63">
    <w:name w:val="search63"/>
    <w:basedOn w:val="DefaultParagraphFont"/>
    <w:rsid w:val="00425749"/>
    <w:rPr>
      <w:shd w:val="clear" w:color="auto" w:fill="FFCCCC"/>
    </w:rPr>
  </w:style>
  <w:style w:type="character" w:customStyle="1" w:styleId="search73">
    <w:name w:val="search73"/>
    <w:basedOn w:val="DefaultParagraphFont"/>
    <w:rsid w:val="00425749"/>
    <w:rPr>
      <w:shd w:val="clear" w:color="auto" w:fill="99CCFF"/>
    </w:rPr>
  </w:style>
  <w:style w:type="character" w:customStyle="1" w:styleId="search83">
    <w:name w:val="search83"/>
    <w:basedOn w:val="DefaultParagraphFont"/>
    <w:rsid w:val="00425749"/>
    <w:rPr>
      <w:shd w:val="clear" w:color="auto" w:fill="AA99AA"/>
    </w:rPr>
  </w:style>
  <w:style w:type="character" w:customStyle="1" w:styleId="search93">
    <w:name w:val="search93"/>
    <w:basedOn w:val="DefaultParagraphFont"/>
    <w:rsid w:val="00425749"/>
    <w:rPr>
      <w:shd w:val="clear" w:color="auto" w:fill="FFBBFF"/>
    </w:rPr>
  </w:style>
  <w:style w:type="character" w:customStyle="1" w:styleId="search103">
    <w:name w:val="search103"/>
    <w:basedOn w:val="DefaultParagraphFont"/>
    <w:rsid w:val="00425749"/>
    <w:rPr>
      <w:shd w:val="clear" w:color="auto" w:fill="FFFF66"/>
    </w:rPr>
  </w:style>
  <w:style w:type="character" w:customStyle="1" w:styleId="search113">
    <w:name w:val="search113"/>
    <w:basedOn w:val="DefaultParagraphFont"/>
    <w:rsid w:val="00425749"/>
    <w:rPr>
      <w:shd w:val="clear" w:color="auto" w:fill="99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image" Target="media/image14.emf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0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hyperlink" Target="mailto:IYancheva@mzh.government.bg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7BE5-0491-4AD1-A7F7-23AC606A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2980</Words>
  <Characters>16990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IsIv</dc:creator>
  <cp:lastModifiedBy>Velichka Kurteva</cp:lastModifiedBy>
  <cp:revision>3</cp:revision>
  <cp:lastPrinted>2021-11-30T12:02:00Z</cp:lastPrinted>
  <dcterms:created xsi:type="dcterms:W3CDTF">2022-06-13T10:26:00Z</dcterms:created>
  <dcterms:modified xsi:type="dcterms:W3CDTF">2022-06-14T08:24:00Z</dcterms:modified>
</cp:coreProperties>
</file>