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18B" w:rsidRPr="00D2738D" w:rsidRDefault="0050218B" w:rsidP="00C878C0">
      <w:pPr>
        <w:spacing w:line="360" w:lineRule="auto"/>
        <w:rPr>
          <w:rFonts w:ascii="Verdana" w:hAnsi="Verdana"/>
          <w:b/>
          <w:lang w:val="bg-BG"/>
        </w:rPr>
      </w:pPr>
    </w:p>
    <w:p w:rsidR="00494EBF" w:rsidRPr="00C878C0" w:rsidRDefault="00494EBF" w:rsidP="00C878C0">
      <w:pPr>
        <w:spacing w:line="360" w:lineRule="auto"/>
        <w:rPr>
          <w:rFonts w:ascii="Verdana" w:hAnsi="Verdana"/>
          <w:b/>
        </w:rPr>
      </w:pPr>
    </w:p>
    <w:p w:rsidR="003F5B76" w:rsidRPr="00C878C0" w:rsidRDefault="005F3625" w:rsidP="00C878C0">
      <w:pPr>
        <w:spacing w:line="360" w:lineRule="auto"/>
        <w:rPr>
          <w:rFonts w:ascii="Verdana" w:hAnsi="Verdana"/>
          <w:b/>
          <w:lang w:val="bg-BG"/>
        </w:rPr>
      </w:pPr>
      <w:r w:rsidRPr="00C878C0">
        <w:rPr>
          <w:rFonts w:ascii="Verdana" w:hAnsi="Verdana"/>
          <w:b/>
          <w:lang w:val="bg-BG"/>
        </w:rPr>
        <w:t>ДО</w:t>
      </w:r>
    </w:p>
    <w:p w:rsidR="003F5B76" w:rsidRPr="00C878C0" w:rsidRDefault="005F3625" w:rsidP="00C878C0">
      <w:pPr>
        <w:spacing w:line="360" w:lineRule="auto"/>
        <w:jc w:val="both"/>
        <w:outlineLvl w:val="0"/>
        <w:rPr>
          <w:rFonts w:ascii="Verdana" w:hAnsi="Verdana"/>
          <w:b/>
          <w:lang w:val="bg-BG"/>
        </w:rPr>
      </w:pPr>
      <w:r w:rsidRPr="00C878C0">
        <w:rPr>
          <w:rFonts w:ascii="Verdana" w:hAnsi="Verdana"/>
          <w:b/>
          <w:lang w:val="bg-BG"/>
        </w:rPr>
        <w:t>МИНИСТЕРСКИЯ СЪВЕТ</w:t>
      </w:r>
    </w:p>
    <w:p w:rsidR="003F5B76" w:rsidRPr="00C878C0" w:rsidRDefault="005F3625" w:rsidP="00C878C0">
      <w:pPr>
        <w:spacing w:line="360" w:lineRule="auto"/>
        <w:jc w:val="both"/>
        <w:outlineLvl w:val="0"/>
        <w:rPr>
          <w:rFonts w:ascii="Verdana" w:hAnsi="Verdana"/>
          <w:b/>
          <w:lang w:val="bg-BG"/>
        </w:rPr>
      </w:pPr>
      <w:r w:rsidRPr="00C878C0">
        <w:rPr>
          <w:rFonts w:ascii="Verdana" w:hAnsi="Verdana"/>
          <w:b/>
          <w:lang w:val="bg-BG"/>
        </w:rPr>
        <w:t>НА РЕПУБЛИКА БЪЛГАРИЯ</w:t>
      </w:r>
    </w:p>
    <w:p w:rsidR="003F5B76" w:rsidRPr="00C878C0" w:rsidRDefault="003F5B76" w:rsidP="00C878C0">
      <w:pPr>
        <w:spacing w:line="360" w:lineRule="auto"/>
        <w:jc w:val="center"/>
        <w:rPr>
          <w:rFonts w:ascii="Verdana" w:hAnsi="Verdana"/>
          <w:b/>
          <w:spacing w:val="60"/>
          <w:lang w:val="bg-BG"/>
        </w:rPr>
      </w:pPr>
    </w:p>
    <w:p w:rsidR="00135DC9" w:rsidRPr="00C878C0" w:rsidRDefault="00135DC9" w:rsidP="00C878C0">
      <w:pPr>
        <w:spacing w:line="360" w:lineRule="auto"/>
        <w:rPr>
          <w:rFonts w:ascii="Verdana" w:hAnsi="Verdana"/>
          <w:b/>
          <w:spacing w:val="60"/>
          <w:lang w:val="bg-BG"/>
        </w:rPr>
      </w:pPr>
    </w:p>
    <w:p w:rsidR="003F5B76" w:rsidRPr="00C878C0" w:rsidRDefault="005F3625" w:rsidP="00C878C0">
      <w:pPr>
        <w:spacing w:line="360" w:lineRule="auto"/>
        <w:jc w:val="center"/>
        <w:rPr>
          <w:rFonts w:ascii="Verdana" w:hAnsi="Verdana"/>
          <w:b/>
          <w:spacing w:val="60"/>
          <w:sz w:val="24"/>
          <w:szCs w:val="24"/>
          <w:lang w:val="bg-BG"/>
        </w:rPr>
      </w:pPr>
      <w:r w:rsidRPr="00C878C0">
        <w:rPr>
          <w:rFonts w:ascii="Verdana" w:hAnsi="Verdana"/>
          <w:b/>
          <w:spacing w:val="60"/>
          <w:sz w:val="24"/>
          <w:szCs w:val="24"/>
          <w:lang w:val="bg-BG"/>
        </w:rPr>
        <w:t>ДОКЛАД</w:t>
      </w:r>
    </w:p>
    <w:p w:rsidR="003F5B76" w:rsidRPr="00C878C0" w:rsidRDefault="000C5A17" w:rsidP="00C878C0">
      <w:pPr>
        <w:spacing w:line="360" w:lineRule="auto"/>
        <w:jc w:val="center"/>
        <w:rPr>
          <w:rFonts w:ascii="Verdana" w:hAnsi="Verdana"/>
          <w:smallCaps/>
          <w:lang w:val="bg-BG"/>
        </w:rPr>
      </w:pPr>
      <w:r w:rsidRPr="00C878C0">
        <w:rPr>
          <w:rFonts w:ascii="Verdana" w:hAnsi="Verdana"/>
          <w:smallCaps/>
          <w:lang w:val="bg-BG"/>
        </w:rPr>
        <w:t>от д-р Иван Иванов</w:t>
      </w:r>
      <w:r w:rsidR="005F3625" w:rsidRPr="00C878C0">
        <w:rPr>
          <w:rFonts w:ascii="Verdana" w:hAnsi="Verdana"/>
          <w:smallCaps/>
          <w:lang w:val="bg-BG"/>
        </w:rPr>
        <w:t xml:space="preserve"> – </w:t>
      </w:r>
      <w:r w:rsidR="00B5546B" w:rsidRPr="00C878C0">
        <w:rPr>
          <w:rFonts w:ascii="Verdana" w:hAnsi="Verdana"/>
          <w:smallCaps/>
          <w:lang w:val="bg-BG"/>
        </w:rPr>
        <w:t xml:space="preserve">министър </w:t>
      </w:r>
      <w:r w:rsidRPr="00C878C0">
        <w:rPr>
          <w:rFonts w:ascii="Verdana" w:hAnsi="Verdana"/>
          <w:smallCaps/>
          <w:lang w:val="bg-BG"/>
        </w:rPr>
        <w:t>на земеделието</w:t>
      </w:r>
    </w:p>
    <w:p w:rsidR="003F5B76" w:rsidRPr="00C878C0" w:rsidRDefault="003F5B76" w:rsidP="00C878C0">
      <w:pPr>
        <w:spacing w:line="360" w:lineRule="auto"/>
        <w:jc w:val="center"/>
        <w:rPr>
          <w:rFonts w:ascii="Verdana" w:hAnsi="Verdana"/>
          <w:b/>
          <w:lang w:val="bg-BG"/>
        </w:rPr>
      </w:pPr>
    </w:p>
    <w:p w:rsidR="00F6660C" w:rsidRPr="00C878C0" w:rsidRDefault="00F6660C" w:rsidP="00C878C0">
      <w:pPr>
        <w:spacing w:line="360" w:lineRule="auto"/>
        <w:ind w:left="1134" w:hanging="1134"/>
        <w:jc w:val="both"/>
        <w:rPr>
          <w:rFonts w:ascii="Verdana" w:hAnsi="Verdana"/>
          <w:b/>
          <w:lang w:val="bg-BG"/>
        </w:rPr>
      </w:pPr>
    </w:p>
    <w:p w:rsidR="003534E8" w:rsidRPr="00C878C0" w:rsidRDefault="003534E8" w:rsidP="00C878C0">
      <w:pPr>
        <w:spacing w:line="360" w:lineRule="auto"/>
        <w:ind w:left="1134" w:hanging="1134"/>
        <w:jc w:val="both"/>
        <w:rPr>
          <w:rFonts w:ascii="Verdana" w:hAnsi="Verdana"/>
          <w:b/>
          <w:lang w:val="bg-BG"/>
        </w:rPr>
      </w:pPr>
    </w:p>
    <w:p w:rsidR="00DE305F" w:rsidRPr="00C878C0" w:rsidRDefault="005F3625" w:rsidP="00C878C0">
      <w:pPr>
        <w:spacing w:line="360" w:lineRule="auto"/>
        <w:ind w:left="1134" w:hanging="1134"/>
        <w:jc w:val="both"/>
        <w:rPr>
          <w:rFonts w:ascii="Verdana" w:hAnsi="Verdana"/>
          <w:b/>
          <w:lang w:val="bg-BG"/>
        </w:rPr>
      </w:pPr>
      <w:r w:rsidRPr="00C878C0">
        <w:rPr>
          <w:rFonts w:ascii="Verdana" w:hAnsi="Verdana"/>
          <w:b/>
          <w:lang w:val="bg-BG"/>
        </w:rPr>
        <w:t>Относно:</w:t>
      </w:r>
      <w:r w:rsidRPr="00C878C0">
        <w:rPr>
          <w:rFonts w:ascii="Verdana" w:hAnsi="Verdana"/>
          <w:lang w:val="bg-BG"/>
        </w:rPr>
        <w:t xml:space="preserve"> Проект на Постановление на Министерския съвет за приемане на </w:t>
      </w:r>
      <w:r w:rsidR="00716AB0" w:rsidRPr="00716AB0">
        <w:rPr>
          <w:rFonts w:ascii="Verdana" w:hAnsi="Verdana"/>
          <w:lang w:val="bg-BG"/>
        </w:rPr>
        <w:t>Наредба за изискванията към соковете от плодове и някои сходни продукти, предназначени за консумация от човека</w:t>
      </w:r>
    </w:p>
    <w:p w:rsidR="00F369D6" w:rsidRPr="00C878C0" w:rsidRDefault="00F369D6" w:rsidP="00C878C0">
      <w:pPr>
        <w:spacing w:line="360" w:lineRule="auto"/>
        <w:rPr>
          <w:rFonts w:ascii="Verdana" w:hAnsi="Verdana"/>
          <w:b/>
          <w:lang w:val="bg-BG"/>
        </w:rPr>
      </w:pPr>
    </w:p>
    <w:p w:rsidR="003534E8" w:rsidRPr="00C878C0" w:rsidRDefault="003534E8" w:rsidP="00C878C0">
      <w:pPr>
        <w:spacing w:line="360" w:lineRule="auto"/>
        <w:rPr>
          <w:rFonts w:ascii="Verdana" w:hAnsi="Verdana"/>
          <w:b/>
          <w:lang w:val="bg-BG"/>
        </w:rPr>
      </w:pPr>
    </w:p>
    <w:p w:rsidR="003F5B76" w:rsidRPr="00C878C0" w:rsidRDefault="005F3625" w:rsidP="00C878C0">
      <w:pPr>
        <w:spacing w:line="360" w:lineRule="auto"/>
        <w:rPr>
          <w:rFonts w:ascii="Verdana" w:hAnsi="Verdana"/>
          <w:b/>
          <w:lang w:val="bg-BG"/>
        </w:rPr>
      </w:pPr>
      <w:r w:rsidRPr="00C878C0">
        <w:rPr>
          <w:rFonts w:ascii="Verdana" w:hAnsi="Verdana"/>
          <w:b/>
          <w:lang w:val="bg-BG"/>
        </w:rPr>
        <w:t>УВАЖАЕМИ ГОСПОДИН МИНИСТЪР-ПРЕДСЕДАТЕЛ,</w:t>
      </w:r>
    </w:p>
    <w:p w:rsidR="003F5B76" w:rsidRDefault="005F3625" w:rsidP="00C878C0">
      <w:pPr>
        <w:spacing w:after="120" w:line="360" w:lineRule="auto"/>
        <w:rPr>
          <w:rFonts w:ascii="Verdana" w:hAnsi="Verdana"/>
          <w:b/>
          <w:lang w:val="bg-BG"/>
        </w:rPr>
      </w:pPr>
      <w:r w:rsidRPr="00C878C0">
        <w:rPr>
          <w:rFonts w:ascii="Verdana" w:hAnsi="Verdana"/>
          <w:b/>
          <w:lang w:val="bg-BG"/>
        </w:rPr>
        <w:t>УВАЖАЕМИ ГОСПОЖИ И ГОСПОДА МИНИСТРИ,</w:t>
      </w:r>
    </w:p>
    <w:p w:rsidR="003F5B76" w:rsidRPr="00C878C0" w:rsidRDefault="005F3625" w:rsidP="00C878C0">
      <w:pPr>
        <w:spacing w:line="360" w:lineRule="auto"/>
        <w:ind w:firstLine="709"/>
        <w:jc w:val="both"/>
        <w:rPr>
          <w:rFonts w:ascii="Verdana" w:hAnsi="Verdana"/>
          <w:b/>
          <w:lang w:val="bg-BG"/>
        </w:rPr>
      </w:pPr>
      <w:r w:rsidRPr="00C878C0">
        <w:rPr>
          <w:rFonts w:ascii="Verdana" w:hAnsi="Verdana" w:cs="Verdana"/>
          <w:lang w:val="bg-BG" w:eastAsia="zh-CN"/>
        </w:rPr>
        <w:t xml:space="preserve">На основание чл. 31, ал. 2 от Устройствения правилник на Министерския съвет и на неговата администрация, внасям за разглеждане от Министерския съвет проект на Постановление за приемане на </w:t>
      </w:r>
      <w:r w:rsidR="00716AB0" w:rsidRPr="00716AB0">
        <w:rPr>
          <w:rFonts w:ascii="Verdana" w:hAnsi="Verdana"/>
          <w:lang w:val="bg-BG"/>
        </w:rPr>
        <w:t>Наредба за изискванията към соковете от плодове и някои сходни продукти, предназначени за консумация от човека</w:t>
      </w:r>
      <w:r w:rsidR="00FC72A1" w:rsidRPr="00C878C0">
        <w:rPr>
          <w:rFonts w:ascii="Verdana" w:hAnsi="Verdana"/>
          <w:lang w:val="bg-BG"/>
        </w:rPr>
        <w:t>.</w:t>
      </w:r>
    </w:p>
    <w:p w:rsidR="009B0162" w:rsidRPr="00C878C0" w:rsidRDefault="009B0162" w:rsidP="00C878C0">
      <w:pPr>
        <w:spacing w:line="360" w:lineRule="auto"/>
        <w:ind w:firstLine="709"/>
        <w:jc w:val="both"/>
        <w:rPr>
          <w:rFonts w:ascii="Verdana" w:hAnsi="Verdana" w:cs="Verdana"/>
          <w:b/>
          <w:lang w:val="bg-BG"/>
        </w:rPr>
      </w:pPr>
    </w:p>
    <w:p w:rsidR="00EB278A" w:rsidRPr="00C878C0" w:rsidRDefault="00EB278A" w:rsidP="00C878C0">
      <w:pPr>
        <w:spacing w:line="360" w:lineRule="auto"/>
        <w:ind w:firstLine="709"/>
        <w:jc w:val="both"/>
        <w:rPr>
          <w:rFonts w:ascii="Verdana" w:hAnsi="Verdana" w:cs="Verdana"/>
          <w:b/>
          <w:lang w:val="bg-BG"/>
        </w:rPr>
      </w:pPr>
      <w:r w:rsidRPr="00C878C0">
        <w:rPr>
          <w:rFonts w:ascii="Verdana" w:hAnsi="Verdana" w:cs="Verdana"/>
          <w:b/>
          <w:lang w:val="bg-BG"/>
        </w:rPr>
        <w:t>Причини, които налагат приемането на акта</w:t>
      </w:r>
    </w:p>
    <w:p w:rsidR="001A7B68" w:rsidRPr="00C878C0" w:rsidRDefault="001A7B68" w:rsidP="00C878C0">
      <w:pPr>
        <w:spacing w:line="360" w:lineRule="auto"/>
        <w:ind w:firstLine="709"/>
        <w:jc w:val="both"/>
        <w:rPr>
          <w:rFonts w:ascii="Verdana" w:hAnsi="Verdana"/>
          <w:lang w:val="bg-BG"/>
        </w:rPr>
      </w:pPr>
      <w:r w:rsidRPr="00C878C0">
        <w:rPr>
          <w:rFonts w:ascii="Verdana" w:hAnsi="Verdana"/>
          <w:bCs/>
          <w:lang w:val="bg-BG"/>
        </w:rPr>
        <w:t>В „Държавен вестник“ бр. 52 от</w:t>
      </w:r>
      <w:r w:rsidR="00031FD0" w:rsidRPr="00C878C0">
        <w:rPr>
          <w:rFonts w:ascii="Verdana" w:hAnsi="Verdana"/>
          <w:bCs/>
          <w:lang w:val="bg-BG"/>
        </w:rPr>
        <w:t xml:space="preserve"> </w:t>
      </w:r>
      <w:r w:rsidRPr="00C878C0">
        <w:rPr>
          <w:rFonts w:ascii="Verdana" w:hAnsi="Verdana"/>
          <w:bCs/>
          <w:lang w:val="bg-BG"/>
        </w:rPr>
        <w:t xml:space="preserve">2020 г. </w:t>
      </w:r>
      <w:r w:rsidR="00AF6973">
        <w:rPr>
          <w:rFonts w:ascii="Verdana" w:hAnsi="Verdana"/>
          <w:bCs/>
          <w:lang w:val="bg-BG"/>
        </w:rPr>
        <w:t xml:space="preserve">е обнародван </w:t>
      </w:r>
      <w:r w:rsidRPr="00C878C0">
        <w:rPr>
          <w:rFonts w:ascii="Verdana" w:hAnsi="Verdana"/>
          <w:bCs/>
          <w:lang w:val="bg-BG"/>
        </w:rPr>
        <w:t>нов</w:t>
      </w:r>
      <w:r w:rsidR="00CA5FA8" w:rsidRPr="00C878C0">
        <w:rPr>
          <w:rFonts w:ascii="Verdana" w:hAnsi="Verdana"/>
          <w:bCs/>
          <w:lang w:val="bg-BG"/>
        </w:rPr>
        <w:t xml:space="preserve"> Закон за храните. Законът влезе</w:t>
      </w:r>
      <w:r w:rsidRPr="00C878C0">
        <w:rPr>
          <w:rFonts w:ascii="Verdana" w:hAnsi="Verdana"/>
          <w:bCs/>
          <w:lang w:val="bg-BG"/>
        </w:rPr>
        <w:t xml:space="preserve"> в сила в деня на</w:t>
      </w:r>
      <w:r w:rsidRPr="00C878C0">
        <w:rPr>
          <w:rFonts w:ascii="Verdana" w:hAnsi="Verdana"/>
          <w:lang w:val="bg-BG"/>
        </w:rPr>
        <w:t xml:space="preserve"> обнародването му в „Държавен вестник</w:t>
      </w:r>
      <w:r w:rsidRPr="00C878C0">
        <w:rPr>
          <w:rFonts w:ascii="Verdana" w:hAnsi="Verdana"/>
          <w:bCs/>
          <w:lang w:val="bg-BG"/>
        </w:rPr>
        <w:t>”</w:t>
      </w:r>
      <w:r w:rsidRPr="00C878C0">
        <w:rPr>
          <w:rFonts w:ascii="Verdana" w:hAnsi="Verdana"/>
          <w:lang w:val="bg-BG"/>
        </w:rPr>
        <w:t>.</w:t>
      </w:r>
    </w:p>
    <w:p w:rsidR="00E1318F" w:rsidRPr="00C878C0" w:rsidRDefault="00E1318F" w:rsidP="00C878C0">
      <w:pPr>
        <w:spacing w:line="360" w:lineRule="auto"/>
        <w:ind w:firstLine="709"/>
        <w:jc w:val="both"/>
        <w:rPr>
          <w:rFonts w:ascii="Verdana" w:hAnsi="Verdana"/>
          <w:bCs/>
          <w:lang w:val="bg-BG"/>
        </w:rPr>
      </w:pPr>
      <w:r w:rsidRPr="00C878C0">
        <w:rPr>
          <w:rFonts w:ascii="Verdana" w:hAnsi="Verdana"/>
          <w:bCs/>
          <w:lang w:val="bg-BG"/>
        </w:rPr>
        <w:t>Съгласно § 8, ал. 1 от преходните и заключителни разпоредби на Закона за храните, подзаконовите нормативни актове по прилагането му се приемат, съответно издават, в 6-месечен срок от влизането на закона в сила, а съгласно ал. 3, до приемането, съответно издаването на актовете по ал. 1 се прилагат подзаконовите нормативни актове по прилагането на отменения Закон за храните, доколкото не противоречат на този закон.</w:t>
      </w:r>
    </w:p>
    <w:p w:rsidR="003E1A4F" w:rsidRPr="00C878C0" w:rsidRDefault="003E1A4F" w:rsidP="00C878C0">
      <w:pPr>
        <w:spacing w:line="360" w:lineRule="auto"/>
        <w:ind w:firstLine="709"/>
        <w:jc w:val="both"/>
        <w:rPr>
          <w:rFonts w:ascii="Verdana" w:hAnsi="Verdana"/>
          <w:bCs/>
          <w:shd w:val="clear" w:color="auto" w:fill="FEFEFE"/>
          <w:lang w:val="bg-BG"/>
        </w:rPr>
      </w:pPr>
      <w:r w:rsidRPr="00C878C0">
        <w:rPr>
          <w:rFonts w:ascii="Verdana" w:hAnsi="Verdana"/>
          <w:bCs/>
          <w:shd w:val="clear" w:color="auto" w:fill="FEFEFE"/>
          <w:lang w:val="bg-BG"/>
        </w:rPr>
        <w:lastRenderedPageBreak/>
        <w:t xml:space="preserve">Наредбата </w:t>
      </w:r>
      <w:r w:rsidR="00B25263" w:rsidRPr="00C878C0">
        <w:rPr>
          <w:rFonts w:ascii="Verdana" w:hAnsi="Verdana"/>
          <w:lang w:val="bg-BG"/>
        </w:rPr>
        <w:t xml:space="preserve">за изискванията към </w:t>
      </w:r>
      <w:r w:rsidR="00716AB0" w:rsidRPr="00716AB0">
        <w:rPr>
          <w:rFonts w:ascii="Verdana" w:hAnsi="Verdana"/>
          <w:lang w:val="bg-BG"/>
        </w:rPr>
        <w:t>соковете от плодове и някои сходни продукти, предназначени за консумация от човека</w:t>
      </w:r>
      <w:r w:rsidR="003067D5" w:rsidRPr="00C878C0">
        <w:rPr>
          <w:rFonts w:ascii="Verdana" w:hAnsi="Verdana"/>
          <w:lang w:val="bg-BG"/>
        </w:rPr>
        <w:t xml:space="preserve"> </w:t>
      </w:r>
      <w:r w:rsidRPr="00C878C0">
        <w:rPr>
          <w:rFonts w:ascii="Verdana" w:hAnsi="Verdana"/>
          <w:bCs/>
          <w:shd w:val="clear" w:color="auto" w:fill="FEFEFE"/>
          <w:lang w:val="bg-BG"/>
        </w:rPr>
        <w:t xml:space="preserve">се </w:t>
      </w:r>
      <w:r w:rsidR="00B5546B" w:rsidRPr="00C878C0">
        <w:rPr>
          <w:rFonts w:ascii="Verdana" w:hAnsi="Verdana"/>
          <w:bCs/>
          <w:shd w:val="clear" w:color="auto" w:fill="FEFEFE"/>
          <w:lang w:val="bg-BG"/>
        </w:rPr>
        <w:t xml:space="preserve">приема </w:t>
      </w:r>
      <w:r w:rsidRPr="00C878C0">
        <w:rPr>
          <w:rFonts w:ascii="Verdana" w:hAnsi="Verdana"/>
          <w:bCs/>
          <w:shd w:val="clear" w:color="auto" w:fill="FEFEFE"/>
          <w:lang w:val="bg-BG"/>
        </w:rPr>
        <w:t>на основание чл. 5 от Закона за храните.</w:t>
      </w:r>
    </w:p>
    <w:p w:rsidR="002D1BD8" w:rsidRPr="00C878C0" w:rsidRDefault="00240565" w:rsidP="00C878C0">
      <w:pPr>
        <w:spacing w:line="360" w:lineRule="auto"/>
        <w:ind w:firstLine="709"/>
        <w:jc w:val="both"/>
        <w:rPr>
          <w:rFonts w:ascii="Verdana" w:hAnsi="Verdana"/>
          <w:bCs/>
          <w:lang w:val="bg-BG"/>
        </w:rPr>
      </w:pPr>
      <w:r w:rsidRPr="00C878C0">
        <w:rPr>
          <w:rFonts w:ascii="Verdana" w:hAnsi="Verdana"/>
          <w:bCs/>
          <w:iCs/>
          <w:lang w:val="bg-BG"/>
        </w:rPr>
        <w:t xml:space="preserve">С проекта на Постановление на Министерския съвет за приемане на </w:t>
      </w:r>
      <w:r w:rsidR="00B25263" w:rsidRPr="00C878C0">
        <w:rPr>
          <w:rFonts w:ascii="Verdana" w:hAnsi="Verdana"/>
          <w:bCs/>
          <w:iCs/>
          <w:lang w:val="bg-BG"/>
        </w:rPr>
        <w:t xml:space="preserve">Наредба за </w:t>
      </w:r>
      <w:r w:rsidR="00716AB0" w:rsidRPr="00716AB0">
        <w:rPr>
          <w:rFonts w:ascii="Verdana" w:hAnsi="Verdana"/>
          <w:bCs/>
          <w:iCs/>
          <w:lang w:val="bg-BG"/>
        </w:rPr>
        <w:t>изискванията към соковете от плодове и някои сходни продукти, предназначени за консумация от човека</w:t>
      </w:r>
      <w:r w:rsidRPr="00C878C0">
        <w:rPr>
          <w:rFonts w:ascii="Verdana" w:hAnsi="Verdana"/>
          <w:bCs/>
          <w:iCs/>
          <w:lang w:val="bg-BG"/>
        </w:rPr>
        <w:t xml:space="preserve"> ще бъде отменена </w:t>
      </w:r>
      <w:r w:rsidR="000B47A3">
        <w:rPr>
          <w:rFonts w:ascii="Verdana" w:hAnsi="Verdana"/>
          <w:bCs/>
          <w:iCs/>
          <w:lang w:val="bg-BG"/>
        </w:rPr>
        <w:t>действащата</w:t>
      </w:r>
      <w:r w:rsidRPr="00C878C0">
        <w:rPr>
          <w:rFonts w:ascii="Verdana" w:hAnsi="Verdana"/>
          <w:bCs/>
          <w:iCs/>
          <w:lang w:val="bg-BG"/>
        </w:rPr>
        <w:t xml:space="preserve"> в момента </w:t>
      </w:r>
      <w:r w:rsidR="00716AB0" w:rsidRPr="00716AB0">
        <w:rPr>
          <w:rFonts w:ascii="Verdana" w:hAnsi="Verdana"/>
          <w:bCs/>
          <w:lang w:val="bg-BG"/>
        </w:rPr>
        <w:t>Наредба за изискванията към соковете от плодове и някои сходни продукти, предназначени за консумация от човека, приета с Постановление № 219 на Министерския съвет от 2002 г. (обн., ДВ, бр. 94 от 2002 г.</w:t>
      </w:r>
      <w:r w:rsidR="00520C29">
        <w:rPr>
          <w:rFonts w:ascii="Verdana" w:hAnsi="Verdana"/>
          <w:bCs/>
          <w:lang w:val="bg-BG"/>
        </w:rPr>
        <w:t xml:space="preserve">), </w:t>
      </w:r>
      <w:r w:rsidR="00716AB0" w:rsidRPr="00716AB0">
        <w:rPr>
          <w:rFonts w:ascii="Verdana" w:hAnsi="Verdana"/>
          <w:bCs/>
          <w:lang w:val="bg-BG"/>
        </w:rPr>
        <w:t>издадена на основание чл. 4 от отменения Закон за храните.</w:t>
      </w:r>
    </w:p>
    <w:p w:rsidR="00716AB0" w:rsidRDefault="00716AB0" w:rsidP="00C878C0">
      <w:pPr>
        <w:spacing w:line="360" w:lineRule="auto"/>
        <w:ind w:firstLine="709"/>
        <w:jc w:val="both"/>
        <w:rPr>
          <w:rFonts w:ascii="Verdana" w:hAnsi="Verdana"/>
          <w:b/>
          <w:bCs/>
          <w:lang w:val="bg-BG"/>
        </w:rPr>
      </w:pPr>
    </w:p>
    <w:p w:rsidR="00CC6B92" w:rsidRPr="00C878C0" w:rsidRDefault="00CC6B92" w:rsidP="00C878C0">
      <w:pPr>
        <w:spacing w:line="360" w:lineRule="auto"/>
        <w:ind w:firstLine="709"/>
        <w:jc w:val="both"/>
        <w:rPr>
          <w:rFonts w:ascii="Verdana" w:hAnsi="Verdana"/>
          <w:b/>
          <w:bCs/>
          <w:lang w:val="bg-BG"/>
        </w:rPr>
      </w:pPr>
      <w:r w:rsidRPr="00C878C0">
        <w:rPr>
          <w:rFonts w:ascii="Verdana" w:hAnsi="Verdana"/>
          <w:b/>
          <w:bCs/>
          <w:lang w:val="bg-BG"/>
        </w:rPr>
        <w:t>Цели</w:t>
      </w:r>
    </w:p>
    <w:p w:rsidR="00524078" w:rsidRDefault="008066D8" w:rsidP="00C878C0">
      <w:pPr>
        <w:spacing w:line="360" w:lineRule="auto"/>
        <w:ind w:firstLine="709"/>
        <w:jc w:val="both"/>
        <w:rPr>
          <w:rFonts w:ascii="Verdana" w:hAnsi="Verdana"/>
          <w:lang w:val="bg-BG"/>
        </w:rPr>
      </w:pPr>
      <w:r w:rsidRPr="00C878C0">
        <w:rPr>
          <w:rFonts w:ascii="Verdana" w:hAnsi="Verdana"/>
          <w:lang w:val="bg-BG"/>
        </w:rPr>
        <w:t xml:space="preserve">С проекта се цели </w:t>
      </w:r>
      <w:r w:rsidR="00524078" w:rsidRPr="00524078">
        <w:rPr>
          <w:rFonts w:ascii="Verdana" w:hAnsi="Verdana"/>
          <w:lang w:val="bg-BG"/>
        </w:rPr>
        <w:t>определяне</w:t>
      </w:r>
      <w:r w:rsidR="00A74C44">
        <w:rPr>
          <w:rFonts w:ascii="Verdana" w:hAnsi="Verdana"/>
          <w:lang w:val="bg-BG"/>
        </w:rPr>
        <w:t>то</w:t>
      </w:r>
      <w:r w:rsidR="00524078" w:rsidRPr="00524078">
        <w:rPr>
          <w:rFonts w:ascii="Verdana" w:hAnsi="Verdana"/>
          <w:lang w:val="bg-BG"/>
        </w:rPr>
        <w:t xml:space="preserve"> на </w:t>
      </w:r>
      <w:r w:rsidR="00A74C44">
        <w:rPr>
          <w:rFonts w:ascii="Verdana" w:hAnsi="Verdana"/>
          <w:lang w:val="bg-BG"/>
        </w:rPr>
        <w:t xml:space="preserve">ясни </w:t>
      </w:r>
      <w:r w:rsidR="00524078" w:rsidRPr="00524078">
        <w:rPr>
          <w:rFonts w:ascii="Verdana" w:hAnsi="Verdana"/>
          <w:lang w:val="bg-BG"/>
        </w:rPr>
        <w:t>изисквания</w:t>
      </w:r>
      <w:r w:rsidR="00524078">
        <w:rPr>
          <w:rFonts w:ascii="Verdana" w:hAnsi="Verdana"/>
          <w:lang w:val="bg-BG"/>
        </w:rPr>
        <w:t xml:space="preserve"> </w:t>
      </w:r>
      <w:r w:rsidR="00524078" w:rsidRPr="00524078">
        <w:rPr>
          <w:rFonts w:ascii="Verdana" w:hAnsi="Verdana"/>
          <w:lang w:val="bg-BG"/>
        </w:rPr>
        <w:t>относно наименованията, състава, характеристиките и етикетирането на сок от плодове, сок от плодове от концентрат, концентриран сок от плодове, сок от плодове екстрахиран с вода, дехидратиран сок от плодове или сок на прах от плодове и нектар от плодове</w:t>
      </w:r>
      <w:r w:rsidR="00524078">
        <w:rPr>
          <w:rFonts w:ascii="Verdana" w:hAnsi="Verdana"/>
          <w:lang w:val="bg-BG"/>
        </w:rPr>
        <w:t xml:space="preserve">, </w:t>
      </w:r>
      <w:r w:rsidR="00524078" w:rsidRPr="00524078">
        <w:rPr>
          <w:rFonts w:ascii="Verdana" w:hAnsi="Verdana"/>
          <w:lang w:val="bg-BG"/>
        </w:rPr>
        <w:t>наричани „сокове от плодове и нектари от плодове“.</w:t>
      </w:r>
    </w:p>
    <w:p w:rsidR="00184FAE" w:rsidRDefault="007C538B" w:rsidP="00C878C0">
      <w:pPr>
        <w:spacing w:line="360" w:lineRule="auto"/>
        <w:ind w:firstLine="709"/>
        <w:jc w:val="both"/>
        <w:rPr>
          <w:rFonts w:ascii="Verdana" w:hAnsi="Verdana"/>
          <w:lang w:val="bg-BG"/>
        </w:rPr>
      </w:pPr>
      <w:r>
        <w:rPr>
          <w:rFonts w:ascii="Verdana" w:hAnsi="Verdana"/>
          <w:lang w:val="bg-BG"/>
        </w:rPr>
        <w:t>Регламентирани</w:t>
      </w:r>
      <w:r w:rsidR="00184FAE">
        <w:rPr>
          <w:rFonts w:ascii="Verdana" w:hAnsi="Verdana"/>
          <w:lang w:val="bg-BG"/>
        </w:rPr>
        <w:t xml:space="preserve"> са съставките, които се разрешават при п</w:t>
      </w:r>
      <w:r w:rsidR="00184FAE" w:rsidRPr="00184FAE">
        <w:rPr>
          <w:rFonts w:ascii="Verdana" w:hAnsi="Verdana"/>
          <w:lang w:val="bg-BG"/>
        </w:rPr>
        <w:t>роизводството на</w:t>
      </w:r>
      <w:r w:rsidR="00184FAE">
        <w:rPr>
          <w:rFonts w:ascii="Verdana" w:hAnsi="Verdana"/>
          <w:lang w:val="bg-BG"/>
        </w:rPr>
        <w:t xml:space="preserve"> групата </w:t>
      </w:r>
      <w:r w:rsidR="00A74C44">
        <w:rPr>
          <w:rFonts w:ascii="Verdana" w:hAnsi="Verdana"/>
          <w:lang w:val="bg-BG"/>
        </w:rPr>
        <w:t>напитки</w:t>
      </w:r>
      <w:r w:rsidR="00184FAE">
        <w:rPr>
          <w:rFonts w:ascii="Verdana" w:hAnsi="Verdana"/>
          <w:lang w:val="bg-BG"/>
        </w:rPr>
        <w:t xml:space="preserve">, включени в проекта на Наредба. </w:t>
      </w:r>
      <w:r w:rsidR="00184FAE" w:rsidRPr="00184FAE">
        <w:rPr>
          <w:rFonts w:ascii="Verdana" w:hAnsi="Verdana"/>
          <w:lang w:val="bg-BG"/>
        </w:rPr>
        <w:t xml:space="preserve"> </w:t>
      </w:r>
    </w:p>
    <w:p w:rsidR="00B43B76" w:rsidRPr="00BE4240" w:rsidRDefault="00567E46" w:rsidP="00BE4240">
      <w:pPr>
        <w:spacing w:line="360" w:lineRule="auto"/>
        <w:ind w:firstLine="709"/>
        <w:jc w:val="both"/>
        <w:rPr>
          <w:rFonts w:ascii="Verdana" w:hAnsi="Verdana"/>
          <w:lang w:val="bg-BG"/>
        </w:rPr>
      </w:pPr>
      <w:r w:rsidRPr="00567E46">
        <w:rPr>
          <w:rFonts w:ascii="Verdana" w:hAnsi="Verdana"/>
          <w:lang w:val="bg-BG"/>
        </w:rPr>
        <w:t>Актуализирани и прецизирани са изискванията към</w:t>
      </w:r>
      <w:r>
        <w:rPr>
          <w:rFonts w:ascii="Verdana" w:hAnsi="Verdana"/>
          <w:lang w:val="bg-BG"/>
        </w:rPr>
        <w:t xml:space="preserve"> етикетирането </w:t>
      </w:r>
      <w:r w:rsidRPr="00567E46">
        <w:rPr>
          <w:rFonts w:ascii="Verdana" w:hAnsi="Verdana"/>
          <w:lang w:val="bg-BG"/>
        </w:rPr>
        <w:t>на предлаганите на пазара сокове от плодове и нектари от плодове</w:t>
      </w:r>
      <w:r w:rsidR="00B43B76">
        <w:rPr>
          <w:rFonts w:ascii="Verdana" w:hAnsi="Verdana"/>
          <w:lang w:val="bg-BG"/>
        </w:rPr>
        <w:t xml:space="preserve">, както и етикетирането на напитки, </w:t>
      </w:r>
      <w:r w:rsidR="00B43B76" w:rsidRPr="00B43B76">
        <w:rPr>
          <w:rFonts w:ascii="Verdana" w:hAnsi="Verdana"/>
          <w:lang w:val="bg-BG"/>
        </w:rPr>
        <w:t xml:space="preserve">чиито наименования, състав и характеристики не попадат </w:t>
      </w:r>
      <w:r w:rsidR="00B43B76" w:rsidRPr="00341608">
        <w:rPr>
          <w:rFonts w:ascii="Verdana" w:hAnsi="Verdana"/>
          <w:lang w:val="bg-BG"/>
        </w:rPr>
        <w:t>в обхвата на разглежданата от проекта група продукти, за които се прилагат общите</w:t>
      </w:r>
      <w:r w:rsidR="00B43B76" w:rsidRPr="00B43B76">
        <w:rPr>
          <w:rFonts w:ascii="Verdana" w:hAnsi="Verdana"/>
          <w:lang w:val="bg-BG"/>
        </w:rPr>
        <w:t xml:space="preserve"> изисквания за етикетиране, определени с Регламент (ЕС) № 1169/2011 на Европейския парламент и на Съвета от 25 октомври 2011 година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 (OB, L 304 от 22 ноември 2011 г.) (Регламент (ЕС) № 1169/2011) и с Наредбата за предоставянето на информация на потребителите за храните, приета с Постановление № 97 на Министерския съвет от 2021 г. (обн., ДВ, бр. 25 от 2021 г.).</w:t>
      </w:r>
      <w:r w:rsidR="00BE4240" w:rsidRPr="00D2738D">
        <w:rPr>
          <w:lang w:val="ru-RU"/>
        </w:rPr>
        <w:t xml:space="preserve"> </w:t>
      </w:r>
    </w:p>
    <w:p w:rsidR="00B43B76" w:rsidRDefault="00E20A34" w:rsidP="00C878C0">
      <w:pPr>
        <w:spacing w:line="360" w:lineRule="auto"/>
        <w:ind w:firstLine="709"/>
        <w:jc w:val="both"/>
        <w:rPr>
          <w:rFonts w:ascii="Verdana" w:hAnsi="Verdana"/>
          <w:lang w:val="bg-BG"/>
        </w:rPr>
      </w:pPr>
      <w:r w:rsidRPr="00E20A34">
        <w:rPr>
          <w:rFonts w:ascii="Verdana" w:hAnsi="Verdana"/>
          <w:lang w:val="bg-BG"/>
        </w:rPr>
        <w:t>Актуализирането на изискванията по отношение на състава, характеристиките и етикетирането ще допринесе за улесняване на бизнес операторите</w:t>
      </w:r>
      <w:r>
        <w:rPr>
          <w:rFonts w:ascii="Verdana" w:hAnsi="Verdana"/>
          <w:lang w:val="bg-BG"/>
        </w:rPr>
        <w:t xml:space="preserve"> </w:t>
      </w:r>
      <w:r w:rsidRPr="00E20A34">
        <w:rPr>
          <w:rFonts w:ascii="Verdana" w:hAnsi="Verdana"/>
          <w:lang w:val="bg-BG"/>
        </w:rPr>
        <w:t xml:space="preserve">по отношение производството на </w:t>
      </w:r>
      <w:r w:rsidR="00A74C44">
        <w:rPr>
          <w:rFonts w:ascii="Verdana" w:hAnsi="Verdana"/>
          <w:lang w:val="bg-BG"/>
        </w:rPr>
        <w:t xml:space="preserve">разглежданата в проекта </w:t>
      </w:r>
      <w:r>
        <w:rPr>
          <w:rFonts w:ascii="Verdana" w:hAnsi="Verdana"/>
          <w:lang w:val="bg-BG"/>
        </w:rPr>
        <w:t xml:space="preserve">група </w:t>
      </w:r>
      <w:r w:rsidR="00A74C44">
        <w:rPr>
          <w:rFonts w:ascii="Verdana" w:hAnsi="Verdana"/>
          <w:lang w:val="bg-BG"/>
        </w:rPr>
        <w:t>напитки</w:t>
      </w:r>
      <w:r>
        <w:rPr>
          <w:rFonts w:ascii="Verdana" w:hAnsi="Verdana"/>
          <w:lang w:val="bg-BG"/>
        </w:rPr>
        <w:t>, както и за гарантиране</w:t>
      </w:r>
      <w:r w:rsidRPr="00D2738D">
        <w:rPr>
          <w:rFonts w:ascii="Verdana" w:hAnsi="Verdana"/>
          <w:lang w:val="ru-RU"/>
        </w:rPr>
        <w:t xml:space="preserve"> </w:t>
      </w:r>
      <w:r w:rsidRPr="00E20A34">
        <w:rPr>
          <w:rFonts w:ascii="Verdana" w:hAnsi="Verdana"/>
          <w:lang w:val="bg-BG"/>
        </w:rPr>
        <w:t xml:space="preserve">високо ниво на защита на потребителите. С проекта на наредба се цели </w:t>
      </w:r>
      <w:r>
        <w:rPr>
          <w:rFonts w:ascii="Verdana" w:hAnsi="Verdana"/>
          <w:lang w:val="bg-BG"/>
        </w:rPr>
        <w:t>и</w:t>
      </w:r>
      <w:r w:rsidRPr="00E20A34">
        <w:rPr>
          <w:rFonts w:ascii="Verdana" w:hAnsi="Verdana"/>
          <w:lang w:val="bg-BG"/>
        </w:rPr>
        <w:t xml:space="preserve"> повишаване ефективността на извършвания официален контрол и проследимостта при предлагането на пазара на този вид </w:t>
      </w:r>
      <w:r>
        <w:rPr>
          <w:rFonts w:ascii="Verdana" w:hAnsi="Verdana"/>
          <w:lang w:val="bg-BG"/>
        </w:rPr>
        <w:t>продукти</w:t>
      </w:r>
      <w:r w:rsidRPr="00E20A34">
        <w:rPr>
          <w:rFonts w:ascii="Verdana" w:hAnsi="Verdana"/>
          <w:lang w:val="bg-BG"/>
        </w:rPr>
        <w:t>.</w:t>
      </w:r>
    </w:p>
    <w:p w:rsidR="00E20A34" w:rsidRDefault="00B92931" w:rsidP="00C878C0">
      <w:pPr>
        <w:spacing w:line="360" w:lineRule="auto"/>
        <w:ind w:firstLine="709"/>
        <w:jc w:val="both"/>
        <w:rPr>
          <w:rFonts w:ascii="Verdana" w:hAnsi="Verdana"/>
          <w:lang w:val="bg-BG"/>
        </w:rPr>
      </w:pPr>
      <w:r w:rsidRPr="00C878C0">
        <w:rPr>
          <w:rFonts w:ascii="Verdana" w:hAnsi="Verdana"/>
          <w:lang w:val="bg-BG"/>
        </w:rPr>
        <w:lastRenderedPageBreak/>
        <w:t>С проекта</w:t>
      </w:r>
      <w:r w:rsidR="003E030E" w:rsidRPr="00C878C0">
        <w:rPr>
          <w:rFonts w:ascii="Verdana" w:hAnsi="Verdana"/>
          <w:lang w:val="bg-BG"/>
        </w:rPr>
        <w:t xml:space="preserve"> на наредба</w:t>
      </w:r>
      <w:r w:rsidRPr="00C878C0">
        <w:rPr>
          <w:rFonts w:ascii="Verdana" w:hAnsi="Verdana"/>
          <w:lang w:val="bg-BG"/>
        </w:rPr>
        <w:t xml:space="preserve"> се запазва транспонирането в националното законодателство на </w:t>
      </w:r>
      <w:r w:rsidR="00E20A34">
        <w:rPr>
          <w:rFonts w:ascii="Verdana" w:hAnsi="Verdana"/>
          <w:lang w:val="bg-BG"/>
        </w:rPr>
        <w:t>следните директиви:</w:t>
      </w:r>
    </w:p>
    <w:p w:rsidR="00E20A34" w:rsidRPr="00E20A34" w:rsidRDefault="00E20A34" w:rsidP="00C40415">
      <w:pPr>
        <w:pStyle w:val="ListParagraph"/>
        <w:numPr>
          <w:ilvl w:val="0"/>
          <w:numId w:val="41"/>
        </w:numPr>
        <w:spacing w:line="360" w:lineRule="auto"/>
        <w:ind w:left="0" w:firstLine="709"/>
        <w:jc w:val="both"/>
        <w:rPr>
          <w:rFonts w:ascii="Verdana" w:hAnsi="Verdana"/>
          <w:lang w:val="bg-BG"/>
        </w:rPr>
      </w:pPr>
      <w:r w:rsidRPr="00E20A34">
        <w:rPr>
          <w:rFonts w:ascii="Verdana" w:hAnsi="Verdana"/>
          <w:lang w:val="bg-BG"/>
        </w:rPr>
        <w:t>Директива 2001/112/ЕО на Съвета от 20 декември 2001 година относно соковете от плодове и някои сходни продукти, предназначени за консумация от човека;</w:t>
      </w:r>
    </w:p>
    <w:p w:rsidR="00E20A34" w:rsidRPr="00E20A34" w:rsidRDefault="00E20A34" w:rsidP="00C40415">
      <w:pPr>
        <w:pStyle w:val="ListParagraph"/>
        <w:numPr>
          <w:ilvl w:val="0"/>
          <w:numId w:val="41"/>
        </w:numPr>
        <w:spacing w:line="360" w:lineRule="auto"/>
        <w:ind w:left="0" w:firstLine="709"/>
        <w:jc w:val="both"/>
        <w:rPr>
          <w:rFonts w:ascii="Verdana" w:hAnsi="Verdana"/>
          <w:lang w:val="bg-BG"/>
        </w:rPr>
      </w:pPr>
      <w:r w:rsidRPr="00E20A34">
        <w:rPr>
          <w:rFonts w:ascii="Verdana" w:hAnsi="Verdana"/>
          <w:lang w:val="bg-BG"/>
        </w:rPr>
        <w:t>Директива 2009/106/ЕО на Комисията от 14 август 2009 година за изменение на Директива 2001/112/ЕО на Съвета относно соковете от плодове и някои сходни продукти, предназначени за консумация от човека</w:t>
      </w:r>
      <w:r>
        <w:rPr>
          <w:rFonts w:ascii="Verdana" w:hAnsi="Verdana"/>
          <w:lang w:val="bg-BG"/>
        </w:rPr>
        <w:t>;</w:t>
      </w:r>
    </w:p>
    <w:p w:rsidR="00E20A34" w:rsidRDefault="00E20A34" w:rsidP="00C40415">
      <w:pPr>
        <w:pStyle w:val="ListParagraph"/>
        <w:numPr>
          <w:ilvl w:val="0"/>
          <w:numId w:val="41"/>
        </w:numPr>
        <w:spacing w:line="360" w:lineRule="auto"/>
        <w:ind w:left="0" w:firstLine="709"/>
        <w:jc w:val="both"/>
        <w:rPr>
          <w:rFonts w:ascii="Verdana" w:hAnsi="Verdana"/>
          <w:lang w:val="bg-BG"/>
        </w:rPr>
      </w:pPr>
      <w:r w:rsidRPr="00E20A34">
        <w:rPr>
          <w:rFonts w:ascii="Verdana" w:hAnsi="Verdana"/>
          <w:lang w:val="bg-BG"/>
        </w:rPr>
        <w:t>Директива 2012/12/ЕС на Европейския парламент и на Съвета от 19 април 2012 година за изменение на Директива 2001/112/ЕО на Съвета относно соковете от плодове и някои сходни продукти, предназначени за консумация от човека</w:t>
      </w:r>
      <w:r>
        <w:rPr>
          <w:rFonts w:ascii="Verdana" w:hAnsi="Verdana"/>
          <w:lang w:val="bg-BG"/>
        </w:rPr>
        <w:t>.</w:t>
      </w:r>
    </w:p>
    <w:p w:rsidR="00C40415" w:rsidRDefault="00C40415" w:rsidP="00C878C0">
      <w:pPr>
        <w:spacing w:line="360" w:lineRule="auto"/>
        <w:ind w:firstLine="708"/>
        <w:jc w:val="both"/>
        <w:rPr>
          <w:rFonts w:ascii="Verdana" w:hAnsi="Verdana"/>
          <w:color w:val="000000"/>
          <w:shd w:val="clear" w:color="auto" w:fill="FFFFFF"/>
          <w:lang w:val="bg-BG"/>
        </w:rPr>
      </w:pPr>
    </w:p>
    <w:p w:rsidR="008066D8" w:rsidRPr="00C878C0" w:rsidRDefault="00995F30" w:rsidP="00C878C0">
      <w:pPr>
        <w:spacing w:line="360" w:lineRule="auto"/>
        <w:ind w:firstLine="708"/>
        <w:jc w:val="both"/>
        <w:rPr>
          <w:rFonts w:ascii="Verdana" w:hAnsi="Verdana"/>
          <w:color w:val="000000"/>
          <w:shd w:val="clear" w:color="auto" w:fill="FFFFFF"/>
          <w:lang w:val="bg-BG"/>
        </w:rPr>
      </w:pPr>
      <w:r w:rsidRPr="00C878C0">
        <w:rPr>
          <w:rFonts w:ascii="Verdana" w:hAnsi="Verdana"/>
          <w:color w:val="000000"/>
          <w:shd w:val="clear" w:color="auto" w:fill="FFFFFF"/>
          <w:lang w:val="bg-BG"/>
        </w:rPr>
        <w:t>По-голямата част от р</w:t>
      </w:r>
      <w:r w:rsidR="008066D8" w:rsidRPr="00C878C0">
        <w:rPr>
          <w:rFonts w:ascii="Verdana" w:hAnsi="Verdana"/>
          <w:color w:val="000000"/>
          <w:shd w:val="clear" w:color="auto" w:fill="FFFFFF"/>
          <w:lang w:val="bg-BG"/>
        </w:rPr>
        <w:t>азпоредбите в проекта на наредба</w:t>
      </w:r>
      <w:r w:rsidR="00835D2F" w:rsidRPr="00C878C0">
        <w:rPr>
          <w:rFonts w:ascii="Verdana" w:hAnsi="Verdana"/>
          <w:color w:val="000000"/>
          <w:shd w:val="clear" w:color="auto" w:fill="FFFFFF"/>
          <w:lang w:val="bg-BG"/>
        </w:rPr>
        <w:t xml:space="preserve"> </w:t>
      </w:r>
      <w:r w:rsidRPr="00C878C0">
        <w:rPr>
          <w:rFonts w:ascii="Verdana" w:hAnsi="Verdana"/>
          <w:color w:val="000000"/>
          <w:shd w:val="clear" w:color="auto" w:fill="FFFFFF"/>
          <w:lang w:val="bg-BG"/>
        </w:rPr>
        <w:t xml:space="preserve">по същество </w:t>
      </w:r>
      <w:r w:rsidR="00835D2F" w:rsidRPr="00C878C0">
        <w:rPr>
          <w:rFonts w:ascii="Verdana" w:hAnsi="Verdana"/>
          <w:color w:val="000000"/>
          <w:shd w:val="clear" w:color="auto" w:fill="FFFFFF"/>
          <w:lang w:val="bg-BG"/>
        </w:rPr>
        <w:t>не са нови, а</w:t>
      </w:r>
      <w:r w:rsidR="008066D8" w:rsidRPr="00C878C0">
        <w:rPr>
          <w:rFonts w:ascii="Verdana" w:hAnsi="Verdana"/>
          <w:color w:val="000000"/>
          <w:shd w:val="clear" w:color="auto" w:fill="FFFFFF"/>
          <w:lang w:val="bg-BG"/>
        </w:rPr>
        <w:t xml:space="preserve"> са прецизирани и съобразени с настъпилите промени в </w:t>
      </w:r>
      <w:r w:rsidR="006506BB" w:rsidRPr="00C878C0">
        <w:rPr>
          <w:rFonts w:ascii="Verdana" w:hAnsi="Verdana"/>
          <w:color w:val="000000"/>
          <w:shd w:val="clear" w:color="auto" w:fill="FFFFFF"/>
          <w:lang w:val="bg-BG"/>
        </w:rPr>
        <w:t>пряко приложимото законодателство на Европейския съюз</w:t>
      </w:r>
      <w:r w:rsidR="00362C12">
        <w:rPr>
          <w:rFonts w:ascii="Verdana" w:hAnsi="Verdana"/>
          <w:color w:val="000000"/>
          <w:shd w:val="clear" w:color="auto" w:fill="FFFFFF"/>
          <w:lang w:val="bg-BG"/>
        </w:rPr>
        <w:t xml:space="preserve">, </w:t>
      </w:r>
      <w:r w:rsidR="008066D8" w:rsidRPr="00C878C0">
        <w:rPr>
          <w:rFonts w:ascii="Verdana" w:hAnsi="Verdana"/>
          <w:color w:val="000000"/>
          <w:shd w:val="clear" w:color="auto" w:fill="FFFFFF"/>
          <w:lang w:val="bg-BG"/>
        </w:rPr>
        <w:t>както и в националното законодателство, и по-специално Закона за храните и Закона за управление на агрохранителната верига.</w:t>
      </w:r>
    </w:p>
    <w:p w:rsidR="0079025B" w:rsidRDefault="00827BA8" w:rsidP="00C878C0">
      <w:pPr>
        <w:spacing w:line="360" w:lineRule="auto"/>
        <w:ind w:firstLine="709"/>
        <w:jc w:val="both"/>
        <w:rPr>
          <w:rFonts w:ascii="Verdana" w:hAnsi="Verdana"/>
          <w:bCs/>
          <w:iCs/>
          <w:lang w:val="bg-BG"/>
        </w:rPr>
      </w:pPr>
      <w:r w:rsidRPr="00C878C0">
        <w:rPr>
          <w:rFonts w:ascii="Verdana" w:hAnsi="Verdana"/>
          <w:lang w:val="bg-BG"/>
        </w:rPr>
        <w:t>С проек</w:t>
      </w:r>
      <w:r w:rsidR="006E0E76" w:rsidRPr="00C878C0">
        <w:rPr>
          <w:rFonts w:ascii="Verdana" w:hAnsi="Verdana"/>
          <w:lang w:val="bg-BG"/>
        </w:rPr>
        <w:t xml:space="preserve">та на </w:t>
      </w:r>
      <w:r w:rsidR="00994542" w:rsidRPr="00C878C0">
        <w:rPr>
          <w:rFonts w:ascii="Verdana" w:hAnsi="Verdana"/>
          <w:lang w:val="bg-BG"/>
        </w:rPr>
        <w:t xml:space="preserve">наредба се отстраняват и коригират терминологични и технически несъответствия в съществуващата </w:t>
      </w:r>
      <w:r w:rsidR="00362C12" w:rsidRPr="00362C12">
        <w:rPr>
          <w:rFonts w:ascii="Verdana" w:hAnsi="Verdana"/>
          <w:bCs/>
          <w:iCs/>
          <w:lang w:val="bg-BG"/>
        </w:rPr>
        <w:t>Наредба за изискванията към соковете от плодове и някои сходни продукти, предназначени за консумация от човека</w:t>
      </w:r>
      <w:r w:rsidR="0079025B">
        <w:rPr>
          <w:rFonts w:ascii="Verdana" w:hAnsi="Verdana"/>
          <w:bCs/>
          <w:iCs/>
          <w:lang w:val="bg-BG"/>
        </w:rPr>
        <w:t xml:space="preserve">. </w:t>
      </w:r>
    </w:p>
    <w:p w:rsidR="009F3EA2" w:rsidRPr="00C878C0" w:rsidRDefault="008409A3" w:rsidP="00C878C0">
      <w:pPr>
        <w:spacing w:line="360" w:lineRule="auto"/>
        <w:ind w:firstLine="709"/>
        <w:jc w:val="both"/>
        <w:rPr>
          <w:rFonts w:ascii="Verdana" w:hAnsi="Verdana"/>
          <w:lang w:val="bg-BG"/>
        </w:rPr>
      </w:pPr>
      <w:r w:rsidRPr="00C878C0">
        <w:rPr>
          <w:rFonts w:ascii="Verdana" w:hAnsi="Verdana"/>
          <w:bCs/>
          <w:iCs/>
          <w:lang w:val="bg-BG"/>
        </w:rPr>
        <w:t>Предвижда се постановлението да влезе в сила в 14-дневен срок от деня на обнародването му в „Държавен вестник“</w:t>
      </w:r>
      <w:r w:rsidR="00995FEE" w:rsidRPr="00C878C0">
        <w:rPr>
          <w:rFonts w:ascii="Verdana" w:hAnsi="Verdana"/>
          <w:bCs/>
          <w:iCs/>
          <w:lang w:val="bg-BG"/>
        </w:rPr>
        <w:t xml:space="preserve">, </w:t>
      </w:r>
      <w:r w:rsidRPr="00C878C0">
        <w:rPr>
          <w:rFonts w:ascii="Verdana" w:hAnsi="Verdana"/>
          <w:bCs/>
          <w:iCs/>
          <w:lang w:val="bg-BG"/>
        </w:rPr>
        <w:t>тъй като е необходим срок за запознаване и адаптиране на бизнес операторите и контролния орган към изискванията на наредбата.</w:t>
      </w:r>
    </w:p>
    <w:p w:rsidR="00362C12" w:rsidRDefault="00362C12" w:rsidP="00C878C0">
      <w:pPr>
        <w:spacing w:line="360" w:lineRule="auto"/>
        <w:ind w:firstLine="709"/>
        <w:jc w:val="both"/>
        <w:rPr>
          <w:rFonts w:ascii="Verdana" w:hAnsi="Verdana"/>
          <w:b/>
          <w:color w:val="000000"/>
          <w:shd w:val="clear" w:color="auto" w:fill="FEFEFE"/>
          <w:lang w:val="bg-BG"/>
        </w:rPr>
      </w:pPr>
    </w:p>
    <w:p w:rsidR="006D082F" w:rsidRPr="00C878C0" w:rsidRDefault="006D082F" w:rsidP="00C878C0">
      <w:pPr>
        <w:spacing w:line="360" w:lineRule="auto"/>
        <w:ind w:firstLine="709"/>
        <w:jc w:val="both"/>
        <w:rPr>
          <w:rFonts w:ascii="Verdana" w:hAnsi="Verdana"/>
          <w:b/>
          <w:color w:val="000000"/>
          <w:shd w:val="clear" w:color="auto" w:fill="FEFEFE"/>
          <w:lang w:val="bg-BG"/>
        </w:rPr>
      </w:pPr>
      <w:r w:rsidRPr="00C878C0">
        <w:rPr>
          <w:rFonts w:ascii="Verdana" w:hAnsi="Verdana"/>
          <w:b/>
          <w:color w:val="000000"/>
          <w:shd w:val="clear" w:color="auto" w:fill="FEFEFE"/>
          <w:lang w:val="bg-BG"/>
        </w:rPr>
        <w:t xml:space="preserve">Финансови и други средства, необходими </w:t>
      </w:r>
      <w:r w:rsidR="006F1E27" w:rsidRPr="00C878C0">
        <w:rPr>
          <w:rFonts w:ascii="Verdana" w:hAnsi="Verdana"/>
          <w:b/>
          <w:color w:val="000000"/>
          <w:shd w:val="clear" w:color="auto" w:fill="FEFEFE"/>
          <w:lang w:val="bg-BG"/>
        </w:rPr>
        <w:t>за прилагането на новата уредба</w:t>
      </w:r>
    </w:p>
    <w:p w:rsidR="006D082F" w:rsidRPr="00C878C0" w:rsidRDefault="006D082F" w:rsidP="00C878C0">
      <w:pPr>
        <w:spacing w:line="360" w:lineRule="auto"/>
        <w:ind w:firstLine="709"/>
        <w:jc w:val="both"/>
        <w:rPr>
          <w:rFonts w:ascii="Verdana" w:hAnsi="Verdana" w:cs="Verdana"/>
          <w:lang w:val="bg-BG"/>
        </w:rPr>
      </w:pPr>
      <w:r w:rsidRPr="00C878C0">
        <w:rPr>
          <w:rFonts w:ascii="Verdana" w:hAnsi="Verdana" w:cs="Verdana"/>
          <w:lang w:val="bg-BG"/>
        </w:rPr>
        <w:t xml:space="preserve">Предложеният проект на акт не води до въздействие върху държавния бюджет, поради което е приложена финансова обосновка съгласно чл. 35, ал. 1, т. 4, буква „б“ от Устройствения правилник на Министерския съвет и на неговата администрация. </w:t>
      </w:r>
    </w:p>
    <w:p w:rsidR="006D082F" w:rsidRPr="00C878C0" w:rsidRDefault="006D082F" w:rsidP="00C878C0">
      <w:pPr>
        <w:spacing w:line="360" w:lineRule="auto"/>
        <w:ind w:firstLine="709"/>
        <w:jc w:val="both"/>
        <w:rPr>
          <w:rFonts w:ascii="Verdana" w:hAnsi="Verdana" w:cs="Verdana"/>
          <w:lang w:val="bg-BG"/>
        </w:rPr>
      </w:pPr>
      <w:r w:rsidRPr="00C878C0">
        <w:rPr>
          <w:rFonts w:ascii="Verdana" w:hAnsi="Verdana" w:cs="Verdana"/>
          <w:lang w:val="bg-BG"/>
        </w:rPr>
        <w:t>Не са необходими допълнителни разходи/трансфери и други плащания по бюджета на Министерството на земедел</w:t>
      </w:r>
      <w:r w:rsidR="00C036BD" w:rsidRPr="00C878C0">
        <w:rPr>
          <w:rFonts w:ascii="Verdana" w:hAnsi="Verdana" w:cs="Verdana"/>
          <w:lang w:val="bg-BG"/>
        </w:rPr>
        <w:t>ието</w:t>
      </w:r>
      <w:r w:rsidRPr="00C878C0">
        <w:rPr>
          <w:rFonts w:ascii="Verdana" w:hAnsi="Verdana" w:cs="Verdana"/>
          <w:lang w:val="bg-BG"/>
        </w:rPr>
        <w:t xml:space="preserve">. </w:t>
      </w:r>
    </w:p>
    <w:p w:rsidR="008C023F" w:rsidRPr="00C878C0" w:rsidRDefault="006D082F" w:rsidP="00C878C0">
      <w:pPr>
        <w:spacing w:line="360" w:lineRule="auto"/>
        <w:ind w:firstLine="709"/>
        <w:jc w:val="both"/>
        <w:rPr>
          <w:rFonts w:ascii="Verdana" w:hAnsi="Verdana" w:cs="Verdana"/>
          <w:lang w:val="bg-BG"/>
        </w:rPr>
      </w:pPr>
      <w:r w:rsidRPr="00C878C0">
        <w:rPr>
          <w:rFonts w:ascii="Verdana" w:hAnsi="Verdana" w:cs="Verdana"/>
          <w:lang w:val="bg-BG"/>
        </w:rPr>
        <w:t xml:space="preserve">Проектът на акт не води до изменения в целевите стойности на показателите за изпълнение, в това число ключовите индикатори. </w:t>
      </w:r>
    </w:p>
    <w:p w:rsidR="008C023F" w:rsidRPr="00C878C0" w:rsidRDefault="008C023F" w:rsidP="00C878C0">
      <w:pPr>
        <w:spacing w:line="360" w:lineRule="auto"/>
        <w:ind w:firstLine="709"/>
        <w:jc w:val="both"/>
        <w:rPr>
          <w:rFonts w:ascii="Verdana" w:hAnsi="Verdana"/>
          <w:b/>
          <w:lang w:val="bg-BG"/>
        </w:rPr>
      </w:pPr>
    </w:p>
    <w:p w:rsidR="00CC6B92" w:rsidRPr="00C878C0" w:rsidRDefault="00CC6B92" w:rsidP="00C878C0">
      <w:pPr>
        <w:spacing w:line="360" w:lineRule="auto"/>
        <w:ind w:firstLine="709"/>
        <w:jc w:val="both"/>
        <w:rPr>
          <w:rFonts w:ascii="Verdana" w:hAnsi="Verdana"/>
          <w:b/>
          <w:lang w:val="bg-BG"/>
        </w:rPr>
      </w:pPr>
      <w:r w:rsidRPr="00C878C0">
        <w:rPr>
          <w:rFonts w:ascii="Verdana" w:hAnsi="Verdana"/>
          <w:b/>
          <w:lang w:val="bg-BG"/>
        </w:rPr>
        <w:t>Очаквани резултати от прилагането на акта</w:t>
      </w:r>
    </w:p>
    <w:p w:rsidR="00A74C44" w:rsidRDefault="00563D28" w:rsidP="00C878C0">
      <w:pPr>
        <w:spacing w:line="360" w:lineRule="auto"/>
        <w:ind w:firstLine="709"/>
        <w:jc w:val="both"/>
        <w:rPr>
          <w:rFonts w:ascii="Verdana" w:hAnsi="Verdana"/>
          <w:color w:val="000000"/>
          <w:lang w:val="bg-BG"/>
        </w:rPr>
      </w:pPr>
      <w:r w:rsidRPr="00C878C0">
        <w:rPr>
          <w:rFonts w:ascii="Verdana" w:hAnsi="Verdana"/>
          <w:color w:val="000000"/>
          <w:lang w:val="bg-BG"/>
        </w:rPr>
        <w:t xml:space="preserve">Гарантиране на </w:t>
      </w:r>
      <w:r w:rsidR="00031FD0" w:rsidRPr="00C878C0">
        <w:rPr>
          <w:rFonts w:ascii="Verdana" w:hAnsi="Verdana"/>
          <w:shd w:val="clear" w:color="auto" w:fill="FEFEFE"/>
          <w:lang w:val="bg-BG"/>
        </w:rPr>
        <w:t xml:space="preserve">безопасността на </w:t>
      </w:r>
      <w:r w:rsidR="00FF3424">
        <w:rPr>
          <w:rFonts w:ascii="Verdana" w:hAnsi="Verdana"/>
          <w:shd w:val="clear" w:color="auto" w:fill="FEFEFE"/>
          <w:lang w:val="bg-BG"/>
        </w:rPr>
        <w:t xml:space="preserve">продуктите </w:t>
      </w:r>
      <w:r w:rsidR="00031FD0" w:rsidRPr="00C878C0">
        <w:rPr>
          <w:rFonts w:ascii="Verdana" w:hAnsi="Verdana"/>
          <w:shd w:val="clear" w:color="auto" w:fill="FEFEFE"/>
          <w:lang w:val="bg-BG"/>
        </w:rPr>
        <w:t xml:space="preserve">и </w:t>
      </w:r>
      <w:r w:rsidRPr="00C878C0">
        <w:rPr>
          <w:rFonts w:ascii="Verdana" w:hAnsi="Verdana"/>
          <w:color w:val="000000"/>
          <w:lang w:val="bg-BG"/>
        </w:rPr>
        <w:t xml:space="preserve">висока степен на защита на здравето на потребителите на територията на Република България, чрез </w:t>
      </w:r>
      <w:r w:rsidR="00A74C44">
        <w:rPr>
          <w:rFonts w:ascii="Verdana" w:hAnsi="Verdana"/>
          <w:color w:val="000000"/>
          <w:lang w:val="bg-BG"/>
        </w:rPr>
        <w:t xml:space="preserve">ясно </w:t>
      </w:r>
      <w:r w:rsidR="00B45F1A" w:rsidRPr="00C878C0">
        <w:rPr>
          <w:rFonts w:ascii="Verdana" w:hAnsi="Verdana"/>
          <w:color w:val="000000"/>
          <w:lang w:val="bg-BG"/>
        </w:rPr>
        <w:lastRenderedPageBreak/>
        <w:t>регламентиране на</w:t>
      </w:r>
      <w:r w:rsidR="00A14F2B" w:rsidRPr="00C878C0">
        <w:rPr>
          <w:rFonts w:ascii="Verdana" w:hAnsi="Verdana"/>
          <w:color w:val="000000"/>
          <w:lang w:val="bg-BG"/>
        </w:rPr>
        <w:t xml:space="preserve"> </w:t>
      </w:r>
      <w:r w:rsidR="00E572D5" w:rsidRPr="00C878C0">
        <w:rPr>
          <w:rFonts w:ascii="Verdana" w:hAnsi="Verdana"/>
          <w:color w:val="000000"/>
          <w:lang w:val="bg-BG"/>
        </w:rPr>
        <w:t>състава</w:t>
      </w:r>
      <w:r w:rsidR="00A74C44">
        <w:rPr>
          <w:rFonts w:ascii="Verdana" w:hAnsi="Verdana"/>
          <w:color w:val="000000"/>
          <w:lang w:val="bg-BG"/>
        </w:rPr>
        <w:t xml:space="preserve"> и </w:t>
      </w:r>
      <w:r w:rsidR="00C953F5" w:rsidRPr="00C878C0">
        <w:rPr>
          <w:rFonts w:ascii="Verdana" w:hAnsi="Verdana"/>
          <w:color w:val="000000"/>
          <w:lang w:val="bg-BG"/>
        </w:rPr>
        <w:t>характеристиките</w:t>
      </w:r>
      <w:r w:rsidR="00A74C44">
        <w:rPr>
          <w:rFonts w:ascii="Verdana" w:hAnsi="Verdana"/>
          <w:color w:val="000000"/>
          <w:lang w:val="bg-BG"/>
        </w:rPr>
        <w:t xml:space="preserve"> на </w:t>
      </w:r>
      <w:r w:rsidR="00A74C44" w:rsidRPr="00FF3424">
        <w:rPr>
          <w:rFonts w:ascii="Verdana" w:hAnsi="Verdana"/>
          <w:color w:val="000000"/>
          <w:lang w:val="bg-BG"/>
        </w:rPr>
        <w:t>соковете от плодове и някои сходни продукти, предназначени за консумация от човека</w:t>
      </w:r>
      <w:r w:rsidR="00A74C44">
        <w:rPr>
          <w:rFonts w:ascii="Verdana" w:hAnsi="Verdana"/>
          <w:color w:val="000000"/>
          <w:lang w:val="bg-BG"/>
        </w:rPr>
        <w:t xml:space="preserve">. </w:t>
      </w:r>
    </w:p>
    <w:p w:rsidR="00C5041E" w:rsidRDefault="00C5041E" w:rsidP="00C878C0">
      <w:pPr>
        <w:spacing w:line="360" w:lineRule="auto"/>
        <w:ind w:firstLine="709"/>
        <w:jc w:val="both"/>
        <w:rPr>
          <w:rFonts w:ascii="Verdana" w:hAnsi="Verdana"/>
          <w:color w:val="000000"/>
          <w:lang w:val="bg-BG"/>
        </w:rPr>
      </w:pPr>
      <w:r>
        <w:rPr>
          <w:rFonts w:ascii="Verdana" w:hAnsi="Verdana"/>
          <w:color w:val="000000"/>
          <w:lang w:val="bg-BG"/>
        </w:rPr>
        <w:t>Защита правата на потребителите да бъдат информирани чрез прецизиране на посочената върху етикета информация за п</w:t>
      </w:r>
      <w:r w:rsidRPr="00C5041E">
        <w:rPr>
          <w:rFonts w:ascii="Verdana" w:hAnsi="Verdana"/>
          <w:color w:val="000000"/>
          <w:lang w:val="bg-BG"/>
        </w:rPr>
        <w:t>редлаганите на пазара сокове от плодове и нектари от плодове</w:t>
      </w:r>
      <w:r>
        <w:rPr>
          <w:rFonts w:ascii="Verdana" w:hAnsi="Verdana"/>
          <w:color w:val="000000"/>
          <w:lang w:val="bg-BG"/>
        </w:rPr>
        <w:t>.</w:t>
      </w:r>
    </w:p>
    <w:p w:rsidR="003E1A4F" w:rsidRPr="00332984" w:rsidRDefault="00563D28" w:rsidP="00C878C0">
      <w:pPr>
        <w:spacing w:line="360" w:lineRule="auto"/>
        <w:ind w:firstLine="709"/>
        <w:jc w:val="both"/>
        <w:rPr>
          <w:rFonts w:ascii="Verdana" w:hAnsi="Verdana"/>
          <w:color w:val="000000"/>
          <w:lang w:val="bg-BG"/>
        </w:rPr>
      </w:pPr>
      <w:r w:rsidRPr="00C878C0">
        <w:rPr>
          <w:rFonts w:ascii="Verdana" w:hAnsi="Verdana"/>
          <w:color w:val="000000"/>
          <w:lang w:val="bg-BG"/>
        </w:rPr>
        <w:t xml:space="preserve">Ограничаване на възможностите за </w:t>
      </w:r>
      <w:r w:rsidR="008F080E" w:rsidRPr="00C878C0">
        <w:rPr>
          <w:rFonts w:ascii="Verdana" w:hAnsi="Verdana"/>
          <w:color w:val="000000"/>
          <w:lang w:val="bg-BG"/>
        </w:rPr>
        <w:t>извършване на</w:t>
      </w:r>
      <w:r w:rsidRPr="00C878C0">
        <w:rPr>
          <w:rFonts w:ascii="Verdana" w:hAnsi="Verdana"/>
          <w:color w:val="000000"/>
          <w:lang w:val="bg-BG"/>
        </w:rPr>
        <w:t xml:space="preserve"> нарушения</w:t>
      </w:r>
      <w:r w:rsidR="004F6656" w:rsidRPr="00C878C0">
        <w:rPr>
          <w:rFonts w:ascii="Verdana" w:hAnsi="Verdana"/>
          <w:color w:val="000000"/>
          <w:lang w:val="bg-BG"/>
        </w:rPr>
        <w:t>, улесняване дейностите по мониторинг на националните компетентни органи</w:t>
      </w:r>
      <w:r w:rsidRPr="00C878C0">
        <w:rPr>
          <w:rFonts w:ascii="Verdana" w:hAnsi="Verdana"/>
          <w:color w:val="000000"/>
          <w:lang w:val="bg-BG"/>
        </w:rPr>
        <w:t xml:space="preserve"> и повишаване на ефективността на </w:t>
      </w:r>
      <w:r w:rsidR="006C0582" w:rsidRPr="00C878C0">
        <w:rPr>
          <w:rFonts w:ascii="Verdana" w:hAnsi="Verdana"/>
          <w:color w:val="000000"/>
          <w:lang w:val="bg-BG"/>
        </w:rPr>
        <w:t xml:space="preserve">официалния контрол </w:t>
      </w:r>
      <w:r w:rsidR="00E37E8C" w:rsidRPr="00C878C0">
        <w:rPr>
          <w:rFonts w:ascii="Verdana" w:hAnsi="Verdana"/>
          <w:color w:val="000000"/>
          <w:lang w:val="bg-BG"/>
        </w:rPr>
        <w:t>при</w:t>
      </w:r>
      <w:r w:rsidR="006D326A" w:rsidRPr="00C878C0">
        <w:rPr>
          <w:rFonts w:ascii="Verdana" w:hAnsi="Verdana"/>
          <w:color w:val="000000"/>
          <w:lang w:val="bg-BG"/>
        </w:rPr>
        <w:t xml:space="preserve"> предлагането на пазара на </w:t>
      </w:r>
      <w:r w:rsidR="0099423B">
        <w:rPr>
          <w:rFonts w:ascii="Verdana" w:hAnsi="Verdana"/>
          <w:color w:val="000000"/>
          <w:lang w:val="bg-BG"/>
        </w:rPr>
        <w:t xml:space="preserve">разглежданите в проекта </w:t>
      </w:r>
      <w:r w:rsidR="00972166">
        <w:rPr>
          <w:rFonts w:ascii="Verdana" w:hAnsi="Verdana"/>
          <w:color w:val="000000"/>
          <w:lang w:val="bg-BG"/>
        </w:rPr>
        <w:t>напитки</w:t>
      </w:r>
      <w:r w:rsidR="00E37E8C" w:rsidRPr="00C878C0">
        <w:rPr>
          <w:rFonts w:ascii="Verdana" w:hAnsi="Verdana"/>
          <w:color w:val="000000"/>
          <w:lang w:val="bg-BG"/>
        </w:rPr>
        <w:t>.</w:t>
      </w:r>
      <w:r w:rsidR="004F6656" w:rsidRPr="00332984">
        <w:rPr>
          <w:rFonts w:ascii="Verdana" w:hAnsi="Verdana"/>
          <w:color w:val="000000"/>
          <w:lang w:val="bg-BG"/>
        </w:rPr>
        <w:t xml:space="preserve"> </w:t>
      </w:r>
    </w:p>
    <w:p w:rsidR="00FF3424" w:rsidRPr="00C878C0" w:rsidRDefault="00FF3424" w:rsidP="00C878C0">
      <w:pPr>
        <w:spacing w:line="360" w:lineRule="auto"/>
        <w:ind w:firstLine="709"/>
        <w:jc w:val="both"/>
        <w:rPr>
          <w:rFonts w:ascii="Verdana" w:hAnsi="Verdana"/>
          <w:b/>
          <w:shd w:val="clear" w:color="auto" w:fill="FEFEFE"/>
          <w:lang w:val="bg-BG"/>
        </w:rPr>
      </w:pPr>
    </w:p>
    <w:p w:rsidR="00CC6B92" w:rsidRPr="00C878C0" w:rsidRDefault="00CC6B92" w:rsidP="00C878C0">
      <w:pPr>
        <w:spacing w:line="360" w:lineRule="auto"/>
        <w:ind w:firstLine="709"/>
        <w:jc w:val="both"/>
        <w:rPr>
          <w:rFonts w:ascii="Verdana" w:hAnsi="Verdana"/>
          <w:b/>
          <w:lang w:val="bg-BG"/>
        </w:rPr>
      </w:pPr>
      <w:r w:rsidRPr="00C878C0">
        <w:rPr>
          <w:rFonts w:ascii="Verdana" w:hAnsi="Verdana"/>
          <w:b/>
          <w:lang w:val="bg-BG"/>
        </w:rPr>
        <w:t>Анализ за съответствие с правото на Европейския съюз</w:t>
      </w:r>
    </w:p>
    <w:p w:rsidR="00332984" w:rsidRPr="00332984" w:rsidRDefault="00DD3BC7" w:rsidP="00332984">
      <w:pPr>
        <w:spacing w:line="360" w:lineRule="auto"/>
        <w:ind w:firstLine="709"/>
        <w:jc w:val="both"/>
        <w:rPr>
          <w:rFonts w:ascii="Verdana" w:hAnsi="Verdana"/>
          <w:color w:val="000000"/>
          <w:lang w:val="bg-BG"/>
        </w:rPr>
      </w:pPr>
      <w:r w:rsidRPr="00332984">
        <w:rPr>
          <w:rFonts w:ascii="Verdana" w:hAnsi="Verdana"/>
          <w:color w:val="000000"/>
          <w:lang w:val="bg-BG"/>
        </w:rPr>
        <w:t xml:space="preserve">С </w:t>
      </w:r>
      <w:r w:rsidR="00F67383" w:rsidRPr="00332984">
        <w:rPr>
          <w:rFonts w:ascii="Verdana" w:hAnsi="Verdana"/>
          <w:color w:val="000000"/>
          <w:lang w:val="bg-BG"/>
        </w:rPr>
        <w:t>проекта на наредба</w:t>
      </w:r>
      <w:r w:rsidRPr="00332984">
        <w:rPr>
          <w:rFonts w:ascii="Verdana" w:hAnsi="Verdana"/>
          <w:color w:val="000000"/>
          <w:lang w:val="bg-BG"/>
        </w:rPr>
        <w:t xml:space="preserve"> се </w:t>
      </w:r>
      <w:r w:rsidR="008F080E" w:rsidRPr="00332984">
        <w:rPr>
          <w:rFonts w:ascii="Verdana" w:hAnsi="Verdana"/>
          <w:color w:val="000000"/>
          <w:lang w:val="bg-BG"/>
        </w:rPr>
        <w:t>запазва транспонирането в националното законодателство на</w:t>
      </w:r>
      <w:r w:rsidR="00B45F1A" w:rsidRPr="00332984">
        <w:rPr>
          <w:rFonts w:ascii="Verdana" w:hAnsi="Verdana"/>
          <w:color w:val="000000"/>
          <w:lang w:val="bg-BG"/>
        </w:rPr>
        <w:t xml:space="preserve"> изискванията на</w:t>
      </w:r>
      <w:r w:rsidR="00332984" w:rsidRPr="00332984">
        <w:rPr>
          <w:rFonts w:ascii="Verdana" w:hAnsi="Verdana"/>
          <w:color w:val="000000"/>
          <w:lang w:val="bg-BG"/>
        </w:rPr>
        <w:t xml:space="preserve"> Директива 2001/112/ЕО на Съвета от 20 декември 2001 година относно соковете от плодове и някои сходни продукти, предназначени за консумация от човека, изменена с </w:t>
      </w:r>
      <w:r w:rsidR="00332984" w:rsidRPr="00332984">
        <w:rPr>
          <w:rFonts w:ascii="Verdana" w:hAnsi="Verdana"/>
          <w:color w:val="000000"/>
          <w:lang w:val="bg-BG"/>
        </w:rPr>
        <w:tab/>
        <w:t>Директива</w:t>
      </w:r>
      <w:r w:rsidR="0099423B">
        <w:rPr>
          <w:rFonts w:ascii="Verdana" w:hAnsi="Verdana"/>
          <w:color w:val="000000"/>
          <w:lang w:val="bg-BG"/>
        </w:rPr>
        <w:t xml:space="preserve"> </w:t>
      </w:r>
      <w:r w:rsidR="00332984" w:rsidRPr="00332984">
        <w:rPr>
          <w:rFonts w:ascii="Verdana" w:hAnsi="Verdana"/>
          <w:color w:val="000000"/>
          <w:lang w:val="bg-BG"/>
        </w:rPr>
        <w:t>2009/106/ЕО на Комисията от 14 август 2009 година и Директива 2012/12/ЕС на Европейския парламент и на Съвета от 19 април 2012 година.</w:t>
      </w:r>
    </w:p>
    <w:p w:rsidR="00DD3BC7" w:rsidRPr="0079025B" w:rsidRDefault="00DD3BC7" w:rsidP="00C878C0">
      <w:pPr>
        <w:spacing w:line="360" w:lineRule="auto"/>
        <w:ind w:firstLine="709"/>
        <w:jc w:val="both"/>
        <w:rPr>
          <w:rFonts w:ascii="Verdana" w:hAnsi="Verdana"/>
          <w:color w:val="000000"/>
          <w:lang w:val="bg-BG"/>
        </w:rPr>
      </w:pPr>
      <w:r w:rsidRPr="0079025B">
        <w:rPr>
          <w:rFonts w:ascii="Verdana" w:hAnsi="Verdana"/>
          <w:color w:val="000000"/>
          <w:lang w:val="bg-BG"/>
        </w:rPr>
        <w:t xml:space="preserve">Във връзка с това </w:t>
      </w:r>
      <w:r w:rsidR="00FC72A1" w:rsidRPr="0079025B">
        <w:rPr>
          <w:rFonts w:ascii="Verdana" w:hAnsi="Verdana"/>
          <w:color w:val="000000"/>
          <w:lang w:val="bg-BG"/>
        </w:rPr>
        <w:t>е</w:t>
      </w:r>
      <w:r w:rsidR="00951EF1" w:rsidRPr="0079025B">
        <w:rPr>
          <w:rFonts w:ascii="Verdana" w:hAnsi="Verdana"/>
          <w:color w:val="000000"/>
          <w:lang w:val="bg-BG"/>
        </w:rPr>
        <w:t xml:space="preserve"> приложен</w:t>
      </w:r>
      <w:r w:rsidR="00FC72A1" w:rsidRPr="0079025B">
        <w:rPr>
          <w:rFonts w:ascii="Verdana" w:hAnsi="Verdana"/>
          <w:color w:val="000000"/>
          <w:lang w:val="bg-BG"/>
        </w:rPr>
        <w:t>а</w:t>
      </w:r>
      <w:r w:rsidR="00951EF1" w:rsidRPr="0079025B">
        <w:rPr>
          <w:rFonts w:ascii="Verdana" w:hAnsi="Verdana"/>
          <w:color w:val="000000"/>
          <w:lang w:val="bg-BG"/>
        </w:rPr>
        <w:t xml:space="preserve"> таблиц</w:t>
      </w:r>
      <w:r w:rsidR="00FC72A1" w:rsidRPr="0079025B">
        <w:rPr>
          <w:rFonts w:ascii="Verdana" w:hAnsi="Verdana"/>
          <w:color w:val="000000"/>
          <w:lang w:val="bg-BG"/>
        </w:rPr>
        <w:t>а</w:t>
      </w:r>
      <w:r w:rsidR="00B45F1A" w:rsidRPr="0079025B">
        <w:rPr>
          <w:rFonts w:ascii="Verdana" w:hAnsi="Verdana"/>
          <w:color w:val="000000"/>
          <w:lang w:val="bg-BG"/>
        </w:rPr>
        <w:t xml:space="preserve"> </w:t>
      </w:r>
      <w:r w:rsidRPr="0079025B">
        <w:rPr>
          <w:rFonts w:ascii="Verdana" w:hAnsi="Verdana"/>
          <w:color w:val="000000"/>
          <w:lang w:val="bg-BG"/>
        </w:rPr>
        <w:t>н</w:t>
      </w:r>
      <w:r w:rsidR="00D2751F" w:rsidRPr="0079025B">
        <w:rPr>
          <w:rFonts w:ascii="Verdana" w:hAnsi="Verdana"/>
          <w:color w:val="000000"/>
          <w:lang w:val="bg-BG"/>
        </w:rPr>
        <w:t>а съответствието с правото на Европейския съюз</w:t>
      </w:r>
      <w:r w:rsidR="0079025B" w:rsidRPr="0079025B">
        <w:rPr>
          <w:rFonts w:ascii="Verdana" w:hAnsi="Verdana"/>
          <w:color w:val="000000"/>
          <w:lang w:val="bg-BG"/>
        </w:rPr>
        <w:t xml:space="preserve"> на консолидираната версия на Директива 2001/112/ЕО на Съвета от 20 декември 2001 година относно соковете от плодове и някои сходни продукти, предназначени за консумация от човека</w:t>
      </w:r>
      <w:r w:rsidR="00FC72A1" w:rsidRPr="0079025B">
        <w:rPr>
          <w:rFonts w:ascii="Verdana" w:hAnsi="Verdana"/>
          <w:color w:val="000000"/>
          <w:lang w:val="bg-BG"/>
        </w:rPr>
        <w:t>.</w:t>
      </w:r>
      <w:r w:rsidR="00236A52" w:rsidRPr="0079025B">
        <w:rPr>
          <w:rFonts w:ascii="Verdana" w:hAnsi="Verdana"/>
          <w:color w:val="000000"/>
          <w:lang w:val="bg-BG"/>
        </w:rPr>
        <w:t xml:space="preserve"> </w:t>
      </w:r>
    </w:p>
    <w:p w:rsidR="0060494C" w:rsidRPr="00C878C0" w:rsidRDefault="0060494C" w:rsidP="00C40415">
      <w:pPr>
        <w:spacing w:line="360" w:lineRule="auto"/>
        <w:ind w:firstLine="709"/>
        <w:jc w:val="both"/>
        <w:rPr>
          <w:rFonts w:ascii="Verdana" w:hAnsi="Verdana"/>
          <w:b/>
          <w:color w:val="000000"/>
          <w:shd w:val="clear" w:color="auto" w:fill="FEFEFE"/>
          <w:lang w:val="bg-BG"/>
        </w:rPr>
      </w:pPr>
    </w:p>
    <w:p w:rsidR="0074318D" w:rsidRPr="00C878C0" w:rsidRDefault="0074318D" w:rsidP="00C878C0">
      <w:pPr>
        <w:spacing w:line="360" w:lineRule="auto"/>
        <w:ind w:firstLine="709"/>
        <w:jc w:val="both"/>
        <w:rPr>
          <w:rFonts w:ascii="Verdana" w:hAnsi="Verdana"/>
          <w:b/>
          <w:color w:val="000000"/>
          <w:shd w:val="clear" w:color="auto" w:fill="FEFEFE"/>
          <w:lang w:val="bg-BG"/>
        </w:rPr>
      </w:pPr>
      <w:r w:rsidRPr="00C878C0">
        <w:rPr>
          <w:rFonts w:ascii="Verdana" w:hAnsi="Verdana"/>
          <w:b/>
          <w:color w:val="000000"/>
          <w:shd w:val="clear" w:color="auto" w:fill="FEFEFE"/>
          <w:lang w:val="bg-BG"/>
        </w:rPr>
        <w:t>Информация за проведените обществени консултации</w:t>
      </w:r>
    </w:p>
    <w:p w:rsidR="003F5B76" w:rsidRPr="00C878C0" w:rsidRDefault="00494EBF" w:rsidP="00C878C0">
      <w:pPr>
        <w:overflowPunct/>
        <w:spacing w:line="360" w:lineRule="auto"/>
        <w:ind w:firstLine="709"/>
        <w:jc w:val="both"/>
        <w:textAlignment w:val="auto"/>
        <w:rPr>
          <w:rFonts w:ascii="Verdana" w:hAnsi="Verdana" w:cs="Verdana"/>
          <w:lang w:val="bg-BG" w:eastAsia="zh-CN"/>
        </w:rPr>
      </w:pPr>
      <w:r w:rsidRPr="00C878C0">
        <w:rPr>
          <w:rFonts w:ascii="Verdana" w:hAnsi="Verdana" w:cs="Verdana"/>
          <w:lang w:val="bg-BG" w:eastAsia="zh-CN"/>
        </w:rPr>
        <w:t xml:space="preserve">На основание </w:t>
      </w:r>
      <w:r w:rsidR="005F3625" w:rsidRPr="00C878C0">
        <w:rPr>
          <w:rFonts w:ascii="Verdana" w:hAnsi="Verdana" w:cs="Verdana"/>
          <w:lang w:val="bg-BG" w:eastAsia="zh-CN"/>
        </w:rPr>
        <w:t>чл. 26, ал. 3 и 4 от Закона</w:t>
      </w:r>
      <w:r w:rsidR="00D2751F" w:rsidRPr="00C878C0">
        <w:rPr>
          <w:rFonts w:ascii="Verdana" w:hAnsi="Verdana" w:cs="Verdana"/>
          <w:lang w:val="bg-BG" w:eastAsia="zh-CN"/>
        </w:rPr>
        <w:t xml:space="preserve"> за нормативните актове проект</w:t>
      </w:r>
      <w:r w:rsidR="00FC596E" w:rsidRPr="00C878C0">
        <w:rPr>
          <w:rFonts w:ascii="Verdana" w:hAnsi="Verdana" w:cs="Verdana"/>
          <w:lang w:val="bg-BG" w:eastAsia="zh-CN"/>
        </w:rPr>
        <w:t>ът</w:t>
      </w:r>
      <w:r w:rsidR="005F3625" w:rsidRPr="00C878C0">
        <w:rPr>
          <w:rFonts w:ascii="Verdana" w:hAnsi="Verdana" w:cs="Verdana"/>
          <w:lang w:val="bg-BG" w:eastAsia="zh-CN"/>
        </w:rPr>
        <w:t xml:space="preserve"> на постановление,</w:t>
      </w:r>
      <w:r w:rsidR="00D2751F" w:rsidRPr="00C878C0">
        <w:rPr>
          <w:rFonts w:ascii="Verdana" w:hAnsi="Verdana" w:cs="Verdana"/>
          <w:lang w:val="bg-BG" w:eastAsia="zh-CN"/>
        </w:rPr>
        <w:t xml:space="preserve"> проект</w:t>
      </w:r>
      <w:r w:rsidR="00FC596E" w:rsidRPr="00C878C0">
        <w:rPr>
          <w:rFonts w:ascii="Verdana" w:hAnsi="Verdana" w:cs="Verdana"/>
          <w:lang w:val="bg-BG" w:eastAsia="zh-CN"/>
        </w:rPr>
        <w:t>ът</w:t>
      </w:r>
      <w:r w:rsidR="00D2751F" w:rsidRPr="00C878C0">
        <w:rPr>
          <w:rFonts w:ascii="Verdana" w:hAnsi="Verdana" w:cs="Verdana"/>
          <w:lang w:val="bg-BG" w:eastAsia="zh-CN"/>
        </w:rPr>
        <w:t xml:space="preserve"> на наредба</w:t>
      </w:r>
      <w:r w:rsidR="0059329C" w:rsidRPr="00C878C0">
        <w:rPr>
          <w:rFonts w:ascii="Verdana" w:hAnsi="Verdana" w:cs="Verdana"/>
          <w:lang w:val="bg-BG" w:eastAsia="zh-CN"/>
        </w:rPr>
        <w:t>,</w:t>
      </w:r>
      <w:r w:rsidR="002650FA" w:rsidRPr="00C878C0">
        <w:rPr>
          <w:rFonts w:ascii="Verdana" w:hAnsi="Verdana" w:cs="Verdana"/>
          <w:lang w:val="bg-BG" w:eastAsia="zh-CN"/>
        </w:rPr>
        <w:t xml:space="preserve"> </w:t>
      </w:r>
      <w:r w:rsidR="00D2751F" w:rsidRPr="00C878C0">
        <w:rPr>
          <w:rFonts w:ascii="Verdana" w:hAnsi="Verdana" w:cs="Verdana"/>
          <w:lang w:val="bg-BG" w:eastAsia="zh-CN"/>
        </w:rPr>
        <w:t>проект</w:t>
      </w:r>
      <w:r w:rsidR="00FC596E" w:rsidRPr="00C878C0">
        <w:rPr>
          <w:rFonts w:ascii="Verdana" w:hAnsi="Verdana" w:cs="Verdana"/>
          <w:lang w:val="bg-BG" w:eastAsia="zh-CN"/>
        </w:rPr>
        <w:t>ът</w:t>
      </w:r>
      <w:r w:rsidR="00D2751F" w:rsidRPr="00C878C0">
        <w:rPr>
          <w:rFonts w:ascii="Verdana" w:hAnsi="Verdana" w:cs="Verdana"/>
          <w:lang w:val="bg-BG" w:eastAsia="zh-CN"/>
        </w:rPr>
        <w:t xml:space="preserve"> на доклад</w:t>
      </w:r>
      <w:r w:rsidRPr="00C878C0">
        <w:rPr>
          <w:rFonts w:ascii="Verdana" w:hAnsi="Verdana" w:cs="Verdana"/>
          <w:lang w:val="bg-BG" w:eastAsia="zh-CN"/>
        </w:rPr>
        <w:t xml:space="preserve"> (мотиви)</w:t>
      </w:r>
      <w:r w:rsidR="008D1D35" w:rsidRPr="00C878C0">
        <w:rPr>
          <w:rFonts w:ascii="Verdana" w:hAnsi="Verdana" w:cs="Verdana"/>
          <w:lang w:val="bg-BG" w:eastAsia="zh-CN"/>
        </w:rPr>
        <w:t>, частичната предварителна</w:t>
      </w:r>
      <w:r w:rsidR="005F3625" w:rsidRPr="00C878C0">
        <w:rPr>
          <w:rFonts w:ascii="Verdana" w:hAnsi="Verdana" w:cs="Verdana"/>
          <w:lang w:val="bg-BG" w:eastAsia="zh-CN"/>
        </w:rPr>
        <w:t xml:space="preserve"> оценка на въздействието и становището на дирекция „Модернизация на администрацията“ в администрацията на Министерския съвет са публикувани на интернет страницата на</w:t>
      </w:r>
      <w:r w:rsidR="00BE35CD" w:rsidRPr="00C878C0">
        <w:rPr>
          <w:rFonts w:ascii="Verdana" w:hAnsi="Verdana" w:cs="Verdana"/>
          <w:lang w:val="bg-BG" w:eastAsia="zh-CN"/>
        </w:rPr>
        <w:t xml:space="preserve"> Министерството на земеделието </w:t>
      </w:r>
      <w:r w:rsidR="005F3625" w:rsidRPr="00C878C0">
        <w:rPr>
          <w:rFonts w:ascii="Verdana" w:hAnsi="Verdana" w:cs="Verdana"/>
          <w:lang w:val="bg-BG" w:eastAsia="zh-CN"/>
        </w:rPr>
        <w:t xml:space="preserve">и на Портала за обществени консултации със срок за предложения и становища 30 дни. </w:t>
      </w:r>
    </w:p>
    <w:p w:rsidR="003F5B76" w:rsidRPr="00C878C0" w:rsidRDefault="005F3625" w:rsidP="00C878C0">
      <w:pPr>
        <w:overflowPunct/>
        <w:autoSpaceDE/>
        <w:autoSpaceDN/>
        <w:adjustRightInd/>
        <w:spacing w:line="360" w:lineRule="auto"/>
        <w:ind w:firstLine="709"/>
        <w:jc w:val="both"/>
        <w:textAlignment w:val="auto"/>
        <w:rPr>
          <w:rFonts w:ascii="Verdana" w:hAnsi="Verdana" w:cs="Verdana"/>
          <w:lang w:val="bg-BG"/>
        </w:rPr>
      </w:pPr>
      <w:r w:rsidRPr="00C878C0">
        <w:rPr>
          <w:rFonts w:ascii="Verdana" w:hAnsi="Verdana" w:cs="Verdana"/>
          <w:lang w:val="bg-BG"/>
        </w:rPr>
        <w:t>В съответствие с чл. 26, ал. 5 от Закона за нормативните актове</w:t>
      </w:r>
      <w:r w:rsidR="00F22010" w:rsidRPr="00C878C0">
        <w:rPr>
          <w:rFonts w:ascii="Verdana" w:hAnsi="Verdana" w:cs="Verdana"/>
          <w:lang w:val="bg-BG"/>
        </w:rPr>
        <w:t>,</w:t>
      </w:r>
      <w:r w:rsidR="002650FA" w:rsidRPr="00C878C0">
        <w:rPr>
          <w:rFonts w:ascii="Verdana" w:hAnsi="Verdana" w:cs="Verdana"/>
          <w:lang w:val="bg-BG"/>
        </w:rPr>
        <w:t xml:space="preserve"> справката </w:t>
      </w:r>
      <w:r w:rsidR="000425C3" w:rsidRPr="00C878C0">
        <w:rPr>
          <w:rFonts w:ascii="Verdana" w:hAnsi="Verdana" w:cs="Verdana"/>
          <w:lang w:val="bg-BG"/>
        </w:rPr>
        <w:t xml:space="preserve">за </w:t>
      </w:r>
      <w:r w:rsidR="004F0E01" w:rsidRPr="00C878C0">
        <w:rPr>
          <w:rFonts w:ascii="Verdana" w:hAnsi="Verdana" w:cs="Verdana"/>
          <w:lang w:val="bg-BG"/>
        </w:rPr>
        <w:t xml:space="preserve">отразяване на постъпилите предложения и становища от </w:t>
      </w:r>
      <w:r w:rsidR="000425C3" w:rsidRPr="00C878C0">
        <w:rPr>
          <w:rFonts w:ascii="Verdana" w:hAnsi="Verdana" w:cs="Verdana"/>
          <w:lang w:val="bg-BG"/>
        </w:rPr>
        <w:t>проведената обществена консултация</w:t>
      </w:r>
      <w:r w:rsidR="004F0E01" w:rsidRPr="00C878C0">
        <w:rPr>
          <w:rFonts w:ascii="Verdana" w:hAnsi="Verdana" w:cs="Verdana"/>
          <w:lang w:val="bg-BG"/>
        </w:rPr>
        <w:t xml:space="preserve"> по проекта</w:t>
      </w:r>
      <w:r w:rsidRPr="00C878C0">
        <w:rPr>
          <w:rFonts w:ascii="Verdana" w:hAnsi="Verdana" w:cs="Verdana"/>
          <w:lang w:val="bg-BG"/>
        </w:rPr>
        <w:t xml:space="preserve"> е </w:t>
      </w:r>
      <w:r w:rsidR="000425C3" w:rsidRPr="00C878C0">
        <w:rPr>
          <w:rFonts w:ascii="Verdana" w:hAnsi="Verdana" w:cs="Verdana"/>
          <w:lang w:val="bg-BG"/>
        </w:rPr>
        <w:t>публикуван</w:t>
      </w:r>
      <w:r w:rsidR="002650FA" w:rsidRPr="00C878C0">
        <w:rPr>
          <w:rFonts w:ascii="Verdana" w:hAnsi="Verdana" w:cs="Verdana"/>
          <w:lang w:val="bg-BG"/>
        </w:rPr>
        <w:t>а</w:t>
      </w:r>
      <w:r w:rsidRPr="00C878C0">
        <w:rPr>
          <w:rFonts w:ascii="Verdana" w:hAnsi="Verdana" w:cs="Verdana"/>
          <w:lang w:val="bg-BG"/>
        </w:rPr>
        <w:t xml:space="preserve"> на интернет страницата на</w:t>
      </w:r>
      <w:r w:rsidR="00BE35CD" w:rsidRPr="00C878C0">
        <w:rPr>
          <w:rFonts w:ascii="Verdana" w:hAnsi="Verdana" w:cs="Verdana"/>
          <w:lang w:val="bg-BG"/>
        </w:rPr>
        <w:t xml:space="preserve"> Министерството на земеделието </w:t>
      </w:r>
      <w:r w:rsidRPr="00C878C0">
        <w:rPr>
          <w:rFonts w:ascii="Verdana" w:hAnsi="Verdana" w:cs="Verdana"/>
          <w:lang w:val="bg-BG"/>
        </w:rPr>
        <w:t>и на Пор</w:t>
      </w:r>
      <w:r w:rsidR="002650FA" w:rsidRPr="00C878C0">
        <w:rPr>
          <w:rFonts w:ascii="Verdana" w:hAnsi="Verdana" w:cs="Verdana"/>
          <w:lang w:val="bg-BG"/>
        </w:rPr>
        <w:t>тала за обществени консултации.</w:t>
      </w:r>
    </w:p>
    <w:p w:rsidR="00D2738D" w:rsidRDefault="00D2738D" w:rsidP="00C878C0">
      <w:pPr>
        <w:overflowPunct/>
        <w:autoSpaceDE/>
        <w:autoSpaceDN/>
        <w:adjustRightInd/>
        <w:spacing w:line="360" w:lineRule="auto"/>
        <w:ind w:firstLine="709"/>
        <w:jc w:val="both"/>
        <w:textAlignment w:val="auto"/>
        <w:rPr>
          <w:rFonts w:ascii="Verdana" w:hAnsi="Verdana" w:cs="Verdana"/>
          <w:lang w:val="bg-BG"/>
        </w:rPr>
      </w:pPr>
    </w:p>
    <w:p w:rsidR="003F5B76" w:rsidRPr="00C878C0" w:rsidRDefault="005F3625" w:rsidP="00C878C0">
      <w:pPr>
        <w:overflowPunct/>
        <w:autoSpaceDE/>
        <w:autoSpaceDN/>
        <w:adjustRightInd/>
        <w:spacing w:line="360" w:lineRule="auto"/>
        <w:ind w:firstLine="709"/>
        <w:jc w:val="both"/>
        <w:textAlignment w:val="auto"/>
        <w:rPr>
          <w:rFonts w:ascii="Verdana" w:hAnsi="Verdana" w:cs="Verdana"/>
          <w:lang w:val="bg-BG"/>
        </w:rPr>
      </w:pPr>
      <w:r w:rsidRPr="00C878C0">
        <w:rPr>
          <w:rFonts w:ascii="Verdana" w:hAnsi="Verdana" w:cs="Verdana"/>
          <w:lang w:val="bg-BG"/>
        </w:rPr>
        <w:t xml:space="preserve">Проектът на Постановление на Министерския съвет за приемане </w:t>
      </w:r>
      <w:r w:rsidR="00236A52" w:rsidRPr="00C878C0">
        <w:rPr>
          <w:rFonts w:ascii="Verdana" w:hAnsi="Verdana"/>
          <w:lang w:val="bg-BG"/>
        </w:rPr>
        <w:t xml:space="preserve">на </w:t>
      </w:r>
      <w:r w:rsidR="00332984" w:rsidRPr="00332984">
        <w:rPr>
          <w:rFonts w:ascii="Verdana" w:hAnsi="Verdana"/>
          <w:lang w:val="bg-BG"/>
        </w:rPr>
        <w:t>Наредба за изискванията към соковете от плодове и някои сходни продукти, предназначени за консумация от човека</w:t>
      </w:r>
      <w:r w:rsidR="003D1F55" w:rsidRPr="00C878C0">
        <w:rPr>
          <w:rFonts w:ascii="Verdana" w:hAnsi="Verdana"/>
          <w:lang w:val="bg-BG"/>
        </w:rPr>
        <w:t xml:space="preserve"> </w:t>
      </w:r>
      <w:r w:rsidRPr="00C878C0">
        <w:rPr>
          <w:rFonts w:ascii="Verdana" w:hAnsi="Verdana" w:cs="Verdana"/>
          <w:lang w:val="bg-BG"/>
        </w:rPr>
        <w:t>е съгласуван в съответствие с разпоредбите на чл. 32 от Устройствения правилник на Министерския съвет и на неговата администрация. Направените целесъобразни бележки и предложения са отразени.</w:t>
      </w:r>
    </w:p>
    <w:p w:rsidR="00D2738D" w:rsidRDefault="00D2738D">
      <w:pPr>
        <w:overflowPunct/>
        <w:autoSpaceDE/>
        <w:autoSpaceDN/>
        <w:adjustRightInd/>
        <w:textAlignment w:val="auto"/>
        <w:rPr>
          <w:rFonts w:ascii="Verdana" w:hAnsi="Verdana"/>
          <w:b/>
          <w:lang w:val="bg-BG"/>
        </w:rPr>
      </w:pPr>
      <w:r>
        <w:rPr>
          <w:rFonts w:ascii="Verdana" w:hAnsi="Verdana"/>
          <w:b/>
          <w:lang w:val="bg-BG"/>
        </w:rPr>
        <w:br w:type="page"/>
      </w:r>
    </w:p>
    <w:p w:rsidR="003F5B76" w:rsidRPr="00C878C0" w:rsidRDefault="005F3625" w:rsidP="00C878C0">
      <w:pPr>
        <w:spacing w:line="360" w:lineRule="auto"/>
        <w:rPr>
          <w:rFonts w:ascii="Verdana" w:hAnsi="Verdana"/>
          <w:b/>
          <w:lang w:val="bg-BG"/>
        </w:rPr>
      </w:pPr>
      <w:r w:rsidRPr="00C878C0">
        <w:rPr>
          <w:rFonts w:ascii="Verdana" w:hAnsi="Verdana"/>
          <w:b/>
          <w:lang w:val="bg-BG"/>
        </w:rPr>
        <w:lastRenderedPageBreak/>
        <w:t>УВАЖАЕМИ ГОСПОДИН МИНИСТЪР-ПРЕДСЕДАТЕЛ,</w:t>
      </w:r>
    </w:p>
    <w:p w:rsidR="003F5B76" w:rsidRPr="00C878C0" w:rsidRDefault="005F3625" w:rsidP="00C878C0">
      <w:pPr>
        <w:spacing w:after="120" w:line="360" w:lineRule="auto"/>
        <w:rPr>
          <w:rFonts w:ascii="Verdana" w:hAnsi="Verdana"/>
          <w:b/>
          <w:lang w:val="bg-BG"/>
        </w:rPr>
      </w:pPr>
      <w:r w:rsidRPr="00C878C0">
        <w:rPr>
          <w:rFonts w:ascii="Verdana" w:hAnsi="Verdana"/>
          <w:b/>
          <w:lang w:val="bg-BG"/>
        </w:rPr>
        <w:t>УВАЖАЕМИ ГОСПОЖИ И ГОСПОДА МИНИСТРИ,</w:t>
      </w:r>
    </w:p>
    <w:p w:rsidR="0050218B" w:rsidRPr="00C878C0" w:rsidRDefault="005F3625" w:rsidP="00C878C0">
      <w:pPr>
        <w:widowControl w:val="0"/>
        <w:overflowPunct/>
        <w:spacing w:line="360" w:lineRule="auto"/>
        <w:ind w:firstLine="709"/>
        <w:jc w:val="both"/>
        <w:textAlignment w:val="auto"/>
        <w:rPr>
          <w:rFonts w:ascii="Verdana" w:hAnsi="Verdana" w:cs="Verdana"/>
          <w:spacing w:val="2"/>
          <w:lang w:val="bg-BG" w:eastAsia="zh-CN"/>
        </w:rPr>
      </w:pPr>
      <w:r w:rsidRPr="00C878C0">
        <w:rPr>
          <w:rFonts w:ascii="Verdana" w:hAnsi="Verdana" w:cs="Verdana"/>
          <w:spacing w:val="2"/>
          <w:lang w:val="bg-BG" w:eastAsia="zh-CN"/>
        </w:rPr>
        <w:t>Във връзка с гореи</w:t>
      </w:r>
      <w:r w:rsidR="005750F9" w:rsidRPr="00C878C0">
        <w:rPr>
          <w:rFonts w:ascii="Verdana" w:hAnsi="Verdana" w:cs="Verdana"/>
          <w:spacing w:val="2"/>
          <w:lang w:val="bg-BG" w:eastAsia="zh-CN"/>
        </w:rPr>
        <w:t xml:space="preserve">зложеното и на основание </w:t>
      </w:r>
      <w:r w:rsidR="00F67383" w:rsidRPr="00C878C0">
        <w:rPr>
          <w:rFonts w:ascii="Verdana" w:hAnsi="Verdana" w:cs="Verdana"/>
          <w:spacing w:val="2"/>
          <w:lang w:val="bg-BG" w:eastAsia="zh-CN"/>
        </w:rPr>
        <w:t>чл. 5 от Закона за храните</w:t>
      </w:r>
      <w:r w:rsidR="008B73A5" w:rsidRPr="00C878C0">
        <w:rPr>
          <w:rFonts w:ascii="Verdana" w:hAnsi="Verdana" w:cs="Verdana"/>
          <w:spacing w:val="2"/>
          <w:lang w:val="bg-BG" w:eastAsia="zh-CN"/>
        </w:rPr>
        <w:t xml:space="preserve"> </w:t>
      </w:r>
      <w:r w:rsidRPr="00C878C0">
        <w:rPr>
          <w:rFonts w:ascii="Verdana" w:hAnsi="Verdana" w:cs="Verdana"/>
          <w:spacing w:val="2"/>
          <w:lang w:val="bg-BG" w:eastAsia="zh-CN"/>
        </w:rPr>
        <w:t>и чл. 8, ал. 2 от Устройствения правилник на Министерският съвет и на неговата администрация</w:t>
      </w:r>
      <w:r w:rsidR="001579CA">
        <w:rPr>
          <w:rFonts w:ascii="Verdana" w:hAnsi="Verdana" w:cs="Verdana"/>
          <w:spacing w:val="2"/>
          <w:lang w:val="bg-BG" w:eastAsia="zh-CN"/>
        </w:rPr>
        <w:t>,</w:t>
      </w:r>
      <w:r w:rsidRPr="00C878C0">
        <w:rPr>
          <w:rFonts w:ascii="Verdana" w:hAnsi="Verdana" w:cs="Verdana"/>
          <w:spacing w:val="2"/>
          <w:lang w:val="bg-BG" w:eastAsia="zh-CN"/>
        </w:rPr>
        <w:t xml:space="preserve"> предлагам Министерския</w:t>
      </w:r>
      <w:r w:rsidR="00D01474" w:rsidRPr="00C878C0">
        <w:rPr>
          <w:rFonts w:ascii="Verdana" w:hAnsi="Verdana" w:cs="Verdana"/>
          <w:spacing w:val="2"/>
          <w:lang w:val="bg-BG" w:eastAsia="zh-CN"/>
        </w:rPr>
        <w:t>т</w:t>
      </w:r>
      <w:r w:rsidRPr="00C878C0">
        <w:rPr>
          <w:rFonts w:ascii="Verdana" w:hAnsi="Verdana" w:cs="Verdana"/>
          <w:spacing w:val="2"/>
          <w:lang w:val="bg-BG" w:eastAsia="zh-CN"/>
        </w:rPr>
        <w:t xml:space="preserve"> съвет да приеме прил</w:t>
      </w:r>
      <w:r w:rsidR="002650FA" w:rsidRPr="00C878C0">
        <w:rPr>
          <w:rFonts w:ascii="Verdana" w:hAnsi="Verdana" w:cs="Verdana"/>
          <w:spacing w:val="2"/>
          <w:lang w:val="bg-BG" w:eastAsia="zh-CN"/>
        </w:rPr>
        <w:t>ожения проект на Постановление.</w:t>
      </w:r>
    </w:p>
    <w:p w:rsidR="003534E8" w:rsidRPr="00C878C0" w:rsidRDefault="003534E8" w:rsidP="00C878C0">
      <w:pPr>
        <w:widowControl w:val="0"/>
        <w:overflowPunct/>
        <w:spacing w:line="360" w:lineRule="auto"/>
        <w:ind w:firstLine="709"/>
        <w:jc w:val="both"/>
        <w:textAlignment w:val="auto"/>
        <w:rPr>
          <w:rFonts w:ascii="Verdana" w:hAnsi="Verdana" w:cs="Verdana"/>
          <w:spacing w:val="2"/>
          <w:lang w:val="bg-BG" w:eastAsia="zh-CN"/>
        </w:rPr>
      </w:pPr>
    </w:p>
    <w:tbl>
      <w:tblPr>
        <w:tblW w:w="8654" w:type="dxa"/>
        <w:tblInd w:w="668" w:type="dxa"/>
        <w:tblLook w:val="01E0" w:firstRow="1" w:lastRow="1" w:firstColumn="1" w:lastColumn="1" w:noHBand="0" w:noVBand="0"/>
      </w:tblPr>
      <w:tblGrid>
        <w:gridCol w:w="1781"/>
        <w:gridCol w:w="6873"/>
      </w:tblGrid>
      <w:tr w:rsidR="003F5B76" w:rsidRPr="00D2738D" w:rsidTr="00C40415">
        <w:tc>
          <w:tcPr>
            <w:tcW w:w="1781" w:type="dxa"/>
          </w:tcPr>
          <w:p w:rsidR="003F5B76" w:rsidRPr="00C878C0" w:rsidRDefault="009B0162" w:rsidP="00C878C0">
            <w:pPr>
              <w:spacing w:line="360" w:lineRule="auto"/>
              <w:jc w:val="both"/>
              <w:rPr>
                <w:rFonts w:ascii="Verdana" w:hAnsi="Verdana"/>
                <w:b/>
                <w:bCs/>
                <w:lang w:val="bg-BG"/>
              </w:rPr>
            </w:pPr>
            <w:r w:rsidRPr="00C878C0">
              <w:rPr>
                <w:rFonts w:ascii="Verdana" w:hAnsi="Verdana"/>
                <w:b/>
                <w:bCs/>
                <w:lang w:val="bg-BG"/>
              </w:rPr>
              <w:t>Приложение</w:t>
            </w:r>
            <w:r w:rsidR="005F3625" w:rsidRPr="00C878C0">
              <w:rPr>
                <w:rFonts w:ascii="Verdana" w:hAnsi="Verdana"/>
                <w:b/>
                <w:bCs/>
                <w:lang w:val="bg-BG"/>
              </w:rPr>
              <w:t xml:space="preserve">: </w:t>
            </w:r>
          </w:p>
        </w:tc>
        <w:tc>
          <w:tcPr>
            <w:tcW w:w="6873" w:type="dxa"/>
          </w:tcPr>
          <w:p w:rsidR="003F5B76" w:rsidRPr="00C878C0" w:rsidRDefault="005F3625" w:rsidP="00C878C0">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C878C0">
              <w:rPr>
                <w:rFonts w:ascii="Verdana" w:hAnsi="Verdana"/>
                <w:lang w:val="bg-BG"/>
              </w:rPr>
              <w:t>Проект на Постановление</w:t>
            </w:r>
            <w:r w:rsidR="00734C3D" w:rsidRPr="00C878C0">
              <w:rPr>
                <w:rFonts w:ascii="Verdana" w:hAnsi="Verdana"/>
                <w:lang w:val="bg-BG"/>
              </w:rPr>
              <w:t xml:space="preserve"> на Министерския съвет</w:t>
            </w:r>
            <w:r w:rsidRPr="00C878C0">
              <w:rPr>
                <w:rFonts w:ascii="Verdana" w:hAnsi="Verdana"/>
                <w:lang w:val="bg-BG"/>
              </w:rPr>
              <w:t xml:space="preserve">; </w:t>
            </w:r>
          </w:p>
          <w:p w:rsidR="003F5B76" w:rsidRPr="00C878C0" w:rsidRDefault="005F3625" w:rsidP="00332984">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C878C0">
              <w:rPr>
                <w:rFonts w:ascii="Verdana" w:hAnsi="Verdana"/>
                <w:lang w:val="bg-BG"/>
              </w:rPr>
              <w:t xml:space="preserve">Проект на </w:t>
            </w:r>
            <w:r w:rsidR="00332984" w:rsidRPr="00332984">
              <w:rPr>
                <w:rFonts w:ascii="Verdana" w:hAnsi="Verdana"/>
                <w:lang w:val="bg-BG"/>
              </w:rPr>
              <w:t>Наредба за изискванията към соковете от плодове и някои сходни продукти, предназначени за консумация от човека</w:t>
            </w:r>
            <w:r w:rsidRPr="00C878C0">
              <w:rPr>
                <w:rFonts w:ascii="Verdana" w:hAnsi="Verdana"/>
                <w:lang w:val="bg-BG"/>
              </w:rPr>
              <w:t xml:space="preserve">; </w:t>
            </w:r>
          </w:p>
          <w:p w:rsidR="003F5B76" w:rsidRPr="00C878C0" w:rsidRDefault="005F3625" w:rsidP="00C878C0">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C878C0">
              <w:rPr>
                <w:rFonts w:ascii="Verdana" w:hAnsi="Verdana"/>
                <w:lang w:val="bg-BG"/>
              </w:rPr>
              <w:t xml:space="preserve">Частична предварителна оценка на въздействието; </w:t>
            </w:r>
          </w:p>
          <w:p w:rsidR="003F5B76" w:rsidRPr="00C40415" w:rsidRDefault="005F3625" w:rsidP="00C878C0">
            <w:pPr>
              <w:pStyle w:val="ListParagraph"/>
              <w:numPr>
                <w:ilvl w:val="0"/>
                <w:numId w:val="33"/>
              </w:numPr>
              <w:overflowPunct/>
              <w:autoSpaceDE/>
              <w:autoSpaceDN/>
              <w:adjustRightInd/>
              <w:spacing w:line="360" w:lineRule="auto"/>
              <w:contextualSpacing w:val="0"/>
              <w:jc w:val="both"/>
              <w:textAlignment w:val="auto"/>
              <w:rPr>
                <w:rFonts w:ascii="Verdana" w:hAnsi="Verdana"/>
                <w:spacing w:val="-4"/>
                <w:lang w:val="bg-BG"/>
              </w:rPr>
            </w:pPr>
            <w:r w:rsidRPr="00C40415">
              <w:rPr>
                <w:rFonts w:ascii="Verdana" w:hAnsi="Verdana"/>
                <w:spacing w:val="-4"/>
                <w:lang w:val="bg-BG"/>
              </w:rPr>
              <w:t>Становище на дирекция „М</w:t>
            </w:r>
            <w:r w:rsidR="00734C3D" w:rsidRPr="00C40415">
              <w:rPr>
                <w:rFonts w:ascii="Verdana" w:hAnsi="Verdana"/>
                <w:spacing w:val="-4"/>
                <w:lang w:val="bg-BG"/>
              </w:rPr>
              <w:t>одернизация на администрацията</w:t>
            </w:r>
            <w:r w:rsidR="00F369D6" w:rsidRPr="00C40415">
              <w:rPr>
                <w:rFonts w:ascii="Verdana" w:hAnsi="Verdana"/>
                <w:spacing w:val="-4"/>
                <w:lang w:val="bg-BG"/>
              </w:rPr>
              <w:t>”</w:t>
            </w:r>
            <w:r w:rsidR="004F0E01" w:rsidRPr="00C40415">
              <w:rPr>
                <w:rFonts w:ascii="Verdana" w:hAnsi="Verdana"/>
                <w:spacing w:val="-4"/>
                <w:lang w:val="bg-BG"/>
              </w:rPr>
              <w:t xml:space="preserve"> в</w:t>
            </w:r>
            <w:r w:rsidR="00734C3D" w:rsidRPr="00C40415">
              <w:rPr>
                <w:rFonts w:ascii="Verdana" w:hAnsi="Verdana"/>
                <w:spacing w:val="-4"/>
                <w:lang w:val="bg-BG"/>
              </w:rPr>
              <w:t xml:space="preserve"> Министерския съвет</w:t>
            </w:r>
            <w:r w:rsidR="004F0E01" w:rsidRPr="00C40415">
              <w:rPr>
                <w:rFonts w:ascii="Verdana" w:hAnsi="Verdana"/>
                <w:spacing w:val="-4"/>
                <w:lang w:val="bg-BG"/>
              </w:rPr>
              <w:t xml:space="preserve"> по частичната предварителна оценка на въздействието</w:t>
            </w:r>
            <w:r w:rsidRPr="00C40415">
              <w:rPr>
                <w:rFonts w:ascii="Verdana" w:hAnsi="Verdana"/>
                <w:spacing w:val="-4"/>
                <w:lang w:val="bg-BG"/>
              </w:rPr>
              <w:t>;</w:t>
            </w:r>
          </w:p>
          <w:p w:rsidR="00734C3D" w:rsidRPr="00C878C0" w:rsidRDefault="00734C3D" w:rsidP="00C878C0">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C878C0">
              <w:rPr>
                <w:rFonts w:ascii="Verdana" w:hAnsi="Verdana"/>
                <w:lang w:val="bg-BG"/>
              </w:rPr>
              <w:t>Финансова обосновка;</w:t>
            </w:r>
          </w:p>
          <w:p w:rsidR="002F53D3" w:rsidRPr="00C40415" w:rsidRDefault="00D2751F" w:rsidP="00C878C0">
            <w:pPr>
              <w:pStyle w:val="ListParagraph"/>
              <w:numPr>
                <w:ilvl w:val="0"/>
                <w:numId w:val="33"/>
              </w:numPr>
              <w:overflowPunct/>
              <w:autoSpaceDE/>
              <w:autoSpaceDN/>
              <w:adjustRightInd/>
              <w:spacing w:line="360" w:lineRule="auto"/>
              <w:contextualSpacing w:val="0"/>
              <w:jc w:val="both"/>
              <w:textAlignment w:val="auto"/>
              <w:rPr>
                <w:rFonts w:ascii="Verdana" w:hAnsi="Verdana"/>
                <w:spacing w:val="-4"/>
                <w:lang w:val="bg-BG"/>
              </w:rPr>
            </w:pPr>
            <w:r w:rsidRPr="00C40415">
              <w:rPr>
                <w:rFonts w:ascii="Verdana" w:hAnsi="Verdana"/>
                <w:spacing w:val="-4"/>
                <w:lang w:val="bg-BG"/>
              </w:rPr>
              <w:t>Таблиц</w:t>
            </w:r>
            <w:r w:rsidR="00FC72A1" w:rsidRPr="00C40415">
              <w:rPr>
                <w:rFonts w:ascii="Verdana" w:hAnsi="Verdana"/>
                <w:spacing w:val="-4"/>
                <w:lang w:val="bg-BG"/>
              </w:rPr>
              <w:t>а</w:t>
            </w:r>
            <w:r w:rsidR="0038409B" w:rsidRPr="00C40415">
              <w:rPr>
                <w:rFonts w:ascii="Verdana" w:hAnsi="Verdana"/>
                <w:spacing w:val="-4"/>
                <w:lang w:val="bg-BG"/>
              </w:rPr>
              <w:t xml:space="preserve"> на съответствието с правото на Европейския съюз</w:t>
            </w:r>
            <w:r w:rsidR="00FC72A1" w:rsidRPr="00C40415">
              <w:rPr>
                <w:rFonts w:ascii="Verdana" w:hAnsi="Verdana"/>
                <w:spacing w:val="-4"/>
                <w:lang w:val="bg-BG"/>
              </w:rPr>
              <w:t>;</w:t>
            </w:r>
          </w:p>
          <w:p w:rsidR="003F5B76" w:rsidRPr="00C878C0" w:rsidRDefault="005F3625" w:rsidP="00C878C0">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C878C0">
              <w:rPr>
                <w:rFonts w:ascii="Verdana" w:hAnsi="Verdana"/>
                <w:lang w:val="bg-BG"/>
              </w:rPr>
              <w:t>Справка за отразяване</w:t>
            </w:r>
            <w:r w:rsidR="00D2751F" w:rsidRPr="00C878C0">
              <w:rPr>
                <w:rFonts w:ascii="Verdana" w:hAnsi="Verdana"/>
                <w:lang w:val="bg-BG"/>
              </w:rPr>
              <w:t xml:space="preserve"> на становищата, постъпили</w:t>
            </w:r>
            <w:r w:rsidRPr="00C878C0">
              <w:rPr>
                <w:rFonts w:ascii="Verdana" w:hAnsi="Verdana"/>
                <w:lang w:val="bg-BG"/>
              </w:rPr>
              <w:t xml:space="preserve"> по реда на чл. 32 – 34 от УПМСНА;</w:t>
            </w:r>
          </w:p>
          <w:p w:rsidR="00734C3D" w:rsidRPr="00C878C0" w:rsidRDefault="00734C3D" w:rsidP="00C878C0">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C878C0">
              <w:rPr>
                <w:rFonts w:ascii="Verdana" w:hAnsi="Verdana"/>
                <w:lang w:val="bg-BG"/>
              </w:rPr>
              <w:t>Постъпили становища</w:t>
            </w:r>
            <w:r w:rsidR="00425292" w:rsidRPr="00C878C0">
              <w:rPr>
                <w:rFonts w:ascii="Verdana" w:hAnsi="Verdana"/>
                <w:lang w:val="bg-BG"/>
              </w:rPr>
              <w:t xml:space="preserve"> по реда на чл. 32</w:t>
            </w:r>
            <w:r w:rsidR="00F369D6" w:rsidRPr="00C878C0">
              <w:rPr>
                <w:rFonts w:ascii="Verdana" w:hAnsi="Verdana"/>
                <w:lang w:val="bg-BG"/>
              </w:rPr>
              <w:t xml:space="preserve"> – </w:t>
            </w:r>
            <w:r w:rsidR="00425292" w:rsidRPr="00C878C0">
              <w:rPr>
                <w:rFonts w:ascii="Verdana" w:hAnsi="Verdana"/>
                <w:lang w:val="bg-BG"/>
              </w:rPr>
              <w:t>34 от УПМСНА</w:t>
            </w:r>
            <w:r w:rsidRPr="00C878C0">
              <w:rPr>
                <w:rFonts w:ascii="Verdana" w:hAnsi="Verdana"/>
                <w:lang w:val="bg-BG"/>
              </w:rPr>
              <w:t>;</w:t>
            </w:r>
          </w:p>
          <w:p w:rsidR="00D2751F" w:rsidRPr="00C40415" w:rsidRDefault="00D2751F" w:rsidP="00C878C0">
            <w:pPr>
              <w:pStyle w:val="ListParagraph"/>
              <w:numPr>
                <w:ilvl w:val="0"/>
                <w:numId w:val="33"/>
              </w:numPr>
              <w:overflowPunct/>
              <w:autoSpaceDE/>
              <w:autoSpaceDN/>
              <w:adjustRightInd/>
              <w:spacing w:line="360" w:lineRule="auto"/>
              <w:contextualSpacing w:val="0"/>
              <w:jc w:val="both"/>
              <w:textAlignment w:val="auto"/>
              <w:rPr>
                <w:rFonts w:ascii="Verdana" w:hAnsi="Verdana"/>
                <w:spacing w:val="-6"/>
                <w:lang w:val="bg-BG"/>
              </w:rPr>
            </w:pPr>
            <w:r w:rsidRPr="00C40415">
              <w:rPr>
                <w:rFonts w:ascii="Verdana" w:hAnsi="Verdana"/>
                <w:spacing w:val="-6"/>
                <w:lang w:val="bg-BG"/>
              </w:rPr>
              <w:t>Становищ</w:t>
            </w:r>
            <w:r w:rsidR="00425292" w:rsidRPr="00C40415">
              <w:rPr>
                <w:rFonts w:ascii="Verdana" w:hAnsi="Verdana"/>
                <w:spacing w:val="-6"/>
                <w:lang w:val="bg-BG"/>
              </w:rPr>
              <w:t>е</w:t>
            </w:r>
            <w:r w:rsidRPr="00C40415">
              <w:rPr>
                <w:rFonts w:ascii="Verdana" w:hAnsi="Verdana"/>
                <w:spacing w:val="-6"/>
                <w:lang w:val="bg-BG"/>
              </w:rPr>
              <w:t xml:space="preserve"> на Работна група 1 „Свободно движение на стоки”;</w:t>
            </w:r>
          </w:p>
          <w:p w:rsidR="00D2751F" w:rsidRPr="00C878C0" w:rsidRDefault="00425292" w:rsidP="00C878C0">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C878C0">
              <w:rPr>
                <w:rFonts w:ascii="Verdana" w:hAnsi="Verdana"/>
                <w:lang w:val="bg-BG"/>
              </w:rPr>
              <w:t>Становище</w:t>
            </w:r>
            <w:r w:rsidR="00D2751F" w:rsidRPr="00C878C0">
              <w:rPr>
                <w:rFonts w:ascii="Verdana" w:hAnsi="Verdana"/>
                <w:lang w:val="bg-BG"/>
              </w:rPr>
              <w:t xml:space="preserve"> на Работна група 7 „Земеделие”;</w:t>
            </w:r>
          </w:p>
          <w:p w:rsidR="003F5B76" w:rsidRPr="00C878C0" w:rsidRDefault="002650FA" w:rsidP="00C878C0">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C878C0">
              <w:rPr>
                <w:rFonts w:ascii="Verdana" w:hAnsi="Verdana" w:cs="Verdana"/>
                <w:lang w:val="bg-BG"/>
              </w:rPr>
              <w:t>Справка за отразяване на предложения</w:t>
            </w:r>
            <w:r w:rsidR="00494EBF" w:rsidRPr="00C878C0">
              <w:rPr>
                <w:rFonts w:ascii="Verdana" w:hAnsi="Verdana" w:cs="Verdana"/>
                <w:lang w:val="bg-BG"/>
              </w:rPr>
              <w:t>та</w:t>
            </w:r>
            <w:r w:rsidRPr="00C878C0">
              <w:rPr>
                <w:rFonts w:ascii="Verdana" w:hAnsi="Verdana" w:cs="Verdana"/>
                <w:lang w:val="bg-BG"/>
              </w:rPr>
              <w:t xml:space="preserve"> и становища</w:t>
            </w:r>
            <w:r w:rsidR="00494EBF" w:rsidRPr="00C878C0">
              <w:rPr>
                <w:rFonts w:ascii="Verdana" w:hAnsi="Verdana" w:cs="Verdana"/>
                <w:lang w:val="bg-BG"/>
              </w:rPr>
              <w:t>та</w:t>
            </w:r>
            <w:r w:rsidRPr="00C878C0">
              <w:rPr>
                <w:rFonts w:ascii="Verdana" w:hAnsi="Verdana" w:cs="Verdana"/>
                <w:lang w:val="bg-BG"/>
              </w:rPr>
              <w:t xml:space="preserve">, постъпили </w:t>
            </w:r>
            <w:r w:rsidR="0078014F" w:rsidRPr="00C878C0">
              <w:rPr>
                <w:rFonts w:ascii="Verdana" w:hAnsi="Verdana" w:cs="Verdana"/>
                <w:lang w:val="bg-BG"/>
              </w:rPr>
              <w:t>от</w:t>
            </w:r>
            <w:r w:rsidRPr="00C878C0">
              <w:rPr>
                <w:rFonts w:ascii="Verdana" w:hAnsi="Verdana" w:cs="Verdana"/>
                <w:lang w:val="bg-BG"/>
              </w:rPr>
              <w:t xml:space="preserve"> проведената обществена консултация</w:t>
            </w:r>
            <w:r w:rsidR="005F3625" w:rsidRPr="00C878C0">
              <w:rPr>
                <w:rFonts w:ascii="Verdana" w:hAnsi="Verdana"/>
                <w:lang w:val="bg-BG"/>
              </w:rPr>
              <w:t xml:space="preserve">; </w:t>
            </w:r>
          </w:p>
          <w:p w:rsidR="00E572D5" w:rsidRPr="00C878C0" w:rsidRDefault="00E572D5" w:rsidP="00C878C0">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C878C0">
              <w:rPr>
                <w:rFonts w:ascii="Verdana" w:hAnsi="Verdana"/>
                <w:lang w:val="bg-BG"/>
              </w:rPr>
              <w:t>Постъпили становища и предложения от проведената обществена консултация;</w:t>
            </w:r>
          </w:p>
          <w:p w:rsidR="003F5B76" w:rsidRPr="00C40415" w:rsidRDefault="005F3625" w:rsidP="00C878C0">
            <w:pPr>
              <w:pStyle w:val="ListParagraph"/>
              <w:numPr>
                <w:ilvl w:val="0"/>
                <w:numId w:val="33"/>
              </w:numPr>
              <w:overflowPunct/>
              <w:autoSpaceDE/>
              <w:autoSpaceDN/>
              <w:adjustRightInd/>
              <w:spacing w:line="360" w:lineRule="auto"/>
              <w:contextualSpacing w:val="0"/>
              <w:jc w:val="both"/>
              <w:textAlignment w:val="auto"/>
              <w:rPr>
                <w:rFonts w:ascii="Verdana" w:hAnsi="Verdana"/>
                <w:spacing w:val="-4"/>
                <w:lang w:val="bg-BG"/>
              </w:rPr>
            </w:pPr>
            <w:r w:rsidRPr="00C40415">
              <w:rPr>
                <w:rFonts w:ascii="Verdana" w:hAnsi="Verdana"/>
                <w:spacing w:val="-4"/>
                <w:lang w:val="bg-BG"/>
              </w:rPr>
              <w:t>Проект на съобщение за средствата за масово осведомяване.</w:t>
            </w:r>
          </w:p>
        </w:tc>
      </w:tr>
    </w:tbl>
    <w:p w:rsidR="006B1A97" w:rsidRPr="00C878C0" w:rsidRDefault="006B1A97" w:rsidP="00C878C0">
      <w:pPr>
        <w:spacing w:line="360" w:lineRule="auto"/>
        <w:jc w:val="both"/>
        <w:rPr>
          <w:rFonts w:ascii="Verdana" w:eastAsia="PMingLiU" w:hAnsi="Verdana" w:cs="Verdana"/>
          <w:b/>
          <w:bCs/>
          <w:lang w:val="bg-BG"/>
        </w:rPr>
      </w:pPr>
    </w:p>
    <w:p w:rsidR="006B1A97" w:rsidRPr="00C878C0" w:rsidRDefault="006B1A97" w:rsidP="00C878C0">
      <w:pPr>
        <w:spacing w:line="360" w:lineRule="auto"/>
        <w:jc w:val="both"/>
        <w:rPr>
          <w:rFonts w:ascii="Verdana" w:eastAsia="PMingLiU" w:hAnsi="Verdana" w:cs="Verdana"/>
          <w:b/>
          <w:bCs/>
          <w:lang w:val="bg-BG"/>
        </w:rPr>
      </w:pPr>
    </w:p>
    <w:p w:rsidR="00F6660C" w:rsidRPr="00C878C0" w:rsidRDefault="00F6660C" w:rsidP="00C878C0">
      <w:pPr>
        <w:spacing w:line="360" w:lineRule="auto"/>
        <w:jc w:val="both"/>
        <w:rPr>
          <w:rFonts w:ascii="Verdana" w:eastAsia="PMingLiU" w:hAnsi="Verdana" w:cs="Verdana"/>
          <w:bCs/>
          <w:lang w:val="bg-BG"/>
        </w:rPr>
      </w:pPr>
      <w:r w:rsidRPr="00C878C0">
        <w:rPr>
          <w:rFonts w:ascii="Verdana" w:eastAsia="PMingLiU" w:hAnsi="Verdana" w:cs="Verdana"/>
          <w:bCs/>
          <w:lang w:val="bg-BG"/>
        </w:rPr>
        <w:t>С уважение,</w:t>
      </w:r>
    </w:p>
    <w:p w:rsidR="00F6660C" w:rsidRPr="00C878C0" w:rsidRDefault="00F6660C" w:rsidP="00C878C0">
      <w:pPr>
        <w:spacing w:line="360" w:lineRule="auto"/>
        <w:jc w:val="both"/>
        <w:rPr>
          <w:rFonts w:ascii="Verdana" w:eastAsia="PMingLiU" w:hAnsi="Verdana" w:cs="Verdana"/>
          <w:b/>
          <w:bCs/>
          <w:lang w:val="bg-BG"/>
        </w:rPr>
      </w:pPr>
    </w:p>
    <w:p w:rsidR="0078014F" w:rsidRPr="00C878C0" w:rsidRDefault="0078014F" w:rsidP="00C878C0">
      <w:pPr>
        <w:spacing w:line="360" w:lineRule="auto"/>
        <w:jc w:val="both"/>
        <w:rPr>
          <w:rFonts w:ascii="Verdana" w:eastAsia="PMingLiU" w:hAnsi="Verdana" w:cs="Verdana"/>
          <w:b/>
          <w:bCs/>
          <w:lang w:val="bg-BG"/>
        </w:rPr>
      </w:pPr>
    </w:p>
    <w:p w:rsidR="00F6660C" w:rsidRPr="00C878C0" w:rsidRDefault="001240BD" w:rsidP="00C878C0">
      <w:pPr>
        <w:spacing w:line="360" w:lineRule="auto"/>
        <w:jc w:val="both"/>
        <w:rPr>
          <w:rFonts w:ascii="Verdana" w:eastAsia="PMingLiU" w:hAnsi="Verdana" w:cs="Verdana"/>
          <w:b/>
          <w:bCs/>
          <w:lang w:val="bg-BG"/>
        </w:rPr>
      </w:pPr>
      <w:r w:rsidRPr="00C878C0">
        <w:rPr>
          <w:rFonts w:ascii="Verdana" w:eastAsia="PMingLiU" w:hAnsi="Verdana" w:cs="Verdana"/>
          <w:b/>
          <w:bCs/>
          <w:lang w:val="bg-BG"/>
        </w:rPr>
        <w:t>Д-Р ИВАН ИВАНОВ</w:t>
      </w:r>
    </w:p>
    <w:p w:rsidR="00F6660C" w:rsidRPr="00C878C0" w:rsidRDefault="00F6660C" w:rsidP="00C878C0">
      <w:pPr>
        <w:tabs>
          <w:tab w:val="left" w:pos="0"/>
        </w:tabs>
        <w:spacing w:line="360" w:lineRule="auto"/>
        <w:jc w:val="both"/>
        <w:outlineLvl w:val="0"/>
        <w:rPr>
          <w:rFonts w:ascii="Verdana" w:eastAsia="PMingLiU" w:hAnsi="Verdana" w:cs="Verdana"/>
          <w:i/>
          <w:iCs/>
          <w:lang w:val="bg-BG"/>
        </w:rPr>
      </w:pPr>
      <w:r w:rsidRPr="00C878C0">
        <w:rPr>
          <w:rFonts w:ascii="Verdana" w:eastAsia="PMingLiU" w:hAnsi="Verdana" w:cs="Verdana"/>
          <w:i/>
          <w:iCs/>
          <w:lang w:val="bg-BG"/>
        </w:rPr>
        <w:t xml:space="preserve">Министър </w:t>
      </w:r>
    </w:p>
    <w:p w:rsidR="00DD6C5C" w:rsidRDefault="00DD6C5C" w:rsidP="00374638">
      <w:pPr>
        <w:overflowPunct/>
        <w:autoSpaceDE/>
        <w:autoSpaceDN/>
        <w:adjustRightInd/>
        <w:textAlignment w:val="auto"/>
        <w:rPr>
          <w:rFonts w:ascii="Verdana" w:hAnsi="Verdana"/>
          <w:smallCaps/>
          <w:sz w:val="18"/>
          <w:szCs w:val="18"/>
          <w:lang w:val="bg-BG" w:eastAsia="bg-BG"/>
        </w:rPr>
      </w:pPr>
    </w:p>
    <w:p w:rsidR="00DD6C5C" w:rsidRDefault="00DD6C5C" w:rsidP="00374638">
      <w:pPr>
        <w:overflowPunct/>
        <w:autoSpaceDE/>
        <w:autoSpaceDN/>
        <w:adjustRightInd/>
        <w:textAlignment w:val="auto"/>
        <w:rPr>
          <w:rFonts w:ascii="Verdana" w:hAnsi="Verdana"/>
          <w:smallCaps/>
          <w:sz w:val="18"/>
          <w:szCs w:val="18"/>
          <w:lang w:val="bg-BG" w:eastAsia="bg-BG"/>
        </w:rPr>
      </w:pPr>
      <w:bookmarkStart w:id="0" w:name="_GoBack"/>
      <w:bookmarkEnd w:id="0"/>
    </w:p>
    <w:sectPr w:rsidR="00DD6C5C" w:rsidSect="00A248F9">
      <w:footerReference w:type="even" r:id="rId8"/>
      <w:footerReference w:type="default" r:id="rId9"/>
      <w:headerReference w:type="first" r:id="rId10"/>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EDA" w:rsidRDefault="003B3EDA">
      <w:r>
        <w:separator/>
      </w:r>
    </w:p>
  </w:endnote>
  <w:endnote w:type="continuationSeparator" w:id="0">
    <w:p w:rsidR="003B3EDA" w:rsidRDefault="003B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Platinum Bg">
    <w:altName w:val="Times New Roman"/>
    <w:charset w:val="CC"/>
    <w:family w:val="auto"/>
    <w:pitch w:val="variable"/>
    <w:sig w:usb0="8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76" w:rsidRDefault="00D70253">
    <w:pPr>
      <w:pStyle w:val="Footer"/>
      <w:framePr w:wrap="around" w:vAnchor="text" w:hAnchor="margin" w:xAlign="right" w:y="1"/>
      <w:rPr>
        <w:rStyle w:val="PageNumber"/>
      </w:rPr>
    </w:pPr>
    <w:r>
      <w:rPr>
        <w:rStyle w:val="PageNumber"/>
      </w:rPr>
      <w:fldChar w:fldCharType="begin"/>
    </w:r>
    <w:r w:rsidR="005F3625">
      <w:rPr>
        <w:rStyle w:val="PageNumber"/>
      </w:rPr>
      <w:instrText xml:space="preserve">PAGE  </w:instrText>
    </w:r>
    <w:r>
      <w:rPr>
        <w:rStyle w:val="PageNumber"/>
      </w:rPr>
      <w:fldChar w:fldCharType="end"/>
    </w:r>
  </w:p>
  <w:p w:rsidR="003F5B76" w:rsidRDefault="003F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2114164874"/>
      <w:docPartObj>
        <w:docPartGallery w:val="Page Numbers (Bottom of Page)"/>
        <w:docPartUnique/>
      </w:docPartObj>
    </w:sdtPr>
    <w:sdtEndPr>
      <w:rPr>
        <w:noProof/>
      </w:rPr>
    </w:sdtEndPr>
    <w:sdtContent>
      <w:p w:rsidR="003F5B76" w:rsidRPr="00B9400D" w:rsidRDefault="00D70253" w:rsidP="00B9400D">
        <w:pPr>
          <w:pStyle w:val="Footer"/>
          <w:jc w:val="right"/>
          <w:rPr>
            <w:rFonts w:ascii="Verdana" w:hAnsi="Verdana"/>
            <w:sz w:val="16"/>
            <w:szCs w:val="16"/>
          </w:rPr>
        </w:pPr>
        <w:r w:rsidRPr="00B9400D">
          <w:rPr>
            <w:rFonts w:ascii="Verdana" w:hAnsi="Verdana"/>
            <w:sz w:val="16"/>
            <w:szCs w:val="16"/>
          </w:rPr>
          <w:fldChar w:fldCharType="begin"/>
        </w:r>
        <w:r w:rsidR="0050218B" w:rsidRPr="00B9400D">
          <w:rPr>
            <w:rFonts w:ascii="Verdana" w:hAnsi="Verdana"/>
            <w:sz w:val="16"/>
            <w:szCs w:val="16"/>
          </w:rPr>
          <w:instrText xml:space="preserve"> PAGE   \* MERGEFORMAT </w:instrText>
        </w:r>
        <w:r w:rsidRPr="00B9400D">
          <w:rPr>
            <w:rFonts w:ascii="Verdana" w:hAnsi="Verdana"/>
            <w:sz w:val="16"/>
            <w:szCs w:val="16"/>
          </w:rPr>
          <w:fldChar w:fldCharType="separate"/>
        </w:r>
        <w:r w:rsidR="00F5043C">
          <w:rPr>
            <w:rFonts w:ascii="Verdana" w:hAnsi="Verdana"/>
            <w:noProof/>
            <w:sz w:val="16"/>
            <w:szCs w:val="16"/>
          </w:rPr>
          <w:t>5</w:t>
        </w:r>
        <w:r w:rsidRPr="00B9400D">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EDA" w:rsidRDefault="003B3EDA">
      <w:r>
        <w:separator/>
      </w:r>
    </w:p>
  </w:footnote>
  <w:footnote w:type="continuationSeparator" w:id="0">
    <w:p w:rsidR="003B3EDA" w:rsidRDefault="003B3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76" w:rsidRDefault="005F3625">
    <w:pPr>
      <w:pStyle w:val="Heading1"/>
      <w:framePr w:w="0" w:hRule="auto" w:wrap="auto" w:vAnchor="margin" w:hAnchor="text" w:xAlign="left" w:yAlign="inline"/>
      <w:rPr>
        <w:rFonts w:ascii="Platinum Bg" w:hAnsi="Platinum Bg"/>
        <w:spacing w:val="40"/>
        <w:sz w:val="22"/>
      </w:rPr>
    </w:pPr>
    <w:r>
      <w:rPr>
        <w:noProof/>
      </w:rPr>
      <w:drawing>
        <wp:anchor distT="0" distB="0" distL="114300" distR="114300" simplePos="0" relativeHeight="251657216" behindDoc="1" locked="0" layoutInCell="1" allowOverlap="1" wp14:anchorId="4F9618C0" wp14:editId="4C406620">
          <wp:simplePos x="0" y="0"/>
          <wp:positionH relativeFrom="column">
            <wp:posOffset>2334260</wp:posOffset>
          </wp:positionH>
          <wp:positionV relativeFrom="paragraph">
            <wp:posOffset>-182245</wp:posOffset>
          </wp:positionV>
          <wp:extent cx="1223645" cy="12147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1214755"/>
                  </a:xfrm>
                  <a:prstGeom prst="rect">
                    <a:avLst/>
                  </a:prstGeom>
                  <a:noFill/>
                </pic:spPr>
              </pic:pic>
            </a:graphicData>
          </a:graphic>
        </wp:anchor>
      </w:drawing>
    </w: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b w:val="0"/>
        <w:spacing w:val="40"/>
        <w:sz w:val="36"/>
        <w:szCs w:val="36"/>
      </w:rPr>
    </w:pPr>
  </w:p>
  <w:p w:rsidR="003F5B76" w:rsidRDefault="005F3625">
    <w:pPr>
      <w:pStyle w:val="Heading1"/>
      <w:framePr w:w="0" w:hRule="auto" w:wrap="auto" w:vAnchor="margin" w:hAnchor="text" w:xAlign="left" w:yAlign="inline"/>
      <w:rPr>
        <w:rFonts w:ascii="Platinum Bg" w:hAnsi="Platinum Bg"/>
        <w:b w:val="0"/>
        <w:spacing w:val="40"/>
        <w:sz w:val="36"/>
        <w:szCs w:val="36"/>
        <w:lang w:val="bg-BG"/>
      </w:rPr>
    </w:pPr>
    <w:r>
      <w:rPr>
        <w:rFonts w:ascii="Platinum Bg" w:hAnsi="Platinum Bg"/>
        <w:b w:val="0"/>
        <w:spacing w:val="40"/>
        <w:sz w:val="36"/>
        <w:szCs w:val="36"/>
        <w:lang w:val="bg-BG"/>
      </w:rPr>
      <w:t>РЕПУБЛИКА БЪЛГАРИЯ</w:t>
    </w:r>
  </w:p>
  <w:p w:rsidR="003F5B76" w:rsidRDefault="005F3625">
    <w:pPr>
      <w:pStyle w:val="Heading1"/>
      <w:framePr w:w="0" w:hRule="auto" w:wrap="auto" w:vAnchor="margin" w:hAnchor="text" w:xAlign="left" w:yAlign="inline"/>
      <w:pBdr>
        <w:bottom w:val="single" w:sz="4" w:space="1" w:color="auto"/>
      </w:pBdr>
      <w:rPr>
        <w:lang w:val="ru-RU"/>
      </w:rPr>
    </w:pPr>
    <w:r>
      <w:rPr>
        <w:rFonts w:ascii="Platinum Bg" w:hAnsi="Platinum Bg"/>
        <w:b w:val="0"/>
        <w:spacing w:val="40"/>
        <w:lang w:val="bg-BG"/>
      </w:rPr>
      <w:t>Министър</w:t>
    </w:r>
    <w:r w:rsidR="00E74825">
      <w:rPr>
        <w:rFonts w:ascii="Platinum Bg" w:hAnsi="Platinum Bg"/>
        <w:b w:val="0"/>
        <w:spacing w:val="40"/>
        <w:lang w:val="bg-BG"/>
      </w:rPr>
      <w:t xml:space="preserve"> на земеделието</w:t>
    </w:r>
    <w:r w:rsidR="000C5A17">
      <w:rPr>
        <w:noProof/>
      </w:rPr>
      <mc:AlternateContent>
        <mc:Choice Requires="wps">
          <w:drawing>
            <wp:anchor distT="4294967294" distB="4294967294" distL="114300" distR="114300" simplePos="0" relativeHeight="251658240" behindDoc="0" locked="0" layoutInCell="0" allowOverlap="1" wp14:anchorId="5D9AB470" wp14:editId="13090C39">
              <wp:simplePos x="0" y="0"/>
              <wp:positionH relativeFrom="column">
                <wp:posOffset>-226695</wp:posOffset>
              </wp:positionH>
              <wp:positionV relativeFrom="paragraph">
                <wp:posOffset>9744074</wp:posOffset>
              </wp:positionV>
              <wp:extent cx="7589520" cy="0"/>
              <wp:effectExtent l="0" t="0" r="1143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443B6"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FU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778"/>
    <w:multiLevelType w:val="multilevel"/>
    <w:tmpl w:val="9AAE6FA0"/>
    <w:lvl w:ilvl="0">
      <w:start w:val="268"/>
      <w:numFmt w:val="bullet"/>
      <w:suff w:val="space"/>
      <w:lvlText w:val="-"/>
      <w:lvlJc w:val="left"/>
      <w:pPr>
        <w:ind w:left="170" w:firstLine="0"/>
      </w:pPr>
      <w:rPr>
        <w:rFonts w:ascii="Verdana" w:hAnsi="Verdan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BB43288"/>
    <w:multiLevelType w:val="multilevel"/>
    <w:tmpl w:val="5DA6116A"/>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CD5EFD"/>
    <w:multiLevelType w:val="hybridMultilevel"/>
    <w:tmpl w:val="28940D26"/>
    <w:lvl w:ilvl="0" w:tplc="38069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D2E53FA"/>
    <w:multiLevelType w:val="hybridMultilevel"/>
    <w:tmpl w:val="520E552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115D610D"/>
    <w:multiLevelType w:val="hybridMultilevel"/>
    <w:tmpl w:val="F98293BE"/>
    <w:lvl w:ilvl="0" w:tplc="BA4C6CE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5" w15:restartNumberingAfterBreak="0">
    <w:nsid w:val="13526059"/>
    <w:multiLevelType w:val="hybridMultilevel"/>
    <w:tmpl w:val="9D7625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9C604E4"/>
    <w:multiLevelType w:val="hybridMultilevel"/>
    <w:tmpl w:val="38D0D52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C07705A"/>
    <w:multiLevelType w:val="hybridMultilevel"/>
    <w:tmpl w:val="E74A8390"/>
    <w:lvl w:ilvl="0" w:tplc="569AC13E">
      <w:numFmt w:val="bullet"/>
      <w:lvlText w:val="-"/>
      <w:lvlJc w:val="left"/>
      <w:pPr>
        <w:ind w:left="1429" w:hanging="360"/>
      </w:pPr>
      <w:rPr>
        <w:rFonts w:ascii="Verdana" w:eastAsia="Calibri"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D8C370F"/>
    <w:multiLevelType w:val="hybridMultilevel"/>
    <w:tmpl w:val="DB1AFB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EB71CE6"/>
    <w:multiLevelType w:val="hybridMultilevel"/>
    <w:tmpl w:val="0918235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0" w15:restartNumberingAfterBreak="0">
    <w:nsid w:val="219348DC"/>
    <w:multiLevelType w:val="hybridMultilevel"/>
    <w:tmpl w:val="FE68999A"/>
    <w:lvl w:ilvl="0" w:tplc="AFE2FE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34AF6043"/>
    <w:multiLevelType w:val="hybridMultilevel"/>
    <w:tmpl w:val="8B083A3E"/>
    <w:lvl w:ilvl="0" w:tplc="A1560F3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12" w15:restartNumberingAfterBreak="0">
    <w:nsid w:val="34CF3453"/>
    <w:multiLevelType w:val="hybridMultilevel"/>
    <w:tmpl w:val="E4BEEDBC"/>
    <w:lvl w:ilvl="0" w:tplc="4412E84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58156F1"/>
    <w:multiLevelType w:val="hybridMultilevel"/>
    <w:tmpl w:val="405C904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4" w15:restartNumberingAfterBreak="0">
    <w:nsid w:val="394F5667"/>
    <w:multiLevelType w:val="hybridMultilevel"/>
    <w:tmpl w:val="B10C91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9633DF3"/>
    <w:multiLevelType w:val="multilevel"/>
    <w:tmpl w:val="A14E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D10AA7"/>
    <w:multiLevelType w:val="hybridMultilevel"/>
    <w:tmpl w:val="DC8EF442"/>
    <w:lvl w:ilvl="0" w:tplc="F5A45B44">
      <w:start w:val="1"/>
      <w:numFmt w:val="decimal"/>
      <w:lvlText w:val="%1."/>
      <w:lvlJc w:val="left"/>
      <w:pPr>
        <w:ind w:left="1140" w:hanging="39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7" w15:restartNumberingAfterBreak="0">
    <w:nsid w:val="41EA5D6D"/>
    <w:multiLevelType w:val="hybridMultilevel"/>
    <w:tmpl w:val="F654C04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8" w15:restartNumberingAfterBreak="0">
    <w:nsid w:val="43717D09"/>
    <w:multiLevelType w:val="hybridMultilevel"/>
    <w:tmpl w:val="D5D60252"/>
    <w:lvl w:ilvl="0" w:tplc="CCF2162C">
      <w:numFmt w:val="bullet"/>
      <w:lvlText w:val="-"/>
      <w:lvlJc w:val="left"/>
      <w:pPr>
        <w:ind w:left="1069" w:hanging="360"/>
      </w:pPr>
      <w:rPr>
        <w:rFonts w:ascii="Verdana" w:eastAsia="Times New Roman"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37D442F"/>
    <w:multiLevelType w:val="hybridMultilevel"/>
    <w:tmpl w:val="69F6621C"/>
    <w:lvl w:ilvl="0" w:tplc="0DE2F06E">
      <w:start w:val="1"/>
      <w:numFmt w:val="upperRoman"/>
      <w:lvlText w:val="%1."/>
      <w:lvlJc w:val="left"/>
      <w:pPr>
        <w:ind w:left="1789" w:hanging="108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0" w15:restartNumberingAfterBreak="0">
    <w:nsid w:val="460B45F6"/>
    <w:multiLevelType w:val="hybridMultilevel"/>
    <w:tmpl w:val="5D666B6C"/>
    <w:lvl w:ilvl="0" w:tplc="669CF6FA">
      <w:start w:val="1"/>
      <w:numFmt w:val="decimal"/>
      <w:lvlText w:val="%1."/>
      <w:lvlJc w:val="left"/>
      <w:pPr>
        <w:ind w:left="1818" w:hanging="111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15:restartNumberingAfterBreak="0">
    <w:nsid w:val="4AD81551"/>
    <w:multiLevelType w:val="hybridMultilevel"/>
    <w:tmpl w:val="4FD4E300"/>
    <w:lvl w:ilvl="0" w:tplc="388241E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15:restartNumberingAfterBreak="0">
    <w:nsid w:val="4D673EEE"/>
    <w:multiLevelType w:val="hybridMultilevel"/>
    <w:tmpl w:val="325AFE42"/>
    <w:lvl w:ilvl="0" w:tplc="D82A789E">
      <w:start w:val="2"/>
      <w:numFmt w:val="bullet"/>
      <w:lvlText w:val="-"/>
      <w:lvlJc w:val="left"/>
      <w:pPr>
        <w:tabs>
          <w:tab w:val="num" w:pos="1428"/>
        </w:tabs>
        <w:ind w:left="708" w:firstLine="360"/>
      </w:pPr>
      <w:rPr>
        <w:rFonts w:ascii="Verdana" w:eastAsia="Times New Roman" w:hAnsi="Verdana"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3" w15:restartNumberingAfterBreak="0">
    <w:nsid w:val="59FB385C"/>
    <w:multiLevelType w:val="hybridMultilevel"/>
    <w:tmpl w:val="A34C12BC"/>
    <w:lvl w:ilvl="0" w:tplc="35D0DEA2">
      <w:start w:val="1"/>
      <w:numFmt w:val="decimal"/>
      <w:lvlText w:val="%1."/>
      <w:lvlJc w:val="left"/>
      <w:pPr>
        <w:ind w:left="1759" w:hanging="105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4" w15:restartNumberingAfterBreak="0">
    <w:nsid w:val="5AFC47AF"/>
    <w:multiLevelType w:val="hybridMultilevel"/>
    <w:tmpl w:val="AF4206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BC26280"/>
    <w:multiLevelType w:val="hybridMultilevel"/>
    <w:tmpl w:val="121E7A7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6" w15:restartNumberingAfterBreak="0">
    <w:nsid w:val="5BE17F70"/>
    <w:multiLevelType w:val="multilevel"/>
    <w:tmpl w:val="F3A6E5CE"/>
    <w:lvl w:ilvl="0">
      <w:start w:val="1"/>
      <w:numFmt w:val="bullet"/>
      <w:suff w:val="space"/>
      <w:lvlText w:val=""/>
      <w:lvlJc w:val="left"/>
      <w:pPr>
        <w:ind w:left="0" w:firstLine="851"/>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27" w15:restartNumberingAfterBreak="0">
    <w:nsid w:val="5C980A77"/>
    <w:multiLevelType w:val="multilevel"/>
    <w:tmpl w:val="A786394E"/>
    <w:lvl w:ilvl="0">
      <w:start w:val="1"/>
      <w:numFmt w:val="decimal"/>
      <w:suff w:val="space"/>
      <w:lvlText w:val="%1."/>
      <w:lvlJc w:val="right"/>
      <w:pPr>
        <w:ind w:left="340" w:firstLine="0"/>
      </w:pPr>
      <w:rPr>
        <w:rFonts w:hint="default"/>
        <w:sz w:val="20"/>
      </w:rPr>
    </w:lvl>
    <w:lvl w:ilvl="1">
      <w:start w:val="1"/>
      <w:numFmt w:val="lowerLetter"/>
      <w:lvlText w:val="%2."/>
      <w:lvlJc w:val="left"/>
      <w:pPr>
        <w:ind w:left="2517" w:hanging="360"/>
      </w:pPr>
      <w:rPr>
        <w:rFonts w:hint="default"/>
      </w:rPr>
    </w:lvl>
    <w:lvl w:ilvl="2">
      <w:start w:val="1"/>
      <w:numFmt w:val="lowerRoman"/>
      <w:lvlText w:val="%3."/>
      <w:lvlJc w:val="right"/>
      <w:pPr>
        <w:ind w:left="3237" w:hanging="180"/>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28" w15:restartNumberingAfterBreak="0">
    <w:nsid w:val="616E76E7"/>
    <w:multiLevelType w:val="multilevel"/>
    <w:tmpl w:val="1C1A5D1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9" w15:restartNumberingAfterBreak="0">
    <w:nsid w:val="623D7B66"/>
    <w:multiLevelType w:val="hybridMultilevel"/>
    <w:tmpl w:val="E6CA4F9A"/>
    <w:lvl w:ilvl="0" w:tplc="BE9846C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26D3A9C"/>
    <w:multiLevelType w:val="hybridMultilevel"/>
    <w:tmpl w:val="581474AE"/>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1" w15:restartNumberingAfterBreak="0">
    <w:nsid w:val="62F05412"/>
    <w:multiLevelType w:val="hybridMultilevel"/>
    <w:tmpl w:val="FC90A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EC66FF2"/>
    <w:multiLevelType w:val="hybridMultilevel"/>
    <w:tmpl w:val="B7B420D0"/>
    <w:lvl w:ilvl="0" w:tplc="04020001">
      <w:start w:val="1"/>
      <w:numFmt w:val="bullet"/>
      <w:lvlText w:val=""/>
      <w:lvlJc w:val="left"/>
      <w:pPr>
        <w:ind w:left="0" w:hanging="360"/>
      </w:pPr>
      <w:rPr>
        <w:rFonts w:ascii="Symbol" w:hAnsi="Symbol" w:hint="default"/>
      </w:rPr>
    </w:lvl>
    <w:lvl w:ilvl="1" w:tplc="04020003" w:tentative="1">
      <w:start w:val="1"/>
      <w:numFmt w:val="bullet"/>
      <w:lvlText w:val="o"/>
      <w:lvlJc w:val="left"/>
      <w:pPr>
        <w:ind w:left="720" w:hanging="360"/>
      </w:pPr>
      <w:rPr>
        <w:rFonts w:ascii="Courier New" w:hAnsi="Courier New" w:cs="Courier New" w:hint="default"/>
      </w:rPr>
    </w:lvl>
    <w:lvl w:ilvl="2" w:tplc="04020005" w:tentative="1">
      <w:start w:val="1"/>
      <w:numFmt w:val="bullet"/>
      <w:lvlText w:val=""/>
      <w:lvlJc w:val="left"/>
      <w:pPr>
        <w:ind w:left="1440" w:hanging="360"/>
      </w:pPr>
      <w:rPr>
        <w:rFonts w:ascii="Wingdings" w:hAnsi="Wingdings" w:hint="default"/>
      </w:rPr>
    </w:lvl>
    <w:lvl w:ilvl="3" w:tplc="04020001" w:tentative="1">
      <w:start w:val="1"/>
      <w:numFmt w:val="bullet"/>
      <w:lvlText w:val=""/>
      <w:lvlJc w:val="left"/>
      <w:pPr>
        <w:ind w:left="2160" w:hanging="360"/>
      </w:pPr>
      <w:rPr>
        <w:rFonts w:ascii="Symbol" w:hAnsi="Symbol" w:hint="default"/>
      </w:rPr>
    </w:lvl>
    <w:lvl w:ilvl="4" w:tplc="04020003" w:tentative="1">
      <w:start w:val="1"/>
      <w:numFmt w:val="bullet"/>
      <w:lvlText w:val="o"/>
      <w:lvlJc w:val="left"/>
      <w:pPr>
        <w:ind w:left="2880" w:hanging="360"/>
      </w:pPr>
      <w:rPr>
        <w:rFonts w:ascii="Courier New" w:hAnsi="Courier New" w:cs="Courier New" w:hint="default"/>
      </w:rPr>
    </w:lvl>
    <w:lvl w:ilvl="5" w:tplc="04020005" w:tentative="1">
      <w:start w:val="1"/>
      <w:numFmt w:val="bullet"/>
      <w:lvlText w:val=""/>
      <w:lvlJc w:val="left"/>
      <w:pPr>
        <w:ind w:left="3600" w:hanging="360"/>
      </w:pPr>
      <w:rPr>
        <w:rFonts w:ascii="Wingdings" w:hAnsi="Wingdings" w:hint="default"/>
      </w:rPr>
    </w:lvl>
    <w:lvl w:ilvl="6" w:tplc="04020001" w:tentative="1">
      <w:start w:val="1"/>
      <w:numFmt w:val="bullet"/>
      <w:lvlText w:val=""/>
      <w:lvlJc w:val="left"/>
      <w:pPr>
        <w:ind w:left="4320" w:hanging="360"/>
      </w:pPr>
      <w:rPr>
        <w:rFonts w:ascii="Symbol" w:hAnsi="Symbol" w:hint="default"/>
      </w:rPr>
    </w:lvl>
    <w:lvl w:ilvl="7" w:tplc="04020003" w:tentative="1">
      <w:start w:val="1"/>
      <w:numFmt w:val="bullet"/>
      <w:lvlText w:val="o"/>
      <w:lvlJc w:val="left"/>
      <w:pPr>
        <w:ind w:left="5040" w:hanging="360"/>
      </w:pPr>
      <w:rPr>
        <w:rFonts w:ascii="Courier New" w:hAnsi="Courier New" w:cs="Courier New" w:hint="default"/>
      </w:rPr>
    </w:lvl>
    <w:lvl w:ilvl="8" w:tplc="04020005" w:tentative="1">
      <w:start w:val="1"/>
      <w:numFmt w:val="bullet"/>
      <w:lvlText w:val=""/>
      <w:lvlJc w:val="left"/>
      <w:pPr>
        <w:ind w:left="5760" w:hanging="360"/>
      </w:pPr>
      <w:rPr>
        <w:rFonts w:ascii="Wingdings" w:hAnsi="Wingdings" w:hint="default"/>
      </w:rPr>
    </w:lvl>
  </w:abstractNum>
  <w:abstractNum w:abstractNumId="33" w15:restartNumberingAfterBreak="0">
    <w:nsid w:val="701B117F"/>
    <w:multiLevelType w:val="hybridMultilevel"/>
    <w:tmpl w:val="D528097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4" w15:restartNumberingAfterBreak="0">
    <w:nsid w:val="703868DD"/>
    <w:multiLevelType w:val="hybridMultilevel"/>
    <w:tmpl w:val="86BEA40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5" w15:restartNumberingAfterBreak="0">
    <w:nsid w:val="72817FA7"/>
    <w:multiLevelType w:val="hybridMultilevel"/>
    <w:tmpl w:val="0EDEAF16"/>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6365300"/>
    <w:multiLevelType w:val="hybridMultilevel"/>
    <w:tmpl w:val="AB00AE5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7" w15:restartNumberingAfterBreak="0">
    <w:nsid w:val="78C15304"/>
    <w:multiLevelType w:val="hybridMultilevel"/>
    <w:tmpl w:val="FBD24344"/>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8" w15:restartNumberingAfterBreak="0">
    <w:nsid w:val="78DF550F"/>
    <w:multiLevelType w:val="multilevel"/>
    <w:tmpl w:val="86B6846E"/>
    <w:lvl w:ilvl="0">
      <w:start w:val="1"/>
      <w:numFmt w:val="decimal"/>
      <w:lvlText w:val="%1."/>
      <w:lvlJc w:val="right"/>
      <w:pPr>
        <w:tabs>
          <w:tab w:val="num" w:pos="284"/>
        </w:tabs>
        <w:ind w:left="284" w:hanging="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A445FB8"/>
    <w:multiLevelType w:val="hybridMultilevel"/>
    <w:tmpl w:val="C2FCEA12"/>
    <w:lvl w:ilvl="0" w:tplc="0BA881AE">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7AA27D53"/>
    <w:multiLevelType w:val="hybridMultilevel"/>
    <w:tmpl w:val="A7CCA99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8"/>
  </w:num>
  <w:num w:numId="4">
    <w:abstractNumId w:val="28"/>
  </w:num>
  <w:num w:numId="5">
    <w:abstractNumId w:val="29"/>
  </w:num>
  <w:num w:numId="6">
    <w:abstractNumId w:val="13"/>
  </w:num>
  <w:num w:numId="7">
    <w:abstractNumId w:val="33"/>
  </w:num>
  <w:num w:numId="8">
    <w:abstractNumId w:val="40"/>
  </w:num>
  <w:num w:numId="9">
    <w:abstractNumId w:val="36"/>
  </w:num>
  <w:num w:numId="10">
    <w:abstractNumId w:val="34"/>
  </w:num>
  <w:num w:numId="11">
    <w:abstractNumId w:val="20"/>
  </w:num>
  <w:num w:numId="12">
    <w:abstractNumId w:val="3"/>
  </w:num>
  <w:num w:numId="13">
    <w:abstractNumId w:val="9"/>
  </w:num>
  <w:num w:numId="14">
    <w:abstractNumId w:val="37"/>
  </w:num>
  <w:num w:numId="15">
    <w:abstractNumId w:val="17"/>
  </w:num>
  <w:num w:numId="16">
    <w:abstractNumId w:val="11"/>
  </w:num>
  <w:num w:numId="17">
    <w:abstractNumId w:val="21"/>
  </w:num>
  <w:num w:numId="18">
    <w:abstractNumId w:val="4"/>
  </w:num>
  <w:num w:numId="19">
    <w:abstractNumId w:val="31"/>
  </w:num>
  <w:num w:numId="20">
    <w:abstractNumId w:val="0"/>
  </w:num>
  <w:num w:numId="21">
    <w:abstractNumId w:val="26"/>
  </w:num>
  <w:num w:numId="22">
    <w:abstractNumId w:val="8"/>
  </w:num>
  <w:num w:numId="23">
    <w:abstractNumId w:val="6"/>
  </w:num>
  <w:num w:numId="24">
    <w:abstractNumId w:val="39"/>
  </w:num>
  <w:num w:numId="25">
    <w:abstractNumId w:val="7"/>
  </w:num>
  <w:num w:numId="26">
    <w:abstractNumId w:val="10"/>
  </w:num>
  <w:num w:numId="27">
    <w:abstractNumId w:val="19"/>
  </w:num>
  <w:num w:numId="28">
    <w:abstractNumId w:val="2"/>
  </w:num>
  <w:num w:numId="29">
    <w:abstractNumId w:val="12"/>
  </w:num>
  <w:num w:numId="30">
    <w:abstractNumId w:val="5"/>
  </w:num>
  <w:num w:numId="31">
    <w:abstractNumId w:val="14"/>
  </w:num>
  <w:num w:numId="32">
    <w:abstractNumId w:val="30"/>
  </w:num>
  <w:num w:numId="33">
    <w:abstractNumId w:val="27"/>
  </w:num>
  <w:num w:numId="34">
    <w:abstractNumId w:val="24"/>
  </w:num>
  <w:num w:numId="35">
    <w:abstractNumId w:val="35"/>
  </w:num>
  <w:num w:numId="36">
    <w:abstractNumId w:val="15"/>
  </w:num>
  <w:num w:numId="37">
    <w:abstractNumId w:val="18"/>
  </w:num>
  <w:num w:numId="38">
    <w:abstractNumId w:val="25"/>
  </w:num>
  <w:num w:numId="39">
    <w:abstractNumId w:val="23"/>
  </w:num>
  <w:num w:numId="40">
    <w:abstractNumId w:val="3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76"/>
    <w:rsid w:val="00005557"/>
    <w:rsid w:val="000101C1"/>
    <w:rsid w:val="00014990"/>
    <w:rsid w:val="00017D99"/>
    <w:rsid w:val="00021FE3"/>
    <w:rsid w:val="00023BAF"/>
    <w:rsid w:val="00026495"/>
    <w:rsid w:val="00027E72"/>
    <w:rsid w:val="00031FD0"/>
    <w:rsid w:val="000342B9"/>
    <w:rsid w:val="00040A6B"/>
    <w:rsid w:val="000425C3"/>
    <w:rsid w:val="00046EB4"/>
    <w:rsid w:val="00051C32"/>
    <w:rsid w:val="0005301D"/>
    <w:rsid w:val="00060CE5"/>
    <w:rsid w:val="000632F6"/>
    <w:rsid w:val="00070A64"/>
    <w:rsid w:val="00071734"/>
    <w:rsid w:val="00075364"/>
    <w:rsid w:val="0008263A"/>
    <w:rsid w:val="00083320"/>
    <w:rsid w:val="0008520F"/>
    <w:rsid w:val="00096E1F"/>
    <w:rsid w:val="0009779E"/>
    <w:rsid w:val="000A7FEC"/>
    <w:rsid w:val="000B47A3"/>
    <w:rsid w:val="000C1003"/>
    <w:rsid w:val="000C1B39"/>
    <w:rsid w:val="000C2234"/>
    <w:rsid w:val="000C5A17"/>
    <w:rsid w:val="000C5BAF"/>
    <w:rsid w:val="000E2A68"/>
    <w:rsid w:val="000F03E2"/>
    <w:rsid w:val="000F4EF1"/>
    <w:rsid w:val="000F6D55"/>
    <w:rsid w:val="00102147"/>
    <w:rsid w:val="00106D57"/>
    <w:rsid w:val="00115DC1"/>
    <w:rsid w:val="00123C4C"/>
    <w:rsid w:val="001240BD"/>
    <w:rsid w:val="0012501E"/>
    <w:rsid w:val="00135A2A"/>
    <w:rsid w:val="00135DC9"/>
    <w:rsid w:val="00136AC0"/>
    <w:rsid w:val="00143D30"/>
    <w:rsid w:val="001474B5"/>
    <w:rsid w:val="00150BFF"/>
    <w:rsid w:val="001519D0"/>
    <w:rsid w:val="001543A4"/>
    <w:rsid w:val="0015511C"/>
    <w:rsid w:val="001579CA"/>
    <w:rsid w:val="00161D4D"/>
    <w:rsid w:val="00162C85"/>
    <w:rsid w:val="001765F4"/>
    <w:rsid w:val="00177074"/>
    <w:rsid w:val="001774B3"/>
    <w:rsid w:val="00184FAE"/>
    <w:rsid w:val="00187C1E"/>
    <w:rsid w:val="00191421"/>
    <w:rsid w:val="00191544"/>
    <w:rsid w:val="001A4B65"/>
    <w:rsid w:val="001A7B68"/>
    <w:rsid w:val="001B21DB"/>
    <w:rsid w:val="001B3702"/>
    <w:rsid w:val="001B4364"/>
    <w:rsid w:val="001B5A90"/>
    <w:rsid w:val="001C5521"/>
    <w:rsid w:val="001D0720"/>
    <w:rsid w:val="001D1E40"/>
    <w:rsid w:val="001D4433"/>
    <w:rsid w:val="001D4C42"/>
    <w:rsid w:val="001E562E"/>
    <w:rsid w:val="001F0D89"/>
    <w:rsid w:val="00201B94"/>
    <w:rsid w:val="0020364A"/>
    <w:rsid w:val="00203F43"/>
    <w:rsid w:val="0020609F"/>
    <w:rsid w:val="00216F08"/>
    <w:rsid w:val="0022515E"/>
    <w:rsid w:val="00227A6B"/>
    <w:rsid w:val="00232A6B"/>
    <w:rsid w:val="00234686"/>
    <w:rsid w:val="00234B5F"/>
    <w:rsid w:val="00236A52"/>
    <w:rsid w:val="00237AB3"/>
    <w:rsid w:val="00240565"/>
    <w:rsid w:val="00240EF4"/>
    <w:rsid w:val="00241C4D"/>
    <w:rsid w:val="00246016"/>
    <w:rsid w:val="00247F92"/>
    <w:rsid w:val="00254B6F"/>
    <w:rsid w:val="002567B4"/>
    <w:rsid w:val="002612FB"/>
    <w:rsid w:val="002650FA"/>
    <w:rsid w:val="00275596"/>
    <w:rsid w:val="00275663"/>
    <w:rsid w:val="00282B8F"/>
    <w:rsid w:val="00292359"/>
    <w:rsid w:val="00294EF8"/>
    <w:rsid w:val="00297BDD"/>
    <w:rsid w:val="002A335F"/>
    <w:rsid w:val="002B4189"/>
    <w:rsid w:val="002C35B9"/>
    <w:rsid w:val="002C6042"/>
    <w:rsid w:val="002D10DA"/>
    <w:rsid w:val="002D1BD8"/>
    <w:rsid w:val="002D5273"/>
    <w:rsid w:val="002D60CC"/>
    <w:rsid w:val="002E148A"/>
    <w:rsid w:val="002E436D"/>
    <w:rsid w:val="002F1296"/>
    <w:rsid w:val="002F5136"/>
    <w:rsid w:val="002F53D3"/>
    <w:rsid w:val="002F67DC"/>
    <w:rsid w:val="00300689"/>
    <w:rsid w:val="00305243"/>
    <w:rsid w:val="003067D5"/>
    <w:rsid w:val="00306EDB"/>
    <w:rsid w:val="003155EF"/>
    <w:rsid w:val="00316F96"/>
    <w:rsid w:val="00322469"/>
    <w:rsid w:val="00322743"/>
    <w:rsid w:val="00332984"/>
    <w:rsid w:val="00332F68"/>
    <w:rsid w:val="00341608"/>
    <w:rsid w:val="003430F0"/>
    <w:rsid w:val="003431DC"/>
    <w:rsid w:val="00344D6C"/>
    <w:rsid w:val="003534E8"/>
    <w:rsid w:val="003537D1"/>
    <w:rsid w:val="00356235"/>
    <w:rsid w:val="003625FF"/>
    <w:rsid w:val="00362C12"/>
    <w:rsid w:val="00366D49"/>
    <w:rsid w:val="00372A1C"/>
    <w:rsid w:val="00374638"/>
    <w:rsid w:val="00383BFF"/>
    <w:rsid w:val="00383C17"/>
    <w:rsid w:val="0038409B"/>
    <w:rsid w:val="00387998"/>
    <w:rsid w:val="00392509"/>
    <w:rsid w:val="003A339C"/>
    <w:rsid w:val="003B3EDA"/>
    <w:rsid w:val="003C0B0D"/>
    <w:rsid w:val="003C57D6"/>
    <w:rsid w:val="003C72BA"/>
    <w:rsid w:val="003D1F55"/>
    <w:rsid w:val="003D31E4"/>
    <w:rsid w:val="003D685B"/>
    <w:rsid w:val="003E030E"/>
    <w:rsid w:val="003E1A4F"/>
    <w:rsid w:val="003E250C"/>
    <w:rsid w:val="003E54A6"/>
    <w:rsid w:val="003E6BEC"/>
    <w:rsid w:val="003F1BD6"/>
    <w:rsid w:val="003F5B76"/>
    <w:rsid w:val="0040698C"/>
    <w:rsid w:val="004145CA"/>
    <w:rsid w:val="00415A2F"/>
    <w:rsid w:val="004219D7"/>
    <w:rsid w:val="00422287"/>
    <w:rsid w:val="00425292"/>
    <w:rsid w:val="00433AAB"/>
    <w:rsid w:val="0043551C"/>
    <w:rsid w:val="004371EC"/>
    <w:rsid w:val="00442DF5"/>
    <w:rsid w:val="00452CA0"/>
    <w:rsid w:val="00455651"/>
    <w:rsid w:val="00456508"/>
    <w:rsid w:val="00460130"/>
    <w:rsid w:val="00462290"/>
    <w:rsid w:val="00462B7E"/>
    <w:rsid w:val="004748B9"/>
    <w:rsid w:val="00480039"/>
    <w:rsid w:val="0048510A"/>
    <w:rsid w:val="00490A58"/>
    <w:rsid w:val="00494CBA"/>
    <w:rsid w:val="00494EBF"/>
    <w:rsid w:val="004A697B"/>
    <w:rsid w:val="004A6E5B"/>
    <w:rsid w:val="004B3497"/>
    <w:rsid w:val="004B7FE2"/>
    <w:rsid w:val="004C0C71"/>
    <w:rsid w:val="004C0F55"/>
    <w:rsid w:val="004C3C3D"/>
    <w:rsid w:val="004C73AF"/>
    <w:rsid w:val="004D0749"/>
    <w:rsid w:val="004D3170"/>
    <w:rsid w:val="004D4A03"/>
    <w:rsid w:val="004D54EF"/>
    <w:rsid w:val="004E7DF9"/>
    <w:rsid w:val="004F0E01"/>
    <w:rsid w:val="004F6656"/>
    <w:rsid w:val="004F787A"/>
    <w:rsid w:val="0050218B"/>
    <w:rsid w:val="00514B32"/>
    <w:rsid w:val="00520C29"/>
    <w:rsid w:val="00524078"/>
    <w:rsid w:val="0052499A"/>
    <w:rsid w:val="00525DA3"/>
    <w:rsid w:val="005450C0"/>
    <w:rsid w:val="00551618"/>
    <w:rsid w:val="00554451"/>
    <w:rsid w:val="00561F09"/>
    <w:rsid w:val="005620E8"/>
    <w:rsid w:val="00563D28"/>
    <w:rsid w:val="00566275"/>
    <w:rsid w:val="00567E46"/>
    <w:rsid w:val="0057413A"/>
    <w:rsid w:val="005750F9"/>
    <w:rsid w:val="00580FE7"/>
    <w:rsid w:val="00581529"/>
    <w:rsid w:val="00584F9F"/>
    <w:rsid w:val="00585B68"/>
    <w:rsid w:val="00591122"/>
    <w:rsid w:val="0059329C"/>
    <w:rsid w:val="00596A03"/>
    <w:rsid w:val="005A2DDD"/>
    <w:rsid w:val="005A58A7"/>
    <w:rsid w:val="005B1A91"/>
    <w:rsid w:val="005B250E"/>
    <w:rsid w:val="005B7727"/>
    <w:rsid w:val="005C1F9A"/>
    <w:rsid w:val="005C311B"/>
    <w:rsid w:val="005D5B90"/>
    <w:rsid w:val="005D5CBB"/>
    <w:rsid w:val="005D71C4"/>
    <w:rsid w:val="005E1EA3"/>
    <w:rsid w:val="005E7020"/>
    <w:rsid w:val="005F3625"/>
    <w:rsid w:val="0060219A"/>
    <w:rsid w:val="00603ED7"/>
    <w:rsid w:val="0060494C"/>
    <w:rsid w:val="00610179"/>
    <w:rsid w:val="00616263"/>
    <w:rsid w:val="006171E3"/>
    <w:rsid w:val="00623222"/>
    <w:rsid w:val="00626AB0"/>
    <w:rsid w:val="00634D16"/>
    <w:rsid w:val="00637C74"/>
    <w:rsid w:val="00637F63"/>
    <w:rsid w:val="006506BB"/>
    <w:rsid w:val="00650E82"/>
    <w:rsid w:val="00664D2C"/>
    <w:rsid w:val="00666EA3"/>
    <w:rsid w:val="0067443D"/>
    <w:rsid w:val="0067449B"/>
    <w:rsid w:val="00680135"/>
    <w:rsid w:val="0068180C"/>
    <w:rsid w:val="00682478"/>
    <w:rsid w:val="00683B4E"/>
    <w:rsid w:val="00684943"/>
    <w:rsid w:val="00687679"/>
    <w:rsid w:val="0069133F"/>
    <w:rsid w:val="006926A5"/>
    <w:rsid w:val="00692B6C"/>
    <w:rsid w:val="006A1179"/>
    <w:rsid w:val="006A220E"/>
    <w:rsid w:val="006A31F6"/>
    <w:rsid w:val="006A7052"/>
    <w:rsid w:val="006B1A97"/>
    <w:rsid w:val="006B4B26"/>
    <w:rsid w:val="006B5295"/>
    <w:rsid w:val="006B631F"/>
    <w:rsid w:val="006C0582"/>
    <w:rsid w:val="006C203E"/>
    <w:rsid w:val="006C3484"/>
    <w:rsid w:val="006D082F"/>
    <w:rsid w:val="006D326A"/>
    <w:rsid w:val="006E0E76"/>
    <w:rsid w:val="006F1E27"/>
    <w:rsid w:val="00700E64"/>
    <w:rsid w:val="007046DC"/>
    <w:rsid w:val="0071183E"/>
    <w:rsid w:val="00714227"/>
    <w:rsid w:val="00716AB0"/>
    <w:rsid w:val="0072129E"/>
    <w:rsid w:val="00730FDE"/>
    <w:rsid w:val="00734C3D"/>
    <w:rsid w:val="00741448"/>
    <w:rsid w:val="0074318D"/>
    <w:rsid w:val="00756781"/>
    <w:rsid w:val="00757345"/>
    <w:rsid w:val="00765CE9"/>
    <w:rsid w:val="00766AAE"/>
    <w:rsid w:val="00766E02"/>
    <w:rsid w:val="0078014F"/>
    <w:rsid w:val="00785821"/>
    <w:rsid w:val="0079025B"/>
    <w:rsid w:val="00790EC7"/>
    <w:rsid w:val="007A440E"/>
    <w:rsid w:val="007A4B0A"/>
    <w:rsid w:val="007C1BF9"/>
    <w:rsid w:val="007C4C03"/>
    <w:rsid w:val="007C538B"/>
    <w:rsid w:val="007D29BC"/>
    <w:rsid w:val="007D4142"/>
    <w:rsid w:val="007D42CB"/>
    <w:rsid w:val="007E3E0B"/>
    <w:rsid w:val="007E5953"/>
    <w:rsid w:val="007E6C23"/>
    <w:rsid w:val="007F36DC"/>
    <w:rsid w:val="008066D8"/>
    <w:rsid w:val="00812153"/>
    <w:rsid w:val="00827BA8"/>
    <w:rsid w:val="00831010"/>
    <w:rsid w:val="00833779"/>
    <w:rsid w:val="00835D2F"/>
    <w:rsid w:val="008400FF"/>
    <w:rsid w:val="008406F6"/>
    <w:rsid w:val="008409A3"/>
    <w:rsid w:val="00841B15"/>
    <w:rsid w:val="008521CF"/>
    <w:rsid w:val="00862566"/>
    <w:rsid w:val="00870B2E"/>
    <w:rsid w:val="00880733"/>
    <w:rsid w:val="00880E6D"/>
    <w:rsid w:val="00881CDA"/>
    <w:rsid w:val="00881D68"/>
    <w:rsid w:val="0089428B"/>
    <w:rsid w:val="008A21BB"/>
    <w:rsid w:val="008B0CB5"/>
    <w:rsid w:val="008B41AB"/>
    <w:rsid w:val="008B4B87"/>
    <w:rsid w:val="008B73A5"/>
    <w:rsid w:val="008C023F"/>
    <w:rsid w:val="008C52D0"/>
    <w:rsid w:val="008C6CE2"/>
    <w:rsid w:val="008C7DE7"/>
    <w:rsid w:val="008D05BC"/>
    <w:rsid w:val="008D1D35"/>
    <w:rsid w:val="008E4E4F"/>
    <w:rsid w:val="008E60AE"/>
    <w:rsid w:val="008E7845"/>
    <w:rsid w:val="008F080E"/>
    <w:rsid w:val="008F5F26"/>
    <w:rsid w:val="00907784"/>
    <w:rsid w:val="00911E99"/>
    <w:rsid w:val="00912C13"/>
    <w:rsid w:val="00914845"/>
    <w:rsid w:val="0092688F"/>
    <w:rsid w:val="009270C1"/>
    <w:rsid w:val="00937146"/>
    <w:rsid w:val="009403C0"/>
    <w:rsid w:val="00940AAC"/>
    <w:rsid w:val="00951969"/>
    <w:rsid w:val="00951EF1"/>
    <w:rsid w:val="009628A1"/>
    <w:rsid w:val="00963C55"/>
    <w:rsid w:val="00972166"/>
    <w:rsid w:val="00973EB2"/>
    <w:rsid w:val="00981E91"/>
    <w:rsid w:val="00984EF3"/>
    <w:rsid w:val="00991A4F"/>
    <w:rsid w:val="0099423B"/>
    <w:rsid w:val="00994542"/>
    <w:rsid w:val="00995F30"/>
    <w:rsid w:val="00995FEE"/>
    <w:rsid w:val="00997285"/>
    <w:rsid w:val="009A0FB7"/>
    <w:rsid w:val="009A18FA"/>
    <w:rsid w:val="009A6BE1"/>
    <w:rsid w:val="009B0162"/>
    <w:rsid w:val="009C4F5D"/>
    <w:rsid w:val="009D0593"/>
    <w:rsid w:val="009D5CAE"/>
    <w:rsid w:val="009D607C"/>
    <w:rsid w:val="009D6C41"/>
    <w:rsid w:val="009E5D6A"/>
    <w:rsid w:val="009E6E7D"/>
    <w:rsid w:val="009F2B5F"/>
    <w:rsid w:val="009F3EA2"/>
    <w:rsid w:val="009F5E33"/>
    <w:rsid w:val="00A0067E"/>
    <w:rsid w:val="00A04A3E"/>
    <w:rsid w:val="00A05287"/>
    <w:rsid w:val="00A14F2B"/>
    <w:rsid w:val="00A17D2A"/>
    <w:rsid w:val="00A200C9"/>
    <w:rsid w:val="00A20AF7"/>
    <w:rsid w:val="00A20CE2"/>
    <w:rsid w:val="00A23C84"/>
    <w:rsid w:val="00A248F9"/>
    <w:rsid w:val="00A37445"/>
    <w:rsid w:val="00A40A7D"/>
    <w:rsid w:val="00A4289F"/>
    <w:rsid w:val="00A46B31"/>
    <w:rsid w:val="00A62130"/>
    <w:rsid w:val="00A655B4"/>
    <w:rsid w:val="00A70FD9"/>
    <w:rsid w:val="00A74C44"/>
    <w:rsid w:val="00A85DED"/>
    <w:rsid w:val="00A97A50"/>
    <w:rsid w:val="00AA0D37"/>
    <w:rsid w:val="00AA74BF"/>
    <w:rsid w:val="00AB0B34"/>
    <w:rsid w:val="00AC7144"/>
    <w:rsid w:val="00AD35C0"/>
    <w:rsid w:val="00AD57D5"/>
    <w:rsid w:val="00AE59DD"/>
    <w:rsid w:val="00AE7ECF"/>
    <w:rsid w:val="00AF1598"/>
    <w:rsid w:val="00AF4406"/>
    <w:rsid w:val="00AF6973"/>
    <w:rsid w:val="00B149E4"/>
    <w:rsid w:val="00B25263"/>
    <w:rsid w:val="00B25BE6"/>
    <w:rsid w:val="00B34CF6"/>
    <w:rsid w:val="00B40F17"/>
    <w:rsid w:val="00B43B76"/>
    <w:rsid w:val="00B43B7B"/>
    <w:rsid w:val="00B440E6"/>
    <w:rsid w:val="00B45F1A"/>
    <w:rsid w:val="00B46C83"/>
    <w:rsid w:val="00B5546B"/>
    <w:rsid w:val="00B55593"/>
    <w:rsid w:val="00B56A97"/>
    <w:rsid w:val="00B65ACC"/>
    <w:rsid w:val="00B75F40"/>
    <w:rsid w:val="00B8015F"/>
    <w:rsid w:val="00B83F28"/>
    <w:rsid w:val="00B92931"/>
    <w:rsid w:val="00B9324E"/>
    <w:rsid w:val="00B9400D"/>
    <w:rsid w:val="00B9655F"/>
    <w:rsid w:val="00BB2707"/>
    <w:rsid w:val="00BB7AB6"/>
    <w:rsid w:val="00BC4055"/>
    <w:rsid w:val="00BC566E"/>
    <w:rsid w:val="00BD427A"/>
    <w:rsid w:val="00BE35CD"/>
    <w:rsid w:val="00BE4240"/>
    <w:rsid w:val="00C036BD"/>
    <w:rsid w:val="00C03B2D"/>
    <w:rsid w:val="00C0528E"/>
    <w:rsid w:val="00C12FC9"/>
    <w:rsid w:val="00C37575"/>
    <w:rsid w:val="00C40415"/>
    <w:rsid w:val="00C5008E"/>
    <w:rsid w:val="00C5041E"/>
    <w:rsid w:val="00C5372C"/>
    <w:rsid w:val="00C53FE6"/>
    <w:rsid w:val="00C6032F"/>
    <w:rsid w:val="00C608A3"/>
    <w:rsid w:val="00C65637"/>
    <w:rsid w:val="00C65BA9"/>
    <w:rsid w:val="00C7660F"/>
    <w:rsid w:val="00C769E6"/>
    <w:rsid w:val="00C80072"/>
    <w:rsid w:val="00C837AC"/>
    <w:rsid w:val="00C847EF"/>
    <w:rsid w:val="00C851BC"/>
    <w:rsid w:val="00C8707F"/>
    <w:rsid w:val="00C8760D"/>
    <w:rsid w:val="00C878C0"/>
    <w:rsid w:val="00C87D69"/>
    <w:rsid w:val="00C953F5"/>
    <w:rsid w:val="00C96992"/>
    <w:rsid w:val="00CA2EB8"/>
    <w:rsid w:val="00CA55DF"/>
    <w:rsid w:val="00CA5FA8"/>
    <w:rsid w:val="00CA62E8"/>
    <w:rsid w:val="00CB0D48"/>
    <w:rsid w:val="00CB6A97"/>
    <w:rsid w:val="00CC628A"/>
    <w:rsid w:val="00CC6B92"/>
    <w:rsid w:val="00CE0AEA"/>
    <w:rsid w:val="00CF4F62"/>
    <w:rsid w:val="00CF6ACE"/>
    <w:rsid w:val="00D01474"/>
    <w:rsid w:val="00D04952"/>
    <w:rsid w:val="00D055E2"/>
    <w:rsid w:val="00D1504E"/>
    <w:rsid w:val="00D17162"/>
    <w:rsid w:val="00D22645"/>
    <w:rsid w:val="00D2738D"/>
    <w:rsid w:val="00D2751F"/>
    <w:rsid w:val="00D32658"/>
    <w:rsid w:val="00D424D2"/>
    <w:rsid w:val="00D42DE3"/>
    <w:rsid w:val="00D450EF"/>
    <w:rsid w:val="00D47106"/>
    <w:rsid w:val="00D50CB7"/>
    <w:rsid w:val="00D530F7"/>
    <w:rsid w:val="00D5559F"/>
    <w:rsid w:val="00D70253"/>
    <w:rsid w:val="00D71F3A"/>
    <w:rsid w:val="00D74610"/>
    <w:rsid w:val="00D803A4"/>
    <w:rsid w:val="00D83721"/>
    <w:rsid w:val="00D852AD"/>
    <w:rsid w:val="00D87851"/>
    <w:rsid w:val="00D91453"/>
    <w:rsid w:val="00D92C10"/>
    <w:rsid w:val="00D941D0"/>
    <w:rsid w:val="00D94A98"/>
    <w:rsid w:val="00D9561E"/>
    <w:rsid w:val="00D95E30"/>
    <w:rsid w:val="00D97853"/>
    <w:rsid w:val="00DA2F9A"/>
    <w:rsid w:val="00DB7ECD"/>
    <w:rsid w:val="00DC567F"/>
    <w:rsid w:val="00DD3BC7"/>
    <w:rsid w:val="00DD6C5C"/>
    <w:rsid w:val="00DE1CC8"/>
    <w:rsid w:val="00DE2427"/>
    <w:rsid w:val="00DE305F"/>
    <w:rsid w:val="00DF4B69"/>
    <w:rsid w:val="00E11374"/>
    <w:rsid w:val="00E1318F"/>
    <w:rsid w:val="00E20A34"/>
    <w:rsid w:val="00E20BF0"/>
    <w:rsid w:val="00E21F9E"/>
    <w:rsid w:val="00E27C6C"/>
    <w:rsid w:val="00E366B0"/>
    <w:rsid w:val="00E37E8C"/>
    <w:rsid w:val="00E40B18"/>
    <w:rsid w:val="00E41F18"/>
    <w:rsid w:val="00E53732"/>
    <w:rsid w:val="00E56FBC"/>
    <w:rsid w:val="00E572D5"/>
    <w:rsid w:val="00E57DC4"/>
    <w:rsid w:val="00E62E49"/>
    <w:rsid w:val="00E63072"/>
    <w:rsid w:val="00E74825"/>
    <w:rsid w:val="00E83A70"/>
    <w:rsid w:val="00E85A68"/>
    <w:rsid w:val="00E91B88"/>
    <w:rsid w:val="00E96ECA"/>
    <w:rsid w:val="00EA1160"/>
    <w:rsid w:val="00EA3CE8"/>
    <w:rsid w:val="00EB0FAC"/>
    <w:rsid w:val="00EB1009"/>
    <w:rsid w:val="00EB278A"/>
    <w:rsid w:val="00EB55CE"/>
    <w:rsid w:val="00EC3E42"/>
    <w:rsid w:val="00ED274B"/>
    <w:rsid w:val="00ED3385"/>
    <w:rsid w:val="00ED5808"/>
    <w:rsid w:val="00ED5BA5"/>
    <w:rsid w:val="00EE0AEF"/>
    <w:rsid w:val="00EF191E"/>
    <w:rsid w:val="00EF441F"/>
    <w:rsid w:val="00EF7494"/>
    <w:rsid w:val="00F01AC3"/>
    <w:rsid w:val="00F02BE3"/>
    <w:rsid w:val="00F03DB6"/>
    <w:rsid w:val="00F058A3"/>
    <w:rsid w:val="00F07232"/>
    <w:rsid w:val="00F10391"/>
    <w:rsid w:val="00F14D94"/>
    <w:rsid w:val="00F21A30"/>
    <w:rsid w:val="00F21D27"/>
    <w:rsid w:val="00F22010"/>
    <w:rsid w:val="00F31A25"/>
    <w:rsid w:val="00F323DF"/>
    <w:rsid w:val="00F33A68"/>
    <w:rsid w:val="00F357A9"/>
    <w:rsid w:val="00F369D6"/>
    <w:rsid w:val="00F36BD4"/>
    <w:rsid w:val="00F418C6"/>
    <w:rsid w:val="00F42998"/>
    <w:rsid w:val="00F5043C"/>
    <w:rsid w:val="00F53657"/>
    <w:rsid w:val="00F56592"/>
    <w:rsid w:val="00F64AB4"/>
    <w:rsid w:val="00F6660C"/>
    <w:rsid w:val="00F66707"/>
    <w:rsid w:val="00F67383"/>
    <w:rsid w:val="00F75ABB"/>
    <w:rsid w:val="00F76AA2"/>
    <w:rsid w:val="00F775B4"/>
    <w:rsid w:val="00F87A8E"/>
    <w:rsid w:val="00F9012B"/>
    <w:rsid w:val="00F9261A"/>
    <w:rsid w:val="00F96C56"/>
    <w:rsid w:val="00F97FFB"/>
    <w:rsid w:val="00FA4EEC"/>
    <w:rsid w:val="00FA6783"/>
    <w:rsid w:val="00FA7F0A"/>
    <w:rsid w:val="00FC596E"/>
    <w:rsid w:val="00FC5CFD"/>
    <w:rsid w:val="00FC72A1"/>
    <w:rsid w:val="00FD47FB"/>
    <w:rsid w:val="00FE3581"/>
    <w:rsid w:val="00FF036B"/>
    <w:rsid w:val="00FF3424"/>
  </w:rsids>
  <m:mathPr>
    <m:mathFont m:val="Cambria Math"/>
    <m:brkBin m:val="before"/>
    <m:brkBinSub m:val="--"/>
    <m:smallFrac/>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A8E09B-0E4F-42FF-A8A7-48B571C1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1C4"/>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rsid w:val="005D71C4"/>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rsid w:val="005D71C4"/>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D71C4"/>
    <w:rPr>
      <w:rFonts w:ascii="Cambria" w:hAnsi="Cambria" w:cs="Times New Roman"/>
      <w:b/>
      <w:kern w:val="32"/>
      <w:sz w:val="32"/>
      <w:lang w:val="en-US" w:eastAsia="en-US"/>
    </w:rPr>
  </w:style>
  <w:style w:type="character" w:customStyle="1" w:styleId="Heading2Char">
    <w:name w:val="Heading 2 Char"/>
    <w:link w:val="Heading2"/>
    <w:uiPriority w:val="99"/>
    <w:semiHidden/>
    <w:locked/>
    <w:rsid w:val="005D71C4"/>
    <w:rPr>
      <w:rFonts w:ascii="Cambria" w:hAnsi="Cambria" w:cs="Times New Roman"/>
      <w:b/>
      <w:i/>
      <w:sz w:val="28"/>
      <w:lang w:val="en-US" w:eastAsia="en-US"/>
    </w:rPr>
  </w:style>
  <w:style w:type="paragraph" w:styleId="Footer">
    <w:name w:val="footer"/>
    <w:basedOn w:val="Normal"/>
    <w:link w:val="FooterChar"/>
    <w:uiPriority w:val="99"/>
    <w:rsid w:val="005D71C4"/>
    <w:pPr>
      <w:tabs>
        <w:tab w:val="center" w:pos="4320"/>
        <w:tab w:val="right" w:pos="8640"/>
      </w:tabs>
    </w:pPr>
  </w:style>
  <w:style w:type="character" w:customStyle="1" w:styleId="FooterChar">
    <w:name w:val="Footer Char"/>
    <w:link w:val="Footer"/>
    <w:uiPriority w:val="99"/>
    <w:locked/>
    <w:rsid w:val="005D71C4"/>
    <w:rPr>
      <w:rFonts w:ascii="Arial" w:hAnsi="Arial" w:cs="Times New Roman"/>
      <w:lang w:val="en-US" w:eastAsia="en-US"/>
    </w:rPr>
  </w:style>
  <w:style w:type="paragraph" w:customStyle="1" w:styleId="a">
    <w:name w:val="Знак Знак"/>
    <w:basedOn w:val="Normal"/>
    <w:uiPriority w:val="99"/>
    <w:rsid w:val="005D71C4"/>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rsid w:val="005D71C4"/>
    <w:pPr>
      <w:overflowPunct/>
      <w:autoSpaceDE/>
      <w:autoSpaceDN/>
      <w:adjustRightInd/>
      <w:spacing w:before="120" w:after="120"/>
      <w:ind w:left="850" w:hanging="850"/>
      <w:jc w:val="both"/>
      <w:textAlignment w:val="auto"/>
    </w:pPr>
    <w:rPr>
      <w:rFonts w:ascii="Times New Roman" w:hAnsi="Times New Roman"/>
      <w:sz w:val="24"/>
      <w:szCs w:val="24"/>
      <w:lang w:val="bg-BG" w:eastAsia="bg-BG"/>
    </w:rPr>
  </w:style>
  <w:style w:type="paragraph" w:customStyle="1" w:styleId="CharCharCharChar">
    <w:name w:val="Char Char Char Char"/>
    <w:basedOn w:val="Normal"/>
    <w:uiPriority w:val="99"/>
    <w:rsid w:val="005D71C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rsid w:val="005D71C4"/>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rsid w:val="005D71C4"/>
    <w:pPr>
      <w:overflowPunct/>
      <w:autoSpaceDE/>
      <w:autoSpaceDN/>
      <w:adjustRightInd/>
      <w:spacing w:after="240"/>
      <w:ind w:left="482"/>
      <w:jc w:val="both"/>
      <w:textAlignment w:val="auto"/>
    </w:pPr>
    <w:rPr>
      <w:rFonts w:ascii="Times New Roman" w:hAnsi="Times New Roman"/>
      <w:sz w:val="24"/>
      <w:lang w:val="bg-BG"/>
    </w:rPr>
  </w:style>
  <w:style w:type="character" w:customStyle="1" w:styleId="Text1Char">
    <w:name w:val="Text 1 Char"/>
    <w:link w:val="Text1"/>
    <w:uiPriority w:val="99"/>
    <w:locked/>
    <w:rsid w:val="005D71C4"/>
    <w:rPr>
      <w:sz w:val="24"/>
      <w:lang w:val="bg-BG" w:eastAsia="en-US"/>
    </w:rPr>
  </w:style>
  <w:style w:type="paragraph" w:customStyle="1" w:styleId="Default">
    <w:name w:val="Default"/>
    <w:rsid w:val="005D71C4"/>
    <w:pPr>
      <w:autoSpaceDE w:val="0"/>
      <w:autoSpaceDN w:val="0"/>
      <w:adjustRightInd w:val="0"/>
    </w:pPr>
    <w:rPr>
      <w:color w:val="000000"/>
      <w:sz w:val="24"/>
      <w:szCs w:val="24"/>
    </w:rPr>
  </w:style>
  <w:style w:type="paragraph" w:customStyle="1" w:styleId="2">
    <w:name w:val="Знак Знак2"/>
    <w:basedOn w:val="Normal"/>
    <w:uiPriority w:val="99"/>
    <w:rsid w:val="005D71C4"/>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sid w:val="005D71C4"/>
    <w:rPr>
      <w:color w:val="0000FF"/>
      <w:u w:val="single"/>
    </w:rPr>
  </w:style>
  <w:style w:type="paragraph" w:styleId="BodyText2">
    <w:name w:val="Body Text 2"/>
    <w:basedOn w:val="Normal"/>
    <w:link w:val="BodyText2Char1"/>
    <w:uiPriority w:val="99"/>
    <w:rsid w:val="005D71C4"/>
    <w:pPr>
      <w:widowControl w:val="0"/>
      <w:overflowPunct/>
      <w:spacing w:after="120" w:line="480" w:lineRule="auto"/>
      <w:textAlignment w:val="auto"/>
    </w:pPr>
    <w:rPr>
      <w:rFonts w:ascii="Verdana" w:hAnsi="Verdana"/>
      <w:sz w:val="24"/>
      <w:lang w:val="bg-BG" w:eastAsia="bg-BG"/>
    </w:rPr>
  </w:style>
  <w:style w:type="character" w:customStyle="1" w:styleId="BodyText2Char">
    <w:name w:val="Body Text 2 Char"/>
    <w:uiPriority w:val="99"/>
    <w:semiHidden/>
    <w:locked/>
    <w:rsid w:val="005D71C4"/>
    <w:rPr>
      <w:rFonts w:ascii="Arial" w:hAnsi="Arial" w:cs="Times New Roman"/>
      <w:sz w:val="20"/>
      <w:lang w:val="en-US" w:eastAsia="en-US"/>
    </w:rPr>
  </w:style>
  <w:style w:type="character" w:customStyle="1" w:styleId="BodyText2Char1">
    <w:name w:val="Body Text 2 Char1"/>
    <w:link w:val="BodyText2"/>
    <w:uiPriority w:val="99"/>
    <w:semiHidden/>
    <w:locked/>
    <w:rsid w:val="005D71C4"/>
    <w:rPr>
      <w:rFonts w:ascii="Verdana" w:hAnsi="Verdana"/>
      <w:sz w:val="24"/>
      <w:lang w:val="bg-BG" w:eastAsia="bg-BG"/>
    </w:rPr>
  </w:style>
  <w:style w:type="paragraph" w:styleId="BodyText">
    <w:name w:val="Body Text"/>
    <w:basedOn w:val="Normal"/>
    <w:link w:val="BodyTextChar"/>
    <w:uiPriority w:val="99"/>
    <w:rsid w:val="005D71C4"/>
    <w:pPr>
      <w:spacing w:after="120"/>
    </w:pPr>
  </w:style>
  <w:style w:type="character" w:customStyle="1" w:styleId="BodyTextChar">
    <w:name w:val="Body Text Char"/>
    <w:link w:val="BodyText"/>
    <w:uiPriority w:val="99"/>
    <w:semiHidden/>
    <w:locked/>
    <w:rsid w:val="005D71C4"/>
    <w:rPr>
      <w:rFonts w:ascii="Arial" w:hAnsi="Arial" w:cs="Times New Roman"/>
      <w:sz w:val="20"/>
      <w:lang w:val="en-US" w:eastAsia="en-US"/>
    </w:rPr>
  </w:style>
  <w:style w:type="paragraph" w:customStyle="1" w:styleId="title5">
    <w:name w:val="title5"/>
    <w:basedOn w:val="Normal"/>
    <w:uiPriority w:val="99"/>
    <w:rsid w:val="005D71C4"/>
    <w:pPr>
      <w:overflowPunct/>
      <w:autoSpaceDE/>
      <w:autoSpaceDN/>
      <w:adjustRightInd/>
      <w:spacing w:before="100" w:beforeAutospacing="1" w:after="100" w:afterAutospacing="1"/>
      <w:jc w:val="center"/>
      <w:textAlignment w:val="center"/>
    </w:pPr>
    <w:rPr>
      <w:rFonts w:ascii="Times New Roman" w:hAnsi="Times New Roman"/>
      <w:b/>
      <w:bCs/>
      <w:sz w:val="26"/>
      <w:szCs w:val="26"/>
      <w:lang w:val="bg-BG" w:eastAsia="bg-BG"/>
    </w:rPr>
  </w:style>
  <w:style w:type="paragraph" w:styleId="BalloonText">
    <w:name w:val="Balloon Text"/>
    <w:basedOn w:val="Normal"/>
    <w:link w:val="BalloonTextChar"/>
    <w:uiPriority w:val="99"/>
    <w:semiHidden/>
    <w:rsid w:val="005D71C4"/>
    <w:rPr>
      <w:rFonts w:ascii="Times New Roman" w:hAnsi="Times New Roman"/>
      <w:sz w:val="2"/>
    </w:rPr>
  </w:style>
  <w:style w:type="character" w:customStyle="1" w:styleId="BalloonTextChar">
    <w:name w:val="Balloon Text Char"/>
    <w:link w:val="BalloonText"/>
    <w:uiPriority w:val="99"/>
    <w:semiHidden/>
    <w:locked/>
    <w:rsid w:val="005D71C4"/>
    <w:rPr>
      <w:rFonts w:cs="Times New Roman"/>
      <w:sz w:val="2"/>
      <w:lang w:val="en-US" w:eastAsia="en-US"/>
    </w:rPr>
  </w:style>
  <w:style w:type="character" w:customStyle="1" w:styleId="samedocreference1">
    <w:name w:val="samedocreference1"/>
    <w:uiPriority w:val="99"/>
    <w:rsid w:val="005D71C4"/>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rsid w:val="005D71C4"/>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sid w:val="005D71C4"/>
    <w:rPr>
      <w:rFonts w:ascii="Arial" w:hAnsi="Arial" w:cs="Times New Roman"/>
      <w:sz w:val="20"/>
      <w:lang w:val="en-US" w:eastAsia="en-US"/>
    </w:rPr>
  </w:style>
  <w:style w:type="character" w:customStyle="1" w:styleId="historyitem">
    <w:name w:val="historyitem"/>
    <w:uiPriority w:val="99"/>
    <w:rsid w:val="005D71C4"/>
  </w:style>
  <w:style w:type="character" w:customStyle="1" w:styleId="historyitemselected1">
    <w:name w:val="historyitemselected1"/>
    <w:uiPriority w:val="99"/>
    <w:rsid w:val="005D71C4"/>
    <w:rPr>
      <w:b/>
      <w:color w:val="0086C6"/>
    </w:rPr>
  </w:style>
  <w:style w:type="character" w:styleId="Hyperlink">
    <w:name w:val="Hyperlink"/>
    <w:uiPriority w:val="99"/>
    <w:rsid w:val="005D71C4"/>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sid w:val="005D71C4"/>
    <w:rPr>
      <w:rFonts w:ascii="Arial" w:hAnsi="Arial" w:cs="Arial"/>
      <w:lang w:val="en-US" w:eastAsia="en-US" w:bidi="ar-SA"/>
    </w:rPr>
  </w:style>
  <w:style w:type="character" w:styleId="PageNumber">
    <w:name w:val="page number"/>
    <w:uiPriority w:val="99"/>
    <w:rsid w:val="005D71C4"/>
    <w:rPr>
      <w:rFonts w:cs="Times New Roman"/>
    </w:rPr>
  </w:style>
  <w:style w:type="paragraph" w:styleId="ListParagraph">
    <w:name w:val="List Paragraph"/>
    <w:basedOn w:val="Normal"/>
    <w:uiPriority w:val="99"/>
    <w:qFormat/>
    <w:rsid w:val="005D71C4"/>
    <w:pPr>
      <w:ind w:left="720"/>
      <w:contextualSpacing/>
    </w:pPr>
    <w:rPr>
      <w:rFonts w:ascii="Times New Roman" w:hAnsi="Times New Roman"/>
      <w:lang w:val="en-GB"/>
    </w:rPr>
  </w:style>
  <w:style w:type="paragraph" w:styleId="BodyTextIndent">
    <w:name w:val="Body Text Indent"/>
    <w:basedOn w:val="Normal"/>
    <w:link w:val="BodyTextIndentChar"/>
    <w:rsid w:val="005D71C4"/>
    <w:pPr>
      <w:spacing w:after="120"/>
      <w:ind w:left="283"/>
    </w:pPr>
  </w:style>
  <w:style w:type="character" w:customStyle="1" w:styleId="BodyTextIndentChar">
    <w:name w:val="Body Text Indent Char"/>
    <w:link w:val="BodyTextIndent"/>
    <w:rsid w:val="005D71C4"/>
    <w:rPr>
      <w:rFonts w:ascii="Arial" w:hAnsi="Arial"/>
      <w:lang w:val="en-US" w:eastAsia="en-US"/>
    </w:rPr>
  </w:style>
  <w:style w:type="table" w:customStyle="1" w:styleId="TableGrid2">
    <w:name w:val="Table Grid2"/>
    <w:basedOn w:val="TableNormal"/>
    <w:next w:val="TableGrid"/>
    <w:uiPriority w:val="59"/>
    <w:rsid w:val="005D71C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5D7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5D71C4"/>
    <w:pPr>
      <w:overflowPunct/>
      <w:autoSpaceDE/>
      <w:autoSpaceDN/>
      <w:adjustRightInd/>
      <w:ind w:firstLine="990"/>
      <w:jc w:val="both"/>
      <w:textAlignment w:val="auto"/>
    </w:pPr>
    <w:rPr>
      <w:rFonts w:ascii="Times New Roman" w:hAnsi="Times New Roman"/>
      <w:color w:val="000000"/>
      <w:sz w:val="24"/>
      <w:szCs w:val="24"/>
      <w:lang w:val="bg-BG" w:eastAsia="bg-BG"/>
    </w:rPr>
  </w:style>
  <w:style w:type="paragraph" w:styleId="BodyTextIndent2">
    <w:name w:val="Body Text Indent 2"/>
    <w:basedOn w:val="Normal"/>
    <w:link w:val="BodyTextIndent2Char"/>
    <w:uiPriority w:val="99"/>
    <w:semiHidden/>
    <w:unhideWhenUsed/>
    <w:rsid w:val="00963C55"/>
    <w:pPr>
      <w:spacing w:after="120" w:line="480" w:lineRule="auto"/>
      <w:ind w:left="283"/>
    </w:pPr>
  </w:style>
  <w:style w:type="character" w:customStyle="1" w:styleId="BodyTextIndent2Char">
    <w:name w:val="Body Text Indent 2 Char"/>
    <w:basedOn w:val="DefaultParagraphFont"/>
    <w:link w:val="BodyTextIndent2"/>
    <w:uiPriority w:val="99"/>
    <w:semiHidden/>
    <w:rsid w:val="00963C55"/>
    <w:rPr>
      <w:rFonts w:ascii="Arial" w:hAnsi="Arial"/>
      <w:lang w:val="en-US" w:eastAsia="en-US"/>
    </w:rPr>
  </w:style>
  <w:style w:type="paragraph" w:styleId="NormalWeb">
    <w:name w:val="Normal (Web)"/>
    <w:basedOn w:val="Normal"/>
    <w:uiPriority w:val="99"/>
    <w:unhideWhenUsed/>
    <w:rsid w:val="00F67383"/>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Normal1">
    <w:name w:val="Normal1"/>
    <w:basedOn w:val="Normal"/>
    <w:rsid w:val="00023BAF"/>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1">
    <w:name w:val="Нормален1"/>
    <w:basedOn w:val="Normal"/>
    <w:rsid w:val="002B4189"/>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bold">
    <w:name w:val="bold"/>
    <w:basedOn w:val="DefaultParagraphFont"/>
    <w:rsid w:val="002B4189"/>
  </w:style>
  <w:style w:type="character" w:styleId="CommentReference">
    <w:name w:val="annotation reference"/>
    <w:basedOn w:val="DefaultParagraphFont"/>
    <w:semiHidden/>
    <w:unhideWhenUsed/>
    <w:rsid w:val="008B73A5"/>
    <w:rPr>
      <w:sz w:val="16"/>
      <w:szCs w:val="16"/>
    </w:rPr>
  </w:style>
  <w:style w:type="paragraph" w:styleId="CommentText">
    <w:name w:val="annotation text"/>
    <w:basedOn w:val="Normal"/>
    <w:link w:val="CommentTextChar"/>
    <w:uiPriority w:val="99"/>
    <w:semiHidden/>
    <w:unhideWhenUsed/>
    <w:rsid w:val="008B73A5"/>
  </w:style>
  <w:style w:type="character" w:customStyle="1" w:styleId="CommentTextChar">
    <w:name w:val="Comment Text Char"/>
    <w:basedOn w:val="DefaultParagraphFont"/>
    <w:link w:val="CommentText"/>
    <w:uiPriority w:val="99"/>
    <w:semiHidden/>
    <w:rsid w:val="008B73A5"/>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8B73A5"/>
    <w:rPr>
      <w:b/>
      <w:bCs/>
    </w:rPr>
  </w:style>
  <w:style w:type="character" w:customStyle="1" w:styleId="CommentSubjectChar">
    <w:name w:val="Comment Subject Char"/>
    <w:basedOn w:val="CommentTextChar"/>
    <w:link w:val="CommentSubject"/>
    <w:uiPriority w:val="99"/>
    <w:semiHidden/>
    <w:rsid w:val="008B73A5"/>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6545">
      <w:bodyDiv w:val="1"/>
      <w:marLeft w:val="0"/>
      <w:marRight w:val="0"/>
      <w:marTop w:val="0"/>
      <w:marBottom w:val="0"/>
      <w:divBdr>
        <w:top w:val="none" w:sz="0" w:space="0" w:color="auto"/>
        <w:left w:val="none" w:sz="0" w:space="0" w:color="auto"/>
        <w:bottom w:val="none" w:sz="0" w:space="0" w:color="auto"/>
        <w:right w:val="none" w:sz="0" w:space="0" w:color="auto"/>
      </w:divBdr>
    </w:div>
    <w:div w:id="245188590">
      <w:bodyDiv w:val="1"/>
      <w:marLeft w:val="0"/>
      <w:marRight w:val="0"/>
      <w:marTop w:val="0"/>
      <w:marBottom w:val="0"/>
      <w:divBdr>
        <w:top w:val="none" w:sz="0" w:space="0" w:color="auto"/>
        <w:left w:val="none" w:sz="0" w:space="0" w:color="auto"/>
        <w:bottom w:val="none" w:sz="0" w:space="0" w:color="auto"/>
        <w:right w:val="none" w:sz="0" w:space="0" w:color="auto"/>
      </w:divBdr>
    </w:div>
    <w:div w:id="250703930">
      <w:bodyDiv w:val="1"/>
      <w:marLeft w:val="0"/>
      <w:marRight w:val="0"/>
      <w:marTop w:val="0"/>
      <w:marBottom w:val="0"/>
      <w:divBdr>
        <w:top w:val="none" w:sz="0" w:space="0" w:color="auto"/>
        <w:left w:val="none" w:sz="0" w:space="0" w:color="auto"/>
        <w:bottom w:val="none" w:sz="0" w:space="0" w:color="auto"/>
        <w:right w:val="none" w:sz="0" w:space="0" w:color="auto"/>
      </w:divBdr>
    </w:div>
    <w:div w:id="343820663">
      <w:bodyDiv w:val="1"/>
      <w:marLeft w:val="0"/>
      <w:marRight w:val="0"/>
      <w:marTop w:val="0"/>
      <w:marBottom w:val="0"/>
      <w:divBdr>
        <w:top w:val="none" w:sz="0" w:space="0" w:color="auto"/>
        <w:left w:val="none" w:sz="0" w:space="0" w:color="auto"/>
        <w:bottom w:val="none" w:sz="0" w:space="0" w:color="auto"/>
        <w:right w:val="none" w:sz="0" w:space="0" w:color="auto"/>
      </w:divBdr>
    </w:div>
    <w:div w:id="539361450">
      <w:bodyDiv w:val="1"/>
      <w:marLeft w:val="0"/>
      <w:marRight w:val="0"/>
      <w:marTop w:val="0"/>
      <w:marBottom w:val="0"/>
      <w:divBdr>
        <w:top w:val="none" w:sz="0" w:space="0" w:color="auto"/>
        <w:left w:val="none" w:sz="0" w:space="0" w:color="auto"/>
        <w:bottom w:val="none" w:sz="0" w:space="0" w:color="auto"/>
        <w:right w:val="none" w:sz="0" w:space="0" w:color="auto"/>
      </w:divBdr>
    </w:div>
    <w:div w:id="602955246">
      <w:bodyDiv w:val="1"/>
      <w:marLeft w:val="0"/>
      <w:marRight w:val="0"/>
      <w:marTop w:val="0"/>
      <w:marBottom w:val="0"/>
      <w:divBdr>
        <w:top w:val="none" w:sz="0" w:space="0" w:color="auto"/>
        <w:left w:val="none" w:sz="0" w:space="0" w:color="auto"/>
        <w:bottom w:val="none" w:sz="0" w:space="0" w:color="auto"/>
        <w:right w:val="none" w:sz="0" w:space="0" w:color="auto"/>
      </w:divBdr>
    </w:div>
    <w:div w:id="644967196">
      <w:bodyDiv w:val="1"/>
      <w:marLeft w:val="0"/>
      <w:marRight w:val="0"/>
      <w:marTop w:val="0"/>
      <w:marBottom w:val="0"/>
      <w:divBdr>
        <w:top w:val="none" w:sz="0" w:space="0" w:color="auto"/>
        <w:left w:val="none" w:sz="0" w:space="0" w:color="auto"/>
        <w:bottom w:val="none" w:sz="0" w:space="0" w:color="auto"/>
        <w:right w:val="none" w:sz="0" w:space="0" w:color="auto"/>
      </w:divBdr>
    </w:div>
    <w:div w:id="674457798">
      <w:bodyDiv w:val="1"/>
      <w:marLeft w:val="0"/>
      <w:marRight w:val="0"/>
      <w:marTop w:val="0"/>
      <w:marBottom w:val="0"/>
      <w:divBdr>
        <w:top w:val="none" w:sz="0" w:space="0" w:color="auto"/>
        <w:left w:val="none" w:sz="0" w:space="0" w:color="auto"/>
        <w:bottom w:val="none" w:sz="0" w:space="0" w:color="auto"/>
        <w:right w:val="none" w:sz="0" w:space="0" w:color="auto"/>
      </w:divBdr>
    </w:div>
    <w:div w:id="815531760">
      <w:bodyDiv w:val="1"/>
      <w:marLeft w:val="0"/>
      <w:marRight w:val="0"/>
      <w:marTop w:val="0"/>
      <w:marBottom w:val="0"/>
      <w:divBdr>
        <w:top w:val="none" w:sz="0" w:space="0" w:color="auto"/>
        <w:left w:val="none" w:sz="0" w:space="0" w:color="auto"/>
        <w:bottom w:val="none" w:sz="0" w:space="0" w:color="auto"/>
        <w:right w:val="none" w:sz="0" w:space="0" w:color="auto"/>
      </w:divBdr>
    </w:div>
    <w:div w:id="991719554">
      <w:bodyDiv w:val="1"/>
      <w:marLeft w:val="0"/>
      <w:marRight w:val="0"/>
      <w:marTop w:val="0"/>
      <w:marBottom w:val="0"/>
      <w:divBdr>
        <w:top w:val="none" w:sz="0" w:space="0" w:color="auto"/>
        <w:left w:val="none" w:sz="0" w:space="0" w:color="auto"/>
        <w:bottom w:val="none" w:sz="0" w:space="0" w:color="auto"/>
        <w:right w:val="none" w:sz="0" w:space="0" w:color="auto"/>
      </w:divBdr>
    </w:div>
    <w:div w:id="1101756757">
      <w:bodyDiv w:val="1"/>
      <w:marLeft w:val="0"/>
      <w:marRight w:val="0"/>
      <w:marTop w:val="0"/>
      <w:marBottom w:val="0"/>
      <w:divBdr>
        <w:top w:val="none" w:sz="0" w:space="0" w:color="auto"/>
        <w:left w:val="none" w:sz="0" w:space="0" w:color="auto"/>
        <w:bottom w:val="none" w:sz="0" w:space="0" w:color="auto"/>
        <w:right w:val="none" w:sz="0" w:space="0" w:color="auto"/>
      </w:divBdr>
    </w:div>
    <w:div w:id="1166434607">
      <w:bodyDiv w:val="1"/>
      <w:marLeft w:val="0"/>
      <w:marRight w:val="0"/>
      <w:marTop w:val="0"/>
      <w:marBottom w:val="0"/>
      <w:divBdr>
        <w:top w:val="none" w:sz="0" w:space="0" w:color="auto"/>
        <w:left w:val="none" w:sz="0" w:space="0" w:color="auto"/>
        <w:bottom w:val="none" w:sz="0" w:space="0" w:color="auto"/>
        <w:right w:val="none" w:sz="0" w:space="0" w:color="auto"/>
      </w:divBdr>
    </w:div>
    <w:div w:id="1335886716">
      <w:bodyDiv w:val="1"/>
      <w:marLeft w:val="0"/>
      <w:marRight w:val="0"/>
      <w:marTop w:val="0"/>
      <w:marBottom w:val="0"/>
      <w:divBdr>
        <w:top w:val="none" w:sz="0" w:space="0" w:color="auto"/>
        <w:left w:val="none" w:sz="0" w:space="0" w:color="auto"/>
        <w:bottom w:val="none" w:sz="0" w:space="0" w:color="auto"/>
        <w:right w:val="none" w:sz="0" w:space="0" w:color="auto"/>
      </w:divBdr>
      <w:divsChild>
        <w:div w:id="599606972">
          <w:marLeft w:val="0"/>
          <w:marRight w:val="0"/>
          <w:marTop w:val="0"/>
          <w:marBottom w:val="0"/>
          <w:divBdr>
            <w:top w:val="none" w:sz="0" w:space="0" w:color="auto"/>
            <w:left w:val="none" w:sz="0" w:space="0" w:color="auto"/>
            <w:bottom w:val="none" w:sz="0" w:space="0" w:color="auto"/>
            <w:right w:val="none" w:sz="0" w:space="0" w:color="auto"/>
          </w:divBdr>
          <w:divsChild>
            <w:div w:id="2087996566">
              <w:marLeft w:val="0"/>
              <w:marRight w:val="0"/>
              <w:marTop w:val="0"/>
              <w:marBottom w:val="0"/>
              <w:divBdr>
                <w:top w:val="none" w:sz="0" w:space="0" w:color="auto"/>
                <w:left w:val="none" w:sz="0" w:space="0" w:color="auto"/>
                <w:bottom w:val="none" w:sz="0" w:space="0" w:color="auto"/>
                <w:right w:val="none" w:sz="0" w:space="0" w:color="auto"/>
              </w:divBdr>
            </w:div>
          </w:divsChild>
        </w:div>
        <w:div w:id="457912572">
          <w:marLeft w:val="0"/>
          <w:marRight w:val="0"/>
          <w:marTop w:val="0"/>
          <w:marBottom w:val="0"/>
          <w:divBdr>
            <w:top w:val="none" w:sz="0" w:space="0" w:color="auto"/>
            <w:left w:val="none" w:sz="0" w:space="0" w:color="auto"/>
            <w:bottom w:val="none" w:sz="0" w:space="0" w:color="auto"/>
            <w:right w:val="none" w:sz="0" w:space="0" w:color="auto"/>
          </w:divBdr>
          <w:divsChild>
            <w:div w:id="1216502114">
              <w:marLeft w:val="0"/>
              <w:marRight w:val="0"/>
              <w:marTop w:val="0"/>
              <w:marBottom w:val="0"/>
              <w:divBdr>
                <w:top w:val="none" w:sz="0" w:space="0" w:color="auto"/>
                <w:left w:val="none" w:sz="0" w:space="0" w:color="auto"/>
                <w:bottom w:val="none" w:sz="0" w:space="0" w:color="auto"/>
                <w:right w:val="none" w:sz="0" w:space="0" w:color="auto"/>
              </w:divBdr>
            </w:div>
          </w:divsChild>
        </w:div>
        <w:div w:id="1703171130">
          <w:marLeft w:val="0"/>
          <w:marRight w:val="0"/>
          <w:marTop w:val="0"/>
          <w:marBottom w:val="0"/>
          <w:divBdr>
            <w:top w:val="none" w:sz="0" w:space="0" w:color="auto"/>
            <w:left w:val="none" w:sz="0" w:space="0" w:color="auto"/>
            <w:bottom w:val="none" w:sz="0" w:space="0" w:color="auto"/>
            <w:right w:val="none" w:sz="0" w:space="0" w:color="auto"/>
          </w:divBdr>
          <w:divsChild>
            <w:div w:id="545606817">
              <w:marLeft w:val="0"/>
              <w:marRight w:val="0"/>
              <w:marTop w:val="0"/>
              <w:marBottom w:val="0"/>
              <w:divBdr>
                <w:top w:val="none" w:sz="0" w:space="0" w:color="auto"/>
                <w:left w:val="none" w:sz="0" w:space="0" w:color="auto"/>
                <w:bottom w:val="none" w:sz="0" w:space="0" w:color="auto"/>
                <w:right w:val="none" w:sz="0" w:space="0" w:color="auto"/>
              </w:divBdr>
              <w:divsChild>
                <w:div w:id="10855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9028">
      <w:bodyDiv w:val="1"/>
      <w:marLeft w:val="0"/>
      <w:marRight w:val="0"/>
      <w:marTop w:val="0"/>
      <w:marBottom w:val="0"/>
      <w:divBdr>
        <w:top w:val="none" w:sz="0" w:space="0" w:color="auto"/>
        <w:left w:val="none" w:sz="0" w:space="0" w:color="auto"/>
        <w:bottom w:val="none" w:sz="0" w:space="0" w:color="auto"/>
        <w:right w:val="none" w:sz="0" w:space="0" w:color="auto"/>
      </w:divBdr>
    </w:div>
    <w:div w:id="1794519742">
      <w:marLeft w:val="0"/>
      <w:marRight w:val="0"/>
      <w:marTop w:val="0"/>
      <w:marBottom w:val="0"/>
      <w:divBdr>
        <w:top w:val="none" w:sz="0" w:space="0" w:color="auto"/>
        <w:left w:val="none" w:sz="0" w:space="0" w:color="auto"/>
        <w:bottom w:val="none" w:sz="0" w:space="0" w:color="auto"/>
        <w:right w:val="none" w:sz="0" w:space="0" w:color="auto"/>
      </w:divBdr>
    </w:div>
    <w:div w:id="1794519743">
      <w:marLeft w:val="0"/>
      <w:marRight w:val="0"/>
      <w:marTop w:val="0"/>
      <w:marBottom w:val="0"/>
      <w:divBdr>
        <w:top w:val="none" w:sz="0" w:space="0" w:color="auto"/>
        <w:left w:val="none" w:sz="0" w:space="0" w:color="auto"/>
        <w:bottom w:val="none" w:sz="0" w:space="0" w:color="auto"/>
        <w:right w:val="none" w:sz="0" w:space="0" w:color="auto"/>
      </w:divBdr>
    </w:div>
    <w:div w:id="1794519744">
      <w:marLeft w:val="0"/>
      <w:marRight w:val="0"/>
      <w:marTop w:val="0"/>
      <w:marBottom w:val="0"/>
      <w:divBdr>
        <w:top w:val="none" w:sz="0" w:space="0" w:color="auto"/>
        <w:left w:val="none" w:sz="0" w:space="0" w:color="auto"/>
        <w:bottom w:val="none" w:sz="0" w:space="0" w:color="auto"/>
        <w:right w:val="none" w:sz="0" w:space="0" w:color="auto"/>
      </w:divBdr>
    </w:div>
    <w:div w:id="1794519745">
      <w:marLeft w:val="0"/>
      <w:marRight w:val="0"/>
      <w:marTop w:val="0"/>
      <w:marBottom w:val="0"/>
      <w:divBdr>
        <w:top w:val="none" w:sz="0" w:space="0" w:color="auto"/>
        <w:left w:val="none" w:sz="0" w:space="0" w:color="auto"/>
        <w:bottom w:val="none" w:sz="0" w:space="0" w:color="auto"/>
        <w:right w:val="none" w:sz="0" w:space="0" w:color="auto"/>
      </w:divBdr>
    </w:div>
    <w:div w:id="1794519747">
      <w:marLeft w:val="0"/>
      <w:marRight w:val="0"/>
      <w:marTop w:val="0"/>
      <w:marBottom w:val="0"/>
      <w:divBdr>
        <w:top w:val="none" w:sz="0" w:space="0" w:color="auto"/>
        <w:left w:val="none" w:sz="0" w:space="0" w:color="auto"/>
        <w:bottom w:val="none" w:sz="0" w:space="0" w:color="auto"/>
        <w:right w:val="none" w:sz="0" w:space="0" w:color="auto"/>
      </w:divBdr>
      <w:divsChild>
        <w:div w:id="1794519746">
          <w:marLeft w:val="0"/>
          <w:marRight w:val="0"/>
          <w:marTop w:val="0"/>
          <w:marBottom w:val="0"/>
          <w:divBdr>
            <w:top w:val="none" w:sz="0" w:space="0" w:color="auto"/>
            <w:left w:val="none" w:sz="0" w:space="0" w:color="auto"/>
            <w:bottom w:val="none" w:sz="0" w:space="0" w:color="auto"/>
            <w:right w:val="none" w:sz="0" w:space="0" w:color="auto"/>
          </w:divBdr>
        </w:div>
        <w:div w:id="1794519748">
          <w:marLeft w:val="0"/>
          <w:marRight w:val="0"/>
          <w:marTop w:val="225"/>
          <w:marBottom w:val="0"/>
          <w:divBdr>
            <w:top w:val="none" w:sz="0" w:space="0" w:color="auto"/>
            <w:left w:val="none" w:sz="0" w:space="0" w:color="auto"/>
            <w:bottom w:val="none" w:sz="0" w:space="0" w:color="auto"/>
            <w:right w:val="none" w:sz="0" w:space="0" w:color="auto"/>
          </w:divBdr>
        </w:div>
      </w:divsChild>
    </w:div>
    <w:div w:id="1794519749">
      <w:marLeft w:val="0"/>
      <w:marRight w:val="0"/>
      <w:marTop w:val="0"/>
      <w:marBottom w:val="0"/>
      <w:divBdr>
        <w:top w:val="none" w:sz="0" w:space="0" w:color="auto"/>
        <w:left w:val="none" w:sz="0" w:space="0" w:color="auto"/>
        <w:bottom w:val="none" w:sz="0" w:space="0" w:color="auto"/>
        <w:right w:val="none" w:sz="0" w:space="0" w:color="auto"/>
      </w:divBdr>
    </w:div>
    <w:div w:id="1794519750">
      <w:marLeft w:val="0"/>
      <w:marRight w:val="0"/>
      <w:marTop w:val="0"/>
      <w:marBottom w:val="0"/>
      <w:divBdr>
        <w:top w:val="none" w:sz="0" w:space="0" w:color="auto"/>
        <w:left w:val="none" w:sz="0" w:space="0" w:color="auto"/>
        <w:bottom w:val="none" w:sz="0" w:space="0" w:color="auto"/>
        <w:right w:val="none" w:sz="0" w:space="0" w:color="auto"/>
      </w:divBdr>
    </w:div>
    <w:div w:id="1794519751">
      <w:marLeft w:val="0"/>
      <w:marRight w:val="0"/>
      <w:marTop w:val="0"/>
      <w:marBottom w:val="0"/>
      <w:divBdr>
        <w:top w:val="none" w:sz="0" w:space="0" w:color="auto"/>
        <w:left w:val="none" w:sz="0" w:space="0" w:color="auto"/>
        <w:bottom w:val="none" w:sz="0" w:space="0" w:color="auto"/>
        <w:right w:val="none" w:sz="0" w:space="0" w:color="auto"/>
      </w:divBdr>
    </w:div>
    <w:div w:id="1794519752">
      <w:marLeft w:val="0"/>
      <w:marRight w:val="0"/>
      <w:marTop w:val="0"/>
      <w:marBottom w:val="0"/>
      <w:divBdr>
        <w:top w:val="none" w:sz="0" w:space="0" w:color="auto"/>
        <w:left w:val="none" w:sz="0" w:space="0" w:color="auto"/>
        <w:bottom w:val="none" w:sz="0" w:space="0" w:color="auto"/>
        <w:right w:val="none" w:sz="0" w:space="0" w:color="auto"/>
      </w:divBdr>
    </w:div>
    <w:div w:id="1794519753">
      <w:marLeft w:val="0"/>
      <w:marRight w:val="0"/>
      <w:marTop w:val="0"/>
      <w:marBottom w:val="0"/>
      <w:divBdr>
        <w:top w:val="none" w:sz="0" w:space="0" w:color="auto"/>
        <w:left w:val="none" w:sz="0" w:space="0" w:color="auto"/>
        <w:bottom w:val="none" w:sz="0" w:space="0" w:color="auto"/>
        <w:right w:val="none" w:sz="0" w:space="0" w:color="auto"/>
      </w:divBdr>
    </w:div>
    <w:div w:id="1794519754">
      <w:marLeft w:val="0"/>
      <w:marRight w:val="0"/>
      <w:marTop w:val="0"/>
      <w:marBottom w:val="0"/>
      <w:divBdr>
        <w:top w:val="none" w:sz="0" w:space="0" w:color="auto"/>
        <w:left w:val="none" w:sz="0" w:space="0" w:color="auto"/>
        <w:bottom w:val="none" w:sz="0" w:space="0" w:color="auto"/>
        <w:right w:val="none" w:sz="0" w:space="0" w:color="auto"/>
      </w:divBdr>
    </w:div>
    <w:div w:id="1794519755">
      <w:marLeft w:val="0"/>
      <w:marRight w:val="0"/>
      <w:marTop w:val="0"/>
      <w:marBottom w:val="0"/>
      <w:divBdr>
        <w:top w:val="none" w:sz="0" w:space="0" w:color="auto"/>
        <w:left w:val="none" w:sz="0" w:space="0" w:color="auto"/>
        <w:bottom w:val="none" w:sz="0" w:space="0" w:color="auto"/>
        <w:right w:val="none" w:sz="0" w:space="0" w:color="auto"/>
      </w:divBdr>
    </w:div>
    <w:div w:id="1794519756">
      <w:marLeft w:val="0"/>
      <w:marRight w:val="0"/>
      <w:marTop w:val="0"/>
      <w:marBottom w:val="0"/>
      <w:divBdr>
        <w:top w:val="none" w:sz="0" w:space="0" w:color="auto"/>
        <w:left w:val="none" w:sz="0" w:space="0" w:color="auto"/>
        <w:bottom w:val="none" w:sz="0" w:space="0" w:color="auto"/>
        <w:right w:val="none" w:sz="0" w:space="0" w:color="auto"/>
      </w:divBdr>
    </w:div>
    <w:div w:id="1794519757">
      <w:marLeft w:val="0"/>
      <w:marRight w:val="0"/>
      <w:marTop w:val="0"/>
      <w:marBottom w:val="0"/>
      <w:divBdr>
        <w:top w:val="none" w:sz="0" w:space="0" w:color="auto"/>
        <w:left w:val="none" w:sz="0" w:space="0" w:color="auto"/>
        <w:bottom w:val="none" w:sz="0" w:space="0" w:color="auto"/>
        <w:right w:val="none" w:sz="0" w:space="0" w:color="auto"/>
      </w:divBdr>
    </w:div>
    <w:div w:id="1794519758">
      <w:marLeft w:val="0"/>
      <w:marRight w:val="0"/>
      <w:marTop w:val="0"/>
      <w:marBottom w:val="0"/>
      <w:divBdr>
        <w:top w:val="none" w:sz="0" w:space="0" w:color="auto"/>
        <w:left w:val="none" w:sz="0" w:space="0" w:color="auto"/>
        <w:bottom w:val="none" w:sz="0" w:space="0" w:color="auto"/>
        <w:right w:val="none" w:sz="0" w:space="0" w:color="auto"/>
      </w:divBdr>
    </w:div>
    <w:div w:id="1856578457">
      <w:bodyDiv w:val="1"/>
      <w:marLeft w:val="0"/>
      <w:marRight w:val="0"/>
      <w:marTop w:val="0"/>
      <w:marBottom w:val="0"/>
      <w:divBdr>
        <w:top w:val="none" w:sz="0" w:space="0" w:color="auto"/>
        <w:left w:val="none" w:sz="0" w:space="0" w:color="auto"/>
        <w:bottom w:val="none" w:sz="0" w:space="0" w:color="auto"/>
        <w:right w:val="none" w:sz="0" w:space="0" w:color="auto"/>
      </w:divBdr>
    </w:div>
    <w:div w:id="2018726301">
      <w:bodyDiv w:val="1"/>
      <w:marLeft w:val="0"/>
      <w:marRight w:val="0"/>
      <w:marTop w:val="0"/>
      <w:marBottom w:val="0"/>
      <w:divBdr>
        <w:top w:val="none" w:sz="0" w:space="0" w:color="auto"/>
        <w:left w:val="none" w:sz="0" w:space="0" w:color="auto"/>
        <w:bottom w:val="none" w:sz="0" w:space="0" w:color="auto"/>
        <w:right w:val="none" w:sz="0" w:space="0" w:color="auto"/>
      </w:divBdr>
    </w:div>
    <w:div w:id="2106992904">
      <w:bodyDiv w:val="1"/>
      <w:marLeft w:val="0"/>
      <w:marRight w:val="0"/>
      <w:marTop w:val="0"/>
      <w:marBottom w:val="0"/>
      <w:divBdr>
        <w:top w:val="none" w:sz="0" w:space="0" w:color="auto"/>
        <w:left w:val="none" w:sz="0" w:space="0" w:color="auto"/>
        <w:bottom w:val="none" w:sz="0" w:space="0" w:color="auto"/>
        <w:right w:val="none" w:sz="0" w:space="0" w:color="auto"/>
      </w:divBdr>
      <w:divsChild>
        <w:div w:id="9987335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2DD02-989C-4B4A-922B-ABEC3495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1462</Words>
  <Characters>8334</Characters>
  <Application>Microsoft Office Word</Application>
  <DocSecurity>0</DocSecurity>
  <Lines>69</Lines>
  <Paragraphs>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mzg</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mzg</dc:creator>
  <cp:lastModifiedBy>Petya Ivanova</cp:lastModifiedBy>
  <cp:revision>5</cp:revision>
  <cp:lastPrinted>2022-01-27T10:03:00Z</cp:lastPrinted>
  <dcterms:created xsi:type="dcterms:W3CDTF">2022-06-09T10:06:00Z</dcterms:created>
  <dcterms:modified xsi:type="dcterms:W3CDTF">2022-06-20T05:51:00Z</dcterms:modified>
</cp:coreProperties>
</file>