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742B0" w14:textId="77777777" w:rsidR="00A70027" w:rsidRPr="00A14460" w:rsidRDefault="00A70027" w:rsidP="000278BD">
      <w:pPr>
        <w:overflowPunct/>
        <w:autoSpaceDE/>
        <w:autoSpaceDN/>
        <w:adjustRightInd/>
        <w:spacing w:line="360" w:lineRule="auto"/>
        <w:jc w:val="both"/>
        <w:textAlignment w:val="auto"/>
        <w:outlineLvl w:val="0"/>
        <w:rPr>
          <w:rFonts w:ascii="Times New Roman" w:hAnsi="Times New Roman"/>
          <w:b/>
          <w:sz w:val="24"/>
          <w:szCs w:val="24"/>
          <w:lang w:eastAsia="bg-BG"/>
        </w:rPr>
      </w:pPr>
    </w:p>
    <w:p w14:paraId="33C5FD3B" w14:textId="77777777" w:rsidR="001548B5" w:rsidRPr="001548B5" w:rsidRDefault="000757E2" w:rsidP="000278BD">
      <w:pPr>
        <w:spacing w:line="360" w:lineRule="auto"/>
        <w:jc w:val="both"/>
        <w:rPr>
          <w:rFonts w:ascii="Times New Roman" w:hAnsi="Times New Roman"/>
          <w:sz w:val="24"/>
          <w:szCs w:val="24"/>
          <w:lang w:eastAsia="bg-BG"/>
        </w:rPr>
      </w:pPr>
      <w:r>
        <w:rPr>
          <w:rFonts w:ascii="Times New Roman" w:hAnsi="Times New Roman"/>
          <w:sz w:val="24"/>
          <w:szCs w:val="24"/>
          <w:lang w:eastAsia="bg-BG"/>
        </w:rPr>
        <w:t>…………………………</w:t>
      </w:r>
    </w:p>
    <w:p w14:paraId="4D90891D" w14:textId="7132E32B" w:rsidR="00B604A7" w:rsidRDefault="000757E2" w:rsidP="000278BD">
      <w:pPr>
        <w:spacing w:line="360" w:lineRule="auto"/>
        <w:jc w:val="both"/>
        <w:rPr>
          <w:rFonts w:ascii="Times New Roman" w:hAnsi="Times New Roman"/>
          <w:sz w:val="24"/>
          <w:szCs w:val="24"/>
          <w:lang w:eastAsia="bg-BG"/>
        </w:rPr>
      </w:pPr>
      <w:r>
        <w:rPr>
          <w:rFonts w:ascii="Times New Roman" w:hAnsi="Times New Roman"/>
          <w:sz w:val="24"/>
          <w:szCs w:val="24"/>
          <w:lang w:eastAsia="bg-BG"/>
        </w:rPr>
        <w:t>…………………</w:t>
      </w:r>
      <w:r w:rsidR="001548B5" w:rsidRPr="001548B5">
        <w:rPr>
          <w:rFonts w:ascii="Times New Roman" w:hAnsi="Times New Roman"/>
          <w:sz w:val="24"/>
          <w:szCs w:val="24"/>
          <w:lang w:eastAsia="bg-BG"/>
        </w:rPr>
        <w:t>……</w:t>
      </w:r>
      <w:r w:rsidR="00276A3F">
        <w:rPr>
          <w:rFonts w:ascii="Times New Roman" w:hAnsi="Times New Roman"/>
          <w:sz w:val="24"/>
          <w:szCs w:val="24"/>
          <w:lang w:eastAsia="bg-BG"/>
        </w:rPr>
        <w:t>…</w:t>
      </w:r>
      <w:r w:rsidR="001548B5" w:rsidRPr="001548B5">
        <w:rPr>
          <w:rFonts w:ascii="Times New Roman" w:hAnsi="Times New Roman"/>
          <w:sz w:val="24"/>
          <w:szCs w:val="24"/>
          <w:lang w:eastAsia="bg-BG"/>
        </w:rPr>
        <w:t xml:space="preserve"> г.</w:t>
      </w:r>
    </w:p>
    <w:p w14:paraId="3CE8FEB8" w14:textId="5716F8AB" w:rsidR="001548B5" w:rsidRDefault="001548B5" w:rsidP="000278BD">
      <w:pPr>
        <w:spacing w:line="360" w:lineRule="auto"/>
        <w:jc w:val="both"/>
        <w:rPr>
          <w:rFonts w:ascii="Times New Roman" w:hAnsi="Times New Roman"/>
          <w:b/>
          <w:spacing w:val="60"/>
          <w:sz w:val="24"/>
          <w:szCs w:val="24"/>
          <w:lang w:val="en-US"/>
        </w:rPr>
      </w:pPr>
    </w:p>
    <w:p w14:paraId="274E921D" w14:textId="77777777" w:rsidR="00B61A05" w:rsidRPr="00A14460" w:rsidRDefault="00B61A05" w:rsidP="000278BD">
      <w:pPr>
        <w:spacing w:line="360" w:lineRule="auto"/>
        <w:jc w:val="both"/>
        <w:rPr>
          <w:rFonts w:ascii="Times New Roman" w:hAnsi="Times New Roman"/>
          <w:b/>
          <w:spacing w:val="60"/>
          <w:sz w:val="24"/>
          <w:szCs w:val="24"/>
          <w:lang w:val="en-US"/>
        </w:rPr>
      </w:pPr>
    </w:p>
    <w:tbl>
      <w:tblPr>
        <w:tblW w:w="9322" w:type="dxa"/>
        <w:tblLayout w:type="fixed"/>
        <w:tblLook w:val="04A0" w:firstRow="1" w:lastRow="0" w:firstColumn="1" w:lastColumn="0" w:noHBand="0" w:noVBand="1"/>
      </w:tblPr>
      <w:tblGrid>
        <w:gridCol w:w="4503"/>
        <w:gridCol w:w="4819"/>
      </w:tblGrid>
      <w:tr w:rsidR="008373B4" w:rsidRPr="00A14460" w14:paraId="02046525" w14:textId="77777777" w:rsidTr="003937A2">
        <w:tc>
          <w:tcPr>
            <w:tcW w:w="4503" w:type="dxa"/>
            <w:shd w:val="clear" w:color="auto" w:fill="auto"/>
          </w:tcPr>
          <w:p w14:paraId="5180A2DF" w14:textId="77777777" w:rsidR="001548B5" w:rsidRDefault="001548B5" w:rsidP="000278BD">
            <w:pPr>
              <w:spacing w:line="360" w:lineRule="auto"/>
              <w:rPr>
                <w:rFonts w:ascii="Times New Roman" w:hAnsi="Times New Roman"/>
                <w:b/>
                <w:bCs/>
                <w:sz w:val="24"/>
                <w:szCs w:val="24"/>
                <w:lang w:eastAsia="bg-BG"/>
              </w:rPr>
            </w:pPr>
          </w:p>
          <w:p w14:paraId="4EF53089" w14:textId="77777777" w:rsidR="008373B4" w:rsidRPr="00A14460" w:rsidRDefault="008373B4" w:rsidP="000278BD">
            <w:pPr>
              <w:spacing w:line="360" w:lineRule="auto"/>
              <w:rPr>
                <w:rFonts w:ascii="Times New Roman" w:hAnsi="Times New Roman"/>
                <w:b/>
                <w:bCs/>
                <w:sz w:val="24"/>
                <w:szCs w:val="24"/>
                <w:lang w:eastAsia="bg-BG"/>
              </w:rPr>
            </w:pPr>
            <w:r w:rsidRPr="00A14460">
              <w:rPr>
                <w:rFonts w:ascii="Times New Roman" w:hAnsi="Times New Roman"/>
                <w:b/>
                <w:bCs/>
                <w:sz w:val="24"/>
                <w:szCs w:val="24"/>
                <w:lang w:eastAsia="bg-BG"/>
              </w:rPr>
              <w:t>ДО</w:t>
            </w:r>
          </w:p>
          <w:p w14:paraId="2F53C459" w14:textId="5D87AEFF" w:rsidR="008373B4" w:rsidRPr="00A14460" w:rsidRDefault="008373B4" w:rsidP="000278BD">
            <w:pPr>
              <w:spacing w:line="360" w:lineRule="auto"/>
              <w:rPr>
                <w:rFonts w:ascii="Times New Roman" w:hAnsi="Times New Roman"/>
                <w:b/>
                <w:bCs/>
                <w:sz w:val="24"/>
                <w:szCs w:val="24"/>
                <w:lang w:eastAsia="bg-BG"/>
              </w:rPr>
            </w:pPr>
            <w:r w:rsidRPr="00A14460">
              <w:rPr>
                <w:rFonts w:ascii="Times New Roman" w:hAnsi="Times New Roman"/>
                <w:b/>
                <w:bCs/>
                <w:sz w:val="24"/>
                <w:szCs w:val="24"/>
                <w:lang w:eastAsia="bg-BG"/>
              </w:rPr>
              <w:t>МИНИСТЪРА НА ЗЕМЕДЕЛИЕТО</w:t>
            </w:r>
          </w:p>
          <w:p w14:paraId="3BA0563C" w14:textId="47CF98F2" w:rsidR="008373B4" w:rsidRPr="00A14460" w:rsidRDefault="00DF3B8F" w:rsidP="000278BD">
            <w:pPr>
              <w:spacing w:line="360" w:lineRule="auto"/>
              <w:rPr>
                <w:rFonts w:ascii="Times New Roman" w:hAnsi="Times New Roman"/>
                <w:b/>
                <w:sz w:val="24"/>
                <w:szCs w:val="24"/>
                <w:lang w:eastAsia="bg-BG"/>
              </w:rPr>
            </w:pPr>
            <w:r>
              <w:rPr>
                <w:rFonts w:ascii="Times New Roman" w:hAnsi="Times New Roman"/>
                <w:b/>
                <w:bCs/>
                <w:sz w:val="24"/>
                <w:szCs w:val="24"/>
                <w:lang w:eastAsia="bg-BG"/>
              </w:rPr>
              <w:t>Д-Р ИВАН ИВАНОВ</w:t>
            </w:r>
          </w:p>
        </w:tc>
        <w:tc>
          <w:tcPr>
            <w:tcW w:w="4819" w:type="dxa"/>
            <w:shd w:val="clear" w:color="auto" w:fill="auto"/>
          </w:tcPr>
          <w:p w14:paraId="111915B7" w14:textId="77777777" w:rsidR="008373B4" w:rsidRPr="00A14460" w:rsidRDefault="008373B4" w:rsidP="000278BD">
            <w:pPr>
              <w:widowControl w:val="0"/>
              <w:spacing w:line="360" w:lineRule="auto"/>
              <w:jc w:val="both"/>
              <w:rPr>
                <w:rFonts w:ascii="Times New Roman" w:hAnsi="Times New Roman"/>
                <w:b/>
                <w:sz w:val="24"/>
                <w:szCs w:val="24"/>
                <w:lang w:eastAsia="bg-BG"/>
              </w:rPr>
            </w:pPr>
            <w:r w:rsidRPr="00A14460">
              <w:rPr>
                <w:rFonts w:ascii="Times New Roman" w:hAnsi="Times New Roman"/>
                <w:b/>
                <w:sz w:val="24"/>
                <w:szCs w:val="24"/>
                <w:lang w:eastAsia="bg-BG"/>
              </w:rPr>
              <w:t>ОДОБРИЛ,</w:t>
            </w:r>
          </w:p>
          <w:p w14:paraId="0A62BFC3" w14:textId="0F29F245" w:rsidR="008373B4" w:rsidRPr="00A14460" w:rsidRDefault="008373B4" w:rsidP="000278BD">
            <w:pPr>
              <w:spacing w:line="360" w:lineRule="auto"/>
              <w:rPr>
                <w:rFonts w:ascii="Times New Roman" w:hAnsi="Times New Roman"/>
                <w:b/>
                <w:bCs/>
                <w:sz w:val="24"/>
                <w:szCs w:val="24"/>
                <w:lang w:eastAsia="bg-BG"/>
              </w:rPr>
            </w:pPr>
            <w:r w:rsidRPr="00A14460">
              <w:rPr>
                <w:rFonts w:ascii="Times New Roman" w:hAnsi="Times New Roman"/>
                <w:b/>
                <w:sz w:val="24"/>
                <w:szCs w:val="24"/>
                <w:lang w:eastAsia="bg-BG"/>
              </w:rPr>
              <w:t xml:space="preserve">МИНИСТЪР </w:t>
            </w:r>
            <w:r w:rsidRPr="00A14460">
              <w:rPr>
                <w:rFonts w:ascii="Times New Roman" w:hAnsi="Times New Roman"/>
                <w:b/>
                <w:bCs/>
                <w:sz w:val="24"/>
                <w:szCs w:val="24"/>
                <w:lang w:eastAsia="bg-BG"/>
              </w:rPr>
              <w:t>НА ЗЕМЕДЕЛИЕТО</w:t>
            </w:r>
            <w:r w:rsidR="00DF3B8F">
              <w:rPr>
                <w:rFonts w:ascii="Times New Roman" w:hAnsi="Times New Roman"/>
                <w:b/>
                <w:bCs/>
                <w:sz w:val="24"/>
                <w:szCs w:val="24"/>
                <w:lang w:eastAsia="bg-BG"/>
              </w:rPr>
              <w:t>:</w:t>
            </w:r>
          </w:p>
          <w:p w14:paraId="41374FFD" w14:textId="77E497FF" w:rsidR="008373B4" w:rsidRPr="00A14460" w:rsidRDefault="00DF3B8F" w:rsidP="000278BD">
            <w:pPr>
              <w:spacing w:line="360" w:lineRule="auto"/>
              <w:jc w:val="right"/>
              <w:rPr>
                <w:rFonts w:ascii="Times New Roman" w:hAnsi="Times New Roman"/>
                <w:b/>
                <w:bCs/>
                <w:sz w:val="24"/>
                <w:szCs w:val="24"/>
                <w:lang w:eastAsia="bg-BG"/>
              </w:rPr>
            </w:pPr>
            <w:r>
              <w:rPr>
                <w:rFonts w:ascii="Times New Roman" w:hAnsi="Times New Roman"/>
                <w:b/>
                <w:bCs/>
                <w:sz w:val="24"/>
                <w:szCs w:val="24"/>
                <w:lang w:eastAsia="bg-BG"/>
              </w:rPr>
              <w:t>Д-Р ИВАН ИВАНОВ</w:t>
            </w:r>
          </w:p>
        </w:tc>
      </w:tr>
    </w:tbl>
    <w:p w14:paraId="7DA8F3CF" w14:textId="77777777" w:rsidR="00B604A7" w:rsidRPr="00A14460" w:rsidRDefault="00B604A7" w:rsidP="000278BD">
      <w:pPr>
        <w:spacing w:line="360" w:lineRule="auto"/>
        <w:jc w:val="both"/>
        <w:rPr>
          <w:rFonts w:ascii="Times New Roman" w:hAnsi="Times New Roman"/>
          <w:b/>
          <w:sz w:val="24"/>
          <w:szCs w:val="24"/>
          <w:lang w:eastAsia="bg-BG"/>
        </w:rPr>
        <w:sectPr w:rsidR="00B604A7" w:rsidRPr="00A14460" w:rsidSect="00276A3F">
          <w:footerReference w:type="even" r:id="rId8"/>
          <w:footerReference w:type="default" r:id="rId9"/>
          <w:headerReference w:type="first" r:id="rId10"/>
          <w:pgSz w:w="11907" w:h="16840" w:code="9"/>
          <w:pgMar w:top="1134" w:right="1134" w:bottom="567" w:left="1701" w:header="709" w:footer="709" w:gutter="0"/>
          <w:cols w:space="708"/>
          <w:titlePg/>
        </w:sectPr>
      </w:pPr>
    </w:p>
    <w:p w14:paraId="559E5552" w14:textId="77777777" w:rsidR="00E61E6E" w:rsidRPr="00A14460" w:rsidRDefault="00E61E6E" w:rsidP="000278BD">
      <w:pPr>
        <w:spacing w:line="360" w:lineRule="auto"/>
        <w:jc w:val="center"/>
        <w:rPr>
          <w:rFonts w:ascii="Times New Roman" w:hAnsi="Times New Roman"/>
          <w:b/>
          <w:spacing w:val="70"/>
          <w:sz w:val="24"/>
          <w:szCs w:val="24"/>
        </w:rPr>
      </w:pPr>
    </w:p>
    <w:p w14:paraId="379025E7" w14:textId="18D04C47" w:rsidR="00831A58" w:rsidRDefault="00831A58" w:rsidP="000278BD">
      <w:pPr>
        <w:spacing w:line="360" w:lineRule="auto"/>
        <w:jc w:val="center"/>
        <w:rPr>
          <w:rFonts w:ascii="Times New Roman" w:hAnsi="Times New Roman"/>
          <w:b/>
          <w:spacing w:val="70"/>
          <w:sz w:val="24"/>
          <w:szCs w:val="24"/>
        </w:rPr>
      </w:pPr>
    </w:p>
    <w:p w14:paraId="0A0AF080" w14:textId="77777777" w:rsidR="00B61A05" w:rsidRPr="00A14460" w:rsidRDefault="00B61A05" w:rsidP="000278BD">
      <w:pPr>
        <w:spacing w:line="360" w:lineRule="auto"/>
        <w:jc w:val="center"/>
        <w:rPr>
          <w:rFonts w:ascii="Times New Roman" w:hAnsi="Times New Roman"/>
          <w:b/>
          <w:spacing w:val="70"/>
          <w:sz w:val="24"/>
          <w:szCs w:val="24"/>
        </w:rPr>
      </w:pPr>
    </w:p>
    <w:p w14:paraId="300AE011" w14:textId="77777777" w:rsidR="00E61E6E" w:rsidRPr="00E42E81" w:rsidRDefault="00E61E6E" w:rsidP="000278BD">
      <w:pPr>
        <w:spacing w:line="360" w:lineRule="auto"/>
        <w:jc w:val="center"/>
        <w:rPr>
          <w:rFonts w:ascii="Times New Roman" w:hAnsi="Times New Roman"/>
          <w:b/>
          <w:spacing w:val="70"/>
          <w:sz w:val="28"/>
          <w:szCs w:val="28"/>
        </w:rPr>
      </w:pPr>
      <w:r w:rsidRPr="00E42E81">
        <w:rPr>
          <w:rFonts w:ascii="Times New Roman" w:hAnsi="Times New Roman"/>
          <w:b/>
          <w:spacing w:val="70"/>
          <w:sz w:val="28"/>
          <w:szCs w:val="28"/>
        </w:rPr>
        <w:t>ДОКЛАД</w:t>
      </w:r>
    </w:p>
    <w:p w14:paraId="2C42BB27" w14:textId="7A1ED5CB" w:rsidR="00E61E6E" w:rsidRPr="001548B5" w:rsidRDefault="001548B5" w:rsidP="000278BD">
      <w:pPr>
        <w:widowControl w:val="0"/>
        <w:overflowPunct/>
        <w:spacing w:line="360" w:lineRule="auto"/>
        <w:jc w:val="center"/>
        <w:textAlignment w:val="auto"/>
        <w:rPr>
          <w:rFonts w:ascii="Times New Roman" w:hAnsi="Times New Roman"/>
          <w:sz w:val="24"/>
          <w:szCs w:val="24"/>
          <w:lang w:eastAsia="bg-BG"/>
        </w:rPr>
      </w:pPr>
      <w:r w:rsidRPr="001548B5">
        <w:rPr>
          <w:rFonts w:ascii="Times New Roman" w:hAnsi="Times New Roman"/>
          <w:sz w:val="24"/>
          <w:szCs w:val="24"/>
          <w:lang w:eastAsia="bg-BG"/>
        </w:rPr>
        <w:t xml:space="preserve">от </w:t>
      </w:r>
      <w:r w:rsidR="00DF3B8F">
        <w:rPr>
          <w:rFonts w:ascii="Times New Roman" w:hAnsi="Times New Roman"/>
          <w:sz w:val="24"/>
          <w:szCs w:val="24"/>
          <w:lang w:eastAsia="bg-BG"/>
        </w:rPr>
        <w:t>Стефан Бурджев</w:t>
      </w:r>
      <w:r w:rsidRPr="001548B5">
        <w:rPr>
          <w:rFonts w:ascii="Times New Roman" w:hAnsi="Times New Roman"/>
          <w:sz w:val="24"/>
          <w:szCs w:val="24"/>
          <w:lang w:eastAsia="bg-BG"/>
        </w:rPr>
        <w:t xml:space="preserve"> – заместник-министър на земеделието</w:t>
      </w:r>
    </w:p>
    <w:p w14:paraId="3D8CFFDE" w14:textId="77777777" w:rsidR="00353F6D" w:rsidRPr="00A14460" w:rsidRDefault="00353F6D" w:rsidP="000278BD">
      <w:pPr>
        <w:widowControl w:val="0"/>
        <w:overflowPunct/>
        <w:spacing w:line="360" w:lineRule="auto"/>
        <w:textAlignment w:val="auto"/>
        <w:rPr>
          <w:rFonts w:ascii="Times New Roman" w:hAnsi="Times New Roman"/>
          <w:b/>
          <w:spacing w:val="60"/>
          <w:sz w:val="24"/>
          <w:szCs w:val="24"/>
        </w:rPr>
      </w:pPr>
    </w:p>
    <w:p w14:paraId="6540CC46" w14:textId="2D952A3B" w:rsidR="00353F6D" w:rsidRPr="00A14460" w:rsidRDefault="001C537C" w:rsidP="000278BD">
      <w:pPr>
        <w:spacing w:line="360" w:lineRule="auto"/>
        <w:ind w:left="1077" w:hanging="1077"/>
        <w:jc w:val="both"/>
        <w:rPr>
          <w:rFonts w:ascii="Times New Roman" w:hAnsi="Times New Roman"/>
          <w:sz w:val="24"/>
          <w:szCs w:val="24"/>
        </w:rPr>
      </w:pPr>
      <w:r w:rsidRPr="00A14460">
        <w:rPr>
          <w:rFonts w:ascii="Times New Roman" w:hAnsi="Times New Roman"/>
          <w:b/>
          <w:sz w:val="24"/>
          <w:szCs w:val="24"/>
        </w:rPr>
        <w:t>Относно:</w:t>
      </w:r>
      <w:r w:rsidRPr="00A14460">
        <w:rPr>
          <w:rFonts w:ascii="Times New Roman" w:hAnsi="Times New Roman"/>
          <w:sz w:val="24"/>
          <w:szCs w:val="24"/>
        </w:rPr>
        <w:t xml:space="preserve"> </w:t>
      </w:r>
      <w:r w:rsidR="002D7F1E" w:rsidRPr="00A14460">
        <w:rPr>
          <w:rFonts w:ascii="Times New Roman" w:hAnsi="Times New Roman"/>
          <w:sz w:val="24"/>
          <w:szCs w:val="24"/>
        </w:rPr>
        <w:t xml:space="preserve">Проект на </w:t>
      </w:r>
      <w:r w:rsidR="006B276F">
        <w:rPr>
          <w:rFonts w:ascii="Times New Roman" w:hAnsi="Times New Roman"/>
          <w:sz w:val="24"/>
          <w:szCs w:val="24"/>
        </w:rPr>
        <w:t>Н</w:t>
      </w:r>
      <w:r w:rsidR="006B276F" w:rsidRPr="00A14460">
        <w:rPr>
          <w:rFonts w:ascii="Times New Roman" w:hAnsi="Times New Roman"/>
          <w:sz w:val="24"/>
          <w:szCs w:val="24"/>
        </w:rPr>
        <w:t xml:space="preserve">аредба </w:t>
      </w:r>
      <w:r w:rsidR="006B276F" w:rsidRPr="006B276F">
        <w:rPr>
          <w:rFonts w:ascii="Times New Roman" w:hAnsi="Times New Roman"/>
          <w:sz w:val="24"/>
          <w:szCs w:val="24"/>
        </w:rPr>
        <w:t>за кла</w:t>
      </w:r>
      <w:r w:rsidR="00F979A2">
        <w:rPr>
          <w:rFonts w:ascii="Times New Roman" w:hAnsi="Times New Roman"/>
          <w:sz w:val="24"/>
          <w:szCs w:val="24"/>
        </w:rPr>
        <w:t>сификация на кланични трупове на</w:t>
      </w:r>
      <w:r w:rsidR="006B276F" w:rsidRPr="006B276F">
        <w:rPr>
          <w:rFonts w:ascii="Times New Roman" w:hAnsi="Times New Roman"/>
          <w:sz w:val="24"/>
          <w:szCs w:val="24"/>
        </w:rPr>
        <w:t xml:space="preserve"> гове</w:t>
      </w:r>
      <w:r w:rsidR="00F960B9">
        <w:rPr>
          <w:rFonts w:ascii="Times New Roman" w:hAnsi="Times New Roman"/>
          <w:sz w:val="24"/>
          <w:szCs w:val="24"/>
        </w:rPr>
        <w:t>да, свине и овце по скалите на С</w:t>
      </w:r>
      <w:r w:rsidR="006B276F" w:rsidRPr="006B276F">
        <w:rPr>
          <w:rFonts w:ascii="Times New Roman" w:hAnsi="Times New Roman"/>
          <w:sz w:val="24"/>
          <w:szCs w:val="24"/>
        </w:rPr>
        <w:t>ъюза, отчитане и докладване на пазарните цени на някои категории кланични трупове и проверки в кланиците</w:t>
      </w:r>
      <w:r w:rsidR="006B276F">
        <w:rPr>
          <w:rFonts w:ascii="Times New Roman" w:hAnsi="Times New Roman"/>
          <w:sz w:val="24"/>
          <w:szCs w:val="24"/>
        </w:rPr>
        <w:t xml:space="preserve"> </w:t>
      </w:r>
    </w:p>
    <w:p w14:paraId="01E99777" w14:textId="2BD5DB48" w:rsidR="00353F6D" w:rsidRDefault="00353F6D" w:rsidP="000278BD">
      <w:pPr>
        <w:spacing w:line="360" w:lineRule="auto"/>
        <w:jc w:val="both"/>
        <w:outlineLvl w:val="0"/>
        <w:rPr>
          <w:rFonts w:ascii="Times New Roman" w:hAnsi="Times New Roman"/>
          <w:b/>
          <w:sz w:val="24"/>
          <w:szCs w:val="24"/>
        </w:rPr>
      </w:pPr>
    </w:p>
    <w:p w14:paraId="464A2FC6" w14:textId="77777777" w:rsidR="00B61A05" w:rsidRPr="00A14460" w:rsidRDefault="00B61A05" w:rsidP="000278BD">
      <w:pPr>
        <w:spacing w:line="360" w:lineRule="auto"/>
        <w:jc w:val="both"/>
        <w:outlineLvl w:val="0"/>
        <w:rPr>
          <w:rFonts w:ascii="Times New Roman" w:hAnsi="Times New Roman"/>
          <w:b/>
          <w:sz w:val="24"/>
          <w:szCs w:val="24"/>
        </w:rPr>
      </w:pPr>
    </w:p>
    <w:p w14:paraId="79645145" w14:textId="77777777" w:rsidR="008D5D84" w:rsidRPr="00A14460" w:rsidRDefault="008D5D84" w:rsidP="000278BD">
      <w:pPr>
        <w:spacing w:line="360" w:lineRule="auto"/>
        <w:jc w:val="both"/>
        <w:outlineLvl w:val="0"/>
        <w:rPr>
          <w:rFonts w:ascii="Times New Roman" w:hAnsi="Times New Roman"/>
          <w:b/>
          <w:sz w:val="24"/>
          <w:szCs w:val="24"/>
        </w:rPr>
      </w:pPr>
    </w:p>
    <w:p w14:paraId="188EC83F" w14:textId="77777777" w:rsidR="00353F6D" w:rsidRPr="00A14460" w:rsidRDefault="007F7442" w:rsidP="00434B7F">
      <w:pPr>
        <w:spacing w:after="120" w:line="360" w:lineRule="auto"/>
        <w:jc w:val="both"/>
        <w:rPr>
          <w:rFonts w:ascii="Times New Roman" w:hAnsi="Times New Roman"/>
          <w:b/>
          <w:sz w:val="24"/>
          <w:szCs w:val="24"/>
        </w:rPr>
      </w:pPr>
      <w:r>
        <w:rPr>
          <w:rFonts w:ascii="Times New Roman" w:hAnsi="Times New Roman"/>
          <w:b/>
          <w:sz w:val="24"/>
          <w:szCs w:val="24"/>
        </w:rPr>
        <w:t>УВАЖАЕМИ</w:t>
      </w:r>
      <w:r w:rsidR="00EE0E04" w:rsidRPr="00A14460">
        <w:rPr>
          <w:rFonts w:ascii="Times New Roman" w:hAnsi="Times New Roman"/>
          <w:b/>
          <w:sz w:val="24"/>
          <w:szCs w:val="24"/>
        </w:rPr>
        <w:t xml:space="preserve"> ГОСПО</w:t>
      </w:r>
      <w:r>
        <w:rPr>
          <w:rFonts w:ascii="Times New Roman" w:hAnsi="Times New Roman"/>
          <w:b/>
          <w:sz w:val="24"/>
          <w:szCs w:val="24"/>
        </w:rPr>
        <w:t>ДИН</w:t>
      </w:r>
      <w:r w:rsidR="001C537C" w:rsidRPr="00A14460">
        <w:rPr>
          <w:rFonts w:ascii="Times New Roman" w:hAnsi="Times New Roman"/>
          <w:b/>
          <w:sz w:val="24"/>
          <w:szCs w:val="24"/>
        </w:rPr>
        <w:t xml:space="preserve"> </w:t>
      </w:r>
      <w:r w:rsidR="00EE0E04" w:rsidRPr="00A14460">
        <w:rPr>
          <w:rFonts w:ascii="Times New Roman" w:hAnsi="Times New Roman"/>
          <w:b/>
          <w:sz w:val="24"/>
          <w:szCs w:val="24"/>
        </w:rPr>
        <w:t>МИНИСТЪР</w:t>
      </w:r>
      <w:r w:rsidR="001C537C" w:rsidRPr="00A14460">
        <w:rPr>
          <w:rFonts w:ascii="Times New Roman" w:hAnsi="Times New Roman"/>
          <w:b/>
          <w:sz w:val="24"/>
          <w:szCs w:val="24"/>
        </w:rPr>
        <w:t>,</w:t>
      </w:r>
    </w:p>
    <w:p w14:paraId="62CE9296" w14:textId="070C5576" w:rsidR="004C364E" w:rsidRDefault="004C3F4A" w:rsidP="000278BD">
      <w:pPr>
        <w:spacing w:line="360" w:lineRule="auto"/>
        <w:ind w:firstLine="708"/>
        <w:jc w:val="both"/>
        <w:rPr>
          <w:rFonts w:ascii="Times New Roman" w:hAnsi="Times New Roman"/>
          <w:sz w:val="24"/>
          <w:szCs w:val="24"/>
          <w:lang w:eastAsia="zh-CN"/>
        </w:rPr>
      </w:pPr>
      <w:r w:rsidRPr="00E67E0A">
        <w:rPr>
          <w:rFonts w:ascii="Times New Roman" w:hAnsi="Times New Roman"/>
          <w:sz w:val="24"/>
          <w:szCs w:val="24"/>
          <w:lang w:eastAsia="zh-CN"/>
        </w:rPr>
        <w:t xml:space="preserve">На основание </w:t>
      </w:r>
      <w:r w:rsidR="006B276F" w:rsidRPr="006B276F">
        <w:rPr>
          <w:rFonts w:ascii="Times New Roman" w:hAnsi="Times New Roman"/>
          <w:sz w:val="24"/>
          <w:szCs w:val="24"/>
          <w:lang w:eastAsia="zh-CN"/>
        </w:rPr>
        <w:t>чл. 58е, ал. 1 от Закона за прилагане на Общата организация на пазарите на земеделски продукти на Европейския съюз</w:t>
      </w:r>
      <w:r w:rsidR="002D7F1E" w:rsidRPr="00A14460">
        <w:rPr>
          <w:rFonts w:ascii="Times New Roman" w:hAnsi="Times New Roman"/>
          <w:sz w:val="24"/>
          <w:szCs w:val="24"/>
          <w:lang w:eastAsia="zh-CN"/>
        </w:rPr>
        <w:t xml:space="preserve"> </w:t>
      </w:r>
      <w:r w:rsidRPr="00A14460">
        <w:rPr>
          <w:rFonts w:ascii="Times New Roman" w:hAnsi="Times New Roman"/>
          <w:sz w:val="24"/>
          <w:szCs w:val="24"/>
          <w:lang w:eastAsia="zh-CN"/>
        </w:rPr>
        <w:t xml:space="preserve">внасям за одобрение </w:t>
      </w:r>
      <w:r w:rsidR="002D7F1E" w:rsidRPr="00A14460">
        <w:rPr>
          <w:rFonts w:ascii="Times New Roman" w:hAnsi="Times New Roman"/>
          <w:sz w:val="24"/>
          <w:szCs w:val="24"/>
          <w:lang w:eastAsia="zh-CN"/>
        </w:rPr>
        <w:t xml:space="preserve">проект на Наредба </w:t>
      </w:r>
      <w:r w:rsidR="006B276F" w:rsidRPr="006B276F">
        <w:rPr>
          <w:rFonts w:ascii="Times New Roman" w:hAnsi="Times New Roman"/>
          <w:sz w:val="24"/>
          <w:szCs w:val="24"/>
          <w:lang w:eastAsia="zh-CN"/>
        </w:rPr>
        <w:t>за кла</w:t>
      </w:r>
      <w:r w:rsidR="00F979A2">
        <w:rPr>
          <w:rFonts w:ascii="Times New Roman" w:hAnsi="Times New Roman"/>
          <w:sz w:val="24"/>
          <w:szCs w:val="24"/>
          <w:lang w:eastAsia="zh-CN"/>
        </w:rPr>
        <w:t>сификация на кланични трупове на</w:t>
      </w:r>
      <w:r w:rsidR="006B276F" w:rsidRPr="006B276F">
        <w:rPr>
          <w:rFonts w:ascii="Times New Roman" w:hAnsi="Times New Roman"/>
          <w:sz w:val="24"/>
          <w:szCs w:val="24"/>
          <w:lang w:eastAsia="zh-CN"/>
        </w:rPr>
        <w:t xml:space="preserve"> гове</w:t>
      </w:r>
      <w:r w:rsidR="00F960B9">
        <w:rPr>
          <w:rFonts w:ascii="Times New Roman" w:hAnsi="Times New Roman"/>
          <w:sz w:val="24"/>
          <w:szCs w:val="24"/>
          <w:lang w:eastAsia="zh-CN"/>
        </w:rPr>
        <w:t>да, свине и овце по скалите на С</w:t>
      </w:r>
      <w:r w:rsidR="006B276F" w:rsidRPr="006B276F">
        <w:rPr>
          <w:rFonts w:ascii="Times New Roman" w:hAnsi="Times New Roman"/>
          <w:sz w:val="24"/>
          <w:szCs w:val="24"/>
          <w:lang w:eastAsia="zh-CN"/>
        </w:rPr>
        <w:t>ъюза, отчитане и докладване на пазарните цени на някои категории кланични трупове и проверки в кланиците</w:t>
      </w:r>
      <w:r w:rsidR="00745CEB">
        <w:rPr>
          <w:rFonts w:ascii="Times New Roman" w:hAnsi="Times New Roman"/>
          <w:sz w:val="24"/>
          <w:szCs w:val="24"/>
          <w:lang w:eastAsia="zh-CN"/>
        </w:rPr>
        <w:t>.</w:t>
      </w:r>
    </w:p>
    <w:p w14:paraId="7F375672" w14:textId="77777777" w:rsidR="00D90B53" w:rsidRDefault="00D90B53" w:rsidP="000278BD">
      <w:pPr>
        <w:spacing w:line="360" w:lineRule="auto"/>
        <w:ind w:firstLine="708"/>
        <w:jc w:val="both"/>
        <w:rPr>
          <w:rFonts w:ascii="Times New Roman" w:hAnsi="Times New Roman"/>
          <w:sz w:val="24"/>
          <w:szCs w:val="24"/>
          <w:lang w:eastAsia="zh-CN"/>
        </w:rPr>
      </w:pPr>
    </w:p>
    <w:p w14:paraId="47EF3BFB" w14:textId="77777777" w:rsidR="000278BD" w:rsidRPr="004C364E" w:rsidRDefault="000278BD" w:rsidP="000278BD">
      <w:pPr>
        <w:spacing w:line="360" w:lineRule="auto"/>
        <w:ind w:firstLine="708"/>
        <w:jc w:val="both"/>
        <w:rPr>
          <w:rFonts w:ascii="Times New Roman" w:hAnsi="Times New Roman"/>
          <w:sz w:val="24"/>
          <w:szCs w:val="24"/>
        </w:rPr>
      </w:pPr>
    </w:p>
    <w:p w14:paraId="36AFFA05" w14:textId="77777777" w:rsidR="00735551" w:rsidRPr="00A14460" w:rsidRDefault="00735551" w:rsidP="000278BD">
      <w:pPr>
        <w:spacing w:line="360" w:lineRule="auto"/>
        <w:ind w:firstLine="708"/>
        <w:jc w:val="both"/>
        <w:rPr>
          <w:rFonts w:ascii="Times New Roman" w:hAnsi="Times New Roman"/>
          <w:b/>
          <w:sz w:val="24"/>
          <w:szCs w:val="24"/>
        </w:rPr>
      </w:pPr>
      <w:r w:rsidRPr="00A14460">
        <w:rPr>
          <w:rFonts w:ascii="Times New Roman" w:hAnsi="Times New Roman"/>
          <w:b/>
          <w:sz w:val="24"/>
          <w:szCs w:val="24"/>
        </w:rPr>
        <w:t>Причини, които налагат приемането на акта</w:t>
      </w:r>
      <w:r w:rsidR="00CF030A" w:rsidRPr="00A14460">
        <w:rPr>
          <w:rFonts w:ascii="Times New Roman" w:hAnsi="Times New Roman"/>
          <w:b/>
          <w:sz w:val="24"/>
          <w:szCs w:val="24"/>
        </w:rPr>
        <w:t xml:space="preserve"> </w:t>
      </w:r>
    </w:p>
    <w:p w14:paraId="3009B083" w14:textId="7B897621" w:rsidR="00971BDF" w:rsidRPr="00276A3F" w:rsidRDefault="002B475F" w:rsidP="000278BD">
      <w:pPr>
        <w:spacing w:line="360" w:lineRule="auto"/>
        <w:ind w:firstLine="708"/>
        <w:jc w:val="both"/>
        <w:rPr>
          <w:rFonts w:ascii="Times New Roman" w:hAnsi="Times New Roman"/>
          <w:spacing w:val="2"/>
          <w:sz w:val="24"/>
          <w:szCs w:val="24"/>
        </w:rPr>
      </w:pPr>
      <w:r w:rsidRPr="00276A3F">
        <w:rPr>
          <w:rFonts w:ascii="Times New Roman" w:hAnsi="Times New Roman"/>
          <w:spacing w:val="2"/>
          <w:sz w:val="24"/>
          <w:szCs w:val="24"/>
        </w:rPr>
        <w:t xml:space="preserve">С представения проект на Наредба се отменя </w:t>
      </w:r>
      <w:r w:rsidR="00D476BD" w:rsidRPr="00276A3F">
        <w:rPr>
          <w:rFonts w:ascii="Times New Roman" w:hAnsi="Times New Roman"/>
          <w:spacing w:val="2"/>
          <w:sz w:val="24"/>
          <w:szCs w:val="24"/>
        </w:rPr>
        <w:t xml:space="preserve">сега действащата Наредба № 15 от 2009 г. за окачествяване и класификация на кланични трупове от говеда, свине и овце по скалата на Общността EUROP, докладване на цените и проверка в кланиците </w:t>
      </w:r>
      <w:r w:rsidR="00AA6725" w:rsidRPr="00276A3F">
        <w:rPr>
          <w:rFonts w:ascii="Times New Roman" w:hAnsi="Times New Roman"/>
          <w:spacing w:val="2"/>
          <w:sz w:val="24"/>
          <w:szCs w:val="24"/>
        </w:rPr>
        <w:t>(обн., ДВ, бр. 37 от 2009 г.)</w:t>
      </w:r>
      <w:r w:rsidR="00D476BD" w:rsidRPr="00276A3F">
        <w:rPr>
          <w:rFonts w:ascii="Times New Roman" w:hAnsi="Times New Roman"/>
          <w:spacing w:val="2"/>
          <w:sz w:val="24"/>
          <w:szCs w:val="24"/>
        </w:rPr>
        <w:t xml:space="preserve">. </w:t>
      </w:r>
    </w:p>
    <w:p w14:paraId="3AED8E90" w14:textId="54866748" w:rsidR="009E5346" w:rsidRDefault="00B87B21" w:rsidP="000278BD">
      <w:pPr>
        <w:spacing w:line="360" w:lineRule="auto"/>
        <w:ind w:firstLine="708"/>
        <w:jc w:val="both"/>
        <w:rPr>
          <w:rFonts w:ascii="Times New Roman" w:hAnsi="Times New Roman"/>
          <w:sz w:val="24"/>
          <w:szCs w:val="24"/>
        </w:rPr>
      </w:pPr>
      <w:r>
        <w:rPr>
          <w:rFonts w:ascii="Times New Roman" w:hAnsi="Times New Roman"/>
          <w:sz w:val="24"/>
          <w:szCs w:val="24"/>
        </w:rPr>
        <w:t>Основните причини за приемането</w:t>
      </w:r>
      <w:r w:rsidRPr="000278BD">
        <w:rPr>
          <w:rFonts w:ascii="Times New Roman" w:hAnsi="Times New Roman"/>
          <w:color w:val="FF0000"/>
          <w:sz w:val="24"/>
          <w:szCs w:val="24"/>
        </w:rPr>
        <w:t xml:space="preserve"> </w:t>
      </w:r>
      <w:r>
        <w:rPr>
          <w:rFonts w:ascii="Times New Roman" w:hAnsi="Times New Roman"/>
          <w:sz w:val="24"/>
          <w:szCs w:val="24"/>
        </w:rPr>
        <w:t>на Наредба</w:t>
      </w:r>
      <w:r w:rsidR="00AB5337">
        <w:rPr>
          <w:rFonts w:ascii="Times New Roman" w:hAnsi="Times New Roman"/>
          <w:sz w:val="24"/>
          <w:szCs w:val="24"/>
        </w:rPr>
        <w:t xml:space="preserve"> са свързани с </w:t>
      </w:r>
      <w:r w:rsidR="007A3C1A">
        <w:rPr>
          <w:rFonts w:ascii="Times New Roman" w:hAnsi="Times New Roman"/>
          <w:sz w:val="24"/>
          <w:szCs w:val="24"/>
        </w:rPr>
        <w:t xml:space="preserve">хармонизиране на националната подзаконова нормативна база с европейското законодателство във връзка с </w:t>
      </w:r>
      <w:r w:rsidR="007A3C1A" w:rsidRPr="007A3C1A">
        <w:rPr>
          <w:rFonts w:ascii="Times New Roman" w:hAnsi="Times New Roman"/>
          <w:sz w:val="24"/>
          <w:szCs w:val="24"/>
        </w:rPr>
        <w:t xml:space="preserve">Регламент </w:t>
      </w:r>
      <w:r w:rsidR="007A3C1A">
        <w:rPr>
          <w:rFonts w:ascii="Times New Roman" w:hAnsi="Times New Roman"/>
          <w:sz w:val="24"/>
          <w:szCs w:val="24"/>
        </w:rPr>
        <w:t xml:space="preserve">за изпълнение </w:t>
      </w:r>
      <w:r w:rsidR="007A3C1A" w:rsidRPr="007A3C1A">
        <w:rPr>
          <w:rFonts w:ascii="Times New Roman" w:hAnsi="Times New Roman"/>
          <w:sz w:val="24"/>
          <w:szCs w:val="24"/>
        </w:rPr>
        <w:t>(ЕС) 2017/1184 на Комисията от 20 април 2017 година за определяне на правила за прилагането на Регламент (ЕС) № 1308/2013 на Европейския парламент и на Съвета по отношение на скàлите на Съюза за класификация на кланични трупове на говеда, свине и овце и по отношение на отчитането на пазарните цени на някои категории кланични трупове и живи животни</w:t>
      </w:r>
      <w:r w:rsidR="007A3C1A">
        <w:rPr>
          <w:rFonts w:ascii="Times New Roman" w:hAnsi="Times New Roman"/>
          <w:sz w:val="24"/>
          <w:szCs w:val="24"/>
        </w:rPr>
        <w:t xml:space="preserve"> и Делегиран р</w:t>
      </w:r>
      <w:r w:rsidR="007A3C1A" w:rsidRPr="007A3C1A">
        <w:rPr>
          <w:rFonts w:ascii="Times New Roman" w:hAnsi="Times New Roman"/>
          <w:sz w:val="24"/>
          <w:szCs w:val="24"/>
        </w:rPr>
        <w:t xml:space="preserve">егламент (ЕС) 2017/1182 на Комисията от 20 април 2017 година за допълване на Регламент (ЕС) № 1308/2013 на Европейския парламент и на Съвета по отношение на скàлите на Съюза за класификация на кланични трупове на говеда, свине и овце и по отношение на отчитането на пазарните цени на някои категории кланични трупове и живи животни, </w:t>
      </w:r>
      <w:r w:rsidR="007A3C1A">
        <w:rPr>
          <w:rFonts w:ascii="Times New Roman" w:hAnsi="Times New Roman"/>
          <w:sz w:val="24"/>
          <w:szCs w:val="24"/>
        </w:rPr>
        <w:t xml:space="preserve">с който се отменя </w:t>
      </w:r>
      <w:r w:rsidR="007A3C1A" w:rsidRPr="007A3C1A">
        <w:rPr>
          <w:rFonts w:ascii="Times New Roman" w:hAnsi="Times New Roman"/>
          <w:sz w:val="24"/>
          <w:szCs w:val="24"/>
        </w:rPr>
        <w:t>Регламент</w:t>
      </w:r>
      <w:r w:rsidR="007A3C1A">
        <w:rPr>
          <w:rFonts w:ascii="Times New Roman" w:hAnsi="Times New Roman"/>
          <w:sz w:val="24"/>
          <w:szCs w:val="24"/>
        </w:rPr>
        <w:t xml:space="preserve"> (ЕО) № 1249/2008 на</w:t>
      </w:r>
      <w:r w:rsidR="007A3C1A" w:rsidRPr="007A3C1A">
        <w:rPr>
          <w:rFonts w:ascii="Times New Roman" w:hAnsi="Times New Roman"/>
          <w:sz w:val="24"/>
          <w:szCs w:val="24"/>
        </w:rPr>
        <w:t xml:space="preserve"> Комисията</w:t>
      </w:r>
      <w:r w:rsidR="007A3C1A">
        <w:rPr>
          <w:rFonts w:ascii="Times New Roman" w:hAnsi="Times New Roman"/>
          <w:sz w:val="24"/>
          <w:szCs w:val="24"/>
        </w:rPr>
        <w:t xml:space="preserve"> </w:t>
      </w:r>
      <w:r w:rsidR="007A3C1A" w:rsidRPr="007A3C1A">
        <w:rPr>
          <w:rFonts w:ascii="Times New Roman" w:hAnsi="Times New Roman"/>
          <w:sz w:val="24"/>
          <w:szCs w:val="24"/>
        </w:rPr>
        <w:t>от 10 декември 2008 година</w:t>
      </w:r>
      <w:r w:rsidR="007A3C1A">
        <w:rPr>
          <w:rFonts w:ascii="Times New Roman" w:hAnsi="Times New Roman"/>
          <w:sz w:val="24"/>
          <w:szCs w:val="24"/>
        </w:rPr>
        <w:t xml:space="preserve"> </w:t>
      </w:r>
      <w:r w:rsidR="007A3C1A" w:rsidRPr="007A3C1A">
        <w:rPr>
          <w:rFonts w:ascii="Times New Roman" w:hAnsi="Times New Roman"/>
          <w:sz w:val="24"/>
          <w:szCs w:val="24"/>
        </w:rPr>
        <w:t>за установяване на подробни правила за прилагане на скалите на Общността за класификация на кланични трупове на говеда, свине и овце и за отчитане на цените, свързани с тях</w:t>
      </w:r>
      <w:r w:rsidR="00AB5337">
        <w:rPr>
          <w:rFonts w:ascii="Times New Roman" w:hAnsi="Times New Roman"/>
          <w:sz w:val="24"/>
          <w:szCs w:val="24"/>
        </w:rPr>
        <w:t xml:space="preserve">. </w:t>
      </w:r>
      <w:r w:rsidR="00AA3C85">
        <w:rPr>
          <w:rFonts w:ascii="Times New Roman" w:hAnsi="Times New Roman"/>
          <w:sz w:val="24"/>
          <w:szCs w:val="24"/>
        </w:rPr>
        <w:t>В тази връзка са прецизирани препратките към европейското законодателство и е използван същия систематичен подход, с който се обединяват разпоредбите</w:t>
      </w:r>
      <w:r w:rsidR="00C37EE3">
        <w:rPr>
          <w:rFonts w:ascii="Times New Roman" w:hAnsi="Times New Roman"/>
          <w:sz w:val="24"/>
          <w:szCs w:val="24"/>
        </w:rPr>
        <w:t xml:space="preserve"> за отделни</w:t>
      </w:r>
      <w:r w:rsidR="00013C75">
        <w:rPr>
          <w:rFonts w:ascii="Times New Roman" w:hAnsi="Times New Roman"/>
          <w:sz w:val="24"/>
          <w:szCs w:val="24"/>
        </w:rPr>
        <w:t>те категории кланични трупове на</w:t>
      </w:r>
      <w:r w:rsidR="00C37EE3">
        <w:rPr>
          <w:rFonts w:ascii="Times New Roman" w:hAnsi="Times New Roman"/>
          <w:sz w:val="24"/>
          <w:szCs w:val="24"/>
        </w:rPr>
        <w:t xml:space="preserve"> говеда, свине и овце и</w:t>
      </w:r>
      <w:r w:rsidR="00AA3C85">
        <w:rPr>
          <w:rFonts w:ascii="Times New Roman" w:hAnsi="Times New Roman"/>
          <w:sz w:val="24"/>
          <w:szCs w:val="24"/>
        </w:rPr>
        <w:t xml:space="preserve"> изискванията за </w:t>
      </w:r>
      <w:r w:rsidR="00C37EE3">
        <w:rPr>
          <w:rFonts w:ascii="Times New Roman" w:hAnsi="Times New Roman"/>
          <w:sz w:val="24"/>
          <w:szCs w:val="24"/>
        </w:rPr>
        <w:t xml:space="preserve">тяхната </w:t>
      </w:r>
      <w:r w:rsidR="00AA3C85">
        <w:rPr>
          <w:rFonts w:ascii="Times New Roman" w:hAnsi="Times New Roman"/>
          <w:sz w:val="24"/>
          <w:szCs w:val="24"/>
        </w:rPr>
        <w:t>класификация</w:t>
      </w:r>
      <w:r w:rsidR="0068706A">
        <w:rPr>
          <w:rFonts w:ascii="Times New Roman" w:hAnsi="Times New Roman"/>
          <w:sz w:val="24"/>
          <w:szCs w:val="24"/>
        </w:rPr>
        <w:t>,</w:t>
      </w:r>
      <w:r w:rsidR="00AA3C85">
        <w:rPr>
          <w:rFonts w:ascii="Times New Roman" w:hAnsi="Times New Roman"/>
          <w:sz w:val="24"/>
          <w:szCs w:val="24"/>
        </w:rPr>
        <w:t xml:space="preserve"> </w:t>
      </w:r>
      <w:r w:rsidR="00BB054A">
        <w:rPr>
          <w:rFonts w:ascii="Times New Roman" w:hAnsi="Times New Roman"/>
          <w:sz w:val="24"/>
          <w:szCs w:val="24"/>
        </w:rPr>
        <w:t xml:space="preserve">с цел улеснение и по-голяма яснота. </w:t>
      </w:r>
    </w:p>
    <w:p w14:paraId="73F12C93" w14:textId="1252EFBB" w:rsidR="00971BDF" w:rsidRPr="00276A3F" w:rsidRDefault="00491930" w:rsidP="000278BD">
      <w:pPr>
        <w:spacing w:line="360" w:lineRule="auto"/>
        <w:ind w:firstLine="708"/>
        <w:jc w:val="both"/>
        <w:rPr>
          <w:rFonts w:ascii="Times New Roman" w:hAnsi="Times New Roman"/>
          <w:spacing w:val="4"/>
          <w:sz w:val="24"/>
          <w:szCs w:val="24"/>
        </w:rPr>
      </w:pPr>
      <w:r w:rsidRPr="00276A3F">
        <w:rPr>
          <w:rFonts w:ascii="Times New Roman" w:hAnsi="Times New Roman"/>
          <w:spacing w:val="4"/>
          <w:sz w:val="24"/>
          <w:szCs w:val="24"/>
        </w:rPr>
        <w:t>В изпълнение на т. 3 на Решение от 13 декември 2021 г. на Народното събрание за приемане на структура на Министерския съвет на Република България</w:t>
      </w:r>
      <w:r w:rsidR="006C0765" w:rsidRPr="00276A3F">
        <w:rPr>
          <w:rFonts w:ascii="Times New Roman" w:hAnsi="Times New Roman"/>
          <w:spacing w:val="4"/>
          <w:sz w:val="24"/>
          <w:szCs w:val="24"/>
        </w:rPr>
        <w:t xml:space="preserve"> (обн., ДВ, бр. 106 от 2021 г.)</w:t>
      </w:r>
      <w:r w:rsidRPr="00276A3F">
        <w:rPr>
          <w:rFonts w:ascii="Times New Roman" w:hAnsi="Times New Roman"/>
          <w:spacing w:val="4"/>
          <w:sz w:val="24"/>
          <w:szCs w:val="24"/>
        </w:rPr>
        <w:t>, с което Министерството на земеделието, храните и горите се преобразува в Министерство на земеделието, са отразени промените в проекта на Наре</w:t>
      </w:r>
      <w:r w:rsidR="0092179D" w:rsidRPr="00276A3F">
        <w:rPr>
          <w:rFonts w:ascii="Times New Roman" w:hAnsi="Times New Roman"/>
          <w:spacing w:val="4"/>
          <w:sz w:val="24"/>
          <w:szCs w:val="24"/>
        </w:rPr>
        <w:t>дба като навсякъде Министерство на земеделието, храните и горите и министър на земеделието, храните и горите са заменени с Министерство на земеделието и министър на земеделието.</w:t>
      </w:r>
    </w:p>
    <w:p w14:paraId="6E89B387" w14:textId="31576F0B" w:rsidR="00EE1489" w:rsidRDefault="00EE1489" w:rsidP="000278BD">
      <w:pPr>
        <w:spacing w:line="360" w:lineRule="auto"/>
        <w:ind w:firstLine="708"/>
        <w:jc w:val="both"/>
        <w:rPr>
          <w:rFonts w:ascii="Times New Roman" w:hAnsi="Times New Roman"/>
          <w:color w:val="FF0000"/>
          <w:sz w:val="24"/>
          <w:szCs w:val="24"/>
        </w:rPr>
      </w:pPr>
      <w:r>
        <w:rPr>
          <w:rFonts w:ascii="Times New Roman" w:hAnsi="Times New Roman"/>
          <w:sz w:val="24"/>
          <w:szCs w:val="24"/>
        </w:rPr>
        <w:t>Допълнително са доразвити някои от действащите разпоредби, които се прилагат в областта на класификацията с цел улесняване работата както на класификаторите в кланиците, така и на контрольорите. Предоставена е възможност кланицата сама да определи кои лица да упълномощи при изпълнение на отделните задължени</w:t>
      </w:r>
      <w:r w:rsidR="00AD213A">
        <w:rPr>
          <w:rFonts w:ascii="Times New Roman" w:hAnsi="Times New Roman"/>
          <w:sz w:val="24"/>
          <w:szCs w:val="24"/>
        </w:rPr>
        <w:t xml:space="preserve">я, свързани с документирането и предаването на резултатите от </w:t>
      </w:r>
      <w:r w:rsidR="00AD213A">
        <w:rPr>
          <w:rFonts w:ascii="Times New Roman" w:hAnsi="Times New Roman"/>
          <w:sz w:val="24"/>
          <w:szCs w:val="24"/>
        </w:rPr>
        <w:lastRenderedPageBreak/>
        <w:t xml:space="preserve">класификацията, събирането и докладването на цените, </w:t>
      </w:r>
      <w:r w:rsidR="00CF36E4">
        <w:rPr>
          <w:rFonts w:ascii="Times New Roman" w:hAnsi="Times New Roman"/>
          <w:sz w:val="24"/>
          <w:szCs w:val="24"/>
        </w:rPr>
        <w:t>като за тях</w:t>
      </w:r>
      <w:r w:rsidR="00AD213A">
        <w:rPr>
          <w:rFonts w:ascii="Times New Roman" w:hAnsi="Times New Roman"/>
          <w:sz w:val="24"/>
          <w:szCs w:val="24"/>
        </w:rPr>
        <w:t xml:space="preserve"> изпраща информация в</w:t>
      </w:r>
      <w:r>
        <w:rPr>
          <w:rFonts w:ascii="Times New Roman" w:hAnsi="Times New Roman"/>
          <w:sz w:val="24"/>
          <w:szCs w:val="24"/>
        </w:rPr>
        <w:t xml:space="preserve"> Министерството на земеделието</w:t>
      </w:r>
      <w:r w:rsidR="00C32E3D">
        <w:rPr>
          <w:rFonts w:ascii="Times New Roman" w:hAnsi="Times New Roman"/>
          <w:sz w:val="24"/>
          <w:szCs w:val="24"/>
        </w:rPr>
        <w:t>.</w:t>
      </w:r>
    </w:p>
    <w:p w14:paraId="5F64829F" w14:textId="7B3FEECB" w:rsidR="00ED5C26" w:rsidRDefault="00B269EB" w:rsidP="000278BD">
      <w:pPr>
        <w:spacing w:line="360" w:lineRule="auto"/>
        <w:ind w:firstLine="708"/>
        <w:jc w:val="both"/>
        <w:rPr>
          <w:rFonts w:ascii="Times New Roman" w:hAnsi="Times New Roman"/>
          <w:sz w:val="24"/>
          <w:szCs w:val="24"/>
        </w:rPr>
      </w:pPr>
      <w:r w:rsidRPr="00B269EB">
        <w:rPr>
          <w:rFonts w:ascii="Times New Roman" w:hAnsi="Times New Roman"/>
          <w:sz w:val="24"/>
          <w:szCs w:val="24"/>
        </w:rPr>
        <w:t>С предложе</w:t>
      </w:r>
      <w:r w:rsidR="003E633D">
        <w:rPr>
          <w:rFonts w:ascii="Times New Roman" w:hAnsi="Times New Roman"/>
          <w:sz w:val="24"/>
          <w:szCs w:val="24"/>
        </w:rPr>
        <w:t>ния проект на Наредба се правят и</w:t>
      </w:r>
      <w:r w:rsidR="008F3792">
        <w:rPr>
          <w:rFonts w:ascii="Times New Roman" w:hAnsi="Times New Roman"/>
          <w:sz w:val="24"/>
          <w:szCs w:val="24"/>
        </w:rPr>
        <w:t xml:space="preserve"> </w:t>
      </w:r>
      <w:r w:rsidRPr="00B269EB">
        <w:rPr>
          <w:rFonts w:ascii="Times New Roman" w:hAnsi="Times New Roman"/>
          <w:sz w:val="24"/>
          <w:szCs w:val="24"/>
        </w:rPr>
        <w:t xml:space="preserve">изменения в </w:t>
      </w:r>
      <w:r w:rsidR="003E633D" w:rsidRPr="003E633D">
        <w:rPr>
          <w:rFonts w:ascii="Times New Roman" w:hAnsi="Times New Roman"/>
          <w:sz w:val="24"/>
          <w:szCs w:val="24"/>
        </w:rPr>
        <w:t>Наредба № 16 от 2005 г. за условията и реда за провеждане на курс за обучение и изпит и за издаване и отнемане на свидетелство на класификатори за класификация на кланични трупове по скалите на Съюза</w:t>
      </w:r>
      <w:r w:rsidR="0032320B">
        <w:rPr>
          <w:rFonts w:ascii="Times New Roman" w:hAnsi="Times New Roman"/>
          <w:sz w:val="24"/>
          <w:szCs w:val="24"/>
        </w:rPr>
        <w:t xml:space="preserve"> </w:t>
      </w:r>
      <w:r w:rsidR="0032320B" w:rsidRPr="0032320B">
        <w:rPr>
          <w:rFonts w:ascii="Times New Roman" w:hAnsi="Times New Roman"/>
          <w:sz w:val="24"/>
          <w:szCs w:val="24"/>
        </w:rPr>
        <w:t>(обн., ДВ, бр. 95 от 2005 г.</w:t>
      </w:r>
      <w:r w:rsidR="0032320B">
        <w:rPr>
          <w:rFonts w:ascii="Times New Roman" w:hAnsi="Times New Roman"/>
          <w:sz w:val="24"/>
          <w:szCs w:val="24"/>
        </w:rPr>
        <w:t>)</w:t>
      </w:r>
      <w:r w:rsidR="003E633D">
        <w:rPr>
          <w:rFonts w:ascii="Times New Roman" w:hAnsi="Times New Roman"/>
          <w:sz w:val="24"/>
          <w:szCs w:val="24"/>
        </w:rPr>
        <w:t xml:space="preserve">. </w:t>
      </w:r>
      <w:r w:rsidR="008078E2">
        <w:rPr>
          <w:rFonts w:ascii="Times New Roman" w:hAnsi="Times New Roman"/>
          <w:sz w:val="24"/>
          <w:szCs w:val="24"/>
        </w:rPr>
        <w:t>Приложенията с р</w:t>
      </w:r>
      <w:r w:rsidR="003E633D">
        <w:rPr>
          <w:rFonts w:ascii="Times New Roman" w:hAnsi="Times New Roman"/>
          <w:sz w:val="24"/>
          <w:szCs w:val="24"/>
        </w:rPr>
        <w:t>езултатите от проверките по класи</w:t>
      </w:r>
      <w:r w:rsidR="00390EB9">
        <w:rPr>
          <w:rFonts w:ascii="Times New Roman" w:hAnsi="Times New Roman"/>
          <w:sz w:val="24"/>
          <w:szCs w:val="24"/>
        </w:rPr>
        <w:t>фикация на кланичните трупове на</w:t>
      </w:r>
      <w:r w:rsidR="003E633D">
        <w:rPr>
          <w:rFonts w:ascii="Times New Roman" w:hAnsi="Times New Roman"/>
          <w:sz w:val="24"/>
          <w:szCs w:val="24"/>
        </w:rPr>
        <w:t xml:space="preserve"> говеда, свине и овце, които се отразяват в докладите, са отменени, като са включени в проекта на </w:t>
      </w:r>
      <w:r w:rsidR="003E633D" w:rsidRPr="003E633D">
        <w:rPr>
          <w:rFonts w:ascii="Times New Roman" w:hAnsi="Times New Roman"/>
          <w:sz w:val="24"/>
          <w:szCs w:val="24"/>
        </w:rPr>
        <w:t>Наредба за кла</w:t>
      </w:r>
      <w:r w:rsidR="00390EB9">
        <w:rPr>
          <w:rFonts w:ascii="Times New Roman" w:hAnsi="Times New Roman"/>
          <w:sz w:val="24"/>
          <w:szCs w:val="24"/>
        </w:rPr>
        <w:t>сификация на кланични трупове на</w:t>
      </w:r>
      <w:r w:rsidR="003E633D" w:rsidRPr="003E633D">
        <w:rPr>
          <w:rFonts w:ascii="Times New Roman" w:hAnsi="Times New Roman"/>
          <w:sz w:val="24"/>
          <w:szCs w:val="24"/>
        </w:rPr>
        <w:t xml:space="preserve"> говеда, свине и овце по скалите на Съюза, отчитане и докладване на пазарните цени на някои категории кланични трупове и проверки в кланиците</w:t>
      </w:r>
      <w:r w:rsidR="008078E2">
        <w:rPr>
          <w:rFonts w:ascii="Times New Roman" w:hAnsi="Times New Roman"/>
          <w:sz w:val="24"/>
          <w:szCs w:val="24"/>
        </w:rPr>
        <w:t>. Същите</w:t>
      </w:r>
      <w:r w:rsidR="003E633D">
        <w:rPr>
          <w:rFonts w:ascii="Times New Roman" w:hAnsi="Times New Roman"/>
          <w:sz w:val="24"/>
          <w:szCs w:val="24"/>
        </w:rPr>
        <w:t xml:space="preserve"> попадат в мате</w:t>
      </w:r>
      <w:r w:rsidR="00F074D2">
        <w:rPr>
          <w:rFonts w:ascii="Times New Roman" w:hAnsi="Times New Roman"/>
          <w:sz w:val="24"/>
          <w:szCs w:val="24"/>
        </w:rPr>
        <w:t xml:space="preserve">риалния обхват на проекта на Наредба и </w:t>
      </w:r>
      <w:r w:rsidR="002736B7">
        <w:rPr>
          <w:rFonts w:ascii="Times New Roman" w:hAnsi="Times New Roman"/>
          <w:sz w:val="24"/>
          <w:szCs w:val="24"/>
        </w:rPr>
        <w:t xml:space="preserve">с измененията </w:t>
      </w:r>
      <w:r w:rsidR="00F074D2">
        <w:rPr>
          <w:rFonts w:ascii="Times New Roman" w:hAnsi="Times New Roman"/>
          <w:sz w:val="24"/>
          <w:szCs w:val="24"/>
        </w:rPr>
        <w:t>ще се постигне</w:t>
      </w:r>
      <w:r w:rsidR="003E633D">
        <w:rPr>
          <w:rFonts w:ascii="Times New Roman" w:hAnsi="Times New Roman"/>
          <w:sz w:val="24"/>
          <w:szCs w:val="24"/>
        </w:rPr>
        <w:t xml:space="preserve"> по-добра систематична подреденост. Отразени са и промените във връзка с изпълнение </w:t>
      </w:r>
      <w:r w:rsidR="003E633D" w:rsidRPr="003E633D">
        <w:rPr>
          <w:rFonts w:ascii="Times New Roman" w:hAnsi="Times New Roman"/>
          <w:sz w:val="24"/>
          <w:szCs w:val="24"/>
        </w:rPr>
        <w:t>на Решение от 13 декември 2021 г. на Народното</w:t>
      </w:r>
      <w:r w:rsidR="003E633D">
        <w:rPr>
          <w:rFonts w:ascii="Times New Roman" w:hAnsi="Times New Roman"/>
          <w:sz w:val="24"/>
          <w:szCs w:val="24"/>
        </w:rPr>
        <w:t xml:space="preserve"> събрание </w:t>
      </w:r>
      <w:r w:rsidR="003E633D" w:rsidRPr="003E633D">
        <w:rPr>
          <w:rFonts w:ascii="Times New Roman" w:hAnsi="Times New Roman"/>
          <w:sz w:val="24"/>
          <w:szCs w:val="24"/>
        </w:rPr>
        <w:t>за приемане на структура на Министерския съвет на Република България</w:t>
      </w:r>
      <w:r w:rsidR="003E633D">
        <w:rPr>
          <w:rFonts w:ascii="Times New Roman" w:hAnsi="Times New Roman"/>
          <w:sz w:val="24"/>
          <w:szCs w:val="24"/>
        </w:rPr>
        <w:t>.</w:t>
      </w:r>
    </w:p>
    <w:p w14:paraId="5EB8DC54" w14:textId="77777777" w:rsidR="00AE05CB" w:rsidRPr="00AE0D82" w:rsidRDefault="00AE05CB" w:rsidP="000278BD">
      <w:pPr>
        <w:spacing w:line="360" w:lineRule="auto"/>
        <w:ind w:firstLine="708"/>
        <w:jc w:val="both"/>
        <w:rPr>
          <w:rFonts w:ascii="Times New Roman" w:hAnsi="Times New Roman"/>
          <w:sz w:val="24"/>
          <w:szCs w:val="24"/>
        </w:rPr>
      </w:pPr>
    </w:p>
    <w:p w14:paraId="2C59F14C" w14:textId="77777777" w:rsidR="009933DB" w:rsidRPr="00A14460" w:rsidRDefault="001532F5" w:rsidP="000278BD">
      <w:pPr>
        <w:spacing w:line="360" w:lineRule="auto"/>
        <w:ind w:firstLine="708"/>
        <w:jc w:val="both"/>
        <w:rPr>
          <w:rFonts w:ascii="Times New Roman" w:hAnsi="Times New Roman"/>
          <w:b/>
          <w:sz w:val="24"/>
          <w:szCs w:val="24"/>
        </w:rPr>
      </w:pPr>
      <w:r w:rsidRPr="00A14460">
        <w:rPr>
          <w:rFonts w:ascii="Times New Roman" w:hAnsi="Times New Roman"/>
          <w:b/>
          <w:sz w:val="24"/>
          <w:szCs w:val="24"/>
        </w:rPr>
        <w:t>Цели</w:t>
      </w:r>
    </w:p>
    <w:p w14:paraId="78CD3F91" w14:textId="24A54C07" w:rsidR="00645828" w:rsidRDefault="00A41383" w:rsidP="000278BD">
      <w:pPr>
        <w:spacing w:line="360" w:lineRule="auto"/>
        <w:ind w:firstLine="708"/>
        <w:jc w:val="both"/>
        <w:rPr>
          <w:rFonts w:ascii="Times New Roman" w:hAnsi="Times New Roman"/>
          <w:sz w:val="24"/>
          <w:szCs w:val="24"/>
        </w:rPr>
      </w:pPr>
      <w:r>
        <w:rPr>
          <w:rFonts w:ascii="Times New Roman" w:hAnsi="Times New Roman"/>
          <w:sz w:val="24"/>
          <w:szCs w:val="24"/>
        </w:rPr>
        <w:t xml:space="preserve">С проекта на </w:t>
      </w:r>
      <w:r w:rsidRPr="00A41383">
        <w:rPr>
          <w:rFonts w:ascii="Times New Roman" w:hAnsi="Times New Roman"/>
          <w:sz w:val="24"/>
          <w:szCs w:val="24"/>
        </w:rPr>
        <w:t>Наредба за кла</w:t>
      </w:r>
      <w:r w:rsidR="00F979A2">
        <w:rPr>
          <w:rFonts w:ascii="Times New Roman" w:hAnsi="Times New Roman"/>
          <w:sz w:val="24"/>
          <w:szCs w:val="24"/>
        </w:rPr>
        <w:t>сификация на кланични трупове на</w:t>
      </w:r>
      <w:r w:rsidRPr="00A41383">
        <w:rPr>
          <w:rFonts w:ascii="Times New Roman" w:hAnsi="Times New Roman"/>
          <w:sz w:val="24"/>
          <w:szCs w:val="24"/>
        </w:rPr>
        <w:t xml:space="preserve"> говеда, свине и овце по скалите на Съюза, отчитане и докладване на пазарните цени на някои категории кланични трупове и проверки в кланиците</w:t>
      </w:r>
      <w:r>
        <w:rPr>
          <w:rFonts w:ascii="Times New Roman" w:hAnsi="Times New Roman"/>
          <w:sz w:val="24"/>
          <w:szCs w:val="24"/>
        </w:rPr>
        <w:t xml:space="preserve"> се цели </w:t>
      </w:r>
      <w:r w:rsidRPr="00A41383">
        <w:rPr>
          <w:rFonts w:ascii="Times New Roman" w:hAnsi="Times New Roman"/>
          <w:sz w:val="24"/>
          <w:szCs w:val="24"/>
        </w:rPr>
        <w:t>хармонизиране на национал</w:t>
      </w:r>
      <w:r w:rsidR="003B731B">
        <w:rPr>
          <w:rFonts w:ascii="Times New Roman" w:hAnsi="Times New Roman"/>
          <w:sz w:val="24"/>
          <w:szCs w:val="24"/>
        </w:rPr>
        <w:t>ната подзаконова нормативна уредба</w:t>
      </w:r>
      <w:r w:rsidRPr="00A41383">
        <w:rPr>
          <w:rFonts w:ascii="Times New Roman" w:hAnsi="Times New Roman"/>
          <w:sz w:val="24"/>
          <w:szCs w:val="24"/>
        </w:rPr>
        <w:t xml:space="preserve"> с европейското законодателство</w:t>
      </w:r>
      <w:r>
        <w:rPr>
          <w:rFonts w:ascii="Times New Roman" w:hAnsi="Times New Roman"/>
          <w:sz w:val="24"/>
          <w:szCs w:val="24"/>
        </w:rPr>
        <w:t xml:space="preserve">, </w:t>
      </w:r>
      <w:r w:rsidR="00751013" w:rsidRPr="00751013">
        <w:rPr>
          <w:rFonts w:ascii="Times New Roman" w:hAnsi="Times New Roman"/>
          <w:sz w:val="24"/>
          <w:szCs w:val="24"/>
        </w:rPr>
        <w:t>изпълнение на Решение от 13 декември 2021 г. на Народното събрание за приемане на структура на Министерския съвет на Република България</w:t>
      </w:r>
      <w:r w:rsidR="00751013">
        <w:rPr>
          <w:rFonts w:ascii="Times New Roman" w:hAnsi="Times New Roman"/>
          <w:sz w:val="24"/>
          <w:szCs w:val="24"/>
        </w:rPr>
        <w:t xml:space="preserve"> и систематизиране на разпоредбите в областта на класификацията.</w:t>
      </w:r>
    </w:p>
    <w:p w14:paraId="166849C2" w14:textId="77777777" w:rsidR="00AE05CB" w:rsidRPr="004C364E" w:rsidRDefault="00AE05CB" w:rsidP="000278BD">
      <w:pPr>
        <w:spacing w:line="360" w:lineRule="auto"/>
        <w:ind w:firstLine="708"/>
        <w:jc w:val="both"/>
        <w:rPr>
          <w:rFonts w:ascii="Times New Roman" w:hAnsi="Times New Roman"/>
          <w:sz w:val="24"/>
          <w:szCs w:val="24"/>
        </w:rPr>
      </w:pPr>
    </w:p>
    <w:p w14:paraId="750C9256" w14:textId="77777777" w:rsidR="0005200F" w:rsidRPr="00A14460" w:rsidRDefault="0005200F" w:rsidP="000278BD">
      <w:pPr>
        <w:spacing w:line="360" w:lineRule="auto"/>
        <w:ind w:firstLine="708"/>
        <w:jc w:val="both"/>
        <w:rPr>
          <w:rFonts w:ascii="Times New Roman" w:hAnsi="Times New Roman"/>
          <w:b/>
          <w:sz w:val="24"/>
          <w:szCs w:val="24"/>
        </w:rPr>
      </w:pPr>
      <w:r w:rsidRPr="00A14460">
        <w:rPr>
          <w:rFonts w:ascii="Times New Roman" w:hAnsi="Times New Roman"/>
          <w:b/>
          <w:sz w:val="24"/>
          <w:szCs w:val="24"/>
        </w:rPr>
        <w:t>Очаквани резултати от прилагането на акта</w:t>
      </w:r>
    </w:p>
    <w:p w14:paraId="5898AC2D" w14:textId="1AFC570A" w:rsidR="00645828" w:rsidRDefault="00FA3647" w:rsidP="000278BD">
      <w:pPr>
        <w:spacing w:line="360" w:lineRule="auto"/>
        <w:ind w:firstLine="708"/>
        <w:jc w:val="both"/>
        <w:rPr>
          <w:rFonts w:ascii="Times New Roman" w:hAnsi="Times New Roman"/>
          <w:sz w:val="24"/>
          <w:szCs w:val="24"/>
        </w:rPr>
      </w:pPr>
      <w:r w:rsidRPr="00A14460">
        <w:rPr>
          <w:rFonts w:ascii="Times New Roman" w:hAnsi="Times New Roman"/>
          <w:sz w:val="24"/>
          <w:szCs w:val="24"/>
        </w:rPr>
        <w:t>Проектът</w:t>
      </w:r>
      <w:r w:rsidR="00CD09A5" w:rsidRPr="00A14460">
        <w:rPr>
          <w:rFonts w:ascii="Times New Roman" w:hAnsi="Times New Roman"/>
          <w:sz w:val="24"/>
          <w:szCs w:val="24"/>
        </w:rPr>
        <w:t xml:space="preserve"> на Наредба </w:t>
      </w:r>
      <w:r w:rsidR="00751013" w:rsidRPr="00751013">
        <w:rPr>
          <w:rFonts w:ascii="Times New Roman" w:hAnsi="Times New Roman"/>
          <w:sz w:val="24"/>
          <w:szCs w:val="24"/>
        </w:rPr>
        <w:t>за кла</w:t>
      </w:r>
      <w:r w:rsidR="00F979A2">
        <w:rPr>
          <w:rFonts w:ascii="Times New Roman" w:hAnsi="Times New Roman"/>
          <w:sz w:val="24"/>
          <w:szCs w:val="24"/>
        </w:rPr>
        <w:t>сификация на кланични трупове на</w:t>
      </w:r>
      <w:r w:rsidR="00751013" w:rsidRPr="00751013">
        <w:rPr>
          <w:rFonts w:ascii="Times New Roman" w:hAnsi="Times New Roman"/>
          <w:sz w:val="24"/>
          <w:szCs w:val="24"/>
        </w:rPr>
        <w:t xml:space="preserve"> говеда, свине и овце по скалите на Съюза, отчитане и докладване на пазарните цени на някои категории кланични трупове и проверки в кланиците</w:t>
      </w:r>
      <w:r w:rsidR="00751013">
        <w:rPr>
          <w:rFonts w:ascii="Times New Roman" w:hAnsi="Times New Roman"/>
          <w:sz w:val="24"/>
          <w:szCs w:val="24"/>
        </w:rPr>
        <w:t xml:space="preserve"> ще улесни работата на класификаторите в кланиците и на контрольорите.</w:t>
      </w:r>
    </w:p>
    <w:p w14:paraId="5DA3EB41" w14:textId="77777777" w:rsidR="00AE05CB" w:rsidRPr="004C364E" w:rsidRDefault="00AE05CB" w:rsidP="000278BD">
      <w:pPr>
        <w:spacing w:line="360" w:lineRule="auto"/>
        <w:ind w:firstLine="708"/>
        <w:jc w:val="both"/>
        <w:rPr>
          <w:rFonts w:ascii="Times New Roman" w:hAnsi="Times New Roman"/>
          <w:sz w:val="24"/>
          <w:szCs w:val="24"/>
        </w:rPr>
      </w:pPr>
    </w:p>
    <w:p w14:paraId="741215FB" w14:textId="77777777" w:rsidR="00735551" w:rsidRPr="00A14460" w:rsidRDefault="00735551" w:rsidP="000278BD">
      <w:pPr>
        <w:spacing w:line="360" w:lineRule="auto"/>
        <w:ind w:firstLine="708"/>
        <w:jc w:val="both"/>
        <w:rPr>
          <w:rFonts w:ascii="Times New Roman" w:hAnsi="Times New Roman"/>
          <w:b/>
          <w:color w:val="000000"/>
          <w:sz w:val="24"/>
          <w:szCs w:val="24"/>
          <w:shd w:val="clear" w:color="auto" w:fill="FEFEFE"/>
        </w:rPr>
      </w:pPr>
      <w:r w:rsidRPr="00A14460">
        <w:rPr>
          <w:rFonts w:ascii="Times New Roman" w:hAnsi="Times New Roman"/>
          <w:b/>
          <w:color w:val="000000"/>
          <w:sz w:val="24"/>
          <w:szCs w:val="24"/>
          <w:shd w:val="clear" w:color="auto" w:fill="FEFEFE"/>
        </w:rPr>
        <w:t>Анализ за съответствие с правото на Европейския съюз</w:t>
      </w:r>
    </w:p>
    <w:p w14:paraId="6D0A6538" w14:textId="77CEF154" w:rsidR="00645828" w:rsidRDefault="008815D1" w:rsidP="000278BD">
      <w:pPr>
        <w:spacing w:line="360" w:lineRule="auto"/>
        <w:ind w:firstLine="708"/>
        <w:jc w:val="both"/>
        <w:rPr>
          <w:rFonts w:ascii="Times New Roman" w:hAnsi="Times New Roman"/>
          <w:color w:val="000000"/>
          <w:sz w:val="24"/>
          <w:szCs w:val="24"/>
          <w:shd w:val="clear" w:color="auto" w:fill="FEFEFE"/>
        </w:rPr>
      </w:pPr>
      <w:r w:rsidRPr="00A14460">
        <w:rPr>
          <w:rFonts w:ascii="Times New Roman" w:hAnsi="Times New Roman"/>
          <w:color w:val="000000"/>
          <w:sz w:val="24"/>
          <w:szCs w:val="24"/>
          <w:shd w:val="clear" w:color="auto" w:fill="FEFEFE"/>
        </w:rPr>
        <w:t>Проектът на нормативен акт не съдържа разпоредби, транспониращи актове на Европейския съюз, порад</w:t>
      </w:r>
      <w:r w:rsidR="00276A3F">
        <w:rPr>
          <w:rFonts w:ascii="Times New Roman" w:hAnsi="Times New Roman"/>
          <w:color w:val="000000"/>
          <w:sz w:val="24"/>
          <w:szCs w:val="24"/>
          <w:shd w:val="clear" w:color="auto" w:fill="FEFEFE"/>
        </w:rPr>
        <w:t>и което не е приложена таблица н</w:t>
      </w:r>
      <w:r w:rsidRPr="00A14460">
        <w:rPr>
          <w:rFonts w:ascii="Times New Roman" w:hAnsi="Times New Roman"/>
          <w:color w:val="000000"/>
          <w:sz w:val="24"/>
          <w:szCs w:val="24"/>
          <w:shd w:val="clear" w:color="auto" w:fill="FEFEFE"/>
        </w:rPr>
        <w:t>а съответствие</w:t>
      </w:r>
      <w:r w:rsidR="00276A3F">
        <w:rPr>
          <w:rFonts w:ascii="Times New Roman" w:hAnsi="Times New Roman"/>
          <w:color w:val="000000"/>
          <w:sz w:val="24"/>
          <w:szCs w:val="24"/>
          <w:shd w:val="clear" w:color="auto" w:fill="FEFEFE"/>
        </w:rPr>
        <w:t>то</w:t>
      </w:r>
      <w:r w:rsidRPr="00A14460">
        <w:rPr>
          <w:rFonts w:ascii="Times New Roman" w:hAnsi="Times New Roman"/>
          <w:color w:val="000000"/>
          <w:sz w:val="24"/>
          <w:szCs w:val="24"/>
          <w:shd w:val="clear" w:color="auto" w:fill="FEFEFE"/>
        </w:rPr>
        <w:t xml:space="preserve"> с правото на Европейския съюз.</w:t>
      </w:r>
      <w:r w:rsidR="00D44389" w:rsidRPr="00A14460">
        <w:rPr>
          <w:rFonts w:ascii="Times New Roman" w:hAnsi="Times New Roman"/>
          <w:color w:val="000000"/>
          <w:sz w:val="24"/>
          <w:szCs w:val="24"/>
          <w:shd w:val="clear" w:color="auto" w:fill="FEFEFE"/>
        </w:rPr>
        <w:t xml:space="preserve"> </w:t>
      </w:r>
    </w:p>
    <w:p w14:paraId="4182FA90" w14:textId="05ED0FAD" w:rsidR="00AE05CB" w:rsidRDefault="00AE05CB" w:rsidP="000278BD">
      <w:pPr>
        <w:spacing w:line="360" w:lineRule="auto"/>
        <w:ind w:firstLine="708"/>
        <w:jc w:val="both"/>
        <w:rPr>
          <w:rFonts w:ascii="Times New Roman" w:hAnsi="Times New Roman"/>
          <w:color w:val="000000"/>
          <w:sz w:val="24"/>
          <w:szCs w:val="24"/>
          <w:shd w:val="clear" w:color="auto" w:fill="FEFEFE"/>
        </w:rPr>
      </w:pPr>
    </w:p>
    <w:p w14:paraId="727F1B0A" w14:textId="77777777" w:rsidR="00B61A05" w:rsidRPr="004C364E" w:rsidRDefault="00B61A05" w:rsidP="000278BD">
      <w:pPr>
        <w:spacing w:line="360" w:lineRule="auto"/>
        <w:ind w:firstLine="708"/>
        <w:jc w:val="both"/>
        <w:rPr>
          <w:rFonts w:ascii="Times New Roman" w:hAnsi="Times New Roman"/>
          <w:color w:val="000000"/>
          <w:sz w:val="24"/>
          <w:szCs w:val="24"/>
          <w:shd w:val="clear" w:color="auto" w:fill="FEFEFE"/>
        </w:rPr>
      </w:pPr>
    </w:p>
    <w:p w14:paraId="57EDC2C7" w14:textId="77777777" w:rsidR="00D90B53" w:rsidRDefault="00D90B53" w:rsidP="000278BD">
      <w:pPr>
        <w:spacing w:line="360" w:lineRule="auto"/>
        <w:ind w:firstLine="708"/>
        <w:jc w:val="both"/>
        <w:rPr>
          <w:rFonts w:ascii="Times New Roman" w:hAnsi="Times New Roman"/>
          <w:b/>
          <w:color w:val="000000"/>
          <w:sz w:val="24"/>
          <w:szCs w:val="24"/>
          <w:shd w:val="clear" w:color="auto" w:fill="FEFEFE"/>
        </w:rPr>
      </w:pPr>
    </w:p>
    <w:p w14:paraId="42D9FE65" w14:textId="2B402C3C" w:rsidR="00285C8E" w:rsidRPr="0080382E" w:rsidRDefault="00735551" w:rsidP="000278BD">
      <w:pPr>
        <w:spacing w:line="360" w:lineRule="auto"/>
        <w:ind w:firstLine="708"/>
        <w:jc w:val="both"/>
        <w:rPr>
          <w:rFonts w:ascii="Times New Roman" w:hAnsi="Times New Roman"/>
          <w:b/>
          <w:color w:val="000000"/>
          <w:sz w:val="24"/>
          <w:szCs w:val="24"/>
          <w:shd w:val="clear" w:color="auto" w:fill="FEFEFE"/>
        </w:rPr>
      </w:pPr>
      <w:r w:rsidRPr="00A14460">
        <w:rPr>
          <w:rFonts w:ascii="Times New Roman" w:hAnsi="Times New Roman"/>
          <w:b/>
          <w:color w:val="000000"/>
          <w:sz w:val="24"/>
          <w:szCs w:val="24"/>
          <w:shd w:val="clear" w:color="auto" w:fill="FEFEFE"/>
        </w:rPr>
        <w:t>Финансови и други средства, необходими за прилагането на новата уредба</w:t>
      </w:r>
    </w:p>
    <w:p w14:paraId="23E68404" w14:textId="77777777" w:rsidR="00335E51" w:rsidRPr="00335E51" w:rsidRDefault="00335E51" w:rsidP="00335E51">
      <w:pPr>
        <w:spacing w:line="360" w:lineRule="auto"/>
        <w:ind w:firstLine="708"/>
        <w:jc w:val="both"/>
        <w:rPr>
          <w:rFonts w:ascii="Times New Roman" w:hAnsi="Times New Roman"/>
          <w:color w:val="000000"/>
          <w:sz w:val="24"/>
          <w:szCs w:val="24"/>
          <w:shd w:val="clear" w:color="auto" w:fill="FEFEFE"/>
        </w:rPr>
      </w:pPr>
      <w:r w:rsidRPr="00335E51">
        <w:rPr>
          <w:rFonts w:ascii="Times New Roman" w:hAnsi="Times New Roman"/>
          <w:color w:val="000000"/>
          <w:sz w:val="24"/>
          <w:szCs w:val="24"/>
          <w:shd w:val="clear" w:color="auto" w:fill="FEFEFE"/>
        </w:rPr>
        <w:t>Приемането на проекта на акт не води до въздействие върху държавния бюджет. За приемането на проекта на акт не са необходими допълнителни разходи/трансфери и други плащания по бюджета на Министерството на земеделието. Не се предвиждат допълнителни разходи и за нейните адресати.</w:t>
      </w:r>
    </w:p>
    <w:p w14:paraId="28F90972" w14:textId="77777777" w:rsidR="00335E51" w:rsidRPr="004C364E" w:rsidRDefault="00335E51" w:rsidP="000278BD">
      <w:pPr>
        <w:spacing w:line="360" w:lineRule="auto"/>
        <w:ind w:firstLine="708"/>
        <w:jc w:val="both"/>
        <w:rPr>
          <w:rFonts w:ascii="Times New Roman" w:hAnsi="Times New Roman"/>
          <w:color w:val="000000"/>
          <w:sz w:val="24"/>
          <w:szCs w:val="24"/>
          <w:shd w:val="clear" w:color="auto" w:fill="FEFEFE"/>
        </w:rPr>
      </w:pPr>
    </w:p>
    <w:p w14:paraId="271D7901" w14:textId="77777777" w:rsidR="00735551" w:rsidRPr="00A14460" w:rsidRDefault="00735551" w:rsidP="000278BD">
      <w:pPr>
        <w:spacing w:line="360" w:lineRule="auto"/>
        <w:ind w:firstLine="708"/>
        <w:jc w:val="both"/>
        <w:rPr>
          <w:rFonts w:ascii="Times New Roman" w:hAnsi="Times New Roman"/>
          <w:b/>
          <w:color w:val="000000"/>
          <w:sz w:val="24"/>
          <w:szCs w:val="24"/>
          <w:shd w:val="clear" w:color="auto" w:fill="FEFEFE"/>
        </w:rPr>
      </w:pPr>
      <w:r w:rsidRPr="00A14460">
        <w:rPr>
          <w:rFonts w:ascii="Times New Roman" w:hAnsi="Times New Roman"/>
          <w:b/>
          <w:color w:val="000000"/>
          <w:sz w:val="24"/>
          <w:szCs w:val="24"/>
          <w:shd w:val="clear" w:color="auto" w:fill="FEFEFE"/>
        </w:rPr>
        <w:t>Информация за проведените обществени консултации</w:t>
      </w:r>
    </w:p>
    <w:p w14:paraId="78D216C8" w14:textId="0E751E87" w:rsidR="006B1D7A" w:rsidRPr="00F979A2" w:rsidRDefault="00745CEB" w:rsidP="00276A3F">
      <w:pPr>
        <w:overflowPunct/>
        <w:spacing w:after="60" w:line="360" w:lineRule="auto"/>
        <w:ind w:firstLine="709"/>
        <w:jc w:val="both"/>
        <w:textAlignment w:val="auto"/>
        <w:rPr>
          <w:rFonts w:ascii="Times New Roman" w:hAnsi="Times New Roman"/>
          <w:sz w:val="24"/>
          <w:szCs w:val="24"/>
          <w:lang w:eastAsia="zh-CN"/>
        </w:rPr>
      </w:pPr>
      <w:r>
        <w:rPr>
          <w:rFonts w:ascii="Times New Roman" w:hAnsi="Times New Roman"/>
          <w:sz w:val="24"/>
          <w:szCs w:val="24"/>
          <w:lang w:eastAsia="zh-CN"/>
        </w:rPr>
        <w:t>На 18</w:t>
      </w:r>
      <w:r w:rsidR="00E91647">
        <w:rPr>
          <w:rFonts w:ascii="Times New Roman" w:hAnsi="Times New Roman"/>
          <w:sz w:val="24"/>
          <w:szCs w:val="24"/>
          <w:lang w:eastAsia="zh-CN"/>
        </w:rPr>
        <w:t>.05.2022</w:t>
      </w:r>
      <w:r w:rsidR="006B1D7A" w:rsidRPr="006B1D7A">
        <w:rPr>
          <w:rFonts w:ascii="Times New Roman" w:hAnsi="Times New Roman"/>
          <w:sz w:val="24"/>
          <w:szCs w:val="24"/>
          <w:lang w:eastAsia="zh-CN"/>
        </w:rPr>
        <w:t xml:space="preserve"> г. предложеният проект на Наредба е представен за предварителни обществени консултации </w:t>
      </w:r>
      <w:r w:rsidR="006B1D7A">
        <w:rPr>
          <w:rFonts w:ascii="Times New Roman" w:hAnsi="Times New Roman"/>
          <w:sz w:val="24"/>
          <w:szCs w:val="24"/>
          <w:lang w:eastAsia="zh-CN"/>
        </w:rPr>
        <w:t xml:space="preserve">по електронен път на </w:t>
      </w:r>
      <w:r w:rsidR="006B1D7A" w:rsidRPr="006B1D7A">
        <w:rPr>
          <w:rFonts w:ascii="Times New Roman" w:hAnsi="Times New Roman"/>
          <w:sz w:val="24"/>
          <w:szCs w:val="24"/>
          <w:lang w:eastAsia="zh-CN"/>
        </w:rPr>
        <w:t>Асоц</w:t>
      </w:r>
      <w:r w:rsidR="00E91647">
        <w:rPr>
          <w:rFonts w:ascii="Times New Roman" w:hAnsi="Times New Roman"/>
          <w:sz w:val="24"/>
          <w:szCs w:val="24"/>
          <w:lang w:eastAsia="zh-CN"/>
        </w:rPr>
        <w:t>иация</w:t>
      </w:r>
      <w:r>
        <w:rPr>
          <w:rFonts w:ascii="Times New Roman" w:hAnsi="Times New Roman"/>
          <w:sz w:val="24"/>
          <w:szCs w:val="24"/>
          <w:lang w:eastAsia="zh-CN"/>
        </w:rPr>
        <w:t xml:space="preserve"> на свиневъдите в България, Асоциация на индустриалното свиневъдство в България, Браншова камара на месодайното животновъдство, Асоциация на месопреработвателите в България и Борд по говеждо и агнешко месо</w:t>
      </w:r>
      <w:r w:rsidR="006B1D7A" w:rsidRPr="006B1D7A">
        <w:t xml:space="preserve"> </w:t>
      </w:r>
      <w:r>
        <w:rPr>
          <w:rFonts w:ascii="Times New Roman" w:hAnsi="Times New Roman"/>
          <w:sz w:val="24"/>
          <w:szCs w:val="24"/>
          <w:lang w:eastAsia="zh-CN"/>
        </w:rPr>
        <w:t>с 5</w:t>
      </w:r>
      <w:r w:rsidR="006B1D7A" w:rsidRPr="006B1D7A">
        <w:rPr>
          <w:rFonts w:ascii="Times New Roman" w:hAnsi="Times New Roman"/>
          <w:sz w:val="24"/>
          <w:szCs w:val="24"/>
          <w:lang w:eastAsia="zh-CN"/>
        </w:rPr>
        <w:t>-дневен срок за предложения и становища</w:t>
      </w:r>
      <w:r w:rsidR="006B1D7A">
        <w:rPr>
          <w:rFonts w:ascii="Times New Roman" w:hAnsi="Times New Roman"/>
          <w:sz w:val="24"/>
          <w:szCs w:val="24"/>
          <w:lang w:eastAsia="zh-CN"/>
        </w:rPr>
        <w:t>.</w:t>
      </w:r>
      <w:r w:rsidR="006B1D7A" w:rsidRPr="006B1D7A">
        <w:rPr>
          <w:rFonts w:ascii="Times New Roman" w:hAnsi="Times New Roman"/>
          <w:sz w:val="24"/>
          <w:szCs w:val="24"/>
          <w:lang w:eastAsia="zh-CN"/>
        </w:rPr>
        <w:t xml:space="preserve"> </w:t>
      </w:r>
      <w:r w:rsidR="006B1D7A" w:rsidRPr="00F979A2">
        <w:rPr>
          <w:rFonts w:ascii="Times New Roman" w:hAnsi="Times New Roman"/>
          <w:sz w:val="24"/>
          <w:szCs w:val="24"/>
          <w:lang w:eastAsia="zh-CN"/>
        </w:rPr>
        <w:t>Направените целесъобразни бележки и предложения са отразени</w:t>
      </w:r>
      <w:r w:rsidR="00F979A2" w:rsidRPr="00F979A2">
        <w:rPr>
          <w:rFonts w:ascii="Times New Roman" w:hAnsi="Times New Roman"/>
          <w:sz w:val="24"/>
          <w:szCs w:val="24"/>
          <w:lang w:eastAsia="zh-CN"/>
        </w:rPr>
        <w:t>.</w:t>
      </w:r>
    </w:p>
    <w:p w14:paraId="30B7ECF6" w14:textId="3027F69C" w:rsidR="00353F6D" w:rsidRPr="00A14460" w:rsidRDefault="00335E51" w:rsidP="000278BD">
      <w:pPr>
        <w:overflowPunct/>
        <w:spacing w:line="360" w:lineRule="auto"/>
        <w:ind w:firstLine="709"/>
        <w:jc w:val="both"/>
        <w:textAlignment w:val="auto"/>
        <w:rPr>
          <w:rFonts w:ascii="Times New Roman" w:hAnsi="Times New Roman"/>
          <w:sz w:val="24"/>
          <w:szCs w:val="24"/>
          <w:lang w:eastAsia="zh-CN"/>
        </w:rPr>
      </w:pPr>
      <w:r>
        <w:rPr>
          <w:rFonts w:ascii="Times New Roman" w:hAnsi="Times New Roman"/>
          <w:sz w:val="24"/>
          <w:szCs w:val="24"/>
          <w:lang w:eastAsia="zh-CN"/>
        </w:rPr>
        <w:t>На основание</w:t>
      </w:r>
      <w:r w:rsidR="001C537C" w:rsidRPr="00A14460">
        <w:rPr>
          <w:rFonts w:ascii="Times New Roman" w:hAnsi="Times New Roman"/>
          <w:sz w:val="24"/>
          <w:szCs w:val="24"/>
          <w:lang w:eastAsia="zh-CN"/>
        </w:rPr>
        <w:t xml:space="preserve"> чл. 26, ал. 3 и 4 от Закон</w:t>
      </w:r>
      <w:r w:rsidR="00276A3F">
        <w:rPr>
          <w:rFonts w:ascii="Times New Roman" w:hAnsi="Times New Roman"/>
          <w:sz w:val="24"/>
          <w:szCs w:val="24"/>
          <w:lang w:eastAsia="zh-CN"/>
        </w:rPr>
        <w:t>а за нормативните актове проекти</w:t>
      </w:r>
      <w:r w:rsidR="001C537C" w:rsidRPr="00A14460">
        <w:rPr>
          <w:rFonts w:ascii="Times New Roman" w:hAnsi="Times New Roman"/>
          <w:sz w:val="24"/>
          <w:szCs w:val="24"/>
          <w:lang w:eastAsia="zh-CN"/>
        </w:rPr>
        <w:t>т</w:t>
      </w:r>
      <w:r w:rsidR="00276A3F">
        <w:rPr>
          <w:rFonts w:ascii="Times New Roman" w:hAnsi="Times New Roman"/>
          <w:sz w:val="24"/>
          <w:szCs w:val="24"/>
          <w:lang w:eastAsia="zh-CN"/>
        </w:rPr>
        <w:t>е</w:t>
      </w:r>
      <w:r w:rsidR="001C537C" w:rsidRPr="00A14460">
        <w:rPr>
          <w:rFonts w:ascii="Times New Roman" w:hAnsi="Times New Roman"/>
          <w:sz w:val="24"/>
          <w:szCs w:val="24"/>
          <w:lang w:eastAsia="zh-CN"/>
        </w:rPr>
        <w:t xml:space="preserve"> </w:t>
      </w:r>
      <w:r w:rsidR="00851C39">
        <w:rPr>
          <w:rFonts w:ascii="Times New Roman" w:hAnsi="Times New Roman"/>
          <w:sz w:val="24"/>
          <w:szCs w:val="24"/>
          <w:lang w:eastAsia="zh-CN"/>
        </w:rPr>
        <w:t>на н</w:t>
      </w:r>
      <w:r w:rsidR="00127CBA" w:rsidRPr="00A14460">
        <w:rPr>
          <w:rFonts w:ascii="Times New Roman" w:hAnsi="Times New Roman"/>
          <w:sz w:val="24"/>
          <w:szCs w:val="24"/>
          <w:lang w:eastAsia="zh-CN"/>
        </w:rPr>
        <w:t>аредба</w:t>
      </w:r>
      <w:r w:rsidR="00173F33" w:rsidRPr="00A14460">
        <w:rPr>
          <w:rFonts w:ascii="Times New Roman" w:hAnsi="Times New Roman"/>
          <w:sz w:val="24"/>
          <w:szCs w:val="24"/>
          <w:lang w:eastAsia="zh-CN"/>
        </w:rPr>
        <w:t xml:space="preserve"> </w:t>
      </w:r>
      <w:r w:rsidR="00276A3F">
        <w:rPr>
          <w:rFonts w:ascii="Times New Roman" w:hAnsi="Times New Roman"/>
          <w:sz w:val="24"/>
          <w:szCs w:val="24"/>
          <w:lang w:eastAsia="zh-CN"/>
        </w:rPr>
        <w:t xml:space="preserve">и </w:t>
      </w:r>
      <w:r w:rsidR="00127CBA" w:rsidRPr="00A14460">
        <w:rPr>
          <w:rFonts w:ascii="Times New Roman" w:hAnsi="Times New Roman"/>
          <w:sz w:val="24"/>
          <w:szCs w:val="24"/>
          <w:lang w:eastAsia="zh-CN"/>
        </w:rPr>
        <w:t xml:space="preserve">доклад </w:t>
      </w:r>
      <w:r w:rsidR="00CB5885" w:rsidRPr="00A14460">
        <w:rPr>
          <w:rFonts w:ascii="Times New Roman" w:hAnsi="Times New Roman"/>
          <w:sz w:val="24"/>
          <w:szCs w:val="24"/>
          <w:lang w:eastAsia="zh-CN"/>
        </w:rPr>
        <w:t xml:space="preserve">(мотиви) </w:t>
      </w:r>
      <w:r w:rsidR="001C537C" w:rsidRPr="00A14460">
        <w:rPr>
          <w:rFonts w:ascii="Times New Roman" w:hAnsi="Times New Roman"/>
          <w:sz w:val="24"/>
          <w:szCs w:val="24"/>
          <w:lang w:eastAsia="zh-CN"/>
        </w:rPr>
        <w:t>са публикувани на интернет страницата на Министерството на земеделието</w:t>
      </w:r>
      <w:r w:rsidR="007B4424">
        <w:rPr>
          <w:rFonts w:ascii="Times New Roman" w:hAnsi="Times New Roman"/>
          <w:sz w:val="24"/>
          <w:szCs w:val="24"/>
          <w:lang w:eastAsia="zh-CN"/>
        </w:rPr>
        <w:t xml:space="preserve"> </w:t>
      </w:r>
      <w:r w:rsidR="001C537C" w:rsidRPr="00A14460">
        <w:rPr>
          <w:rFonts w:ascii="Times New Roman" w:hAnsi="Times New Roman"/>
          <w:sz w:val="24"/>
          <w:szCs w:val="24"/>
          <w:lang w:eastAsia="zh-CN"/>
        </w:rPr>
        <w:t xml:space="preserve">и на Портала за обществени консултации със срок за предложения и становища 30 дни. </w:t>
      </w:r>
    </w:p>
    <w:p w14:paraId="1B0A6BCA" w14:textId="7614903C" w:rsidR="00353F6D" w:rsidRPr="00A14460" w:rsidRDefault="001C537C" w:rsidP="00276A3F">
      <w:pPr>
        <w:overflowPunct/>
        <w:autoSpaceDE/>
        <w:autoSpaceDN/>
        <w:adjustRightInd/>
        <w:spacing w:after="120" w:line="360" w:lineRule="auto"/>
        <w:ind w:firstLine="709"/>
        <w:jc w:val="both"/>
        <w:textAlignment w:val="auto"/>
        <w:rPr>
          <w:rFonts w:ascii="Times New Roman" w:hAnsi="Times New Roman"/>
          <w:sz w:val="24"/>
          <w:szCs w:val="24"/>
        </w:rPr>
      </w:pPr>
      <w:r w:rsidRPr="00A14460">
        <w:rPr>
          <w:rFonts w:ascii="Times New Roman" w:hAnsi="Times New Roman"/>
          <w:sz w:val="24"/>
          <w:szCs w:val="24"/>
        </w:rPr>
        <w:t xml:space="preserve">В </w:t>
      </w:r>
      <w:r w:rsidR="00335E51">
        <w:rPr>
          <w:rFonts w:ascii="Times New Roman" w:hAnsi="Times New Roman"/>
          <w:sz w:val="24"/>
          <w:szCs w:val="24"/>
        </w:rPr>
        <w:t>изпълнение на</w:t>
      </w:r>
      <w:r w:rsidRPr="00A14460">
        <w:rPr>
          <w:rFonts w:ascii="Times New Roman" w:hAnsi="Times New Roman"/>
          <w:sz w:val="24"/>
          <w:szCs w:val="24"/>
        </w:rPr>
        <w:t xml:space="preserve"> чл. 26, ал. 5 от Закона за нормативните актове справката за </w:t>
      </w:r>
      <w:r w:rsidR="00276A3F">
        <w:rPr>
          <w:rFonts w:ascii="Times New Roman" w:hAnsi="Times New Roman"/>
          <w:sz w:val="24"/>
          <w:szCs w:val="24"/>
        </w:rPr>
        <w:t xml:space="preserve">отразяване на </w:t>
      </w:r>
      <w:r w:rsidRPr="00A14460">
        <w:rPr>
          <w:rFonts w:ascii="Times New Roman" w:hAnsi="Times New Roman"/>
          <w:sz w:val="24"/>
          <w:szCs w:val="24"/>
        </w:rPr>
        <w:t>постъпилите предложения</w:t>
      </w:r>
      <w:r w:rsidR="00276A3F">
        <w:rPr>
          <w:rFonts w:ascii="Times New Roman" w:hAnsi="Times New Roman"/>
          <w:sz w:val="24"/>
          <w:szCs w:val="24"/>
        </w:rPr>
        <w:t xml:space="preserve"> и становища от проведената обществена консултация,</w:t>
      </w:r>
      <w:r w:rsidRPr="00A14460">
        <w:rPr>
          <w:rFonts w:ascii="Times New Roman" w:hAnsi="Times New Roman"/>
          <w:sz w:val="24"/>
          <w:szCs w:val="24"/>
        </w:rPr>
        <w:t xml:space="preserve"> заедно с обосновка за неприетите предложения е публикувана на интернет страницата на Министерството на земеделието</w:t>
      </w:r>
      <w:r w:rsidR="00B5272C">
        <w:rPr>
          <w:rFonts w:ascii="Times New Roman" w:hAnsi="Times New Roman"/>
          <w:sz w:val="24"/>
          <w:szCs w:val="24"/>
        </w:rPr>
        <w:t xml:space="preserve"> </w:t>
      </w:r>
      <w:r w:rsidRPr="00A14460">
        <w:rPr>
          <w:rFonts w:ascii="Times New Roman" w:hAnsi="Times New Roman"/>
          <w:sz w:val="24"/>
          <w:szCs w:val="24"/>
        </w:rPr>
        <w:t xml:space="preserve">и на Портала за обществени консултации. </w:t>
      </w:r>
    </w:p>
    <w:p w14:paraId="79D5F6BA" w14:textId="7025375D" w:rsidR="0013689C" w:rsidRPr="00A14460" w:rsidRDefault="00BC525E" w:rsidP="000278BD">
      <w:pPr>
        <w:overflowPunct/>
        <w:autoSpaceDE/>
        <w:autoSpaceDN/>
        <w:adjustRightInd/>
        <w:spacing w:line="360" w:lineRule="auto"/>
        <w:ind w:firstLine="709"/>
        <w:jc w:val="both"/>
        <w:textAlignment w:val="auto"/>
        <w:rPr>
          <w:rFonts w:ascii="Times New Roman" w:hAnsi="Times New Roman"/>
          <w:sz w:val="24"/>
          <w:szCs w:val="24"/>
        </w:rPr>
      </w:pPr>
      <w:r w:rsidRPr="00A14460">
        <w:rPr>
          <w:rFonts w:ascii="Times New Roman" w:hAnsi="Times New Roman"/>
          <w:sz w:val="24"/>
          <w:szCs w:val="24"/>
        </w:rPr>
        <w:t xml:space="preserve">Проектът на Наредба </w:t>
      </w:r>
      <w:r w:rsidR="00D225D6" w:rsidRPr="00D225D6">
        <w:rPr>
          <w:rFonts w:ascii="Times New Roman" w:hAnsi="Times New Roman"/>
          <w:sz w:val="24"/>
          <w:szCs w:val="24"/>
        </w:rPr>
        <w:t>за кла</w:t>
      </w:r>
      <w:r w:rsidR="00F979A2">
        <w:rPr>
          <w:rFonts w:ascii="Times New Roman" w:hAnsi="Times New Roman"/>
          <w:sz w:val="24"/>
          <w:szCs w:val="24"/>
        </w:rPr>
        <w:t>сификация на кланични трупове на</w:t>
      </w:r>
      <w:r w:rsidR="00D225D6" w:rsidRPr="00D225D6">
        <w:rPr>
          <w:rFonts w:ascii="Times New Roman" w:hAnsi="Times New Roman"/>
          <w:sz w:val="24"/>
          <w:szCs w:val="24"/>
        </w:rPr>
        <w:t xml:space="preserve"> говеда, свине и овце по скалите на Съюза, отчитане и докладване на пазарните цени на някои категории кланични трупове и проверки в кланиците </w:t>
      </w:r>
      <w:r w:rsidR="00407449" w:rsidRPr="00A14460">
        <w:rPr>
          <w:rFonts w:ascii="Times New Roman" w:hAnsi="Times New Roman"/>
          <w:sz w:val="24"/>
          <w:szCs w:val="24"/>
        </w:rPr>
        <w:t>е съгласуван в съответствие с Правилата за изготвяне и съгласуване на проекти на актове в системата на Министерството на земеделиет</w:t>
      </w:r>
      <w:r w:rsidR="00B5272C">
        <w:rPr>
          <w:rFonts w:ascii="Times New Roman" w:hAnsi="Times New Roman"/>
          <w:sz w:val="24"/>
          <w:szCs w:val="24"/>
        </w:rPr>
        <w:t>о</w:t>
      </w:r>
      <w:r w:rsidR="00407449" w:rsidRPr="00A14460">
        <w:rPr>
          <w:rFonts w:ascii="Times New Roman" w:hAnsi="Times New Roman"/>
          <w:sz w:val="24"/>
          <w:szCs w:val="24"/>
        </w:rPr>
        <w:t xml:space="preserve">. </w:t>
      </w:r>
      <w:r w:rsidR="001C537C" w:rsidRPr="00A14460">
        <w:rPr>
          <w:rFonts w:ascii="Times New Roman" w:hAnsi="Times New Roman"/>
          <w:sz w:val="24"/>
          <w:szCs w:val="24"/>
        </w:rPr>
        <w:t>Направените целесъобразни бележки и предложения са отразени.</w:t>
      </w:r>
    </w:p>
    <w:p w14:paraId="20672F50" w14:textId="77777777" w:rsidR="00BC525E" w:rsidRPr="00A14460" w:rsidRDefault="00BC525E" w:rsidP="000278BD">
      <w:pPr>
        <w:overflowPunct/>
        <w:autoSpaceDE/>
        <w:autoSpaceDN/>
        <w:adjustRightInd/>
        <w:spacing w:line="360" w:lineRule="auto"/>
        <w:ind w:firstLine="709"/>
        <w:jc w:val="both"/>
        <w:textAlignment w:val="auto"/>
        <w:rPr>
          <w:rFonts w:ascii="Times New Roman" w:hAnsi="Times New Roman"/>
          <w:sz w:val="24"/>
          <w:szCs w:val="24"/>
        </w:rPr>
      </w:pPr>
    </w:p>
    <w:p w14:paraId="5129262D" w14:textId="298AF2E8" w:rsidR="00353F6D" w:rsidRPr="00E67E0A" w:rsidRDefault="00F001EB" w:rsidP="00434B7F">
      <w:pPr>
        <w:spacing w:after="120" w:line="360" w:lineRule="auto"/>
        <w:jc w:val="both"/>
        <w:rPr>
          <w:rFonts w:ascii="Times New Roman" w:hAnsi="Times New Roman"/>
          <w:b/>
          <w:sz w:val="24"/>
          <w:szCs w:val="24"/>
        </w:rPr>
      </w:pPr>
      <w:r w:rsidRPr="00E67E0A">
        <w:rPr>
          <w:rFonts w:ascii="Times New Roman" w:hAnsi="Times New Roman"/>
          <w:b/>
          <w:sz w:val="24"/>
          <w:szCs w:val="24"/>
        </w:rPr>
        <w:t>УВАЖАЕМИ</w:t>
      </w:r>
      <w:r w:rsidR="00AC3594" w:rsidRPr="00E67E0A">
        <w:rPr>
          <w:rFonts w:ascii="Times New Roman" w:hAnsi="Times New Roman"/>
          <w:b/>
          <w:sz w:val="24"/>
          <w:szCs w:val="24"/>
        </w:rPr>
        <w:t xml:space="preserve"> ГОСПО</w:t>
      </w:r>
      <w:r w:rsidRPr="00E67E0A">
        <w:rPr>
          <w:rFonts w:ascii="Times New Roman" w:hAnsi="Times New Roman"/>
          <w:b/>
          <w:sz w:val="24"/>
          <w:szCs w:val="24"/>
        </w:rPr>
        <w:t>ДИН</w:t>
      </w:r>
      <w:r w:rsidR="00AC3594" w:rsidRPr="00E67E0A">
        <w:rPr>
          <w:rFonts w:ascii="Times New Roman" w:hAnsi="Times New Roman"/>
          <w:b/>
          <w:sz w:val="24"/>
          <w:szCs w:val="24"/>
        </w:rPr>
        <w:t xml:space="preserve"> МИНИСТЪР</w:t>
      </w:r>
      <w:r w:rsidR="001C537C" w:rsidRPr="00E67E0A">
        <w:rPr>
          <w:rFonts w:ascii="Times New Roman" w:hAnsi="Times New Roman"/>
          <w:b/>
          <w:sz w:val="24"/>
          <w:szCs w:val="24"/>
        </w:rPr>
        <w:t>,</w:t>
      </w:r>
    </w:p>
    <w:p w14:paraId="32AA7D1E" w14:textId="7CFAE452" w:rsidR="00353F6D" w:rsidRDefault="001C537C" w:rsidP="000278BD">
      <w:pPr>
        <w:spacing w:line="360" w:lineRule="auto"/>
        <w:ind w:firstLine="708"/>
        <w:jc w:val="both"/>
        <w:rPr>
          <w:rFonts w:ascii="Times New Roman" w:hAnsi="Times New Roman"/>
          <w:sz w:val="24"/>
          <w:szCs w:val="24"/>
          <w:lang w:eastAsia="zh-CN"/>
        </w:rPr>
      </w:pPr>
      <w:r w:rsidRPr="00E67E0A">
        <w:rPr>
          <w:rFonts w:ascii="Times New Roman" w:hAnsi="Times New Roman"/>
          <w:sz w:val="24"/>
          <w:szCs w:val="24"/>
        </w:rPr>
        <w:t>Във връзка с гореи</w:t>
      </w:r>
      <w:r w:rsidR="00127CBA" w:rsidRPr="00E67E0A">
        <w:rPr>
          <w:rFonts w:ascii="Times New Roman" w:hAnsi="Times New Roman"/>
          <w:sz w:val="24"/>
          <w:szCs w:val="24"/>
        </w:rPr>
        <w:t xml:space="preserve">зложеното и </w:t>
      </w:r>
      <w:r w:rsidR="00967DB7">
        <w:rPr>
          <w:rFonts w:ascii="Times New Roman" w:hAnsi="Times New Roman"/>
          <w:sz w:val="24"/>
          <w:szCs w:val="24"/>
        </w:rPr>
        <w:t xml:space="preserve">на </w:t>
      </w:r>
      <w:r w:rsidR="00967DB7" w:rsidRPr="00967DB7">
        <w:rPr>
          <w:rFonts w:ascii="Times New Roman" w:hAnsi="Times New Roman"/>
          <w:sz w:val="24"/>
          <w:szCs w:val="24"/>
        </w:rPr>
        <w:t xml:space="preserve">основание чл. 58е, ал. 1 от Закона за прилагане на Общата организация на пазарите на земеделски продукти на Европейския съюз </w:t>
      </w:r>
      <w:r w:rsidR="0013689C" w:rsidRPr="00A14460">
        <w:rPr>
          <w:rFonts w:ascii="Times New Roman" w:hAnsi="Times New Roman"/>
          <w:sz w:val="24"/>
          <w:szCs w:val="24"/>
          <w:lang w:eastAsia="zh-CN"/>
        </w:rPr>
        <w:t xml:space="preserve">предлагам да издадете </w:t>
      </w:r>
      <w:r w:rsidR="00773237" w:rsidRPr="00A14460">
        <w:rPr>
          <w:rFonts w:ascii="Times New Roman" w:hAnsi="Times New Roman"/>
          <w:sz w:val="24"/>
          <w:szCs w:val="24"/>
          <w:lang w:eastAsia="zh-CN"/>
        </w:rPr>
        <w:t>предложения проект</w:t>
      </w:r>
      <w:r w:rsidR="00BC525E" w:rsidRPr="00A14460">
        <w:rPr>
          <w:rFonts w:ascii="Times New Roman" w:hAnsi="Times New Roman"/>
          <w:sz w:val="24"/>
          <w:szCs w:val="24"/>
          <w:lang w:eastAsia="zh-CN"/>
        </w:rPr>
        <w:t xml:space="preserve"> на Наредба</w:t>
      </w:r>
      <w:r w:rsidR="0013689C" w:rsidRPr="00A14460">
        <w:rPr>
          <w:rFonts w:ascii="Times New Roman" w:hAnsi="Times New Roman"/>
          <w:sz w:val="24"/>
          <w:szCs w:val="24"/>
          <w:lang w:eastAsia="zh-CN"/>
        </w:rPr>
        <w:t xml:space="preserve"> </w:t>
      </w:r>
      <w:r w:rsidR="00967DB7" w:rsidRPr="00967DB7">
        <w:rPr>
          <w:rFonts w:ascii="Times New Roman" w:hAnsi="Times New Roman"/>
          <w:sz w:val="24"/>
          <w:szCs w:val="24"/>
          <w:lang w:eastAsia="zh-CN"/>
        </w:rPr>
        <w:t>за кла</w:t>
      </w:r>
      <w:r w:rsidR="00F979A2">
        <w:rPr>
          <w:rFonts w:ascii="Times New Roman" w:hAnsi="Times New Roman"/>
          <w:sz w:val="24"/>
          <w:szCs w:val="24"/>
          <w:lang w:eastAsia="zh-CN"/>
        </w:rPr>
        <w:t xml:space="preserve">сификация на </w:t>
      </w:r>
      <w:r w:rsidR="00F979A2">
        <w:rPr>
          <w:rFonts w:ascii="Times New Roman" w:hAnsi="Times New Roman"/>
          <w:sz w:val="24"/>
          <w:szCs w:val="24"/>
          <w:lang w:eastAsia="zh-CN"/>
        </w:rPr>
        <w:lastRenderedPageBreak/>
        <w:t>кланични трупове на</w:t>
      </w:r>
      <w:r w:rsidR="00967DB7" w:rsidRPr="00967DB7">
        <w:rPr>
          <w:rFonts w:ascii="Times New Roman" w:hAnsi="Times New Roman"/>
          <w:sz w:val="24"/>
          <w:szCs w:val="24"/>
          <w:lang w:eastAsia="zh-CN"/>
        </w:rPr>
        <w:t xml:space="preserve"> говеда, свине и овце по скалите на Съюза, отчитане и докладване на пазарните цени на някои категории кланични трупове и проверки в кланиците</w:t>
      </w:r>
      <w:r w:rsidR="00D1462F" w:rsidRPr="00A14460">
        <w:rPr>
          <w:rFonts w:ascii="Times New Roman" w:hAnsi="Times New Roman"/>
          <w:sz w:val="24"/>
          <w:szCs w:val="24"/>
          <w:lang w:eastAsia="zh-CN"/>
        </w:rPr>
        <w:t>.</w:t>
      </w:r>
    </w:p>
    <w:p w14:paraId="529585A6" w14:textId="77777777" w:rsidR="00D0149C" w:rsidRPr="00A14460" w:rsidRDefault="00D0149C" w:rsidP="000278BD">
      <w:pPr>
        <w:spacing w:line="360" w:lineRule="auto"/>
        <w:ind w:firstLine="708"/>
        <w:jc w:val="both"/>
        <w:rPr>
          <w:rFonts w:ascii="Times New Roman" w:hAnsi="Times New Roman"/>
          <w:sz w:val="24"/>
          <w:szCs w:val="24"/>
          <w:lang w:eastAsia="zh-CN"/>
        </w:rPr>
      </w:pPr>
    </w:p>
    <w:tbl>
      <w:tblPr>
        <w:tblW w:w="8620" w:type="dxa"/>
        <w:tblInd w:w="668" w:type="dxa"/>
        <w:tblLook w:val="01E0" w:firstRow="1" w:lastRow="1" w:firstColumn="1" w:lastColumn="1" w:noHBand="0" w:noVBand="0"/>
      </w:tblPr>
      <w:tblGrid>
        <w:gridCol w:w="1781"/>
        <w:gridCol w:w="6839"/>
      </w:tblGrid>
      <w:tr w:rsidR="00983E09" w:rsidRPr="00A14460" w14:paraId="231AD5CC" w14:textId="77777777" w:rsidTr="00AE786B">
        <w:tc>
          <w:tcPr>
            <w:tcW w:w="1781" w:type="dxa"/>
            <w:hideMark/>
          </w:tcPr>
          <w:p w14:paraId="41AF82DF" w14:textId="7AF783A6" w:rsidR="00983E09" w:rsidRPr="00A14460" w:rsidRDefault="00276A3F" w:rsidP="000278BD">
            <w:pPr>
              <w:widowControl w:val="0"/>
              <w:overflowPunct/>
              <w:spacing w:line="360" w:lineRule="auto"/>
              <w:textAlignment w:val="auto"/>
              <w:rPr>
                <w:rFonts w:ascii="Times New Roman" w:hAnsi="Times New Roman"/>
                <w:b/>
                <w:bCs/>
                <w:sz w:val="24"/>
                <w:szCs w:val="24"/>
                <w:lang w:eastAsia="bg-BG"/>
              </w:rPr>
            </w:pPr>
            <w:r w:rsidRPr="00A14460">
              <w:rPr>
                <w:rFonts w:ascii="Times New Roman" w:hAnsi="Times New Roman"/>
                <w:b/>
                <w:bCs/>
                <w:sz w:val="24"/>
                <w:szCs w:val="24"/>
                <w:lang w:eastAsia="bg-BG"/>
              </w:rPr>
              <w:t>Приложение</w:t>
            </w:r>
            <w:r w:rsidR="00983E09" w:rsidRPr="00A14460">
              <w:rPr>
                <w:rFonts w:ascii="Times New Roman" w:hAnsi="Times New Roman"/>
                <w:b/>
                <w:bCs/>
                <w:sz w:val="24"/>
                <w:szCs w:val="24"/>
                <w:lang w:eastAsia="bg-BG"/>
              </w:rPr>
              <w:t xml:space="preserve">: </w:t>
            </w:r>
          </w:p>
        </w:tc>
        <w:tc>
          <w:tcPr>
            <w:tcW w:w="6839" w:type="dxa"/>
            <w:hideMark/>
          </w:tcPr>
          <w:p w14:paraId="053C7257" w14:textId="4EDBEC61" w:rsidR="00983E09" w:rsidRPr="00A14460" w:rsidRDefault="00983E09" w:rsidP="000278BD">
            <w:pPr>
              <w:numPr>
                <w:ilvl w:val="0"/>
                <w:numId w:val="36"/>
              </w:numPr>
              <w:overflowPunct/>
              <w:autoSpaceDE/>
              <w:adjustRightInd/>
              <w:spacing w:line="360" w:lineRule="auto"/>
              <w:contextualSpacing/>
              <w:jc w:val="both"/>
              <w:textAlignment w:val="auto"/>
              <w:rPr>
                <w:rFonts w:ascii="Times New Roman" w:hAnsi="Times New Roman"/>
                <w:bCs/>
                <w:sz w:val="24"/>
                <w:szCs w:val="24"/>
                <w:lang w:eastAsia="bg-BG"/>
              </w:rPr>
            </w:pPr>
            <w:r w:rsidRPr="00A14460">
              <w:rPr>
                <w:rFonts w:ascii="Times New Roman" w:hAnsi="Times New Roman"/>
                <w:bCs/>
                <w:sz w:val="24"/>
                <w:szCs w:val="24"/>
                <w:lang w:eastAsia="bg-BG"/>
              </w:rPr>
              <w:t>Проект на Наредба</w:t>
            </w:r>
            <w:r w:rsidR="00B61A05">
              <w:rPr>
                <w:rFonts w:ascii="Times New Roman" w:hAnsi="Times New Roman"/>
                <w:bCs/>
                <w:sz w:val="24"/>
                <w:szCs w:val="24"/>
                <w:lang w:eastAsia="bg-BG"/>
              </w:rPr>
              <w:t xml:space="preserve"> </w:t>
            </w:r>
            <w:r w:rsidR="00B61A05" w:rsidRPr="00967DB7">
              <w:rPr>
                <w:rFonts w:ascii="Times New Roman" w:hAnsi="Times New Roman"/>
                <w:sz w:val="24"/>
                <w:szCs w:val="24"/>
                <w:lang w:eastAsia="zh-CN"/>
              </w:rPr>
              <w:t>за кла</w:t>
            </w:r>
            <w:r w:rsidR="00B61A05">
              <w:rPr>
                <w:rFonts w:ascii="Times New Roman" w:hAnsi="Times New Roman"/>
                <w:sz w:val="24"/>
                <w:szCs w:val="24"/>
                <w:lang w:eastAsia="zh-CN"/>
              </w:rPr>
              <w:t>сификация на кланични трупове на</w:t>
            </w:r>
            <w:r w:rsidR="00B61A05" w:rsidRPr="00967DB7">
              <w:rPr>
                <w:rFonts w:ascii="Times New Roman" w:hAnsi="Times New Roman"/>
                <w:sz w:val="24"/>
                <w:szCs w:val="24"/>
                <w:lang w:eastAsia="zh-CN"/>
              </w:rPr>
              <w:t xml:space="preserve"> говеда, свине и овце по скалите на Съюза, отчитане и докладване на пазарните цени на някои категории кланични трупове и проверки в кланиците</w:t>
            </w:r>
            <w:r w:rsidRPr="00A14460">
              <w:rPr>
                <w:rFonts w:ascii="Times New Roman" w:hAnsi="Times New Roman"/>
                <w:bCs/>
                <w:sz w:val="24"/>
                <w:szCs w:val="24"/>
                <w:lang w:eastAsia="bg-BG"/>
              </w:rPr>
              <w:t>;</w:t>
            </w:r>
          </w:p>
          <w:p w14:paraId="7AFB3876" w14:textId="59872056" w:rsidR="00983E09" w:rsidRDefault="00983E09" w:rsidP="000278BD">
            <w:pPr>
              <w:numPr>
                <w:ilvl w:val="0"/>
                <w:numId w:val="36"/>
              </w:numPr>
              <w:overflowPunct/>
              <w:autoSpaceDE/>
              <w:adjustRightInd/>
              <w:spacing w:line="360" w:lineRule="auto"/>
              <w:contextualSpacing/>
              <w:jc w:val="both"/>
              <w:textAlignment w:val="auto"/>
              <w:rPr>
                <w:rFonts w:ascii="Times New Roman" w:hAnsi="Times New Roman"/>
                <w:bCs/>
                <w:sz w:val="24"/>
                <w:szCs w:val="24"/>
                <w:lang w:eastAsia="bg-BG"/>
              </w:rPr>
            </w:pPr>
            <w:r w:rsidRPr="00A14460">
              <w:rPr>
                <w:rFonts w:ascii="Times New Roman" w:hAnsi="Times New Roman"/>
                <w:bCs/>
                <w:sz w:val="24"/>
                <w:szCs w:val="24"/>
                <w:lang w:eastAsia="bg-BG"/>
              </w:rPr>
              <w:t>Справка за отразяване на</w:t>
            </w:r>
            <w:r w:rsidR="00D90B53">
              <w:rPr>
                <w:rFonts w:ascii="Times New Roman" w:hAnsi="Times New Roman"/>
                <w:bCs/>
                <w:sz w:val="24"/>
                <w:szCs w:val="24"/>
                <w:lang w:eastAsia="bg-BG"/>
              </w:rPr>
              <w:t xml:space="preserve"> постъпилите становища</w:t>
            </w:r>
            <w:r w:rsidRPr="00A14460">
              <w:rPr>
                <w:rFonts w:ascii="Times New Roman" w:hAnsi="Times New Roman"/>
                <w:bCs/>
                <w:sz w:val="24"/>
                <w:szCs w:val="24"/>
                <w:lang w:eastAsia="bg-BG"/>
              </w:rPr>
              <w:t>;</w:t>
            </w:r>
          </w:p>
          <w:p w14:paraId="1392853A" w14:textId="2BD10413" w:rsidR="00D90B53" w:rsidRPr="00A14460" w:rsidRDefault="00D90B53" w:rsidP="000278BD">
            <w:pPr>
              <w:numPr>
                <w:ilvl w:val="0"/>
                <w:numId w:val="36"/>
              </w:numPr>
              <w:overflowPunct/>
              <w:autoSpaceDE/>
              <w:adjustRightInd/>
              <w:spacing w:line="360" w:lineRule="auto"/>
              <w:contextualSpacing/>
              <w:jc w:val="both"/>
              <w:textAlignment w:val="auto"/>
              <w:rPr>
                <w:rFonts w:ascii="Times New Roman" w:hAnsi="Times New Roman"/>
                <w:bCs/>
                <w:sz w:val="24"/>
                <w:szCs w:val="24"/>
                <w:lang w:eastAsia="bg-BG"/>
              </w:rPr>
            </w:pPr>
            <w:r>
              <w:rPr>
                <w:rFonts w:ascii="Times New Roman" w:hAnsi="Times New Roman"/>
                <w:bCs/>
                <w:sz w:val="24"/>
                <w:szCs w:val="24"/>
                <w:lang w:eastAsia="bg-BG"/>
              </w:rPr>
              <w:t>Постъпили становища;</w:t>
            </w:r>
          </w:p>
          <w:p w14:paraId="12B2044D" w14:textId="257FE710" w:rsidR="00983E09" w:rsidRPr="00A14460" w:rsidRDefault="00983E09" w:rsidP="000278BD">
            <w:pPr>
              <w:numPr>
                <w:ilvl w:val="0"/>
                <w:numId w:val="36"/>
              </w:numPr>
              <w:overflowPunct/>
              <w:autoSpaceDE/>
              <w:adjustRightInd/>
              <w:spacing w:line="360" w:lineRule="auto"/>
              <w:contextualSpacing/>
              <w:jc w:val="both"/>
              <w:textAlignment w:val="auto"/>
              <w:rPr>
                <w:rFonts w:ascii="Times New Roman" w:hAnsi="Times New Roman"/>
                <w:bCs/>
                <w:sz w:val="24"/>
                <w:szCs w:val="24"/>
                <w:lang w:eastAsia="bg-BG"/>
              </w:rPr>
            </w:pPr>
            <w:r w:rsidRPr="00A14460">
              <w:rPr>
                <w:rFonts w:ascii="Times New Roman" w:hAnsi="Times New Roman"/>
                <w:bCs/>
                <w:sz w:val="24"/>
                <w:szCs w:val="24"/>
                <w:lang w:eastAsia="bg-BG"/>
              </w:rPr>
              <w:t>Справка за отр</w:t>
            </w:r>
            <w:r w:rsidR="00D90B53">
              <w:rPr>
                <w:rFonts w:ascii="Times New Roman" w:hAnsi="Times New Roman"/>
                <w:bCs/>
                <w:sz w:val="24"/>
                <w:szCs w:val="24"/>
                <w:lang w:eastAsia="bg-BG"/>
              </w:rPr>
              <w:t>азяване на постъпилите</w:t>
            </w:r>
            <w:r w:rsidRPr="00A14460">
              <w:rPr>
                <w:rFonts w:ascii="Times New Roman" w:hAnsi="Times New Roman"/>
                <w:bCs/>
                <w:sz w:val="24"/>
                <w:szCs w:val="24"/>
                <w:lang w:eastAsia="bg-BG"/>
              </w:rPr>
              <w:t xml:space="preserve"> предложения</w:t>
            </w:r>
            <w:r w:rsidR="00D90B53">
              <w:rPr>
                <w:rFonts w:ascii="Times New Roman" w:hAnsi="Times New Roman"/>
                <w:bCs/>
                <w:sz w:val="24"/>
                <w:szCs w:val="24"/>
                <w:lang w:eastAsia="bg-BG"/>
              </w:rPr>
              <w:t xml:space="preserve"> и становища</w:t>
            </w:r>
            <w:r w:rsidRPr="00A14460">
              <w:rPr>
                <w:rFonts w:ascii="Times New Roman" w:hAnsi="Times New Roman"/>
                <w:bCs/>
                <w:sz w:val="24"/>
                <w:szCs w:val="24"/>
                <w:lang w:eastAsia="bg-BG"/>
              </w:rPr>
              <w:t xml:space="preserve"> от проведената обществена консултация;</w:t>
            </w:r>
          </w:p>
          <w:p w14:paraId="525BB425" w14:textId="6237C397" w:rsidR="00983E09" w:rsidRPr="00A14460" w:rsidRDefault="00D90B53" w:rsidP="000278BD">
            <w:pPr>
              <w:numPr>
                <w:ilvl w:val="0"/>
                <w:numId w:val="36"/>
              </w:numPr>
              <w:overflowPunct/>
              <w:autoSpaceDE/>
              <w:adjustRightInd/>
              <w:spacing w:line="360" w:lineRule="auto"/>
              <w:contextualSpacing/>
              <w:jc w:val="both"/>
              <w:textAlignment w:val="auto"/>
              <w:rPr>
                <w:rFonts w:ascii="Times New Roman" w:hAnsi="Times New Roman"/>
                <w:bCs/>
                <w:sz w:val="24"/>
                <w:szCs w:val="24"/>
                <w:lang w:eastAsia="bg-BG"/>
              </w:rPr>
            </w:pPr>
            <w:r>
              <w:rPr>
                <w:rFonts w:ascii="Times New Roman" w:hAnsi="Times New Roman"/>
                <w:bCs/>
                <w:sz w:val="24"/>
                <w:szCs w:val="24"/>
                <w:lang w:eastAsia="bg-BG"/>
              </w:rPr>
              <w:t>Постъпили предложения и</w:t>
            </w:r>
            <w:r w:rsidR="00983E09" w:rsidRPr="00A14460">
              <w:rPr>
                <w:rFonts w:ascii="Times New Roman" w:hAnsi="Times New Roman"/>
                <w:bCs/>
                <w:sz w:val="24"/>
                <w:szCs w:val="24"/>
                <w:lang w:eastAsia="bg-BG"/>
              </w:rPr>
              <w:t xml:space="preserve"> становища</w:t>
            </w:r>
            <w:r>
              <w:rPr>
                <w:rFonts w:ascii="Times New Roman" w:hAnsi="Times New Roman"/>
                <w:bCs/>
                <w:sz w:val="24"/>
                <w:szCs w:val="24"/>
                <w:lang w:eastAsia="bg-BG"/>
              </w:rPr>
              <w:t xml:space="preserve"> от проведената обществена консултация</w:t>
            </w:r>
            <w:r w:rsidR="00983E09" w:rsidRPr="00A14460">
              <w:rPr>
                <w:rFonts w:ascii="Times New Roman" w:hAnsi="Times New Roman"/>
                <w:bCs/>
                <w:sz w:val="24"/>
                <w:szCs w:val="24"/>
                <w:lang w:eastAsia="bg-BG"/>
              </w:rPr>
              <w:t>.</w:t>
            </w:r>
          </w:p>
        </w:tc>
      </w:tr>
    </w:tbl>
    <w:p w14:paraId="518EA989" w14:textId="1DD7C99E" w:rsidR="00D1462F" w:rsidRDefault="00D1462F" w:rsidP="00B61A05">
      <w:pPr>
        <w:spacing w:line="360" w:lineRule="auto"/>
        <w:ind w:firstLine="708"/>
        <w:jc w:val="both"/>
        <w:rPr>
          <w:rFonts w:ascii="Times New Roman" w:hAnsi="Times New Roman"/>
          <w:strike/>
          <w:sz w:val="24"/>
          <w:szCs w:val="24"/>
          <w:lang w:eastAsia="zh-CN"/>
        </w:rPr>
      </w:pPr>
    </w:p>
    <w:p w14:paraId="7A5E75D5" w14:textId="77777777" w:rsidR="00D90B53" w:rsidRPr="00A14460" w:rsidRDefault="00D90B53" w:rsidP="00B61A05">
      <w:pPr>
        <w:spacing w:line="360" w:lineRule="auto"/>
        <w:ind w:firstLine="708"/>
        <w:jc w:val="both"/>
        <w:rPr>
          <w:rFonts w:ascii="Times New Roman" w:hAnsi="Times New Roman"/>
          <w:strike/>
          <w:sz w:val="24"/>
          <w:szCs w:val="24"/>
          <w:lang w:eastAsia="zh-CN"/>
        </w:rPr>
      </w:pPr>
    </w:p>
    <w:p w14:paraId="183011D1" w14:textId="77777777" w:rsidR="001D38E8" w:rsidRPr="00A14460" w:rsidRDefault="001D38E8" w:rsidP="00B61A05">
      <w:pPr>
        <w:spacing w:line="360" w:lineRule="auto"/>
        <w:jc w:val="both"/>
        <w:rPr>
          <w:rFonts w:ascii="Times New Roman" w:hAnsi="Times New Roman"/>
          <w:sz w:val="24"/>
          <w:szCs w:val="24"/>
        </w:rPr>
      </w:pPr>
      <w:r w:rsidRPr="00A14460">
        <w:rPr>
          <w:rFonts w:ascii="Times New Roman" w:hAnsi="Times New Roman"/>
          <w:sz w:val="24"/>
          <w:szCs w:val="24"/>
        </w:rPr>
        <w:t>С уважение,</w:t>
      </w:r>
    </w:p>
    <w:p w14:paraId="072836C0" w14:textId="77777777" w:rsidR="00CB5885" w:rsidRPr="00A14460" w:rsidRDefault="00CB5885" w:rsidP="00B61A05">
      <w:pPr>
        <w:spacing w:line="360" w:lineRule="auto"/>
        <w:jc w:val="both"/>
        <w:rPr>
          <w:rFonts w:ascii="Times New Roman" w:hAnsi="Times New Roman"/>
          <w:sz w:val="24"/>
          <w:szCs w:val="24"/>
        </w:rPr>
      </w:pPr>
    </w:p>
    <w:p w14:paraId="3B672867" w14:textId="1206CC5D" w:rsidR="0005200F" w:rsidRPr="00B61A05" w:rsidRDefault="0005200F" w:rsidP="00B61A05">
      <w:pPr>
        <w:spacing w:line="360" w:lineRule="auto"/>
        <w:jc w:val="both"/>
        <w:rPr>
          <w:rFonts w:ascii="Times New Roman" w:hAnsi="Times New Roman"/>
          <w:sz w:val="24"/>
          <w:szCs w:val="24"/>
        </w:rPr>
      </w:pPr>
    </w:p>
    <w:p w14:paraId="7F85DB5E" w14:textId="7B54D1D8" w:rsidR="00636DAE" w:rsidRPr="00A14460" w:rsidRDefault="007B4424" w:rsidP="00B61A05">
      <w:pPr>
        <w:spacing w:line="360" w:lineRule="auto"/>
        <w:jc w:val="both"/>
        <w:rPr>
          <w:rFonts w:ascii="Times New Roman" w:hAnsi="Times New Roman"/>
          <w:b/>
          <w:sz w:val="24"/>
          <w:szCs w:val="24"/>
        </w:rPr>
      </w:pPr>
      <w:r>
        <w:rPr>
          <w:rFonts w:ascii="Times New Roman" w:hAnsi="Times New Roman"/>
          <w:b/>
          <w:sz w:val="24"/>
          <w:szCs w:val="24"/>
        </w:rPr>
        <w:t>СТЕФАН БУРДЖЕВ</w:t>
      </w:r>
    </w:p>
    <w:p w14:paraId="4D3DB130" w14:textId="50B06468" w:rsidR="00645828" w:rsidRPr="00DA4A37" w:rsidRDefault="00636DAE" w:rsidP="00B61A05">
      <w:pPr>
        <w:spacing w:line="360" w:lineRule="auto"/>
        <w:jc w:val="both"/>
        <w:rPr>
          <w:rFonts w:ascii="Times New Roman" w:hAnsi="Times New Roman"/>
          <w:i/>
          <w:sz w:val="24"/>
          <w:szCs w:val="24"/>
        </w:rPr>
      </w:pPr>
      <w:r w:rsidRPr="00A14460">
        <w:rPr>
          <w:rFonts w:ascii="Times New Roman" w:hAnsi="Times New Roman"/>
          <w:i/>
          <w:sz w:val="24"/>
          <w:szCs w:val="24"/>
        </w:rPr>
        <w:t xml:space="preserve">Заместник-министър </w:t>
      </w:r>
    </w:p>
    <w:p w14:paraId="52C36B02" w14:textId="77777777" w:rsidR="000A66C1" w:rsidRDefault="000A66C1" w:rsidP="00636DAE">
      <w:pPr>
        <w:rPr>
          <w:rFonts w:ascii="Times New Roman" w:eastAsia="Calibri" w:hAnsi="Times New Roman"/>
          <w:smallCaps/>
          <w:lang w:eastAsia="sr-Cyrl-CS"/>
        </w:rPr>
      </w:pPr>
    </w:p>
    <w:p w14:paraId="75214BE9" w14:textId="69CC352A" w:rsidR="00C37D56" w:rsidRDefault="00C37D56" w:rsidP="00636DAE">
      <w:pPr>
        <w:rPr>
          <w:rFonts w:ascii="Times New Roman" w:eastAsia="Calibri" w:hAnsi="Times New Roman"/>
          <w:smallCaps/>
          <w:lang w:eastAsia="sr-Cyrl-CS"/>
        </w:rPr>
      </w:pPr>
    </w:p>
    <w:p w14:paraId="5A2079CD" w14:textId="77777777" w:rsidR="00851C39" w:rsidRDefault="00851C39" w:rsidP="00636DAE">
      <w:pPr>
        <w:rPr>
          <w:rFonts w:ascii="Times New Roman" w:eastAsia="Calibri" w:hAnsi="Times New Roman"/>
          <w:smallCaps/>
          <w:lang w:eastAsia="sr-Cyrl-CS"/>
        </w:rPr>
      </w:pPr>
      <w:bookmarkStart w:id="0" w:name="_GoBack"/>
      <w:bookmarkEnd w:id="0"/>
    </w:p>
    <w:sectPr w:rsidR="00851C39" w:rsidSect="00996240">
      <w:type w:val="continuous"/>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5530A" w14:textId="77777777" w:rsidR="00D04545" w:rsidRDefault="00D04545">
      <w:r>
        <w:separator/>
      </w:r>
    </w:p>
  </w:endnote>
  <w:endnote w:type="continuationSeparator" w:id="0">
    <w:p w14:paraId="73CC03AA" w14:textId="77777777" w:rsidR="00D04545" w:rsidRDefault="00D0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FF78" w14:textId="77777777" w:rsidR="00353F6D" w:rsidRDefault="001C5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F6DA6" w14:textId="77777777" w:rsidR="00353F6D" w:rsidRDefault="00353F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7EC5" w14:textId="5CE3CEA8" w:rsidR="00353F6D" w:rsidRPr="00B50121" w:rsidRDefault="001C537C">
    <w:pPr>
      <w:pStyle w:val="Footer"/>
      <w:jc w:val="right"/>
      <w:rPr>
        <w:rFonts w:ascii="Times New Roman" w:hAnsi="Times New Roman"/>
        <w:sz w:val="18"/>
        <w:szCs w:val="18"/>
      </w:rPr>
    </w:pPr>
    <w:r w:rsidRPr="00B50121">
      <w:rPr>
        <w:rFonts w:ascii="Times New Roman" w:hAnsi="Times New Roman"/>
        <w:sz w:val="18"/>
        <w:szCs w:val="18"/>
      </w:rPr>
      <w:fldChar w:fldCharType="begin"/>
    </w:r>
    <w:r w:rsidRPr="00B50121">
      <w:rPr>
        <w:rFonts w:ascii="Times New Roman" w:hAnsi="Times New Roman"/>
        <w:sz w:val="18"/>
        <w:szCs w:val="18"/>
      </w:rPr>
      <w:instrText xml:space="preserve"> PAGE   \* MERGEFORMAT </w:instrText>
    </w:r>
    <w:r w:rsidRPr="00B50121">
      <w:rPr>
        <w:rFonts w:ascii="Times New Roman" w:hAnsi="Times New Roman"/>
        <w:sz w:val="18"/>
        <w:szCs w:val="18"/>
      </w:rPr>
      <w:fldChar w:fldCharType="separate"/>
    </w:r>
    <w:r w:rsidR="00BC0206">
      <w:rPr>
        <w:rFonts w:ascii="Times New Roman" w:hAnsi="Times New Roman"/>
        <w:noProof/>
        <w:sz w:val="18"/>
        <w:szCs w:val="18"/>
      </w:rPr>
      <w:t>4</w:t>
    </w:r>
    <w:r w:rsidRPr="00B50121">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540D4" w14:textId="77777777" w:rsidR="00D04545" w:rsidRDefault="00D04545">
      <w:r>
        <w:separator/>
      </w:r>
    </w:p>
  </w:footnote>
  <w:footnote w:type="continuationSeparator" w:id="0">
    <w:p w14:paraId="503E832B" w14:textId="77777777" w:rsidR="00D04545" w:rsidRDefault="00D0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252F" w14:textId="6D923692" w:rsidR="00402CAD" w:rsidRPr="000278BD" w:rsidRDefault="000278BD" w:rsidP="000278BD">
    <w:pPr>
      <w:widowControl w:val="0"/>
      <w:overflowPunct/>
      <w:spacing w:line="360" w:lineRule="auto"/>
      <w:jc w:val="center"/>
      <w:textAlignment w:val="auto"/>
      <w:rPr>
        <w:rFonts w:ascii="Verdana" w:hAnsi="Verdana" w:cs="Verdana"/>
        <w:lang w:eastAsia="bg-BG"/>
      </w:rPr>
    </w:pPr>
    <w:r w:rsidRPr="000278BD">
      <w:rPr>
        <w:rFonts w:ascii="Times New Roman" w:hAnsi="Times New Roman"/>
        <w:noProof/>
        <w:lang w:val="en-US"/>
      </w:rPr>
      <w:drawing>
        <wp:anchor distT="0" distB="0" distL="114300" distR="114300" simplePos="0" relativeHeight="251659776" behindDoc="1" locked="0" layoutInCell="1" allowOverlap="1" wp14:anchorId="6C805518" wp14:editId="62084D17">
          <wp:simplePos x="0" y="0"/>
          <wp:positionH relativeFrom="column">
            <wp:posOffset>2261728</wp:posOffset>
          </wp:positionH>
          <wp:positionV relativeFrom="paragraph">
            <wp:posOffset>97004</wp:posOffset>
          </wp:positionV>
          <wp:extent cx="1343025" cy="1333500"/>
          <wp:effectExtent l="0" t="0" r="9525" b="0"/>
          <wp:wrapNone/>
          <wp:docPr id="2"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14:paraId="4E2C553D" w14:textId="4DDD9F5E" w:rsidR="00402CAD" w:rsidRPr="000278BD" w:rsidRDefault="00402CAD" w:rsidP="000278BD">
    <w:pPr>
      <w:tabs>
        <w:tab w:val="center" w:pos="4153"/>
        <w:tab w:val="left" w:pos="7230"/>
        <w:tab w:val="left" w:pos="7655"/>
        <w:tab w:val="right" w:pos="8306"/>
      </w:tabs>
      <w:overflowPunct/>
      <w:autoSpaceDE/>
      <w:autoSpaceDN/>
      <w:adjustRightInd/>
      <w:spacing w:line="360" w:lineRule="auto"/>
      <w:jc w:val="center"/>
      <w:textAlignment w:val="auto"/>
      <w:rPr>
        <w:rFonts w:ascii="Verdana" w:hAnsi="Verdana" w:cs="Verdana"/>
        <w:noProof/>
        <w:lang w:eastAsia="bg-BG"/>
      </w:rPr>
    </w:pPr>
  </w:p>
  <w:p w14:paraId="15CEE4D9" w14:textId="6E8B4DC5" w:rsidR="00402CAD" w:rsidRPr="000278BD" w:rsidRDefault="00402CAD" w:rsidP="000278BD">
    <w:pPr>
      <w:tabs>
        <w:tab w:val="center" w:pos="4153"/>
        <w:tab w:val="left" w:pos="7230"/>
        <w:tab w:val="left" w:pos="7655"/>
        <w:tab w:val="right" w:pos="8306"/>
      </w:tabs>
      <w:overflowPunct/>
      <w:autoSpaceDE/>
      <w:autoSpaceDN/>
      <w:adjustRightInd/>
      <w:spacing w:line="360" w:lineRule="auto"/>
      <w:jc w:val="center"/>
      <w:textAlignment w:val="auto"/>
      <w:rPr>
        <w:rFonts w:ascii="Verdana" w:hAnsi="Verdana" w:cs="Verdana"/>
        <w:noProof/>
        <w:lang w:eastAsia="bg-BG"/>
      </w:rPr>
    </w:pPr>
  </w:p>
  <w:p w14:paraId="3D2E0A96" w14:textId="4B7BB561" w:rsidR="00402CAD" w:rsidRPr="000278BD" w:rsidRDefault="00402CAD" w:rsidP="000278BD">
    <w:pPr>
      <w:tabs>
        <w:tab w:val="center" w:pos="4153"/>
        <w:tab w:val="left" w:pos="7230"/>
        <w:tab w:val="left" w:pos="7655"/>
        <w:tab w:val="right" w:pos="8306"/>
      </w:tabs>
      <w:overflowPunct/>
      <w:autoSpaceDE/>
      <w:autoSpaceDN/>
      <w:adjustRightInd/>
      <w:spacing w:line="360" w:lineRule="auto"/>
      <w:jc w:val="center"/>
      <w:textAlignment w:val="auto"/>
      <w:rPr>
        <w:rFonts w:ascii="Verdana" w:hAnsi="Verdana" w:cs="Verdana"/>
        <w:noProof/>
        <w:lang w:eastAsia="bg-BG"/>
      </w:rPr>
    </w:pPr>
  </w:p>
  <w:p w14:paraId="2A58E759" w14:textId="122183CD" w:rsidR="00402CAD" w:rsidRPr="000278BD" w:rsidRDefault="00402CAD" w:rsidP="000278BD">
    <w:pPr>
      <w:tabs>
        <w:tab w:val="center" w:pos="4153"/>
        <w:tab w:val="left" w:pos="7230"/>
        <w:tab w:val="left" w:pos="7655"/>
        <w:tab w:val="right" w:pos="8306"/>
      </w:tabs>
      <w:overflowPunct/>
      <w:autoSpaceDE/>
      <w:autoSpaceDN/>
      <w:adjustRightInd/>
      <w:spacing w:line="360" w:lineRule="auto"/>
      <w:jc w:val="center"/>
      <w:textAlignment w:val="auto"/>
      <w:rPr>
        <w:rFonts w:ascii="Verdana" w:hAnsi="Verdana" w:cs="Verdana"/>
        <w:noProof/>
        <w:lang w:eastAsia="bg-BG"/>
      </w:rPr>
    </w:pPr>
  </w:p>
  <w:p w14:paraId="2FB0066B" w14:textId="73B22FDF" w:rsidR="00402CAD" w:rsidRPr="000278BD" w:rsidRDefault="00402CAD" w:rsidP="000278BD">
    <w:pPr>
      <w:tabs>
        <w:tab w:val="center" w:pos="4153"/>
        <w:tab w:val="left" w:pos="7230"/>
        <w:tab w:val="left" w:pos="7655"/>
        <w:tab w:val="right" w:pos="8306"/>
      </w:tabs>
      <w:overflowPunct/>
      <w:autoSpaceDE/>
      <w:autoSpaceDN/>
      <w:adjustRightInd/>
      <w:spacing w:line="360" w:lineRule="auto"/>
      <w:jc w:val="center"/>
      <w:textAlignment w:val="auto"/>
      <w:rPr>
        <w:rFonts w:ascii="Verdana" w:hAnsi="Verdana" w:cs="Verdana"/>
        <w:noProof/>
        <w:lang w:eastAsia="bg-BG"/>
      </w:rPr>
    </w:pPr>
  </w:p>
  <w:p w14:paraId="0EF2FC7C" w14:textId="293B9364" w:rsidR="00402CAD" w:rsidRPr="000278BD" w:rsidRDefault="00402CAD" w:rsidP="000278BD">
    <w:pPr>
      <w:tabs>
        <w:tab w:val="center" w:pos="4153"/>
        <w:tab w:val="left" w:pos="7230"/>
        <w:tab w:val="left" w:pos="7655"/>
        <w:tab w:val="right" w:pos="8306"/>
      </w:tabs>
      <w:overflowPunct/>
      <w:autoSpaceDE/>
      <w:autoSpaceDN/>
      <w:adjustRightInd/>
      <w:spacing w:line="360" w:lineRule="auto"/>
      <w:jc w:val="center"/>
      <w:textAlignment w:val="auto"/>
      <w:rPr>
        <w:rFonts w:ascii="Verdana" w:hAnsi="Verdana" w:cs="Verdana"/>
        <w:noProof/>
        <w:lang w:eastAsia="bg-BG"/>
      </w:rPr>
    </w:pPr>
  </w:p>
  <w:p w14:paraId="3D895B4B" w14:textId="77777777" w:rsidR="00402CAD" w:rsidRPr="009C6945" w:rsidRDefault="00402CAD" w:rsidP="00402CAD">
    <w:pPr>
      <w:keepNext/>
      <w:overflowPunct/>
      <w:autoSpaceDE/>
      <w:autoSpaceDN/>
      <w:adjustRightInd/>
      <w:spacing w:after="60"/>
      <w:jc w:val="center"/>
      <w:textAlignment w:val="auto"/>
      <w:outlineLvl w:val="0"/>
      <w:rPr>
        <w:rFonts w:ascii="Verdana" w:hAnsi="Verdana" w:cs="Verdana"/>
        <w:spacing w:val="40"/>
        <w:kern w:val="32"/>
        <w:sz w:val="36"/>
        <w:szCs w:val="36"/>
        <w:lang w:eastAsia="bg-BG"/>
      </w:rPr>
    </w:pPr>
    <w:r w:rsidRPr="009C6945">
      <w:rPr>
        <w:rFonts w:ascii="Verdana" w:hAnsi="Verdana" w:cs="Verdana"/>
        <w:spacing w:val="40"/>
        <w:kern w:val="32"/>
        <w:sz w:val="36"/>
        <w:szCs w:val="36"/>
        <w:lang w:eastAsia="bg-BG"/>
      </w:rPr>
      <w:t>РЕПУБЛИКА БЪЛГАРИЯ</w:t>
    </w:r>
  </w:p>
  <w:p w14:paraId="59802868" w14:textId="793A6A4C" w:rsidR="00402CAD" w:rsidRPr="009C6945" w:rsidRDefault="00402CAD" w:rsidP="00402CAD">
    <w:pPr>
      <w:widowControl w:val="0"/>
      <w:pBdr>
        <w:bottom w:val="single" w:sz="4" w:space="1" w:color="auto"/>
      </w:pBdr>
      <w:overflowPunct/>
      <w:spacing w:line="360" w:lineRule="auto"/>
      <w:jc w:val="center"/>
      <w:textAlignment w:val="auto"/>
      <w:rPr>
        <w:rFonts w:ascii="Verdana" w:hAnsi="Verdana" w:cs="Verdana"/>
        <w:sz w:val="24"/>
        <w:szCs w:val="24"/>
        <w:lang w:eastAsia="bg-BG"/>
      </w:rPr>
    </w:pPr>
    <w:r w:rsidRPr="009C6945">
      <w:rPr>
        <w:rFonts w:ascii="Verdana" w:hAnsi="Verdana" w:cs="Verdana"/>
        <w:spacing w:val="40"/>
        <w:sz w:val="24"/>
        <w:szCs w:val="24"/>
        <w:lang w:eastAsia="bg-BG"/>
      </w:rPr>
      <w:t>Заместник-министър на земеделието</w:t>
    </w:r>
  </w:p>
  <w:p w14:paraId="249B07A8" w14:textId="77777777" w:rsidR="00353F6D" w:rsidRPr="00402CAD" w:rsidRDefault="00353F6D" w:rsidP="00402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58706B5"/>
    <w:multiLevelType w:val="hybridMultilevel"/>
    <w:tmpl w:val="CEA05CC0"/>
    <w:lvl w:ilvl="0" w:tplc="FFFCEB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329259E0"/>
    <w:multiLevelType w:val="multilevel"/>
    <w:tmpl w:val="E3BAEF0A"/>
    <w:lvl w:ilvl="0">
      <w:start w:val="1"/>
      <w:numFmt w:val="decimal"/>
      <w:suff w:val="space"/>
      <w:lvlText w:val="%1."/>
      <w:lvlJc w:val="right"/>
      <w:pPr>
        <w:ind w:left="340" w:firstLine="0"/>
      </w:pPr>
      <w:rPr>
        <w:rFonts w:ascii="Times New Roman" w:hAnsi="Times New Roman" w:cs="Times New Roman" w:hint="default"/>
        <w:b w:val="0"/>
        <w:i w:val="0"/>
        <w:sz w:val="24"/>
        <w:szCs w:val="24"/>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12"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3"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3" w15:restartNumberingAfterBreak="0">
    <w:nsid w:val="5C980A77"/>
    <w:multiLevelType w:val="multilevel"/>
    <w:tmpl w:val="97AAFFA4"/>
    <w:lvl w:ilvl="0">
      <w:start w:val="1"/>
      <w:numFmt w:val="decimal"/>
      <w:suff w:val="space"/>
      <w:lvlText w:val="%1."/>
      <w:lvlJc w:val="right"/>
      <w:pPr>
        <w:ind w:left="340" w:firstLine="0"/>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4" w15:restartNumberingAfterBreak="0">
    <w:nsid w:val="5EBB7AF2"/>
    <w:multiLevelType w:val="hybridMultilevel"/>
    <w:tmpl w:val="620AAC58"/>
    <w:lvl w:ilvl="0" w:tplc="183C0A82">
      <w:start w:val="1"/>
      <w:numFmt w:val="decimal"/>
      <w:lvlText w:val="%1."/>
      <w:lvlJc w:val="left"/>
      <w:pPr>
        <w:ind w:left="765" w:hanging="40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3"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3"/>
  </w:num>
  <w:num w:numId="4">
    <w:abstractNumId w:val="25"/>
  </w:num>
  <w:num w:numId="5">
    <w:abstractNumId w:val="26"/>
  </w:num>
  <w:num w:numId="6">
    <w:abstractNumId w:val="14"/>
  </w:num>
  <w:num w:numId="7">
    <w:abstractNumId w:val="29"/>
  </w:num>
  <w:num w:numId="8">
    <w:abstractNumId w:val="35"/>
  </w:num>
  <w:num w:numId="9">
    <w:abstractNumId w:val="31"/>
  </w:num>
  <w:num w:numId="10">
    <w:abstractNumId w:val="30"/>
  </w:num>
  <w:num w:numId="11">
    <w:abstractNumId w:val="19"/>
  </w:num>
  <w:num w:numId="12">
    <w:abstractNumId w:val="2"/>
  </w:num>
  <w:num w:numId="13">
    <w:abstractNumId w:val="9"/>
  </w:num>
  <w:num w:numId="14">
    <w:abstractNumId w:val="32"/>
  </w:num>
  <w:num w:numId="15">
    <w:abstractNumId w:val="17"/>
  </w:num>
  <w:num w:numId="16">
    <w:abstractNumId w:val="12"/>
  </w:num>
  <w:num w:numId="17">
    <w:abstractNumId w:val="20"/>
  </w:num>
  <w:num w:numId="18">
    <w:abstractNumId w:val="3"/>
  </w:num>
  <w:num w:numId="19">
    <w:abstractNumId w:val="28"/>
  </w:num>
  <w:num w:numId="20">
    <w:abstractNumId w:val="0"/>
  </w:num>
  <w:num w:numId="21">
    <w:abstractNumId w:val="22"/>
  </w:num>
  <w:num w:numId="22">
    <w:abstractNumId w:val="8"/>
  </w:num>
  <w:num w:numId="23">
    <w:abstractNumId w:val="6"/>
  </w:num>
  <w:num w:numId="24">
    <w:abstractNumId w:val="34"/>
  </w:num>
  <w:num w:numId="25">
    <w:abstractNumId w:val="7"/>
  </w:num>
  <w:num w:numId="26">
    <w:abstractNumId w:val="10"/>
  </w:num>
  <w:num w:numId="27">
    <w:abstractNumId w:val="18"/>
  </w:num>
  <w:num w:numId="28">
    <w:abstractNumId w:val="1"/>
  </w:num>
  <w:num w:numId="29">
    <w:abstractNumId w:val="13"/>
  </w:num>
  <w:num w:numId="30">
    <w:abstractNumId w:val="4"/>
  </w:num>
  <w:num w:numId="31">
    <w:abstractNumId w:val="15"/>
  </w:num>
  <w:num w:numId="32">
    <w:abstractNumId w:val="27"/>
  </w:num>
  <w:num w:numId="33">
    <w:abstractNumId w:val="23"/>
  </w:num>
  <w:num w:numId="34">
    <w:abstractNumId w:val="5"/>
  </w:num>
  <w:num w:numId="35">
    <w:abstractNumId w:val="2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6D"/>
    <w:rsid w:val="00012F69"/>
    <w:rsid w:val="00013C75"/>
    <w:rsid w:val="000174F2"/>
    <w:rsid w:val="00020077"/>
    <w:rsid w:val="00020508"/>
    <w:rsid w:val="00022DD9"/>
    <w:rsid w:val="00023190"/>
    <w:rsid w:val="0002591C"/>
    <w:rsid w:val="000278BD"/>
    <w:rsid w:val="00032C40"/>
    <w:rsid w:val="00041D08"/>
    <w:rsid w:val="0004266B"/>
    <w:rsid w:val="00046C84"/>
    <w:rsid w:val="0005173D"/>
    <w:rsid w:val="0005200F"/>
    <w:rsid w:val="000541C7"/>
    <w:rsid w:val="00056061"/>
    <w:rsid w:val="0006320F"/>
    <w:rsid w:val="000757E2"/>
    <w:rsid w:val="00081F6D"/>
    <w:rsid w:val="00091843"/>
    <w:rsid w:val="000A26E6"/>
    <w:rsid w:val="000A2BB4"/>
    <w:rsid w:val="000A5E7A"/>
    <w:rsid w:val="000A66C1"/>
    <w:rsid w:val="000B72A6"/>
    <w:rsid w:val="000C501D"/>
    <w:rsid w:val="000D3CA7"/>
    <w:rsid w:val="000D48A3"/>
    <w:rsid w:val="000D6EB3"/>
    <w:rsid w:val="000D7991"/>
    <w:rsid w:val="000E06AC"/>
    <w:rsid w:val="000E373D"/>
    <w:rsid w:val="000E642C"/>
    <w:rsid w:val="00101C74"/>
    <w:rsid w:val="00107DB1"/>
    <w:rsid w:val="00110203"/>
    <w:rsid w:val="00113564"/>
    <w:rsid w:val="00123E26"/>
    <w:rsid w:val="00127CBA"/>
    <w:rsid w:val="0013285B"/>
    <w:rsid w:val="0013689C"/>
    <w:rsid w:val="00140625"/>
    <w:rsid w:val="0014683F"/>
    <w:rsid w:val="00150497"/>
    <w:rsid w:val="00150BBC"/>
    <w:rsid w:val="001532F5"/>
    <w:rsid w:val="001548B5"/>
    <w:rsid w:val="001560D5"/>
    <w:rsid w:val="00163C8C"/>
    <w:rsid w:val="00164EAC"/>
    <w:rsid w:val="00173F33"/>
    <w:rsid w:val="001779D5"/>
    <w:rsid w:val="00185A52"/>
    <w:rsid w:val="001935BF"/>
    <w:rsid w:val="001A7DC6"/>
    <w:rsid w:val="001B5817"/>
    <w:rsid w:val="001B7F8C"/>
    <w:rsid w:val="001C03B9"/>
    <w:rsid w:val="001C537C"/>
    <w:rsid w:val="001D38E8"/>
    <w:rsid w:val="001D5E65"/>
    <w:rsid w:val="001E2810"/>
    <w:rsid w:val="001E4660"/>
    <w:rsid w:val="002008D8"/>
    <w:rsid w:val="002052C5"/>
    <w:rsid w:val="002116C7"/>
    <w:rsid w:val="00212507"/>
    <w:rsid w:val="00212DD4"/>
    <w:rsid w:val="00213A6C"/>
    <w:rsid w:val="00215A6C"/>
    <w:rsid w:val="00217851"/>
    <w:rsid w:val="00220138"/>
    <w:rsid w:val="00225356"/>
    <w:rsid w:val="00232F88"/>
    <w:rsid w:val="0023612E"/>
    <w:rsid w:val="002524F3"/>
    <w:rsid w:val="00252BE3"/>
    <w:rsid w:val="00254E66"/>
    <w:rsid w:val="0026094E"/>
    <w:rsid w:val="002634B9"/>
    <w:rsid w:val="00265FEB"/>
    <w:rsid w:val="00266937"/>
    <w:rsid w:val="002736B7"/>
    <w:rsid w:val="0027468B"/>
    <w:rsid w:val="00276A3F"/>
    <w:rsid w:val="0028356A"/>
    <w:rsid w:val="00285C8E"/>
    <w:rsid w:val="00286420"/>
    <w:rsid w:val="002870ED"/>
    <w:rsid w:val="002A0761"/>
    <w:rsid w:val="002A5E6F"/>
    <w:rsid w:val="002A66C8"/>
    <w:rsid w:val="002B4274"/>
    <w:rsid w:val="002B475F"/>
    <w:rsid w:val="002B6F66"/>
    <w:rsid w:val="002C0866"/>
    <w:rsid w:val="002C1034"/>
    <w:rsid w:val="002D1AD7"/>
    <w:rsid w:val="002D26FE"/>
    <w:rsid w:val="002D4B0F"/>
    <w:rsid w:val="002D7F1E"/>
    <w:rsid w:val="002E041A"/>
    <w:rsid w:val="002E5AD6"/>
    <w:rsid w:val="002F018F"/>
    <w:rsid w:val="002F09E3"/>
    <w:rsid w:val="002F1328"/>
    <w:rsid w:val="002F7097"/>
    <w:rsid w:val="00302EEE"/>
    <w:rsid w:val="00321DCB"/>
    <w:rsid w:val="0032320B"/>
    <w:rsid w:val="00323419"/>
    <w:rsid w:val="00334C09"/>
    <w:rsid w:val="003350DA"/>
    <w:rsid w:val="00335E51"/>
    <w:rsid w:val="0033653C"/>
    <w:rsid w:val="003433D0"/>
    <w:rsid w:val="00353F6D"/>
    <w:rsid w:val="00372A83"/>
    <w:rsid w:val="0038342B"/>
    <w:rsid w:val="00387E70"/>
    <w:rsid w:val="00390EB9"/>
    <w:rsid w:val="00396C07"/>
    <w:rsid w:val="003A40E2"/>
    <w:rsid w:val="003B49BC"/>
    <w:rsid w:val="003B52D6"/>
    <w:rsid w:val="003B59F9"/>
    <w:rsid w:val="003B731B"/>
    <w:rsid w:val="003C0695"/>
    <w:rsid w:val="003C1AF6"/>
    <w:rsid w:val="003D4EDF"/>
    <w:rsid w:val="003D626C"/>
    <w:rsid w:val="003E115C"/>
    <w:rsid w:val="003E1CD7"/>
    <w:rsid w:val="003E633D"/>
    <w:rsid w:val="00402CAD"/>
    <w:rsid w:val="00405EC9"/>
    <w:rsid w:val="00407449"/>
    <w:rsid w:val="00434B7F"/>
    <w:rsid w:val="0044410A"/>
    <w:rsid w:val="004456D2"/>
    <w:rsid w:val="00454159"/>
    <w:rsid w:val="00461463"/>
    <w:rsid w:val="00465D31"/>
    <w:rsid w:val="00465FFD"/>
    <w:rsid w:val="00466433"/>
    <w:rsid w:val="0047001C"/>
    <w:rsid w:val="00470144"/>
    <w:rsid w:val="004711A7"/>
    <w:rsid w:val="0047370B"/>
    <w:rsid w:val="00483FD2"/>
    <w:rsid w:val="0048558D"/>
    <w:rsid w:val="00487166"/>
    <w:rsid w:val="00491930"/>
    <w:rsid w:val="004A2340"/>
    <w:rsid w:val="004B4C3B"/>
    <w:rsid w:val="004B4F8D"/>
    <w:rsid w:val="004B620D"/>
    <w:rsid w:val="004C364E"/>
    <w:rsid w:val="004C3D57"/>
    <w:rsid w:val="004C3F4A"/>
    <w:rsid w:val="004C47AF"/>
    <w:rsid w:val="004D0461"/>
    <w:rsid w:val="004D0D3E"/>
    <w:rsid w:val="004D118B"/>
    <w:rsid w:val="004D2B8A"/>
    <w:rsid w:val="004D7649"/>
    <w:rsid w:val="004E02DB"/>
    <w:rsid w:val="004F070C"/>
    <w:rsid w:val="004F6922"/>
    <w:rsid w:val="005004E9"/>
    <w:rsid w:val="00507982"/>
    <w:rsid w:val="00511BDB"/>
    <w:rsid w:val="005143B6"/>
    <w:rsid w:val="00520A96"/>
    <w:rsid w:val="00520FF1"/>
    <w:rsid w:val="00524048"/>
    <w:rsid w:val="00531F55"/>
    <w:rsid w:val="00536B19"/>
    <w:rsid w:val="0056076B"/>
    <w:rsid w:val="005631E1"/>
    <w:rsid w:val="00563CD2"/>
    <w:rsid w:val="0058098F"/>
    <w:rsid w:val="00583B08"/>
    <w:rsid w:val="0059372F"/>
    <w:rsid w:val="005B34EC"/>
    <w:rsid w:val="005B6710"/>
    <w:rsid w:val="005C5AF7"/>
    <w:rsid w:val="005C7953"/>
    <w:rsid w:val="005D0207"/>
    <w:rsid w:val="0061166A"/>
    <w:rsid w:val="00612147"/>
    <w:rsid w:val="006152F1"/>
    <w:rsid w:val="00623799"/>
    <w:rsid w:val="00636DAE"/>
    <w:rsid w:val="00641F89"/>
    <w:rsid w:val="00642CBC"/>
    <w:rsid w:val="00643F46"/>
    <w:rsid w:val="00645828"/>
    <w:rsid w:val="006515F2"/>
    <w:rsid w:val="00656250"/>
    <w:rsid w:val="00656479"/>
    <w:rsid w:val="00660A22"/>
    <w:rsid w:val="0066103B"/>
    <w:rsid w:val="006669EB"/>
    <w:rsid w:val="00670EC6"/>
    <w:rsid w:val="00671BF2"/>
    <w:rsid w:val="00675562"/>
    <w:rsid w:val="006762DE"/>
    <w:rsid w:val="0068706A"/>
    <w:rsid w:val="00687446"/>
    <w:rsid w:val="00690A39"/>
    <w:rsid w:val="006978A9"/>
    <w:rsid w:val="006B1D7A"/>
    <w:rsid w:val="006B276F"/>
    <w:rsid w:val="006B4E15"/>
    <w:rsid w:val="006C0765"/>
    <w:rsid w:val="006C1AFA"/>
    <w:rsid w:val="006C2D2F"/>
    <w:rsid w:val="006D0239"/>
    <w:rsid w:val="006E145C"/>
    <w:rsid w:val="006F12DD"/>
    <w:rsid w:val="006F2AA3"/>
    <w:rsid w:val="006F6E52"/>
    <w:rsid w:val="0071742C"/>
    <w:rsid w:val="00717E5B"/>
    <w:rsid w:val="00721F12"/>
    <w:rsid w:val="00730ECE"/>
    <w:rsid w:val="00735551"/>
    <w:rsid w:val="00745CEB"/>
    <w:rsid w:val="007503EF"/>
    <w:rsid w:val="00751013"/>
    <w:rsid w:val="0075230F"/>
    <w:rsid w:val="00752B56"/>
    <w:rsid w:val="00757230"/>
    <w:rsid w:val="00757D0F"/>
    <w:rsid w:val="00760D66"/>
    <w:rsid w:val="00763241"/>
    <w:rsid w:val="00763508"/>
    <w:rsid w:val="007645C0"/>
    <w:rsid w:val="007721BE"/>
    <w:rsid w:val="00773237"/>
    <w:rsid w:val="00773A0A"/>
    <w:rsid w:val="00787D75"/>
    <w:rsid w:val="007948B3"/>
    <w:rsid w:val="007A3C1A"/>
    <w:rsid w:val="007A6A9B"/>
    <w:rsid w:val="007B4424"/>
    <w:rsid w:val="007C6996"/>
    <w:rsid w:val="007D5278"/>
    <w:rsid w:val="007D6871"/>
    <w:rsid w:val="007D6C4F"/>
    <w:rsid w:val="007D71E9"/>
    <w:rsid w:val="007E0780"/>
    <w:rsid w:val="007E1FDE"/>
    <w:rsid w:val="007F7442"/>
    <w:rsid w:val="00801C2A"/>
    <w:rsid w:val="0080382E"/>
    <w:rsid w:val="008078E2"/>
    <w:rsid w:val="00807A51"/>
    <w:rsid w:val="00831A58"/>
    <w:rsid w:val="00831FB4"/>
    <w:rsid w:val="008373B4"/>
    <w:rsid w:val="0084141C"/>
    <w:rsid w:val="0084460C"/>
    <w:rsid w:val="00851C39"/>
    <w:rsid w:val="00854ECD"/>
    <w:rsid w:val="00862238"/>
    <w:rsid w:val="008631AE"/>
    <w:rsid w:val="00867B3F"/>
    <w:rsid w:val="0087392A"/>
    <w:rsid w:val="00877A87"/>
    <w:rsid w:val="008804D3"/>
    <w:rsid w:val="008815D1"/>
    <w:rsid w:val="00881AAA"/>
    <w:rsid w:val="00884951"/>
    <w:rsid w:val="00894333"/>
    <w:rsid w:val="008A2E70"/>
    <w:rsid w:val="008C1712"/>
    <w:rsid w:val="008D16A9"/>
    <w:rsid w:val="008D3AE6"/>
    <w:rsid w:val="008D5D84"/>
    <w:rsid w:val="008E0748"/>
    <w:rsid w:val="008E78BE"/>
    <w:rsid w:val="008F3792"/>
    <w:rsid w:val="0090730D"/>
    <w:rsid w:val="00907BFE"/>
    <w:rsid w:val="0092179D"/>
    <w:rsid w:val="00921B40"/>
    <w:rsid w:val="00925219"/>
    <w:rsid w:val="00927252"/>
    <w:rsid w:val="00934EEB"/>
    <w:rsid w:val="009400C7"/>
    <w:rsid w:val="00950256"/>
    <w:rsid w:val="00950993"/>
    <w:rsid w:val="00951B7A"/>
    <w:rsid w:val="009620ED"/>
    <w:rsid w:val="00964B4B"/>
    <w:rsid w:val="00964BAB"/>
    <w:rsid w:val="00965A3B"/>
    <w:rsid w:val="00967DB7"/>
    <w:rsid w:val="00970F9E"/>
    <w:rsid w:val="009711F3"/>
    <w:rsid w:val="009716C7"/>
    <w:rsid w:val="00971BDF"/>
    <w:rsid w:val="009800E3"/>
    <w:rsid w:val="00980CC9"/>
    <w:rsid w:val="00983B56"/>
    <w:rsid w:val="00983E09"/>
    <w:rsid w:val="00986DDD"/>
    <w:rsid w:val="009933DB"/>
    <w:rsid w:val="009941DB"/>
    <w:rsid w:val="00996240"/>
    <w:rsid w:val="009A43B4"/>
    <w:rsid w:val="009A6857"/>
    <w:rsid w:val="009B7962"/>
    <w:rsid w:val="009C0900"/>
    <w:rsid w:val="009C13A5"/>
    <w:rsid w:val="009C7957"/>
    <w:rsid w:val="009D19F6"/>
    <w:rsid w:val="009E5334"/>
    <w:rsid w:val="009E5346"/>
    <w:rsid w:val="009E5DCF"/>
    <w:rsid w:val="00A04771"/>
    <w:rsid w:val="00A14460"/>
    <w:rsid w:val="00A258F0"/>
    <w:rsid w:val="00A3073E"/>
    <w:rsid w:val="00A366A3"/>
    <w:rsid w:val="00A41383"/>
    <w:rsid w:val="00A50CD6"/>
    <w:rsid w:val="00A57A36"/>
    <w:rsid w:val="00A60337"/>
    <w:rsid w:val="00A62900"/>
    <w:rsid w:val="00A63F8C"/>
    <w:rsid w:val="00A70027"/>
    <w:rsid w:val="00A77220"/>
    <w:rsid w:val="00A82426"/>
    <w:rsid w:val="00A91A11"/>
    <w:rsid w:val="00A93A81"/>
    <w:rsid w:val="00A94004"/>
    <w:rsid w:val="00A94335"/>
    <w:rsid w:val="00AA0474"/>
    <w:rsid w:val="00AA3C85"/>
    <w:rsid w:val="00AA6725"/>
    <w:rsid w:val="00AB2776"/>
    <w:rsid w:val="00AB2A62"/>
    <w:rsid w:val="00AB3838"/>
    <w:rsid w:val="00AB5337"/>
    <w:rsid w:val="00AC3594"/>
    <w:rsid w:val="00AD213A"/>
    <w:rsid w:val="00AD5394"/>
    <w:rsid w:val="00AE05CB"/>
    <w:rsid w:val="00AE0D82"/>
    <w:rsid w:val="00AE4537"/>
    <w:rsid w:val="00AE6518"/>
    <w:rsid w:val="00B00BBF"/>
    <w:rsid w:val="00B010FB"/>
    <w:rsid w:val="00B12842"/>
    <w:rsid w:val="00B1790E"/>
    <w:rsid w:val="00B26897"/>
    <w:rsid w:val="00B269EB"/>
    <w:rsid w:val="00B33D74"/>
    <w:rsid w:val="00B3447F"/>
    <w:rsid w:val="00B50121"/>
    <w:rsid w:val="00B5272C"/>
    <w:rsid w:val="00B52AAD"/>
    <w:rsid w:val="00B53D0A"/>
    <w:rsid w:val="00B56B50"/>
    <w:rsid w:val="00B604A7"/>
    <w:rsid w:val="00B61A05"/>
    <w:rsid w:val="00B64766"/>
    <w:rsid w:val="00B70D6A"/>
    <w:rsid w:val="00B75CC7"/>
    <w:rsid w:val="00B761FD"/>
    <w:rsid w:val="00B770B8"/>
    <w:rsid w:val="00B87B21"/>
    <w:rsid w:val="00B91FFE"/>
    <w:rsid w:val="00B95523"/>
    <w:rsid w:val="00BA0690"/>
    <w:rsid w:val="00BA2BF1"/>
    <w:rsid w:val="00BA32F1"/>
    <w:rsid w:val="00BA6FFC"/>
    <w:rsid w:val="00BB014C"/>
    <w:rsid w:val="00BB054A"/>
    <w:rsid w:val="00BC0206"/>
    <w:rsid w:val="00BC36AF"/>
    <w:rsid w:val="00BC525E"/>
    <w:rsid w:val="00BC5308"/>
    <w:rsid w:val="00BD4B92"/>
    <w:rsid w:val="00BE62BB"/>
    <w:rsid w:val="00C050CF"/>
    <w:rsid w:val="00C06277"/>
    <w:rsid w:val="00C155E8"/>
    <w:rsid w:val="00C22879"/>
    <w:rsid w:val="00C27108"/>
    <w:rsid w:val="00C32E3D"/>
    <w:rsid w:val="00C366C1"/>
    <w:rsid w:val="00C37D56"/>
    <w:rsid w:val="00C37EE3"/>
    <w:rsid w:val="00C40F70"/>
    <w:rsid w:val="00C61DF6"/>
    <w:rsid w:val="00C72052"/>
    <w:rsid w:val="00C83AD9"/>
    <w:rsid w:val="00C91052"/>
    <w:rsid w:val="00C91AD5"/>
    <w:rsid w:val="00CA23B2"/>
    <w:rsid w:val="00CB05C6"/>
    <w:rsid w:val="00CB4CDD"/>
    <w:rsid w:val="00CB5885"/>
    <w:rsid w:val="00CC56A3"/>
    <w:rsid w:val="00CD09A5"/>
    <w:rsid w:val="00CD1865"/>
    <w:rsid w:val="00CD2DD5"/>
    <w:rsid w:val="00CD7C4B"/>
    <w:rsid w:val="00CE773B"/>
    <w:rsid w:val="00CF030A"/>
    <w:rsid w:val="00CF36E4"/>
    <w:rsid w:val="00CF74A7"/>
    <w:rsid w:val="00CF7E29"/>
    <w:rsid w:val="00D0149C"/>
    <w:rsid w:val="00D04545"/>
    <w:rsid w:val="00D1012C"/>
    <w:rsid w:val="00D1462F"/>
    <w:rsid w:val="00D21C9B"/>
    <w:rsid w:val="00D225D6"/>
    <w:rsid w:val="00D235AE"/>
    <w:rsid w:val="00D23DD6"/>
    <w:rsid w:val="00D30241"/>
    <w:rsid w:val="00D344A6"/>
    <w:rsid w:val="00D360FF"/>
    <w:rsid w:val="00D373BE"/>
    <w:rsid w:val="00D376D7"/>
    <w:rsid w:val="00D427F6"/>
    <w:rsid w:val="00D44389"/>
    <w:rsid w:val="00D44F16"/>
    <w:rsid w:val="00D476BD"/>
    <w:rsid w:val="00D57407"/>
    <w:rsid w:val="00D632AE"/>
    <w:rsid w:val="00D66D41"/>
    <w:rsid w:val="00D76C44"/>
    <w:rsid w:val="00D774F5"/>
    <w:rsid w:val="00D8461E"/>
    <w:rsid w:val="00D8489C"/>
    <w:rsid w:val="00D8520C"/>
    <w:rsid w:val="00D85CDD"/>
    <w:rsid w:val="00D90B53"/>
    <w:rsid w:val="00D94CF3"/>
    <w:rsid w:val="00DA324B"/>
    <w:rsid w:val="00DA4A37"/>
    <w:rsid w:val="00DA5C44"/>
    <w:rsid w:val="00DA76BC"/>
    <w:rsid w:val="00DC19E3"/>
    <w:rsid w:val="00DC1CC4"/>
    <w:rsid w:val="00DD02FB"/>
    <w:rsid w:val="00DD2ECB"/>
    <w:rsid w:val="00DD36E9"/>
    <w:rsid w:val="00DD74AC"/>
    <w:rsid w:val="00DF300C"/>
    <w:rsid w:val="00DF3B8F"/>
    <w:rsid w:val="00DF52DF"/>
    <w:rsid w:val="00DF655F"/>
    <w:rsid w:val="00E01104"/>
    <w:rsid w:val="00E20B5A"/>
    <w:rsid w:val="00E32704"/>
    <w:rsid w:val="00E33437"/>
    <w:rsid w:val="00E3601F"/>
    <w:rsid w:val="00E40413"/>
    <w:rsid w:val="00E42E81"/>
    <w:rsid w:val="00E6146F"/>
    <w:rsid w:val="00E61E6E"/>
    <w:rsid w:val="00E62485"/>
    <w:rsid w:val="00E67E0A"/>
    <w:rsid w:val="00E71B03"/>
    <w:rsid w:val="00E72784"/>
    <w:rsid w:val="00E72BEC"/>
    <w:rsid w:val="00E7621E"/>
    <w:rsid w:val="00E8344C"/>
    <w:rsid w:val="00E85ADA"/>
    <w:rsid w:val="00E91647"/>
    <w:rsid w:val="00E94A2F"/>
    <w:rsid w:val="00EB2480"/>
    <w:rsid w:val="00EC4815"/>
    <w:rsid w:val="00EC4B8F"/>
    <w:rsid w:val="00ED00A4"/>
    <w:rsid w:val="00ED3D6F"/>
    <w:rsid w:val="00ED5AA2"/>
    <w:rsid w:val="00ED5C26"/>
    <w:rsid w:val="00EE0E04"/>
    <w:rsid w:val="00EE0F33"/>
    <w:rsid w:val="00EE1489"/>
    <w:rsid w:val="00EE23B2"/>
    <w:rsid w:val="00EE2C8F"/>
    <w:rsid w:val="00EE554B"/>
    <w:rsid w:val="00EF0B44"/>
    <w:rsid w:val="00EF26B5"/>
    <w:rsid w:val="00EF7774"/>
    <w:rsid w:val="00F001EB"/>
    <w:rsid w:val="00F011C7"/>
    <w:rsid w:val="00F047D4"/>
    <w:rsid w:val="00F06CFD"/>
    <w:rsid w:val="00F074D2"/>
    <w:rsid w:val="00F2598D"/>
    <w:rsid w:val="00F25F30"/>
    <w:rsid w:val="00F26BF7"/>
    <w:rsid w:val="00F35819"/>
    <w:rsid w:val="00F36642"/>
    <w:rsid w:val="00F44BDB"/>
    <w:rsid w:val="00F46F58"/>
    <w:rsid w:val="00F52522"/>
    <w:rsid w:val="00F64CD9"/>
    <w:rsid w:val="00F82E44"/>
    <w:rsid w:val="00F858BA"/>
    <w:rsid w:val="00F872F3"/>
    <w:rsid w:val="00F92573"/>
    <w:rsid w:val="00F9480C"/>
    <w:rsid w:val="00F960B9"/>
    <w:rsid w:val="00F979A2"/>
    <w:rsid w:val="00FA3647"/>
    <w:rsid w:val="00FA408B"/>
    <w:rsid w:val="00FB2466"/>
    <w:rsid w:val="00FB2D84"/>
    <w:rsid w:val="00FB3B7C"/>
    <w:rsid w:val="00FC609A"/>
    <w:rsid w:val="00FC6F67"/>
    <w:rsid w:val="00FD01AC"/>
    <w:rsid w:val="00FE14A4"/>
    <w:rsid w:val="00FE65F0"/>
    <w:rsid w:val="00FF29E6"/>
    <w:rsid w:val="00FF6997"/>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CE7B2"/>
  <w15:docId w15:val="{F620A1E9-F4B9-452E-B10B-ED16D1CC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56"/>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34"/>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39504439">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742486681">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191526833">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629311892">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6F1C6-ACE4-41CF-ABB4-182E11B1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1928</TotalTime>
  <Pages>5</Pages>
  <Words>1232</Words>
  <Characters>7023</Characters>
  <Application>Microsoft Office Word</Application>
  <DocSecurity>0</DocSecurity>
  <Lines>58</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Evstatiy Evstatiev</cp:lastModifiedBy>
  <cp:revision>414</cp:revision>
  <cp:lastPrinted>2020-01-22T15:56:00Z</cp:lastPrinted>
  <dcterms:created xsi:type="dcterms:W3CDTF">2020-05-04T06:28:00Z</dcterms:created>
  <dcterms:modified xsi:type="dcterms:W3CDTF">2022-06-14T10:58:00Z</dcterms:modified>
</cp:coreProperties>
</file>