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627AC" w14:textId="7745B3F3" w:rsidR="004F7B7E" w:rsidRPr="00911164" w:rsidRDefault="004F7B7E" w:rsidP="00911164">
      <w:pPr>
        <w:spacing w:after="0" w:line="240" w:lineRule="auto"/>
        <w:ind w:left="720"/>
        <w:jc w:val="right"/>
        <w:rPr>
          <w:rFonts w:ascii="Times New Roman" w:eastAsia="Times New Roman" w:hAnsi="Times New Roman"/>
          <w:snapToGrid w:val="0"/>
          <w:sz w:val="24"/>
          <w:szCs w:val="24"/>
        </w:rPr>
      </w:pPr>
      <w:r w:rsidRPr="00911164">
        <w:rPr>
          <w:rFonts w:ascii="Times New Roman" w:eastAsia="Times New Roman" w:hAnsi="Times New Roman"/>
          <w:snapToGrid w:val="0"/>
          <w:sz w:val="24"/>
          <w:szCs w:val="24"/>
        </w:rPr>
        <w:t xml:space="preserve">Приложение </w:t>
      </w:r>
      <w:r w:rsidR="0065503B">
        <w:rPr>
          <w:rFonts w:ascii="Times New Roman" w:eastAsia="Times New Roman" w:hAnsi="Times New Roman"/>
          <w:snapToGrid w:val="0"/>
          <w:sz w:val="24"/>
          <w:szCs w:val="24"/>
        </w:rPr>
        <w:t xml:space="preserve">№ </w:t>
      </w:r>
      <w:r w:rsidR="008868F3">
        <w:rPr>
          <w:rFonts w:ascii="Times New Roman" w:eastAsia="Times New Roman" w:hAnsi="Times New Roman"/>
          <w:snapToGrid w:val="0"/>
          <w:sz w:val="24"/>
          <w:szCs w:val="24"/>
        </w:rPr>
        <w:t xml:space="preserve">2 към Заповед </w:t>
      </w:r>
      <w:bookmarkStart w:id="0" w:name="_GoBack"/>
      <w:bookmarkEnd w:id="0"/>
      <w:r w:rsidR="00A467D3" w:rsidRPr="00A467D3">
        <w:rPr>
          <w:rFonts w:ascii="Times New Roman" w:eastAsia="Times New Roman" w:hAnsi="Times New Roman"/>
          <w:snapToGrid w:val="0"/>
          <w:sz w:val="24"/>
          <w:szCs w:val="24"/>
        </w:rPr>
        <w:t>№ РД 09-545 от 05.</w:t>
      </w:r>
      <w:proofErr w:type="spellStart"/>
      <w:r w:rsidR="00A467D3" w:rsidRPr="00A467D3">
        <w:rPr>
          <w:rFonts w:ascii="Times New Roman" w:eastAsia="Times New Roman" w:hAnsi="Times New Roman"/>
          <w:snapToGrid w:val="0"/>
          <w:sz w:val="24"/>
          <w:szCs w:val="24"/>
        </w:rPr>
        <w:t>05</w:t>
      </w:r>
      <w:proofErr w:type="spellEnd"/>
      <w:r w:rsidR="00A467D3" w:rsidRPr="00A467D3">
        <w:rPr>
          <w:rFonts w:ascii="Times New Roman" w:eastAsia="Times New Roman" w:hAnsi="Times New Roman"/>
          <w:snapToGrid w:val="0"/>
          <w:sz w:val="24"/>
          <w:szCs w:val="24"/>
        </w:rPr>
        <w:t>.2022 г.</w:t>
      </w:r>
    </w:p>
    <w:p w14:paraId="105CBE37" w14:textId="77777777" w:rsidR="004F7B7E" w:rsidRPr="00911164" w:rsidRDefault="004F7B7E" w:rsidP="00911164">
      <w:pPr>
        <w:spacing w:after="0" w:line="240" w:lineRule="auto"/>
        <w:ind w:left="720"/>
        <w:rPr>
          <w:rFonts w:ascii="Times New Roman" w:eastAsia="Times New Roman" w:hAnsi="Times New Roman"/>
          <w:b/>
          <w:snapToGrid w:val="0"/>
          <w:sz w:val="24"/>
          <w:szCs w:val="24"/>
        </w:rPr>
      </w:pPr>
    </w:p>
    <w:p w14:paraId="50F9F775" w14:textId="77777777" w:rsidR="00F1298F" w:rsidRDefault="00F1298F" w:rsidP="00911164">
      <w:pPr>
        <w:spacing w:after="0" w:line="240" w:lineRule="auto"/>
        <w:ind w:left="720"/>
        <w:rPr>
          <w:rFonts w:ascii="Times New Roman" w:eastAsia="Times New Roman" w:hAnsi="Times New Roman"/>
          <w:b/>
          <w:snapToGrid w:val="0"/>
          <w:sz w:val="24"/>
          <w:szCs w:val="24"/>
        </w:rPr>
      </w:pPr>
    </w:p>
    <w:p w14:paraId="2097152E" w14:textId="77777777" w:rsidR="00F27119" w:rsidRPr="00911164" w:rsidRDefault="00F27119" w:rsidP="00911164">
      <w:pPr>
        <w:spacing w:after="0" w:line="240" w:lineRule="auto"/>
        <w:ind w:left="720"/>
        <w:rPr>
          <w:rFonts w:ascii="Times New Roman" w:eastAsia="Times New Roman" w:hAnsi="Times New Roman"/>
          <w:b/>
          <w:snapToGrid w:val="0"/>
          <w:sz w:val="24"/>
          <w:szCs w:val="24"/>
        </w:rPr>
      </w:pPr>
    </w:p>
    <w:p w14:paraId="5F1438BC" w14:textId="77777777" w:rsidR="00F1298F" w:rsidRPr="00911164" w:rsidRDefault="00F1298F" w:rsidP="00911164">
      <w:pPr>
        <w:spacing w:after="0" w:line="240" w:lineRule="auto"/>
        <w:ind w:left="720"/>
        <w:rPr>
          <w:rFonts w:ascii="Times New Roman" w:eastAsia="Times New Roman" w:hAnsi="Times New Roman"/>
          <w:b/>
          <w:snapToGrid w:val="0"/>
          <w:sz w:val="24"/>
          <w:szCs w:val="24"/>
        </w:rPr>
      </w:pPr>
    </w:p>
    <w:p w14:paraId="25D178E3" w14:textId="57FD055C" w:rsidR="006E1EE6" w:rsidRPr="00911164" w:rsidRDefault="006E1EE6" w:rsidP="00911164">
      <w:pPr>
        <w:spacing w:after="0" w:line="240" w:lineRule="auto"/>
        <w:ind w:left="720"/>
        <w:jc w:val="center"/>
        <w:rPr>
          <w:rFonts w:ascii="Times New Roman" w:hAnsi="Times New Roman"/>
          <w:b/>
          <w:sz w:val="24"/>
          <w:szCs w:val="24"/>
        </w:rPr>
      </w:pPr>
      <w:r w:rsidRPr="00911164">
        <w:rPr>
          <w:rFonts w:ascii="Times New Roman" w:eastAsia="Times New Roman" w:hAnsi="Times New Roman"/>
          <w:b/>
          <w:snapToGrid w:val="0"/>
          <w:sz w:val="24"/>
          <w:szCs w:val="24"/>
        </w:rPr>
        <w:t xml:space="preserve">МИНИСТЕРСТВО НА </w:t>
      </w:r>
      <w:r w:rsidR="004B2DC2" w:rsidRPr="00911164">
        <w:rPr>
          <w:rFonts w:ascii="Times New Roman" w:eastAsia="Times New Roman" w:hAnsi="Times New Roman"/>
          <w:b/>
          <w:snapToGrid w:val="0"/>
          <w:sz w:val="24"/>
          <w:szCs w:val="24"/>
        </w:rPr>
        <w:t>ЗЕМЕДЕЛИЕТО</w:t>
      </w:r>
    </w:p>
    <w:p w14:paraId="70176837" w14:textId="77777777" w:rsidR="006E1EE6" w:rsidRPr="00911164" w:rsidRDefault="006E1EE6" w:rsidP="00911164">
      <w:pPr>
        <w:spacing w:after="0" w:line="240" w:lineRule="auto"/>
        <w:jc w:val="center"/>
        <w:rPr>
          <w:rFonts w:ascii="Times New Roman" w:hAnsi="Times New Roman"/>
          <w:b/>
          <w:sz w:val="24"/>
          <w:szCs w:val="24"/>
        </w:rPr>
      </w:pPr>
    </w:p>
    <w:p w14:paraId="4D05F852" w14:textId="77777777" w:rsidR="006E1EE6" w:rsidRDefault="006E1EE6" w:rsidP="00911164">
      <w:pPr>
        <w:spacing w:after="0" w:line="240" w:lineRule="auto"/>
        <w:jc w:val="center"/>
        <w:rPr>
          <w:rFonts w:ascii="Times New Roman" w:hAnsi="Times New Roman"/>
          <w:b/>
          <w:sz w:val="24"/>
          <w:szCs w:val="24"/>
        </w:rPr>
      </w:pPr>
    </w:p>
    <w:p w14:paraId="791442D1" w14:textId="77777777" w:rsidR="00F27119" w:rsidRPr="00911164" w:rsidRDefault="00F27119" w:rsidP="00911164">
      <w:pPr>
        <w:spacing w:after="0" w:line="240" w:lineRule="auto"/>
        <w:jc w:val="center"/>
        <w:rPr>
          <w:rFonts w:ascii="Times New Roman" w:hAnsi="Times New Roman"/>
          <w:b/>
          <w:sz w:val="24"/>
          <w:szCs w:val="24"/>
        </w:rPr>
      </w:pPr>
    </w:p>
    <w:p w14:paraId="195454BF" w14:textId="77777777" w:rsidR="00F1298F" w:rsidRPr="00911164" w:rsidRDefault="00F1298F" w:rsidP="00911164">
      <w:pPr>
        <w:spacing w:after="0" w:line="240" w:lineRule="auto"/>
        <w:jc w:val="center"/>
        <w:rPr>
          <w:rFonts w:ascii="Times New Roman" w:hAnsi="Times New Roman"/>
          <w:b/>
          <w:sz w:val="24"/>
          <w:szCs w:val="24"/>
        </w:rPr>
      </w:pPr>
    </w:p>
    <w:p w14:paraId="5343F0F0" w14:textId="77777777" w:rsidR="00F1298F" w:rsidRPr="00911164" w:rsidRDefault="00F1298F" w:rsidP="00911164">
      <w:pPr>
        <w:spacing w:after="0" w:line="240" w:lineRule="auto"/>
        <w:jc w:val="center"/>
        <w:rPr>
          <w:rFonts w:ascii="Times New Roman" w:hAnsi="Times New Roman"/>
          <w:b/>
          <w:sz w:val="24"/>
          <w:szCs w:val="24"/>
        </w:rPr>
      </w:pPr>
    </w:p>
    <w:p w14:paraId="707F00F3" w14:textId="54A20081" w:rsidR="00F1298F" w:rsidRPr="009270AB" w:rsidRDefault="009270AB" w:rsidP="00911164">
      <w:pPr>
        <w:spacing w:after="0" w:line="240" w:lineRule="auto"/>
        <w:jc w:val="center"/>
        <w:rPr>
          <w:rFonts w:ascii="Times New Roman" w:hAnsi="Times New Roman"/>
          <w:b/>
          <w:sz w:val="24"/>
          <w:szCs w:val="24"/>
        </w:rPr>
      </w:pPr>
      <w:r w:rsidRPr="009270AB">
        <w:rPr>
          <w:rFonts w:ascii="Times New Roman" w:hAnsi="Times New Roman"/>
          <w:b/>
          <w:sz w:val="24"/>
          <w:szCs w:val="24"/>
        </w:rPr>
        <w:t xml:space="preserve">УСЛОВИЯ ЗА ИЗПЪЛНЕНИЕ НА ОДОБРЕНИ ПРОЕКТИ </w:t>
      </w:r>
      <w:r w:rsidR="00D56CD8">
        <w:rPr>
          <w:rFonts w:ascii="Times New Roman" w:hAnsi="Times New Roman"/>
          <w:b/>
          <w:sz w:val="24"/>
          <w:szCs w:val="24"/>
        </w:rPr>
        <w:t>ЗА ПОДГОТВИТЕЛНИ ДЕЙНОСТИ</w:t>
      </w:r>
      <w:r w:rsidR="008868F3" w:rsidRPr="008868F3">
        <w:rPr>
          <w:rFonts w:ascii="Times New Roman" w:hAnsi="Times New Roman"/>
          <w:b/>
          <w:bCs/>
          <w:sz w:val="24"/>
          <w:szCs w:val="24"/>
        </w:rPr>
        <w:t xml:space="preserve"> ПО ПОДМЯРКА 19.1 „ПОМОЩ ЗА ПОДГОТВИТЕ</w:t>
      </w:r>
      <w:r w:rsidR="008868F3">
        <w:rPr>
          <w:rFonts w:ascii="Times New Roman" w:hAnsi="Times New Roman"/>
          <w:b/>
          <w:bCs/>
          <w:sz w:val="24"/>
          <w:szCs w:val="24"/>
        </w:rPr>
        <w:t xml:space="preserve">ЛНИ ДЕЙНОСТИ“ </w:t>
      </w:r>
      <w:r w:rsidRPr="009270AB">
        <w:rPr>
          <w:rFonts w:ascii="Times New Roman" w:hAnsi="Times New Roman"/>
          <w:b/>
          <w:bCs/>
          <w:sz w:val="24"/>
          <w:szCs w:val="24"/>
        </w:rPr>
        <w:t>ОТ МЯРКА 19 „ВОДЕНО ОТ ОБЩНОСТИТЕ МЕСТНО РАЗВИТИЕ“ ОТ ПРОГРАМАТА ЗА РАЗВИТИЕ НА СЕЛСКИТЕ РАЙОНИ 2014-2020 Г.</w:t>
      </w:r>
    </w:p>
    <w:p w14:paraId="53545B58" w14:textId="77777777" w:rsidR="006E1EE6" w:rsidRDefault="006E1EE6" w:rsidP="00911164">
      <w:pPr>
        <w:spacing w:after="0" w:line="240" w:lineRule="auto"/>
        <w:jc w:val="center"/>
        <w:rPr>
          <w:rFonts w:ascii="Times New Roman" w:eastAsia="Times New Roman" w:hAnsi="Times New Roman"/>
          <w:b/>
          <w:snapToGrid w:val="0"/>
          <w:sz w:val="24"/>
          <w:szCs w:val="24"/>
        </w:rPr>
      </w:pPr>
    </w:p>
    <w:p w14:paraId="66411C8D" w14:textId="77777777" w:rsidR="00F27119" w:rsidRDefault="00F27119" w:rsidP="00911164">
      <w:pPr>
        <w:spacing w:after="0" w:line="240" w:lineRule="auto"/>
        <w:jc w:val="center"/>
        <w:rPr>
          <w:rFonts w:ascii="Times New Roman" w:eastAsia="Times New Roman" w:hAnsi="Times New Roman"/>
          <w:b/>
          <w:snapToGrid w:val="0"/>
          <w:sz w:val="24"/>
          <w:szCs w:val="24"/>
        </w:rPr>
      </w:pPr>
    </w:p>
    <w:p w14:paraId="6AF14867" w14:textId="77777777" w:rsidR="00F27119" w:rsidRDefault="00F27119" w:rsidP="00911164">
      <w:pPr>
        <w:spacing w:after="0" w:line="240" w:lineRule="auto"/>
        <w:jc w:val="center"/>
        <w:rPr>
          <w:rFonts w:ascii="Times New Roman" w:eastAsia="Times New Roman" w:hAnsi="Times New Roman"/>
          <w:b/>
          <w:snapToGrid w:val="0"/>
          <w:sz w:val="24"/>
          <w:szCs w:val="24"/>
        </w:rPr>
      </w:pPr>
    </w:p>
    <w:p w14:paraId="457388EF" w14:textId="77777777" w:rsidR="00F27119" w:rsidRPr="00911164" w:rsidRDefault="00F27119" w:rsidP="00911164">
      <w:pPr>
        <w:spacing w:after="0" w:line="240"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911164" w14:paraId="71413C20" w14:textId="77777777" w:rsidTr="004B2DC2">
        <w:trPr>
          <w:trHeight w:val="1028"/>
        </w:trPr>
        <w:tc>
          <w:tcPr>
            <w:tcW w:w="9147" w:type="dxa"/>
            <w:shd w:val="clear" w:color="auto" w:fill="D9D9D9"/>
          </w:tcPr>
          <w:p w14:paraId="7C5919DA" w14:textId="77777777" w:rsidR="004F7B7E" w:rsidRPr="00911164" w:rsidRDefault="004F7B7E" w:rsidP="00911164">
            <w:pPr>
              <w:spacing w:after="0" w:line="240" w:lineRule="auto"/>
              <w:jc w:val="center"/>
              <w:rPr>
                <w:rFonts w:ascii="Times New Roman" w:eastAsia="Times New Roman" w:hAnsi="Times New Roman"/>
                <w:b/>
                <w:bCs/>
                <w:sz w:val="24"/>
                <w:szCs w:val="24"/>
              </w:rPr>
            </w:pPr>
            <w:r w:rsidRPr="00911164">
              <w:rPr>
                <w:rFonts w:ascii="Times New Roman" w:eastAsia="Times New Roman" w:hAnsi="Times New Roman"/>
                <w:b/>
                <w:bCs/>
                <w:sz w:val="24"/>
                <w:szCs w:val="24"/>
              </w:rPr>
              <w:t>ПРОЦЕДУР</w:t>
            </w:r>
            <w:r w:rsidR="000E3EB8" w:rsidRPr="00911164">
              <w:rPr>
                <w:rFonts w:ascii="Times New Roman" w:eastAsia="Times New Roman" w:hAnsi="Times New Roman"/>
                <w:b/>
                <w:bCs/>
                <w:sz w:val="24"/>
                <w:szCs w:val="24"/>
              </w:rPr>
              <w:t>А</w:t>
            </w:r>
            <w:r w:rsidRPr="00911164">
              <w:rPr>
                <w:rFonts w:ascii="Times New Roman" w:eastAsia="Times New Roman" w:hAnsi="Times New Roman"/>
                <w:b/>
                <w:bCs/>
                <w:sz w:val="24"/>
                <w:szCs w:val="24"/>
              </w:rPr>
              <w:t xml:space="preserve"> ЧРЕЗ ПОДБОР НА ПРОЕКТИ:</w:t>
            </w:r>
          </w:p>
          <w:p w14:paraId="0141C905" w14:textId="034DEFC3" w:rsidR="004F7B7E" w:rsidRPr="00911164" w:rsidRDefault="000E3EB8" w:rsidP="00911164">
            <w:pPr>
              <w:spacing w:after="0" w:line="240" w:lineRule="auto"/>
              <w:jc w:val="both"/>
              <w:rPr>
                <w:rFonts w:ascii="Times New Roman" w:eastAsia="Times New Roman" w:hAnsi="Times New Roman"/>
                <w:b/>
                <w:bCs/>
                <w:sz w:val="24"/>
                <w:szCs w:val="24"/>
              </w:rPr>
            </w:pPr>
            <w:r w:rsidRPr="00911164">
              <w:rPr>
                <w:rFonts w:ascii="Times New Roman" w:eastAsia="Times New Roman" w:hAnsi="Times New Roman"/>
                <w:b/>
                <w:bCs/>
                <w:sz w:val="24"/>
                <w:szCs w:val="24"/>
              </w:rPr>
              <w:t xml:space="preserve">№ </w:t>
            </w:r>
            <w:r w:rsidR="00F66AFF" w:rsidRPr="00F66AFF">
              <w:rPr>
                <w:rFonts w:ascii="Times New Roman" w:eastAsia="Times New Roman" w:hAnsi="Times New Roman"/>
                <w:b/>
                <w:bCs/>
                <w:sz w:val="24"/>
                <w:szCs w:val="24"/>
              </w:rPr>
              <w:t>BG06RDNP001-19.610</w:t>
            </w:r>
            <w:r w:rsidR="000C0392" w:rsidRPr="000C0392">
              <w:rPr>
                <w:rFonts w:ascii="Times New Roman" w:eastAsia="Times New Roman" w:hAnsi="Times New Roman"/>
                <w:b/>
                <w:bCs/>
                <w:sz w:val="24"/>
                <w:szCs w:val="24"/>
              </w:rPr>
              <w:t xml:space="preserve"> ПО ПОДМЯРКА 19.1 „ПОМОЩ ЗА П</w:t>
            </w:r>
            <w:r w:rsidR="000C0392">
              <w:rPr>
                <w:rFonts w:ascii="Times New Roman" w:eastAsia="Times New Roman" w:hAnsi="Times New Roman"/>
                <w:b/>
                <w:bCs/>
                <w:sz w:val="24"/>
                <w:szCs w:val="24"/>
              </w:rPr>
              <w:t xml:space="preserve">ОДГОТВИТЕЛНИ ДЕЙНОСТИ“ </w:t>
            </w:r>
            <w:r w:rsidRPr="00911164">
              <w:rPr>
                <w:rFonts w:ascii="Times New Roman" w:eastAsia="Times New Roman" w:hAnsi="Times New Roman"/>
                <w:b/>
                <w:bCs/>
                <w:sz w:val="24"/>
                <w:szCs w:val="24"/>
              </w:rPr>
              <w:t>ОТ МЯРКА 19 „ВОДЕНО ОТ ОБЩНОСТИТЕ МЕСТНО РАЗВИТИЕ“ ОТ ПРОГРАМА ЗА РАЗВИТИЕ НА СЕЛСКИТЕ РАЙОНИ 2014-2020</w:t>
            </w:r>
          </w:p>
          <w:p w14:paraId="53C96C01" w14:textId="77777777" w:rsidR="004B2DC2" w:rsidRPr="001643A9" w:rsidRDefault="004B2DC2" w:rsidP="00911164">
            <w:pPr>
              <w:spacing w:after="0" w:line="240" w:lineRule="auto"/>
              <w:jc w:val="both"/>
              <w:rPr>
                <w:rFonts w:ascii="Times New Roman" w:eastAsia="Times New Roman" w:hAnsi="Times New Roman"/>
                <w:b/>
                <w:bCs/>
                <w:sz w:val="24"/>
                <w:szCs w:val="24"/>
                <w:highlight w:val="lightGray"/>
              </w:rPr>
            </w:pPr>
          </w:p>
        </w:tc>
      </w:tr>
    </w:tbl>
    <w:p w14:paraId="6EAC9427" w14:textId="77777777" w:rsidR="000E3EB8" w:rsidRPr="00911164" w:rsidRDefault="000E3EB8" w:rsidP="00911164">
      <w:pPr>
        <w:spacing w:after="0" w:line="240" w:lineRule="auto"/>
        <w:rPr>
          <w:rFonts w:ascii="Times New Roman" w:hAnsi="Times New Roman"/>
          <w:b/>
          <w:sz w:val="24"/>
          <w:szCs w:val="24"/>
        </w:rPr>
      </w:pPr>
    </w:p>
    <w:p w14:paraId="6DBC982C" w14:textId="77777777" w:rsidR="000E3EB8" w:rsidRPr="00911164" w:rsidRDefault="000E3EB8" w:rsidP="00911164">
      <w:pPr>
        <w:spacing w:after="0" w:line="240" w:lineRule="auto"/>
        <w:rPr>
          <w:rFonts w:ascii="Times New Roman" w:hAnsi="Times New Roman"/>
          <w:b/>
          <w:sz w:val="24"/>
          <w:szCs w:val="24"/>
        </w:rPr>
      </w:pPr>
    </w:p>
    <w:p w14:paraId="7726C17F" w14:textId="77777777" w:rsidR="000E3EB8" w:rsidRPr="00911164" w:rsidRDefault="000E3EB8" w:rsidP="00911164">
      <w:pPr>
        <w:spacing w:after="0" w:line="240" w:lineRule="auto"/>
        <w:rPr>
          <w:rFonts w:ascii="Times New Roman" w:hAnsi="Times New Roman"/>
          <w:b/>
          <w:sz w:val="24"/>
          <w:szCs w:val="24"/>
        </w:rPr>
      </w:pPr>
    </w:p>
    <w:p w14:paraId="24DA2C89" w14:textId="77777777" w:rsidR="00F1298F" w:rsidRPr="00911164" w:rsidRDefault="00F1298F" w:rsidP="00911164">
      <w:pPr>
        <w:spacing w:after="0" w:line="240" w:lineRule="auto"/>
        <w:rPr>
          <w:rFonts w:ascii="Times New Roman" w:hAnsi="Times New Roman"/>
          <w:b/>
          <w:sz w:val="24"/>
          <w:szCs w:val="24"/>
        </w:rPr>
      </w:pPr>
    </w:p>
    <w:p w14:paraId="60EB3FEF" w14:textId="77777777" w:rsidR="00F1298F" w:rsidRPr="00911164" w:rsidRDefault="00F1298F" w:rsidP="00911164">
      <w:pPr>
        <w:spacing w:after="0" w:line="240" w:lineRule="auto"/>
        <w:rPr>
          <w:rFonts w:ascii="Times New Roman" w:hAnsi="Times New Roman"/>
          <w:b/>
          <w:sz w:val="24"/>
          <w:szCs w:val="24"/>
        </w:rPr>
      </w:pPr>
    </w:p>
    <w:p w14:paraId="3C00AE8F" w14:textId="77777777" w:rsidR="00F1298F" w:rsidRDefault="00F1298F" w:rsidP="00911164">
      <w:pPr>
        <w:spacing w:after="0" w:line="240" w:lineRule="auto"/>
        <w:rPr>
          <w:rFonts w:ascii="Times New Roman" w:hAnsi="Times New Roman"/>
          <w:b/>
          <w:sz w:val="24"/>
          <w:szCs w:val="24"/>
        </w:rPr>
      </w:pPr>
    </w:p>
    <w:p w14:paraId="01356BA9" w14:textId="77777777" w:rsidR="00F27119" w:rsidRDefault="00F27119" w:rsidP="00911164">
      <w:pPr>
        <w:spacing w:after="0" w:line="240" w:lineRule="auto"/>
        <w:rPr>
          <w:rFonts w:ascii="Times New Roman" w:hAnsi="Times New Roman"/>
          <w:b/>
          <w:sz w:val="24"/>
          <w:szCs w:val="24"/>
        </w:rPr>
      </w:pPr>
    </w:p>
    <w:p w14:paraId="796FDF59" w14:textId="77777777" w:rsidR="00F27119" w:rsidRDefault="00F27119" w:rsidP="00911164">
      <w:pPr>
        <w:spacing w:after="0" w:line="240" w:lineRule="auto"/>
        <w:rPr>
          <w:rFonts w:ascii="Times New Roman" w:hAnsi="Times New Roman"/>
          <w:b/>
          <w:sz w:val="24"/>
          <w:szCs w:val="24"/>
        </w:rPr>
      </w:pPr>
    </w:p>
    <w:p w14:paraId="53D858EF" w14:textId="77777777" w:rsidR="00F27119" w:rsidRDefault="00F27119" w:rsidP="00911164">
      <w:pPr>
        <w:spacing w:after="0" w:line="240" w:lineRule="auto"/>
        <w:rPr>
          <w:rFonts w:ascii="Times New Roman" w:hAnsi="Times New Roman"/>
          <w:b/>
          <w:sz w:val="24"/>
          <w:szCs w:val="24"/>
        </w:rPr>
      </w:pPr>
    </w:p>
    <w:p w14:paraId="2DD8BB17" w14:textId="77777777" w:rsidR="00F27119" w:rsidRDefault="00F27119" w:rsidP="00911164">
      <w:pPr>
        <w:spacing w:after="0" w:line="240" w:lineRule="auto"/>
        <w:rPr>
          <w:rFonts w:ascii="Times New Roman" w:hAnsi="Times New Roman"/>
          <w:b/>
          <w:sz w:val="24"/>
          <w:szCs w:val="24"/>
        </w:rPr>
      </w:pPr>
    </w:p>
    <w:p w14:paraId="6E8E3B44" w14:textId="77777777" w:rsidR="00F27119" w:rsidRDefault="00F27119" w:rsidP="00911164">
      <w:pPr>
        <w:spacing w:after="0" w:line="240" w:lineRule="auto"/>
        <w:rPr>
          <w:rFonts w:ascii="Times New Roman" w:hAnsi="Times New Roman"/>
          <w:b/>
          <w:sz w:val="24"/>
          <w:szCs w:val="24"/>
        </w:rPr>
      </w:pPr>
    </w:p>
    <w:p w14:paraId="61849EB4" w14:textId="7A0896A5" w:rsidR="00F27119" w:rsidRDefault="00F27119" w:rsidP="00911164">
      <w:pPr>
        <w:spacing w:after="0" w:line="240" w:lineRule="auto"/>
        <w:rPr>
          <w:rFonts w:ascii="Times New Roman" w:hAnsi="Times New Roman"/>
          <w:b/>
          <w:sz w:val="24"/>
          <w:szCs w:val="24"/>
        </w:rPr>
      </w:pPr>
    </w:p>
    <w:p w14:paraId="36881F45" w14:textId="7E5C693C" w:rsidR="000C0392" w:rsidRDefault="000C0392" w:rsidP="00911164">
      <w:pPr>
        <w:spacing w:after="0" w:line="240" w:lineRule="auto"/>
        <w:rPr>
          <w:rFonts w:ascii="Times New Roman" w:hAnsi="Times New Roman"/>
          <w:b/>
          <w:sz w:val="24"/>
          <w:szCs w:val="24"/>
        </w:rPr>
      </w:pPr>
    </w:p>
    <w:p w14:paraId="3A3E2672" w14:textId="2E371D97" w:rsidR="000C0392" w:rsidRDefault="000C0392" w:rsidP="00911164">
      <w:pPr>
        <w:spacing w:after="0" w:line="240" w:lineRule="auto"/>
        <w:rPr>
          <w:rFonts w:ascii="Times New Roman" w:hAnsi="Times New Roman"/>
          <w:b/>
          <w:sz w:val="24"/>
          <w:szCs w:val="24"/>
        </w:rPr>
      </w:pPr>
    </w:p>
    <w:p w14:paraId="1376E98C" w14:textId="33529671" w:rsidR="000C0392" w:rsidRDefault="000C0392" w:rsidP="00911164">
      <w:pPr>
        <w:spacing w:after="0" w:line="240" w:lineRule="auto"/>
        <w:rPr>
          <w:rFonts w:ascii="Times New Roman" w:hAnsi="Times New Roman"/>
          <w:b/>
          <w:sz w:val="24"/>
          <w:szCs w:val="24"/>
        </w:rPr>
      </w:pPr>
    </w:p>
    <w:p w14:paraId="02622D58" w14:textId="3F851853" w:rsidR="000C0392" w:rsidRDefault="000C0392" w:rsidP="00911164">
      <w:pPr>
        <w:spacing w:after="0" w:line="240" w:lineRule="auto"/>
        <w:rPr>
          <w:rFonts w:ascii="Times New Roman" w:hAnsi="Times New Roman"/>
          <w:b/>
          <w:sz w:val="24"/>
          <w:szCs w:val="24"/>
        </w:rPr>
      </w:pPr>
    </w:p>
    <w:p w14:paraId="700303C9" w14:textId="77777777" w:rsidR="000C0392" w:rsidRPr="00911164" w:rsidRDefault="000C0392" w:rsidP="00911164">
      <w:pPr>
        <w:spacing w:after="0" w:line="240" w:lineRule="auto"/>
        <w:rPr>
          <w:rFonts w:ascii="Times New Roman" w:hAnsi="Times New Roman"/>
          <w:b/>
          <w:sz w:val="24"/>
          <w:szCs w:val="24"/>
        </w:rPr>
      </w:pPr>
    </w:p>
    <w:p w14:paraId="37C95B19" w14:textId="77777777" w:rsidR="00F1298F" w:rsidRPr="006E3176" w:rsidRDefault="00F1298F" w:rsidP="00911164">
      <w:pPr>
        <w:spacing w:after="0" w:line="240" w:lineRule="auto"/>
        <w:rPr>
          <w:rFonts w:ascii="Times New Roman" w:hAnsi="Times New Roman"/>
          <w:b/>
          <w:sz w:val="24"/>
          <w:szCs w:val="24"/>
          <w:lang w:val="en-US"/>
        </w:rPr>
      </w:pPr>
    </w:p>
    <w:p w14:paraId="42B8A3A6" w14:textId="77777777" w:rsidR="00F1298F" w:rsidRPr="00911164" w:rsidRDefault="00F1298F" w:rsidP="00911164">
      <w:pPr>
        <w:spacing w:after="0" w:line="240" w:lineRule="auto"/>
        <w:rPr>
          <w:rFonts w:ascii="Times New Roman" w:hAnsi="Times New Roman"/>
          <w:b/>
          <w:sz w:val="24"/>
          <w:szCs w:val="24"/>
        </w:rPr>
      </w:pPr>
    </w:p>
    <w:p w14:paraId="406B01C7" w14:textId="77777777" w:rsidR="00F1298F" w:rsidRPr="00911164" w:rsidRDefault="00F1298F" w:rsidP="00911164">
      <w:pPr>
        <w:spacing w:after="0" w:line="240" w:lineRule="auto"/>
        <w:rPr>
          <w:rFonts w:ascii="Times New Roman" w:hAnsi="Times New Roman"/>
          <w:b/>
          <w:sz w:val="24"/>
          <w:szCs w:val="24"/>
        </w:rPr>
      </w:pPr>
    </w:p>
    <w:p w14:paraId="7E556655" w14:textId="77777777" w:rsidR="00E15366" w:rsidRPr="00E15366" w:rsidRDefault="00E15366" w:rsidP="00911164">
      <w:pPr>
        <w:spacing w:after="0" w:line="240" w:lineRule="auto"/>
        <w:rPr>
          <w:rFonts w:ascii="Times New Roman" w:hAnsi="Times New Roman"/>
          <w:sz w:val="24"/>
          <w:szCs w:val="24"/>
        </w:rPr>
      </w:pPr>
    </w:p>
    <w:bookmarkStart w:id="1" w:name="_Toc442348057" w:displacedByCustomXml="next"/>
    <w:sdt>
      <w:sdtPr>
        <w:id w:val="-1779625594"/>
        <w:docPartObj>
          <w:docPartGallery w:val="Table of Contents"/>
          <w:docPartUnique/>
        </w:docPartObj>
      </w:sdtPr>
      <w:sdtEndPr>
        <w:rPr>
          <w:b/>
          <w:bCs/>
          <w:noProof/>
        </w:rPr>
      </w:sdtEndPr>
      <w:sdtContent>
        <w:p w14:paraId="5FF1F6C1" w14:textId="77777777" w:rsidR="009B6170" w:rsidRPr="00215E80" w:rsidRDefault="009B6170" w:rsidP="009B6170">
          <w:pPr>
            <w:rPr>
              <w:rFonts w:ascii="Times New Roman" w:eastAsiaTheme="majorEastAsia" w:hAnsi="Times New Roman" w:cs="Times New Roman"/>
              <w:sz w:val="36"/>
              <w:szCs w:val="36"/>
            </w:rPr>
          </w:pPr>
          <w:r w:rsidRPr="00215E80">
            <w:rPr>
              <w:rFonts w:ascii="Times New Roman" w:eastAsiaTheme="majorEastAsia" w:hAnsi="Times New Roman" w:cs="Times New Roman"/>
              <w:sz w:val="36"/>
              <w:szCs w:val="36"/>
            </w:rPr>
            <w:t>Съдържание:</w:t>
          </w:r>
        </w:p>
        <w:p w14:paraId="4CAF5107" w14:textId="5A38F9A1" w:rsidR="009B6170" w:rsidRDefault="009B6170">
          <w:pPr>
            <w:pStyle w:val="TOCHeading"/>
          </w:pPr>
        </w:p>
        <w:p w14:paraId="39C59EDF" w14:textId="052E6D4F" w:rsidR="00215E80" w:rsidRDefault="009B6170">
          <w:pPr>
            <w:pStyle w:val="TOC1"/>
            <w:tabs>
              <w:tab w:val="right" w:leader="dot" w:pos="9346"/>
            </w:tabs>
            <w:rPr>
              <w:noProof/>
            </w:rPr>
          </w:pPr>
          <w:r>
            <w:fldChar w:fldCharType="begin"/>
          </w:r>
          <w:r>
            <w:instrText xml:space="preserve"> TOC \o "1-3" \h \z \u </w:instrText>
          </w:r>
          <w:r>
            <w:fldChar w:fldCharType="separate"/>
          </w:r>
          <w:hyperlink w:anchor="_Toc93666347" w:history="1">
            <w:r w:rsidR="00215E80" w:rsidRPr="00B2069C">
              <w:rPr>
                <w:rStyle w:val="Hyperlink"/>
                <w:rFonts w:ascii="Times New Roman" w:hAnsi="Times New Roman" w:cs="Times New Roman"/>
                <w:b/>
                <w:noProof/>
              </w:rPr>
              <w:t>Раздел I. Административен договор</w:t>
            </w:r>
            <w:r w:rsidR="00215E80">
              <w:rPr>
                <w:noProof/>
                <w:webHidden/>
              </w:rPr>
              <w:tab/>
            </w:r>
            <w:r w:rsidR="00215E80">
              <w:rPr>
                <w:noProof/>
                <w:webHidden/>
              </w:rPr>
              <w:fldChar w:fldCharType="begin"/>
            </w:r>
            <w:r w:rsidR="00215E80">
              <w:rPr>
                <w:noProof/>
                <w:webHidden/>
              </w:rPr>
              <w:instrText xml:space="preserve"> PAGEREF _Toc93666347 \h </w:instrText>
            </w:r>
            <w:r w:rsidR="00215E80">
              <w:rPr>
                <w:noProof/>
                <w:webHidden/>
              </w:rPr>
            </w:r>
            <w:r w:rsidR="00215E80">
              <w:rPr>
                <w:noProof/>
                <w:webHidden/>
              </w:rPr>
              <w:fldChar w:fldCharType="separate"/>
            </w:r>
            <w:r w:rsidR="00215E80">
              <w:rPr>
                <w:noProof/>
                <w:webHidden/>
              </w:rPr>
              <w:t>2</w:t>
            </w:r>
            <w:r w:rsidR="00215E80">
              <w:rPr>
                <w:noProof/>
                <w:webHidden/>
              </w:rPr>
              <w:fldChar w:fldCharType="end"/>
            </w:r>
          </w:hyperlink>
        </w:p>
        <w:p w14:paraId="6D6C99EA" w14:textId="765238E0" w:rsidR="00215E80" w:rsidRDefault="001C5205">
          <w:pPr>
            <w:pStyle w:val="TOC3"/>
            <w:tabs>
              <w:tab w:val="left" w:pos="880"/>
              <w:tab w:val="right" w:leader="dot" w:pos="9346"/>
            </w:tabs>
            <w:rPr>
              <w:noProof/>
            </w:rPr>
          </w:pPr>
          <w:hyperlink w:anchor="_Toc93666348" w:history="1">
            <w:r w:rsidR="00215E80" w:rsidRPr="00B2069C">
              <w:rPr>
                <w:rStyle w:val="Hyperlink"/>
                <w:rFonts w:ascii="Times New Roman" w:hAnsi="Times New Roman"/>
                <w:b/>
                <w:noProof/>
              </w:rPr>
              <w:t>1.</w:t>
            </w:r>
            <w:r w:rsidR="00215E80">
              <w:rPr>
                <w:noProof/>
              </w:rPr>
              <w:tab/>
            </w:r>
            <w:r w:rsidR="00215E80" w:rsidRPr="00B2069C">
              <w:rPr>
                <w:rStyle w:val="Hyperlink"/>
                <w:rFonts w:ascii="Times New Roman" w:hAnsi="Times New Roman"/>
                <w:b/>
                <w:noProof/>
              </w:rPr>
              <w:t>Сключване на административен договор</w:t>
            </w:r>
            <w:r w:rsidR="00215E80">
              <w:rPr>
                <w:noProof/>
                <w:webHidden/>
              </w:rPr>
              <w:tab/>
            </w:r>
            <w:r w:rsidR="00215E80">
              <w:rPr>
                <w:noProof/>
                <w:webHidden/>
              </w:rPr>
              <w:fldChar w:fldCharType="begin"/>
            </w:r>
            <w:r w:rsidR="00215E80">
              <w:rPr>
                <w:noProof/>
                <w:webHidden/>
              </w:rPr>
              <w:instrText xml:space="preserve"> PAGEREF _Toc93666348 \h </w:instrText>
            </w:r>
            <w:r w:rsidR="00215E80">
              <w:rPr>
                <w:noProof/>
                <w:webHidden/>
              </w:rPr>
            </w:r>
            <w:r w:rsidR="00215E80">
              <w:rPr>
                <w:noProof/>
                <w:webHidden/>
              </w:rPr>
              <w:fldChar w:fldCharType="separate"/>
            </w:r>
            <w:r w:rsidR="00215E80">
              <w:rPr>
                <w:noProof/>
                <w:webHidden/>
              </w:rPr>
              <w:t>2</w:t>
            </w:r>
            <w:r w:rsidR="00215E80">
              <w:rPr>
                <w:noProof/>
                <w:webHidden/>
              </w:rPr>
              <w:fldChar w:fldCharType="end"/>
            </w:r>
          </w:hyperlink>
        </w:p>
        <w:p w14:paraId="7A599C17" w14:textId="6732AF1F" w:rsidR="00215E80" w:rsidRDefault="001C5205">
          <w:pPr>
            <w:pStyle w:val="TOC3"/>
            <w:tabs>
              <w:tab w:val="left" w:pos="880"/>
              <w:tab w:val="right" w:leader="dot" w:pos="9346"/>
            </w:tabs>
            <w:rPr>
              <w:noProof/>
            </w:rPr>
          </w:pPr>
          <w:hyperlink w:anchor="_Toc93666349" w:history="1">
            <w:r w:rsidR="00215E80" w:rsidRPr="00B2069C">
              <w:rPr>
                <w:rStyle w:val="Hyperlink"/>
                <w:rFonts w:ascii="Times New Roman" w:hAnsi="Times New Roman"/>
                <w:b/>
                <w:noProof/>
              </w:rPr>
              <w:t>2.</w:t>
            </w:r>
            <w:r w:rsidR="00215E80">
              <w:rPr>
                <w:noProof/>
              </w:rPr>
              <w:tab/>
            </w:r>
            <w:r w:rsidR="00215E80" w:rsidRPr="00B2069C">
              <w:rPr>
                <w:rStyle w:val="Hyperlink"/>
                <w:rFonts w:ascii="Times New Roman" w:hAnsi="Times New Roman"/>
                <w:b/>
                <w:noProof/>
              </w:rPr>
              <w:t>Изменение на административния договор</w:t>
            </w:r>
            <w:r w:rsidR="00215E80">
              <w:rPr>
                <w:noProof/>
                <w:webHidden/>
              </w:rPr>
              <w:tab/>
            </w:r>
            <w:r w:rsidR="00215E80">
              <w:rPr>
                <w:noProof/>
                <w:webHidden/>
              </w:rPr>
              <w:fldChar w:fldCharType="begin"/>
            </w:r>
            <w:r w:rsidR="00215E80">
              <w:rPr>
                <w:noProof/>
                <w:webHidden/>
              </w:rPr>
              <w:instrText xml:space="preserve"> PAGEREF _Toc93666349 \h </w:instrText>
            </w:r>
            <w:r w:rsidR="00215E80">
              <w:rPr>
                <w:noProof/>
                <w:webHidden/>
              </w:rPr>
            </w:r>
            <w:r w:rsidR="00215E80">
              <w:rPr>
                <w:noProof/>
                <w:webHidden/>
              </w:rPr>
              <w:fldChar w:fldCharType="separate"/>
            </w:r>
            <w:r w:rsidR="00215E80">
              <w:rPr>
                <w:noProof/>
                <w:webHidden/>
              </w:rPr>
              <w:t>4</w:t>
            </w:r>
            <w:r w:rsidR="00215E80">
              <w:rPr>
                <w:noProof/>
                <w:webHidden/>
              </w:rPr>
              <w:fldChar w:fldCharType="end"/>
            </w:r>
          </w:hyperlink>
        </w:p>
        <w:p w14:paraId="5AC628BF" w14:textId="60122992" w:rsidR="00215E80" w:rsidRDefault="001C5205">
          <w:pPr>
            <w:pStyle w:val="TOC3"/>
            <w:tabs>
              <w:tab w:val="left" w:pos="880"/>
              <w:tab w:val="right" w:leader="dot" w:pos="9346"/>
            </w:tabs>
            <w:rPr>
              <w:noProof/>
            </w:rPr>
          </w:pPr>
          <w:hyperlink w:anchor="_Toc93666350" w:history="1">
            <w:r w:rsidR="00215E80" w:rsidRPr="00B2069C">
              <w:rPr>
                <w:rStyle w:val="Hyperlink"/>
                <w:rFonts w:ascii="Times New Roman" w:hAnsi="Times New Roman"/>
                <w:b/>
                <w:noProof/>
                <w:lang w:val="ru-RU"/>
              </w:rPr>
              <w:t>3.</w:t>
            </w:r>
            <w:r w:rsidR="00215E80">
              <w:rPr>
                <w:noProof/>
              </w:rPr>
              <w:tab/>
            </w:r>
            <w:r w:rsidR="00215E80" w:rsidRPr="00B2069C">
              <w:rPr>
                <w:rStyle w:val="Hyperlink"/>
                <w:rFonts w:ascii="Times New Roman" w:hAnsi="Times New Roman"/>
                <w:b/>
                <w:noProof/>
              </w:rPr>
              <w:t>Срок за изпълнение и отчитане на одобрения проект и срок за мониторинг</w:t>
            </w:r>
            <w:r w:rsidR="00215E80" w:rsidRPr="00D56CD8">
              <w:rPr>
                <w:noProof/>
                <w:webHidden/>
              </w:rPr>
              <w:tab/>
            </w:r>
            <w:r w:rsidR="00215E80">
              <w:rPr>
                <w:noProof/>
                <w:webHidden/>
              </w:rPr>
              <w:fldChar w:fldCharType="begin"/>
            </w:r>
            <w:r w:rsidR="00215E80">
              <w:rPr>
                <w:noProof/>
                <w:webHidden/>
              </w:rPr>
              <w:instrText xml:space="preserve"> PAGEREF _Toc93666350 \h </w:instrText>
            </w:r>
            <w:r w:rsidR="00215E80">
              <w:rPr>
                <w:noProof/>
                <w:webHidden/>
              </w:rPr>
            </w:r>
            <w:r w:rsidR="00215E80">
              <w:rPr>
                <w:noProof/>
                <w:webHidden/>
              </w:rPr>
              <w:fldChar w:fldCharType="separate"/>
            </w:r>
            <w:r w:rsidR="00215E80">
              <w:rPr>
                <w:noProof/>
                <w:webHidden/>
              </w:rPr>
              <w:t>5</w:t>
            </w:r>
            <w:r w:rsidR="00215E80">
              <w:rPr>
                <w:noProof/>
                <w:webHidden/>
              </w:rPr>
              <w:fldChar w:fldCharType="end"/>
            </w:r>
          </w:hyperlink>
        </w:p>
        <w:p w14:paraId="7F16141B" w14:textId="69558167" w:rsidR="00215E80" w:rsidRDefault="001C5205">
          <w:pPr>
            <w:pStyle w:val="TOC1"/>
            <w:tabs>
              <w:tab w:val="right" w:leader="dot" w:pos="9346"/>
            </w:tabs>
            <w:rPr>
              <w:noProof/>
            </w:rPr>
          </w:pPr>
          <w:hyperlink w:anchor="_Toc93666351" w:history="1">
            <w:r w:rsidR="00215E80" w:rsidRPr="00B2069C">
              <w:rPr>
                <w:rStyle w:val="Hyperlink"/>
                <w:rFonts w:ascii="Times New Roman" w:hAnsi="Times New Roman" w:cs="Times New Roman"/>
                <w:b/>
                <w:noProof/>
              </w:rPr>
              <w:t>Раздел I</w:t>
            </w:r>
            <w:r w:rsidR="00215E80" w:rsidRPr="00B2069C">
              <w:rPr>
                <w:rStyle w:val="Hyperlink"/>
                <w:rFonts w:ascii="Times New Roman" w:hAnsi="Times New Roman" w:cs="Times New Roman"/>
                <w:b/>
                <w:noProof/>
                <w:lang w:val="en-US"/>
              </w:rPr>
              <w:t>I</w:t>
            </w:r>
            <w:r w:rsidR="00215E80" w:rsidRPr="00B2069C">
              <w:rPr>
                <w:rStyle w:val="Hyperlink"/>
                <w:rFonts w:ascii="Times New Roman" w:hAnsi="Times New Roman" w:cs="Times New Roman"/>
                <w:b/>
                <w:noProof/>
              </w:rPr>
              <w:t>. Изпълнение на проекти</w:t>
            </w:r>
            <w:r w:rsidR="00215E80">
              <w:rPr>
                <w:noProof/>
                <w:webHidden/>
              </w:rPr>
              <w:tab/>
            </w:r>
            <w:r w:rsidR="00215E80">
              <w:rPr>
                <w:noProof/>
                <w:webHidden/>
              </w:rPr>
              <w:fldChar w:fldCharType="begin"/>
            </w:r>
            <w:r w:rsidR="00215E80">
              <w:rPr>
                <w:noProof/>
                <w:webHidden/>
              </w:rPr>
              <w:instrText xml:space="preserve"> PAGEREF _Toc93666351 \h </w:instrText>
            </w:r>
            <w:r w:rsidR="00215E80">
              <w:rPr>
                <w:noProof/>
                <w:webHidden/>
              </w:rPr>
            </w:r>
            <w:r w:rsidR="00215E80">
              <w:rPr>
                <w:noProof/>
                <w:webHidden/>
              </w:rPr>
              <w:fldChar w:fldCharType="separate"/>
            </w:r>
            <w:r w:rsidR="00215E80">
              <w:rPr>
                <w:noProof/>
                <w:webHidden/>
              </w:rPr>
              <w:t>5</w:t>
            </w:r>
            <w:r w:rsidR="00215E80">
              <w:rPr>
                <w:noProof/>
                <w:webHidden/>
              </w:rPr>
              <w:fldChar w:fldCharType="end"/>
            </w:r>
          </w:hyperlink>
        </w:p>
        <w:p w14:paraId="0D0E3F28" w14:textId="7A01DC8D" w:rsidR="00215E80" w:rsidRDefault="001C5205">
          <w:pPr>
            <w:pStyle w:val="TOC3"/>
            <w:tabs>
              <w:tab w:val="right" w:leader="dot" w:pos="9346"/>
            </w:tabs>
            <w:rPr>
              <w:noProof/>
            </w:rPr>
          </w:pPr>
          <w:hyperlink w:anchor="_Toc93666352" w:history="1">
            <w:r w:rsidR="00215E80" w:rsidRPr="00B2069C">
              <w:rPr>
                <w:rStyle w:val="Hyperlink"/>
                <w:rFonts w:ascii="Times New Roman" w:hAnsi="Times New Roman"/>
                <w:b/>
                <w:noProof/>
              </w:rPr>
              <w:t>1. Критерии за допустимост</w:t>
            </w:r>
            <w:r w:rsidR="00215E80">
              <w:rPr>
                <w:noProof/>
                <w:webHidden/>
              </w:rPr>
              <w:tab/>
            </w:r>
            <w:r w:rsidR="00215E80">
              <w:rPr>
                <w:noProof/>
                <w:webHidden/>
              </w:rPr>
              <w:fldChar w:fldCharType="begin"/>
            </w:r>
            <w:r w:rsidR="00215E80">
              <w:rPr>
                <w:noProof/>
                <w:webHidden/>
              </w:rPr>
              <w:instrText xml:space="preserve"> PAGEREF _Toc93666352 \h </w:instrText>
            </w:r>
            <w:r w:rsidR="00215E80">
              <w:rPr>
                <w:noProof/>
                <w:webHidden/>
              </w:rPr>
            </w:r>
            <w:r w:rsidR="00215E80">
              <w:rPr>
                <w:noProof/>
                <w:webHidden/>
              </w:rPr>
              <w:fldChar w:fldCharType="separate"/>
            </w:r>
            <w:r w:rsidR="00215E80">
              <w:rPr>
                <w:noProof/>
                <w:webHidden/>
              </w:rPr>
              <w:t>5</w:t>
            </w:r>
            <w:r w:rsidR="00215E80">
              <w:rPr>
                <w:noProof/>
                <w:webHidden/>
              </w:rPr>
              <w:fldChar w:fldCharType="end"/>
            </w:r>
          </w:hyperlink>
        </w:p>
        <w:p w14:paraId="76999202" w14:textId="5280E25C" w:rsidR="00215E80" w:rsidRDefault="001C5205">
          <w:pPr>
            <w:pStyle w:val="TOC3"/>
            <w:tabs>
              <w:tab w:val="right" w:leader="dot" w:pos="9346"/>
            </w:tabs>
            <w:rPr>
              <w:noProof/>
            </w:rPr>
          </w:pPr>
          <w:hyperlink w:anchor="_Toc93666353" w:history="1">
            <w:r w:rsidR="00215E80" w:rsidRPr="00B2069C">
              <w:rPr>
                <w:rStyle w:val="Hyperlink"/>
                <w:rFonts w:ascii="Times New Roman" w:hAnsi="Times New Roman"/>
                <w:b/>
                <w:noProof/>
              </w:rPr>
              <w:t>2. Права и задължения на бенефициентите</w:t>
            </w:r>
            <w:r w:rsidR="00215E80">
              <w:rPr>
                <w:noProof/>
                <w:webHidden/>
              </w:rPr>
              <w:tab/>
            </w:r>
            <w:r w:rsidR="00215E80">
              <w:rPr>
                <w:noProof/>
                <w:webHidden/>
              </w:rPr>
              <w:fldChar w:fldCharType="begin"/>
            </w:r>
            <w:r w:rsidR="00215E80">
              <w:rPr>
                <w:noProof/>
                <w:webHidden/>
              </w:rPr>
              <w:instrText xml:space="preserve"> PAGEREF _Toc93666353 \h </w:instrText>
            </w:r>
            <w:r w:rsidR="00215E80">
              <w:rPr>
                <w:noProof/>
                <w:webHidden/>
              </w:rPr>
            </w:r>
            <w:r w:rsidR="00215E80">
              <w:rPr>
                <w:noProof/>
                <w:webHidden/>
              </w:rPr>
              <w:fldChar w:fldCharType="separate"/>
            </w:r>
            <w:r w:rsidR="00215E80">
              <w:rPr>
                <w:noProof/>
                <w:webHidden/>
              </w:rPr>
              <w:t>6</w:t>
            </w:r>
            <w:r w:rsidR="00215E80">
              <w:rPr>
                <w:noProof/>
                <w:webHidden/>
              </w:rPr>
              <w:fldChar w:fldCharType="end"/>
            </w:r>
          </w:hyperlink>
        </w:p>
        <w:p w14:paraId="7C834491" w14:textId="4856FA99" w:rsidR="00215E80" w:rsidRDefault="001C5205">
          <w:pPr>
            <w:pStyle w:val="TOC3"/>
            <w:tabs>
              <w:tab w:val="right" w:leader="dot" w:pos="9346"/>
            </w:tabs>
            <w:rPr>
              <w:noProof/>
            </w:rPr>
          </w:pPr>
          <w:hyperlink w:anchor="_Toc93666354" w:history="1">
            <w:r w:rsidR="00215E80" w:rsidRPr="00B2069C">
              <w:rPr>
                <w:rStyle w:val="Hyperlink"/>
                <w:rFonts w:ascii="Times New Roman" w:hAnsi="Times New Roman"/>
                <w:b/>
                <w:noProof/>
              </w:rPr>
              <w:t>3. Права и задължения на УО на ПРСР 2014 – 2020 г.</w:t>
            </w:r>
            <w:r w:rsidR="00215E80">
              <w:rPr>
                <w:noProof/>
                <w:webHidden/>
              </w:rPr>
              <w:tab/>
            </w:r>
            <w:r w:rsidR="00215E80">
              <w:rPr>
                <w:noProof/>
                <w:webHidden/>
              </w:rPr>
              <w:fldChar w:fldCharType="begin"/>
            </w:r>
            <w:r w:rsidR="00215E80">
              <w:rPr>
                <w:noProof/>
                <w:webHidden/>
              </w:rPr>
              <w:instrText xml:space="preserve"> PAGEREF _Toc93666354 \h </w:instrText>
            </w:r>
            <w:r w:rsidR="00215E80">
              <w:rPr>
                <w:noProof/>
                <w:webHidden/>
              </w:rPr>
            </w:r>
            <w:r w:rsidR="00215E80">
              <w:rPr>
                <w:noProof/>
                <w:webHidden/>
              </w:rPr>
              <w:fldChar w:fldCharType="separate"/>
            </w:r>
            <w:r w:rsidR="00215E80">
              <w:rPr>
                <w:noProof/>
                <w:webHidden/>
              </w:rPr>
              <w:t>8</w:t>
            </w:r>
            <w:r w:rsidR="00215E80">
              <w:rPr>
                <w:noProof/>
                <w:webHidden/>
              </w:rPr>
              <w:fldChar w:fldCharType="end"/>
            </w:r>
          </w:hyperlink>
        </w:p>
        <w:p w14:paraId="52EA79F7" w14:textId="2E016D27" w:rsidR="00215E80" w:rsidRDefault="001C5205">
          <w:pPr>
            <w:pStyle w:val="TOC3"/>
            <w:tabs>
              <w:tab w:val="right" w:leader="dot" w:pos="9346"/>
            </w:tabs>
            <w:rPr>
              <w:noProof/>
            </w:rPr>
          </w:pPr>
          <w:hyperlink w:anchor="_Toc93666355" w:history="1">
            <w:r w:rsidR="00215E80" w:rsidRPr="00B2069C">
              <w:rPr>
                <w:rStyle w:val="Hyperlink"/>
                <w:rFonts w:ascii="Times New Roman" w:hAnsi="Times New Roman"/>
                <w:b/>
                <w:noProof/>
              </w:rPr>
              <w:t>4. Права и задължения на ДФЗ – РА</w:t>
            </w:r>
            <w:r w:rsidR="00215E80">
              <w:rPr>
                <w:noProof/>
                <w:webHidden/>
              </w:rPr>
              <w:tab/>
            </w:r>
            <w:r w:rsidR="00215E80">
              <w:rPr>
                <w:noProof/>
                <w:webHidden/>
              </w:rPr>
              <w:fldChar w:fldCharType="begin"/>
            </w:r>
            <w:r w:rsidR="00215E80">
              <w:rPr>
                <w:noProof/>
                <w:webHidden/>
              </w:rPr>
              <w:instrText xml:space="preserve"> PAGEREF _Toc93666355 \h </w:instrText>
            </w:r>
            <w:r w:rsidR="00215E80">
              <w:rPr>
                <w:noProof/>
                <w:webHidden/>
              </w:rPr>
            </w:r>
            <w:r w:rsidR="00215E80">
              <w:rPr>
                <w:noProof/>
                <w:webHidden/>
              </w:rPr>
              <w:fldChar w:fldCharType="separate"/>
            </w:r>
            <w:r w:rsidR="00215E80">
              <w:rPr>
                <w:noProof/>
                <w:webHidden/>
              </w:rPr>
              <w:t>9</w:t>
            </w:r>
            <w:r w:rsidR="00215E80">
              <w:rPr>
                <w:noProof/>
                <w:webHidden/>
              </w:rPr>
              <w:fldChar w:fldCharType="end"/>
            </w:r>
          </w:hyperlink>
        </w:p>
        <w:p w14:paraId="0855EC59" w14:textId="0F90246D" w:rsidR="00215E80" w:rsidRDefault="001C5205">
          <w:pPr>
            <w:pStyle w:val="TOC3"/>
            <w:tabs>
              <w:tab w:val="right" w:leader="dot" w:pos="9346"/>
            </w:tabs>
            <w:rPr>
              <w:noProof/>
            </w:rPr>
          </w:pPr>
          <w:hyperlink w:anchor="_Toc93666356" w:history="1">
            <w:r w:rsidR="00215E80" w:rsidRPr="00B2069C">
              <w:rPr>
                <w:rStyle w:val="Hyperlink"/>
                <w:rFonts w:ascii="Times New Roman" w:hAnsi="Times New Roman"/>
                <w:b/>
                <w:noProof/>
              </w:rPr>
              <w:t>5</w:t>
            </w:r>
            <w:r w:rsidR="00215E80" w:rsidRPr="00B2069C">
              <w:rPr>
                <w:rStyle w:val="Hyperlink"/>
                <w:rFonts w:ascii="Times New Roman" w:hAnsi="Times New Roman"/>
                <w:b/>
                <w:noProof/>
                <w:lang w:val="en-US"/>
              </w:rPr>
              <w:t xml:space="preserve">. </w:t>
            </w:r>
            <w:r w:rsidR="00215E80" w:rsidRPr="00B2069C">
              <w:rPr>
                <w:rStyle w:val="Hyperlink"/>
                <w:rFonts w:ascii="Times New Roman" w:hAnsi="Times New Roman"/>
                <w:b/>
                <w:noProof/>
              </w:rPr>
              <w:t>Контрол за спазване на критериите за допустимост, задължения на бенефициентите и отговорност при установено неспазване</w:t>
            </w:r>
            <w:r w:rsidR="00215E80">
              <w:rPr>
                <w:noProof/>
                <w:webHidden/>
              </w:rPr>
              <w:tab/>
            </w:r>
            <w:r w:rsidR="00215E80">
              <w:rPr>
                <w:noProof/>
                <w:webHidden/>
              </w:rPr>
              <w:fldChar w:fldCharType="begin"/>
            </w:r>
            <w:r w:rsidR="00215E80">
              <w:rPr>
                <w:noProof/>
                <w:webHidden/>
              </w:rPr>
              <w:instrText xml:space="preserve"> PAGEREF _Toc93666356 \h </w:instrText>
            </w:r>
            <w:r w:rsidR="00215E80">
              <w:rPr>
                <w:noProof/>
                <w:webHidden/>
              </w:rPr>
            </w:r>
            <w:r w:rsidR="00215E80">
              <w:rPr>
                <w:noProof/>
                <w:webHidden/>
              </w:rPr>
              <w:fldChar w:fldCharType="separate"/>
            </w:r>
            <w:r w:rsidR="00215E80">
              <w:rPr>
                <w:noProof/>
                <w:webHidden/>
              </w:rPr>
              <w:t>12</w:t>
            </w:r>
            <w:r w:rsidR="00215E80">
              <w:rPr>
                <w:noProof/>
                <w:webHidden/>
              </w:rPr>
              <w:fldChar w:fldCharType="end"/>
            </w:r>
          </w:hyperlink>
        </w:p>
        <w:p w14:paraId="6358D039" w14:textId="0AEEF185" w:rsidR="00215E80" w:rsidRDefault="001C5205">
          <w:pPr>
            <w:pStyle w:val="TOC1"/>
            <w:tabs>
              <w:tab w:val="right" w:leader="dot" w:pos="9346"/>
            </w:tabs>
            <w:rPr>
              <w:noProof/>
            </w:rPr>
          </w:pPr>
          <w:hyperlink w:anchor="_Toc93666357" w:history="1">
            <w:r w:rsidR="00215E80" w:rsidRPr="00B2069C">
              <w:rPr>
                <w:rStyle w:val="Hyperlink"/>
                <w:rFonts w:ascii="Times New Roman" w:hAnsi="Times New Roman" w:cs="Times New Roman"/>
                <w:b/>
                <w:noProof/>
              </w:rPr>
              <w:t xml:space="preserve">Раздел </w:t>
            </w:r>
            <w:r w:rsidR="00215E80" w:rsidRPr="00B2069C">
              <w:rPr>
                <w:rStyle w:val="Hyperlink"/>
                <w:rFonts w:ascii="Times New Roman" w:hAnsi="Times New Roman" w:cs="Times New Roman"/>
                <w:b/>
                <w:noProof/>
                <w:lang w:val="en-US"/>
              </w:rPr>
              <w:t xml:space="preserve">III. </w:t>
            </w:r>
            <w:r w:rsidR="00215E80" w:rsidRPr="00B2069C">
              <w:rPr>
                <w:rStyle w:val="Hyperlink"/>
                <w:rFonts w:ascii="Times New Roman" w:hAnsi="Times New Roman" w:cs="Times New Roman"/>
                <w:b/>
                <w:noProof/>
              </w:rPr>
              <w:t>Прекратяване на административния договор, финансово изпълнение на проектите, отговорност при неизпълнение и условия за възстановяване на помощта, и плащане и мерки за информиране и публичност.</w:t>
            </w:r>
            <w:r w:rsidR="00215E80">
              <w:rPr>
                <w:noProof/>
                <w:webHidden/>
              </w:rPr>
              <w:tab/>
            </w:r>
            <w:r w:rsidR="00215E80">
              <w:rPr>
                <w:noProof/>
                <w:webHidden/>
              </w:rPr>
              <w:fldChar w:fldCharType="begin"/>
            </w:r>
            <w:r w:rsidR="00215E80">
              <w:rPr>
                <w:noProof/>
                <w:webHidden/>
              </w:rPr>
              <w:instrText xml:space="preserve"> PAGEREF _Toc93666357 \h </w:instrText>
            </w:r>
            <w:r w:rsidR="00215E80">
              <w:rPr>
                <w:noProof/>
                <w:webHidden/>
              </w:rPr>
            </w:r>
            <w:r w:rsidR="00215E80">
              <w:rPr>
                <w:noProof/>
                <w:webHidden/>
              </w:rPr>
              <w:fldChar w:fldCharType="separate"/>
            </w:r>
            <w:r w:rsidR="00215E80">
              <w:rPr>
                <w:noProof/>
                <w:webHidden/>
              </w:rPr>
              <w:t>14</w:t>
            </w:r>
            <w:r w:rsidR="00215E80">
              <w:rPr>
                <w:noProof/>
                <w:webHidden/>
              </w:rPr>
              <w:fldChar w:fldCharType="end"/>
            </w:r>
          </w:hyperlink>
        </w:p>
        <w:p w14:paraId="6138F5E5" w14:textId="34CFDEBB" w:rsidR="00215E80" w:rsidRDefault="001C5205">
          <w:pPr>
            <w:pStyle w:val="TOC3"/>
            <w:tabs>
              <w:tab w:val="right" w:leader="dot" w:pos="9346"/>
            </w:tabs>
            <w:rPr>
              <w:noProof/>
            </w:rPr>
          </w:pPr>
          <w:hyperlink w:anchor="_Toc93666358" w:history="1">
            <w:r w:rsidR="00215E80" w:rsidRPr="00B2069C">
              <w:rPr>
                <w:rStyle w:val="Hyperlink"/>
                <w:rFonts w:ascii="Times New Roman" w:hAnsi="Times New Roman"/>
                <w:b/>
                <w:noProof/>
              </w:rPr>
              <w:t>1.  Прекратяване на административния договор</w:t>
            </w:r>
            <w:r w:rsidR="00215E80">
              <w:rPr>
                <w:noProof/>
                <w:webHidden/>
              </w:rPr>
              <w:tab/>
            </w:r>
            <w:r w:rsidR="00215E80">
              <w:rPr>
                <w:noProof/>
                <w:webHidden/>
              </w:rPr>
              <w:fldChar w:fldCharType="begin"/>
            </w:r>
            <w:r w:rsidR="00215E80">
              <w:rPr>
                <w:noProof/>
                <w:webHidden/>
              </w:rPr>
              <w:instrText xml:space="preserve"> PAGEREF _Toc93666358 \h </w:instrText>
            </w:r>
            <w:r w:rsidR="00215E80">
              <w:rPr>
                <w:noProof/>
                <w:webHidden/>
              </w:rPr>
            </w:r>
            <w:r w:rsidR="00215E80">
              <w:rPr>
                <w:noProof/>
                <w:webHidden/>
              </w:rPr>
              <w:fldChar w:fldCharType="separate"/>
            </w:r>
            <w:r w:rsidR="00215E80">
              <w:rPr>
                <w:noProof/>
                <w:webHidden/>
              </w:rPr>
              <w:t>14</w:t>
            </w:r>
            <w:r w:rsidR="00215E80">
              <w:rPr>
                <w:noProof/>
                <w:webHidden/>
              </w:rPr>
              <w:fldChar w:fldCharType="end"/>
            </w:r>
          </w:hyperlink>
        </w:p>
        <w:p w14:paraId="613E2E34" w14:textId="7AA1C7A5" w:rsidR="00215E80" w:rsidRDefault="001C5205">
          <w:pPr>
            <w:pStyle w:val="TOC3"/>
            <w:tabs>
              <w:tab w:val="right" w:leader="dot" w:pos="9346"/>
            </w:tabs>
            <w:rPr>
              <w:noProof/>
            </w:rPr>
          </w:pPr>
          <w:hyperlink w:anchor="_Toc93666359" w:history="1">
            <w:r w:rsidR="00215E80" w:rsidRPr="00B2069C">
              <w:rPr>
                <w:rStyle w:val="Hyperlink"/>
                <w:rFonts w:ascii="Times New Roman" w:hAnsi="Times New Roman"/>
                <w:b/>
                <w:noProof/>
              </w:rPr>
              <w:t>2</w:t>
            </w:r>
            <w:r w:rsidR="00215E80" w:rsidRPr="00B2069C">
              <w:rPr>
                <w:rStyle w:val="Hyperlink"/>
                <w:rFonts w:ascii="Times New Roman" w:hAnsi="Times New Roman"/>
                <w:b/>
                <w:noProof/>
                <w:lang w:val="ru-RU"/>
              </w:rPr>
              <w:t xml:space="preserve">. </w:t>
            </w:r>
            <w:r w:rsidR="00215E80" w:rsidRPr="00B2069C">
              <w:rPr>
                <w:rStyle w:val="Hyperlink"/>
                <w:rFonts w:ascii="Times New Roman" w:hAnsi="Times New Roman"/>
                <w:b/>
                <w:noProof/>
              </w:rPr>
              <w:t>Финансово изпълнение на проектите и плащане</w:t>
            </w:r>
            <w:r w:rsidR="00215E80">
              <w:rPr>
                <w:noProof/>
                <w:webHidden/>
              </w:rPr>
              <w:tab/>
            </w:r>
            <w:r w:rsidR="00215E80">
              <w:rPr>
                <w:noProof/>
                <w:webHidden/>
              </w:rPr>
              <w:fldChar w:fldCharType="begin"/>
            </w:r>
            <w:r w:rsidR="00215E80">
              <w:rPr>
                <w:noProof/>
                <w:webHidden/>
              </w:rPr>
              <w:instrText xml:space="preserve"> PAGEREF _Toc93666359 \h </w:instrText>
            </w:r>
            <w:r w:rsidR="00215E80">
              <w:rPr>
                <w:noProof/>
                <w:webHidden/>
              </w:rPr>
            </w:r>
            <w:r w:rsidR="00215E80">
              <w:rPr>
                <w:noProof/>
                <w:webHidden/>
              </w:rPr>
              <w:fldChar w:fldCharType="separate"/>
            </w:r>
            <w:r w:rsidR="00215E80">
              <w:rPr>
                <w:noProof/>
                <w:webHidden/>
              </w:rPr>
              <w:t>15</w:t>
            </w:r>
            <w:r w:rsidR="00215E80">
              <w:rPr>
                <w:noProof/>
                <w:webHidden/>
              </w:rPr>
              <w:fldChar w:fldCharType="end"/>
            </w:r>
          </w:hyperlink>
        </w:p>
        <w:p w14:paraId="297F5CD4" w14:textId="633D4BE9" w:rsidR="00215E80" w:rsidRDefault="001C5205">
          <w:pPr>
            <w:pStyle w:val="TOC3"/>
            <w:tabs>
              <w:tab w:val="right" w:leader="dot" w:pos="9346"/>
            </w:tabs>
            <w:rPr>
              <w:noProof/>
            </w:rPr>
          </w:pPr>
          <w:hyperlink w:anchor="_Toc93666360" w:history="1">
            <w:r w:rsidR="00215E80" w:rsidRPr="00B2069C">
              <w:rPr>
                <w:rStyle w:val="Hyperlink"/>
                <w:rFonts w:ascii="Times New Roman" w:hAnsi="Times New Roman"/>
                <w:b/>
                <w:noProof/>
              </w:rPr>
              <w:t>3</w:t>
            </w:r>
            <w:r w:rsidR="00215E80" w:rsidRPr="00B2069C">
              <w:rPr>
                <w:rStyle w:val="Hyperlink"/>
                <w:rFonts w:ascii="Times New Roman" w:hAnsi="Times New Roman"/>
                <w:b/>
                <w:noProof/>
                <w:lang w:val="en-US"/>
              </w:rPr>
              <w:t>. О</w:t>
            </w:r>
            <w:r w:rsidR="00215E80" w:rsidRPr="00B2069C">
              <w:rPr>
                <w:rStyle w:val="Hyperlink"/>
                <w:rFonts w:ascii="Times New Roman" w:hAnsi="Times New Roman"/>
                <w:b/>
                <w:noProof/>
              </w:rPr>
              <w:t xml:space="preserve">тговорност при неизпълнение. </w:t>
            </w:r>
            <w:r w:rsidR="00215E80" w:rsidRPr="00B2069C">
              <w:rPr>
                <w:rStyle w:val="Hyperlink"/>
                <w:rFonts w:ascii="Times New Roman" w:hAnsi="Times New Roman"/>
                <w:b/>
                <w:noProof/>
                <w:lang w:val="en-US"/>
              </w:rPr>
              <w:t>У</w:t>
            </w:r>
            <w:r w:rsidR="00215E80" w:rsidRPr="00B2069C">
              <w:rPr>
                <w:rStyle w:val="Hyperlink"/>
                <w:rFonts w:ascii="Times New Roman" w:hAnsi="Times New Roman"/>
                <w:b/>
                <w:noProof/>
              </w:rPr>
              <w:t>словия за възстановяване на получената финансова помощ.</w:t>
            </w:r>
            <w:r w:rsidR="00215E80">
              <w:rPr>
                <w:noProof/>
                <w:webHidden/>
              </w:rPr>
              <w:tab/>
            </w:r>
            <w:r w:rsidR="00215E80">
              <w:rPr>
                <w:noProof/>
                <w:webHidden/>
              </w:rPr>
              <w:fldChar w:fldCharType="begin"/>
            </w:r>
            <w:r w:rsidR="00215E80">
              <w:rPr>
                <w:noProof/>
                <w:webHidden/>
              </w:rPr>
              <w:instrText xml:space="preserve"> PAGEREF _Toc93666360 \h </w:instrText>
            </w:r>
            <w:r w:rsidR="00215E80">
              <w:rPr>
                <w:noProof/>
                <w:webHidden/>
              </w:rPr>
            </w:r>
            <w:r w:rsidR="00215E80">
              <w:rPr>
                <w:noProof/>
                <w:webHidden/>
              </w:rPr>
              <w:fldChar w:fldCharType="separate"/>
            </w:r>
            <w:r w:rsidR="00215E80">
              <w:rPr>
                <w:noProof/>
                <w:webHidden/>
              </w:rPr>
              <w:t>16</w:t>
            </w:r>
            <w:r w:rsidR="00215E80">
              <w:rPr>
                <w:noProof/>
                <w:webHidden/>
              </w:rPr>
              <w:fldChar w:fldCharType="end"/>
            </w:r>
          </w:hyperlink>
        </w:p>
        <w:p w14:paraId="161905FD" w14:textId="7F208AEF" w:rsidR="00215E80" w:rsidRDefault="001C5205">
          <w:pPr>
            <w:pStyle w:val="TOC3"/>
            <w:tabs>
              <w:tab w:val="right" w:leader="dot" w:pos="9346"/>
            </w:tabs>
            <w:rPr>
              <w:noProof/>
            </w:rPr>
          </w:pPr>
          <w:hyperlink w:anchor="_Toc93666361" w:history="1">
            <w:r w:rsidR="00215E80" w:rsidRPr="00B2069C">
              <w:rPr>
                <w:rStyle w:val="Hyperlink"/>
                <w:rFonts w:ascii="Times New Roman" w:hAnsi="Times New Roman"/>
                <w:b/>
                <w:noProof/>
              </w:rPr>
              <w:t>4. Мерки за информиране и публичност</w:t>
            </w:r>
            <w:r w:rsidR="00215E80">
              <w:rPr>
                <w:noProof/>
                <w:webHidden/>
              </w:rPr>
              <w:tab/>
            </w:r>
            <w:r w:rsidR="00215E80">
              <w:rPr>
                <w:noProof/>
                <w:webHidden/>
              </w:rPr>
              <w:fldChar w:fldCharType="begin"/>
            </w:r>
            <w:r w:rsidR="00215E80">
              <w:rPr>
                <w:noProof/>
                <w:webHidden/>
              </w:rPr>
              <w:instrText xml:space="preserve"> PAGEREF _Toc93666361 \h </w:instrText>
            </w:r>
            <w:r w:rsidR="00215E80">
              <w:rPr>
                <w:noProof/>
                <w:webHidden/>
              </w:rPr>
            </w:r>
            <w:r w:rsidR="00215E80">
              <w:rPr>
                <w:noProof/>
                <w:webHidden/>
              </w:rPr>
              <w:fldChar w:fldCharType="separate"/>
            </w:r>
            <w:r w:rsidR="00215E80">
              <w:rPr>
                <w:noProof/>
                <w:webHidden/>
              </w:rPr>
              <w:t>17</w:t>
            </w:r>
            <w:r w:rsidR="00215E80">
              <w:rPr>
                <w:noProof/>
                <w:webHidden/>
              </w:rPr>
              <w:fldChar w:fldCharType="end"/>
            </w:r>
          </w:hyperlink>
        </w:p>
        <w:p w14:paraId="6C0CC4AF" w14:textId="7F3CBEC2" w:rsidR="00215E80" w:rsidRPr="00215E80" w:rsidRDefault="001C5205" w:rsidP="00215E80">
          <w:pPr>
            <w:pStyle w:val="TOC3"/>
            <w:tabs>
              <w:tab w:val="right" w:leader="dot" w:pos="9346"/>
            </w:tabs>
            <w:rPr>
              <w:noProof/>
              <w:color w:val="0563C1"/>
              <w:u w:val="single"/>
            </w:rPr>
          </w:pPr>
          <w:hyperlink w:anchor="_Toc93666362" w:history="1">
            <w:r w:rsidR="00215E80" w:rsidRPr="00B2069C">
              <w:rPr>
                <w:rStyle w:val="Hyperlink"/>
                <w:rFonts w:ascii="Times New Roman" w:eastAsia="Times New Roman" w:hAnsi="Times New Roman"/>
                <w:b/>
                <w:bCs/>
                <w:noProof/>
              </w:rPr>
              <w:t>5. Приложения към Условията за изпълнение</w:t>
            </w:r>
            <w:r w:rsidR="00215E80">
              <w:rPr>
                <w:noProof/>
                <w:webHidden/>
              </w:rPr>
              <w:tab/>
            </w:r>
            <w:r w:rsidR="00215E80">
              <w:rPr>
                <w:noProof/>
                <w:webHidden/>
              </w:rPr>
              <w:fldChar w:fldCharType="begin"/>
            </w:r>
            <w:r w:rsidR="00215E80">
              <w:rPr>
                <w:noProof/>
                <w:webHidden/>
              </w:rPr>
              <w:instrText xml:space="preserve"> PAGEREF _Toc93666362 \h </w:instrText>
            </w:r>
            <w:r w:rsidR="00215E80">
              <w:rPr>
                <w:noProof/>
                <w:webHidden/>
              </w:rPr>
            </w:r>
            <w:r w:rsidR="00215E80">
              <w:rPr>
                <w:noProof/>
                <w:webHidden/>
              </w:rPr>
              <w:fldChar w:fldCharType="separate"/>
            </w:r>
            <w:r w:rsidR="00215E80">
              <w:rPr>
                <w:noProof/>
                <w:webHidden/>
              </w:rPr>
              <w:t>18</w:t>
            </w:r>
            <w:r w:rsidR="00215E80">
              <w:rPr>
                <w:noProof/>
                <w:webHidden/>
              </w:rPr>
              <w:fldChar w:fldCharType="end"/>
            </w:r>
          </w:hyperlink>
        </w:p>
        <w:p w14:paraId="7CC45F5E" w14:textId="1AC95B70" w:rsidR="009B6170" w:rsidRDefault="009B6170">
          <w:r>
            <w:rPr>
              <w:b/>
              <w:bCs/>
              <w:noProof/>
            </w:rPr>
            <w:fldChar w:fldCharType="end"/>
          </w:r>
        </w:p>
      </w:sdtContent>
    </w:sdt>
    <w:p w14:paraId="5F635CBE" w14:textId="4FBD3C18" w:rsidR="00215E80" w:rsidRPr="00215E80" w:rsidRDefault="00215E80" w:rsidP="00215E80">
      <w:pPr>
        <w:rPr>
          <w:rFonts w:ascii="Times New Roman" w:eastAsiaTheme="majorEastAsia" w:hAnsi="Times New Roman" w:cs="Times New Roman"/>
          <w:b/>
          <w:sz w:val="32"/>
          <w:szCs w:val="32"/>
        </w:rPr>
      </w:pPr>
      <w:bookmarkStart w:id="2" w:name="_Toc93666347"/>
      <w:r>
        <w:rPr>
          <w:rFonts w:ascii="Times New Roman" w:hAnsi="Times New Roman" w:cs="Times New Roman"/>
          <w:b/>
          <w:sz w:val="32"/>
          <w:szCs w:val="32"/>
        </w:rPr>
        <w:br w:type="page"/>
      </w:r>
    </w:p>
    <w:p w14:paraId="0B87D5DC" w14:textId="0AD17569" w:rsidR="00B176E0" w:rsidRPr="00362901" w:rsidRDefault="00B176E0" w:rsidP="00FF6F31">
      <w:pPr>
        <w:pStyle w:val="Heading1"/>
        <w:rPr>
          <w:rFonts w:ascii="Times New Roman" w:hAnsi="Times New Roman"/>
          <w:b/>
          <w:color w:val="auto"/>
          <w:sz w:val="32"/>
          <w:szCs w:val="32"/>
        </w:rPr>
      </w:pPr>
      <w:r w:rsidRPr="00362901">
        <w:rPr>
          <w:rFonts w:ascii="Times New Roman" w:hAnsi="Times New Roman" w:cs="Times New Roman"/>
          <w:b/>
          <w:color w:val="auto"/>
          <w:sz w:val="32"/>
          <w:szCs w:val="32"/>
        </w:rPr>
        <w:lastRenderedPageBreak/>
        <w:t>Раздел I. Административен договор</w:t>
      </w:r>
      <w:bookmarkEnd w:id="2"/>
      <w:r w:rsidRPr="00362901">
        <w:rPr>
          <w:rFonts w:ascii="Times New Roman" w:hAnsi="Times New Roman"/>
          <w:b/>
          <w:color w:val="auto"/>
          <w:sz w:val="32"/>
          <w:szCs w:val="32"/>
        </w:rPr>
        <w:t xml:space="preserve"> </w:t>
      </w:r>
    </w:p>
    <w:p w14:paraId="16D80445" w14:textId="38296667" w:rsidR="000C0392" w:rsidRPr="009B6170" w:rsidRDefault="000C0392" w:rsidP="00215E80">
      <w:pPr>
        <w:pStyle w:val="Heading3"/>
        <w:numPr>
          <w:ilvl w:val="0"/>
          <w:numId w:val="44"/>
        </w:numPr>
        <w:spacing w:before="120" w:after="160"/>
        <w:ind w:left="0" w:firstLine="0"/>
        <w:rPr>
          <w:rFonts w:ascii="Times New Roman" w:hAnsi="Times New Roman"/>
          <w:b/>
          <w:color w:val="auto"/>
          <w:sz w:val="24"/>
          <w:szCs w:val="24"/>
        </w:rPr>
      </w:pPr>
      <w:bookmarkStart w:id="3" w:name="_Toc93666348"/>
      <w:r w:rsidRPr="009B6170">
        <w:rPr>
          <w:rFonts w:ascii="Times New Roman" w:hAnsi="Times New Roman"/>
          <w:b/>
          <w:color w:val="auto"/>
          <w:sz w:val="24"/>
          <w:szCs w:val="24"/>
        </w:rPr>
        <w:t>Сключване на административен договор</w:t>
      </w:r>
      <w:bookmarkEnd w:id="3"/>
    </w:p>
    <w:p w14:paraId="09E3C74F" w14:textId="055948FA" w:rsidR="00094758" w:rsidRDefault="00094758" w:rsidP="00215E80">
      <w:pPr>
        <w:spacing w:line="240" w:lineRule="auto"/>
        <w:jc w:val="both"/>
        <w:rPr>
          <w:rFonts w:ascii="Times New Roman" w:hAnsi="Times New Roman"/>
          <w:sz w:val="24"/>
          <w:szCs w:val="24"/>
        </w:rPr>
      </w:pPr>
      <w:r>
        <w:rPr>
          <w:rFonts w:ascii="Times New Roman" w:hAnsi="Times New Roman"/>
          <w:sz w:val="24"/>
          <w:szCs w:val="24"/>
        </w:rPr>
        <w:t>1.</w:t>
      </w:r>
      <w:proofErr w:type="spellStart"/>
      <w:r>
        <w:rPr>
          <w:rFonts w:ascii="Times New Roman" w:hAnsi="Times New Roman"/>
          <w:sz w:val="24"/>
          <w:szCs w:val="24"/>
        </w:rPr>
        <w:t>1</w:t>
      </w:r>
      <w:proofErr w:type="spellEnd"/>
      <w:r w:rsidR="001C32FB">
        <w:rPr>
          <w:rFonts w:ascii="Times New Roman" w:hAnsi="Times New Roman"/>
          <w:sz w:val="24"/>
          <w:szCs w:val="24"/>
        </w:rPr>
        <w:t>.</w:t>
      </w:r>
      <w:r>
        <w:rPr>
          <w:rFonts w:ascii="Times New Roman" w:hAnsi="Times New Roman"/>
          <w:sz w:val="24"/>
          <w:szCs w:val="24"/>
        </w:rPr>
        <w:t xml:space="preserve"> </w:t>
      </w:r>
      <w:r w:rsidRPr="00094758">
        <w:rPr>
          <w:rFonts w:ascii="Times New Roman" w:hAnsi="Times New Roman"/>
          <w:sz w:val="24"/>
          <w:szCs w:val="24"/>
        </w:rPr>
        <w:t xml:space="preserve">Административния договор </w:t>
      </w:r>
      <w:r w:rsidR="00664FE3">
        <w:rPr>
          <w:rFonts w:ascii="Times New Roman" w:hAnsi="Times New Roman"/>
          <w:sz w:val="24"/>
          <w:szCs w:val="24"/>
        </w:rPr>
        <w:t xml:space="preserve">(Приложение № 1) </w:t>
      </w:r>
      <w:r w:rsidRPr="00094758">
        <w:rPr>
          <w:rFonts w:ascii="Times New Roman" w:hAnsi="Times New Roman"/>
          <w:sz w:val="24"/>
          <w:szCs w:val="24"/>
        </w:rPr>
        <w:t>се сключва при спазване на условията и реда на чл. 37</w:t>
      </w:r>
      <w:r w:rsidR="00D56CD8">
        <w:rPr>
          <w:rFonts w:ascii="Times New Roman" w:hAnsi="Times New Roman"/>
          <w:sz w:val="24"/>
          <w:szCs w:val="24"/>
        </w:rPr>
        <w:t>, ал. 3</w:t>
      </w:r>
      <w:r w:rsidRPr="00094758">
        <w:rPr>
          <w:rFonts w:ascii="Times New Roman" w:hAnsi="Times New Roman"/>
          <w:sz w:val="24"/>
          <w:szCs w:val="24"/>
        </w:rPr>
        <w:t xml:space="preserve"> от </w:t>
      </w:r>
      <w:r w:rsidR="00EA680B" w:rsidRPr="00EA680B">
        <w:rPr>
          <w:rFonts w:ascii="Times New Roman" w:hAnsi="Times New Roman"/>
          <w:sz w:val="24"/>
          <w:szCs w:val="24"/>
        </w:rPr>
        <w:t>Закона за управление на средствата от Европейските структурни и инвестиционни фондове</w:t>
      </w:r>
      <w:r w:rsidR="00EA680B">
        <w:rPr>
          <w:rFonts w:ascii="Times New Roman" w:hAnsi="Times New Roman"/>
          <w:sz w:val="24"/>
          <w:szCs w:val="24"/>
        </w:rPr>
        <w:t xml:space="preserve"> </w:t>
      </w:r>
      <w:r w:rsidR="00EA680B">
        <w:rPr>
          <w:rFonts w:ascii="Times New Roman" w:hAnsi="Times New Roman"/>
          <w:sz w:val="24"/>
          <w:szCs w:val="24"/>
          <w:lang w:val="en-US"/>
        </w:rPr>
        <w:t>(</w:t>
      </w:r>
      <w:r w:rsidRPr="00094758">
        <w:rPr>
          <w:rFonts w:ascii="Times New Roman" w:hAnsi="Times New Roman"/>
          <w:sz w:val="24"/>
          <w:szCs w:val="24"/>
        </w:rPr>
        <w:t>ЗУСЕСИФ</w:t>
      </w:r>
      <w:r w:rsidR="00EA680B">
        <w:rPr>
          <w:rFonts w:ascii="Times New Roman" w:hAnsi="Times New Roman"/>
          <w:sz w:val="24"/>
          <w:szCs w:val="24"/>
          <w:lang w:val="en-US"/>
        </w:rPr>
        <w:t>)</w:t>
      </w:r>
      <w:r w:rsidR="007E7BF6">
        <w:rPr>
          <w:rFonts w:ascii="Times New Roman" w:hAnsi="Times New Roman"/>
          <w:sz w:val="24"/>
          <w:szCs w:val="24"/>
        </w:rPr>
        <w:t>-</w:t>
      </w:r>
      <w:r w:rsidRPr="00094758">
        <w:rPr>
          <w:rFonts w:ascii="Times New Roman" w:hAnsi="Times New Roman"/>
          <w:sz w:val="24"/>
          <w:szCs w:val="24"/>
        </w:rPr>
        <w:t>.</w:t>
      </w:r>
    </w:p>
    <w:p w14:paraId="71AEC6D7" w14:textId="4E6B40DA" w:rsidR="00094758" w:rsidRPr="00D56CD8" w:rsidRDefault="00094758" w:rsidP="00D56CD8">
      <w:pPr>
        <w:spacing w:line="240" w:lineRule="auto"/>
        <w:jc w:val="both"/>
        <w:rPr>
          <w:rFonts w:ascii="Times New Roman" w:hAnsi="Times New Roman" w:cs="Times New Roman"/>
          <w:sz w:val="24"/>
          <w:szCs w:val="24"/>
        </w:rPr>
      </w:pPr>
      <w:r>
        <w:rPr>
          <w:rFonts w:ascii="Times New Roman" w:hAnsi="Times New Roman"/>
          <w:sz w:val="24"/>
          <w:szCs w:val="24"/>
        </w:rPr>
        <w:t>1.2</w:t>
      </w:r>
      <w:r w:rsidR="001C32FB">
        <w:rPr>
          <w:rFonts w:ascii="Times New Roman" w:hAnsi="Times New Roman"/>
          <w:sz w:val="24"/>
          <w:szCs w:val="24"/>
        </w:rPr>
        <w:t>.</w:t>
      </w:r>
      <w:r>
        <w:rPr>
          <w:rFonts w:ascii="Times New Roman" w:hAnsi="Times New Roman"/>
          <w:sz w:val="24"/>
          <w:szCs w:val="24"/>
        </w:rPr>
        <w:t xml:space="preserve"> </w:t>
      </w:r>
      <w:r w:rsidRPr="00094758">
        <w:rPr>
          <w:rFonts w:ascii="Times New Roman" w:hAnsi="Times New Roman"/>
          <w:sz w:val="24"/>
          <w:szCs w:val="24"/>
        </w:rPr>
        <w:t xml:space="preserve">След одобрението на оценителния доклад одобрените за предоставяне на финансова помощ кандидати се поканват в 30 </w:t>
      </w:r>
      <w:r w:rsidR="007E7BF6">
        <w:rPr>
          <w:rFonts w:ascii="Times New Roman" w:hAnsi="Times New Roman"/>
          <w:sz w:val="24"/>
          <w:szCs w:val="24"/>
        </w:rPr>
        <w:t xml:space="preserve">- </w:t>
      </w:r>
      <w:r w:rsidRPr="00094758">
        <w:rPr>
          <w:rFonts w:ascii="Times New Roman" w:hAnsi="Times New Roman"/>
          <w:sz w:val="24"/>
          <w:szCs w:val="24"/>
        </w:rPr>
        <w:t xml:space="preserve">дневен срок да представят доказателства, че отговарят на изискванията за </w:t>
      </w:r>
      <w:r w:rsidRPr="00D56CD8">
        <w:rPr>
          <w:rFonts w:ascii="Times New Roman" w:hAnsi="Times New Roman" w:cs="Times New Roman"/>
          <w:sz w:val="24"/>
          <w:szCs w:val="24"/>
        </w:rPr>
        <w:t>бенефициент.</w:t>
      </w:r>
    </w:p>
    <w:p w14:paraId="320A3B61" w14:textId="4267AF72" w:rsidR="00094758" w:rsidRPr="000B019E" w:rsidRDefault="00094758" w:rsidP="00C1259D">
      <w:pPr>
        <w:pStyle w:val="Heading3"/>
        <w:jc w:val="both"/>
        <w:rPr>
          <w:rFonts w:ascii="Times New Roman" w:hAnsi="Times New Roman"/>
          <w:sz w:val="24"/>
          <w:szCs w:val="24"/>
        </w:rPr>
      </w:pPr>
      <w:r w:rsidRPr="00C1259D">
        <w:rPr>
          <w:rFonts w:ascii="Times New Roman" w:hAnsi="Times New Roman" w:cs="Times New Roman"/>
          <w:color w:val="auto"/>
          <w:sz w:val="24"/>
          <w:szCs w:val="24"/>
        </w:rPr>
        <w:t>1.3</w:t>
      </w:r>
      <w:r w:rsidR="001C32FB" w:rsidRPr="00C1259D">
        <w:rPr>
          <w:rFonts w:ascii="Times New Roman" w:hAnsi="Times New Roman" w:cs="Times New Roman"/>
          <w:color w:val="auto"/>
          <w:sz w:val="24"/>
          <w:szCs w:val="24"/>
        </w:rPr>
        <w:t>.</w:t>
      </w:r>
      <w:r w:rsidRPr="00C1259D">
        <w:rPr>
          <w:rFonts w:ascii="Times New Roman" w:hAnsi="Times New Roman" w:cs="Times New Roman"/>
          <w:color w:val="auto"/>
          <w:sz w:val="24"/>
          <w:szCs w:val="24"/>
        </w:rPr>
        <w:t xml:space="preserve"> В съответствие с изискванията на чл. 8 от П</w:t>
      </w:r>
      <w:r w:rsidR="00D56CD8" w:rsidRPr="00C1259D">
        <w:rPr>
          <w:rFonts w:ascii="Times New Roman" w:hAnsi="Times New Roman" w:cs="Times New Roman"/>
          <w:color w:val="auto"/>
          <w:sz w:val="24"/>
          <w:szCs w:val="24"/>
        </w:rPr>
        <w:t xml:space="preserve">остановление </w:t>
      </w:r>
      <w:r w:rsidRPr="00C1259D">
        <w:rPr>
          <w:rFonts w:ascii="Times New Roman" w:hAnsi="Times New Roman" w:cs="Times New Roman"/>
          <w:color w:val="auto"/>
          <w:sz w:val="24"/>
          <w:szCs w:val="24"/>
        </w:rPr>
        <w:t>№ 162</w:t>
      </w:r>
      <w:r w:rsidR="00D56CD8" w:rsidRPr="00C1259D">
        <w:rPr>
          <w:rFonts w:ascii="Times New Roman" w:hAnsi="Times New Roman" w:cs="Times New Roman"/>
          <w:color w:val="auto"/>
          <w:sz w:val="24"/>
          <w:szCs w:val="24"/>
        </w:rPr>
        <w:t xml:space="preserve"> на Министерския съвет</w:t>
      </w:r>
      <w:r w:rsidRPr="00C1259D">
        <w:rPr>
          <w:rFonts w:ascii="Times New Roman" w:hAnsi="Times New Roman" w:cs="Times New Roman"/>
          <w:color w:val="auto"/>
          <w:sz w:val="24"/>
          <w:szCs w:val="24"/>
        </w:rPr>
        <w:t xml:space="preserve"> </w:t>
      </w:r>
      <w:r w:rsidR="00D56CD8" w:rsidRPr="00C1259D">
        <w:rPr>
          <w:rFonts w:ascii="Times New Roman" w:hAnsi="Times New Roman" w:cs="Times New Roman"/>
          <w:color w:val="auto"/>
          <w:sz w:val="24"/>
          <w:szCs w:val="24"/>
        </w:rPr>
        <w:t xml:space="preserve">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bookmarkStart w:id="4" w:name="to_paragraph_id42831488"/>
      <w:bookmarkEnd w:id="4"/>
      <w:r w:rsidR="00D56CD8" w:rsidRPr="00C1259D">
        <w:rPr>
          <w:rFonts w:ascii="Times New Roman" w:hAnsi="Times New Roman" w:cs="Times New Roman"/>
          <w:color w:val="auto"/>
          <w:sz w:val="24"/>
          <w:szCs w:val="24"/>
        </w:rPr>
        <w:t>(</w:t>
      </w:r>
      <w:proofErr w:type="spellStart"/>
      <w:r w:rsidR="00D56CD8" w:rsidRPr="00C1259D">
        <w:rPr>
          <w:rFonts w:ascii="Times New Roman" w:hAnsi="Times New Roman" w:cs="Times New Roman"/>
          <w:color w:val="auto"/>
          <w:sz w:val="24"/>
          <w:szCs w:val="24"/>
        </w:rPr>
        <w:t>Обн</w:t>
      </w:r>
      <w:proofErr w:type="spellEnd"/>
      <w:r w:rsidR="00D56CD8" w:rsidRPr="00C1259D">
        <w:rPr>
          <w:rFonts w:ascii="Times New Roman" w:hAnsi="Times New Roman" w:cs="Times New Roman"/>
          <w:color w:val="auto"/>
          <w:sz w:val="24"/>
          <w:szCs w:val="24"/>
        </w:rPr>
        <w:t xml:space="preserve">., ДВ, </w:t>
      </w:r>
      <w:hyperlink r:id="rId9" w:history="1">
        <w:r w:rsidR="00D56CD8" w:rsidRPr="00C73B66">
          <w:rPr>
            <w:rStyle w:val="Hyperlink"/>
            <w:rFonts w:ascii="Times New Roman" w:hAnsi="Times New Roman" w:cs="Times New Roman"/>
            <w:color w:val="auto"/>
            <w:sz w:val="24"/>
            <w:szCs w:val="24"/>
            <w:u w:val="none"/>
          </w:rPr>
          <w:t>бр. 53</w:t>
        </w:r>
      </w:hyperlink>
      <w:r w:rsidR="00D56CD8" w:rsidRPr="00C1259D">
        <w:rPr>
          <w:rFonts w:ascii="Times New Roman" w:hAnsi="Times New Roman" w:cs="Times New Roman"/>
          <w:color w:val="auto"/>
          <w:sz w:val="24"/>
          <w:szCs w:val="24"/>
        </w:rPr>
        <w:t xml:space="preserve"> от </w:t>
      </w:r>
      <w:r w:rsidR="00D56CD8" w:rsidRPr="00C1259D">
        <w:rPr>
          <w:rFonts w:ascii="Times New Roman" w:hAnsi="Times New Roman" w:cs="Times New Roman"/>
          <w:color w:val="auto"/>
          <w:sz w:val="24"/>
          <w:szCs w:val="24"/>
          <w:bdr w:val="none" w:sz="0" w:space="0" w:color="auto" w:frame="1"/>
          <w:shd w:val="clear" w:color="auto" w:fill="FFFFFF"/>
        </w:rPr>
        <w:t>2016</w:t>
      </w:r>
      <w:r w:rsidR="00D56CD8" w:rsidRPr="00C1259D">
        <w:rPr>
          <w:rFonts w:ascii="Times New Roman" w:hAnsi="Times New Roman" w:cs="Times New Roman"/>
          <w:color w:val="auto"/>
          <w:sz w:val="24"/>
          <w:szCs w:val="24"/>
        </w:rPr>
        <w:t xml:space="preserve"> г.) </w:t>
      </w:r>
      <w:r w:rsidRPr="00C1259D">
        <w:rPr>
          <w:rFonts w:ascii="Times New Roman" w:hAnsi="Times New Roman"/>
          <w:color w:val="auto"/>
          <w:sz w:val="24"/>
          <w:szCs w:val="24"/>
        </w:rPr>
        <w:t xml:space="preserve">след одобрението на проектните предложения се извършват проверки за липса на съдимост на законния представител на кандидата, членовете на колективния управителен орган и членовете на контролния орган, ако такъв е предвиден в устава на кандидата и проверки за липса на задължения на кандидата </w:t>
      </w:r>
      <w:r w:rsidR="007E7BF6">
        <w:rPr>
          <w:rFonts w:ascii="Times New Roman" w:hAnsi="Times New Roman"/>
          <w:color w:val="auto"/>
          <w:sz w:val="24"/>
          <w:szCs w:val="24"/>
        </w:rPr>
        <w:t>,</w:t>
      </w:r>
      <w:r w:rsidRPr="00C1259D">
        <w:rPr>
          <w:rFonts w:ascii="Times New Roman" w:hAnsi="Times New Roman"/>
          <w:color w:val="auto"/>
          <w:sz w:val="24"/>
          <w:szCs w:val="24"/>
        </w:rPr>
        <w:t xml:space="preserve"> за данъци и задължителни осигурителни вноски по смисъла на чл. 162, ал. 2, т. 1 от Данъчно-осигурителния процесуален кодекс </w:t>
      </w:r>
      <w:r w:rsidR="00D56CD8" w:rsidRPr="00C1259D">
        <w:rPr>
          <w:rFonts w:ascii="Times New Roman" w:hAnsi="Times New Roman"/>
          <w:color w:val="auto"/>
          <w:sz w:val="24"/>
          <w:szCs w:val="24"/>
        </w:rPr>
        <w:t xml:space="preserve">(ДОПК) </w:t>
      </w:r>
      <w:r w:rsidRPr="00C1259D">
        <w:rPr>
          <w:rFonts w:ascii="Times New Roman" w:hAnsi="Times New Roman"/>
          <w:color w:val="auto"/>
          <w:sz w:val="24"/>
          <w:szCs w:val="24"/>
        </w:rPr>
        <w:t xml:space="preserve">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w:t>
      </w:r>
    </w:p>
    <w:p w14:paraId="4D94D0CE" w14:textId="1EC29237" w:rsidR="00094758" w:rsidRPr="00094758" w:rsidRDefault="00094758" w:rsidP="00215E80">
      <w:pPr>
        <w:spacing w:line="240" w:lineRule="auto"/>
        <w:jc w:val="both"/>
        <w:rPr>
          <w:rFonts w:ascii="Times New Roman" w:hAnsi="Times New Roman"/>
          <w:sz w:val="24"/>
          <w:szCs w:val="24"/>
        </w:rPr>
      </w:pPr>
      <w:r>
        <w:rPr>
          <w:rFonts w:ascii="Times New Roman" w:hAnsi="Times New Roman"/>
          <w:sz w:val="24"/>
          <w:szCs w:val="24"/>
        </w:rPr>
        <w:t xml:space="preserve">1.4. </w:t>
      </w:r>
      <w:r w:rsidRPr="00094758">
        <w:rPr>
          <w:rFonts w:ascii="Times New Roman" w:hAnsi="Times New Roman"/>
          <w:sz w:val="24"/>
          <w:szCs w:val="24"/>
        </w:rPr>
        <w:t xml:space="preserve">В случай, че в резултат на проверките се установи наличие на някое от </w:t>
      </w:r>
      <w:r w:rsidR="007E7BF6">
        <w:rPr>
          <w:rFonts w:ascii="Times New Roman" w:hAnsi="Times New Roman"/>
          <w:sz w:val="24"/>
          <w:szCs w:val="24"/>
        </w:rPr>
        <w:t>посочените в т. 1.3</w:t>
      </w:r>
      <w:r w:rsidR="007E7BF6" w:rsidRPr="00094758">
        <w:rPr>
          <w:rFonts w:ascii="Times New Roman" w:hAnsi="Times New Roman"/>
          <w:sz w:val="24"/>
          <w:szCs w:val="24"/>
        </w:rPr>
        <w:t xml:space="preserve"> </w:t>
      </w:r>
      <w:r w:rsidRPr="00094758">
        <w:rPr>
          <w:rFonts w:ascii="Times New Roman" w:hAnsi="Times New Roman"/>
          <w:sz w:val="24"/>
          <w:szCs w:val="24"/>
        </w:rPr>
        <w:t xml:space="preserve">основания за отстраняване, то от кандидата се изисква да предостави актуално/и свидетелство/а за съдимост и удостоверение/я за липса на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 Проверката за наличие на задължения към НАП включва проверка за наличие на публични задължения по смисъла на чл. 162, ал. 2, т. 1 от ДОПК. </w:t>
      </w:r>
    </w:p>
    <w:p w14:paraId="611B3D22" w14:textId="0BCE4A10" w:rsidR="00094758" w:rsidRPr="00094758" w:rsidRDefault="00094758" w:rsidP="00215E80">
      <w:pPr>
        <w:spacing w:line="240" w:lineRule="auto"/>
        <w:jc w:val="both"/>
        <w:rPr>
          <w:rFonts w:ascii="Times New Roman" w:hAnsi="Times New Roman"/>
          <w:sz w:val="24"/>
          <w:szCs w:val="24"/>
        </w:rPr>
      </w:pPr>
      <w:r>
        <w:rPr>
          <w:rFonts w:ascii="Times New Roman" w:hAnsi="Times New Roman"/>
          <w:sz w:val="24"/>
          <w:szCs w:val="24"/>
        </w:rPr>
        <w:t>1.5</w:t>
      </w:r>
      <w:r w:rsidR="001C32FB">
        <w:rPr>
          <w:rFonts w:ascii="Times New Roman" w:hAnsi="Times New Roman"/>
          <w:sz w:val="24"/>
          <w:szCs w:val="24"/>
        </w:rPr>
        <w:t>.</w:t>
      </w:r>
      <w:r>
        <w:rPr>
          <w:rFonts w:ascii="Times New Roman" w:hAnsi="Times New Roman"/>
          <w:sz w:val="24"/>
          <w:szCs w:val="24"/>
        </w:rPr>
        <w:t xml:space="preserve"> </w:t>
      </w:r>
      <w:r w:rsidRPr="00094758">
        <w:rPr>
          <w:rFonts w:ascii="Times New Roman" w:hAnsi="Times New Roman"/>
          <w:sz w:val="24"/>
          <w:szCs w:val="24"/>
        </w:rPr>
        <w:t>На кандидата се извършва и проверка за наличие или липса на задължения към общината/</w:t>
      </w:r>
      <w:proofErr w:type="spellStart"/>
      <w:r w:rsidRPr="00094758">
        <w:rPr>
          <w:rFonts w:ascii="Times New Roman" w:hAnsi="Times New Roman"/>
          <w:sz w:val="24"/>
          <w:szCs w:val="24"/>
        </w:rPr>
        <w:t>ите</w:t>
      </w:r>
      <w:proofErr w:type="spellEnd"/>
      <w:r w:rsidRPr="00094758">
        <w:rPr>
          <w:rFonts w:ascii="Times New Roman" w:hAnsi="Times New Roman"/>
          <w:sz w:val="24"/>
          <w:szCs w:val="24"/>
        </w:rPr>
        <w:t xml:space="preserve"> по седалище и </w:t>
      </w:r>
      <w:r>
        <w:rPr>
          <w:rFonts w:ascii="Times New Roman" w:hAnsi="Times New Roman"/>
          <w:sz w:val="24"/>
          <w:szCs w:val="24"/>
        </w:rPr>
        <w:t>адрес на управление</w:t>
      </w:r>
      <w:r w:rsidRPr="00094758">
        <w:rPr>
          <w:rFonts w:ascii="Times New Roman" w:hAnsi="Times New Roman"/>
          <w:sz w:val="24"/>
          <w:szCs w:val="24"/>
        </w:rPr>
        <w:t xml:space="preserve"> и за наличие или липса на установени с влезли в сила наказателни постановления или съдебни решения за нарушения на трудовото законодателство (от Изпълнителна агенция „Главна инспекция по труда“). Проверката за </w:t>
      </w:r>
      <w:proofErr w:type="spellStart"/>
      <w:r w:rsidR="006319F3">
        <w:rPr>
          <w:rFonts w:ascii="Times New Roman" w:hAnsi="Times New Roman"/>
          <w:sz w:val="24"/>
          <w:szCs w:val="24"/>
        </w:rPr>
        <w:t>за</w:t>
      </w:r>
      <w:proofErr w:type="spellEnd"/>
      <w:r w:rsidR="006319F3">
        <w:rPr>
          <w:rFonts w:ascii="Times New Roman" w:hAnsi="Times New Roman"/>
          <w:sz w:val="24"/>
          <w:szCs w:val="24"/>
        </w:rPr>
        <w:t xml:space="preserve"> нарушение на трудовото законодателство от</w:t>
      </w:r>
      <w:r w:rsidRPr="00094758">
        <w:rPr>
          <w:rFonts w:ascii="Times New Roman" w:hAnsi="Times New Roman"/>
          <w:sz w:val="24"/>
          <w:szCs w:val="24"/>
        </w:rPr>
        <w:t xml:space="preserve"> Изпълнителна агенция „Главна инспекция по труда</w:t>
      </w:r>
      <w:r>
        <w:rPr>
          <w:rFonts w:ascii="Times New Roman" w:hAnsi="Times New Roman"/>
          <w:sz w:val="24"/>
          <w:szCs w:val="24"/>
        </w:rPr>
        <w:t xml:space="preserve">“ се извършва </w:t>
      </w:r>
      <w:r w:rsidR="006319F3">
        <w:rPr>
          <w:rFonts w:ascii="Times New Roman" w:hAnsi="Times New Roman"/>
          <w:sz w:val="24"/>
          <w:szCs w:val="24"/>
        </w:rPr>
        <w:t xml:space="preserve">и </w:t>
      </w:r>
      <w:r>
        <w:rPr>
          <w:rFonts w:ascii="Times New Roman" w:hAnsi="Times New Roman"/>
          <w:sz w:val="24"/>
          <w:szCs w:val="24"/>
        </w:rPr>
        <w:t xml:space="preserve">за </w:t>
      </w:r>
      <w:r w:rsidRPr="00094758">
        <w:rPr>
          <w:rFonts w:ascii="Times New Roman" w:hAnsi="Times New Roman"/>
          <w:sz w:val="24"/>
          <w:szCs w:val="24"/>
        </w:rPr>
        <w:t>юридическите лица членове на колективния управителен орган и членове на контролния орган, ако т</w:t>
      </w:r>
      <w:r>
        <w:rPr>
          <w:rFonts w:ascii="Times New Roman" w:hAnsi="Times New Roman"/>
          <w:sz w:val="24"/>
          <w:szCs w:val="24"/>
        </w:rPr>
        <w:t>акъв е предвиден в устава на кандидата</w:t>
      </w:r>
      <w:r w:rsidRPr="00094758">
        <w:rPr>
          <w:rFonts w:ascii="Times New Roman" w:hAnsi="Times New Roman"/>
          <w:sz w:val="24"/>
          <w:szCs w:val="24"/>
        </w:rPr>
        <w:t xml:space="preserve">. </w:t>
      </w:r>
    </w:p>
    <w:p w14:paraId="6D053A6F" w14:textId="36857906" w:rsidR="00094758" w:rsidRPr="00094758" w:rsidRDefault="00094758" w:rsidP="00215E80">
      <w:pPr>
        <w:spacing w:line="240" w:lineRule="auto"/>
        <w:jc w:val="both"/>
        <w:rPr>
          <w:rFonts w:ascii="Times New Roman" w:hAnsi="Times New Roman"/>
          <w:sz w:val="24"/>
          <w:szCs w:val="24"/>
        </w:rPr>
      </w:pPr>
      <w:r>
        <w:rPr>
          <w:rFonts w:ascii="Times New Roman" w:hAnsi="Times New Roman"/>
          <w:sz w:val="24"/>
          <w:szCs w:val="24"/>
        </w:rPr>
        <w:lastRenderedPageBreak/>
        <w:t>1.6</w:t>
      </w:r>
      <w:r w:rsidR="001C32FB">
        <w:rPr>
          <w:rFonts w:ascii="Times New Roman" w:hAnsi="Times New Roman"/>
          <w:sz w:val="24"/>
          <w:szCs w:val="24"/>
        </w:rPr>
        <w:t>.</w:t>
      </w:r>
      <w:r>
        <w:rPr>
          <w:rFonts w:ascii="Times New Roman" w:hAnsi="Times New Roman"/>
          <w:sz w:val="24"/>
          <w:szCs w:val="24"/>
        </w:rPr>
        <w:t xml:space="preserve"> </w:t>
      </w:r>
      <w:r w:rsidRPr="00094758">
        <w:rPr>
          <w:rFonts w:ascii="Times New Roman" w:hAnsi="Times New Roman"/>
          <w:sz w:val="24"/>
          <w:szCs w:val="24"/>
        </w:rPr>
        <w:t>Когато от кандидата е изискано представяне на документи и те не са представени в 30-дневен срок, той губи право на финансиране по одобреното проектно предложение и може да кандидатства отново</w:t>
      </w:r>
      <w:r>
        <w:rPr>
          <w:rFonts w:ascii="Times New Roman" w:hAnsi="Times New Roman"/>
          <w:sz w:val="24"/>
          <w:szCs w:val="24"/>
        </w:rPr>
        <w:t xml:space="preserve"> при обявяване на следващ прием по </w:t>
      </w:r>
      <w:proofErr w:type="spellStart"/>
      <w:r>
        <w:rPr>
          <w:rFonts w:ascii="Times New Roman" w:hAnsi="Times New Roman"/>
          <w:sz w:val="24"/>
          <w:szCs w:val="24"/>
        </w:rPr>
        <w:t>подмярката</w:t>
      </w:r>
      <w:proofErr w:type="spellEnd"/>
      <w:r w:rsidRPr="00094758">
        <w:rPr>
          <w:rFonts w:ascii="Times New Roman" w:hAnsi="Times New Roman"/>
          <w:sz w:val="24"/>
          <w:szCs w:val="24"/>
        </w:rPr>
        <w:t>.</w:t>
      </w:r>
    </w:p>
    <w:p w14:paraId="7C9FA28A" w14:textId="16AF717F" w:rsidR="00094758" w:rsidRPr="00094758" w:rsidRDefault="00094758" w:rsidP="00215E80">
      <w:pPr>
        <w:spacing w:line="240" w:lineRule="auto"/>
        <w:jc w:val="both"/>
        <w:rPr>
          <w:rFonts w:ascii="Times New Roman" w:hAnsi="Times New Roman"/>
          <w:sz w:val="24"/>
          <w:szCs w:val="24"/>
        </w:rPr>
      </w:pPr>
      <w:r>
        <w:rPr>
          <w:rFonts w:ascii="Times New Roman" w:hAnsi="Times New Roman"/>
          <w:sz w:val="24"/>
          <w:szCs w:val="24"/>
        </w:rPr>
        <w:t>1.7</w:t>
      </w:r>
      <w:r w:rsidR="001C32FB">
        <w:rPr>
          <w:rFonts w:ascii="Times New Roman" w:hAnsi="Times New Roman"/>
          <w:sz w:val="24"/>
          <w:szCs w:val="24"/>
        </w:rPr>
        <w:t>.</w:t>
      </w:r>
      <w:r>
        <w:rPr>
          <w:rFonts w:ascii="Times New Roman" w:hAnsi="Times New Roman"/>
          <w:sz w:val="24"/>
          <w:szCs w:val="24"/>
        </w:rPr>
        <w:t xml:space="preserve"> </w:t>
      </w:r>
      <w:r w:rsidRPr="00094758">
        <w:rPr>
          <w:rFonts w:ascii="Times New Roman" w:hAnsi="Times New Roman"/>
          <w:sz w:val="24"/>
          <w:szCs w:val="24"/>
        </w:rPr>
        <w:t xml:space="preserve">Ръководителят на УО на ПРСР 2014 - 2020 г. взема решение за предоставяне на финансова помощ или издава </w:t>
      </w:r>
      <w:r w:rsidR="00BD5AB9">
        <w:rPr>
          <w:rFonts w:ascii="Times New Roman" w:hAnsi="Times New Roman"/>
          <w:sz w:val="24"/>
          <w:szCs w:val="24"/>
        </w:rPr>
        <w:t>решение</w:t>
      </w:r>
      <w:r w:rsidR="00BD5AB9" w:rsidRPr="00094758">
        <w:rPr>
          <w:rFonts w:ascii="Times New Roman" w:hAnsi="Times New Roman"/>
          <w:sz w:val="24"/>
          <w:szCs w:val="24"/>
        </w:rPr>
        <w:t xml:space="preserve"> </w:t>
      </w:r>
      <w:r w:rsidRPr="00094758">
        <w:rPr>
          <w:rFonts w:ascii="Times New Roman" w:hAnsi="Times New Roman"/>
          <w:sz w:val="24"/>
          <w:szCs w:val="24"/>
        </w:rPr>
        <w:t xml:space="preserve">за отказ съгласно чл. 38 от </w:t>
      </w:r>
      <w:r w:rsidR="00BD5AB9">
        <w:rPr>
          <w:rFonts w:ascii="Times New Roman" w:hAnsi="Times New Roman"/>
          <w:sz w:val="24"/>
          <w:szCs w:val="24"/>
        </w:rPr>
        <w:t>ЗУСЕСИФ</w:t>
      </w:r>
      <w:r w:rsidRPr="00094758">
        <w:rPr>
          <w:rFonts w:ascii="Times New Roman" w:hAnsi="Times New Roman"/>
          <w:sz w:val="24"/>
          <w:szCs w:val="24"/>
        </w:rPr>
        <w:t>. Кандидатите се уведомяват писмено през ИСУН за резултатите от оценката, като в случай на отказ от финансиране</w:t>
      </w:r>
      <w:r w:rsidR="00BD5AB9">
        <w:rPr>
          <w:rFonts w:ascii="Times New Roman" w:hAnsi="Times New Roman"/>
          <w:sz w:val="24"/>
          <w:szCs w:val="24"/>
        </w:rPr>
        <w:t>,</w:t>
      </w:r>
      <w:r w:rsidRPr="00094758">
        <w:rPr>
          <w:rFonts w:ascii="Times New Roman" w:hAnsi="Times New Roman"/>
          <w:sz w:val="24"/>
          <w:szCs w:val="24"/>
        </w:rPr>
        <w:t xml:space="preserve"> в писмото се посочват и мотивите за това. </w:t>
      </w:r>
    </w:p>
    <w:p w14:paraId="132B8FD5" w14:textId="512F79FB" w:rsidR="00094758" w:rsidRPr="00094758" w:rsidRDefault="003A181C" w:rsidP="00215E80">
      <w:pPr>
        <w:spacing w:line="240" w:lineRule="auto"/>
        <w:jc w:val="both"/>
        <w:rPr>
          <w:rFonts w:ascii="Times New Roman" w:hAnsi="Times New Roman"/>
          <w:sz w:val="24"/>
          <w:szCs w:val="24"/>
        </w:rPr>
      </w:pPr>
      <w:r>
        <w:rPr>
          <w:rFonts w:ascii="Times New Roman" w:hAnsi="Times New Roman"/>
          <w:sz w:val="24"/>
          <w:szCs w:val="24"/>
        </w:rPr>
        <w:t>1.8</w:t>
      </w:r>
      <w:r w:rsidR="001C32FB">
        <w:rPr>
          <w:rFonts w:ascii="Times New Roman" w:hAnsi="Times New Roman"/>
          <w:sz w:val="24"/>
          <w:szCs w:val="24"/>
        </w:rPr>
        <w:t>.</w:t>
      </w:r>
      <w:r>
        <w:rPr>
          <w:rFonts w:ascii="Times New Roman" w:hAnsi="Times New Roman"/>
          <w:sz w:val="24"/>
          <w:szCs w:val="24"/>
        </w:rPr>
        <w:t xml:space="preserve"> </w:t>
      </w:r>
      <w:r w:rsidR="00094758" w:rsidRPr="00094758">
        <w:rPr>
          <w:rFonts w:ascii="Times New Roman" w:hAnsi="Times New Roman"/>
          <w:sz w:val="24"/>
          <w:szCs w:val="24"/>
        </w:rPr>
        <w:t xml:space="preserve">За предоставяне на финансова помощ по настоящата процедура се сключва административен договор </w:t>
      </w:r>
      <w:r w:rsidR="00D9420F">
        <w:rPr>
          <w:rFonts w:ascii="Times New Roman" w:hAnsi="Times New Roman"/>
          <w:sz w:val="24"/>
          <w:szCs w:val="24"/>
        </w:rPr>
        <w:t>между</w:t>
      </w:r>
      <w:r w:rsidR="00094758" w:rsidRPr="00094758">
        <w:rPr>
          <w:rFonts w:ascii="Times New Roman" w:hAnsi="Times New Roman"/>
          <w:sz w:val="24"/>
          <w:szCs w:val="24"/>
        </w:rPr>
        <w:t xml:space="preserve"> УО на ПРСР 2014-2020 и кандидата съгласно </w:t>
      </w:r>
      <w:r w:rsidR="00BD5AB9">
        <w:rPr>
          <w:rFonts w:ascii="Times New Roman" w:hAnsi="Times New Roman"/>
          <w:sz w:val="24"/>
          <w:szCs w:val="24"/>
        </w:rPr>
        <w:t>П</w:t>
      </w:r>
      <w:r w:rsidR="00BD5AB9" w:rsidRPr="00094758">
        <w:rPr>
          <w:rFonts w:ascii="Times New Roman" w:hAnsi="Times New Roman"/>
          <w:sz w:val="24"/>
          <w:szCs w:val="24"/>
        </w:rPr>
        <w:t xml:space="preserve">риложение </w:t>
      </w:r>
      <w:r w:rsidR="00094758" w:rsidRPr="00094758">
        <w:rPr>
          <w:rFonts w:ascii="Times New Roman" w:hAnsi="Times New Roman"/>
          <w:sz w:val="24"/>
          <w:szCs w:val="24"/>
        </w:rPr>
        <w:t xml:space="preserve">№ </w:t>
      </w:r>
      <w:r w:rsidR="008F5C9E">
        <w:rPr>
          <w:rFonts w:ascii="Times New Roman" w:hAnsi="Times New Roman"/>
          <w:sz w:val="24"/>
          <w:szCs w:val="24"/>
        </w:rPr>
        <w:t>1</w:t>
      </w:r>
      <w:r w:rsidR="00094758" w:rsidRPr="00094758">
        <w:rPr>
          <w:rFonts w:ascii="Times New Roman" w:hAnsi="Times New Roman"/>
          <w:sz w:val="24"/>
          <w:szCs w:val="24"/>
        </w:rPr>
        <w:t xml:space="preserve">, по реда на чл. 37, ал. 3 от </w:t>
      </w:r>
      <w:r w:rsidR="00BD5AB9">
        <w:rPr>
          <w:rFonts w:ascii="Times New Roman" w:hAnsi="Times New Roman"/>
          <w:sz w:val="24"/>
          <w:szCs w:val="24"/>
        </w:rPr>
        <w:t>ЗУСЕСИФ</w:t>
      </w:r>
      <w:r w:rsidR="00094758" w:rsidRPr="00094758">
        <w:rPr>
          <w:rFonts w:ascii="Times New Roman" w:hAnsi="Times New Roman"/>
          <w:sz w:val="24"/>
          <w:szCs w:val="24"/>
        </w:rPr>
        <w:t>.</w:t>
      </w:r>
    </w:p>
    <w:p w14:paraId="0939900F" w14:textId="3FA60B83" w:rsidR="00094758" w:rsidRPr="00094758" w:rsidRDefault="003A181C" w:rsidP="00215E80">
      <w:pPr>
        <w:spacing w:line="240" w:lineRule="auto"/>
        <w:jc w:val="both"/>
        <w:rPr>
          <w:rFonts w:ascii="Times New Roman" w:hAnsi="Times New Roman"/>
          <w:sz w:val="24"/>
          <w:szCs w:val="24"/>
        </w:rPr>
      </w:pPr>
      <w:r>
        <w:rPr>
          <w:rFonts w:ascii="Times New Roman" w:hAnsi="Times New Roman"/>
          <w:sz w:val="24"/>
          <w:szCs w:val="24"/>
        </w:rPr>
        <w:t>1.9</w:t>
      </w:r>
      <w:r w:rsidR="001C32FB">
        <w:rPr>
          <w:rFonts w:ascii="Times New Roman" w:hAnsi="Times New Roman"/>
          <w:sz w:val="24"/>
          <w:szCs w:val="24"/>
        </w:rPr>
        <w:t>.</w:t>
      </w:r>
      <w:r>
        <w:rPr>
          <w:rFonts w:ascii="Times New Roman" w:hAnsi="Times New Roman"/>
          <w:sz w:val="24"/>
          <w:szCs w:val="24"/>
        </w:rPr>
        <w:t xml:space="preserve"> </w:t>
      </w:r>
      <w:r w:rsidR="00094758" w:rsidRPr="00094758">
        <w:rPr>
          <w:rFonts w:ascii="Times New Roman" w:hAnsi="Times New Roman"/>
          <w:sz w:val="24"/>
          <w:szCs w:val="24"/>
        </w:rPr>
        <w:t>Не се сключва административен договор с кандидат, по отношение на когото</w:t>
      </w:r>
      <w:r w:rsidR="00BD5AB9">
        <w:rPr>
          <w:rFonts w:ascii="Times New Roman" w:hAnsi="Times New Roman"/>
          <w:sz w:val="24"/>
          <w:szCs w:val="24"/>
        </w:rPr>
        <w:t>,</w:t>
      </w:r>
      <w:r w:rsidR="00094758" w:rsidRPr="00094758">
        <w:rPr>
          <w:rFonts w:ascii="Times New Roman" w:hAnsi="Times New Roman"/>
          <w:sz w:val="24"/>
          <w:szCs w:val="24"/>
        </w:rPr>
        <w:t xml:space="preserve"> при извършване на проверка</w:t>
      </w:r>
      <w:r w:rsidR="00BD5AB9">
        <w:rPr>
          <w:rFonts w:ascii="Times New Roman" w:hAnsi="Times New Roman"/>
          <w:sz w:val="24"/>
          <w:szCs w:val="24"/>
        </w:rPr>
        <w:t>,</w:t>
      </w:r>
      <w:r w:rsidR="00094758" w:rsidRPr="00094758">
        <w:rPr>
          <w:rFonts w:ascii="Times New Roman" w:hAnsi="Times New Roman"/>
          <w:sz w:val="24"/>
          <w:szCs w:val="24"/>
        </w:rPr>
        <w:t xml:space="preserve"> се установи, че е налице основание за отстраняване.</w:t>
      </w:r>
    </w:p>
    <w:p w14:paraId="00585357" w14:textId="25677B76" w:rsidR="00094758" w:rsidRPr="00094758" w:rsidRDefault="003A181C" w:rsidP="00215E80">
      <w:pPr>
        <w:spacing w:line="240" w:lineRule="auto"/>
        <w:jc w:val="both"/>
        <w:rPr>
          <w:rFonts w:ascii="Times New Roman" w:hAnsi="Times New Roman"/>
          <w:sz w:val="24"/>
          <w:szCs w:val="24"/>
        </w:rPr>
      </w:pPr>
      <w:r>
        <w:rPr>
          <w:rFonts w:ascii="Times New Roman" w:hAnsi="Times New Roman"/>
          <w:sz w:val="24"/>
          <w:szCs w:val="24"/>
        </w:rPr>
        <w:t>1.10</w:t>
      </w:r>
      <w:r w:rsidR="001C32FB">
        <w:rPr>
          <w:rFonts w:ascii="Times New Roman" w:hAnsi="Times New Roman"/>
          <w:sz w:val="24"/>
          <w:szCs w:val="24"/>
        </w:rPr>
        <w:t>.</w:t>
      </w:r>
      <w:r>
        <w:rPr>
          <w:rFonts w:ascii="Times New Roman" w:hAnsi="Times New Roman"/>
          <w:sz w:val="24"/>
          <w:szCs w:val="24"/>
        </w:rPr>
        <w:t xml:space="preserve"> </w:t>
      </w:r>
      <w:r w:rsidR="00094758" w:rsidRPr="00094758">
        <w:rPr>
          <w:rFonts w:ascii="Times New Roman" w:hAnsi="Times New Roman"/>
          <w:sz w:val="24"/>
          <w:szCs w:val="24"/>
        </w:rPr>
        <w:t xml:space="preserve">Ако в </w:t>
      </w:r>
      <w:r w:rsidR="00BD5AB9" w:rsidRPr="00094758">
        <w:rPr>
          <w:rFonts w:ascii="Times New Roman" w:hAnsi="Times New Roman"/>
          <w:sz w:val="24"/>
          <w:szCs w:val="24"/>
        </w:rPr>
        <w:t>30-дневн</w:t>
      </w:r>
      <w:r w:rsidR="00BD5AB9">
        <w:rPr>
          <w:rFonts w:ascii="Times New Roman" w:hAnsi="Times New Roman"/>
          <w:sz w:val="24"/>
          <w:szCs w:val="24"/>
        </w:rPr>
        <w:t>ия</w:t>
      </w:r>
      <w:r w:rsidR="00BD5AB9" w:rsidRPr="00094758">
        <w:rPr>
          <w:rFonts w:ascii="Times New Roman" w:hAnsi="Times New Roman"/>
          <w:sz w:val="24"/>
          <w:szCs w:val="24"/>
        </w:rPr>
        <w:t xml:space="preserve"> </w:t>
      </w:r>
      <w:r w:rsidR="00094758" w:rsidRPr="00094758">
        <w:rPr>
          <w:rFonts w:ascii="Times New Roman" w:hAnsi="Times New Roman"/>
          <w:sz w:val="24"/>
          <w:szCs w:val="24"/>
        </w:rPr>
        <w:t>срок</w:t>
      </w:r>
      <w:r w:rsidR="00BD5AB9">
        <w:rPr>
          <w:rFonts w:ascii="Times New Roman" w:hAnsi="Times New Roman"/>
          <w:sz w:val="24"/>
          <w:szCs w:val="24"/>
        </w:rPr>
        <w:t xml:space="preserve"> по т. 1.6,</w:t>
      </w:r>
      <w:r w:rsidR="00094758" w:rsidRPr="00094758">
        <w:rPr>
          <w:rFonts w:ascii="Times New Roman" w:hAnsi="Times New Roman"/>
          <w:sz w:val="24"/>
          <w:szCs w:val="24"/>
        </w:rPr>
        <w:t xml:space="preserve"> кандидатът не се яви за сключване на административен договор или не представи някой от документите, УО на ПРСР 2014-2020 г. уведомява писмено кандидата, че е загубил право на подпомагане по одобреното заявление.</w:t>
      </w:r>
    </w:p>
    <w:p w14:paraId="0EACEB73" w14:textId="36B4F82F" w:rsidR="000C0392" w:rsidRDefault="003A181C" w:rsidP="00215E80">
      <w:pPr>
        <w:spacing w:line="240" w:lineRule="auto"/>
        <w:jc w:val="both"/>
        <w:rPr>
          <w:rFonts w:ascii="Times New Roman" w:hAnsi="Times New Roman"/>
          <w:sz w:val="24"/>
          <w:szCs w:val="24"/>
        </w:rPr>
      </w:pPr>
      <w:r>
        <w:rPr>
          <w:rFonts w:ascii="Times New Roman" w:hAnsi="Times New Roman"/>
          <w:sz w:val="24"/>
          <w:szCs w:val="24"/>
        </w:rPr>
        <w:t>1.11</w:t>
      </w:r>
      <w:r w:rsidR="001C32FB">
        <w:rPr>
          <w:rFonts w:ascii="Times New Roman" w:hAnsi="Times New Roman"/>
          <w:sz w:val="24"/>
          <w:szCs w:val="24"/>
        </w:rPr>
        <w:t>.</w:t>
      </w:r>
      <w:r>
        <w:rPr>
          <w:rFonts w:ascii="Times New Roman" w:hAnsi="Times New Roman"/>
          <w:sz w:val="24"/>
          <w:szCs w:val="24"/>
        </w:rPr>
        <w:t xml:space="preserve"> </w:t>
      </w:r>
      <w:r w:rsidR="00094758" w:rsidRPr="00094758">
        <w:rPr>
          <w:rFonts w:ascii="Times New Roman" w:hAnsi="Times New Roman"/>
          <w:sz w:val="24"/>
          <w:szCs w:val="24"/>
        </w:rPr>
        <w:t xml:space="preserve">След изтичане на 30 </w:t>
      </w:r>
      <w:r w:rsidR="00BD5AB9">
        <w:rPr>
          <w:rFonts w:ascii="Times New Roman" w:hAnsi="Times New Roman"/>
          <w:sz w:val="24"/>
          <w:szCs w:val="24"/>
        </w:rPr>
        <w:t xml:space="preserve">- </w:t>
      </w:r>
      <w:r w:rsidR="00094758" w:rsidRPr="00094758">
        <w:rPr>
          <w:rFonts w:ascii="Times New Roman" w:hAnsi="Times New Roman"/>
          <w:sz w:val="24"/>
          <w:szCs w:val="24"/>
        </w:rPr>
        <w:t>дневния срок Ръководителят на УО на ПРСР 2014-2020 може да предложи на следващия в класирането кандидат да подпише административен договор.</w:t>
      </w:r>
    </w:p>
    <w:p w14:paraId="014BE7D5" w14:textId="04A654F6" w:rsidR="003A181C" w:rsidRPr="003A181C" w:rsidRDefault="003A181C" w:rsidP="00215E80">
      <w:pPr>
        <w:pStyle w:val="Heading3"/>
        <w:numPr>
          <w:ilvl w:val="0"/>
          <w:numId w:val="44"/>
        </w:numPr>
        <w:spacing w:before="120" w:after="160"/>
        <w:ind w:left="0" w:firstLine="0"/>
        <w:rPr>
          <w:rFonts w:ascii="Times New Roman" w:hAnsi="Times New Roman"/>
          <w:b/>
          <w:color w:val="auto"/>
          <w:sz w:val="24"/>
          <w:szCs w:val="24"/>
        </w:rPr>
      </w:pPr>
      <w:bookmarkStart w:id="5" w:name="_Toc93666349"/>
      <w:r w:rsidRPr="003A181C">
        <w:rPr>
          <w:rFonts w:ascii="Times New Roman" w:hAnsi="Times New Roman"/>
          <w:b/>
          <w:color w:val="auto"/>
          <w:sz w:val="24"/>
          <w:szCs w:val="24"/>
        </w:rPr>
        <w:t>Изменение на административния договор</w:t>
      </w:r>
      <w:bookmarkEnd w:id="5"/>
    </w:p>
    <w:p w14:paraId="580975D9" w14:textId="01EC0111"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.1. Административният договор, включително одобреният с него проект, може да бъде изменян и допълван при условията и реда на чл. 39, ал. 1</w:t>
      </w:r>
      <w:r w:rsidR="006134A4">
        <w:rPr>
          <w:rFonts w:ascii="Times New Roman" w:hAnsi="Times New Roman"/>
          <w:sz w:val="24"/>
          <w:szCs w:val="24"/>
        </w:rPr>
        <w:t xml:space="preserve"> и</w:t>
      </w:r>
      <w:r w:rsidRPr="003A181C">
        <w:rPr>
          <w:rFonts w:ascii="Times New Roman" w:hAnsi="Times New Roman"/>
          <w:sz w:val="24"/>
          <w:szCs w:val="24"/>
        </w:rPr>
        <w:t xml:space="preserve"> 2 от ЗУСЕСИФ, както и на предвидените по - долу основания. При разглеждане на искането се прилага следния ред: </w:t>
      </w:r>
    </w:p>
    <w:p w14:paraId="7DFAEAC2" w14:textId="73D93674"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w:t>
      </w:r>
      <w:proofErr w:type="spellStart"/>
      <w:r w:rsidRPr="003A181C">
        <w:rPr>
          <w:rFonts w:ascii="Times New Roman" w:hAnsi="Times New Roman"/>
          <w:sz w:val="24"/>
          <w:szCs w:val="24"/>
        </w:rPr>
        <w:t>2</w:t>
      </w:r>
      <w:proofErr w:type="spellEnd"/>
      <w:r w:rsidRPr="003A181C">
        <w:rPr>
          <w:rFonts w:ascii="Times New Roman" w:hAnsi="Times New Roman"/>
          <w:sz w:val="24"/>
          <w:szCs w:val="24"/>
        </w:rPr>
        <w:t>. Бенефициентът може да подаде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w:t>
      </w:r>
      <w:r w:rsidR="006134A4">
        <w:rPr>
          <w:rFonts w:ascii="Times New Roman" w:hAnsi="Times New Roman"/>
          <w:sz w:val="24"/>
          <w:szCs w:val="24"/>
        </w:rPr>
        <w:t>,</w:t>
      </w:r>
      <w:r w:rsidRPr="003A181C">
        <w:rPr>
          <w:rFonts w:ascii="Times New Roman" w:hAnsi="Times New Roman"/>
          <w:sz w:val="24"/>
          <w:szCs w:val="24"/>
        </w:rPr>
        <w:t xml:space="preserve"> на основание чл. 39, ал. 2 </w:t>
      </w:r>
      <w:r w:rsidR="006134A4" w:rsidRPr="003A181C">
        <w:rPr>
          <w:rFonts w:ascii="Times New Roman" w:hAnsi="Times New Roman"/>
          <w:sz w:val="24"/>
          <w:szCs w:val="24"/>
        </w:rPr>
        <w:t>от ЗУСЕСИФ</w:t>
      </w:r>
      <w:r w:rsidR="006134A4">
        <w:rPr>
          <w:rFonts w:ascii="Times New Roman" w:hAnsi="Times New Roman"/>
          <w:sz w:val="24"/>
          <w:szCs w:val="24"/>
        </w:rPr>
        <w:t>,</w:t>
      </w:r>
      <w:r w:rsidR="006134A4" w:rsidRPr="003A181C">
        <w:rPr>
          <w:rFonts w:ascii="Times New Roman" w:hAnsi="Times New Roman"/>
          <w:sz w:val="24"/>
          <w:szCs w:val="24"/>
        </w:rPr>
        <w:t xml:space="preserve"> </w:t>
      </w:r>
      <w:r w:rsidRPr="003A181C">
        <w:rPr>
          <w:rFonts w:ascii="Times New Roman" w:hAnsi="Times New Roman"/>
          <w:sz w:val="24"/>
          <w:szCs w:val="24"/>
        </w:rPr>
        <w:t>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1E0D137B" w14:textId="36BBE1E0"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.3. Не се допуска изменение или допълнение на договора, което:</w:t>
      </w:r>
    </w:p>
    <w:p w14:paraId="76B12B06" w14:textId="67899A86"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 xml:space="preserve">.3.1. води до несъответствие с целите, дейностите, изискванията, посочени в Условията за кандидатстване или в Условията за изпълнение; </w:t>
      </w:r>
    </w:p>
    <w:p w14:paraId="05CC811D" w14:textId="55F1917C"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 xml:space="preserve">.3.2. води до увеличение на общата стойност на финансовата помощ по проекта; </w:t>
      </w:r>
    </w:p>
    <w:p w14:paraId="1181F9CC" w14:textId="4BE1CC1B"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.3.</w:t>
      </w:r>
      <w:proofErr w:type="spellStart"/>
      <w:r w:rsidRPr="003A181C">
        <w:rPr>
          <w:rFonts w:ascii="Times New Roman" w:hAnsi="Times New Roman"/>
          <w:sz w:val="24"/>
          <w:szCs w:val="24"/>
        </w:rPr>
        <w:t>3</w:t>
      </w:r>
      <w:proofErr w:type="spellEnd"/>
      <w:r w:rsidRPr="003A181C">
        <w:rPr>
          <w:rFonts w:ascii="Times New Roman" w:hAnsi="Times New Roman"/>
          <w:sz w:val="24"/>
          <w:szCs w:val="24"/>
        </w:rPr>
        <w:t>.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обществената поръчка е в нарушение на чл. 116 от Закона на обществените поръчки</w:t>
      </w:r>
      <w:r w:rsidR="00111535">
        <w:rPr>
          <w:rFonts w:ascii="Times New Roman" w:hAnsi="Times New Roman"/>
          <w:sz w:val="24"/>
          <w:szCs w:val="24"/>
        </w:rPr>
        <w:t xml:space="preserve"> (ЗОП)</w:t>
      </w:r>
      <w:r w:rsidRPr="003A181C">
        <w:rPr>
          <w:rFonts w:ascii="Times New Roman" w:hAnsi="Times New Roman"/>
          <w:sz w:val="24"/>
          <w:szCs w:val="24"/>
        </w:rPr>
        <w:t>;</w:t>
      </w:r>
    </w:p>
    <w:p w14:paraId="4258CCCB" w14:textId="4FF48CF2"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 xml:space="preserve">.3.4. </w:t>
      </w:r>
      <w:r w:rsidR="00EC0496" w:rsidRPr="00EC0496">
        <w:rPr>
          <w:rFonts w:ascii="Times New Roman" w:hAnsi="Times New Roman"/>
          <w:sz w:val="24"/>
          <w:szCs w:val="24"/>
        </w:rPr>
        <w:t xml:space="preserve">води до несъответствие с критериите за подбор, по които проектното предложение </w:t>
      </w:r>
      <w:r w:rsidR="00EC0496">
        <w:rPr>
          <w:rFonts w:ascii="Times New Roman" w:hAnsi="Times New Roman"/>
          <w:sz w:val="24"/>
          <w:szCs w:val="24"/>
        </w:rPr>
        <w:t xml:space="preserve">на бенефициента е било оценено </w:t>
      </w:r>
      <w:r w:rsidR="00EC0496" w:rsidRPr="00EC0496">
        <w:rPr>
          <w:rFonts w:ascii="Times New Roman" w:hAnsi="Times New Roman"/>
          <w:sz w:val="24"/>
          <w:szCs w:val="24"/>
        </w:rPr>
        <w:t xml:space="preserve">и изменението ще доведе до </w:t>
      </w:r>
      <w:r w:rsidR="006134A4" w:rsidRPr="00EC0496">
        <w:rPr>
          <w:rFonts w:ascii="Times New Roman" w:hAnsi="Times New Roman"/>
          <w:sz w:val="24"/>
          <w:szCs w:val="24"/>
        </w:rPr>
        <w:t xml:space="preserve">по-малък </w:t>
      </w:r>
      <w:r w:rsidR="00EC0496" w:rsidRPr="00EC0496">
        <w:rPr>
          <w:rFonts w:ascii="Times New Roman" w:hAnsi="Times New Roman"/>
          <w:sz w:val="24"/>
          <w:szCs w:val="24"/>
        </w:rPr>
        <w:t xml:space="preserve">брой на точките от </w:t>
      </w:r>
      <w:r w:rsidR="00EC0496" w:rsidRPr="00EC0496">
        <w:rPr>
          <w:rFonts w:ascii="Times New Roman" w:hAnsi="Times New Roman"/>
          <w:sz w:val="24"/>
          <w:szCs w:val="24"/>
        </w:rPr>
        <w:lastRenderedPageBreak/>
        <w:t>минималния брой точки, предоставени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Pr="003A181C">
        <w:rPr>
          <w:rFonts w:ascii="Times New Roman" w:hAnsi="Times New Roman"/>
          <w:sz w:val="24"/>
          <w:szCs w:val="24"/>
        </w:rPr>
        <w:t>;</w:t>
      </w:r>
    </w:p>
    <w:p w14:paraId="63B55EBC" w14:textId="57EEDA67"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.3.5. нарушава принципите на чл. 29, ал. 1 от ЗУСЕСИФ.</w:t>
      </w:r>
    </w:p>
    <w:p w14:paraId="40004E14" w14:textId="0B57118B"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 xml:space="preserve">.4. УО на ПРСР 2014 – 2020 г. одобрява или </w:t>
      </w:r>
      <w:r w:rsidR="001B7108">
        <w:rPr>
          <w:rFonts w:ascii="Times New Roman" w:hAnsi="Times New Roman"/>
          <w:sz w:val="24"/>
          <w:szCs w:val="24"/>
        </w:rPr>
        <w:t xml:space="preserve">мотивирано </w:t>
      </w:r>
      <w:r w:rsidRPr="003A181C">
        <w:rPr>
          <w:rFonts w:ascii="Times New Roman" w:hAnsi="Times New Roman"/>
          <w:sz w:val="24"/>
          <w:szCs w:val="24"/>
        </w:rPr>
        <w:t xml:space="preserve">отхвърля искането по т. </w:t>
      </w:r>
      <w:r>
        <w:rPr>
          <w:rFonts w:ascii="Times New Roman" w:hAnsi="Times New Roman"/>
          <w:sz w:val="24"/>
          <w:szCs w:val="24"/>
        </w:rPr>
        <w:t>2</w:t>
      </w:r>
      <w:r w:rsidRPr="003A181C">
        <w:rPr>
          <w:rFonts w:ascii="Times New Roman" w:hAnsi="Times New Roman"/>
          <w:sz w:val="24"/>
          <w:szCs w:val="24"/>
        </w:rPr>
        <w:t>.</w:t>
      </w:r>
      <w:proofErr w:type="spellStart"/>
      <w:r w:rsidRPr="003A181C">
        <w:rPr>
          <w:rFonts w:ascii="Times New Roman" w:hAnsi="Times New Roman"/>
          <w:sz w:val="24"/>
          <w:szCs w:val="24"/>
        </w:rPr>
        <w:t>2</w:t>
      </w:r>
      <w:proofErr w:type="spellEnd"/>
      <w:r w:rsidRPr="003A181C">
        <w:rPr>
          <w:rFonts w:ascii="Times New Roman" w:hAnsi="Times New Roman"/>
          <w:sz w:val="24"/>
          <w:szCs w:val="24"/>
        </w:rPr>
        <w:t xml:space="preserve">. в срок до един месец от подаването му, а когато са изискани допълнителни документи - до 14 дни от представянето им. </w:t>
      </w:r>
    </w:p>
    <w:p w14:paraId="66C031CD" w14:textId="1C361ECD"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 xml:space="preserve">.5. При одобрение на искането по т. </w:t>
      </w:r>
      <w:r>
        <w:rPr>
          <w:rFonts w:ascii="Times New Roman" w:hAnsi="Times New Roman"/>
          <w:sz w:val="24"/>
          <w:szCs w:val="24"/>
        </w:rPr>
        <w:t>2</w:t>
      </w:r>
      <w:r w:rsidRPr="003A181C">
        <w:rPr>
          <w:rFonts w:ascii="Times New Roman" w:hAnsi="Times New Roman"/>
          <w:sz w:val="24"/>
          <w:szCs w:val="24"/>
        </w:rPr>
        <w:t>.</w:t>
      </w:r>
      <w:proofErr w:type="spellStart"/>
      <w:r w:rsidRPr="003A181C">
        <w:rPr>
          <w:rFonts w:ascii="Times New Roman" w:hAnsi="Times New Roman"/>
          <w:sz w:val="24"/>
          <w:szCs w:val="24"/>
        </w:rPr>
        <w:t>2</w:t>
      </w:r>
      <w:proofErr w:type="spellEnd"/>
      <w:r w:rsidRPr="003A181C">
        <w:rPr>
          <w:rFonts w:ascii="Times New Roman" w:hAnsi="Times New Roman"/>
          <w:sz w:val="24"/>
          <w:szCs w:val="24"/>
        </w:rPr>
        <w:t>. бенефициентът следва да се яви в срок до 10 календарни 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14:paraId="76436BD2" w14:textId="08262A08"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.6. Промяна на договора се допуска и при:</w:t>
      </w:r>
    </w:p>
    <w:p w14:paraId="138C5C24" w14:textId="77777777" w:rsidR="003A181C" w:rsidRPr="000019F3" w:rsidRDefault="003A181C" w:rsidP="00215E80">
      <w:pPr>
        <w:spacing w:line="240" w:lineRule="auto"/>
        <w:jc w:val="both"/>
        <w:rPr>
          <w:rFonts w:ascii="Times New Roman" w:hAnsi="Times New Roman"/>
          <w:sz w:val="24"/>
          <w:szCs w:val="24"/>
        </w:rPr>
      </w:pPr>
      <w:r w:rsidRPr="003A181C">
        <w:rPr>
          <w:rFonts w:ascii="Times New Roman" w:hAnsi="Times New Roman"/>
          <w:sz w:val="24"/>
          <w:szCs w:val="24"/>
        </w:rPr>
        <w:t xml:space="preserve">а) изменение/допълнение на приложимото право на Европейския съюз и/или българското </w:t>
      </w:r>
      <w:r w:rsidRPr="000019F3">
        <w:rPr>
          <w:rFonts w:ascii="Times New Roman" w:hAnsi="Times New Roman"/>
          <w:sz w:val="24"/>
          <w:szCs w:val="24"/>
        </w:rPr>
        <w:t>законодателство, в политиката на европейско и/или национално ниво, произтичаща от стратегически документ, или в ПРСР 2014-2020 г.;</w:t>
      </w:r>
    </w:p>
    <w:p w14:paraId="0AB78681" w14:textId="77777777" w:rsidR="003A181C" w:rsidRPr="000019F3" w:rsidRDefault="003A181C" w:rsidP="00215E80">
      <w:pPr>
        <w:spacing w:line="240" w:lineRule="auto"/>
        <w:jc w:val="both"/>
        <w:rPr>
          <w:rFonts w:ascii="Times New Roman" w:hAnsi="Times New Roman"/>
          <w:sz w:val="24"/>
          <w:szCs w:val="24"/>
        </w:rPr>
      </w:pPr>
      <w:r w:rsidRPr="000019F3">
        <w:rPr>
          <w:rFonts w:ascii="Times New Roman" w:hAnsi="Times New Roman"/>
          <w:sz w:val="24"/>
          <w:szCs w:val="24"/>
        </w:rPr>
        <w:t xml:space="preserve">б) констатирана очевидна грешка. </w:t>
      </w:r>
    </w:p>
    <w:p w14:paraId="3DAFC9E5" w14:textId="77777777" w:rsidR="003A181C" w:rsidRPr="000019F3" w:rsidRDefault="003A181C" w:rsidP="00215E80">
      <w:pPr>
        <w:spacing w:line="240" w:lineRule="auto"/>
        <w:jc w:val="both"/>
        <w:rPr>
          <w:rFonts w:ascii="Times New Roman" w:hAnsi="Times New Roman"/>
          <w:sz w:val="24"/>
          <w:szCs w:val="24"/>
        </w:rPr>
      </w:pPr>
      <w:r w:rsidRPr="000019F3">
        <w:rPr>
          <w:rFonts w:ascii="Times New Roman" w:hAnsi="Times New Roman"/>
          <w:sz w:val="24"/>
          <w:szCs w:val="24"/>
        </w:rPr>
        <w:t>в) увеличение на срока за изпълнение на проекта до максимално допустимия, указан в Условията за кандидатстване;</w:t>
      </w:r>
    </w:p>
    <w:p w14:paraId="1BE13787" w14:textId="012F545E" w:rsidR="003A181C" w:rsidRPr="000019F3" w:rsidRDefault="003A181C" w:rsidP="00215E80">
      <w:pPr>
        <w:spacing w:line="240" w:lineRule="auto"/>
        <w:jc w:val="both"/>
        <w:rPr>
          <w:rFonts w:ascii="Times New Roman" w:hAnsi="Times New Roman"/>
          <w:sz w:val="24"/>
          <w:szCs w:val="24"/>
        </w:rPr>
      </w:pPr>
      <w:r w:rsidRPr="000019F3">
        <w:rPr>
          <w:rFonts w:ascii="Times New Roman" w:hAnsi="Times New Roman"/>
          <w:sz w:val="24"/>
          <w:szCs w:val="24"/>
        </w:rPr>
        <w:t xml:space="preserve">г) </w:t>
      </w:r>
      <w:r w:rsidR="009E4CD0" w:rsidRPr="000019F3">
        <w:rPr>
          <w:rFonts w:ascii="Times New Roman" w:hAnsi="Times New Roman" w:cs="Times New Roman"/>
          <w:sz w:val="24"/>
          <w:szCs w:val="24"/>
        </w:rPr>
        <w:t xml:space="preserve"> промяна в състава на колективния върховен орган, на колективния управителен орган и/или на представляващия на кандидата</w:t>
      </w:r>
      <w:r w:rsidR="000019F3" w:rsidRPr="000019F3">
        <w:rPr>
          <w:rFonts w:ascii="Times New Roman" w:hAnsi="Times New Roman" w:cs="Times New Roman"/>
          <w:sz w:val="24"/>
          <w:szCs w:val="24"/>
        </w:rPr>
        <w:t>, като договорът се променя по право</w:t>
      </w:r>
      <w:r w:rsidRPr="000019F3">
        <w:rPr>
          <w:rFonts w:ascii="Times New Roman" w:hAnsi="Times New Roman"/>
          <w:sz w:val="24"/>
          <w:szCs w:val="24"/>
        </w:rPr>
        <w:t>;</w:t>
      </w:r>
    </w:p>
    <w:p w14:paraId="2A1BE7A6" w14:textId="77777777" w:rsidR="003A181C" w:rsidRPr="000019F3" w:rsidRDefault="003A181C" w:rsidP="00215E80">
      <w:pPr>
        <w:spacing w:line="240" w:lineRule="auto"/>
        <w:jc w:val="both"/>
        <w:rPr>
          <w:rFonts w:ascii="Times New Roman" w:hAnsi="Times New Roman"/>
          <w:sz w:val="24"/>
          <w:szCs w:val="24"/>
        </w:rPr>
      </w:pPr>
      <w:r w:rsidRPr="000019F3">
        <w:rPr>
          <w:rFonts w:ascii="Times New Roman" w:hAnsi="Times New Roman"/>
          <w:sz w:val="24"/>
          <w:szCs w:val="24"/>
        </w:rPr>
        <w:t>д) промяна в Условията за кандидатстване или на настоящите условия;</w:t>
      </w:r>
    </w:p>
    <w:p w14:paraId="0B92883A" w14:textId="77777777" w:rsidR="003A181C" w:rsidRPr="000019F3" w:rsidRDefault="003A181C" w:rsidP="00215E80">
      <w:pPr>
        <w:spacing w:line="240" w:lineRule="auto"/>
        <w:jc w:val="both"/>
        <w:rPr>
          <w:rFonts w:ascii="Times New Roman" w:hAnsi="Times New Roman"/>
          <w:sz w:val="24"/>
          <w:szCs w:val="24"/>
        </w:rPr>
      </w:pPr>
      <w:r w:rsidRPr="000019F3">
        <w:rPr>
          <w:rFonts w:ascii="Times New Roman" w:hAnsi="Times New Roman"/>
          <w:sz w:val="24"/>
          <w:szCs w:val="24"/>
        </w:rPr>
        <w:t>е) промяна на координатор за изпълнение на дейностите по проекта.</w:t>
      </w:r>
    </w:p>
    <w:p w14:paraId="0F80C009" w14:textId="00CD570A" w:rsidR="003A181C" w:rsidRPr="003A181C" w:rsidRDefault="00446DC0" w:rsidP="00215E80">
      <w:pPr>
        <w:spacing w:line="240" w:lineRule="auto"/>
        <w:jc w:val="both"/>
        <w:rPr>
          <w:rFonts w:ascii="Times New Roman" w:hAnsi="Times New Roman"/>
          <w:sz w:val="24"/>
          <w:szCs w:val="24"/>
        </w:rPr>
      </w:pPr>
      <w:r w:rsidRPr="000019F3">
        <w:rPr>
          <w:rFonts w:ascii="Times New Roman" w:hAnsi="Times New Roman"/>
          <w:sz w:val="24"/>
          <w:szCs w:val="24"/>
        </w:rPr>
        <w:t>2</w:t>
      </w:r>
      <w:r w:rsidR="003A181C" w:rsidRPr="000019F3">
        <w:rPr>
          <w:rFonts w:ascii="Times New Roman" w:hAnsi="Times New Roman"/>
          <w:sz w:val="24"/>
          <w:szCs w:val="24"/>
        </w:rPr>
        <w:t xml:space="preserve">.7. В случаите по т. </w:t>
      </w:r>
      <w:r w:rsidRPr="000019F3">
        <w:rPr>
          <w:rFonts w:ascii="Times New Roman" w:hAnsi="Times New Roman"/>
          <w:sz w:val="24"/>
          <w:szCs w:val="24"/>
        </w:rPr>
        <w:t>2</w:t>
      </w:r>
      <w:r w:rsidR="003A181C" w:rsidRPr="000019F3">
        <w:rPr>
          <w:rFonts w:ascii="Times New Roman" w:hAnsi="Times New Roman"/>
          <w:sz w:val="24"/>
          <w:szCs w:val="24"/>
        </w:rPr>
        <w:t>.6, б. „в“ – „е“, одобрението влиза в сила от датата на подаване на искането за промяна. УО на ПРСР 2014 - 2020 г. уведомява ДФЗ – РА при наличие на одобрение на промяна в административния</w:t>
      </w:r>
      <w:r w:rsidR="003A181C" w:rsidRPr="003A181C">
        <w:rPr>
          <w:rFonts w:ascii="Times New Roman" w:hAnsi="Times New Roman"/>
          <w:sz w:val="24"/>
          <w:szCs w:val="24"/>
        </w:rPr>
        <w:t xml:space="preserve"> договор.</w:t>
      </w:r>
    </w:p>
    <w:bookmarkEnd w:id="1"/>
    <w:p w14:paraId="361734A7" w14:textId="0407FF36" w:rsidR="00DF7F7A" w:rsidRPr="00911164" w:rsidRDefault="00DF7F7A" w:rsidP="00911164">
      <w:pPr>
        <w:spacing w:line="240" w:lineRule="auto"/>
        <w:rPr>
          <w:rFonts w:ascii="Times New Roman" w:hAnsi="Times New Roman"/>
          <w:b/>
          <w:sz w:val="24"/>
          <w:szCs w:val="24"/>
        </w:rPr>
      </w:pPr>
    </w:p>
    <w:p w14:paraId="334BC449" w14:textId="5699D1E1" w:rsidR="0056534B" w:rsidRPr="00446DC0" w:rsidRDefault="0056534B" w:rsidP="00215E80">
      <w:pPr>
        <w:pStyle w:val="Heading3"/>
        <w:numPr>
          <w:ilvl w:val="0"/>
          <w:numId w:val="44"/>
        </w:numPr>
        <w:spacing w:before="120" w:after="160"/>
        <w:ind w:left="0" w:firstLine="0"/>
        <w:rPr>
          <w:rFonts w:ascii="Times New Roman" w:hAnsi="Times New Roman"/>
          <w:b/>
          <w:color w:val="auto"/>
          <w:sz w:val="24"/>
          <w:szCs w:val="24"/>
          <w:lang w:val="ru-RU"/>
        </w:rPr>
      </w:pPr>
      <w:bookmarkStart w:id="6" w:name="_Toc93666350"/>
      <w:r w:rsidRPr="00446DC0">
        <w:rPr>
          <w:rFonts w:ascii="Times New Roman" w:hAnsi="Times New Roman"/>
          <w:b/>
          <w:color w:val="auto"/>
          <w:sz w:val="24"/>
          <w:szCs w:val="24"/>
        </w:rPr>
        <w:t xml:space="preserve">Срок за изпълнение </w:t>
      </w:r>
      <w:r w:rsidR="00BD32CA" w:rsidRPr="00446DC0">
        <w:rPr>
          <w:rFonts w:ascii="Times New Roman" w:hAnsi="Times New Roman"/>
          <w:b/>
          <w:color w:val="auto"/>
          <w:sz w:val="24"/>
          <w:szCs w:val="24"/>
        </w:rPr>
        <w:t xml:space="preserve">и отчитане </w:t>
      </w:r>
      <w:r w:rsidRPr="00446DC0">
        <w:rPr>
          <w:rFonts w:ascii="Times New Roman" w:hAnsi="Times New Roman"/>
          <w:b/>
          <w:color w:val="auto"/>
          <w:sz w:val="24"/>
          <w:szCs w:val="24"/>
        </w:rPr>
        <w:t xml:space="preserve">на одобрения проект и </w:t>
      </w:r>
      <w:r w:rsidR="00F1298F" w:rsidRPr="00446DC0">
        <w:rPr>
          <w:rFonts w:ascii="Times New Roman" w:hAnsi="Times New Roman"/>
          <w:b/>
          <w:color w:val="auto"/>
          <w:sz w:val="24"/>
          <w:szCs w:val="24"/>
        </w:rPr>
        <w:t xml:space="preserve">срок за </w:t>
      </w:r>
      <w:r w:rsidRPr="00446DC0">
        <w:rPr>
          <w:rFonts w:ascii="Times New Roman" w:hAnsi="Times New Roman"/>
          <w:b/>
          <w:color w:val="auto"/>
          <w:sz w:val="24"/>
          <w:szCs w:val="24"/>
        </w:rPr>
        <w:t>мониторинг</w:t>
      </w:r>
      <w:r w:rsidR="004F7B7E" w:rsidRPr="00446DC0">
        <w:rPr>
          <w:rFonts w:ascii="Times New Roman" w:hAnsi="Times New Roman"/>
          <w:b/>
          <w:color w:val="auto"/>
          <w:sz w:val="24"/>
          <w:szCs w:val="24"/>
          <w:lang w:val="ru-RU"/>
        </w:rPr>
        <w:t>:</w:t>
      </w:r>
      <w:bookmarkEnd w:id="6"/>
    </w:p>
    <w:p w14:paraId="27C81AC8" w14:textId="1EDB9373" w:rsidR="009E780C" w:rsidRDefault="001C32FB" w:rsidP="00215E80">
      <w:pPr>
        <w:spacing w:line="240" w:lineRule="auto"/>
        <w:jc w:val="both"/>
        <w:rPr>
          <w:rFonts w:ascii="Times New Roman" w:hAnsi="Times New Roman"/>
          <w:sz w:val="24"/>
          <w:szCs w:val="24"/>
        </w:rPr>
      </w:pPr>
      <w:r>
        <w:rPr>
          <w:rFonts w:ascii="Times New Roman" w:hAnsi="Times New Roman"/>
          <w:sz w:val="24"/>
          <w:szCs w:val="24"/>
        </w:rPr>
        <w:t xml:space="preserve">3.1. </w:t>
      </w:r>
      <w:r w:rsidR="0056534B" w:rsidRPr="009E780C">
        <w:rPr>
          <w:rFonts w:ascii="Times New Roman" w:hAnsi="Times New Roman"/>
          <w:sz w:val="24"/>
          <w:szCs w:val="24"/>
        </w:rPr>
        <w:t xml:space="preserve">Одобреният проект </w:t>
      </w:r>
      <w:r w:rsidR="001776D4" w:rsidRPr="009E780C">
        <w:rPr>
          <w:rFonts w:ascii="Times New Roman" w:hAnsi="Times New Roman"/>
          <w:sz w:val="24"/>
          <w:szCs w:val="24"/>
        </w:rPr>
        <w:t xml:space="preserve">се изпълнява </w:t>
      </w:r>
      <w:r w:rsidR="0056534B" w:rsidRPr="009E780C">
        <w:rPr>
          <w:rFonts w:ascii="Times New Roman" w:hAnsi="Times New Roman"/>
          <w:sz w:val="24"/>
          <w:szCs w:val="24"/>
        </w:rPr>
        <w:t xml:space="preserve">в срок до </w:t>
      </w:r>
      <w:r w:rsidR="00446DC0" w:rsidRPr="009E780C">
        <w:rPr>
          <w:rFonts w:ascii="Times New Roman" w:hAnsi="Times New Roman"/>
          <w:sz w:val="24"/>
          <w:szCs w:val="24"/>
        </w:rPr>
        <w:t>6</w:t>
      </w:r>
      <w:r w:rsidR="00966BC9" w:rsidRPr="009E780C">
        <w:rPr>
          <w:rFonts w:ascii="Times New Roman" w:hAnsi="Times New Roman"/>
          <w:sz w:val="24"/>
          <w:szCs w:val="24"/>
          <w:lang w:val="en-US"/>
        </w:rPr>
        <w:t xml:space="preserve"> </w:t>
      </w:r>
      <w:r w:rsidR="0056534B" w:rsidRPr="009E780C">
        <w:rPr>
          <w:rFonts w:ascii="Times New Roman" w:hAnsi="Times New Roman"/>
          <w:sz w:val="24"/>
          <w:szCs w:val="24"/>
        </w:rPr>
        <w:t>месеца, считано от датата на подписването на административния договор</w:t>
      </w:r>
      <w:r w:rsidR="00446DC0" w:rsidRPr="009E780C">
        <w:rPr>
          <w:rFonts w:ascii="Times New Roman" w:hAnsi="Times New Roman"/>
          <w:sz w:val="24"/>
          <w:szCs w:val="24"/>
        </w:rPr>
        <w:t xml:space="preserve"> за бенефициент МИГ</w:t>
      </w:r>
      <w:r w:rsidR="009E780C">
        <w:rPr>
          <w:rFonts w:ascii="Times New Roman" w:hAnsi="Times New Roman"/>
          <w:sz w:val="24"/>
          <w:szCs w:val="24"/>
        </w:rPr>
        <w:t xml:space="preserve"> и </w:t>
      </w:r>
      <w:r w:rsidR="008873F7">
        <w:rPr>
          <w:rFonts w:ascii="Times New Roman" w:hAnsi="Times New Roman"/>
          <w:sz w:val="24"/>
          <w:szCs w:val="24"/>
        </w:rPr>
        <w:t xml:space="preserve">до </w:t>
      </w:r>
      <w:r w:rsidR="009E780C">
        <w:rPr>
          <w:rFonts w:ascii="Times New Roman" w:hAnsi="Times New Roman"/>
          <w:sz w:val="24"/>
          <w:szCs w:val="24"/>
        </w:rPr>
        <w:t>9</w:t>
      </w:r>
      <w:r w:rsidR="00446DC0" w:rsidRPr="009E780C">
        <w:rPr>
          <w:rFonts w:ascii="Times New Roman" w:hAnsi="Times New Roman"/>
          <w:sz w:val="24"/>
          <w:szCs w:val="24"/>
        </w:rPr>
        <w:t xml:space="preserve"> месеца</w:t>
      </w:r>
      <w:r w:rsidR="009E780C">
        <w:rPr>
          <w:rFonts w:ascii="Times New Roman" w:hAnsi="Times New Roman"/>
          <w:sz w:val="24"/>
          <w:szCs w:val="24"/>
        </w:rPr>
        <w:t xml:space="preserve"> за </w:t>
      </w:r>
      <w:r>
        <w:rPr>
          <w:rFonts w:ascii="Times New Roman" w:hAnsi="Times New Roman"/>
          <w:sz w:val="24"/>
          <w:szCs w:val="24"/>
        </w:rPr>
        <w:t>бенефициент местно партньорство, което не е изпълнявало подхода ЛИДЕР/ВОМР</w:t>
      </w:r>
      <w:r w:rsidR="009E780C" w:rsidRPr="009E780C">
        <w:rPr>
          <w:rFonts w:ascii="Times New Roman" w:hAnsi="Times New Roman"/>
          <w:sz w:val="24"/>
          <w:szCs w:val="24"/>
        </w:rPr>
        <w:t>.</w:t>
      </w:r>
    </w:p>
    <w:p w14:paraId="60EC9F1F" w14:textId="371C91EF" w:rsidR="001C32FB" w:rsidRDefault="001C32FB" w:rsidP="00215E80">
      <w:pPr>
        <w:spacing w:line="240" w:lineRule="auto"/>
        <w:jc w:val="both"/>
        <w:rPr>
          <w:rFonts w:ascii="Times New Roman" w:hAnsi="Times New Roman"/>
          <w:sz w:val="24"/>
          <w:szCs w:val="24"/>
        </w:rPr>
      </w:pPr>
      <w:r>
        <w:rPr>
          <w:rFonts w:ascii="Times New Roman" w:hAnsi="Times New Roman"/>
          <w:sz w:val="24"/>
          <w:szCs w:val="24"/>
        </w:rPr>
        <w:t xml:space="preserve">3.2.  </w:t>
      </w:r>
      <w:r w:rsidR="009E780C" w:rsidRPr="001C32FB">
        <w:rPr>
          <w:rFonts w:ascii="Times New Roman" w:hAnsi="Times New Roman"/>
          <w:sz w:val="24"/>
          <w:szCs w:val="24"/>
        </w:rPr>
        <w:t>Проектът се отчита в срок до 1 месец от изтичане на срока за изпълнение.</w:t>
      </w:r>
      <w:r w:rsidR="00446DC0" w:rsidRPr="001C32FB">
        <w:rPr>
          <w:rFonts w:ascii="Times New Roman" w:hAnsi="Times New Roman"/>
          <w:sz w:val="24"/>
          <w:szCs w:val="24"/>
        </w:rPr>
        <w:t xml:space="preserve"> </w:t>
      </w:r>
    </w:p>
    <w:p w14:paraId="68909345" w14:textId="5C08CE0B" w:rsidR="0056534B" w:rsidRDefault="001C32FB" w:rsidP="00215E80">
      <w:pPr>
        <w:spacing w:line="240" w:lineRule="auto"/>
        <w:jc w:val="both"/>
        <w:rPr>
          <w:rFonts w:ascii="Times New Roman" w:hAnsi="Times New Roman"/>
          <w:sz w:val="24"/>
          <w:szCs w:val="24"/>
        </w:rPr>
      </w:pPr>
      <w:r>
        <w:rPr>
          <w:rFonts w:ascii="Times New Roman" w:hAnsi="Times New Roman"/>
          <w:sz w:val="24"/>
          <w:szCs w:val="24"/>
        </w:rPr>
        <w:t>3.</w:t>
      </w:r>
      <w:proofErr w:type="spellStart"/>
      <w:r>
        <w:rPr>
          <w:rFonts w:ascii="Times New Roman" w:hAnsi="Times New Roman"/>
          <w:sz w:val="24"/>
          <w:szCs w:val="24"/>
        </w:rPr>
        <w:t>3</w:t>
      </w:r>
      <w:proofErr w:type="spellEnd"/>
      <w:r>
        <w:rPr>
          <w:rFonts w:ascii="Times New Roman" w:hAnsi="Times New Roman"/>
          <w:sz w:val="24"/>
          <w:szCs w:val="24"/>
        </w:rPr>
        <w:t xml:space="preserve">.  </w:t>
      </w:r>
      <w:r w:rsidR="0056534B" w:rsidRPr="00911164">
        <w:rPr>
          <w:rFonts w:ascii="Times New Roman" w:hAnsi="Times New Roman"/>
          <w:sz w:val="24"/>
          <w:szCs w:val="24"/>
        </w:rPr>
        <w:t xml:space="preserve">Крайният срок по т. </w:t>
      </w:r>
      <w:r>
        <w:rPr>
          <w:rFonts w:ascii="Times New Roman" w:hAnsi="Times New Roman"/>
          <w:sz w:val="24"/>
          <w:szCs w:val="24"/>
        </w:rPr>
        <w:t>3.</w:t>
      </w:r>
      <w:r w:rsidR="0056534B" w:rsidRPr="00911164">
        <w:rPr>
          <w:rFonts w:ascii="Times New Roman" w:hAnsi="Times New Roman"/>
          <w:sz w:val="24"/>
          <w:szCs w:val="24"/>
        </w:rPr>
        <w:t>1</w:t>
      </w:r>
      <w:r>
        <w:rPr>
          <w:rFonts w:ascii="Times New Roman" w:hAnsi="Times New Roman"/>
          <w:sz w:val="24"/>
          <w:szCs w:val="24"/>
        </w:rPr>
        <w:t>.</w:t>
      </w:r>
      <w:r w:rsidR="0056534B" w:rsidRPr="00911164">
        <w:rPr>
          <w:rFonts w:ascii="Times New Roman" w:hAnsi="Times New Roman"/>
          <w:sz w:val="24"/>
          <w:szCs w:val="24"/>
        </w:rPr>
        <w:t xml:space="preserve"> </w:t>
      </w:r>
      <w:r w:rsidR="00701A19">
        <w:rPr>
          <w:rFonts w:ascii="Times New Roman" w:hAnsi="Times New Roman"/>
          <w:sz w:val="24"/>
          <w:szCs w:val="24"/>
        </w:rPr>
        <w:t xml:space="preserve">не може да </w:t>
      </w:r>
      <w:r w:rsidR="0056534B" w:rsidRPr="00911164">
        <w:rPr>
          <w:rFonts w:ascii="Times New Roman" w:hAnsi="Times New Roman"/>
          <w:sz w:val="24"/>
          <w:szCs w:val="24"/>
        </w:rPr>
        <w:t xml:space="preserve">е </w:t>
      </w:r>
      <w:r w:rsidR="00701A19">
        <w:rPr>
          <w:rFonts w:ascii="Times New Roman" w:hAnsi="Times New Roman"/>
          <w:sz w:val="24"/>
          <w:szCs w:val="24"/>
        </w:rPr>
        <w:t xml:space="preserve">по-дълъг от </w:t>
      </w:r>
      <w:r>
        <w:rPr>
          <w:rFonts w:ascii="Times New Roman" w:hAnsi="Times New Roman"/>
          <w:sz w:val="24"/>
          <w:szCs w:val="24"/>
        </w:rPr>
        <w:t>30</w:t>
      </w:r>
      <w:r w:rsidR="0056534B" w:rsidRPr="00911164">
        <w:rPr>
          <w:rFonts w:ascii="Times New Roman" w:hAnsi="Times New Roman"/>
          <w:sz w:val="24"/>
          <w:szCs w:val="24"/>
        </w:rPr>
        <w:t xml:space="preserve"> септември 202</w:t>
      </w:r>
      <w:r>
        <w:rPr>
          <w:rFonts w:ascii="Times New Roman" w:hAnsi="Times New Roman"/>
          <w:sz w:val="24"/>
          <w:szCs w:val="24"/>
        </w:rPr>
        <w:t>5</w:t>
      </w:r>
      <w:r w:rsidR="0056534B" w:rsidRPr="00911164">
        <w:rPr>
          <w:rFonts w:ascii="Times New Roman" w:hAnsi="Times New Roman"/>
          <w:sz w:val="24"/>
          <w:szCs w:val="24"/>
        </w:rPr>
        <w:t xml:space="preserve"> г.</w:t>
      </w:r>
    </w:p>
    <w:p w14:paraId="7330F20E" w14:textId="7AFB2774" w:rsidR="000019F3" w:rsidRDefault="001C32FB" w:rsidP="00215E80">
      <w:pPr>
        <w:spacing w:line="240" w:lineRule="auto"/>
        <w:jc w:val="both"/>
        <w:rPr>
          <w:rFonts w:ascii="Times New Roman" w:hAnsi="Times New Roman"/>
          <w:sz w:val="24"/>
          <w:szCs w:val="24"/>
        </w:rPr>
      </w:pPr>
      <w:r>
        <w:rPr>
          <w:rFonts w:ascii="Times New Roman" w:hAnsi="Times New Roman"/>
          <w:sz w:val="24"/>
          <w:szCs w:val="24"/>
        </w:rPr>
        <w:t xml:space="preserve">3.4. </w:t>
      </w:r>
      <w:r w:rsidR="009C2DF0" w:rsidRPr="00911164">
        <w:rPr>
          <w:rFonts w:ascii="Times New Roman" w:hAnsi="Times New Roman"/>
          <w:sz w:val="24"/>
          <w:szCs w:val="24"/>
        </w:rPr>
        <w:t xml:space="preserve">Бенефициентите се задължават да спазват всички критерии за допустимост, ангажименти и други задължения, произтичащи от предоставеното подпомагане </w:t>
      </w:r>
      <w:r w:rsidR="00D84883" w:rsidRPr="00911164">
        <w:rPr>
          <w:rFonts w:ascii="Times New Roman" w:hAnsi="Times New Roman"/>
          <w:sz w:val="24"/>
          <w:szCs w:val="24"/>
        </w:rPr>
        <w:t>в</w:t>
      </w:r>
      <w:r w:rsidR="009C2DF0" w:rsidRPr="00911164">
        <w:rPr>
          <w:rFonts w:ascii="Times New Roman" w:hAnsi="Times New Roman"/>
          <w:sz w:val="24"/>
          <w:szCs w:val="24"/>
        </w:rPr>
        <w:t xml:space="preserve"> срок до </w:t>
      </w:r>
      <w:r w:rsidR="0066574B">
        <w:rPr>
          <w:rFonts w:ascii="Times New Roman" w:hAnsi="Times New Roman"/>
          <w:sz w:val="24"/>
          <w:szCs w:val="24"/>
        </w:rPr>
        <w:lastRenderedPageBreak/>
        <w:t>шест месеца</w:t>
      </w:r>
      <w:r w:rsidR="009C2DF0" w:rsidRPr="00911164">
        <w:rPr>
          <w:rFonts w:ascii="Times New Roman" w:hAnsi="Times New Roman"/>
          <w:sz w:val="24"/>
          <w:szCs w:val="24"/>
        </w:rPr>
        <w:t xml:space="preserve">, считано от </w:t>
      </w:r>
      <w:r w:rsidR="002A52DB">
        <w:rPr>
          <w:rFonts w:ascii="Times New Roman" w:hAnsi="Times New Roman"/>
          <w:sz w:val="24"/>
          <w:szCs w:val="24"/>
        </w:rPr>
        <w:t xml:space="preserve">изплащане на </w:t>
      </w:r>
      <w:r w:rsidR="009C2DF0" w:rsidRPr="00911164">
        <w:rPr>
          <w:rFonts w:ascii="Times New Roman" w:hAnsi="Times New Roman"/>
          <w:sz w:val="24"/>
          <w:szCs w:val="24"/>
        </w:rPr>
        <w:t>окончателното плащане по административния договор</w:t>
      </w:r>
      <w:r w:rsidR="00E52897" w:rsidRPr="00911164">
        <w:rPr>
          <w:rFonts w:ascii="Times New Roman" w:hAnsi="Times New Roman"/>
          <w:sz w:val="24"/>
          <w:szCs w:val="24"/>
        </w:rPr>
        <w:t xml:space="preserve"> </w:t>
      </w:r>
      <w:r w:rsidR="00E52897" w:rsidRPr="00911164">
        <w:rPr>
          <w:rFonts w:ascii="Times New Roman" w:hAnsi="Times New Roman"/>
          <w:sz w:val="24"/>
          <w:szCs w:val="24"/>
          <w:lang w:val="ru-RU"/>
        </w:rPr>
        <w:t>(</w:t>
      </w:r>
      <w:r w:rsidR="00E52897" w:rsidRPr="00911164">
        <w:rPr>
          <w:rFonts w:ascii="Times New Roman" w:hAnsi="Times New Roman"/>
          <w:sz w:val="24"/>
          <w:szCs w:val="24"/>
        </w:rPr>
        <w:t>срок на мониторинг</w:t>
      </w:r>
      <w:r w:rsidR="00E52897" w:rsidRPr="00911164">
        <w:rPr>
          <w:rFonts w:ascii="Times New Roman" w:hAnsi="Times New Roman"/>
          <w:sz w:val="24"/>
          <w:szCs w:val="24"/>
          <w:lang w:val="ru-RU"/>
        </w:rPr>
        <w:t>)</w:t>
      </w:r>
      <w:r w:rsidR="005109F5" w:rsidRPr="00911164">
        <w:rPr>
          <w:rFonts w:ascii="Times New Roman" w:hAnsi="Times New Roman"/>
          <w:sz w:val="24"/>
          <w:szCs w:val="24"/>
        </w:rPr>
        <w:t>.</w:t>
      </w:r>
    </w:p>
    <w:p w14:paraId="0D6EB1AF" w14:textId="4D31B47E" w:rsidR="009C2DF0" w:rsidRDefault="000019F3" w:rsidP="00215E80">
      <w:pPr>
        <w:spacing w:line="240" w:lineRule="auto"/>
        <w:jc w:val="both"/>
        <w:rPr>
          <w:rFonts w:ascii="Times New Roman" w:hAnsi="Times New Roman"/>
          <w:sz w:val="24"/>
          <w:szCs w:val="24"/>
        </w:rPr>
      </w:pPr>
      <w:r>
        <w:rPr>
          <w:rFonts w:ascii="Times New Roman" w:hAnsi="Times New Roman"/>
          <w:sz w:val="24"/>
          <w:szCs w:val="24"/>
        </w:rPr>
        <w:t xml:space="preserve">  </w:t>
      </w:r>
    </w:p>
    <w:p w14:paraId="7ACC7D20" w14:textId="4F596A2C" w:rsidR="009C09CE" w:rsidRPr="00362901" w:rsidRDefault="009C09CE" w:rsidP="00362901">
      <w:pPr>
        <w:pStyle w:val="Heading1"/>
        <w:rPr>
          <w:rFonts w:ascii="Times New Roman" w:hAnsi="Times New Roman" w:cs="Times New Roman"/>
          <w:b/>
          <w:color w:val="auto"/>
          <w:sz w:val="32"/>
          <w:szCs w:val="32"/>
        </w:rPr>
      </w:pPr>
      <w:bookmarkStart w:id="7" w:name="_Toc93666351"/>
      <w:r w:rsidRPr="00362901">
        <w:rPr>
          <w:rFonts w:ascii="Times New Roman" w:hAnsi="Times New Roman" w:cs="Times New Roman"/>
          <w:b/>
          <w:color w:val="auto"/>
          <w:sz w:val="32"/>
          <w:szCs w:val="32"/>
        </w:rPr>
        <w:t>Раздел I</w:t>
      </w:r>
      <w:r w:rsidRPr="00362901">
        <w:rPr>
          <w:rFonts w:ascii="Times New Roman" w:hAnsi="Times New Roman" w:cs="Times New Roman"/>
          <w:b/>
          <w:color w:val="auto"/>
          <w:sz w:val="32"/>
          <w:szCs w:val="32"/>
          <w:lang w:val="en-US"/>
        </w:rPr>
        <w:t>I</w:t>
      </w:r>
      <w:r w:rsidRPr="00362901">
        <w:rPr>
          <w:rFonts w:ascii="Times New Roman" w:hAnsi="Times New Roman" w:cs="Times New Roman"/>
          <w:b/>
          <w:color w:val="auto"/>
          <w:sz w:val="32"/>
          <w:szCs w:val="32"/>
        </w:rPr>
        <w:t>. Изпълнение на проекти</w:t>
      </w:r>
      <w:bookmarkEnd w:id="7"/>
      <w:r w:rsidRPr="00362901">
        <w:rPr>
          <w:rFonts w:ascii="Times New Roman" w:hAnsi="Times New Roman" w:cs="Times New Roman"/>
          <w:b/>
          <w:color w:val="auto"/>
          <w:sz w:val="32"/>
          <w:szCs w:val="32"/>
        </w:rPr>
        <w:t xml:space="preserve"> </w:t>
      </w:r>
    </w:p>
    <w:p w14:paraId="1486646C" w14:textId="332EFC30" w:rsidR="0024026D" w:rsidRPr="00007690" w:rsidRDefault="001776D4" w:rsidP="00215E80">
      <w:pPr>
        <w:pStyle w:val="Heading3"/>
        <w:spacing w:before="120" w:after="160"/>
        <w:rPr>
          <w:rFonts w:ascii="Times New Roman" w:hAnsi="Times New Roman"/>
          <w:b/>
          <w:color w:val="auto"/>
          <w:sz w:val="24"/>
          <w:szCs w:val="24"/>
        </w:rPr>
      </w:pPr>
      <w:bookmarkStart w:id="8" w:name="_Toc93666352"/>
      <w:r w:rsidRPr="00007690">
        <w:rPr>
          <w:rFonts w:ascii="Times New Roman" w:hAnsi="Times New Roman"/>
          <w:b/>
          <w:color w:val="auto"/>
          <w:sz w:val="24"/>
          <w:szCs w:val="24"/>
        </w:rPr>
        <w:t xml:space="preserve">1. </w:t>
      </w:r>
      <w:r w:rsidR="0024026D" w:rsidRPr="00007690">
        <w:rPr>
          <w:rFonts w:ascii="Times New Roman" w:hAnsi="Times New Roman"/>
          <w:b/>
          <w:color w:val="auto"/>
          <w:sz w:val="24"/>
          <w:szCs w:val="24"/>
        </w:rPr>
        <w:t>Критерии за допустимост</w:t>
      </w:r>
      <w:r w:rsidRPr="00007690">
        <w:rPr>
          <w:rFonts w:ascii="Times New Roman" w:hAnsi="Times New Roman"/>
          <w:b/>
          <w:color w:val="auto"/>
          <w:sz w:val="24"/>
          <w:szCs w:val="24"/>
        </w:rPr>
        <w:t>:</w:t>
      </w:r>
      <w:bookmarkEnd w:id="8"/>
    </w:p>
    <w:p w14:paraId="02C738E3" w14:textId="77777777" w:rsidR="0024026D" w:rsidRPr="00911164" w:rsidRDefault="0064488A" w:rsidP="00215E80">
      <w:pPr>
        <w:spacing w:line="240" w:lineRule="auto"/>
        <w:jc w:val="both"/>
        <w:rPr>
          <w:rFonts w:ascii="Times New Roman" w:hAnsi="Times New Roman"/>
          <w:sz w:val="24"/>
          <w:szCs w:val="24"/>
        </w:rPr>
      </w:pPr>
      <w:r w:rsidRPr="00911164">
        <w:rPr>
          <w:rFonts w:ascii="Times New Roman" w:hAnsi="Times New Roman"/>
          <w:sz w:val="24"/>
          <w:szCs w:val="24"/>
        </w:rPr>
        <w:t>1.</w:t>
      </w:r>
      <w:proofErr w:type="spellStart"/>
      <w:r w:rsidRPr="00911164">
        <w:rPr>
          <w:rFonts w:ascii="Times New Roman" w:hAnsi="Times New Roman"/>
          <w:sz w:val="24"/>
          <w:szCs w:val="24"/>
        </w:rPr>
        <w:t>1</w:t>
      </w:r>
      <w:proofErr w:type="spellEnd"/>
      <w:r w:rsidRPr="00911164">
        <w:rPr>
          <w:rFonts w:ascii="Times New Roman" w:hAnsi="Times New Roman"/>
          <w:sz w:val="24"/>
          <w:szCs w:val="24"/>
        </w:rPr>
        <w:t xml:space="preserve">. За периода от датата на подаване на </w:t>
      </w:r>
      <w:r w:rsidR="005109F5" w:rsidRPr="00911164">
        <w:rPr>
          <w:rFonts w:ascii="Times New Roman" w:hAnsi="Times New Roman"/>
          <w:sz w:val="24"/>
          <w:szCs w:val="24"/>
        </w:rPr>
        <w:t>формуляра за кандидатстване</w:t>
      </w:r>
      <w:r w:rsidRPr="00911164">
        <w:rPr>
          <w:rFonts w:ascii="Times New Roman" w:hAnsi="Times New Roman"/>
          <w:sz w:val="24"/>
          <w:szCs w:val="24"/>
        </w:rPr>
        <w:t xml:space="preserve"> до изтичане на срока на мониторинг бенефициент</w:t>
      </w:r>
      <w:r w:rsidR="00F1298F" w:rsidRPr="00911164">
        <w:rPr>
          <w:rFonts w:ascii="Times New Roman" w:hAnsi="Times New Roman"/>
          <w:sz w:val="24"/>
          <w:szCs w:val="24"/>
        </w:rPr>
        <w:t>ът</w:t>
      </w:r>
      <w:r w:rsidRPr="00911164">
        <w:rPr>
          <w:rFonts w:ascii="Times New Roman" w:hAnsi="Times New Roman"/>
          <w:sz w:val="24"/>
          <w:szCs w:val="24"/>
        </w:rPr>
        <w:t xml:space="preserve"> следва да </w:t>
      </w:r>
      <w:r w:rsidR="006468C7" w:rsidRPr="00911164">
        <w:rPr>
          <w:rFonts w:ascii="Times New Roman" w:hAnsi="Times New Roman"/>
          <w:sz w:val="24"/>
          <w:szCs w:val="24"/>
        </w:rPr>
        <w:t>отговаря на</w:t>
      </w:r>
      <w:r w:rsidRPr="00911164">
        <w:rPr>
          <w:rFonts w:ascii="Times New Roman" w:hAnsi="Times New Roman"/>
          <w:sz w:val="24"/>
          <w:szCs w:val="24"/>
        </w:rPr>
        <w:t xml:space="preserve"> посочен</w:t>
      </w:r>
      <w:r w:rsidR="006468C7" w:rsidRPr="00911164">
        <w:rPr>
          <w:rFonts w:ascii="Times New Roman" w:hAnsi="Times New Roman"/>
          <w:sz w:val="24"/>
          <w:szCs w:val="24"/>
        </w:rPr>
        <w:t>ите</w:t>
      </w:r>
      <w:r w:rsidRPr="00911164">
        <w:rPr>
          <w:rFonts w:ascii="Times New Roman" w:hAnsi="Times New Roman"/>
          <w:sz w:val="24"/>
          <w:szCs w:val="24"/>
        </w:rPr>
        <w:t xml:space="preserve"> в раздел </w:t>
      </w:r>
      <w:r w:rsidR="006468C7" w:rsidRPr="00911164">
        <w:rPr>
          <w:rFonts w:ascii="Times New Roman" w:hAnsi="Times New Roman"/>
          <w:sz w:val="24"/>
          <w:szCs w:val="24"/>
        </w:rPr>
        <w:t>11</w:t>
      </w:r>
      <w:r w:rsidR="001776D4" w:rsidRPr="00911164">
        <w:rPr>
          <w:rFonts w:ascii="Times New Roman" w:hAnsi="Times New Roman"/>
          <w:sz w:val="24"/>
          <w:szCs w:val="24"/>
        </w:rPr>
        <w:t xml:space="preserve"> „</w:t>
      </w:r>
      <w:r w:rsidR="006468C7" w:rsidRPr="00911164">
        <w:rPr>
          <w:rFonts w:ascii="Times New Roman" w:hAnsi="Times New Roman"/>
          <w:sz w:val="24"/>
          <w:szCs w:val="24"/>
        </w:rPr>
        <w:t>Допустими кандидати</w:t>
      </w:r>
      <w:r w:rsidR="001776D4" w:rsidRPr="00911164">
        <w:rPr>
          <w:rFonts w:ascii="Times New Roman" w:hAnsi="Times New Roman"/>
          <w:sz w:val="24"/>
          <w:szCs w:val="24"/>
        </w:rPr>
        <w:t>“</w:t>
      </w:r>
      <w:r w:rsidRPr="00911164">
        <w:rPr>
          <w:rFonts w:ascii="Times New Roman" w:hAnsi="Times New Roman"/>
          <w:sz w:val="24"/>
          <w:szCs w:val="24"/>
        </w:rPr>
        <w:t xml:space="preserve"> </w:t>
      </w:r>
      <w:r w:rsidR="00E15366">
        <w:rPr>
          <w:rFonts w:ascii="Times New Roman" w:hAnsi="Times New Roman"/>
          <w:sz w:val="24"/>
          <w:szCs w:val="24"/>
        </w:rPr>
        <w:t>от</w:t>
      </w:r>
      <w:r w:rsidR="001776D4" w:rsidRPr="00911164">
        <w:rPr>
          <w:rFonts w:ascii="Times New Roman" w:hAnsi="Times New Roman"/>
          <w:sz w:val="24"/>
          <w:szCs w:val="24"/>
        </w:rPr>
        <w:t xml:space="preserve"> Условията за кандидатстване</w:t>
      </w:r>
      <w:r w:rsidR="00F1298F" w:rsidRPr="00911164">
        <w:rPr>
          <w:rFonts w:ascii="Times New Roman" w:hAnsi="Times New Roman"/>
          <w:sz w:val="24"/>
          <w:szCs w:val="24"/>
        </w:rPr>
        <w:t xml:space="preserve"> изисквания</w:t>
      </w:r>
      <w:r w:rsidR="001776D4" w:rsidRPr="00911164">
        <w:rPr>
          <w:rFonts w:ascii="Times New Roman" w:hAnsi="Times New Roman"/>
          <w:sz w:val="24"/>
          <w:szCs w:val="24"/>
        </w:rPr>
        <w:t>.</w:t>
      </w:r>
    </w:p>
    <w:p w14:paraId="2FDE120A" w14:textId="77777777" w:rsidR="00587A6D" w:rsidRPr="00911164" w:rsidRDefault="005109F5" w:rsidP="00215E80">
      <w:pPr>
        <w:spacing w:line="240" w:lineRule="auto"/>
        <w:jc w:val="both"/>
        <w:rPr>
          <w:rFonts w:ascii="Times New Roman" w:hAnsi="Times New Roman"/>
          <w:sz w:val="24"/>
          <w:szCs w:val="24"/>
        </w:rPr>
      </w:pPr>
      <w:r w:rsidRPr="00911164">
        <w:rPr>
          <w:rFonts w:ascii="Times New Roman" w:hAnsi="Times New Roman"/>
          <w:sz w:val="24"/>
          <w:szCs w:val="24"/>
        </w:rPr>
        <w:t>1.2.</w:t>
      </w:r>
      <w:r w:rsidR="00587A6D" w:rsidRPr="00911164">
        <w:rPr>
          <w:rFonts w:ascii="Times New Roman" w:hAnsi="Times New Roman"/>
          <w:sz w:val="24"/>
          <w:szCs w:val="24"/>
        </w:rPr>
        <w:t xml:space="preserve"> За периода от подаване на </w:t>
      </w:r>
      <w:r w:rsidRPr="00911164">
        <w:rPr>
          <w:rFonts w:ascii="Times New Roman" w:hAnsi="Times New Roman"/>
          <w:sz w:val="24"/>
          <w:szCs w:val="24"/>
        </w:rPr>
        <w:t xml:space="preserve">формуляра </w:t>
      </w:r>
      <w:r w:rsidR="00587A6D" w:rsidRPr="00911164">
        <w:rPr>
          <w:rFonts w:ascii="Times New Roman" w:hAnsi="Times New Roman"/>
          <w:sz w:val="24"/>
          <w:szCs w:val="24"/>
        </w:rPr>
        <w:t xml:space="preserve">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w:t>
      </w:r>
      <w:r w:rsidR="005622FD" w:rsidRPr="00911164">
        <w:rPr>
          <w:rFonts w:ascii="Times New Roman" w:hAnsi="Times New Roman"/>
          <w:sz w:val="24"/>
          <w:szCs w:val="24"/>
        </w:rPr>
        <w:t>активите и/или дейностите</w:t>
      </w:r>
      <w:r w:rsidR="00587A6D" w:rsidRPr="00911164">
        <w:rPr>
          <w:rFonts w:ascii="Times New Roman" w:hAnsi="Times New Roman"/>
          <w:sz w:val="24"/>
          <w:szCs w:val="24"/>
        </w:rPr>
        <w:t>, за които е получил финансова помощ по административния договор.</w:t>
      </w:r>
    </w:p>
    <w:p w14:paraId="7566DE9A" w14:textId="58DE8ED5" w:rsidR="00BD1018" w:rsidRPr="00007690" w:rsidRDefault="00BD1018" w:rsidP="00215E80">
      <w:pPr>
        <w:pStyle w:val="Heading3"/>
        <w:spacing w:before="120" w:after="160"/>
        <w:rPr>
          <w:rFonts w:ascii="Times New Roman" w:hAnsi="Times New Roman"/>
          <w:b/>
          <w:color w:val="auto"/>
          <w:sz w:val="24"/>
          <w:szCs w:val="24"/>
        </w:rPr>
      </w:pPr>
      <w:bookmarkStart w:id="9" w:name="_Toc93666353"/>
      <w:r w:rsidRPr="00007690">
        <w:rPr>
          <w:rFonts w:ascii="Times New Roman" w:hAnsi="Times New Roman"/>
          <w:b/>
          <w:color w:val="auto"/>
          <w:sz w:val="24"/>
          <w:szCs w:val="24"/>
        </w:rPr>
        <w:t xml:space="preserve">2. </w:t>
      </w:r>
      <w:r w:rsidR="005269B4" w:rsidRPr="00007690">
        <w:rPr>
          <w:rFonts w:ascii="Times New Roman" w:hAnsi="Times New Roman"/>
          <w:b/>
          <w:color w:val="auto"/>
          <w:sz w:val="24"/>
          <w:szCs w:val="24"/>
        </w:rPr>
        <w:t>Права и</w:t>
      </w:r>
      <w:r w:rsidR="001776D4" w:rsidRPr="00007690">
        <w:rPr>
          <w:rFonts w:ascii="Times New Roman" w:hAnsi="Times New Roman"/>
          <w:b/>
          <w:color w:val="auto"/>
          <w:sz w:val="24"/>
          <w:szCs w:val="24"/>
        </w:rPr>
        <w:t xml:space="preserve"> задължения на бенефициентите:</w:t>
      </w:r>
      <w:bookmarkEnd w:id="9"/>
    </w:p>
    <w:p w14:paraId="1E5CE387" w14:textId="77777777" w:rsidR="00927E0A" w:rsidRDefault="002D1120" w:rsidP="00215E80">
      <w:pPr>
        <w:spacing w:line="240" w:lineRule="auto"/>
        <w:jc w:val="both"/>
        <w:rPr>
          <w:rFonts w:ascii="Times New Roman" w:hAnsi="Times New Roman"/>
          <w:sz w:val="24"/>
          <w:szCs w:val="24"/>
        </w:rPr>
      </w:pPr>
      <w:r w:rsidRPr="00911164">
        <w:rPr>
          <w:rFonts w:ascii="Times New Roman" w:hAnsi="Times New Roman"/>
          <w:sz w:val="24"/>
          <w:szCs w:val="24"/>
        </w:rPr>
        <w:t>2.</w:t>
      </w:r>
      <w:r w:rsidR="00BD1018" w:rsidRPr="00911164">
        <w:rPr>
          <w:rFonts w:ascii="Times New Roman" w:hAnsi="Times New Roman"/>
          <w:sz w:val="24"/>
          <w:szCs w:val="24"/>
        </w:rPr>
        <w:t>1. Бенефициентите са длъжни</w:t>
      </w:r>
      <w:r w:rsidR="00927E0A">
        <w:rPr>
          <w:rFonts w:ascii="Times New Roman" w:hAnsi="Times New Roman"/>
          <w:sz w:val="24"/>
          <w:szCs w:val="24"/>
        </w:rPr>
        <w:t>:</w:t>
      </w:r>
    </w:p>
    <w:p w14:paraId="0976E186" w14:textId="0E2DB3BB" w:rsidR="00927E0A" w:rsidRPr="008873F7" w:rsidRDefault="00770428" w:rsidP="008873F7">
      <w:pPr>
        <w:pStyle w:val="ListParagraph"/>
        <w:numPr>
          <w:ilvl w:val="0"/>
          <w:numId w:val="45"/>
        </w:numPr>
        <w:spacing w:line="240" w:lineRule="auto"/>
        <w:ind w:left="0" w:firstLine="420"/>
        <w:jc w:val="both"/>
        <w:rPr>
          <w:rFonts w:ascii="Times New Roman" w:hAnsi="Times New Roman" w:cs="Times New Roman"/>
          <w:sz w:val="24"/>
          <w:szCs w:val="24"/>
        </w:rPr>
      </w:pPr>
      <w:r>
        <w:rPr>
          <w:rFonts w:ascii="Times New Roman" w:hAnsi="Times New Roman" w:cs="Times New Roman"/>
          <w:sz w:val="24"/>
          <w:szCs w:val="24"/>
        </w:rPr>
        <w:t>когато са възложители по ЗОП</w:t>
      </w:r>
      <w:r w:rsidRPr="00927E0A">
        <w:rPr>
          <w:rFonts w:ascii="Times New Roman" w:hAnsi="Times New Roman"/>
          <w:sz w:val="24"/>
          <w:szCs w:val="24"/>
        </w:rPr>
        <w:t xml:space="preserve"> </w:t>
      </w:r>
      <w:r w:rsidR="00BD1018" w:rsidRPr="00927E0A">
        <w:rPr>
          <w:rFonts w:ascii="Times New Roman" w:hAnsi="Times New Roman"/>
          <w:sz w:val="24"/>
          <w:szCs w:val="24"/>
        </w:rPr>
        <w:t xml:space="preserve">да провеждат обществени поръчки за избор на </w:t>
      </w:r>
      <w:r w:rsidR="00BD1018" w:rsidRPr="008873F7">
        <w:rPr>
          <w:rFonts w:ascii="Times New Roman" w:hAnsi="Times New Roman" w:cs="Times New Roman"/>
          <w:sz w:val="24"/>
          <w:szCs w:val="24"/>
        </w:rPr>
        <w:t xml:space="preserve">изпълнител/и на дейностите по проекта след </w:t>
      </w:r>
      <w:r w:rsidR="00F1298F" w:rsidRPr="008873F7">
        <w:rPr>
          <w:rFonts w:ascii="Times New Roman" w:hAnsi="Times New Roman" w:cs="Times New Roman"/>
          <w:sz w:val="24"/>
          <w:szCs w:val="24"/>
        </w:rPr>
        <w:t xml:space="preserve">подписване </w:t>
      </w:r>
      <w:r w:rsidR="00BD1018" w:rsidRPr="008873F7">
        <w:rPr>
          <w:rFonts w:ascii="Times New Roman" w:hAnsi="Times New Roman" w:cs="Times New Roman"/>
          <w:sz w:val="24"/>
          <w:szCs w:val="24"/>
        </w:rPr>
        <w:t>на административния договор</w:t>
      </w:r>
      <w:r w:rsidR="00927E0A" w:rsidRPr="008873F7">
        <w:rPr>
          <w:rFonts w:ascii="Times New Roman" w:hAnsi="Times New Roman" w:cs="Times New Roman"/>
          <w:sz w:val="24"/>
          <w:szCs w:val="24"/>
        </w:rPr>
        <w:t>;</w:t>
      </w:r>
    </w:p>
    <w:p w14:paraId="0676AA0B" w14:textId="523D2127" w:rsidR="002A2C5C" w:rsidRPr="000B019E" w:rsidRDefault="00770428" w:rsidP="00770428">
      <w:pPr>
        <w:pStyle w:val="ListParagraph"/>
        <w:numPr>
          <w:ilvl w:val="0"/>
          <w:numId w:val="45"/>
        </w:numPr>
        <w:spacing w:line="240" w:lineRule="auto"/>
        <w:ind w:left="0" w:firstLine="420"/>
        <w:jc w:val="both"/>
        <w:rPr>
          <w:rFonts w:ascii="Times New Roman" w:hAnsi="Times New Roman" w:cs="Times New Roman"/>
          <w:sz w:val="24"/>
          <w:szCs w:val="24"/>
        </w:rPr>
      </w:pPr>
      <w:r w:rsidRPr="00770428">
        <w:rPr>
          <w:rFonts w:ascii="Times New Roman" w:eastAsiaTheme="majorEastAsia" w:hAnsi="Times New Roman" w:cs="Times New Roman"/>
          <w:sz w:val="24"/>
          <w:szCs w:val="24"/>
        </w:rPr>
        <w:t xml:space="preserve">когато </w:t>
      </w:r>
      <w:r>
        <w:rPr>
          <w:rFonts w:ascii="Times New Roman" w:eastAsiaTheme="majorEastAsia" w:hAnsi="Times New Roman" w:cs="Times New Roman"/>
          <w:sz w:val="24"/>
          <w:szCs w:val="24"/>
        </w:rPr>
        <w:t xml:space="preserve">не </w:t>
      </w:r>
      <w:r w:rsidRPr="00770428">
        <w:rPr>
          <w:rFonts w:ascii="Times New Roman" w:eastAsiaTheme="majorEastAsia" w:hAnsi="Times New Roman" w:cs="Times New Roman"/>
          <w:sz w:val="24"/>
          <w:szCs w:val="24"/>
        </w:rPr>
        <w:t xml:space="preserve">са </w:t>
      </w:r>
      <w:r>
        <w:rPr>
          <w:rFonts w:ascii="Times New Roman" w:hAnsi="Times New Roman" w:cs="Times New Roman"/>
          <w:sz w:val="24"/>
          <w:szCs w:val="24"/>
        </w:rPr>
        <w:t>възложители по ЗОП</w:t>
      </w:r>
      <w:r w:rsidRPr="00770428" w:rsidDel="00770428">
        <w:rPr>
          <w:rFonts w:ascii="Times New Roman" w:eastAsiaTheme="majorEastAsia" w:hAnsi="Times New Roman" w:cs="Times New Roman"/>
          <w:sz w:val="24"/>
          <w:szCs w:val="24"/>
        </w:rPr>
        <w:t xml:space="preserve"> </w:t>
      </w:r>
      <w:r w:rsidR="00927E0A" w:rsidRPr="00770428">
        <w:rPr>
          <w:rFonts w:ascii="Times New Roman" w:eastAsiaTheme="majorEastAsia" w:hAnsi="Times New Roman" w:cs="Times New Roman"/>
          <w:sz w:val="24"/>
          <w:szCs w:val="24"/>
        </w:rPr>
        <w:t xml:space="preserve">да провеждат процедура съгласно чл. 50 от ЗУСЕСИФ и </w:t>
      </w:r>
      <w:r w:rsidR="008873F7" w:rsidRPr="00770428">
        <w:rPr>
          <w:rFonts w:ascii="Times New Roman" w:eastAsiaTheme="majorEastAsia" w:hAnsi="Times New Roman" w:cs="Times New Roman"/>
          <w:sz w:val="24"/>
          <w:szCs w:val="24"/>
          <w:bdr w:val="none" w:sz="0" w:space="0" w:color="auto" w:frame="1"/>
          <w:shd w:val="clear" w:color="auto" w:fill="FFFFFF"/>
        </w:rPr>
        <w:t>Постановление</w:t>
      </w:r>
      <w:r w:rsidR="008873F7" w:rsidRPr="00770428">
        <w:rPr>
          <w:rFonts w:ascii="Times New Roman" w:eastAsiaTheme="majorEastAsia" w:hAnsi="Times New Roman" w:cs="Times New Roman"/>
          <w:sz w:val="24"/>
          <w:szCs w:val="24"/>
        </w:rPr>
        <w:t xml:space="preserve"> № </w:t>
      </w:r>
      <w:r w:rsidR="008873F7" w:rsidRPr="00770428">
        <w:rPr>
          <w:rFonts w:ascii="Times New Roman" w:eastAsiaTheme="majorEastAsia" w:hAnsi="Times New Roman" w:cs="Times New Roman"/>
          <w:sz w:val="24"/>
          <w:szCs w:val="24"/>
          <w:bdr w:val="none" w:sz="0" w:space="0" w:color="auto" w:frame="1"/>
          <w:shd w:val="clear" w:color="auto" w:fill="FFFFFF"/>
        </w:rPr>
        <w:t>160</w:t>
      </w:r>
      <w:r w:rsidR="008873F7" w:rsidRPr="00770428">
        <w:rPr>
          <w:rFonts w:ascii="Times New Roman" w:eastAsiaTheme="majorEastAsia" w:hAnsi="Times New Roman" w:cs="Times New Roman"/>
          <w:sz w:val="24"/>
          <w:szCs w:val="24"/>
        </w:rPr>
        <w:t xml:space="preserve"> на Министерския съвет от </w:t>
      </w:r>
      <w:r w:rsidR="008873F7" w:rsidRPr="00770428">
        <w:rPr>
          <w:rFonts w:ascii="Times New Roman" w:eastAsiaTheme="majorEastAsia" w:hAnsi="Times New Roman" w:cs="Times New Roman"/>
          <w:sz w:val="24"/>
          <w:szCs w:val="24"/>
          <w:bdr w:val="none" w:sz="0" w:space="0" w:color="auto" w:frame="1"/>
          <w:shd w:val="clear" w:color="auto" w:fill="FFFFFF"/>
        </w:rPr>
        <w:t>2016</w:t>
      </w:r>
      <w:r w:rsidR="008873F7" w:rsidRPr="00770428">
        <w:rPr>
          <w:rFonts w:ascii="Times New Roman" w:eastAsiaTheme="majorEastAsia" w:hAnsi="Times New Roman" w:cs="Times New Roman"/>
          <w:sz w:val="24"/>
          <w:szCs w:val="24"/>
        </w:rPr>
        <w:t xml:space="preserve">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bookmarkStart w:id="10" w:name="to_paragraph_id35123588"/>
      <w:bookmarkEnd w:id="10"/>
      <w:r w:rsidR="008873F7" w:rsidRPr="00770428">
        <w:rPr>
          <w:rFonts w:ascii="Times New Roman" w:eastAsiaTheme="majorEastAsia" w:hAnsi="Times New Roman" w:cs="Times New Roman"/>
          <w:sz w:val="24"/>
          <w:szCs w:val="24"/>
        </w:rPr>
        <w:t xml:space="preserve"> (</w:t>
      </w:r>
      <w:proofErr w:type="spellStart"/>
      <w:r w:rsidR="008873F7" w:rsidRPr="00770428">
        <w:rPr>
          <w:rFonts w:ascii="Times New Roman" w:eastAsiaTheme="majorEastAsia" w:hAnsi="Times New Roman" w:cs="Times New Roman"/>
          <w:sz w:val="24"/>
          <w:szCs w:val="24"/>
        </w:rPr>
        <w:t>Обн</w:t>
      </w:r>
      <w:proofErr w:type="spellEnd"/>
      <w:r w:rsidR="008873F7" w:rsidRPr="00770428">
        <w:rPr>
          <w:rFonts w:ascii="Times New Roman" w:eastAsiaTheme="majorEastAsia" w:hAnsi="Times New Roman" w:cs="Times New Roman"/>
          <w:sz w:val="24"/>
          <w:szCs w:val="24"/>
        </w:rPr>
        <w:t xml:space="preserve">., ДВ, </w:t>
      </w:r>
      <w:hyperlink r:id="rId10" w:history="1">
        <w:r w:rsidR="008873F7" w:rsidRPr="00C73B66">
          <w:rPr>
            <w:rStyle w:val="Hyperlink"/>
            <w:rFonts w:ascii="Times New Roman" w:eastAsiaTheme="majorEastAsia" w:hAnsi="Times New Roman" w:cs="Times New Roman"/>
            <w:color w:val="auto"/>
            <w:sz w:val="24"/>
            <w:szCs w:val="24"/>
            <w:u w:val="none"/>
          </w:rPr>
          <w:t>бр. 52</w:t>
        </w:r>
      </w:hyperlink>
      <w:r w:rsidR="008873F7" w:rsidRPr="00770428">
        <w:rPr>
          <w:rFonts w:ascii="Times New Roman" w:eastAsiaTheme="majorEastAsia" w:hAnsi="Times New Roman" w:cs="Times New Roman"/>
          <w:sz w:val="24"/>
          <w:szCs w:val="24"/>
        </w:rPr>
        <w:t xml:space="preserve"> от </w:t>
      </w:r>
      <w:r w:rsidR="008873F7" w:rsidRPr="00770428">
        <w:rPr>
          <w:rFonts w:ascii="Times New Roman" w:eastAsiaTheme="majorEastAsia" w:hAnsi="Times New Roman" w:cs="Times New Roman"/>
          <w:sz w:val="24"/>
          <w:szCs w:val="24"/>
          <w:bdr w:val="none" w:sz="0" w:space="0" w:color="auto" w:frame="1"/>
          <w:shd w:val="clear" w:color="auto" w:fill="FFFFFF"/>
        </w:rPr>
        <w:t>2016</w:t>
      </w:r>
      <w:r w:rsidR="008873F7" w:rsidRPr="00770428">
        <w:rPr>
          <w:rFonts w:ascii="Times New Roman" w:eastAsiaTheme="majorEastAsia" w:hAnsi="Times New Roman" w:cs="Times New Roman"/>
          <w:sz w:val="24"/>
          <w:szCs w:val="24"/>
        </w:rPr>
        <w:t xml:space="preserve"> г.)</w:t>
      </w:r>
      <w:r w:rsidR="00D45D5E">
        <w:rPr>
          <w:rFonts w:ascii="Times New Roman" w:hAnsi="Times New Roman" w:cs="Times New Roman"/>
          <w:sz w:val="24"/>
          <w:szCs w:val="24"/>
        </w:rPr>
        <w:t>, когато е приложимо.</w:t>
      </w:r>
    </w:p>
    <w:p w14:paraId="11661149" w14:textId="62597D80" w:rsidR="00BD1018" w:rsidRDefault="002D1120" w:rsidP="00215E80">
      <w:pPr>
        <w:spacing w:line="240" w:lineRule="auto"/>
        <w:jc w:val="both"/>
        <w:rPr>
          <w:rFonts w:ascii="Times New Roman" w:hAnsi="Times New Roman"/>
          <w:sz w:val="24"/>
          <w:szCs w:val="24"/>
        </w:rPr>
      </w:pPr>
      <w:r w:rsidRPr="00911164">
        <w:rPr>
          <w:rFonts w:ascii="Times New Roman" w:hAnsi="Times New Roman"/>
          <w:sz w:val="24"/>
          <w:szCs w:val="24"/>
        </w:rPr>
        <w:t>2.</w:t>
      </w:r>
      <w:r w:rsidR="00BD1018" w:rsidRPr="00911164">
        <w:rPr>
          <w:rFonts w:ascii="Times New Roman" w:hAnsi="Times New Roman"/>
          <w:sz w:val="24"/>
          <w:szCs w:val="24"/>
        </w:rPr>
        <w:t>1.</w:t>
      </w:r>
      <w:proofErr w:type="spellStart"/>
      <w:r w:rsidR="00BD1018" w:rsidRPr="00911164">
        <w:rPr>
          <w:rFonts w:ascii="Times New Roman" w:hAnsi="Times New Roman"/>
          <w:sz w:val="24"/>
          <w:szCs w:val="24"/>
        </w:rPr>
        <w:t>1</w:t>
      </w:r>
      <w:proofErr w:type="spellEnd"/>
      <w:r w:rsidR="00BD1018" w:rsidRPr="00911164">
        <w:rPr>
          <w:rFonts w:ascii="Times New Roman" w:hAnsi="Times New Roman"/>
          <w:sz w:val="24"/>
          <w:szCs w:val="24"/>
        </w:rPr>
        <w:t xml:space="preserve">. </w:t>
      </w:r>
      <w:r w:rsidR="003D538C" w:rsidRPr="00911164">
        <w:rPr>
          <w:rFonts w:ascii="Times New Roman" w:hAnsi="Times New Roman"/>
          <w:sz w:val="24"/>
          <w:szCs w:val="24"/>
        </w:rPr>
        <w:t xml:space="preserve">Държавен фонд „Земеделие“ - </w:t>
      </w:r>
      <w:r w:rsidR="00BD1018" w:rsidRPr="00911164">
        <w:rPr>
          <w:rFonts w:ascii="Times New Roman" w:hAnsi="Times New Roman"/>
          <w:sz w:val="24"/>
          <w:szCs w:val="24"/>
        </w:rPr>
        <w:t xml:space="preserve">Разплащателната агенция </w:t>
      </w:r>
      <w:r w:rsidR="00F1298F" w:rsidRPr="00911164">
        <w:rPr>
          <w:rFonts w:ascii="Times New Roman" w:hAnsi="Times New Roman"/>
          <w:sz w:val="24"/>
          <w:szCs w:val="24"/>
        </w:rPr>
        <w:t xml:space="preserve">(ДФЗ – РА) </w:t>
      </w:r>
      <w:r w:rsidR="00BD1018" w:rsidRPr="00911164">
        <w:rPr>
          <w:rFonts w:ascii="Times New Roman" w:hAnsi="Times New Roman"/>
          <w:sz w:val="24"/>
          <w:szCs w:val="24"/>
        </w:rPr>
        <w:t xml:space="preserve">осъществява предварителна проверка и </w:t>
      </w:r>
      <w:proofErr w:type="spellStart"/>
      <w:r w:rsidR="00BD1018" w:rsidRPr="00911164">
        <w:rPr>
          <w:rFonts w:ascii="Times New Roman" w:hAnsi="Times New Roman"/>
          <w:sz w:val="24"/>
          <w:szCs w:val="24"/>
        </w:rPr>
        <w:t>последващ</w:t>
      </w:r>
      <w:proofErr w:type="spellEnd"/>
      <w:r w:rsidR="00BD1018" w:rsidRPr="00911164">
        <w:rPr>
          <w:rFonts w:ascii="Times New Roman" w:hAnsi="Times New Roman"/>
          <w:sz w:val="24"/>
          <w:szCs w:val="24"/>
        </w:rPr>
        <w:t xml:space="preserve"> </w:t>
      </w:r>
      <w:r w:rsidR="00BD1018" w:rsidRPr="002723CF">
        <w:rPr>
          <w:rFonts w:ascii="Times New Roman" w:hAnsi="Times New Roman"/>
          <w:sz w:val="24"/>
          <w:szCs w:val="24"/>
        </w:rPr>
        <w:t>контрол</w:t>
      </w:r>
      <w:r w:rsidR="006B6524" w:rsidRPr="002723CF">
        <w:rPr>
          <w:rFonts w:ascii="Times New Roman" w:hAnsi="Times New Roman"/>
          <w:sz w:val="24"/>
          <w:szCs w:val="24"/>
        </w:rPr>
        <w:t xml:space="preserve"> за законосъобразност</w:t>
      </w:r>
      <w:r w:rsidR="00BD1018" w:rsidRPr="002723CF">
        <w:rPr>
          <w:rFonts w:ascii="Times New Roman" w:hAnsi="Times New Roman"/>
          <w:sz w:val="24"/>
          <w:szCs w:val="24"/>
        </w:rPr>
        <w:t xml:space="preserve"> върху проведените</w:t>
      </w:r>
      <w:r w:rsidR="00BD1018" w:rsidRPr="00911164">
        <w:rPr>
          <w:rFonts w:ascii="Times New Roman" w:hAnsi="Times New Roman"/>
          <w:sz w:val="24"/>
          <w:szCs w:val="24"/>
        </w:rPr>
        <w:t xml:space="preserve"> обществени поръчки за изпълнение на дейностите, включени в одобрения проект от бенефициентите по т. </w:t>
      </w:r>
      <w:r w:rsidR="003D538C" w:rsidRPr="00911164">
        <w:rPr>
          <w:rFonts w:ascii="Times New Roman" w:hAnsi="Times New Roman"/>
          <w:sz w:val="24"/>
          <w:szCs w:val="24"/>
        </w:rPr>
        <w:t>2.</w:t>
      </w:r>
      <w:r w:rsidR="00BD1018" w:rsidRPr="00911164">
        <w:rPr>
          <w:rFonts w:ascii="Times New Roman" w:hAnsi="Times New Roman"/>
          <w:sz w:val="24"/>
          <w:szCs w:val="24"/>
        </w:rPr>
        <w:t xml:space="preserve">1, съгласно утвърдена от изпълнителния директор на </w:t>
      </w:r>
      <w:r w:rsidR="003D538C" w:rsidRPr="00911164">
        <w:rPr>
          <w:rFonts w:ascii="Times New Roman" w:hAnsi="Times New Roman"/>
          <w:sz w:val="24"/>
          <w:szCs w:val="24"/>
        </w:rPr>
        <w:t>Д</w:t>
      </w:r>
      <w:r w:rsidR="00F1298F" w:rsidRPr="00911164">
        <w:rPr>
          <w:rFonts w:ascii="Times New Roman" w:hAnsi="Times New Roman"/>
          <w:sz w:val="24"/>
          <w:szCs w:val="24"/>
        </w:rPr>
        <w:t>ФЗ - РА</w:t>
      </w:r>
      <w:r w:rsidR="003D538C" w:rsidRPr="00911164">
        <w:rPr>
          <w:rFonts w:ascii="Times New Roman" w:hAnsi="Times New Roman"/>
          <w:sz w:val="24"/>
          <w:szCs w:val="24"/>
        </w:rPr>
        <w:t xml:space="preserve"> </w:t>
      </w:r>
      <w:r w:rsidR="00EA680B">
        <w:rPr>
          <w:rFonts w:ascii="Times New Roman" w:hAnsi="Times New Roman"/>
          <w:sz w:val="24"/>
          <w:szCs w:val="24"/>
        </w:rPr>
        <w:t>„</w:t>
      </w:r>
      <w:r w:rsidR="0066574B" w:rsidRPr="0066574B">
        <w:rPr>
          <w:rFonts w:ascii="Times New Roman" w:hAnsi="Times New Roman"/>
          <w:sz w:val="24"/>
          <w:szCs w:val="24"/>
        </w:rPr>
        <w:t xml:space="preserve">Процедура за осъществяване на предварителна проверка и </w:t>
      </w:r>
      <w:proofErr w:type="spellStart"/>
      <w:r w:rsidR="0066574B" w:rsidRPr="0066574B">
        <w:rPr>
          <w:rFonts w:ascii="Times New Roman" w:hAnsi="Times New Roman"/>
          <w:sz w:val="24"/>
          <w:szCs w:val="24"/>
        </w:rPr>
        <w:t>последващ</w:t>
      </w:r>
      <w:proofErr w:type="spellEnd"/>
      <w:r w:rsidR="0066574B" w:rsidRPr="0066574B">
        <w:rPr>
          <w:rFonts w:ascii="Times New Roman" w:hAnsi="Times New Roman"/>
          <w:sz w:val="24"/>
          <w:szCs w:val="24"/>
        </w:rPr>
        <w:t xml:space="preserve">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EA680B">
        <w:rPr>
          <w:rFonts w:ascii="Times New Roman" w:hAnsi="Times New Roman"/>
          <w:sz w:val="24"/>
          <w:szCs w:val="24"/>
        </w:rPr>
        <w:t>“</w:t>
      </w:r>
      <w:r w:rsidR="0022018F">
        <w:rPr>
          <w:rFonts w:ascii="Times New Roman" w:hAnsi="Times New Roman"/>
          <w:sz w:val="24"/>
          <w:szCs w:val="24"/>
        </w:rPr>
        <w:t>.</w:t>
      </w:r>
    </w:p>
    <w:p w14:paraId="13B1D438" w14:textId="2180CD73" w:rsidR="003E70B6" w:rsidRPr="00911164" w:rsidRDefault="003E70B6" w:rsidP="003E70B6">
      <w:pPr>
        <w:spacing w:line="240" w:lineRule="auto"/>
        <w:jc w:val="both"/>
        <w:rPr>
          <w:rFonts w:ascii="Times New Roman" w:hAnsi="Times New Roman"/>
          <w:sz w:val="24"/>
          <w:szCs w:val="24"/>
        </w:rPr>
      </w:pPr>
      <w:r>
        <w:rPr>
          <w:rFonts w:ascii="Times New Roman" w:hAnsi="Times New Roman"/>
          <w:sz w:val="24"/>
          <w:szCs w:val="24"/>
        </w:rPr>
        <w:t>2.1.2. Бенефициентът е длъжен да спазва сроковете и изискванията</w:t>
      </w:r>
      <w:r w:rsidR="008873F7">
        <w:rPr>
          <w:rFonts w:ascii="Times New Roman" w:hAnsi="Times New Roman"/>
          <w:sz w:val="24"/>
          <w:szCs w:val="24"/>
        </w:rPr>
        <w:t>,</w:t>
      </w:r>
      <w:r>
        <w:rPr>
          <w:rFonts w:ascii="Times New Roman" w:hAnsi="Times New Roman"/>
          <w:sz w:val="24"/>
          <w:szCs w:val="24"/>
        </w:rPr>
        <w:t xml:space="preserve"> посочени в </w:t>
      </w:r>
      <w:r w:rsidR="007460F8">
        <w:rPr>
          <w:rFonts w:ascii="Times New Roman" w:hAnsi="Times New Roman"/>
          <w:sz w:val="24"/>
          <w:szCs w:val="24"/>
        </w:rPr>
        <w:t>„</w:t>
      </w:r>
      <w:r w:rsidRPr="003E70B6">
        <w:rPr>
          <w:rFonts w:ascii="Times New Roman" w:hAnsi="Times New Roman"/>
          <w:sz w:val="24"/>
          <w:szCs w:val="24"/>
        </w:rPr>
        <w:t>Процедура за осъществява</w:t>
      </w:r>
      <w:r>
        <w:rPr>
          <w:rFonts w:ascii="Times New Roman" w:hAnsi="Times New Roman"/>
          <w:sz w:val="24"/>
          <w:szCs w:val="24"/>
        </w:rPr>
        <w:t xml:space="preserve">не на предварителна проверка и </w:t>
      </w:r>
      <w:proofErr w:type="spellStart"/>
      <w:r w:rsidRPr="003E70B6">
        <w:rPr>
          <w:rFonts w:ascii="Times New Roman" w:hAnsi="Times New Roman"/>
          <w:sz w:val="24"/>
          <w:szCs w:val="24"/>
        </w:rPr>
        <w:t>последващ</w:t>
      </w:r>
      <w:proofErr w:type="spellEnd"/>
      <w:r w:rsidRPr="003E70B6">
        <w:rPr>
          <w:rFonts w:ascii="Times New Roman" w:hAnsi="Times New Roman"/>
          <w:sz w:val="24"/>
          <w:szCs w:val="24"/>
        </w:rPr>
        <w:t xml:space="preserve">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7460F8">
        <w:rPr>
          <w:rFonts w:ascii="Times New Roman" w:hAnsi="Times New Roman"/>
          <w:sz w:val="24"/>
          <w:szCs w:val="24"/>
        </w:rPr>
        <w:t>“</w:t>
      </w:r>
      <w:r>
        <w:rPr>
          <w:rFonts w:ascii="Times New Roman" w:hAnsi="Times New Roman"/>
          <w:sz w:val="24"/>
          <w:szCs w:val="24"/>
        </w:rPr>
        <w:t>.</w:t>
      </w:r>
    </w:p>
    <w:p w14:paraId="029E3FF9" w14:textId="3F1BD65A" w:rsidR="00660C13"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2.</w:t>
      </w:r>
      <w:proofErr w:type="spellStart"/>
      <w:r w:rsidR="00BD1018" w:rsidRPr="00911164">
        <w:rPr>
          <w:rFonts w:ascii="Times New Roman" w:hAnsi="Times New Roman"/>
          <w:sz w:val="24"/>
          <w:szCs w:val="24"/>
        </w:rPr>
        <w:t>2</w:t>
      </w:r>
      <w:proofErr w:type="spellEnd"/>
      <w:r w:rsidR="00BD1018" w:rsidRPr="00911164">
        <w:rPr>
          <w:rFonts w:ascii="Times New Roman" w:hAnsi="Times New Roman"/>
          <w:sz w:val="24"/>
          <w:szCs w:val="24"/>
        </w:rPr>
        <w:t xml:space="preserve">. Бенефициентите са длъжни да изпълнят одобрения проект </w:t>
      </w:r>
      <w:r w:rsidR="00413A91" w:rsidRPr="00911164">
        <w:rPr>
          <w:rFonts w:ascii="Times New Roman" w:hAnsi="Times New Roman"/>
          <w:sz w:val="24"/>
          <w:szCs w:val="24"/>
        </w:rPr>
        <w:t xml:space="preserve">съобразно одобрения формуляр за кандидатстване, </w:t>
      </w:r>
      <w:r w:rsidR="00701A19">
        <w:rPr>
          <w:rFonts w:ascii="Times New Roman" w:hAnsi="Times New Roman"/>
          <w:sz w:val="24"/>
          <w:szCs w:val="24"/>
        </w:rPr>
        <w:t xml:space="preserve">условията за кандидатстване и условията за изпълнение на проектите, както и </w:t>
      </w:r>
      <w:r w:rsidR="00BD1018" w:rsidRPr="00911164">
        <w:rPr>
          <w:rFonts w:ascii="Times New Roman" w:hAnsi="Times New Roman"/>
          <w:sz w:val="24"/>
          <w:szCs w:val="24"/>
        </w:rPr>
        <w:t xml:space="preserve">в </w:t>
      </w:r>
      <w:r w:rsidR="00660C13" w:rsidRPr="00911164">
        <w:rPr>
          <w:rFonts w:ascii="Times New Roman" w:eastAsia="Times New Roman" w:hAnsi="Times New Roman"/>
          <w:sz w:val="24"/>
          <w:szCs w:val="24"/>
        </w:rPr>
        <w:t>съответствие с условията</w:t>
      </w:r>
      <w:r w:rsidR="00660C13" w:rsidRPr="00911164">
        <w:rPr>
          <w:rFonts w:ascii="Times New Roman" w:hAnsi="Times New Roman"/>
          <w:sz w:val="24"/>
          <w:szCs w:val="24"/>
        </w:rPr>
        <w:t xml:space="preserve"> и </w:t>
      </w:r>
      <w:r w:rsidR="00BD1018" w:rsidRPr="00911164">
        <w:rPr>
          <w:rFonts w:ascii="Times New Roman" w:hAnsi="Times New Roman"/>
          <w:sz w:val="24"/>
          <w:szCs w:val="24"/>
        </w:rPr>
        <w:t xml:space="preserve">срока, посочен в административния договор и при спазване на крайните срокове за това, посочени в </w:t>
      </w:r>
      <w:r w:rsidR="00BD1018" w:rsidRPr="0039710B">
        <w:rPr>
          <w:rFonts w:ascii="Times New Roman" w:hAnsi="Times New Roman"/>
          <w:sz w:val="24"/>
          <w:szCs w:val="24"/>
        </w:rPr>
        <w:t xml:space="preserve">т. </w:t>
      </w:r>
      <w:r w:rsidR="008539C8" w:rsidRPr="0039710B">
        <w:rPr>
          <w:rFonts w:ascii="Times New Roman" w:hAnsi="Times New Roman"/>
          <w:sz w:val="24"/>
          <w:szCs w:val="24"/>
        </w:rPr>
        <w:t>3</w:t>
      </w:r>
      <w:r w:rsidR="00BD1018" w:rsidRPr="0039710B">
        <w:rPr>
          <w:rFonts w:ascii="Times New Roman" w:hAnsi="Times New Roman"/>
          <w:sz w:val="24"/>
          <w:szCs w:val="24"/>
        </w:rPr>
        <w:t xml:space="preserve"> </w:t>
      </w:r>
      <w:r w:rsidR="003D538C" w:rsidRPr="0039710B">
        <w:rPr>
          <w:rFonts w:ascii="Times New Roman" w:hAnsi="Times New Roman"/>
          <w:sz w:val="24"/>
          <w:szCs w:val="24"/>
        </w:rPr>
        <w:t xml:space="preserve">„Срок за изпълнение </w:t>
      </w:r>
      <w:r w:rsidR="00BD32CA" w:rsidRPr="0039710B">
        <w:rPr>
          <w:rFonts w:ascii="Times New Roman" w:hAnsi="Times New Roman"/>
          <w:sz w:val="24"/>
          <w:szCs w:val="24"/>
        </w:rPr>
        <w:t xml:space="preserve">и отчитане </w:t>
      </w:r>
      <w:r w:rsidR="003D538C" w:rsidRPr="0039710B">
        <w:rPr>
          <w:rFonts w:ascii="Times New Roman" w:hAnsi="Times New Roman"/>
          <w:sz w:val="24"/>
          <w:szCs w:val="24"/>
        </w:rPr>
        <w:t xml:space="preserve">на одобрения проект и </w:t>
      </w:r>
      <w:r w:rsidR="000A6503" w:rsidRPr="0039710B">
        <w:rPr>
          <w:rFonts w:ascii="Times New Roman" w:hAnsi="Times New Roman"/>
          <w:sz w:val="24"/>
          <w:szCs w:val="24"/>
        </w:rPr>
        <w:t xml:space="preserve">срок за </w:t>
      </w:r>
      <w:r w:rsidR="003D538C" w:rsidRPr="0039710B">
        <w:rPr>
          <w:rFonts w:ascii="Times New Roman" w:hAnsi="Times New Roman"/>
          <w:sz w:val="24"/>
          <w:szCs w:val="24"/>
        </w:rPr>
        <w:t>мониторинг“</w:t>
      </w:r>
      <w:r w:rsidR="003D538C" w:rsidRPr="00911164">
        <w:rPr>
          <w:rFonts w:ascii="Times New Roman" w:hAnsi="Times New Roman"/>
          <w:sz w:val="24"/>
          <w:szCs w:val="24"/>
        </w:rPr>
        <w:t xml:space="preserve"> </w:t>
      </w:r>
      <w:r w:rsidR="00111535" w:rsidRPr="0039710B">
        <w:rPr>
          <w:rFonts w:ascii="Times New Roman" w:hAnsi="Times New Roman"/>
          <w:sz w:val="24"/>
          <w:szCs w:val="24"/>
        </w:rPr>
        <w:t>от Раздел I</w:t>
      </w:r>
      <w:r w:rsidR="00111535" w:rsidRPr="00911164">
        <w:rPr>
          <w:rFonts w:ascii="Times New Roman" w:hAnsi="Times New Roman"/>
          <w:sz w:val="24"/>
          <w:szCs w:val="24"/>
        </w:rPr>
        <w:t xml:space="preserve"> </w:t>
      </w:r>
      <w:r w:rsidR="00111535">
        <w:rPr>
          <w:rFonts w:ascii="Times New Roman" w:hAnsi="Times New Roman"/>
          <w:sz w:val="24"/>
          <w:szCs w:val="24"/>
        </w:rPr>
        <w:t>на</w:t>
      </w:r>
      <w:r w:rsidR="00111535" w:rsidRPr="00911164">
        <w:rPr>
          <w:rFonts w:ascii="Times New Roman" w:hAnsi="Times New Roman"/>
          <w:sz w:val="24"/>
          <w:szCs w:val="24"/>
        </w:rPr>
        <w:t xml:space="preserve"> </w:t>
      </w:r>
      <w:r w:rsidR="00BD1018" w:rsidRPr="00911164">
        <w:rPr>
          <w:rFonts w:ascii="Times New Roman" w:hAnsi="Times New Roman"/>
          <w:sz w:val="24"/>
          <w:szCs w:val="24"/>
        </w:rPr>
        <w:t>настоящите условия</w:t>
      </w:r>
      <w:r w:rsidR="00660C13" w:rsidRPr="00911164">
        <w:rPr>
          <w:rFonts w:ascii="Times New Roman" w:hAnsi="Times New Roman"/>
          <w:sz w:val="24"/>
          <w:szCs w:val="24"/>
        </w:rPr>
        <w:t>.</w:t>
      </w:r>
    </w:p>
    <w:p w14:paraId="0C08DD45" w14:textId="77777777" w:rsidR="00BD1018" w:rsidRPr="00911164" w:rsidRDefault="00660C13"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FC2697" w:rsidRPr="00911164">
        <w:rPr>
          <w:rFonts w:ascii="Times New Roman" w:hAnsi="Times New Roman"/>
          <w:sz w:val="24"/>
          <w:szCs w:val="24"/>
        </w:rPr>
        <w:t>3</w:t>
      </w:r>
      <w:r w:rsidRPr="00911164">
        <w:rPr>
          <w:rFonts w:ascii="Times New Roman" w:hAnsi="Times New Roman"/>
          <w:sz w:val="24"/>
          <w:szCs w:val="24"/>
        </w:rPr>
        <w:t>.</w:t>
      </w:r>
      <w:r w:rsidR="00FC2697" w:rsidRPr="00911164">
        <w:rPr>
          <w:rFonts w:ascii="Times New Roman" w:hAnsi="Times New Roman"/>
          <w:sz w:val="24"/>
          <w:szCs w:val="24"/>
        </w:rPr>
        <w:t xml:space="preserve"> </w:t>
      </w:r>
      <w:r w:rsidRPr="00911164">
        <w:rPr>
          <w:rFonts w:ascii="Times New Roman" w:eastAsia="Times New Roman" w:hAnsi="Times New Roman"/>
          <w:bCs/>
          <w:iCs/>
          <w:kern w:val="32"/>
          <w:sz w:val="24"/>
          <w:szCs w:val="24"/>
        </w:rPr>
        <w:t xml:space="preserve">Бенефициентите са длъжни да изпълнят одобрения проект </w:t>
      </w:r>
      <w:r w:rsidRPr="00911164">
        <w:rPr>
          <w:rFonts w:ascii="Times New Roman" w:eastAsia="Times New Roman" w:hAnsi="Times New Roman"/>
          <w:sz w:val="24"/>
          <w:szCs w:val="24"/>
        </w:rPr>
        <w:t>при спазване на приложимото европейско и национално законодателство.</w:t>
      </w:r>
    </w:p>
    <w:p w14:paraId="4B1D612E"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FC2697" w:rsidRPr="00911164">
        <w:rPr>
          <w:rFonts w:ascii="Times New Roman" w:hAnsi="Times New Roman"/>
          <w:sz w:val="24"/>
          <w:szCs w:val="24"/>
        </w:rPr>
        <w:t>4</w:t>
      </w:r>
      <w:r w:rsidR="00BD1018" w:rsidRPr="00911164">
        <w:rPr>
          <w:rFonts w:ascii="Times New Roman" w:hAnsi="Times New Roman"/>
          <w:sz w:val="24"/>
          <w:szCs w:val="24"/>
        </w:rPr>
        <w:t xml:space="preserve">. Бенефициентите </w:t>
      </w:r>
      <w:r w:rsidR="00AC2285" w:rsidRPr="00911164">
        <w:rPr>
          <w:rFonts w:ascii="Times New Roman" w:hAnsi="Times New Roman"/>
          <w:sz w:val="24"/>
          <w:szCs w:val="24"/>
        </w:rPr>
        <w:t xml:space="preserve">са длъжни </w:t>
      </w:r>
      <w:r w:rsidR="00341EBD" w:rsidRPr="00911164">
        <w:rPr>
          <w:rFonts w:ascii="Times New Roman" w:hAnsi="Times New Roman"/>
          <w:sz w:val="24"/>
          <w:szCs w:val="24"/>
        </w:rPr>
        <w:t>в срок до шест месеца след</w:t>
      </w:r>
      <w:r w:rsidR="00AC2285" w:rsidRPr="00911164">
        <w:rPr>
          <w:rFonts w:ascii="Times New Roman" w:hAnsi="Times New Roman"/>
          <w:sz w:val="24"/>
          <w:szCs w:val="24"/>
        </w:rPr>
        <w:t xml:space="preserve"> изтичане </w:t>
      </w:r>
      <w:r w:rsidR="000A6503">
        <w:rPr>
          <w:rFonts w:ascii="Times New Roman" w:hAnsi="Times New Roman"/>
          <w:sz w:val="24"/>
          <w:szCs w:val="24"/>
        </w:rPr>
        <w:t xml:space="preserve">на срока за </w:t>
      </w:r>
      <w:r w:rsidR="00AC2285" w:rsidRPr="00911164">
        <w:rPr>
          <w:rFonts w:ascii="Times New Roman" w:hAnsi="Times New Roman"/>
          <w:sz w:val="24"/>
          <w:szCs w:val="24"/>
        </w:rPr>
        <w:t xml:space="preserve">мониторинг </w:t>
      </w:r>
      <w:r w:rsidR="00BD1018" w:rsidRPr="00911164">
        <w:rPr>
          <w:rFonts w:ascii="Times New Roman" w:hAnsi="Times New Roman"/>
          <w:sz w:val="24"/>
          <w:szCs w:val="24"/>
        </w:rPr>
        <w:t xml:space="preserve">да представят на </w:t>
      </w:r>
      <w:r w:rsidR="006D2EED" w:rsidRPr="00911164">
        <w:rPr>
          <w:rFonts w:ascii="Times New Roman" w:hAnsi="Times New Roman"/>
          <w:sz w:val="24"/>
          <w:szCs w:val="24"/>
        </w:rPr>
        <w:t>Д</w:t>
      </w:r>
      <w:r w:rsidR="00B260F9" w:rsidRPr="00911164">
        <w:rPr>
          <w:rFonts w:ascii="Times New Roman" w:hAnsi="Times New Roman"/>
          <w:sz w:val="24"/>
          <w:szCs w:val="24"/>
        </w:rPr>
        <w:t>ФЗ - РА</w:t>
      </w:r>
      <w:r w:rsidR="006D2EED" w:rsidRPr="00911164">
        <w:rPr>
          <w:rFonts w:ascii="Times New Roman" w:hAnsi="Times New Roman"/>
          <w:sz w:val="24"/>
          <w:szCs w:val="24"/>
        </w:rPr>
        <w:t xml:space="preserve"> </w:t>
      </w:r>
      <w:r w:rsidR="00BD1018" w:rsidRPr="00911164">
        <w:rPr>
          <w:rFonts w:ascii="Times New Roman" w:hAnsi="Times New Roman"/>
          <w:sz w:val="24"/>
          <w:szCs w:val="24"/>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w:t>
      </w:r>
    </w:p>
    <w:p w14:paraId="41260CA0" w14:textId="29FB0E2B"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FC2697" w:rsidRPr="00911164">
        <w:rPr>
          <w:rFonts w:ascii="Times New Roman" w:hAnsi="Times New Roman"/>
          <w:sz w:val="24"/>
          <w:szCs w:val="24"/>
        </w:rPr>
        <w:t>5</w:t>
      </w:r>
      <w:r w:rsidR="00BD1018" w:rsidRPr="00911164">
        <w:rPr>
          <w:rFonts w:ascii="Times New Roman" w:hAnsi="Times New Roman"/>
          <w:sz w:val="24"/>
          <w:szCs w:val="24"/>
        </w:rPr>
        <w:t xml:space="preserve">. Бенефициентите са длъжни да допускат представители на </w:t>
      </w:r>
      <w:r w:rsidR="006D2EED" w:rsidRPr="00911164">
        <w:rPr>
          <w:rFonts w:ascii="Times New Roman" w:hAnsi="Times New Roman"/>
          <w:sz w:val="24"/>
          <w:szCs w:val="24"/>
        </w:rPr>
        <w:t>Д</w:t>
      </w:r>
      <w:r w:rsidR="00B260F9" w:rsidRPr="00911164">
        <w:rPr>
          <w:rFonts w:ascii="Times New Roman" w:hAnsi="Times New Roman"/>
          <w:sz w:val="24"/>
          <w:szCs w:val="24"/>
        </w:rPr>
        <w:t>ФЗ - РА</w:t>
      </w:r>
      <w:r w:rsidR="00BD1018" w:rsidRPr="00911164">
        <w:rPr>
          <w:rFonts w:ascii="Times New Roman" w:hAnsi="Times New Roman"/>
          <w:sz w:val="24"/>
          <w:szCs w:val="24"/>
        </w:rPr>
        <w:t xml:space="preserve">, </w:t>
      </w:r>
      <w:r w:rsidR="00AC2285" w:rsidRPr="00911164">
        <w:rPr>
          <w:rFonts w:ascii="Times New Roman" w:hAnsi="Times New Roman"/>
          <w:sz w:val="24"/>
          <w:szCs w:val="24"/>
        </w:rPr>
        <w:t>Управляващия орган на Програмата за развитие на селските райони 2014 – 2020 г. (</w:t>
      </w:r>
      <w:r w:rsidR="00BD1018" w:rsidRPr="00911164">
        <w:rPr>
          <w:rFonts w:ascii="Times New Roman" w:hAnsi="Times New Roman"/>
          <w:sz w:val="24"/>
          <w:szCs w:val="24"/>
        </w:rPr>
        <w:t xml:space="preserve">УО на ПРСР 2014-2020 </w:t>
      </w:r>
      <w:r w:rsidR="00AC2285" w:rsidRPr="00911164">
        <w:rPr>
          <w:rFonts w:ascii="Times New Roman" w:hAnsi="Times New Roman"/>
          <w:sz w:val="24"/>
          <w:szCs w:val="24"/>
        </w:rPr>
        <w:t xml:space="preserve">г.) </w:t>
      </w:r>
      <w:r w:rsidR="00BD1018" w:rsidRPr="00911164">
        <w:rPr>
          <w:rFonts w:ascii="Times New Roman" w:hAnsi="Times New Roman"/>
          <w:sz w:val="24"/>
          <w:szCs w:val="24"/>
        </w:rPr>
        <w:t xml:space="preserve">и на други, определени с нормативен акт органи, включително на институции на Европейския съюз, за осъществяването на контрол за изпълнението на </w:t>
      </w:r>
      <w:r w:rsidR="00111535">
        <w:rPr>
          <w:rFonts w:ascii="Times New Roman" w:hAnsi="Times New Roman"/>
          <w:sz w:val="24"/>
          <w:szCs w:val="24"/>
        </w:rPr>
        <w:t>административния</w:t>
      </w:r>
      <w:r w:rsidR="00111535" w:rsidRPr="00911164">
        <w:rPr>
          <w:rFonts w:ascii="Times New Roman" w:hAnsi="Times New Roman"/>
          <w:sz w:val="24"/>
          <w:szCs w:val="24"/>
        </w:rPr>
        <w:t xml:space="preserve"> </w:t>
      </w:r>
      <w:r w:rsidR="00BD1018" w:rsidRPr="00911164">
        <w:rPr>
          <w:rFonts w:ascii="Times New Roman" w:hAnsi="Times New Roman"/>
          <w:sz w:val="24"/>
          <w:szCs w:val="24"/>
        </w:rPr>
        <w:t xml:space="preserve">договор и изискванията на приложимите национални и европейски актове,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14:paraId="6BBF2865" w14:textId="77777777" w:rsidR="00A06E12" w:rsidRPr="00911164" w:rsidRDefault="00E43319"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FC2697" w:rsidRPr="00911164">
        <w:rPr>
          <w:rFonts w:ascii="Times New Roman" w:hAnsi="Times New Roman"/>
          <w:bCs/>
          <w:sz w:val="24"/>
          <w:szCs w:val="24"/>
        </w:rPr>
        <w:t>6</w:t>
      </w:r>
      <w:r w:rsidRPr="00911164">
        <w:rPr>
          <w:rFonts w:ascii="Times New Roman" w:hAnsi="Times New Roman"/>
          <w:bCs/>
          <w:sz w:val="24"/>
          <w:szCs w:val="24"/>
        </w:rPr>
        <w:t xml:space="preserve">. </w:t>
      </w:r>
      <w:r w:rsidR="00436451" w:rsidRPr="00911164">
        <w:rPr>
          <w:rFonts w:ascii="Times New Roman" w:hAnsi="Times New Roman"/>
          <w:bCs/>
          <w:sz w:val="24"/>
          <w:szCs w:val="24"/>
        </w:rPr>
        <w:t>Бенефициентите имат право</w:t>
      </w:r>
      <w:r w:rsidR="00A06E12" w:rsidRPr="00911164">
        <w:rPr>
          <w:rFonts w:ascii="Times New Roman" w:hAnsi="Times New Roman"/>
          <w:bCs/>
          <w:sz w:val="24"/>
          <w:szCs w:val="24"/>
        </w:rPr>
        <w:t xml:space="preserve"> да:</w:t>
      </w:r>
    </w:p>
    <w:p w14:paraId="1F7D9577" w14:textId="77777777" w:rsidR="00A06E12" w:rsidRPr="00736A29" w:rsidRDefault="00A06E12" w:rsidP="00911164">
      <w:pPr>
        <w:spacing w:line="240" w:lineRule="auto"/>
        <w:jc w:val="both"/>
        <w:rPr>
          <w:rFonts w:ascii="Times New Roman" w:hAnsi="Times New Roman"/>
          <w:bCs/>
          <w:sz w:val="24"/>
          <w:szCs w:val="24"/>
        </w:rPr>
      </w:pPr>
      <w:r w:rsidRPr="00911164">
        <w:rPr>
          <w:rFonts w:ascii="Times New Roman" w:hAnsi="Times New Roman"/>
          <w:bCs/>
          <w:sz w:val="24"/>
          <w:szCs w:val="24"/>
        </w:rPr>
        <w:t xml:space="preserve">2.6.1. получат </w:t>
      </w:r>
      <w:r w:rsidRPr="00736A29">
        <w:rPr>
          <w:rFonts w:ascii="Times New Roman" w:hAnsi="Times New Roman"/>
          <w:bCs/>
          <w:sz w:val="24"/>
          <w:szCs w:val="24"/>
        </w:rPr>
        <w:t>определената в административния договор финансова помощ в максимален размер, която да им бъде изплатена еднократно при спазване на всички условия, предвидени в административния договор и настоящите Условия за изпълнение;</w:t>
      </w:r>
    </w:p>
    <w:p w14:paraId="42EAED4B" w14:textId="585EC201" w:rsidR="00BD32CA" w:rsidRDefault="00A06E12" w:rsidP="00911164">
      <w:pPr>
        <w:spacing w:line="240" w:lineRule="auto"/>
        <w:jc w:val="both"/>
        <w:rPr>
          <w:rFonts w:ascii="Times New Roman" w:hAnsi="Times New Roman"/>
          <w:bCs/>
          <w:sz w:val="24"/>
          <w:szCs w:val="24"/>
        </w:rPr>
      </w:pPr>
      <w:r w:rsidRPr="00736A29">
        <w:rPr>
          <w:rFonts w:ascii="Times New Roman" w:hAnsi="Times New Roman"/>
          <w:bCs/>
          <w:sz w:val="24"/>
          <w:szCs w:val="24"/>
        </w:rPr>
        <w:t xml:space="preserve">2.6.2. оттеглят изцяло или частично по всяко време с писмено уведомление до ДФЗ – РА подадено искане за плащане или приложени към него документи </w:t>
      </w:r>
      <w:r w:rsidR="00B6286A">
        <w:rPr>
          <w:rFonts w:ascii="Times New Roman" w:hAnsi="Times New Roman"/>
          <w:bCs/>
          <w:sz w:val="24"/>
          <w:szCs w:val="24"/>
        </w:rPr>
        <w:t xml:space="preserve">при спазване на изискванията на Наредба № 4 </w:t>
      </w:r>
      <w:r w:rsidR="005C0897" w:rsidRPr="005C0897">
        <w:rPr>
          <w:rFonts w:ascii="Times New Roman" w:hAnsi="Times New Roman"/>
          <w:bCs/>
          <w:sz w:val="24"/>
          <w:szCs w:val="24"/>
        </w:rPr>
        <w:t xml:space="preserve">от 30 май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5C0897" w:rsidRPr="005C0897">
        <w:rPr>
          <w:rFonts w:ascii="Times New Roman" w:hAnsi="Times New Roman"/>
          <w:bCs/>
          <w:sz w:val="24"/>
          <w:szCs w:val="24"/>
        </w:rPr>
        <w:t>подмерките</w:t>
      </w:r>
      <w:proofErr w:type="spellEnd"/>
      <w:r w:rsidR="005C0897" w:rsidRPr="005C0897">
        <w:rPr>
          <w:rFonts w:ascii="Times New Roman" w:hAnsi="Times New Roman"/>
          <w:bCs/>
          <w:sz w:val="24"/>
          <w:szCs w:val="24"/>
        </w:rPr>
        <w:t xml:space="preserve"> по чл. 9б, т. 2 от </w:t>
      </w:r>
      <w:r w:rsidR="008C35B6">
        <w:rPr>
          <w:rFonts w:ascii="Times New Roman" w:hAnsi="Times New Roman"/>
          <w:bCs/>
          <w:sz w:val="24"/>
          <w:szCs w:val="24"/>
        </w:rPr>
        <w:t>З</w:t>
      </w:r>
      <w:r w:rsidR="005C0897" w:rsidRPr="005C0897">
        <w:rPr>
          <w:rFonts w:ascii="Times New Roman" w:hAnsi="Times New Roman"/>
          <w:bCs/>
          <w:sz w:val="24"/>
          <w:szCs w:val="24"/>
        </w:rPr>
        <w:t>акона за подпомагане на земеделските производители</w:t>
      </w:r>
      <w:r w:rsidRPr="00736A29">
        <w:rPr>
          <w:rFonts w:ascii="Times New Roman" w:hAnsi="Times New Roman"/>
          <w:bCs/>
          <w:sz w:val="24"/>
          <w:szCs w:val="24"/>
        </w:rPr>
        <w:t>;</w:t>
      </w:r>
    </w:p>
    <w:p w14:paraId="1DDE5ED1" w14:textId="65079020" w:rsidR="00A06E12" w:rsidRPr="00736A29" w:rsidRDefault="00A06E12" w:rsidP="00911164">
      <w:pPr>
        <w:spacing w:line="240" w:lineRule="auto"/>
        <w:jc w:val="both"/>
        <w:rPr>
          <w:rFonts w:ascii="Times New Roman" w:hAnsi="Times New Roman"/>
          <w:bCs/>
          <w:sz w:val="24"/>
          <w:szCs w:val="24"/>
        </w:rPr>
      </w:pPr>
      <w:r w:rsidRPr="00736A29">
        <w:rPr>
          <w:rFonts w:ascii="Times New Roman" w:hAnsi="Times New Roman"/>
          <w:bCs/>
          <w:sz w:val="24"/>
          <w:szCs w:val="24"/>
        </w:rPr>
        <w:t>2.6.3. поправят очевидни грешки в подадено искане за плащане или приложени към него документи само ако те могат да бъдат непосредствено установени при техническа проверка на информацията</w:t>
      </w:r>
      <w:r w:rsidR="008C35B6">
        <w:rPr>
          <w:rFonts w:ascii="Times New Roman" w:hAnsi="Times New Roman"/>
          <w:bCs/>
          <w:sz w:val="24"/>
          <w:szCs w:val="24"/>
        </w:rPr>
        <w:t>,</w:t>
      </w:r>
      <w:r w:rsidRPr="00736A29">
        <w:rPr>
          <w:rFonts w:ascii="Times New Roman" w:hAnsi="Times New Roman"/>
          <w:bCs/>
          <w:sz w:val="24"/>
          <w:szCs w:val="24"/>
        </w:rPr>
        <w:t xml:space="preserve"> съдържаща се в тях;</w:t>
      </w:r>
    </w:p>
    <w:p w14:paraId="76E849F8" w14:textId="77947AB2" w:rsidR="00436451" w:rsidRPr="00736A29" w:rsidRDefault="00A06E12" w:rsidP="00911164">
      <w:pPr>
        <w:spacing w:line="240" w:lineRule="auto"/>
        <w:jc w:val="both"/>
        <w:rPr>
          <w:rFonts w:ascii="Times New Roman" w:hAnsi="Times New Roman"/>
          <w:bCs/>
          <w:sz w:val="24"/>
          <w:szCs w:val="24"/>
        </w:rPr>
      </w:pPr>
      <w:r w:rsidRPr="00736A29">
        <w:rPr>
          <w:rFonts w:ascii="Times New Roman" w:hAnsi="Times New Roman"/>
          <w:bCs/>
          <w:sz w:val="24"/>
          <w:szCs w:val="24"/>
        </w:rPr>
        <w:t xml:space="preserve">2.6.4. бъдат уведомени за определения размер на </w:t>
      </w:r>
      <w:r w:rsidR="006F00B5" w:rsidRPr="00736A29">
        <w:rPr>
          <w:rFonts w:ascii="Times New Roman" w:hAnsi="Times New Roman"/>
          <w:bCs/>
          <w:sz w:val="24"/>
          <w:szCs w:val="24"/>
        </w:rPr>
        <w:t xml:space="preserve">финансовата помощ или за отказа да бъде изплатена по </w:t>
      </w:r>
      <w:r w:rsidR="001857C9">
        <w:rPr>
          <w:rFonts w:ascii="Times New Roman" w:hAnsi="Times New Roman"/>
          <w:bCs/>
          <w:sz w:val="24"/>
          <w:szCs w:val="24"/>
        </w:rPr>
        <w:t>искане</w:t>
      </w:r>
      <w:r w:rsidR="00BD32CA">
        <w:rPr>
          <w:rFonts w:ascii="Times New Roman" w:hAnsi="Times New Roman"/>
          <w:bCs/>
          <w:sz w:val="24"/>
          <w:szCs w:val="24"/>
        </w:rPr>
        <w:t>то</w:t>
      </w:r>
      <w:r w:rsidR="006F00B5" w:rsidRPr="00736A29">
        <w:rPr>
          <w:rFonts w:ascii="Times New Roman" w:hAnsi="Times New Roman"/>
          <w:bCs/>
          <w:sz w:val="24"/>
          <w:szCs w:val="24"/>
        </w:rPr>
        <w:t xml:space="preserve"> за плащане. </w:t>
      </w:r>
      <w:r w:rsidRPr="00736A29">
        <w:rPr>
          <w:rFonts w:ascii="Times New Roman" w:hAnsi="Times New Roman"/>
          <w:bCs/>
          <w:sz w:val="24"/>
          <w:szCs w:val="24"/>
        </w:rPr>
        <w:t xml:space="preserve">  </w:t>
      </w:r>
    </w:p>
    <w:p w14:paraId="486AAB53" w14:textId="77777777" w:rsidR="00E43319" w:rsidRPr="00736A29" w:rsidRDefault="006F00B5" w:rsidP="00911164">
      <w:pPr>
        <w:spacing w:line="240" w:lineRule="auto"/>
        <w:jc w:val="both"/>
        <w:rPr>
          <w:rFonts w:ascii="Times New Roman" w:hAnsi="Times New Roman"/>
          <w:bCs/>
          <w:sz w:val="24"/>
          <w:szCs w:val="24"/>
        </w:rPr>
      </w:pPr>
      <w:r w:rsidRPr="00736A29">
        <w:rPr>
          <w:rFonts w:ascii="Times New Roman" w:hAnsi="Times New Roman"/>
          <w:bCs/>
          <w:sz w:val="24"/>
          <w:szCs w:val="24"/>
        </w:rPr>
        <w:t xml:space="preserve">2.7. </w:t>
      </w:r>
      <w:r w:rsidR="00E43319" w:rsidRPr="00736A29">
        <w:rPr>
          <w:rFonts w:ascii="Times New Roman" w:hAnsi="Times New Roman"/>
          <w:bCs/>
          <w:sz w:val="24"/>
          <w:szCs w:val="24"/>
        </w:rPr>
        <w:t>Бенефициентите са длъжни</w:t>
      </w:r>
      <w:r w:rsidRPr="00736A29">
        <w:rPr>
          <w:rFonts w:ascii="Times New Roman" w:hAnsi="Times New Roman"/>
          <w:bCs/>
          <w:sz w:val="24"/>
          <w:szCs w:val="24"/>
        </w:rPr>
        <w:t xml:space="preserve"> да</w:t>
      </w:r>
      <w:r w:rsidR="00E43319" w:rsidRPr="00736A29">
        <w:rPr>
          <w:rFonts w:ascii="Times New Roman" w:hAnsi="Times New Roman"/>
          <w:bCs/>
          <w:sz w:val="24"/>
          <w:szCs w:val="24"/>
        </w:rPr>
        <w:t>:</w:t>
      </w:r>
    </w:p>
    <w:p w14:paraId="3F3B6F49" w14:textId="77777777" w:rsidR="006F00B5" w:rsidRPr="00736A29" w:rsidRDefault="004970CC" w:rsidP="00911164">
      <w:pPr>
        <w:spacing w:line="240" w:lineRule="auto"/>
        <w:jc w:val="both"/>
        <w:rPr>
          <w:rFonts w:ascii="Times New Roman" w:hAnsi="Times New Roman"/>
          <w:sz w:val="24"/>
          <w:szCs w:val="24"/>
        </w:rPr>
      </w:pPr>
      <w:r w:rsidRPr="00736A29">
        <w:rPr>
          <w:rFonts w:ascii="Times New Roman" w:hAnsi="Times New Roman"/>
          <w:sz w:val="24"/>
          <w:szCs w:val="24"/>
        </w:rPr>
        <w:lastRenderedPageBreak/>
        <w:t>2.</w:t>
      </w:r>
      <w:r w:rsidR="006F00B5" w:rsidRPr="00736A29">
        <w:rPr>
          <w:rFonts w:ascii="Times New Roman" w:hAnsi="Times New Roman"/>
          <w:sz w:val="24"/>
          <w:szCs w:val="24"/>
        </w:rPr>
        <w:t>7</w:t>
      </w:r>
      <w:r w:rsidRPr="00736A29">
        <w:rPr>
          <w:rFonts w:ascii="Times New Roman" w:hAnsi="Times New Roman"/>
          <w:sz w:val="24"/>
          <w:szCs w:val="24"/>
        </w:rPr>
        <w:t>.</w:t>
      </w:r>
      <w:r w:rsidR="00FC2697" w:rsidRPr="00736A29">
        <w:rPr>
          <w:rFonts w:ascii="Times New Roman" w:hAnsi="Times New Roman"/>
          <w:sz w:val="24"/>
          <w:szCs w:val="24"/>
        </w:rPr>
        <w:t>1</w:t>
      </w:r>
      <w:r w:rsidRPr="00736A29">
        <w:rPr>
          <w:rFonts w:ascii="Times New Roman" w:hAnsi="Times New Roman"/>
          <w:sz w:val="24"/>
          <w:szCs w:val="24"/>
        </w:rPr>
        <w:t xml:space="preserve">. </w:t>
      </w:r>
      <w:r w:rsidR="006F00B5" w:rsidRPr="00736A29">
        <w:rPr>
          <w:rFonts w:ascii="Times New Roman" w:hAnsi="Times New Roman"/>
          <w:sz w:val="24"/>
          <w:szCs w:val="24"/>
        </w:rPr>
        <w:t>спазват всички критерии за допустимост, изискванията и задълженията, произтичащи от административния договор</w:t>
      </w:r>
      <w:r w:rsidR="00EB0F2E">
        <w:rPr>
          <w:rFonts w:ascii="Times New Roman" w:hAnsi="Times New Roman"/>
          <w:sz w:val="24"/>
          <w:szCs w:val="24"/>
        </w:rPr>
        <w:t>, Условията за кандидатстване</w:t>
      </w:r>
      <w:r w:rsidR="006F00B5" w:rsidRPr="00736A29">
        <w:rPr>
          <w:rFonts w:ascii="Times New Roman" w:hAnsi="Times New Roman"/>
          <w:sz w:val="24"/>
          <w:szCs w:val="24"/>
        </w:rPr>
        <w:t xml:space="preserve"> и настоящите Условия за изпълнение;</w:t>
      </w:r>
    </w:p>
    <w:p w14:paraId="66291F14" w14:textId="1F5B4870" w:rsidR="004970CC" w:rsidRPr="00911164" w:rsidRDefault="006F00B5" w:rsidP="00911164">
      <w:pPr>
        <w:spacing w:line="240" w:lineRule="auto"/>
        <w:jc w:val="both"/>
        <w:rPr>
          <w:rFonts w:ascii="Times New Roman" w:hAnsi="Times New Roman"/>
          <w:sz w:val="24"/>
          <w:szCs w:val="24"/>
        </w:rPr>
      </w:pPr>
      <w:r w:rsidRPr="00736A29">
        <w:rPr>
          <w:rFonts w:ascii="Times New Roman" w:hAnsi="Times New Roman"/>
          <w:sz w:val="24"/>
          <w:szCs w:val="24"/>
        </w:rPr>
        <w:t xml:space="preserve">2.7.2. </w:t>
      </w:r>
      <w:r w:rsidR="004970CC" w:rsidRPr="00736A29">
        <w:rPr>
          <w:rFonts w:ascii="Times New Roman" w:hAnsi="Times New Roman"/>
          <w:sz w:val="24"/>
          <w:szCs w:val="24"/>
        </w:rPr>
        <w:t>да подадат искане за окончателно плащане</w:t>
      </w:r>
      <w:r w:rsidRPr="00736A29">
        <w:rPr>
          <w:rFonts w:ascii="Times New Roman" w:hAnsi="Times New Roman"/>
          <w:sz w:val="24"/>
          <w:szCs w:val="24"/>
        </w:rPr>
        <w:t xml:space="preserve"> </w:t>
      </w:r>
      <w:r w:rsidR="009524B5">
        <w:rPr>
          <w:rFonts w:ascii="Times New Roman" w:hAnsi="Times New Roman"/>
          <w:sz w:val="24"/>
          <w:szCs w:val="24"/>
        </w:rPr>
        <w:t xml:space="preserve">до </w:t>
      </w:r>
      <w:r w:rsidR="00862803">
        <w:rPr>
          <w:rFonts w:ascii="Times New Roman" w:hAnsi="Times New Roman"/>
          <w:sz w:val="24"/>
          <w:szCs w:val="24"/>
        </w:rPr>
        <w:t xml:space="preserve">1 месец след </w:t>
      </w:r>
      <w:r w:rsidR="004970CC" w:rsidRPr="00D32538">
        <w:rPr>
          <w:rFonts w:ascii="Times New Roman" w:hAnsi="Times New Roman"/>
          <w:sz w:val="24"/>
          <w:szCs w:val="24"/>
        </w:rPr>
        <w:t xml:space="preserve">изтичане на крайния срок за изпълнение на одобрения проект, ведно с документите, посочени в </w:t>
      </w:r>
      <w:r w:rsidR="00ED4DF6" w:rsidRPr="00D32538">
        <w:rPr>
          <w:rFonts w:ascii="Times New Roman" w:hAnsi="Times New Roman"/>
          <w:sz w:val="24"/>
          <w:szCs w:val="24"/>
        </w:rPr>
        <w:t xml:space="preserve">Приложение № </w:t>
      </w:r>
      <w:r w:rsidR="008F5C9E">
        <w:rPr>
          <w:rFonts w:ascii="Times New Roman" w:hAnsi="Times New Roman"/>
          <w:sz w:val="24"/>
          <w:szCs w:val="24"/>
        </w:rPr>
        <w:t>2</w:t>
      </w:r>
      <w:r w:rsidR="00ED4DF6" w:rsidRPr="00D32538">
        <w:rPr>
          <w:rFonts w:ascii="Times New Roman" w:hAnsi="Times New Roman"/>
          <w:sz w:val="24"/>
          <w:szCs w:val="24"/>
        </w:rPr>
        <w:t xml:space="preserve"> към </w:t>
      </w:r>
      <w:r w:rsidR="004970CC" w:rsidRPr="00D32538">
        <w:rPr>
          <w:rFonts w:ascii="Times New Roman" w:hAnsi="Times New Roman"/>
          <w:sz w:val="24"/>
          <w:szCs w:val="24"/>
        </w:rPr>
        <w:t xml:space="preserve">настоящите условия, </w:t>
      </w:r>
      <w:r w:rsidR="00AB1D6C" w:rsidRPr="00D32538">
        <w:rPr>
          <w:rFonts w:ascii="Times New Roman" w:hAnsi="Times New Roman"/>
          <w:sz w:val="24"/>
          <w:szCs w:val="24"/>
        </w:rPr>
        <w:t xml:space="preserve">вкл. декларации съгласно Приложение № </w:t>
      </w:r>
      <w:r w:rsidR="008F5C9E">
        <w:rPr>
          <w:rFonts w:ascii="Times New Roman" w:hAnsi="Times New Roman"/>
          <w:sz w:val="24"/>
          <w:szCs w:val="24"/>
        </w:rPr>
        <w:t>3</w:t>
      </w:r>
      <w:r w:rsidR="00B260F9" w:rsidRPr="00D32538">
        <w:rPr>
          <w:rFonts w:ascii="Times New Roman" w:hAnsi="Times New Roman"/>
          <w:sz w:val="24"/>
          <w:szCs w:val="24"/>
        </w:rPr>
        <w:t>,</w:t>
      </w:r>
      <w:r w:rsidR="00AB1D6C" w:rsidRPr="00D32538">
        <w:rPr>
          <w:rFonts w:ascii="Times New Roman" w:hAnsi="Times New Roman"/>
          <w:sz w:val="24"/>
          <w:szCs w:val="24"/>
        </w:rPr>
        <w:t xml:space="preserve"> Приложение № </w:t>
      </w:r>
      <w:r w:rsidR="008F5C9E">
        <w:rPr>
          <w:rFonts w:ascii="Times New Roman" w:hAnsi="Times New Roman"/>
          <w:sz w:val="24"/>
          <w:szCs w:val="24"/>
        </w:rPr>
        <w:t>4</w:t>
      </w:r>
      <w:r w:rsidR="00154FE4" w:rsidRPr="00D32538">
        <w:rPr>
          <w:rFonts w:ascii="Times New Roman" w:hAnsi="Times New Roman"/>
          <w:sz w:val="24"/>
          <w:szCs w:val="24"/>
        </w:rPr>
        <w:t>,</w:t>
      </w:r>
      <w:r w:rsidR="00AB1D6C" w:rsidRPr="00D32538">
        <w:rPr>
          <w:rFonts w:ascii="Times New Roman" w:hAnsi="Times New Roman"/>
          <w:sz w:val="24"/>
          <w:szCs w:val="24"/>
        </w:rPr>
        <w:t xml:space="preserve"> Приложение № </w:t>
      </w:r>
      <w:r w:rsidR="008F5C9E">
        <w:rPr>
          <w:rFonts w:ascii="Times New Roman" w:hAnsi="Times New Roman"/>
          <w:sz w:val="24"/>
          <w:szCs w:val="24"/>
        </w:rPr>
        <w:t>5</w:t>
      </w:r>
      <w:r w:rsidR="00154FE4" w:rsidRPr="00D32538">
        <w:rPr>
          <w:rFonts w:ascii="Times New Roman" w:hAnsi="Times New Roman"/>
          <w:sz w:val="24"/>
          <w:szCs w:val="24"/>
        </w:rPr>
        <w:t xml:space="preserve"> </w:t>
      </w:r>
      <w:r w:rsidR="00323128" w:rsidRPr="00D32538">
        <w:rPr>
          <w:rFonts w:ascii="Times New Roman" w:hAnsi="Times New Roman"/>
          <w:sz w:val="24"/>
          <w:szCs w:val="24"/>
        </w:rPr>
        <w:t xml:space="preserve">и </w:t>
      </w:r>
      <w:r w:rsidR="00154FE4" w:rsidRPr="00D32538">
        <w:rPr>
          <w:rFonts w:ascii="Times New Roman" w:hAnsi="Times New Roman"/>
          <w:sz w:val="24"/>
          <w:szCs w:val="24"/>
        </w:rPr>
        <w:t xml:space="preserve">Приложение № </w:t>
      </w:r>
      <w:r w:rsidR="008F5C9E">
        <w:rPr>
          <w:rFonts w:ascii="Times New Roman" w:hAnsi="Times New Roman"/>
          <w:sz w:val="24"/>
          <w:szCs w:val="24"/>
        </w:rPr>
        <w:t>6</w:t>
      </w:r>
      <w:r w:rsidR="00154FE4" w:rsidRPr="00D32538">
        <w:rPr>
          <w:rFonts w:ascii="Times New Roman" w:hAnsi="Times New Roman"/>
          <w:sz w:val="24"/>
          <w:szCs w:val="24"/>
        </w:rPr>
        <w:t xml:space="preserve"> </w:t>
      </w:r>
      <w:r w:rsidR="004970CC" w:rsidRPr="00D32538">
        <w:rPr>
          <w:rFonts w:ascii="Times New Roman" w:hAnsi="Times New Roman"/>
          <w:sz w:val="24"/>
          <w:szCs w:val="24"/>
        </w:rPr>
        <w:t xml:space="preserve">при спазване на реда и условията, предвидени в </w:t>
      </w:r>
      <w:r w:rsidR="00E34A66" w:rsidRPr="00D32538">
        <w:rPr>
          <w:rFonts w:ascii="Times New Roman" w:hAnsi="Times New Roman"/>
          <w:sz w:val="24"/>
          <w:szCs w:val="24"/>
        </w:rPr>
        <w:t xml:space="preserve">Наредба </w:t>
      </w:r>
      <w:r w:rsidR="00E34A66" w:rsidRPr="00D32538">
        <w:rPr>
          <w:rFonts w:ascii="Times New Roman" w:hAnsi="Times New Roman"/>
          <w:bCs/>
          <w:sz w:val="24"/>
          <w:szCs w:val="24"/>
        </w:rPr>
        <w:t>№ 4</w:t>
      </w:r>
      <w:r w:rsidR="00E34A66" w:rsidRPr="00D32538">
        <w:t xml:space="preserve"> </w:t>
      </w:r>
      <w:r w:rsidR="00E34A66" w:rsidRPr="00D32538">
        <w:rPr>
          <w:rFonts w:ascii="Times New Roman" w:hAnsi="Times New Roman"/>
          <w:bCs/>
          <w:sz w:val="24"/>
          <w:szCs w:val="24"/>
        </w:rPr>
        <w:t>от 30.05.2018 г. за условията и реда за изплащане, намаляване или отказ за</w:t>
      </w:r>
      <w:r w:rsidR="00E34A66" w:rsidRPr="006615B3">
        <w:rPr>
          <w:rFonts w:ascii="Times New Roman" w:hAnsi="Times New Roman"/>
          <w:bCs/>
          <w:sz w:val="24"/>
          <w:szCs w:val="24"/>
        </w:rPr>
        <w:t xml:space="preserve"> изплащане, или за оттегляне на изплатената финансова помощ за мерките и </w:t>
      </w:r>
      <w:proofErr w:type="spellStart"/>
      <w:r w:rsidR="00E34A66" w:rsidRPr="006615B3">
        <w:rPr>
          <w:rFonts w:ascii="Times New Roman" w:hAnsi="Times New Roman"/>
          <w:bCs/>
          <w:sz w:val="24"/>
          <w:szCs w:val="24"/>
        </w:rPr>
        <w:t>подмерките</w:t>
      </w:r>
      <w:proofErr w:type="spellEnd"/>
      <w:r w:rsidR="00E34A66" w:rsidRPr="006615B3">
        <w:rPr>
          <w:rFonts w:ascii="Times New Roman" w:hAnsi="Times New Roman"/>
          <w:bCs/>
          <w:sz w:val="24"/>
          <w:szCs w:val="24"/>
        </w:rPr>
        <w:t xml:space="preserve"> по чл. 9б, т. 2 от Закона за подпомагане на земеделските производители</w:t>
      </w:r>
      <w:r w:rsidR="00D55479" w:rsidRPr="00911164">
        <w:rPr>
          <w:rFonts w:ascii="Times New Roman" w:hAnsi="Times New Roman"/>
          <w:sz w:val="24"/>
          <w:szCs w:val="24"/>
        </w:rPr>
        <w:t>;</w:t>
      </w:r>
    </w:p>
    <w:p w14:paraId="529A411E" w14:textId="77777777" w:rsidR="004970CC" w:rsidRPr="00911164" w:rsidRDefault="00FC2697"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4970CC" w:rsidRPr="00911164">
        <w:rPr>
          <w:rFonts w:ascii="Times New Roman" w:hAnsi="Times New Roman"/>
          <w:bCs/>
          <w:sz w:val="24"/>
          <w:szCs w:val="24"/>
        </w:rPr>
        <w:t>.</w:t>
      </w:r>
      <w:r w:rsidR="006F00B5" w:rsidRPr="00911164">
        <w:rPr>
          <w:rFonts w:ascii="Times New Roman" w:hAnsi="Times New Roman"/>
          <w:bCs/>
          <w:sz w:val="24"/>
          <w:szCs w:val="24"/>
        </w:rPr>
        <w:t>7</w:t>
      </w:r>
      <w:r w:rsidR="004970CC" w:rsidRPr="00911164">
        <w:rPr>
          <w:rFonts w:ascii="Times New Roman" w:hAnsi="Times New Roman"/>
          <w:bCs/>
          <w:sz w:val="24"/>
          <w:szCs w:val="24"/>
        </w:rPr>
        <w:t>.</w:t>
      </w:r>
      <w:r w:rsidR="006F00B5" w:rsidRPr="00911164">
        <w:rPr>
          <w:rFonts w:ascii="Times New Roman" w:hAnsi="Times New Roman"/>
          <w:bCs/>
          <w:sz w:val="24"/>
          <w:szCs w:val="24"/>
        </w:rPr>
        <w:t>3</w:t>
      </w:r>
      <w:r w:rsidRPr="00911164">
        <w:rPr>
          <w:rFonts w:ascii="Times New Roman" w:hAnsi="Times New Roman"/>
          <w:bCs/>
          <w:sz w:val="24"/>
          <w:szCs w:val="24"/>
        </w:rPr>
        <w:t>.</w:t>
      </w:r>
      <w:r w:rsidR="004970CC" w:rsidRPr="00911164">
        <w:rPr>
          <w:rFonts w:ascii="Times New Roman" w:hAnsi="Times New Roman"/>
          <w:bCs/>
          <w:sz w:val="24"/>
          <w:szCs w:val="24"/>
        </w:rPr>
        <w:t xml:space="preserve"> да предостав</w:t>
      </w:r>
      <w:r w:rsidRPr="00911164">
        <w:rPr>
          <w:rFonts w:ascii="Times New Roman" w:hAnsi="Times New Roman"/>
          <w:bCs/>
          <w:sz w:val="24"/>
          <w:szCs w:val="24"/>
        </w:rPr>
        <w:t>ят</w:t>
      </w:r>
      <w:r w:rsidR="004970CC" w:rsidRPr="00911164">
        <w:rPr>
          <w:rFonts w:ascii="Times New Roman" w:hAnsi="Times New Roman"/>
          <w:bCs/>
          <w:sz w:val="24"/>
          <w:szCs w:val="24"/>
        </w:rPr>
        <w:t xml:space="preserve"> на УО на ПРСР 2014-2020 г. и на ДФЗ</w:t>
      </w:r>
      <w:r w:rsidR="00AC2285" w:rsidRPr="00911164">
        <w:rPr>
          <w:rFonts w:ascii="Times New Roman" w:hAnsi="Times New Roman"/>
          <w:bCs/>
          <w:sz w:val="24"/>
          <w:szCs w:val="24"/>
        </w:rPr>
        <w:t xml:space="preserve"> - РА</w:t>
      </w:r>
      <w:r w:rsidR="004970CC" w:rsidRPr="00911164">
        <w:rPr>
          <w:rFonts w:ascii="Times New Roman" w:hAnsi="Times New Roman"/>
          <w:bCs/>
          <w:sz w:val="24"/>
          <w:szCs w:val="24"/>
        </w:rPr>
        <w:t xml:space="preserve"> всяка поискана информация за осъществ</w:t>
      </w:r>
      <w:r w:rsidR="00D55479" w:rsidRPr="00911164">
        <w:rPr>
          <w:rFonts w:ascii="Times New Roman" w:hAnsi="Times New Roman"/>
          <w:bCs/>
          <w:sz w:val="24"/>
          <w:szCs w:val="24"/>
        </w:rPr>
        <w:t>яването на дейността по проекта;</w:t>
      </w:r>
    </w:p>
    <w:p w14:paraId="02C10999" w14:textId="77777777" w:rsidR="00DE2FB6" w:rsidRPr="00911164" w:rsidRDefault="00DE2FB6"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6F00B5" w:rsidRPr="00911164">
        <w:rPr>
          <w:rFonts w:ascii="Times New Roman" w:hAnsi="Times New Roman"/>
          <w:bCs/>
          <w:sz w:val="24"/>
          <w:szCs w:val="24"/>
        </w:rPr>
        <w:t>7</w:t>
      </w:r>
      <w:r w:rsidRPr="00911164">
        <w:rPr>
          <w:rFonts w:ascii="Times New Roman" w:hAnsi="Times New Roman"/>
          <w:bCs/>
          <w:sz w:val="24"/>
          <w:szCs w:val="24"/>
        </w:rPr>
        <w:t>.</w:t>
      </w:r>
      <w:r w:rsidR="006F00B5" w:rsidRPr="00911164">
        <w:rPr>
          <w:rFonts w:ascii="Times New Roman" w:hAnsi="Times New Roman"/>
          <w:bCs/>
          <w:sz w:val="24"/>
          <w:szCs w:val="24"/>
        </w:rPr>
        <w:t>4</w:t>
      </w:r>
      <w:r w:rsidR="00CA15FA" w:rsidRPr="00911164">
        <w:rPr>
          <w:rFonts w:ascii="Times New Roman" w:hAnsi="Times New Roman"/>
          <w:bCs/>
          <w:sz w:val="24"/>
          <w:szCs w:val="24"/>
        </w:rPr>
        <w:t>.</w:t>
      </w:r>
      <w:r w:rsidRPr="00911164">
        <w:rPr>
          <w:rFonts w:ascii="Times New Roman" w:hAnsi="Times New Roman"/>
          <w:bCs/>
          <w:sz w:val="24"/>
          <w:szCs w:val="24"/>
        </w:rPr>
        <w:t xml:space="preserve"> незабавно да уведомяват УО на ПРСР 2014-2020 г. и ДФЗ </w:t>
      </w:r>
      <w:r w:rsidR="00AC2285" w:rsidRPr="00911164">
        <w:rPr>
          <w:rFonts w:ascii="Times New Roman" w:hAnsi="Times New Roman"/>
          <w:bCs/>
          <w:sz w:val="24"/>
          <w:szCs w:val="24"/>
        </w:rPr>
        <w:t xml:space="preserve">– РА </w:t>
      </w:r>
      <w:r w:rsidRPr="00911164">
        <w:rPr>
          <w:rFonts w:ascii="Times New Roman" w:hAnsi="Times New Roman"/>
          <w:bCs/>
          <w:sz w:val="24"/>
          <w:szCs w:val="24"/>
        </w:rPr>
        <w:t>за всяко обстоятелство, което би могло да възпрепятства или забави осъществя</w:t>
      </w:r>
      <w:r w:rsidR="00D55479" w:rsidRPr="00911164">
        <w:rPr>
          <w:rFonts w:ascii="Times New Roman" w:hAnsi="Times New Roman"/>
          <w:bCs/>
          <w:sz w:val="24"/>
          <w:szCs w:val="24"/>
        </w:rPr>
        <w:t>ването на дейностите по проекта</w:t>
      </w:r>
      <w:r w:rsidR="00EB0F2E">
        <w:rPr>
          <w:rFonts w:ascii="Times New Roman" w:hAnsi="Times New Roman"/>
          <w:bCs/>
          <w:sz w:val="24"/>
          <w:szCs w:val="24"/>
        </w:rPr>
        <w:t>,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r w:rsidR="00D55479" w:rsidRPr="00911164">
        <w:rPr>
          <w:rFonts w:ascii="Times New Roman" w:hAnsi="Times New Roman"/>
          <w:bCs/>
          <w:sz w:val="24"/>
          <w:szCs w:val="24"/>
        </w:rPr>
        <w:t>;</w:t>
      </w:r>
    </w:p>
    <w:p w14:paraId="4299E310" w14:textId="747B3D74" w:rsidR="00CA15FA" w:rsidRPr="00911164" w:rsidRDefault="00CA15FA"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6F00B5" w:rsidRPr="00911164">
        <w:rPr>
          <w:rFonts w:ascii="Times New Roman" w:hAnsi="Times New Roman"/>
          <w:bCs/>
          <w:sz w:val="24"/>
          <w:szCs w:val="24"/>
        </w:rPr>
        <w:t>7</w:t>
      </w:r>
      <w:r w:rsidRPr="00911164">
        <w:rPr>
          <w:rFonts w:ascii="Times New Roman" w:hAnsi="Times New Roman"/>
          <w:bCs/>
          <w:sz w:val="24"/>
          <w:szCs w:val="24"/>
        </w:rPr>
        <w:t>.</w:t>
      </w:r>
      <w:r w:rsidR="006F00B5" w:rsidRPr="00911164">
        <w:rPr>
          <w:rFonts w:ascii="Times New Roman" w:hAnsi="Times New Roman"/>
          <w:bCs/>
          <w:sz w:val="24"/>
          <w:szCs w:val="24"/>
        </w:rPr>
        <w:t>5</w:t>
      </w:r>
      <w:r w:rsidRPr="00911164">
        <w:rPr>
          <w:rFonts w:ascii="Times New Roman" w:hAnsi="Times New Roman"/>
          <w:bCs/>
          <w:sz w:val="24"/>
          <w:szCs w:val="24"/>
        </w:rPr>
        <w:t xml:space="preserve">. </w:t>
      </w:r>
      <w:r w:rsidR="008A037C" w:rsidRPr="00911164">
        <w:rPr>
          <w:rFonts w:ascii="Times New Roman" w:hAnsi="Times New Roman"/>
          <w:bCs/>
          <w:sz w:val="24"/>
          <w:szCs w:val="24"/>
        </w:rPr>
        <w:t>да съблюдават в</w:t>
      </w:r>
      <w:r w:rsidRPr="00911164">
        <w:rPr>
          <w:rFonts w:ascii="Times New Roman" w:hAnsi="Times New Roman"/>
          <w:bCs/>
          <w:sz w:val="24"/>
          <w:szCs w:val="24"/>
        </w:rPr>
        <w:t xml:space="preserve"> </w:t>
      </w:r>
      <w:proofErr w:type="spellStart"/>
      <w:r w:rsidRPr="00911164">
        <w:rPr>
          <w:rFonts w:ascii="Times New Roman" w:hAnsi="Times New Roman"/>
          <w:bCs/>
          <w:sz w:val="24"/>
          <w:szCs w:val="24"/>
        </w:rPr>
        <w:t>разходооправдателните</w:t>
      </w:r>
      <w:proofErr w:type="spellEnd"/>
      <w:r w:rsidRPr="00911164">
        <w:rPr>
          <w:rFonts w:ascii="Times New Roman" w:hAnsi="Times New Roman"/>
          <w:bCs/>
          <w:sz w:val="24"/>
          <w:szCs w:val="24"/>
        </w:rPr>
        <w:t xml:space="preserve"> документи да се съдържа номера и датата на сключения административен договор, по който с</w:t>
      </w:r>
      <w:r w:rsidR="00D55479" w:rsidRPr="00911164">
        <w:rPr>
          <w:rFonts w:ascii="Times New Roman" w:hAnsi="Times New Roman"/>
          <w:bCs/>
          <w:sz w:val="24"/>
          <w:szCs w:val="24"/>
        </w:rPr>
        <w:t>а извършени съответните разходи;</w:t>
      </w:r>
      <w:r w:rsidRPr="00911164">
        <w:rPr>
          <w:rFonts w:ascii="Times New Roman" w:hAnsi="Times New Roman"/>
          <w:bCs/>
          <w:sz w:val="24"/>
          <w:szCs w:val="24"/>
        </w:rPr>
        <w:t xml:space="preserve">  </w:t>
      </w:r>
    </w:p>
    <w:p w14:paraId="24A8A44C"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7</w:t>
      </w:r>
      <w:r w:rsidR="00BD1018" w:rsidRPr="00911164">
        <w:rPr>
          <w:rFonts w:ascii="Times New Roman" w:hAnsi="Times New Roman"/>
          <w:sz w:val="24"/>
          <w:szCs w:val="24"/>
        </w:rPr>
        <w:t>.</w:t>
      </w:r>
      <w:r w:rsidR="006F00B5" w:rsidRPr="00911164">
        <w:rPr>
          <w:rFonts w:ascii="Times New Roman" w:hAnsi="Times New Roman"/>
          <w:sz w:val="24"/>
          <w:szCs w:val="24"/>
        </w:rPr>
        <w:t>6</w:t>
      </w:r>
      <w:r w:rsidR="00FC2697" w:rsidRPr="00911164">
        <w:rPr>
          <w:rFonts w:ascii="Times New Roman" w:hAnsi="Times New Roman"/>
          <w:sz w:val="24"/>
          <w:szCs w:val="24"/>
        </w:rPr>
        <w:t>.</w:t>
      </w:r>
      <w:r w:rsidR="00BD1018" w:rsidRPr="00911164">
        <w:rPr>
          <w:rFonts w:ascii="Times New Roman" w:hAnsi="Times New Roman"/>
          <w:sz w:val="24"/>
          <w:szCs w:val="24"/>
        </w:rPr>
        <w:t xml:space="preserve"> да спазва</w:t>
      </w:r>
      <w:r w:rsidR="00926CBC" w:rsidRPr="00911164">
        <w:rPr>
          <w:rFonts w:ascii="Times New Roman" w:hAnsi="Times New Roman"/>
          <w:sz w:val="24"/>
          <w:szCs w:val="24"/>
        </w:rPr>
        <w:t>т</w:t>
      </w:r>
      <w:r w:rsidR="00BD1018" w:rsidRPr="00911164">
        <w:rPr>
          <w:rFonts w:ascii="Times New Roman" w:hAnsi="Times New Roman"/>
          <w:sz w:val="24"/>
          <w:szCs w:val="24"/>
        </w:rPr>
        <w:t xml:space="preserve"> разпоредбите на Закона за обществените поръчки и актовете по неговото прилагане, както и указанията на </w:t>
      </w:r>
      <w:r w:rsidR="00424D44" w:rsidRPr="00911164">
        <w:rPr>
          <w:rFonts w:ascii="Times New Roman" w:hAnsi="Times New Roman"/>
          <w:sz w:val="24"/>
          <w:szCs w:val="24"/>
        </w:rPr>
        <w:t>Д</w:t>
      </w:r>
      <w:r w:rsidR="00B260F9" w:rsidRPr="00911164">
        <w:rPr>
          <w:rFonts w:ascii="Times New Roman" w:hAnsi="Times New Roman"/>
          <w:sz w:val="24"/>
          <w:szCs w:val="24"/>
        </w:rPr>
        <w:t>ФЗ - РА</w:t>
      </w:r>
      <w:r w:rsidR="00BD1018" w:rsidRPr="00911164">
        <w:rPr>
          <w:rFonts w:ascii="Times New Roman" w:hAnsi="Times New Roman"/>
          <w:sz w:val="24"/>
          <w:szCs w:val="24"/>
        </w:rPr>
        <w:t>, когато възлага обществени поръчки за изпълнение на дейностите по одобрения проект, при спазване на всички изисквания и срокове</w:t>
      </w:r>
      <w:r w:rsidR="00D55479" w:rsidRPr="00911164">
        <w:rPr>
          <w:rFonts w:ascii="Times New Roman" w:hAnsi="Times New Roman"/>
          <w:sz w:val="24"/>
          <w:szCs w:val="24"/>
        </w:rPr>
        <w:t>, посочени в настоящите условия;</w:t>
      </w:r>
      <w:r w:rsidR="00BD1018" w:rsidRPr="00911164">
        <w:rPr>
          <w:rFonts w:ascii="Times New Roman" w:hAnsi="Times New Roman"/>
          <w:sz w:val="24"/>
          <w:szCs w:val="24"/>
        </w:rPr>
        <w:t xml:space="preserve"> </w:t>
      </w:r>
    </w:p>
    <w:p w14:paraId="74B3CD06" w14:textId="2ED0CC0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 Бенефиц</w:t>
      </w:r>
      <w:r w:rsidR="00410C9C" w:rsidRPr="00911164">
        <w:rPr>
          <w:rFonts w:ascii="Times New Roman" w:hAnsi="Times New Roman"/>
          <w:sz w:val="24"/>
          <w:szCs w:val="24"/>
        </w:rPr>
        <w:t>и</w:t>
      </w:r>
      <w:r w:rsidR="00BD1018" w:rsidRPr="00911164">
        <w:rPr>
          <w:rFonts w:ascii="Times New Roman" w:hAnsi="Times New Roman"/>
          <w:sz w:val="24"/>
          <w:szCs w:val="24"/>
        </w:rPr>
        <w:t xml:space="preserve">ентите се задължават от датата на </w:t>
      </w:r>
      <w:r w:rsidR="0022018F">
        <w:rPr>
          <w:rFonts w:ascii="Times New Roman" w:hAnsi="Times New Roman"/>
          <w:sz w:val="24"/>
          <w:szCs w:val="24"/>
        </w:rPr>
        <w:t>подаване на проектното предложение</w:t>
      </w:r>
      <w:r w:rsidR="00BD1018" w:rsidRPr="00911164">
        <w:rPr>
          <w:rFonts w:ascii="Times New Roman" w:hAnsi="Times New Roman"/>
          <w:sz w:val="24"/>
          <w:szCs w:val="24"/>
        </w:rPr>
        <w:t xml:space="preserve"> до изтичане на </w:t>
      </w:r>
      <w:r w:rsidR="000A6503">
        <w:rPr>
          <w:rFonts w:ascii="Times New Roman" w:hAnsi="Times New Roman"/>
          <w:sz w:val="24"/>
          <w:szCs w:val="24"/>
        </w:rPr>
        <w:t xml:space="preserve">срока </w:t>
      </w:r>
      <w:r w:rsidR="00AC2285" w:rsidRPr="00911164">
        <w:rPr>
          <w:rFonts w:ascii="Times New Roman" w:hAnsi="Times New Roman"/>
          <w:sz w:val="24"/>
          <w:szCs w:val="24"/>
        </w:rPr>
        <w:t xml:space="preserve">за </w:t>
      </w:r>
      <w:r w:rsidR="00BD1018" w:rsidRPr="00911164">
        <w:rPr>
          <w:rFonts w:ascii="Times New Roman" w:hAnsi="Times New Roman"/>
          <w:sz w:val="24"/>
          <w:szCs w:val="24"/>
        </w:rPr>
        <w:t>мониторинг:</w:t>
      </w:r>
    </w:p>
    <w:p w14:paraId="30CD6215"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.1. да водят всички финансови операции, свързани с подпомаганите дейности, отделно в счетоводната си система или като използват счето</w:t>
      </w:r>
      <w:r w:rsidR="00D55479" w:rsidRPr="00911164">
        <w:rPr>
          <w:rFonts w:ascii="Times New Roman" w:hAnsi="Times New Roman"/>
          <w:sz w:val="24"/>
          <w:szCs w:val="24"/>
        </w:rPr>
        <w:t>водни сметки с подходящи номера;</w:t>
      </w:r>
      <w:r w:rsidR="00BD1018" w:rsidRPr="00911164">
        <w:rPr>
          <w:rFonts w:ascii="Times New Roman" w:hAnsi="Times New Roman"/>
          <w:sz w:val="24"/>
          <w:szCs w:val="24"/>
        </w:rPr>
        <w:t xml:space="preserve"> </w:t>
      </w:r>
    </w:p>
    <w:p w14:paraId="5A444815" w14:textId="6409A69F" w:rsidR="00295189" w:rsidRPr="00911164" w:rsidRDefault="002D1120" w:rsidP="00295189">
      <w:pPr>
        <w:spacing w:line="240" w:lineRule="auto"/>
        <w:jc w:val="both"/>
        <w:rPr>
          <w:rFonts w:ascii="Times New Roman" w:hAnsi="Times New Roman"/>
          <w:bCs/>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w:t>
      </w:r>
      <w:r w:rsidR="00295189" w:rsidRPr="00911164">
        <w:rPr>
          <w:rFonts w:ascii="Times New Roman" w:hAnsi="Times New Roman"/>
          <w:bCs/>
          <w:sz w:val="24"/>
          <w:szCs w:val="24"/>
        </w:rPr>
        <w:t>в срок</w:t>
      </w:r>
      <w:r w:rsidR="00295189">
        <w:rPr>
          <w:rFonts w:ascii="Times New Roman" w:hAnsi="Times New Roman"/>
          <w:bCs/>
          <w:sz w:val="24"/>
          <w:szCs w:val="24"/>
        </w:rPr>
        <w:t xml:space="preserve"> </w:t>
      </w:r>
      <w:r w:rsidR="00295189" w:rsidRPr="00911164">
        <w:rPr>
          <w:rFonts w:ascii="Times New Roman" w:hAnsi="Times New Roman"/>
          <w:bCs/>
          <w:sz w:val="24"/>
          <w:szCs w:val="24"/>
        </w:rPr>
        <w:t xml:space="preserve"> до</w:t>
      </w:r>
      <w:r w:rsidR="00295189">
        <w:rPr>
          <w:rFonts w:ascii="Times New Roman" w:hAnsi="Times New Roman"/>
          <w:bCs/>
          <w:sz w:val="24"/>
          <w:szCs w:val="24"/>
        </w:rPr>
        <w:t xml:space="preserve"> </w:t>
      </w:r>
      <w:r w:rsidR="006A7F9C">
        <w:rPr>
          <w:rFonts w:ascii="Times New Roman" w:hAnsi="Times New Roman"/>
          <w:bCs/>
          <w:sz w:val="24"/>
          <w:szCs w:val="24"/>
        </w:rPr>
        <w:t>6 месеца</w:t>
      </w:r>
      <w:r w:rsidR="00295189" w:rsidRPr="00911164">
        <w:rPr>
          <w:rFonts w:ascii="Times New Roman" w:hAnsi="Times New Roman"/>
          <w:bCs/>
          <w:sz w:val="24"/>
          <w:szCs w:val="24"/>
        </w:rPr>
        <w:t xml:space="preserve"> от окончателното плащане;</w:t>
      </w:r>
    </w:p>
    <w:p w14:paraId="5C878EC1" w14:textId="4C8EB74D" w:rsidR="00637A5D"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w:t>
      </w:r>
      <w:r w:rsidR="00FC2697" w:rsidRPr="00911164">
        <w:rPr>
          <w:rFonts w:ascii="Times New Roman" w:hAnsi="Times New Roman"/>
          <w:sz w:val="24"/>
          <w:szCs w:val="24"/>
        </w:rPr>
        <w:t>3</w:t>
      </w:r>
      <w:r w:rsidR="00BD1018" w:rsidRPr="00911164">
        <w:rPr>
          <w:rFonts w:ascii="Times New Roman" w:hAnsi="Times New Roman"/>
          <w:sz w:val="24"/>
          <w:szCs w:val="24"/>
        </w:rPr>
        <w:t>. да поддържат съответствие с критерии</w:t>
      </w:r>
      <w:r w:rsidR="00706599" w:rsidRPr="00911164">
        <w:rPr>
          <w:rFonts w:ascii="Times New Roman" w:hAnsi="Times New Roman"/>
          <w:sz w:val="24"/>
          <w:szCs w:val="24"/>
        </w:rPr>
        <w:t>те</w:t>
      </w:r>
      <w:r w:rsidR="00BD1018" w:rsidRPr="00911164">
        <w:rPr>
          <w:rFonts w:ascii="Times New Roman" w:hAnsi="Times New Roman"/>
          <w:sz w:val="24"/>
          <w:szCs w:val="24"/>
        </w:rPr>
        <w:t xml:space="preserve"> за подбор, </w:t>
      </w:r>
      <w:r w:rsidR="00515912" w:rsidRPr="00851357">
        <w:rPr>
          <w:rFonts w:ascii="Times New Roman" w:hAnsi="Times New Roman"/>
          <w:sz w:val="24"/>
          <w:szCs w:val="24"/>
        </w:rPr>
        <w:t xml:space="preserve">по които проектното му предложение е било оценено, за периода от датата на сключване на </w:t>
      </w:r>
      <w:r w:rsidR="00515912">
        <w:rPr>
          <w:rFonts w:ascii="Times New Roman" w:hAnsi="Times New Roman"/>
          <w:sz w:val="24"/>
          <w:szCs w:val="24"/>
        </w:rPr>
        <w:t xml:space="preserve">административния </w:t>
      </w:r>
      <w:r w:rsidR="00515912" w:rsidRPr="00851357">
        <w:rPr>
          <w:rFonts w:ascii="Times New Roman" w:hAnsi="Times New Roman"/>
          <w:sz w:val="24"/>
          <w:szCs w:val="24"/>
        </w:rPr>
        <w:t xml:space="preserve">договор до изтичане на </w:t>
      </w:r>
      <w:r w:rsidR="00515912">
        <w:rPr>
          <w:rFonts w:ascii="Times New Roman" w:hAnsi="Times New Roman"/>
          <w:sz w:val="24"/>
          <w:szCs w:val="24"/>
        </w:rPr>
        <w:t>срока на мониторинг. А</w:t>
      </w:r>
      <w:r w:rsidR="00515912" w:rsidRPr="00851357">
        <w:rPr>
          <w:rFonts w:ascii="Times New Roman" w:hAnsi="Times New Roman"/>
          <w:sz w:val="24"/>
          <w:szCs w:val="24"/>
        </w:rPr>
        <w:t xml:space="preserve">ко броят точки, съответстващ на критериите за подбор, съгласно договора, на които проектът на Бенефициента отговаря, е </w:t>
      </w:r>
      <w:r w:rsidR="00515912">
        <w:rPr>
          <w:rFonts w:ascii="Times New Roman" w:hAnsi="Times New Roman"/>
          <w:sz w:val="24"/>
          <w:szCs w:val="24"/>
        </w:rPr>
        <w:t xml:space="preserve">по-малък </w:t>
      </w:r>
      <w:r w:rsidR="00515912" w:rsidRPr="00851357">
        <w:rPr>
          <w:rFonts w:ascii="Times New Roman" w:hAnsi="Times New Roman"/>
          <w:sz w:val="24"/>
          <w:szCs w:val="24"/>
        </w:rPr>
        <w:t xml:space="preserve">от минималния брой на точките, присъдени на проектните предложения, за които е бил наличен бюджет, определен за прием по </w:t>
      </w:r>
      <w:proofErr w:type="spellStart"/>
      <w:r w:rsidR="00515912" w:rsidRPr="00851357">
        <w:rPr>
          <w:rFonts w:ascii="Times New Roman" w:hAnsi="Times New Roman"/>
          <w:sz w:val="24"/>
          <w:szCs w:val="24"/>
        </w:rPr>
        <w:t>подмярката</w:t>
      </w:r>
      <w:proofErr w:type="spellEnd"/>
      <w:r w:rsidR="00515912" w:rsidRPr="00851357">
        <w:rPr>
          <w:rFonts w:ascii="Times New Roman" w:hAnsi="Times New Roman"/>
          <w:sz w:val="24"/>
          <w:szCs w:val="24"/>
        </w:rPr>
        <w:t>, в рамките на който е било подадено и проектното предложение на Бенефициент</w:t>
      </w:r>
      <w:r w:rsidR="00515912">
        <w:rPr>
          <w:rFonts w:ascii="Times New Roman" w:hAnsi="Times New Roman"/>
          <w:sz w:val="24"/>
          <w:szCs w:val="24"/>
        </w:rPr>
        <w:t>, ДФЗ – РА отказва изцяло изпращането на финансова помощ, респ. претендира за възстановяване на изплатената финансова помощ.</w:t>
      </w:r>
    </w:p>
    <w:p w14:paraId="092DD725" w14:textId="124795BB" w:rsidR="00295189" w:rsidRPr="00911164" w:rsidRDefault="00435DAA" w:rsidP="00295189">
      <w:pPr>
        <w:spacing w:line="240" w:lineRule="auto"/>
        <w:jc w:val="both"/>
        <w:rPr>
          <w:rFonts w:ascii="Times New Roman" w:hAnsi="Times New Roman"/>
          <w:bCs/>
          <w:sz w:val="24"/>
          <w:szCs w:val="24"/>
        </w:rPr>
      </w:pPr>
      <w:r w:rsidRPr="00911164">
        <w:rPr>
          <w:rFonts w:ascii="Times New Roman" w:hAnsi="Times New Roman"/>
          <w:bCs/>
          <w:sz w:val="24"/>
          <w:szCs w:val="24"/>
        </w:rPr>
        <w:lastRenderedPageBreak/>
        <w:t>2.</w:t>
      </w:r>
      <w:r w:rsidR="0001722E">
        <w:rPr>
          <w:rFonts w:ascii="Times New Roman" w:hAnsi="Times New Roman"/>
          <w:bCs/>
          <w:sz w:val="24"/>
          <w:szCs w:val="24"/>
        </w:rPr>
        <w:t>9</w:t>
      </w:r>
      <w:r w:rsidRPr="00911164">
        <w:rPr>
          <w:rFonts w:ascii="Times New Roman" w:hAnsi="Times New Roman"/>
          <w:bCs/>
          <w:sz w:val="24"/>
          <w:szCs w:val="24"/>
        </w:rPr>
        <w:t xml:space="preserve">. </w:t>
      </w:r>
      <w:r w:rsidR="004970CC" w:rsidRPr="00911164">
        <w:rPr>
          <w:rFonts w:ascii="Times New Roman" w:hAnsi="Times New Roman"/>
          <w:bCs/>
          <w:sz w:val="24"/>
          <w:szCs w:val="24"/>
        </w:rPr>
        <w:t>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w:t>
      </w:r>
      <w:r w:rsidR="00295189">
        <w:rPr>
          <w:rFonts w:ascii="Times New Roman" w:hAnsi="Times New Roman"/>
          <w:bCs/>
          <w:sz w:val="24"/>
          <w:szCs w:val="24"/>
        </w:rPr>
        <w:t xml:space="preserve"> и</w:t>
      </w:r>
      <w:r w:rsidR="004970CC" w:rsidRPr="00911164">
        <w:rPr>
          <w:rFonts w:ascii="Times New Roman" w:hAnsi="Times New Roman"/>
          <w:bCs/>
          <w:sz w:val="24"/>
          <w:szCs w:val="24"/>
        </w:rPr>
        <w:t xml:space="preserve"> ДФЗ</w:t>
      </w:r>
      <w:r w:rsidR="00B260F9" w:rsidRPr="00911164">
        <w:rPr>
          <w:rFonts w:ascii="Times New Roman" w:hAnsi="Times New Roman"/>
          <w:bCs/>
          <w:sz w:val="24"/>
          <w:szCs w:val="24"/>
        </w:rPr>
        <w:t xml:space="preserve"> </w:t>
      </w:r>
      <w:r w:rsidR="00295189">
        <w:rPr>
          <w:rFonts w:ascii="Times New Roman" w:hAnsi="Times New Roman"/>
          <w:bCs/>
          <w:sz w:val="24"/>
          <w:szCs w:val="24"/>
        </w:rPr>
        <w:t>–</w:t>
      </w:r>
      <w:r w:rsidR="00B260F9" w:rsidRPr="00911164">
        <w:rPr>
          <w:rFonts w:ascii="Times New Roman" w:hAnsi="Times New Roman"/>
          <w:bCs/>
          <w:sz w:val="24"/>
          <w:szCs w:val="24"/>
        </w:rPr>
        <w:t xml:space="preserve"> РА</w:t>
      </w:r>
      <w:r w:rsidR="00295189">
        <w:rPr>
          <w:rFonts w:ascii="Times New Roman" w:hAnsi="Times New Roman"/>
          <w:bCs/>
          <w:sz w:val="24"/>
          <w:szCs w:val="24"/>
        </w:rPr>
        <w:t xml:space="preserve"> </w:t>
      </w:r>
      <w:r w:rsidR="00295189" w:rsidRPr="00911164">
        <w:rPr>
          <w:rFonts w:ascii="Times New Roman" w:hAnsi="Times New Roman"/>
          <w:bCs/>
          <w:sz w:val="24"/>
          <w:szCs w:val="24"/>
        </w:rPr>
        <w:t>в срок</w:t>
      </w:r>
      <w:r w:rsidR="00295189">
        <w:rPr>
          <w:rFonts w:ascii="Times New Roman" w:hAnsi="Times New Roman"/>
          <w:bCs/>
          <w:sz w:val="24"/>
          <w:szCs w:val="24"/>
        </w:rPr>
        <w:t xml:space="preserve"> </w:t>
      </w:r>
      <w:r w:rsidR="00295189" w:rsidRPr="00911164">
        <w:rPr>
          <w:rFonts w:ascii="Times New Roman" w:hAnsi="Times New Roman"/>
          <w:bCs/>
          <w:sz w:val="24"/>
          <w:szCs w:val="24"/>
        </w:rPr>
        <w:t xml:space="preserve"> до</w:t>
      </w:r>
      <w:r w:rsidR="00295189">
        <w:rPr>
          <w:rFonts w:ascii="Times New Roman" w:hAnsi="Times New Roman"/>
          <w:bCs/>
          <w:sz w:val="24"/>
          <w:szCs w:val="24"/>
        </w:rPr>
        <w:t xml:space="preserve"> шест месеца</w:t>
      </w:r>
      <w:r w:rsidR="00295189" w:rsidRPr="00911164">
        <w:rPr>
          <w:rFonts w:ascii="Times New Roman" w:hAnsi="Times New Roman"/>
          <w:bCs/>
          <w:sz w:val="24"/>
          <w:szCs w:val="24"/>
        </w:rPr>
        <w:t xml:space="preserve"> от окончателното плащане;</w:t>
      </w:r>
    </w:p>
    <w:p w14:paraId="577C59B4" w14:textId="7395B771" w:rsidR="004970CC" w:rsidRPr="00911164" w:rsidRDefault="00295189" w:rsidP="00911164">
      <w:pPr>
        <w:spacing w:line="240" w:lineRule="auto"/>
        <w:jc w:val="both"/>
        <w:rPr>
          <w:rFonts w:ascii="Times New Roman" w:hAnsi="Times New Roman"/>
          <w:bCs/>
          <w:sz w:val="24"/>
          <w:szCs w:val="24"/>
        </w:rPr>
      </w:pPr>
      <w:r>
        <w:rPr>
          <w:rFonts w:ascii="Times New Roman" w:hAnsi="Times New Roman"/>
          <w:bCs/>
          <w:sz w:val="24"/>
          <w:szCs w:val="24"/>
        </w:rPr>
        <w:t xml:space="preserve">2.10. </w:t>
      </w:r>
      <w:r w:rsidRPr="00911164">
        <w:rPr>
          <w:rFonts w:ascii="Times New Roman" w:hAnsi="Times New Roman"/>
          <w:bCs/>
          <w:sz w:val="24"/>
          <w:szCs w:val="24"/>
        </w:rPr>
        <w:t>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w:t>
      </w:r>
      <w:r>
        <w:rPr>
          <w:rFonts w:ascii="Times New Roman" w:hAnsi="Times New Roman"/>
          <w:bCs/>
          <w:sz w:val="24"/>
          <w:szCs w:val="24"/>
        </w:rPr>
        <w:t xml:space="preserve"> </w:t>
      </w:r>
      <w:r w:rsidR="004970CC" w:rsidRPr="00911164">
        <w:rPr>
          <w:rFonts w:ascii="Times New Roman" w:hAnsi="Times New Roman"/>
          <w:bCs/>
          <w:sz w:val="24"/>
          <w:szCs w:val="24"/>
        </w:rPr>
        <w:t>Сметната палата</w:t>
      </w:r>
      <w:r w:rsidR="00B260F9" w:rsidRPr="00911164">
        <w:rPr>
          <w:rFonts w:ascii="Times New Roman" w:hAnsi="Times New Roman"/>
          <w:bCs/>
          <w:sz w:val="24"/>
          <w:szCs w:val="24"/>
        </w:rPr>
        <w:t xml:space="preserve"> на Република България</w:t>
      </w:r>
      <w:r w:rsidR="004970CC" w:rsidRPr="00911164">
        <w:rPr>
          <w:rFonts w:ascii="Times New Roman" w:hAnsi="Times New Roman"/>
          <w:bCs/>
          <w:sz w:val="24"/>
          <w:szCs w:val="24"/>
        </w:rPr>
        <w:t>,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w:t>
      </w:r>
      <w:proofErr w:type="spellStart"/>
      <w:r w:rsidR="004970CC" w:rsidRPr="00911164">
        <w:rPr>
          <w:rFonts w:ascii="Times New Roman" w:hAnsi="Times New Roman"/>
          <w:bCs/>
          <w:sz w:val="24"/>
          <w:szCs w:val="24"/>
        </w:rPr>
        <w:t>Сертификационен</w:t>
      </w:r>
      <w:proofErr w:type="spellEnd"/>
      <w:r w:rsidR="004970CC" w:rsidRPr="00911164">
        <w:rPr>
          <w:rFonts w:ascii="Times New Roman" w:hAnsi="Times New Roman"/>
          <w:bCs/>
          <w:sz w:val="24"/>
          <w:szCs w:val="24"/>
        </w:rPr>
        <w:t xml:space="preserve"> одит на средствата от европейските земеделски фондове”, както и на всеки упълномощен външен </w:t>
      </w:r>
      <w:proofErr w:type="spellStart"/>
      <w:r w:rsidR="004970CC" w:rsidRPr="00911164">
        <w:rPr>
          <w:rFonts w:ascii="Times New Roman" w:hAnsi="Times New Roman"/>
          <w:bCs/>
          <w:sz w:val="24"/>
          <w:szCs w:val="24"/>
        </w:rPr>
        <w:t>одитор</w:t>
      </w:r>
      <w:proofErr w:type="spellEnd"/>
      <w:r w:rsidR="004970CC" w:rsidRPr="00911164">
        <w:rPr>
          <w:rFonts w:ascii="Times New Roman" w:hAnsi="Times New Roman"/>
          <w:bCs/>
          <w:sz w:val="24"/>
          <w:szCs w:val="24"/>
        </w:rPr>
        <w:t>, в срок</w:t>
      </w:r>
      <w:r w:rsidR="00014046">
        <w:rPr>
          <w:rFonts w:ascii="Times New Roman" w:hAnsi="Times New Roman"/>
          <w:bCs/>
          <w:sz w:val="24"/>
          <w:szCs w:val="24"/>
        </w:rPr>
        <w:t xml:space="preserve"> </w:t>
      </w:r>
      <w:r w:rsidR="004970CC" w:rsidRPr="00911164">
        <w:rPr>
          <w:rFonts w:ascii="Times New Roman" w:hAnsi="Times New Roman"/>
          <w:bCs/>
          <w:sz w:val="24"/>
          <w:szCs w:val="24"/>
        </w:rPr>
        <w:t xml:space="preserve"> до</w:t>
      </w:r>
      <w:r w:rsidR="00014046">
        <w:rPr>
          <w:rFonts w:ascii="Times New Roman" w:hAnsi="Times New Roman"/>
          <w:bCs/>
          <w:sz w:val="24"/>
          <w:szCs w:val="24"/>
        </w:rPr>
        <w:t xml:space="preserve"> </w:t>
      </w:r>
      <w:r w:rsidR="006A7F9C">
        <w:rPr>
          <w:rFonts w:ascii="Times New Roman" w:hAnsi="Times New Roman"/>
          <w:bCs/>
          <w:sz w:val="24"/>
          <w:szCs w:val="24"/>
        </w:rPr>
        <w:t>6 месеца</w:t>
      </w:r>
      <w:r w:rsidR="001B4DED" w:rsidRPr="00911164">
        <w:rPr>
          <w:rFonts w:ascii="Times New Roman" w:hAnsi="Times New Roman"/>
          <w:bCs/>
          <w:sz w:val="24"/>
          <w:szCs w:val="24"/>
        </w:rPr>
        <w:t xml:space="preserve"> от окончателното плащане;</w:t>
      </w:r>
    </w:p>
    <w:p w14:paraId="588A3531" w14:textId="141D9BF3" w:rsidR="005E0ED9"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721BBE">
        <w:rPr>
          <w:rFonts w:ascii="Times New Roman" w:hAnsi="Times New Roman"/>
          <w:sz w:val="24"/>
          <w:szCs w:val="24"/>
        </w:rPr>
        <w:t>1</w:t>
      </w:r>
      <w:r w:rsidR="00295189">
        <w:rPr>
          <w:rFonts w:ascii="Times New Roman" w:hAnsi="Times New Roman"/>
          <w:sz w:val="24"/>
          <w:szCs w:val="24"/>
        </w:rPr>
        <w:t>1</w:t>
      </w:r>
      <w:r w:rsidR="00BD1018" w:rsidRPr="00911164">
        <w:rPr>
          <w:rFonts w:ascii="Times New Roman" w:hAnsi="Times New Roman"/>
          <w:sz w:val="24"/>
          <w:szCs w:val="24"/>
        </w:rPr>
        <w:t xml:space="preserve">. </w:t>
      </w:r>
      <w:r w:rsidR="00721BBE">
        <w:rPr>
          <w:rFonts w:ascii="Times New Roman" w:hAnsi="Times New Roman"/>
          <w:sz w:val="24"/>
          <w:szCs w:val="24"/>
        </w:rPr>
        <w:t xml:space="preserve">Бенефициентът е длъжен </w:t>
      </w:r>
      <w:r w:rsidR="00BD1018" w:rsidRPr="00911164">
        <w:rPr>
          <w:rFonts w:ascii="Times New Roman" w:hAnsi="Times New Roman"/>
          <w:sz w:val="24"/>
          <w:szCs w:val="24"/>
        </w:rPr>
        <w:t>да спазва и други свои задължения, посочени в административния договор или в приложим нормативен акт</w:t>
      </w:r>
      <w:r w:rsidR="00650903" w:rsidRPr="00911164">
        <w:rPr>
          <w:rFonts w:ascii="Times New Roman" w:hAnsi="Times New Roman"/>
          <w:sz w:val="24"/>
          <w:szCs w:val="24"/>
        </w:rPr>
        <w:t>.</w:t>
      </w:r>
    </w:p>
    <w:p w14:paraId="49277ABB" w14:textId="77777777" w:rsidR="00725A7F" w:rsidRPr="00007690" w:rsidRDefault="00725A7F" w:rsidP="00911164">
      <w:pPr>
        <w:spacing w:line="240" w:lineRule="auto"/>
        <w:jc w:val="both"/>
        <w:rPr>
          <w:rFonts w:ascii="Times New Roman" w:hAnsi="Times New Roman"/>
          <w:b/>
          <w:sz w:val="24"/>
          <w:szCs w:val="24"/>
        </w:rPr>
      </w:pPr>
    </w:p>
    <w:p w14:paraId="0A9C4149" w14:textId="48EA0D32" w:rsidR="00725A7F" w:rsidRPr="00007690" w:rsidRDefault="00725A7F" w:rsidP="00007690">
      <w:pPr>
        <w:pStyle w:val="Heading3"/>
        <w:spacing w:before="120" w:after="160"/>
        <w:ind w:left="360"/>
        <w:rPr>
          <w:rFonts w:ascii="Times New Roman" w:hAnsi="Times New Roman"/>
          <w:b/>
          <w:color w:val="auto"/>
          <w:sz w:val="24"/>
          <w:szCs w:val="24"/>
        </w:rPr>
      </w:pPr>
      <w:bookmarkStart w:id="11" w:name="_Toc93666354"/>
      <w:r w:rsidRPr="00007690">
        <w:rPr>
          <w:rFonts w:ascii="Times New Roman" w:hAnsi="Times New Roman"/>
          <w:b/>
          <w:color w:val="auto"/>
          <w:sz w:val="24"/>
          <w:szCs w:val="24"/>
        </w:rPr>
        <w:t xml:space="preserve">3. </w:t>
      </w:r>
      <w:r w:rsidR="005269B4" w:rsidRPr="00007690">
        <w:rPr>
          <w:rFonts w:ascii="Times New Roman" w:hAnsi="Times New Roman"/>
          <w:b/>
          <w:color w:val="auto"/>
          <w:sz w:val="24"/>
          <w:szCs w:val="24"/>
        </w:rPr>
        <w:t>Права и</w:t>
      </w:r>
      <w:r w:rsidRPr="00007690">
        <w:rPr>
          <w:rFonts w:ascii="Times New Roman" w:hAnsi="Times New Roman"/>
          <w:b/>
          <w:color w:val="auto"/>
          <w:sz w:val="24"/>
          <w:szCs w:val="24"/>
        </w:rPr>
        <w:t xml:space="preserve"> задължения на УО на ПРСР 2014 – 2020 г.</w:t>
      </w:r>
      <w:r w:rsidR="005269B4" w:rsidRPr="00007690">
        <w:rPr>
          <w:rFonts w:ascii="Times New Roman" w:hAnsi="Times New Roman"/>
          <w:b/>
          <w:color w:val="auto"/>
          <w:sz w:val="24"/>
          <w:szCs w:val="24"/>
        </w:rPr>
        <w:t>:</w:t>
      </w:r>
      <w:bookmarkEnd w:id="11"/>
    </w:p>
    <w:p w14:paraId="27814FD5"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У</w:t>
      </w:r>
      <w:r w:rsidR="0094124C">
        <w:rPr>
          <w:rFonts w:ascii="Times New Roman" w:hAnsi="Times New Roman"/>
          <w:sz w:val="24"/>
          <w:szCs w:val="24"/>
        </w:rPr>
        <w:t xml:space="preserve">правляващият орган </w:t>
      </w:r>
      <w:r w:rsidRPr="00911164">
        <w:rPr>
          <w:rFonts w:ascii="Times New Roman" w:hAnsi="Times New Roman"/>
          <w:sz w:val="24"/>
          <w:szCs w:val="24"/>
        </w:rPr>
        <w:t xml:space="preserve"> на ПРСР има право да осъществява контрол във всеки етап на изпълнение на договора до </w:t>
      </w:r>
      <w:r w:rsidR="000A6503">
        <w:rPr>
          <w:rFonts w:ascii="Times New Roman" w:hAnsi="Times New Roman"/>
          <w:sz w:val="24"/>
          <w:szCs w:val="24"/>
        </w:rPr>
        <w:t>изтичане на срока</w:t>
      </w:r>
      <w:r w:rsidRPr="00911164">
        <w:rPr>
          <w:rFonts w:ascii="Times New Roman" w:hAnsi="Times New Roman"/>
          <w:sz w:val="24"/>
          <w:szCs w:val="24"/>
        </w:rPr>
        <w:t xml:space="preserve"> за мониторинг, като:</w:t>
      </w:r>
    </w:p>
    <w:p w14:paraId="26E06EB4"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а) извършва посещения на място с цел проверка изпълнението на дейностите от бенефициента;</w:t>
      </w:r>
    </w:p>
    <w:p w14:paraId="0B03BE72"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б)  проверява документацията, създадена във връзка с изпълнението на проекта;</w:t>
      </w:r>
    </w:p>
    <w:p w14:paraId="29ADC0BB"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в) изисква от бенефициента документи, доклади, сведения и справки във връзка с изпълнението на проекта;</w:t>
      </w:r>
    </w:p>
    <w:p w14:paraId="09C78AF2"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г) дава указания на бенефициента във връзка с изпълнението на проекта, които са задължителни за него. </w:t>
      </w:r>
    </w:p>
    <w:p w14:paraId="472A248E" w14:textId="77777777" w:rsidR="00725A7F" w:rsidRPr="00911164" w:rsidRDefault="00725A7F" w:rsidP="00911164">
      <w:pPr>
        <w:spacing w:line="240" w:lineRule="auto"/>
        <w:jc w:val="both"/>
        <w:rPr>
          <w:rFonts w:ascii="Times New Roman" w:hAnsi="Times New Roman"/>
          <w:sz w:val="24"/>
          <w:szCs w:val="24"/>
        </w:rPr>
      </w:pPr>
    </w:p>
    <w:p w14:paraId="36C92FBB" w14:textId="625AB4EB" w:rsidR="00725A7F" w:rsidRPr="00007690" w:rsidRDefault="00725A7F" w:rsidP="00007690">
      <w:pPr>
        <w:pStyle w:val="Heading3"/>
        <w:spacing w:before="120" w:after="160"/>
        <w:ind w:left="360"/>
        <w:rPr>
          <w:rFonts w:ascii="Times New Roman" w:hAnsi="Times New Roman"/>
          <w:b/>
          <w:color w:val="auto"/>
          <w:sz w:val="24"/>
          <w:szCs w:val="24"/>
        </w:rPr>
      </w:pPr>
      <w:bookmarkStart w:id="12" w:name="_Toc93666355"/>
      <w:r w:rsidRPr="00007690">
        <w:rPr>
          <w:rFonts w:ascii="Times New Roman" w:hAnsi="Times New Roman"/>
          <w:b/>
          <w:color w:val="auto"/>
          <w:sz w:val="24"/>
          <w:szCs w:val="24"/>
        </w:rPr>
        <w:t xml:space="preserve">4. </w:t>
      </w:r>
      <w:r w:rsidR="005269B4" w:rsidRPr="00007690">
        <w:rPr>
          <w:rFonts w:ascii="Times New Roman" w:hAnsi="Times New Roman"/>
          <w:b/>
          <w:color w:val="auto"/>
          <w:sz w:val="24"/>
          <w:szCs w:val="24"/>
        </w:rPr>
        <w:t>Права и</w:t>
      </w:r>
      <w:r w:rsidRPr="00007690">
        <w:rPr>
          <w:rFonts w:ascii="Times New Roman" w:hAnsi="Times New Roman"/>
          <w:b/>
          <w:color w:val="auto"/>
          <w:sz w:val="24"/>
          <w:szCs w:val="24"/>
        </w:rPr>
        <w:t xml:space="preserve"> задължения на ДФЗ </w:t>
      </w:r>
      <w:r w:rsidR="005269B4" w:rsidRPr="00007690">
        <w:rPr>
          <w:rFonts w:ascii="Times New Roman" w:hAnsi="Times New Roman"/>
          <w:b/>
          <w:color w:val="auto"/>
          <w:sz w:val="24"/>
          <w:szCs w:val="24"/>
        </w:rPr>
        <w:t>–</w:t>
      </w:r>
      <w:r w:rsidRPr="00007690">
        <w:rPr>
          <w:rFonts w:ascii="Times New Roman" w:hAnsi="Times New Roman"/>
          <w:b/>
          <w:color w:val="auto"/>
          <w:sz w:val="24"/>
          <w:szCs w:val="24"/>
        </w:rPr>
        <w:t xml:space="preserve"> РА</w:t>
      </w:r>
      <w:r w:rsidR="005269B4" w:rsidRPr="00007690">
        <w:rPr>
          <w:rFonts w:ascii="Times New Roman" w:hAnsi="Times New Roman"/>
          <w:b/>
          <w:color w:val="auto"/>
          <w:sz w:val="24"/>
          <w:szCs w:val="24"/>
        </w:rPr>
        <w:t>:</w:t>
      </w:r>
      <w:bookmarkEnd w:id="12"/>
      <w:r w:rsidRPr="00007690">
        <w:rPr>
          <w:rFonts w:ascii="Times New Roman" w:hAnsi="Times New Roman"/>
          <w:b/>
          <w:color w:val="auto"/>
          <w:sz w:val="24"/>
          <w:szCs w:val="24"/>
        </w:rPr>
        <w:t xml:space="preserve"> </w:t>
      </w:r>
    </w:p>
    <w:p w14:paraId="26AC88C4"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4.1. От подписване на административния договор до изтичане на </w:t>
      </w:r>
      <w:r w:rsidR="000A6503">
        <w:rPr>
          <w:rFonts w:ascii="Times New Roman" w:hAnsi="Times New Roman"/>
          <w:sz w:val="24"/>
          <w:szCs w:val="24"/>
        </w:rPr>
        <w:t xml:space="preserve">срока за </w:t>
      </w:r>
      <w:r w:rsidRPr="00911164">
        <w:rPr>
          <w:rFonts w:ascii="Times New Roman" w:hAnsi="Times New Roman"/>
          <w:sz w:val="24"/>
          <w:szCs w:val="24"/>
        </w:rPr>
        <w:t>мониторинг ДФЗ - РА упражнява контрол за точното изпълнение на одобрения проект и за спазване на всички критерии за допустимост и задълженията от страна на бенефициента по договора и настоящите Условия</w:t>
      </w:r>
      <w:r w:rsidR="0007122C" w:rsidRPr="00911164">
        <w:rPr>
          <w:rFonts w:ascii="Times New Roman" w:hAnsi="Times New Roman"/>
          <w:sz w:val="24"/>
          <w:szCs w:val="24"/>
        </w:rPr>
        <w:t xml:space="preserve"> за изпълнение</w:t>
      </w:r>
      <w:r w:rsidRPr="00911164">
        <w:rPr>
          <w:rFonts w:ascii="Times New Roman" w:hAnsi="Times New Roman"/>
          <w:sz w:val="24"/>
          <w:szCs w:val="24"/>
        </w:rPr>
        <w:t>.</w:t>
      </w:r>
    </w:p>
    <w:p w14:paraId="7377D7A4"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4.2. В изпълнение на правомощията по т.</w:t>
      </w:r>
      <w:r w:rsidR="000962F5">
        <w:rPr>
          <w:rFonts w:ascii="Times New Roman" w:hAnsi="Times New Roman"/>
          <w:sz w:val="24"/>
          <w:szCs w:val="24"/>
        </w:rPr>
        <w:t xml:space="preserve"> </w:t>
      </w:r>
      <w:r w:rsidRPr="00911164">
        <w:rPr>
          <w:rFonts w:ascii="Times New Roman" w:hAnsi="Times New Roman"/>
          <w:sz w:val="24"/>
          <w:szCs w:val="24"/>
        </w:rPr>
        <w:t xml:space="preserve">4.1. ДФЗ - РА  извършва и проверки на място  на счетоводната отчетност, документите и информацията на хартиен и електронен носител, които се изготвят или съхраняват от бенефициента във връзка с изпълнението на административния договор. При извършване на проверките ДФЗ - РА може да изисква от бенефициента или от упълномощените от него лица, както и от неговите контрагенти по </w:t>
      </w:r>
      <w:r w:rsidRPr="00911164">
        <w:rPr>
          <w:rFonts w:ascii="Times New Roman" w:hAnsi="Times New Roman"/>
          <w:sz w:val="24"/>
          <w:szCs w:val="24"/>
        </w:rPr>
        <w:lastRenderedPageBreak/>
        <w:t>подпомаганите дейности, документи и информация за осъществяването на подпомаганата дейност.</w:t>
      </w:r>
    </w:p>
    <w:p w14:paraId="57989A06" w14:textId="274843FF"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4.3. При непредставяне на документ, непълнота, несъответствие или неточност в представени от бенефициента документи, както и при необходимост да се установи точно изпълнение на договорни и нормативни задължения от страна на бенефициента, ДФЗ - РА има право да извършва проверки и да изисква от бенефициента представянето на допълнителни такива в период </w:t>
      </w:r>
      <w:r w:rsidR="005A26D0">
        <w:rPr>
          <w:rFonts w:ascii="Times New Roman" w:hAnsi="Times New Roman"/>
          <w:sz w:val="24"/>
          <w:szCs w:val="24"/>
        </w:rPr>
        <w:t>от датата на сключване на договор до</w:t>
      </w:r>
      <w:r w:rsidRPr="00911164">
        <w:rPr>
          <w:rFonts w:ascii="Times New Roman" w:hAnsi="Times New Roman"/>
          <w:sz w:val="24"/>
          <w:szCs w:val="24"/>
        </w:rPr>
        <w:t xml:space="preserve"> шест месеца след изтичане на срока за мониторинг.</w:t>
      </w:r>
    </w:p>
    <w:p w14:paraId="1459C44E"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 Държавен фонд „Земеделие“ – Разплащателна агенция има право да откаже пълно или частично изплащане на финансовата помощ по проекта, както и да изиска възстановяване на част или цялата помощ, при наличие на някое от следните обстоятелства:</w:t>
      </w:r>
    </w:p>
    <w:p w14:paraId="52CC9BEF"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.1. при извършване на административни и проверки на място по подадено от бенефициента искане за окончателно плащане, бъде установено непредставяне на документ, непълнота, несъответствие и неточност в представени от бенефициента документи или заявени данни, както и ако те не са отстранени или не са представени изисканите документи в определения срок, когато е дадена такава възможност;</w:t>
      </w:r>
    </w:p>
    <w:p w14:paraId="0E86F120"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 xml:space="preserve">.2. одобреният проект не е изпълнен съгласно административния договор и настоящите Условия за изпълнение, включително когато бенефициентът е изпълнил дейности - предмет на подпомагането, различни от одобрените от УО на ПРСР 2014 – 2020 г. или в отклонение от одобрения бюджет по проекта; </w:t>
      </w:r>
    </w:p>
    <w:p w14:paraId="3F36D094" w14:textId="2738B2B0" w:rsidR="005A26D0"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 xml:space="preserve">.3. одобреният проект не е изпълнен в </w:t>
      </w:r>
      <w:r w:rsidRPr="00007690">
        <w:rPr>
          <w:rFonts w:ascii="Times New Roman" w:hAnsi="Times New Roman"/>
          <w:sz w:val="24"/>
          <w:szCs w:val="24"/>
        </w:rPr>
        <w:t xml:space="preserve">срока </w:t>
      </w:r>
      <w:r w:rsidRPr="00863350">
        <w:rPr>
          <w:rFonts w:ascii="Times New Roman" w:hAnsi="Times New Roman"/>
          <w:sz w:val="24"/>
          <w:szCs w:val="24"/>
        </w:rPr>
        <w:t>по т.</w:t>
      </w:r>
      <w:r w:rsidR="00E44778" w:rsidRPr="00863350">
        <w:rPr>
          <w:rFonts w:ascii="Times New Roman" w:hAnsi="Times New Roman"/>
          <w:sz w:val="24"/>
          <w:szCs w:val="24"/>
        </w:rPr>
        <w:t xml:space="preserve"> </w:t>
      </w:r>
      <w:r w:rsidR="00007690" w:rsidRPr="00863350">
        <w:rPr>
          <w:rFonts w:ascii="Times New Roman" w:hAnsi="Times New Roman"/>
          <w:sz w:val="24"/>
          <w:szCs w:val="24"/>
          <w:lang w:val="en-US"/>
        </w:rPr>
        <w:t>3</w:t>
      </w:r>
      <w:r w:rsidR="00007690" w:rsidRPr="00863350">
        <w:rPr>
          <w:rFonts w:ascii="Times New Roman" w:hAnsi="Times New Roman"/>
          <w:sz w:val="24"/>
          <w:szCs w:val="24"/>
        </w:rPr>
        <w:t>.1.</w:t>
      </w:r>
      <w:r w:rsidR="00E44778" w:rsidRPr="00007690">
        <w:rPr>
          <w:rFonts w:ascii="Times New Roman" w:hAnsi="Times New Roman"/>
          <w:sz w:val="24"/>
          <w:szCs w:val="24"/>
        </w:rPr>
        <w:t xml:space="preserve"> </w:t>
      </w:r>
      <w:proofErr w:type="gramStart"/>
      <w:r w:rsidR="00E44778" w:rsidRPr="00007690">
        <w:rPr>
          <w:rFonts w:ascii="Times New Roman" w:hAnsi="Times New Roman"/>
          <w:sz w:val="24"/>
          <w:szCs w:val="24"/>
        </w:rPr>
        <w:t>от</w:t>
      </w:r>
      <w:proofErr w:type="gramEnd"/>
      <w:r w:rsidR="00E44778" w:rsidRPr="00007690">
        <w:rPr>
          <w:rFonts w:ascii="Times New Roman" w:hAnsi="Times New Roman"/>
          <w:sz w:val="24"/>
          <w:szCs w:val="24"/>
        </w:rPr>
        <w:t xml:space="preserve"> Раздел </w:t>
      </w:r>
      <w:r w:rsidR="00E44778" w:rsidRPr="00007690">
        <w:rPr>
          <w:rFonts w:ascii="Times New Roman" w:hAnsi="Times New Roman"/>
          <w:sz w:val="24"/>
          <w:szCs w:val="24"/>
          <w:lang w:val="en-US"/>
        </w:rPr>
        <w:t xml:space="preserve">I </w:t>
      </w:r>
      <w:r w:rsidR="00E44778" w:rsidRPr="00007690">
        <w:rPr>
          <w:rFonts w:ascii="Times New Roman" w:hAnsi="Times New Roman"/>
          <w:sz w:val="24"/>
          <w:szCs w:val="24"/>
        </w:rPr>
        <w:t>на настоящите</w:t>
      </w:r>
      <w:r w:rsidR="00E44778" w:rsidRPr="00911164">
        <w:rPr>
          <w:rFonts w:ascii="Times New Roman" w:hAnsi="Times New Roman"/>
          <w:sz w:val="24"/>
          <w:szCs w:val="24"/>
        </w:rPr>
        <w:t xml:space="preserve"> Условия за изпълнение.</w:t>
      </w:r>
    </w:p>
    <w:p w14:paraId="609BEDD0"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 xml:space="preserve">4. </w:t>
      </w:r>
      <w:r w:rsidR="000962F5">
        <w:rPr>
          <w:rFonts w:ascii="Times New Roman" w:hAnsi="Times New Roman"/>
          <w:sz w:val="24"/>
          <w:szCs w:val="24"/>
        </w:rPr>
        <w:t>б</w:t>
      </w:r>
      <w:r w:rsidRPr="00911164">
        <w:rPr>
          <w:rFonts w:ascii="Times New Roman" w:hAnsi="Times New Roman"/>
          <w:sz w:val="24"/>
          <w:szCs w:val="24"/>
        </w:rPr>
        <w:t xml:space="preserve">енефициентът </w:t>
      </w:r>
      <w:r w:rsidR="00725A7F" w:rsidRPr="00911164">
        <w:rPr>
          <w:rFonts w:ascii="Times New Roman" w:hAnsi="Times New Roman"/>
          <w:sz w:val="24"/>
          <w:szCs w:val="24"/>
        </w:rPr>
        <w:t xml:space="preserve">или негов упълномощен представител е възпрепятствал извършването на проверка/посещение на място от страна на </w:t>
      </w:r>
      <w:r w:rsidRPr="00911164">
        <w:rPr>
          <w:rFonts w:ascii="Times New Roman" w:hAnsi="Times New Roman"/>
          <w:sz w:val="24"/>
          <w:szCs w:val="24"/>
        </w:rPr>
        <w:t>ДФЗ - РА</w:t>
      </w:r>
      <w:r w:rsidR="00725A7F" w:rsidRPr="00911164">
        <w:rPr>
          <w:rFonts w:ascii="Times New Roman" w:hAnsi="Times New Roman"/>
          <w:sz w:val="24"/>
          <w:szCs w:val="24"/>
        </w:rPr>
        <w:t xml:space="preserve"> или друг </w:t>
      </w:r>
      <w:proofErr w:type="spellStart"/>
      <w:r w:rsidR="00725A7F" w:rsidRPr="00911164">
        <w:rPr>
          <w:rFonts w:ascii="Times New Roman" w:hAnsi="Times New Roman"/>
          <w:sz w:val="24"/>
          <w:szCs w:val="24"/>
        </w:rPr>
        <w:t>оправомощен</w:t>
      </w:r>
      <w:proofErr w:type="spellEnd"/>
      <w:r w:rsidR="00725A7F" w:rsidRPr="00911164">
        <w:rPr>
          <w:rFonts w:ascii="Times New Roman" w:hAnsi="Times New Roman"/>
          <w:sz w:val="24"/>
          <w:szCs w:val="24"/>
        </w:rPr>
        <w:t xml:space="preserve"> компетентен орган;</w:t>
      </w:r>
    </w:p>
    <w:p w14:paraId="58FF34CE"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 xml:space="preserve">5. по повод </w:t>
      </w:r>
      <w:r w:rsidRPr="00911164">
        <w:rPr>
          <w:rFonts w:ascii="Times New Roman" w:hAnsi="Times New Roman"/>
          <w:sz w:val="24"/>
          <w:szCs w:val="24"/>
        </w:rPr>
        <w:t xml:space="preserve">подписването </w:t>
      </w:r>
      <w:r w:rsidR="00725A7F" w:rsidRPr="00911164">
        <w:rPr>
          <w:rFonts w:ascii="Times New Roman" w:hAnsi="Times New Roman"/>
          <w:sz w:val="24"/>
          <w:szCs w:val="24"/>
        </w:rPr>
        <w:t xml:space="preserve">или изпълнението на </w:t>
      </w:r>
      <w:r w:rsidRPr="00911164">
        <w:rPr>
          <w:rFonts w:ascii="Times New Roman" w:hAnsi="Times New Roman"/>
          <w:sz w:val="24"/>
          <w:szCs w:val="24"/>
        </w:rPr>
        <w:t>административния</w:t>
      </w:r>
      <w:r w:rsidR="00725A7F" w:rsidRPr="00911164">
        <w:rPr>
          <w:rFonts w:ascii="Times New Roman" w:hAnsi="Times New Roman"/>
          <w:sz w:val="24"/>
          <w:szCs w:val="24"/>
        </w:rPr>
        <w:t xml:space="preserve"> договор, пред </w:t>
      </w:r>
      <w:r w:rsidR="00F64653">
        <w:rPr>
          <w:rFonts w:ascii="Times New Roman" w:hAnsi="Times New Roman"/>
          <w:sz w:val="24"/>
          <w:szCs w:val="24"/>
        </w:rPr>
        <w:t xml:space="preserve">УО на ПРСР 2014 -2020 г. и/или </w:t>
      </w:r>
      <w:r w:rsidRPr="00911164">
        <w:rPr>
          <w:rFonts w:ascii="Times New Roman" w:hAnsi="Times New Roman"/>
          <w:sz w:val="24"/>
          <w:szCs w:val="24"/>
        </w:rPr>
        <w:t>ДФЗ - РА</w:t>
      </w:r>
      <w:r w:rsidR="00725A7F" w:rsidRPr="00911164">
        <w:rPr>
          <w:rFonts w:ascii="Times New Roman" w:hAnsi="Times New Roman"/>
          <w:sz w:val="24"/>
          <w:szCs w:val="24"/>
        </w:rPr>
        <w:t xml:space="preserve"> са представени 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w:t>
      </w:r>
      <w:r w:rsidRPr="00911164">
        <w:rPr>
          <w:rFonts w:ascii="Times New Roman" w:hAnsi="Times New Roman"/>
          <w:sz w:val="24"/>
          <w:szCs w:val="24"/>
        </w:rPr>
        <w:t xml:space="preserve">административния </w:t>
      </w:r>
      <w:r w:rsidR="00725A7F" w:rsidRPr="00911164">
        <w:rPr>
          <w:rFonts w:ascii="Times New Roman" w:hAnsi="Times New Roman"/>
          <w:sz w:val="24"/>
          <w:szCs w:val="24"/>
        </w:rPr>
        <w:t>договор, или е пропуснато да се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5199A06C"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 xml:space="preserve">6.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е уведомил </w:t>
      </w:r>
      <w:r w:rsidRPr="00911164">
        <w:rPr>
          <w:rFonts w:ascii="Times New Roman" w:hAnsi="Times New Roman"/>
          <w:sz w:val="24"/>
          <w:szCs w:val="24"/>
        </w:rPr>
        <w:t>ДФЗ - РА</w:t>
      </w:r>
      <w:r w:rsidR="00725A7F" w:rsidRPr="00911164">
        <w:rPr>
          <w:rFonts w:ascii="Times New Roman" w:hAnsi="Times New Roman"/>
          <w:sz w:val="24"/>
          <w:szCs w:val="24"/>
        </w:rPr>
        <w:t xml:space="preserve"> за настъпването на факти или обстоятелства от значение за изпълнението на одобрения проект;</w:t>
      </w:r>
    </w:p>
    <w:p w14:paraId="0DAC240E"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7.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w:t>
      </w:r>
      <w:r w:rsidR="00B10A8A">
        <w:rPr>
          <w:rFonts w:ascii="Times New Roman" w:hAnsi="Times New Roman"/>
          <w:sz w:val="24"/>
          <w:szCs w:val="24"/>
        </w:rPr>
        <w:t>,</w:t>
      </w:r>
      <w:r w:rsidR="00B10A8A" w:rsidRPr="00B10A8A">
        <w:t xml:space="preserve"> </w:t>
      </w:r>
      <w:r w:rsidR="00B10A8A" w:rsidRPr="00B10A8A">
        <w:rPr>
          <w:rFonts w:ascii="Times New Roman" w:hAnsi="Times New Roman"/>
          <w:sz w:val="24"/>
          <w:szCs w:val="24"/>
        </w:rPr>
        <w:t>ДФЗ - РА</w:t>
      </w:r>
      <w:r w:rsidR="00B10A8A">
        <w:rPr>
          <w:rFonts w:ascii="Times New Roman" w:hAnsi="Times New Roman"/>
          <w:sz w:val="24"/>
          <w:szCs w:val="24"/>
        </w:rPr>
        <w:t xml:space="preserve"> </w:t>
      </w:r>
      <w:r w:rsidR="00725A7F" w:rsidRPr="00911164">
        <w:rPr>
          <w:rFonts w:ascii="Times New Roman" w:hAnsi="Times New Roman"/>
          <w:sz w:val="24"/>
          <w:szCs w:val="24"/>
        </w:rPr>
        <w:t xml:space="preserve"> установи, че </w:t>
      </w:r>
      <w:r w:rsidRPr="00911164">
        <w:rPr>
          <w:rFonts w:ascii="Times New Roman" w:hAnsi="Times New Roman"/>
          <w:sz w:val="24"/>
          <w:szCs w:val="24"/>
        </w:rPr>
        <w:t>бенефициента</w:t>
      </w:r>
      <w:r w:rsidR="00725A7F" w:rsidRPr="00911164">
        <w:rPr>
          <w:rFonts w:ascii="Times New Roman" w:hAnsi="Times New Roman"/>
          <w:sz w:val="24"/>
          <w:szCs w:val="24"/>
        </w:rPr>
        <w:t xml:space="preserve">,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w:t>
      </w:r>
    </w:p>
    <w:p w14:paraId="1FEFF83E" w14:textId="13250C78" w:rsidR="00725A7F"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 xml:space="preserve">8.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изпълни задължението си до изтичане на периода по </w:t>
      </w:r>
      <w:r w:rsidR="00436451" w:rsidRPr="00911164">
        <w:rPr>
          <w:rFonts w:ascii="Times New Roman" w:hAnsi="Times New Roman"/>
          <w:sz w:val="24"/>
          <w:szCs w:val="24"/>
        </w:rPr>
        <w:t xml:space="preserve">т. </w:t>
      </w:r>
      <w:r w:rsidR="00007690">
        <w:rPr>
          <w:rFonts w:ascii="Times New Roman" w:hAnsi="Times New Roman"/>
          <w:sz w:val="24"/>
          <w:szCs w:val="24"/>
        </w:rPr>
        <w:t>3.4.</w:t>
      </w:r>
      <w:r w:rsidR="00436451" w:rsidRPr="00911164">
        <w:rPr>
          <w:rFonts w:ascii="Times New Roman" w:hAnsi="Times New Roman"/>
          <w:sz w:val="24"/>
          <w:szCs w:val="24"/>
        </w:rPr>
        <w:t xml:space="preserve"> от Раздел </w:t>
      </w:r>
      <w:r w:rsidR="00436451" w:rsidRPr="00911164">
        <w:rPr>
          <w:rFonts w:ascii="Times New Roman" w:hAnsi="Times New Roman"/>
          <w:sz w:val="24"/>
          <w:szCs w:val="24"/>
          <w:lang w:val="en-US"/>
        </w:rPr>
        <w:t xml:space="preserve">I </w:t>
      </w:r>
      <w:r w:rsidR="00436451" w:rsidRPr="00911164">
        <w:rPr>
          <w:rFonts w:ascii="Times New Roman" w:hAnsi="Times New Roman"/>
          <w:sz w:val="24"/>
          <w:szCs w:val="24"/>
        </w:rPr>
        <w:t>от настоящите Условия за изпълнение</w:t>
      </w:r>
      <w:r w:rsidR="00725A7F" w:rsidRPr="00911164">
        <w:rPr>
          <w:rFonts w:ascii="Times New Roman" w:hAnsi="Times New Roman"/>
          <w:sz w:val="24"/>
          <w:szCs w:val="24"/>
        </w:rPr>
        <w:t xml:space="preserve"> да поддържа съответствие с всички критерии за подбор, по които проектното му предложение е било оценено</w:t>
      </w:r>
      <w:r w:rsidR="00491B37">
        <w:rPr>
          <w:rFonts w:ascii="Times New Roman" w:hAnsi="Times New Roman"/>
          <w:sz w:val="24"/>
          <w:szCs w:val="24"/>
        </w:rPr>
        <w:t>,</w:t>
      </w:r>
      <w:r w:rsidR="00491B37" w:rsidRPr="00491B37">
        <w:t xml:space="preserve"> </w:t>
      </w:r>
      <w:r w:rsidR="00F75609">
        <w:rPr>
          <w:rFonts w:ascii="Times New Roman" w:hAnsi="Times New Roman"/>
          <w:sz w:val="24"/>
          <w:szCs w:val="24"/>
        </w:rPr>
        <w:t xml:space="preserve">и </w:t>
      </w:r>
      <w:r w:rsidR="005A26D0" w:rsidRPr="005A26D0">
        <w:rPr>
          <w:rFonts w:ascii="Times New Roman" w:hAnsi="Times New Roman"/>
          <w:sz w:val="24"/>
          <w:szCs w:val="24"/>
        </w:rPr>
        <w:t xml:space="preserve">броят точки, съответстващ на критериите за подбор, съгласно Приложение № 1 към договора, на които проектът на Бенефициента отговаря, е по-малък от минималния брой на точките, присъдени на проектните предложения, за които е бил наличен бюджет, определен за прием по </w:t>
      </w:r>
      <w:proofErr w:type="spellStart"/>
      <w:r w:rsidR="005A26D0" w:rsidRPr="005A26D0">
        <w:rPr>
          <w:rFonts w:ascii="Times New Roman" w:hAnsi="Times New Roman"/>
          <w:sz w:val="24"/>
          <w:szCs w:val="24"/>
        </w:rPr>
        <w:t>подмярката</w:t>
      </w:r>
      <w:proofErr w:type="spellEnd"/>
      <w:r w:rsidR="005A26D0" w:rsidRPr="005A26D0">
        <w:rPr>
          <w:rFonts w:ascii="Times New Roman" w:hAnsi="Times New Roman"/>
          <w:sz w:val="24"/>
          <w:szCs w:val="24"/>
        </w:rPr>
        <w:t>, в рамките на който е било подадено и проектното предложение на Бенефициента</w:t>
      </w:r>
      <w:r w:rsidR="00725A7F" w:rsidRPr="00911164">
        <w:rPr>
          <w:rFonts w:ascii="Times New Roman" w:hAnsi="Times New Roman"/>
          <w:sz w:val="24"/>
          <w:szCs w:val="24"/>
        </w:rPr>
        <w:t>;</w:t>
      </w:r>
    </w:p>
    <w:p w14:paraId="7C50E362" w14:textId="31AB7E59"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077416">
        <w:rPr>
          <w:rFonts w:ascii="Times New Roman" w:hAnsi="Times New Roman"/>
          <w:sz w:val="24"/>
          <w:szCs w:val="24"/>
        </w:rPr>
        <w:t>9</w:t>
      </w:r>
      <w:r w:rsidR="00725A7F" w:rsidRPr="00911164">
        <w:rPr>
          <w:rFonts w:ascii="Times New Roman" w:hAnsi="Times New Roman"/>
          <w:sz w:val="24"/>
          <w:szCs w:val="24"/>
        </w:rPr>
        <w:t>. е наложена финансова корекция върху заявените за възстановяване разходи по реда и условията на чл. 70 и следващите от ЗУСЕСИФ;</w:t>
      </w:r>
    </w:p>
    <w:p w14:paraId="46301E7D" w14:textId="4C083EE3"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0</w:t>
      </w:r>
      <w:r w:rsidR="00725A7F" w:rsidRPr="00911164">
        <w:rPr>
          <w:rFonts w:ascii="Times New Roman" w:hAnsi="Times New Roman"/>
          <w:sz w:val="24"/>
          <w:szCs w:val="24"/>
        </w:rPr>
        <w:t xml:space="preserve">.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изпълни дадените му указания от </w:t>
      </w:r>
      <w:r w:rsidRPr="00911164">
        <w:rPr>
          <w:rFonts w:ascii="Times New Roman" w:hAnsi="Times New Roman"/>
          <w:sz w:val="24"/>
          <w:szCs w:val="24"/>
        </w:rPr>
        <w:t>ДФЗ - РА</w:t>
      </w:r>
      <w:r w:rsidR="00725A7F" w:rsidRPr="00911164">
        <w:rPr>
          <w:rFonts w:ascii="Times New Roman" w:hAnsi="Times New Roman"/>
          <w:sz w:val="24"/>
          <w:szCs w:val="24"/>
        </w:rPr>
        <w:t xml:space="preserve"> или </w:t>
      </w:r>
      <w:proofErr w:type="spellStart"/>
      <w:r w:rsidR="00725A7F" w:rsidRPr="00911164">
        <w:rPr>
          <w:rFonts w:ascii="Times New Roman" w:hAnsi="Times New Roman"/>
          <w:sz w:val="24"/>
          <w:szCs w:val="24"/>
        </w:rPr>
        <w:t>оправомощен</w:t>
      </w:r>
      <w:proofErr w:type="spellEnd"/>
      <w:r w:rsidR="00725A7F" w:rsidRPr="00911164">
        <w:rPr>
          <w:rFonts w:ascii="Times New Roman" w:hAnsi="Times New Roman"/>
          <w:sz w:val="24"/>
          <w:szCs w:val="24"/>
        </w:rPr>
        <w:t xml:space="preserve"> компетентен орган при осъществяване на предварителна проверка относно </w:t>
      </w:r>
      <w:r w:rsidR="00D45A89" w:rsidRPr="00911164">
        <w:rPr>
          <w:rFonts w:ascii="Times New Roman" w:hAnsi="Times New Roman"/>
          <w:sz w:val="24"/>
          <w:szCs w:val="24"/>
        </w:rPr>
        <w:t>законосъобразността</w:t>
      </w:r>
      <w:r w:rsidR="00725A7F" w:rsidRPr="00911164">
        <w:rPr>
          <w:rFonts w:ascii="Times New Roman" w:hAnsi="Times New Roman"/>
          <w:sz w:val="24"/>
          <w:szCs w:val="24"/>
        </w:rPr>
        <w:t xml:space="preserve"> на планираните обществени поръчки за възлагане на дейностите по одобрения проект;</w:t>
      </w:r>
    </w:p>
    <w:p w14:paraId="3F0E6CDD" w14:textId="1810C4AD"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1</w:t>
      </w:r>
      <w:r w:rsidR="00725A7F" w:rsidRPr="00911164">
        <w:rPr>
          <w:rFonts w:ascii="Times New Roman" w:hAnsi="Times New Roman"/>
          <w:sz w:val="24"/>
          <w:szCs w:val="24"/>
        </w:rPr>
        <w:t xml:space="preserve">.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е спазил изискванията на посочената в </w:t>
      </w:r>
      <w:r w:rsidR="00EA680B">
        <w:rPr>
          <w:rFonts w:ascii="Times New Roman" w:hAnsi="Times New Roman"/>
          <w:sz w:val="24"/>
          <w:szCs w:val="24"/>
        </w:rPr>
        <w:t xml:space="preserve">т.2.1.1 от Раздел </w:t>
      </w:r>
      <w:r w:rsidR="00EA680B">
        <w:rPr>
          <w:rFonts w:ascii="Times New Roman" w:hAnsi="Times New Roman"/>
          <w:sz w:val="24"/>
          <w:szCs w:val="24"/>
          <w:lang w:val="en-US"/>
        </w:rPr>
        <w:t xml:space="preserve">II </w:t>
      </w:r>
      <w:r w:rsidR="00725A7F" w:rsidRPr="00911164">
        <w:rPr>
          <w:rFonts w:ascii="Times New Roman" w:hAnsi="Times New Roman"/>
          <w:sz w:val="24"/>
          <w:szCs w:val="24"/>
        </w:rPr>
        <w:t xml:space="preserve">„Процедура за осъществяване на предварителна проверка и </w:t>
      </w:r>
      <w:proofErr w:type="spellStart"/>
      <w:r w:rsidR="00725A7F" w:rsidRPr="00911164">
        <w:rPr>
          <w:rFonts w:ascii="Times New Roman" w:hAnsi="Times New Roman"/>
          <w:sz w:val="24"/>
          <w:szCs w:val="24"/>
        </w:rPr>
        <w:t>последващ</w:t>
      </w:r>
      <w:proofErr w:type="spellEnd"/>
      <w:r w:rsidR="00725A7F" w:rsidRPr="00911164">
        <w:rPr>
          <w:rFonts w:ascii="Times New Roman" w:hAnsi="Times New Roman"/>
          <w:sz w:val="24"/>
          <w:szCs w:val="24"/>
        </w:rPr>
        <w:t xml:space="preserve"> контрол върху обществени поръчки </w:t>
      </w:r>
      <w:r w:rsidR="00F75609">
        <w:rPr>
          <w:rFonts w:ascii="Times New Roman" w:hAnsi="Times New Roman"/>
          <w:sz w:val="24"/>
          <w:szCs w:val="24"/>
        </w:rPr>
        <w:t xml:space="preserve">и проведени процедури по реда на ПМС 160 </w:t>
      </w:r>
      <w:r w:rsidR="00725A7F" w:rsidRPr="00911164">
        <w:rPr>
          <w:rFonts w:ascii="Times New Roman" w:hAnsi="Times New Roman"/>
          <w:sz w:val="24"/>
          <w:szCs w:val="24"/>
        </w:rPr>
        <w:t xml:space="preserve">за разходи, финансирани изцяло или частично със средства от Европейския земеделски фонд </w:t>
      </w:r>
      <w:r w:rsidR="00725A7F" w:rsidRPr="00EA680B">
        <w:rPr>
          <w:rFonts w:ascii="Times New Roman" w:hAnsi="Times New Roman"/>
          <w:sz w:val="24"/>
          <w:szCs w:val="24"/>
        </w:rPr>
        <w:t>за развитие на селските райони”</w:t>
      </w:r>
      <w:r w:rsidR="00EA680B">
        <w:rPr>
          <w:rFonts w:ascii="Times New Roman" w:hAnsi="Times New Roman"/>
          <w:sz w:val="24"/>
          <w:szCs w:val="24"/>
          <w:lang w:val="en-US"/>
        </w:rPr>
        <w:t>,</w:t>
      </w:r>
      <w:r w:rsidR="00C73B66" w:rsidRPr="006F324C">
        <w:rPr>
          <w:rFonts w:ascii="Times New Roman" w:hAnsi="Times New Roman"/>
          <w:sz w:val="24"/>
          <w:szCs w:val="24"/>
        </w:rPr>
        <w:t xml:space="preserve"> </w:t>
      </w:r>
      <w:r w:rsidR="00725A7F" w:rsidRPr="006F324C">
        <w:rPr>
          <w:rFonts w:ascii="Times New Roman" w:hAnsi="Times New Roman"/>
          <w:sz w:val="24"/>
          <w:szCs w:val="24"/>
        </w:rPr>
        <w:t xml:space="preserve">което е констатирано от </w:t>
      </w:r>
      <w:r w:rsidRPr="006F324C">
        <w:rPr>
          <w:rFonts w:ascii="Times New Roman" w:hAnsi="Times New Roman"/>
          <w:sz w:val="24"/>
          <w:szCs w:val="24"/>
        </w:rPr>
        <w:t>ДФЗ - РА</w:t>
      </w:r>
      <w:r w:rsidR="00725A7F" w:rsidRPr="006F324C">
        <w:rPr>
          <w:rFonts w:ascii="Times New Roman" w:hAnsi="Times New Roman"/>
          <w:sz w:val="24"/>
          <w:szCs w:val="24"/>
        </w:rPr>
        <w:t xml:space="preserve"> или друг </w:t>
      </w:r>
      <w:proofErr w:type="spellStart"/>
      <w:r w:rsidR="00725A7F" w:rsidRPr="006F324C">
        <w:rPr>
          <w:rFonts w:ascii="Times New Roman" w:hAnsi="Times New Roman"/>
          <w:sz w:val="24"/>
          <w:szCs w:val="24"/>
        </w:rPr>
        <w:t>оправомощен</w:t>
      </w:r>
      <w:proofErr w:type="spellEnd"/>
      <w:r w:rsidR="00725A7F" w:rsidRPr="006F324C">
        <w:rPr>
          <w:rFonts w:ascii="Times New Roman" w:hAnsi="Times New Roman"/>
          <w:sz w:val="24"/>
          <w:szCs w:val="24"/>
        </w:rPr>
        <w:t xml:space="preserve"> компетентен орган;</w:t>
      </w:r>
    </w:p>
    <w:p w14:paraId="277330C1" w14:textId="4C1B53D1"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2</w:t>
      </w:r>
      <w:r w:rsidR="00725A7F" w:rsidRPr="00911164">
        <w:rPr>
          <w:rFonts w:ascii="Times New Roman" w:hAnsi="Times New Roman"/>
          <w:sz w:val="24"/>
          <w:szCs w:val="24"/>
        </w:rPr>
        <w:t xml:space="preserve">. дейностите, разходите или извършените плащания, свързани с предмета на договора, са </w:t>
      </w:r>
      <w:r w:rsidR="000962F5">
        <w:rPr>
          <w:rFonts w:ascii="Times New Roman" w:hAnsi="Times New Roman"/>
          <w:sz w:val="24"/>
          <w:szCs w:val="24"/>
        </w:rPr>
        <w:t>извършени</w:t>
      </w:r>
      <w:r w:rsidR="00725A7F" w:rsidRPr="00911164">
        <w:rPr>
          <w:rFonts w:ascii="Times New Roman" w:hAnsi="Times New Roman"/>
          <w:sz w:val="24"/>
          <w:szCs w:val="24"/>
        </w:rPr>
        <w:t xml:space="preserve"> </w:t>
      </w:r>
      <w:r w:rsidR="00725A7F" w:rsidRPr="003E1EAB">
        <w:rPr>
          <w:rFonts w:ascii="Times New Roman" w:hAnsi="Times New Roman"/>
          <w:sz w:val="24"/>
          <w:szCs w:val="24"/>
        </w:rPr>
        <w:t>преди датата на</w:t>
      </w:r>
      <w:r w:rsidR="00725A7F" w:rsidRPr="00911164">
        <w:rPr>
          <w:rFonts w:ascii="Times New Roman" w:hAnsi="Times New Roman"/>
          <w:sz w:val="24"/>
          <w:szCs w:val="24"/>
        </w:rPr>
        <w:t xml:space="preserve"> подаване на проектното предложение; </w:t>
      </w:r>
    </w:p>
    <w:p w14:paraId="0922271F" w14:textId="0F3BEDA4"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3</w:t>
      </w:r>
      <w:r w:rsidR="00725A7F" w:rsidRPr="00911164">
        <w:rPr>
          <w:rFonts w:ascii="Times New Roman" w:hAnsi="Times New Roman"/>
          <w:sz w:val="24"/>
          <w:szCs w:val="24"/>
        </w:rPr>
        <w:t xml:space="preserve">. заявените за възстановяване разходи не отговарят </w:t>
      </w:r>
      <w:r w:rsidR="003A01CB">
        <w:rPr>
          <w:rFonts w:ascii="Times New Roman" w:hAnsi="Times New Roman"/>
          <w:sz w:val="24"/>
          <w:szCs w:val="24"/>
        </w:rPr>
        <w:t>на което и да е от</w:t>
      </w:r>
      <w:r w:rsidR="00725A7F" w:rsidRPr="00911164">
        <w:rPr>
          <w:rFonts w:ascii="Times New Roman" w:hAnsi="Times New Roman"/>
          <w:sz w:val="24"/>
          <w:szCs w:val="24"/>
        </w:rPr>
        <w:t xml:space="preserve"> следните условия:</w:t>
      </w:r>
    </w:p>
    <w:p w14:paraId="7E437CEA" w14:textId="7FF402A2"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а) да са извършени срещу съответните </w:t>
      </w:r>
      <w:proofErr w:type="spellStart"/>
      <w:r w:rsidRPr="00911164">
        <w:rPr>
          <w:rFonts w:ascii="Times New Roman" w:hAnsi="Times New Roman"/>
          <w:sz w:val="24"/>
          <w:szCs w:val="24"/>
        </w:rPr>
        <w:t>разхо</w:t>
      </w:r>
      <w:r w:rsidR="00CB1E11">
        <w:rPr>
          <w:rFonts w:ascii="Times New Roman" w:hAnsi="Times New Roman"/>
          <w:sz w:val="24"/>
          <w:szCs w:val="24"/>
        </w:rPr>
        <w:t>до</w:t>
      </w:r>
      <w:r w:rsidRPr="00911164">
        <w:rPr>
          <w:rFonts w:ascii="Times New Roman" w:hAnsi="Times New Roman"/>
          <w:sz w:val="24"/>
          <w:szCs w:val="24"/>
        </w:rPr>
        <w:t>оправдателни</w:t>
      </w:r>
      <w:proofErr w:type="spellEnd"/>
      <w:r w:rsidRPr="00911164">
        <w:rPr>
          <w:rFonts w:ascii="Times New Roman" w:hAnsi="Times New Roman"/>
          <w:sz w:val="24"/>
          <w:szCs w:val="24"/>
        </w:rPr>
        <w:t xml:space="preserve"> документи – фактури или други документи с еквивалентна </w:t>
      </w:r>
      <w:proofErr w:type="spellStart"/>
      <w:r w:rsidRPr="00911164">
        <w:rPr>
          <w:rFonts w:ascii="Times New Roman" w:hAnsi="Times New Roman"/>
          <w:sz w:val="24"/>
          <w:szCs w:val="24"/>
        </w:rPr>
        <w:t>доказателствена</w:t>
      </w:r>
      <w:proofErr w:type="spellEnd"/>
      <w:r w:rsidRPr="00911164">
        <w:rPr>
          <w:rFonts w:ascii="Times New Roman" w:hAnsi="Times New Roman"/>
          <w:sz w:val="24"/>
          <w:szCs w:val="24"/>
        </w:rPr>
        <w:t xml:space="preserve"> стойност;</w:t>
      </w:r>
    </w:p>
    <w:p w14:paraId="7E1C2719" w14:textId="5BB7B4FF"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б) в </w:t>
      </w:r>
      <w:proofErr w:type="spellStart"/>
      <w:r w:rsidRPr="00911164">
        <w:rPr>
          <w:rFonts w:ascii="Times New Roman" w:hAnsi="Times New Roman"/>
          <w:sz w:val="24"/>
          <w:szCs w:val="24"/>
        </w:rPr>
        <w:t>разходооправдателните</w:t>
      </w:r>
      <w:proofErr w:type="spellEnd"/>
      <w:r w:rsidRPr="00911164">
        <w:rPr>
          <w:rFonts w:ascii="Times New Roman" w:hAnsi="Times New Roman"/>
          <w:sz w:val="24"/>
          <w:szCs w:val="24"/>
        </w:rPr>
        <w:t xml:space="preserve"> </w:t>
      </w:r>
      <w:r w:rsidR="009B50C0" w:rsidRPr="00911164">
        <w:rPr>
          <w:rFonts w:ascii="Times New Roman" w:hAnsi="Times New Roman"/>
          <w:sz w:val="24"/>
          <w:szCs w:val="24"/>
        </w:rPr>
        <w:t>документи</w:t>
      </w:r>
      <w:r w:rsidR="009B50C0">
        <w:rPr>
          <w:rFonts w:ascii="Times New Roman" w:hAnsi="Times New Roman"/>
          <w:sz w:val="24"/>
          <w:szCs w:val="24"/>
        </w:rPr>
        <w:t xml:space="preserve"> и/или в </w:t>
      </w:r>
      <w:r w:rsidR="009B50C0" w:rsidRPr="00911164">
        <w:rPr>
          <w:rFonts w:ascii="Times New Roman" w:hAnsi="Times New Roman"/>
          <w:sz w:val="24"/>
          <w:szCs w:val="24"/>
        </w:rPr>
        <w:t xml:space="preserve">документи с еквивалентна </w:t>
      </w:r>
      <w:proofErr w:type="spellStart"/>
      <w:r w:rsidR="009B50C0" w:rsidRPr="00911164">
        <w:rPr>
          <w:rFonts w:ascii="Times New Roman" w:hAnsi="Times New Roman"/>
          <w:sz w:val="24"/>
          <w:szCs w:val="24"/>
        </w:rPr>
        <w:t>доказателствена</w:t>
      </w:r>
      <w:proofErr w:type="spellEnd"/>
      <w:r w:rsidR="009B50C0" w:rsidRPr="00911164">
        <w:rPr>
          <w:rFonts w:ascii="Times New Roman" w:hAnsi="Times New Roman"/>
          <w:sz w:val="24"/>
          <w:szCs w:val="24"/>
        </w:rPr>
        <w:t xml:space="preserve"> стойност</w:t>
      </w:r>
      <w:r w:rsidR="009B50C0">
        <w:rPr>
          <w:rFonts w:ascii="Times New Roman" w:hAnsi="Times New Roman"/>
          <w:sz w:val="24"/>
          <w:szCs w:val="24"/>
        </w:rPr>
        <w:t>, когато е приложимо,</w:t>
      </w:r>
      <w:r w:rsidR="009B50C0" w:rsidRPr="00911164">
        <w:rPr>
          <w:rFonts w:ascii="Times New Roman" w:hAnsi="Times New Roman"/>
          <w:sz w:val="24"/>
          <w:szCs w:val="24"/>
        </w:rPr>
        <w:t xml:space="preserve"> </w:t>
      </w:r>
      <w:r w:rsidRPr="00911164">
        <w:rPr>
          <w:rFonts w:ascii="Times New Roman" w:hAnsi="Times New Roman"/>
          <w:sz w:val="24"/>
          <w:szCs w:val="24"/>
        </w:rPr>
        <w:t>не се съдържа номера и датата на сключения административен договор;</w:t>
      </w:r>
    </w:p>
    <w:p w14:paraId="1914E14C"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в) да са извършени и платени на избрания от </w:t>
      </w:r>
      <w:r w:rsidR="00F0328C" w:rsidRPr="00911164">
        <w:rPr>
          <w:rFonts w:ascii="Times New Roman" w:hAnsi="Times New Roman"/>
          <w:sz w:val="24"/>
          <w:szCs w:val="24"/>
        </w:rPr>
        <w:t>бенефициента</w:t>
      </w:r>
      <w:r w:rsidRPr="00911164">
        <w:rPr>
          <w:rFonts w:ascii="Times New Roman" w:hAnsi="Times New Roman"/>
          <w:sz w:val="24"/>
          <w:szCs w:val="24"/>
        </w:rPr>
        <w:t xml:space="preserve"> изпълнител/доставчик, респ. на лице, което се явява </w:t>
      </w:r>
      <w:proofErr w:type="spellStart"/>
      <w:r w:rsidRPr="00911164">
        <w:rPr>
          <w:rFonts w:ascii="Times New Roman" w:hAnsi="Times New Roman"/>
          <w:sz w:val="24"/>
          <w:szCs w:val="24"/>
        </w:rPr>
        <w:t>оправомощено</w:t>
      </w:r>
      <w:proofErr w:type="spellEnd"/>
      <w:r w:rsidRPr="00911164">
        <w:rPr>
          <w:rFonts w:ascii="Times New Roman" w:hAnsi="Times New Roman"/>
          <w:sz w:val="24"/>
          <w:szCs w:val="24"/>
        </w:rPr>
        <w:t xml:space="preserve"> да получи плащането по силата на договор или нормативен акт. Протоколи и други документи, удостоверяващи прихващане не се признават като доказващи реално извършено плащане;</w:t>
      </w:r>
    </w:p>
    <w:p w14:paraId="5113D3C9"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 xml:space="preserve">г) да са платени по банков път, с изключение на посочените като допустими за плащане в брой в Условията за кандидатстване; </w:t>
      </w:r>
    </w:p>
    <w:p w14:paraId="00B0A22F"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д) да са отразени в счетоводната документация на </w:t>
      </w:r>
      <w:r w:rsidR="00F0328C" w:rsidRPr="00911164">
        <w:rPr>
          <w:rFonts w:ascii="Times New Roman" w:hAnsi="Times New Roman"/>
          <w:sz w:val="24"/>
          <w:szCs w:val="24"/>
        </w:rPr>
        <w:t>бенефициента</w:t>
      </w:r>
      <w:r w:rsidRPr="00911164">
        <w:rPr>
          <w:rFonts w:ascii="Times New Roman" w:hAnsi="Times New Roman"/>
          <w:sz w:val="24"/>
          <w:szCs w:val="24"/>
        </w:rPr>
        <w:t xml:space="preserve"> чрез отделни счетоводни аналитични сметки и да могат да се проследят въз основа на </w:t>
      </w:r>
      <w:proofErr w:type="spellStart"/>
      <w:r w:rsidRPr="00911164">
        <w:rPr>
          <w:rFonts w:ascii="Times New Roman" w:hAnsi="Times New Roman"/>
          <w:sz w:val="24"/>
          <w:szCs w:val="24"/>
        </w:rPr>
        <w:t>одитна</w:t>
      </w:r>
      <w:proofErr w:type="spellEnd"/>
      <w:r w:rsidRPr="00911164">
        <w:rPr>
          <w:rFonts w:ascii="Times New Roman" w:hAnsi="Times New Roman"/>
          <w:sz w:val="24"/>
          <w:szCs w:val="24"/>
        </w:rPr>
        <w:t xml:space="preserve"> пътека;</w:t>
      </w:r>
    </w:p>
    <w:p w14:paraId="134AA896"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е) да не са финансирани по друг проект, програма или друга схема, финансирана от публични средства - средства от националния бюджет или бюджета на </w:t>
      </w:r>
      <w:r w:rsidR="002A7741">
        <w:rPr>
          <w:rFonts w:ascii="Times New Roman" w:hAnsi="Times New Roman"/>
          <w:sz w:val="24"/>
          <w:szCs w:val="24"/>
        </w:rPr>
        <w:t>ЕС</w:t>
      </w:r>
      <w:r w:rsidR="00A15880">
        <w:rPr>
          <w:rFonts w:ascii="Times New Roman" w:hAnsi="Times New Roman"/>
          <w:sz w:val="24"/>
          <w:szCs w:val="24"/>
        </w:rPr>
        <w:t>,</w:t>
      </w:r>
      <w:r w:rsidRPr="00911164">
        <w:rPr>
          <w:rFonts w:ascii="Times New Roman" w:hAnsi="Times New Roman"/>
          <w:sz w:val="24"/>
          <w:szCs w:val="24"/>
        </w:rPr>
        <w:t xml:space="preserve"> включително чрез скрити форми на държавно подпомагане;</w:t>
      </w:r>
    </w:p>
    <w:p w14:paraId="32324F39"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ж) да са извършени в съответствие с принципите за добро финансово управление, съгласно</w:t>
      </w:r>
      <w:r w:rsidR="001D78DB" w:rsidRPr="001D78DB">
        <w:t xml:space="preserve"> </w:t>
      </w:r>
      <w:r w:rsidR="008553F6" w:rsidRPr="008553F6">
        <w:rPr>
          <w:rFonts w:ascii="Times New Roman" w:hAnsi="Times New Roman"/>
          <w:sz w:val="24"/>
          <w:szCs w:val="24"/>
        </w:rPr>
        <w:t xml:space="preserve">Регламент (ЕС, </w:t>
      </w:r>
      <w:proofErr w:type="spellStart"/>
      <w:r w:rsidR="008553F6" w:rsidRPr="008553F6">
        <w:rPr>
          <w:rFonts w:ascii="Times New Roman" w:hAnsi="Times New Roman"/>
          <w:sz w:val="24"/>
          <w:szCs w:val="24"/>
        </w:rPr>
        <w:t>Евратом</w:t>
      </w:r>
      <w:proofErr w:type="spellEnd"/>
      <w:r w:rsidR="008553F6" w:rsidRPr="008553F6">
        <w:rPr>
          <w:rFonts w:ascii="Times New Roman" w:hAnsi="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8553F6" w:rsidRPr="008553F6">
        <w:rPr>
          <w:rFonts w:ascii="Times New Roman" w:hAnsi="Times New Roman"/>
          <w:sz w:val="24"/>
          <w:szCs w:val="24"/>
        </w:rPr>
        <w:t>Евратом</w:t>
      </w:r>
      <w:proofErr w:type="spellEnd"/>
      <w:r w:rsidR="008553F6" w:rsidRPr="008553F6">
        <w:rPr>
          <w:rFonts w:ascii="Times New Roman" w:hAnsi="Times New Roman"/>
          <w:sz w:val="24"/>
          <w:szCs w:val="24"/>
        </w:rPr>
        <w:t>) № 966/2012</w:t>
      </w:r>
      <w:r w:rsidR="00FF0291">
        <w:rPr>
          <w:rFonts w:ascii="Times New Roman" w:hAnsi="Times New Roman"/>
          <w:sz w:val="24"/>
          <w:szCs w:val="24"/>
        </w:rPr>
        <w:t>.</w:t>
      </w:r>
    </w:p>
    <w:p w14:paraId="4F15FCAF" w14:textId="091877CF"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4</w:t>
      </w:r>
      <w:r w:rsidR="00725A7F" w:rsidRPr="00911164">
        <w:rPr>
          <w:rFonts w:ascii="Times New Roman" w:hAnsi="Times New Roman"/>
          <w:sz w:val="24"/>
          <w:szCs w:val="24"/>
        </w:rPr>
        <w:t xml:space="preserve">. искането за окончателно плащане не е подадено в срока </w:t>
      </w:r>
      <w:r w:rsidR="00725A7F" w:rsidRPr="002A7956">
        <w:rPr>
          <w:rFonts w:ascii="Times New Roman" w:hAnsi="Times New Roman"/>
          <w:sz w:val="24"/>
          <w:szCs w:val="24"/>
        </w:rPr>
        <w:t xml:space="preserve">по </w:t>
      </w:r>
      <w:r w:rsidR="00725A7F" w:rsidRPr="00077416">
        <w:rPr>
          <w:rFonts w:ascii="Times New Roman" w:hAnsi="Times New Roman"/>
          <w:sz w:val="24"/>
          <w:szCs w:val="24"/>
        </w:rPr>
        <w:t xml:space="preserve">т. </w:t>
      </w:r>
      <w:r w:rsidR="002A7956" w:rsidRPr="00077416">
        <w:rPr>
          <w:rFonts w:ascii="Times New Roman" w:hAnsi="Times New Roman"/>
          <w:sz w:val="24"/>
          <w:szCs w:val="24"/>
        </w:rPr>
        <w:t>3.2</w:t>
      </w:r>
      <w:r w:rsidR="00436451" w:rsidRPr="002A7956">
        <w:rPr>
          <w:rFonts w:ascii="Times New Roman" w:hAnsi="Times New Roman"/>
          <w:sz w:val="24"/>
          <w:szCs w:val="24"/>
        </w:rPr>
        <w:t xml:space="preserve"> от</w:t>
      </w:r>
      <w:r w:rsidR="00436451" w:rsidRPr="00911164">
        <w:rPr>
          <w:rFonts w:ascii="Times New Roman" w:hAnsi="Times New Roman"/>
          <w:sz w:val="24"/>
          <w:szCs w:val="24"/>
        </w:rPr>
        <w:t xml:space="preserve"> Раздел </w:t>
      </w:r>
      <w:r w:rsidR="00436451" w:rsidRPr="00911164">
        <w:rPr>
          <w:rFonts w:ascii="Times New Roman" w:hAnsi="Times New Roman"/>
          <w:sz w:val="24"/>
          <w:szCs w:val="24"/>
          <w:lang w:val="en-US"/>
        </w:rPr>
        <w:t xml:space="preserve">I </w:t>
      </w:r>
      <w:r w:rsidR="00436451" w:rsidRPr="00911164">
        <w:rPr>
          <w:rFonts w:ascii="Times New Roman" w:hAnsi="Times New Roman"/>
          <w:sz w:val="24"/>
          <w:szCs w:val="24"/>
        </w:rPr>
        <w:t>от настоящите Условия за изпълнение</w:t>
      </w:r>
      <w:r w:rsidR="00725A7F" w:rsidRPr="00911164">
        <w:rPr>
          <w:rFonts w:ascii="Times New Roman" w:hAnsi="Times New Roman"/>
          <w:sz w:val="24"/>
          <w:szCs w:val="24"/>
        </w:rPr>
        <w:t xml:space="preserve"> ведно с всички изискуеми документи съгласно Условията за изпълнение;</w:t>
      </w:r>
    </w:p>
    <w:p w14:paraId="198BA5E6" w14:textId="0AB901C4"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5</w:t>
      </w:r>
      <w:r w:rsidR="00725A7F" w:rsidRPr="00911164">
        <w:rPr>
          <w:rFonts w:ascii="Times New Roman" w:hAnsi="Times New Roman"/>
          <w:sz w:val="24"/>
          <w:szCs w:val="24"/>
        </w:rPr>
        <w:t xml:space="preserve">. </w:t>
      </w:r>
      <w:r w:rsidR="002C0B27">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отговаря на условията за допустимост</w:t>
      </w:r>
      <w:r w:rsidR="007A61B1">
        <w:rPr>
          <w:rFonts w:ascii="Times New Roman" w:hAnsi="Times New Roman"/>
          <w:sz w:val="24"/>
          <w:szCs w:val="24"/>
        </w:rPr>
        <w:t>,</w:t>
      </w:r>
      <w:r w:rsidR="00725A7F" w:rsidRPr="00911164">
        <w:rPr>
          <w:rFonts w:ascii="Times New Roman" w:hAnsi="Times New Roman"/>
          <w:sz w:val="24"/>
          <w:szCs w:val="24"/>
        </w:rPr>
        <w:t xml:space="preserve"> посочени в Условията за кандидатстване.</w:t>
      </w:r>
    </w:p>
    <w:p w14:paraId="1D681BF5" w14:textId="76856D34"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6</w:t>
      </w:r>
      <w:r w:rsidR="00725A7F" w:rsidRPr="00911164">
        <w:rPr>
          <w:rFonts w:ascii="Times New Roman" w:hAnsi="Times New Roman"/>
          <w:sz w:val="24"/>
          <w:szCs w:val="24"/>
        </w:rPr>
        <w:t>. установено е изкуствено създаване на условия, необходими за получаване на помощта, с цел осъществяване на предимство или облага в противоречие с приложимата нормативна уредба;</w:t>
      </w:r>
    </w:p>
    <w:p w14:paraId="3E0550B5" w14:textId="77BB5C26"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7</w:t>
      </w:r>
      <w:r w:rsidR="00725A7F" w:rsidRPr="00911164">
        <w:rPr>
          <w:rFonts w:ascii="Times New Roman" w:hAnsi="Times New Roman"/>
          <w:sz w:val="24"/>
          <w:szCs w:val="24"/>
        </w:rPr>
        <w:t>. при 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CF60D43" w14:textId="69CB0C2C" w:rsidR="00725A7F"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8</w:t>
      </w:r>
      <w:r w:rsidR="00725A7F" w:rsidRPr="00911164">
        <w:rPr>
          <w:rFonts w:ascii="Times New Roman" w:hAnsi="Times New Roman"/>
          <w:sz w:val="24"/>
          <w:szCs w:val="24"/>
        </w:rPr>
        <w:t xml:space="preserve">. </w:t>
      </w:r>
      <w:r w:rsidR="00725A7F" w:rsidRPr="00D26D71">
        <w:rPr>
          <w:rFonts w:ascii="Times New Roman" w:hAnsi="Times New Roman"/>
          <w:sz w:val="24"/>
          <w:szCs w:val="24"/>
        </w:rPr>
        <w:t xml:space="preserve">ако в резултат от дейностите по проекта не е </w:t>
      </w:r>
      <w:r w:rsidR="002A7956" w:rsidRPr="00D26D71">
        <w:rPr>
          <w:rFonts w:ascii="Times New Roman" w:hAnsi="Times New Roman"/>
          <w:sz w:val="24"/>
          <w:szCs w:val="24"/>
        </w:rPr>
        <w:t xml:space="preserve">разработен проект на стратегия за ВОМР за период 2023 </w:t>
      </w:r>
      <w:r w:rsidR="00D26D71" w:rsidRPr="00D26D71">
        <w:rPr>
          <w:rFonts w:ascii="Times New Roman" w:hAnsi="Times New Roman"/>
          <w:sz w:val="24"/>
          <w:szCs w:val="24"/>
        </w:rPr>
        <w:t>–</w:t>
      </w:r>
      <w:r w:rsidR="002A7956" w:rsidRPr="00D26D71">
        <w:rPr>
          <w:rFonts w:ascii="Times New Roman" w:hAnsi="Times New Roman"/>
          <w:sz w:val="24"/>
          <w:szCs w:val="24"/>
        </w:rPr>
        <w:t xml:space="preserve"> 2027</w:t>
      </w:r>
      <w:r w:rsidR="00D26D71" w:rsidRPr="00D26D71">
        <w:rPr>
          <w:rFonts w:ascii="Times New Roman" w:hAnsi="Times New Roman"/>
          <w:sz w:val="24"/>
          <w:szCs w:val="24"/>
        </w:rPr>
        <w:t xml:space="preserve"> </w:t>
      </w:r>
      <w:r w:rsidR="00CB1E11">
        <w:rPr>
          <w:rFonts w:ascii="Times New Roman" w:hAnsi="Times New Roman"/>
          <w:sz w:val="24"/>
          <w:szCs w:val="24"/>
        </w:rPr>
        <w:t>и/</w:t>
      </w:r>
      <w:r w:rsidR="00D26D71" w:rsidRPr="00D26D71">
        <w:rPr>
          <w:rFonts w:ascii="Times New Roman" w:hAnsi="Times New Roman"/>
          <w:sz w:val="24"/>
          <w:szCs w:val="24"/>
        </w:rPr>
        <w:t>или не е регистрирана МИГ при бенефициент местно партньорство, което не е прилагало подхода ЛИДЕР/</w:t>
      </w:r>
      <w:r w:rsidR="00D26D71">
        <w:rPr>
          <w:rFonts w:ascii="Times New Roman" w:hAnsi="Times New Roman"/>
          <w:sz w:val="24"/>
          <w:szCs w:val="24"/>
        </w:rPr>
        <w:t>ВОМР.</w:t>
      </w:r>
    </w:p>
    <w:p w14:paraId="42C760FF" w14:textId="24A630BE" w:rsidR="00496527" w:rsidRPr="00911164" w:rsidRDefault="00496527" w:rsidP="00911164">
      <w:pPr>
        <w:spacing w:line="240" w:lineRule="auto"/>
        <w:jc w:val="both"/>
        <w:rPr>
          <w:rFonts w:ascii="Times New Roman" w:hAnsi="Times New Roman"/>
          <w:sz w:val="24"/>
          <w:szCs w:val="24"/>
        </w:rPr>
      </w:pPr>
      <w:r>
        <w:rPr>
          <w:rFonts w:ascii="Times New Roman" w:hAnsi="Times New Roman"/>
          <w:sz w:val="24"/>
          <w:szCs w:val="24"/>
        </w:rPr>
        <w:t>4.</w:t>
      </w:r>
      <w:proofErr w:type="spellStart"/>
      <w:r>
        <w:rPr>
          <w:rFonts w:ascii="Times New Roman" w:hAnsi="Times New Roman"/>
          <w:sz w:val="24"/>
          <w:szCs w:val="24"/>
        </w:rPr>
        <w:t>4</w:t>
      </w:r>
      <w:proofErr w:type="spellEnd"/>
      <w:r>
        <w:rPr>
          <w:rFonts w:ascii="Times New Roman" w:hAnsi="Times New Roman"/>
          <w:sz w:val="24"/>
          <w:szCs w:val="24"/>
        </w:rPr>
        <w:t>.</w:t>
      </w:r>
      <w:r w:rsidR="00077416">
        <w:rPr>
          <w:rFonts w:ascii="Times New Roman" w:hAnsi="Times New Roman"/>
          <w:sz w:val="24"/>
          <w:szCs w:val="24"/>
        </w:rPr>
        <w:t>19</w:t>
      </w:r>
      <w:r>
        <w:rPr>
          <w:rFonts w:ascii="Times New Roman" w:hAnsi="Times New Roman"/>
          <w:sz w:val="24"/>
          <w:szCs w:val="24"/>
        </w:rPr>
        <w:t xml:space="preserve">. ако </w:t>
      </w:r>
      <w:r w:rsidR="00C51677">
        <w:rPr>
          <w:rFonts w:ascii="Times New Roman" w:hAnsi="Times New Roman"/>
          <w:sz w:val="24"/>
          <w:szCs w:val="24"/>
        </w:rPr>
        <w:t>бенефициентът</w:t>
      </w:r>
      <w:r>
        <w:rPr>
          <w:rFonts w:ascii="Times New Roman" w:hAnsi="Times New Roman"/>
          <w:sz w:val="24"/>
          <w:szCs w:val="24"/>
        </w:rPr>
        <w:t xml:space="preserve"> не е изпълнил изискванията на т. </w:t>
      </w:r>
      <w:r w:rsidRPr="00496527">
        <w:rPr>
          <w:rFonts w:ascii="Times New Roman" w:hAnsi="Times New Roman"/>
          <w:sz w:val="24"/>
          <w:szCs w:val="24"/>
        </w:rPr>
        <w:t xml:space="preserve">13. </w:t>
      </w:r>
      <w:r>
        <w:rPr>
          <w:rFonts w:ascii="Times New Roman" w:hAnsi="Times New Roman"/>
          <w:sz w:val="24"/>
          <w:szCs w:val="24"/>
        </w:rPr>
        <w:t>„</w:t>
      </w:r>
      <w:r w:rsidRPr="00496527">
        <w:rPr>
          <w:rFonts w:ascii="Times New Roman" w:hAnsi="Times New Roman"/>
          <w:sz w:val="24"/>
          <w:szCs w:val="24"/>
        </w:rPr>
        <w:t>Дейности, допустими за финансиране</w:t>
      </w:r>
      <w:r>
        <w:rPr>
          <w:rFonts w:ascii="Times New Roman" w:hAnsi="Times New Roman"/>
          <w:sz w:val="24"/>
          <w:szCs w:val="24"/>
        </w:rPr>
        <w:t>“ от Условията за кандидатстване по отношение на минималния обем извършени по проекта дейности.</w:t>
      </w:r>
    </w:p>
    <w:p w14:paraId="3667B78E" w14:textId="77777777"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4.5.</w:t>
      </w:r>
      <w:r w:rsidR="00725A7F" w:rsidRPr="00911164">
        <w:rPr>
          <w:rFonts w:ascii="Times New Roman" w:hAnsi="Times New Roman"/>
          <w:sz w:val="24"/>
          <w:szCs w:val="24"/>
        </w:rPr>
        <w:t xml:space="preserve"> </w:t>
      </w:r>
      <w:r w:rsidRPr="00911164">
        <w:rPr>
          <w:rFonts w:ascii="Times New Roman" w:hAnsi="Times New Roman"/>
          <w:sz w:val="24"/>
          <w:szCs w:val="24"/>
        </w:rPr>
        <w:t>Държавен фонд „Земеделие“ – Разплащателна агенция</w:t>
      </w:r>
      <w:r w:rsidR="00725A7F" w:rsidRPr="00911164">
        <w:rPr>
          <w:rFonts w:ascii="Times New Roman" w:hAnsi="Times New Roman"/>
          <w:sz w:val="24"/>
          <w:szCs w:val="24"/>
        </w:rPr>
        <w:t xml:space="preserve"> е длъжен да уведоми писмено </w:t>
      </w:r>
      <w:r w:rsidRPr="00911164">
        <w:rPr>
          <w:rFonts w:ascii="Times New Roman" w:hAnsi="Times New Roman"/>
          <w:sz w:val="24"/>
          <w:szCs w:val="24"/>
        </w:rPr>
        <w:t xml:space="preserve">бенефициента </w:t>
      </w:r>
      <w:r w:rsidR="00725A7F" w:rsidRPr="00911164">
        <w:rPr>
          <w:rFonts w:ascii="Times New Roman" w:hAnsi="Times New Roman"/>
          <w:sz w:val="24"/>
          <w:szCs w:val="24"/>
        </w:rPr>
        <w:t xml:space="preserve">и УО </w:t>
      </w:r>
      <w:r w:rsidRPr="00911164">
        <w:rPr>
          <w:rFonts w:ascii="Times New Roman" w:hAnsi="Times New Roman"/>
          <w:sz w:val="24"/>
          <w:szCs w:val="24"/>
        </w:rPr>
        <w:t xml:space="preserve">на ПРСР 2014 – 2020 г. </w:t>
      </w:r>
      <w:r w:rsidR="00725A7F" w:rsidRPr="00911164">
        <w:rPr>
          <w:rFonts w:ascii="Times New Roman" w:hAnsi="Times New Roman"/>
          <w:sz w:val="24"/>
          <w:szCs w:val="24"/>
        </w:rPr>
        <w:t xml:space="preserve">за окончателния размер на финансовата помощ. В случай на отказ да бъде изплатена заявена финансова помощ, </w:t>
      </w:r>
      <w:r w:rsidRPr="00911164">
        <w:rPr>
          <w:rFonts w:ascii="Times New Roman" w:hAnsi="Times New Roman"/>
          <w:sz w:val="24"/>
          <w:szCs w:val="24"/>
        </w:rPr>
        <w:t>ДФЗ - РА</w:t>
      </w:r>
      <w:r w:rsidR="00725A7F" w:rsidRPr="00911164">
        <w:rPr>
          <w:rFonts w:ascii="Times New Roman" w:hAnsi="Times New Roman"/>
          <w:sz w:val="24"/>
          <w:szCs w:val="24"/>
        </w:rPr>
        <w:t xml:space="preserve"> е длъжен да посочи мотивите за това. </w:t>
      </w:r>
    </w:p>
    <w:p w14:paraId="43F991EF" w14:textId="77777777"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4.6.</w:t>
      </w:r>
      <w:r w:rsidR="00725A7F" w:rsidRPr="00911164">
        <w:rPr>
          <w:rFonts w:ascii="Times New Roman" w:hAnsi="Times New Roman"/>
          <w:sz w:val="24"/>
          <w:szCs w:val="24"/>
        </w:rPr>
        <w:t xml:space="preserve"> </w:t>
      </w:r>
      <w:r w:rsidRPr="00911164">
        <w:rPr>
          <w:rFonts w:ascii="Times New Roman" w:hAnsi="Times New Roman"/>
          <w:sz w:val="24"/>
          <w:szCs w:val="24"/>
        </w:rPr>
        <w:t xml:space="preserve">Държавен фонд „Земеделие“ – Разплащателна агенция </w:t>
      </w:r>
      <w:r w:rsidR="00725A7F" w:rsidRPr="00911164">
        <w:rPr>
          <w:rFonts w:ascii="Times New Roman" w:hAnsi="Times New Roman"/>
          <w:sz w:val="24"/>
          <w:szCs w:val="24"/>
        </w:rPr>
        <w:t xml:space="preserve">е длъжен да уведомява писмено </w:t>
      </w:r>
      <w:r w:rsidRPr="00911164">
        <w:rPr>
          <w:rFonts w:ascii="Times New Roman" w:hAnsi="Times New Roman"/>
          <w:sz w:val="24"/>
          <w:szCs w:val="24"/>
        </w:rPr>
        <w:t>бенефициента</w:t>
      </w:r>
      <w:r w:rsidR="00725A7F" w:rsidRPr="00911164">
        <w:rPr>
          <w:rFonts w:ascii="Times New Roman" w:hAnsi="Times New Roman"/>
          <w:sz w:val="24"/>
          <w:szCs w:val="24"/>
        </w:rPr>
        <w:t xml:space="preserve"> за установени пропуски и несъответствия, в представени документи, като му определя срок за изправянето им.</w:t>
      </w:r>
    </w:p>
    <w:p w14:paraId="051DEEC4" w14:textId="0CD47A3E" w:rsidR="003A5CF1" w:rsidRPr="002723CF" w:rsidRDefault="003A5CF1" w:rsidP="00911164">
      <w:pPr>
        <w:spacing w:line="240" w:lineRule="auto"/>
        <w:jc w:val="both"/>
        <w:rPr>
          <w:rFonts w:ascii="Times New Roman" w:hAnsi="Times New Roman"/>
          <w:sz w:val="24"/>
          <w:szCs w:val="24"/>
        </w:rPr>
      </w:pPr>
    </w:p>
    <w:p w14:paraId="69371706" w14:textId="0B4AF732" w:rsidR="005E0ED9" w:rsidRPr="00B76DE8" w:rsidRDefault="00B76DE8" w:rsidP="00B76DE8">
      <w:pPr>
        <w:pStyle w:val="Heading3"/>
        <w:spacing w:before="120" w:after="160"/>
        <w:ind w:left="360"/>
        <w:jc w:val="both"/>
        <w:rPr>
          <w:rFonts w:ascii="Times New Roman" w:hAnsi="Times New Roman"/>
          <w:b/>
          <w:color w:val="auto"/>
          <w:sz w:val="24"/>
          <w:szCs w:val="24"/>
        </w:rPr>
      </w:pPr>
      <w:bookmarkStart w:id="13" w:name="_Toc93666356"/>
      <w:r>
        <w:rPr>
          <w:rFonts w:ascii="Times New Roman" w:hAnsi="Times New Roman"/>
          <w:b/>
          <w:color w:val="auto"/>
          <w:sz w:val="24"/>
          <w:szCs w:val="24"/>
        </w:rPr>
        <w:t>5</w:t>
      </w:r>
      <w:r w:rsidR="003A5CF1" w:rsidRPr="00B76DE8">
        <w:rPr>
          <w:rFonts w:ascii="Times New Roman" w:hAnsi="Times New Roman"/>
          <w:b/>
          <w:color w:val="auto"/>
          <w:sz w:val="24"/>
          <w:szCs w:val="24"/>
          <w:lang w:val="en-US"/>
        </w:rPr>
        <w:t xml:space="preserve">. </w:t>
      </w:r>
      <w:r w:rsidR="004B4838" w:rsidRPr="00B76DE8">
        <w:rPr>
          <w:rFonts w:ascii="Times New Roman" w:hAnsi="Times New Roman"/>
          <w:b/>
          <w:color w:val="auto"/>
          <w:sz w:val="24"/>
          <w:szCs w:val="24"/>
        </w:rPr>
        <w:t>К</w:t>
      </w:r>
      <w:r w:rsidR="005E0ED9" w:rsidRPr="00B76DE8">
        <w:rPr>
          <w:rFonts w:ascii="Times New Roman" w:hAnsi="Times New Roman"/>
          <w:b/>
          <w:color w:val="auto"/>
          <w:sz w:val="24"/>
          <w:szCs w:val="24"/>
        </w:rPr>
        <w:t>онтрол за спазване на критериите за допустимост, задължения на бенефициентите и отговорност при установено неспазване</w:t>
      </w:r>
      <w:bookmarkEnd w:id="13"/>
    </w:p>
    <w:p w14:paraId="017B3B04" w14:textId="11C75D42" w:rsidR="005E0ED9" w:rsidRPr="00911164" w:rsidRDefault="00B76DE8" w:rsidP="00911164">
      <w:pPr>
        <w:spacing w:line="240" w:lineRule="auto"/>
        <w:jc w:val="both"/>
        <w:rPr>
          <w:rFonts w:ascii="Times New Roman" w:hAnsi="Times New Roman"/>
          <w:sz w:val="24"/>
          <w:szCs w:val="24"/>
        </w:rPr>
      </w:pPr>
      <w:r>
        <w:rPr>
          <w:rFonts w:ascii="Times New Roman" w:hAnsi="Times New Roman"/>
          <w:sz w:val="24"/>
          <w:szCs w:val="24"/>
        </w:rPr>
        <w:t>5.</w:t>
      </w:r>
      <w:r w:rsidR="004B4838" w:rsidRPr="00911164">
        <w:rPr>
          <w:rFonts w:ascii="Times New Roman" w:hAnsi="Times New Roman"/>
          <w:sz w:val="24"/>
          <w:szCs w:val="24"/>
        </w:rPr>
        <w:t xml:space="preserve">1. Контрол за изпълнение изискванията на условията за изпълнение, </w:t>
      </w:r>
      <w:r w:rsidR="00AC2285" w:rsidRPr="00911164">
        <w:rPr>
          <w:rFonts w:ascii="Times New Roman" w:hAnsi="Times New Roman"/>
          <w:sz w:val="24"/>
          <w:szCs w:val="24"/>
        </w:rPr>
        <w:t xml:space="preserve">на </w:t>
      </w:r>
      <w:r w:rsidR="009A2836" w:rsidRPr="00911164">
        <w:rPr>
          <w:rFonts w:ascii="Times New Roman" w:hAnsi="Times New Roman"/>
          <w:sz w:val="24"/>
          <w:szCs w:val="24"/>
        </w:rPr>
        <w:t xml:space="preserve">административния </w:t>
      </w:r>
      <w:r w:rsidR="004B4838" w:rsidRPr="00911164">
        <w:rPr>
          <w:rFonts w:ascii="Times New Roman" w:hAnsi="Times New Roman"/>
          <w:sz w:val="24"/>
          <w:szCs w:val="24"/>
        </w:rPr>
        <w:t xml:space="preserve">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w:t>
      </w:r>
      <w:r w:rsidR="005E0ED9" w:rsidRPr="00911164">
        <w:rPr>
          <w:rFonts w:ascii="Times New Roman" w:hAnsi="Times New Roman"/>
          <w:sz w:val="24"/>
          <w:szCs w:val="24"/>
        </w:rPr>
        <w:t>Д</w:t>
      </w:r>
      <w:r w:rsidR="00B260F9" w:rsidRPr="00911164">
        <w:rPr>
          <w:rFonts w:ascii="Times New Roman" w:hAnsi="Times New Roman"/>
          <w:sz w:val="24"/>
          <w:szCs w:val="24"/>
        </w:rPr>
        <w:t>ФЗ - РА</w:t>
      </w:r>
      <w:r w:rsidR="004B4838" w:rsidRPr="00911164">
        <w:rPr>
          <w:rFonts w:ascii="Times New Roman" w:hAnsi="Times New Roman"/>
          <w:sz w:val="24"/>
          <w:szCs w:val="24"/>
        </w:rPr>
        <w:t xml:space="preserve">, Министерството </w:t>
      </w:r>
      <w:r w:rsidR="00A47FCB">
        <w:rPr>
          <w:rFonts w:ascii="Times New Roman" w:hAnsi="Times New Roman"/>
          <w:sz w:val="24"/>
          <w:szCs w:val="24"/>
        </w:rPr>
        <w:t>на земеделието</w:t>
      </w:r>
      <w:r w:rsidR="004B4838" w:rsidRPr="00911164">
        <w:rPr>
          <w:rFonts w:ascii="Times New Roman" w:hAnsi="Times New Roman"/>
          <w:sz w:val="24"/>
          <w:szCs w:val="24"/>
        </w:rPr>
        <w:t>, Сметната палата</w:t>
      </w:r>
      <w:r w:rsidR="00B260F9" w:rsidRPr="00911164">
        <w:rPr>
          <w:rFonts w:ascii="Times New Roman" w:hAnsi="Times New Roman"/>
          <w:sz w:val="24"/>
          <w:szCs w:val="24"/>
        </w:rPr>
        <w:t xml:space="preserve"> на Република България</w:t>
      </w:r>
      <w:r w:rsidR="004B4838" w:rsidRPr="00911164">
        <w:rPr>
          <w:rFonts w:ascii="Times New Roman" w:hAnsi="Times New Roman"/>
          <w:sz w:val="24"/>
          <w:szCs w:val="24"/>
        </w:rPr>
        <w:t>, Европейската комисия и Европейската сметна палата, Европейската служба за борба с измамите и Изпълнителнат</w:t>
      </w:r>
      <w:r w:rsidR="005E0ED9" w:rsidRPr="00911164">
        <w:rPr>
          <w:rFonts w:ascii="Times New Roman" w:hAnsi="Times New Roman"/>
          <w:sz w:val="24"/>
          <w:szCs w:val="24"/>
        </w:rPr>
        <w:t>а агенция „</w:t>
      </w:r>
      <w:proofErr w:type="spellStart"/>
      <w:r w:rsidR="004B4838" w:rsidRPr="00911164">
        <w:rPr>
          <w:rFonts w:ascii="Times New Roman" w:hAnsi="Times New Roman"/>
          <w:sz w:val="24"/>
          <w:szCs w:val="24"/>
        </w:rPr>
        <w:t>Сертификационен</w:t>
      </w:r>
      <w:proofErr w:type="spellEnd"/>
      <w:r w:rsidR="004B4838" w:rsidRPr="00911164">
        <w:rPr>
          <w:rFonts w:ascii="Times New Roman" w:hAnsi="Times New Roman"/>
          <w:sz w:val="24"/>
          <w:szCs w:val="24"/>
        </w:rPr>
        <w:t xml:space="preserve"> одит на средствата от </w:t>
      </w:r>
      <w:r w:rsidR="005E0ED9" w:rsidRPr="00911164">
        <w:rPr>
          <w:rFonts w:ascii="Times New Roman" w:hAnsi="Times New Roman"/>
          <w:sz w:val="24"/>
          <w:szCs w:val="24"/>
        </w:rPr>
        <w:t>европейските земеделски фондове“ и други.</w:t>
      </w:r>
    </w:p>
    <w:p w14:paraId="6F93C943" w14:textId="69339DCF" w:rsidR="005E0ED9" w:rsidRPr="00911164" w:rsidRDefault="00B76DE8" w:rsidP="00911164">
      <w:pPr>
        <w:spacing w:line="240" w:lineRule="auto"/>
        <w:jc w:val="both"/>
        <w:rPr>
          <w:rFonts w:ascii="Times New Roman" w:hAnsi="Times New Roman"/>
          <w:sz w:val="24"/>
          <w:szCs w:val="24"/>
        </w:rPr>
      </w:pPr>
      <w:r>
        <w:rPr>
          <w:rFonts w:ascii="Times New Roman" w:hAnsi="Times New Roman"/>
          <w:sz w:val="24"/>
          <w:szCs w:val="24"/>
        </w:rPr>
        <w:t>5.</w:t>
      </w:r>
      <w:r w:rsidR="004B4838" w:rsidRPr="00911164">
        <w:rPr>
          <w:rFonts w:ascii="Times New Roman" w:hAnsi="Times New Roman"/>
          <w:sz w:val="24"/>
          <w:szCs w:val="24"/>
        </w:rPr>
        <w:t xml:space="preserve">2. На контрол по т. </w:t>
      </w:r>
      <w:r>
        <w:rPr>
          <w:rFonts w:ascii="Times New Roman" w:hAnsi="Times New Roman"/>
          <w:sz w:val="24"/>
          <w:szCs w:val="24"/>
        </w:rPr>
        <w:t>5.</w:t>
      </w:r>
      <w:r w:rsidR="004B4838" w:rsidRPr="00911164">
        <w:rPr>
          <w:rFonts w:ascii="Times New Roman" w:hAnsi="Times New Roman"/>
          <w:sz w:val="24"/>
          <w:szCs w:val="24"/>
        </w:rPr>
        <w:t>1</w:t>
      </w:r>
      <w:r>
        <w:rPr>
          <w:rFonts w:ascii="Times New Roman" w:hAnsi="Times New Roman"/>
          <w:sz w:val="24"/>
          <w:szCs w:val="24"/>
        </w:rPr>
        <w:t>.</w:t>
      </w:r>
      <w:r w:rsidR="004B4838" w:rsidRPr="00911164">
        <w:rPr>
          <w:rFonts w:ascii="Times New Roman" w:hAnsi="Times New Roman"/>
          <w:sz w:val="24"/>
          <w:szCs w:val="24"/>
        </w:rPr>
        <w:t xml:space="preserve"> подлежат бенефициентите, както и техните контрагенти по подпомаганите дейности.</w:t>
      </w:r>
    </w:p>
    <w:p w14:paraId="139D141E" w14:textId="5B961750" w:rsidR="005E0ED9" w:rsidRPr="00911164" w:rsidRDefault="00A47FCB" w:rsidP="00911164">
      <w:pPr>
        <w:spacing w:line="240" w:lineRule="auto"/>
        <w:jc w:val="both"/>
        <w:rPr>
          <w:rFonts w:ascii="Times New Roman" w:hAnsi="Times New Roman"/>
          <w:sz w:val="24"/>
          <w:szCs w:val="24"/>
        </w:rPr>
      </w:pPr>
      <w:r>
        <w:rPr>
          <w:rFonts w:ascii="Times New Roman" w:hAnsi="Times New Roman"/>
          <w:sz w:val="24"/>
          <w:szCs w:val="24"/>
          <w:lang w:val="en-US"/>
        </w:rPr>
        <w:t>5</w:t>
      </w:r>
      <w:r>
        <w:rPr>
          <w:rFonts w:ascii="Times New Roman" w:hAnsi="Times New Roman"/>
          <w:sz w:val="24"/>
          <w:szCs w:val="24"/>
        </w:rPr>
        <w:t>.</w:t>
      </w:r>
      <w:r w:rsidR="004B4838" w:rsidRPr="00911164">
        <w:rPr>
          <w:rFonts w:ascii="Times New Roman" w:hAnsi="Times New Roman"/>
          <w:sz w:val="24"/>
          <w:szCs w:val="24"/>
        </w:rPr>
        <w:t xml:space="preserve">3. Когато Министерството </w:t>
      </w:r>
      <w:r>
        <w:rPr>
          <w:rFonts w:ascii="Times New Roman" w:hAnsi="Times New Roman"/>
          <w:sz w:val="24"/>
          <w:szCs w:val="24"/>
        </w:rPr>
        <w:t>на земеделието</w:t>
      </w:r>
      <w:r w:rsidR="004B4838" w:rsidRPr="00911164">
        <w:rPr>
          <w:rFonts w:ascii="Times New Roman" w:hAnsi="Times New Roman"/>
          <w:sz w:val="24"/>
          <w:szCs w:val="24"/>
        </w:rPr>
        <w:t xml:space="preserve"> или Европейската комисия извършва оценяване или наблюдение на ПРСР 2014 – 2020 </w:t>
      </w:r>
      <w:proofErr w:type="gramStart"/>
      <w:r w:rsidR="004B4838" w:rsidRPr="00911164">
        <w:rPr>
          <w:rFonts w:ascii="Times New Roman" w:hAnsi="Times New Roman"/>
          <w:sz w:val="24"/>
          <w:szCs w:val="24"/>
        </w:rPr>
        <w:t>г.,</w:t>
      </w:r>
      <w:proofErr w:type="gramEnd"/>
      <w:r w:rsidR="004B4838" w:rsidRPr="00911164">
        <w:rPr>
          <w:rFonts w:ascii="Times New Roman" w:hAnsi="Times New Roman"/>
          <w:sz w:val="24"/>
          <w:szCs w:val="24"/>
        </w:rPr>
        <w:t xml:space="preserve"> бенефициентът предоставя на </w:t>
      </w:r>
      <w:proofErr w:type="spellStart"/>
      <w:r w:rsidR="004B4838" w:rsidRPr="00911164">
        <w:rPr>
          <w:rFonts w:ascii="Times New Roman" w:hAnsi="Times New Roman"/>
          <w:sz w:val="24"/>
          <w:szCs w:val="24"/>
        </w:rPr>
        <w:t>оправомощените</w:t>
      </w:r>
      <w:proofErr w:type="spellEnd"/>
      <w:r w:rsidR="004B4838" w:rsidRPr="00911164">
        <w:rPr>
          <w:rFonts w:ascii="Times New Roman" w:hAnsi="Times New Roman"/>
          <w:sz w:val="24"/>
          <w:szCs w:val="24"/>
        </w:rPr>
        <w:t xml:space="preserve"> от тях лица всички документи и информация, които ще подпомогнат оценяването или наблюдението.</w:t>
      </w:r>
    </w:p>
    <w:p w14:paraId="0C197CD2" w14:textId="7304CC99" w:rsidR="00D86241" w:rsidRDefault="00A47FCB" w:rsidP="00911164">
      <w:pPr>
        <w:spacing w:line="240" w:lineRule="auto"/>
        <w:jc w:val="both"/>
        <w:rPr>
          <w:rFonts w:ascii="Times New Roman" w:hAnsi="Times New Roman"/>
          <w:sz w:val="24"/>
          <w:szCs w:val="24"/>
          <w:lang w:val="en-US"/>
        </w:rPr>
      </w:pPr>
      <w:r>
        <w:rPr>
          <w:rFonts w:ascii="Times New Roman" w:hAnsi="Times New Roman"/>
          <w:sz w:val="24"/>
          <w:szCs w:val="24"/>
        </w:rPr>
        <w:t>5.</w:t>
      </w:r>
      <w:r w:rsidR="004B4838" w:rsidRPr="00911164">
        <w:rPr>
          <w:rFonts w:ascii="Times New Roman" w:hAnsi="Times New Roman"/>
          <w:sz w:val="24"/>
          <w:szCs w:val="24"/>
        </w:rPr>
        <w:t xml:space="preserve">4. Когато след извършване на окончателното плащане </w:t>
      </w:r>
      <w:r w:rsidR="00532958">
        <w:rPr>
          <w:rFonts w:ascii="Times New Roman" w:hAnsi="Times New Roman"/>
          <w:sz w:val="24"/>
          <w:szCs w:val="24"/>
        </w:rPr>
        <w:t xml:space="preserve">и в срока на мониторинг </w:t>
      </w:r>
      <w:r w:rsidR="004B4838" w:rsidRPr="00911164">
        <w:rPr>
          <w:rFonts w:ascii="Times New Roman" w:hAnsi="Times New Roman"/>
          <w:sz w:val="24"/>
          <w:szCs w:val="24"/>
        </w:rPr>
        <w:t>бенефициентът не спазва критерии</w:t>
      </w:r>
      <w:r w:rsidR="00AC2285" w:rsidRPr="00911164">
        <w:rPr>
          <w:rFonts w:ascii="Times New Roman" w:hAnsi="Times New Roman"/>
          <w:sz w:val="24"/>
          <w:szCs w:val="24"/>
        </w:rPr>
        <w:t>те</w:t>
      </w:r>
      <w:r w:rsidR="004B4838" w:rsidRPr="00911164">
        <w:rPr>
          <w:rFonts w:ascii="Times New Roman" w:hAnsi="Times New Roman"/>
          <w:sz w:val="24"/>
          <w:szCs w:val="24"/>
        </w:rPr>
        <w:t xml:space="preserve"> за допустимост или не изпълнява ангажимент или друго задължение, посочено в настоящите условия, административния договор или приложим нормативен акт, </w:t>
      </w:r>
      <w:r w:rsidR="005E0ED9" w:rsidRPr="00911164">
        <w:rPr>
          <w:rFonts w:ascii="Times New Roman" w:hAnsi="Times New Roman"/>
          <w:sz w:val="24"/>
          <w:szCs w:val="24"/>
        </w:rPr>
        <w:t>Д</w:t>
      </w:r>
      <w:r w:rsidR="00B260F9" w:rsidRPr="00911164">
        <w:rPr>
          <w:rFonts w:ascii="Times New Roman" w:hAnsi="Times New Roman"/>
          <w:sz w:val="24"/>
          <w:szCs w:val="24"/>
        </w:rPr>
        <w:t>ФЗ</w:t>
      </w:r>
      <w:r w:rsidR="005E0ED9" w:rsidRPr="00911164">
        <w:rPr>
          <w:rFonts w:ascii="Times New Roman" w:hAnsi="Times New Roman"/>
          <w:sz w:val="24"/>
          <w:szCs w:val="24"/>
        </w:rPr>
        <w:t xml:space="preserve"> - Р</w:t>
      </w:r>
      <w:r w:rsidR="00B260F9" w:rsidRPr="00911164">
        <w:rPr>
          <w:rFonts w:ascii="Times New Roman" w:hAnsi="Times New Roman"/>
          <w:sz w:val="24"/>
          <w:szCs w:val="24"/>
        </w:rPr>
        <w:t>А</w:t>
      </w:r>
      <w:r w:rsidR="005E0ED9" w:rsidRPr="00911164">
        <w:rPr>
          <w:rFonts w:ascii="Times New Roman" w:hAnsi="Times New Roman"/>
          <w:sz w:val="24"/>
          <w:szCs w:val="24"/>
        </w:rPr>
        <w:t xml:space="preserve"> </w:t>
      </w:r>
      <w:r w:rsidR="004B4838" w:rsidRPr="00911164">
        <w:rPr>
          <w:rFonts w:ascii="Times New Roman" w:hAnsi="Times New Roman"/>
          <w:sz w:val="24"/>
          <w:szCs w:val="24"/>
        </w:rPr>
        <w:t>оттегля предоставеното подпомагане, като бенефициенти</w:t>
      </w:r>
      <w:r w:rsidR="005E0ED9" w:rsidRPr="00911164">
        <w:rPr>
          <w:rFonts w:ascii="Times New Roman" w:hAnsi="Times New Roman"/>
          <w:sz w:val="24"/>
          <w:szCs w:val="24"/>
        </w:rPr>
        <w:t xml:space="preserve">те са </w:t>
      </w:r>
      <w:r w:rsidR="004B4838" w:rsidRPr="00911164">
        <w:rPr>
          <w:rFonts w:ascii="Times New Roman" w:hAnsi="Times New Roman"/>
          <w:sz w:val="24"/>
          <w:szCs w:val="24"/>
        </w:rPr>
        <w:t xml:space="preserve">длъжни да възстановят цялата или част от изплатената финансова помощ в размери, съгласно </w:t>
      </w:r>
      <w:r w:rsidR="006B3A57">
        <w:rPr>
          <w:rFonts w:ascii="Times New Roman" w:hAnsi="Times New Roman"/>
          <w:sz w:val="24"/>
          <w:szCs w:val="24"/>
        </w:rPr>
        <w:t>П</w:t>
      </w:r>
      <w:r w:rsidR="006B3A57" w:rsidRPr="006B3A57">
        <w:rPr>
          <w:rFonts w:ascii="Times New Roman" w:hAnsi="Times New Roman"/>
          <w:sz w:val="24"/>
          <w:szCs w:val="24"/>
        </w:rPr>
        <w:t>равила за определяне на размера на подлежащата на възстановяване безвъзмездна финансова помощ</w:t>
      </w:r>
      <w:r w:rsidR="006B3A57">
        <w:rPr>
          <w:rFonts w:ascii="Times New Roman" w:hAnsi="Times New Roman"/>
          <w:sz w:val="24"/>
          <w:szCs w:val="24"/>
        </w:rPr>
        <w:t xml:space="preserve">, </w:t>
      </w:r>
      <w:r w:rsidR="008F2C47">
        <w:rPr>
          <w:rFonts w:ascii="Times New Roman" w:hAnsi="Times New Roman"/>
          <w:sz w:val="24"/>
          <w:szCs w:val="24"/>
        </w:rPr>
        <w:t xml:space="preserve">посочени в </w:t>
      </w:r>
      <w:r w:rsidR="00B30C7F">
        <w:rPr>
          <w:rFonts w:ascii="Times New Roman" w:hAnsi="Times New Roman"/>
          <w:sz w:val="24"/>
          <w:szCs w:val="24"/>
        </w:rPr>
        <w:t>чл. 27, ал. 9 от З</w:t>
      </w:r>
      <w:r w:rsidR="006B3A57">
        <w:rPr>
          <w:rFonts w:ascii="Times New Roman" w:hAnsi="Times New Roman"/>
          <w:sz w:val="24"/>
          <w:szCs w:val="24"/>
        </w:rPr>
        <w:t>акона за подпомагане на земеделските производители</w:t>
      </w:r>
      <w:r w:rsidR="00B30C7F">
        <w:rPr>
          <w:rFonts w:ascii="Times New Roman" w:hAnsi="Times New Roman"/>
          <w:sz w:val="24"/>
          <w:szCs w:val="24"/>
        </w:rPr>
        <w:t>.</w:t>
      </w:r>
    </w:p>
    <w:p w14:paraId="5F7EF0D8" w14:textId="31DFAAD2" w:rsidR="005E0ED9" w:rsidRPr="00911164" w:rsidRDefault="00A47FCB" w:rsidP="00911164">
      <w:pPr>
        <w:spacing w:line="240" w:lineRule="auto"/>
        <w:jc w:val="both"/>
        <w:rPr>
          <w:rFonts w:ascii="Times New Roman" w:hAnsi="Times New Roman"/>
          <w:sz w:val="24"/>
          <w:szCs w:val="24"/>
        </w:rPr>
      </w:pPr>
      <w:r>
        <w:rPr>
          <w:rFonts w:ascii="Times New Roman" w:hAnsi="Times New Roman"/>
          <w:sz w:val="24"/>
          <w:szCs w:val="24"/>
        </w:rPr>
        <w:t>5.</w:t>
      </w:r>
      <w:proofErr w:type="spellStart"/>
      <w:r w:rsidR="004B4838" w:rsidRPr="00911164">
        <w:rPr>
          <w:rFonts w:ascii="Times New Roman" w:hAnsi="Times New Roman"/>
          <w:sz w:val="24"/>
          <w:szCs w:val="24"/>
        </w:rPr>
        <w:t>5</w:t>
      </w:r>
      <w:proofErr w:type="spellEnd"/>
      <w:r w:rsidR="004B4838" w:rsidRPr="00911164">
        <w:rPr>
          <w:rFonts w:ascii="Times New Roman" w:hAnsi="Times New Roman"/>
          <w:sz w:val="24"/>
          <w:szCs w:val="24"/>
        </w:rPr>
        <w:t xml:space="preserve">. </w:t>
      </w:r>
      <w:r w:rsidR="005E0ED9" w:rsidRPr="00911164">
        <w:rPr>
          <w:rFonts w:ascii="Times New Roman" w:hAnsi="Times New Roman"/>
          <w:sz w:val="24"/>
          <w:szCs w:val="24"/>
        </w:rPr>
        <w:t xml:space="preserve">Държавен фонд „Земеделие“ - Разплащателната агенция </w:t>
      </w:r>
      <w:r w:rsidR="004B4838" w:rsidRPr="00911164">
        <w:rPr>
          <w:rFonts w:ascii="Times New Roman" w:hAnsi="Times New Roman"/>
          <w:sz w:val="24"/>
          <w:szCs w:val="24"/>
        </w:rPr>
        <w:t xml:space="preserve">определя размера на подлежащите на възстановяване суми по т. </w:t>
      </w:r>
      <w:r>
        <w:rPr>
          <w:rFonts w:ascii="Times New Roman" w:hAnsi="Times New Roman"/>
          <w:sz w:val="24"/>
          <w:szCs w:val="24"/>
        </w:rPr>
        <w:t>5.</w:t>
      </w:r>
      <w:r w:rsidR="004B4838" w:rsidRPr="00911164">
        <w:rPr>
          <w:rFonts w:ascii="Times New Roman" w:hAnsi="Times New Roman"/>
          <w:sz w:val="24"/>
          <w:szCs w:val="24"/>
        </w:rPr>
        <w:t xml:space="preserve">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5E0ED9" w:rsidRPr="00911164">
        <w:rPr>
          <w:rFonts w:ascii="Times New Roman" w:hAnsi="Times New Roman"/>
          <w:sz w:val="24"/>
          <w:szCs w:val="24"/>
        </w:rPr>
        <w:t>Д</w:t>
      </w:r>
      <w:r w:rsidR="00B260F9" w:rsidRPr="00911164">
        <w:rPr>
          <w:rFonts w:ascii="Times New Roman" w:hAnsi="Times New Roman"/>
          <w:sz w:val="24"/>
          <w:szCs w:val="24"/>
        </w:rPr>
        <w:t>ФЗ - РА</w:t>
      </w:r>
      <w:r w:rsidR="005E0ED9" w:rsidRPr="00911164">
        <w:rPr>
          <w:rFonts w:ascii="Times New Roman" w:hAnsi="Times New Roman"/>
          <w:sz w:val="24"/>
          <w:szCs w:val="24"/>
        </w:rPr>
        <w:t xml:space="preserve"> </w:t>
      </w:r>
      <w:r w:rsidR="004B4838" w:rsidRPr="00911164">
        <w:rPr>
          <w:rFonts w:ascii="Times New Roman" w:hAnsi="Times New Roman"/>
          <w:sz w:val="24"/>
          <w:szCs w:val="24"/>
        </w:rPr>
        <w:t>сума и/или по отношение на нейния размер.</w:t>
      </w:r>
    </w:p>
    <w:p w14:paraId="23EA7CEA" w14:textId="4BC6B426" w:rsidR="00C37344" w:rsidRPr="00911164" w:rsidRDefault="00A47FCB" w:rsidP="00911164">
      <w:pPr>
        <w:spacing w:line="240" w:lineRule="auto"/>
        <w:jc w:val="both"/>
        <w:rPr>
          <w:rFonts w:ascii="Times New Roman" w:hAnsi="Times New Roman"/>
          <w:sz w:val="24"/>
          <w:szCs w:val="24"/>
        </w:rPr>
      </w:pPr>
      <w:r>
        <w:rPr>
          <w:rFonts w:ascii="Times New Roman" w:hAnsi="Times New Roman"/>
          <w:sz w:val="24"/>
          <w:szCs w:val="24"/>
        </w:rPr>
        <w:t>5.</w:t>
      </w:r>
      <w:r w:rsidR="00BD5673">
        <w:rPr>
          <w:rFonts w:ascii="Times New Roman" w:hAnsi="Times New Roman"/>
          <w:sz w:val="24"/>
          <w:szCs w:val="24"/>
        </w:rPr>
        <w:t>6</w:t>
      </w:r>
      <w:r w:rsidR="004B4838" w:rsidRPr="00911164">
        <w:rPr>
          <w:rFonts w:ascii="Times New Roman" w:hAnsi="Times New Roman"/>
          <w:sz w:val="24"/>
          <w:szCs w:val="24"/>
        </w:rPr>
        <w:t xml:space="preserve">. Когато установеното неспазване по т. </w:t>
      </w:r>
      <w:r>
        <w:rPr>
          <w:rFonts w:ascii="Times New Roman" w:hAnsi="Times New Roman"/>
          <w:sz w:val="24"/>
          <w:szCs w:val="24"/>
        </w:rPr>
        <w:t>5.</w:t>
      </w:r>
      <w:r w:rsidR="004B4838" w:rsidRPr="00911164">
        <w:rPr>
          <w:rFonts w:ascii="Times New Roman" w:hAnsi="Times New Roman"/>
          <w:sz w:val="24"/>
          <w:szCs w:val="24"/>
        </w:rPr>
        <w:t>4</w:t>
      </w:r>
      <w:r>
        <w:rPr>
          <w:rFonts w:ascii="Times New Roman" w:hAnsi="Times New Roman"/>
          <w:sz w:val="24"/>
          <w:szCs w:val="24"/>
        </w:rPr>
        <w:t>.</w:t>
      </w:r>
      <w:r w:rsidR="004B4838" w:rsidRPr="00911164">
        <w:rPr>
          <w:rFonts w:ascii="Times New Roman" w:hAnsi="Times New Roman"/>
          <w:sz w:val="24"/>
          <w:szCs w:val="24"/>
        </w:rPr>
        <w:t xml:space="preserve"> попада в хипотеза, посочена в чл. 70, ал. 1 от ЗУСЕСИФ, респ.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w:t>
      </w:r>
      <w:r w:rsidR="00725A6A" w:rsidRPr="00911164">
        <w:rPr>
          <w:rFonts w:ascii="Times New Roman" w:hAnsi="Times New Roman"/>
          <w:sz w:val="24"/>
          <w:szCs w:val="24"/>
        </w:rPr>
        <w:t>ДФЗ</w:t>
      </w:r>
      <w:r w:rsidR="00B260F9" w:rsidRPr="00911164">
        <w:rPr>
          <w:rFonts w:ascii="Times New Roman" w:hAnsi="Times New Roman"/>
          <w:sz w:val="24"/>
          <w:szCs w:val="24"/>
        </w:rPr>
        <w:t xml:space="preserve"> </w:t>
      </w:r>
      <w:r w:rsidR="00725A6A" w:rsidRPr="00911164">
        <w:rPr>
          <w:rFonts w:ascii="Times New Roman" w:hAnsi="Times New Roman"/>
          <w:sz w:val="24"/>
          <w:szCs w:val="24"/>
        </w:rPr>
        <w:t>-</w:t>
      </w:r>
      <w:r w:rsidR="00B260F9" w:rsidRPr="00911164">
        <w:rPr>
          <w:rFonts w:ascii="Times New Roman" w:hAnsi="Times New Roman"/>
          <w:sz w:val="24"/>
          <w:szCs w:val="24"/>
        </w:rPr>
        <w:t xml:space="preserve"> </w:t>
      </w:r>
      <w:r w:rsidR="004B4838" w:rsidRPr="00911164">
        <w:rPr>
          <w:rFonts w:ascii="Times New Roman" w:hAnsi="Times New Roman"/>
          <w:sz w:val="24"/>
          <w:szCs w:val="24"/>
        </w:rPr>
        <w:t xml:space="preserve">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w:t>
      </w:r>
      <w:r w:rsidR="00AC2285" w:rsidRPr="00911164">
        <w:rPr>
          <w:rFonts w:ascii="Times New Roman" w:hAnsi="Times New Roman"/>
          <w:sz w:val="24"/>
          <w:szCs w:val="24"/>
        </w:rPr>
        <w:t>вземат предвид</w:t>
      </w:r>
      <w:r w:rsidR="004B4838" w:rsidRPr="00911164">
        <w:rPr>
          <w:rFonts w:ascii="Times New Roman" w:hAnsi="Times New Roman"/>
          <w:sz w:val="24"/>
          <w:szCs w:val="24"/>
        </w:rPr>
        <w:t xml:space="preserve"> критериите, посочени в чл. 35, параграф 3 на Делегиран регламент № </w:t>
      </w:r>
      <w:r w:rsidR="004B4838" w:rsidRPr="00911164">
        <w:rPr>
          <w:rFonts w:ascii="Times New Roman" w:hAnsi="Times New Roman"/>
          <w:sz w:val="24"/>
          <w:szCs w:val="24"/>
        </w:rPr>
        <w:lastRenderedPageBreak/>
        <w:t>640/2014</w:t>
      </w:r>
      <w:r w:rsidR="00AC2285" w:rsidRPr="00911164">
        <w:rPr>
          <w:rFonts w:ascii="Times New Roman" w:hAnsi="Times New Roman"/>
          <w:sz w:val="24"/>
          <w:szCs w:val="24"/>
        </w:rPr>
        <w:t xml:space="preserve">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(Делегиран регламент (ЕС) № 640/2014).</w:t>
      </w:r>
    </w:p>
    <w:p w14:paraId="75C6ECCE" w14:textId="2F8F4580" w:rsidR="004B4838" w:rsidRPr="00BD5673" w:rsidRDefault="00A47FCB" w:rsidP="00911164">
      <w:pPr>
        <w:spacing w:line="240" w:lineRule="auto"/>
        <w:jc w:val="both"/>
        <w:rPr>
          <w:rFonts w:ascii="Times New Roman" w:hAnsi="Times New Roman"/>
          <w:sz w:val="24"/>
          <w:szCs w:val="24"/>
        </w:rPr>
      </w:pPr>
      <w:r>
        <w:rPr>
          <w:rFonts w:ascii="Times New Roman" w:hAnsi="Times New Roman"/>
          <w:sz w:val="24"/>
          <w:szCs w:val="24"/>
        </w:rPr>
        <w:t>5.</w:t>
      </w:r>
      <w:r w:rsidR="00BD5673" w:rsidRPr="00BD5673">
        <w:rPr>
          <w:rFonts w:ascii="Times New Roman" w:hAnsi="Times New Roman"/>
          <w:sz w:val="24"/>
          <w:szCs w:val="24"/>
        </w:rPr>
        <w:t>7</w:t>
      </w:r>
      <w:r w:rsidR="004B4838" w:rsidRPr="00BD5673">
        <w:rPr>
          <w:rFonts w:ascii="Times New Roman" w:hAnsi="Times New Roman"/>
          <w:sz w:val="24"/>
          <w:szCs w:val="24"/>
        </w:rPr>
        <w:t>. Освен оттегляне на подпомагането по т.</w:t>
      </w:r>
      <w:r>
        <w:rPr>
          <w:rFonts w:ascii="Times New Roman" w:hAnsi="Times New Roman"/>
          <w:sz w:val="24"/>
          <w:szCs w:val="24"/>
        </w:rPr>
        <w:t xml:space="preserve"> 5.</w:t>
      </w:r>
      <w:r w:rsidR="004B4838" w:rsidRPr="00BD5673">
        <w:rPr>
          <w:rFonts w:ascii="Times New Roman" w:hAnsi="Times New Roman"/>
          <w:sz w:val="24"/>
          <w:szCs w:val="24"/>
        </w:rPr>
        <w:t>4 и/или налагането на финансова корекция по т.</w:t>
      </w:r>
      <w:r w:rsidR="005E0ED9" w:rsidRPr="00BD5673">
        <w:rPr>
          <w:rFonts w:ascii="Times New Roman" w:hAnsi="Times New Roman"/>
          <w:sz w:val="24"/>
          <w:szCs w:val="24"/>
        </w:rPr>
        <w:t xml:space="preserve"> </w:t>
      </w:r>
      <w:r>
        <w:rPr>
          <w:rFonts w:ascii="Times New Roman" w:hAnsi="Times New Roman"/>
          <w:sz w:val="24"/>
          <w:szCs w:val="24"/>
        </w:rPr>
        <w:t>5.</w:t>
      </w:r>
      <w:r w:rsidR="00BD5673" w:rsidRPr="00BD5673">
        <w:rPr>
          <w:rFonts w:ascii="Times New Roman" w:hAnsi="Times New Roman"/>
          <w:sz w:val="24"/>
          <w:szCs w:val="24"/>
        </w:rPr>
        <w:t>6</w:t>
      </w:r>
      <w:r w:rsidR="00BD32CA">
        <w:rPr>
          <w:rFonts w:ascii="Times New Roman" w:hAnsi="Times New Roman"/>
          <w:sz w:val="24"/>
          <w:szCs w:val="24"/>
        </w:rPr>
        <w:t xml:space="preserve">, </w:t>
      </w:r>
      <w:r w:rsidR="005E0ED9" w:rsidRPr="00BD5673">
        <w:rPr>
          <w:rFonts w:ascii="Times New Roman" w:hAnsi="Times New Roman"/>
          <w:sz w:val="24"/>
          <w:szCs w:val="24"/>
        </w:rPr>
        <w:t>Д</w:t>
      </w:r>
      <w:r w:rsidR="00B260F9" w:rsidRPr="00BD5673">
        <w:rPr>
          <w:rFonts w:ascii="Times New Roman" w:hAnsi="Times New Roman"/>
          <w:sz w:val="24"/>
          <w:szCs w:val="24"/>
        </w:rPr>
        <w:t>ФЗ - РА</w:t>
      </w:r>
      <w:r w:rsidR="005E0ED9" w:rsidRPr="00BD5673">
        <w:rPr>
          <w:rFonts w:ascii="Times New Roman" w:hAnsi="Times New Roman"/>
          <w:sz w:val="24"/>
          <w:szCs w:val="24"/>
        </w:rPr>
        <w:t xml:space="preserve"> </w:t>
      </w:r>
      <w:r w:rsidR="004B4838" w:rsidRPr="00BD5673">
        <w:rPr>
          <w:rFonts w:ascii="Times New Roman" w:hAnsi="Times New Roman"/>
          <w:sz w:val="24"/>
          <w:szCs w:val="24"/>
        </w:rPr>
        <w:t xml:space="preserve">налага административни санкции на бенефициента, произтичащи от установеното неспазване, в изрично посочените в приложим акт на Европейското </w:t>
      </w:r>
      <w:r w:rsidR="00736A29" w:rsidRPr="00BD5673">
        <w:rPr>
          <w:rFonts w:ascii="Times New Roman" w:hAnsi="Times New Roman"/>
          <w:sz w:val="24"/>
          <w:szCs w:val="24"/>
        </w:rPr>
        <w:t>право</w:t>
      </w:r>
      <w:r w:rsidR="004B4838" w:rsidRPr="00BD5673">
        <w:rPr>
          <w:rFonts w:ascii="Times New Roman" w:hAnsi="Times New Roman"/>
          <w:sz w:val="24"/>
          <w:szCs w:val="24"/>
        </w:rPr>
        <w:t xml:space="preserve"> случаи. </w:t>
      </w:r>
    </w:p>
    <w:p w14:paraId="6B7785D5" w14:textId="4AD12BAB" w:rsidR="004B4838" w:rsidRPr="00911164" w:rsidRDefault="00A47FCB" w:rsidP="00911164">
      <w:pPr>
        <w:spacing w:line="240" w:lineRule="auto"/>
        <w:jc w:val="both"/>
        <w:rPr>
          <w:rFonts w:ascii="Times New Roman" w:hAnsi="Times New Roman"/>
          <w:sz w:val="24"/>
          <w:szCs w:val="24"/>
        </w:rPr>
      </w:pPr>
      <w:r>
        <w:rPr>
          <w:rFonts w:ascii="Times New Roman" w:hAnsi="Times New Roman"/>
          <w:sz w:val="24"/>
          <w:szCs w:val="24"/>
        </w:rPr>
        <w:t>5.</w:t>
      </w:r>
      <w:r w:rsidR="00BD5673">
        <w:rPr>
          <w:rFonts w:ascii="Times New Roman" w:hAnsi="Times New Roman"/>
          <w:sz w:val="24"/>
          <w:szCs w:val="24"/>
        </w:rPr>
        <w:t>8</w:t>
      </w:r>
      <w:r w:rsidR="004B4838" w:rsidRPr="00911164">
        <w:rPr>
          <w:rFonts w:ascii="Times New Roman" w:hAnsi="Times New Roman"/>
          <w:sz w:val="24"/>
          <w:szCs w:val="24"/>
        </w:rPr>
        <w:t xml:space="preserve">.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w:t>
      </w:r>
      <w:r w:rsidR="003E1EAB">
        <w:rPr>
          <w:rFonts w:ascii="Times New Roman" w:hAnsi="Times New Roman"/>
          <w:sz w:val="24"/>
          <w:szCs w:val="24"/>
        </w:rPr>
        <w:t xml:space="preserve">т. 3 </w:t>
      </w:r>
      <w:r w:rsidR="00BA09EB">
        <w:rPr>
          <w:rFonts w:ascii="Times New Roman" w:hAnsi="Times New Roman"/>
          <w:sz w:val="24"/>
          <w:szCs w:val="24"/>
        </w:rPr>
        <w:t>„</w:t>
      </w:r>
      <w:r w:rsidR="003E1EAB" w:rsidRPr="003E1EAB">
        <w:rPr>
          <w:rFonts w:ascii="Times New Roman" w:hAnsi="Times New Roman"/>
          <w:sz w:val="24"/>
          <w:szCs w:val="24"/>
        </w:rPr>
        <w:t>Отговорност при неизпълнение. Условия за възстановяван</w:t>
      </w:r>
      <w:r w:rsidR="003E1EAB">
        <w:rPr>
          <w:rFonts w:ascii="Times New Roman" w:hAnsi="Times New Roman"/>
          <w:sz w:val="24"/>
          <w:szCs w:val="24"/>
        </w:rPr>
        <w:t xml:space="preserve">е на получената финансова </w:t>
      </w:r>
      <w:r w:rsidR="003E1EAB" w:rsidRPr="000B0E0D">
        <w:rPr>
          <w:rFonts w:ascii="Times New Roman" w:hAnsi="Times New Roman"/>
          <w:sz w:val="24"/>
          <w:szCs w:val="24"/>
        </w:rPr>
        <w:t>помощ</w:t>
      </w:r>
      <w:r w:rsidR="00BA09EB">
        <w:rPr>
          <w:rFonts w:ascii="Times New Roman" w:hAnsi="Times New Roman"/>
          <w:sz w:val="24"/>
          <w:szCs w:val="24"/>
        </w:rPr>
        <w:t>“</w:t>
      </w:r>
      <w:r w:rsidR="003E1EAB" w:rsidRPr="000B0E0D">
        <w:rPr>
          <w:rFonts w:ascii="Times New Roman" w:hAnsi="Times New Roman"/>
          <w:sz w:val="24"/>
          <w:szCs w:val="24"/>
        </w:rPr>
        <w:t xml:space="preserve"> от Раздел </w:t>
      </w:r>
      <w:r w:rsidR="000B0E0D" w:rsidRPr="000B0E0D">
        <w:rPr>
          <w:rFonts w:ascii="Times New Roman" w:hAnsi="Times New Roman"/>
          <w:sz w:val="24"/>
          <w:szCs w:val="24"/>
          <w:lang w:val="en-US"/>
        </w:rPr>
        <w:t>III.</w:t>
      </w:r>
      <w:r w:rsidR="003E1EAB" w:rsidRPr="000B0E0D">
        <w:rPr>
          <w:rFonts w:ascii="Times New Roman" w:hAnsi="Times New Roman"/>
          <w:sz w:val="24"/>
          <w:szCs w:val="24"/>
          <w:lang w:val="en-US"/>
        </w:rPr>
        <w:t xml:space="preserve"> </w:t>
      </w:r>
      <w:r w:rsidR="003E1EAB" w:rsidRPr="000B0E0D">
        <w:rPr>
          <w:rFonts w:ascii="Times New Roman" w:hAnsi="Times New Roman"/>
          <w:sz w:val="24"/>
          <w:szCs w:val="24"/>
        </w:rPr>
        <w:t xml:space="preserve">от </w:t>
      </w:r>
      <w:r w:rsidR="002F7CFE" w:rsidRPr="000B0E0D">
        <w:rPr>
          <w:rFonts w:ascii="Times New Roman" w:hAnsi="Times New Roman"/>
          <w:sz w:val="24"/>
          <w:szCs w:val="24"/>
        </w:rPr>
        <w:t>настоящите</w:t>
      </w:r>
      <w:r w:rsidR="003E1EAB" w:rsidRPr="00DD548B">
        <w:rPr>
          <w:rFonts w:ascii="Times New Roman" w:hAnsi="Times New Roman"/>
          <w:sz w:val="24"/>
          <w:szCs w:val="24"/>
        </w:rPr>
        <w:t xml:space="preserve"> условия</w:t>
      </w:r>
      <w:r w:rsidR="004B4838" w:rsidRPr="00DD548B">
        <w:rPr>
          <w:rFonts w:ascii="Times New Roman" w:hAnsi="Times New Roman"/>
          <w:sz w:val="24"/>
          <w:szCs w:val="24"/>
        </w:rPr>
        <w:t>.</w:t>
      </w:r>
      <w:r w:rsidR="0081513D" w:rsidRPr="00DD548B">
        <w:rPr>
          <w:rFonts w:ascii="Times New Roman" w:hAnsi="Times New Roman"/>
          <w:sz w:val="24"/>
          <w:szCs w:val="24"/>
        </w:rPr>
        <w:t xml:space="preserve"> </w:t>
      </w:r>
      <w:r w:rsidR="00A15778" w:rsidRPr="00DD548B">
        <w:rPr>
          <w:rFonts w:ascii="Times New Roman" w:hAnsi="Times New Roman"/>
          <w:sz w:val="24"/>
          <w:szCs w:val="24"/>
        </w:rPr>
        <w:t xml:space="preserve">Бенефициентът или упълномощено от него лице уведомява писмено </w:t>
      </w:r>
      <w:r w:rsidR="005E0ED9" w:rsidRPr="00DD548B">
        <w:rPr>
          <w:rFonts w:ascii="Times New Roman" w:hAnsi="Times New Roman"/>
          <w:sz w:val="24"/>
          <w:szCs w:val="24"/>
        </w:rPr>
        <w:t>Д</w:t>
      </w:r>
      <w:r w:rsidR="00B260F9" w:rsidRPr="00DD548B">
        <w:rPr>
          <w:rFonts w:ascii="Times New Roman" w:hAnsi="Times New Roman"/>
          <w:sz w:val="24"/>
          <w:szCs w:val="24"/>
        </w:rPr>
        <w:t>ФЗ - РА</w:t>
      </w:r>
      <w:r w:rsidR="005E0ED9" w:rsidRPr="00DD548B">
        <w:rPr>
          <w:rFonts w:ascii="Times New Roman" w:hAnsi="Times New Roman"/>
          <w:sz w:val="24"/>
          <w:szCs w:val="24"/>
        </w:rPr>
        <w:t xml:space="preserve"> </w:t>
      </w:r>
      <w:r w:rsidR="00A15778" w:rsidRPr="00DD548B">
        <w:rPr>
          <w:rFonts w:ascii="Times New Roman" w:hAnsi="Times New Roman"/>
          <w:sz w:val="24"/>
          <w:szCs w:val="24"/>
        </w:rPr>
        <w:t>за възникването на обстоятелствата по реда на чл.</w:t>
      </w:r>
      <w:r w:rsidR="005E0ED9" w:rsidRPr="00DD548B">
        <w:rPr>
          <w:rFonts w:ascii="Times New Roman" w:hAnsi="Times New Roman"/>
          <w:sz w:val="24"/>
          <w:szCs w:val="24"/>
        </w:rPr>
        <w:t xml:space="preserve"> </w:t>
      </w:r>
      <w:r w:rsidR="00A15778" w:rsidRPr="00DD548B">
        <w:rPr>
          <w:rFonts w:ascii="Times New Roman" w:hAnsi="Times New Roman"/>
          <w:sz w:val="24"/>
          <w:szCs w:val="24"/>
        </w:rPr>
        <w:t xml:space="preserve">4 от Делегиран регламент </w:t>
      </w:r>
      <w:r w:rsidR="00A15778" w:rsidRPr="00DD548B">
        <w:rPr>
          <w:rFonts w:ascii="Times New Roman" w:hAnsi="Times New Roman"/>
          <w:sz w:val="24"/>
          <w:szCs w:val="24"/>
          <w:lang w:val="ru-RU"/>
        </w:rPr>
        <w:t>(</w:t>
      </w:r>
      <w:r w:rsidR="00A15778" w:rsidRPr="00DD548B">
        <w:rPr>
          <w:rFonts w:ascii="Times New Roman" w:hAnsi="Times New Roman"/>
          <w:sz w:val="24"/>
          <w:szCs w:val="24"/>
        </w:rPr>
        <w:t>ЕС</w:t>
      </w:r>
      <w:r w:rsidR="00A15778" w:rsidRPr="00DD548B">
        <w:rPr>
          <w:rFonts w:ascii="Times New Roman" w:hAnsi="Times New Roman"/>
          <w:sz w:val="24"/>
          <w:szCs w:val="24"/>
          <w:lang w:val="ru-RU"/>
        </w:rPr>
        <w:t>)</w:t>
      </w:r>
      <w:r w:rsidR="00A15778" w:rsidRPr="00DD548B">
        <w:rPr>
          <w:rFonts w:ascii="Times New Roman" w:hAnsi="Times New Roman"/>
          <w:sz w:val="24"/>
          <w:szCs w:val="24"/>
        </w:rPr>
        <w:t xml:space="preserve"> № 640/2014г.</w:t>
      </w:r>
    </w:p>
    <w:p w14:paraId="635624E7" w14:textId="77777777" w:rsidR="00725A7F" w:rsidRPr="00911164" w:rsidRDefault="00725A7F" w:rsidP="00911164">
      <w:pPr>
        <w:spacing w:line="240" w:lineRule="auto"/>
        <w:jc w:val="both"/>
        <w:rPr>
          <w:rFonts w:ascii="Times New Roman" w:hAnsi="Times New Roman"/>
          <w:b/>
          <w:sz w:val="24"/>
          <w:szCs w:val="24"/>
        </w:rPr>
      </w:pPr>
    </w:p>
    <w:p w14:paraId="7AD29ABD" w14:textId="0F1A8110" w:rsidR="004F69B4" w:rsidRPr="00362901" w:rsidRDefault="00C969E5" w:rsidP="00362901">
      <w:pPr>
        <w:pStyle w:val="Heading1"/>
        <w:jc w:val="both"/>
        <w:rPr>
          <w:rFonts w:ascii="Times New Roman" w:hAnsi="Times New Roman" w:cs="Times New Roman"/>
          <w:b/>
          <w:color w:val="auto"/>
          <w:sz w:val="32"/>
          <w:szCs w:val="32"/>
        </w:rPr>
      </w:pPr>
      <w:bookmarkStart w:id="14" w:name="_Toc93666357"/>
      <w:r w:rsidRPr="00362901">
        <w:rPr>
          <w:rFonts w:ascii="Times New Roman" w:hAnsi="Times New Roman" w:cs="Times New Roman"/>
          <w:b/>
          <w:color w:val="auto"/>
          <w:sz w:val="32"/>
          <w:szCs w:val="32"/>
        </w:rPr>
        <w:t xml:space="preserve">Раздел </w:t>
      </w:r>
      <w:r w:rsidR="00A47FCB" w:rsidRPr="00362901">
        <w:rPr>
          <w:rFonts w:ascii="Times New Roman" w:hAnsi="Times New Roman" w:cs="Times New Roman"/>
          <w:b/>
          <w:color w:val="auto"/>
          <w:sz w:val="32"/>
          <w:szCs w:val="32"/>
          <w:lang w:val="en-US"/>
        </w:rPr>
        <w:t xml:space="preserve">III. </w:t>
      </w:r>
      <w:r w:rsidR="00A47FCB" w:rsidRPr="00362901">
        <w:rPr>
          <w:rFonts w:ascii="Times New Roman" w:hAnsi="Times New Roman" w:cs="Times New Roman"/>
          <w:b/>
          <w:color w:val="auto"/>
          <w:sz w:val="32"/>
          <w:szCs w:val="32"/>
        </w:rPr>
        <w:t>П</w:t>
      </w:r>
      <w:r w:rsidRPr="00362901">
        <w:rPr>
          <w:rFonts w:ascii="Times New Roman" w:hAnsi="Times New Roman" w:cs="Times New Roman"/>
          <w:b/>
          <w:color w:val="auto"/>
          <w:sz w:val="32"/>
          <w:szCs w:val="32"/>
        </w:rPr>
        <w:t>рекратяване на административния договор</w:t>
      </w:r>
      <w:r w:rsidR="00AC2285" w:rsidRPr="00362901">
        <w:rPr>
          <w:rFonts w:ascii="Times New Roman" w:hAnsi="Times New Roman" w:cs="Times New Roman"/>
          <w:b/>
          <w:color w:val="auto"/>
          <w:sz w:val="32"/>
          <w:szCs w:val="32"/>
        </w:rPr>
        <w:t>, финансово изпълнение на проектите</w:t>
      </w:r>
      <w:r w:rsidR="005B6ED9" w:rsidRPr="00362901">
        <w:rPr>
          <w:rFonts w:ascii="Times New Roman" w:hAnsi="Times New Roman" w:cs="Times New Roman"/>
          <w:b/>
          <w:color w:val="auto"/>
          <w:sz w:val="32"/>
          <w:szCs w:val="32"/>
        </w:rPr>
        <w:t>,</w:t>
      </w:r>
      <w:r w:rsidR="00AC2285" w:rsidRPr="00362901">
        <w:rPr>
          <w:rFonts w:ascii="Times New Roman" w:hAnsi="Times New Roman" w:cs="Times New Roman"/>
          <w:b/>
          <w:color w:val="auto"/>
          <w:sz w:val="32"/>
          <w:szCs w:val="32"/>
        </w:rPr>
        <w:t xml:space="preserve"> </w:t>
      </w:r>
      <w:r w:rsidR="005B6ED9" w:rsidRPr="00362901">
        <w:rPr>
          <w:rFonts w:ascii="Times New Roman" w:hAnsi="Times New Roman" w:cs="Times New Roman"/>
          <w:b/>
          <w:color w:val="auto"/>
          <w:sz w:val="32"/>
          <w:szCs w:val="32"/>
        </w:rPr>
        <w:t xml:space="preserve">отговорност при неизпълнение и условия за възстановяване на помощта, </w:t>
      </w:r>
      <w:r w:rsidR="00AC2285" w:rsidRPr="00362901">
        <w:rPr>
          <w:rFonts w:ascii="Times New Roman" w:hAnsi="Times New Roman" w:cs="Times New Roman"/>
          <w:b/>
          <w:color w:val="auto"/>
          <w:sz w:val="32"/>
          <w:szCs w:val="32"/>
        </w:rPr>
        <w:t>и плащане и мерки за информиране и публичност.</w:t>
      </w:r>
      <w:bookmarkEnd w:id="14"/>
    </w:p>
    <w:p w14:paraId="24091E01" w14:textId="78B151B3" w:rsidR="00273380" w:rsidRPr="00A47FCB" w:rsidRDefault="00A47FCB" w:rsidP="00A47FCB">
      <w:pPr>
        <w:pStyle w:val="Heading3"/>
        <w:spacing w:before="120" w:after="160"/>
        <w:ind w:left="360"/>
        <w:jc w:val="both"/>
        <w:rPr>
          <w:rFonts w:ascii="Times New Roman" w:hAnsi="Times New Roman"/>
          <w:b/>
          <w:color w:val="auto"/>
          <w:sz w:val="24"/>
          <w:szCs w:val="24"/>
        </w:rPr>
      </w:pPr>
      <w:bookmarkStart w:id="15" w:name="_Toc93666358"/>
      <w:bookmarkStart w:id="16" w:name="_Toc442348058"/>
      <w:r w:rsidRPr="00A47FCB">
        <w:rPr>
          <w:rFonts w:ascii="Times New Roman" w:hAnsi="Times New Roman"/>
          <w:b/>
          <w:color w:val="auto"/>
          <w:sz w:val="24"/>
          <w:szCs w:val="24"/>
        </w:rPr>
        <w:t xml:space="preserve">1. </w:t>
      </w:r>
      <w:r w:rsidR="0007122C" w:rsidRPr="00A47FCB">
        <w:rPr>
          <w:rFonts w:ascii="Times New Roman" w:hAnsi="Times New Roman"/>
          <w:b/>
          <w:color w:val="auto"/>
          <w:sz w:val="24"/>
          <w:szCs w:val="24"/>
        </w:rPr>
        <w:t xml:space="preserve"> </w:t>
      </w:r>
      <w:r w:rsidR="00273380" w:rsidRPr="00A47FCB">
        <w:rPr>
          <w:rFonts w:ascii="Times New Roman" w:hAnsi="Times New Roman"/>
          <w:b/>
          <w:color w:val="auto"/>
          <w:sz w:val="24"/>
          <w:szCs w:val="24"/>
        </w:rPr>
        <w:t>П</w:t>
      </w:r>
      <w:r w:rsidR="00911164" w:rsidRPr="00A47FCB">
        <w:rPr>
          <w:rFonts w:ascii="Times New Roman" w:hAnsi="Times New Roman"/>
          <w:b/>
          <w:color w:val="auto"/>
          <w:sz w:val="24"/>
          <w:szCs w:val="24"/>
        </w:rPr>
        <w:t>рекратяване на административния договор</w:t>
      </w:r>
      <w:r w:rsidR="007E5447" w:rsidRPr="00A47FCB">
        <w:rPr>
          <w:rFonts w:ascii="Times New Roman" w:hAnsi="Times New Roman"/>
          <w:b/>
          <w:color w:val="auto"/>
          <w:sz w:val="24"/>
          <w:szCs w:val="24"/>
        </w:rPr>
        <w:t>:</w:t>
      </w:r>
      <w:bookmarkEnd w:id="15"/>
    </w:p>
    <w:p w14:paraId="4458B35B" w14:textId="7D7DBF5C" w:rsidR="00273380" w:rsidRPr="00911164" w:rsidRDefault="000B0E0D" w:rsidP="00911164">
      <w:pPr>
        <w:pStyle w:val="BodyText"/>
        <w:tabs>
          <w:tab w:val="center" w:pos="0"/>
        </w:tabs>
        <w:spacing w:after="160"/>
      </w:pPr>
      <w:r>
        <w:t>1</w:t>
      </w:r>
      <w:r w:rsidR="00273380" w:rsidRPr="00911164">
        <w:t>.</w:t>
      </w:r>
      <w:proofErr w:type="spellStart"/>
      <w:r w:rsidR="00273380" w:rsidRPr="00911164">
        <w:t>1</w:t>
      </w:r>
      <w:proofErr w:type="spellEnd"/>
      <w:r w:rsidR="00273380" w:rsidRPr="00911164">
        <w:t>. след изтичане на предвидените в него срокове;</w:t>
      </w:r>
    </w:p>
    <w:p w14:paraId="19E58F24" w14:textId="3C4DA4D4" w:rsidR="00273380" w:rsidRPr="00911164" w:rsidRDefault="000B0E0D" w:rsidP="00911164">
      <w:pPr>
        <w:pStyle w:val="BodyText"/>
        <w:tabs>
          <w:tab w:val="center" w:pos="0"/>
        </w:tabs>
        <w:spacing w:after="160"/>
      </w:pPr>
      <w:r>
        <w:t>1</w:t>
      </w:r>
      <w:r w:rsidR="00273380" w:rsidRPr="00911164">
        <w:t>.2. по взаимно съгласие между страните, изразено в писмена форма посредством допълнително споразумение;</w:t>
      </w:r>
    </w:p>
    <w:p w14:paraId="16831A7A" w14:textId="12A489EE" w:rsidR="00500856" w:rsidRPr="00911164" w:rsidRDefault="000B0E0D" w:rsidP="00500856">
      <w:pPr>
        <w:spacing w:line="240" w:lineRule="auto"/>
        <w:ind w:right="23"/>
        <w:jc w:val="both"/>
        <w:rPr>
          <w:rFonts w:ascii="Times New Roman" w:hAnsi="Times New Roman"/>
          <w:sz w:val="24"/>
          <w:szCs w:val="24"/>
        </w:rPr>
      </w:pPr>
      <w:r>
        <w:rPr>
          <w:rFonts w:ascii="Times New Roman" w:hAnsi="Times New Roman"/>
          <w:sz w:val="24"/>
          <w:szCs w:val="24"/>
        </w:rPr>
        <w:t>1</w:t>
      </w:r>
      <w:r w:rsidR="00273380" w:rsidRPr="00911164">
        <w:rPr>
          <w:rFonts w:ascii="Times New Roman" w:hAnsi="Times New Roman"/>
          <w:sz w:val="24"/>
          <w:szCs w:val="24"/>
        </w:rPr>
        <w:t>.3.</w:t>
      </w:r>
      <w:r w:rsidR="00273380" w:rsidRPr="00911164">
        <w:rPr>
          <w:rFonts w:ascii="Times New Roman" w:hAnsi="Times New Roman"/>
          <w:b/>
          <w:sz w:val="24"/>
          <w:szCs w:val="24"/>
        </w:rPr>
        <w:t xml:space="preserve"> </w:t>
      </w:r>
      <w:r w:rsidR="00273380" w:rsidRPr="00911164">
        <w:rPr>
          <w:rFonts w:ascii="Times New Roman" w:hAnsi="Times New Roman"/>
          <w:sz w:val="24"/>
          <w:szCs w:val="24"/>
        </w:rPr>
        <w:t>когато</w:t>
      </w:r>
      <w:r w:rsidR="00273380" w:rsidRPr="00911164">
        <w:rPr>
          <w:rFonts w:ascii="Times New Roman" w:hAnsi="Times New Roman"/>
          <w:b/>
          <w:sz w:val="24"/>
          <w:szCs w:val="24"/>
        </w:rPr>
        <w:t xml:space="preserve"> </w:t>
      </w:r>
      <w:r w:rsidR="00911164" w:rsidRPr="00911164">
        <w:rPr>
          <w:rFonts w:ascii="Times New Roman" w:hAnsi="Times New Roman"/>
          <w:sz w:val="24"/>
          <w:szCs w:val="24"/>
        </w:rPr>
        <w:t>бенефициентът</w:t>
      </w:r>
      <w:r>
        <w:rPr>
          <w:rFonts w:ascii="Times New Roman" w:hAnsi="Times New Roman"/>
          <w:sz w:val="24"/>
          <w:szCs w:val="24"/>
        </w:rPr>
        <w:t xml:space="preserve"> </w:t>
      </w:r>
      <w:r w:rsidR="00273380" w:rsidRPr="00911164">
        <w:rPr>
          <w:rFonts w:ascii="Times New Roman" w:hAnsi="Times New Roman"/>
          <w:sz w:val="24"/>
          <w:szCs w:val="24"/>
        </w:rPr>
        <w:t xml:space="preserve">не отговаря на условията за допустимост, посочени в </w:t>
      </w:r>
      <w:r w:rsidR="00213242">
        <w:rPr>
          <w:rFonts w:ascii="Times New Roman" w:hAnsi="Times New Roman"/>
          <w:sz w:val="24"/>
          <w:szCs w:val="24"/>
        </w:rPr>
        <w:t>Условията за кандидатстване</w:t>
      </w:r>
      <w:r w:rsidR="00500856">
        <w:rPr>
          <w:rFonts w:ascii="Times New Roman" w:hAnsi="Times New Roman"/>
          <w:sz w:val="24"/>
          <w:szCs w:val="24"/>
        </w:rPr>
        <w:t>,</w:t>
      </w:r>
      <w:r w:rsidR="00500856" w:rsidRPr="00500856">
        <w:rPr>
          <w:rFonts w:ascii="Times New Roman" w:hAnsi="Times New Roman"/>
          <w:sz w:val="24"/>
          <w:szCs w:val="24"/>
        </w:rPr>
        <w:t xml:space="preserve"> </w:t>
      </w:r>
      <w:r w:rsidR="00500856" w:rsidRPr="00911164">
        <w:rPr>
          <w:rFonts w:ascii="Times New Roman" w:hAnsi="Times New Roman"/>
          <w:sz w:val="24"/>
          <w:szCs w:val="24"/>
        </w:rPr>
        <w:t>административния договор може да бъде прекратен с едностранно писмено уведомяване от страна на УО на ПРСР 2014-2020 г.;</w:t>
      </w:r>
    </w:p>
    <w:p w14:paraId="2145F610" w14:textId="32D19892" w:rsidR="00273380" w:rsidRPr="00911164" w:rsidRDefault="000B0E0D" w:rsidP="00911164">
      <w:pPr>
        <w:spacing w:line="240" w:lineRule="auto"/>
        <w:ind w:right="23"/>
        <w:jc w:val="both"/>
        <w:rPr>
          <w:rFonts w:ascii="Times New Roman" w:hAnsi="Times New Roman"/>
          <w:sz w:val="24"/>
          <w:szCs w:val="24"/>
        </w:rPr>
      </w:pPr>
      <w:r>
        <w:rPr>
          <w:rFonts w:ascii="Times New Roman" w:hAnsi="Times New Roman"/>
          <w:sz w:val="24"/>
          <w:szCs w:val="24"/>
        </w:rPr>
        <w:t>1.</w:t>
      </w:r>
      <w:r w:rsidR="00273380" w:rsidRPr="00911164">
        <w:rPr>
          <w:rFonts w:ascii="Times New Roman" w:hAnsi="Times New Roman"/>
          <w:sz w:val="24"/>
          <w:szCs w:val="24"/>
        </w:rPr>
        <w:t xml:space="preserve">4. когато </w:t>
      </w:r>
      <w:r w:rsidR="00911164">
        <w:rPr>
          <w:rFonts w:ascii="Times New Roman" w:hAnsi="Times New Roman"/>
          <w:sz w:val="24"/>
          <w:szCs w:val="24"/>
        </w:rPr>
        <w:t>бенефициентът</w:t>
      </w:r>
      <w:r w:rsidR="00273380" w:rsidRPr="00911164">
        <w:rPr>
          <w:rFonts w:ascii="Times New Roman" w:hAnsi="Times New Roman"/>
          <w:sz w:val="24"/>
          <w:szCs w:val="24"/>
        </w:rPr>
        <w:t xml:space="preserve"> не изпълнява свои нормативни и/или договорни задължения за изпълнението на проекта</w:t>
      </w:r>
      <w:r w:rsidR="00500856">
        <w:rPr>
          <w:rFonts w:ascii="Times New Roman" w:hAnsi="Times New Roman"/>
          <w:sz w:val="24"/>
          <w:szCs w:val="24"/>
        </w:rPr>
        <w:t>,</w:t>
      </w:r>
      <w:r w:rsidR="00273380" w:rsidRPr="00911164">
        <w:rPr>
          <w:rFonts w:ascii="Times New Roman" w:hAnsi="Times New Roman"/>
          <w:sz w:val="24"/>
          <w:szCs w:val="24"/>
        </w:rPr>
        <w:t xml:space="preserve"> административния договор може да бъде прекратен с едностранно писмено уведомяване от страна на УО на ПРСР 2014-2020 г.;</w:t>
      </w:r>
    </w:p>
    <w:p w14:paraId="13FD7D83" w14:textId="3C073386" w:rsidR="00273380" w:rsidRPr="00911164" w:rsidRDefault="000B0E0D" w:rsidP="00911164">
      <w:pPr>
        <w:spacing w:line="240" w:lineRule="auto"/>
        <w:ind w:right="23"/>
        <w:jc w:val="both"/>
        <w:rPr>
          <w:rFonts w:ascii="Times New Roman" w:hAnsi="Times New Roman"/>
          <w:sz w:val="24"/>
          <w:szCs w:val="24"/>
        </w:rPr>
      </w:pPr>
      <w:r>
        <w:rPr>
          <w:rFonts w:ascii="Times New Roman" w:hAnsi="Times New Roman"/>
          <w:sz w:val="24"/>
          <w:szCs w:val="24"/>
        </w:rPr>
        <w:t>1.</w:t>
      </w:r>
      <w:r w:rsidR="00273380" w:rsidRPr="00911164">
        <w:rPr>
          <w:rFonts w:ascii="Times New Roman" w:hAnsi="Times New Roman"/>
          <w:sz w:val="24"/>
          <w:szCs w:val="24"/>
        </w:rPr>
        <w:t xml:space="preserve">5. </w:t>
      </w:r>
      <w:r w:rsidR="00273380" w:rsidRPr="00911164">
        <w:rPr>
          <w:rFonts w:ascii="Times New Roman" w:hAnsi="Times New Roman"/>
          <w:b/>
          <w:sz w:val="24"/>
          <w:szCs w:val="24"/>
        </w:rPr>
        <w:t xml:space="preserve"> </w:t>
      </w:r>
      <w:r w:rsidR="00273380" w:rsidRPr="00911164">
        <w:rPr>
          <w:rFonts w:ascii="Times New Roman" w:hAnsi="Times New Roman"/>
          <w:sz w:val="24"/>
          <w:szCs w:val="24"/>
        </w:rPr>
        <w:t>при образуване на производство за обявяване в несъстоятелност или започване на пр</w:t>
      </w:r>
      <w:r>
        <w:rPr>
          <w:rFonts w:ascii="Times New Roman" w:hAnsi="Times New Roman"/>
          <w:sz w:val="24"/>
          <w:szCs w:val="24"/>
        </w:rPr>
        <w:t xml:space="preserve">оизводство по ликвидация </w:t>
      </w:r>
      <w:r w:rsidR="00273380" w:rsidRPr="00911164">
        <w:rPr>
          <w:rFonts w:ascii="Times New Roman" w:hAnsi="Times New Roman"/>
          <w:sz w:val="24"/>
          <w:szCs w:val="24"/>
        </w:rPr>
        <w:t>с едностранно писмено уведомяване от страна на УО на ПРСР 2014-2020 г.;</w:t>
      </w:r>
    </w:p>
    <w:p w14:paraId="7EC4B8D1" w14:textId="09B32630" w:rsidR="00273380" w:rsidRPr="00911164" w:rsidRDefault="000B0E0D" w:rsidP="00911164">
      <w:pPr>
        <w:pStyle w:val="BodyText"/>
        <w:tabs>
          <w:tab w:val="center" w:pos="0"/>
        </w:tabs>
        <w:spacing w:after="160"/>
      </w:pPr>
      <w:r>
        <w:lastRenderedPageBreak/>
        <w:t>1.</w:t>
      </w:r>
      <w:r w:rsidR="00273380" w:rsidRPr="00911164">
        <w:t>6. при невиновна невъзможност на всяка от страните да бъдат изпълнени посочените в него условия - с едностранно писмено уведомяване от страна на УО на ПРСР 2014-2020 г.</w:t>
      </w:r>
      <w:r w:rsidR="00F70F87">
        <w:rPr>
          <w:lang w:val="en-US"/>
        </w:rPr>
        <w:t xml:space="preserve"> </w:t>
      </w:r>
      <w:r w:rsidR="00F70F87">
        <w:t xml:space="preserve">и от </w:t>
      </w:r>
      <w:r w:rsidR="00291CC1">
        <w:t>бенефициента</w:t>
      </w:r>
      <w:r w:rsidR="00273380" w:rsidRPr="00911164">
        <w:t>;</w:t>
      </w:r>
    </w:p>
    <w:p w14:paraId="5BF32CE6" w14:textId="10BBA3EC" w:rsidR="00273380" w:rsidRPr="00911164" w:rsidRDefault="000B0E0D" w:rsidP="00911164">
      <w:pPr>
        <w:spacing w:line="240" w:lineRule="auto"/>
        <w:ind w:right="23"/>
        <w:jc w:val="both"/>
        <w:rPr>
          <w:rFonts w:ascii="Times New Roman" w:hAnsi="Times New Roman"/>
          <w:sz w:val="24"/>
          <w:szCs w:val="24"/>
        </w:rPr>
      </w:pPr>
      <w:r>
        <w:rPr>
          <w:rFonts w:ascii="Times New Roman" w:hAnsi="Times New Roman"/>
          <w:sz w:val="24"/>
          <w:szCs w:val="24"/>
        </w:rPr>
        <w:t>1.</w:t>
      </w:r>
      <w:r w:rsidR="00273380" w:rsidRPr="00911164">
        <w:rPr>
          <w:rFonts w:ascii="Times New Roman" w:hAnsi="Times New Roman"/>
          <w:sz w:val="24"/>
          <w:szCs w:val="24"/>
        </w:rPr>
        <w:t xml:space="preserve">7. с едностранно писмено уведомяване от УО на ПРСР 2014-2020 г. въз основа на представени доказателства </w:t>
      </w:r>
      <w:r w:rsidR="002723CF">
        <w:rPr>
          <w:rFonts w:ascii="Times New Roman" w:hAnsi="Times New Roman"/>
          <w:sz w:val="24"/>
          <w:szCs w:val="24"/>
        </w:rPr>
        <w:t>в случай на констатирана</w:t>
      </w:r>
      <w:r w:rsidR="00273380" w:rsidRPr="00911164">
        <w:rPr>
          <w:rFonts w:ascii="Times New Roman" w:hAnsi="Times New Roman"/>
          <w:sz w:val="24"/>
          <w:szCs w:val="24"/>
        </w:rPr>
        <w:t xml:space="preserve"> нередност или </w:t>
      </w:r>
      <w:r w:rsidR="00273380" w:rsidRPr="00F27119">
        <w:rPr>
          <w:rFonts w:ascii="Times New Roman" w:hAnsi="Times New Roman"/>
          <w:sz w:val="24"/>
          <w:szCs w:val="24"/>
        </w:rPr>
        <w:t>измама</w:t>
      </w:r>
      <w:r>
        <w:rPr>
          <w:rFonts w:ascii="Times New Roman" w:hAnsi="Times New Roman"/>
          <w:sz w:val="24"/>
          <w:szCs w:val="24"/>
        </w:rPr>
        <w:t xml:space="preserve">, извършена от бенефициента </w:t>
      </w:r>
      <w:r w:rsidR="00273380" w:rsidRPr="00911164">
        <w:rPr>
          <w:rFonts w:ascii="Times New Roman" w:hAnsi="Times New Roman"/>
          <w:sz w:val="24"/>
          <w:szCs w:val="24"/>
        </w:rPr>
        <w:t>при изпълнението на проекта;</w:t>
      </w:r>
    </w:p>
    <w:p w14:paraId="11A74BBE" w14:textId="4FD21D8B" w:rsidR="007A61B1" w:rsidRDefault="000B0E0D" w:rsidP="00911164">
      <w:pPr>
        <w:spacing w:line="240" w:lineRule="auto"/>
        <w:ind w:right="23"/>
        <w:jc w:val="both"/>
        <w:rPr>
          <w:rFonts w:ascii="Times New Roman" w:hAnsi="Times New Roman"/>
          <w:sz w:val="24"/>
          <w:szCs w:val="24"/>
        </w:rPr>
      </w:pPr>
      <w:r>
        <w:rPr>
          <w:rFonts w:ascii="Times New Roman" w:hAnsi="Times New Roman"/>
          <w:sz w:val="24"/>
          <w:szCs w:val="24"/>
        </w:rPr>
        <w:t>1.</w:t>
      </w:r>
      <w:r w:rsidR="00273380" w:rsidRPr="00911164">
        <w:rPr>
          <w:rFonts w:ascii="Times New Roman" w:hAnsi="Times New Roman"/>
          <w:sz w:val="24"/>
          <w:szCs w:val="24"/>
        </w:rPr>
        <w:t>8. при отказ за финансиране от бюджета на ЕЗФРСР от страна на Европейската комисия с едностранно писмено уведомяване от УО на ПРСР 2014-2020 г.</w:t>
      </w:r>
      <w:r w:rsidR="000022EF" w:rsidRPr="00911164">
        <w:rPr>
          <w:rFonts w:ascii="Times New Roman" w:hAnsi="Times New Roman"/>
          <w:sz w:val="24"/>
          <w:szCs w:val="24"/>
        </w:rPr>
        <w:t>;</w:t>
      </w:r>
    </w:p>
    <w:p w14:paraId="5A116DBF" w14:textId="200CABC7" w:rsidR="007A61B1" w:rsidRPr="006F324C" w:rsidRDefault="000B0E0D" w:rsidP="00911164">
      <w:pPr>
        <w:spacing w:line="240" w:lineRule="auto"/>
        <w:ind w:right="23"/>
        <w:jc w:val="both"/>
        <w:rPr>
          <w:rFonts w:ascii="Times New Roman" w:hAnsi="Times New Roman"/>
          <w:sz w:val="24"/>
          <w:szCs w:val="24"/>
          <w:lang w:val="en-US"/>
        </w:rPr>
      </w:pPr>
      <w:r>
        <w:rPr>
          <w:rFonts w:ascii="Times New Roman" w:hAnsi="Times New Roman"/>
          <w:sz w:val="24"/>
          <w:szCs w:val="24"/>
        </w:rPr>
        <w:t>1.9</w:t>
      </w:r>
      <w:r w:rsidR="000022EF" w:rsidRPr="00911164">
        <w:rPr>
          <w:rFonts w:ascii="Times New Roman" w:hAnsi="Times New Roman"/>
          <w:sz w:val="24"/>
          <w:szCs w:val="24"/>
        </w:rPr>
        <w:t>.</w:t>
      </w:r>
      <w:r w:rsidR="007A61B1">
        <w:rPr>
          <w:rFonts w:ascii="Times New Roman" w:hAnsi="Times New Roman"/>
          <w:sz w:val="24"/>
          <w:szCs w:val="24"/>
        </w:rPr>
        <w:t xml:space="preserve"> в случаите по чл. 39, ал. </w:t>
      </w:r>
      <w:r w:rsidR="00D94425">
        <w:rPr>
          <w:rFonts w:ascii="Times New Roman" w:hAnsi="Times New Roman"/>
          <w:sz w:val="24"/>
          <w:szCs w:val="24"/>
        </w:rPr>
        <w:t>3 и ал. 5</w:t>
      </w:r>
      <w:r w:rsidR="007A61B1">
        <w:rPr>
          <w:rFonts w:ascii="Times New Roman" w:hAnsi="Times New Roman"/>
          <w:sz w:val="24"/>
          <w:szCs w:val="24"/>
        </w:rPr>
        <w:t xml:space="preserve"> от ЗУСЕСИФ</w:t>
      </w:r>
      <w:r w:rsidR="00291CC1" w:rsidRPr="00291CC1">
        <w:rPr>
          <w:rFonts w:ascii="Times New Roman" w:hAnsi="Times New Roman"/>
          <w:sz w:val="24"/>
          <w:szCs w:val="24"/>
        </w:rPr>
        <w:t xml:space="preserve"> </w:t>
      </w:r>
      <w:r w:rsidR="00291CC1" w:rsidRPr="00911164">
        <w:rPr>
          <w:rFonts w:ascii="Times New Roman" w:hAnsi="Times New Roman"/>
          <w:sz w:val="24"/>
          <w:szCs w:val="24"/>
        </w:rPr>
        <w:t>с едностранно писмено уведомяване</w:t>
      </w:r>
      <w:r w:rsidR="006F324C">
        <w:rPr>
          <w:rFonts w:ascii="Times New Roman" w:hAnsi="Times New Roman"/>
          <w:sz w:val="24"/>
          <w:szCs w:val="24"/>
        </w:rPr>
        <w:t>;</w:t>
      </w:r>
    </w:p>
    <w:p w14:paraId="0A9FDD19" w14:textId="0A08523E" w:rsidR="00273380" w:rsidRPr="00911164" w:rsidRDefault="000B0E0D" w:rsidP="00911164">
      <w:pPr>
        <w:pStyle w:val="BodyText"/>
        <w:tabs>
          <w:tab w:val="center" w:pos="0"/>
        </w:tabs>
        <w:spacing w:after="160"/>
      </w:pPr>
      <w:r>
        <w:t>В случаите по т. 1.</w:t>
      </w:r>
      <w:proofErr w:type="spellStart"/>
      <w:r w:rsidR="006F324C">
        <w:t>1</w:t>
      </w:r>
      <w:proofErr w:type="spellEnd"/>
      <w:r>
        <w:t xml:space="preserve">. </w:t>
      </w:r>
      <w:r w:rsidR="006F324C">
        <w:t xml:space="preserve">и 1.3 </w:t>
      </w:r>
      <w:r>
        <w:t>– 1.</w:t>
      </w:r>
      <w:r w:rsidR="00291CC1">
        <w:t>9</w:t>
      </w:r>
      <w:r w:rsidR="00273380" w:rsidRPr="00911164">
        <w:t>. административния договор се прекратява без да се сключва допълнително споразумение</w:t>
      </w:r>
      <w:r w:rsidR="006F324C">
        <w:t>;</w:t>
      </w:r>
    </w:p>
    <w:p w14:paraId="31F1BB2F" w14:textId="68889CE7" w:rsidR="00273380" w:rsidRPr="00911164" w:rsidRDefault="00273380" w:rsidP="00911164">
      <w:pPr>
        <w:pStyle w:val="BodyText"/>
        <w:tabs>
          <w:tab w:val="center" w:pos="0"/>
        </w:tabs>
        <w:spacing w:after="160"/>
      </w:pPr>
      <w:r w:rsidRPr="00911164">
        <w:t>Прекратяването на административния договор влиза в сила от датата на:</w:t>
      </w:r>
    </w:p>
    <w:p w14:paraId="21A6CF45" w14:textId="68DD3842" w:rsidR="00273380" w:rsidRPr="00911164" w:rsidRDefault="00291CC1" w:rsidP="00911164">
      <w:pPr>
        <w:pStyle w:val="BodyText"/>
        <w:tabs>
          <w:tab w:val="center" w:pos="0"/>
        </w:tabs>
        <w:spacing w:after="160"/>
      </w:pPr>
      <w:r>
        <w:t>а)</w:t>
      </w:r>
      <w:r w:rsidR="00273380" w:rsidRPr="00911164">
        <w:t>. узнаване на обстоятелството от УО на ПРСР 20</w:t>
      </w:r>
      <w:r w:rsidR="000B0E0D">
        <w:t>14-2020 г. в случаите по т. 1.3., 1.4. и 1.</w:t>
      </w:r>
      <w:r w:rsidR="00273380" w:rsidRPr="00911164">
        <w:t>7.;</w:t>
      </w:r>
    </w:p>
    <w:p w14:paraId="176A51B3" w14:textId="5320F061" w:rsidR="00273380" w:rsidRPr="00911164" w:rsidRDefault="00291CC1" w:rsidP="00911164">
      <w:pPr>
        <w:pStyle w:val="BodyText"/>
        <w:tabs>
          <w:tab w:val="center" w:pos="0"/>
        </w:tabs>
        <w:spacing w:after="160"/>
      </w:pPr>
      <w:r>
        <w:t>б)</w:t>
      </w:r>
      <w:r w:rsidR="00273380" w:rsidRPr="00911164">
        <w:t>. влизане в сила на допълнителното сп</w:t>
      </w:r>
      <w:r w:rsidR="000B0E0D">
        <w:t>оразумение по т. 1.</w:t>
      </w:r>
      <w:r w:rsidR="00273380" w:rsidRPr="00911164">
        <w:t>2.;</w:t>
      </w:r>
    </w:p>
    <w:p w14:paraId="64CD0C61" w14:textId="2D05DDD1" w:rsidR="00273380" w:rsidRPr="00911164" w:rsidRDefault="00291CC1" w:rsidP="00911164">
      <w:pPr>
        <w:pStyle w:val="BodyText"/>
        <w:tabs>
          <w:tab w:val="center" w:pos="0"/>
        </w:tabs>
        <w:spacing w:after="160"/>
      </w:pPr>
      <w:r>
        <w:t>в)</w:t>
      </w:r>
      <w:r w:rsidR="00273380" w:rsidRPr="00911164">
        <w:t>. обявяване на прои</w:t>
      </w:r>
      <w:r w:rsidR="000B0E0D">
        <w:t>зводството, в случаите по т. 1</w:t>
      </w:r>
      <w:r w:rsidR="00273380" w:rsidRPr="00911164">
        <w:t>.5.;</w:t>
      </w:r>
    </w:p>
    <w:p w14:paraId="2960C29A" w14:textId="483754AF" w:rsidR="00273380" w:rsidRDefault="00291CC1" w:rsidP="00911164">
      <w:pPr>
        <w:pStyle w:val="BodyText"/>
        <w:tabs>
          <w:tab w:val="center" w:pos="0"/>
        </w:tabs>
        <w:spacing w:after="160"/>
      </w:pPr>
      <w:r>
        <w:t>г)</w:t>
      </w:r>
      <w:r w:rsidR="00273380" w:rsidRPr="00911164">
        <w:t xml:space="preserve">. уведомяване на </w:t>
      </w:r>
      <w:r w:rsidR="00911164">
        <w:t>бенефициента</w:t>
      </w:r>
      <w:r w:rsidR="007460F8">
        <w:t xml:space="preserve"> </w:t>
      </w:r>
      <w:r w:rsidR="000B0E0D">
        <w:t>в случаите по т. 1.</w:t>
      </w:r>
      <w:r w:rsidR="00273380" w:rsidRPr="00911164">
        <w:t>6.</w:t>
      </w:r>
      <w:r w:rsidR="006F324C">
        <w:t xml:space="preserve"> -</w:t>
      </w:r>
      <w:r w:rsidR="000B0E0D">
        <w:t xml:space="preserve"> 1.9.</w:t>
      </w:r>
      <w:r w:rsidR="006F324C">
        <w:t>;</w:t>
      </w:r>
    </w:p>
    <w:p w14:paraId="655668A0" w14:textId="0DB8904C" w:rsidR="007460F8" w:rsidRPr="007460F8" w:rsidRDefault="007460F8" w:rsidP="00911164">
      <w:pPr>
        <w:pStyle w:val="BodyText"/>
        <w:tabs>
          <w:tab w:val="center" w:pos="0"/>
        </w:tabs>
        <w:spacing w:after="160"/>
      </w:pPr>
      <w:r>
        <w:t>д</w:t>
      </w:r>
      <w:r>
        <w:rPr>
          <w:lang w:val="en-US"/>
        </w:rPr>
        <w:t>)</w:t>
      </w:r>
      <w:r>
        <w:t>. уведомяване на УО на ПРСР 2014-2020 в случая по т. 1.6.;</w:t>
      </w:r>
    </w:p>
    <w:p w14:paraId="72B5C86F" w14:textId="27539B25" w:rsidR="004776A5" w:rsidRPr="000B0E0D" w:rsidRDefault="001444A1" w:rsidP="006F324C">
      <w:pPr>
        <w:jc w:val="both"/>
        <w:rPr>
          <w:rFonts w:ascii="Times New Roman" w:hAnsi="Times New Roman" w:cs="Times New Roman"/>
          <w:b/>
          <w:sz w:val="24"/>
          <w:szCs w:val="24"/>
        </w:rPr>
      </w:pPr>
      <w:r w:rsidRPr="000B0E0D">
        <w:rPr>
          <w:rFonts w:ascii="Times New Roman" w:hAnsi="Times New Roman" w:cs="Times New Roman"/>
          <w:sz w:val="24"/>
          <w:szCs w:val="24"/>
        </w:rPr>
        <w:t>При констатиране на основание за прекратяване на договора</w:t>
      </w:r>
      <w:r w:rsidR="00291CC1">
        <w:rPr>
          <w:rFonts w:ascii="Times New Roman" w:hAnsi="Times New Roman" w:cs="Times New Roman"/>
          <w:sz w:val="24"/>
          <w:szCs w:val="24"/>
        </w:rPr>
        <w:t>,</w:t>
      </w:r>
      <w:r w:rsidRPr="000B0E0D">
        <w:rPr>
          <w:rFonts w:ascii="Times New Roman" w:hAnsi="Times New Roman" w:cs="Times New Roman"/>
          <w:sz w:val="24"/>
          <w:szCs w:val="24"/>
        </w:rPr>
        <w:t xml:space="preserve"> ДФЗ уведомява УО в </w:t>
      </w:r>
      <w:r w:rsidR="00500856">
        <w:rPr>
          <w:rFonts w:ascii="Times New Roman" w:hAnsi="Times New Roman" w:cs="Times New Roman"/>
          <w:sz w:val="24"/>
          <w:szCs w:val="24"/>
        </w:rPr>
        <w:t>7</w:t>
      </w:r>
      <w:r w:rsidRPr="000B0E0D">
        <w:rPr>
          <w:rFonts w:ascii="Times New Roman" w:hAnsi="Times New Roman" w:cs="Times New Roman"/>
          <w:sz w:val="24"/>
          <w:szCs w:val="24"/>
        </w:rPr>
        <w:t>-дневен срок от узнаването на обстоятелството.</w:t>
      </w:r>
    </w:p>
    <w:p w14:paraId="42D75086" w14:textId="015BD791" w:rsidR="00A63DFC" w:rsidRPr="00911164" w:rsidRDefault="009E70F7" w:rsidP="000B0E0D">
      <w:pPr>
        <w:pStyle w:val="Heading3"/>
        <w:spacing w:before="120" w:after="160"/>
        <w:ind w:left="360"/>
        <w:jc w:val="both"/>
        <w:rPr>
          <w:rFonts w:ascii="Times New Roman" w:hAnsi="Times New Roman"/>
          <w:color w:val="auto"/>
          <w:sz w:val="24"/>
          <w:szCs w:val="24"/>
        </w:rPr>
      </w:pPr>
      <w:bookmarkStart w:id="17" w:name="_Toc93666359"/>
      <w:r w:rsidRPr="000B0E0D">
        <w:rPr>
          <w:rFonts w:ascii="Times New Roman" w:hAnsi="Times New Roman"/>
          <w:b/>
          <w:color w:val="auto"/>
          <w:sz w:val="24"/>
          <w:szCs w:val="24"/>
        </w:rPr>
        <w:t>2</w:t>
      </w:r>
      <w:r w:rsidR="00F9528F" w:rsidRPr="000B0E0D">
        <w:rPr>
          <w:rFonts w:ascii="Times New Roman" w:hAnsi="Times New Roman"/>
          <w:b/>
          <w:color w:val="auto"/>
          <w:sz w:val="24"/>
          <w:szCs w:val="24"/>
          <w:lang w:val="ru-RU"/>
        </w:rPr>
        <w:t xml:space="preserve">. </w:t>
      </w:r>
      <w:r w:rsidR="009B3C97" w:rsidRPr="000B0E0D">
        <w:rPr>
          <w:rFonts w:ascii="Times New Roman" w:hAnsi="Times New Roman"/>
          <w:b/>
          <w:color w:val="auto"/>
          <w:sz w:val="24"/>
          <w:szCs w:val="24"/>
        </w:rPr>
        <w:t>Финансово изпълнение на проектите и плащане</w:t>
      </w:r>
      <w:bookmarkEnd w:id="16"/>
      <w:bookmarkEnd w:id="17"/>
    </w:p>
    <w:p w14:paraId="5938F214" w14:textId="77777777" w:rsidR="000B2DBC"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0B2DBC" w:rsidRPr="00911164">
        <w:rPr>
          <w:rFonts w:ascii="Times New Roman" w:hAnsi="Times New Roman"/>
          <w:sz w:val="24"/>
          <w:szCs w:val="24"/>
        </w:rPr>
        <w:t xml:space="preserve">1. Финансовата помощ по проект </w:t>
      </w:r>
      <w:r w:rsidR="0051085D" w:rsidRPr="00911164">
        <w:rPr>
          <w:rFonts w:ascii="Times New Roman" w:hAnsi="Times New Roman"/>
          <w:sz w:val="24"/>
          <w:szCs w:val="24"/>
        </w:rPr>
        <w:t xml:space="preserve">за подготвителни дейности </w:t>
      </w:r>
      <w:r w:rsidR="000B2DBC" w:rsidRPr="00911164">
        <w:rPr>
          <w:rFonts w:ascii="Times New Roman" w:hAnsi="Times New Roman"/>
          <w:sz w:val="24"/>
          <w:szCs w:val="24"/>
        </w:rPr>
        <w:t xml:space="preserve">може да бъде изплащана </w:t>
      </w:r>
      <w:r w:rsidR="00AC7DAB" w:rsidRPr="00911164">
        <w:rPr>
          <w:rFonts w:ascii="Times New Roman" w:hAnsi="Times New Roman"/>
          <w:sz w:val="24"/>
          <w:szCs w:val="24"/>
        </w:rPr>
        <w:t>само</w:t>
      </w:r>
      <w:r w:rsidR="000B2DBC" w:rsidRPr="00911164">
        <w:rPr>
          <w:rFonts w:ascii="Times New Roman" w:hAnsi="Times New Roman"/>
          <w:sz w:val="24"/>
          <w:szCs w:val="24"/>
        </w:rPr>
        <w:t xml:space="preserve"> окончателно.</w:t>
      </w:r>
    </w:p>
    <w:p w14:paraId="78ABDB74" w14:textId="388FF963" w:rsidR="000B2DBC" w:rsidRPr="00911164" w:rsidRDefault="00AC2285" w:rsidP="00911164">
      <w:pPr>
        <w:spacing w:line="240" w:lineRule="auto"/>
        <w:jc w:val="both"/>
        <w:rPr>
          <w:rFonts w:ascii="Times New Roman" w:hAnsi="Times New Roman"/>
          <w:sz w:val="24"/>
          <w:szCs w:val="24"/>
        </w:rPr>
      </w:pPr>
      <w:r w:rsidRPr="00122526">
        <w:rPr>
          <w:rFonts w:ascii="Times New Roman" w:hAnsi="Times New Roman"/>
          <w:sz w:val="24"/>
          <w:szCs w:val="24"/>
        </w:rPr>
        <w:t>2.</w:t>
      </w:r>
      <w:proofErr w:type="spellStart"/>
      <w:r w:rsidR="000B2DBC" w:rsidRPr="00122526">
        <w:rPr>
          <w:rFonts w:ascii="Times New Roman" w:hAnsi="Times New Roman"/>
          <w:sz w:val="24"/>
          <w:szCs w:val="24"/>
        </w:rPr>
        <w:t>2</w:t>
      </w:r>
      <w:proofErr w:type="spellEnd"/>
      <w:r w:rsidR="000B2DBC" w:rsidRPr="00122526">
        <w:rPr>
          <w:rFonts w:ascii="Times New Roman" w:hAnsi="Times New Roman"/>
          <w:sz w:val="24"/>
          <w:szCs w:val="24"/>
        </w:rPr>
        <w:t>.</w:t>
      </w:r>
      <w:r w:rsidR="00B336E6" w:rsidRPr="00122526">
        <w:rPr>
          <w:rFonts w:ascii="Times New Roman" w:hAnsi="Times New Roman"/>
          <w:sz w:val="24"/>
          <w:szCs w:val="24"/>
        </w:rPr>
        <w:t xml:space="preserve"> Финансовата помощ </w:t>
      </w:r>
      <w:r w:rsidR="0051085D" w:rsidRPr="00122526">
        <w:rPr>
          <w:rFonts w:ascii="Times New Roman" w:hAnsi="Times New Roman"/>
          <w:sz w:val="24"/>
          <w:szCs w:val="24"/>
        </w:rPr>
        <w:t>по проект</w:t>
      </w:r>
      <w:r w:rsidR="00B336E6" w:rsidRPr="00122526">
        <w:rPr>
          <w:rFonts w:ascii="Times New Roman" w:hAnsi="Times New Roman"/>
          <w:sz w:val="24"/>
          <w:szCs w:val="24"/>
        </w:rPr>
        <w:t xml:space="preserve"> се предоставя</w:t>
      </w:r>
      <w:r w:rsidR="00D04692" w:rsidRPr="00122526">
        <w:rPr>
          <w:rFonts w:ascii="Times New Roman" w:hAnsi="Times New Roman"/>
          <w:sz w:val="24"/>
          <w:szCs w:val="24"/>
        </w:rPr>
        <w:t>,</w:t>
      </w:r>
      <w:r w:rsidR="00B336E6" w:rsidRPr="00122526">
        <w:rPr>
          <w:rFonts w:ascii="Times New Roman" w:hAnsi="Times New Roman"/>
          <w:sz w:val="24"/>
          <w:szCs w:val="24"/>
        </w:rPr>
        <w:t xml:space="preserve"> само ако в ре</w:t>
      </w:r>
      <w:r w:rsidR="00122526" w:rsidRPr="00122526">
        <w:rPr>
          <w:rFonts w:ascii="Times New Roman" w:hAnsi="Times New Roman"/>
          <w:sz w:val="24"/>
          <w:szCs w:val="24"/>
        </w:rPr>
        <w:t>зултат от дейностите по проекта е разработен</w:t>
      </w:r>
      <w:r w:rsidR="00D52814">
        <w:rPr>
          <w:rFonts w:ascii="Times New Roman" w:hAnsi="Times New Roman"/>
          <w:sz w:val="24"/>
          <w:szCs w:val="24"/>
        </w:rPr>
        <w:t>а</w:t>
      </w:r>
      <w:r w:rsidR="00122526" w:rsidRPr="00122526">
        <w:rPr>
          <w:rFonts w:ascii="Times New Roman" w:hAnsi="Times New Roman"/>
          <w:sz w:val="24"/>
          <w:szCs w:val="24"/>
        </w:rPr>
        <w:t xml:space="preserve"> стратегия за ВОМР за период 2023 – 2027 </w:t>
      </w:r>
      <w:r w:rsidR="00664FE3">
        <w:rPr>
          <w:rFonts w:ascii="Times New Roman" w:hAnsi="Times New Roman"/>
          <w:sz w:val="24"/>
          <w:szCs w:val="24"/>
        </w:rPr>
        <w:t>г.</w:t>
      </w:r>
      <w:r w:rsidR="00192A5C">
        <w:rPr>
          <w:rFonts w:ascii="Times New Roman" w:hAnsi="Times New Roman"/>
          <w:sz w:val="24"/>
          <w:szCs w:val="24"/>
        </w:rPr>
        <w:t>, а за ползватели м</w:t>
      </w:r>
      <w:r w:rsidR="00605E93">
        <w:rPr>
          <w:rFonts w:ascii="Times New Roman" w:hAnsi="Times New Roman"/>
          <w:sz w:val="24"/>
          <w:szCs w:val="24"/>
        </w:rPr>
        <w:t xml:space="preserve">естни партньорства и ако </w:t>
      </w:r>
      <w:r w:rsidR="00D52814">
        <w:rPr>
          <w:rFonts w:ascii="Times New Roman" w:hAnsi="Times New Roman"/>
          <w:sz w:val="24"/>
          <w:szCs w:val="24"/>
        </w:rPr>
        <w:t xml:space="preserve">са предприети действия за </w:t>
      </w:r>
      <w:r w:rsidR="00605E93">
        <w:rPr>
          <w:rFonts w:ascii="Times New Roman" w:hAnsi="Times New Roman"/>
          <w:sz w:val="24"/>
          <w:szCs w:val="24"/>
        </w:rPr>
        <w:t>регистра</w:t>
      </w:r>
      <w:r w:rsidR="00D52814">
        <w:rPr>
          <w:rFonts w:ascii="Times New Roman" w:hAnsi="Times New Roman"/>
          <w:sz w:val="24"/>
          <w:szCs w:val="24"/>
        </w:rPr>
        <w:t>ция на</w:t>
      </w:r>
      <w:r w:rsidR="00605E93">
        <w:rPr>
          <w:rFonts w:ascii="Times New Roman" w:hAnsi="Times New Roman"/>
          <w:sz w:val="24"/>
          <w:szCs w:val="24"/>
        </w:rPr>
        <w:t xml:space="preserve"> нова </w:t>
      </w:r>
      <w:r w:rsidR="00D52814">
        <w:rPr>
          <w:rFonts w:ascii="Times New Roman" w:hAnsi="Times New Roman"/>
          <w:sz w:val="24"/>
          <w:szCs w:val="24"/>
        </w:rPr>
        <w:t>м</w:t>
      </w:r>
      <w:r w:rsidR="00605E93">
        <w:rPr>
          <w:rFonts w:ascii="Times New Roman" w:hAnsi="Times New Roman"/>
          <w:sz w:val="24"/>
          <w:szCs w:val="24"/>
        </w:rPr>
        <w:t xml:space="preserve">естна инициативна група, по реда на </w:t>
      </w:r>
      <w:r w:rsidR="00D52814">
        <w:rPr>
          <w:rFonts w:ascii="Times New Roman" w:hAnsi="Times New Roman"/>
          <w:sz w:val="24"/>
          <w:szCs w:val="24"/>
        </w:rPr>
        <w:t>З</w:t>
      </w:r>
      <w:r w:rsidR="00605E93">
        <w:rPr>
          <w:rFonts w:ascii="Times New Roman" w:hAnsi="Times New Roman"/>
          <w:sz w:val="24"/>
          <w:szCs w:val="24"/>
        </w:rPr>
        <w:t xml:space="preserve">акона за </w:t>
      </w:r>
      <w:r w:rsidR="00D52814">
        <w:rPr>
          <w:rFonts w:ascii="Times New Roman" w:hAnsi="Times New Roman"/>
          <w:sz w:val="24"/>
          <w:szCs w:val="24"/>
        </w:rPr>
        <w:t>юридическите лица</w:t>
      </w:r>
      <w:r w:rsidR="00605E93">
        <w:rPr>
          <w:rFonts w:ascii="Times New Roman" w:hAnsi="Times New Roman"/>
          <w:sz w:val="24"/>
          <w:szCs w:val="24"/>
        </w:rPr>
        <w:t xml:space="preserve"> с нестопанска цел.</w:t>
      </w:r>
    </w:p>
    <w:p w14:paraId="740EEA72" w14:textId="4D73AC43" w:rsidR="00647756" w:rsidRPr="00F562D7"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47756" w:rsidRPr="00911164">
        <w:rPr>
          <w:rFonts w:ascii="Times New Roman" w:hAnsi="Times New Roman"/>
          <w:sz w:val="24"/>
          <w:szCs w:val="24"/>
        </w:rPr>
        <w:t xml:space="preserve">3. </w:t>
      </w:r>
      <w:r w:rsidR="00647756" w:rsidRPr="00F562D7">
        <w:rPr>
          <w:rFonts w:ascii="Times New Roman" w:hAnsi="Times New Roman"/>
          <w:sz w:val="24"/>
          <w:szCs w:val="24"/>
        </w:rPr>
        <w:t xml:space="preserve">Финансова помощ се предоставя само за дейности и разходи, определени като допустими </w:t>
      </w:r>
      <w:r w:rsidR="0002630E">
        <w:rPr>
          <w:rFonts w:ascii="Times New Roman" w:hAnsi="Times New Roman"/>
          <w:sz w:val="24"/>
          <w:szCs w:val="24"/>
        </w:rPr>
        <w:t>по</w:t>
      </w:r>
      <w:r w:rsidR="0002630E" w:rsidRPr="00F562D7">
        <w:rPr>
          <w:rFonts w:ascii="Times New Roman" w:hAnsi="Times New Roman"/>
          <w:sz w:val="24"/>
          <w:szCs w:val="24"/>
        </w:rPr>
        <w:t xml:space="preserve"> </w:t>
      </w:r>
      <w:r w:rsidR="003A7888" w:rsidRPr="003363A1">
        <w:rPr>
          <w:rFonts w:ascii="Times New Roman" w:hAnsi="Times New Roman"/>
          <w:sz w:val="24"/>
          <w:szCs w:val="24"/>
        </w:rPr>
        <w:t xml:space="preserve">т. 13 и 14 от </w:t>
      </w:r>
      <w:r w:rsidR="00647756" w:rsidRPr="003363A1">
        <w:rPr>
          <w:rFonts w:ascii="Times New Roman" w:hAnsi="Times New Roman"/>
          <w:sz w:val="24"/>
          <w:szCs w:val="24"/>
        </w:rPr>
        <w:t>Условията за кандидатстване.</w:t>
      </w:r>
      <w:r w:rsidR="00D6352C" w:rsidRPr="003363A1">
        <w:rPr>
          <w:rFonts w:ascii="Times New Roman" w:hAnsi="Times New Roman"/>
          <w:sz w:val="24"/>
          <w:szCs w:val="24"/>
        </w:rPr>
        <w:t xml:space="preserve"> </w:t>
      </w:r>
      <w:r w:rsidR="00D6352C" w:rsidRPr="003363A1">
        <w:rPr>
          <w:rFonts w:ascii="Times New Roman" w:hAnsi="Times New Roman" w:cs="Times New Roman"/>
          <w:sz w:val="24"/>
          <w:szCs w:val="24"/>
        </w:rPr>
        <w:t xml:space="preserve">Възстановяване на финансови средства </w:t>
      </w:r>
      <w:r w:rsidR="00D6352C" w:rsidRPr="00F562D7">
        <w:rPr>
          <w:rFonts w:ascii="Times New Roman" w:hAnsi="Times New Roman" w:cs="Times New Roman"/>
          <w:sz w:val="24"/>
          <w:szCs w:val="24"/>
        </w:rPr>
        <w:t>е д</w:t>
      </w:r>
      <w:r w:rsidR="00D6352C" w:rsidRPr="003363A1">
        <w:rPr>
          <w:rFonts w:ascii="Times New Roman" w:hAnsi="Times New Roman" w:cs="Times New Roman"/>
          <w:sz w:val="24"/>
          <w:szCs w:val="24"/>
        </w:rPr>
        <w:t xml:space="preserve">опустимо, ако е извършена поне по един брой от всички посочени </w:t>
      </w:r>
      <w:r w:rsidR="00D6352C" w:rsidRPr="00F562D7">
        <w:rPr>
          <w:rFonts w:ascii="Times New Roman" w:hAnsi="Times New Roman" w:cs="Times New Roman"/>
          <w:sz w:val="24"/>
          <w:szCs w:val="24"/>
        </w:rPr>
        <w:t xml:space="preserve">в </w:t>
      </w:r>
      <w:r w:rsidR="00E458CC" w:rsidRPr="003363A1">
        <w:rPr>
          <w:rFonts w:ascii="Times New Roman" w:hAnsi="Times New Roman" w:cs="Times New Roman"/>
          <w:sz w:val="24"/>
          <w:szCs w:val="24"/>
        </w:rPr>
        <w:t>раздел</w:t>
      </w:r>
      <w:r w:rsidR="00D6352C" w:rsidRPr="003363A1">
        <w:rPr>
          <w:rFonts w:ascii="Times New Roman" w:hAnsi="Times New Roman" w:cs="Times New Roman"/>
          <w:sz w:val="24"/>
          <w:szCs w:val="24"/>
        </w:rPr>
        <w:t xml:space="preserve"> 13 на Условията за кандидатстване дейности</w:t>
      </w:r>
      <w:r w:rsidR="00E26BAB">
        <w:rPr>
          <w:rFonts w:ascii="Times New Roman" w:hAnsi="Times New Roman" w:cs="Times New Roman"/>
          <w:sz w:val="24"/>
          <w:szCs w:val="24"/>
        </w:rPr>
        <w:t xml:space="preserve"> отнасящи се за съответния бенефициент</w:t>
      </w:r>
      <w:r w:rsidR="00D6352C" w:rsidRPr="003363A1">
        <w:rPr>
          <w:rFonts w:ascii="Times New Roman" w:hAnsi="Times New Roman" w:cs="Times New Roman"/>
          <w:sz w:val="24"/>
          <w:szCs w:val="24"/>
        </w:rPr>
        <w:t>.</w:t>
      </w:r>
      <w:r w:rsidR="00D6352C" w:rsidRPr="00F562D7">
        <w:rPr>
          <w:rFonts w:ascii="Times New Roman" w:hAnsi="Times New Roman" w:cs="Times New Roman"/>
          <w:sz w:val="24"/>
          <w:szCs w:val="24"/>
        </w:rPr>
        <w:t xml:space="preserve"> </w:t>
      </w:r>
      <w:r w:rsidR="00D6352C" w:rsidRPr="003363A1">
        <w:rPr>
          <w:rFonts w:ascii="Times New Roman" w:hAnsi="Times New Roman" w:cs="Times New Roman"/>
          <w:sz w:val="24"/>
          <w:szCs w:val="24"/>
        </w:rPr>
        <w:t xml:space="preserve">От </w:t>
      </w:r>
      <w:r w:rsidR="00D6352C" w:rsidRPr="00F562D7">
        <w:rPr>
          <w:rFonts w:ascii="Times New Roman" w:hAnsi="Times New Roman" w:cs="Times New Roman"/>
          <w:sz w:val="24"/>
          <w:szCs w:val="24"/>
        </w:rPr>
        <w:t xml:space="preserve">посочените дейности </w:t>
      </w:r>
      <w:r w:rsidR="00D6352C" w:rsidRPr="003363A1">
        <w:rPr>
          <w:rFonts w:ascii="Times New Roman" w:hAnsi="Times New Roman" w:cs="Times New Roman"/>
          <w:sz w:val="24"/>
          <w:szCs w:val="24"/>
        </w:rPr>
        <w:t xml:space="preserve">МИГ или местното партньорство може да изключи </w:t>
      </w:r>
      <w:r w:rsidR="00D6352C" w:rsidRPr="00F562D7">
        <w:rPr>
          <w:rFonts w:ascii="Times New Roman" w:hAnsi="Times New Roman" w:cs="Times New Roman"/>
          <w:sz w:val="24"/>
          <w:szCs w:val="24"/>
        </w:rPr>
        <w:t>дейностите по т. 6</w:t>
      </w:r>
      <w:r w:rsidR="00E458CC" w:rsidRPr="003363A1">
        <w:rPr>
          <w:rFonts w:ascii="Times New Roman" w:hAnsi="Times New Roman" w:cs="Times New Roman"/>
          <w:sz w:val="24"/>
          <w:szCs w:val="24"/>
        </w:rPr>
        <w:t xml:space="preserve"> от раздел 13 на Условията за кандидатстване</w:t>
      </w:r>
      <w:r w:rsidR="00D6352C" w:rsidRPr="003363A1">
        <w:rPr>
          <w:rFonts w:ascii="Times New Roman" w:hAnsi="Times New Roman" w:cs="Times New Roman"/>
          <w:sz w:val="24"/>
          <w:szCs w:val="24"/>
        </w:rPr>
        <w:t>, както и дейности, свързани с извършването на административни разходи и/или разходи за консултанти – експерти, свързани с подготовката на стратегия.</w:t>
      </w:r>
    </w:p>
    <w:p w14:paraId="7B451A9C" w14:textId="77777777" w:rsidR="000338F4"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2.</w:t>
      </w:r>
      <w:r w:rsidR="00415180" w:rsidRPr="00911164">
        <w:rPr>
          <w:rFonts w:ascii="Times New Roman" w:hAnsi="Times New Roman"/>
          <w:sz w:val="24"/>
          <w:szCs w:val="24"/>
        </w:rPr>
        <w:t>4</w:t>
      </w:r>
      <w:r w:rsidR="000338F4" w:rsidRPr="00911164">
        <w:rPr>
          <w:rFonts w:ascii="Times New Roman" w:hAnsi="Times New Roman"/>
          <w:sz w:val="24"/>
          <w:szCs w:val="24"/>
        </w:rPr>
        <w:t>. Допустими за възстановяване са разходи за дейности, извършени от бенефициента след подаване на формуляра за кандидатстване.</w:t>
      </w:r>
    </w:p>
    <w:p w14:paraId="251AD4F9" w14:textId="2AC51C15" w:rsidR="0051085D" w:rsidRPr="00911164" w:rsidRDefault="00122526" w:rsidP="00911164">
      <w:pPr>
        <w:spacing w:line="240" w:lineRule="auto"/>
        <w:jc w:val="both"/>
        <w:rPr>
          <w:rFonts w:ascii="Times New Roman" w:hAnsi="Times New Roman"/>
          <w:sz w:val="24"/>
          <w:szCs w:val="24"/>
        </w:rPr>
      </w:pPr>
      <w:r>
        <w:rPr>
          <w:rFonts w:ascii="Times New Roman" w:hAnsi="Times New Roman"/>
          <w:sz w:val="24"/>
          <w:szCs w:val="24"/>
          <w:lang w:val="en-US"/>
        </w:rPr>
        <w:t>2.5</w:t>
      </w:r>
      <w:r>
        <w:rPr>
          <w:rFonts w:ascii="Times New Roman" w:hAnsi="Times New Roman"/>
          <w:sz w:val="24"/>
          <w:szCs w:val="24"/>
        </w:rPr>
        <w:t>.</w:t>
      </w:r>
      <w:r w:rsidR="0051085D" w:rsidRPr="00911164">
        <w:rPr>
          <w:rFonts w:ascii="Times New Roman" w:hAnsi="Times New Roman"/>
          <w:sz w:val="24"/>
          <w:szCs w:val="24"/>
        </w:rPr>
        <w:t xml:space="preserve"> Финансова помощ по реда на тази процедура с</w:t>
      </w:r>
      <w:r>
        <w:rPr>
          <w:rFonts w:ascii="Times New Roman" w:hAnsi="Times New Roman"/>
          <w:sz w:val="24"/>
          <w:szCs w:val="24"/>
        </w:rPr>
        <w:t xml:space="preserve">е предоставя, съгласно бюджета </w:t>
      </w:r>
      <w:r w:rsidR="0051085D" w:rsidRPr="00911164">
        <w:rPr>
          <w:rFonts w:ascii="Times New Roman" w:hAnsi="Times New Roman"/>
          <w:sz w:val="24"/>
          <w:szCs w:val="24"/>
        </w:rPr>
        <w:t xml:space="preserve">на проекта, до стойността и в сроковете, посочени в административния договор. Допустимите разходи се предоставят под формата на: </w:t>
      </w:r>
    </w:p>
    <w:p w14:paraId="11692981" w14:textId="50ECB5E9" w:rsidR="0051085D" w:rsidRPr="00911164" w:rsidRDefault="00122526" w:rsidP="00911164">
      <w:pPr>
        <w:spacing w:line="240" w:lineRule="auto"/>
        <w:jc w:val="both"/>
        <w:rPr>
          <w:rFonts w:ascii="Times New Roman" w:hAnsi="Times New Roman"/>
          <w:sz w:val="24"/>
          <w:szCs w:val="24"/>
        </w:rPr>
      </w:pPr>
      <w:r>
        <w:rPr>
          <w:rFonts w:ascii="Times New Roman" w:hAnsi="Times New Roman"/>
          <w:sz w:val="24"/>
          <w:szCs w:val="24"/>
        </w:rPr>
        <w:t>2</w:t>
      </w:r>
      <w:r w:rsidR="0051085D" w:rsidRPr="00911164">
        <w:rPr>
          <w:rFonts w:ascii="Times New Roman" w:hAnsi="Times New Roman"/>
          <w:sz w:val="24"/>
          <w:szCs w:val="24"/>
        </w:rPr>
        <w:t>.</w:t>
      </w:r>
      <w:r>
        <w:rPr>
          <w:rFonts w:ascii="Times New Roman" w:hAnsi="Times New Roman"/>
          <w:sz w:val="24"/>
          <w:szCs w:val="24"/>
        </w:rPr>
        <w:t>5.1.</w:t>
      </w:r>
      <w:r w:rsidR="0051085D" w:rsidRPr="00911164">
        <w:rPr>
          <w:rFonts w:ascii="Times New Roman" w:hAnsi="Times New Roman"/>
          <w:sz w:val="24"/>
          <w:szCs w:val="24"/>
        </w:rPr>
        <w:t xml:space="preserve"> </w:t>
      </w:r>
      <w:r w:rsidR="004A6CD2">
        <w:rPr>
          <w:rFonts w:ascii="Times New Roman" w:hAnsi="Times New Roman"/>
          <w:sz w:val="24"/>
          <w:szCs w:val="24"/>
        </w:rPr>
        <w:t>В</w:t>
      </w:r>
      <w:r w:rsidR="0051085D" w:rsidRPr="00911164">
        <w:rPr>
          <w:rFonts w:ascii="Times New Roman" w:hAnsi="Times New Roman"/>
          <w:sz w:val="24"/>
          <w:szCs w:val="24"/>
        </w:rPr>
        <w:t>ъзстановяване на реално извършени и платени допустими разходи;</w:t>
      </w:r>
    </w:p>
    <w:p w14:paraId="1DB1898C" w14:textId="4956B190" w:rsidR="00270BAB" w:rsidRPr="00911164" w:rsidRDefault="00122526" w:rsidP="00911164">
      <w:pPr>
        <w:spacing w:line="240" w:lineRule="auto"/>
        <w:jc w:val="both"/>
        <w:rPr>
          <w:rFonts w:ascii="Times New Roman" w:hAnsi="Times New Roman"/>
          <w:sz w:val="24"/>
          <w:szCs w:val="24"/>
        </w:rPr>
      </w:pPr>
      <w:r>
        <w:rPr>
          <w:rFonts w:ascii="Times New Roman" w:hAnsi="Times New Roman"/>
          <w:sz w:val="24"/>
          <w:szCs w:val="24"/>
        </w:rPr>
        <w:t>2</w:t>
      </w:r>
      <w:r w:rsidR="0051085D" w:rsidRPr="00911164">
        <w:rPr>
          <w:rFonts w:ascii="Times New Roman" w:hAnsi="Times New Roman"/>
          <w:sz w:val="24"/>
          <w:szCs w:val="24"/>
        </w:rPr>
        <w:t>.</w:t>
      </w:r>
      <w:r>
        <w:rPr>
          <w:rFonts w:ascii="Times New Roman" w:hAnsi="Times New Roman"/>
          <w:sz w:val="24"/>
          <w:szCs w:val="24"/>
        </w:rPr>
        <w:t>5.</w:t>
      </w:r>
      <w:r w:rsidR="0051085D" w:rsidRPr="00911164">
        <w:rPr>
          <w:rFonts w:ascii="Times New Roman" w:hAnsi="Times New Roman"/>
          <w:sz w:val="24"/>
          <w:szCs w:val="24"/>
        </w:rPr>
        <w:t xml:space="preserve">2. </w:t>
      </w:r>
      <w:r w:rsidR="004A6CD2">
        <w:rPr>
          <w:rFonts w:ascii="Times New Roman" w:hAnsi="Times New Roman"/>
          <w:sz w:val="24"/>
          <w:szCs w:val="24"/>
        </w:rPr>
        <w:t>П</w:t>
      </w:r>
      <w:r w:rsidR="0051085D" w:rsidRPr="00911164">
        <w:rPr>
          <w:rFonts w:ascii="Times New Roman" w:hAnsi="Times New Roman"/>
          <w:sz w:val="24"/>
          <w:szCs w:val="24"/>
        </w:rPr>
        <w:t xml:space="preserve">рилагане на опростени разходи в съответствие с чл. 67, параграф 1, букви „б“ и „в“ от Регламент (ЕС) № 1303/2013 г. на Европейския парламент и на Съвета от 17 декември 2013 г. за определяне на </w:t>
      </w:r>
      <w:proofErr w:type="spellStart"/>
      <w:r w:rsidR="0051085D" w:rsidRPr="00911164">
        <w:rPr>
          <w:rFonts w:ascii="Times New Roman" w:hAnsi="Times New Roman"/>
          <w:sz w:val="24"/>
          <w:szCs w:val="24"/>
        </w:rPr>
        <w:t>общоприложими</w:t>
      </w:r>
      <w:proofErr w:type="spellEnd"/>
      <w:r w:rsidR="0051085D" w:rsidRPr="00911164">
        <w:rPr>
          <w:rFonts w:ascii="Times New Roman" w:hAnsi="Times New Roman"/>
          <w:sz w:val="24"/>
          <w:szCs w:val="24"/>
        </w:rPr>
        <w:t xml:space="preserve"> разпоредби за Европейския фонд за регионално развитие, Европейския социален фонд, </w:t>
      </w:r>
      <w:proofErr w:type="spellStart"/>
      <w:r w:rsidR="0051085D" w:rsidRPr="00911164">
        <w:rPr>
          <w:rFonts w:ascii="Times New Roman" w:hAnsi="Times New Roman"/>
          <w:sz w:val="24"/>
          <w:szCs w:val="24"/>
        </w:rPr>
        <w:t>Кохезионния</w:t>
      </w:r>
      <w:proofErr w:type="spellEnd"/>
      <w:r w:rsidR="0051085D" w:rsidRPr="00911164">
        <w:rPr>
          <w:rFonts w:ascii="Times New Roman" w:hAnsi="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51085D" w:rsidRPr="00911164">
        <w:rPr>
          <w:rFonts w:ascii="Times New Roman" w:hAnsi="Times New Roman"/>
          <w:sz w:val="24"/>
          <w:szCs w:val="24"/>
        </w:rPr>
        <w:t>Кохезионния</w:t>
      </w:r>
      <w:proofErr w:type="spellEnd"/>
      <w:r w:rsidR="0051085D" w:rsidRPr="00911164">
        <w:rPr>
          <w:rFonts w:ascii="Times New Roman" w:hAnsi="Times New Roman"/>
          <w:sz w:val="24"/>
          <w:szCs w:val="24"/>
        </w:rPr>
        <w:t xml:space="preserve"> фонд и Европейския фонд за морско дело и рибарство и за отмяна на Регламент (ЕО) № 1083/2006 на Съвета (ОВ, 347 от 20 декември 2013 г.), наричан по-</w:t>
      </w:r>
      <w:r w:rsidR="001B4DED" w:rsidRPr="00911164">
        <w:rPr>
          <w:rFonts w:ascii="Times New Roman" w:hAnsi="Times New Roman"/>
          <w:sz w:val="24"/>
          <w:szCs w:val="24"/>
        </w:rPr>
        <w:t>нататък „Регламент № 1303/2013“</w:t>
      </w:r>
      <w:r w:rsidR="00D41744">
        <w:rPr>
          <w:rFonts w:ascii="Times New Roman" w:hAnsi="Times New Roman"/>
          <w:sz w:val="24"/>
          <w:szCs w:val="24"/>
        </w:rPr>
        <w:t>;</w:t>
      </w:r>
    </w:p>
    <w:p w14:paraId="0EE921CF" w14:textId="746BC7FF" w:rsidR="00892E6D" w:rsidRDefault="00122526" w:rsidP="00911164">
      <w:pPr>
        <w:spacing w:line="240" w:lineRule="auto"/>
        <w:jc w:val="both"/>
        <w:rPr>
          <w:rFonts w:ascii="Times New Roman" w:hAnsi="Times New Roman"/>
          <w:sz w:val="24"/>
          <w:szCs w:val="24"/>
          <w:lang w:val="en-US"/>
        </w:rPr>
      </w:pPr>
      <w:r>
        <w:rPr>
          <w:rFonts w:ascii="Times New Roman" w:hAnsi="Times New Roman"/>
          <w:sz w:val="24"/>
          <w:szCs w:val="24"/>
        </w:rPr>
        <w:t>2.5.3.</w:t>
      </w:r>
      <w:r w:rsidR="00892E6D" w:rsidRPr="0030714C">
        <w:rPr>
          <w:rFonts w:ascii="Times New Roman" w:hAnsi="Times New Roman"/>
          <w:sz w:val="24"/>
          <w:szCs w:val="24"/>
        </w:rPr>
        <w:t xml:space="preserve"> При възлагане на дейност по реда на Закона за обществените поръчки (ЗОП) </w:t>
      </w:r>
      <w:r w:rsidR="0021210C">
        <w:rPr>
          <w:rFonts w:ascii="Times New Roman" w:hAnsi="Times New Roman"/>
          <w:sz w:val="24"/>
          <w:szCs w:val="24"/>
        </w:rPr>
        <w:t xml:space="preserve">или по реда на ПМС 160 </w:t>
      </w:r>
      <w:r w:rsidR="00892E6D" w:rsidRPr="0030714C">
        <w:rPr>
          <w:rFonts w:ascii="Times New Roman" w:hAnsi="Times New Roman"/>
          <w:sz w:val="24"/>
          <w:szCs w:val="24"/>
        </w:rPr>
        <w:t xml:space="preserve">на външен изпълнител чрез открита процедура, стойността на разхода, определен в бюджета на проекта, се използва от бенефициента като максимален при определяне на стойността на обществена поръчка, при ненадхвърляне на единичните цени без ДДС. </w:t>
      </w:r>
      <w:r w:rsidR="002A2A45" w:rsidRPr="0030714C">
        <w:rPr>
          <w:rFonts w:ascii="Times New Roman" w:hAnsi="Times New Roman"/>
          <w:sz w:val="24"/>
          <w:szCs w:val="24"/>
        </w:rPr>
        <w:t xml:space="preserve">При възлагане на дейност с опростени разходи при пряко договаряне по реда на чл. 18, ал. 1, т. 13 от ЗОП, договорната стойност следва да бъде равна на стойността на съответния разход съгласно </w:t>
      </w:r>
      <w:r w:rsidR="00A22F61">
        <w:rPr>
          <w:rFonts w:ascii="Times New Roman" w:hAnsi="Times New Roman"/>
          <w:sz w:val="24"/>
          <w:szCs w:val="24"/>
        </w:rPr>
        <w:t>П</w:t>
      </w:r>
      <w:r w:rsidR="002A2A45" w:rsidRPr="00D32538">
        <w:rPr>
          <w:rFonts w:ascii="Times New Roman" w:hAnsi="Times New Roman"/>
          <w:sz w:val="24"/>
          <w:szCs w:val="24"/>
        </w:rPr>
        <w:t xml:space="preserve">риложение № </w:t>
      </w:r>
      <w:r w:rsidR="00A22F61">
        <w:rPr>
          <w:rFonts w:ascii="Times New Roman" w:hAnsi="Times New Roman"/>
          <w:sz w:val="24"/>
          <w:szCs w:val="24"/>
        </w:rPr>
        <w:t>3</w:t>
      </w:r>
      <w:r w:rsidR="002A2A45" w:rsidRPr="00D32538">
        <w:rPr>
          <w:rFonts w:ascii="Times New Roman" w:hAnsi="Times New Roman"/>
          <w:sz w:val="24"/>
          <w:szCs w:val="24"/>
        </w:rPr>
        <w:t xml:space="preserve"> от</w:t>
      </w:r>
      <w:r w:rsidR="002A2A45" w:rsidRPr="0030714C">
        <w:rPr>
          <w:rFonts w:ascii="Times New Roman" w:hAnsi="Times New Roman"/>
          <w:sz w:val="24"/>
          <w:szCs w:val="24"/>
        </w:rPr>
        <w:t xml:space="preserve"> Условията за кандидатстване.</w:t>
      </w:r>
    </w:p>
    <w:p w14:paraId="101DD722" w14:textId="4902DD71" w:rsidR="0051085D" w:rsidRPr="00911164" w:rsidRDefault="00122526" w:rsidP="00911164">
      <w:pPr>
        <w:spacing w:line="240" w:lineRule="auto"/>
        <w:jc w:val="both"/>
        <w:rPr>
          <w:rFonts w:ascii="Times New Roman" w:hAnsi="Times New Roman"/>
          <w:sz w:val="24"/>
          <w:szCs w:val="24"/>
        </w:rPr>
      </w:pPr>
      <w:r>
        <w:rPr>
          <w:rFonts w:ascii="Times New Roman" w:hAnsi="Times New Roman"/>
          <w:sz w:val="24"/>
          <w:szCs w:val="24"/>
        </w:rPr>
        <w:t>2.5.4</w:t>
      </w:r>
      <w:r w:rsidR="0051085D" w:rsidRPr="00911164">
        <w:rPr>
          <w:rFonts w:ascii="Times New Roman" w:hAnsi="Times New Roman"/>
          <w:sz w:val="24"/>
          <w:szCs w:val="24"/>
        </w:rPr>
        <w:t>. Размерът на финансова помощ, която се предоставя за дейност, възложена по реда на ЗОП</w:t>
      </w:r>
      <w:r w:rsidR="0021210C">
        <w:rPr>
          <w:rFonts w:ascii="Times New Roman" w:hAnsi="Times New Roman"/>
          <w:sz w:val="24"/>
          <w:szCs w:val="24"/>
        </w:rPr>
        <w:t xml:space="preserve"> и по реда на ПМС 160</w:t>
      </w:r>
      <w:r w:rsidR="0051085D" w:rsidRPr="00911164">
        <w:rPr>
          <w:rFonts w:ascii="Times New Roman" w:hAnsi="Times New Roman"/>
          <w:sz w:val="24"/>
          <w:szCs w:val="24"/>
        </w:rPr>
        <w:t xml:space="preserve">, е стойността на действителните разходи, реално извършени, платени и доказани с </w:t>
      </w:r>
      <w:proofErr w:type="spellStart"/>
      <w:r w:rsidR="0051085D" w:rsidRPr="00911164">
        <w:rPr>
          <w:rFonts w:ascii="Times New Roman" w:hAnsi="Times New Roman"/>
          <w:sz w:val="24"/>
          <w:szCs w:val="24"/>
        </w:rPr>
        <w:t>разходооправдателни</w:t>
      </w:r>
      <w:proofErr w:type="spellEnd"/>
      <w:r w:rsidR="0051085D" w:rsidRPr="00911164">
        <w:rPr>
          <w:rFonts w:ascii="Times New Roman" w:hAnsi="Times New Roman"/>
          <w:sz w:val="24"/>
          <w:szCs w:val="24"/>
        </w:rPr>
        <w:t xml:space="preserve"> и платежни документи</w:t>
      </w:r>
      <w:r w:rsidR="00B82876">
        <w:rPr>
          <w:rFonts w:ascii="Times New Roman" w:hAnsi="Times New Roman"/>
          <w:sz w:val="24"/>
          <w:szCs w:val="24"/>
        </w:rPr>
        <w:t xml:space="preserve"> с изключение на опростените разходи, които се доказват с документите посочени в Приложение № 3 от Условията за кандидатстване</w:t>
      </w:r>
      <w:r w:rsidR="0051085D" w:rsidRPr="00911164">
        <w:rPr>
          <w:rFonts w:ascii="Times New Roman" w:hAnsi="Times New Roman"/>
          <w:sz w:val="24"/>
          <w:szCs w:val="24"/>
        </w:rPr>
        <w:t>.</w:t>
      </w:r>
    </w:p>
    <w:p w14:paraId="63D2E75A" w14:textId="3B04B8A5" w:rsidR="000B2DBC" w:rsidRPr="00911164" w:rsidRDefault="00122526" w:rsidP="00911164">
      <w:pPr>
        <w:spacing w:line="240" w:lineRule="auto"/>
        <w:jc w:val="both"/>
        <w:rPr>
          <w:rFonts w:ascii="Times New Roman" w:hAnsi="Times New Roman"/>
          <w:sz w:val="24"/>
          <w:szCs w:val="24"/>
        </w:rPr>
      </w:pPr>
      <w:r>
        <w:rPr>
          <w:rFonts w:ascii="Times New Roman" w:hAnsi="Times New Roman"/>
          <w:sz w:val="24"/>
          <w:szCs w:val="24"/>
        </w:rPr>
        <w:t>2.5.</w:t>
      </w:r>
      <w:proofErr w:type="spellStart"/>
      <w:r>
        <w:rPr>
          <w:rFonts w:ascii="Times New Roman" w:hAnsi="Times New Roman"/>
          <w:sz w:val="24"/>
          <w:szCs w:val="24"/>
        </w:rPr>
        <w:t>5</w:t>
      </w:r>
      <w:proofErr w:type="spellEnd"/>
      <w:r w:rsidR="000B2DBC" w:rsidRPr="00911164">
        <w:rPr>
          <w:rFonts w:ascii="Times New Roman" w:hAnsi="Times New Roman"/>
          <w:sz w:val="24"/>
          <w:szCs w:val="24"/>
        </w:rPr>
        <w:t>. Безвъзмездната финансов</w:t>
      </w:r>
      <w:r w:rsidR="001B4DED" w:rsidRPr="00911164">
        <w:rPr>
          <w:rFonts w:ascii="Times New Roman" w:hAnsi="Times New Roman"/>
          <w:sz w:val="24"/>
          <w:szCs w:val="24"/>
        </w:rPr>
        <w:t>а</w:t>
      </w:r>
      <w:r w:rsidR="000B2DBC" w:rsidRPr="00911164">
        <w:rPr>
          <w:rFonts w:ascii="Times New Roman" w:hAnsi="Times New Roman"/>
          <w:sz w:val="24"/>
          <w:szCs w:val="24"/>
        </w:rPr>
        <w:t xml:space="preserve">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w:t>
      </w:r>
      <w:proofErr w:type="spellStart"/>
      <w:r w:rsidR="000B2DBC" w:rsidRPr="00911164">
        <w:rPr>
          <w:rFonts w:ascii="Times New Roman" w:hAnsi="Times New Roman"/>
          <w:sz w:val="24"/>
          <w:szCs w:val="24"/>
        </w:rPr>
        <w:t>подмярката</w:t>
      </w:r>
      <w:proofErr w:type="spellEnd"/>
      <w:r w:rsidR="000B2DBC" w:rsidRPr="00911164">
        <w:rPr>
          <w:rFonts w:ascii="Times New Roman" w:hAnsi="Times New Roman"/>
          <w:sz w:val="24"/>
          <w:szCs w:val="24"/>
        </w:rPr>
        <w:t>.</w:t>
      </w:r>
    </w:p>
    <w:p w14:paraId="2D0243C9" w14:textId="6811B3A8" w:rsidR="0051085D" w:rsidRPr="00530483" w:rsidRDefault="00122526" w:rsidP="00911164">
      <w:pPr>
        <w:spacing w:line="240" w:lineRule="auto"/>
        <w:jc w:val="both"/>
        <w:rPr>
          <w:rFonts w:ascii="Times New Roman" w:hAnsi="Times New Roman"/>
          <w:sz w:val="24"/>
          <w:szCs w:val="24"/>
        </w:rPr>
      </w:pPr>
      <w:r>
        <w:rPr>
          <w:rFonts w:ascii="Times New Roman" w:hAnsi="Times New Roman"/>
          <w:sz w:val="24"/>
          <w:szCs w:val="24"/>
        </w:rPr>
        <w:t>2.5.6</w:t>
      </w:r>
      <w:r w:rsidR="0051085D" w:rsidRPr="00911164">
        <w:rPr>
          <w:rFonts w:ascii="Times New Roman" w:hAnsi="Times New Roman"/>
          <w:sz w:val="24"/>
          <w:szCs w:val="24"/>
        </w:rPr>
        <w:t xml:space="preserve">. Всички останали условия за изплащане на финансовата помощ са съгласно </w:t>
      </w:r>
      <w:r w:rsidR="00E34A66">
        <w:rPr>
          <w:rFonts w:ascii="Times New Roman" w:hAnsi="Times New Roman"/>
          <w:sz w:val="24"/>
          <w:szCs w:val="24"/>
        </w:rPr>
        <w:t>Н</w:t>
      </w:r>
      <w:r w:rsidR="0051085D" w:rsidRPr="00911164">
        <w:rPr>
          <w:rFonts w:ascii="Times New Roman" w:hAnsi="Times New Roman"/>
          <w:sz w:val="24"/>
          <w:szCs w:val="24"/>
        </w:rPr>
        <w:t xml:space="preserve">аредба </w:t>
      </w:r>
      <w:r w:rsidR="00E34A66">
        <w:rPr>
          <w:rFonts w:ascii="Times New Roman" w:hAnsi="Times New Roman"/>
          <w:bCs/>
          <w:sz w:val="24"/>
          <w:szCs w:val="24"/>
        </w:rPr>
        <w:t>№ 4</w:t>
      </w:r>
      <w:r w:rsidR="00E34A66" w:rsidRPr="006615B3">
        <w:t xml:space="preserve"> </w:t>
      </w:r>
      <w:r w:rsidR="00E34A66" w:rsidRPr="006615B3">
        <w:rPr>
          <w:rFonts w:ascii="Times New Roman" w:hAnsi="Times New Roman"/>
          <w:bCs/>
          <w:sz w:val="24"/>
          <w:szCs w:val="24"/>
        </w:rPr>
        <w:t xml:space="preserve">от 2018 г. за условията и реда за изплащане, </w:t>
      </w:r>
      <w:r w:rsidR="00E34A66" w:rsidRPr="004F28C0">
        <w:rPr>
          <w:rFonts w:ascii="Times New Roman" w:hAnsi="Times New Roman"/>
          <w:bCs/>
          <w:sz w:val="24"/>
          <w:szCs w:val="24"/>
        </w:rPr>
        <w:t xml:space="preserve">намаляване или отказ за изплащане, или за оттегляне на изплатената финансова помощ за мерките и </w:t>
      </w:r>
      <w:proofErr w:type="spellStart"/>
      <w:r w:rsidR="00E34A66" w:rsidRPr="004F28C0">
        <w:rPr>
          <w:rFonts w:ascii="Times New Roman" w:hAnsi="Times New Roman"/>
          <w:bCs/>
          <w:sz w:val="24"/>
          <w:szCs w:val="24"/>
        </w:rPr>
        <w:t>подмерките</w:t>
      </w:r>
      <w:proofErr w:type="spellEnd"/>
      <w:r w:rsidR="00E34A66" w:rsidRPr="004F28C0">
        <w:rPr>
          <w:rFonts w:ascii="Times New Roman" w:hAnsi="Times New Roman"/>
          <w:bCs/>
          <w:sz w:val="24"/>
          <w:szCs w:val="24"/>
        </w:rPr>
        <w:t xml:space="preserve"> по чл. 9б, т. 2 от Закона за подпомагане</w:t>
      </w:r>
      <w:r w:rsidR="00E34A66" w:rsidRPr="003A5CF1">
        <w:rPr>
          <w:rFonts w:ascii="Times New Roman" w:hAnsi="Times New Roman"/>
          <w:bCs/>
          <w:sz w:val="24"/>
          <w:szCs w:val="24"/>
        </w:rPr>
        <w:t xml:space="preserve"> на земеделските производители</w:t>
      </w:r>
      <w:r w:rsidR="004F28C0" w:rsidRPr="003A5CF1">
        <w:rPr>
          <w:rFonts w:ascii="Times New Roman" w:hAnsi="Times New Roman"/>
          <w:bCs/>
          <w:sz w:val="24"/>
          <w:szCs w:val="24"/>
        </w:rPr>
        <w:t xml:space="preserve"> </w:t>
      </w:r>
      <w:r w:rsidR="004F28C0" w:rsidRPr="00530483">
        <w:rPr>
          <w:rFonts w:ascii="Times New Roman" w:hAnsi="Times New Roman"/>
          <w:bCs/>
          <w:sz w:val="24"/>
          <w:szCs w:val="24"/>
        </w:rPr>
        <w:t>(</w:t>
      </w:r>
      <w:proofErr w:type="spellStart"/>
      <w:r w:rsidR="004F28C0" w:rsidRPr="006E3176">
        <w:rPr>
          <w:rFonts w:ascii="Times New Roman" w:hAnsi="Times New Roman"/>
          <w:sz w:val="24"/>
          <w:szCs w:val="24"/>
        </w:rPr>
        <w:t>обн</w:t>
      </w:r>
      <w:proofErr w:type="spellEnd"/>
      <w:r w:rsidR="004F28C0" w:rsidRPr="006E3176">
        <w:rPr>
          <w:rFonts w:ascii="Times New Roman" w:hAnsi="Times New Roman"/>
          <w:sz w:val="24"/>
          <w:szCs w:val="24"/>
        </w:rPr>
        <w:t>., ДВ, бр. 48 от 2018 г.).</w:t>
      </w:r>
    </w:p>
    <w:p w14:paraId="4AEF3290" w14:textId="77777777" w:rsidR="005B6ED9" w:rsidRPr="00911164" w:rsidRDefault="005B6ED9" w:rsidP="00911164">
      <w:pPr>
        <w:spacing w:line="240" w:lineRule="auto"/>
        <w:jc w:val="both"/>
        <w:rPr>
          <w:rFonts w:ascii="Times New Roman" w:hAnsi="Times New Roman"/>
          <w:b/>
          <w:sz w:val="24"/>
          <w:szCs w:val="24"/>
        </w:rPr>
      </w:pPr>
    </w:p>
    <w:p w14:paraId="55738F29" w14:textId="49FCDDAD" w:rsidR="005B6ED9" w:rsidRPr="00122526" w:rsidRDefault="005B6ED9" w:rsidP="00122526">
      <w:pPr>
        <w:pStyle w:val="Heading3"/>
        <w:spacing w:before="120" w:after="160"/>
        <w:ind w:left="360"/>
        <w:jc w:val="both"/>
        <w:rPr>
          <w:rFonts w:ascii="Times New Roman" w:hAnsi="Times New Roman"/>
          <w:b/>
          <w:color w:val="auto"/>
          <w:sz w:val="24"/>
          <w:szCs w:val="24"/>
        </w:rPr>
      </w:pPr>
      <w:bookmarkStart w:id="18" w:name="_Toc93666360"/>
      <w:r w:rsidRPr="00122526">
        <w:rPr>
          <w:rFonts w:ascii="Times New Roman" w:hAnsi="Times New Roman"/>
          <w:b/>
          <w:color w:val="auto"/>
          <w:sz w:val="24"/>
          <w:szCs w:val="24"/>
        </w:rPr>
        <w:lastRenderedPageBreak/>
        <w:t>3</w:t>
      </w:r>
      <w:r w:rsidRPr="00122526">
        <w:rPr>
          <w:rFonts w:ascii="Times New Roman" w:hAnsi="Times New Roman"/>
          <w:b/>
          <w:color w:val="auto"/>
          <w:sz w:val="24"/>
          <w:szCs w:val="24"/>
          <w:lang w:val="en-US"/>
        </w:rPr>
        <w:t xml:space="preserve">. </w:t>
      </w:r>
      <w:proofErr w:type="gramStart"/>
      <w:r w:rsidRPr="00122526">
        <w:rPr>
          <w:rFonts w:ascii="Times New Roman" w:hAnsi="Times New Roman"/>
          <w:b/>
          <w:color w:val="auto"/>
          <w:sz w:val="24"/>
          <w:szCs w:val="24"/>
          <w:lang w:val="en-US"/>
        </w:rPr>
        <w:t>О</w:t>
      </w:r>
      <w:proofErr w:type="spellStart"/>
      <w:r w:rsidRPr="00122526">
        <w:rPr>
          <w:rFonts w:ascii="Times New Roman" w:hAnsi="Times New Roman"/>
          <w:b/>
          <w:color w:val="auto"/>
          <w:sz w:val="24"/>
          <w:szCs w:val="24"/>
        </w:rPr>
        <w:t>тговорност</w:t>
      </w:r>
      <w:proofErr w:type="spellEnd"/>
      <w:r w:rsidRPr="00122526">
        <w:rPr>
          <w:rFonts w:ascii="Times New Roman" w:hAnsi="Times New Roman"/>
          <w:b/>
          <w:color w:val="auto"/>
          <w:sz w:val="24"/>
          <w:szCs w:val="24"/>
        </w:rPr>
        <w:t xml:space="preserve"> при неизпълнение.</w:t>
      </w:r>
      <w:proofErr w:type="gramEnd"/>
      <w:r w:rsidRPr="00122526">
        <w:rPr>
          <w:rFonts w:ascii="Times New Roman" w:hAnsi="Times New Roman"/>
          <w:b/>
          <w:color w:val="auto"/>
          <w:sz w:val="24"/>
          <w:szCs w:val="24"/>
        </w:rPr>
        <w:t xml:space="preserve"> </w:t>
      </w:r>
      <w:proofErr w:type="gramStart"/>
      <w:r w:rsidRPr="00122526">
        <w:rPr>
          <w:rFonts w:ascii="Times New Roman" w:hAnsi="Times New Roman"/>
          <w:b/>
          <w:color w:val="auto"/>
          <w:sz w:val="24"/>
          <w:szCs w:val="24"/>
          <w:lang w:val="en-US"/>
        </w:rPr>
        <w:t>У</w:t>
      </w:r>
      <w:proofErr w:type="spellStart"/>
      <w:r w:rsidRPr="00122526">
        <w:rPr>
          <w:rFonts w:ascii="Times New Roman" w:hAnsi="Times New Roman"/>
          <w:b/>
          <w:color w:val="auto"/>
          <w:sz w:val="24"/>
          <w:szCs w:val="24"/>
        </w:rPr>
        <w:t>словия</w:t>
      </w:r>
      <w:proofErr w:type="spellEnd"/>
      <w:r w:rsidRPr="00122526">
        <w:rPr>
          <w:rFonts w:ascii="Times New Roman" w:hAnsi="Times New Roman"/>
          <w:b/>
          <w:color w:val="auto"/>
          <w:sz w:val="24"/>
          <w:szCs w:val="24"/>
        </w:rPr>
        <w:t xml:space="preserve"> за възстановяване на получената финансова помощ</w:t>
      </w:r>
      <w:r w:rsidR="004A6CD2" w:rsidRPr="00122526">
        <w:rPr>
          <w:rFonts w:ascii="Times New Roman" w:hAnsi="Times New Roman"/>
          <w:b/>
          <w:color w:val="auto"/>
          <w:sz w:val="24"/>
          <w:szCs w:val="24"/>
        </w:rPr>
        <w:t>.</w:t>
      </w:r>
      <w:bookmarkEnd w:id="18"/>
      <w:proofErr w:type="gramEnd"/>
    </w:p>
    <w:p w14:paraId="5C032B9D" w14:textId="69A46DAA" w:rsidR="00116F2A" w:rsidRPr="0044746A"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3.1.</w:t>
      </w:r>
      <w:r w:rsidR="005B6ED9" w:rsidRPr="00911164">
        <w:rPr>
          <w:rFonts w:ascii="Times New Roman" w:hAnsi="Times New Roman"/>
          <w:sz w:val="24"/>
          <w:szCs w:val="24"/>
          <w:lang w:val="en-US"/>
        </w:rPr>
        <w:t xml:space="preserve"> </w:t>
      </w:r>
      <w:r w:rsidR="00116F2A" w:rsidRPr="00911164">
        <w:rPr>
          <w:rFonts w:ascii="Times New Roman" w:hAnsi="Times New Roman"/>
          <w:sz w:val="24"/>
          <w:szCs w:val="24"/>
        </w:rPr>
        <w:t xml:space="preserve">Получената финансова помощ може да бъде оттеглена от ДФЗ-РА </w:t>
      </w:r>
      <w:r w:rsidR="003F4924" w:rsidRPr="00911164">
        <w:rPr>
          <w:rFonts w:ascii="Times New Roman" w:hAnsi="Times New Roman"/>
          <w:sz w:val="24"/>
          <w:szCs w:val="24"/>
        </w:rPr>
        <w:t>п</w:t>
      </w:r>
      <w:r w:rsidR="003F4924">
        <w:rPr>
          <w:rFonts w:ascii="Times New Roman" w:hAnsi="Times New Roman"/>
          <w:sz w:val="24"/>
          <w:szCs w:val="24"/>
        </w:rPr>
        <w:t>ри</w:t>
      </w:r>
      <w:r w:rsidR="003F4924" w:rsidRPr="00911164">
        <w:rPr>
          <w:rFonts w:ascii="Times New Roman" w:hAnsi="Times New Roman"/>
          <w:sz w:val="24"/>
          <w:szCs w:val="24"/>
        </w:rPr>
        <w:t xml:space="preserve"> </w:t>
      </w:r>
      <w:r w:rsidR="00116F2A" w:rsidRPr="00911164">
        <w:rPr>
          <w:rFonts w:ascii="Times New Roman" w:hAnsi="Times New Roman"/>
          <w:sz w:val="24"/>
          <w:szCs w:val="24"/>
        </w:rPr>
        <w:t xml:space="preserve">условията и </w:t>
      </w:r>
      <w:r w:rsidR="003F4924">
        <w:rPr>
          <w:rFonts w:ascii="Times New Roman" w:hAnsi="Times New Roman"/>
          <w:sz w:val="24"/>
          <w:szCs w:val="24"/>
        </w:rPr>
        <w:t xml:space="preserve">по </w:t>
      </w:r>
      <w:r w:rsidR="00D27B6E">
        <w:rPr>
          <w:rFonts w:ascii="Times New Roman" w:hAnsi="Times New Roman"/>
          <w:sz w:val="24"/>
          <w:szCs w:val="24"/>
        </w:rPr>
        <w:t>р</w:t>
      </w:r>
      <w:r w:rsidR="00116F2A" w:rsidRPr="00911164">
        <w:rPr>
          <w:rFonts w:ascii="Times New Roman" w:hAnsi="Times New Roman"/>
          <w:sz w:val="24"/>
          <w:szCs w:val="24"/>
        </w:rPr>
        <w:t xml:space="preserve">еда, </w:t>
      </w:r>
      <w:r w:rsidR="00116F2A" w:rsidRPr="0044746A">
        <w:rPr>
          <w:rFonts w:ascii="Times New Roman" w:hAnsi="Times New Roman"/>
          <w:sz w:val="24"/>
          <w:szCs w:val="24"/>
        </w:rPr>
        <w:t xml:space="preserve">предвидени в </w:t>
      </w:r>
      <w:r w:rsidR="00E34A66">
        <w:rPr>
          <w:rFonts w:ascii="Times New Roman" w:hAnsi="Times New Roman"/>
          <w:sz w:val="24"/>
          <w:szCs w:val="24"/>
        </w:rPr>
        <w:t>Н</w:t>
      </w:r>
      <w:r w:rsidR="00116F2A" w:rsidRPr="0044746A">
        <w:rPr>
          <w:rFonts w:ascii="Times New Roman" w:hAnsi="Times New Roman"/>
          <w:sz w:val="24"/>
          <w:szCs w:val="24"/>
        </w:rPr>
        <w:t xml:space="preserve">аредба </w:t>
      </w:r>
      <w:r w:rsidR="00E34A66">
        <w:rPr>
          <w:rFonts w:ascii="Times New Roman" w:hAnsi="Times New Roman"/>
          <w:bCs/>
          <w:sz w:val="24"/>
          <w:szCs w:val="24"/>
        </w:rPr>
        <w:t>№ 4</w:t>
      </w:r>
      <w:r w:rsidR="00E34A66" w:rsidRPr="006615B3">
        <w:t xml:space="preserve"> </w:t>
      </w:r>
      <w:r w:rsidR="00E34A66" w:rsidRPr="006615B3">
        <w:rPr>
          <w:rFonts w:ascii="Times New Roman" w:hAnsi="Times New Roman"/>
          <w:bCs/>
          <w:sz w:val="24"/>
          <w:szCs w:val="24"/>
        </w:rPr>
        <w:t xml:space="preserve">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E34A66" w:rsidRPr="006615B3">
        <w:rPr>
          <w:rFonts w:ascii="Times New Roman" w:hAnsi="Times New Roman"/>
          <w:bCs/>
          <w:sz w:val="24"/>
          <w:szCs w:val="24"/>
        </w:rPr>
        <w:t>подмерките</w:t>
      </w:r>
      <w:proofErr w:type="spellEnd"/>
      <w:r w:rsidR="00E34A66" w:rsidRPr="006615B3">
        <w:rPr>
          <w:rFonts w:ascii="Times New Roman" w:hAnsi="Times New Roman"/>
          <w:bCs/>
          <w:sz w:val="24"/>
          <w:szCs w:val="24"/>
        </w:rPr>
        <w:t xml:space="preserve"> по чл. 9б, т. 2 от Закона за подпомагане на земеделските производители</w:t>
      </w:r>
      <w:r w:rsidR="00116F2A" w:rsidRPr="0044746A">
        <w:rPr>
          <w:rFonts w:ascii="Times New Roman" w:hAnsi="Times New Roman"/>
          <w:sz w:val="24"/>
          <w:szCs w:val="24"/>
        </w:rPr>
        <w:t>.</w:t>
      </w:r>
    </w:p>
    <w:p w14:paraId="00AD1409" w14:textId="47E9A1A0" w:rsidR="00BB5180" w:rsidRPr="0044746A" w:rsidRDefault="00116F2A" w:rsidP="00911164">
      <w:pPr>
        <w:spacing w:line="240" w:lineRule="auto"/>
        <w:jc w:val="both"/>
        <w:rPr>
          <w:rFonts w:ascii="Times New Roman" w:hAnsi="Times New Roman"/>
          <w:sz w:val="24"/>
          <w:szCs w:val="24"/>
        </w:rPr>
      </w:pPr>
      <w:r w:rsidRPr="0044746A">
        <w:rPr>
          <w:rFonts w:ascii="Times New Roman" w:hAnsi="Times New Roman"/>
          <w:sz w:val="24"/>
          <w:szCs w:val="24"/>
        </w:rPr>
        <w:t xml:space="preserve">3.2. </w:t>
      </w:r>
      <w:r w:rsidR="005B6ED9" w:rsidRPr="0044746A">
        <w:rPr>
          <w:rFonts w:ascii="Times New Roman" w:hAnsi="Times New Roman"/>
          <w:sz w:val="24"/>
          <w:szCs w:val="24"/>
        </w:rPr>
        <w:t>На възстановяване подлежат всички средства, произтичащи от разходи, които са в резултат на констатирани нередности, независимо от датата на тяхното установяване</w:t>
      </w:r>
      <w:r w:rsidR="000068F7">
        <w:rPr>
          <w:rFonts w:ascii="Times New Roman" w:hAnsi="Times New Roman"/>
          <w:sz w:val="24"/>
          <w:szCs w:val="24"/>
        </w:rPr>
        <w:t>.</w:t>
      </w:r>
      <w:r w:rsidR="005B6ED9" w:rsidRPr="0044746A">
        <w:rPr>
          <w:rFonts w:ascii="Times New Roman" w:hAnsi="Times New Roman"/>
          <w:sz w:val="24"/>
          <w:szCs w:val="24"/>
        </w:rPr>
        <w:t xml:space="preserve"> </w:t>
      </w:r>
    </w:p>
    <w:p w14:paraId="0AE64343" w14:textId="77777777" w:rsidR="00C35CF3"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proofErr w:type="spellStart"/>
      <w:r w:rsidR="00116F2A" w:rsidRPr="0044746A">
        <w:rPr>
          <w:rFonts w:ascii="Times New Roman" w:hAnsi="Times New Roman"/>
          <w:sz w:val="24"/>
          <w:szCs w:val="24"/>
        </w:rPr>
        <w:t>3</w:t>
      </w:r>
      <w:proofErr w:type="spellEnd"/>
      <w:r w:rsidRPr="0044746A">
        <w:rPr>
          <w:rFonts w:ascii="Times New Roman" w:hAnsi="Times New Roman"/>
          <w:sz w:val="24"/>
          <w:szCs w:val="24"/>
        </w:rPr>
        <w:t>.</w:t>
      </w:r>
      <w:r w:rsidR="005B6ED9" w:rsidRPr="0044746A">
        <w:rPr>
          <w:rFonts w:ascii="Times New Roman" w:hAnsi="Times New Roman"/>
          <w:sz w:val="24"/>
          <w:szCs w:val="24"/>
        </w:rPr>
        <w:t xml:space="preserve"> В случай, че </w:t>
      </w:r>
      <w:r w:rsidRPr="0044746A">
        <w:rPr>
          <w:rFonts w:ascii="Times New Roman" w:hAnsi="Times New Roman"/>
          <w:sz w:val="24"/>
          <w:szCs w:val="24"/>
        </w:rPr>
        <w:t>ДФЗ - РА</w:t>
      </w:r>
      <w:r w:rsidR="005B6ED9" w:rsidRPr="0044746A">
        <w:rPr>
          <w:rFonts w:ascii="Times New Roman" w:hAnsi="Times New Roman"/>
          <w:sz w:val="24"/>
          <w:szCs w:val="24"/>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4746A">
        <w:rPr>
          <w:rFonts w:ascii="Times New Roman" w:hAnsi="Times New Roman"/>
          <w:sz w:val="24"/>
          <w:szCs w:val="24"/>
        </w:rPr>
        <w:t>бенефициента</w:t>
      </w:r>
      <w:r w:rsidR="005B6ED9" w:rsidRPr="0044746A">
        <w:rPr>
          <w:rFonts w:ascii="Times New Roman" w:hAnsi="Times New Roman"/>
          <w:sz w:val="24"/>
          <w:szCs w:val="24"/>
        </w:rPr>
        <w:t xml:space="preserve">, включително по други схеми, мерки или програми, администрирани от </w:t>
      </w:r>
      <w:r w:rsidRPr="0044746A">
        <w:rPr>
          <w:rFonts w:ascii="Times New Roman" w:hAnsi="Times New Roman"/>
          <w:sz w:val="24"/>
          <w:szCs w:val="24"/>
        </w:rPr>
        <w:t>ДФЗ - РА</w:t>
      </w:r>
      <w:r w:rsidR="005B6ED9" w:rsidRPr="0044746A">
        <w:rPr>
          <w:rFonts w:ascii="Times New Roman" w:hAnsi="Times New Roman"/>
          <w:sz w:val="24"/>
          <w:szCs w:val="24"/>
        </w:rPr>
        <w:t xml:space="preserve">. </w:t>
      </w:r>
    </w:p>
    <w:p w14:paraId="3EAF1857" w14:textId="68563E14"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4</w:t>
      </w:r>
      <w:r w:rsidRPr="0044746A">
        <w:rPr>
          <w:rFonts w:ascii="Times New Roman" w:hAnsi="Times New Roman"/>
          <w:sz w:val="24"/>
          <w:szCs w:val="24"/>
        </w:rPr>
        <w:t xml:space="preserve">. </w:t>
      </w:r>
      <w:r w:rsidR="005B6ED9" w:rsidRPr="0044746A">
        <w:rPr>
          <w:rFonts w:ascii="Times New Roman" w:hAnsi="Times New Roman"/>
          <w:sz w:val="24"/>
          <w:szCs w:val="24"/>
        </w:rPr>
        <w:t xml:space="preserve">Невъзстановените чрез способите по </w:t>
      </w:r>
      <w:r w:rsidRPr="0044746A">
        <w:rPr>
          <w:rFonts w:ascii="Times New Roman" w:hAnsi="Times New Roman"/>
          <w:sz w:val="24"/>
          <w:szCs w:val="24"/>
        </w:rPr>
        <w:t>т. 3.</w:t>
      </w:r>
      <w:r w:rsidR="005B6ED9" w:rsidRPr="0044746A">
        <w:rPr>
          <w:rFonts w:ascii="Times New Roman" w:hAnsi="Times New Roman"/>
          <w:sz w:val="24"/>
          <w:szCs w:val="24"/>
        </w:rPr>
        <w:t>1</w:t>
      </w:r>
      <w:r w:rsidRPr="0044746A">
        <w:rPr>
          <w:rFonts w:ascii="Times New Roman" w:hAnsi="Times New Roman"/>
          <w:sz w:val="24"/>
          <w:szCs w:val="24"/>
        </w:rPr>
        <w:t>.</w:t>
      </w:r>
      <w:r w:rsidR="005B6ED9" w:rsidRPr="0044746A">
        <w:rPr>
          <w:rFonts w:ascii="Times New Roman" w:hAnsi="Times New Roman"/>
          <w:sz w:val="24"/>
          <w:szCs w:val="24"/>
        </w:rPr>
        <w:t xml:space="preserve"> вземания представляват публични държавни вземания и подлежат на принудително събиране на вземанията чрез Националната агенция за приходите.</w:t>
      </w:r>
    </w:p>
    <w:p w14:paraId="5E458D05"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5</w:t>
      </w:r>
      <w:r w:rsidRPr="0044746A">
        <w:rPr>
          <w:rFonts w:ascii="Times New Roman" w:hAnsi="Times New Roman"/>
          <w:sz w:val="24"/>
          <w:szCs w:val="24"/>
        </w:rPr>
        <w:t>.</w:t>
      </w:r>
      <w:r w:rsidR="005B6ED9" w:rsidRPr="0044746A">
        <w:rPr>
          <w:rFonts w:ascii="Times New Roman" w:hAnsi="Times New Roman"/>
          <w:sz w:val="24"/>
          <w:szCs w:val="24"/>
        </w:rPr>
        <w:t xml:space="preserve"> Б</w:t>
      </w:r>
      <w:r w:rsidRPr="0044746A">
        <w:rPr>
          <w:rFonts w:ascii="Times New Roman" w:hAnsi="Times New Roman"/>
          <w:sz w:val="24"/>
          <w:szCs w:val="24"/>
        </w:rPr>
        <w:t>енефициентът</w:t>
      </w:r>
      <w:r w:rsidR="005B6ED9" w:rsidRPr="0044746A">
        <w:rPr>
          <w:rFonts w:ascii="Times New Roman" w:hAnsi="Times New Roman"/>
          <w:sz w:val="24"/>
          <w:szCs w:val="24"/>
        </w:rPr>
        <w:t xml:space="preserve"> не носи отговорност за пълно или частично неизпълнение, ако то е възникнало като пряка последица от действието на непреодолима сила и извънредни обстоятелства.</w:t>
      </w:r>
    </w:p>
    <w:p w14:paraId="2D3FDF05" w14:textId="4F9884B8"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6</w:t>
      </w:r>
      <w:r w:rsidRPr="0044746A">
        <w:rPr>
          <w:rFonts w:ascii="Times New Roman" w:hAnsi="Times New Roman"/>
          <w:sz w:val="24"/>
          <w:szCs w:val="24"/>
        </w:rPr>
        <w:t>.</w:t>
      </w:r>
      <w:r w:rsidR="005B6ED9" w:rsidRPr="0044746A">
        <w:rPr>
          <w:rFonts w:ascii="Times New Roman" w:hAnsi="Times New Roman"/>
          <w:sz w:val="24"/>
          <w:szCs w:val="24"/>
        </w:rPr>
        <w:t xml:space="preserve"> Непреодолима сила и извънредни обстоятелства по </w:t>
      </w:r>
      <w:r w:rsidRPr="0044746A">
        <w:rPr>
          <w:rFonts w:ascii="Times New Roman" w:hAnsi="Times New Roman"/>
          <w:sz w:val="24"/>
          <w:szCs w:val="24"/>
        </w:rPr>
        <w:t>т. 3.</w:t>
      </w:r>
      <w:r w:rsidR="005166A8">
        <w:rPr>
          <w:rFonts w:ascii="Times New Roman" w:hAnsi="Times New Roman"/>
          <w:sz w:val="24"/>
          <w:szCs w:val="24"/>
        </w:rPr>
        <w:t>5</w:t>
      </w:r>
      <w:r w:rsidRPr="0044746A">
        <w:rPr>
          <w:rFonts w:ascii="Times New Roman" w:hAnsi="Times New Roman"/>
          <w:sz w:val="24"/>
          <w:szCs w:val="24"/>
        </w:rPr>
        <w:t>.</w:t>
      </w:r>
      <w:r w:rsidR="005B6ED9" w:rsidRPr="0044746A">
        <w:rPr>
          <w:rFonts w:ascii="Times New Roman" w:hAnsi="Times New Roman"/>
          <w:sz w:val="24"/>
          <w:szCs w:val="24"/>
        </w:rPr>
        <w:t xml:space="preserve"> е понятие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p>
    <w:p w14:paraId="065B935E" w14:textId="303CEC2B"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7</w:t>
      </w:r>
      <w:r w:rsidRPr="0044746A">
        <w:rPr>
          <w:rFonts w:ascii="Times New Roman" w:hAnsi="Times New Roman"/>
          <w:sz w:val="24"/>
          <w:szCs w:val="24"/>
        </w:rPr>
        <w:t xml:space="preserve">. </w:t>
      </w:r>
      <w:r w:rsidR="005B6ED9" w:rsidRPr="0044746A">
        <w:rPr>
          <w:rFonts w:ascii="Times New Roman" w:hAnsi="Times New Roman"/>
          <w:sz w:val="24"/>
          <w:szCs w:val="24"/>
        </w:rPr>
        <w:t xml:space="preserve">За настъпването на което и да е обстоятелство по </w:t>
      </w:r>
      <w:r w:rsidRPr="0044746A">
        <w:rPr>
          <w:rFonts w:ascii="Times New Roman" w:hAnsi="Times New Roman"/>
          <w:sz w:val="24"/>
          <w:szCs w:val="24"/>
        </w:rPr>
        <w:t>т. 3.</w:t>
      </w:r>
      <w:r w:rsidR="004507DE">
        <w:rPr>
          <w:rFonts w:ascii="Times New Roman" w:hAnsi="Times New Roman"/>
          <w:sz w:val="24"/>
          <w:szCs w:val="24"/>
        </w:rPr>
        <w:t>6</w:t>
      </w:r>
      <w:r w:rsidRPr="0044746A">
        <w:rPr>
          <w:rFonts w:ascii="Times New Roman" w:hAnsi="Times New Roman"/>
          <w:sz w:val="24"/>
          <w:szCs w:val="24"/>
        </w:rPr>
        <w:t>.</w:t>
      </w:r>
      <w:r w:rsidR="005B6ED9" w:rsidRPr="0044746A">
        <w:rPr>
          <w:rFonts w:ascii="Times New Roman" w:hAnsi="Times New Roman"/>
          <w:sz w:val="24"/>
          <w:szCs w:val="24"/>
        </w:rPr>
        <w:t xml:space="preserve"> </w:t>
      </w:r>
      <w:r w:rsidRPr="0044746A">
        <w:rPr>
          <w:rFonts w:ascii="Times New Roman" w:hAnsi="Times New Roman"/>
          <w:sz w:val="24"/>
          <w:szCs w:val="24"/>
        </w:rPr>
        <w:t>бенефициентът</w:t>
      </w:r>
      <w:r w:rsidR="005B6ED9" w:rsidRPr="0044746A">
        <w:rPr>
          <w:rFonts w:ascii="Times New Roman" w:hAnsi="Times New Roman"/>
          <w:sz w:val="24"/>
          <w:szCs w:val="24"/>
        </w:rPr>
        <w:t xml:space="preserve"> или упълномощено лице е длъжен да уведоми писмено </w:t>
      </w:r>
      <w:r w:rsidRPr="0044746A">
        <w:rPr>
          <w:rFonts w:ascii="Times New Roman" w:hAnsi="Times New Roman"/>
          <w:sz w:val="24"/>
          <w:szCs w:val="24"/>
        </w:rPr>
        <w:t>ДФЗ - РА</w:t>
      </w:r>
      <w:r w:rsidR="005B6ED9" w:rsidRPr="0044746A">
        <w:rPr>
          <w:rFonts w:ascii="Times New Roman" w:hAnsi="Times New Roman"/>
          <w:sz w:val="24"/>
          <w:szCs w:val="24"/>
        </w:rPr>
        <w:t xml:space="preserve"> в срок до 15 </w:t>
      </w:r>
      <w:r w:rsidR="005166A8">
        <w:rPr>
          <w:rFonts w:ascii="Times New Roman" w:hAnsi="Times New Roman"/>
          <w:sz w:val="24"/>
          <w:szCs w:val="24"/>
        </w:rPr>
        <w:t>работни</w:t>
      </w:r>
      <w:r w:rsidR="005166A8" w:rsidRPr="0044746A">
        <w:rPr>
          <w:rFonts w:ascii="Times New Roman" w:hAnsi="Times New Roman"/>
          <w:sz w:val="24"/>
          <w:szCs w:val="24"/>
        </w:rPr>
        <w:t xml:space="preserve"> </w:t>
      </w:r>
      <w:r w:rsidR="005B6ED9" w:rsidRPr="0044746A">
        <w:rPr>
          <w:rFonts w:ascii="Times New Roman" w:hAnsi="Times New Roman"/>
          <w:sz w:val="24"/>
          <w:szCs w:val="24"/>
        </w:rPr>
        <w:t>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02313ABE"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8</w:t>
      </w:r>
      <w:r w:rsidRPr="0044746A">
        <w:rPr>
          <w:rFonts w:ascii="Times New Roman" w:hAnsi="Times New Roman"/>
          <w:sz w:val="24"/>
          <w:szCs w:val="24"/>
        </w:rPr>
        <w:t>.</w:t>
      </w:r>
      <w:r w:rsidR="005B6ED9" w:rsidRPr="0044746A">
        <w:rPr>
          <w:rFonts w:ascii="Times New Roman" w:hAnsi="Times New Roman"/>
          <w:sz w:val="24"/>
          <w:szCs w:val="24"/>
        </w:rPr>
        <w:t xml:space="preserve"> При неизпълнение на задължението по </w:t>
      </w:r>
      <w:r w:rsidRPr="0044746A">
        <w:rPr>
          <w:rFonts w:ascii="Times New Roman" w:hAnsi="Times New Roman"/>
          <w:sz w:val="24"/>
          <w:szCs w:val="24"/>
        </w:rPr>
        <w:t xml:space="preserve">т. </w:t>
      </w:r>
      <w:r w:rsidR="005B6ED9" w:rsidRPr="0044746A">
        <w:rPr>
          <w:rFonts w:ascii="Times New Roman" w:hAnsi="Times New Roman"/>
          <w:sz w:val="24"/>
          <w:szCs w:val="24"/>
        </w:rPr>
        <w:t>3</w:t>
      </w:r>
      <w:r w:rsidRPr="0044746A">
        <w:rPr>
          <w:rFonts w:ascii="Times New Roman" w:hAnsi="Times New Roman"/>
          <w:sz w:val="24"/>
          <w:szCs w:val="24"/>
        </w:rPr>
        <w:t>.</w:t>
      </w:r>
      <w:r w:rsidR="004507DE">
        <w:rPr>
          <w:rFonts w:ascii="Times New Roman" w:hAnsi="Times New Roman"/>
          <w:sz w:val="24"/>
          <w:szCs w:val="24"/>
        </w:rPr>
        <w:t>7</w:t>
      </w:r>
      <w:r w:rsidRPr="0044746A">
        <w:rPr>
          <w:rFonts w:ascii="Times New Roman" w:hAnsi="Times New Roman"/>
          <w:sz w:val="24"/>
          <w:szCs w:val="24"/>
        </w:rPr>
        <w:t>.</w:t>
      </w:r>
      <w:r w:rsidR="005B6ED9" w:rsidRPr="0044746A">
        <w:rPr>
          <w:rFonts w:ascii="Times New Roman" w:hAnsi="Times New Roman"/>
          <w:sz w:val="24"/>
          <w:szCs w:val="24"/>
        </w:rPr>
        <w:t xml:space="preserve"> </w:t>
      </w:r>
      <w:r w:rsidRPr="0044746A">
        <w:rPr>
          <w:rFonts w:ascii="Times New Roman" w:hAnsi="Times New Roman"/>
          <w:sz w:val="24"/>
          <w:szCs w:val="24"/>
        </w:rPr>
        <w:t>бенефициентът</w:t>
      </w:r>
      <w:r w:rsidR="005B6ED9" w:rsidRPr="0044746A">
        <w:rPr>
          <w:rFonts w:ascii="Times New Roman" w:hAnsi="Times New Roman"/>
          <w:sz w:val="24"/>
          <w:szCs w:val="24"/>
        </w:rPr>
        <w:t xml:space="preserve"> не може да се позовава на непреодолима сила.</w:t>
      </w:r>
    </w:p>
    <w:p w14:paraId="35A74A57"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9</w:t>
      </w:r>
      <w:r w:rsidRPr="0044746A">
        <w:rPr>
          <w:rFonts w:ascii="Times New Roman" w:hAnsi="Times New Roman"/>
          <w:sz w:val="24"/>
          <w:szCs w:val="24"/>
        </w:rPr>
        <w:t xml:space="preserve">. </w:t>
      </w:r>
      <w:r w:rsidR="005B6ED9" w:rsidRPr="0044746A">
        <w:rPr>
          <w:rFonts w:ascii="Times New Roman" w:hAnsi="Times New Roman"/>
          <w:sz w:val="24"/>
          <w:szCs w:val="24"/>
        </w:rPr>
        <w:t xml:space="preserve">Когато е в забава, </w:t>
      </w:r>
      <w:r w:rsidRPr="0044746A">
        <w:rPr>
          <w:rFonts w:ascii="Times New Roman" w:hAnsi="Times New Roman"/>
          <w:sz w:val="24"/>
          <w:szCs w:val="24"/>
        </w:rPr>
        <w:t>бенефициентът</w:t>
      </w:r>
      <w:r w:rsidR="005B6ED9" w:rsidRPr="0044746A">
        <w:rPr>
          <w:rFonts w:ascii="Times New Roman" w:hAnsi="Times New Roman"/>
          <w:sz w:val="24"/>
          <w:szCs w:val="24"/>
        </w:rPr>
        <w:t xml:space="preserve"> не може да се позовава на непреодолима сила/извънредно обстоятелство.</w:t>
      </w:r>
    </w:p>
    <w:p w14:paraId="6DDBB1BD" w14:textId="77777777" w:rsidR="00C35CF3" w:rsidRPr="0044746A" w:rsidRDefault="00C35CF3" w:rsidP="00911164">
      <w:pPr>
        <w:spacing w:line="240" w:lineRule="auto"/>
        <w:jc w:val="both"/>
        <w:rPr>
          <w:rFonts w:ascii="Times New Roman" w:hAnsi="Times New Roman"/>
          <w:sz w:val="24"/>
          <w:szCs w:val="24"/>
        </w:rPr>
      </w:pPr>
    </w:p>
    <w:p w14:paraId="203E911B" w14:textId="60F669DD" w:rsidR="00C80ACE" w:rsidRPr="00122526" w:rsidRDefault="005B6ED9" w:rsidP="00122526">
      <w:pPr>
        <w:pStyle w:val="Heading3"/>
        <w:spacing w:before="120" w:after="160"/>
        <w:ind w:left="360"/>
        <w:jc w:val="both"/>
        <w:rPr>
          <w:rFonts w:ascii="Times New Roman" w:hAnsi="Times New Roman"/>
          <w:b/>
          <w:color w:val="auto"/>
          <w:sz w:val="24"/>
          <w:szCs w:val="24"/>
        </w:rPr>
      </w:pPr>
      <w:bookmarkStart w:id="19" w:name="_Toc442348059"/>
      <w:bookmarkStart w:id="20" w:name="_Toc93666361"/>
      <w:r w:rsidRPr="00122526">
        <w:rPr>
          <w:rFonts w:ascii="Times New Roman" w:hAnsi="Times New Roman"/>
          <w:b/>
          <w:color w:val="auto"/>
          <w:sz w:val="24"/>
          <w:szCs w:val="24"/>
        </w:rPr>
        <w:t>4</w:t>
      </w:r>
      <w:r w:rsidR="00415180" w:rsidRPr="00122526">
        <w:rPr>
          <w:rFonts w:ascii="Times New Roman" w:hAnsi="Times New Roman"/>
          <w:b/>
          <w:color w:val="auto"/>
          <w:sz w:val="24"/>
          <w:szCs w:val="24"/>
        </w:rPr>
        <w:t>.</w:t>
      </w:r>
      <w:r w:rsidR="00566680" w:rsidRPr="00122526">
        <w:rPr>
          <w:rFonts w:ascii="Times New Roman" w:hAnsi="Times New Roman"/>
          <w:b/>
          <w:color w:val="auto"/>
          <w:sz w:val="24"/>
          <w:szCs w:val="24"/>
        </w:rPr>
        <w:t xml:space="preserve"> Мерки за информиране и публичност</w:t>
      </w:r>
      <w:bookmarkEnd w:id="19"/>
      <w:bookmarkEnd w:id="20"/>
    </w:p>
    <w:p w14:paraId="1B516C96" w14:textId="77777777" w:rsidR="009C391C" w:rsidRPr="00911164"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4</w:t>
      </w:r>
      <w:r w:rsidR="00AC2285" w:rsidRPr="0044746A">
        <w:rPr>
          <w:rFonts w:ascii="Times New Roman" w:hAnsi="Times New Roman"/>
          <w:sz w:val="24"/>
          <w:szCs w:val="24"/>
        </w:rPr>
        <w:t>.</w:t>
      </w:r>
      <w:r w:rsidR="008F055D" w:rsidRPr="0044746A">
        <w:rPr>
          <w:rFonts w:ascii="Times New Roman" w:hAnsi="Times New Roman"/>
          <w:sz w:val="24"/>
          <w:szCs w:val="24"/>
        </w:rPr>
        <w:t xml:space="preserve">1. С цел осигуряване на публичност и прозрачност най-малко веднъж на шест месеца </w:t>
      </w:r>
      <w:r w:rsidR="0049411D" w:rsidRPr="0044746A">
        <w:rPr>
          <w:rFonts w:ascii="Times New Roman" w:hAnsi="Times New Roman"/>
          <w:sz w:val="24"/>
          <w:szCs w:val="24"/>
        </w:rPr>
        <w:t>УО</w:t>
      </w:r>
      <w:r w:rsidR="009C391C" w:rsidRPr="0044746A">
        <w:rPr>
          <w:rFonts w:ascii="Times New Roman" w:hAnsi="Times New Roman"/>
          <w:sz w:val="24"/>
          <w:szCs w:val="24"/>
        </w:rPr>
        <w:t xml:space="preserve"> </w:t>
      </w:r>
      <w:r w:rsidR="00AC2285" w:rsidRPr="0044746A">
        <w:rPr>
          <w:rFonts w:ascii="Times New Roman" w:hAnsi="Times New Roman"/>
          <w:sz w:val="24"/>
          <w:szCs w:val="24"/>
        </w:rPr>
        <w:t xml:space="preserve">на ПРСР 2014 – 2020 г. </w:t>
      </w:r>
      <w:r w:rsidR="008F055D" w:rsidRPr="0044746A">
        <w:rPr>
          <w:rFonts w:ascii="Times New Roman" w:hAnsi="Times New Roman"/>
          <w:sz w:val="24"/>
          <w:szCs w:val="24"/>
        </w:rPr>
        <w:t>публикува на електронната</w:t>
      </w:r>
      <w:r w:rsidR="008F055D" w:rsidRPr="00911164">
        <w:rPr>
          <w:rFonts w:ascii="Times New Roman" w:hAnsi="Times New Roman"/>
          <w:sz w:val="24"/>
          <w:szCs w:val="24"/>
        </w:rPr>
        <w:t xml:space="preserve"> си страница следната информация за всеки </w:t>
      </w:r>
      <w:r w:rsidR="009C391C" w:rsidRPr="00911164">
        <w:rPr>
          <w:rFonts w:ascii="Times New Roman" w:hAnsi="Times New Roman"/>
          <w:sz w:val="24"/>
          <w:szCs w:val="24"/>
        </w:rPr>
        <w:t>одобрен проект:</w:t>
      </w:r>
    </w:p>
    <w:p w14:paraId="1DBF7DAD"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1.</w:t>
      </w:r>
      <w:proofErr w:type="spellStart"/>
      <w:r w:rsidR="008F055D" w:rsidRPr="00911164">
        <w:rPr>
          <w:rFonts w:ascii="Times New Roman" w:hAnsi="Times New Roman"/>
          <w:sz w:val="24"/>
          <w:szCs w:val="24"/>
        </w:rPr>
        <w:t>1</w:t>
      </w:r>
      <w:proofErr w:type="spellEnd"/>
      <w:r w:rsidR="008F055D" w:rsidRPr="00911164">
        <w:rPr>
          <w:rFonts w:ascii="Times New Roman" w:hAnsi="Times New Roman"/>
          <w:sz w:val="24"/>
          <w:szCs w:val="24"/>
        </w:rPr>
        <w:t>. наименование на бенефициентите;</w:t>
      </w:r>
    </w:p>
    <w:p w14:paraId="56451EC0"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4</w:t>
      </w:r>
      <w:r w:rsidR="0052597C" w:rsidRPr="00911164">
        <w:rPr>
          <w:rFonts w:ascii="Times New Roman" w:hAnsi="Times New Roman"/>
          <w:sz w:val="24"/>
          <w:szCs w:val="24"/>
        </w:rPr>
        <w:t>.</w:t>
      </w:r>
      <w:r w:rsidR="008F055D" w:rsidRPr="00911164">
        <w:rPr>
          <w:rFonts w:ascii="Times New Roman" w:hAnsi="Times New Roman"/>
          <w:sz w:val="24"/>
          <w:szCs w:val="24"/>
        </w:rPr>
        <w:t>1.2. вид на подпомаганите дейности;</w:t>
      </w:r>
    </w:p>
    <w:p w14:paraId="34B9A1D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1.3. общ размер на одобрената безвъзмездна финансова помощ по проекта;</w:t>
      </w:r>
    </w:p>
    <w:p w14:paraId="508272C5"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1.4. място на изпълнение на проекта</w:t>
      </w:r>
      <w:r w:rsidR="006364B5">
        <w:rPr>
          <w:rFonts w:ascii="Times New Roman" w:hAnsi="Times New Roman"/>
          <w:sz w:val="24"/>
          <w:szCs w:val="24"/>
        </w:rPr>
        <w:t>.</w:t>
      </w:r>
    </w:p>
    <w:p w14:paraId="3779DC3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 xml:space="preserve">2. С цел осигуряване на публичност и прозрачност до 30 април всяка година </w:t>
      </w:r>
      <w:r w:rsidR="009C391C" w:rsidRPr="00911164">
        <w:rPr>
          <w:rFonts w:ascii="Times New Roman" w:hAnsi="Times New Roman"/>
          <w:sz w:val="24"/>
          <w:szCs w:val="24"/>
        </w:rPr>
        <w:t>Д</w:t>
      </w:r>
      <w:r w:rsidR="00B260F9" w:rsidRPr="00911164">
        <w:rPr>
          <w:rFonts w:ascii="Times New Roman" w:hAnsi="Times New Roman"/>
          <w:sz w:val="24"/>
          <w:szCs w:val="24"/>
        </w:rPr>
        <w:t xml:space="preserve">ФЗ - РА </w:t>
      </w:r>
      <w:r w:rsidR="008F055D" w:rsidRPr="00911164">
        <w:rPr>
          <w:rFonts w:ascii="Times New Roman" w:hAnsi="Times New Roman"/>
          <w:sz w:val="24"/>
          <w:szCs w:val="24"/>
        </w:rPr>
        <w:t xml:space="preserve">публикува на електронната си страница следната информация за предходната финансова година за бенефициентите, на които е извършено плащане по </w:t>
      </w:r>
      <w:proofErr w:type="spellStart"/>
      <w:r w:rsidR="008F055D" w:rsidRPr="00911164">
        <w:rPr>
          <w:rFonts w:ascii="Times New Roman" w:hAnsi="Times New Roman"/>
          <w:sz w:val="24"/>
          <w:szCs w:val="24"/>
        </w:rPr>
        <w:t>подмярката</w:t>
      </w:r>
      <w:proofErr w:type="spellEnd"/>
      <w:r w:rsidR="008F055D" w:rsidRPr="00911164">
        <w:rPr>
          <w:rFonts w:ascii="Times New Roman" w:hAnsi="Times New Roman"/>
          <w:sz w:val="24"/>
          <w:szCs w:val="24"/>
        </w:rPr>
        <w:t>:</w:t>
      </w:r>
    </w:p>
    <w:p w14:paraId="5901EBFE"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r w:rsidR="009C391C" w:rsidRPr="00911164">
        <w:rPr>
          <w:rFonts w:ascii="Times New Roman" w:hAnsi="Times New Roman"/>
          <w:sz w:val="24"/>
          <w:szCs w:val="24"/>
        </w:rPr>
        <w:t>1</w:t>
      </w:r>
      <w:r w:rsidR="008F055D" w:rsidRPr="00911164">
        <w:rPr>
          <w:rFonts w:ascii="Times New Roman" w:hAnsi="Times New Roman"/>
          <w:sz w:val="24"/>
          <w:szCs w:val="24"/>
        </w:rPr>
        <w:t>. общината, в която е регистриран, и пощенския код, когато е наличен, или част от него за обозначаване на общината;</w:t>
      </w:r>
    </w:p>
    <w:p w14:paraId="39C74A16"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proofErr w:type="spellStart"/>
      <w:r w:rsidR="009C391C" w:rsidRPr="00911164">
        <w:rPr>
          <w:rFonts w:ascii="Times New Roman" w:hAnsi="Times New Roman"/>
          <w:sz w:val="24"/>
          <w:szCs w:val="24"/>
        </w:rPr>
        <w:t>2</w:t>
      </w:r>
      <w:proofErr w:type="spellEnd"/>
      <w:r w:rsidR="008F055D" w:rsidRPr="00911164">
        <w:rPr>
          <w:rFonts w:ascii="Times New Roman" w:hAnsi="Times New Roman"/>
          <w:sz w:val="24"/>
          <w:szCs w:val="24"/>
        </w:rPr>
        <w:t xml:space="preserve">. общата сума на публично финансиране, получена от бенефициента за съответната финансова година, която включва както </w:t>
      </w:r>
      <w:proofErr w:type="spellStart"/>
      <w:r w:rsidR="008F055D" w:rsidRPr="00911164">
        <w:rPr>
          <w:rFonts w:ascii="Times New Roman" w:hAnsi="Times New Roman"/>
          <w:sz w:val="24"/>
          <w:szCs w:val="24"/>
        </w:rPr>
        <w:t>съфинансиране</w:t>
      </w:r>
      <w:proofErr w:type="spellEnd"/>
      <w:r w:rsidR="008F055D" w:rsidRPr="00911164">
        <w:rPr>
          <w:rFonts w:ascii="Times New Roman" w:hAnsi="Times New Roman"/>
          <w:sz w:val="24"/>
          <w:szCs w:val="24"/>
        </w:rPr>
        <w:t xml:space="preserve"> от Е</w:t>
      </w:r>
      <w:r w:rsidR="009C391C" w:rsidRPr="00911164">
        <w:rPr>
          <w:rFonts w:ascii="Times New Roman" w:hAnsi="Times New Roman"/>
          <w:sz w:val="24"/>
          <w:szCs w:val="24"/>
        </w:rPr>
        <w:t>вропейския съ</w:t>
      </w:r>
      <w:r w:rsidR="00D902B0" w:rsidRPr="00911164">
        <w:rPr>
          <w:rFonts w:ascii="Times New Roman" w:hAnsi="Times New Roman"/>
          <w:sz w:val="24"/>
          <w:szCs w:val="24"/>
        </w:rPr>
        <w:t>ю</w:t>
      </w:r>
      <w:r w:rsidR="009C391C" w:rsidRPr="00911164">
        <w:rPr>
          <w:rFonts w:ascii="Times New Roman" w:hAnsi="Times New Roman"/>
          <w:sz w:val="24"/>
          <w:szCs w:val="24"/>
        </w:rPr>
        <w:t>з</w:t>
      </w:r>
      <w:r w:rsidR="008F055D" w:rsidRPr="00911164">
        <w:rPr>
          <w:rFonts w:ascii="Times New Roman" w:hAnsi="Times New Roman"/>
          <w:sz w:val="24"/>
          <w:szCs w:val="24"/>
        </w:rPr>
        <w:t xml:space="preserve">, така и национално </w:t>
      </w:r>
      <w:proofErr w:type="spellStart"/>
      <w:r w:rsidR="008F055D" w:rsidRPr="00911164">
        <w:rPr>
          <w:rFonts w:ascii="Times New Roman" w:hAnsi="Times New Roman"/>
          <w:sz w:val="24"/>
          <w:szCs w:val="24"/>
        </w:rPr>
        <w:t>съфинансиране</w:t>
      </w:r>
      <w:proofErr w:type="spellEnd"/>
      <w:r w:rsidR="008F055D" w:rsidRPr="00911164">
        <w:rPr>
          <w:rFonts w:ascii="Times New Roman" w:hAnsi="Times New Roman"/>
          <w:sz w:val="24"/>
          <w:szCs w:val="24"/>
        </w:rPr>
        <w:t>;</w:t>
      </w:r>
    </w:p>
    <w:p w14:paraId="2D720D8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r w:rsidR="009C391C" w:rsidRPr="00911164">
        <w:rPr>
          <w:rFonts w:ascii="Times New Roman" w:hAnsi="Times New Roman"/>
          <w:sz w:val="24"/>
          <w:szCs w:val="24"/>
        </w:rPr>
        <w:t>3</w:t>
      </w:r>
      <w:r w:rsidR="008F055D" w:rsidRPr="00911164">
        <w:rPr>
          <w:rFonts w:ascii="Times New Roman" w:hAnsi="Times New Roman"/>
          <w:sz w:val="24"/>
          <w:szCs w:val="24"/>
        </w:rPr>
        <w:t>. вид на подпомаганите дейности;</w:t>
      </w:r>
    </w:p>
    <w:p w14:paraId="0B7DBE3A"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r w:rsidR="009C391C" w:rsidRPr="00911164">
        <w:rPr>
          <w:rFonts w:ascii="Times New Roman" w:hAnsi="Times New Roman"/>
          <w:sz w:val="24"/>
          <w:szCs w:val="24"/>
        </w:rPr>
        <w:t>4</w:t>
      </w:r>
      <w:r w:rsidR="008F055D" w:rsidRPr="00911164">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бенефициент.</w:t>
      </w:r>
    </w:p>
    <w:p w14:paraId="71F763CD"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3.</w:t>
      </w:r>
      <w:r w:rsidR="008F055D" w:rsidRPr="00911164">
        <w:rPr>
          <w:rFonts w:ascii="Times New Roman" w:hAnsi="Times New Roman"/>
          <w:sz w:val="24"/>
          <w:szCs w:val="24"/>
        </w:rPr>
        <w:t xml:space="preserve"> Данните на бенефициента се публикуват в съответстви</w:t>
      </w:r>
      <w:r w:rsidR="009C391C" w:rsidRPr="00911164">
        <w:rPr>
          <w:rFonts w:ascii="Times New Roman" w:hAnsi="Times New Roman"/>
          <w:sz w:val="24"/>
          <w:szCs w:val="24"/>
        </w:rPr>
        <w:t>е с Регламент (ЕС) № 1306/2013,</w:t>
      </w:r>
      <w:r w:rsidR="008F055D" w:rsidRPr="00911164">
        <w:rPr>
          <w:rFonts w:ascii="Times New Roman" w:hAnsi="Times New Roman"/>
          <w:sz w:val="24"/>
          <w:szCs w:val="24"/>
        </w:rPr>
        <w:t xml:space="preserve">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3ABC9A2C" w14:textId="77777777" w:rsidR="00D902B0"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proofErr w:type="spellStart"/>
      <w:r w:rsidR="00D902B0" w:rsidRPr="00911164">
        <w:rPr>
          <w:rFonts w:ascii="Times New Roman" w:hAnsi="Times New Roman"/>
          <w:sz w:val="24"/>
          <w:szCs w:val="24"/>
        </w:rPr>
        <w:t>4</w:t>
      </w:r>
      <w:proofErr w:type="spellEnd"/>
      <w:r w:rsidR="00D902B0" w:rsidRPr="00911164">
        <w:rPr>
          <w:rFonts w:ascii="Times New Roman" w:hAnsi="Times New Roman"/>
          <w:sz w:val="24"/>
          <w:szCs w:val="24"/>
        </w:rPr>
        <w:t>. За осигуряване на публичност на дейността си бенефициентът:</w:t>
      </w:r>
    </w:p>
    <w:p w14:paraId="707356A2" w14:textId="77777777" w:rsidR="00D902B0"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proofErr w:type="spellStart"/>
      <w:r w:rsidR="00D902B0" w:rsidRPr="00911164">
        <w:rPr>
          <w:rFonts w:ascii="Times New Roman" w:hAnsi="Times New Roman"/>
          <w:sz w:val="24"/>
          <w:szCs w:val="24"/>
        </w:rPr>
        <w:t>4</w:t>
      </w:r>
      <w:proofErr w:type="spellEnd"/>
      <w:r w:rsidR="00D902B0" w:rsidRPr="00911164">
        <w:rPr>
          <w:rFonts w:ascii="Times New Roman" w:hAnsi="Times New Roman"/>
          <w:sz w:val="24"/>
          <w:szCs w:val="24"/>
        </w:rPr>
        <w:t>.1. публикува на интернет страницата си:</w:t>
      </w:r>
    </w:p>
    <w:p w14:paraId="13CF7E17" w14:textId="77777777" w:rsidR="00D902B0" w:rsidRPr="00911164" w:rsidRDefault="00D902B0" w:rsidP="00911164">
      <w:pPr>
        <w:spacing w:line="240" w:lineRule="auto"/>
        <w:jc w:val="both"/>
        <w:rPr>
          <w:rFonts w:ascii="Times New Roman" w:hAnsi="Times New Roman"/>
          <w:sz w:val="24"/>
          <w:szCs w:val="24"/>
        </w:rPr>
      </w:pPr>
      <w:r w:rsidRPr="00911164">
        <w:rPr>
          <w:rFonts w:ascii="Times New Roman" w:hAnsi="Times New Roman"/>
          <w:sz w:val="24"/>
          <w:szCs w:val="24"/>
        </w:rPr>
        <w:t>а) информация за проекта, в т. ч. резюме и стойност на проекта;</w:t>
      </w:r>
    </w:p>
    <w:p w14:paraId="1A24E7F0" w14:textId="640FFF1A" w:rsidR="00D902B0" w:rsidRPr="00911164" w:rsidRDefault="003F4924" w:rsidP="00911164">
      <w:pPr>
        <w:spacing w:line="240" w:lineRule="auto"/>
        <w:jc w:val="both"/>
        <w:rPr>
          <w:rFonts w:ascii="Times New Roman" w:hAnsi="Times New Roman"/>
          <w:sz w:val="24"/>
          <w:szCs w:val="24"/>
        </w:rPr>
      </w:pPr>
      <w:r>
        <w:rPr>
          <w:rFonts w:ascii="Times New Roman" w:hAnsi="Times New Roman"/>
          <w:sz w:val="24"/>
          <w:szCs w:val="24"/>
        </w:rPr>
        <w:t>б</w:t>
      </w:r>
      <w:r w:rsidR="00D902B0" w:rsidRPr="00911164">
        <w:rPr>
          <w:rFonts w:ascii="Times New Roman" w:hAnsi="Times New Roman"/>
          <w:sz w:val="24"/>
          <w:szCs w:val="24"/>
        </w:rPr>
        <w:t>) о</w:t>
      </w:r>
      <w:r w:rsidR="00212EC0" w:rsidRPr="00911164">
        <w:rPr>
          <w:rFonts w:ascii="Times New Roman" w:hAnsi="Times New Roman"/>
          <w:sz w:val="24"/>
          <w:szCs w:val="24"/>
        </w:rPr>
        <w:t>писание на очакваните резултати;</w:t>
      </w:r>
    </w:p>
    <w:p w14:paraId="14E2A2C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proofErr w:type="spellStart"/>
      <w:r w:rsidR="000B6401" w:rsidRPr="00911164">
        <w:rPr>
          <w:rFonts w:ascii="Times New Roman" w:hAnsi="Times New Roman"/>
          <w:sz w:val="24"/>
          <w:szCs w:val="24"/>
        </w:rPr>
        <w:t>4</w:t>
      </w:r>
      <w:proofErr w:type="spellEnd"/>
      <w:r w:rsidR="000B6401" w:rsidRPr="00911164">
        <w:rPr>
          <w:rFonts w:ascii="Times New Roman" w:hAnsi="Times New Roman"/>
          <w:sz w:val="24"/>
          <w:szCs w:val="24"/>
        </w:rPr>
        <w:t>.</w:t>
      </w:r>
      <w:r w:rsidR="00D902B0" w:rsidRPr="00911164">
        <w:rPr>
          <w:rFonts w:ascii="Times New Roman" w:hAnsi="Times New Roman"/>
          <w:sz w:val="24"/>
          <w:szCs w:val="24"/>
        </w:rPr>
        <w:t>2.</w:t>
      </w:r>
      <w:r w:rsidR="008F055D" w:rsidRPr="00911164">
        <w:rPr>
          <w:rFonts w:ascii="Times New Roman" w:hAnsi="Times New Roman"/>
          <w:sz w:val="24"/>
          <w:szCs w:val="24"/>
        </w:rPr>
        <w:t xml:space="preserve"> след </w:t>
      </w:r>
      <w:r w:rsidR="00F1298F" w:rsidRPr="00911164">
        <w:rPr>
          <w:rFonts w:ascii="Times New Roman" w:hAnsi="Times New Roman"/>
          <w:sz w:val="24"/>
          <w:szCs w:val="24"/>
        </w:rPr>
        <w:t>подписване</w:t>
      </w:r>
      <w:r w:rsidR="008F055D" w:rsidRPr="00911164">
        <w:rPr>
          <w:rFonts w:ascii="Times New Roman" w:hAnsi="Times New Roman"/>
          <w:sz w:val="24"/>
          <w:szCs w:val="24"/>
        </w:rPr>
        <w:t xml:space="preserve"> на административния договор до </w:t>
      </w:r>
      <w:r w:rsidR="00167C21">
        <w:rPr>
          <w:rFonts w:ascii="Times New Roman" w:hAnsi="Times New Roman"/>
          <w:sz w:val="24"/>
          <w:szCs w:val="24"/>
        </w:rPr>
        <w:t>изтичане на срока за мониторинг</w:t>
      </w:r>
      <w:r w:rsidR="008F055D" w:rsidRPr="00911164">
        <w:rPr>
          <w:rFonts w:ascii="Times New Roman" w:hAnsi="Times New Roman"/>
          <w:sz w:val="24"/>
          <w:szCs w:val="24"/>
        </w:rPr>
        <w:t xml:space="preserve"> да постави на</w:t>
      </w:r>
      <w:r w:rsidR="00D902B0" w:rsidRPr="00911164">
        <w:rPr>
          <w:rFonts w:ascii="Times New Roman" w:hAnsi="Times New Roman"/>
          <w:sz w:val="24"/>
          <w:szCs w:val="24"/>
        </w:rPr>
        <w:t xml:space="preserve"> видно за обществеността място </w:t>
      </w:r>
      <w:r w:rsidR="008F055D" w:rsidRPr="00911164">
        <w:rPr>
          <w:rFonts w:ascii="Times New Roman" w:hAnsi="Times New Roman"/>
          <w:sz w:val="24"/>
          <w:szCs w:val="24"/>
        </w:rPr>
        <w:t>плакат с размер не по-малък от А3, съдържащ информация за дейността</w:t>
      </w:r>
      <w:r w:rsidR="00167C21">
        <w:rPr>
          <w:rFonts w:ascii="Times New Roman" w:hAnsi="Times New Roman"/>
          <w:sz w:val="24"/>
          <w:szCs w:val="24"/>
        </w:rPr>
        <w:t>, подпомагана от ЕЗФРСР</w:t>
      </w:r>
      <w:r w:rsidR="00212EC0" w:rsidRPr="00911164">
        <w:rPr>
          <w:rFonts w:ascii="Times New Roman" w:hAnsi="Times New Roman"/>
          <w:sz w:val="24"/>
          <w:szCs w:val="24"/>
        </w:rPr>
        <w:t>.</w:t>
      </w:r>
    </w:p>
    <w:p w14:paraId="558B75CC" w14:textId="77777777" w:rsidR="00212EC0"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212EC0" w:rsidRPr="00911164">
        <w:rPr>
          <w:rFonts w:ascii="Times New Roman" w:hAnsi="Times New Roman"/>
          <w:sz w:val="24"/>
          <w:szCs w:val="24"/>
        </w:rPr>
        <w:t>5</w:t>
      </w:r>
      <w:r w:rsidR="000B6401" w:rsidRPr="00911164">
        <w:rPr>
          <w:rFonts w:ascii="Times New Roman" w:hAnsi="Times New Roman"/>
          <w:sz w:val="24"/>
          <w:szCs w:val="24"/>
        </w:rPr>
        <w:t>.</w:t>
      </w:r>
      <w:r w:rsidR="008F055D" w:rsidRPr="00911164">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w:t>
      </w:r>
      <w:bookmarkStart w:id="21" w:name="_Toc442274579"/>
      <w:bookmarkStart w:id="22" w:name="_Toc442348060"/>
      <w:r w:rsidR="00212EC0" w:rsidRPr="00911164">
        <w:rPr>
          <w:rFonts w:ascii="Times New Roman" w:hAnsi="Times New Roman"/>
          <w:sz w:val="24"/>
          <w:szCs w:val="24"/>
        </w:rPr>
        <w:t xml:space="preserve">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w:t>
      </w:r>
      <w:r w:rsidR="00212EC0" w:rsidRPr="00911164">
        <w:rPr>
          <w:rFonts w:ascii="Times New Roman" w:hAnsi="Times New Roman"/>
          <w:sz w:val="24"/>
          <w:szCs w:val="24"/>
        </w:rPr>
        <w:lastRenderedPageBreak/>
        <w:t>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14:paraId="6232F437" w14:textId="77777777" w:rsidR="0086359B" w:rsidRPr="00911164" w:rsidRDefault="0086359B" w:rsidP="00911164">
      <w:pPr>
        <w:tabs>
          <w:tab w:val="left" w:pos="426"/>
        </w:tabs>
        <w:spacing w:line="240" w:lineRule="auto"/>
        <w:jc w:val="both"/>
        <w:rPr>
          <w:rFonts w:ascii="Times New Roman" w:eastAsia="Times New Roman" w:hAnsi="Times New Roman"/>
          <w:b/>
          <w:bCs/>
          <w:sz w:val="24"/>
          <w:szCs w:val="24"/>
        </w:rPr>
      </w:pPr>
    </w:p>
    <w:p w14:paraId="57CFCB67" w14:textId="77777777" w:rsidR="007B3D0F" w:rsidRPr="00122526" w:rsidRDefault="00C35CF3" w:rsidP="00122526">
      <w:pPr>
        <w:pStyle w:val="Heading3"/>
        <w:spacing w:before="120" w:after="160"/>
        <w:ind w:left="360"/>
        <w:jc w:val="both"/>
        <w:rPr>
          <w:rFonts w:ascii="Times New Roman" w:eastAsia="Times New Roman" w:hAnsi="Times New Roman"/>
          <w:b/>
          <w:bCs/>
          <w:color w:val="auto"/>
          <w:sz w:val="24"/>
          <w:szCs w:val="24"/>
        </w:rPr>
      </w:pPr>
      <w:bookmarkStart w:id="23" w:name="_Toc93666362"/>
      <w:r w:rsidRPr="00122526">
        <w:rPr>
          <w:rFonts w:ascii="Times New Roman" w:eastAsia="Times New Roman" w:hAnsi="Times New Roman"/>
          <w:b/>
          <w:bCs/>
          <w:color w:val="auto"/>
          <w:sz w:val="24"/>
          <w:szCs w:val="24"/>
        </w:rPr>
        <w:t>5</w:t>
      </w:r>
      <w:r w:rsidR="007B3D0F" w:rsidRPr="00122526">
        <w:rPr>
          <w:rFonts w:ascii="Times New Roman" w:eastAsia="Times New Roman" w:hAnsi="Times New Roman"/>
          <w:b/>
          <w:bCs/>
          <w:color w:val="auto"/>
          <w:sz w:val="24"/>
          <w:szCs w:val="24"/>
        </w:rPr>
        <w:t>. Приложения към Условията за изпълнение:</w:t>
      </w:r>
      <w:bookmarkEnd w:id="21"/>
      <w:bookmarkEnd w:id="22"/>
      <w:bookmarkEnd w:id="23"/>
    </w:p>
    <w:p w14:paraId="6A1A715D" w14:textId="77777777" w:rsidR="008F5C9E" w:rsidRDefault="00BD32CA" w:rsidP="00911164">
      <w:pPr>
        <w:spacing w:line="240" w:lineRule="auto"/>
        <w:contextualSpacing/>
        <w:jc w:val="both"/>
        <w:rPr>
          <w:rFonts w:ascii="Times New Roman" w:hAnsi="Times New Roman"/>
          <w:sz w:val="24"/>
          <w:szCs w:val="24"/>
        </w:rPr>
      </w:pPr>
      <w:r>
        <w:rPr>
          <w:rFonts w:ascii="Times New Roman" w:hAnsi="Times New Roman"/>
          <w:sz w:val="24"/>
          <w:szCs w:val="24"/>
        </w:rPr>
        <w:t xml:space="preserve">1. </w:t>
      </w:r>
      <w:r w:rsidR="00935780" w:rsidRPr="00911164">
        <w:rPr>
          <w:rFonts w:ascii="Times New Roman" w:hAnsi="Times New Roman"/>
          <w:sz w:val="24"/>
          <w:szCs w:val="24"/>
        </w:rPr>
        <w:t xml:space="preserve">Приложение № </w:t>
      </w:r>
      <w:r w:rsidR="008F5C9E">
        <w:rPr>
          <w:rFonts w:ascii="Times New Roman" w:hAnsi="Times New Roman"/>
          <w:sz w:val="24"/>
          <w:szCs w:val="24"/>
        </w:rPr>
        <w:t>1</w:t>
      </w:r>
      <w:r w:rsidR="00935780" w:rsidRPr="00911164">
        <w:rPr>
          <w:rFonts w:ascii="Times New Roman" w:hAnsi="Times New Roman"/>
          <w:sz w:val="24"/>
          <w:szCs w:val="24"/>
        </w:rPr>
        <w:t xml:space="preserve">: </w:t>
      </w:r>
      <w:r w:rsidR="008F5C9E">
        <w:rPr>
          <w:rFonts w:ascii="Times New Roman" w:hAnsi="Times New Roman"/>
          <w:sz w:val="24"/>
          <w:szCs w:val="24"/>
        </w:rPr>
        <w:t>Образец на административен договор;</w:t>
      </w:r>
    </w:p>
    <w:p w14:paraId="59BB1E0F" w14:textId="1889439F" w:rsidR="00805F4D" w:rsidRPr="00911164" w:rsidRDefault="008F5C9E" w:rsidP="00911164">
      <w:pPr>
        <w:spacing w:line="240" w:lineRule="auto"/>
        <w:contextualSpacing/>
        <w:jc w:val="both"/>
        <w:rPr>
          <w:rFonts w:ascii="Times New Roman" w:hAnsi="Times New Roman"/>
          <w:sz w:val="24"/>
          <w:szCs w:val="24"/>
        </w:rPr>
      </w:pPr>
      <w:r>
        <w:rPr>
          <w:rFonts w:ascii="Times New Roman" w:hAnsi="Times New Roman"/>
          <w:sz w:val="24"/>
          <w:szCs w:val="24"/>
        </w:rPr>
        <w:t xml:space="preserve">2. Приложение № 2: </w:t>
      </w:r>
      <w:r w:rsidR="004E49AB" w:rsidRPr="00911164">
        <w:rPr>
          <w:rFonts w:ascii="Times New Roman" w:hAnsi="Times New Roman"/>
          <w:sz w:val="24"/>
          <w:szCs w:val="24"/>
        </w:rPr>
        <w:t>Документи за окончателно плащане</w:t>
      </w:r>
      <w:r w:rsidR="009310FE" w:rsidRPr="00911164">
        <w:rPr>
          <w:rFonts w:ascii="Times New Roman" w:hAnsi="Times New Roman"/>
          <w:sz w:val="24"/>
          <w:szCs w:val="24"/>
        </w:rPr>
        <w:t>;</w:t>
      </w:r>
    </w:p>
    <w:p w14:paraId="7A7D1803" w14:textId="3A891FD2" w:rsidR="00616264" w:rsidRPr="00911164" w:rsidRDefault="006C3323" w:rsidP="00911164">
      <w:pPr>
        <w:spacing w:line="240" w:lineRule="auto"/>
        <w:contextualSpacing/>
        <w:jc w:val="both"/>
        <w:rPr>
          <w:rFonts w:ascii="Times New Roman" w:hAnsi="Times New Roman"/>
          <w:sz w:val="24"/>
          <w:szCs w:val="24"/>
        </w:rPr>
      </w:pPr>
      <w:r>
        <w:rPr>
          <w:rFonts w:ascii="Times New Roman" w:hAnsi="Times New Roman"/>
          <w:sz w:val="24"/>
          <w:szCs w:val="24"/>
        </w:rPr>
        <w:t>3</w:t>
      </w:r>
      <w:r w:rsidR="00BD32CA">
        <w:rPr>
          <w:rFonts w:ascii="Times New Roman" w:hAnsi="Times New Roman"/>
          <w:sz w:val="24"/>
          <w:szCs w:val="24"/>
        </w:rPr>
        <w:t xml:space="preserve">. </w:t>
      </w:r>
      <w:r w:rsidR="00935780" w:rsidRPr="00911164">
        <w:rPr>
          <w:rFonts w:ascii="Times New Roman" w:hAnsi="Times New Roman"/>
          <w:sz w:val="24"/>
          <w:szCs w:val="24"/>
        </w:rPr>
        <w:t xml:space="preserve">Приложение № </w:t>
      </w:r>
      <w:r w:rsidR="008F5C9E">
        <w:rPr>
          <w:rFonts w:ascii="Times New Roman" w:hAnsi="Times New Roman"/>
          <w:sz w:val="24"/>
          <w:szCs w:val="24"/>
        </w:rPr>
        <w:t>3</w:t>
      </w:r>
      <w:r w:rsidR="00935780" w:rsidRPr="00911164">
        <w:rPr>
          <w:rFonts w:ascii="Times New Roman" w:hAnsi="Times New Roman"/>
          <w:sz w:val="24"/>
          <w:szCs w:val="24"/>
        </w:rPr>
        <w:t>:</w:t>
      </w:r>
      <w:r w:rsidR="004C6CC4" w:rsidRPr="00911164">
        <w:rPr>
          <w:rFonts w:ascii="Times New Roman" w:hAnsi="Times New Roman"/>
          <w:sz w:val="24"/>
          <w:szCs w:val="24"/>
        </w:rPr>
        <w:t xml:space="preserve"> </w:t>
      </w:r>
      <w:r w:rsidR="00616264" w:rsidRPr="00911164">
        <w:rPr>
          <w:rFonts w:ascii="Times New Roman" w:hAnsi="Times New Roman"/>
          <w:sz w:val="24"/>
          <w:szCs w:val="24"/>
        </w:rPr>
        <w:t>Декларация от представляващия ползвателя на помощта за упражняване правото на данъчен кредит</w:t>
      </w:r>
      <w:r w:rsidR="003A60EA" w:rsidRPr="00911164">
        <w:rPr>
          <w:rFonts w:ascii="Times New Roman" w:hAnsi="Times New Roman"/>
          <w:sz w:val="24"/>
          <w:szCs w:val="24"/>
        </w:rPr>
        <w:t xml:space="preserve"> (в случай че бенефициентът на помощта има регистрация по ЗДДС)</w:t>
      </w:r>
      <w:r w:rsidR="009310FE" w:rsidRPr="00911164">
        <w:rPr>
          <w:rFonts w:ascii="Times New Roman" w:hAnsi="Times New Roman"/>
          <w:sz w:val="24"/>
          <w:szCs w:val="24"/>
        </w:rPr>
        <w:t>;</w:t>
      </w:r>
    </w:p>
    <w:p w14:paraId="2C0F20E1" w14:textId="3996877E" w:rsidR="00935780" w:rsidRPr="00911164" w:rsidRDefault="006C3323" w:rsidP="00911164">
      <w:pPr>
        <w:spacing w:line="240" w:lineRule="auto"/>
        <w:contextualSpacing/>
        <w:jc w:val="both"/>
        <w:rPr>
          <w:rFonts w:ascii="Times New Roman" w:hAnsi="Times New Roman"/>
          <w:sz w:val="24"/>
          <w:szCs w:val="24"/>
        </w:rPr>
      </w:pPr>
      <w:r>
        <w:rPr>
          <w:rFonts w:ascii="Times New Roman" w:hAnsi="Times New Roman"/>
          <w:sz w:val="24"/>
          <w:szCs w:val="24"/>
        </w:rPr>
        <w:t>4</w:t>
      </w:r>
      <w:r w:rsidR="00BD32CA">
        <w:rPr>
          <w:rFonts w:ascii="Times New Roman" w:hAnsi="Times New Roman"/>
          <w:sz w:val="24"/>
          <w:szCs w:val="24"/>
        </w:rPr>
        <w:t xml:space="preserve">. </w:t>
      </w:r>
      <w:r w:rsidR="004C6CC4" w:rsidRPr="00911164">
        <w:rPr>
          <w:rFonts w:ascii="Times New Roman" w:hAnsi="Times New Roman"/>
          <w:sz w:val="24"/>
          <w:szCs w:val="24"/>
        </w:rPr>
        <w:t xml:space="preserve">Приложение № </w:t>
      </w:r>
      <w:r w:rsidR="008F5C9E">
        <w:rPr>
          <w:rFonts w:ascii="Times New Roman" w:hAnsi="Times New Roman"/>
          <w:sz w:val="24"/>
          <w:szCs w:val="24"/>
        </w:rPr>
        <w:t>4</w:t>
      </w:r>
      <w:r w:rsidR="004C6CC4" w:rsidRPr="00911164">
        <w:rPr>
          <w:rFonts w:ascii="Times New Roman" w:hAnsi="Times New Roman"/>
          <w:sz w:val="24"/>
          <w:szCs w:val="24"/>
        </w:rPr>
        <w:t xml:space="preserve">: </w:t>
      </w:r>
      <w:r w:rsidR="00DB05C8" w:rsidRPr="00911164">
        <w:rPr>
          <w:rFonts w:ascii="Times New Roman" w:hAnsi="Times New Roman"/>
          <w:sz w:val="24"/>
          <w:szCs w:val="24"/>
        </w:rPr>
        <w:t>Декларация, че бенефициентът няма да упражни правото си на данъчен кредит за активи и услуги, финансирани от ПРСР 2014 - 2020 г.</w:t>
      </w:r>
      <w:r w:rsidR="003A60EA" w:rsidRPr="00911164">
        <w:rPr>
          <w:rFonts w:ascii="Times New Roman" w:hAnsi="Times New Roman"/>
          <w:sz w:val="24"/>
          <w:szCs w:val="24"/>
        </w:rPr>
        <w:t xml:space="preserve"> (в случай че бенефициентът на помощта няма регистрация по ЗДДС)</w:t>
      </w:r>
      <w:r w:rsidR="009310FE" w:rsidRPr="00911164">
        <w:rPr>
          <w:rFonts w:ascii="Times New Roman" w:hAnsi="Times New Roman"/>
          <w:sz w:val="24"/>
          <w:szCs w:val="24"/>
        </w:rPr>
        <w:t>;</w:t>
      </w:r>
    </w:p>
    <w:p w14:paraId="5B6D1FE5" w14:textId="5ED8BC32" w:rsidR="00154FE4" w:rsidRDefault="006C3323" w:rsidP="00911164">
      <w:pPr>
        <w:spacing w:line="240" w:lineRule="auto"/>
        <w:contextualSpacing/>
        <w:jc w:val="both"/>
        <w:rPr>
          <w:rFonts w:ascii="Times New Roman" w:eastAsia="Times New Roman" w:hAnsi="Times New Roman"/>
          <w:sz w:val="24"/>
          <w:szCs w:val="24"/>
        </w:rPr>
      </w:pPr>
      <w:r>
        <w:rPr>
          <w:rFonts w:ascii="Times New Roman" w:hAnsi="Times New Roman"/>
          <w:sz w:val="24"/>
          <w:szCs w:val="24"/>
        </w:rPr>
        <w:t>5</w:t>
      </w:r>
      <w:r w:rsidR="00BD32CA">
        <w:rPr>
          <w:rFonts w:ascii="Times New Roman" w:hAnsi="Times New Roman"/>
          <w:sz w:val="24"/>
          <w:szCs w:val="24"/>
        </w:rPr>
        <w:t xml:space="preserve">. </w:t>
      </w:r>
      <w:r w:rsidR="004C6CC4" w:rsidRPr="00911164">
        <w:rPr>
          <w:rFonts w:ascii="Times New Roman" w:hAnsi="Times New Roman"/>
          <w:sz w:val="24"/>
          <w:szCs w:val="24"/>
        </w:rPr>
        <w:t xml:space="preserve">Приложение № </w:t>
      </w:r>
      <w:r w:rsidR="008F5C9E">
        <w:rPr>
          <w:rFonts w:ascii="Times New Roman" w:hAnsi="Times New Roman"/>
          <w:sz w:val="24"/>
          <w:szCs w:val="24"/>
        </w:rPr>
        <w:t>5</w:t>
      </w:r>
      <w:r w:rsidR="004C6CC4" w:rsidRPr="00911164">
        <w:rPr>
          <w:rFonts w:ascii="Times New Roman" w:hAnsi="Times New Roman"/>
          <w:sz w:val="24"/>
          <w:szCs w:val="24"/>
        </w:rPr>
        <w:t xml:space="preserve">: </w:t>
      </w:r>
      <w:r w:rsidR="00BF3455" w:rsidRPr="00911164">
        <w:rPr>
          <w:rFonts w:ascii="Times New Roman" w:eastAsia="Times New Roman" w:hAnsi="Times New Roman"/>
          <w:sz w:val="24"/>
          <w:szCs w:val="24"/>
        </w:rPr>
        <w:t>Декларация от представляващия ползвателя на помощта за наличие или липса на двойно финансиране</w:t>
      </w:r>
      <w:r w:rsidR="00154FE4">
        <w:rPr>
          <w:rFonts w:ascii="Times New Roman" w:eastAsia="Times New Roman" w:hAnsi="Times New Roman"/>
          <w:sz w:val="24"/>
          <w:szCs w:val="24"/>
        </w:rPr>
        <w:t>;</w:t>
      </w:r>
    </w:p>
    <w:p w14:paraId="30ACE3A4" w14:textId="3BB8B8AF" w:rsidR="00410C9C" w:rsidRPr="00911164" w:rsidRDefault="006C3323" w:rsidP="00911164">
      <w:pPr>
        <w:spacing w:after="0" w:line="240" w:lineRule="auto"/>
        <w:contextualSpacing/>
        <w:jc w:val="both"/>
        <w:rPr>
          <w:rFonts w:ascii="Times New Roman" w:hAnsi="Times New Roman"/>
          <w:sz w:val="24"/>
          <w:szCs w:val="24"/>
        </w:rPr>
      </w:pPr>
      <w:r>
        <w:rPr>
          <w:rFonts w:ascii="Times New Roman" w:eastAsia="Times New Roman" w:hAnsi="Times New Roman"/>
          <w:sz w:val="24"/>
          <w:szCs w:val="24"/>
        </w:rPr>
        <w:t>6</w:t>
      </w:r>
      <w:r w:rsidR="00BD32CA">
        <w:rPr>
          <w:rFonts w:ascii="Times New Roman" w:eastAsia="Times New Roman" w:hAnsi="Times New Roman"/>
          <w:sz w:val="24"/>
          <w:szCs w:val="24"/>
        </w:rPr>
        <w:t xml:space="preserve">. </w:t>
      </w:r>
      <w:r w:rsidR="00154FE4">
        <w:rPr>
          <w:rFonts w:ascii="Times New Roman" w:eastAsia="Times New Roman" w:hAnsi="Times New Roman"/>
          <w:sz w:val="24"/>
          <w:szCs w:val="24"/>
        </w:rPr>
        <w:t xml:space="preserve">Приложение № </w:t>
      </w:r>
      <w:r w:rsidR="008F5C9E">
        <w:rPr>
          <w:rFonts w:ascii="Times New Roman" w:eastAsia="Times New Roman" w:hAnsi="Times New Roman"/>
          <w:sz w:val="24"/>
          <w:szCs w:val="24"/>
        </w:rPr>
        <w:t>6</w:t>
      </w:r>
      <w:r w:rsidR="00154FE4">
        <w:rPr>
          <w:rFonts w:ascii="Times New Roman" w:eastAsia="Times New Roman" w:hAnsi="Times New Roman"/>
          <w:sz w:val="24"/>
          <w:szCs w:val="24"/>
        </w:rPr>
        <w:t xml:space="preserve">: </w:t>
      </w:r>
      <w:r w:rsidR="004E5EEC" w:rsidRPr="004E5EEC">
        <w:rPr>
          <w:rFonts w:ascii="Times New Roman" w:eastAsia="Times New Roman" w:hAnsi="Times New Roman"/>
          <w:sz w:val="24"/>
          <w:szCs w:val="24"/>
        </w:rPr>
        <w:t>Декларация за липса на основания за отстраняване</w:t>
      </w:r>
      <w:r w:rsidR="004E5EEC">
        <w:rPr>
          <w:rFonts w:ascii="Times New Roman" w:eastAsia="Times New Roman" w:hAnsi="Times New Roman"/>
          <w:sz w:val="24"/>
          <w:szCs w:val="24"/>
          <w:lang w:val="en-US"/>
        </w:rPr>
        <w:t xml:space="preserve">. </w:t>
      </w:r>
    </w:p>
    <w:sectPr w:rsidR="00410C9C" w:rsidRPr="00911164" w:rsidSect="000B5E6B">
      <w:headerReference w:type="even" r:id="rId11"/>
      <w:headerReference w:type="default" r:id="rId12"/>
      <w:footerReference w:type="default" r:id="rId13"/>
      <w:headerReference w:type="first" r:id="rId14"/>
      <w:pgSz w:w="11906" w:h="16838"/>
      <w:pgMar w:top="851" w:right="1133" w:bottom="1417" w:left="1417" w:header="709"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C4406F" w16cid:durableId="224A9436"/>
  <w16cid:commentId w16cid:paraId="634A48AD" w16cid:durableId="22415B49"/>
  <w16cid:commentId w16cid:paraId="33D30CCF" w16cid:durableId="22415CFA"/>
  <w16cid:commentId w16cid:paraId="429F339F" w16cid:durableId="22415D1B"/>
  <w16cid:commentId w16cid:paraId="708C2D1B" w16cid:durableId="22415D3E"/>
  <w16cid:commentId w16cid:paraId="64242EDF" w16cid:durableId="22415D79"/>
  <w16cid:commentId w16cid:paraId="5B26FE12" w16cid:durableId="22415DFF"/>
  <w16cid:commentId w16cid:paraId="01EDE94F" w16cid:durableId="22415DC3"/>
  <w16cid:commentId w16cid:paraId="1F1C3D57" w16cid:durableId="2241736B"/>
  <w16cid:commentId w16cid:paraId="5611E011" w16cid:durableId="2253DB88"/>
  <w16cid:commentId w16cid:paraId="6775FE19" w16cid:durableId="224160D7"/>
  <w16cid:commentId w16cid:paraId="34A1EA9C" w16cid:durableId="224A95DE"/>
  <w16cid:commentId w16cid:paraId="42B2413B" w16cid:durableId="224AA0CC"/>
  <w16cid:commentId w16cid:paraId="2283D5D8" w16cid:durableId="22416AFB"/>
  <w16cid:commentId w16cid:paraId="36AF7EEF" w16cid:durableId="22417AF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D08F5" w14:textId="77777777" w:rsidR="001C5205" w:rsidRDefault="001C5205" w:rsidP="002325A3">
      <w:pPr>
        <w:spacing w:after="0" w:line="240" w:lineRule="auto"/>
      </w:pPr>
      <w:r>
        <w:separator/>
      </w:r>
    </w:p>
  </w:endnote>
  <w:endnote w:type="continuationSeparator" w:id="0">
    <w:p w14:paraId="419C8AEE" w14:textId="77777777" w:rsidR="001C5205" w:rsidRDefault="001C5205" w:rsidP="002325A3">
      <w:pPr>
        <w:spacing w:after="0" w:line="240" w:lineRule="auto"/>
      </w:pPr>
      <w:r>
        <w:continuationSeparator/>
      </w:r>
    </w:p>
  </w:endnote>
  <w:endnote w:type="continuationNotice" w:id="1">
    <w:p w14:paraId="3A73F125" w14:textId="77777777" w:rsidR="001C5205" w:rsidRDefault="001C52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42632" w14:textId="65BB8339" w:rsidR="00122526" w:rsidRDefault="00122526">
    <w:pPr>
      <w:pStyle w:val="Footer"/>
      <w:jc w:val="center"/>
    </w:pPr>
    <w:r>
      <w:fldChar w:fldCharType="begin"/>
    </w:r>
    <w:r>
      <w:instrText xml:space="preserve"> PAGE   \* MERGEFORMAT </w:instrText>
    </w:r>
    <w:r>
      <w:fldChar w:fldCharType="separate"/>
    </w:r>
    <w:r w:rsidR="00A467D3">
      <w:rPr>
        <w:noProof/>
      </w:rPr>
      <w:t>2</w:t>
    </w:r>
    <w:r>
      <w:rPr>
        <w:noProof/>
      </w:rPr>
      <w:fldChar w:fldCharType="end"/>
    </w:r>
  </w:p>
  <w:p w14:paraId="147A0BEE" w14:textId="77777777" w:rsidR="00122526" w:rsidRPr="008C0317" w:rsidRDefault="00122526"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69520" w14:textId="77777777" w:rsidR="001C5205" w:rsidRDefault="001C5205" w:rsidP="002325A3">
      <w:pPr>
        <w:spacing w:after="0" w:line="240" w:lineRule="auto"/>
      </w:pPr>
      <w:r>
        <w:separator/>
      </w:r>
    </w:p>
  </w:footnote>
  <w:footnote w:type="continuationSeparator" w:id="0">
    <w:p w14:paraId="56A0C181" w14:textId="77777777" w:rsidR="001C5205" w:rsidRDefault="001C5205" w:rsidP="002325A3">
      <w:pPr>
        <w:spacing w:after="0" w:line="240" w:lineRule="auto"/>
      </w:pPr>
      <w:r>
        <w:continuationSeparator/>
      </w:r>
    </w:p>
  </w:footnote>
  <w:footnote w:type="continuationNotice" w:id="1">
    <w:p w14:paraId="6DA91256" w14:textId="77777777" w:rsidR="001C5205" w:rsidRDefault="001C520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44A86" w14:textId="77777777" w:rsidR="00122526" w:rsidRDefault="001225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F0DA9" w14:textId="77777777" w:rsidR="00122526" w:rsidRDefault="00122526">
    <w:pPr>
      <w:pStyle w:val="Header"/>
    </w:pPr>
  </w:p>
  <w:tbl>
    <w:tblPr>
      <w:tblW w:w="9516" w:type="dxa"/>
      <w:tblInd w:w="304" w:type="dxa"/>
      <w:tblCellMar>
        <w:left w:w="70" w:type="dxa"/>
        <w:right w:w="70" w:type="dxa"/>
      </w:tblCellMar>
      <w:tblLook w:val="0000" w:firstRow="0" w:lastRow="0" w:firstColumn="0" w:lastColumn="0" w:noHBand="0" w:noVBand="0"/>
    </w:tblPr>
    <w:tblGrid>
      <w:gridCol w:w="3276"/>
      <w:gridCol w:w="2886"/>
      <w:gridCol w:w="3354"/>
    </w:tblGrid>
    <w:tr w:rsidR="00122526" w:rsidRPr="004564EC" w14:paraId="065E5280" w14:textId="77777777" w:rsidTr="00006812">
      <w:trPr>
        <w:trHeight w:val="684"/>
      </w:trPr>
      <w:tc>
        <w:tcPr>
          <w:tcW w:w="3276" w:type="dxa"/>
        </w:tcPr>
        <w:p w14:paraId="539BE855" w14:textId="5813C1C7" w:rsidR="00122526" w:rsidRPr="000B5E6B" w:rsidRDefault="00122526" w:rsidP="000B5E6B">
          <w:pPr>
            <w:jc w:val="center"/>
            <w:rPr>
              <w:sz w:val="28"/>
              <w:szCs w:val="28"/>
            </w:rPr>
          </w:pPr>
          <w:r>
            <w:rPr>
              <w:noProof/>
            </w:rPr>
            <w:drawing>
              <wp:anchor distT="0" distB="0" distL="114300" distR="114300" simplePos="0" relativeHeight="251657728" behindDoc="0" locked="0" layoutInCell="1" allowOverlap="1" wp14:anchorId="3104EC7E" wp14:editId="01B6ACE7">
                <wp:simplePos x="0" y="0"/>
                <wp:positionH relativeFrom="column">
                  <wp:posOffset>445770</wp:posOffset>
                </wp:positionH>
                <wp:positionV relativeFrom="paragraph">
                  <wp:posOffset>85725</wp:posOffset>
                </wp:positionV>
                <wp:extent cx="1079500" cy="646430"/>
                <wp:effectExtent l="0" t="0" r="0" b="0"/>
                <wp:wrapNone/>
                <wp:docPr id="2"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pic:spPr>
                    </pic:pic>
                  </a:graphicData>
                </a:graphic>
                <wp14:sizeRelH relativeFrom="page">
                  <wp14:pctWidth>0</wp14:pctWidth>
                </wp14:sizeRelH>
                <wp14:sizeRelV relativeFrom="page">
                  <wp14:pctHeight>0</wp14:pctHeight>
                </wp14:sizeRelV>
              </wp:anchor>
            </w:drawing>
          </w:r>
        </w:p>
        <w:p w14:paraId="1F2CD9DA" w14:textId="77777777" w:rsidR="00122526" w:rsidRPr="000B5E6B" w:rsidRDefault="00122526" w:rsidP="000B5E6B">
          <w:pPr>
            <w:jc w:val="center"/>
            <w:rPr>
              <w:b/>
              <w:sz w:val="14"/>
              <w:szCs w:val="14"/>
            </w:rPr>
          </w:pPr>
        </w:p>
        <w:p w14:paraId="16AE32ED" w14:textId="77777777" w:rsidR="00122526" w:rsidRPr="000B5E6B" w:rsidRDefault="00122526" w:rsidP="000B5E6B">
          <w:pPr>
            <w:jc w:val="center"/>
            <w:rPr>
              <w:b/>
              <w:sz w:val="14"/>
              <w:szCs w:val="14"/>
            </w:rPr>
          </w:pPr>
        </w:p>
        <w:p w14:paraId="33E46073" w14:textId="77777777" w:rsidR="00122526" w:rsidRPr="000B5E6B" w:rsidRDefault="00122526" w:rsidP="000B5E6B">
          <w:pPr>
            <w:jc w:val="center"/>
            <w:rPr>
              <w:b/>
              <w:sz w:val="18"/>
              <w:szCs w:val="18"/>
            </w:rPr>
          </w:pPr>
          <w:r w:rsidRPr="000B5E6B">
            <w:rPr>
              <w:b/>
              <w:sz w:val="18"/>
              <w:szCs w:val="18"/>
            </w:rPr>
            <w:t>ЕВРОПЕЙСКИ СЪЮЗ</w:t>
          </w:r>
        </w:p>
      </w:tc>
      <w:tc>
        <w:tcPr>
          <w:tcW w:w="2886" w:type="dxa"/>
        </w:tcPr>
        <w:p w14:paraId="5B54F803" w14:textId="77777777" w:rsidR="00122526" w:rsidRPr="000B5E6B" w:rsidRDefault="00122526" w:rsidP="000B5E6B">
          <w:pPr>
            <w:jc w:val="center"/>
          </w:pPr>
        </w:p>
        <w:p w14:paraId="65BB7BEE" w14:textId="77777777" w:rsidR="00122526" w:rsidRPr="000B5E6B" w:rsidRDefault="00122526" w:rsidP="000B5E6B">
          <w:pPr>
            <w:jc w:val="center"/>
          </w:pPr>
        </w:p>
        <w:p w14:paraId="648E486E" w14:textId="77777777" w:rsidR="00122526" w:rsidRPr="000B5E6B" w:rsidRDefault="00122526" w:rsidP="000B5E6B">
          <w:pPr>
            <w:jc w:val="center"/>
          </w:pPr>
        </w:p>
      </w:tc>
      <w:tc>
        <w:tcPr>
          <w:tcW w:w="3354" w:type="dxa"/>
        </w:tcPr>
        <w:p w14:paraId="417D7E2D" w14:textId="484A5C85" w:rsidR="00122526" w:rsidRPr="000B5E6B" w:rsidRDefault="00122526" w:rsidP="000B5E6B">
          <w:pPr>
            <w:jc w:val="center"/>
          </w:pPr>
          <w:r>
            <w:rPr>
              <w:noProof/>
            </w:rPr>
            <w:drawing>
              <wp:inline distT="0" distB="0" distL="0" distR="0" wp14:anchorId="24F15898" wp14:editId="19CC28EA">
                <wp:extent cx="1699260" cy="7086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9260" cy="708660"/>
                        </a:xfrm>
                        <a:prstGeom prst="rect">
                          <a:avLst/>
                        </a:prstGeom>
                        <a:noFill/>
                        <a:ln>
                          <a:noFill/>
                        </a:ln>
                      </pic:spPr>
                    </pic:pic>
                  </a:graphicData>
                </a:graphic>
              </wp:inline>
            </w:drawing>
          </w:r>
        </w:p>
      </w:tc>
    </w:tr>
  </w:tbl>
  <w:p w14:paraId="6B8FBD48" w14:textId="77777777" w:rsidR="00122526" w:rsidRDefault="00122526">
    <w:pPr>
      <w:pStyle w:val="Header"/>
    </w:pPr>
  </w:p>
  <w:p w14:paraId="045D699F" w14:textId="77777777" w:rsidR="00122526" w:rsidRDefault="001225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22EB6" w14:textId="77777777" w:rsidR="00122526" w:rsidRDefault="001225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39C48A1"/>
    <w:multiLevelType w:val="hybridMultilevel"/>
    <w:tmpl w:val="0BCAAF1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C23F2F"/>
    <w:multiLevelType w:val="hybridMultilevel"/>
    <w:tmpl w:val="8562773C"/>
    <w:lvl w:ilvl="0" w:tplc="0402000F">
      <w:start w:val="1"/>
      <w:numFmt w:val="decimal"/>
      <w:lvlText w:val="%1."/>
      <w:lvlJc w:val="left"/>
      <w:pPr>
        <w:ind w:left="720" w:hanging="360"/>
      </w:pPr>
      <w:rPr>
        <w:rFonts w:hint="default"/>
        <w:color w:val="auto"/>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9">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1">
    <w:nsid w:val="55A85D0D"/>
    <w:multiLevelType w:val="hybridMultilevel"/>
    <w:tmpl w:val="ECFE58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1">
    <w:nsid w:val="76AA344A"/>
    <w:multiLevelType w:val="multilevel"/>
    <w:tmpl w:val="DBC83392"/>
    <w:lvl w:ilvl="0">
      <w:start w:val="1"/>
      <w:numFmt w:val="decimal"/>
      <w:lvlText w:val="%1."/>
      <w:lvlJc w:val="left"/>
      <w:pPr>
        <w:ind w:left="720" w:hanging="360"/>
      </w:pPr>
      <w:rPr>
        <w:rFonts w:hint="default"/>
      </w:rPr>
    </w:lvl>
    <w:lvl w:ilvl="1">
      <w:start w:val="1"/>
      <w:numFmt w:val="decimal"/>
      <w:isLgl/>
      <w:lvlText w:val="%1.%2"/>
      <w:lvlJc w:val="left"/>
      <w:pPr>
        <w:ind w:left="870" w:hanging="444"/>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2">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5"/>
  </w:num>
  <w:num w:numId="2">
    <w:abstractNumId w:val="21"/>
  </w:num>
  <w:num w:numId="3">
    <w:abstractNumId w:val="37"/>
  </w:num>
  <w:num w:numId="4">
    <w:abstractNumId w:val="14"/>
  </w:num>
  <w:num w:numId="5">
    <w:abstractNumId w:val="38"/>
  </w:num>
  <w:num w:numId="6">
    <w:abstractNumId w:val="22"/>
  </w:num>
  <w:num w:numId="7">
    <w:abstractNumId w:val="17"/>
  </w:num>
  <w:num w:numId="8">
    <w:abstractNumId w:val="8"/>
  </w:num>
  <w:num w:numId="9">
    <w:abstractNumId w:val="34"/>
  </w:num>
  <w:num w:numId="10">
    <w:abstractNumId w:val="11"/>
  </w:num>
  <w:num w:numId="11">
    <w:abstractNumId w:val="6"/>
  </w:num>
  <w:num w:numId="12">
    <w:abstractNumId w:val="40"/>
  </w:num>
  <w:num w:numId="13">
    <w:abstractNumId w:val="13"/>
  </w:num>
  <w:num w:numId="14">
    <w:abstractNumId w:val="39"/>
  </w:num>
  <w:num w:numId="15">
    <w:abstractNumId w:val="28"/>
  </w:num>
  <w:num w:numId="16">
    <w:abstractNumId w:val="25"/>
  </w:num>
  <w:num w:numId="17">
    <w:abstractNumId w:val="9"/>
  </w:num>
  <w:num w:numId="18">
    <w:abstractNumId w:val="20"/>
  </w:num>
  <w:num w:numId="19">
    <w:abstractNumId w:val="3"/>
  </w:num>
  <w:num w:numId="20">
    <w:abstractNumId w:val="26"/>
  </w:num>
  <w:num w:numId="21">
    <w:abstractNumId w:val="32"/>
  </w:num>
  <w:num w:numId="22">
    <w:abstractNumId w:val="5"/>
  </w:num>
  <w:num w:numId="23">
    <w:abstractNumId w:val="42"/>
  </w:num>
  <w:num w:numId="24">
    <w:abstractNumId w:val="33"/>
  </w:num>
  <w:num w:numId="25">
    <w:abstractNumId w:val="19"/>
  </w:num>
  <w:num w:numId="26">
    <w:abstractNumId w:val="44"/>
  </w:num>
  <w:num w:numId="27">
    <w:abstractNumId w:val="4"/>
  </w:num>
  <w:num w:numId="28">
    <w:abstractNumId w:val="30"/>
  </w:num>
  <w:num w:numId="29">
    <w:abstractNumId w:val="18"/>
  </w:num>
  <w:num w:numId="30">
    <w:abstractNumId w:val="36"/>
  </w:num>
  <w:num w:numId="31">
    <w:abstractNumId w:val="0"/>
  </w:num>
  <w:num w:numId="32">
    <w:abstractNumId w:val="7"/>
  </w:num>
  <w:num w:numId="33">
    <w:abstractNumId w:val="43"/>
  </w:num>
  <w:num w:numId="34">
    <w:abstractNumId w:val="10"/>
  </w:num>
  <w:num w:numId="35">
    <w:abstractNumId w:val="2"/>
  </w:num>
  <w:num w:numId="36">
    <w:abstractNumId w:val="16"/>
  </w:num>
  <w:num w:numId="37">
    <w:abstractNumId w:val="12"/>
  </w:num>
  <w:num w:numId="38">
    <w:abstractNumId w:val="24"/>
  </w:num>
  <w:num w:numId="39">
    <w:abstractNumId w:val="29"/>
  </w:num>
  <w:num w:numId="40">
    <w:abstractNumId w:val="23"/>
  </w:num>
  <w:num w:numId="41">
    <w:abstractNumId w:val="1"/>
  </w:num>
  <w:num w:numId="42">
    <w:abstractNumId w:val="27"/>
  </w:num>
  <w:num w:numId="43">
    <w:abstractNumId w:val="31"/>
  </w:num>
  <w:num w:numId="44">
    <w:abstractNumId w:val="41"/>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9F3"/>
    <w:rsid w:val="000022EF"/>
    <w:rsid w:val="000024C4"/>
    <w:rsid w:val="00002C96"/>
    <w:rsid w:val="0000441F"/>
    <w:rsid w:val="00004A95"/>
    <w:rsid w:val="00004C96"/>
    <w:rsid w:val="00004FC4"/>
    <w:rsid w:val="00005D80"/>
    <w:rsid w:val="00006551"/>
    <w:rsid w:val="00006812"/>
    <w:rsid w:val="000068F7"/>
    <w:rsid w:val="00006D65"/>
    <w:rsid w:val="000073E4"/>
    <w:rsid w:val="00007690"/>
    <w:rsid w:val="00007903"/>
    <w:rsid w:val="00007F7E"/>
    <w:rsid w:val="0001068D"/>
    <w:rsid w:val="00010A70"/>
    <w:rsid w:val="00010DB6"/>
    <w:rsid w:val="0001104A"/>
    <w:rsid w:val="000115A9"/>
    <w:rsid w:val="0001177D"/>
    <w:rsid w:val="0001200B"/>
    <w:rsid w:val="00012333"/>
    <w:rsid w:val="000124A2"/>
    <w:rsid w:val="00012817"/>
    <w:rsid w:val="00012C73"/>
    <w:rsid w:val="00013F17"/>
    <w:rsid w:val="00013FB4"/>
    <w:rsid w:val="00014046"/>
    <w:rsid w:val="000141FD"/>
    <w:rsid w:val="00014B32"/>
    <w:rsid w:val="000159E5"/>
    <w:rsid w:val="000168B4"/>
    <w:rsid w:val="0001722E"/>
    <w:rsid w:val="00017D3F"/>
    <w:rsid w:val="00017E07"/>
    <w:rsid w:val="00017F9C"/>
    <w:rsid w:val="0002003E"/>
    <w:rsid w:val="00020623"/>
    <w:rsid w:val="00021434"/>
    <w:rsid w:val="000215FE"/>
    <w:rsid w:val="0002165A"/>
    <w:rsid w:val="00023432"/>
    <w:rsid w:val="0002352D"/>
    <w:rsid w:val="000239A1"/>
    <w:rsid w:val="00024ABB"/>
    <w:rsid w:val="00024E8C"/>
    <w:rsid w:val="00025472"/>
    <w:rsid w:val="000257CC"/>
    <w:rsid w:val="00025A88"/>
    <w:rsid w:val="00026121"/>
    <w:rsid w:val="0002630E"/>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8F4"/>
    <w:rsid w:val="00033D00"/>
    <w:rsid w:val="00033F65"/>
    <w:rsid w:val="00035958"/>
    <w:rsid w:val="00036413"/>
    <w:rsid w:val="000373A4"/>
    <w:rsid w:val="000377E0"/>
    <w:rsid w:val="00040036"/>
    <w:rsid w:val="000404C9"/>
    <w:rsid w:val="0004194F"/>
    <w:rsid w:val="00041F72"/>
    <w:rsid w:val="000426FA"/>
    <w:rsid w:val="00042AE4"/>
    <w:rsid w:val="00043A75"/>
    <w:rsid w:val="00043C59"/>
    <w:rsid w:val="00043EE5"/>
    <w:rsid w:val="00043FD0"/>
    <w:rsid w:val="00044AC2"/>
    <w:rsid w:val="00044CF9"/>
    <w:rsid w:val="00044D20"/>
    <w:rsid w:val="0004538D"/>
    <w:rsid w:val="00045A02"/>
    <w:rsid w:val="00045D28"/>
    <w:rsid w:val="0004629F"/>
    <w:rsid w:val="0004655C"/>
    <w:rsid w:val="00046CEC"/>
    <w:rsid w:val="00047010"/>
    <w:rsid w:val="000478D0"/>
    <w:rsid w:val="00047DB5"/>
    <w:rsid w:val="0005069B"/>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267"/>
    <w:rsid w:val="00066779"/>
    <w:rsid w:val="00066C72"/>
    <w:rsid w:val="00066EFB"/>
    <w:rsid w:val="000673E3"/>
    <w:rsid w:val="000677AC"/>
    <w:rsid w:val="00067EFA"/>
    <w:rsid w:val="0007015D"/>
    <w:rsid w:val="0007018C"/>
    <w:rsid w:val="000706DA"/>
    <w:rsid w:val="00070B17"/>
    <w:rsid w:val="000711A8"/>
    <w:rsid w:val="0007122C"/>
    <w:rsid w:val="00071A26"/>
    <w:rsid w:val="00072F88"/>
    <w:rsid w:val="000731AA"/>
    <w:rsid w:val="000742A7"/>
    <w:rsid w:val="00074F2E"/>
    <w:rsid w:val="00074FE2"/>
    <w:rsid w:val="00075EC2"/>
    <w:rsid w:val="00076E10"/>
    <w:rsid w:val="00077416"/>
    <w:rsid w:val="00077A7D"/>
    <w:rsid w:val="0008036F"/>
    <w:rsid w:val="00080814"/>
    <w:rsid w:val="00081413"/>
    <w:rsid w:val="00082D6C"/>
    <w:rsid w:val="000833D8"/>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4758"/>
    <w:rsid w:val="000951C0"/>
    <w:rsid w:val="00095523"/>
    <w:rsid w:val="00095B1C"/>
    <w:rsid w:val="00095B56"/>
    <w:rsid w:val="000960B6"/>
    <w:rsid w:val="000960EB"/>
    <w:rsid w:val="000962F5"/>
    <w:rsid w:val="00097E69"/>
    <w:rsid w:val="00097E7E"/>
    <w:rsid w:val="000A0264"/>
    <w:rsid w:val="000A0528"/>
    <w:rsid w:val="000A0774"/>
    <w:rsid w:val="000A0795"/>
    <w:rsid w:val="000A109A"/>
    <w:rsid w:val="000A1B4E"/>
    <w:rsid w:val="000A1B53"/>
    <w:rsid w:val="000A2A4F"/>
    <w:rsid w:val="000A2AEF"/>
    <w:rsid w:val="000A2B39"/>
    <w:rsid w:val="000A2E36"/>
    <w:rsid w:val="000A305B"/>
    <w:rsid w:val="000A3EB7"/>
    <w:rsid w:val="000A413E"/>
    <w:rsid w:val="000A488B"/>
    <w:rsid w:val="000A4E4D"/>
    <w:rsid w:val="000A5408"/>
    <w:rsid w:val="000A54EB"/>
    <w:rsid w:val="000A5EEE"/>
    <w:rsid w:val="000A6111"/>
    <w:rsid w:val="000A6503"/>
    <w:rsid w:val="000A671E"/>
    <w:rsid w:val="000A6D84"/>
    <w:rsid w:val="000A6E9C"/>
    <w:rsid w:val="000A7D21"/>
    <w:rsid w:val="000A7D51"/>
    <w:rsid w:val="000A7E6B"/>
    <w:rsid w:val="000B019E"/>
    <w:rsid w:val="000B0A30"/>
    <w:rsid w:val="000B0E0D"/>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392"/>
    <w:rsid w:val="000C09BA"/>
    <w:rsid w:val="000C09CF"/>
    <w:rsid w:val="000C1CBF"/>
    <w:rsid w:val="000C1D25"/>
    <w:rsid w:val="000C1D78"/>
    <w:rsid w:val="000C28EA"/>
    <w:rsid w:val="000C2900"/>
    <w:rsid w:val="000C3197"/>
    <w:rsid w:val="000C325A"/>
    <w:rsid w:val="000C3D3A"/>
    <w:rsid w:val="000C40C5"/>
    <w:rsid w:val="000C4B20"/>
    <w:rsid w:val="000C4D69"/>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3EB8"/>
    <w:rsid w:val="000E43FC"/>
    <w:rsid w:val="000E4C2A"/>
    <w:rsid w:val="000E4F55"/>
    <w:rsid w:val="000E512C"/>
    <w:rsid w:val="000E5166"/>
    <w:rsid w:val="000E5B1F"/>
    <w:rsid w:val="000E5F7C"/>
    <w:rsid w:val="000E61EF"/>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2EE"/>
    <w:rsid w:val="0010045D"/>
    <w:rsid w:val="00100B1D"/>
    <w:rsid w:val="00100C11"/>
    <w:rsid w:val="00101035"/>
    <w:rsid w:val="00101C6E"/>
    <w:rsid w:val="00101D68"/>
    <w:rsid w:val="00101EC8"/>
    <w:rsid w:val="0010255F"/>
    <w:rsid w:val="00102C9C"/>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535"/>
    <w:rsid w:val="00111D0D"/>
    <w:rsid w:val="00111F12"/>
    <w:rsid w:val="0011206C"/>
    <w:rsid w:val="00112A17"/>
    <w:rsid w:val="00113282"/>
    <w:rsid w:val="00113AC7"/>
    <w:rsid w:val="00113B88"/>
    <w:rsid w:val="00114272"/>
    <w:rsid w:val="00115099"/>
    <w:rsid w:val="001153BF"/>
    <w:rsid w:val="00116F2A"/>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526"/>
    <w:rsid w:val="0012267F"/>
    <w:rsid w:val="0012292A"/>
    <w:rsid w:val="00122F71"/>
    <w:rsid w:val="0012317D"/>
    <w:rsid w:val="001234F4"/>
    <w:rsid w:val="00123894"/>
    <w:rsid w:val="00124354"/>
    <w:rsid w:val="00124516"/>
    <w:rsid w:val="0012489C"/>
    <w:rsid w:val="001255C7"/>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00B"/>
    <w:rsid w:val="0013737A"/>
    <w:rsid w:val="001404C1"/>
    <w:rsid w:val="00140BEF"/>
    <w:rsid w:val="001415F5"/>
    <w:rsid w:val="0014204B"/>
    <w:rsid w:val="00143129"/>
    <w:rsid w:val="00143716"/>
    <w:rsid w:val="001439F1"/>
    <w:rsid w:val="00143B47"/>
    <w:rsid w:val="00143C14"/>
    <w:rsid w:val="00143EFF"/>
    <w:rsid w:val="001444A1"/>
    <w:rsid w:val="00144EDD"/>
    <w:rsid w:val="001450CC"/>
    <w:rsid w:val="0014668C"/>
    <w:rsid w:val="0014672F"/>
    <w:rsid w:val="00146A0C"/>
    <w:rsid w:val="0014760C"/>
    <w:rsid w:val="00147691"/>
    <w:rsid w:val="00147AAB"/>
    <w:rsid w:val="00151343"/>
    <w:rsid w:val="00151B5B"/>
    <w:rsid w:val="00151C6C"/>
    <w:rsid w:val="00151D1C"/>
    <w:rsid w:val="0015202C"/>
    <w:rsid w:val="00152651"/>
    <w:rsid w:val="00152746"/>
    <w:rsid w:val="00153AF4"/>
    <w:rsid w:val="00153C9B"/>
    <w:rsid w:val="00153E9B"/>
    <w:rsid w:val="00154DE0"/>
    <w:rsid w:val="00154FE4"/>
    <w:rsid w:val="00156523"/>
    <w:rsid w:val="0015684C"/>
    <w:rsid w:val="00157234"/>
    <w:rsid w:val="00157A84"/>
    <w:rsid w:val="00157ABA"/>
    <w:rsid w:val="00157B99"/>
    <w:rsid w:val="00160A0E"/>
    <w:rsid w:val="00160C7B"/>
    <w:rsid w:val="001610D6"/>
    <w:rsid w:val="00161A7F"/>
    <w:rsid w:val="00161C1D"/>
    <w:rsid w:val="00161C7A"/>
    <w:rsid w:val="00163690"/>
    <w:rsid w:val="001639BB"/>
    <w:rsid w:val="00163F08"/>
    <w:rsid w:val="00163F76"/>
    <w:rsid w:val="001643A9"/>
    <w:rsid w:val="00164486"/>
    <w:rsid w:val="001646C4"/>
    <w:rsid w:val="001658FC"/>
    <w:rsid w:val="001668BF"/>
    <w:rsid w:val="00166D3E"/>
    <w:rsid w:val="00167418"/>
    <w:rsid w:val="00167C21"/>
    <w:rsid w:val="001703AB"/>
    <w:rsid w:val="001705C7"/>
    <w:rsid w:val="00170979"/>
    <w:rsid w:val="00171DD0"/>
    <w:rsid w:val="00171E6C"/>
    <w:rsid w:val="001731A8"/>
    <w:rsid w:val="0017324A"/>
    <w:rsid w:val="00173265"/>
    <w:rsid w:val="0017437B"/>
    <w:rsid w:val="001744A4"/>
    <w:rsid w:val="0017590E"/>
    <w:rsid w:val="00175D15"/>
    <w:rsid w:val="00175F55"/>
    <w:rsid w:val="001760F2"/>
    <w:rsid w:val="001767C1"/>
    <w:rsid w:val="0017707B"/>
    <w:rsid w:val="001776D4"/>
    <w:rsid w:val="00177868"/>
    <w:rsid w:val="0017789F"/>
    <w:rsid w:val="00177B8E"/>
    <w:rsid w:val="00177CE4"/>
    <w:rsid w:val="00177F2B"/>
    <w:rsid w:val="00180293"/>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7C9"/>
    <w:rsid w:val="00185B6F"/>
    <w:rsid w:val="00185C40"/>
    <w:rsid w:val="00186246"/>
    <w:rsid w:val="001870F8"/>
    <w:rsid w:val="00187551"/>
    <w:rsid w:val="00187B21"/>
    <w:rsid w:val="00187E08"/>
    <w:rsid w:val="00190898"/>
    <w:rsid w:val="001909C8"/>
    <w:rsid w:val="001910E4"/>
    <w:rsid w:val="00191CED"/>
    <w:rsid w:val="00191D54"/>
    <w:rsid w:val="00192093"/>
    <w:rsid w:val="0019209C"/>
    <w:rsid w:val="00192298"/>
    <w:rsid w:val="00192398"/>
    <w:rsid w:val="001925F0"/>
    <w:rsid w:val="0019271C"/>
    <w:rsid w:val="00192739"/>
    <w:rsid w:val="00192A5C"/>
    <w:rsid w:val="00192AB7"/>
    <w:rsid w:val="0019304D"/>
    <w:rsid w:val="001943C8"/>
    <w:rsid w:val="00194963"/>
    <w:rsid w:val="00194C40"/>
    <w:rsid w:val="00195F7F"/>
    <w:rsid w:val="00196067"/>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09D2"/>
    <w:rsid w:val="001B1030"/>
    <w:rsid w:val="001B1265"/>
    <w:rsid w:val="001B13CC"/>
    <w:rsid w:val="001B2486"/>
    <w:rsid w:val="001B2A7A"/>
    <w:rsid w:val="001B304E"/>
    <w:rsid w:val="001B3A57"/>
    <w:rsid w:val="001B3EBC"/>
    <w:rsid w:val="001B4D64"/>
    <w:rsid w:val="001B4DED"/>
    <w:rsid w:val="001B6710"/>
    <w:rsid w:val="001B6845"/>
    <w:rsid w:val="001B6B8A"/>
    <w:rsid w:val="001B6CAF"/>
    <w:rsid w:val="001B6D92"/>
    <w:rsid w:val="001B7090"/>
    <w:rsid w:val="001B7108"/>
    <w:rsid w:val="001C0303"/>
    <w:rsid w:val="001C1757"/>
    <w:rsid w:val="001C1B34"/>
    <w:rsid w:val="001C2676"/>
    <w:rsid w:val="001C3262"/>
    <w:rsid w:val="001C32FB"/>
    <w:rsid w:val="001C34E8"/>
    <w:rsid w:val="001C36CA"/>
    <w:rsid w:val="001C462F"/>
    <w:rsid w:val="001C47FD"/>
    <w:rsid w:val="001C4822"/>
    <w:rsid w:val="001C4F09"/>
    <w:rsid w:val="001C5205"/>
    <w:rsid w:val="001C5AB8"/>
    <w:rsid w:val="001C5D96"/>
    <w:rsid w:val="001C6C06"/>
    <w:rsid w:val="001C7A58"/>
    <w:rsid w:val="001D0167"/>
    <w:rsid w:val="001D1267"/>
    <w:rsid w:val="001D1DD7"/>
    <w:rsid w:val="001D394C"/>
    <w:rsid w:val="001D3F1F"/>
    <w:rsid w:val="001D47DE"/>
    <w:rsid w:val="001D49F0"/>
    <w:rsid w:val="001D4FDF"/>
    <w:rsid w:val="001D534F"/>
    <w:rsid w:val="001D5B9A"/>
    <w:rsid w:val="001D6FDD"/>
    <w:rsid w:val="001D78DB"/>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4EA"/>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828"/>
    <w:rsid w:val="001F6C45"/>
    <w:rsid w:val="001F7386"/>
    <w:rsid w:val="001F73F3"/>
    <w:rsid w:val="001F742C"/>
    <w:rsid w:val="001F7F3B"/>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6E07"/>
    <w:rsid w:val="00207607"/>
    <w:rsid w:val="002101A4"/>
    <w:rsid w:val="0021029B"/>
    <w:rsid w:val="002112FF"/>
    <w:rsid w:val="0021177A"/>
    <w:rsid w:val="0021210C"/>
    <w:rsid w:val="0021271E"/>
    <w:rsid w:val="00212EC0"/>
    <w:rsid w:val="00212F6E"/>
    <w:rsid w:val="00213242"/>
    <w:rsid w:val="00213443"/>
    <w:rsid w:val="002137DC"/>
    <w:rsid w:val="00213B3E"/>
    <w:rsid w:val="00214747"/>
    <w:rsid w:val="0021573E"/>
    <w:rsid w:val="00215E80"/>
    <w:rsid w:val="0021622C"/>
    <w:rsid w:val="00216B2F"/>
    <w:rsid w:val="0021791A"/>
    <w:rsid w:val="002200CE"/>
    <w:rsid w:val="0022018F"/>
    <w:rsid w:val="002218E8"/>
    <w:rsid w:val="0022234D"/>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2D1C"/>
    <w:rsid w:val="00233187"/>
    <w:rsid w:val="0023330C"/>
    <w:rsid w:val="00233983"/>
    <w:rsid w:val="002339F2"/>
    <w:rsid w:val="00233A03"/>
    <w:rsid w:val="00233AFC"/>
    <w:rsid w:val="00234606"/>
    <w:rsid w:val="002347A2"/>
    <w:rsid w:val="002348F5"/>
    <w:rsid w:val="0023494C"/>
    <w:rsid w:val="0023494F"/>
    <w:rsid w:val="00234B91"/>
    <w:rsid w:val="002351D6"/>
    <w:rsid w:val="00235458"/>
    <w:rsid w:val="00235CC7"/>
    <w:rsid w:val="002361BF"/>
    <w:rsid w:val="00236252"/>
    <w:rsid w:val="002362D2"/>
    <w:rsid w:val="00236520"/>
    <w:rsid w:val="00236B77"/>
    <w:rsid w:val="002372D1"/>
    <w:rsid w:val="0023786D"/>
    <w:rsid w:val="0024026D"/>
    <w:rsid w:val="0024057E"/>
    <w:rsid w:val="00240C81"/>
    <w:rsid w:val="00241276"/>
    <w:rsid w:val="00241757"/>
    <w:rsid w:val="002418E2"/>
    <w:rsid w:val="002434F8"/>
    <w:rsid w:val="00243784"/>
    <w:rsid w:val="00243C03"/>
    <w:rsid w:val="00243D9C"/>
    <w:rsid w:val="0024408B"/>
    <w:rsid w:val="0024413F"/>
    <w:rsid w:val="0024417F"/>
    <w:rsid w:val="002452CB"/>
    <w:rsid w:val="002455BE"/>
    <w:rsid w:val="002459B1"/>
    <w:rsid w:val="00246375"/>
    <w:rsid w:val="00246FAD"/>
    <w:rsid w:val="00247057"/>
    <w:rsid w:val="002470D2"/>
    <w:rsid w:val="002472B1"/>
    <w:rsid w:val="00247353"/>
    <w:rsid w:val="00247485"/>
    <w:rsid w:val="00247FFB"/>
    <w:rsid w:val="0025025F"/>
    <w:rsid w:val="002508A0"/>
    <w:rsid w:val="00252ADA"/>
    <w:rsid w:val="00252B3E"/>
    <w:rsid w:val="00252C2E"/>
    <w:rsid w:val="00252D21"/>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0BAB"/>
    <w:rsid w:val="0027145E"/>
    <w:rsid w:val="00271836"/>
    <w:rsid w:val="00271ADE"/>
    <w:rsid w:val="00271EC2"/>
    <w:rsid w:val="002723CF"/>
    <w:rsid w:val="00272C2D"/>
    <w:rsid w:val="00273028"/>
    <w:rsid w:val="0027311E"/>
    <w:rsid w:val="00273380"/>
    <w:rsid w:val="00273813"/>
    <w:rsid w:val="002743EB"/>
    <w:rsid w:val="00274735"/>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4FB"/>
    <w:rsid w:val="00285527"/>
    <w:rsid w:val="00285716"/>
    <w:rsid w:val="00285FEB"/>
    <w:rsid w:val="00286E0F"/>
    <w:rsid w:val="00287A22"/>
    <w:rsid w:val="00290691"/>
    <w:rsid w:val="00290FC9"/>
    <w:rsid w:val="002917BC"/>
    <w:rsid w:val="00291818"/>
    <w:rsid w:val="00291A70"/>
    <w:rsid w:val="00291CC1"/>
    <w:rsid w:val="00291FD4"/>
    <w:rsid w:val="00292495"/>
    <w:rsid w:val="00292E40"/>
    <w:rsid w:val="0029308D"/>
    <w:rsid w:val="00293687"/>
    <w:rsid w:val="00293BD5"/>
    <w:rsid w:val="002945CD"/>
    <w:rsid w:val="002947A7"/>
    <w:rsid w:val="00295189"/>
    <w:rsid w:val="002955D8"/>
    <w:rsid w:val="002956F0"/>
    <w:rsid w:val="002966E7"/>
    <w:rsid w:val="002A0099"/>
    <w:rsid w:val="002A0DE0"/>
    <w:rsid w:val="002A162D"/>
    <w:rsid w:val="002A26E6"/>
    <w:rsid w:val="002A2A45"/>
    <w:rsid w:val="002A2C5C"/>
    <w:rsid w:val="002A2C94"/>
    <w:rsid w:val="002A2CED"/>
    <w:rsid w:val="002A3183"/>
    <w:rsid w:val="002A3655"/>
    <w:rsid w:val="002A4098"/>
    <w:rsid w:val="002A52DB"/>
    <w:rsid w:val="002A533A"/>
    <w:rsid w:val="002A5539"/>
    <w:rsid w:val="002A5C07"/>
    <w:rsid w:val="002A6640"/>
    <w:rsid w:val="002A688A"/>
    <w:rsid w:val="002A69FC"/>
    <w:rsid w:val="002A6C1D"/>
    <w:rsid w:val="002A6FA2"/>
    <w:rsid w:val="002A7741"/>
    <w:rsid w:val="002A7956"/>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0B27"/>
    <w:rsid w:val="002C14A5"/>
    <w:rsid w:val="002C23E5"/>
    <w:rsid w:val="002C2AD5"/>
    <w:rsid w:val="002C3372"/>
    <w:rsid w:val="002C3660"/>
    <w:rsid w:val="002C3E4C"/>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2F7CFE"/>
    <w:rsid w:val="00300307"/>
    <w:rsid w:val="003009BE"/>
    <w:rsid w:val="00301461"/>
    <w:rsid w:val="00301F4B"/>
    <w:rsid w:val="00304035"/>
    <w:rsid w:val="0030424A"/>
    <w:rsid w:val="0030434F"/>
    <w:rsid w:val="00304526"/>
    <w:rsid w:val="003046E5"/>
    <w:rsid w:val="00304B09"/>
    <w:rsid w:val="00304DF4"/>
    <w:rsid w:val="003054CE"/>
    <w:rsid w:val="0030560A"/>
    <w:rsid w:val="003062CE"/>
    <w:rsid w:val="00306541"/>
    <w:rsid w:val="0030714C"/>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BFE"/>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128"/>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3A1"/>
    <w:rsid w:val="003367B7"/>
    <w:rsid w:val="003376E4"/>
    <w:rsid w:val="00337CF1"/>
    <w:rsid w:val="003401D2"/>
    <w:rsid w:val="0034026D"/>
    <w:rsid w:val="003412B4"/>
    <w:rsid w:val="00341985"/>
    <w:rsid w:val="00341EBD"/>
    <w:rsid w:val="003427BF"/>
    <w:rsid w:val="003429B7"/>
    <w:rsid w:val="00342EA5"/>
    <w:rsid w:val="00343E01"/>
    <w:rsid w:val="00344948"/>
    <w:rsid w:val="003451A9"/>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C1D"/>
    <w:rsid w:val="00362901"/>
    <w:rsid w:val="00362978"/>
    <w:rsid w:val="0036324D"/>
    <w:rsid w:val="00363B3B"/>
    <w:rsid w:val="0036411A"/>
    <w:rsid w:val="003642AA"/>
    <w:rsid w:val="00365138"/>
    <w:rsid w:val="003659D3"/>
    <w:rsid w:val="00365BE5"/>
    <w:rsid w:val="00366275"/>
    <w:rsid w:val="00366505"/>
    <w:rsid w:val="00367A0E"/>
    <w:rsid w:val="00367BE5"/>
    <w:rsid w:val="00370582"/>
    <w:rsid w:val="00370941"/>
    <w:rsid w:val="003710A1"/>
    <w:rsid w:val="003719E2"/>
    <w:rsid w:val="00371A5B"/>
    <w:rsid w:val="00371B37"/>
    <w:rsid w:val="00371D3E"/>
    <w:rsid w:val="00371E4F"/>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382F"/>
    <w:rsid w:val="0039445E"/>
    <w:rsid w:val="003945D8"/>
    <w:rsid w:val="003951A9"/>
    <w:rsid w:val="00395585"/>
    <w:rsid w:val="00395D84"/>
    <w:rsid w:val="00396182"/>
    <w:rsid w:val="00396501"/>
    <w:rsid w:val="00396979"/>
    <w:rsid w:val="00396A8E"/>
    <w:rsid w:val="0039710B"/>
    <w:rsid w:val="00397137"/>
    <w:rsid w:val="00397976"/>
    <w:rsid w:val="00397F6B"/>
    <w:rsid w:val="003A001C"/>
    <w:rsid w:val="003A01CB"/>
    <w:rsid w:val="003A066A"/>
    <w:rsid w:val="003A077F"/>
    <w:rsid w:val="003A0A62"/>
    <w:rsid w:val="003A1353"/>
    <w:rsid w:val="003A181C"/>
    <w:rsid w:val="003A1C8A"/>
    <w:rsid w:val="003A1EC4"/>
    <w:rsid w:val="003A221F"/>
    <w:rsid w:val="003A303D"/>
    <w:rsid w:val="003A30AB"/>
    <w:rsid w:val="003A32B8"/>
    <w:rsid w:val="003A4733"/>
    <w:rsid w:val="003A48F8"/>
    <w:rsid w:val="003A4998"/>
    <w:rsid w:val="003A4ACC"/>
    <w:rsid w:val="003A5CF1"/>
    <w:rsid w:val="003A60EA"/>
    <w:rsid w:val="003A63DA"/>
    <w:rsid w:val="003A6806"/>
    <w:rsid w:val="003A6B30"/>
    <w:rsid w:val="003A7747"/>
    <w:rsid w:val="003A7888"/>
    <w:rsid w:val="003B08B8"/>
    <w:rsid w:val="003B0B13"/>
    <w:rsid w:val="003B128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595"/>
    <w:rsid w:val="003C198D"/>
    <w:rsid w:val="003C1E9D"/>
    <w:rsid w:val="003C2068"/>
    <w:rsid w:val="003C2371"/>
    <w:rsid w:val="003C2CAC"/>
    <w:rsid w:val="003C2EB4"/>
    <w:rsid w:val="003C3374"/>
    <w:rsid w:val="003C3CBF"/>
    <w:rsid w:val="003C45EB"/>
    <w:rsid w:val="003C529A"/>
    <w:rsid w:val="003C5303"/>
    <w:rsid w:val="003C54A8"/>
    <w:rsid w:val="003C61C4"/>
    <w:rsid w:val="003C67CE"/>
    <w:rsid w:val="003C75B4"/>
    <w:rsid w:val="003C7AF4"/>
    <w:rsid w:val="003D012A"/>
    <w:rsid w:val="003D06B5"/>
    <w:rsid w:val="003D06FC"/>
    <w:rsid w:val="003D0B33"/>
    <w:rsid w:val="003D0CD2"/>
    <w:rsid w:val="003D16CE"/>
    <w:rsid w:val="003D171A"/>
    <w:rsid w:val="003D1904"/>
    <w:rsid w:val="003D21CB"/>
    <w:rsid w:val="003D2670"/>
    <w:rsid w:val="003D3794"/>
    <w:rsid w:val="003D3D95"/>
    <w:rsid w:val="003D405B"/>
    <w:rsid w:val="003D50BE"/>
    <w:rsid w:val="003D5195"/>
    <w:rsid w:val="003D52B8"/>
    <w:rsid w:val="003D538C"/>
    <w:rsid w:val="003D562F"/>
    <w:rsid w:val="003D5745"/>
    <w:rsid w:val="003D5F55"/>
    <w:rsid w:val="003D63A5"/>
    <w:rsid w:val="003D700A"/>
    <w:rsid w:val="003D72DD"/>
    <w:rsid w:val="003D7B26"/>
    <w:rsid w:val="003E1053"/>
    <w:rsid w:val="003E1EAB"/>
    <w:rsid w:val="003E23BD"/>
    <w:rsid w:val="003E24D0"/>
    <w:rsid w:val="003E25A7"/>
    <w:rsid w:val="003E2D27"/>
    <w:rsid w:val="003E3302"/>
    <w:rsid w:val="003E3F78"/>
    <w:rsid w:val="003E4126"/>
    <w:rsid w:val="003E445D"/>
    <w:rsid w:val="003E4AB6"/>
    <w:rsid w:val="003E52BF"/>
    <w:rsid w:val="003E5643"/>
    <w:rsid w:val="003E57A8"/>
    <w:rsid w:val="003E5CD2"/>
    <w:rsid w:val="003E5E81"/>
    <w:rsid w:val="003E64CA"/>
    <w:rsid w:val="003E652C"/>
    <w:rsid w:val="003E6A5A"/>
    <w:rsid w:val="003E70B6"/>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924"/>
    <w:rsid w:val="003F4FF9"/>
    <w:rsid w:val="003F5744"/>
    <w:rsid w:val="003F60BA"/>
    <w:rsid w:val="003F62DF"/>
    <w:rsid w:val="004002FD"/>
    <w:rsid w:val="00401287"/>
    <w:rsid w:val="0040166A"/>
    <w:rsid w:val="00401D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3A91"/>
    <w:rsid w:val="0041449B"/>
    <w:rsid w:val="004144E3"/>
    <w:rsid w:val="00414807"/>
    <w:rsid w:val="004148F5"/>
    <w:rsid w:val="00414B2D"/>
    <w:rsid w:val="00414BE5"/>
    <w:rsid w:val="00415180"/>
    <w:rsid w:val="004153A6"/>
    <w:rsid w:val="004158B4"/>
    <w:rsid w:val="00416190"/>
    <w:rsid w:val="0041626C"/>
    <w:rsid w:val="0041678B"/>
    <w:rsid w:val="00416F3D"/>
    <w:rsid w:val="004171D6"/>
    <w:rsid w:val="00417A1C"/>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2A3"/>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5DAA"/>
    <w:rsid w:val="00436451"/>
    <w:rsid w:val="0043669C"/>
    <w:rsid w:val="0043675D"/>
    <w:rsid w:val="004377E7"/>
    <w:rsid w:val="004379F6"/>
    <w:rsid w:val="00437BEA"/>
    <w:rsid w:val="00437BFD"/>
    <w:rsid w:val="00440220"/>
    <w:rsid w:val="004404DC"/>
    <w:rsid w:val="0044063E"/>
    <w:rsid w:val="00440723"/>
    <w:rsid w:val="00440F3A"/>
    <w:rsid w:val="00440F43"/>
    <w:rsid w:val="00441156"/>
    <w:rsid w:val="0044182E"/>
    <w:rsid w:val="00441863"/>
    <w:rsid w:val="00442248"/>
    <w:rsid w:val="00442733"/>
    <w:rsid w:val="00443CC2"/>
    <w:rsid w:val="00444341"/>
    <w:rsid w:val="0044478E"/>
    <w:rsid w:val="0044563B"/>
    <w:rsid w:val="00445C26"/>
    <w:rsid w:val="00446048"/>
    <w:rsid w:val="00446DC0"/>
    <w:rsid w:val="004471D0"/>
    <w:rsid w:val="0044746A"/>
    <w:rsid w:val="00447B1A"/>
    <w:rsid w:val="004507DE"/>
    <w:rsid w:val="00450A2B"/>
    <w:rsid w:val="00451FBC"/>
    <w:rsid w:val="004523DF"/>
    <w:rsid w:val="00454211"/>
    <w:rsid w:val="00454AFA"/>
    <w:rsid w:val="00454DFD"/>
    <w:rsid w:val="004557F2"/>
    <w:rsid w:val="004564EC"/>
    <w:rsid w:val="0046036D"/>
    <w:rsid w:val="004603D6"/>
    <w:rsid w:val="0046056A"/>
    <w:rsid w:val="00460623"/>
    <w:rsid w:val="00460D84"/>
    <w:rsid w:val="0046158D"/>
    <w:rsid w:val="00461703"/>
    <w:rsid w:val="0046183F"/>
    <w:rsid w:val="004621B8"/>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6A5"/>
    <w:rsid w:val="00477734"/>
    <w:rsid w:val="00477952"/>
    <w:rsid w:val="0048001F"/>
    <w:rsid w:val="00481A6D"/>
    <w:rsid w:val="0048288D"/>
    <w:rsid w:val="00482A47"/>
    <w:rsid w:val="00482DE1"/>
    <w:rsid w:val="0048332B"/>
    <w:rsid w:val="00483891"/>
    <w:rsid w:val="00484482"/>
    <w:rsid w:val="004844CE"/>
    <w:rsid w:val="0048530A"/>
    <w:rsid w:val="00485383"/>
    <w:rsid w:val="004854B3"/>
    <w:rsid w:val="00485597"/>
    <w:rsid w:val="004862C4"/>
    <w:rsid w:val="0048639C"/>
    <w:rsid w:val="00486CCA"/>
    <w:rsid w:val="00486CFB"/>
    <w:rsid w:val="00487971"/>
    <w:rsid w:val="004901B3"/>
    <w:rsid w:val="004914C8"/>
    <w:rsid w:val="00491A1C"/>
    <w:rsid w:val="00491B37"/>
    <w:rsid w:val="00491C23"/>
    <w:rsid w:val="00493089"/>
    <w:rsid w:val="004935BB"/>
    <w:rsid w:val="00493887"/>
    <w:rsid w:val="00493FE3"/>
    <w:rsid w:val="0049411D"/>
    <w:rsid w:val="00494723"/>
    <w:rsid w:val="004950A5"/>
    <w:rsid w:val="004953B2"/>
    <w:rsid w:val="004953E6"/>
    <w:rsid w:val="0049548F"/>
    <w:rsid w:val="0049599F"/>
    <w:rsid w:val="00495CB4"/>
    <w:rsid w:val="00495ECD"/>
    <w:rsid w:val="00496527"/>
    <w:rsid w:val="004966C6"/>
    <w:rsid w:val="00496E80"/>
    <w:rsid w:val="004970CC"/>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CD2"/>
    <w:rsid w:val="004A6D93"/>
    <w:rsid w:val="004B09EF"/>
    <w:rsid w:val="004B0ABF"/>
    <w:rsid w:val="004B1394"/>
    <w:rsid w:val="004B1F64"/>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1E4"/>
    <w:rsid w:val="004E3583"/>
    <w:rsid w:val="004E466F"/>
    <w:rsid w:val="004E49AB"/>
    <w:rsid w:val="004E4EF3"/>
    <w:rsid w:val="004E5318"/>
    <w:rsid w:val="004E5564"/>
    <w:rsid w:val="004E557D"/>
    <w:rsid w:val="004E5EEC"/>
    <w:rsid w:val="004E6370"/>
    <w:rsid w:val="004E6703"/>
    <w:rsid w:val="004E6E84"/>
    <w:rsid w:val="004E7198"/>
    <w:rsid w:val="004E73DE"/>
    <w:rsid w:val="004E77EF"/>
    <w:rsid w:val="004E7827"/>
    <w:rsid w:val="004E7D59"/>
    <w:rsid w:val="004E7F3A"/>
    <w:rsid w:val="004F0AA2"/>
    <w:rsid w:val="004F166B"/>
    <w:rsid w:val="004F1AB1"/>
    <w:rsid w:val="004F1C39"/>
    <w:rsid w:val="004F223F"/>
    <w:rsid w:val="004F2633"/>
    <w:rsid w:val="004F26BA"/>
    <w:rsid w:val="004F28C0"/>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856"/>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85D"/>
    <w:rsid w:val="005109F5"/>
    <w:rsid w:val="00510A73"/>
    <w:rsid w:val="00510EF7"/>
    <w:rsid w:val="00510FB3"/>
    <w:rsid w:val="005110D3"/>
    <w:rsid w:val="005114FE"/>
    <w:rsid w:val="00513194"/>
    <w:rsid w:val="00513698"/>
    <w:rsid w:val="00514382"/>
    <w:rsid w:val="005144A9"/>
    <w:rsid w:val="005150D8"/>
    <w:rsid w:val="00515491"/>
    <w:rsid w:val="00515912"/>
    <w:rsid w:val="00515BC4"/>
    <w:rsid w:val="005161FF"/>
    <w:rsid w:val="005166A8"/>
    <w:rsid w:val="00516841"/>
    <w:rsid w:val="00516B10"/>
    <w:rsid w:val="00516B34"/>
    <w:rsid w:val="00516C4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597C"/>
    <w:rsid w:val="005269B4"/>
    <w:rsid w:val="00526AFF"/>
    <w:rsid w:val="0052710A"/>
    <w:rsid w:val="005276A3"/>
    <w:rsid w:val="00527CB5"/>
    <w:rsid w:val="00527FBE"/>
    <w:rsid w:val="0053031C"/>
    <w:rsid w:val="00530483"/>
    <w:rsid w:val="00530583"/>
    <w:rsid w:val="00531530"/>
    <w:rsid w:val="0053197A"/>
    <w:rsid w:val="00532958"/>
    <w:rsid w:val="00532A06"/>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5D35"/>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2FD"/>
    <w:rsid w:val="0056266C"/>
    <w:rsid w:val="005627EE"/>
    <w:rsid w:val="00562B49"/>
    <w:rsid w:val="00562CBD"/>
    <w:rsid w:val="00563069"/>
    <w:rsid w:val="0056350E"/>
    <w:rsid w:val="005636B3"/>
    <w:rsid w:val="00563D28"/>
    <w:rsid w:val="00563DD8"/>
    <w:rsid w:val="00564E8C"/>
    <w:rsid w:val="0056534B"/>
    <w:rsid w:val="00565A9A"/>
    <w:rsid w:val="00565ABD"/>
    <w:rsid w:val="00566680"/>
    <w:rsid w:val="00566D23"/>
    <w:rsid w:val="005678FC"/>
    <w:rsid w:val="00567D37"/>
    <w:rsid w:val="00567D81"/>
    <w:rsid w:val="00567EAC"/>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00E3"/>
    <w:rsid w:val="00580353"/>
    <w:rsid w:val="005807A2"/>
    <w:rsid w:val="005824A9"/>
    <w:rsid w:val="00583C34"/>
    <w:rsid w:val="0058444E"/>
    <w:rsid w:val="00584D27"/>
    <w:rsid w:val="00584E9B"/>
    <w:rsid w:val="00584F56"/>
    <w:rsid w:val="00586080"/>
    <w:rsid w:val="0058683A"/>
    <w:rsid w:val="005868D2"/>
    <w:rsid w:val="005871B9"/>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538"/>
    <w:rsid w:val="0059578A"/>
    <w:rsid w:val="00595B01"/>
    <w:rsid w:val="0059606B"/>
    <w:rsid w:val="00596B28"/>
    <w:rsid w:val="00596D50"/>
    <w:rsid w:val="005979B3"/>
    <w:rsid w:val="00597CB5"/>
    <w:rsid w:val="005A0494"/>
    <w:rsid w:val="005A0B51"/>
    <w:rsid w:val="005A0B68"/>
    <w:rsid w:val="005A0BD2"/>
    <w:rsid w:val="005A13C6"/>
    <w:rsid w:val="005A19E9"/>
    <w:rsid w:val="005A251E"/>
    <w:rsid w:val="005A26D0"/>
    <w:rsid w:val="005A2B3E"/>
    <w:rsid w:val="005A2D0F"/>
    <w:rsid w:val="005A36CE"/>
    <w:rsid w:val="005A3E43"/>
    <w:rsid w:val="005A48C6"/>
    <w:rsid w:val="005A4B49"/>
    <w:rsid w:val="005A4BEB"/>
    <w:rsid w:val="005A518D"/>
    <w:rsid w:val="005A5519"/>
    <w:rsid w:val="005A568C"/>
    <w:rsid w:val="005A6D4F"/>
    <w:rsid w:val="005A705C"/>
    <w:rsid w:val="005A72B9"/>
    <w:rsid w:val="005A77BC"/>
    <w:rsid w:val="005A7971"/>
    <w:rsid w:val="005A7E53"/>
    <w:rsid w:val="005B059C"/>
    <w:rsid w:val="005B073F"/>
    <w:rsid w:val="005B08CC"/>
    <w:rsid w:val="005B0A59"/>
    <w:rsid w:val="005B0AFE"/>
    <w:rsid w:val="005B1380"/>
    <w:rsid w:val="005B19D0"/>
    <w:rsid w:val="005B24FF"/>
    <w:rsid w:val="005B30C9"/>
    <w:rsid w:val="005B315C"/>
    <w:rsid w:val="005B3546"/>
    <w:rsid w:val="005B389A"/>
    <w:rsid w:val="005B3B84"/>
    <w:rsid w:val="005B44AC"/>
    <w:rsid w:val="005B4901"/>
    <w:rsid w:val="005B492D"/>
    <w:rsid w:val="005B532C"/>
    <w:rsid w:val="005B58F1"/>
    <w:rsid w:val="005B6ED9"/>
    <w:rsid w:val="005B73A1"/>
    <w:rsid w:val="005B75C4"/>
    <w:rsid w:val="005B7741"/>
    <w:rsid w:val="005B7C90"/>
    <w:rsid w:val="005C009B"/>
    <w:rsid w:val="005C0897"/>
    <w:rsid w:val="005C0969"/>
    <w:rsid w:val="005C0C81"/>
    <w:rsid w:val="005C1072"/>
    <w:rsid w:val="005C1CA2"/>
    <w:rsid w:val="005C1F09"/>
    <w:rsid w:val="005C2542"/>
    <w:rsid w:val="005C2A27"/>
    <w:rsid w:val="005C2CCB"/>
    <w:rsid w:val="005C3834"/>
    <w:rsid w:val="005C3BFF"/>
    <w:rsid w:val="005C4364"/>
    <w:rsid w:val="005C43DA"/>
    <w:rsid w:val="005C4CB5"/>
    <w:rsid w:val="005C4CEB"/>
    <w:rsid w:val="005C60DD"/>
    <w:rsid w:val="005C64E6"/>
    <w:rsid w:val="005C6E38"/>
    <w:rsid w:val="005C6F95"/>
    <w:rsid w:val="005C7121"/>
    <w:rsid w:val="005C73B1"/>
    <w:rsid w:val="005C76A7"/>
    <w:rsid w:val="005C786F"/>
    <w:rsid w:val="005C7E82"/>
    <w:rsid w:val="005D0E6A"/>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554"/>
    <w:rsid w:val="005E2C97"/>
    <w:rsid w:val="005E30BD"/>
    <w:rsid w:val="005E391D"/>
    <w:rsid w:val="005E44FB"/>
    <w:rsid w:val="005E503D"/>
    <w:rsid w:val="005E5522"/>
    <w:rsid w:val="005E5A1F"/>
    <w:rsid w:val="005E5D98"/>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5E93"/>
    <w:rsid w:val="006064FA"/>
    <w:rsid w:val="006066BE"/>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4A4"/>
    <w:rsid w:val="0061370E"/>
    <w:rsid w:val="006139C8"/>
    <w:rsid w:val="00613E48"/>
    <w:rsid w:val="006141C4"/>
    <w:rsid w:val="00614889"/>
    <w:rsid w:val="006148AF"/>
    <w:rsid w:val="00615394"/>
    <w:rsid w:val="006154C6"/>
    <w:rsid w:val="00616264"/>
    <w:rsid w:val="00616D90"/>
    <w:rsid w:val="006170D4"/>
    <w:rsid w:val="006179B8"/>
    <w:rsid w:val="00617CE1"/>
    <w:rsid w:val="00620D4A"/>
    <w:rsid w:val="00621933"/>
    <w:rsid w:val="00622A49"/>
    <w:rsid w:val="00622EA0"/>
    <w:rsid w:val="0062350B"/>
    <w:rsid w:val="006236AE"/>
    <w:rsid w:val="006237FF"/>
    <w:rsid w:val="0062410C"/>
    <w:rsid w:val="00624238"/>
    <w:rsid w:val="00624790"/>
    <w:rsid w:val="006254B0"/>
    <w:rsid w:val="00625E7C"/>
    <w:rsid w:val="00626A32"/>
    <w:rsid w:val="00626ABC"/>
    <w:rsid w:val="00627086"/>
    <w:rsid w:val="00627841"/>
    <w:rsid w:val="00631507"/>
    <w:rsid w:val="0063166B"/>
    <w:rsid w:val="006316B8"/>
    <w:rsid w:val="00631778"/>
    <w:rsid w:val="006319F3"/>
    <w:rsid w:val="00633128"/>
    <w:rsid w:val="00633237"/>
    <w:rsid w:val="0063354C"/>
    <w:rsid w:val="006335B7"/>
    <w:rsid w:val="0063422D"/>
    <w:rsid w:val="0063482E"/>
    <w:rsid w:val="006348DC"/>
    <w:rsid w:val="00634A90"/>
    <w:rsid w:val="00635235"/>
    <w:rsid w:val="006354FD"/>
    <w:rsid w:val="00635912"/>
    <w:rsid w:val="006364B5"/>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78D"/>
    <w:rsid w:val="006468C7"/>
    <w:rsid w:val="00646ACA"/>
    <w:rsid w:val="00647756"/>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3B"/>
    <w:rsid w:val="006550CA"/>
    <w:rsid w:val="006550EE"/>
    <w:rsid w:val="00655329"/>
    <w:rsid w:val="0065540E"/>
    <w:rsid w:val="00656B4F"/>
    <w:rsid w:val="00656E52"/>
    <w:rsid w:val="00657A83"/>
    <w:rsid w:val="0066056B"/>
    <w:rsid w:val="00660711"/>
    <w:rsid w:val="00660C13"/>
    <w:rsid w:val="00660E53"/>
    <w:rsid w:val="006615D5"/>
    <w:rsid w:val="006620F0"/>
    <w:rsid w:val="0066215F"/>
    <w:rsid w:val="00662613"/>
    <w:rsid w:val="00662898"/>
    <w:rsid w:val="0066332B"/>
    <w:rsid w:val="00663525"/>
    <w:rsid w:val="00663A53"/>
    <w:rsid w:val="00663CCF"/>
    <w:rsid w:val="00664016"/>
    <w:rsid w:val="006642E8"/>
    <w:rsid w:val="00664753"/>
    <w:rsid w:val="00664760"/>
    <w:rsid w:val="006648DC"/>
    <w:rsid w:val="00664F63"/>
    <w:rsid w:val="00664FE3"/>
    <w:rsid w:val="006651AF"/>
    <w:rsid w:val="00665407"/>
    <w:rsid w:val="00665615"/>
    <w:rsid w:val="0066574B"/>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33A"/>
    <w:rsid w:val="00680436"/>
    <w:rsid w:val="00680442"/>
    <w:rsid w:val="00680E2A"/>
    <w:rsid w:val="006810BE"/>
    <w:rsid w:val="0068159A"/>
    <w:rsid w:val="006817DA"/>
    <w:rsid w:val="0068189C"/>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A7F9C"/>
    <w:rsid w:val="006B0B41"/>
    <w:rsid w:val="006B0F19"/>
    <w:rsid w:val="006B17EF"/>
    <w:rsid w:val="006B1C7B"/>
    <w:rsid w:val="006B1E6F"/>
    <w:rsid w:val="006B20A6"/>
    <w:rsid w:val="006B2647"/>
    <w:rsid w:val="006B3224"/>
    <w:rsid w:val="006B3A57"/>
    <w:rsid w:val="006B4095"/>
    <w:rsid w:val="006B4967"/>
    <w:rsid w:val="006B500B"/>
    <w:rsid w:val="006B5276"/>
    <w:rsid w:val="006B5985"/>
    <w:rsid w:val="006B5A3B"/>
    <w:rsid w:val="006B6465"/>
    <w:rsid w:val="006B6524"/>
    <w:rsid w:val="006B6658"/>
    <w:rsid w:val="006B6CF6"/>
    <w:rsid w:val="006B6DE9"/>
    <w:rsid w:val="006B751A"/>
    <w:rsid w:val="006B7867"/>
    <w:rsid w:val="006C010E"/>
    <w:rsid w:val="006C0F6D"/>
    <w:rsid w:val="006C1418"/>
    <w:rsid w:val="006C16CA"/>
    <w:rsid w:val="006C18B0"/>
    <w:rsid w:val="006C1AD9"/>
    <w:rsid w:val="006C1BCD"/>
    <w:rsid w:val="006C261D"/>
    <w:rsid w:val="006C2EAC"/>
    <w:rsid w:val="006C30F8"/>
    <w:rsid w:val="006C3323"/>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3B3"/>
    <w:rsid w:val="006E29DF"/>
    <w:rsid w:val="006E3176"/>
    <w:rsid w:val="006E3CE0"/>
    <w:rsid w:val="006E4012"/>
    <w:rsid w:val="006E412D"/>
    <w:rsid w:val="006E45C7"/>
    <w:rsid w:val="006E5670"/>
    <w:rsid w:val="006E5D6D"/>
    <w:rsid w:val="006E63D1"/>
    <w:rsid w:val="006E6AD4"/>
    <w:rsid w:val="006E6D64"/>
    <w:rsid w:val="006E75AB"/>
    <w:rsid w:val="006E7A98"/>
    <w:rsid w:val="006E7D2F"/>
    <w:rsid w:val="006F00B5"/>
    <w:rsid w:val="006F0ABC"/>
    <w:rsid w:val="006F0BBC"/>
    <w:rsid w:val="006F0D31"/>
    <w:rsid w:val="006F324C"/>
    <w:rsid w:val="006F33DE"/>
    <w:rsid w:val="006F3C61"/>
    <w:rsid w:val="006F3E7E"/>
    <w:rsid w:val="006F4568"/>
    <w:rsid w:val="006F47B9"/>
    <w:rsid w:val="006F4A2A"/>
    <w:rsid w:val="006F5796"/>
    <w:rsid w:val="006F701B"/>
    <w:rsid w:val="006F7020"/>
    <w:rsid w:val="006F7490"/>
    <w:rsid w:val="006F7683"/>
    <w:rsid w:val="007001DF"/>
    <w:rsid w:val="0070026D"/>
    <w:rsid w:val="0070036E"/>
    <w:rsid w:val="00700945"/>
    <w:rsid w:val="00700DC9"/>
    <w:rsid w:val="00701698"/>
    <w:rsid w:val="00701A19"/>
    <w:rsid w:val="00701AF6"/>
    <w:rsid w:val="00701BE1"/>
    <w:rsid w:val="00702090"/>
    <w:rsid w:val="007024C6"/>
    <w:rsid w:val="007027FB"/>
    <w:rsid w:val="00702B5C"/>
    <w:rsid w:val="00703497"/>
    <w:rsid w:val="007047A2"/>
    <w:rsid w:val="007051B3"/>
    <w:rsid w:val="007057A9"/>
    <w:rsid w:val="00706599"/>
    <w:rsid w:val="007065F2"/>
    <w:rsid w:val="0070692C"/>
    <w:rsid w:val="00706AAE"/>
    <w:rsid w:val="00706EF0"/>
    <w:rsid w:val="007075FC"/>
    <w:rsid w:val="00707722"/>
    <w:rsid w:val="00707733"/>
    <w:rsid w:val="0071016B"/>
    <w:rsid w:val="0071070B"/>
    <w:rsid w:val="00710849"/>
    <w:rsid w:val="00710A7A"/>
    <w:rsid w:val="0071101E"/>
    <w:rsid w:val="00711069"/>
    <w:rsid w:val="0071109C"/>
    <w:rsid w:val="007110A9"/>
    <w:rsid w:val="00711DFC"/>
    <w:rsid w:val="00712776"/>
    <w:rsid w:val="007129C2"/>
    <w:rsid w:val="00713489"/>
    <w:rsid w:val="0071412C"/>
    <w:rsid w:val="00714288"/>
    <w:rsid w:val="0071470F"/>
    <w:rsid w:val="007157A4"/>
    <w:rsid w:val="00716C5E"/>
    <w:rsid w:val="0071732A"/>
    <w:rsid w:val="00717CF3"/>
    <w:rsid w:val="00717F85"/>
    <w:rsid w:val="007206E1"/>
    <w:rsid w:val="00720903"/>
    <w:rsid w:val="00721BBE"/>
    <w:rsid w:val="00722D84"/>
    <w:rsid w:val="00722E9A"/>
    <w:rsid w:val="0072311D"/>
    <w:rsid w:val="0072354F"/>
    <w:rsid w:val="00723629"/>
    <w:rsid w:val="00724670"/>
    <w:rsid w:val="00724C03"/>
    <w:rsid w:val="00724D12"/>
    <w:rsid w:val="00725A6A"/>
    <w:rsid w:val="00725A7F"/>
    <w:rsid w:val="00725B06"/>
    <w:rsid w:val="00726D64"/>
    <w:rsid w:val="00727975"/>
    <w:rsid w:val="00727F29"/>
    <w:rsid w:val="0073158C"/>
    <w:rsid w:val="00732560"/>
    <w:rsid w:val="00732AD3"/>
    <w:rsid w:val="00733442"/>
    <w:rsid w:val="00733955"/>
    <w:rsid w:val="00733976"/>
    <w:rsid w:val="00734182"/>
    <w:rsid w:val="007345D8"/>
    <w:rsid w:val="00734892"/>
    <w:rsid w:val="00734D3C"/>
    <w:rsid w:val="00734F2F"/>
    <w:rsid w:val="00735167"/>
    <w:rsid w:val="00735338"/>
    <w:rsid w:val="00735A00"/>
    <w:rsid w:val="00735FB0"/>
    <w:rsid w:val="00735FB9"/>
    <w:rsid w:val="007360DF"/>
    <w:rsid w:val="00736A29"/>
    <w:rsid w:val="00736B08"/>
    <w:rsid w:val="007374DC"/>
    <w:rsid w:val="00737B26"/>
    <w:rsid w:val="00737BC7"/>
    <w:rsid w:val="00740525"/>
    <w:rsid w:val="00741094"/>
    <w:rsid w:val="00741690"/>
    <w:rsid w:val="007417D8"/>
    <w:rsid w:val="007419F1"/>
    <w:rsid w:val="00741D7D"/>
    <w:rsid w:val="00742DA1"/>
    <w:rsid w:val="0074322A"/>
    <w:rsid w:val="00743E3A"/>
    <w:rsid w:val="007441A8"/>
    <w:rsid w:val="007441CF"/>
    <w:rsid w:val="007451CD"/>
    <w:rsid w:val="00745769"/>
    <w:rsid w:val="00745A1A"/>
    <w:rsid w:val="00745F10"/>
    <w:rsid w:val="007460F8"/>
    <w:rsid w:val="0074620F"/>
    <w:rsid w:val="00747DF6"/>
    <w:rsid w:val="007501F1"/>
    <w:rsid w:val="00750839"/>
    <w:rsid w:val="0075085C"/>
    <w:rsid w:val="00750941"/>
    <w:rsid w:val="00750A55"/>
    <w:rsid w:val="00750B15"/>
    <w:rsid w:val="0075153B"/>
    <w:rsid w:val="0075172E"/>
    <w:rsid w:val="00751BFF"/>
    <w:rsid w:val="00751C15"/>
    <w:rsid w:val="00752519"/>
    <w:rsid w:val="007528B0"/>
    <w:rsid w:val="00752C8D"/>
    <w:rsid w:val="00752D9B"/>
    <w:rsid w:val="00753194"/>
    <w:rsid w:val="00753245"/>
    <w:rsid w:val="00753C03"/>
    <w:rsid w:val="00755C41"/>
    <w:rsid w:val="00755EBB"/>
    <w:rsid w:val="00755F1F"/>
    <w:rsid w:val="00756197"/>
    <w:rsid w:val="0075682B"/>
    <w:rsid w:val="00756C87"/>
    <w:rsid w:val="00760323"/>
    <w:rsid w:val="007603E3"/>
    <w:rsid w:val="0076117B"/>
    <w:rsid w:val="00761AE8"/>
    <w:rsid w:val="0076236B"/>
    <w:rsid w:val="00762682"/>
    <w:rsid w:val="00763228"/>
    <w:rsid w:val="007632A0"/>
    <w:rsid w:val="00763554"/>
    <w:rsid w:val="00764146"/>
    <w:rsid w:val="00765E01"/>
    <w:rsid w:val="00766118"/>
    <w:rsid w:val="007668C0"/>
    <w:rsid w:val="00766A87"/>
    <w:rsid w:val="00767056"/>
    <w:rsid w:val="007677B9"/>
    <w:rsid w:val="00767B7B"/>
    <w:rsid w:val="00770428"/>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1B1"/>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73E"/>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1EEC"/>
    <w:rsid w:val="007D221C"/>
    <w:rsid w:val="007D2270"/>
    <w:rsid w:val="007D313F"/>
    <w:rsid w:val="007D3AEE"/>
    <w:rsid w:val="007D3D99"/>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447"/>
    <w:rsid w:val="007E5802"/>
    <w:rsid w:val="007E58E0"/>
    <w:rsid w:val="007E5FAB"/>
    <w:rsid w:val="007E6857"/>
    <w:rsid w:val="007E6B50"/>
    <w:rsid w:val="007E7840"/>
    <w:rsid w:val="007E7A3D"/>
    <w:rsid w:val="007E7BF6"/>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1E5C"/>
    <w:rsid w:val="00802639"/>
    <w:rsid w:val="0080272F"/>
    <w:rsid w:val="008036F2"/>
    <w:rsid w:val="008038A3"/>
    <w:rsid w:val="00804602"/>
    <w:rsid w:val="008046E6"/>
    <w:rsid w:val="008049D4"/>
    <w:rsid w:val="00804CAE"/>
    <w:rsid w:val="00804CFB"/>
    <w:rsid w:val="00804EFA"/>
    <w:rsid w:val="0080567B"/>
    <w:rsid w:val="0080586A"/>
    <w:rsid w:val="00805F4D"/>
    <w:rsid w:val="00806045"/>
    <w:rsid w:val="00806512"/>
    <w:rsid w:val="00806E97"/>
    <w:rsid w:val="0080728F"/>
    <w:rsid w:val="00807FA8"/>
    <w:rsid w:val="008104EE"/>
    <w:rsid w:val="008108CF"/>
    <w:rsid w:val="0081107B"/>
    <w:rsid w:val="008110B8"/>
    <w:rsid w:val="008122FF"/>
    <w:rsid w:val="0081240E"/>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257B"/>
    <w:rsid w:val="008231D4"/>
    <w:rsid w:val="00823293"/>
    <w:rsid w:val="00823AEC"/>
    <w:rsid w:val="00823DD3"/>
    <w:rsid w:val="0082407D"/>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EC1"/>
    <w:rsid w:val="00852417"/>
    <w:rsid w:val="00852B02"/>
    <w:rsid w:val="008539C8"/>
    <w:rsid w:val="00853B89"/>
    <w:rsid w:val="00853CA0"/>
    <w:rsid w:val="00854167"/>
    <w:rsid w:val="00854221"/>
    <w:rsid w:val="00854225"/>
    <w:rsid w:val="0085458E"/>
    <w:rsid w:val="0085461E"/>
    <w:rsid w:val="008553E4"/>
    <w:rsid w:val="008553F6"/>
    <w:rsid w:val="0085569C"/>
    <w:rsid w:val="008566F5"/>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0AC"/>
    <w:rsid w:val="0086215D"/>
    <w:rsid w:val="00862803"/>
    <w:rsid w:val="00862DB0"/>
    <w:rsid w:val="00863350"/>
    <w:rsid w:val="008634C2"/>
    <w:rsid w:val="0086359B"/>
    <w:rsid w:val="00863A84"/>
    <w:rsid w:val="00864F21"/>
    <w:rsid w:val="0086515B"/>
    <w:rsid w:val="00865688"/>
    <w:rsid w:val="0086576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052"/>
    <w:rsid w:val="00886155"/>
    <w:rsid w:val="008861C2"/>
    <w:rsid w:val="008868F3"/>
    <w:rsid w:val="008873F7"/>
    <w:rsid w:val="00890965"/>
    <w:rsid w:val="00891CC7"/>
    <w:rsid w:val="00892E6D"/>
    <w:rsid w:val="0089430D"/>
    <w:rsid w:val="00894BAA"/>
    <w:rsid w:val="008954B8"/>
    <w:rsid w:val="008954E1"/>
    <w:rsid w:val="00896390"/>
    <w:rsid w:val="008967E8"/>
    <w:rsid w:val="008A0130"/>
    <w:rsid w:val="008A01AA"/>
    <w:rsid w:val="008A037C"/>
    <w:rsid w:val="008A1195"/>
    <w:rsid w:val="008A1516"/>
    <w:rsid w:val="008A17C6"/>
    <w:rsid w:val="008A1CCA"/>
    <w:rsid w:val="008A235C"/>
    <w:rsid w:val="008A261B"/>
    <w:rsid w:val="008A3AFF"/>
    <w:rsid w:val="008A3D61"/>
    <w:rsid w:val="008A4294"/>
    <w:rsid w:val="008A46B9"/>
    <w:rsid w:val="008A59E2"/>
    <w:rsid w:val="008A6008"/>
    <w:rsid w:val="008A6183"/>
    <w:rsid w:val="008A6935"/>
    <w:rsid w:val="008A749B"/>
    <w:rsid w:val="008A78C1"/>
    <w:rsid w:val="008A7A0E"/>
    <w:rsid w:val="008B071E"/>
    <w:rsid w:val="008B0AD6"/>
    <w:rsid w:val="008B13BE"/>
    <w:rsid w:val="008B14A7"/>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5F0"/>
    <w:rsid w:val="008C1DB5"/>
    <w:rsid w:val="008C25E2"/>
    <w:rsid w:val="008C35B6"/>
    <w:rsid w:val="008C3979"/>
    <w:rsid w:val="008C3EA7"/>
    <w:rsid w:val="008C3EE1"/>
    <w:rsid w:val="008C47BE"/>
    <w:rsid w:val="008C4D4B"/>
    <w:rsid w:val="008C4D89"/>
    <w:rsid w:val="008C53DC"/>
    <w:rsid w:val="008C5750"/>
    <w:rsid w:val="008C5C9F"/>
    <w:rsid w:val="008C632D"/>
    <w:rsid w:val="008C6362"/>
    <w:rsid w:val="008C665A"/>
    <w:rsid w:val="008C6D63"/>
    <w:rsid w:val="008C6F82"/>
    <w:rsid w:val="008C71B9"/>
    <w:rsid w:val="008C740C"/>
    <w:rsid w:val="008C7467"/>
    <w:rsid w:val="008C7A55"/>
    <w:rsid w:val="008C7CBE"/>
    <w:rsid w:val="008D07A8"/>
    <w:rsid w:val="008D0C60"/>
    <w:rsid w:val="008D10D8"/>
    <w:rsid w:val="008D19CE"/>
    <w:rsid w:val="008D19D4"/>
    <w:rsid w:val="008D1FB2"/>
    <w:rsid w:val="008D20EF"/>
    <w:rsid w:val="008D26A6"/>
    <w:rsid w:val="008D275A"/>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7749"/>
    <w:rsid w:val="008F0101"/>
    <w:rsid w:val="008F055D"/>
    <w:rsid w:val="008F1430"/>
    <w:rsid w:val="008F20AA"/>
    <w:rsid w:val="008F2988"/>
    <w:rsid w:val="008F2C47"/>
    <w:rsid w:val="008F2DE6"/>
    <w:rsid w:val="008F3084"/>
    <w:rsid w:val="008F374F"/>
    <w:rsid w:val="008F50E8"/>
    <w:rsid w:val="008F5C9E"/>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D21"/>
    <w:rsid w:val="00907D82"/>
    <w:rsid w:val="00907EF3"/>
    <w:rsid w:val="009103BA"/>
    <w:rsid w:val="0091060A"/>
    <w:rsid w:val="009109B7"/>
    <w:rsid w:val="00910ADB"/>
    <w:rsid w:val="00911164"/>
    <w:rsid w:val="009114AC"/>
    <w:rsid w:val="00911DD8"/>
    <w:rsid w:val="00912036"/>
    <w:rsid w:val="009121CC"/>
    <w:rsid w:val="009121CD"/>
    <w:rsid w:val="0091328F"/>
    <w:rsid w:val="0091399F"/>
    <w:rsid w:val="00913C61"/>
    <w:rsid w:val="009148D5"/>
    <w:rsid w:val="009153C6"/>
    <w:rsid w:val="009157B0"/>
    <w:rsid w:val="00915876"/>
    <w:rsid w:val="00915A26"/>
    <w:rsid w:val="00916551"/>
    <w:rsid w:val="00916A48"/>
    <w:rsid w:val="00916B5A"/>
    <w:rsid w:val="00916EB2"/>
    <w:rsid w:val="00917223"/>
    <w:rsid w:val="0091772A"/>
    <w:rsid w:val="00917D60"/>
    <w:rsid w:val="00920124"/>
    <w:rsid w:val="00920192"/>
    <w:rsid w:val="009206C8"/>
    <w:rsid w:val="00920DC1"/>
    <w:rsid w:val="00921031"/>
    <w:rsid w:val="009214C6"/>
    <w:rsid w:val="00921FBB"/>
    <w:rsid w:val="009221E3"/>
    <w:rsid w:val="0092249A"/>
    <w:rsid w:val="009226C5"/>
    <w:rsid w:val="00922F82"/>
    <w:rsid w:val="00923166"/>
    <w:rsid w:val="0092390D"/>
    <w:rsid w:val="00923C7F"/>
    <w:rsid w:val="00924951"/>
    <w:rsid w:val="00924D06"/>
    <w:rsid w:val="00924FC1"/>
    <w:rsid w:val="009253F4"/>
    <w:rsid w:val="00925EF3"/>
    <w:rsid w:val="009268E8"/>
    <w:rsid w:val="009269AA"/>
    <w:rsid w:val="00926CBC"/>
    <w:rsid w:val="009270AB"/>
    <w:rsid w:val="009275AC"/>
    <w:rsid w:val="00927737"/>
    <w:rsid w:val="00927E0A"/>
    <w:rsid w:val="009305AF"/>
    <w:rsid w:val="009310FE"/>
    <w:rsid w:val="009312C5"/>
    <w:rsid w:val="00931BF9"/>
    <w:rsid w:val="0093220A"/>
    <w:rsid w:val="00932312"/>
    <w:rsid w:val="009325F9"/>
    <w:rsid w:val="0093319A"/>
    <w:rsid w:val="009347C3"/>
    <w:rsid w:val="0093576E"/>
    <w:rsid w:val="00935780"/>
    <w:rsid w:val="0093578E"/>
    <w:rsid w:val="00935BEE"/>
    <w:rsid w:val="00936418"/>
    <w:rsid w:val="00937080"/>
    <w:rsid w:val="009373E1"/>
    <w:rsid w:val="00937856"/>
    <w:rsid w:val="009401B9"/>
    <w:rsid w:val="00940337"/>
    <w:rsid w:val="0094104D"/>
    <w:rsid w:val="0094124C"/>
    <w:rsid w:val="0094153E"/>
    <w:rsid w:val="0094188D"/>
    <w:rsid w:val="00941981"/>
    <w:rsid w:val="00941BBB"/>
    <w:rsid w:val="00942439"/>
    <w:rsid w:val="00942914"/>
    <w:rsid w:val="00942AD7"/>
    <w:rsid w:val="0094326F"/>
    <w:rsid w:val="0094357C"/>
    <w:rsid w:val="009437D1"/>
    <w:rsid w:val="0094390E"/>
    <w:rsid w:val="00943AB3"/>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69E"/>
    <w:rsid w:val="009508A1"/>
    <w:rsid w:val="00950AFB"/>
    <w:rsid w:val="00950BC7"/>
    <w:rsid w:val="00951380"/>
    <w:rsid w:val="00951489"/>
    <w:rsid w:val="00951547"/>
    <w:rsid w:val="00951B13"/>
    <w:rsid w:val="009524B5"/>
    <w:rsid w:val="0095261C"/>
    <w:rsid w:val="009531F2"/>
    <w:rsid w:val="00953472"/>
    <w:rsid w:val="00955127"/>
    <w:rsid w:val="00955220"/>
    <w:rsid w:val="00955A51"/>
    <w:rsid w:val="00955A8B"/>
    <w:rsid w:val="00955EE0"/>
    <w:rsid w:val="00955F56"/>
    <w:rsid w:val="009574F9"/>
    <w:rsid w:val="00957933"/>
    <w:rsid w:val="00957BCE"/>
    <w:rsid w:val="009602D9"/>
    <w:rsid w:val="00960457"/>
    <w:rsid w:val="009605A5"/>
    <w:rsid w:val="00960A2F"/>
    <w:rsid w:val="00962D0F"/>
    <w:rsid w:val="00963D03"/>
    <w:rsid w:val="00964055"/>
    <w:rsid w:val="00964858"/>
    <w:rsid w:val="00965186"/>
    <w:rsid w:val="009653CD"/>
    <w:rsid w:val="00965A1B"/>
    <w:rsid w:val="00966474"/>
    <w:rsid w:val="00966687"/>
    <w:rsid w:val="009667DC"/>
    <w:rsid w:val="009667F6"/>
    <w:rsid w:val="00966BC9"/>
    <w:rsid w:val="0096725D"/>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B60"/>
    <w:rsid w:val="00981DF1"/>
    <w:rsid w:val="009827C9"/>
    <w:rsid w:val="00983053"/>
    <w:rsid w:val="0098310E"/>
    <w:rsid w:val="00983401"/>
    <w:rsid w:val="00983C4E"/>
    <w:rsid w:val="00984041"/>
    <w:rsid w:val="00985086"/>
    <w:rsid w:val="00985382"/>
    <w:rsid w:val="0098548B"/>
    <w:rsid w:val="009856F3"/>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4504"/>
    <w:rsid w:val="009A567D"/>
    <w:rsid w:val="009A60A5"/>
    <w:rsid w:val="009A64D6"/>
    <w:rsid w:val="009A6679"/>
    <w:rsid w:val="009A6BBA"/>
    <w:rsid w:val="009A6C6F"/>
    <w:rsid w:val="009A7071"/>
    <w:rsid w:val="009A7A64"/>
    <w:rsid w:val="009A7C72"/>
    <w:rsid w:val="009A7FF1"/>
    <w:rsid w:val="009B0260"/>
    <w:rsid w:val="009B03D0"/>
    <w:rsid w:val="009B0800"/>
    <w:rsid w:val="009B1067"/>
    <w:rsid w:val="009B1235"/>
    <w:rsid w:val="009B1237"/>
    <w:rsid w:val="009B15BB"/>
    <w:rsid w:val="009B1FBC"/>
    <w:rsid w:val="009B2284"/>
    <w:rsid w:val="009B22E5"/>
    <w:rsid w:val="009B23C9"/>
    <w:rsid w:val="009B28D6"/>
    <w:rsid w:val="009B3923"/>
    <w:rsid w:val="009B3C97"/>
    <w:rsid w:val="009B402A"/>
    <w:rsid w:val="009B427A"/>
    <w:rsid w:val="009B4474"/>
    <w:rsid w:val="009B454D"/>
    <w:rsid w:val="009B4D38"/>
    <w:rsid w:val="009B50C0"/>
    <w:rsid w:val="009B59ED"/>
    <w:rsid w:val="009B5A36"/>
    <w:rsid w:val="009B6170"/>
    <w:rsid w:val="009B65BE"/>
    <w:rsid w:val="009B6BB2"/>
    <w:rsid w:val="009B708E"/>
    <w:rsid w:val="009B729F"/>
    <w:rsid w:val="009B7784"/>
    <w:rsid w:val="009C09CE"/>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442F"/>
    <w:rsid w:val="009D4750"/>
    <w:rsid w:val="009D5C56"/>
    <w:rsid w:val="009D5D22"/>
    <w:rsid w:val="009D6765"/>
    <w:rsid w:val="009D6A45"/>
    <w:rsid w:val="009D756E"/>
    <w:rsid w:val="009D79DD"/>
    <w:rsid w:val="009D7BC4"/>
    <w:rsid w:val="009E00FE"/>
    <w:rsid w:val="009E03FC"/>
    <w:rsid w:val="009E0645"/>
    <w:rsid w:val="009E0EEC"/>
    <w:rsid w:val="009E138B"/>
    <w:rsid w:val="009E187F"/>
    <w:rsid w:val="009E2930"/>
    <w:rsid w:val="009E2BBC"/>
    <w:rsid w:val="009E2CCA"/>
    <w:rsid w:val="009E308E"/>
    <w:rsid w:val="009E3707"/>
    <w:rsid w:val="009E3B20"/>
    <w:rsid w:val="009E3EB9"/>
    <w:rsid w:val="009E4520"/>
    <w:rsid w:val="009E4CD0"/>
    <w:rsid w:val="009E4EA6"/>
    <w:rsid w:val="009E4FDF"/>
    <w:rsid w:val="009E52C1"/>
    <w:rsid w:val="009E682A"/>
    <w:rsid w:val="009E70F7"/>
    <w:rsid w:val="009E76E1"/>
    <w:rsid w:val="009E778E"/>
    <w:rsid w:val="009E780C"/>
    <w:rsid w:val="009E79F3"/>
    <w:rsid w:val="009E7A1B"/>
    <w:rsid w:val="009F0FEC"/>
    <w:rsid w:val="009F10B5"/>
    <w:rsid w:val="009F1626"/>
    <w:rsid w:val="009F1BEC"/>
    <w:rsid w:val="009F1C89"/>
    <w:rsid w:val="009F2310"/>
    <w:rsid w:val="009F236A"/>
    <w:rsid w:val="009F3F86"/>
    <w:rsid w:val="009F4419"/>
    <w:rsid w:val="009F4B30"/>
    <w:rsid w:val="009F4E91"/>
    <w:rsid w:val="009F511B"/>
    <w:rsid w:val="009F6317"/>
    <w:rsid w:val="009F6592"/>
    <w:rsid w:val="009F6C9E"/>
    <w:rsid w:val="00A0060F"/>
    <w:rsid w:val="00A007A5"/>
    <w:rsid w:val="00A01046"/>
    <w:rsid w:val="00A0138A"/>
    <w:rsid w:val="00A01732"/>
    <w:rsid w:val="00A02B5F"/>
    <w:rsid w:val="00A0346B"/>
    <w:rsid w:val="00A03556"/>
    <w:rsid w:val="00A03557"/>
    <w:rsid w:val="00A03CC6"/>
    <w:rsid w:val="00A052BD"/>
    <w:rsid w:val="00A05985"/>
    <w:rsid w:val="00A05B03"/>
    <w:rsid w:val="00A06278"/>
    <w:rsid w:val="00A067EF"/>
    <w:rsid w:val="00A06E12"/>
    <w:rsid w:val="00A06EDA"/>
    <w:rsid w:val="00A078A5"/>
    <w:rsid w:val="00A07B1A"/>
    <w:rsid w:val="00A10CCA"/>
    <w:rsid w:val="00A10D92"/>
    <w:rsid w:val="00A10FAC"/>
    <w:rsid w:val="00A131F4"/>
    <w:rsid w:val="00A138E4"/>
    <w:rsid w:val="00A139A3"/>
    <w:rsid w:val="00A13FF3"/>
    <w:rsid w:val="00A1549D"/>
    <w:rsid w:val="00A15778"/>
    <w:rsid w:val="00A15880"/>
    <w:rsid w:val="00A1593E"/>
    <w:rsid w:val="00A1673C"/>
    <w:rsid w:val="00A167C3"/>
    <w:rsid w:val="00A16CA9"/>
    <w:rsid w:val="00A1752A"/>
    <w:rsid w:val="00A17561"/>
    <w:rsid w:val="00A17D9D"/>
    <w:rsid w:val="00A20CF6"/>
    <w:rsid w:val="00A21072"/>
    <w:rsid w:val="00A215C8"/>
    <w:rsid w:val="00A21D9F"/>
    <w:rsid w:val="00A21EB3"/>
    <w:rsid w:val="00A22F61"/>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852"/>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67D3"/>
    <w:rsid w:val="00A47E5F"/>
    <w:rsid w:val="00A47F34"/>
    <w:rsid w:val="00A47FCB"/>
    <w:rsid w:val="00A50403"/>
    <w:rsid w:val="00A50726"/>
    <w:rsid w:val="00A50A5D"/>
    <w:rsid w:val="00A50E4F"/>
    <w:rsid w:val="00A51193"/>
    <w:rsid w:val="00A5145A"/>
    <w:rsid w:val="00A5168A"/>
    <w:rsid w:val="00A51DEF"/>
    <w:rsid w:val="00A521D9"/>
    <w:rsid w:val="00A538E2"/>
    <w:rsid w:val="00A53B9C"/>
    <w:rsid w:val="00A53CC4"/>
    <w:rsid w:val="00A53F30"/>
    <w:rsid w:val="00A5435A"/>
    <w:rsid w:val="00A54E44"/>
    <w:rsid w:val="00A551C7"/>
    <w:rsid w:val="00A554B2"/>
    <w:rsid w:val="00A5682A"/>
    <w:rsid w:val="00A56D5E"/>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434"/>
    <w:rsid w:val="00A73844"/>
    <w:rsid w:val="00A73C57"/>
    <w:rsid w:val="00A743AD"/>
    <w:rsid w:val="00A74473"/>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15"/>
    <w:rsid w:val="00A84E6A"/>
    <w:rsid w:val="00A84F88"/>
    <w:rsid w:val="00A85508"/>
    <w:rsid w:val="00A85511"/>
    <w:rsid w:val="00A85DD5"/>
    <w:rsid w:val="00A85DF1"/>
    <w:rsid w:val="00A86D16"/>
    <w:rsid w:val="00A8799C"/>
    <w:rsid w:val="00A87D85"/>
    <w:rsid w:val="00A87FE9"/>
    <w:rsid w:val="00A90225"/>
    <w:rsid w:val="00A90652"/>
    <w:rsid w:val="00A909F2"/>
    <w:rsid w:val="00A90AF8"/>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68C"/>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1D6C"/>
    <w:rsid w:val="00AB2013"/>
    <w:rsid w:val="00AB3660"/>
    <w:rsid w:val="00AB3724"/>
    <w:rsid w:val="00AB4A36"/>
    <w:rsid w:val="00AB6379"/>
    <w:rsid w:val="00AB68E7"/>
    <w:rsid w:val="00AB6EC3"/>
    <w:rsid w:val="00AB7769"/>
    <w:rsid w:val="00AB77E6"/>
    <w:rsid w:val="00AB7E39"/>
    <w:rsid w:val="00AC0053"/>
    <w:rsid w:val="00AC022A"/>
    <w:rsid w:val="00AC065A"/>
    <w:rsid w:val="00AC0DF6"/>
    <w:rsid w:val="00AC0FFE"/>
    <w:rsid w:val="00AC126D"/>
    <w:rsid w:val="00AC207C"/>
    <w:rsid w:val="00AC2285"/>
    <w:rsid w:val="00AC25A6"/>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DAB"/>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3AE"/>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4D59"/>
    <w:rsid w:val="00AE7101"/>
    <w:rsid w:val="00AE725F"/>
    <w:rsid w:val="00AE7A86"/>
    <w:rsid w:val="00AF0ECF"/>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A8A"/>
    <w:rsid w:val="00B116A9"/>
    <w:rsid w:val="00B1282F"/>
    <w:rsid w:val="00B129EC"/>
    <w:rsid w:val="00B12E3A"/>
    <w:rsid w:val="00B12E7A"/>
    <w:rsid w:val="00B13920"/>
    <w:rsid w:val="00B13930"/>
    <w:rsid w:val="00B15654"/>
    <w:rsid w:val="00B15FC1"/>
    <w:rsid w:val="00B168A4"/>
    <w:rsid w:val="00B17195"/>
    <w:rsid w:val="00B176E0"/>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C2E"/>
    <w:rsid w:val="00B25F76"/>
    <w:rsid w:val="00B260F9"/>
    <w:rsid w:val="00B2625F"/>
    <w:rsid w:val="00B262EF"/>
    <w:rsid w:val="00B26463"/>
    <w:rsid w:val="00B2729B"/>
    <w:rsid w:val="00B27500"/>
    <w:rsid w:val="00B277B6"/>
    <w:rsid w:val="00B27BC3"/>
    <w:rsid w:val="00B30028"/>
    <w:rsid w:val="00B30C7F"/>
    <w:rsid w:val="00B31713"/>
    <w:rsid w:val="00B31D25"/>
    <w:rsid w:val="00B327ED"/>
    <w:rsid w:val="00B32D35"/>
    <w:rsid w:val="00B32F7E"/>
    <w:rsid w:val="00B33462"/>
    <w:rsid w:val="00B3362B"/>
    <w:rsid w:val="00B336E6"/>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918"/>
    <w:rsid w:val="00B42E3F"/>
    <w:rsid w:val="00B4303F"/>
    <w:rsid w:val="00B43E4E"/>
    <w:rsid w:val="00B44276"/>
    <w:rsid w:val="00B44C22"/>
    <w:rsid w:val="00B45443"/>
    <w:rsid w:val="00B4557C"/>
    <w:rsid w:val="00B45A9D"/>
    <w:rsid w:val="00B45DB3"/>
    <w:rsid w:val="00B4685D"/>
    <w:rsid w:val="00B4765F"/>
    <w:rsid w:val="00B47D4C"/>
    <w:rsid w:val="00B47EFC"/>
    <w:rsid w:val="00B50F20"/>
    <w:rsid w:val="00B511C0"/>
    <w:rsid w:val="00B51B75"/>
    <w:rsid w:val="00B5238B"/>
    <w:rsid w:val="00B524F0"/>
    <w:rsid w:val="00B52B87"/>
    <w:rsid w:val="00B532EF"/>
    <w:rsid w:val="00B543E0"/>
    <w:rsid w:val="00B54478"/>
    <w:rsid w:val="00B544F3"/>
    <w:rsid w:val="00B545CD"/>
    <w:rsid w:val="00B549EC"/>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86A"/>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5C5"/>
    <w:rsid w:val="00B768DA"/>
    <w:rsid w:val="00B76DE8"/>
    <w:rsid w:val="00B80308"/>
    <w:rsid w:val="00B81739"/>
    <w:rsid w:val="00B81E00"/>
    <w:rsid w:val="00B82269"/>
    <w:rsid w:val="00B8243B"/>
    <w:rsid w:val="00B8264D"/>
    <w:rsid w:val="00B827B9"/>
    <w:rsid w:val="00B82876"/>
    <w:rsid w:val="00B82B08"/>
    <w:rsid w:val="00B82BB7"/>
    <w:rsid w:val="00B82DDD"/>
    <w:rsid w:val="00B83056"/>
    <w:rsid w:val="00B832AF"/>
    <w:rsid w:val="00B83A47"/>
    <w:rsid w:val="00B83D3F"/>
    <w:rsid w:val="00B841D2"/>
    <w:rsid w:val="00B84EB1"/>
    <w:rsid w:val="00B8502A"/>
    <w:rsid w:val="00B851EA"/>
    <w:rsid w:val="00B85277"/>
    <w:rsid w:val="00B8559F"/>
    <w:rsid w:val="00B858FD"/>
    <w:rsid w:val="00B859DF"/>
    <w:rsid w:val="00B85BCE"/>
    <w:rsid w:val="00B8656D"/>
    <w:rsid w:val="00B86978"/>
    <w:rsid w:val="00B86BEF"/>
    <w:rsid w:val="00B90140"/>
    <w:rsid w:val="00B90C4E"/>
    <w:rsid w:val="00B918EB"/>
    <w:rsid w:val="00B91DEC"/>
    <w:rsid w:val="00B92D08"/>
    <w:rsid w:val="00B93549"/>
    <w:rsid w:val="00B93565"/>
    <w:rsid w:val="00B9396F"/>
    <w:rsid w:val="00B94BEE"/>
    <w:rsid w:val="00B952D2"/>
    <w:rsid w:val="00B9538F"/>
    <w:rsid w:val="00B95462"/>
    <w:rsid w:val="00B95AFC"/>
    <w:rsid w:val="00B963C2"/>
    <w:rsid w:val="00B96675"/>
    <w:rsid w:val="00B96E80"/>
    <w:rsid w:val="00B9701D"/>
    <w:rsid w:val="00B975D0"/>
    <w:rsid w:val="00B97951"/>
    <w:rsid w:val="00B979C4"/>
    <w:rsid w:val="00BA017D"/>
    <w:rsid w:val="00BA06EC"/>
    <w:rsid w:val="00BA09EB"/>
    <w:rsid w:val="00BA0BB6"/>
    <w:rsid w:val="00BA13AC"/>
    <w:rsid w:val="00BA1882"/>
    <w:rsid w:val="00BA1B82"/>
    <w:rsid w:val="00BA2324"/>
    <w:rsid w:val="00BA2420"/>
    <w:rsid w:val="00BA2BA3"/>
    <w:rsid w:val="00BA2E00"/>
    <w:rsid w:val="00BA2ED6"/>
    <w:rsid w:val="00BA3DF2"/>
    <w:rsid w:val="00BA4E77"/>
    <w:rsid w:val="00BA53FB"/>
    <w:rsid w:val="00BA5D07"/>
    <w:rsid w:val="00BA640F"/>
    <w:rsid w:val="00BA6414"/>
    <w:rsid w:val="00BA6DF2"/>
    <w:rsid w:val="00BB0408"/>
    <w:rsid w:val="00BB0499"/>
    <w:rsid w:val="00BB128F"/>
    <w:rsid w:val="00BB1364"/>
    <w:rsid w:val="00BB1861"/>
    <w:rsid w:val="00BB2451"/>
    <w:rsid w:val="00BB2577"/>
    <w:rsid w:val="00BB2A31"/>
    <w:rsid w:val="00BB3289"/>
    <w:rsid w:val="00BB383A"/>
    <w:rsid w:val="00BB4A0A"/>
    <w:rsid w:val="00BB4E4B"/>
    <w:rsid w:val="00BB5180"/>
    <w:rsid w:val="00BB652C"/>
    <w:rsid w:val="00BB7412"/>
    <w:rsid w:val="00BB76D2"/>
    <w:rsid w:val="00BB7859"/>
    <w:rsid w:val="00BB7BBF"/>
    <w:rsid w:val="00BB7D70"/>
    <w:rsid w:val="00BC0305"/>
    <w:rsid w:val="00BC0318"/>
    <w:rsid w:val="00BC0420"/>
    <w:rsid w:val="00BC0644"/>
    <w:rsid w:val="00BC0D7C"/>
    <w:rsid w:val="00BC0F90"/>
    <w:rsid w:val="00BC1115"/>
    <w:rsid w:val="00BC1680"/>
    <w:rsid w:val="00BC1D61"/>
    <w:rsid w:val="00BC1E2D"/>
    <w:rsid w:val="00BC28E2"/>
    <w:rsid w:val="00BC2FCB"/>
    <w:rsid w:val="00BC371E"/>
    <w:rsid w:val="00BC39C8"/>
    <w:rsid w:val="00BC3B87"/>
    <w:rsid w:val="00BC47D0"/>
    <w:rsid w:val="00BC621B"/>
    <w:rsid w:val="00BC703C"/>
    <w:rsid w:val="00BC7E8F"/>
    <w:rsid w:val="00BC7EDC"/>
    <w:rsid w:val="00BD0FCE"/>
    <w:rsid w:val="00BD1018"/>
    <w:rsid w:val="00BD1775"/>
    <w:rsid w:val="00BD2CAE"/>
    <w:rsid w:val="00BD3276"/>
    <w:rsid w:val="00BD32CA"/>
    <w:rsid w:val="00BD3312"/>
    <w:rsid w:val="00BD39EB"/>
    <w:rsid w:val="00BD436E"/>
    <w:rsid w:val="00BD4BD8"/>
    <w:rsid w:val="00BD4C0E"/>
    <w:rsid w:val="00BD4E07"/>
    <w:rsid w:val="00BD5278"/>
    <w:rsid w:val="00BD559A"/>
    <w:rsid w:val="00BD5673"/>
    <w:rsid w:val="00BD5A0E"/>
    <w:rsid w:val="00BD5AB9"/>
    <w:rsid w:val="00BD5CFC"/>
    <w:rsid w:val="00BD5E89"/>
    <w:rsid w:val="00BD5EE0"/>
    <w:rsid w:val="00BD6127"/>
    <w:rsid w:val="00BD7104"/>
    <w:rsid w:val="00BD740D"/>
    <w:rsid w:val="00BD7819"/>
    <w:rsid w:val="00BE0F52"/>
    <w:rsid w:val="00BE145A"/>
    <w:rsid w:val="00BE17C2"/>
    <w:rsid w:val="00BE1E06"/>
    <w:rsid w:val="00BE2839"/>
    <w:rsid w:val="00BE289C"/>
    <w:rsid w:val="00BE3226"/>
    <w:rsid w:val="00BE412A"/>
    <w:rsid w:val="00BE42F2"/>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9C8"/>
    <w:rsid w:val="00BF5B48"/>
    <w:rsid w:val="00BF5B69"/>
    <w:rsid w:val="00BF5B84"/>
    <w:rsid w:val="00BF63A6"/>
    <w:rsid w:val="00BF69DA"/>
    <w:rsid w:val="00BF71EB"/>
    <w:rsid w:val="00BF74F7"/>
    <w:rsid w:val="00BF7B20"/>
    <w:rsid w:val="00BF7D4A"/>
    <w:rsid w:val="00BF7DA9"/>
    <w:rsid w:val="00C0239E"/>
    <w:rsid w:val="00C028ED"/>
    <w:rsid w:val="00C02E12"/>
    <w:rsid w:val="00C0337C"/>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259D"/>
    <w:rsid w:val="00C131CC"/>
    <w:rsid w:val="00C14FE9"/>
    <w:rsid w:val="00C15169"/>
    <w:rsid w:val="00C15219"/>
    <w:rsid w:val="00C1576A"/>
    <w:rsid w:val="00C157C5"/>
    <w:rsid w:val="00C1596C"/>
    <w:rsid w:val="00C15972"/>
    <w:rsid w:val="00C15BBA"/>
    <w:rsid w:val="00C16396"/>
    <w:rsid w:val="00C1642F"/>
    <w:rsid w:val="00C1653D"/>
    <w:rsid w:val="00C16869"/>
    <w:rsid w:val="00C16B1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5CF3"/>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1677"/>
    <w:rsid w:val="00C5246F"/>
    <w:rsid w:val="00C52477"/>
    <w:rsid w:val="00C532EE"/>
    <w:rsid w:val="00C5342D"/>
    <w:rsid w:val="00C5373A"/>
    <w:rsid w:val="00C53B94"/>
    <w:rsid w:val="00C53D84"/>
    <w:rsid w:val="00C5406E"/>
    <w:rsid w:val="00C5448E"/>
    <w:rsid w:val="00C54D33"/>
    <w:rsid w:val="00C5537D"/>
    <w:rsid w:val="00C5547F"/>
    <w:rsid w:val="00C55668"/>
    <w:rsid w:val="00C568E1"/>
    <w:rsid w:val="00C56A05"/>
    <w:rsid w:val="00C56F78"/>
    <w:rsid w:val="00C57085"/>
    <w:rsid w:val="00C57919"/>
    <w:rsid w:val="00C57BB4"/>
    <w:rsid w:val="00C57E59"/>
    <w:rsid w:val="00C60860"/>
    <w:rsid w:val="00C60AF5"/>
    <w:rsid w:val="00C61AEA"/>
    <w:rsid w:val="00C61F0E"/>
    <w:rsid w:val="00C62131"/>
    <w:rsid w:val="00C62AD0"/>
    <w:rsid w:val="00C62F59"/>
    <w:rsid w:val="00C63039"/>
    <w:rsid w:val="00C637A1"/>
    <w:rsid w:val="00C64856"/>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222A"/>
    <w:rsid w:val="00C7305D"/>
    <w:rsid w:val="00C73869"/>
    <w:rsid w:val="00C73903"/>
    <w:rsid w:val="00C73B66"/>
    <w:rsid w:val="00C742D8"/>
    <w:rsid w:val="00C74B52"/>
    <w:rsid w:val="00C751A0"/>
    <w:rsid w:val="00C757E2"/>
    <w:rsid w:val="00C7598C"/>
    <w:rsid w:val="00C75FA6"/>
    <w:rsid w:val="00C76CE0"/>
    <w:rsid w:val="00C77077"/>
    <w:rsid w:val="00C77ACA"/>
    <w:rsid w:val="00C77B69"/>
    <w:rsid w:val="00C803F5"/>
    <w:rsid w:val="00C80ACE"/>
    <w:rsid w:val="00C80AFC"/>
    <w:rsid w:val="00C80BB7"/>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5FFB"/>
    <w:rsid w:val="00C964C5"/>
    <w:rsid w:val="00C968BC"/>
    <w:rsid w:val="00C969E5"/>
    <w:rsid w:val="00C96CFC"/>
    <w:rsid w:val="00C97189"/>
    <w:rsid w:val="00C97C33"/>
    <w:rsid w:val="00C97D93"/>
    <w:rsid w:val="00C97FC2"/>
    <w:rsid w:val="00CA0033"/>
    <w:rsid w:val="00CA0429"/>
    <w:rsid w:val="00CA0B86"/>
    <w:rsid w:val="00CA12A9"/>
    <w:rsid w:val="00CA1585"/>
    <w:rsid w:val="00CA15FA"/>
    <w:rsid w:val="00CA1955"/>
    <w:rsid w:val="00CA1A18"/>
    <w:rsid w:val="00CA2E5C"/>
    <w:rsid w:val="00CA3A25"/>
    <w:rsid w:val="00CA3E7F"/>
    <w:rsid w:val="00CA4C75"/>
    <w:rsid w:val="00CA5C32"/>
    <w:rsid w:val="00CA5EAB"/>
    <w:rsid w:val="00CA661C"/>
    <w:rsid w:val="00CA676D"/>
    <w:rsid w:val="00CB01A9"/>
    <w:rsid w:val="00CB0B06"/>
    <w:rsid w:val="00CB14EE"/>
    <w:rsid w:val="00CB155D"/>
    <w:rsid w:val="00CB1E11"/>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0932"/>
    <w:rsid w:val="00CC1DEA"/>
    <w:rsid w:val="00CC2D23"/>
    <w:rsid w:val="00CC2DB9"/>
    <w:rsid w:val="00CC316E"/>
    <w:rsid w:val="00CC449E"/>
    <w:rsid w:val="00CC4815"/>
    <w:rsid w:val="00CC51AF"/>
    <w:rsid w:val="00CC5723"/>
    <w:rsid w:val="00CC5916"/>
    <w:rsid w:val="00CC6A7F"/>
    <w:rsid w:val="00CC6BB0"/>
    <w:rsid w:val="00CC6C1A"/>
    <w:rsid w:val="00CD04E4"/>
    <w:rsid w:val="00CD0919"/>
    <w:rsid w:val="00CD0FF3"/>
    <w:rsid w:val="00CD30A0"/>
    <w:rsid w:val="00CD3160"/>
    <w:rsid w:val="00CD3202"/>
    <w:rsid w:val="00CD3852"/>
    <w:rsid w:val="00CD46DC"/>
    <w:rsid w:val="00CD61CA"/>
    <w:rsid w:val="00CD6CFA"/>
    <w:rsid w:val="00CE0B79"/>
    <w:rsid w:val="00CE0C05"/>
    <w:rsid w:val="00CE2A9F"/>
    <w:rsid w:val="00CE353B"/>
    <w:rsid w:val="00CE35A3"/>
    <w:rsid w:val="00CE3D48"/>
    <w:rsid w:val="00CE3D9C"/>
    <w:rsid w:val="00CE403C"/>
    <w:rsid w:val="00CE413E"/>
    <w:rsid w:val="00CE419F"/>
    <w:rsid w:val="00CE4667"/>
    <w:rsid w:val="00CE4DB7"/>
    <w:rsid w:val="00CE4ED5"/>
    <w:rsid w:val="00CE5FFD"/>
    <w:rsid w:val="00CE6823"/>
    <w:rsid w:val="00CE6D64"/>
    <w:rsid w:val="00CF0536"/>
    <w:rsid w:val="00CF0797"/>
    <w:rsid w:val="00CF0B9D"/>
    <w:rsid w:val="00CF0BB0"/>
    <w:rsid w:val="00CF0F72"/>
    <w:rsid w:val="00CF145D"/>
    <w:rsid w:val="00CF26A2"/>
    <w:rsid w:val="00CF2915"/>
    <w:rsid w:val="00CF2D94"/>
    <w:rsid w:val="00CF3740"/>
    <w:rsid w:val="00CF37C9"/>
    <w:rsid w:val="00CF461F"/>
    <w:rsid w:val="00CF4B69"/>
    <w:rsid w:val="00CF4DA2"/>
    <w:rsid w:val="00CF50E8"/>
    <w:rsid w:val="00CF56B8"/>
    <w:rsid w:val="00CF5FB5"/>
    <w:rsid w:val="00CF6195"/>
    <w:rsid w:val="00CF634D"/>
    <w:rsid w:val="00CF7454"/>
    <w:rsid w:val="00CF76EA"/>
    <w:rsid w:val="00CF7DF9"/>
    <w:rsid w:val="00D003E0"/>
    <w:rsid w:val="00D007F7"/>
    <w:rsid w:val="00D00A3C"/>
    <w:rsid w:val="00D01B3A"/>
    <w:rsid w:val="00D01E80"/>
    <w:rsid w:val="00D02B88"/>
    <w:rsid w:val="00D02D79"/>
    <w:rsid w:val="00D03176"/>
    <w:rsid w:val="00D03D0F"/>
    <w:rsid w:val="00D04090"/>
    <w:rsid w:val="00D04692"/>
    <w:rsid w:val="00D04D51"/>
    <w:rsid w:val="00D04F2A"/>
    <w:rsid w:val="00D05B0C"/>
    <w:rsid w:val="00D05D68"/>
    <w:rsid w:val="00D060C7"/>
    <w:rsid w:val="00D06275"/>
    <w:rsid w:val="00D062D4"/>
    <w:rsid w:val="00D06C58"/>
    <w:rsid w:val="00D06C9D"/>
    <w:rsid w:val="00D07576"/>
    <w:rsid w:val="00D07DC2"/>
    <w:rsid w:val="00D1051F"/>
    <w:rsid w:val="00D10640"/>
    <w:rsid w:val="00D109A4"/>
    <w:rsid w:val="00D10CB7"/>
    <w:rsid w:val="00D10FDB"/>
    <w:rsid w:val="00D1187B"/>
    <w:rsid w:val="00D12121"/>
    <w:rsid w:val="00D12696"/>
    <w:rsid w:val="00D126C1"/>
    <w:rsid w:val="00D12F75"/>
    <w:rsid w:val="00D130D7"/>
    <w:rsid w:val="00D1344F"/>
    <w:rsid w:val="00D138CB"/>
    <w:rsid w:val="00D13D9F"/>
    <w:rsid w:val="00D1493F"/>
    <w:rsid w:val="00D14962"/>
    <w:rsid w:val="00D15B38"/>
    <w:rsid w:val="00D15D62"/>
    <w:rsid w:val="00D16265"/>
    <w:rsid w:val="00D1636B"/>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927"/>
    <w:rsid w:val="00D24D99"/>
    <w:rsid w:val="00D251CD"/>
    <w:rsid w:val="00D2578C"/>
    <w:rsid w:val="00D259AB"/>
    <w:rsid w:val="00D25A5C"/>
    <w:rsid w:val="00D2626C"/>
    <w:rsid w:val="00D26D71"/>
    <w:rsid w:val="00D27077"/>
    <w:rsid w:val="00D27B6E"/>
    <w:rsid w:val="00D27FAA"/>
    <w:rsid w:val="00D31049"/>
    <w:rsid w:val="00D31250"/>
    <w:rsid w:val="00D316B8"/>
    <w:rsid w:val="00D317C6"/>
    <w:rsid w:val="00D31C84"/>
    <w:rsid w:val="00D32397"/>
    <w:rsid w:val="00D32538"/>
    <w:rsid w:val="00D32748"/>
    <w:rsid w:val="00D335EC"/>
    <w:rsid w:val="00D33DDF"/>
    <w:rsid w:val="00D33FC9"/>
    <w:rsid w:val="00D346BF"/>
    <w:rsid w:val="00D34E6C"/>
    <w:rsid w:val="00D35115"/>
    <w:rsid w:val="00D35FFA"/>
    <w:rsid w:val="00D365B7"/>
    <w:rsid w:val="00D36A5C"/>
    <w:rsid w:val="00D370D9"/>
    <w:rsid w:val="00D37425"/>
    <w:rsid w:val="00D37512"/>
    <w:rsid w:val="00D37A9B"/>
    <w:rsid w:val="00D37D5D"/>
    <w:rsid w:val="00D40002"/>
    <w:rsid w:val="00D4069E"/>
    <w:rsid w:val="00D414C4"/>
    <w:rsid w:val="00D41744"/>
    <w:rsid w:val="00D4191F"/>
    <w:rsid w:val="00D419E9"/>
    <w:rsid w:val="00D41E5F"/>
    <w:rsid w:val="00D420E9"/>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784"/>
    <w:rsid w:val="00D45A89"/>
    <w:rsid w:val="00D45D5E"/>
    <w:rsid w:val="00D46E3D"/>
    <w:rsid w:val="00D46E88"/>
    <w:rsid w:val="00D474AF"/>
    <w:rsid w:val="00D500BE"/>
    <w:rsid w:val="00D502DF"/>
    <w:rsid w:val="00D50734"/>
    <w:rsid w:val="00D509FF"/>
    <w:rsid w:val="00D50BB2"/>
    <w:rsid w:val="00D5107F"/>
    <w:rsid w:val="00D51D42"/>
    <w:rsid w:val="00D52814"/>
    <w:rsid w:val="00D54D85"/>
    <w:rsid w:val="00D55411"/>
    <w:rsid w:val="00D55468"/>
    <w:rsid w:val="00D55479"/>
    <w:rsid w:val="00D5629D"/>
    <w:rsid w:val="00D56700"/>
    <w:rsid w:val="00D56CD8"/>
    <w:rsid w:val="00D56D76"/>
    <w:rsid w:val="00D57276"/>
    <w:rsid w:val="00D57F5A"/>
    <w:rsid w:val="00D62E93"/>
    <w:rsid w:val="00D631F4"/>
    <w:rsid w:val="00D63303"/>
    <w:rsid w:val="00D6352C"/>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695F"/>
    <w:rsid w:val="00D77849"/>
    <w:rsid w:val="00D80454"/>
    <w:rsid w:val="00D807AF"/>
    <w:rsid w:val="00D80BDF"/>
    <w:rsid w:val="00D80D18"/>
    <w:rsid w:val="00D8114A"/>
    <w:rsid w:val="00D815E7"/>
    <w:rsid w:val="00D8171B"/>
    <w:rsid w:val="00D81A46"/>
    <w:rsid w:val="00D81E3A"/>
    <w:rsid w:val="00D824A0"/>
    <w:rsid w:val="00D83807"/>
    <w:rsid w:val="00D83B0C"/>
    <w:rsid w:val="00D83CAA"/>
    <w:rsid w:val="00D84021"/>
    <w:rsid w:val="00D845DE"/>
    <w:rsid w:val="00D84883"/>
    <w:rsid w:val="00D84C33"/>
    <w:rsid w:val="00D84D9B"/>
    <w:rsid w:val="00D860EF"/>
    <w:rsid w:val="00D86241"/>
    <w:rsid w:val="00D86722"/>
    <w:rsid w:val="00D86770"/>
    <w:rsid w:val="00D86B0C"/>
    <w:rsid w:val="00D86B41"/>
    <w:rsid w:val="00D876B7"/>
    <w:rsid w:val="00D87EEE"/>
    <w:rsid w:val="00D901FA"/>
    <w:rsid w:val="00D902B0"/>
    <w:rsid w:val="00D907E8"/>
    <w:rsid w:val="00D91623"/>
    <w:rsid w:val="00D92061"/>
    <w:rsid w:val="00D920ED"/>
    <w:rsid w:val="00D92603"/>
    <w:rsid w:val="00D9291E"/>
    <w:rsid w:val="00D938A7"/>
    <w:rsid w:val="00D938E0"/>
    <w:rsid w:val="00D939DA"/>
    <w:rsid w:val="00D93B30"/>
    <w:rsid w:val="00D93B60"/>
    <w:rsid w:val="00D9420F"/>
    <w:rsid w:val="00D94425"/>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57ED"/>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56E"/>
    <w:rsid w:val="00DC0899"/>
    <w:rsid w:val="00DC11DF"/>
    <w:rsid w:val="00DC14A3"/>
    <w:rsid w:val="00DC1B81"/>
    <w:rsid w:val="00DC21B8"/>
    <w:rsid w:val="00DC22C0"/>
    <w:rsid w:val="00DC2496"/>
    <w:rsid w:val="00DC2FAA"/>
    <w:rsid w:val="00DC33C3"/>
    <w:rsid w:val="00DC41E7"/>
    <w:rsid w:val="00DC447E"/>
    <w:rsid w:val="00DC45D5"/>
    <w:rsid w:val="00DC4747"/>
    <w:rsid w:val="00DC54DF"/>
    <w:rsid w:val="00DC58D2"/>
    <w:rsid w:val="00DC68C2"/>
    <w:rsid w:val="00DC6B6E"/>
    <w:rsid w:val="00DD0C8C"/>
    <w:rsid w:val="00DD1463"/>
    <w:rsid w:val="00DD1BAE"/>
    <w:rsid w:val="00DD2448"/>
    <w:rsid w:val="00DD2624"/>
    <w:rsid w:val="00DD3093"/>
    <w:rsid w:val="00DD3AB5"/>
    <w:rsid w:val="00DD3BE0"/>
    <w:rsid w:val="00DD419E"/>
    <w:rsid w:val="00DD4A5C"/>
    <w:rsid w:val="00DD50BB"/>
    <w:rsid w:val="00DD5147"/>
    <w:rsid w:val="00DD548B"/>
    <w:rsid w:val="00DD561C"/>
    <w:rsid w:val="00DD5C62"/>
    <w:rsid w:val="00DD781E"/>
    <w:rsid w:val="00DD79A1"/>
    <w:rsid w:val="00DD7A89"/>
    <w:rsid w:val="00DD7D57"/>
    <w:rsid w:val="00DE059E"/>
    <w:rsid w:val="00DE083B"/>
    <w:rsid w:val="00DE0BCB"/>
    <w:rsid w:val="00DE193F"/>
    <w:rsid w:val="00DE2FB6"/>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366"/>
    <w:rsid w:val="00E15588"/>
    <w:rsid w:val="00E155F5"/>
    <w:rsid w:val="00E1580F"/>
    <w:rsid w:val="00E158B1"/>
    <w:rsid w:val="00E15D0D"/>
    <w:rsid w:val="00E16E59"/>
    <w:rsid w:val="00E175AC"/>
    <w:rsid w:val="00E17913"/>
    <w:rsid w:val="00E208A6"/>
    <w:rsid w:val="00E208D5"/>
    <w:rsid w:val="00E20CA0"/>
    <w:rsid w:val="00E22072"/>
    <w:rsid w:val="00E22B33"/>
    <w:rsid w:val="00E22D59"/>
    <w:rsid w:val="00E233E7"/>
    <w:rsid w:val="00E23EDF"/>
    <w:rsid w:val="00E24002"/>
    <w:rsid w:val="00E24E39"/>
    <w:rsid w:val="00E25502"/>
    <w:rsid w:val="00E256C5"/>
    <w:rsid w:val="00E25A8E"/>
    <w:rsid w:val="00E25E0D"/>
    <w:rsid w:val="00E26304"/>
    <w:rsid w:val="00E263D6"/>
    <w:rsid w:val="00E26599"/>
    <w:rsid w:val="00E26BAB"/>
    <w:rsid w:val="00E2728C"/>
    <w:rsid w:val="00E27452"/>
    <w:rsid w:val="00E27A10"/>
    <w:rsid w:val="00E30495"/>
    <w:rsid w:val="00E306C0"/>
    <w:rsid w:val="00E318CD"/>
    <w:rsid w:val="00E32095"/>
    <w:rsid w:val="00E321C3"/>
    <w:rsid w:val="00E32474"/>
    <w:rsid w:val="00E32F84"/>
    <w:rsid w:val="00E33915"/>
    <w:rsid w:val="00E34A66"/>
    <w:rsid w:val="00E35A46"/>
    <w:rsid w:val="00E364D8"/>
    <w:rsid w:val="00E36704"/>
    <w:rsid w:val="00E36944"/>
    <w:rsid w:val="00E36951"/>
    <w:rsid w:val="00E37C1F"/>
    <w:rsid w:val="00E37CA3"/>
    <w:rsid w:val="00E407A1"/>
    <w:rsid w:val="00E4112B"/>
    <w:rsid w:val="00E414F7"/>
    <w:rsid w:val="00E41890"/>
    <w:rsid w:val="00E4277F"/>
    <w:rsid w:val="00E43221"/>
    <w:rsid w:val="00E43319"/>
    <w:rsid w:val="00E43AC3"/>
    <w:rsid w:val="00E4432E"/>
    <w:rsid w:val="00E44547"/>
    <w:rsid w:val="00E44778"/>
    <w:rsid w:val="00E44EEE"/>
    <w:rsid w:val="00E458CC"/>
    <w:rsid w:val="00E45903"/>
    <w:rsid w:val="00E5103E"/>
    <w:rsid w:val="00E52545"/>
    <w:rsid w:val="00E52897"/>
    <w:rsid w:val="00E5389A"/>
    <w:rsid w:val="00E543BA"/>
    <w:rsid w:val="00E54947"/>
    <w:rsid w:val="00E54DAE"/>
    <w:rsid w:val="00E55332"/>
    <w:rsid w:val="00E55705"/>
    <w:rsid w:val="00E56143"/>
    <w:rsid w:val="00E561A0"/>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DA9"/>
    <w:rsid w:val="00E74F8E"/>
    <w:rsid w:val="00E75184"/>
    <w:rsid w:val="00E753B9"/>
    <w:rsid w:val="00E75771"/>
    <w:rsid w:val="00E807C8"/>
    <w:rsid w:val="00E8101D"/>
    <w:rsid w:val="00E81405"/>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D26"/>
    <w:rsid w:val="00E91E55"/>
    <w:rsid w:val="00E9203C"/>
    <w:rsid w:val="00E92266"/>
    <w:rsid w:val="00E92E41"/>
    <w:rsid w:val="00E92E8C"/>
    <w:rsid w:val="00E9365F"/>
    <w:rsid w:val="00E9375C"/>
    <w:rsid w:val="00E93BE0"/>
    <w:rsid w:val="00E946B4"/>
    <w:rsid w:val="00E948B5"/>
    <w:rsid w:val="00E95523"/>
    <w:rsid w:val="00E95833"/>
    <w:rsid w:val="00E95B86"/>
    <w:rsid w:val="00E95ECB"/>
    <w:rsid w:val="00E964EA"/>
    <w:rsid w:val="00E9697D"/>
    <w:rsid w:val="00E97299"/>
    <w:rsid w:val="00E97544"/>
    <w:rsid w:val="00E97596"/>
    <w:rsid w:val="00E97FA4"/>
    <w:rsid w:val="00EA01E8"/>
    <w:rsid w:val="00EA107A"/>
    <w:rsid w:val="00EA1134"/>
    <w:rsid w:val="00EA2953"/>
    <w:rsid w:val="00EA3182"/>
    <w:rsid w:val="00EA32E9"/>
    <w:rsid w:val="00EA3E77"/>
    <w:rsid w:val="00EA47AD"/>
    <w:rsid w:val="00EA48B4"/>
    <w:rsid w:val="00EA680B"/>
    <w:rsid w:val="00EA6DEB"/>
    <w:rsid w:val="00EA734F"/>
    <w:rsid w:val="00EA761E"/>
    <w:rsid w:val="00EA7917"/>
    <w:rsid w:val="00EA7950"/>
    <w:rsid w:val="00EA7EE0"/>
    <w:rsid w:val="00EB07E1"/>
    <w:rsid w:val="00EB0E48"/>
    <w:rsid w:val="00EB0F2E"/>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0496"/>
    <w:rsid w:val="00EC2040"/>
    <w:rsid w:val="00EC21D9"/>
    <w:rsid w:val="00EC2D1B"/>
    <w:rsid w:val="00EC2FF7"/>
    <w:rsid w:val="00EC3A96"/>
    <w:rsid w:val="00EC3AF3"/>
    <w:rsid w:val="00EC53C6"/>
    <w:rsid w:val="00EC565E"/>
    <w:rsid w:val="00EC5FBE"/>
    <w:rsid w:val="00EC5FE4"/>
    <w:rsid w:val="00EC6101"/>
    <w:rsid w:val="00EC63CE"/>
    <w:rsid w:val="00EC669D"/>
    <w:rsid w:val="00EC7CC7"/>
    <w:rsid w:val="00ED0414"/>
    <w:rsid w:val="00ED0594"/>
    <w:rsid w:val="00ED0D49"/>
    <w:rsid w:val="00ED0F81"/>
    <w:rsid w:val="00ED1368"/>
    <w:rsid w:val="00ED187D"/>
    <w:rsid w:val="00ED2126"/>
    <w:rsid w:val="00ED233D"/>
    <w:rsid w:val="00ED2887"/>
    <w:rsid w:val="00ED2A56"/>
    <w:rsid w:val="00ED31CC"/>
    <w:rsid w:val="00ED35E7"/>
    <w:rsid w:val="00ED36F7"/>
    <w:rsid w:val="00ED44A0"/>
    <w:rsid w:val="00ED4A09"/>
    <w:rsid w:val="00ED4BBB"/>
    <w:rsid w:val="00ED4DF6"/>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1E89"/>
    <w:rsid w:val="00EF2B34"/>
    <w:rsid w:val="00EF33E5"/>
    <w:rsid w:val="00EF4198"/>
    <w:rsid w:val="00EF52D9"/>
    <w:rsid w:val="00EF54EF"/>
    <w:rsid w:val="00EF550B"/>
    <w:rsid w:val="00EF57D3"/>
    <w:rsid w:val="00EF5DD9"/>
    <w:rsid w:val="00EF5FC6"/>
    <w:rsid w:val="00EF6C87"/>
    <w:rsid w:val="00EF6F6E"/>
    <w:rsid w:val="00EF722B"/>
    <w:rsid w:val="00EF73EE"/>
    <w:rsid w:val="00EF74C3"/>
    <w:rsid w:val="00EF78EB"/>
    <w:rsid w:val="00F00399"/>
    <w:rsid w:val="00F003A1"/>
    <w:rsid w:val="00F003E1"/>
    <w:rsid w:val="00F005FD"/>
    <w:rsid w:val="00F0096E"/>
    <w:rsid w:val="00F00CB2"/>
    <w:rsid w:val="00F01483"/>
    <w:rsid w:val="00F0178D"/>
    <w:rsid w:val="00F01A38"/>
    <w:rsid w:val="00F02ADC"/>
    <w:rsid w:val="00F03249"/>
    <w:rsid w:val="00F0328C"/>
    <w:rsid w:val="00F0345E"/>
    <w:rsid w:val="00F04193"/>
    <w:rsid w:val="00F04323"/>
    <w:rsid w:val="00F048A2"/>
    <w:rsid w:val="00F04ABE"/>
    <w:rsid w:val="00F06618"/>
    <w:rsid w:val="00F06B58"/>
    <w:rsid w:val="00F06C4E"/>
    <w:rsid w:val="00F06FB7"/>
    <w:rsid w:val="00F0708B"/>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98F"/>
    <w:rsid w:val="00F12B23"/>
    <w:rsid w:val="00F13486"/>
    <w:rsid w:val="00F14B32"/>
    <w:rsid w:val="00F15796"/>
    <w:rsid w:val="00F16409"/>
    <w:rsid w:val="00F16F54"/>
    <w:rsid w:val="00F17207"/>
    <w:rsid w:val="00F202E7"/>
    <w:rsid w:val="00F2095F"/>
    <w:rsid w:val="00F22AF2"/>
    <w:rsid w:val="00F2319A"/>
    <w:rsid w:val="00F2332E"/>
    <w:rsid w:val="00F23836"/>
    <w:rsid w:val="00F23F37"/>
    <w:rsid w:val="00F241A2"/>
    <w:rsid w:val="00F243BC"/>
    <w:rsid w:val="00F24AB0"/>
    <w:rsid w:val="00F25202"/>
    <w:rsid w:val="00F2594C"/>
    <w:rsid w:val="00F25D45"/>
    <w:rsid w:val="00F25D4E"/>
    <w:rsid w:val="00F25E26"/>
    <w:rsid w:val="00F25F2D"/>
    <w:rsid w:val="00F264CD"/>
    <w:rsid w:val="00F26DBE"/>
    <w:rsid w:val="00F27119"/>
    <w:rsid w:val="00F276C1"/>
    <w:rsid w:val="00F27938"/>
    <w:rsid w:val="00F27CD9"/>
    <w:rsid w:val="00F27DDE"/>
    <w:rsid w:val="00F31594"/>
    <w:rsid w:val="00F319BF"/>
    <w:rsid w:val="00F31FE5"/>
    <w:rsid w:val="00F32126"/>
    <w:rsid w:val="00F3219D"/>
    <w:rsid w:val="00F322A0"/>
    <w:rsid w:val="00F322D6"/>
    <w:rsid w:val="00F323BE"/>
    <w:rsid w:val="00F326D8"/>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100"/>
    <w:rsid w:val="00F46353"/>
    <w:rsid w:val="00F46944"/>
    <w:rsid w:val="00F46DF2"/>
    <w:rsid w:val="00F47660"/>
    <w:rsid w:val="00F47731"/>
    <w:rsid w:val="00F47F72"/>
    <w:rsid w:val="00F501AA"/>
    <w:rsid w:val="00F50767"/>
    <w:rsid w:val="00F50C3D"/>
    <w:rsid w:val="00F512C9"/>
    <w:rsid w:val="00F5141C"/>
    <w:rsid w:val="00F51C43"/>
    <w:rsid w:val="00F5235B"/>
    <w:rsid w:val="00F52552"/>
    <w:rsid w:val="00F525A9"/>
    <w:rsid w:val="00F52967"/>
    <w:rsid w:val="00F535DB"/>
    <w:rsid w:val="00F536D8"/>
    <w:rsid w:val="00F54A08"/>
    <w:rsid w:val="00F54DB3"/>
    <w:rsid w:val="00F55C2F"/>
    <w:rsid w:val="00F55F8E"/>
    <w:rsid w:val="00F562D7"/>
    <w:rsid w:val="00F567EB"/>
    <w:rsid w:val="00F56ACC"/>
    <w:rsid w:val="00F56B8D"/>
    <w:rsid w:val="00F576BC"/>
    <w:rsid w:val="00F57A68"/>
    <w:rsid w:val="00F61959"/>
    <w:rsid w:val="00F63162"/>
    <w:rsid w:val="00F644BE"/>
    <w:rsid w:val="00F64653"/>
    <w:rsid w:val="00F64E4D"/>
    <w:rsid w:val="00F66071"/>
    <w:rsid w:val="00F6650A"/>
    <w:rsid w:val="00F66674"/>
    <w:rsid w:val="00F667C6"/>
    <w:rsid w:val="00F668C0"/>
    <w:rsid w:val="00F66919"/>
    <w:rsid w:val="00F66AFF"/>
    <w:rsid w:val="00F6705C"/>
    <w:rsid w:val="00F67619"/>
    <w:rsid w:val="00F67680"/>
    <w:rsid w:val="00F6795C"/>
    <w:rsid w:val="00F67A06"/>
    <w:rsid w:val="00F67A95"/>
    <w:rsid w:val="00F67F0C"/>
    <w:rsid w:val="00F703C4"/>
    <w:rsid w:val="00F70479"/>
    <w:rsid w:val="00F70595"/>
    <w:rsid w:val="00F709F2"/>
    <w:rsid w:val="00F70B0A"/>
    <w:rsid w:val="00F70F87"/>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609"/>
    <w:rsid w:val="00F759D6"/>
    <w:rsid w:val="00F761E8"/>
    <w:rsid w:val="00F7626C"/>
    <w:rsid w:val="00F76FD4"/>
    <w:rsid w:val="00F77AC2"/>
    <w:rsid w:val="00F80127"/>
    <w:rsid w:val="00F8071C"/>
    <w:rsid w:val="00F80A76"/>
    <w:rsid w:val="00F80CC8"/>
    <w:rsid w:val="00F8195C"/>
    <w:rsid w:val="00F81C85"/>
    <w:rsid w:val="00F82079"/>
    <w:rsid w:val="00F82656"/>
    <w:rsid w:val="00F82C15"/>
    <w:rsid w:val="00F82D20"/>
    <w:rsid w:val="00F83992"/>
    <w:rsid w:val="00F8444F"/>
    <w:rsid w:val="00F84B0D"/>
    <w:rsid w:val="00F84BC2"/>
    <w:rsid w:val="00F8590E"/>
    <w:rsid w:val="00F8627D"/>
    <w:rsid w:val="00F86BA8"/>
    <w:rsid w:val="00F87AA4"/>
    <w:rsid w:val="00F87DD8"/>
    <w:rsid w:val="00F87FFC"/>
    <w:rsid w:val="00F90613"/>
    <w:rsid w:val="00F909CF"/>
    <w:rsid w:val="00F91458"/>
    <w:rsid w:val="00F91AD4"/>
    <w:rsid w:val="00F91E21"/>
    <w:rsid w:val="00F92055"/>
    <w:rsid w:val="00F9376B"/>
    <w:rsid w:val="00F9381D"/>
    <w:rsid w:val="00F9387B"/>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3B43"/>
    <w:rsid w:val="00FA4402"/>
    <w:rsid w:val="00FA543B"/>
    <w:rsid w:val="00FA57A3"/>
    <w:rsid w:val="00FA5E85"/>
    <w:rsid w:val="00FA6078"/>
    <w:rsid w:val="00FA639D"/>
    <w:rsid w:val="00FA6A9C"/>
    <w:rsid w:val="00FA6C9B"/>
    <w:rsid w:val="00FA6CD9"/>
    <w:rsid w:val="00FA7F21"/>
    <w:rsid w:val="00FB026A"/>
    <w:rsid w:val="00FB07E1"/>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B7B2E"/>
    <w:rsid w:val="00FC0697"/>
    <w:rsid w:val="00FC0ECE"/>
    <w:rsid w:val="00FC1097"/>
    <w:rsid w:val="00FC23B2"/>
    <w:rsid w:val="00FC2697"/>
    <w:rsid w:val="00FC2EC4"/>
    <w:rsid w:val="00FC3688"/>
    <w:rsid w:val="00FC3A3A"/>
    <w:rsid w:val="00FC3D12"/>
    <w:rsid w:val="00FC4CFD"/>
    <w:rsid w:val="00FC5AC7"/>
    <w:rsid w:val="00FC5E0E"/>
    <w:rsid w:val="00FC629A"/>
    <w:rsid w:val="00FC6EBF"/>
    <w:rsid w:val="00FC70A9"/>
    <w:rsid w:val="00FC7385"/>
    <w:rsid w:val="00FC7C29"/>
    <w:rsid w:val="00FC7E19"/>
    <w:rsid w:val="00FD04E5"/>
    <w:rsid w:val="00FD06FC"/>
    <w:rsid w:val="00FD0DB4"/>
    <w:rsid w:val="00FD0DEF"/>
    <w:rsid w:val="00FD1B38"/>
    <w:rsid w:val="00FD1BBA"/>
    <w:rsid w:val="00FD1CA3"/>
    <w:rsid w:val="00FD237F"/>
    <w:rsid w:val="00FD269E"/>
    <w:rsid w:val="00FD358A"/>
    <w:rsid w:val="00FD3605"/>
    <w:rsid w:val="00FD3FDB"/>
    <w:rsid w:val="00FD43DB"/>
    <w:rsid w:val="00FD50D6"/>
    <w:rsid w:val="00FD5551"/>
    <w:rsid w:val="00FD5E98"/>
    <w:rsid w:val="00FD66BE"/>
    <w:rsid w:val="00FD6AF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291"/>
    <w:rsid w:val="00FF0931"/>
    <w:rsid w:val="00FF0B9B"/>
    <w:rsid w:val="00FF0F8F"/>
    <w:rsid w:val="00FF11CB"/>
    <w:rsid w:val="00FF14AD"/>
    <w:rsid w:val="00FF2554"/>
    <w:rsid w:val="00FF28C1"/>
    <w:rsid w:val="00FF2970"/>
    <w:rsid w:val="00FF2B4B"/>
    <w:rsid w:val="00FF2C73"/>
    <w:rsid w:val="00FF3246"/>
    <w:rsid w:val="00FF4179"/>
    <w:rsid w:val="00FF443F"/>
    <w:rsid w:val="00FF466A"/>
    <w:rsid w:val="00FF4B9F"/>
    <w:rsid w:val="00FF4C91"/>
    <w:rsid w:val="00FF4F0D"/>
    <w:rsid w:val="00FF5251"/>
    <w:rsid w:val="00FF596B"/>
    <w:rsid w:val="00FF5F15"/>
    <w:rsid w:val="00FF624E"/>
    <w:rsid w:val="00FF6586"/>
    <w:rsid w:val="00FF6666"/>
    <w:rsid w:val="00FF67FC"/>
    <w:rsid w:val="00FF6F31"/>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FE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170"/>
  </w:style>
  <w:style w:type="paragraph" w:styleId="Heading1">
    <w:name w:val="heading 1"/>
    <w:basedOn w:val="Normal"/>
    <w:next w:val="Normal"/>
    <w:link w:val="Heading1Char"/>
    <w:uiPriority w:val="9"/>
    <w:qFormat/>
    <w:rsid w:val="009B6170"/>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9B6170"/>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9B6170"/>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B6170"/>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9B6170"/>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9B6170"/>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9B6170"/>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9B6170"/>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9B6170"/>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lang w:eastAsia="en-US"/>
    </w:rPr>
  </w:style>
  <w:style w:type="character" w:customStyle="1" w:styleId="Heading2Char">
    <w:name w:val="Heading 2 Char"/>
    <w:basedOn w:val="DefaultParagraphFont"/>
    <w:link w:val="Heading2"/>
    <w:uiPriority w:val="9"/>
    <w:rsid w:val="009B617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B6170"/>
    <w:rPr>
      <w:rFonts w:asciiTheme="majorHAnsi" w:eastAsiaTheme="majorEastAsia" w:hAnsiTheme="majorHAnsi" w:cstheme="majorBidi"/>
      <w:color w:val="2F5496" w:themeColor="accent1" w:themeShade="BF"/>
      <w:sz w:val="28"/>
      <w:szCs w:val="28"/>
    </w:rPr>
  </w:style>
  <w:style w:type="character" w:customStyle="1" w:styleId="Heading1Char">
    <w:name w:val="Heading 1 Char"/>
    <w:basedOn w:val="DefaultParagraphFont"/>
    <w:link w:val="Heading1"/>
    <w:uiPriority w:val="9"/>
    <w:rsid w:val="009B6170"/>
    <w:rPr>
      <w:rFonts w:asciiTheme="majorHAnsi" w:eastAsiaTheme="majorEastAsia" w:hAnsiTheme="majorHAnsi" w:cstheme="majorBidi"/>
      <w:color w:val="1F3864" w:themeColor="accent1" w:themeShade="80"/>
      <w:sz w:val="36"/>
      <w:szCs w:val="36"/>
    </w:rPr>
  </w:style>
  <w:style w:type="paragraph" w:customStyle="1" w:styleId="TOCHeading1">
    <w:name w:val="TOC Heading1"/>
    <w:basedOn w:val="Heading1"/>
    <w:next w:val="Normal"/>
    <w:uiPriority w:val="39"/>
    <w:semiHidden/>
    <w:unhideWhenUsed/>
    <w:rsid w:val="005C1072"/>
    <w:pPr>
      <w:spacing w:line="276" w:lineRule="auto"/>
      <w:outlineLvl w:val="9"/>
    </w:p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basedOn w:val="Normal"/>
    <w:uiPriority w:val="34"/>
    <w:qFormat/>
    <w:rsid w:val="00DC0899"/>
    <w:pPr>
      <w:ind w:left="720"/>
      <w:contextualSpacing/>
    </w:pPr>
  </w:style>
  <w:style w:type="paragraph" w:styleId="Revision">
    <w:name w:val="Revision"/>
    <w:hidden/>
    <w:uiPriority w:val="99"/>
    <w:semiHidden/>
    <w:rsid w:val="00DC0899"/>
    <w:rPr>
      <w:lang w:eastAsia="en-US"/>
    </w:rPr>
  </w:style>
  <w:style w:type="paragraph" w:styleId="TOCHeading">
    <w:name w:val="TOC Heading"/>
    <w:basedOn w:val="Heading1"/>
    <w:next w:val="Normal"/>
    <w:uiPriority w:val="39"/>
    <w:unhideWhenUsed/>
    <w:qFormat/>
    <w:rsid w:val="009B6170"/>
    <w:pPr>
      <w:outlineLvl w:val="9"/>
    </w:p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BodyText">
    <w:name w:val="Body Text"/>
    <w:basedOn w:val="Normal"/>
    <w:link w:val="BodyTextChar"/>
    <w:uiPriority w:val="99"/>
    <w:semiHidden/>
    <w:unhideWhenUsed/>
    <w:rsid w:val="00273380"/>
    <w:pPr>
      <w:spacing w:after="0" w:line="240" w:lineRule="auto"/>
      <w:jc w:val="both"/>
    </w:pPr>
    <w:rPr>
      <w:rFonts w:ascii="Times New Roman" w:eastAsia="Times New Roman" w:hAnsi="Times New Roman"/>
      <w:sz w:val="24"/>
      <w:szCs w:val="24"/>
    </w:rPr>
  </w:style>
  <w:style w:type="character" w:customStyle="1" w:styleId="BodyTextChar">
    <w:name w:val="Body Text Char"/>
    <w:link w:val="BodyText"/>
    <w:uiPriority w:val="99"/>
    <w:semiHidden/>
    <w:rsid w:val="00273380"/>
    <w:rPr>
      <w:rFonts w:ascii="Times New Roman" w:eastAsia="Times New Roman" w:hAnsi="Times New Roman"/>
      <w:sz w:val="24"/>
      <w:szCs w:val="24"/>
      <w:lang w:val="bg-BG" w:eastAsia="bg-BG"/>
    </w:rPr>
  </w:style>
  <w:style w:type="character" w:customStyle="1" w:styleId="Heading4Char">
    <w:name w:val="Heading 4 Char"/>
    <w:basedOn w:val="DefaultParagraphFont"/>
    <w:link w:val="Heading4"/>
    <w:uiPriority w:val="9"/>
    <w:semiHidden/>
    <w:rsid w:val="009B6170"/>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9B6170"/>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9B6170"/>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9B6170"/>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9B6170"/>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9B6170"/>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9B6170"/>
    <w:pPr>
      <w:spacing w:line="240" w:lineRule="auto"/>
    </w:pPr>
    <w:rPr>
      <w:b/>
      <w:bCs/>
      <w:smallCaps/>
      <w:color w:val="44546A" w:themeColor="text2"/>
    </w:rPr>
  </w:style>
  <w:style w:type="paragraph" w:styleId="Title">
    <w:name w:val="Title"/>
    <w:basedOn w:val="Normal"/>
    <w:next w:val="Normal"/>
    <w:link w:val="TitleChar"/>
    <w:uiPriority w:val="10"/>
    <w:qFormat/>
    <w:rsid w:val="009B617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9B6170"/>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9B6170"/>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9B6170"/>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9B6170"/>
    <w:rPr>
      <w:b/>
      <w:bCs/>
    </w:rPr>
  </w:style>
  <w:style w:type="character" w:styleId="Emphasis">
    <w:name w:val="Emphasis"/>
    <w:basedOn w:val="DefaultParagraphFont"/>
    <w:uiPriority w:val="20"/>
    <w:qFormat/>
    <w:rsid w:val="009B6170"/>
    <w:rPr>
      <w:i/>
      <w:iCs/>
    </w:rPr>
  </w:style>
  <w:style w:type="paragraph" w:styleId="NoSpacing">
    <w:name w:val="No Spacing"/>
    <w:uiPriority w:val="1"/>
    <w:qFormat/>
    <w:rsid w:val="009B6170"/>
    <w:pPr>
      <w:spacing w:after="0" w:line="240" w:lineRule="auto"/>
    </w:pPr>
  </w:style>
  <w:style w:type="paragraph" w:styleId="Quote">
    <w:name w:val="Quote"/>
    <w:basedOn w:val="Normal"/>
    <w:next w:val="Normal"/>
    <w:link w:val="QuoteChar"/>
    <w:uiPriority w:val="29"/>
    <w:qFormat/>
    <w:rsid w:val="009B6170"/>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9B6170"/>
    <w:rPr>
      <w:color w:val="44546A" w:themeColor="text2"/>
      <w:sz w:val="24"/>
      <w:szCs w:val="24"/>
    </w:rPr>
  </w:style>
  <w:style w:type="paragraph" w:styleId="IntenseQuote">
    <w:name w:val="Intense Quote"/>
    <w:basedOn w:val="Normal"/>
    <w:next w:val="Normal"/>
    <w:link w:val="IntenseQuoteChar"/>
    <w:uiPriority w:val="30"/>
    <w:qFormat/>
    <w:rsid w:val="009B617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9B6170"/>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9B6170"/>
    <w:rPr>
      <w:i/>
      <w:iCs/>
      <w:color w:val="595959" w:themeColor="text1" w:themeTint="A6"/>
    </w:rPr>
  </w:style>
  <w:style w:type="character" w:styleId="IntenseEmphasis">
    <w:name w:val="Intense Emphasis"/>
    <w:basedOn w:val="DefaultParagraphFont"/>
    <w:uiPriority w:val="21"/>
    <w:qFormat/>
    <w:rsid w:val="009B6170"/>
    <w:rPr>
      <w:b/>
      <w:bCs/>
      <w:i/>
      <w:iCs/>
    </w:rPr>
  </w:style>
  <w:style w:type="character" w:styleId="SubtleReference">
    <w:name w:val="Subtle Reference"/>
    <w:basedOn w:val="DefaultParagraphFont"/>
    <w:uiPriority w:val="31"/>
    <w:qFormat/>
    <w:rsid w:val="009B6170"/>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9B6170"/>
    <w:rPr>
      <w:b/>
      <w:bCs/>
      <w:smallCaps/>
      <w:color w:val="44546A" w:themeColor="text2"/>
      <w:u w:val="single"/>
    </w:rPr>
  </w:style>
  <w:style w:type="character" w:styleId="BookTitle">
    <w:name w:val="Book Title"/>
    <w:basedOn w:val="DefaultParagraphFont"/>
    <w:uiPriority w:val="33"/>
    <w:qFormat/>
    <w:rsid w:val="009B6170"/>
    <w:rPr>
      <w:b/>
      <w:bCs/>
      <w:smallCaps/>
      <w:spacing w:val="10"/>
    </w:rPr>
  </w:style>
  <w:style w:type="paragraph" w:styleId="TOC1">
    <w:name w:val="toc 1"/>
    <w:basedOn w:val="Normal"/>
    <w:next w:val="Normal"/>
    <w:autoRedefine/>
    <w:uiPriority w:val="39"/>
    <w:unhideWhenUsed/>
    <w:rsid w:val="001B09D2"/>
    <w:pPr>
      <w:spacing w:after="100"/>
    </w:pPr>
  </w:style>
  <w:style w:type="paragraph" w:customStyle="1" w:styleId="m">
    <w:name w:val="m"/>
    <w:basedOn w:val="Normal"/>
    <w:rsid w:val="00D56CD8"/>
    <w:pPr>
      <w:spacing w:after="0" w:line="240" w:lineRule="auto"/>
      <w:ind w:firstLine="990"/>
      <w:jc w:val="both"/>
    </w:pPr>
    <w:rPr>
      <w:rFonts w:ascii="Times New Roman" w:eastAsia="Times New Roman" w:hAnsi="Times New Roman" w:cs="Times New 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170"/>
  </w:style>
  <w:style w:type="paragraph" w:styleId="Heading1">
    <w:name w:val="heading 1"/>
    <w:basedOn w:val="Normal"/>
    <w:next w:val="Normal"/>
    <w:link w:val="Heading1Char"/>
    <w:uiPriority w:val="9"/>
    <w:qFormat/>
    <w:rsid w:val="009B6170"/>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9B6170"/>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9B6170"/>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B6170"/>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9B6170"/>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9B6170"/>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9B6170"/>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9B6170"/>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9B6170"/>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lang w:eastAsia="en-US"/>
    </w:rPr>
  </w:style>
  <w:style w:type="character" w:customStyle="1" w:styleId="Heading2Char">
    <w:name w:val="Heading 2 Char"/>
    <w:basedOn w:val="DefaultParagraphFont"/>
    <w:link w:val="Heading2"/>
    <w:uiPriority w:val="9"/>
    <w:rsid w:val="009B617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B6170"/>
    <w:rPr>
      <w:rFonts w:asciiTheme="majorHAnsi" w:eastAsiaTheme="majorEastAsia" w:hAnsiTheme="majorHAnsi" w:cstheme="majorBidi"/>
      <w:color w:val="2F5496" w:themeColor="accent1" w:themeShade="BF"/>
      <w:sz w:val="28"/>
      <w:szCs w:val="28"/>
    </w:rPr>
  </w:style>
  <w:style w:type="character" w:customStyle="1" w:styleId="Heading1Char">
    <w:name w:val="Heading 1 Char"/>
    <w:basedOn w:val="DefaultParagraphFont"/>
    <w:link w:val="Heading1"/>
    <w:uiPriority w:val="9"/>
    <w:rsid w:val="009B6170"/>
    <w:rPr>
      <w:rFonts w:asciiTheme="majorHAnsi" w:eastAsiaTheme="majorEastAsia" w:hAnsiTheme="majorHAnsi" w:cstheme="majorBidi"/>
      <w:color w:val="1F3864" w:themeColor="accent1" w:themeShade="80"/>
      <w:sz w:val="36"/>
      <w:szCs w:val="36"/>
    </w:rPr>
  </w:style>
  <w:style w:type="paragraph" w:customStyle="1" w:styleId="TOCHeading1">
    <w:name w:val="TOC Heading1"/>
    <w:basedOn w:val="Heading1"/>
    <w:next w:val="Normal"/>
    <w:uiPriority w:val="39"/>
    <w:semiHidden/>
    <w:unhideWhenUsed/>
    <w:rsid w:val="005C1072"/>
    <w:pPr>
      <w:spacing w:line="276" w:lineRule="auto"/>
      <w:outlineLvl w:val="9"/>
    </w:p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basedOn w:val="Normal"/>
    <w:uiPriority w:val="34"/>
    <w:qFormat/>
    <w:rsid w:val="00DC0899"/>
    <w:pPr>
      <w:ind w:left="720"/>
      <w:contextualSpacing/>
    </w:pPr>
  </w:style>
  <w:style w:type="paragraph" w:styleId="Revision">
    <w:name w:val="Revision"/>
    <w:hidden/>
    <w:uiPriority w:val="99"/>
    <w:semiHidden/>
    <w:rsid w:val="00DC0899"/>
    <w:rPr>
      <w:lang w:eastAsia="en-US"/>
    </w:rPr>
  </w:style>
  <w:style w:type="paragraph" w:styleId="TOCHeading">
    <w:name w:val="TOC Heading"/>
    <w:basedOn w:val="Heading1"/>
    <w:next w:val="Normal"/>
    <w:uiPriority w:val="39"/>
    <w:unhideWhenUsed/>
    <w:qFormat/>
    <w:rsid w:val="009B6170"/>
    <w:pPr>
      <w:outlineLvl w:val="9"/>
    </w:p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BodyText">
    <w:name w:val="Body Text"/>
    <w:basedOn w:val="Normal"/>
    <w:link w:val="BodyTextChar"/>
    <w:uiPriority w:val="99"/>
    <w:semiHidden/>
    <w:unhideWhenUsed/>
    <w:rsid w:val="00273380"/>
    <w:pPr>
      <w:spacing w:after="0" w:line="240" w:lineRule="auto"/>
      <w:jc w:val="both"/>
    </w:pPr>
    <w:rPr>
      <w:rFonts w:ascii="Times New Roman" w:eastAsia="Times New Roman" w:hAnsi="Times New Roman"/>
      <w:sz w:val="24"/>
      <w:szCs w:val="24"/>
    </w:rPr>
  </w:style>
  <w:style w:type="character" w:customStyle="1" w:styleId="BodyTextChar">
    <w:name w:val="Body Text Char"/>
    <w:link w:val="BodyText"/>
    <w:uiPriority w:val="99"/>
    <w:semiHidden/>
    <w:rsid w:val="00273380"/>
    <w:rPr>
      <w:rFonts w:ascii="Times New Roman" w:eastAsia="Times New Roman" w:hAnsi="Times New Roman"/>
      <w:sz w:val="24"/>
      <w:szCs w:val="24"/>
      <w:lang w:val="bg-BG" w:eastAsia="bg-BG"/>
    </w:rPr>
  </w:style>
  <w:style w:type="character" w:customStyle="1" w:styleId="Heading4Char">
    <w:name w:val="Heading 4 Char"/>
    <w:basedOn w:val="DefaultParagraphFont"/>
    <w:link w:val="Heading4"/>
    <w:uiPriority w:val="9"/>
    <w:semiHidden/>
    <w:rsid w:val="009B6170"/>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9B6170"/>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9B6170"/>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9B6170"/>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9B6170"/>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9B6170"/>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9B6170"/>
    <w:pPr>
      <w:spacing w:line="240" w:lineRule="auto"/>
    </w:pPr>
    <w:rPr>
      <w:b/>
      <w:bCs/>
      <w:smallCaps/>
      <w:color w:val="44546A" w:themeColor="text2"/>
    </w:rPr>
  </w:style>
  <w:style w:type="paragraph" w:styleId="Title">
    <w:name w:val="Title"/>
    <w:basedOn w:val="Normal"/>
    <w:next w:val="Normal"/>
    <w:link w:val="TitleChar"/>
    <w:uiPriority w:val="10"/>
    <w:qFormat/>
    <w:rsid w:val="009B617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9B6170"/>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9B6170"/>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9B6170"/>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9B6170"/>
    <w:rPr>
      <w:b/>
      <w:bCs/>
    </w:rPr>
  </w:style>
  <w:style w:type="character" w:styleId="Emphasis">
    <w:name w:val="Emphasis"/>
    <w:basedOn w:val="DefaultParagraphFont"/>
    <w:uiPriority w:val="20"/>
    <w:qFormat/>
    <w:rsid w:val="009B6170"/>
    <w:rPr>
      <w:i/>
      <w:iCs/>
    </w:rPr>
  </w:style>
  <w:style w:type="paragraph" w:styleId="NoSpacing">
    <w:name w:val="No Spacing"/>
    <w:uiPriority w:val="1"/>
    <w:qFormat/>
    <w:rsid w:val="009B6170"/>
    <w:pPr>
      <w:spacing w:after="0" w:line="240" w:lineRule="auto"/>
    </w:pPr>
  </w:style>
  <w:style w:type="paragraph" w:styleId="Quote">
    <w:name w:val="Quote"/>
    <w:basedOn w:val="Normal"/>
    <w:next w:val="Normal"/>
    <w:link w:val="QuoteChar"/>
    <w:uiPriority w:val="29"/>
    <w:qFormat/>
    <w:rsid w:val="009B6170"/>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9B6170"/>
    <w:rPr>
      <w:color w:val="44546A" w:themeColor="text2"/>
      <w:sz w:val="24"/>
      <w:szCs w:val="24"/>
    </w:rPr>
  </w:style>
  <w:style w:type="paragraph" w:styleId="IntenseQuote">
    <w:name w:val="Intense Quote"/>
    <w:basedOn w:val="Normal"/>
    <w:next w:val="Normal"/>
    <w:link w:val="IntenseQuoteChar"/>
    <w:uiPriority w:val="30"/>
    <w:qFormat/>
    <w:rsid w:val="009B617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9B6170"/>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9B6170"/>
    <w:rPr>
      <w:i/>
      <w:iCs/>
      <w:color w:val="595959" w:themeColor="text1" w:themeTint="A6"/>
    </w:rPr>
  </w:style>
  <w:style w:type="character" w:styleId="IntenseEmphasis">
    <w:name w:val="Intense Emphasis"/>
    <w:basedOn w:val="DefaultParagraphFont"/>
    <w:uiPriority w:val="21"/>
    <w:qFormat/>
    <w:rsid w:val="009B6170"/>
    <w:rPr>
      <w:b/>
      <w:bCs/>
      <w:i/>
      <w:iCs/>
    </w:rPr>
  </w:style>
  <w:style w:type="character" w:styleId="SubtleReference">
    <w:name w:val="Subtle Reference"/>
    <w:basedOn w:val="DefaultParagraphFont"/>
    <w:uiPriority w:val="31"/>
    <w:qFormat/>
    <w:rsid w:val="009B6170"/>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9B6170"/>
    <w:rPr>
      <w:b/>
      <w:bCs/>
      <w:smallCaps/>
      <w:color w:val="44546A" w:themeColor="text2"/>
      <w:u w:val="single"/>
    </w:rPr>
  </w:style>
  <w:style w:type="character" w:styleId="BookTitle">
    <w:name w:val="Book Title"/>
    <w:basedOn w:val="DefaultParagraphFont"/>
    <w:uiPriority w:val="33"/>
    <w:qFormat/>
    <w:rsid w:val="009B6170"/>
    <w:rPr>
      <w:b/>
      <w:bCs/>
      <w:smallCaps/>
      <w:spacing w:val="10"/>
    </w:rPr>
  </w:style>
  <w:style w:type="paragraph" w:styleId="TOC1">
    <w:name w:val="toc 1"/>
    <w:basedOn w:val="Normal"/>
    <w:next w:val="Normal"/>
    <w:autoRedefine/>
    <w:uiPriority w:val="39"/>
    <w:unhideWhenUsed/>
    <w:rsid w:val="001B09D2"/>
    <w:pPr>
      <w:spacing w:after="100"/>
    </w:pPr>
  </w:style>
  <w:style w:type="paragraph" w:customStyle="1" w:styleId="m">
    <w:name w:val="m"/>
    <w:basedOn w:val="Normal"/>
    <w:rsid w:val="00D56CD8"/>
    <w:pPr>
      <w:spacing w:after="0" w:line="240" w:lineRule="auto"/>
      <w:ind w:firstLine="990"/>
      <w:jc w:val="both"/>
    </w:pPr>
    <w:rPr>
      <w:rFonts w:ascii="Times New Roman" w:eastAsia="Times New Roman" w:hAnsi="Times New Roman" w:cs="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86839">
      <w:bodyDiv w:val="1"/>
      <w:marLeft w:val="0"/>
      <w:marRight w:val="0"/>
      <w:marTop w:val="0"/>
      <w:marBottom w:val="0"/>
      <w:divBdr>
        <w:top w:val="none" w:sz="0" w:space="0" w:color="auto"/>
        <w:left w:val="none" w:sz="0" w:space="0" w:color="auto"/>
        <w:bottom w:val="none" w:sz="0" w:space="0" w:color="auto"/>
        <w:right w:val="none" w:sz="0" w:space="0" w:color="auto"/>
      </w:divBdr>
      <w:divsChild>
        <w:div w:id="1681811321">
          <w:marLeft w:val="0"/>
          <w:marRight w:val="0"/>
          <w:marTop w:val="150"/>
          <w:marBottom w:val="0"/>
          <w:divBdr>
            <w:top w:val="single" w:sz="6" w:space="0" w:color="FFFFFF"/>
            <w:left w:val="single" w:sz="6" w:space="0" w:color="FFFFFF"/>
            <w:bottom w:val="single" w:sz="6" w:space="0" w:color="FFFFFF"/>
            <w:right w:val="single" w:sz="6" w:space="0" w:color="FFFFFF"/>
          </w:divBdr>
        </w:div>
        <w:div w:id="910391575">
          <w:marLeft w:val="0"/>
          <w:marRight w:val="0"/>
          <w:marTop w:val="15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09557100">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48781637">
      <w:bodyDiv w:val="1"/>
      <w:marLeft w:val="0"/>
      <w:marRight w:val="0"/>
      <w:marTop w:val="0"/>
      <w:marBottom w:val="0"/>
      <w:divBdr>
        <w:top w:val="none" w:sz="0" w:space="0" w:color="auto"/>
        <w:left w:val="none" w:sz="0" w:space="0" w:color="auto"/>
        <w:bottom w:val="none" w:sz="0" w:space="0" w:color="auto"/>
        <w:right w:val="none" w:sz="0" w:space="0" w:color="auto"/>
      </w:divBdr>
      <w:divsChild>
        <w:div w:id="1764111501">
          <w:marLeft w:val="0"/>
          <w:marRight w:val="0"/>
          <w:marTop w:val="150"/>
          <w:marBottom w:val="0"/>
          <w:divBdr>
            <w:top w:val="single" w:sz="6" w:space="0" w:color="FFFFFF"/>
            <w:left w:val="single" w:sz="6" w:space="0" w:color="FFFFFF"/>
            <w:bottom w:val="single" w:sz="6" w:space="0" w:color="FFFFFF"/>
            <w:right w:val="single" w:sz="6" w:space="0" w:color="FFFFFF"/>
          </w:divBdr>
        </w:div>
        <w:div w:id="839855970">
          <w:marLeft w:val="0"/>
          <w:marRight w:val="0"/>
          <w:marTop w:val="150"/>
          <w:marBottom w:val="0"/>
          <w:divBdr>
            <w:top w:val="none" w:sz="0" w:space="0" w:color="auto"/>
            <w:left w:val="none" w:sz="0" w:space="0" w:color="auto"/>
            <w:bottom w:val="none" w:sz="0" w:space="0" w:color="auto"/>
            <w:right w:val="none" w:sz="0" w:space="0"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apis://Base=NARH&amp;DocCode=5551816076&amp;Type=201" TargetMode="External"/><Relationship Id="rId4" Type="http://schemas.microsoft.com/office/2007/relationships/stylesWithEffects" Target="stylesWithEffects.xml"/><Relationship Id="rId9" Type="http://schemas.openxmlformats.org/officeDocument/2006/relationships/hyperlink" Target="apis://Base=NARH&amp;DocCode=5552017030&amp;Type=20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68DA4-A0B6-4E88-8977-4DE06BEE2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6687</Words>
  <Characters>38120</Characters>
  <Application>Microsoft Office Word</Application>
  <DocSecurity>0</DocSecurity>
  <Lines>317</Lines>
  <Paragraphs>89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44718</CharactersWithSpaces>
  <SharedDoc>false</SharedDoc>
  <HLinks>
    <vt:vector size="18" baseType="variant">
      <vt:variant>
        <vt:i4>1900594</vt:i4>
      </vt:variant>
      <vt:variant>
        <vt:i4>8</vt:i4>
      </vt:variant>
      <vt:variant>
        <vt:i4>0</vt:i4>
      </vt:variant>
      <vt:variant>
        <vt:i4>5</vt:i4>
      </vt:variant>
      <vt:variant>
        <vt:lpwstr/>
      </vt:variant>
      <vt:variant>
        <vt:lpwstr>_Toc442348059</vt:lpwstr>
      </vt:variant>
      <vt:variant>
        <vt:i4>1900594</vt:i4>
      </vt:variant>
      <vt:variant>
        <vt:i4>5</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2022-04-29T11:05:00Z</dcterms:created>
  <dcterms:modified xsi:type="dcterms:W3CDTF">2022-05-05T07:05:00Z</dcterms:modified>
</cp:coreProperties>
</file>