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BF" w:rsidRDefault="00494EBF" w:rsidP="00591D3C">
      <w:pPr>
        <w:spacing w:line="348" w:lineRule="auto"/>
        <w:rPr>
          <w:rFonts w:ascii="Verdana" w:hAnsi="Verdana"/>
          <w:b/>
        </w:rPr>
      </w:pPr>
    </w:p>
    <w:p w:rsidR="00DA3887" w:rsidRPr="00C878C0" w:rsidRDefault="00DA3887" w:rsidP="00591D3C">
      <w:pPr>
        <w:spacing w:line="348" w:lineRule="auto"/>
        <w:rPr>
          <w:rFonts w:ascii="Verdana" w:hAnsi="Verdana"/>
          <w:b/>
        </w:rPr>
      </w:pPr>
    </w:p>
    <w:p w:rsidR="003F5B76" w:rsidRPr="00C878C0" w:rsidRDefault="005F3625" w:rsidP="00591D3C">
      <w:pPr>
        <w:spacing w:line="348" w:lineRule="auto"/>
        <w:rPr>
          <w:rFonts w:ascii="Verdana" w:hAnsi="Verdana"/>
          <w:b/>
          <w:lang w:val="bg-BG"/>
        </w:rPr>
      </w:pPr>
      <w:r w:rsidRPr="00C878C0">
        <w:rPr>
          <w:rFonts w:ascii="Verdana" w:hAnsi="Verdana"/>
          <w:b/>
          <w:lang w:val="bg-BG"/>
        </w:rPr>
        <w:t>ДО</w:t>
      </w:r>
    </w:p>
    <w:p w:rsidR="003F5B76" w:rsidRPr="00C878C0" w:rsidRDefault="005F3625" w:rsidP="00591D3C">
      <w:pPr>
        <w:spacing w:line="348" w:lineRule="auto"/>
        <w:jc w:val="both"/>
        <w:outlineLvl w:val="0"/>
        <w:rPr>
          <w:rFonts w:ascii="Verdana" w:hAnsi="Verdana"/>
          <w:b/>
          <w:lang w:val="bg-BG"/>
        </w:rPr>
      </w:pPr>
      <w:r w:rsidRPr="00C878C0">
        <w:rPr>
          <w:rFonts w:ascii="Verdana" w:hAnsi="Verdana"/>
          <w:b/>
          <w:lang w:val="bg-BG"/>
        </w:rPr>
        <w:t>МИНИСТЕРСКИЯ СЪВЕТ</w:t>
      </w:r>
    </w:p>
    <w:p w:rsidR="003F5B76" w:rsidRPr="00C878C0" w:rsidRDefault="005F3625" w:rsidP="00591D3C">
      <w:pPr>
        <w:spacing w:line="348" w:lineRule="auto"/>
        <w:jc w:val="both"/>
        <w:outlineLvl w:val="0"/>
        <w:rPr>
          <w:rFonts w:ascii="Verdana" w:hAnsi="Verdana"/>
          <w:b/>
          <w:lang w:val="bg-BG"/>
        </w:rPr>
      </w:pPr>
      <w:r w:rsidRPr="00C878C0">
        <w:rPr>
          <w:rFonts w:ascii="Verdana" w:hAnsi="Verdana"/>
          <w:b/>
          <w:lang w:val="bg-BG"/>
        </w:rPr>
        <w:t>НА РЕПУБЛИКА БЪЛГАРИЯ</w:t>
      </w:r>
    </w:p>
    <w:p w:rsidR="003F5B76" w:rsidRPr="00C878C0" w:rsidRDefault="003F5B76" w:rsidP="00591D3C">
      <w:pPr>
        <w:spacing w:line="348" w:lineRule="auto"/>
        <w:rPr>
          <w:rFonts w:ascii="Verdana" w:hAnsi="Verdana"/>
          <w:b/>
          <w:spacing w:val="60"/>
          <w:lang w:val="bg-BG"/>
        </w:rPr>
      </w:pPr>
    </w:p>
    <w:p w:rsidR="00135DC9" w:rsidRPr="00C878C0" w:rsidRDefault="00135DC9" w:rsidP="00591D3C">
      <w:pPr>
        <w:spacing w:line="348" w:lineRule="auto"/>
        <w:rPr>
          <w:rFonts w:ascii="Verdana" w:hAnsi="Verdana"/>
          <w:b/>
          <w:spacing w:val="60"/>
          <w:lang w:val="bg-BG"/>
        </w:rPr>
      </w:pPr>
    </w:p>
    <w:p w:rsidR="003F5B76" w:rsidRPr="00C878C0" w:rsidRDefault="005F3625" w:rsidP="00591D3C">
      <w:pPr>
        <w:spacing w:line="348" w:lineRule="auto"/>
        <w:jc w:val="center"/>
        <w:rPr>
          <w:rFonts w:ascii="Verdana" w:hAnsi="Verdana"/>
          <w:b/>
          <w:spacing w:val="60"/>
          <w:sz w:val="24"/>
          <w:szCs w:val="24"/>
          <w:lang w:val="bg-BG"/>
        </w:rPr>
      </w:pPr>
      <w:r w:rsidRPr="00C878C0">
        <w:rPr>
          <w:rFonts w:ascii="Verdana" w:hAnsi="Verdana"/>
          <w:b/>
          <w:spacing w:val="60"/>
          <w:sz w:val="24"/>
          <w:szCs w:val="24"/>
          <w:lang w:val="bg-BG"/>
        </w:rPr>
        <w:t>ДОКЛАД</w:t>
      </w:r>
    </w:p>
    <w:p w:rsidR="003F5B76" w:rsidRPr="00C878C0" w:rsidRDefault="000C5A17" w:rsidP="00591D3C">
      <w:pPr>
        <w:spacing w:line="348" w:lineRule="auto"/>
        <w:jc w:val="center"/>
        <w:rPr>
          <w:rFonts w:ascii="Verdana" w:hAnsi="Verdana"/>
          <w:smallCaps/>
          <w:lang w:val="bg-BG"/>
        </w:rPr>
      </w:pPr>
      <w:r w:rsidRPr="00C878C0">
        <w:rPr>
          <w:rFonts w:ascii="Verdana" w:hAnsi="Verdana"/>
          <w:smallCaps/>
          <w:lang w:val="bg-BG"/>
        </w:rPr>
        <w:t>от д-р Иван Иванов</w:t>
      </w:r>
      <w:r w:rsidR="005F3625" w:rsidRPr="00C878C0">
        <w:rPr>
          <w:rFonts w:ascii="Verdana" w:hAnsi="Verdana"/>
          <w:smallCaps/>
          <w:lang w:val="bg-BG"/>
        </w:rPr>
        <w:t xml:space="preserve"> – </w:t>
      </w:r>
      <w:r w:rsidR="00B5546B" w:rsidRPr="00C878C0">
        <w:rPr>
          <w:rFonts w:ascii="Verdana" w:hAnsi="Verdana"/>
          <w:smallCaps/>
          <w:lang w:val="bg-BG"/>
        </w:rPr>
        <w:t xml:space="preserve">министър </w:t>
      </w:r>
      <w:r w:rsidRPr="00C878C0">
        <w:rPr>
          <w:rFonts w:ascii="Verdana" w:hAnsi="Verdana"/>
          <w:smallCaps/>
          <w:lang w:val="bg-BG"/>
        </w:rPr>
        <w:t>на земеделието</w:t>
      </w:r>
    </w:p>
    <w:p w:rsidR="003534E8" w:rsidRDefault="003534E8" w:rsidP="00591D3C">
      <w:pPr>
        <w:spacing w:line="348" w:lineRule="auto"/>
        <w:ind w:left="1134" w:hanging="1134"/>
        <w:jc w:val="both"/>
        <w:rPr>
          <w:rFonts w:ascii="Verdana" w:hAnsi="Verdana"/>
          <w:b/>
          <w:lang w:val="bg-BG"/>
        </w:rPr>
      </w:pPr>
    </w:p>
    <w:p w:rsidR="00DA3887" w:rsidRPr="00C878C0" w:rsidRDefault="00DA3887" w:rsidP="00591D3C">
      <w:pPr>
        <w:spacing w:line="348" w:lineRule="auto"/>
        <w:ind w:left="1134" w:hanging="1134"/>
        <w:jc w:val="both"/>
        <w:rPr>
          <w:rFonts w:ascii="Verdana" w:hAnsi="Verdana"/>
          <w:b/>
          <w:lang w:val="bg-BG"/>
        </w:rPr>
      </w:pPr>
    </w:p>
    <w:p w:rsidR="00DE305F" w:rsidRPr="00C878C0" w:rsidRDefault="005F3625" w:rsidP="00591D3C">
      <w:pPr>
        <w:spacing w:line="348" w:lineRule="auto"/>
        <w:ind w:left="1134" w:hanging="1134"/>
        <w:jc w:val="both"/>
        <w:rPr>
          <w:rFonts w:ascii="Verdana" w:hAnsi="Verdana"/>
          <w:b/>
          <w:lang w:val="bg-BG"/>
        </w:rPr>
      </w:pPr>
      <w:r w:rsidRPr="00C878C0">
        <w:rPr>
          <w:rFonts w:ascii="Verdana" w:hAnsi="Verdana"/>
          <w:b/>
          <w:lang w:val="bg-BG"/>
        </w:rPr>
        <w:t>Относно:</w:t>
      </w:r>
      <w:r w:rsidRPr="00C878C0">
        <w:rPr>
          <w:rFonts w:ascii="Verdana" w:hAnsi="Verdana"/>
          <w:lang w:val="bg-BG"/>
        </w:rPr>
        <w:t xml:space="preserve"> Проект на Постановление на Министерския съвет за приемане на </w:t>
      </w:r>
      <w:r w:rsidR="006171E3" w:rsidRPr="00C878C0">
        <w:rPr>
          <w:rFonts w:ascii="Verdana" w:hAnsi="Verdana"/>
          <w:lang w:val="bg-BG"/>
        </w:rPr>
        <w:t xml:space="preserve">Наредба </w:t>
      </w:r>
      <w:r w:rsidR="00B25263" w:rsidRPr="00C878C0">
        <w:rPr>
          <w:rFonts w:ascii="Verdana" w:hAnsi="Verdana"/>
          <w:lang w:val="bg-BG"/>
        </w:rPr>
        <w:t>за изискванията към преработените храни на зърнена основа и към детските храни, предназначени за кърмачета и малки деца</w:t>
      </w:r>
    </w:p>
    <w:p w:rsidR="00F369D6" w:rsidRPr="00C878C0" w:rsidRDefault="00F369D6" w:rsidP="00591D3C">
      <w:pPr>
        <w:spacing w:line="348" w:lineRule="auto"/>
        <w:rPr>
          <w:rFonts w:ascii="Verdana" w:hAnsi="Verdana"/>
          <w:b/>
          <w:lang w:val="bg-BG"/>
        </w:rPr>
      </w:pPr>
    </w:p>
    <w:p w:rsidR="00F6660C" w:rsidRPr="00C878C0" w:rsidRDefault="00F6660C" w:rsidP="00591D3C">
      <w:pPr>
        <w:spacing w:line="348" w:lineRule="auto"/>
        <w:rPr>
          <w:rFonts w:ascii="Verdana" w:hAnsi="Verdana"/>
          <w:b/>
          <w:lang w:val="bg-BG"/>
        </w:rPr>
      </w:pPr>
    </w:p>
    <w:p w:rsidR="003F5B76" w:rsidRPr="00C878C0" w:rsidRDefault="005F3625" w:rsidP="00591D3C">
      <w:pPr>
        <w:spacing w:line="348" w:lineRule="auto"/>
        <w:rPr>
          <w:rFonts w:ascii="Verdana" w:hAnsi="Verdana"/>
          <w:b/>
          <w:lang w:val="bg-BG"/>
        </w:rPr>
      </w:pPr>
      <w:r w:rsidRPr="00C878C0">
        <w:rPr>
          <w:rFonts w:ascii="Verdana" w:hAnsi="Verdana"/>
          <w:b/>
          <w:lang w:val="bg-BG"/>
        </w:rPr>
        <w:t>УВАЖАЕМИ ГОСПОДИН МИНИСТЪР-ПРЕДСЕДАТЕЛ,</w:t>
      </w:r>
    </w:p>
    <w:p w:rsidR="003F5B76" w:rsidRPr="00C878C0" w:rsidRDefault="005F3625" w:rsidP="00591D3C">
      <w:pPr>
        <w:spacing w:after="120" w:line="348" w:lineRule="auto"/>
        <w:rPr>
          <w:rFonts w:ascii="Verdana" w:hAnsi="Verdana"/>
          <w:b/>
          <w:lang w:val="bg-BG"/>
        </w:rPr>
      </w:pPr>
      <w:r w:rsidRPr="00C878C0">
        <w:rPr>
          <w:rFonts w:ascii="Verdana" w:hAnsi="Verdana"/>
          <w:b/>
          <w:lang w:val="bg-BG"/>
        </w:rPr>
        <w:t>УВАЖАЕМИ ГОСПОЖИ И ГОСПОДА МИНИСТРИ,</w:t>
      </w:r>
    </w:p>
    <w:p w:rsidR="003F5B76" w:rsidRPr="00C878C0" w:rsidRDefault="005F3625" w:rsidP="00591D3C">
      <w:pPr>
        <w:spacing w:line="348" w:lineRule="auto"/>
        <w:ind w:firstLine="709"/>
        <w:jc w:val="both"/>
        <w:rPr>
          <w:rFonts w:ascii="Verdana" w:hAnsi="Verdana"/>
          <w:b/>
          <w:lang w:val="bg-BG"/>
        </w:rPr>
      </w:pPr>
      <w:r w:rsidRPr="00C878C0">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B25263" w:rsidRPr="00C878C0">
        <w:rPr>
          <w:rFonts w:ascii="Verdana" w:hAnsi="Verdana"/>
          <w:lang w:val="bg-BG"/>
        </w:rPr>
        <w:t>Наредба за изискванията към преработените храни на зърнена основа и към детските храни, предназначени за кърмачета и малки деца</w:t>
      </w:r>
      <w:r w:rsidR="00FC72A1" w:rsidRPr="00C878C0">
        <w:rPr>
          <w:rFonts w:ascii="Verdana" w:hAnsi="Verdana"/>
          <w:lang w:val="bg-BG"/>
        </w:rPr>
        <w:t>.</w:t>
      </w:r>
    </w:p>
    <w:p w:rsidR="009B0162" w:rsidRPr="00C878C0" w:rsidRDefault="009B0162" w:rsidP="00591D3C">
      <w:pPr>
        <w:spacing w:line="348" w:lineRule="auto"/>
        <w:ind w:firstLine="709"/>
        <w:jc w:val="both"/>
        <w:rPr>
          <w:rFonts w:ascii="Verdana" w:hAnsi="Verdana" w:cs="Verdana"/>
          <w:b/>
          <w:lang w:val="bg-BG"/>
        </w:rPr>
      </w:pPr>
    </w:p>
    <w:p w:rsidR="00EB278A" w:rsidRPr="00C878C0" w:rsidRDefault="00EB278A" w:rsidP="00591D3C">
      <w:pPr>
        <w:spacing w:line="348" w:lineRule="auto"/>
        <w:ind w:firstLine="709"/>
        <w:jc w:val="both"/>
        <w:rPr>
          <w:rFonts w:ascii="Verdana" w:hAnsi="Verdana" w:cs="Verdana"/>
          <w:b/>
          <w:lang w:val="bg-BG"/>
        </w:rPr>
      </w:pPr>
      <w:r w:rsidRPr="00C878C0">
        <w:rPr>
          <w:rFonts w:ascii="Verdana" w:hAnsi="Verdana" w:cs="Verdana"/>
          <w:b/>
          <w:lang w:val="bg-BG"/>
        </w:rPr>
        <w:t>Причини, които налагат приемането на акта</w:t>
      </w:r>
    </w:p>
    <w:p w:rsidR="001A7B68" w:rsidRPr="00C878C0" w:rsidRDefault="001A7B68" w:rsidP="00591D3C">
      <w:pPr>
        <w:spacing w:line="348" w:lineRule="auto"/>
        <w:ind w:firstLine="709"/>
        <w:jc w:val="both"/>
        <w:rPr>
          <w:rFonts w:ascii="Verdana" w:hAnsi="Verdana"/>
          <w:lang w:val="bg-BG"/>
        </w:rPr>
      </w:pPr>
      <w:r w:rsidRPr="00C878C0">
        <w:rPr>
          <w:rFonts w:ascii="Verdana" w:hAnsi="Verdana"/>
          <w:bCs/>
          <w:lang w:val="bg-BG"/>
        </w:rPr>
        <w:t>В „Държавен вестник“ бр. 52 от</w:t>
      </w:r>
      <w:r w:rsidR="00031FD0" w:rsidRPr="00C878C0">
        <w:rPr>
          <w:rFonts w:ascii="Verdana" w:hAnsi="Verdana"/>
          <w:bCs/>
          <w:lang w:val="bg-BG"/>
        </w:rPr>
        <w:t xml:space="preserve"> </w:t>
      </w:r>
      <w:r w:rsidRPr="00C878C0">
        <w:rPr>
          <w:rFonts w:ascii="Verdana" w:hAnsi="Verdana"/>
          <w:bCs/>
          <w:lang w:val="bg-BG"/>
        </w:rPr>
        <w:t xml:space="preserve">2020 г. </w:t>
      </w:r>
      <w:r w:rsidR="0077329E">
        <w:rPr>
          <w:rFonts w:ascii="Verdana" w:hAnsi="Verdana"/>
          <w:bCs/>
          <w:lang w:val="bg-BG"/>
        </w:rPr>
        <w:t>е обнародван</w:t>
      </w:r>
      <w:r w:rsidRPr="00C878C0">
        <w:rPr>
          <w:rFonts w:ascii="Verdana" w:hAnsi="Verdana"/>
          <w:bCs/>
          <w:lang w:val="bg-BG"/>
        </w:rPr>
        <w:t xml:space="preserve"> нов</w:t>
      </w:r>
      <w:r w:rsidR="00CA5FA8" w:rsidRPr="00C878C0">
        <w:rPr>
          <w:rFonts w:ascii="Verdana" w:hAnsi="Verdana"/>
          <w:bCs/>
          <w:lang w:val="bg-BG"/>
        </w:rPr>
        <w:t xml:space="preserve"> Закон за храните. Законът влезе</w:t>
      </w:r>
      <w:r w:rsidRPr="00C878C0">
        <w:rPr>
          <w:rFonts w:ascii="Verdana" w:hAnsi="Verdana"/>
          <w:bCs/>
          <w:lang w:val="bg-BG"/>
        </w:rPr>
        <w:t xml:space="preserve"> в сила в деня на</w:t>
      </w:r>
      <w:r w:rsidRPr="00C878C0">
        <w:rPr>
          <w:rFonts w:ascii="Verdana" w:hAnsi="Verdana"/>
          <w:lang w:val="bg-BG"/>
        </w:rPr>
        <w:t xml:space="preserve"> обнародването му в „Държавен вестник</w:t>
      </w:r>
      <w:r w:rsidRPr="00C878C0">
        <w:rPr>
          <w:rFonts w:ascii="Verdana" w:hAnsi="Verdana"/>
          <w:bCs/>
          <w:lang w:val="bg-BG"/>
        </w:rPr>
        <w:t>”</w:t>
      </w:r>
      <w:r w:rsidRPr="00C878C0">
        <w:rPr>
          <w:rFonts w:ascii="Verdana" w:hAnsi="Verdana"/>
          <w:lang w:val="bg-BG"/>
        </w:rPr>
        <w:t>.</w:t>
      </w:r>
    </w:p>
    <w:p w:rsidR="00E1318F" w:rsidRPr="00C878C0" w:rsidRDefault="00E1318F" w:rsidP="00591D3C">
      <w:pPr>
        <w:spacing w:line="348" w:lineRule="auto"/>
        <w:ind w:firstLine="709"/>
        <w:jc w:val="both"/>
        <w:rPr>
          <w:rFonts w:ascii="Verdana" w:hAnsi="Verdana"/>
          <w:bCs/>
          <w:lang w:val="bg-BG"/>
        </w:rPr>
      </w:pPr>
      <w:r w:rsidRPr="00C878C0">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3E1A4F" w:rsidRPr="00C878C0" w:rsidRDefault="003E1A4F" w:rsidP="00591D3C">
      <w:pPr>
        <w:spacing w:line="348" w:lineRule="auto"/>
        <w:ind w:firstLine="709"/>
        <w:jc w:val="both"/>
        <w:rPr>
          <w:rFonts w:ascii="Verdana" w:hAnsi="Verdana"/>
          <w:bCs/>
          <w:shd w:val="clear" w:color="auto" w:fill="FEFEFE"/>
          <w:lang w:val="bg-BG"/>
        </w:rPr>
      </w:pPr>
      <w:r w:rsidRPr="00C878C0">
        <w:rPr>
          <w:rFonts w:ascii="Verdana" w:hAnsi="Verdana"/>
          <w:bCs/>
          <w:shd w:val="clear" w:color="auto" w:fill="FEFEFE"/>
          <w:lang w:val="bg-BG"/>
        </w:rPr>
        <w:t xml:space="preserve">Наредбата </w:t>
      </w:r>
      <w:r w:rsidR="00B25263" w:rsidRPr="00C878C0">
        <w:rPr>
          <w:rFonts w:ascii="Verdana" w:hAnsi="Verdana"/>
          <w:lang w:val="bg-BG"/>
        </w:rPr>
        <w:t>за изискванията към преработените храни на зърнена основа и към детските храни, предназначени за кърмачета и малки деца</w:t>
      </w:r>
      <w:r w:rsidR="003067D5" w:rsidRPr="00C878C0">
        <w:rPr>
          <w:rFonts w:ascii="Verdana" w:hAnsi="Verdana"/>
          <w:lang w:val="bg-BG"/>
        </w:rPr>
        <w:t xml:space="preserve"> </w:t>
      </w:r>
      <w:r w:rsidRPr="00C878C0">
        <w:rPr>
          <w:rFonts w:ascii="Verdana" w:hAnsi="Verdana"/>
          <w:bCs/>
          <w:shd w:val="clear" w:color="auto" w:fill="FEFEFE"/>
          <w:lang w:val="bg-BG"/>
        </w:rPr>
        <w:t xml:space="preserve">се </w:t>
      </w:r>
      <w:r w:rsidR="00B5546B" w:rsidRPr="00C878C0">
        <w:rPr>
          <w:rFonts w:ascii="Verdana" w:hAnsi="Verdana"/>
          <w:bCs/>
          <w:shd w:val="clear" w:color="auto" w:fill="FEFEFE"/>
          <w:lang w:val="bg-BG"/>
        </w:rPr>
        <w:t xml:space="preserve">приема </w:t>
      </w:r>
      <w:r w:rsidRPr="00C878C0">
        <w:rPr>
          <w:rFonts w:ascii="Verdana" w:hAnsi="Verdana"/>
          <w:bCs/>
          <w:shd w:val="clear" w:color="auto" w:fill="FEFEFE"/>
          <w:lang w:val="bg-BG"/>
        </w:rPr>
        <w:t>на основание чл. 5 от Закона за храните.</w:t>
      </w:r>
    </w:p>
    <w:p w:rsidR="00240565" w:rsidRPr="00C878C0" w:rsidRDefault="00240565" w:rsidP="00591D3C">
      <w:pPr>
        <w:spacing w:line="348" w:lineRule="auto"/>
        <w:ind w:firstLine="709"/>
        <w:jc w:val="both"/>
        <w:rPr>
          <w:rFonts w:ascii="Verdana" w:hAnsi="Verdana"/>
          <w:bCs/>
          <w:iCs/>
          <w:lang w:val="bg-BG"/>
        </w:rPr>
      </w:pPr>
      <w:r w:rsidRPr="00C878C0">
        <w:rPr>
          <w:rFonts w:ascii="Verdana" w:hAnsi="Verdana"/>
          <w:bCs/>
          <w:iCs/>
          <w:lang w:val="bg-BG"/>
        </w:rPr>
        <w:lastRenderedPageBreak/>
        <w:t xml:space="preserve">С проекта на Постановление на Министерския съвет за приемане на </w:t>
      </w:r>
      <w:r w:rsidR="00B25263" w:rsidRPr="00C878C0">
        <w:rPr>
          <w:rFonts w:ascii="Verdana" w:hAnsi="Verdana"/>
          <w:bCs/>
          <w:iCs/>
          <w:lang w:val="bg-BG"/>
        </w:rPr>
        <w:t>Наредба за изискванията към преработените храни на зърнена основа и към детските храни, предназначени за кърмачета и малки деца</w:t>
      </w:r>
      <w:r w:rsidRPr="00C878C0">
        <w:rPr>
          <w:rFonts w:ascii="Verdana" w:hAnsi="Verdana"/>
          <w:bCs/>
          <w:iCs/>
          <w:lang w:val="bg-BG"/>
        </w:rPr>
        <w:t xml:space="preserve"> ще бъде отменена </w:t>
      </w:r>
      <w:r w:rsidR="0077329E">
        <w:rPr>
          <w:rFonts w:ascii="Verdana" w:hAnsi="Verdana"/>
          <w:bCs/>
          <w:iCs/>
          <w:lang w:val="bg-BG"/>
        </w:rPr>
        <w:t>действащата</w:t>
      </w:r>
      <w:r w:rsidRPr="00C878C0">
        <w:rPr>
          <w:rFonts w:ascii="Verdana" w:hAnsi="Verdana"/>
          <w:bCs/>
          <w:iCs/>
          <w:lang w:val="bg-BG"/>
        </w:rPr>
        <w:t xml:space="preserve"> в момента </w:t>
      </w:r>
      <w:r w:rsidR="00B25263" w:rsidRPr="00C878C0">
        <w:rPr>
          <w:rFonts w:ascii="Verdana" w:hAnsi="Verdana"/>
          <w:bCs/>
          <w:iCs/>
          <w:lang w:val="bg-BG"/>
        </w:rPr>
        <w:t>Наредба за изискванията към храните на зърнена основа и към детските храни, предназначени за кърмачета и малки деца,</w:t>
      </w:r>
      <w:r w:rsidR="00B25263" w:rsidRPr="00C878C0">
        <w:rPr>
          <w:rFonts w:ascii="Verdana" w:hAnsi="Verdana"/>
          <w:bCs/>
          <w:iCs/>
        </w:rPr>
        <w:t xml:space="preserve"> </w:t>
      </w:r>
      <w:r w:rsidR="00B25263" w:rsidRPr="00C878C0">
        <w:rPr>
          <w:rFonts w:ascii="Verdana" w:hAnsi="Verdana"/>
          <w:bCs/>
          <w:iCs/>
          <w:lang w:val="bg-BG"/>
        </w:rPr>
        <w:t>приета с Постановление № 66 на Министерския съвет от 2003 г. (обн., ДВ, бр. 27 от 2003 г.</w:t>
      </w:r>
      <w:r w:rsidR="00B40F17">
        <w:rPr>
          <w:rFonts w:ascii="Verdana" w:hAnsi="Verdana"/>
          <w:bCs/>
          <w:iCs/>
          <w:lang w:val="bg-BG"/>
        </w:rPr>
        <w:t>;</w:t>
      </w:r>
      <w:r w:rsidR="00B25263" w:rsidRPr="00C878C0">
        <w:rPr>
          <w:rFonts w:ascii="Verdana" w:hAnsi="Verdana"/>
          <w:bCs/>
          <w:iCs/>
          <w:lang w:val="bg-BG"/>
        </w:rPr>
        <w:t xml:space="preserve"> изм., бр. 55 от 2004 г. и бр. 17 от 2018 г.). </w:t>
      </w:r>
      <w:r w:rsidR="00232A6B" w:rsidRPr="00C878C0">
        <w:rPr>
          <w:rFonts w:ascii="Verdana" w:hAnsi="Verdana"/>
          <w:bCs/>
          <w:iCs/>
          <w:lang w:val="bg-BG"/>
        </w:rPr>
        <w:t xml:space="preserve"> </w:t>
      </w:r>
    </w:p>
    <w:p w:rsidR="002D1BD8" w:rsidRPr="00C878C0" w:rsidRDefault="002D1BD8" w:rsidP="00591D3C">
      <w:pPr>
        <w:spacing w:line="348" w:lineRule="auto"/>
        <w:ind w:firstLine="709"/>
        <w:jc w:val="both"/>
        <w:rPr>
          <w:rFonts w:ascii="Verdana" w:hAnsi="Verdana"/>
          <w:bCs/>
          <w:lang w:val="bg-BG"/>
        </w:rPr>
      </w:pPr>
    </w:p>
    <w:p w:rsidR="00CC6B92" w:rsidRPr="00C878C0" w:rsidRDefault="00CC6B92" w:rsidP="00591D3C">
      <w:pPr>
        <w:spacing w:line="348" w:lineRule="auto"/>
        <w:ind w:firstLine="709"/>
        <w:jc w:val="both"/>
        <w:rPr>
          <w:rFonts w:ascii="Verdana" w:hAnsi="Verdana"/>
          <w:b/>
          <w:bCs/>
          <w:lang w:val="bg-BG"/>
        </w:rPr>
      </w:pPr>
      <w:r w:rsidRPr="00C878C0">
        <w:rPr>
          <w:rFonts w:ascii="Verdana" w:hAnsi="Verdana"/>
          <w:b/>
          <w:bCs/>
          <w:lang w:val="bg-BG"/>
        </w:rPr>
        <w:t>Цели</w:t>
      </w:r>
    </w:p>
    <w:p w:rsidR="00B25263" w:rsidRPr="00C878C0" w:rsidRDefault="008066D8" w:rsidP="00591D3C">
      <w:pPr>
        <w:spacing w:line="348" w:lineRule="auto"/>
        <w:ind w:firstLine="709"/>
        <w:jc w:val="both"/>
        <w:rPr>
          <w:rFonts w:ascii="Verdana" w:hAnsi="Verdana"/>
          <w:lang w:val="bg-BG"/>
        </w:rPr>
      </w:pPr>
      <w:r w:rsidRPr="00C878C0">
        <w:rPr>
          <w:rFonts w:ascii="Verdana" w:hAnsi="Verdana"/>
          <w:lang w:val="bg-BG"/>
        </w:rPr>
        <w:t>С проекта се цели определяне</w:t>
      </w:r>
      <w:r w:rsidR="00940AAC" w:rsidRPr="00C878C0">
        <w:rPr>
          <w:rFonts w:ascii="Verdana" w:hAnsi="Verdana"/>
          <w:lang w:val="bg-BG"/>
        </w:rPr>
        <w:t xml:space="preserve"> на</w:t>
      </w:r>
      <w:r w:rsidR="002F67DC" w:rsidRPr="00C878C0">
        <w:rPr>
          <w:rFonts w:ascii="Verdana" w:hAnsi="Verdana"/>
          <w:lang w:val="bg-BG"/>
        </w:rPr>
        <w:t xml:space="preserve"> изискванията </w:t>
      </w:r>
      <w:r w:rsidR="00B25263" w:rsidRPr="00C878C0">
        <w:rPr>
          <w:rFonts w:ascii="Verdana" w:hAnsi="Verdana"/>
          <w:lang w:val="bg-BG"/>
        </w:rPr>
        <w:t xml:space="preserve">към състава, характеристиките и етикетирането на </w:t>
      </w:r>
      <w:r w:rsidR="00A62130" w:rsidRPr="00C878C0">
        <w:rPr>
          <w:rFonts w:ascii="Verdana" w:hAnsi="Verdana"/>
          <w:lang w:val="bg-BG"/>
        </w:rPr>
        <w:t xml:space="preserve">храните за деца, в т.ч. </w:t>
      </w:r>
      <w:r w:rsidR="000C2234" w:rsidRPr="00C878C0">
        <w:rPr>
          <w:rFonts w:ascii="Verdana" w:hAnsi="Verdana"/>
          <w:lang w:val="bg-BG"/>
        </w:rPr>
        <w:t>преработените</w:t>
      </w:r>
      <w:r w:rsidR="00B25263" w:rsidRPr="00C878C0">
        <w:rPr>
          <w:rFonts w:ascii="Verdana" w:hAnsi="Verdana"/>
          <w:lang w:val="bg-BG"/>
        </w:rPr>
        <w:t xml:space="preserve"> храни на зърнена основа и </w:t>
      </w:r>
      <w:r w:rsidR="000C2234" w:rsidRPr="00C878C0">
        <w:rPr>
          <w:rFonts w:ascii="Verdana" w:hAnsi="Verdana"/>
          <w:lang w:val="bg-BG"/>
        </w:rPr>
        <w:t xml:space="preserve"> детските</w:t>
      </w:r>
      <w:r w:rsidR="00B25263" w:rsidRPr="00C878C0">
        <w:rPr>
          <w:rFonts w:ascii="Verdana" w:hAnsi="Verdana"/>
          <w:lang w:val="bg-BG"/>
        </w:rPr>
        <w:t xml:space="preserve"> храни, предназначени да задоволят специфичните хранителни потребности на кърмачета и малки деца в добро здраве.</w:t>
      </w:r>
    </w:p>
    <w:p w:rsidR="00C37575" w:rsidRPr="006D6960" w:rsidRDefault="00C37575" w:rsidP="00591D3C">
      <w:pPr>
        <w:spacing w:line="348" w:lineRule="auto"/>
        <w:ind w:firstLine="709"/>
        <w:jc w:val="both"/>
        <w:rPr>
          <w:rFonts w:ascii="Verdana" w:hAnsi="Verdana"/>
          <w:spacing w:val="-2"/>
          <w:shd w:val="clear" w:color="auto" w:fill="FEFEFE"/>
          <w:lang w:val="bg-BG"/>
        </w:rPr>
      </w:pPr>
      <w:r w:rsidRPr="006D6960">
        <w:rPr>
          <w:rFonts w:ascii="Verdana" w:hAnsi="Verdana"/>
          <w:spacing w:val="-2"/>
          <w:shd w:val="clear" w:color="auto" w:fill="FEFEFE"/>
          <w:lang w:val="bg-BG"/>
        </w:rPr>
        <w:t>„Преработени храни на зърнена основа“ и „детски храни“ са понятия по смисъла на чл. 2, параграф 2, букви „д“ и „е“ от Регламент (ЕС) № 609/2013</w:t>
      </w:r>
      <w:r w:rsidR="003E250C" w:rsidRPr="006D6960">
        <w:rPr>
          <w:rFonts w:ascii="Verdana" w:hAnsi="Verdana"/>
          <w:spacing w:val="-2"/>
          <w:shd w:val="clear" w:color="auto" w:fill="FEFEFE"/>
          <w:lang w:val="bg-BG"/>
        </w:rPr>
        <w:t xml:space="preserve">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w:t>
      </w:r>
      <w:r w:rsidR="00ED274B" w:rsidRPr="006D6960">
        <w:rPr>
          <w:rFonts w:ascii="Verdana" w:hAnsi="Verdana"/>
          <w:spacing w:val="-2"/>
          <w:shd w:val="clear" w:color="auto" w:fill="FEFEFE"/>
          <w:lang w:val="bg-BG"/>
        </w:rPr>
        <w:t xml:space="preserve"> </w:t>
      </w:r>
      <w:r w:rsidR="00AB0CA4" w:rsidRPr="006D6960">
        <w:rPr>
          <w:rFonts w:ascii="Verdana" w:hAnsi="Verdana"/>
          <w:spacing w:val="-2"/>
          <w:shd w:val="clear" w:color="auto" w:fill="FEFEFE"/>
          <w:lang w:val="bg-BG"/>
        </w:rPr>
        <w:t xml:space="preserve">(ОВ, L 181 от 29 юни 2013 г.) </w:t>
      </w:r>
      <w:r w:rsidR="00ED274B" w:rsidRPr="006D6960">
        <w:rPr>
          <w:rFonts w:ascii="Verdana" w:hAnsi="Verdana"/>
          <w:spacing w:val="-2"/>
          <w:shd w:val="clear" w:color="auto" w:fill="FEFEFE"/>
          <w:lang w:val="bg-BG"/>
        </w:rPr>
        <w:t>(Регламент (ЕС) № 609/2013)</w:t>
      </w:r>
      <w:r w:rsidRPr="006D6960">
        <w:rPr>
          <w:rFonts w:ascii="Verdana" w:hAnsi="Verdana"/>
          <w:spacing w:val="-2"/>
          <w:shd w:val="clear" w:color="auto" w:fill="FEFEFE"/>
          <w:lang w:val="bg-BG"/>
        </w:rPr>
        <w:t xml:space="preserve">. </w:t>
      </w:r>
    </w:p>
    <w:p w:rsidR="00ED274B" w:rsidRPr="006D6960" w:rsidRDefault="00ED274B" w:rsidP="00591D3C">
      <w:pPr>
        <w:spacing w:line="348" w:lineRule="auto"/>
        <w:ind w:firstLine="709"/>
        <w:jc w:val="both"/>
        <w:rPr>
          <w:rFonts w:ascii="Verdana" w:hAnsi="Verdana"/>
          <w:spacing w:val="2"/>
          <w:shd w:val="clear" w:color="auto" w:fill="FEFEFE"/>
          <w:lang w:val="bg-BG"/>
        </w:rPr>
      </w:pPr>
      <w:r w:rsidRPr="006D6960">
        <w:rPr>
          <w:rFonts w:ascii="Verdana" w:hAnsi="Verdana"/>
          <w:spacing w:val="2"/>
          <w:shd w:val="clear" w:color="auto" w:fill="FEFEFE"/>
          <w:lang w:val="bg-BG"/>
        </w:rPr>
        <w:t>Предлагането на пазара на преработени храни на зърнена основа и на детски храни, предназначени за кърмачета и малки деца, се допуска само ако те отговарят на изискванията на наредбата и на прил</w:t>
      </w:r>
      <w:r w:rsidR="006D6960">
        <w:rPr>
          <w:rFonts w:ascii="Verdana" w:hAnsi="Verdana"/>
          <w:spacing w:val="2"/>
          <w:shd w:val="clear" w:color="auto" w:fill="FEFEFE"/>
          <w:lang w:val="bg-BG"/>
        </w:rPr>
        <w:t xml:space="preserve">ожимите изисквания на Регламент (ЕС) </w:t>
      </w:r>
      <w:r w:rsidRPr="006D6960">
        <w:rPr>
          <w:rFonts w:ascii="Verdana" w:hAnsi="Verdana"/>
          <w:spacing w:val="2"/>
          <w:shd w:val="clear" w:color="auto" w:fill="FEFEFE"/>
          <w:lang w:val="bg-BG"/>
        </w:rPr>
        <w:t>№ 609/2013</w:t>
      </w:r>
      <w:r w:rsidR="006D6960">
        <w:rPr>
          <w:rFonts w:ascii="Verdana" w:hAnsi="Verdana"/>
          <w:spacing w:val="2"/>
          <w:shd w:val="clear" w:color="auto" w:fill="FEFEFE"/>
          <w:lang w:val="bg-BG"/>
        </w:rPr>
        <w:t>.</w:t>
      </w:r>
    </w:p>
    <w:p w:rsidR="00766AAE" w:rsidRPr="00C878C0" w:rsidRDefault="00332F68" w:rsidP="00591D3C">
      <w:pPr>
        <w:spacing w:line="348" w:lineRule="auto"/>
        <w:ind w:firstLine="709"/>
        <w:jc w:val="both"/>
        <w:rPr>
          <w:rFonts w:ascii="Verdana" w:hAnsi="Verdana"/>
          <w:b/>
          <w:lang w:val="bg-BG"/>
        </w:rPr>
      </w:pPr>
      <w:r w:rsidRPr="00C878C0">
        <w:rPr>
          <w:rFonts w:ascii="Verdana" w:hAnsi="Verdana"/>
          <w:shd w:val="clear" w:color="auto" w:fill="FEFEFE"/>
          <w:lang w:val="bg-BG"/>
        </w:rPr>
        <w:t>У</w:t>
      </w:r>
      <w:r w:rsidR="00C37575" w:rsidRPr="00C878C0">
        <w:rPr>
          <w:rFonts w:ascii="Verdana" w:hAnsi="Verdana"/>
          <w:shd w:val="clear" w:color="auto" w:fill="FEFEFE"/>
          <w:lang w:val="bg-BG"/>
        </w:rPr>
        <w:t>точнени</w:t>
      </w:r>
      <w:r w:rsidRPr="00C878C0">
        <w:rPr>
          <w:rFonts w:ascii="Verdana" w:hAnsi="Verdana"/>
          <w:shd w:val="clear" w:color="auto" w:fill="FEFEFE"/>
          <w:lang w:val="bg-BG"/>
        </w:rPr>
        <w:t xml:space="preserve"> са</w:t>
      </w:r>
      <w:r w:rsidR="00C37575" w:rsidRPr="00C878C0">
        <w:rPr>
          <w:rFonts w:ascii="Verdana" w:hAnsi="Verdana"/>
          <w:shd w:val="clear" w:color="auto" w:fill="FEFEFE"/>
          <w:lang w:val="bg-BG"/>
        </w:rPr>
        <w:t xml:space="preserve"> храните, </w:t>
      </w:r>
      <w:r w:rsidRPr="00C878C0">
        <w:rPr>
          <w:rFonts w:ascii="Verdana" w:hAnsi="Verdana"/>
          <w:shd w:val="clear" w:color="auto" w:fill="FEFEFE"/>
          <w:lang w:val="bg-BG"/>
        </w:rPr>
        <w:t>по отношение на които не се прилагат изискванията</w:t>
      </w:r>
      <w:r w:rsidR="001B3702" w:rsidRPr="00C878C0">
        <w:rPr>
          <w:rFonts w:ascii="Verdana" w:hAnsi="Verdana"/>
          <w:shd w:val="clear" w:color="auto" w:fill="FEFEFE"/>
          <w:lang w:val="bg-BG"/>
        </w:rPr>
        <w:t>,</w:t>
      </w:r>
      <w:r w:rsidRPr="00C878C0">
        <w:rPr>
          <w:rFonts w:ascii="Verdana" w:hAnsi="Verdana"/>
          <w:shd w:val="clear" w:color="auto" w:fill="FEFEFE"/>
          <w:lang w:val="bg-BG"/>
        </w:rPr>
        <w:t xml:space="preserve"> регламентирани в</w:t>
      </w:r>
      <w:r w:rsidR="00C37575" w:rsidRPr="00C878C0">
        <w:rPr>
          <w:rFonts w:ascii="Verdana" w:hAnsi="Verdana"/>
          <w:shd w:val="clear" w:color="auto" w:fill="FEFEFE"/>
          <w:lang w:val="bg-BG"/>
        </w:rPr>
        <w:t xml:space="preserve"> </w:t>
      </w:r>
      <w:r w:rsidRPr="00C878C0">
        <w:rPr>
          <w:rFonts w:ascii="Verdana" w:hAnsi="Verdana" w:cs="Verdana"/>
          <w:lang w:val="bg-BG" w:eastAsia="zh-CN"/>
        </w:rPr>
        <w:t>проект</w:t>
      </w:r>
      <w:r w:rsidR="001B3702" w:rsidRPr="00C878C0">
        <w:rPr>
          <w:rFonts w:ascii="Verdana" w:hAnsi="Verdana" w:cs="Verdana"/>
          <w:lang w:val="bg-BG" w:eastAsia="zh-CN"/>
        </w:rPr>
        <w:t>а</w:t>
      </w:r>
      <w:r w:rsidRPr="00C878C0">
        <w:rPr>
          <w:rFonts w:ascii="Verdana" w:hAnsi="Verdana" w:cs="Verdana"/>
          <w:lang w:val="bg-BG" w:eastAsia="zh-CN"/>
        </w:rPr>
        <w:t xml:space="preserve"> на </w:t>
      </w:r>
      <w:r w:rsidRPr="00C878C0">
        <w:rPr>
          <w:rFonts w:ascii="Verdana" w:hAnsi="Verdana"/>
          <w:lang w:val="bg-BG"/>
        </w:rPr>
        <w:t>Наредба за изискванията към преработените храни на зърнена основа и към детските храни, предназначени за кърмачета и малки деца.</w:t>
      </w:r>
    </w:p>
    <w:p w:rsidR="000C2234" w:rsidRPr="00C878C0" w:rsidRDefault="000C2234" w:rsidP="00591D3C">
      <w:pPr>
        <w:spacing w:line="348" w:lineRule="auto"/>
        <w:ind w:firstLine="709"/>
        <w:jc w:val="both"/>
        <w:rPr>
          <w:rFonts w:ascii="Verdana" w:hAnsi="Verdana"/>
          <w:bCs/>
          <w:lang w:val="bg-BG"/>
        </w:rPr>
      </w:pPr>
      <w:r w:rsidRPr="00C878C0">
        <w:rPr>
          <w:rFonts w:ascii="Verdana" w:hAnsi="Verdana"/>
          <w:bCs/>
          <w:lang w:val="bg-BG"/>
        </w:rPr>
        <w:t>Съгласно проекта, храните за деца са предназначени за консумация от кърмачетата в периода на отбиване от кърмене и от малки деца като допълнение към основната диета и/или за постепенната им адаптация към обичайната храна на възрастните хора.</w:t>
      </w:r>
    </w:p>
    <w:p w:rsidR="00C37575" w:rsidRPr="00C878C0" w:rsidRDefault="001B3702" w:rsidP="00591D3C">
      <w:pPr>
        <w:spacing w:line="348" w:lineRule="auto"/>
        <w:ind w:firstLine="709"/>
        <w:jc w:val="both"/>
        <w:rPr>
          <w:rFonts w:ascii="Verdana" w:hAnsi="Verdana"/>
          <w:lang w:val="bg-BG"/>
        </w:rPr>
      </w:pPr>
      <w:r w:rsidRPr="00C878C0">
        <w:rPr>
          <w:rFonts w:ascii="Verdana" w:hAnsi="Verdana"/>
          <w:lang w:val="bg-BG"/>
        </w:rPr>
        <w:t>Актуализирането</w:t>
      </w:r>
      <w:r w:rsidR="00C37575" w:rsidRPr="00C878C0">
        <w:rPr>
          <w:rFonts w:ascii="Verdana" w:hAnsi="Verdana"/>
          <w:lang w:val="bg-BG"/>
        </w:rPr>
        <w:t xml:space="preserve"> на изискванията по отношение на състав</w:t>
      </w:r>
      <w:r w:rsidRPr="00C878C0">
        <w:rPr>
          <w:rFonts w:ascii="Verdana" w:hAnsi="Verdana"/>
          <w:lang w:val="bg-BG"/>
        </w:rPr>
        <w:t>а</w:t>
      </w:r>
      <w:r w:rsidR="00C37575" w:rsidRPr="00C878C0">
        <w:rPr>
          <w:rFonts w:ascii="Verdana" w:hAnsi="Verdana"/>
          <w:lang w:val="bg-BG"/>
        </w:rPr>
        <w:t>,</w:t>
      </w:r>
      <w:r w:rsidR="00937146" w:rsidRPr="00C878C0">
        <w:rPr>
          <w:rFonts w:ascii="Verdana" w:hAnsi="Verdana"/>
          <w:lang w:val="bg-BG"/>
        </w:rPr>
        <w:t xml:space="preserve"> характеристики</w:t>
      </w:r>
      <w:r w:rsidRPr="00C878C0">
        <w:rPr>
          <w:rFonts w:ascii="Verdana" w:hAnsi="Verdana"/>
          <w:lang w:val="bg-BG"/>
        </w:rPr>
        <w:t>те</w:t>
      </w:r>
      <w:r w:rsidR="00937146" w:rsidRPr="00C878C0">
        <w:rPr>
          <w:rFonts w:ascii="Verdana" w:hAnsi="Verdana"/>
          <w:lang w:val="bg-BG"/>
        </w:rPr>
        <w:t xml:space="preserve"> и</w:t>
      </w:r>
      <w:r w:rsidR="00C37575" w:rsidRPr="00C878C0">
        <w:rPr>
          <w:rFonts w:ascii="Verdana" w:hAnsi="Verdana"/>
          <w:lang w:val="bg-BG"/>
        </w:rPr>
        <w:t xml:space="preserve"> етикетиране</w:t>
      </w:r>
      <w:r w:rsidRPr="00C878C0">
        <w:rPr>
          <w:rFonts w:ascii="Verdana" w:hAnsi="Verdana"/>
          <w:lang w:val="bg-BG"/>
        </w:rPr>
        <w:t>то</w:t>
      </w:r>
      <w:r w:rsidR="00C37575" w:rsidRPr="00C878C0">
        <w:rPr>
          <w:rFonts w:ascii="Verdana" w:hAnsi="Verdana"/>
          <w:lang w:val="bg-BG"/>
        </w:rPr>
        <w:t xml:space="preserve"> ще</w:t>
      </w:r>
      <w:r w:rsidR="000C2234" w:rsidRPr="00C878C0">
        <w:rPr>
          <w:rFonts w:ascii="Verdana" w:hAnsi="Verdana"/>
          <w:lang w:val="bg-BG"/>
        </w:rPr>
        <w:t xml:space="preserve"> допринесе за улесняване на</w:t>
      </w:r>
      <w:r w:rsidR="00C37575" w:rsidRPr="00C878C0">
        <w:rPr>
          <w:rFonts w:ascii="Verdana" w:hAnsi="Verdana"/>
          <w:lang w:val="bg-BG"/>
        </w:rPr>
        <w:t xml:space="preserve"> бизнес операторите, по отношение производството на такива храни и обезпечаването на високо ниво на защита на потребителите. </w:t>
      </w:r>
      <w:r w:rsidR="00F75ABB" w:rsidRPr="00C878C0">
        <w:rPr>
          <w:rFonts w:ascii="Verdana" w:hAnsi="Verdana"/>
          <w:lang w:val="bg-BG"/>
        </w:rPr>
        <w:t xml:space="preserve">С проекта на наредба се цели </w:t>
      </w:r>
      <w:r w:rsidR="00356235" w:rsidRPr="00C878C0">
        <w:rPr>
          <w:rFonts w:ascii="Verdana" w:hAnsi="Verdana"/>
          <w:lang w:val="bg-BG"/>
        </w:rPr>
        <w:t xml:space="preserve">също </w:t>
      </w:r>
      <w:r w:rsidR="00F75ABB" w:rsidRPr="00C878C0">
        <w:rPr>
          <w:rFonts w:ascii="Verdana" w:hAnsi="Verdana"/>
          <w:lang w:val="bg-BG"/>
        </w:rPr>
        <w:t>п</w:t>
      </w:r>
      <w:r w:rsidR="00236A52" w:rsidRPr="00C878C0">
        <w:rPr>
          <w:rFonts w:ascii="Verdana" w:hAnsi="Verdana"/>
          <w:lang w:val="bg-BG"/>
        </w:rPr>
        <w:t>овишаване</w:t>
      </w:r>
      <w:r w:rsidR="00C37575" w:rsidRPr="00C878C0">
        <w:rPr>
          <w:rFonts w:ascii="Verdana" w:hAnsi="Verdana"/>
          <w:lang w:val="bg-BG"/>
        </w:rPr>
        <w:t xml:space="preserve"> ефективността на извършвания официален контрол и </w:t>
      </w:r>
      <w:r w:rsidR="003E030E" w:rsidRPr="00C878C0">
        <w:rPr>
          <w:rFonts w:ascii="Verdana" w:hAnsi="Verdana"/>
          <w:lang w:val="bg-BG"/>
        </w:rPr>
        <w:t>прослед</w:t>
      </w:r>
      <w:r w:rsidR="00356235" w:rsidRPr="00C878C0">
        <w:rPr>
          <w:rFonts w:ascii="Verdana" w:hAnsi="Verdana"/>
          <w:lang w:val="bg-BG"/>
        </w:rPr>
        <w:t>имостта</w:t>
      </w:r>
      <w:r w:rsidR="00C37575" w:rsidRPr="00C878C0">
        <w:rPr>
          <w:rFonts w:ascii="Verdana" w:hAnsi="Verdana"/>
          <w:lang w:val="bg-BG"/>
        </w:rPr>
        <w:t xml:space="preserve"> </w:t>
      </w:r>
      <w:r w:rsidR="00356235" w:rsidRPr="00C878C0">
        <w:rPr>
          <w:rFonts w:ascii="Verdana" w:hAnsi="Verdana"/>
          <w:lang w:val="bg-BG"/>
        </w:rPr>
        <w:t>при</w:t>
      </w:r>
      <w:r w:rsidR="00C37575" w:rsidRPr="00C878C0">
        <w:rPr>
          <w:rFonts w:ascii="Verdana" w:hAnsi="Verdana"/>
          <w:lang w:val="bg-BG"/>
        </w:rPr>
        <w:t xml:space="preserve"> предлагането на пазара на този вид храни. </w:t>
      </w:r>
    </w:p>
    <w:p w:rsidR="000C2234" w:rsidRPr="00C878C0" w:rsidRDefault="000C2234" w:rsidP="00591D3C">
      <w:pPr>
        <w:spacing w:line="348" w:lineRule="auto"/>
        <w:ind w:firstLine="709"/>
        <w:jc w:val="both"/>
        <w:rPr>
          <w:rFonts w:ascii="Verdana" w:hAnsi="Verdana"/>
          <w:bCs/>
          <w:lang w:val="bg-BG"/>
        </w:rPr>
      </w:pPr>
      <w:r w:rsidRPr="00C878C0">
        <w:rPr>
          <w:rFonts w:ascii="Verdana" w:hAnsi="Verdana"/>
          <w:bCs/>
          <w:lang w:val="bg-BG"/>
        </w:rPr>
        <w:t>Храните за деца трябва да се произвеждат от хранителни съставки, за които общоприети научни данни са доказали, че са подходящи за задоволяване на специфичните хранителни потребности на кърмачета и малки деца.</w:t>
      </w:r>
    </w:p>
    <w:p w:rsidR="00D50CB7" w:rsidRPr="00C878C0" w:rsidRDefault="00B65ACC" w:rsidP="00591D3C">
      <w:pPr>
        <w:spacing w:line="348" w:lineRule="auto"/>
        <w:ind w:firstLine="708"/>
        <w:jc w:val="both"/>
        <w:rPr>
          <w:rFonts w:ascii="Verdana" w:hAnsi="Verdana"/>
          <w:bCs/>
          <w:shd w:val="clear" w:color="auto" w:fill="FEFEFE"/>
          <w:lang w:val="bg-BG"/>
        </w:rPr>
      </w:pPr>
      <w:r w:rsidRPr="00C878C0">
        <w:rPr>
          <w:rFonts w:ascii="Verdana" w:hAnsi="Verdana"/>
          <w:lang w:val="bg-BG"/>
        </w:rPr>
        <w:lastRenderedPageBreak/>
        <w:t>Актуализирани и прецизирани</w:t>
      </w:r>
      <w:r w:rsidR="00C37575" w:rsidRPr="00C878C0">
        <w:rPr>
          <w:rFonts w:ascii="Verdana" w:hAnsi="Verdana"/>
          <w:lang w:val="bg-BG"/>
        </w:rPr>
        <w:t xml:space="preserve"> са изисквания</w:t>
      </w:r>
      <w:r w:rsidRPr="00C878C0">
        <w:rPr>
          <w:rFonts w:ascii="Verdana" w:hAnsi="Verdana"/>
          <w:lang w:val="bg-BG"/>
        </w:rPr>
        <w:t>та</w:t>
      </w:r>
      <w:r w:rsidR="00C37575" w:rsidRPr="00C878C0">
        <w:rPr>
          <w:rFonts w:ascii="Verdana" w:hAnsi="Verdana"/>
          <w:lang w:val="bg-BG"/>
        </w:rPr>
        <w:t xml:space="preserve"> </w:t>
      </w:r>
      <w:r w:rsidR="00332F68" w:rsidRPr="00C878C0">
        <w:rPr>
          <w:rFonts w:ascii="Verdana" w:hAnsi="Verdana"/>
          <w:lang w:val="bg-BG"/>
        </w:rPr>
        <w:t>към състава на преработените храни на зърнена основа и на детските храни, различни от храните на зърнена основа</w:t>
      </w:r>
      <w:r w:rsidR="00CA62E8" w:rsidRPr="00C878C0">
        <w:rPr>
          <w:rFonts w:ascii="Verdana" w:hAnsi="Verdana"/>
          <w:lang w:val="bg-BG"/>
        </w:rPr>
        <w:t>,</w:t>
      </w:r>
      <w:r w:rsidR="00332F68" w:rsidRPr="00C878C0">
        <w:rPr>
          <w:rFonts w:ascii="Verdana" w:hAnsi="Verdana"/>
          <w:lang w:val="bg-BG"/>
        </w:rPr>
        <w:t xml:space="preserve"> по отношение съдържанието на въглехидрати, белтъчини, </w:t>
      </w:r>
      <w:r w:rsidR="000F03E2" w:rsidRPr="00C878C0">
        <w:rPr>
          <w:rFonts w:ascii="Verdana" w:hAnsi="Verdana"/>
          <w:lang w:val="bg-BG"/>
        </w:rPr>
        <w:t>мазнини</w:t>
      </w:r>
      <w:r w:rsidR="00D50CB7" w:rsidRPr="00C878C0">
        <w:rPr>
          <w:rFonts w:ascii="Verdana" w:hAnsi="Verdana"/>
          <w:lang w:val="bg-BG"/>
        </w:rPr>
        <w:t>,</w:t>
      </w:r>
      <w:r w:rsidR="00332F68" w:rsidRPr="00C878C0">
        <w:rPr>
          <w:rFonts w:ascii="Verdana" w:hAnsi="Verdana"/>
          <w:lang w:val="bg-BG"/>
        </w:rPr>
        <w:t xml:space="preserve"> </w:t>
      </w:r>
      <w:r w:rsidR="000F03E2" w:rsidRPr="00C878C0">
        <w:rPr>
          <w:rFonts w:ascii="Verdana" w:hAnsi="Verdana"/>
          <w:lang w:val="bg-BG"/>
        </w:rPr>
        <w:t>максимално допустимите количества на витамини, минерали и микроелементи</w:t>
      </w:r>
      <w:r w:rsidR="00D50CB7" w:rsidRPr="00C878C0">
        <w:rPr>
          <w:rFonts w:ascii="Verdana" w:hAnsi="Verdana"/>
          <w:lang w:val="bg-BG"/>
        </w:rPr>
        <w:t xml:space="preserve"> и </w:t>
      </w:r>
      <w:r w:rsidR="00D50CB7" w:rsidRPr="00C878C0">
        <w:rPr>
          <w:rFonts w:ascii="Verdana" w:hAnsi="Verdana"/>
          <w:bCs/>
          <w:shd w:val="clear" w:color="auto" w:fill="FEFEFE"/>
          <w:lang w:val="bg-BG"/>
        </w:rPr>
        <w:t xml:space="preserve">референтните стойности при обявяване на хранителна информация при етикетирането на храните за деца. </w:t>
      </w:r>
    </w:p>
    <w:p w:rsidR="000C2234" w:rsidRPr="00C878C0" w:rsidRDefault="000C2234" w:rsidP="00591D3C">
      <w:pPr>
        <w:spacing w:line="348" w:lineRule="auto"/>
        <w:ind w:firstLine="708"/>
        <w:jc w:val="both"/>
        <w:rPr>
          <w:rFonts w:ascii="Verdana" w:hAnsi="Verdana"/>
          <w:bCs/>
          <w:shd w:val="clear" w:color="auto" w:fill="FEFEFE"/>
          <w:lang w:val="bg-BG"/>
        </w:rPr>
      </w:pPr>
      <w:r w:rsidRPr="00C878C0">
        <w:rPr>
          <w:rFonts w:ascii="Verdana" w:hAnsi="Verdana"/>
          <w:bCs/>
          <w:shd w:val="clear" w:color="auto" w:fill="FEFEFE"/>
          <w:lang w:val="bg-BG"/>
        </w:rPr>
        <w:t>Храните за деца не трябва да съдържат вещества в количества, които биха могли да увредят здравето на кърмачетата и малките деца.</w:t>
      </w:r>
      <w:r w:rsidR="001519D0" w:rsidRPr="00C878C0">
        <w:rPr>
          <w:rFonts w:ascii="Verdana" w:hAnsi="Verdana"/>
          <w:bCs/>
          <w:shd w:val="clear" w:color="auto" w:fill="FEFEFE"/>
          <w:lang w:val="bg-BG"/>
        </w:rPr>
        <w:t xml:space="preserve"> Количеството на пестицидни остатъци в храните за деца не трябва да надвишава 0,01 </w:t>
      </w:r>
      <w:r w:rsidR="001519D0" w:rsidRPr="006D6960">
        <w:rPr>
          <w:rFonts w:ascii="Verdana" w:hAnsi="Verdana"/>
          <w:bCs/>
          <w:shd w:val="clear" w:color="auto" w:fill="FEFEFE"/>
        </w:rPr>
        <w:t>mg/kg</w:t>
      </w:r>
      <w:r w:rsidR="001519D0" w:rsidRPr="00C878C0">
        <w:rPr>
          <w:rFonts w:ascii="Verdana" w:hAnsi="Verdana"/>
          <w:bCs/>
          <w:shd w:val="clear" w:color="auto" w:fill="FEFEFE"/>
          <w:lang w:val="bg-BG"/>
        </w:rPr>
        <w:t xml:space="preserve"> готова за директна консумация или приготвена по указанията на производителя храна.</w:t>
      </w:r>
    </w:p>
    <w:p w:rsidR="001D4433" w:rsidRPr="00C878C0" w:rsidRDefault="001D4433" w:rsidP="00591D3C">
      <w:pPr>
        <w:spacing w:line="348" w:lineRule="auto"/>
        <w:ind w:firstLine="708"/>
        <w:jc w:val="both"/>
        <w:rPr>
          <w:rFonts w:ascii="Verdana" w:hAnsi="Verdana"/>
          <w:bCs/>
          <w:shd w:val="clear" w:color="auto" w:fill="FEFEFE"/>
          <w:lang w:val="bg-BG"/>
        </w:rPr>
      </w:pPr>
      <w:r w:rsidRPr="00C878C0">
        <w:rPr>
          <w:rFonts w:ascii="Verdana" w:hAnsi="Verdana"/>
          <w:bCs/>
          <w:shd w:val="clear" w:color="auto" w:fill="FEFEFE"/>
          <w:lang w:val="bg-BG"/>
        </w:rPr>
        <w:t xml:space="preserve">Не се допуска използването на конкретно определени пестициди, </w:t>
      </w:r>
      <w:r w:rsidR="00CA62E8" w:rsidRPr="00C878C0">
        <w:rPr>
          <w:rFonts w:ascii="Verdana" w:hAnsi="Verdana"/>
          <w:bCs/>
          <w:shd w:val="clear" w:color="auto" w:fill="FEFEFE"/>
          <w:lang w:val="bg-BG"/>
        </w:rPr>
        <w:t>по отношение на</w:t>
      </w:r>
      <w:r w:rsidRPr="00C878C0">
        <w:rPr>
          <w:rFonts w:ascii="Verdana" w:hAnsi="Verdana"/>
          <w:bCs/>
          <w:shd w:val="clear" w:color="auto" w:fill="FEFEFE"/>
          <w:lang w:val="bg-BG"/>
        </w:rPr>
        <w:t xml:space="preserve"> селскостопански продукти, предназначени за производство на храни за деца.</w:t>
      </w:r>
    </w:p>
    <w:p w:rsidR="005C1F9A" w:rsidRPr="00C878C0" w:rsidRDefault="007C4C03" w:rsidP="00591D3C">
      <w:pPr>
        <w:spacing w:line="348" w:lineRule="auto"/>
        <w:ind w:firstLine="708"/>
        <w:jc w:val="both"/>
        <w:rPr>
          <w:rFonts w:ascii="Verdana" w:hAnsi="Verdana"/>
          <w:shd w:val="clear" w:color="auto" w:fill="FEFEFE"/>
          <w:lang w:val="bg-BG"/>
        </w:rPr>
      </w:pPr>
      <w:r w:rsidRPr="006D6960">
        <w:rPr>
          <w:rFonts w:ascii="Verdana" w:hAnsi="Verdana"/>
          <w:spacing w:val="4"/>
          <w:shd w:val="clear" w:color="auto" w:fill="FEFEFE"/>
          <w:lang w:val="bg-BG"/>
        </w:rPr>
        <w:t>При етикетирането на храните за деца се спазват изискванията на Регламент (ЕС)</w:t>
      </w:r>
      <w:r w:rsidRPr="00C878C0">
        <w:rPr>
          <w:rFonts w:ascii="Verdana" w:hAnsi="Verdana"/>
          <w:shd w:val="clear" w:color="auto" w:fill="FEFEFE"/>
          <w:lang w:val="bg-BG"/>
        </w:rPr>
        <w:t xml:space="preserve">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 ноември 2011 г.) и на Наредбата за предоставянето на информация на потребителите за храните, приета с Постановление № 97 на Министерския съвет от 2021 г. (обн., ДВ, бр. 25 от 2021 г.)</w:t>
      </w:r>
      <w:r w:rsidR="00995F30" w:rsidRPr="00C878C0">
        <w:rPr>
          <w:rFonts w:ascii="Verdana" w:hAnsi="Verdana"/>
          <w:shd w:val="clear" w:color="auto" w:fill="FEFEFE"/>
          <w:lang w:val="bg-BG"/>
        </w:rPr>
        <w:t>, както и заложените в наредбата специфични изисквания</w:t>
      </w:r>
      <w:r w:rsidR="00911E99" w:rsidRPr="00C878C0">
        <w:rPr>
          <w:rFonts w:ascii="Verdana" w:hAnsi="Verdana"/>
          <w:shd w:val="clear" w:color="auto" w:fill="FEFEFE"/>
          <w:lang w:val="bg-BG"/>
        </w:rPr>
        <w:t>.</w:t>
      </w:r>
    </w:p>
    <w:p w:rsidR="00B92931" w:rsidRPr="00F97046" w:rsidRDefault="00B92931" w:rsidP="00591D3C">
      <w:pPr>
        <w:spacing w:line="348" w:lineRule="auto"/>
        <w:ind w:firstLine="709"/>
        <w:jc w:val="both"/>
        <w:rPr>
          <w:rFonts w:ascii="Verdana" w:hAnsi="Verdana"/>
          <w:lang w:val="bg-BG"/>
        </w:rPr>
      </w:pPr>
      <w:r w:rsidRPr="00C878C0">
        <w:rPr>
          <w:rFonts w:ascii="Verdana" w:hAnsi="Verdana"/>
          <w:lang w:val="bg-BG"/>
        </w:rPr>
        <w:t>С проекта</w:t>
      </w:r>
      <w:r w:rsidR="003E030E" w:rsidRPr="00C878C0">
        <w:rPr>
          <w:rFonts w:ascii="Verdana" w:hAnsi="Verdana"/>
          <w:lang w:val="bg-BG"/>
        </w:rPr>
        <w:t xml:space="preserve"> на наредба</w:t>
      </w:r>
      <w:r w:rsidRPr="00C878C0">
        <w:rPr>
          <w:rFonts w:ascii="Verdana" w:hAnsi="Verdana"/>
          <w:lang w:val="bg-BG"/>
        </w:rPr>
        <w:t xml:space="preserve"> се запазва транспонирането в националното законодателство на  </w:t>
      </w:r>
      <w:r w:rsidR="008D05BC" w:rsidRPr="00C878C0">
        <w:rPr>
          <w:rFonts w:ascii="Verdana" w:hAnsi="Verdana"/>
          <w:lang w:val="bg-BG"/>
        </w:rPr>
        <w:t xml:space="preserve">изискванията на Директива 2006/125/ЕО на Комисията от 5 декември 2006 година относно преработени храни на зърнена основа и детски храни за кърмачета и малки деца </w:t>
      </w:r>
      <w:r w:rsidR="009C2F27" w:rsidRPr="00F97046">
        <w:rPr>
          <w:rFonts w:ascii="Verdana" w:hAnsi="Verdana"/>
          <w:lang w:val="bg-BG"/>
        </w:rPr>
        <w:t>(кодифицирана версия).</w:t>
      </w:r>
    </w:p>
    <w:p w:rsidR="008066D8" w:rsidRPr="00C878C0" w:rsidRDefault="00995F30" w:rsidP="00591D3C">
      <w:pPr>
        <w:spacing w:line="348" w:lineRule="auto"/>
        <w:ind w:firstLine="708"/>
        <w:jc w:val="both"/>
        <w:rPr>
          <w:rFonts w:ascii="Verdana" w:hAnsi="Verdana"/>
          <w:color w:val="000000"/>
          <w:shd w:val="clear" w:color="auto" w:fill="FFFFFF"/>
          <w:lang w:val="bg-BG"/>
        </w:rPr>
      </w:pPr>
      <w:r w:rsidRPr="00C878C0">
        <w:rPr>
          <w:rFonts w:ascii="Verdana" w:hAnsi="Verdana"/>
          <w:color w:val="000000"/>
          <w:shd w:val="clear" w:color="auto" w:fill="FFFFFF"/>
          <w:lang w:val="bg-BG"/>
        </w:rPr>
        <w:t>По-голямата част от р</w:t>
      </w:r>
      <w:r w:rsidR="008066D8" w:rsidRPr="00C878C0">
        <w:rPr>
          <w:rFonts w:ascii="Verdana" w:hAnsi="Verdana"/>
          <w:color w:val="000000"/>
          <w:shd w:val="clear" w:color="auto" w:fill="FFFFFF"/>
          <w:lang w:val="bg-BG"/>
        </w:rPr>
        <w:t>азпоредбите в проекта на наредба</w:t>
      </w:r>
      <w:r w:rsidR="00835D2F" w:rsidRPr="00C878C0">
        <w:rPr>
          <w:rFonts w:ascii="Verdana" w:hAnsi="Verdana"/>
          <w:color w:val="000000"/>
          <w:shd w:val="clear" w:color="auto" w:fill="FFFFFF"/>
          <w:lang w:val="bg-BG"/>
        </w:rPr>
        <w:t xml:space="preserve"> </w:t>
      </w:r>
      <w:r w:rsidRPr="00C878C0">
        <w:rPr>
          <w:rFonts w:ascii="Verdana" w:hAnsi="Verdana"/>
          <w:color w:val="000000"/>
          <w:shd w:val="clear" w:color="auto" w:fill="FFFFFF"/>
          <w:lang w:val="bg-BG"/>
        </w:rPr>
        <w:t xml:space="preserve">по същество </w:t>
      </w:r>
      <w:r w:rsidR="00835D2F" w:rsidRPr="00C878C0">
        <w:rPr>
          <w:rFonts w:ascii="Verdana" w:hAnsi="Verdana"/>
          <w:color w:val="000000"/>
          <w:shd w:val="clear" w:color="auto" w:fill="FFFFFF"/>
          <w:lang w:val="bg-BG"/>
        </w:rPr>
        <w:t>не са нови, а</w:t>
      </w:r>
      <w:r w:rsidR="008066D8" w:rsidRPr="00C878C0">
        <w:rPr>
          <w:rFonts w:ascii="Verdana" w:hAnsi="Verdana"/>
          <w:color w:val="000000"/>
          <w:shd w:val="clear" w:color="auto" w:fill="FFFFFF"/>
          <w:lang w:val="bg-BG"/>
        </w:rPr>
        <w:t xml:space="preserve"> са прецизирани и съобразени с настъпилите промени в </w:t>
      </w:r>
      <w:r w:rsidR="006506BB" w:rsidRPr="00C878C0">
        <w:rPr>
          <w:rFonts w:ascii="Verdana" w:hAnsi="Verdana"/>
          <w:color w:val="000000"/>
          <w:shd w:val="clear" w:color="auto" w:fill="FFFFFF"/>
          <w:lang w:val="bg-BG"/>
        </w:rPr>
        <w:t>пряко приложимото законодателство на Европейския съюз по отношение преработените храни на зърнена основа и детските храни, предназн</w:t>
      </w:r>
      <w:r w:rsidR="00514B32" w:rsidRPr="00C878C0">
        <w:rPr>
          <w:rFonts w:ascii="Verdana" w:hAnsi="Verdana"/>
          <w:color w:val="000000"/>
          <w:shd w:val="clear" w:color="auto" w:fill="FFFFFF"/>
          <w:lang w:val="bg-BG"/>
        </w:rPr>
        <w:t>ачени за кърмачета и малки деца (</w:t>
      </w:r>
      <w:r w:rsidR="006506BB" w:rsidRPr="00C878C0">
        <w:rPr>
          <w:rFonts w:ascii="Verdana" w:hAnsi="Verdana"/>
          <w:color w:val="000000"/>
          <w:shd w:val="clear" w:color="auto" w:fill="FFFFFF"/>
          <w:lang w:val="bg-BG"/>
        </w:rPr>
        <w:t>Регламент (ЕС) № 609/2013</w:t>
      </w:r>
      <w:r w:rsidR="00514B32" w:rsidRPr="00C878C0">
        <w:rPr>
          <w:rFonts w:ascii="Verdana" w:hAnsi="Verdana"/>
          <w:color w:val="000000"/>
          <w:shd w:val="clear" w:color="auto" w:fill="FFFFFF"/>
          <w:lang w:val="bg-BG"/>
        </w:rPr>
        <w:t>)</w:t>
      </w:r>
      <w:r w:rsidR="008066D8" w:rsidRPr="00C878C0">
        <w:rPr>
          <w:rFonts w:ascii="Verdana" w:hAnsi="Verdana"/>
          <w:color w:val="000000"/>
          <w:shd w:val="clear" w:color="auto" w:fill="FFFFFF"/>
          <w:lang w:val="bg-BG"/>
        </w:rPr>
        <w:t>, както и в националното законодателство, и по-специално Закона за храните и Закона за управление на агрохранителната верига.</w:t>
      </w:r>
    </w:p>
    <w:p w:rsidR="008409A3" w:rsidRPr="00C878C0" w:rsidRDefault="00827BA8" w:rsidP="00591D3C">
      <w:pPr>
        <w:spacing w:line="348" w:lineRule="auto"/>
        <w:ind w:firstLine="709"/>
        <w:jc w:val="both"/>
        <w:rPr>
          <w:rFonts w:ascii="Verdana" w:hAnsi="Verdana"/>
          <w:bCs/>
          <w:iCs/>
          <w:lang w:val="bg-BG"/>
        </w:rPr>
      </w:pPr>
      <w:r w:rsidRPr="00C878C0">
        <w:rPr>
          <w:rFonts w:ascii="Verdana" w:hAnsi="Verdana"/>
          <w:lang w:val="bg-BG"/>
        </w:rPr>
        <w:t>С проек</w:t>
      </w:r>
      <w:r w:rsidR="006E0E76" w:rsidRPr="00C878C0">
        <w:rPr>
          <w:rFonts w:ascii="Verdana" w:hAnsi="Verdana"/>
          <w:lang w:val="bg-BG"/>
        </w:rPr>
        <w:t xml:space="preserve">та на </w:t>
      </w:r>
      <w:r w:rsidR="00994542" w:rsidRPr="00C878C0">
        <w:rPr>
          <w:rFonts w:ascii="Verdana" w:hAnsi="Verdana"/>
          <w:lang w:val="bg-BG"/>
        </w:rPr>
        <w:t xml:space="preserve">наредба също така се отстраняват и коригират редица терминологични и технически несъответствия в съществуващата </w:t>
      </w:r>
      <w:r w:rsidR="006E0E76" w:rsidRPr="00C878C0">
        <w:rPr>
          <w:rFonts w:ascii="Verdana" w:hAnsi="Verdana"/>
          <w:bCs/>
          <w:iCs/>
          <w:lang w:val="bg-BG"/>
        </w:rPr>
        <w:t>Наредба за изискванията към храните на зърнена основа и към детските храни, предназначени за кърмачета и малки деца,</w:t>
      </w:r>
      <w:r w:rsidR="006E0E76" w:rsidRPr="00C878C0">
        <w:rPr>
          <w:rFonts w:ascii="Verdana" w:hAnsi="Verdana"/>
          <w:bCs/>
          <w:iCs/>
        </w:rPr>
        <w:t xml:space="preserve"> </w:t>
      </w:r>
      <w:r w:rsidR="006E0E76" w:rsidRPr="00C878C0">
        <w:rPr>
          <w:rFonts w:ascii="Verdana" w:hAnsi="Verdana"/>
          <w:bCs/>
          <w:iCs/>
          <w:lang w:val="bg-BG"/>
        </w:rPr>
        <w:t>приета с Постановление № 66 на Министерския съвет от 2003 г.</w:t>
      </w:r>
    </w:p>
    <w:p w:rsidR="002D5273" w:rsidRPr="00C878C0" w:rsidRDefault="008409A3" w:rsidP="00591D3C">
      <w:pPr>
        <w:spacing w:line="348" w:lineRule="auto"/>
        <w:ind w:firstLine="709"/>
        <w:jc w:val="both"/>
        <w:rPr>
          <w:rFonts w:ascii="Verdana" w:hAnsi="Verdana"/>
          <w:bCs/>
          <w:iCs/>
          <w:lang w:val="bg-BG"/>
        </w:rPr>
      </w:pPr>
      <w:r w:rsidRPr="00C878C0">
        <w:rPr>
          <w:rFonts w:ascii="Verdana" w:hAnsi="Verdana"/>
          <w:bCs/>
          <w:iCs/>
          <w:lang w:val="bg-BG"/>
        </w:rPr>
        <w:t>С проекта на постановление се отменя</w:t>
      </w:r>
      <w:r w:rsidR="005B1A91" w:rsidRPr="00C878C0">
        <w:rPr>
          <w:rFonts w:ascii="Verdana" w:hAnsi="Verdana"/>
          <w:bCs/>
          <w:iCs/>
          <w:lang w:val="bg-BG"/>
        </w:rPr>
        <w:t xml:space="preserve"> </w:t>
      </w:r>
      <w:r w:rsidR="002D5273" w:rsidRPr="00C878C0">
        <w:rPr>
          <w:rFonts w:ascii="Verdana" w:hAnsi="Verdana"/>
          <w:bCs/>
          <w:iCs/>
          <w:lang w:val="bg-BG"/>
        </w:rPr>
        <w:t xml:space="preserve">и </w:t>
      </w:r>
      <w:r w:rsidRPr="00C878C0">
        <w:rPr>
          <w:rFonts w:ascii="Verdana" w:hAnsi="Verdana"/>
          <w:bCs/>
          <w:iCs/>
          <w:lang w:val="bg-BG"/>
        </w:rPr>
        <w:t xml:space="preserve">Наредбата за изискванията към диетичните храни за специални медицински цели, приета с Постановление № 248 на </w:t>
      </w:r>
      <w:r w:rsidRPr="00C878C0">
        <w:rPr>
          <w:rFonts w:ascii="Verdana" w:hAnsi="Verdana"/>
          <w:bCs/>
          <w:iCs/>
          <w:lang w:val="bg-BG"/>
        </w:rPr>
        <w:lastRenderedPageBreak/>
        <w:t>Министерския съвет от 2002 г. (обн., ДВ, бр. 107 от 2002 г.</w:t>
      </w:r>
      <w:r w:rsidR="001579CA">
        <w:rPr>
          <w:rFonts w:ascii="Verdana" w:hAnsi="Verdana"/>
          <w:bCs/>
          <w:iCs/>
          <w:lang w:val="bg-BG"/>
        </w:rPr>
        <w:t>;</w:t>
      </w:r>
      <w:r w:rsidRPr="00C878C0">
        <w:rPr>
          <w:rFonts w:ascii="Verdana" w:hAnsi="Verdana"/>
          <w:bCs/>
          <w:iCs/>
          <w:lang w:val="bg-BG"/>
        </w:rPr>
        <w:t xml:space="preserve"> изм., бр. 75 от 2007 г., изм. и доп., бр. 84 от 2013 г. и бр. 17 от 2018 г.)</w:t>
      </w:r>
      <w:r w:rsidR="00596A03" w:rsidRPr="00C878C0">
        <w:rPr>
          <w:rFonts w:ascii="Verdana" w:hAnsi="Verdana"/>
          <w:bCs/>
          <w:iCs/>
          <w:lang w:val="bg-BG"/>
        </w:rPr>
        <w:t>. Предвидена е също</w:t>
      </w:r>
      <w:r w:rsidR="005B1A91" w:rsidRPr="00C878C0">
        <w:rPr>
          <w:rFonts w:ascii="Verdana" w:hAnsi="Verdana"/>
          <w:bCs/>
          <w:iCs/>
          <w:lang w:val="bg-BG"/>
        </w:rPr>
        <w:t xml:space="preserve"> </w:t>
      </w:r>
      <w:r w:rsidR="00596A03" w:rsidRPr="00C878C0">
        <w:rPr>
          <w:rFonts w:ascii="Verdana" w:hAnsi="Verdana"/>
          <w:bCs/>
          <w:iCs/>
          <w:lang w:val="bg-BG"/>
        </w:rPr>
        <w:t xml:space="preserve">отмяна </w:t>
      </w:r>
      <w:r w:rsidR="002D5273" w:rsidRPr="00C878C0">
        <w:rPr>
          <w:rFonts w:ascii="Verdana" w:hAnsi="Verdana"/>
          <w:bCs/>
          <w:iCs/>
          <w:lang w:val="bg-BG"/>
        </w:rPr>
        <w:t xml:space="preserve">и </w:t>
      </w:r>
      <w:r w:rsidR="00596A03" w:rsidRPr="00C878C0">
        <w:rPr>
          <w:rFonts w:ascii="Verdana" w:hAnsi="Verdana"/>
          <w:bCs/>
          <w:iCs/>
          <w:lang w:val="bg-BG"/>
        </w:rPr>
        <w:t xml:space="preserve">на </w:t>
      </w:r>
      <w:r w:rsidR="005B1A91" w:rsidRPr="00C878C0">
        <w:rPr>
          <w:rFonts w:ascii="Verdana" w:hAnsi="Verdana"/>
          <w:bCs/>
          <w:iCs/>
          <w:lang w:val="bg-BG"/>
        </w:rPr>
        <w:t>Наредбата за изискванията към храните за нискоенергийни диети за намаляване на телесното тегло, приета с Постановление № 252 на Министерския съвет от 2002 г. (обн., ДВ, бр. 107 от 2002 г.</w:t>
      </w:r>
      <w:r w:rsidR="001579CA">
        <w:rPr>
          <w:rFonts w:ascii="Verdana" w:hAnsi="Verdana"/>
          <w:bCs/>
          <w:iCs/>
          <w:lang w:val="bg-BG"/>
        </w:rPr>
        <w:t>;</w:t>
      </w:r>
      <w:r w:rsidR="005B1A91" w:rsidRPr="00C878C0">
        <w:rPr>
          <w:rFonts w:ascii="Verdana" w:hAnsi="Verdana"/>
          <w:bCs/>
          <w:iCs/>
          <w:lang w:val="bg-BG"/>
        </w:rPr>
        <w:t xml:space="preserve"> изм.</w:t>
      </w:r>
      <w:r w:rsidR="001579CA">
        <w:rPr>
          <w:rFonts w:ascii="Verdana" w:hAnsi="Verdana"/>
          <w:bCs/>
          <w:iCs/>
          <w:lang w:val="bg-BG"/>
        </w:rPr>
        <w:t>,</w:t>
      </w:r>
      <w:r w:rsidR="005B1A91" w:rsidRPr="00C878C0">
        <w:rPr>
          <w:rFonts w:ascii="Verdana" w:hAnsi="Verdana"/>
          <w:bCs/>
          <w:iCs/>
          <w:lang w:val="bg-BG"/>
        </w:rPr>
        <w:t xml:space="preserve"> бр. 75 от 2007 г., изм. и доп., бр. 17 от 2018 г.), считано от 27 октомври 2022 г. </w:t>
      </w:r>
    </w:p>
    <w:p w:rsidR="008409A3" w:rsidRPr="00C878C0" w:rsidRDefault="008409A3" w:rsidP="00591D3C">
      <w:pPr>
        <w:spacing w:line="348" w:lineRule="auto"/>
        <w:ind w:firstLine="709"/>
        <w:jc w:val="both"/>
        <w:rPr>
          <w:rFonts w:ascii="Verdana" w:hAnsi="Verdana"/>
          <w:bCs/>
          <w:iCs/>
          <w:lang w:val="bg-BG"/>
        </w:rPr>
      </w:pPr>
      <w:r w:rsidRPr="00C878C0">
        <w:rPr>
          <w:rFonts w:ascii="Verdana" w:hAnsi="Verdana"/>
          <w:bCs/>
          <w:iCs/>
          <w:lang w:val="bg-BG"/>
        </w:rPr>
        <w:t>Посочен</w:t>
      </w:r>
      <w:r w:rsidR="005B1A91" w:rsidRPr="00C878C0">
        <w:rPr>
          <w:rFonts w:ascii="Verdana" w:hAnsi="Verdana"/>
          <w:bCs/>
          <w:iCs/>
          <w:lang w:val="bg-BG"/>
        </w:rPr>
        <w:t>ите</w:t>
      </w:r>
      <w:r w:rsidRPr="00C878C0">
        <w:rPr>
          <w:rFonts w:ascii="Verdana" w:hAnsi="Verdana"/>
          <w:bCs/>
          <w:iCs/>
          <w:lang w:val="bg-BG"/>
        </w:rPr>
        <w:t xml:space="preserve"> наредб</w:t>
      </w:r>
      <w:r w:rsidR="005B1A91" w:rsidRPr="00C878C0">
        <w:rPr>
          <w:rFonts w:ascii="Verdana" w:hAnsi="Verdana"/>
          <w:bCs/>
          <w:iCs/>
          <w:lang w:val="bg-BG"/>
        </w:rPr>
        <w:t>и</w:t>
      </w:r>
      <w:r w:rsidRPr="00C878C0">
        <w:rPr>
          <w:rFonts w:ascii="Verdana" w:hAnsi="Verdana"/>
          <w:bCs/>
          <w:iCs/>
          <w:lang w:val="bg-BG"/>
        </w:rPr>
        <w:t xml:space="preserve"> </w:t>
      </w:r>
      <w:r w:rsidR="005B1A91" w:rsidRPr="00C878C0">
        <w:rPr>
          <w:rFonts w:ascii="Verdana" w:hAnsi="Verdana"/>
          <w:bCs/>
          <w:iCs/>
          <w:lang w:val="bg-BG"/>
        </w:rPr>
        <w:t>са</w:t>
      </w:r>
      <w:r w:rsidRPr="00C878C0">
        <w:rPr>
          <w:rFonts w:ascii="Verdana" w:hAnsi="Verdana"/>
          <w:bCs/>
          <w:iCs/>
          <w:lang w:val="bg-BG"/>
        </w:rPr>
        <w:t xml:space="preserve"> приет</w:t>
      </w:r>
      <w:r w:rsidR="005B1A91" w:rsidRPr="00C878C0">
        <w:rPr>
          <w:rFonts w:ascii="Verdana" w:hAnsi="Verdana"/>
          <w:bCs/>
          <w:iCs/>
          <w:lang w:val="bg-BG"/>
        </w:rPr>
        <w:t>и</w:t>
      </w:r>
      <w:r w:rsidRPr="00C878C0">
        <w:rPr>
          <w:rFonts w:ascii="Verdana" w:hAnsi="Verdana"/>
          <w:bCs/>
          <w:iCs/>
          <w:lang w:val="bg-BG"/>
        </w:rPr>
        <w:t xml:space="preserve"> на основание чл. 4 от отменения Закон за храните. С </w:t>
      </w:r>
      <w:r w:rsidR="005B1A91" w:rsidRPr="00C878C0">
        <w:rPr>
          <w:rFonts w:ascii="Verdana" w:hAnsi="Verdana"/>
          <w:bCs/>
          <w:iCs/>
          <w:lang w:val="bg-BG"/>
        </w:rPr>
        <w:t>тях</w:t>
      </w:r>
      <w:r w:rsidRPr="00C878C0">
        <w:rPr>
          <w:rFonts w:ascii="Verdana" w:hAnsi="Verdana"/>
          <w:bCs/>
          <w:iCs/>
          <w:lang w:val="bg-BG"/>
        </w:rPr>
        <w:t xml:space="preserve"> в националното законодателство са транспонирани изискванията на Директива 1999/21/ЕО на Комисията от 25 март 1999 г. относно диетичните хра</w:t>
      </w:r>
      <w:r w:rsidR="005B1A91" w:rsidRPr="00C878C0">
        <w:rPr>
          <w:rFonts w:ascii="Verdana" w:hAnsi="Verdana"/>
          <w:bCs/>
          <w:iCs/>
          <w:lang w:val="bg-BG"/>
        </w:rPr>
        <w:t>ни за специални медицински цели, респ. Директива 96/8/ЕО на Комисията от 26 февруари 1996 година относно храни, предназначени за използване при нискокалорични хранителни режими за намаляване на телесното тегло.</w:t>
      </w:r>
    </w:p>
    <w:p w:rsidR="008409A3" w:rsidRPr="00C878C0" w:rsidRDefault="008409A3" w:rsidP="00591D3C">
      <w:pPr>
        <w:spacing w:line="348" w:lineRule="auto"/>
        <w:ind w:firstLine="709"/>
        <w:jc w:val="both"/>
        <w:rPr>
          <w:rFonts w:ascii="Verdana" w:hAnsi="Verdana"/>
          <w:bCs/>
          <w:iCs/>
          <w:lang w:val="bg-BG"/>
        </w:rPr>
      </w:pPr>
      <w:r w:rsidRPr="00C878C0">
        <w:rPr>
          <w:rFonts w:ascii="Verdana" w:hAnsi="Verdana"/>
          <w:bCs/>
          <w:iCs/>
          <w:lang w:val="bg-BG"/>
        </w:rPr>
        <w:t>Цитиран</w:t>
      </w:r>
      <w:r w:rsidR="005B1A91" w:rsidRPr="00C878C0">
        <w:rPr>
          <w:rFonts w:ascii="Verdana" w:hAnsi="Verdana"/>
          <w:bCs/>
          <w:iCs/>
          <w:lang w:val="bg-BG"/>
        </w:rPr>
        <w:t>ите</w:t>
      </w:r>
      <w:r w:rsidRPr="00C878C0">
        <w:rPr>
          <w:rFonts w:ascii="Verdana" w:hAnsi="Verdana"/>
          <w:bCs/>
          <w:iCs/>
          <w:lang w:val="bg-BG"/>
        </w:rPr>
        <w:t xml:space="preserve"> директив</w:t>
      </w:r>
      <w:r w:rsidR="005B1A91" w:rsidRPr="00C878C0">
        <w:rPr>
          <w:rFonts w:ascii="Verdana" w:hAnsi="Verdana"/>
          <w:bCs/>
          <w:iCs/>
          <w:lang w:val="bg-BG"/>
        </w:rPr>
        <w:t>и</w:t>
      </w:r>
      <w:r w:rsidRPr="00C878C0">
        <w:rPr>
          <w:rFonts w:ascii="Verdana" w:hAnsi="Verdana"/>
          <w:bCs/>
          <w:iCs/>
          <w:lang w:val="bg-BG"/>
        </w:rPr>
        <w:t xml:space="preserve"> </w:t>
      </w:r>
      <w:r w:rsidR="005B1A91" w:rsidRPr="00C878C0">
        <w:rPr>
          <w:rFonts w:ascii="Verdana" w:hAnsi="Verdana"/>
          <w:bCs/>
          <w:iCs/>
          <w:lang w:val="bg-BG"/>
        </w:rPr>
        <w:t>са</w:t>
      </w:r>
      <w:r w:rsidRPr="00C878C0">
        <w:rPr>
          <w:rFonts w:ascii="Verdana" w:hAnsi="Verdana"/>
          <w:bCs/>
          <w:iCs/>
          <w:lang w:val="bg-BG"/>
        </w:rPr>
        <w:t xml:space="preserve"> отменен</w:t>
      </w:r>
      <w:r w:rsidR="005B1A91" w:rsidRPr="00C878C0">
        <w:rPr>
          <w:rFonts w:ascii="Verdana" w:hAnsi="Verdana"/>
          <w:bCs/>
          <w:iCs/>
          <w:lang w:val="bg-BG"/>
        </w:rPr>
        <w:t>и</w:t>
      </w:r>
      <w:r w:rsidRPr="00C878C0">
        <w:rPr>
          <w:rFonts w:ascii="Verdana" w:hAnsi="Verdana"/>
          <w:bCs/>
          <w:iCs/>
          <w:lang w:val="bg-BG"/>
        </w:rPr>
        <w:t xml:space="preserve"> с Регламент (ЕС) № 609/2013. От 22 февруари 2019 г. (респ. 22 февруари 2020 г.) се прилага също и Делегиран регламент (ЕС) 2016/128 на Комисията от 25 септември 2015 година за допълване на Регламент (ЕС) № 609/2013 на Европейския парламент и на Съвета по отношение на специфичните изисквания за състава и предоставянето на информация за храните за специални медицински цели (OB, L 25 от 02 февруари 2016 г.).</w:t>
      </w:r>
      <w:r w:rsidR="00682478" w:rsidRPr="00C878C0">
        <w:rPr>
          <w:rFonts w:ascii="Verdana" w:hAnsi="Verdana"/>
          <w:bCs/>
          <w:iCs/>
          <w:lang w:val="bg-BG"/>
        </w:rPr>
        <w:t xml:space="preserve"> </w:t>
      </w:r>
      <w:r w:rsidR="00C847EF" w:rsidRPr="00C878C0">
        <w:rPr>
          <w:rFonts w:ascii="Verdana" w:hAnsi="Verdana"/>
          <w:bCs/>
          <w:iCs/>
          <w:lang w:val="bg-BG"/>
        </w:rPr>
        <w:t>Делегираният регламент (ЕС) 2017/1798 на Комисията от 2 юни 2017 година за допълване на Регламент (ЕС) № 609/2013 на Европейския парламент и на Съвета по отношение на специфичните изисквания за състава на заместителите на целодневния хранителен прием за регулиране на телесното тегло и предоставянето на информация за тях</w:t>
      </w:r>
      <w:r w:rsidR="00203F43" w:rsidRPr="00C878C0">
        <w:rPr>
          <w:rFonts w:ascii="Verdana" w:hAnsi="Verdana"/>
          <w:bCs/>
          <w:iCs/>
          <w:lang w:val="bg-BG"/>
        </w:rPr>
        <w:t xml:space="preserve"> (OB, L 259 от 07 октомври 2017 г.)</w:t>
      </w:r>
      <w:r w:rsidR="00C847EF" w:rsidRPr="00C878C0">
        <w:rPr>
          <w:rFonts w:ascii="Verdana" w:hAnsi="Verdana"/>
          <w:bCs/>
          <w:iCs/>
          <w:lang w:val="bg-BG"/>
        </w:rPr>
        <w:t>, ще започне да се прилага от 27 октомври 2022 г.</w:t>
      </w:r>
    </w:p>
    <w:p w:rsidR="008409A3" w:rsidRPr="00C878C0" w:rsidRDefault="008409A3" w:rsidP="00591D3C">
      <w:pPr>
        <w:spacing w:line="348" w:lineRule="auto"/>
        <w:ind w:firstLine="709"/>
        <w:jc w:val="both"/>
        <w:rPr>
          <w:rFonts w:ascii="Verdana" w:hAnsi="Verdana"/>
          <w:bCs/>
          <w:iCs/>
          <w:lang w:val="bg-BG"/>
        </w:rPr>
      </w:pPr>
      <w:r w:rsidRPr="00C878C0">
        <w:rPr>
          <w:rFonts w:ascii="Verdana" w:hAnsi="Verdana"/>
          <w:bCs/>
          <w:iCs/>
          <w:lang w:val="bg-BG"/>
        </w:rPr>
        <w:t>Посочените по-горе регламенти са задължителни в тяхната цялост и се прилагат пряко във всички държави членки.</w:t>
      </w:r>
    </w:p>
    <w:p w:rsidR="008409A3" w:rsidRPr="00C878C0" w:rsidRDefault="008409A3" w:rsidP="00591D3C">
      <w:pPr>
        <w:spacing w:line="348" w:lineRule="auto"/>
        <w:ind w:firstLine="709"/>
        <w:jc w:val="both"/>
        <w:rPr>
          <w:rFonts w:ascii="Verdana" w:hAnsi="Verdana"/>
          <w:bCs/>
          <w:iCs/>
          <w:lang w:val="bg-BG"/>
        </w:rPr>
      </w:pPr>
      <w:r w:rsidRPr="00C878C0">
        <w:rPr>
          <w:rFonts w:ascii="Verdana" w:hAnsi="Verdana"/>
          <w:bCs/>
          <w:iCs/>
          <w:lang w:val="bg-BG"/>
        </w:rPr>
        <w:t>Предвид изложеното, Наредбата за изискванията към диетичните храни за специални медицински цели, приета с Постановление  № 248 на Министерския съвет от 2002 г.</w:t>
      </w:r>
      <w:r w:rsidR="00CA2EB8" w:rsidRPr="00C878C0">
        <w:rPr>
          <w:rFonts w:ascii="Verdana" w:hAnsi="Verdana"/>
          <w:bCs/>
          <w:iCs/>
          <w:lang w:val="bg-BG"/>
        </w:rPr>
        <w:t xml:space="preserve"> и Наредбата за изискванията към храните за нискоенергийни диети за намаляване на телесното тегло, приета с Постановление № 252 на Министерския съвет от 2002 г.</w:t>
      </w:r>
      <w:r w:rsidRPr="00C878C0">
        <w:rPr>
          <w:rFonts w:ascii="Verdana" w:hAnsi="Verdana"/>
          <w:bCs/>
          <w:iCs/>
          <w:lang w:val="bg-BG"/>
        </w:rPr>
        <w:t>, следва да бъд</w:t>
      </w:r>
      <w:r w:rsidR="00CA2EB8" w:rsidRPr="00C878C0">
        <w:rPr>
          <w:rFonts w:ascii="Verdana" w:hAnsi="Verdana"/>
          <w:bCs/>
          <w:iCs/>
          <w:lang w:val="bg-BG"/>
        </w:rPr>
        <w:t>ат</w:t>
      </w:r>
      <w:r w:rsidRPr="00C878C0">
        <w:rPr>
          <w:rFonts w:ascii="Verdana" w:hAnsi="Verdana"/>
          <w:bCs/>
          <w:iCs/>
          <w:lang w:val="bg-BG"/>
        </w:rPr>
        <w:t xml:space="preserve"> отменен</w:t>
      </w:r>
      <w:r w:rsidR="00CA2EB8" w:rsidRPr="00C878C0">
        <w:rPr>
          <w:rFonts w:ascii="Verdana" w:hAnsi="Verdana"/>
          <w:bCs/>
          <w:iCs/>
          <w:lang w:val="bg-BG"/>
        </w:rPr>
        <w:t>и</w:t>
      </w:r>
      <w:r w:rsidRPr="00C878C0">
        <w:rPr>
          <w:rFonts w:ascii="Verdana" w:hAnsi="Verdana"/>
          <w:bCs/>
          <w:iCs/>
          <w:lang w:val="bg-BG"/>
        </w:rPr>
        <w:t>.</w:t>
      </w:r>
    </w:p>
    <w:p w:rsidR="009F3EA2" w:rsidRPr="00C878C0" w:rsidRDefault="008409A3" w:rsidP="00591D3C">
      <w:pPr>
        <w:spacing w:line="348" w:lineRule="auto"/>
        <w:ind w:firstLine="709"/>
        <w:jc w:val="both"/>
        <w:rPr>
          <w:rFonts w:ascii="Verdana" w:hAnsi="Verdana"/>
          <w:lang w:val="bg-BG"/>
        </w:rPr>
      </w:pPr>
      <w:r w:rsidRPr="00C878C0">
        <w:rPr>
          <w:rFonts w:ascii="Verdana" w:hAnsi="Verdana"/>
          <w:bCs/>
          <w:iCs/>
          <w:lang w:val="bg-BG"/>
        </w:rPr>
        <w:t xml:space="preserve">Предвижда се постановлението да влезе в сила в 14-дневен срок от деня на обнародването му в „Държавен вестник“ </w:t>
      </w:r>
      <w:r w:rsidR="00995FEE" w:rsidRPr="00C878C0">
        <w:rPr>
          <w:rFonts w:ascii="Verdana" w:hAnsi="Verdana"/>
          <w:bCs/>
          <w:iCs/>
          <w:lang w:val="bg-BG"/>
        </w:rPr>
        <w:t xml:space="preserve">(с изключение на разпоредбата на § 1, т. 3, която влиза в сила от 27 октомври 2022 г.), </w:t>
      </w:r>
      <w:r w:rsidRPr="00C878C0">
        <w:rPr>
          <w:rFonts w:ascii="Verdana" w:hAnsi="Verdana"/>
          <w:bCs/>
          <w:iCs/>
          <w:lang w:val="bg-BG"/>
        </w:rPr>
        <w:t>тъй като е необходим срок за запознаване и адаптиране на бизнес операторите и контролния орган към изискванията на наредбата.</w:t>
      </w:r>
    </w:p>
    <w:p w:rsidR="008066D8" w:rsidRPr="00C878C0" w:rsidRDefault="008066D8" w:rsidP="00591D3C">
      <w:pPr>
        <w:spacing w:line="348" w:lineRule="auto"/>
        <w:ind w:firstLine="709"/>
        <w:jc w:val="both"/>
        <w:rPr>
          <w:rFonts w:ascii="Verdana" w:hAnsi="Verdana"/>
          <w:lang w:val="bg-BG"/>
        </w:rPr>
      </w:pPr>
    </w:p>
    <w:p w:rsidR="006D082F" w:rsidRPr="00C878C0" w:rsidRDefault="006D082F" w:rsidP="00591D3C">
      <w:pPr>
        <w:spacing w:line="348" w:lineRule="auto"/>
        <w:ind w:firstLine="709"/>
        <w:jc w:val="both"/>
        <w:rPr>
          <w:rFonts w:ascii="Verdana" w:hAnsi="Verdana"/>
          <w:b/>
          <w:color w:val="000000"/>
          <w:shd w:val="clear" w:color="auto" w:fill="FEFEFE"/>
          <w:lang w:val="bg-BG"/>
        </w:rPr>
      </w:pPr>
      <w:r w:rsidRPr="00C878C0">
        <w:rPr>
          <w:rFonts w:ascii="Verdana" w:hAnsi="Verdana"/>
          <w:b/>
          <w:color w:val="000000"/>
          <w:shd w:val="clear" w:color="auto" w:fill="FEFEFE"/>
          <w:lang w:val="bg-BG"/>
        </w:rPr>
        <w:t xml:space="preserve">Финансови и други средства, необходими </w:t>
      </w:r>
      <w:r w:rsidR="006F1E27" w:rsidRPr="00C878C0">
        <w:rPr>
          <w:rFonts w:ascii="Verdana" w:hAnsi="Verdana"/>
          <w:b/>
          <w:color w:val="000000"/>
          <w:shd w:val="clear" w:color="auto" w:fill="FEFEFE"/>
          <w:lang w:val="bg-BG"/>
        </w:rPr>
        <w:t>за прилагането на новата уредба</w:t>
      </w:r>
    </w:p>
    <w:p w:rsidR="006D082F" w:rsidRPr="00C878C0" w:rsidRDefault="006D082F" w:rsidP="00591D3C">
      <w:pPr>
        <w:spacing w:line="348" w:lineRule="auto"/>
        <w:ind w:firstLine="709"/>
        <w:jc w:val="both"/>
        <w:rPr>
          <w:rFonts w:ascii="Verdana" w:hAnsi="Verdana" w:cs="Verdana"/>
          <w:lang w:val="bg-BG"/>
        </w:rPr>
      </w:pPr>
      <w:r w:rsidRPr="00C878C0">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C878C0" w:rsidRDefault="006D082F" w:rsidP="00591D3C">
      <w:pPr>
        <w:spacing w:line="348" w:lineRule="auto"/>
        <w:ind w:firstLine="709"/>
        <w:jc w:val="both"/>
        <w:rPr>
          <w:rFonts w:ascii="Verdana" w:hAnsi="Verdana" w:cs="Verdana"/>
          <w:lang w:val="bg-BG"/>
        </w:rPr>
      </w:pPr>
      <w:r w:rsidRPr="00C878C0">
        <w:rPr>
          <w:rFonts w:ascii="Verdana" w:hAnsi="Verdana" w:cs="Verdana"/>
          <w:lang w:val="bg-BG"/>
        </w:rPr>
        <w:lastRenderedPageBreak/>
        <w:t>Не са необходими допълнителни разходи/трансфери и други плащания по бюджета на Министерството на земедел</w:t>
      </w:r>
      <w:r w:rsidR="00C036BD" w:rsidRPr="00C878C0">
        <w:rPr>
          <w:rFonts w:ascii="Verdana" w:hAnsi="Verdana" w:cs="Verdana"/>
          <w:lang w:val="bg-BG"/>
        </w:rPr>
        <w:t>ието</w:t>
      </w:r>
      <w:r w:rsidRPr="00C878C0">
        <w:rPr>
          <w:rFonts w:ascii="Verdana" w:hAnsi="Verdana" w:cs="Verdana"/>
          <w:lang w:val="bg-BG"/>
        </w:rPr>
        <w:t xml:space="preserve">. </w:t>
      </w:r>
    </w:p>
    <w:p w:rsidR="008C023F" w:rsidRPr="00C878C0" w:rsidRDefault="006D082F" w:rsidP="00591D3C">
      <w:pPr>
        <w:spacing w:line="348" w:lineRule="auto"/>
        <w:ind w:firstLine="709"/>
        <w:jc w:val="both"/>
        <w:rPr>
          <w:rFonts w:ascii="Verdana" w:hAnsi="Verdana" w:cs="Verdana"/>
          <w:lang w:val="bg-BG"/>
        </w:rPr>
      </w:pPr>
      <w:r w:rsidRPr="00C878C0">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8C023F" w:rsidRPr="00C878C0" w:rsidRDefault="008C023F" w:rsidP="00591D3C">
      <w:pPr>
        <w:spacing w:line="348" w:lineRule="auto"/>
        <w:ind w:firstLine="709"/>
        <w:jc w:val="both"/>
        <w:rPr>
          <w:rFonts w:ascii="Verdana" w:hAnsi="Verdana"/>
          <w:b/>
          <w:lang w:val="bg-BG"/>
        </w:rPr>
      </w:pPr>
    </w:p>
    <w:p w:rsidR="00CC6B92" w:rsidRPr="00C878C0" w:rsidRDefault="00CC6B92" w:rsidP="00591D3C">
      <w:pPr>
        <w:spacing w:line="348" w:lineRule="auto"/>
        <w:ind w:firstLine="709"/>
        <w:jc w:val="both"/>
        <w:rPr>
          <w:rFonts w:ascii="Verdana" w:hAnsi="Verdana"/>
          <w:b/>
          <w:lang w:val="bg-BG"/>
        </w:rPr>
      </w:pPr>
      <w:r w:rsidRPr="00C878C0">
        <w:rPr>
          <w:rFonts w:ascii="Verdana" w:hAnsi="Verdana"/>
          <w:b/>
          <w:lang w:val="bg-BG"/>
        </w:rPr>
        <w:t>Очаквани резултати от прилагането на акта</w:t>
      </w:r>
    </w:p>
    <w:p w:rsidR="00563D28" w:rsidRPr="00C878C0" w:rsidRDefault="00563D28" w:rsidP="00591D3C">
      <w:pPr>
        <w:spacing w:line="348" w:lineRule="auto"/>
        <w:ind w:firstLine="709"/>
        <w:jc w:val="both"/>
        <w:rPr>
          <w:rFonts w:ascii="Verdana" w:hAnsi="Verdana"/>
          <w:shd w:val="clear" w:color="auto" w:fill="FEFEFE"/>
          <w:lang w:val="bg-BG"/>
        </w:rPr>
      </w:pPr>
      <w:r w:rsidRPr="00C878C0">
        <w:rPr>
          <w:rFonts w:ascii="Verdana" w:hAnsi="Verdana"/>
          <w:color w:val="000000"/>
          <w:lang w:val="bg-BG"/>
        </w:rPr>
        <w:t xml:space="preserve">Гарантиране на </w:t>
      </w:r>
      <w:r w:rsidR="00031FD0" w:rsidRPr="00C878C0">
        <w:rPr>
          <w:rFonts w:ascii="Verdana" w:hAnsi="Verdana"/>
          <w:shd w:val="clear" w:color="auto" w:fill="FEFEFE"/>
          <w:lang w:val="bg-BG"/>
        </w:rPr>
        <w:t xml:space="preserve">безопасността на храните и </w:t>
      </w:r>
      <w:r w:rsidRPr="00C878C0">
        <w:rPr>
          <w:rFonts w:ascii="Verdana" w:hAnsi="Verdana"/>
          <w:color w:val="000000"/>
          <w:lang w:val="bg-BG"/>
        </w:rPr>
        <w:t xml:space="preserve">висока степен на защита на здравето и правата на потребителите на територията на Република България, чрез </w:t>
      </w:r>
      <w:r w:rsidR="00B45F1A" w:rsidRPr="00C878C0">
        <w:rPr>
          <w:rFonts w:ascii="Verdana" w:hAnsi="Verdana"/>
          <w:color w:val="000000"/>
          <w:lang w:val="bg-BG"/>
        </w:rPr>
        <w:t>регламентиране на</w:t>
      </w:r>
      <w:r w:rsidR="00A14F2B" w:rsidRPr="00C878C0">
        <w:rPr>
          <w:rFonts w:ascii="Verdana" w:hAnsi="Verdana"/>
          <w:color w:val="000000"/>
          <w:lang w:val="bg-BG"/>
        </w:rPr>
        <w:t xml:space="preserve"> </w:t>
      </w:r>
      <w:r w:rsidR="00E572D5" w:rsidRPr="00C878C0">
        <w:rPr>
          <w:rFonts w:ascii="Verdana" w:hAnsi="Verdana"/>
          <w:color w:val="000000"/>
          <w:lang w:val="bg-BG"/>
        </w:rPr>
        <w:t xml:space="preserve">състава, </w:t>
      </w:r>
      <w:r w:rsidR="00C953F5" w:rsidRPr="00C878C0">
        <w:rPr>
          <w:rFonts w:ascii="Verdana" w:hAnsi="Verdana"/>
          <w:color w:val="000000"/>
          <w:lang w:val="bg-BG"/>
        </w:rPr>
        <w:t>характеристиките,</w:t>
      </w:r>
      <w:r w:rsidR="00E572D5" w:rsidRPr="00C878C0">
        <w:rPr>
          <w:rFonts w:ascii="Verdana" w:hAnsi="Verdana"/>
          <w:color w:val="000000"/>
          <w:lang w:val="bg-BG"/>
        </w:rPr>
        <w:t xml:space="preserve"> </w:t>
      </w:r>
      <w:r w:rsidR="00E11374" w:rsidRPr="00C878C0">
        <w:rPr>
          <w:rFonts w:ascii="Verdana" w:hAnsi="Verdana"/>
          <w:color w:val="000000"/>
          <w:lang w:val="bg-BG"/>
        </w:rPr>
        <w:t xml:space="preserve">както и информацията, свързана с </w:t>
      </w:r>
      <w:r w:rsidR="004F6656" w:rsidRPr="00C878C0">
        <w:rPr>
          <w:rFonts w:ascii="Verdana" w:hAnsi="Verdana"/>
          <w:color w:val="000000"/>
          <w:lang w:val="bg-BG"/>
        </w:rPr>
        <w:t>храните на зърнена основа и към детските храни, предназначени за кърмачета и малки деца</w:t>
      </w:r>
      <w:r w:rsidR="00E11374" w:rsidRPr="00C878C0">
        <w:rPr>
          <w:rFonts w:ascii="Verdana" w:hAnsi="Verdana"/>
          <w:color w:val="000000"/>
          <w:lang w:val="bg-BG"/>
        </w:rPr>
        <w:t>, която се отбелязва върху опаковката на продуктите</w:t>
      </w:r>
      <w:r w:rsidR="002F5136" w:rsidRPr="00C878C0">
        <w:rPr>
          <w:rFonts w:ascii="Verdana" w:hAnsi="Verdana"/>
          <w:shd w:val="clear" w:color="auto" w:fill="FEFEFE"/>
          <w:lang w:val="bg-BG"/>
        </w:rPr>
        <w:t>.</w:t>
      </w:r>
    </w:p>
    <w:p w:rsidR="003E1A4F" w:rsidRPr="00C878C0" w:rsidRDefault="00563D28" w:rsidP="00591D3C">
      <w:pPr>
        <w:spacing w:line="348" w:lineRule="auto"/>
        <w:ind w:firstLine="709"/>
        <w:jc w:val="both"/>
        <w:rPr>
          <w:rFonts w:ascii="Verdana" w:hAnsi="Verdana"/>
          <w:color w:val="FF0000"/>
          <w:lang w:val="bg-BG"/>
        </w:rPr>
      </w:pPr>
      <w:r w:rsidRPr="00C878C0">
        <w:rPr>
          <w:rFonts w:ascii="Verdana" w:hAnsi="Verdana"/>
          <w:color w:val="000000"/>
          <w:lang w:val="bg-BG"/>
        </w:rPr>
        <w:t xml:space="preserve">Ограничаване на възможностите за </w:t>
      </w:r>
      <w:r w:rsidR="008F080E" w:rsidRPr="00C878C0">
        <w:rPr>
          <w:rFonts w:ascii="Verdana" w:hAnsi="Verdana"/>
          <w:color w:val="000000"/>
          <w:lang w:val="bg-BG"/>
        </w:rPr>
        <w:t>извършване на</w:t>
      </w:r>
      <w:r w:rsidRPr="00C878C0">
        <w:rPr>
          <w:rFonts w:ascii="Verdana" w:hAnsi="Verdana"/>
          <w:color w:val="000000"/>
          <w:lang w:val="bg-BG"/>
        </w:rPr>
        <w:t xml:space="preserve"> нарушения</w:t>
      </w:r>
      <w:r w:rsidR="004F6656" w:rsidRPr="00C878C0">
        <w:rPr>
          <w:rFonts w:ascii="Verdana" w:hAnsi="Verdana"/>
          <w:color w:val="000000"/>
          <w:lang w:val="bg-BG"/>
        </w:rPr>
        <w:t>, улесняване дейностите по мониторинг на националните компетентни органи</w:t>
      </w:r>
      <w:r w:rsidRPr="00C878C0">
        <w:rPr>
          <w:rFonts w:ascii="Verdana" w:hAnsi="Verdana"/>
          <w:color w:val="000000"/>
          <w:lang w:val="bg-BG"/>
        </w:rPr>
        <w:t xml:space="preserve"> и повишаване на ефективността на </w:t>
      </w:r>
      <w:r w:rsidR="006C0582" w:rsidRPr="00C878C0">
        <w:rPr>
          <w:rFonts w:ascii="Verdana" w:hAnsi="Verdana"/>
          <w:color w:val="000000"/>
          <w:lang w:val="bg-BG"/>
        </w:rPr>
        <w:t xml:space="preserve">официалния контрол </w:t>
      </w:r>
      <w:r w:rsidR="00E37E8C" w:rsidRPr="00C878C0">
        <w:rPr>
          <w:rFonts w:ascii="Verdana" w:hAnsi="Verdana"/>
          <w:color w:val="000000"/>
          <w:lang w:val="bg-BG"/>
        </w:rPr>
        <w:t>при</w:t>
      </w:r>
      <w:r w:rsidR="006D326A" w:rsidRPr="00C878C0">
        <w:rPr>
          <w:rFonts w:ascii="Verdana" w:hAnsi="Verdana"/>
          <w:color w:val="000000"/>
          <w:lang w:val="bg-BG"/>
        </w:rPr>
        <w:t xml:space="preserve"> предлагането на пазара на тези храни</w:t>
      </w:r>
      <w:r w:rsidR="00E37E8C" w:rsidRPr="00C878C0">
        <w:rPr>
          <w:rFonts w:ascii="Verdana" w:hAnsi="Verdana"/>
          <w:color w:val="000000"/>
          <w:lang w:val="bg-BG"/>
        </w:rPr>
        <w:t>.</w:t>
      </w:r>
      <w:r w:rsidR="004F6656" w:rsidRPr="00C878C0">
        <w:rPr>
          <w:rFonts w:ascii="Verdana" w:hAnsi="Verdana"/>
        </w:rPr>
        <w:t xml:space="preserve"> </w:t>
      </w:r>
    </w:p>
    <w:p w:rsidR="00E37E8C" w:rsidRPr="00C878C0" w:rsidRDefault="00E37E8C" w:rsidP="00591D3C">
      <w:pPr>
        <w:spacing w:line="348" w:lineRule="auto"/>
        <w:ind w:firstLine="709"/>
        <w:jc w:val="both"/>
        <w:rPr>
          <w:rFonts w:ascii="Verdana" w:hAnsi="Verdana"/>
          <w:b/>
          <w:shd w:val="clear" w:color="auto" w:fill="FEFEFE"/>
          <w:lang w:val="bg-BG"/>
        </w:rPr>
      </w:pPr>
    </w:p>
    <w:p w:rsidR="00CC6B92" w:rsidRPr="00C878C0" w:rsidRDefault="00CC6B92" w:rsidP="00591D3C">
      <w:pPr>
        <w:spacing w:line="348" w:lineRule="auto"/>
        <w:ind w:firstLine="709"/>
        <w:jc w:val="both"/>
        <w:rPr>
          <w:rFonts w:ascii="Verdana" w:hAnsi="Verdana"/>
          <w:b/>
          <w:lang w:val="bg-BG"/>
        </w:rPr>
      </w:pPr>
      <w:r w:rsidRPr="00C878C0">
        <w:rPr>
          <w:rFonts w:ascii="Verdana" w:hAnsi="Verdana"/>
          <w:b/>
          <w:lang w:val="bg-BG"/>
        </w:rPr>
        <w:t>Анализ за съответствие с правото на Европейския съюз</w:t>
      </w:r>
    </w:p>
    <w:p w:rsidR="00236A52" w:rsidRPr="00C878C0" w:rsidRDefault="00DD3BC7" w:rsidP="00591D3C">
      <w:pPr>
        <w:spacing w:line="348" w:lineRule="auto"/>
        <w:ind w:firstLine="709"/>
        <w:jc w:val="both"/>
        <w:rPr>
          <w:rFonts w:ascii="Verdana" w:hAnsi="Verdana"/>
          <w:shd w:val="clear" w:color="auto" w:fill="FEFEFE"/>
          <w:lang w:val="bg-BG"/>
        </w:rPr>
      </w:pPr>
      <w:r w:rsidRPr="00C878C0">
        <w:rPr>
          <w:rFonts w:ascii="Verdana" w:hAnsi="Verdana"/>
          <w:lang w:val="bg-BG"/>
        </w:rPr>
        <w:t xml:space="preserve">С </w:t>
      </w:r>
      <w:r w:rsidR="00F67383" w:rsidRPr="00C878C0">
        <w:rPr>
          <w:rFonts w:ascii="Verdana" w:hAnsi="Verdana"/>
          <w:lang w:val="bg-BG"/>
        </w:rPr>
        <w:t>проекта на наредба</w:t>
      </w:r>
      <w:r w:rsidRPr="00C878C0">
        <w:rPr>
          <w:rFonts w:ascii="Verdana" w:hAnsi="Verdana"/>
          <w:lang w:val="bg-BG"/>
        </w:rPr>
        <w:t xml:space="preserve"> се </w:t>
      </w:r>
      <w:r w:rsidR="008F080E" w:rsidRPr="00C878C0">
        <w:rPr>
          <w:rFonts w:ascii="Verdana" w:hAnsi="Verdana"/>
          <w:shd w:val="clear" w:color="auto" w:fill="FEFEFE"/>
          <w:lang w:val="bg-BG"/>
        </w:rPr>
        <w:t>запазва транспонирането в националното законодателство на</w:t>
      </w:r>
      <w:r w:rsidR="00B45F1A" w:rsidRPr="00C878C0">
        <w:rPr>
          <w:rFonts w:ascii="Verdana" w:hAnsi="Verdana"/>
          <w:shd w:val="clear" w:color="auto" w:fill="FEFEFE"/>
          <w:lang w:val="bg-BG"/>
        </w:rPr>
        <w:t xml:space="preserve"> изискванията на </w:t>
      </w:r>
      <w:r w:rsidR="00236A52" w:rsidRPr="00C878C0">
        <w:rPr>
          <w:rFonts w:ascii="Verdana" w:hAnsi="Verdana"/>
          <w:shd w:val="clear" w:color="auto" w:fill="FEFEFE"/>
          <w:lang w:val="bg-BG"/>
        </w:rPr>
        <w:t>Директива 2006/125/ЕО на Комисията от 5 декември 2006 година относно преработени храни на зърнена основа и детски храни за кърмачета и малки деца</w:t>
      </w:r>
      <w:r w:rsidR="009C2F27">
        <w:rPr>
          <w:rFonts w:ascii="Verdana" w:hAnsi="Verdana"/>
          <w:shd w:val="clear" w:color="auto" w:fill="FEFEFE"/>
          <w:lang w:val="bg-BG"/>
        </w:rPr>
        <w:t xml:space="preserve"> </w:t>
      </w:r>
      <w:r w:rsidR="009C2F27" w:rsidRPr="00F97046">
        <w:rPr>
          <w:rFonts w:ascii="Verdana" w:hAnsi="Verdana"/>
          <w:lang w:val="bg-BG"/>
        </w:rPr>
        <w:t>(кодифицирана версия)</w:t>
      </w:r>
      <w:r w:rsidR="008F080E" w:rsidRPr="00F97046">
        <w:rPr>
          <w:rFonts w:ascii="Verdana" w:hAnsi="Verdana"/>
          <w:shd w:val="clear" w:color="auto" w:fill="FEFEFE"/>
          <w:lang w:val="bg-BG"/>
        </w:rPr>
        <w:t xml:space="preserve">, </w:t>
      </w:r>
      <w:r w:rsidR="008F080E" w:rsidRPr="00C878C0">
        <w:rPr>
          <w:rFonts w:ascii="Verdana" w:hAnsi="Verdana"/>
          <w:shd w:val="clear" w:color="auto" w:fill="FEFEFE"/>
          <w:lang w:val="bg-BG"/>
        </w:rPr>
        <w:t>като се отчитат също</w:t>
      </w:r>
      <w:r w:rsidR="008F080E" w:rsidRPr="00C878C0">
        <w:rPr>
          <w:rFonts w:ascii="Verdana" w:hAnsi="Verdana"/>
          <w:lang w:val="bg-BG"/>
        </w:rPr>
        <w:t xml:space="preserve"> </w:t>
      </w:r>
      <w:r w:rsidR="008F080E" w:rsidRPr="00C878C0">
        <w:rPr>
          <w:rFonts w:ascii="Verdana" w:hAnsi="Verdana"/>
          <w:shd w:val="clear" w:color="auto" w:fill="FEFEFE"/>
          <w:lang w:val="bg-BG"/>
        </w:rPr>
        <w:t xml:space="preserve">настъпилите промени в пряко приложимото законодателство на Европейския съюз по отношение на </w:t>
      </w:r>
      <w:r w:rsidR="003625FF" w:rsidRPr="00C878C0">
        <w:rPr>
          <w:rFonts w:ascii="Verdana" w:hAnsi="Verdana"/>
          <w:shd w:val="clear" w:color="auto" w:fill="FEFEFE"/>
          <w:lang w:val="bg-BG"/>
        </w:rPr>
        <w:t xml:space="preserve">посочената група </w:t>
      </w:r>
      <w:r w:rsidR="008F080E" w:rsidRPr="00C878C0">
        <w:rPr>
          <w:rFonts w:ascii="Verdana" w:hAnsi="Verdana"/>
          <w:shd w:val="clear" w:color="auto" w:fill="FEFEFE"/>
          <w:lang w:val="bg-BG"/>
        </w:rPr>
        <w:t>храни</w:t>
      </w:r>
      <w:r w:rsidR="00236A52" w:rsidRPr="00C878C0">
        <w:rPr>
          <w:rFonts w:ascii="Verdana" w:hAnsi="Verdana"/>
          <w:shd w:val="clear" w:color="auto" w:fill="FEFEFE"/>
          <w:lang w:val="bg-BG"/>
        </w:rPr>
        <w:t>.</w:t>
      </w:r>
      <w:r w:rsidR="003625FF" w:rsidRPr="00C878C0">
        <w:rPr>
          <w:rFonts w:ascii="Verdana" w:hAnsi="Verdana"/>
          <w:shd w:val="clear" w:color="auto" w:fill="FEFEFE"/>
          <w:lang w:val="bg-BG"/>
        </w:rPr>
        <w:t xml:space="preserve"> </w:t>
      </w:r>
    </w:p>
    <w:p w:rsidR="00B45F1A" w:rsidRPr="00C878C0" w:rsidRDefault="00A655B4" w:rsidP="00591D3C">
      <w:pPr>
        <w:spacing w:line="348" w:lineRule="auto"/>
        <w:ind w:firstLine="708"/>
        <w:jc w:val="both"/>
        <w:rPr>
          <w:rFonts w:ascii="Verdana" w:hAnsi="Verdana"/>
          <w:shd w:val="clear" w:color="auto" w:fill="FEFEFE"/>
          <w:lang w:val="bg-BG"/>
        </w:rPr>
      </w:pPr>
      <w:r w:rsidRPr="00C878C0">
        <w:rPr>
          <w:rFonts w:ascii="Verdana" w:hAnsi="Verdana"/>
          <w:shd w:val="clear" w:color="auto" w:fill="FEFEFE"/>
          <w:lang w:val="bg-BG"/>
        </w:rPr>
        <w:t xml:space="preserve">С наредбата се осигурява прилагането на Регламент (ЕС) № 609/2013. </w:t>
      </w:r>
    </w:p>
    <w:p w:rsidR="00DD3BC7" w:rsidRPr="00C878C0" w:rsidRDefault="00DD3BC7" w:rsidP="00591D3C">
      <w:pPr>
        <w:spacing w:line="348" w:lineRule="auto"/>
        <w:ind w:firstLine="709"/>
        <w:jc w:val="both"/>
        <w:rPr>
          <w:rFonts w:ascii="Verdana" w:hAnsi="Verdana"/>
          <w:lang w:val="bg-BG"/>
        </w:rPr>
      </w:pPr>
      <w:r w:rsidRPr="00C878C0">
        <w:rPr>
          <w:rFonts w:ascii="Verdana" w:hAnsi="Verdana"/>
          <w:lang w:val="bg-BG"/>
        </w:rPr>
        <w:t xml:space="preserve">Във връзка с това </w:t>
      </w:r>
      <w:r w:rsidR="00FC72A1" w:rsidRPr="00C878C0">
        <w:rPr>
          <w:rFonts w:ascii="Verdana" w:hAnsi="Verdana"/>
          <w:lang w:val="bg-BG"/>
        </w:rPr>
        <w:t>е</w:t>
      </w:r>
      <w:r w:rsidR="00951EF1" w:rsidRPr="00C878C0">
        <w:rPr>
          <w:rFonts w:ascii="Verdana" w:hAnsi="Verdana"/>
          <w:lang w:val="bg-BG"/>
        </w:rPr>
        <w:t xml:space="preserve"> приложен</w:t>
      </w:r>
      <w:r w:rsidR="00FC72A1" w:rsidRPr="00C878C0">
        <w:rPr>
          <w:rFonts w:ascii="Verdana" w:hAnsi="Verdana"/>
          <w:lang w:val="bg-BG"/>
        </w:rPr>
        <w:t>а</w:t>
      </w:r>
      <w:r w:rsidR="00951EF1" w:rsidRPr="00C878C0">
        <w:rPr>
          <w:rFonts w:ascii="Verdana" w:hAnsi="Verdana"/>
          <w:lang w:val="bg-BG"/>
        </w:rPr>
        <w:t xml:space="preserve"> таблиц</w:t>
      </w:r>
      <w:r w:rsidR="00FC72A1" w:rsidRPr="00C878C0">
        <w:rPr>
          <w:rFonts w:ascii="Verdana" w:hAnsi="Verdana"/>
          <w:lang w:val="bg-BG"/>
        </w:rPr>
        <w:t>а</w:t>
      </w:r>
      <w:r w:rsidR="00B45F1A" w:rsidRPr="00C878C0">
        <w:rPr>
          <w:rFonts w:ascii="Verdana" w:hAnsi="Verdana"/>
          <w:lang w:val="bg-BG"/>
        </w:rPr>
        <w:t xml:space="preserve"> </w:t>
      </w:r>
      <w:r w:rsidRPr="00C878C0">
        <w:rPr>
          <w:rFonts w:ascii="Verdana" w:hAnsi="Verdana"/>
          <w:lang w:val="bg-BG"/>
        </w:rPr>
        <w:t>н</w:t>
      </w:r>
      <w:r w:rsidR="00D2751F" w:rsidRPr="00C878C0">
        <w:rPr>
          <w:rFonts w:ascii="Verdana" w:hAnsi="Verdana"/>
          <w:lang w:val="bg-BG"/>
        </w:rPr>
        <w:t>а съответствието с правото на Европейския съюз</w:t>
      </w:r>
      <w:r w:rsidR="00FC72A1" w:rsidRPr="00C878C0">
        <w:rPr>
          <w:rFonts w:ascii="Verdana" w:hAnsi="Verdana"/>
          <w:lang w:val="bg-BG"/>
        </w:rPr>
        <w:t>.</w:t>
      </w:r>
      <w:r w:rsidR="00236A52" w:rsidRPr="00C878C0">
        <w:rPr>
          <w:rFonts w:ascii="Verdana" w:hAnsi="Verdana"/>
          <w:lang w:val="bg-BG"/>
        </w:rPr>
        <w:t xml:space="preserve"> </w:t>
      </w:r>
    </w:p>
    <w:p w:rsidR="0060494C" w:rsidRPr="00591D3C" w:rsidRDefault="0060494C" w:rsidP="00591D3C">
      <w:pPr>
        <w:spacing w:line="348" w:lineRule="auto"/>
        <w:ind w:firstLine="709"/>
        <w:jc w:val="both"/>
        <w:rPr>
          <w:rFonts w:ascii="Verdana" w:hAnsi="Verdana"/>
          <w:b/>
          <w:shd w:val="clear" w:color="auto" w:fill="FEFEFE"/>
          <w:lang w:val="bg-BG"/>
        </w:rPr>
      </w:pPr>
    </w:p>
    <w:p w:rsidR="0074318D" w:rsidRPr="00C878C0" w:rsidRDefault="0074318D" w:rsidP="00591D3C">
      <w:pPr>
        <w:spacing w:line="348" w:lineRule="auto"/>
        <w:ind w:firstLine="709"/>
        <w:jc w:val="both"/>
        <w:rPr>
          <w:rFonts w:ascii="Verdana" w:hAnsi="Verdana"/>
          <w:b/>
          <w:color w:val="000000"/>
          <w:shd w:val="clear" w:color="auto" w:fill="FEFEFE"/>
          <w:lang w:val="bg-BG"/>
        </w:rPr>
      </w:pPr>
      <w:r w:rsidRPr="00C878C0">
        <w:rPr>
          <w:rFonts w:ascii="Verdana" w:hAnsi="Verdana"/>
          <w:b/>
          <w:color w:val="000000"/>
          <w:shd w:val="clear" w:color="auto" w:fill="FEFEFE"/>
          <w:lang w:val="bg-BG"/>
        </w:rPr>
        <w:t>Информация за проведените обществени консултации</w:t>
      </w:r>
    </w:p>
    <w:p w:rsidR="003F5B76" w:rsidRPr="00C878C0" w:rsidRDefault="00494EBF" w:rsidP="00591D3C">
      <w:pPr>
        <w:overflowPunct/>
        <w:spacing w:line="348" w:lineRule="auto"/>
        <w:ind w:firstLine="709"/>
        <w:jc w:val="both"/>
        <w:textAlignment w:val="auto"/>
        <w:rPr>
          <w:rFonts w:ascii="Verdana" w:hAnsi="Verdana" w:cs="Verdana"/>
          <w:lang w:val="bg-BG" w:eastAsia="zh-CN"/>
        </w:rPr>
      </w:pPr>
      <w:r w:rsidRPr="00C878C0">
        <w:rPr>
          <w:rFonts w:ascii="Verdana" w:hAnsi="Verdana" w:cs="Verdana"/>
          <w:lang w:val="bg-BG" w:eastAsia="zh-CN"/>
        </w:rPr>
        <w:t xml:space="preserve">На основание </w:t>
      </w:r>
      <w:r w:rsidR="005F3625" w:rsidRPr="00C878C0">
        <w:rPr>
          <w:rFonts w:ascii="Verdana" w:hAnsi="Verdana" w:cs="Verdana"/>
          <w:lang w:val="bg-BG" w:eastAsia="zh-CN"/>
        </w:rPr>
        <w:t>чл. 26, ал. 3 и 4 от Закона</w:t>
      </w:r>
      <w:r w:rsidR="00D2751F" w:rsidRPr="00C878C0">
        <w:rPr>
          <w:rFonts w:ascii="Verdana" w:hAnsi="Verdana" w:cs="Verdana"/>
          <w:lang w:val="bg-BG" w:eastAsia="zh-CN"/>
        </w:rPr>
        <w:t xml:space="preserve"> за нормативните актове проект</w:t>
      </w:r>
      <w:r w:rsidR="00DA3B1C">
        <w:rPr>
          <w:rFonts w:ascii="Verdana" w:hAnsi="Verdana" w:cs="Verdana"/>
          <w:lang w:val="bg-BG" w:eastAsia="zh-CN"/>
        </w:rPr>
        <w:t>и</w:t>
      </w:r>
      <w:r w:rsidR="00FC596E" w:rsidRPr="00C878C0">
        <w:rPr>
          <w:rFonts w:ascii="Verdana" w:hAnsi="Verdana" w:cs="Verdana"/>
          <w:lang w:val="bg-BG" w:eastAsia="zh-CN"/>
        </w:rPr>
        <w:t>т</w:t>
      </w:r>
      <w:r w:rsidR="00DA3B1C">
        <w:rPr>
          <w:rFonts w:ascii="Verdana" w:hAnsi="Verdana" w:cs="Verdana"/>
          <w:lang w:val="bg-BG" w:eastAsia="zh-CN"/>
        </w:rPr>
        <w:t>е</w:t>
      </w:r>
      <w:r w:rsidR="005F3625" w:rsidRPr="00C878C0">
        <w:rPr>
          <w:rFonts w:ascii="Verdana" w:hAnsi="Verdana" w:cs="Verdana"/>
          <w:lang w:val="bg-BG" w:eastAsia="zh-CN"/>
        </w:rPr>
        <w:t xml:space="preserve"> на постановление,</w:t>
      </w:r>
      <w:r w:rsidR="00D2751F" w:rsidRPr="00C878C0">
        <w:rPr>
          <w:rFonts w:ascii="Verdana" w:hAnsi="Verdana" w:cs="Verdana"/>
          <w:lang w:val="bg-BG" w:eastAsia="zh-CN"/>
        </w:rPr>
        <w:t xml:space="preserve"> наредба</w:t>
      </w:r>
      <w:r w:rsidR="00DA3B1C">
        <w:rPr>
          <w:rFonts w:ascii="Verdana" w:hAnsi="Verdana" w:cs="Verdana"/>
          <w:lang w:val="bg-BG" w:eastAsia="zh-CN"/>
        </w:rPr>
        <w:t xml:space="preserve"> и </w:t>
      </w:r>
      <w:r w:rsidR="00D2751F" w:rsidRPr="00C878C0">
        <w:rPr>
          <w:rFonts w:ascii="Verdana" w:hAnsi="Verdana" w:cs="Verdana"/>
          <w:lang w:val="bg-BG" w:eastAsia="zh-CN"/>
        </w:rPr>
        <w:t>доклад</w:t>
      </w:r>
      <w:r w:rsidRPr="00C878C0">
        <w:rPr>
          <w:rFonts w:ascii="Verdana" w:hAnsi="Verdana" w:cs="Verdana"/>
          <w:lang w:val="bg-BG" w:eastAsia="zh-CN"/>
        </w:rPr>
        <w:t xml:space="preserve"> (мотиви)</w:t>
      </w:r>
      <w:r w:rsidR="008D1D35" w:rsidRPr="00C878C0">
        <w:rPr>
          <w:rFonts w:ascii="Verdana" w:hAnsi="Verdana" w:cs="Verdana"/>
          <w:lang w:val="bg-BG" w:eastAsia="zh-CN"/>
        </w:rPr>
        <w:t>,</w:t>
      </w:r>
      <w:r w:rsidR="00DA3B1C">
        <w:rPr>
          <w:rFonts w:ascii="Verdana" w:hAnsi="Verdana" w:cs="Verdana"/>
          <w:lang w:val="bg-BG" w:eastAsia="zh-CN"/>
        </w:rPr>
        <w:t xml:space="preserve"> както и</w:t>
      </w:r>
      <w:r w:rsidR="008D1D35" w:rsidRPr="00C878C0">
        <w:rPr>
          <w:rFonts w:ascii="Verdana" w:hAnsi="Verdana" w:cs="Verdana"/>
          <w:lang w:val="bg-BG" w:eastAsia="zh-CN"/>
        </w:rPr>
        <w:t xml:space="preserve"> частичната предварителна</w:t>
      </w:r>
      <w:r w:rsidR="005F3625" w:rsidRPr="00C878C0">
        <w:rPr>
          <w:rFonts w:ascii="Verdana" w:hAnsi="Verdana" w:cs="Verdana"/>
          <w:lang w:val="bg-BG" w:eastAsia="zh-CN"/>
        </w:rPr>
        <w:t xml:space="preserve"> оценка на въздействието и становището на дирекция „Модернизация на администрацията“ в Министерския съвет са публикувани на интернет страницата на</w:t>
      </w:r>
      <w:r w:rsidR="00BE35CD" w:rsidRPr="00C878C0">
        <w:rPr>
          <w:rFonts w:ascii="Verdana" w:hAnsi="Verdana" w:cs="Verdana"/>
          <w:lang w:val="bg-BG" w:eastAsia="zh-CN"/>
        </w:rPr>
        <w:t xml:space="preserve"> Министерството на земеделието </w:t>
      </w:r>
      <w:r w:rsidR="005F3625" w:rsidRPr="00C878C0">
        <w:rPr>
          <w:rFonts w:ascii="Verdana" w:hAnsi="Verdana" w:cs="Verdana"/>
          <w:lang w:val="bg-BG" w:eastAsia="zh-CN"/>
        </w:rPr>
        <w:t xml:space="preserve">и на Портала за обществени консултации със срок за предложения и становища 30 дни. </w:t>
      </w:r>
    </w:p>
    <w:p w:rsidR="003F5B76" w:rsidRDefault="005F3625" w:rsidP="00591D3C">
      <w:pPr>
        <w:overflowPunct/>
        <w:autoSpaceDE/>
        <w:autoSpaceDN/>
        <w:adjustRightInd/>
        <w:spacing w:line="348" w:lineRule="auto"/>
        <w:ind w:firstLine="709"/>
        <w:jc w:val="both"/>
        <w:textAlignment w:val="auto"/>
        <w:rPr>
          <w:rFonts w:ascii="Verdana" w:hAnsi="Verdana" w:cs="Verdana"/>
          <w:lang w:val="bg-BG"/>
        </w:rPr>
      </w:pPr>
      <w:r w:rsidRPr="00C878C0">
        <w:rPr>
          <w:rFonts w:ascii="Verdana" w:hAnsi="Verdana" w:cs="Verdana"/>
          <w:lang w:val="bg-BG"/>
        </w:rPr>
        <w:t>В съответствие с чл. 26, ал. 5 от Закона за нормативните актове</w:t>
      </w:r>
      <w:r w:rsidR="00F22010" w:rsidRPr="00C878C0">
        <w:rPr>
          <w:rFonts w:ascii="Verdana" w:hAnsi="Verdana" w:cs="Verdana"/>
          <w:lang w:val="bg-BG"/>
        </w:rPr>
        <w:t>,</w:t>
      </w:r>
      <w:r w:rsidR="002650FA" w:rsidRPr="00C878C0">
        <w:rPr>
          <w:rFonts w:ascii="Verdana" w:hAnsi="Verdana" w:cs="Verdana"/>
          <w:lang w:val="bg-BG"/>
        </w:rPr>
        <w:t xml:space="preserve"> справката </w:t>
      </w:r>
      <w:r w:rsidR="000425C3" w:rsidRPr="00C878C0">
        <w:rPr>
          <w:rFonts w:ascii="Verdana" w:hAnsi="Verdana" w:cs="Verdana"/>
          <w:lang w:val="bg-BG"/>
        </w:rPr>
        <w:t xml:space="preserve">за </w:t>
      </w:r>
      <w:r w:rsidR="004F0E01" w:rsidRPr="00C878C0">
        <w:rPr>
          <w:rFonts w:ascii="Verdana" w:hAnsi="Verdana" w:cs="Verdana"/>
          <w:lang w:val="bg-BG"/>
        </w:rPr>
        <w:t xml:space="preserve">отразяване на постъпилите предложения и становища от </w:t>
      </w:r>
      <w:r w:rsidR="000425C3" w:rsidRPr="00C878C0">
        <w:rPr>
          <w:rFonts w:ascii="Verdana" w:hAnsi="Verdana" w:cs="Verdana"/>
          <w:lang w:val="bg-BG"/>
        </w:rPr>
        <w:t>проведената обществена консултация</w:t>
      </w:r>
      <w:r w:rsidR="004F0E01" w:rsidRPr="00C878C0">
        <w:rPr>
          <w:rFonts w:ascii="Verdana" w:hAnsi="Verdana" w:cs="Verdana"/>
          <w:lang w:val="bg-BG"/>
        </w:rPr>
        <w:t xml:space="preserve"> по проекта</w:t>
      </w:r>
      <w:r w:rsidR="00DA3B1C">
        <w:rPr>
          <w:rFonts w:ascii="Verdana" w:hAnsi="Verdana" w:cs="Verdana"/>
          <w:lang w:val="bg-BG"/>
        </w:rPr>
        <w:t>, заедно с обосновка за неприетите предложения</w:t>
      </w:r>
      <w:r w:rsidRPr="00C878C0">
        <w:rPr>
          <w:rFonts w:ascii="Verdana" w:hAnsi="Verdana" w:cs="Verdana"/>
          <w:lang w:val="bg-BG"/>
        </w:rPr>
        <w:t xml:space="preserve"> е </w:t>
      </w:r>
      <w:r w:rsidR="000425C3" w:rsidRPr="00C878C0">
        <w:rPr>
          <w:rFonts w:ascii="Verdana" w:hAnsi="Verdana" w:cs="Verdana"/>
          <w:lang w:val="bg-BG"/>
        </w:rPr>
        <w:t>публикуван</w:t>
      </w:r>
      <w:r w:rsidR="002650FA" w:rsidRPr="00C878C0">
        <w:rPr>
          <w:rFonts w:ascii="Verdana" w:hAnsi="Verdana" w:cs="Verdana"/>
          <w:lang w:val="bg-BG"/>
        </w:rPr>
        <w:t>а</w:t>
      </w:r>
      <w:r w:rsidRPr="00C878C0">
        <w:rPr>
          <w:rFonts w:ascii="Verdana" w:hAnsi="Verdana" w:cs="Verdana"/>
          <w:lang w:val="bg-BG"/>
        </w:rPr>
        <w:t xml:space="preserve"> на интернет страницата на</w:t>
      </w:r>
      <w:r w:rsidR="00BE35CD" w:rsidRPr="00C878C0">
        <w:rPr>
          <w:rFonts w:ascii="Verdana" w:hAnsi="Verdana" w:cs="Verdana"/>
          <w:lang w:val="bg-BG"/>
        </w:rPr>
        <w:t xml:space="preserve"> Министерството на земеделието </w:t>
      </w:r>
      <w:r w:rsidRPr="00C878C0">
        <w:rPr>
          <w:rFonts w:ascii="Verdana" w:hAnsi="Verdana" w:cs="Verdana"/>
          <w:lang w:val="bg-BG"/>
        </w:rPr>
        <w:t>и на Пор</w:t>
      </w:r>
      <w:r w:rsidR="002650FA" w:rsidRPr="00C878C0">
        <w:rPr>
          <w:rFonts w:ascii="Verdana" w:hAnsi="Verdana" w:cs="Verdana"/>
          <w:lang w:val="bg-BG"/>
        </w:rPr>
        <w:t>тала за обществени консултации.</w:t>
      </w:r>
    </w:p>
    <w:p w:rsidR="00DA3887" w:rsidRPr="00C878C0" w:rsidRDefault="00DA3887" w:rsidP="00591D3C">
      <w:pPr>
        <w:overflowPunct/>
        <w:autoSpaceDE/>
        <w:autoSpaceDN/>
        <w:adjustRightInd/>
        <w:spacing w:line="348" w:lineRule="auto"/>
        <w:ind w:firstLine="709"/>
        <w:jc w:val="both"/>
        <w:textAlignment w:val="auto"/>
        <w:rPr>
          <w:rFonts w:ascii="Verdana" w:hAnsi="Verdana" w:cs="Verdana"/>
          <w:lang w:val="bg-BG"/>
        </w:rPr>
      </w:pPr>
    </w:p>
    <w:p w:rsidR="003F5B76" w:rsidRPr="00C878C0" w:rsidRDefault="005F3625" w:rsidP="00591D3C">
      <w:pPr>
        <w:overflowPunct/>
        <w:autoSpaceDE/>
        <w:autoSpaceDN/>
        <w:adjustRightInd/>
        <w:spacing w:line="348" w:lineRule="auto"/>
        <w:ind w:firstLine="709"/>
        <w:jc w:val="both"/>
        <w:textAlignment w:val="auto"/>
        <w:rPr>
          <w:rFonts w:ascii="Verdana" w:hAnsi="Verdana" w:cs="Verdana"/>
          <w:lang w:val="bg-BG"/>
        </w:rPr>
      </w:pPr>
      <w:r w:rsidRPr="00C878C0">
        <w:rPr>
          <w:rFonts w:ascii="Verdana" w:hAnsi="Verdana" w:cs="Verdana"/>
          <w:lang w:val="bg-BG"/>
        </w:rPr>
        <w:t xml:space="preserve">Проектът на Постановление на Министерския съвет за приемане </w:t>
      </w:r>
      <w:r w:rsidR="00236A52" w:rsidRPr="00C878C0">
        <w:rPr>
          <w:rFonts w:ascii="Verdana" w:hAnsi="Verdana"/>
          <w:lang w:val="bg-BG"/>
        </w:rPr>
        <w:t>на Наредба за изискванията към преработените храни на зърнена основа и към детските храни, предназначени за кърмачета и малки деца</w:t>
      </w:r>
      <w:r w:rsidR="003D1F55" w:rsidRPr="00C878C0">
        <w:rPr>
          <w:rFonts w:ascii="Verdana" w:hAnsi="Verdana"/>
          <w:lang w:val="bg-BG"/>
        </w:rPr>
        <w:t xml:space="preserve"> </w:t>
      </w:r>
      <w:r w:rsidRPr="00C878C0">
        <w:rPr>
          <w:rFonts w:ascii="Verdana" w:hAnsi="Verdana" w:cs="Verdana"/>
          <w:lang w:val="bg-BG"/>
        </w:rPr>
        <w:t xml:space="preserve">е съгласуван в съответствие с </w:t>
      </w:r>
      <w:r w:rsidRPr="00C878C0">
        <w:rPr>
          <w:rFonts w:ascii="Verdana" w:hAnsi="Verdana" w:cs="Verdana"/>
          <w:lang w:val="bg-BG"/>
        </w:rPr>
        <w:lastRenderedPageBreak/>
        <w:t>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Pr="00C878C0" w:rsidRDefault="009B0162" w:rsidP="00591D3C">
      <w:pPr>
        <w:spacing w:line="348" w:lineRule="auto"/>
        <w:rPr>
          <w:rFonts w:ascii="Verdana" w:hAnsi="Verdana"/>
          <w:b/>
          <w:lang w:val="bg-BG"/>
        </w:rPr>
      </w:pPr>
    </w:p>
    <w:p w:rsidR="003F5B76" w:rsidRPr="00C878C0" w:rsidRDefault="005F3625" w:rsidP="00591D3C">
      <w:pPr>
        <w:spacing w:line="348" w:lineRule="auto"/>
        <w:rPr>
          <w:rFonts w:ascii="Verdana" w:hAnsi="Verdana"/>
          <w:b/>
          <w:lang w:val="bg-BG"/>
        </w:rPr>
      </w:pPr>
      <w:r w:rsidRPr="00C878C0">
        <w:rPr>
          <w:rFonts w:ascii="Verdana" w:hAnsi="Verdana"/>
          <w:b/>
          <w:lang w:val="bg-BG"/>
        </w:rPr>
        <w:t>УВАЖАЕМИ ГОСПОДИН МИНИСТЪР-ПРЕДСЕДАТЕЛ,</w:t>
      </w:r>
    </w:p>
    <w:p w:rsidR="003F5B76" w:rsidRPr="00C878C0" w:rsidRDefault="005F3625" w:rsidP="00591D3C">
      <w:pPr>
        <w:spacing w:after="120" w:line="348" w:lineRule="auto"/>
        <w:rPr>
          <w:rFonts w:ascii="Verdana" w:hAnsi="Verdana"/>
          <w:b/>
          <w:lang w:val="bg-BG"/>
        </w:rPr>
      </w:pPr>
      <w:r w:rsidRPr="00C878C0">
        <w:rPr>
          <w:rFonts w:ascii="Verdana" w:hAnsi="Verdana"/>
          <w:b/>
          <w:lang w:val="bg-BG"/>
        </w:rPr>
        <w:t>УВАЖАЕМИ ГОСПОЖИ И ГОСПОДА МИНИСТРИ,</w:t>
      </w:r>
    </w:p>
    <w:p w:rsidR="0050218B" w:rsidRPr="00C878C0" w:rsidRDefault="005F3625" w:rsidP="00591D3C">
      <w:pPr>
        <w:widowControl w:val="0"/>
        <w:overflowPunct/>
        <w:spacing w:line="348" w:lineRule="auto"/>
        <w:ind w:firstLine="709"/>
        <w:jc w:val="both"/>
        <w:textAlignment w:val="auto"/>
        <w:rPr>
          <w:rFonts w:ascii="Verdana" w:hAnsi="Verdana" w:cs="Verdana"/>
          <w:spacing w:val="2"/>
          <w:lang w:val="bg-BG" w:eastAsia="zh-CN"/>
        </w:rPr>
      </w:pPr>
      <w:r w:rsidRPr="00C878C0">
        <w:rPr>
          <w:rFonts w:ascii="Verdana" w:hAnsi="Verdana" w:cs="Verdana"/>
          <w:spacing w:val="2"/>
          <w:lang w:val="bg-BG" w:eastAsia="zh-CN"/>
        </w:rPr>
        <w:t>Във връзка с гореи</w:t>
      </w:r>
      <w:r w:rsidR="005750F9" w:rsidRPr="00C878C0">
        <w:rPr>
          <w:rFonts w:ascii="Verdana" w:hAnsi="Verdana" w:cs="Verdana"/>
          <w:spacing w:val="2"/>
          <w:lang w:val="bg-BG" w:eastAsia="zh-CN"/>
        </w:rPr>
        <w:t xml:space="preserve">зложеното и на основание </w:t>
      </w:r>
      <w:r w:rsidR="00F67383" w:rsidRPr="00C878C0">
        <w:rPr>
          <w:rFonts w:ascii="Verdana" w:hAnsi="Verdana" w:cs="Verdana"/>
          <w:spacing w:val="2"/>
          <w:lang w:val="bg-BG" w:eastAsia="zh-CN"/>
        </w:rPr>
        <w:t>чл. 5 от Закона за храните</w:t>
      </w:r>
      <w:r w:rsidR="008B73A5" w:rsidRPr="00C878C0">
        <w:rPr>
          <w:rFonts w:ascii="Verdana" w:hAnsi="Verdana" w:cs="Verdana"/>
          <w:spacing w:val="2"/>
          <w:lang w:val="bg-BG" w:eastAsia="zh-CN"/>
        </w:rPr>
        <w:t xml:space="preserve"> </w:t>
      </w:r>
      <w:r w:rsidRPr="00C878C0">
        <w:rPr>
          <w:rFonts w:ascii="Verdana" w:hAnsi="Verdana" w:cs="Verdana"/>
          <w:spacing w:val="2"/>
          <w:lang w:val="bg-BG" w:eastAsia="zh-CN"/>
        </w:rPr>
        <w:t>и чл. 8, ал. 2 от Устройствения правилник на Министерският съвет и на неговата администрация</w:t>
      </w:r>
      <w:r w:rsidR="001579CA">
        <w:rPr>
          <w:rFonts w:ascii="Verdana" w:hAnsi="Verdana" w:cs="Verdana"/>
          <w:spacing w:val="2"/>
          <w:lang w:val="bg-BG" w:eastAsia="zh-CN"/>
        </w:rPr>
        <w:t>,</w:t>
      </w:r>
      <w:r w:rsidRPr="00C878C0">
        <w:rPr>
          <w:rFonts w:ascii="Verdana" w:hAnsi="Verdana" w:cs="Verdana"/>
          <w:spacing w:val="2"/>
          <w:lang w:val="bg-BG" w:eastAsia="zh-CN"/>
        </w:rPr>
        <w:t xml:space="preserve"> предлагам Министерския</w:t>
      </w:r>
      <w:r w:rsidR="00D01474" w:rsidRPr="00C878C0">
        <w:rPr>
          <w:rFonts w:ascii="Verdana" w:hAnsi="Verdana" w:cs="Verdana"/>
          <w:spacing w:val="2"/>
          <w:lang w:val="bg-BG" w:eastAsia="zh-CN"/>
        </w:rPr>
        <w:t>т</w:t>
      </w:r>
      <w:r w:rsidRPr="00C878C0">
        <w:rPr>
          <w:rFonts w:ascii="Verdana" w:hAnsi="Verdana" w:cs="Verdana"/>
          <w:spacing w:val="2"/>
          <w:lang w:val="bg-BG" w:eastAsia="zh-CN"/>
        </w:rPr>
        <w:t xml:space="preserve"> съвет да приеме прил</w:t>
      </w:r>
      <w:r w:rsidR="002650FA" w:rsidRPr="00C878C0">
        <w:rPr>
          <w:rFonts w:ascii="Verdana" w:hAnsi="Verdana" w:cs="Verdana"/>
          <w:spacing w:val="2"/>
          <w:lang w:val="bg-BG" w:eastAsia="zh-CN"/>
        </w:rPr>
        <w:t>ожения проект на Постановление.</w:t>
      </w:r>
    </w:p>
    <w:p w:rsidR="003534E8" w:rsidRPr="00C878C0" w:rsidRDefault="003534E8" w:rsidP="00591D3C">
      <w:pPr>
        <w:widowControl w:val="0"/>
        <w:overflowPunct/>
        <w:spacing w:line="348" w:lineRule="auto"/>
        <w:ind w:firstLine="709"/>
        <w:jc w:val="both"/>
        <w:textAlignment w:val="auto"/>
        <w:rPr>
          <w:rFonts w:ascii="Verdana" w:hAnsi="Verdana" w:cs="Verdana"/>
          <w:spacing w:val="2"/>
          <w:lang w:val="bg-BG" w:eastAsia="zh-CN"/>
        </w:rPr>
      </w:pPr>
    </w:p>
    <w:tbl>
      <w:tblPr>
        <w:tblW w:w="8512" w:type="dxa"/>
        <w:tblInd w:w="668" w:type="dxa"/>
        <w:tblLook w:val="01E0" w:firstRow="1" w:lastRow="1" w:firstColumn="1" w:lastColumn="1" w:noHBand="0" w:noVBand="0"/>
      </w:tblPr>
      <w:tblGrid>
        <w:gridCol w:w="1781"/>
        <w:gridCol w:w="6731"/>
      </w:tblGrid>
      <w:tr w:rsidR="003F5B76" w:rsidRPr="00C878C0" w:rsidTr="004F0E01">
        <w:tc>
          <w:tcPr>
            <w:tcW w:w="1781" w:type="dxa"/>
          </w:tcPr>
          <w:p w:rsidR="003F5B76" w:rsidRPr="00C878C0" w:rsidRDefault="009B0162" w:rsidP="00591D3C">
            <w:pPr>
              <w:spacing w:line="348" w:lineRule="auto"/>
              <w:jc w:val="both"/>
              <w:rPr>
                <w:rFonts w:ascii="Verdana" w:hAnsi="Verdana"/>
                <w:b/>
                <w:bCs/>
                <w:lang w:val="bg-BG"/>
              </w:rPr>
            </w:pPr>
            <w:r w:rsidRPr="00C878C0">
              <w:rPr>
                <w:rFonts w:ascii="Verdana" w:hAnsi="Verdana"/>
                <w:b/>
                <w:bCs/>
                <w:lang w:val="bg-BG"/>
              </w:rPr>
              <w:t>Приложение</w:t>
            </w:r>
            <w:r w:rsidR="005F3625" w:rsidRPr="00C878C0">
              <w:rPr>
                <w:rFonts w:ascii="Verdana" w:hAnsi="Verdana"/>
                <w:b/>
                <w:bCs/>
                <w:lang w:val="bg-BG"/>
              </w:rPr>
              <w:t xml:space="preserve">: </w:t>
            </w:r>
          </w:p>
        </w:tc>
        <w:tc>
          <w:tcPr>
            <w:tcW w:w="6731" w:type="dxa"/>
          </w:tcPr>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Проект на Постановление</w:t>
            </w:r>
            <w:r w:rsidR="00734C3D" w:rsidRPr="00C878C0">
              <w:rPr>
                <w:rFonts w:ascii="Verdana" w:hAnsi="Verdana"/>
                <w:lang w:val="bg-BG"/>
              </w:rPr>
              <w:t xml:space="preserve"> на Министерския съвет</w:t>
            </w:r>
            <w:r w:rsidRPr="00C878C0">
              <w:rPr>
                <w:rFonts w:ascii="Verdana" w:hAnsi="Verdana"/>
                <w:lang w:val="bg-BG"/>
              </w:rPr>
              <w:t xml:space="preserve">; </w:t>
            </w:r>
          </w:p>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 xml:space="preserve">Проект на </w:t>
            </w:r>
            <w:r w:rsidR="00236A52" w:rsidRPr="00C878C0">
              <w:rPr>
                <w:rFonts w:ascii="Verdana" w:hAnsi="Verdana"/>
                <w:lang w:val="bg-BG"/>
              </w:rPr>
              <w:t>Наредба за изискванията към преработените храни на зърнена основа и към детските храни, предназначени за кърмачета и малки деца</w:t>
            </w:r>
            <w:r w:rsidRPr="00C878C0">
              <w:rPr>
                <w:rFonts w:ascii="Verdana" w:hAnsi="Verdana"/>
                <w:lang w:val="bg-BG"/>
              </w:rPr>
              <w:t xml:space="preserve">; </w:t>
            </w:r>
          </w:p>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 xml:space="preserve">Частична предварителна оценка на въздействието; </w:t>
            </w:r>
          </w:p>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Становище на дирекция „М</w:t>
            </w:r>
            <w:r w:rsidR="00734C3D" w:rsidRPr="00C878C0">
              <w:rPr>
                <w:rFonts w:ascii="Verdana" w:hAnsi="Verdana"/>
                <w:lang w:val="bg-BG"/>
              </w:rPr>
              <w:t>одернизация на администрацията</w:t>
            </w:r>
            <w:r w:rsidR="00F369D6" w:rsidRPr="00C878C0">
              <w:rPr>
                <w:rFonts w:ascii="Verdana" w:hAnsi="Verdana"/>
                <w:lang w:val="bg-BG"/>
              </w:rPr>
              <w:t>”</w:t>
            </w:r>
            <w:r w:rsidR="004F0E01" w:rsidRPr="00C878C0">
              <w:rPr>
                <w:rFonts w:ascii="Verdana" w:hAnsi="Verdana"/>
                <w:lang w:val="bg-BG"/>
              </w:rPr>
              <w:t xml:space="preserve"> в</w:t>
            </w:r>
            <w:r w:rsidR="00734C3D" w:rsidRPr="00C878C0">
              <w:rPr>
                <w:rFonts w:ascii="Verdana" w:hAnsi="Verdana"/>
                <w:lang w:val="bg-BG"/>
              </w:rPr>
              <w:t xml:space="preserve"> Министерския съвет</w:t>
            </w:r>
            <w:r w:rsidR="004F0E01" w:rsidRPr="00C878C0">
              <w:rPr>
                <w:rFonts w:ascii="Verdana" w:hAnsi="Verdana"/>
                <w:lang w:val="bg-BG"/>
              </w:rPr>
              <w:t xml:space="preserve"> по частичната предварителна оценка на въздействието</w:t>
            </w:r>
            <w:r w:rsidRPr="00C878C0">
              <w:rPr>
                <w:rFonts w:ascii="Verdana" w:hAnsi="Verdana"/>
                <w:lang w:val="bg-BG"/>
              </w:rPr>
              <w:t>;</w:t>
            </w:r>
          </w:p>
          <w:p w:rsidR="00734C3D" w:rsidRPr="00C878C0" w:rsidRDefault="00734C3D"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Финансова обосновка;</w:t>
            </w:r>
          </w:p>
          <w:p w:rsidR="002F53D3" w:rsidRPr="00C878C0" w:rsidRDefault="00D2751F"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Таблиц</w:t>
            </w:r>
            <w:r w:rsidR="00FC72A1" w:rsidRPr="00C878C0">
              <w:rPr>
                <w:rFonts w:ascii="Verdana" w:hAnsi="Verdana"/>
                <w:lang w:val="bg-BG"/>
              </w:rPr>
              <w:t>а</w:t>
            </w:r>
            <w:r w:rsidR="0038409B" w:rsidRPr="00C878C0">
              <w:rPr>
                <w:rFonts w:ascii="Verdana" w:hAnsi="Verdana"/>
                <w:lang w:val="bg-BG"/>
              </w:rPr>
              <w:t xml:space="preserve"> на съответствието с правото на Европейския съюз</w:t>
            </w:r>
            <w:r w:rsidR="00FC72A1" w:rsidRPr="00C878C0">
              <w:rPr>
                <w:rFonts w:ascii="Verdana" w:hAnsi="Verdana"/>
                <w:lang w:val="bg-BG"/>
              </w:rPr>
              <w:t>;</w:t>
            </w:r>
          </w:p>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Справка за отразяване</w:t>
            </w:r>
            <w:r w:rsidR="00D2751F" w:rsidRPr="00C878C0">
              <w:rPr>
                <w:rFonts w:ascii="Verdana" w:hAnsi="Verdana"/>
                <w:lang w:val="bg-BG"/>
              </w:rPr>
              <w:t xml:space="preserve"> на становищата, постъпили</w:t>
            </w:r>
            <w:r w:rsidRPr="00C878C0">
              <w:rPr>
                <w:rFonts w:ascii="Verdana" w:hAnsi="Verdana"/>
                <w:lang w:val="bg-BG"/>
              </w:rPr>
              <w:t xml:space="preserve"> по реда на чл. 32 – 34 от УПМСНА;</w:t>
            </w:r>
          </w:p>
          <w:p w:rsidR="00734C3D" w:rsidRPr="00C878C0" w:rsidRDefault="00734C3D"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Постъпили становища</w:t>
            </w:r>
            <w:r w:rsidR="00425292" w:rsidRPr="00C878C0">
              <w:rPr>
                <w:rFonts w:ascii="Verdana" w:hAnsi="Verdana"/>
                <w:lang w:val="bg-BG"/>
              </w:rPr>
              <w:t xml:space="preserve"> по реда на чл. 32</w:t>
            </w:r>
            <w:r w:rsidR="00F369D6" w:rsidRPr="00C878C0">
              <w:rPr>
                <w:rFonts w:ascii="Verdana" w:hAnsi="Verdana"/>
                <w:lang w:val="bg-BG"/>
              </w:rPr>
              <w:t xml:space="preserve"> – </w:t>
            </w:r>
            <w:r w:rsidR="00425292" w:rsidRPr="00C878C0">
              <w:rPr>
                <w:rFonts w:ascii="Verdana" w:hAnsi="Verdana"/>
                <w:lang w:val="bg-BG"/>
              </w:rPr>
              <w:t>34 от УПМСНА</w:t>
            </w:r>
            <w:r w:rsidRPr="00C878C0">
              <w:rPr>
                <w:rFonts w:ascii="Verdana" w:hAnsi="Verdana"/>
                <w:lang w:val="bg-BG"/>
              </w:rPr>
              <w:t>;</w:t>
            </w:r>
          </w:p>
          <w:p w:rsidR="00D2751F" w:rsidRPr="00C878C0" w:rsidRDefault="00D2751F"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Становищ</w:t>
            </w:r>
            <w:r w:rsidR="006D6960">
              <w:rPr>
                <w:rFonts w:ascii="Verdana" w:hAnsi="Verdana"/>
                <w:lang w:val="bg-BG"/>
              </w:rPr>
              <w:t>а</w:t>
            </w:r>
            <w:r w:rsidRPr="00C878C0">
              <w:rPr>
                <w:rFonts w:ascii="Verdana" w:hAnsi="Verdana"/>
                <w:lang w:val="bg-BG"/>
              </w:rPr>
              <w:t xml:space="preserve"> на Работна група 1 „Свободно движение на стоки”</w:t>
            </w:r>
            <w:r w:rsidR="00DA3887">
              <w:rPr>
                <w:rFonts w:ascii="Verdana" w:hAnsi="Verdana"/>
                <w:lang w:val="bg-BG"/>
              </w:rPr>
              <w:t xml:space="preserve"> – 2 бр.</w:t>
            </w:r>
            <w:r w:rsidRPr="00C878C0">
              <w:rPr>
                <w:rFonts w:ascii="Verdana" w:hAnsi="Verdana"/>
                <w:lang w:val="bg-BG"/>
              </w:rPr>
              <w:t>;</w:t>
            </w:r>
          </w:p>
          <w:p w:rsidR="00D2751F" w:rsidRPr="00C878C0" w:rsidRDefault="00425292"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Становище</w:t>
            </w:r>
            <w:r w:rsidR="00D2751F" w:rsidRPr="00C878C0">
              <w:rPr>
                <w:rFonts w:ascii="Verdana" w:hAnsi="Verdana"/>
                <w:lang w:val="bg-BG"/>
              </w:rPr>
              <w:t xml:space="preserve"> на Работна група 7 „Земеделие”;</w:t>
            </w:r>
          </w:p>
          <w:p w:rsidR="003F5B76" w:rsidRPr="00C878C0" w:rsidRDefault="002650FA"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cs="Verdana"/>
                <w:lang w:val="bg-BG"/>
              </w:rPr>
              <w:t>Справка за отразяване на предложения</w:t>
            </w:r>
            <w:r w:rsidR="00494EBF" w:rsidRPr="00C878C0">
              <w:rPr>
                <w:rFonts w:ascii="Verdana" w:hAnsi="Verdana" w:cs="Verdana"/>
                <w:lang w:val="bg-BG"/>
              </w:rPr>
              <w:t>та</w:t>
            </w:r>
            <w:r w:rsidRPr="00C878C0">
              <w:rPr>
                <w:rFonts w:ascii="Verdana" w:hAnsi="Verdana" w:cs="Verdana"/>
                <w:lang w:val="bg-BG"/>
              </w:rPr>
              <w:t xml:space="preserve"> и становища</w:t>
            </w:r>
            <w:r w:rsidR="00494EBF" w:rsidRPr="00C878C0">
              <w:rPr>
                <w:rFonts w:ascii="Verdana" w:hAnsi="Verdana" w:cs="Verdana"/>
                <w:lang w:val="bg-BG"/>
              </w:rPr>
              <w:t>та</w:t>
            </w:r>
            <w:r w:rsidRPr="00C878C0">
              <w:rPr>
                <w:rFonts w:ascii="Verdana" w:hAnsi="Verdana" w:cs="Verdana"/>
                <w:lang w:val="bg-BG"/>
              </w:rPr>
              <w:t xml:space="preserve">, постъпили </w:t>
            </w:r>
            <w:r w:rsidR="0078014F" w:rsidRPr="00C878C0">
              <w:rPr>
                <w:rFonts w:ascii="Verdana" w:hAnsi="Verdana" w:cs="Verdana"/>
                <w:lang w:val="bg-BG"/>
              </w:rPr>
              <w:t>от</w:t>
            </w:r>
            <w:r w:rsidRPr="00C878C0">
              <w:rPr>
                <w:rFonts w:ascii="Verdana" w:hAnsi="Verdana" w:cs="Verdana"/>
                <w:lang w:val="bg-BG"/>
              </w:rPr>
              <w:t xml:space="preserve"> проведената обществена консултация</w:t>
            </w:r>
            <w:r w:rsidR="005F3625" w:rsidRPr="00C878C0">
              <w:rPr>
                <w:rFonts w:ascii="Verdana" w:hAnsi="Verdana"/>
                <w:lang w:val="bg-BG"/>
              </w:rPr>
              <w:t xml:space="preserve">; </w:t>
            </w:r>
          </w:p>
          <w:p w:rsidR="00E572D5" w:rsidRPr="00C878C0" w:rsidRDefault="00E572D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Постъпили становища и предложения от проведената обществена консултация;</w:t>
            </w:r>
          </w:p>
          <w:p w:rsidR="003F5B76" w:rsidRPr="00C878C0" w:rsidRDefault="005F3625" w:rsidP="00591D3C">
            <w:pPr>
              <w:pStyle w:val="ListParagraph"/>
              <w:numPr>
                <w:ilvl w:val="0"/>
                <w:numId w:val="33"/>
              </w:numPr>
              <w:overflowPunct/>
              <w:autoSpaceDE/>
              <w:autoSpaceDN/>
              <w:adjustRightInd/>
              <w:spacing w:line="348" w:lineRule="auto"/>
              <w:contextualSpacing w:val="0"/>
              <w:jc w:val="both"/>
              <w:textAlignment w:val="auto"/>
              <w:rPr>
                <w:rFonts w:ascii="Verdana" w:hAnsi="Verdana"/>
                <w:lang w:val="bg-BG"/>
              </w:rPr>
            </w:pPr>
            <w:r w:rsidRPr="00C878C0">
              <w:rPr>
                <w:rFonts w:ascii="Verdana" w:hAnsi="Verdana"/>
                <w:lang w:val="bg-BG"/>
              </w:rPr>
              <w:t>Проект на съобщение за средствата за масово осведомяване.</w:t>
            </w:r>
          </w:p>
        </w:tc>
      </w:tr>
    </w:tbl>
    <w:p w:rsidR="006B1A97" w:rsidRDefault="006B1A97" w:rsidP="00591D3C">
      <w:pPr>
        <w:spacing w:line="348" w:lineRule="auto"/>
        <w:jc w:val="both"/>
        <w:rPr>
          <w:rFonts w:ascii="Verdana" w:eastAsia="PMingLiU" w:hAnsi="Verdana" w:cs="Verdana"/>
          <w:b/>
          <w:bCs/>
          <w:lang w:val="bg-BG"/>
        </w:rPr>
      </w:pPr>
    </w:p>
    <w:p w:rsidR="00591D3C" w:rsidRPr="00C878C0" w:rsidRDefault="00591D3C" w:rsidP="00591D3C">
      <w:pPr>
        <w:spacing w:line="348" w:lineRule="auto"/>
        <w:jc w:val="both"/>
        <w:rPr>
          <w:rFonts w:ascii="Verdana" w:eastAsia="PMingLiU" w:hAnsi="Verdana" w:cs="Verdana"/>
          <w:b/>
          <w:bCs/>
          <w:lang w:val="bg-BG"/>
        </w:rPr>
      </w:pPr>
    </w:p>
    <w:p w:rsidR="00F6660C" w:rsidRPr="00C878C0" w:rsidRDefault="00F6660C" w:rsidP="00591D3C">
      <w:pPr>
        <w:spacing w:line="348" w:lineRule="auto"/>
        <w:jc w:val="both"/>
        <w:rPr>
          <w:rFonts w:ascii="Verdana" w:eastAsia="PMingLiU" w:hAnsi="Verdana" w:cs="Verdana"/>
          <w:bCs/>
          <w:lang w:val="bg-BG"/>
        </w:rPr>
      </w:pPr>
      <w:r w:rsidRPr="00C878C0">
        <w:rPr>
          <w:rFonts w:ascii="Verdana" w:eastAsia="PMingLiU" w:hAnsi="Verdana" w:cs="Verdana"/>
          <w:bCs/>
          <w:lang w:val="bg-BG"/>
        </w:rPr>
        <w:t>С уважение,</w:t>
      </w:r>
    </w:p>
    <w:p w:rsidR="00F6660C" w:rsidRPr="00C878C0" w:rsidRDefault="00F6660C" w:rsidP="00591D3C">
      <w:pPr>
        <w:spacing w:line="348" w:lineRule="auto"/>
        <w:jc w:val="both"/>
        <w:rPr>
          <w:rFonts w:ascii="Verdana" w:eastAsia="PMingLiU" w:hAnsi="Verdana" w:cs="Verdana"/>
          <w:b/>
          <w:bCs/>
          <w:lang w:val="bg-BG"/>
        </w:rPr>
      </w:pPr>
    </w:p>
    <w:p w:rsidR="0078014F" w:rsidRPr="00C878C0" w:rsidRDefault="0078014F" w:rsidP="00591D3C">
      <w:pPr>
        <w:spacing w:line="348" w:lineRule="auto"/>
        <w:jc w:val="both"/>
        <w:rPr>
          <w:rFonts w:ascii="Verdana" w:eastAsia="PMingLiU" w:hAnsi="Verdana" w:cs="Verdana"/>
          <w:b/>
          <w:bCs/>
          <w:lang w:val="bg-BG"/>
        </w:rPr>
      </w:pPr>
    </w:p>
    <w:p w:rsidR="00F6660C" w:rsidRPr="00C878C0" w:rsidRDefault="001240BD" w:rsidP="00591D3C">
      <w:pPr>
        <w:spacing w:line="348" w:lineRule="auto"/>
        <w:jc w:val="both"/>
        <w:rPr>
          <w:rFonts w:ascii="Verdana" w:eastAsia="PMingLiU" w:hAnsi="Verdana" w:cs="Verdana"/>
          <w:b/>
          <w:bCs/>
          <w:lang w:val="bg-BG"/>
        </w:rPr>
      </w:pPr>
      <w:r w:rsidRPr="00C878C0">
        <w:rPr>
          <w:rFonts w:ascii="Verdana" w:eastAsia="PMingLiU" w:hAnsi="Verdana" w:cs="Verdana"/>
          <w:b/>
          <w:bCs/>
          <w:lang w:val="bg-BG"/>
        </w:rPr>
        <w:t>Д-Р ИВАН ИВАНОВ</w:t>
      </w:r>
    </w:p>
    <w:p w:rsidR="00F6660C" w:rsidRPr="00C878C0" w:rsidRDefault="00F6660C" w:rsidP="00591D3C">
      <w:pPr>
        <w:tabs>
          <w:tab w:val="left" w:pos="0"/>
        </w:tabs>
        <w:spacing w:line="348" w:lineRule="auto"/>
        <w:jc w:val="both"/>
        <w:outlineLvl w:val="0"/>
        <w:rPr>
          <w:rFonts w:ascii="Verdana" w:eastAsia="PMingLiU" w:hAnsi="Verdana" w:cs="Verdana"/>
          <w:i/>
          <w:iCs/>
          <w:lang w:val="bg-BG"/>
        </w:rPr>
      </w:pPr>
      <w:r w:rsidRPr="00C878C0">
        <w:rPr>
          <w:rFonts w:ascii="Verdana" w:eastAsia="PMingLiU" w:hAnsi="Verdana" w:cs="Verdana"/>
          <w:i/>
          <w:iCs/>
          <w:lang w:val="bg-BG"/>
        </w:rPr>
        <w:t xml:space="preserve">Министър </w:t>
      </w:r>
    </w:p>
    <w:p w:rsidR="00DD6C5C" w:rsidRDefault="00DD6C5C" w:rsidP="00374638">
      <w:pPr>
        <w:overflowPunct/>
        <w:autoSpaceDE/>
        <w:autoSpaceDN/>
        <w:adjustRightInd/>
        <w:textAlignment w:val="auto"/>
        <w:rPr>
          <w:rFonts w:ascii="Verdana" w:hAnsi="Verdana"/>
          <w:smallCaps/>
          <w:sz w:val="18"/>
          <w:szCs w:val="18"/>
          <w:lang w:val="bg-BG" w:eastAsia="bg-BG"/>
        </w:rPr>
      </w:pPr>
      <w:bookmarkStart w:id="0" w:name="_GoBack"/>
      <w:bookmarkEnd w:id="0"/>
    </w:p>
    <w:sectPr w:rsidR="00DD6C5C" w:rsidSect="008E0447">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DB" w:rsidRDefault="00AF29DB">
      <w:r>
        <w:separator/>
      </w:r>
    </w:p>
  </w:endnote>
  <w:endnote w:type="continuationSeparator" w:id="0">
    <w:p w:rsidR="00AF29DB" w:rsidRDefault="00AF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D70253">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D70253"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AC38DA">
          <w:rPr>
            <w:rFonts w:ascii="Verdana" w:hAnsi="Verdana"/>
            <w:noProof/>
            <w:sz w:val="16"/>
            <w:szCs w:val="16"/>
          </w:rPr>
          <w:t>5</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DB" w:rsidRDefault="00AF29DB">
      <w:r>
        <w:separator/>
      </w:r>
    </w:p>
  </w:footnote>
  <w:footnote w:type="continuationSeparator" w:id="0">
    <w:p w:rsidR="00AF29DB" w:rsidRDefault="00AF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4F9618C0" wp14:editId="4C406620">
          <wp:simplePos x="0" y="0"/>
          <wp:positionH relativeFrom="column">
            <wp:posOffset>2334260</wp:posOffset>
          </wp:positionH>
          <wp:positionV relativeFrom="paragraph">
            <wp:posOffset>-182245</wp:posOffset>
          </wp:positionV>
          <wp:extent cx="1223645" cy="12147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w:t>
    </w:r>
    <w:r w:rsidR="00E74825">
      <w:rPr>
        <w:rFonts w:ascii="Platinum Bg" w:hAnsi="Platinum Bg"/>
        <w:b w:val="0"/>
        <w:spacing w:val="40"/>
        <w:lang w:val="bg-BG"/>
      </w:rPr>
      <w:t xml:space="preserve"> на земеделието</w:t>
    </w:r>
    <w:r w:rsidR="000C5A17">
      <w:rPr>
        <w:noProof/>
      </w:rPr>
      <mc:AlternateContent>
        <mc:Choice Requires="wps">
          <w:drawing>
            <wp:anchor distT="4294967294" distB="4294967294" distL="114300" distR="114300" simplePos="0" relativeHeight="251658240" behindDoc="0" locked="0" layoutInCell="0" allowOverlap="1" wp14:anchorId="5D9AB470" wp14:editId="13090C39">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677F1"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17D09"/>
    <w:multiLevelType w:val="hybridMultilevel"/>
    <w:tmpl w:val="D5D60252"/>
    <w:lvl w:ilvl="0" w:tplc="CCF2162C">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4"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5"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25"/>
  </w:num>
  <w:num w:numId="5">
    <w:abstractNumId w:val="26"/>
  </w:num>
  <w:num w:numId="6">
    <w:abstractNumId w:val="12"/>
  </w:num>
  <w:num w:numId="7">
    <w:abstractNumId w:val="29"/>
  </w:num>
  <w:num w:numId="8">
    <w:abstractNumId w:val="36"/>
  </w:num>
  <w:num w:numId="9">
    <w:abstractNumId w:val="32"/>
  </w:num>
  <w:num w:numId="10">
    <w:abstractNumId w:val="30"/>
  </w:num>
  <w:num w:numId="11">
    <w:abstractNumId w:val="19"/>
  </w:num>
  <w:num w:numId="12">
    <w:abstractNumId w:val="2"/>
  </w:num>
  <w:num w:numId="13">
    <w:abstractNumId w:val="8"/>
  </w:num>
  <w:num w:numId="14">
    <w:abstractNumId w:val="33"/>
  </w:num>
  <w:num w:numId="15">
    <w:abstractNumId w:val="16"/>
  </w:num>
  <w:num w:numId="16">
    <w:abstractNumId w:val="10"/>
  </w:num>
  <w:num w:numId="17">
    <w:abstractNumId w:val="20"/>
  </w:num>
  <w:num w:numId="18">
    <w:abstractNumId w:val="3"/>
  </w:num>
  <w:num w:numId="19">
    <w:abstractNumId w:val="28"/>
  </w:num>
  <w:num w:numId="20">
    <w:abstractNumId w:val="0"/>
  </w:num>
  <w:num w:numId="21">
    <w:abstractNumId w:val="23"/>
  </w:num>
  <w:num w:numId="22">
    <w:abstractNumId w:val="7"/>
  </w:num>
  <w:num w:numId="23">
    <w:abstractNumId w:val="5"/>
  </w:num>
  <w:num w:numId="24">
    <w:abstractNumId w:val="35"/>
  </w:num>
  <w:num w:numId="25">
    <w:abstractNumId w:val="6"/>
  </w:num>
  <w:num w:numId="26">
    <w:abstractNumId w:val="9"/>
  </w:num>
  <w:num w:numId="27">
    <w:abstractNumId w:val="18"/>
  </w:num>
  <w:num w:numId="28">
    <w:abstractNumId w:val="1"/>
  </w:num>
  <w:num w:numId="29">
    <w:abstractNumId w:val="11"/>
  </w:num>
  <w:num w:numId="30">
    <w:abstractNumId w:val="4"/>
  </w:num>
  <w:num w:numId="31">
    <w:abstractNumId w:val="13"/>
  </w:num>
  <w:num w:numId="32">
    <w:abstractNumId w:val="27"/>
  </w:num>
  <w:num w:numId="33">
    <w:abstractNumId w:val="24"/>
  </w:num>
  <w:num w:numId="34">
    <w:abstractNumId w:val="22"/>
  </w:num>
  <w:num w:numId="35">
    <w:abstractNumId w:val="31"/>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01C1"/>
    <w:rsid w:val="00014990"/>
    <w:rsid w:val="000157B6"/>
    <w:rsid w:val="00017D99"/>
    <w:rsid w:val="00021FE3"/>
    <w:rsid w:val="00023BAF"/>
    <w:rsid w:val="00026495"/>
    <w:rsid w:val="00027E72"/>
    <w:rsid w:val="00031FD0"/>
    <w:rsid w:val="000342B9"/>
    <w:rsid w:val="00040A6B"/>
    <w:rsid w:val="000425C3"/>
    <w:rsid w:val="00046EB4"/>
    <w:rsid w:val="00051C32"/>
    <w:rsid w:val="0005301D"/>
    <w:rsid w:val="00060CE5"/>
    <w:rsid w:val="000632F6"/>
    <w:rsid w:val="00070A64"/>
    <w:rsid w:val="00071734"/>
    <w:rsid w:val="00075364"/>
    <w:rsid w:val="0008263A"/>
    <w:rsid w:val="00083320"/>
    <w:rsid w:val="000848A8"/>
    <w:rsid w:val="0008520F"/>
    <w:rsid w:val="0009779E"/>
    <w:rsid w:val="000A7FEC"/>
    <w:rsid w:val="000C1003"/>
    <w:rsid w:val="000C1B39"/>
    <w:rsid w:val="000C2234"/>
    <w:rsid w:val="000C5A17"/>
    <w:rsid w:val="000C5BAF"/>
    <w:rsid w:val="000E2A68"/>
    <w:rsid w:val="000F03E2"/>
    <w:rsid w:val="000F4EF1"/>
    <w:rsid w:val="000F6D55"/>
    <w:rsid w:val="00102147"/>
    <w:rsid w:val="00115DC1"/>
    <w:rsid w:val="00123C4C"/>
    <w:rsid w:val="001240BD"/>
    <w:rsid w:val="0012501E"/>
    <w:rsid w:val="00135DC9"/>
    <w:rsid w:val="00136AC0"/>
    <w:rsid w:val="00143D30"/>
    <w:rsid w:val="001474B5"/>
    <w:rsid w:val="00150BFF"/>
    <w:rsid w:val="001519D0"/>
    <w:rsid w:val="001543A4"/>
    <w:rsid w:val="0015511C"/>
    <w:rsid w:val="001579CA"/>
    <w:rsid w:val="00161D4D"/>
    <w:rsid w:val="00162C85"/>
    <w:rsid w:val="001765F4"/>
    <w:rsid w:val="00177074"/>
    <w:rsid w:val="001774B3"/>
    <w:rsid w:val="00187C1E"/>
    <w:rsid w:val="00191421"/>
    <w:rsid w:val="00191544"/>
    <w:rsid w:val="001A4B65"/>
    <w:rsid w:val="001A7B68"/>
    <w:rsid w:val="001B21DB"/>
    <w:rsid w:val="001B3702"/>
    <w:rsid w:val="001B4364"/>
    <w:rsid w:val="001B5A90"/>
    <w:rsid w:val="001C5521"/>
    <w:rsid w:val="001D0720"/>
    <w:rsid w:val="001D1E40"/>
    <w:rsid w:val="001D4433"/>
    <w:rsid w:val="001D4C42"/>
    <w:rsid w:val="001E562E"/>
    <w:rsid w:val="001F0D89"/>
    <w:rsid w:val="00201B94"/>
    <w:rsid w:val="0020364A"/>
    <w:rsid w:val="00203F43"/>
    <w:rsid w:val="0020609F"/>
    <w:rsid w:val="00216F08"/>
    <w:rsid w:val="0022515E"/>
    <w:rsid w:val="00227A6B"/>
    <w:rsid w:val="00232A6B"/>
    <w:rsid w:val="00234686"/>
    <w:rsid w:val="00234B5F"/>
    <w:rsid w:val="00236A52"/>
    <w:rsid w:val="00237AB3"/>
    <w:rsid w:val="00240565"/>
    <w:rsid w:val="00240EF4"/>
    <w:rsid w:val="00241C4D"/>
    <w:rsid w:val="00246016"/>
    <w:rsid w:val="00247F92"/>
    <w:rsid w:val="00254B6F"/>
    <w:rsid w:val="002567B4"/>
    <w:rsid w:val="002612FB"/>
    <w:rsid w:val="002650FA"/>
    <w:rsid w:val="00275596"/>
    <w:rsid w:val="00275663"/>
    <w:rsid w:val="00282B8F"/>
    <w:rsid w:val="00292359"/>
    <w:rsid w:val="00294EF8"/>
    <w:rsid w:val="00297BDD"/>
    <w:rsid w:val="002A335F"/>
    <w:rsid w:val="002B4189"/>
    <w:rsid w:val="002C35B9"/>
    <w:rsid w:val="002C6042"/>
    <w:rsid w:val="002D10DA"/>
    <w:rsid w:val="002D1BD8"/>
    <w:rsid w:val="002D4982"/>
    <w:rsid w:val="002D5273"/>
    <w:rsid w:val="002D60CC"/>
    <w:rsid w:val="002E148A"/>
    <w:rsid w:val="002E436D"/>
    <w:rsid w:val="002F1296"/>
    <w:rsid w:val="002F5136"/>
    <w:rsid w:val="002F53D3"/>
    <w:rsid w:val="002F67DC"/>
    <w:rsid w:val="00300689"/>
    <w:rsid w:val="00305243"/>
    <w:rsid w:val="003067D5"/>
    <w:rsid w:val="00306EDB"/>
    <w:rsid w:val="003155EF"/>
    <w:rsid w:val="00316F96"/>
    <w:rsid w:val="00322469"/>
    <w:rsid w:val="00322743"/>
    <w:rsid w:val="00332F68"/>
    <w:rsid w:val="003430F0"/>
    <w:rsid w:val="003431DC"/>
    <w:rsid w:val="00344D6C"/>
    <w:rsid w:val="003534E8"/>
    <w:rsid w:val="003537D1"/>
    <w:rsid w:val="00356235"/>
    <w:rsid w:val="003625FF"/>
    <w:rsid w:val="00366D49"/>
    <w:rsid w:val="00372A1C"/>
    <w:rsid w:val="00374638"/>
    <w:rsid w:val="00383BFF"/>
    <w:rsid w:val="00383C17"/>
    <w:rsid w:val="0038409B"/>
    <w:rsid w:val="00387998"/>
    <w:rsid w:val="00392509"/>
    <w:rsid w:val="003A339C"/>
    <w:rsid w:val="003C0B0D"/>
    <w:rsid w:val="003C57D6"/>
    <w:rsid w:val="003C72BA"/>
    <w:rsid w:val="003D1F55"/>
    <w:rsid w:val="003D31E4"/>
    <w:rsid w:val="003D685B"/>
    <w:rsid w:val="003E030E"/>
    <w:rsid w:val="003E1A4F"/>
    <w:rsid w:val="003E250C"/>
    <w:rsid w:val="003E54A6"/>
    <w:rsid w:val="003E6BEC"/>
    <w:rsid w:val="003F1BD6"/>
    <w:rsid w:val="003F5B76"/>
    <w:rsid w:val="004145CA"/>
    <w:rsid w:val="00415A2F"/>
    <w:rsid w:val="00422287"/>
    <w:rsid w:val="00425292"/>
    <w:rsid w:val="00433AAB"/>
    <w:rsid w:val="0043551C"/>
    <w:rsid w:val="004371EC"/>
    <w:rsid w:val="00442DF5"/>
    <w:rsid w:val="00452CA0"/>
    <w:rsid w:val="00455651"/>
    <w:rsid w:val="00456508"/>
    <w:rsid w:val="00460130"/>
    <w:rsid w:val="00462290"/>
    <w:rsid w:val="00462B7E"/>
    <w:rsid w:val="004748B9"/>
    <w:rsid w:val="00480039"/>
    <w:rsid w:val="0048510A"/>
    <w:rsid w:val="00490A58"/>
    <w:rsid w:val="00494CBA"/>
    <w:rsid w:val="00494EBF"/>
    <w:rsid w:val="004A697B"/>
    <w:rsid w:val="004A6E5B"/>
    <w:rsid w:val="004B3497"/>
    <w:rsid w:val="004B5C37"/>
    <w:rsid w:val="004B7FE2"/>
    <w:rsid w:val="004C0C71"/>
    <w:rsid w:val="004C0F55"/>
    <w:rsid w:val="004C3C3D"/>
    <w:rsid w:val="004C73AF"/>
    <w:rsid w:val="004D0749"/>
    <w:rsid w:val="004D3170"/>
    <w:rsid w:val="004D4A03"/>
    <w:rsid w:val="004D54EF"/>
    <w:rsid w:val="004E7DF9"/>
    <w:rsid w:val="004F0E01"/>
    <w:rsid w:val="004F6656"/>
    <w:rsid w:val="004F6A73"/>
    <w:rsid w:val="004F787A"/>
    <w:rsid w:val="0050218B"/>
    <w:rsid w:val="00514B32"/>
    <w:rsid w:val="0052499A"/>
    <w:rsid w:val="00525DA3"/>
    <w:rsid w:val="005450C0"/>
    <w:rsid w:val="00551618"/>
    <w:rsid w:val="00554451"/>
    <w:rsid w:val="00561F09"/>
    <w:rsid w:val="005620E8"/>
    <w:rsid w:val="00563D28"/>
    <w:rsid w:val="00566275"/>
    <w:rsid w:val="0057413A"/>
    <w:rsid w:val="005750F9"/>
    <w:rsid w:val="00580FE7"/>
    <w:rsid w:val="00581529"/>
    <w:rsid w:val="00584F9F"/>
    <w:rsid w:val="00585B68"/>
    <w:rsid w:val="00591122"/>
    <w:rsid w:val="00591D3C"/>
    <w:rsid w:val="0059329C"/>
    <w:rsid w:val="00596A03"/>
    <w:rsid w:val="005A2DDD"/>
    <w:rsid w:val="005A58A7"/>
    <w:rsid w:val="005B1A91"/>
    <w:rsid w:val="005B250E"/>
    <w:rsid w:val="005B7727"/>
    <w:rsid w:val="005C1F9A"/>
    <w:rsid w:val="005C311B"/>
    <w:rsid w:val="005D5B90"/>
    <w:rsid w:val="005D5CBB"/>
    <w:rsid w:val="005D71C4"/>
    <w:rsid w:val="005E1EA3"/>
    <w:rsid w:val="005E7020"/>
    <w:rsid w:val="005F3625"/>
    <w:rsid w:val="0060219A"/>
    <w:rsid w:val="00603ED7"/>
    <w:rsid w:val="0060494C"/>
    <w:rsid w:val="00610179"/>
    <w:rsid w:val="00616263"/>
    <w:rsid w:val="006171E3"/>
    <w:rsid w:val="00623222"/>
    <w:rsid w:val="00626AB0"/>
    <w:rsid w:val="00634D16"/>
    <w:rsid w:val="00637C74"/>
    <w:rsid w:val="00637F63"/>
    <w:rsid w:val="006506BB"/>
    <w:rsid w:val="00650E82"/>
    <w:rsid w:val="00664D2C"/>
    <w:rsid w:val="0067443D"/>
    <w:rsid w:val="0067449B"/>
    <w:rsid w:val="00680135"/>
    <w:rsid w:val="0068180C"/>
    <w:rsid w:val="00682478"/>
    <w:rsid w:val="00683B4E"/>
    <w:rsid w:val="00684943"/>
    <w:rsid w:val="00687679"/>
    <w:rsid w:val="0069133F"/>
    <w:rsid w:val="006926A5"/>
    <w:rsid w:val="00692B6C"/>
    <w:rsid w:val="006A1179"/>
    <w:rsid w:val="006A220E"/>
    <w:rsid w:val="006A31F6"/>
    <w:rsid w:val="006A7052"/>
    <w:rsid w:val="006B1A97"/>
    <w:rsid w:val="006B4B26"/>
    <w:rsid w:val="006B5295"/>
    <w:rsid w:val="006B631F"/>
    <w:rsid w:val="006C0582"/>
    <w:rsid w:val="006C203E"/>
    <w:rsid w:val="006D082F"/>
    <w:rsid w:val="006D326A"/>
    <w:rsid w:val="006D6960"/>
    <w:rsid w:val="006E0E76"/>
    <w:rsid w:val="006F1E27"/>
    <w:rsid w:val="00700E64"/>
    <w:rsid w:val="007046DC"/>
    <w:rsid w:val="0071183E"/>
    <w:rsid w:val="00714227"/>
    <w:rsid w:val="00717712"/>
    <w:rsid w:val="0072129E"/>
    <w:rsid w:val="00730FDE"/>
    <w:rsid w:val="00734C3D"/>
    <w:rsid w:val="00741448"/>
    <w:rsid w:val="0074318D"/>
    <w:rsid w:val="00757345"/>
    <w:rsid w:val="00765CE9"/>
    <w:rsid w:val="00766AAE"/>
    <w:rsid w:val="00766E02"/>
    <w:rsid w:val="0077329E"/>
    <w:rsid w:val="0078014F"/>
    <w:rsid w:val="00785821"/>
    <w:rsid w:val="00790EC7"/>
    <w:rsid w:val="007A440E"/>
    <w:rsid w:val="007A4B0A"/>
    <w:rsid w:val="007C1BF9"/>
    <w:rsid w:val="007C4C03"/>
    <w:rsid w:val="007D29BC"/>
    <w:rsid w:val="007D4142"/>
    <w:rsid w:val="007D42CB"/>
    <w:rsid w:val="007E3E0B"/>
    <w:rsid w:val="007E5953"/>
    <w:rsid w:val="007E6C23"/>
    <w:rsid w:val="008066D8"/>
    <w:rsid w:val="00827BA8"/>
    <w:rsid w:val="00831010"/>
    <w:rsid w:val="00835D2F"/>
    <w:rsid w:val="008400FF"/>
    <w:rsid w:val="008406F6"/>
    <w:rsid w:val="008409A3"/>
    <w:rsid w:val="00841B15"/>
    <w:rsid w:val="008521CF"/>
    <w:rsid w:val="00862566"/>
    <w:rsid w:val="00870B2E"/>
    <w:rsid w:val="00880733"/>
    <w:rsid w:val="00880E6D"/>
    <w:rsid w:val="00881CDA"/>
    <w:rsid w:val="00881D68"/>
    <w:rsid w:val="008874AC"/>
    <w:rsid w:val="008A21BB"/>
    <w:rsid w:val="008B0CB5"/>
    <w:rsid w:val="008B41AB"/>
    <w:rsid w:val="008B4B87"/>
    <w:rsid w:val="008B73A5"/>
    <w:rsid w:val="008C023F"/>
    <w:rsid w:val="008C52D0"/>
    <w:rsid w:val="008C6CE2"/>
    <w:rsid w:val="008C7DE7"/>
    <w:rsid w:val="008D05BC"/>
    <w:rsid w:val="008D1D35"/>
    <w:rsid w:val="008E0447"/>
    <w:rsid w:val="008E4E4F"/>
    <w:rsid w:val="008E60AE"/>
    <w:rsid w:val="008E6733"/>
    <w:rsid w:val="008E7845"/>
    <w:rsid w:val="008F080E"/>
    <w:rsid w:val="008F5F26"/>
    <w:rsid w:val="00907784"/>
    <w:rsid w:val="00911E99"/>
    <w:rsid w:val="00912C13"/>
    <w:rsid w:val="00914845"/>
    <w:rsid w:val="0092688F"/>
    <w:rsid w:val="009270C1"/>
    <w:rsid w:val="00937146"/>
    <w:rsid w:val="009403C0"/>
    <w:rsid w:val="00940AAC"/>
    <w:rsid w:val="00951969"/>
    <w:rsid w:val="00951EF1"/>
    <w:rsid w:val="009628A1"/>
    <w:rsid w:val="00963C55"/>
    <w:rsid w:val="00973EB2"/>
    <w:rsid w:val="00981E91"/>
    <w:rsid w:val="00984EF3"/>
    <w:rsid w:val="00991A4F"/>
    <w:rsid w:val="00994542"/>
    <w:rsid w:val="00995F30"/>
    <w:rsid w:val="00995FEE"/>
    <w:rsid w:val="00997285"/>
    <w:rsid w:val="009A0FB7"/>
    <w:rsid w:val="009A18FA"/>
    <w:rsid w:val="009A6BE1"/>
    <w:rsid w:val="009B0162"/>
    <w:rsid w:val="009C2F27"/>
    <w:rsid w:val="009C4F5D"/>
    <w:rsid w:val="009D0593"/>
    <w:rsid w:val="009D5CAE"/>
    <w:rsid w:val="009D607C"/>
    <w:rsid w:val="009D6C41"/>
    <w:rsid w:val="009E5D6A"/>
    <w:rsid w:val="009E6E7D"/>
    <w:rsid w:val="009F2B5F"/>
    <w:rsid w:val="009F3EA2"/>
    <w:rsid w:val="009F5E33"/>
    <w:rsid w:val="00A0067E"/>
    <w:rsid w:val="00A04A3E"/>
    <w:rsid w:val="00A05287"/>
    <w:rsid w:val="00A14F2B"/>
    <w:rsid w:val="00A17D2A"/>
    <w:rsid w:val="00A200C9"/>
    <w:rsid w:val="00A20AF7"/>
    <w:rsid w:val="00A20CE2"/>
    <w:rsid w:val="00A248F9"/>
    <w:rsid w:val="00A37445"/>
    <w:rsid w:val="00A40A7D"/>
    <w:rsid w:val="00A4289F"/>
    <w:rsid w:val="00A45633"/>
    <w:rsid w:val="00A46B31"/>
    <w:rsid w:val="00A62130"/>
    <w:rsid w:val="00A655B4"/>
    <w:rsid w:val="00A70FD9"/>
    <w:rsid w:val="00A85DED"/>
    <w:rsid w:val="00A97A50"/>
    <w:rsid w:val="00AA0D37"/>
    <w:rsid w:val="00AA74BF"/>
    <w:rsid w:val="00AB0B34"/>
    <w:rsid w:val="00AB0CA4"/>
    <w:rsid w:val="00AC38DA"/>
    <w:rsid w:val="00AC7144"/>
    <w:rsid w:val="00AD35C0"/>
    <w:rsid w:val="00AD57D5"/>
    <w:rsid w:val="00AE59DD"/>
    <w:rsid w:val="00AE7ECF"/>
    <w:rsid w:val="00AF1598"/>
    <w:rsid w:val="00AF29DB"/>
    <w:rsid w:val="00B149E4"/>
    <w:rsid w:val="00B25263"/>
    <w:rsid w:val="00B25BE6"/>
    <w:rsid w:val="00B34CF6"/>
    <w:rsid w:val="00B40F17"/>
    <w:rsid w:val="00B43B7B"/>
    <w:rsid w:val="00B440E6"/>
    <w:rsid w:val="00B45F1A"/>
    <w:rsid w:val="00B46C83"/>
    <w:rsid w:val="00B5546B"/>
    <w:rsid w:val="00B55593"/>
    <w:rsid w:val="00B56A97"/>
    <w:rsid w:val="00B65ACC"/>
    <w:rsid w:val="00B75F40"/>
    <w:rsid w:val="00B8015F"/>
    <w:rsid w:val="00B83F28"/>
    <w:rsid w:val="00B92931"/>
    <w:rsid w:val="00B9324E"/>
    <w:rsid w:val="00B9400D"/>
    <w:rsid w:val="00B9655F"/>
    <w:rsid w:val="00BB2707"/>
    <w:rsid w:val="00BB7AB6"/>
    <w:rsid w:val="00BC4055"/>
    <w:rsid w:val="00BC566E"/>
    <w:rsid w:val="00BD427A"/>
    <w:rsid w:val="00BE35CD"/>
    <w:rsid w:val="00C036BD"/>
    <w:rsid w:val="00C03B2D"/>
    <w:rsid w:val="00C0528E"/>
    <w:rsid w:val="00C12FC9"/>
    <w:rsid w:val="00C37575"/>
    <w:rsid w:val="00C5008E"/>
    <w:rsid w:val="00C53FE6"/>
    <w:rsid w:val="00C6032F"/>
    <w:rsid w:val="00C608A3"/>
    <w:rsid w:val="00C65637"/>
    <w:rsid w:val="00C65BA9"/>
    <w:rsid w:val="00C7660F"/>
    <w:rsid w:val="00C80072"/>
    <w:rsid w:val="00C837AC"/>
    <w:rsid w:val="00C847EF"/>
    <w:rsid w:val="00C851BC"/>
    <w:rsid w:val="00C8707F"/>
    <w:rsid w:val="00C8760D"/>
    <w:rsid w:val="00C878C0"/>
    <w:rsid w:val="00C87D69"/>
    <w:rsid w:val="00C953F5"/>
    <w:rsid w:val="00C96992"/>
    <w:rsid w:val="00CA2EB8"/>
    <w:rsid w:val="00CA55DF"/>
    <w:rsid w:val="00CA5FA8"/>
    <w:rsid w:val="00CA62E8"/>
    <w:rsid w:val="00CB0D48"/>
    <w:rsid w:val="00CB6A97"/>
    <w:rsid w:val="00CC628A"/>
    <w:rsid w:val="00CC6B92"/>
    <w:rsid w:val="00CE0AEA"/>
    <w:rsid w:val="00CF4F62"/>
    <w:rsid w:val="00CF6ACE"/>
    <w:rsid w:val="00D01474"/>
    <w:rsid w:val="00D04952"/>
    <w:rsid w:val="00D055E2"/>
    <w:rsid w:val="00D1504E"/>
    <w:rsid w:val="00D17162"/>
    <w:rsid w:val="00D22645"/>
    <w:rsid w:val="00D2751F"/>
    <w:rsid w:val="00D32658"/>
    <w:rsid w:val="00D424D2"/>
    <w:rsid w:val="00D42DE3"/>
    <w:rsid w:val="00D450EF"/>
    <w:rsid w:val="00D47106"/>
    <w:rsid w:val="00D50CB7"/>
    <w:rsid w:val="00D530F7"/>
    <w:rsid w:val="00D5559F"/>
    <w:rsid w:val="00D70253"/>
    <w:rsid w:val="00D71F3A"/>
    <w:rsid w:val="00D74610"/>
    <w:rsid w:val="00D803A4"/>
    <w:rsid w:val="00D83721"/>
    <w:rsid w:val="00D852AD"/>
    <w:rsid w:val="00D87851"/>
    <w:rsid w:val="00D91453"/>
    <w:rsid w:val="00D92C10"/>
    <w:rsid w:val="00D94A98"/>
    <w:rsid w:val="00D9561E"/>
    <w:rsid w:val="00D95E30"/>
    <w:rsid w:val="00D97853"/>
    <w:rsid w:val="00DA2F9A"/>
    <w:rsid w:val="00DA3887"/>
    <w:rsid w:val="00DA3B1C"/>
    <w:rsid w:val="00DB7ECD"/>
    <w:rsid w:val="00DD3BC7"/>
    <w:rsid w:val="00DD6C5C"/>
    <w:rsid w:val="00DE1CC8"/>
    <w:rsid w:val="00DE2427"/>
    <w:rsid w:val="00DE305F"/>
    <w:rsid w:val="00DF4B69"/>
    <w:rsid w:val="00E11374"/>
    <w:rsid w:val="00E1318F"/>
    <w:rsid w:val="00E20BF0"/>
    <w:rsid w:val="00E21F9E"/>
    <w:rsid w:val="00E27C6C"/>
    <w:rsid w:val="00E366B0"/>
    <w:rsid w:val="00E37E8C"/>
    <w:rsid w:val="00E40B18"/>
    <w:rsid w:val="00E41F18"/>
    <w:rsid w:val="00E53732"/>
    <w:rsid w:val="00E56FBC"/>
    <w:rsid w:val="00E572D5"/>
    <w:rsid w:val="00E57DC4"/>
    <w:rsid w:val="00E62E49"/>
    <w:rsid w:val="00E63072"/>
    <w:rsid w:val="00E74825"/>
    <w:rsid w:val="00E83A70"/>
    <w:rsid w:val="00E85A68"/>
    <w:rsid w:val="00E91B88"/>
    <w:rsid w:val="00E96ECA"/>
    <w:rsid w:val="00EA1160"/>
    <w:rsid w:val="00EA3CE8"/>
    <w:rsid w:val="00EB1009"/>
    <w:rsid w:val="00EB278A"/>
    <w:rsid w:val="00EB55CE"/>
    <w:rsid w:val="00EC3E42"/>
    <w:rsid w:val="00ED274B"/>
    <w:rsid w:val="00ED3385"/>
    <w:rsid w:val="00ED5808"/>
    <w:rsid w:val="00ED5BA5"/>
    <w:rsid w:val="00EE0AEF"/>
    <w:rsid w:val="00EF191E"/>
    <w:rsid w:val="00EF441F"/>
    <w:rsid w:val="00EF7494"/>
    <w:rsid w:val="00F01AC3"/>
    <w:rsid w:val="00F02BE3"/>
    <w:rsid w:val="00F058A3"/>
    <w:rsid w:val="00F07232"/>
    <w:rsid w:val="00F10391"/>
    <w:rsid w:val="00F14D94"/>
    <w:rsid w:val="00F21A30"/>
    <w:rsid w:val="00F21D27"/>
    <w:rsid w:val="00F22010"/>
    <w:rsid w:val="00F31A25"/>
    <w:rsid w:val="00F323DF"/>
    <w:rsid w:val="00F33A68"/>
    <w:rsid w:val="00F357A9"/>
    <w:rsid w:val="00F369D6"/>
    <w:rsid w:val="00F36BD4"/>
    <w:rsid w:val="00F418C6"/>
    <w:rsid w:val="00F42998"/>
    <w:rsid w:val="00F53657"/>
    <w:rsid w:val="00F56592"/>
    <w:rsid w:val="00F64AB4"/>
    <w:rsid w:val="00F6660C"/>
    <w:rsid w:val="00F66707"/>
    <w:rsid w:val="00F67383"/>
    <w:rsid w:val="00F75ABB"/>
    <w:rsid w:val="00F76AA2"/>
    <w:rsid w:val="00F775B4"/>
    <w:rsid w:val="00F87A8E"/>
    <w:rsid w:val="00F9261A"/>
    <w:rsid w:val="00F96C56"/>
    <w:rsid w:val="00F97046"/>
    <w:rsid w:val="00F97FFB"/>
    <w:rsid w:val="00FA4EEC"/>
    <w:rsid w:val="00FA6783"/>
    <w:rsid w:val="00FA7F0A"/>
    <w:rsid w:val="00FC596E"/>
    <w:rsid w:val="00FC5CFD"/>
    <w:rsid w:val="00FC72A1"/>
    <w:rsid w:val="00FD47FB"/>
    <w:rsid w:val="00FE3581"/>
    <w:rsid w:val="00FF036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BCFEB-21E4-412B-BF63-73B70C9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25070393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539361450">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01756757">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028">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018726301">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4EF2-F70F-4DD4-BA7B-960C96E4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2064</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Evstatiy Evstatiev</cp:lastModifiedBy>
  <cp:revision>7</cp:revision>
  <cp:lastPrinted>2022-01-27T10:03:00Z</cp:lastPrinted>
  <dcterms:created xsi:type="dcterms:W3CDTF">2022-04-11T12:54:00Z</dcterms:created>
  <dcterms:modified xsi:type="dcterms:W3CDTF">2022-04-20T06:06:00Z</dcterms:modified>
</cp:coreProperties>
</file>