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C04" w:rsidRPr="00D63DE2" w:rsidRDefault="00723961" w:rsidP="00313C04">
      <w:pPr>
        <w:pStyle w:val="Heading1"/>
        <w:spacing w:line="360" w:lineRule="auto"/>
        <w:jc w:val="both"/>
        <w:rPr>
          <w:rFonts w:ascii="Verdana" w:hAnsi="Verdana"/>
          <w:sz w:val="20"/>
          <w:szCs w:val="20"/>
        </w:rPr>
      </w:pPr>
      <w:r w:rsidRPr="00C80F87">
        <w:rPr>
          <w:rFonts w:ascii="Verdana" w:hAnsi="Verdana"/>
          <w:sz w:val="20"/>
          <w:szCs w:val="20"/>
        </w:rPr>
        <w:t xml:space="preserve">Уведомление за </w:t>
      </w:r>
      <w:r>
        <w:rPr>
          <w:rFonts w:ascii="Verdana" w:hAnsi="Verdana"/>
          <w:sz w:val="20"/>
          <w:szCs w:val="20"/>
        </w:rPr>
        <w:t>стартиране</w:t>
      </w:r>
      <w:r w:rsidRPr="00C80F87">
        <w:rPr>
          <w:rFonts w:ascii="Verdana" w:hAnsi="Verdana"/>
          <w:sz w:val="20"/>
          <w:szCs w:val="20"/>
        </w:rPr>
        <w:t xml:space="preserve"> на производство по издаване на общ административен акт на министъра на земеделието</w:t>
      </w:r>
      <w:r w:rsidR="00C33A6D" w:rsidRPr="00C33A6D">
        <w:rPr>
          <w:rFonts w:ascii="Verdana" w:hAnsi="Verdana"/>
          <w:sz w:val="20"/>
          <w:szCs w:val="20"/>
        </w:rPr>
        <w:t xml:space="preserve"> </w:t>
      </w:r>
      <w:r w:rsidR="00C33A6D">
        <w:rPr>
          <w:rFonts w:ascii="Verdana" w:hAnsi="Verdana"/>
          <w:sz w:val="20"/>
          <w:szCs w:val="20"/>
        </w:rPr>
        <w:t xml:space="preserve">за въвеждане на забрана за улов на бели пясъчни миди от видовете </w:t>
      </w:r>
      <w:proofErr w:type="spellStart"/>
      <w:r w:rsidR="00C33A6D" w:rsidRPr="00723961">
        <w:rPr>
          <w:rFonts w:ascii="Verdana" w:hAnsi="Verdana"/>
          <w:i/>
          <w:sz w:val="20"/>
          <w:szCs w:val="20"/>
        </w:rPr>
        <w:t>Donax</w:t>
      </w:r>
      <w:proofErr w:type="spellEnd"/>
      <w:r w:rsidR="00C33A6D" w:rsidRPr="00723961">
        <w:rPr>
          <w:rFonts w:ascii="Verdana" w:hAnsi="Verdana"/>
          <w:i/>
          <w:sz w:val="20"/>
          <w:szCs w:val="20"/>
        </w:rPr>
        <w:t xml:space="preserve"> </w:t>
      </w:r>
      <w:proofErr w:type="spellStart"/>
      <w:r w:rsidR="00C33A6D" w:rsidRPr="00723961">
        <w:rPr>
          <w:rFonts w:ascii="Verdana" w:hAnsi="Verdana"/>
          <w:i/>
          <w:sz w:val="20"/>
          <w:szCs w:val="20"/>
        </w:rPr>
        <w:t>trunculus</w:t>
      </w:r>
      <w:proofErr w:type="spellEnd"/>
      <w:r w:rsidR="00C33A6D">
        <w:rPr>
          <w:rFonts w:ascii="Verdana" w:hAnsi="Verdana"/>
          <w:sz w:val="20"/>
          <w:szCs w:val="20"/>
        </w:rPr>
        <w:t xml:space="preserve"> </w:t>
      </w:r>
      <w:r w:rsidR="00C33A6D" w:rsidRPr="00723961">
        <w:rPr>
          <w:rFonts w:ascii="Verdana" w:hAnsi="Verdana"/>
          <w:i/>
          <w:sz w:val="20"/>
          <w:szCs w:val="20"/>
        </w:rPr>
        <w:t xml:space="preserve">и </w:t>
      </w:r>
      <w:proofErr w:type="spellStart"/>
      <w:r w:rsidR="00C33A6D" w:rsidRPr="00723961">
        <w:rPr>
          <w:rFonts w:ascii="Verdana" w:hAnsi="Verdana"/>
          <w:i/>
          <w:sz w:val="20"/>
          <w:szCs w:val="20"/>
        </w:rPr>
        <w:t>Chamelea</w:t>
      </w:r>
      <w:proofErr w:type="spellEnd"/>
      <w:r w:rsidR="00C33A6D" w:rsidRPr="00723961">
        <w:rPr>
          <w:rFonts w:ascii="Verdana" w:hAnsi="Verdana"/>
          <w:i/>
          <w:sz w:val="20"/>
          <w:szCs w:val="20"/>
        </w:rPr>
        <w:t xml:space="preserve"> </w:t>
      </w:r>
      <w:proofErr w:type="spellStart"/>
      <w:r w:rsidR="00C33A6D" w:rsidRPr="00723961">
        <w:rPr>
          <w:rFonts w:ascii="Verdana" w:hAnsi="Verdana"/>
          <w:i/>
          <w:sz w:val="20"/>
          <w:szCs w:val="20"/>
        </w:rPr>
        <w:t>gallina</w:t>
      </w:r>
      <w:proofErr w:type="spellEnd"/>
      <w:r w:rsidR="003B5112">
        <w:rPr>
          <w:rFonts w:ascii="Verdana" w:hAnsi="Verdana"/>
          <w:sz w:val="20"/>
          <w:szCs w:val="20"/>
        </w:rPr>
        <w:t xml:space="preserve"> в периода </w:t>
      </w:r>
      <w:r w:rsidR="003B5112" w:rsidRPr="003B5112">
        <w:rPr>
          <w:rFonts w:ascii="Verdana" w:hAnsi="Verdana"/>
          <w:sz w:val="20"/>
          <w:szCs w:val="20"/>
        </w:rPr>
        <w:t>от 01</w:t>
      </w:r>
      <w:r w:rsidR="003B5112">
        <w:rPr>
          <w:rFonts w:ascii="Verdana" w:hAnsi="Verdana"/>
          <w:sz w:val="20"/>
          <w:szCs w:val="20"/>
        </w:rPr>
        <w:t xml:space="preserve"> май</w:t>
      </w:r>
      <w:r w:rsidR="003B5112" w:rsidRPr="003B5112">
        <w:rPr>
          <w:rFonts w:ascii="Verdana" w:hAnsi="Verdana"/>
          <w:sz w:val="20"/>
          <w:szCs w:val="20"/>
        </w:rPr>
        <w:t xml:space="preserve"> до 31</w:t>
      </w:r>
      <w:r w:rsidR="003B5112">
        <w:rPr>
          <w:rFonts w:ascii="Verdana" w:hAnsi="Verdana"/>
          <w:sz w:val="20"/>
          <w:szCs w:val="20"/>
        </w:rPr>
        <w:t xml:space="preserve"> юли </w:t>
      </w:r>
      <w:r w:rsidR="003B5112" w:rsidRPr="003B5112">
        <w:rPr>
          <w:rFonts w:ascii="Verdana" w:hAnsi="Verdana"/>
          <w:sz w:val="20"/>
          <w:szCs w:val="20"/>
        </w:rPr>
        <w:t>2022 г.</w:t>
      </w:r>
    </w:p>
    <w:p w:rsidR="00723961" w:rsidRPr="00313C04" w:rsidRDefault="00723961" w:rsidP="00313C04">
      <w:pPr>
        <w:spacing w:line="360" w:lineRule="auto"/>
        <w:jc w:val="both"/>
        <w:rPr>
          <w:rFonts w:ascii="Verdana" w:eastAsia="Calibri" w:hAnsi="Verdana" w:cs="Arial"/>
          <w:sz w:val="20"/>
          <w:szCs w:val="20"/>
          <w:lang w:val="bg-BG"/>
        </w:rPr>
      </w:pPr>
    </w:p>
    <w:p w:rsidR="007D26DC" w:rsidRDefault="00E97234" w:rsidP="00C33A6D">
      <w:pPr>
        <w:spacing w:line="360" w:lineRule="auto"/>
        <w:ind w:firstLine="720"/>
        <w:jc w:val="both"/>
        <w:rPr>
          <w:rFonts w:ascii="Verdana" w:hAnsi="Verdana"/>
          <w:sz w:val="20"/>
          <w:szCs w:val="20"/>
          <w:lang w:val="bg-BG"/>
        </w:rPr>
      </w:pPr>
      <w:r>
        <w:rPr>
          <w:rFonts w:ascii="Verdana" w:eastAsia="Calibri" w:hAnsi="Verdana" w:cs="Arial"/>
          <w:sz w:val="20"/>
          <w:szCs w:val="20"/>
          <w:lang w:val="bg-BG"/>
        </w:rPr>
        <w:t xml:space="preserve">На основание чл. 66 и следващите от </w:t>
      </w:r>
      <w:r w:rsidRPr="00747892">
        <w:rPr>
          <w:rFonts w:ascii="Verdana" w:eastAsia="Calibri" w:hAnsi="Verdana" w:cs="Arial"/>
          <w:sz w:val="20"/>
          <w:szCs w:val="20"/>
          <w:lang w:val="bg-BG"/>
        </w:rPr>
        <w:t>Админ</w:t>
      </w:r>
      <w:r>
        <w:rPr>
          <w:rFonts w:ascii="Verdana" w:eastAsia="Calibri" w:hAnsi="Verdana" w:cs="Arial"/>
          <w:sz w:val="20"/>
          <w:szCs w:val="20"/>
          <w:lang w:val="bg-BG"/>
        </w:rPr>
        <w:t>истративнопроцесуалния кодекс В</w:t>
      </w:r>
      <w:r w:rsidRPr="00747892">
        <w:rPr>
          <w:rFonts w:ascii="Verdana" w:eastAsia="Calibri" w:hAnsi="Verdana" w:cs="Arial"/>
          <w:sz w:val="20"/>
          <w:szCs w:val="20"/>
          <w:lang w:val="bg-BG"/>
        </w:rPr>
        <w:t xml:space="preserve">и </w:t>
      </w:r>
      <w:r>
        <w:rPr>
          <w:rFonts w:ascii="Verdana" w:eastAsia="Calibri" w:hAnsi="Verdana" w:cs="Arial"/>
          <w:sz w:val="20"/>
          <w:szCs w:val="20"/>
          <w:lang w:val="bg-BG"/>
        </w:rPr>
        <w:t xml:space="preserve">уведомявам </w:t>
      </w:r>
      <w:r w:rsidR="00723961" w:rsidRPr="00747892">
        <w:rPr>
          <w:rFonts w:ascii="Verdana" w:eastAsia="Calibri" w:hAnsi="Verdana" w:cs="Arial"/>
          <w:sz w:val="20"/>
          <w:szCs w:val="20"/>
          <w:lang w:val="bg-BG"/>
        </w:rPr>
        <w:t xml:space="preserve">за </w:t>
      </w:r>
      <w:r w:rsidR="00723961">
        <w:rPr>
          <w:rFonts w:ascii="Verdana" w:eastAsia="Calibri" w:hAnsi="Verdana" w:cs="Arial"/>
          <w:sz w:val="20"/>
          <w:szCs w:val="20"/>
          <w:lang w:val="bg-BG"/>
        </w:rPr>
        <w:t xml:space="preserve">стартирането </w:t>
      </w:r>
      <w:r w:rsidR="00723961" w:rsidRPr="00747892">
        <w:rPr>
          <w:rFonts w:ascii="Verdana" w:eastAsia="Calibri" w:hAnsi="Verdana" w:cs="Arial"/>
          <w:sz w:val="20"/>
          <w:szCs w:val="20"/>
          <w:lang w:val="bg-BG"/>
        </w:rPr>
        <w:t xml:space="preserve">на производство по издаване на общ административен акт </w:t>
      </w:r>
      <w:r w:rsidR="00D63F06">
        <w:rPr>
          <w:rFonts w:ascii="Verdana" w:eastAsia="Calibri" w:hAnsi="Verdana" w:cs="Arial"/>
          <w:sz w:val="20"/>
          <w:szCs w:val="20"/>
          <w:lang w:val="bg-BG"/>
        </w:rPr>
        <w:t>заповед</w:t>
      </w:r>
      <w:r>
        <w:rPr>
          <w:rFonts w:ascii="Verdana" w:eastAsia="Calibri" w:hAnsi="Verdana" w:cs="Arial"/>
          <w:sz w:val="20"/>
          <w:szCs w:val="20"/>
          <w:lang w:val="bg-BG"/>
        </w:rPr>
        <w:t xml:space="preserve"> </w:t>
      </w:r>
      <w:r w:rsidR="00723961" w:rsidRPr="000227D5">
        <w:rPr>
          <w:rFonts w:ascii="Verdana" w:hAnsi="Verdana"/>
          <w:sz w:val="20"/>
          <w:szCs w:val="20"/>
          <w:lang w:val="bg-BG"/>
        </w:rPr>
        <w:t>на министъра на земеделието</w:t>
      </w:r>
      <w:r w:rsidR="00B22705">
        <w:rPr>
          <w:rFonts w:ascii="Verdana" w:hAnsi="Verdana"/>
          <w:sz w:val="20"/>
          <w:szCs w:val="20"/>
          <w:lang w:val="bg-BG"/>
        </w:rPr>
        <w:t xml:space="preserve"> </w:t>
      </w:r>
      <w:r w:rsidR="00723961" w:rsidRPr="000227D5">
        <w:rPr>
          <w:rFonts w:ascii="Verdana" w:hAnsi="Verdana"/>
          <w:sz w:val="20"/>
          <w:szCs w:val="20"/>
          <w:lang w:val="bg-BG"/>
        </w:rPr>
        <w:t xml:space="preserve">за въвеждане на </w:t>
      </w:r>
      <w:r w:rsidR="00723961">
        <w:rPr>
          <w:rFonts w:ascii="Verdana" w:hAnsi="Verdana"/>
          <w:sz w:val="20"/>
          <w:szCs w:val="20"/>
          <w:lang w:val="bg-BG"/>
        </w:rPr>
        <w:t xml:space="preserve">временна </w:t>
      </w:r>
      <w:r w:rsidR="00723961" w:rsidRPr="000227D5">
        <w:rPr>
          <w:rFonts w:ascii="Verdana" w:hAnsi="Verdana"/>
          <w:sz w:val="20"/>
          <w:szCs w:val="20"/>
          <w:lang w:val="bg-BG"/>
        </w:rPr>
        <w:t xml:space="preserve">забрана </w:t>
      </w:r>
      <w:r w:rsidR="00723961">
        <w:rPr>
          <w:rFonts w:ascii="Verdana" w:hAnsi="Verdana"/>
          <w:sz w:val="20"/>
          <w:szCs w:val="20"/>
          <w:lang w:val="bg-BG"/>
        </w:rPr>
        <w:t xml:space="preserve">за улов на бели пясъчни миди от видовете </w:t>
      </w:r>
      <w:proofErr w:type="spellStart"/>
      <w:r w:rsidR="00723961" w:rsidRPr="00723961">
        <w:rPr>
          <w:rFonts w:ascii="Verdana" w:hAnsi="Verdana"/>
          <w:i/>
          <w:sz w:val="20"/>
          <w:szCs w:val="20"/>
        </w:rPr>
        <w:t>Donax</w:t>
      </w:r>
      <w:proofErr w:type="spellEnd"/>
      <w:r w:rsidR="00723961" w:rsidRPr="00723961">
        <w:rPr>
          <w:rFonts w:ascii="Verdana" w:hAnsi="Verdana"/>
          <w:i/>
          <w:sz w:val="20"/>
          <w:szCs w:val="20"/>
        </w:rPr>
        <w:t xml:space="preserve"> </w:t>
      </w:r>
      <w:proofErr w:type="spellStart"/>
      <w:r w:rsidR="00723961" w:rsidRPr="00723961">
        <w:rPr>
          <w:rFonts w:ascii="Verdana" w:hAnsi="Verdana"/>
          <w:i/>
          <w:sz w:val="20"/>
          <w:szCs w:val="20"/>
        </w:rPr>
        <w:t>trunculus</w:t>
      </w:r>
      <w:proofErr w:type="spellEnd"/>
      <w:r w:rsidR="00723961">
        <w:rPr>
          <w:rFonts w:ascii="Verdana" w:hAnsi="Verdana"/>
          <w:sz w:val="20"/>
          <w:szCs w:val="20"/>
        </w:rPr>
        <w:t xml:space="preserve"> </w:t>
      </w:r>
      <w:r w:rsidR="00723961" w:rsidRPr="00723961">
        <w:rPr>
          <w:rFonts w:ascii="Verdana" w:hAnsi="Verdana"/>
          <w:i/>
          <w:sz w:val="20"/>
          <w:szCs w:val="20"/>
          <w:lang w:val="bg-BG"/>
        </w:rPr>
        <w:t xml:space="preserve">и </w:t>
      </w:r>
      <w:proofErr w:type="spellStart"/>
      <w:r w:rsidR="00723961" w:rsidRPr="00723961">
        <w:rPr>
          <w:rFonts w:ascii="Verdana" w:hAnsi="Verdana"/>
          <w:i/>
          <w:sz w:val="20"/>
          <w:szCs w:val="20"/>
        </w:rPr>
        <w:t>Chamelea</w:t>
      </w:r>
      <w:proofErr w:type="spellEnd"/>
      <w:r w:rsidR="00723961" w:rsidRPr="00723961">
        <w:rPr>
          <w:rFonts w:ascii="Verdana" w:hAnsi="Verdana"/>
          <w:i/>
          <w:sz w:val="20"/>
          <w:szCs w:val="20"/>
        </w:rPr>
        <w:t xml:space="preserve"> </w:t>
      </w:r>
      <w:proofErr w:type="spellStart"/>
      <w:r w:rsidR="00723961" w:rsidRPr="00723961">
        <w:rPr>
          <w:rFonts w:ascii="Verdana" w:hAnsi="Verdana"/>
          <w:i/>
          <w:sz w:val="20"/>
          <w:szCs w:val="20"/>
        </w:rPr>
        <w:t>gallina</w:t>
      </w:r>
      <w:proofErr w:type="spellEnd"/>
      <w:r w:rsidR="00121B82">
        <w:rPr>
          <w:rFonts w:ascii="Verdana" w:hAnsi="Verdana"/>
          <w:sz w:val="20"/>
          <w:szCs w:val="20"/>
          <w:lang w:val="bg-BG"/>
        </w:rPr>
        <w:t xml:space="preserve"> в българската акватория на Черно море</w:t>
      </w:r>
      <w:r w:rsidR="00723961">
        <w:rPr>
          <w:rFonts w:ascii="Verdana" w:hAnsi="Verdana"/>
          <w:sz w:val="20"/>
          <w:szCs w:val="20"/>
        </w:rPr>
        <w:t>.</w:t>
      </w:r>
    </w:p>
    <w:p w:rsidR="00723961" w:rsidRPr="00D83A3D" w:rsidRDefault="00C33A6D" w:rsidP="00C33A6D">
      <w:pPr>
        <w:spacing w:line="360" w:lineRule="auto"/>
        <w:ind w:firstLine="720"/>
        <w:jc w:val="both"/>
        <w:rPr>
          <w:rFonts w:ascii="Verdana" w:hAnsi="Verdana"/>
          <w:sz w:val="20"/>
          <w:szCs w:val="20"/>
          <w:lang w:val="bg-BG"/>
        </w:rPr>
      </w:pPr>
      <w:r>
        <w:rPr>
          <w:rFonts w:ascii="Verdana" w:hAnsi="Verdana"/>
          <w:sz w:val="20"/>
          <w:szCs w:val="20"/>
          <w:lang w:val="bg-BG"/>
        </w:rPr>
        <w:t>С</w:t>
      </w:r>
      <w:r w:rsidRPr="00EC0A3E">
        <w:rPr>
          <w:rFonts w:ascii="Verdana" w:hAnsi="Verdana"/>
          <w:sz w:val="20"/>
          <w:szCs w:val="20"/>
          <w:lang w:val="bg-BG"/>
        </w:rPr>
        <w:t xml:space="preserve"> </w:t>
      </w:r>
      <w:r w:rsidR="00E72727">
        <w:rPr>
          <w:rFonts w:ascii="Verdana" w:hAnsi="Verdana"/>
          <w:sz w:val="20"/>
          <w:szCs w:val="20"/>
          <w:lang w:val="bg-BG"/>
        </w:rPr>
        <w:t>акта се предвижда</w:t>
      </w:r>
      <w:r w:rsidR="00D503A7">
        <w:rPr>
          <w:rFonts w:ascii="Verdana" w:hAnsi="Verdana"/>
          <w:sz w:val="20"/>
          <w:szCs w:val="20"/>
          <w:lang w:val="bg-BG"/>
        </w:rPr>
        <w:t>,</w:t>
      </w:r>
      <w:r w:rsidR="00E72727">
        <w:rPr>
          <w:rFonts w:ascii="Verdana" w:hAnsi="Verdana"/>
          <w:sz w:val="20"/>
          <w:szCs w:val="20"/>
          <w:lang w:val="bg-BG"/>
        </w:rPr>
        <w:t xml:space="preserve"> </w:t>
      </w:r>
      <w:r>
        <w:rPr>
          <w:rFonts w:ascii="Verdana" w:hAnsi="Verdana"/>
          <w:sz w:val="20"/>
          <w:szCs w:val="20"/>
          <w:lang w:val="bg-BG"/>
        </w:rPr>
        <w:t xml:space="preserve">с </w:t>
      </w:r>
      <w:r w:rsidRPr="00EC0A3E">
        <w:rPr>
          <w:rFonts w:ascii="Verdana" w:hAnsi="Verdana"/>
          <w:sz w:val="20"/>
          <w:szCs w:val="20"/>
          <w:lang w:val="bg-BG"/>
        </w:rPr>
        <w:t xml:space="preserve">цел опазване на популациите </w:t>
      </w:r>
      <w:r>
        <w:rPr>
          <w:rFonts w:ascii="Verdana" w:hAnsi="Verdana"/>
          <w:sz w:val="20"/>
          <w:szCs w:val="20"/>
          <w:lang w:val="bg-BG"/>
        </w:rPr>
        <w:t>от бели пясъчни миди в Черно море</w:t>
      </w:r>
      <w:r w:rsidR="00D503A7">
        <w:rPr>
          <w:rFonts w:ascii="Verdana" w:hAnsi="Verdana"/>
          <w:sz w:val="20"/>
          <w:szCs w:val="20"/>
          <w:lang w:val="bg-BG"/>
        </w:rPr>
        <w:t>,</w:t>
      </w:r>
      <w:r>
        <w:rPr>
          <w:rFonts w:ascii="Verdana" w:hAnsi="Verdana"/>
          <w:sz w:val="20"/>
          <w:szCs w:val="20"/>
          <w:lang w:val="bg-BG"/>
        </w:rPr>
        <w:t xml:space="preserve"> да бъде въведена забрана за улова им </w:t>
      </w:r>
      <w:r w:rsidR="003B5112" w:rsidRPr="003B5112">
        <w:rPr>
          <w:rFonts w:ascii="Verdana" w:hAnsi="Verdana"/>
          <w:sz w:val="20"/>
          <w:szCs w:val="20"/>
          <w:lang w:val="bg-BG"/>
        </w:rPr>
        <w:t>в периода от 01 май до 31 юли 2022 г.</w:t>
      </w:r>
      <w:r w:rsidRPr="00040647">
        <w:rPr>
          <w:rFonts w:ascii="Verdana" w:hAnsi="Verdana"/>
          <w:sz w:val="20"/>
          <w:szCs w:val="20"/>
          <w:lang w:val="bg-BG"/>
        </w:rPr>
        <w:t xml:space="preserve"> включително</w:t>
      </w:r>
      <w:r>
        <w:rPr>
          <w:rFonts w:ascii="Verdana" w:hAnsi="Verdana"/>
          <w:sz w:val="20"/>
          <w:szCs w:val="20"/>
          <w:lang w:val="bg-BG"/>
        </w:rPr>
        <w:t>, на основание чл. 30, ал. 3, т. 1 от Закона за рибарството и аквакултурите.</w:t>
      </w:r>
    </w:p>
    <w:p w:rsidR="00E0582A" w:rsidRDefault="00723961" w:rsidP="00E72727">
      <w:pPr>
        <w:spacing w:line="360" w:lineRule="auto"/>
        <w:ind w:firstLine="720"/>
        <w:jc w:val="both"/>
        <w:rPr>
          <w:rFonts w:ascii="Verdana" w:eastAsia="Calibri" w:hAnsi="Verdana" w:cs="Arial"/>
          <w:color w:val="0000FF"/>
          <w:sz w:val="20"/>
          <w:szCs w:val="20"/>
          <w:u w:val="single"/>
        </w:rPr>
      </w:pPr>
      <w:r w:rsidRPr="00EC0A3E">
        <w:rPr>
          <w:rFonts w:ascii="Verdana" w:hAnsi="Verdana"/>
          <w:sz w:val="20"/>
          <w:szCs w:val="20"/>
          <w:lang w:val="bg-BG"/>
        </w:rPr>
        <w:t>Уведомявам Ви, че може да участвате в производството</w:t>
      </w:r>
      <w:r w:rsidR="002F7D29">
        <w:rPr>
          <w:rFonts w:ascii="Verdana" w:hAnsi="Verdana"/>
          <w:sz w:val="20"/>
          <w:szCs w:val="20"/>
          <w:lang w:val="bg-BG"/>
        </w:rPr>
        <w:t>,</w:t>
      </w:r>
      <w:r w:rsidRPr="00EC0A3E">
        <w:rPr>
          <w:rFonts w:ascii="Verdana" w:hAnsi="Verdana"/>
          <w:sz w:val="20"/>
          <w:szCs w:val="20"/>
          <w:lang w:val="bg-BG"/>
        </w:rPr>
        <w:t xml:space="preserve"> като</w:t>
      </w:r>
      <w:r w:rsidRPr="00747892">
        <w:rPr>
          <w:rFonts w:ascii="Verdana" w:eastAsia="Calibri" w:hAnsi="Verdana" w:cs="Arial"/>
          <w:sz w:val="20"/>
          <w:szCs w:val="20"/>
          <w:lang w:val="bg-BG"/>
        </w:rPr>
        <w:t xml:space="preserve"> всички писмени предложения и възражения по проекта на административен акт следва да бъдат изпращани </w:t>
      </w:r>
      <w:r w:rsidR="000529FB">
        <w:rPr>
          <w:rFonts w:ascii="Verdana" w:eastAsia="Calibri" w:hAnsi="Verdana" w:cs="Arial"/>
          <w:sz w:val="20"/>
          <w:szCs w:val="20"/>
          <w:lang w:val="bg-BG"/>
        </w:rPr>
        <w:t xml:space="preserve">в </w:t>
      </w:r>
      <w:r w:rsidRPr="00E97234">
        <w:rPr>
          <w:rFonts w:ascii="Verdana" w:eastAsia="Calibri" w:hAnsi="Verdana" w:cs="Arial"/>
          <w:sz w:val="20"/>
          <w:szCs w:val="20"/>
          <w:lang w:val="bg-BG"/>
        </w:rPr>
        <w:t>едномесечен срок</w:t>
      </w:r>
      <w:r w:rsidRPr="00747892">
        <w:rPr>
          <w:rFonts w:ascii="Verdana" w:eastAsia="Calibri" w:hAnsi="Verdana" w:cs="Arial"/>
          <w:sz w:val="20"/>
          <w:szCs w:val="20"/>
          <w:lang w:val="bg-BG"/>
        </w:rPr>
        <w:t xml:space="preserve"> от датата на публикуване</w:t>
      </w:r>
      <w:r>
        <w:rPr>
          <w:rFonts w:ascii="Verdana" w:eastAsia="Calibri" w:hAnsi="Verdana" w:cs="Arial"/>
          <w:sz w:val="20"/>
          <w:szCs w:val="20"/>
          <w:lang w:val="bg-BG"/>
        </w:rPr>
        <w:t xml:space="preserve"> </w:t>
      </w:r>
      <w:r w:rsidRPr="00747892">
        <w:rPr>
          <w:rFonts w:ascii="Verdana" w:eastAsia="Calibri" w:hAnsi="Verdana" w:cs="Arial"/>
          <w:sz w:val="20"/>
          <w:szCs w:val="20"/>
          <w:lang w:val="bg-BG"/>
        </w:rPr>
        <w:t xml:space="preserve">до </w:t>
      </w:r>
      <w:r w:rsidR="003B5112">
        <w:rPr>
          <w:rFonts w:ascii="Verdana" w:eastAsia="Calibri" w:hAnsi="Verdana" w:cs="Arial"/>
          <w:sz w:val="20"/>
          <w:szCs w:val="20"/>
          <w:lang w:val="bg-BG"/>
        </w:rPr>
        <w:t>Министерство на земеделието</w:t>
      </w:r>
      <w:r w:rsidRPr="00747892">
        <w:rPr>
          <w:rFonts w:ascii="Verdana" w:eastAsia="Calibri" w:hAnsi="Verdana" w:cs="Arial"/>
          <w:sz w:val="20"/>
          <w:szCs w:val="20"/>
          <w:lang w:val="bg-BG"/>
        </w:rPr>
        <w:t>,</w:t>
      </w:r>
      <w:r>
        <w:rPr>
          <w:rFonts w:ascii="Verdana" w:eastAsia="Calibri" w:hAnsi="Verdana" w:cs="Arial"/>
          <w:sz w:val="20"/>
          <w:szCs w:val="20"/>
          <w:lang w:val="bg-BG"/>
        </w:rPr>
        <w:t xml:space="preserve"> </w:t>
      </w:r>
      <w:r w:rsidRPr="00747892">
        <w:rPr>
          <w:rFonts w:ascii="Verdana" w:eastAsia="Calibri" w:hAnsi="Verdana" w:cs="Arial"/>
          <w:sz w:val="20"/>
          <w:szCs w:val="20"/>
          <w:lang w:val="bg-BG"/>
        </w:rPr>
        <w:t xml:space="preserve">на адрес: гр. </w:t>
      </w:r>
      <w:r w:rsidR="003B5112">
        <w:rPr>
          <w:rFonts w:ascii="Verdana" w:eastAsia="Calibri" w:hAnsi="Verdana" w:cs="Arial"/>
          <w:sz w:val="20"/>
          <w:szCs w:val="20"/>
          <w:lang w:val="bg-BG"/>
        </w:rPr>
        <w:t>София</w:t>
      </w:r>
      <w:r w:rsidR="0047720C">
        <w:rPr>
          <w:rFonts w:ascii="Verdana" w:eastAsia="Calibri" w:hAnsi="Verdana" w:cs="Arial"/>
          <w:sz w:val="20"/>
          <w:szCs w:val="20"/>
        </w:rPr>
        <w:t xml:space="preserve"> </w:t>
      </w:r>
      <w:r w:rsidR="0047720C" w:rsidRPr="0047720C">
        <w:rPr>
          <w:rFonts w:ascii="Verdana" w:eastAsia="Calibri" w:hAnsi="Verdana" w:cs="Arial"/>
          <w:sz w:val="20"/>
          <w:szCs w:val="20"/>
          <w:lang w:val="bg-BG"/>
        </w:rPr>
        <w:t>1040</w:t>
      </w:r>
      <w:r w:rsidRPr="00747892">
        <w:rPr>
          <w:rFonts w:ascii="Verdana" w:eastAsia="Calibri" w:hAnsi="Verdana" w:cs="Arial"/>
          <w:sz w:val="20"/>
          <w:szCs w:val="20"/>
          <w:lang w:val="bg-BG"/>
        </w:rPr>
        <w:t xml:space="preserve">, </w:t>
      </w:r>
      <w:r w:rsidR="003B5112">
        <w:rPr>
          <w:rFonts w:ascii="Verdana" w:eastAsia="Calibri" w:hAnsi="Verdana" w:cs="Arial"/>
          <w:sz w:val="20"/>
          <w:szCs w:val="20"/>
          <w:lang w:val="bg-BG"/>
        </w:rPr>
        <w:t>б</w:t>
      </w:r>
      <w:r>
        <w:rPr>
          <w:rFonts w:ascii="Verdana" w:eastAsia="Calibri" w:hAnsi="Verdana" w:cs="Arial"/>
          <w:sz w:val="20"/>
          <w:szCs w:val="20"/>
          <w:lang w:val="bg-BG"/>
        </w:rPr>
        <w:t>ул</w:t>
      </w:r>
      <w:r w:rsidRPr="000A0B0C">
        <w:rPr>
          <w:rFonts w:ascii="Verdana" w:eastAsia="Calibri" w:hAnsi="Verdana" w:cs="Arial"/>
          <w:sz w:val="20"/>
          <w:szCs w:val="20"/>
          <w:lang w:val="bg-BG"/>
        </w:rPr>
        <w:t>. „</w:t>
      </w:r>
      <w:r w:rsidR="003B5112">
        <w:rPr>
          <w:rFonts w:ascii="Verdana" w:eastAsia="Calibri" w:hAnsi="Verdana" w:cs="Arial"/>
          <w:sz w:val="20"/>
          <w:szCs w:val="20"/>
          <w:lang w:val="bg-BG"/>
        </w:rPr>
        <w:t>Христо Ботев</w:t>
      </w:r>
      <w:r w:rsidRPr="000A0B0C">
        <w:rPr>
          <w:rFonts w:ascii="Verdana" w:eastAsia="Calibri" w:hAnsi="Verdana" w:cs="Arial"/>
          <w:sz w:val="20"/>
          <w:szCs w:val="20"/>
          <w:lang w:val="bg-BG"/>
        </w:rPr>
        <w:t>” №</w:t>
      </w:r>
      <w:r>
        <w:rPr>
          <w:rFonts w:ascii="Verdana" w:eastAsia="Calibri" w:hAnsi="Verdana" w:cs="Arial"/>
          <w:sz w:val="20"/>
          <w:szCs w:val="20"/>
          <w:lang w:val="bg-BG"/>
        </w:rPr>
        <w:t xml:space="preserve"> </w:t>
      </w:r>
      <w:r w:rsidR="003B5112">
        <w:rPr>
          <w:rFonts w:ascii="Verdana" w:eastAsia="Calibri" w:hAnsi="Verdana" w:cs="Arial"/>
          <w:sz w:val="20"/>
          <w:szCs w:val="20"/>
          <w:lang w:val="bg-BG"/>
        </w:rPr>
        <w:t>55</w:t>
      </w:r>
      <w:r>
        <w:rPr>
          <w:rFonts w:ascii="Verdana" w:eastAsia="Calibri" w:hAnsi="Verdana" w:cs="Arial"/>
          <w:sz w:val="20"/>
          <w:szCs w:val="20"/>
          <w:lang w:val="bg-BG"/>
        </w:rPr>
        <w:t xml:space="preserve"> </w:t>
      </w:r>
      <w:r w:rsidR="00040647">
        <w:rPr>
          <w:rFonts w:ascii="Verdana" w:eastAsia="Calibri" w:hAnsi="Verdana" w:cs="Arial"/>
          <w:sz w:val="20"/>
          <w:szCs w:val="20"/>
          <w:lang w:val="bg-BG"/>
        </w:rPr>
        <w:t>и на следния електронен адрес</w:t>
      </w:r>
      <w:r w:rsidRPr="00747892">
        <w:rPr>
          <w:rFonts w:ascii="Verdana" w:eastAsia="Calibri" w:hAnsi="Verdana" w:cs="Arial"/>
          <w:sz w:val="20"/>
          <w:szCs w:val="20"/>
          <w:lang w:val="bg-BG"/>
        </w:rPr>
        <w:t>:</w:t>
      </w:r>
      <w:r w:rsidR="003B5112">
        <w:rPr>
          <w:rFonts w:ascii="Verdana" w:eastAsia="Calibri" w:hAnsi="Verdana" w:cs="Arial"/>
          <w:sz w:val="20"/>
          <w:szCs w:val="20"/>
        </w:rPr>
        <w:t xml:space="preserve"> </w:t>
      </w:r>
      <w:hyperlink r:id="rId8" w:history="1">
        <w:r w:rsidR="003B5112" w:rsidRPr="005E5192">
          <w:rPr>
            <w:rStyle w:val="Hyperlink"/>
            <w:rFonts w:ascii="Verdana" w:eastAsia="Calibri" w:hAnsi="Verdana" w:cs="Arial"/>
            <w:sz w:val="20"/>
            <w:szCs w:val="20"/>
          </w:rPr>
          <w:t>opor</w:t>
        </w:r>
        <w:r w:rsidR="003B5112" w:rsidRPr="005E5192">
          <w:rPr>
            <w:rStyle w:val="Hyperlink"/>
            <w:rFonts w:ascii="Verdana" w:eastAsia="Calibri" w:hAnsi="Verdana" w:cs="Arial"/>
            <w:sz w:val="20"/>
            <w:szCs w:val="20"/>
            <w:lang w:val="bg-BG"/>
          </w:rPr>
          <w:t>@</w:t>
        </w:r>
        <w:r w:rsidR="003B5112" w:rsidRPr="005E5192">
          <w:rPr>
            <w:rStyle w:val="Hyperlink"/>
            <w:rFonts w:ascii="Verdana" w:eastAsia="Calibri" w:hAnsi="Verdana" w:cs="Arial"/>
            <w:sz w:val="20"/>
            <w:szCs w:val="20"/>
          </w:rPr>
          <w:t>mzh</w:t>
        </w:r>
        <w:r w:rsidR="003B5112" w:rsidRPr="005E5192">
          <w:rPr>
            <w:rStyle w:val="Hyperlink"/>
            <w:rFonts w:ascii="Verdana" w:eastAsia="Calibri" w:hAnsi="Verdana" w:cs="Arial"/>
            <w:sz w:val="20"/>
            <w:szCs w:val="20"/>
            <w:lang w:val="bg-BG"/>
          </w:rPr>
          <w:t>.</w:t>
        </w:r>
        <w:r w:rsidR="003B5112" w:rsidRPr="005E5192">
          <w:rPr>
            <w:rStyle w:val="Hyperlink"/>
            <w:rFonts w:ascii="Verdana" w:eastAsia="Calibri" w:hAnsi="Verdana" w:cs="Arial"/>
            <w:sz w:val="20"/>
            <w:szCs w:val="20"/>
          </w:rPr>
          <w:t>government</w:t>
        </w:r>
        <w:r w:rsidR="003B5112" w:rsidRPr="005E5192">
          <w:rPr>
            <w:rStyle w:val="Hyperlink"/>
            <w:rFonts w:ascii="Verdana" w:eastAsia="Calibri" w:hAnsi="Verdana" w:cs="Arial"/>
            <w:sz w:val="20"/>
            <w:szCs w:val="20"/>
            <w:lang w:val="bg-BG"/>
          </w:rPr>
          <w:t>.</w:t>
        </w:r>
        <w:proofErr w:type="spellStart"/>
        <w:r w:rsidR="003B5112" w:rsidRPr="005E5192">
          <w:rPr>
            <w:rStyle w:val="Hyperlink"/>
            <w:rFonts w:ascii="Verdana" w:eastAsia="Calibri" w:hAnsi="Verdana" w:cs="Arial"/>
            <w:sz w:val="20"/>
            <w:szCs w:val="20"/>
          </w:rPr>
          <w:t>bg</w:t>
        </w:r>
        <w:proofErr w:type="spellEnd"/>
      </w:hyperlink>
    </w:p>
    <w:p w:rsidR="0047720C" w:rsidRDefault="0047720C">
      <w:pPr>
        <w:spacing w:after="200" w:line="276" w:lineRule="auto"/>
        <w:rPr>
          <w:rFonts w:ascii="Verdana" w:eastAsia="Calibri" w:hAnsi="Verdana" w:cs="Arial"/>
          <w:sz w:val="20"/>
          <w:szCs w:val="20"/>
        </w:rPr>
      </w:pPr>
    </w:p>
    <w:p w:rsidR="00090236" w:rsidRDefault="00090236">
      <w:pPr>
        <w:spacing w:after="200" w:line="276" w:lineRule="auto"/>
        <w:rPr>
          <w:rFonts w:ascii="Verdana" w:eastAsia="Calibri" w:hAnsi="Verdana" w:cs="Arial"/>
          <w:sz w:val="20"/>
          <w:szCs w:val="20"/>
          <w:lang w:val="bg-BG"/>
        </w:rPr>
      </w:pPr>
      <w:r>
        <w:rPr>
          <w:rFonts w:ascii="Verdana" w:eastAsia="Calibri" w:hAnsi="Verdana" w:cs="Arial"/>
          <w:sz w:val="20"/>
          <w:szCs w:val="20"/>
          <w:lang w:val="bg-BG"/>
        </w:rPr>
        <w:br w:type="page"/>
      </w:r>
    </w:p>
    <w:p w:rsidR="008A7014" w:rsidRPr="008A7014" w:rsidRDefault="008A7014" w:rsidP="008A7014">
      <w:pPr>
        <w:keepNext/>
        <w:overflowPunct w:val="0"/>
        <w:autoSpaceDE w:val="0"/>
        <w:autoSpaceDN w:val="0"/>
        <w:adjustRightInd w:val="0"/>
        <w:spacing w:line="360" w:lineRule="exact"/>
        <w:jc w:val="center"/>
        <w:textAlignment w:val="baseline"/>
        <w:outlineLvl w:val="0"/>
        <w:rPr>
          <w:rFonts w:ascii="Platinum Bg" w:hAnsi="Platinum Bg"/>
          <w:b/>
          <w:spacing w:val="40"/>
          <w:sz w:val="40"/>
          <w:szCs w:val="40"/>
          <w:lang w:val="bg-BG"/>
        </w:rPr>
      </w:pPr>
      <w:r w:rsidRPr="008A7014">
        <w:rPr>
          <w:rFonts w:ascii="Bookman Old Style" w:hAnsi="Bookman Old Style"/>
          <w:b/>
          <w:noProof/>
          <w:spacing w:val="30"/>
          <w:szCs w:val="20"/>
        </w:rPr>
        <w:lastRenderedPageBreak/>
        <w:drawing>
          <wp:anchor distT="0" distB="0" distL="114300" distR="114300" simplePos="0" relativeHeight="251665408" behindDoc="1" locked="0" layoutInCell="1" allowOverlap="1" wp14:anchorId="0F4B2B83" wp14:editId="51D0F676">
            <wp:simplePos x="0" y="0"/>
            <wp:positionH relativeFrom="column">
              <wp:posOffset>2205355</wp:posOffset>
            </wp:positionH>
            <wp:positionV relativeFrom="paragraph">
              <wp:posOffset>-492125</wp:posOffset>
            </wp:positionV>
            <wp:extent cx="1343025" cy="1333500"/>
            <wp:effectExtent l="0" t="0" r="9525" b="0"/>
            <wp:wrapNone/>
            <wp:docPr id="1" name="Picture 1" descr="gerb_3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_37m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3025"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7014" w:rsidRPr="008A7014" w:rsidRDefault="008A7014" w:rsidP="008A7014">
      <w:pPr>
        <w:keepNext/>
        <w:overflowPunct w:val="0"/>
        <w:autoSpaceDE w:val="0"/>
        <w:autoSpaceDN w:val="0"/>
        <w:adjustRightInd w:val="0"/>
        <w:spacing w:line="360" w:lineRule="exact"/>
        <w:jc w:val="center"/>
        <w:textAlignment w:val="baseline"/>
        <w:outlineLvl w:val="0"/>
        <w:rPr>
          <w:rFonts w:ascii="Platinum Bg" w:hAnsi="Platinum Bg"/>
          <w:b/>
          <w:spacing w:val="40"/>
          <w:sz w:val="40"/>
          <w:szCs w:val="40"/>
          <w:lang w:val="bg-BG"/>
        </w:rPr>
      </w:pPr>
    </w:p>
    <w:p w:rsidR="008A7014" w:rsidRPr="008A7014" w:rsidRDefault="008A7014" w:rsidP="008A7014">
      <w:pPr>
        <w:keepNext/>
        <w:overflowPunct w:val="0"/>
        <w:autoSpaceDE w:val="0"/>
        <w:autoSpaceDN w:val="0"/>
        <w:adjustRightInd w:val="0"/>
        <w:spacing w:line="360" w:lineRule="exact"/>
        <w:jc w:val="center"/>
        <w:textAlignment w:val="baseline"/>
        <w:outlineLvl w:val="0"/>
        <w:rPr>
          <w:rFonts w:ascii="Platinum Bg" w:hAnsi="Platinum Bg"/>
          <w:b/>
          <w:spacing w:val="40"/>
          <w:sz w:val="40"/>
          <w:szCs w:val="40"/>
          <w:lang w:val="bg-BG"/>
        </w:rPr>
      </w:pPr>
    </w:p>
    <w:p w:rsidR="008A7014" w:rsidRPr="008A7014" w:rsidRDefault="008A7014" w:rsidP="008A7014">
      <w:pPr>
        <w:keepNext/>
        <w:overflowPunct w:val="0"/>
        <w:autoSpaceDE w:val="0"/>
        <w:autoSpaceDN w:val="0"/>
        <w:adjustRightInd w:val="0"/>
        <w:spacing w:line="360" w:lineRule="exact"/>
        <w:jc w:val="center"/>
        <w:textAlignment w:val="baseline"/>
        <w:outlineLvl w:val="0"/>
        <w:rPr>
          <w:rFonts w:ascii="Platinum Bg" w:hAnsi="Platinum Bg"/>
          <w:b/>
          <w:spacing w:val="40"/>
          <w:sz w:val="40"/>
          <w:szCs w:val="40"/>
          <w:lang w:val="bg-BG"/>
        </w:rPr>
      </w:pPr>
    </w:p>
    <w:p w:rsidR="008A7014" w:rsidRPr="008A7014" w:rsidRDefault="008A7014" w:rsidP="008A7014">
      <w:pPr>
        <w:overflowPunct w:val="0"/>
        <w:autoSpaceDE w:val="0"/>
        <w:autoSpaceDN w:val="0"/>
        <w:adjustRightInd w:val="0"/>
        <w:textAlignment w:val="baseline"/>
        <w:rPr>
          <w:rFonts w:ascii="Arial" w:hAnsi="Arial"/>
          <w:sz w:val="20"/>
          <w:szCs w:val="20"/>
          <w:lang w:val="bg-BG"/>
        </w:rPr>
      </w:pPr>
    </w:p>
    <w:p w:rsidR="008A7014" w:rsidRPr="008A7014" w:rsidRDefault="008A7014" w:rsidP="008A7014">
      <w:pPr>
        <w:keepNext/>
        <w:overflowPunct w:val="0"/>
        <w:autoSpaceDE w:val="0"/>
        <w:autoSpaceDN w:val="0"/>
        <w:adjustRightInd w:val="0"/>
        <w:spacing w:line="360" w:lineRule="auto"/>
        <w:jc w:val="center"/>
        <w:textAlignment w:val="baseline"/>
        <w:outlineLvl w:val="0"/>
        <w:rPr>
          <w:rFonts w:ascii="Platinum Bg" w:hAnsi="Platinum Bg"/>
          <w:spacing w:val="40"/>
          <w:sz w:val="36"/>
          <w:szCs w:val="36"/>
          <w:lang w:val="bg-BG"/>
        </w:rPr>
      </w:pPr>
      <w:r w:rsidRPr="008A7014">
        <w:rPr>
          <w:rFonts w:ascii="Platinum Bg" w:hAnsi="Platinum Bg"/>
          <w:spacing w:val="40"/>
          <w:sz w:val="36"/>
          <w:szCs w:val="36"/>
          <w:lang w:val="bg-BG"/>
        </w:rPr>
        <w:t>РЕПУБЛИКА БЪЛГАРИЯ</w:t>
      </w:r>
    </w:p>
    <w:p w:rsidR="008A7014" w:rsidRPr="008A7014" w:rsidRDefault="008A7014" w:rsidP="008A7014">
      <w:pPr>
        <w:keepNext/>
        <w:overflowPunct w:val="0"/>
        <w:autoSpaceDE w:val="0"/>
        <w:autoSpaceDN w:val="0"/>
        <w:adjustRightInd w:val="0"/>
        <w:spacing w:line="360" w:lineRule="auto"/>
        <w:jc w:val="center"/>
        <w:textAlignment w:val="baseline"/>
        <w:outlineLvl w:val="0"/>
        <w:rPr>
          <w:rFonts w:ascii="Bookman Old Style" w:hAnsi="Bookman Old Style"/>
          <w:b/>
          <w:spacing w:val="30"/>
          <w:szCs w:val="20"/>
          <w:lang w:val="bg-BG"/>
        </w:rPr>
      </w:pPr>
      <w:r w:rsidRPr="008A7014">
        <w:rPr>
          <w:rFonts w:ascii="Platinum Bg" w:hAnsi="Platinum Bg" w:cs="Platinum Bg"/>
          <w:b/>
          <w:spacing w:val="38"/>
          <w:sz w:val="28"/>
          <w:szCs w:val="28"/>
          <w:lang w:val="bg-BG" w:eastAsia="bg-BG"/>
        </w:rPr>
        <w:t>Заместник-министър на земеделието</w:t>
      </w:r>
    </w:p>
    <w:p w:rsidR="008A7014" w:rsidRDefault="008A7014">
      <w:pPr>
        <w:spacing w:after="200" w:line="276" w:lineRule="auto"/>
        <w:rPr>
          <w:b/>
          <w:spacing w:val="40"/>
        </w:rPr>
      </w:pPr>
    </w:p>
    <w:p w:rsidR="008A7014" w:rsidRPr="008A7014" w:rsidRDefault="008B79F3" w:rsidP="008A7014">
      <w:pPr>
        <w:tabs>
          <w:tab w:val="left" w:pos="4536"/>
          <w:tab w:val="left" w:pos="4678"/>
        </w:tabs>
        <w:overflowPunct w:val="0"/>
        <w:autoSpaceDE w:val="0"/>
        <w:autoSpaceDN w:val="0"/>
        <w:adjustRightInd w:val="0"/>
        <w:spacing w:line="360" w:lineRule="auto"/>
        <w:ind w:firstLine="142"/>
        <w:jc w:val="both"/>
        <w:textAlignment w:val="baseline"/>
        <w:rPr>
          <w:rFonts w:ascii="Verdana" w:hAnsi="Verdana"/>
          <w:b/>
          <w:sz w:val="20"/>
          <w:szCs w:val="20"/>
          <w:lang w:val="bg-BG"/>
        </w:rPr>
      </w:pPr>
      <w:r>
        <w:rPr>
          <w:rFonts w:ascii="Verdana" w:hAnsi="Verdana"/>
          <w:b/>
          <w:sz w:val="20"/>
          <w:szCs w:val="20"/>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23pt;height:1in">
            <v:imagedata r:id="rId10" o:title=""/>
            <o:lock v:ext="edit" ungrouping="t" rotation="t" cropping="t" verticies="t" text="t" grouping="t"/>
            <o:signatureline v:ext="edit" id="{5B227AE2-AFC6-43EF-B04C-1430378522F4}" provid="{00000000-0000-0000-0000-000000000000}" issignatureline="t"/>
          </v:shape>
        </w:pict>
      </w:r>
      <w:r w:rsidR="008A7014" w:rsidRPr="008A7014">
        <w:rPr>
          <w:rFonts w:ascii="Verdana" w:hAnsi="Verdana"/>
          <w:b/>
          <w:sz w:val="20"/>
          <w:szCs w:val="20"/>
          <w:lang w:val="bg-BG"/>
        </w:rPr>
        <w:tab/>
        <w:t>ОДОБРЯВАМ:</w:t>
      </w:r>
    </w:p>
    <w:p w:rsidR="008A7014" w:rsidRPr="008A7014" w:rsidRDefault="008B79F3" w:rsidP="008A7014">
      <w:pPr>
        <w:overflowPunct w:val="0"/>
        <w:autoSpaceDE w:val="0"/>
        <w:autoSpaceDN w:val="0"/>
        <w:adjustRightInd w:val="0"/>
        <w:spacing w:line="360" w:lineRule="auto"/>
        <w:ind w:left="4536" w:right="-2"/>
        <w:textAlignment w:val="baseline"/>
        <w:rPr>
          <w:rFonts w:ascii="Verdana" w:hAnsi="Verdana"/>
          <w:sz w:val="20"/>
          <w:szCs w:val="20"/>
          <w:lang w:val="bg-BG"/>
        </w:rPr>
      </w:pPr>
      <w:r>
        <w:rPr>
          <w:rFonts w:ascii="Verdana" w:hAnsi="Verdana"/>
          <w:b/>
          <w:sz w:val="20"/>
          <w:szCs w:val="20"/>
          <w:lang w:val="bg-BG"/>
        </w:rPr>
        <w:pict>
          <v:shape id="_x0000_i1026" type="#_x0000_t75" alt="Microsoft Office Signature Line..." style="width:147pt;height:71.25pt">
            <v:imagedata r:id="rId11" o:title=""/>
            <o:lock v:ext="edit" ungrouping="t" rotation="t" cropping="t" verticies="t" text="t" grouping="t"/>
            <o:signatureline v:ext="edit" id="{29068089-7432-49AB-8540-171393BA92AB}" provid="{00000000-0000-0000-0000-000000000000}" o:suggestedsigner="Д-Р ИВАН ИВАНОВ" o:suggestedsigner2="МИНИСТЪР НА ЗЕМЕДЕЛИЕТО" issignatureline="t"/>
          </v:shape>
        </w:pict>
      </w:r>
    </w:p>
    <w:p w:rsidR="008A7014" w:rsidRPr="008A7014" w:rsidRDefault="008A7014" w:rsidP="008A7014">
      <w:pPr>
        <w:overflowPunct w:val="0"/>
        <w:autoSpaceDE w:val="0"/>
        <w:autoSpaceDN w:val="0"/>
        <w:adjustRightInd w:val="0"/>
        <w:spacing w:line="360" w:lineRule="auto"/>
        <w:jc w:val="both"/>
        <w:textAlignment w:val="baseline"/>
        <w:rPr>
          <w:rFonts w:ascii="Verdana" w:hAnsi="Verdana"/>
          <w:b/>
          <w:sz w:val="20"/>
          <w:szCs w:val="20"/>
          <w:lang w:val="bg-BG"/>
        </w:rPr>
      </w:pPr>
      <w:r w:rsidRPr="008A7014">
        <w:rPr>
          <w:rFonts w:ascii="Verdana" w:hAnsi="Verdana"/>
          <w:b/>
          <w:sz w:val="20"/>
          <w:szCs w:val="20"/>
          <w:lang w:val="bg-BG"/>
        </w:rPr>
        <w:t>ДО</w:t>
      </w:r>
    </w:p>
    <w:p w:rsidR="008A7014" w:rsidRPr="008A7014" w:rsidRDefault="008A7014" w:rsidP="008A7014">
      <w:pPr>
        <w:overflowPunct w:val="0"/>
        <w:autoSpaceDE w:val="0"/>
        <w:autoSpaceDN w:val="0"/>
        <w:adjustRightInd w:val="0"/>
        <w:spacing w:line="360" w:lineRule="auto"/>
        <w:jc w:val="both"/>
        <w:textAlignment w:val="baseline"/>
        <w:rPr>
          <w:rFonts w:ascii="Verdana" w:hAnsi="Verdana"/>
          <w:b/>
          <w:sz w:val="20"/>
          <w:szCs w:val="20"/>
          <w:lang w:val="bg-BG"/>
        </w:rPr>
      </w:pPr>
      <w:r w:rsidRPr="008A7014">
        <w:rPr>
          <w:rFonts w:ascii="Verdana" w:hAnsi="Verdana"/>
          <w:b/>
          <w:sz w:val="20"/>
          <w:szCs w:val="20"/>
          <w:lang w:val="bg-BG"/>
        </w:rPr>
        <w:t>МИНИСТЪРА НА ЗЕМЕДЕЛИЕТО</w:t>
      </w:r>
    </w:p>
    <w:p w:rsidR="008A7014" w:rsidRPr="008A7014" w:rsidRDefault="008A7014" w:rsidP="008A7014">
      <w:pPr>
        <w:overflowPunct w:val="0"/>
        <w:autoSpaceDE w:val="0"/>
        <w:autoSpaceDN w:val="0"/>
        <w:adjustRightInd w:val="0"/>
        <w:spacing w:line="360" w:lineRule="auto"/>
        <w:jc w:val="both"/>
        <w:textAlignment w:val="baseline"/>
        <w:rPr>
          <w:rFonts w:ascii="Verdana" w:hAnsi="Verdana"/>
          <w:b/>
          <w:sz w:val="20"/>
          <w:szCs w:val="20"/>
          <w:lang w:val="bg-BG"/>
        </w:rPr>
      </w:pPr>
      <w:r w:rsidRPr="008A7014">
        <w:rPr>
          <w:rFonts w:ascii="Verdana" w:hAnsi="Verdana"/>
          <w:b/>
          <w:sz w:val="20"/>
          <w:szCs w:val="20"/>
          <w:lang w:val="bg-BG"/>
        </w:rPr>
        <w:t>Д-Р ИВАН ИВАНОВ</w:t>
      </w:r>
    </w:p>
    <w:p w:rsidR="008A7014" w:rsidRPr="008A7014" w:rsidRDefault="008A7014" w:rsidP="008A7014">
      <w:pPr>
        <w:overflowPunct w:val="0"/>
        <w:autoSpaceDE w:val="0"/>
        <w:autoSpaceDN w:val="0"/>
        <w:adjustRightInd w:val="0"/>
        <w:spacing w:before="120" w:line="360" w:lineRule="auto"/>
        <w:textAlignment w:val="baseline"/>
        <w:rPr>
          <w:rFonts w:ascii="Verdana" w:hAnsi="Verdana"/>
          <w:b/>
          <w:sz w:val="20"/>
          <w:szCs w:val="20"/>
          <w:lang w:val="bg-BG"/>
        </w:rPr>
      </w:pPr>
    </w:p>
    <w:p w:rsidR="008A7014" w:rsidRPr="008A7014" w:rsidRDefault="008A7014" w:rsidP="008A7014">
      <w:pPr>
        <w:overflowPunct w:val="0"/>
        <w:autoSpaceDE w:val="0"/>
        <w:autoSpaceDN w:val="0"/>
        <w:adjustRightInd w:val="0"/>
        <w:spacing w:before="120" w:line="360" w:lineRule="auto"/>
        <w:jc w:val="center"/>
        <w:textAlignment w:val="baseline"/>
        <w:rPr>
          <w:rFonts w:ascii="Verdana" w:hAnsi="Verdana"/>
          <w:b/>
          <w:sz w:val="20"/>
          <w:szCs w:val="20"/>
          <w:lang w:val="bg-BG"/>
        </w:rPr>
      </w:pPr>
      <w:r w:rsidRPr="008A7014">
        <w:rPr>
          <w:rFonts w:ascii="Verdana" w:hAnsi="Verdana"/>
          <w:b/>
          <w:sz w:val="20"/>
          <w:szCs w:val="20"/>
          <w:lang w:val="bg-BG"/>
        </w:rPr>
        <w:t>Д О К Л А Д</w:t>
      </w:r>
    </w:p>
    <w:p w:rsidR="008A7014" w:rsidRPr="008A7014" w:rsidRDefault="008A7014" w:rsidP="008A7014">
      <w:pPr>
        <w:overflowPunct w:val="0"/>
        <w:autoSpaceDE w:val="0"/>
        <w:autoSpaceDN w:val="0"/>
        <w:adjustRightInd w:val="0"/>
        <w:spacing w:line="360" w:lineRule="auto"/>
        <w:jc w:val="center"/>
        <w:textAlignment w:val="baseline"/>
        <w:rPr>
          <w:rFonts w:ascii="Verdana" w:hAnsi="Verdana"/>
          <w:b/>
          <w:sz w:val="20"/>
          <w:szCs w:val="20"/>
          <w:lang w:val="bg-BG"/>
        </w:rPr>
      </w:pPr>
    </w:p>
    <w:p w:rsidR="008A7014" w:rsidRPr="008A7014" w:rsidRDefault="008A7014" w:rsidP="008A7014">
      <w:pPr>
        <w:overflowPunct w:val="0"/>
        <w:autoSpaceDE w:val="0"/>
        <w:autoSpaceDN w:val="0"/>
        <w:adjustRightInd w:val="0"/>
        <w:spacing w:line="360" w:lineRule="auto"/>
        <w:jc w:val="center"/>
        <w:textAlignment w:val="baseline"/>
        <w:rPr>
          <w:rFonts w:ascii="Verdana" w:hAnsi="Verdana"/>
          <w:b/>
          <w:sz w:val="20"/>
          <w:szCs w:val="20"/>
          <w:lang w:val="bg-BG"/>
        </w:rPr>
      </w:pPr>
      <w:r w:rsidRPr="008A7014">
        <w:rPr>
          <w:rFonts w:ascii="Verdana" w:hAnsi="Verdana"/>
          <w:b/>
          <w:sz w:val="20"/>
          <w:szCs w:val="20"/>
          <w:lang w:val="bg-BG"/>
        </w:rPr>
        <w:t xml:space="preserve">от Стефан </w:t>
      </w:r>
      <w:proofErr w:type="spellStart"/>
      <w:r w:rsidRPr="008A7014">
        <w:rPr>
          <w:rFonts w:ascii="Verdana" w:hAnsi="Verdana"/>
          <w:b/>
          <w:sz w:val="20"/>
          <w:szCs w:val="20"/>
          <w:lang w:val="bg-BG"/>
        </w:rPr>
        <w:t>Бурджев</w:t>
      </w:r>
      <w:proofErr w:type="spellEnd"/>
      <w:r w:rsidRPr="008A7014">
        <w:rPr>
          <w:rFonts w:ascii="Verdana" w:hAnsi="Verdana"/>
          <w:b/>
          <w:sz w:val="20"/>
          <w:szCs w:val="20"/>
          <w:lang w:val="bg-BG"/>
        </w:rPr>
        <w:t xml:space="preserve"> – заместник-министър на земеделието</w:t>
      </w:r>
    </w:p>
    <w:p w:rsidR="008A7014" w:rsidRPr="008A7014" w:rsidRDefault="008A7014" w:rsidP="008A7014">
      <w:pPr>
        <w:tabs>
          <w:tab w:val="left" w:pos="6225"/>
        </w:tabs>
        <w:overflowPunct w:val="0"/>
        <w:autoSpaceDE w:val="0"/>
        <w:autoSpaceDN w:val="0"/>
        <w:adjustRightInd w:val="0"/>
        <w:spacing w:line="360" w:lineRule="auto"/>
        <w:jc w:val="center"/>
        <w:textAlignment w:val="baseline"/>
        <w:rPr>
          <w:rFonts w:ascii="Verdana" w:hAnsi="Verdana"/>
          <w:sz w:val="20"/>
          <w:szCs w:val="20"/>
          <w:lang w:val="bg-BG"/>
        </w:rPr>
      </w:pPr>
    </w:p>
    <w:p w:rsidR="008A7014" w:rsidRPr="008A7014" w:rsidRDefault="008A7014" w:rsidP="008A7014">
      <w:pPr>
        <w:tabs>
          <w:tab w:val="left" w:pos="709"/>
        </w:tabs>
        <w:overflowPunct w:val="0"/>
        <w:autoSpaceDE w:val="0"/>
        <w:autoSpaceDN w:val="0"/>
        <w:adjustRightInd w:val="0"/>
        <w:spacing w:line="360" w:lineRule="auto"/>
        <w:jc w:val="both"/>
        <w:textAlignment w:val="baseline"/>
        <w:rPr>
          <w:rFonts w:ascii="Verdana" w:hAnsi="Verdana"/>
          <w:sz w:val="20"/>
          <w:szCs w:val="20"/>
          <w:lang w:val="bg-BG"/>
        </w:rPr>
      </w:pPr>
      <w:r w:rsidRPr="008A7014">
        <w:rPr>
          <w:rFonts w:ascii="Verdana" w:hAnsi="Verdana"/>
          <w:b/>
          <w:sz w:val="20"/>
          <w:szCs w:val="20"/>
          <w:lang w:val="bg-BG"/>
        </w:rPr>
        <w:t>Относно</w:t>
      </w:r>
      <w:r w:rsidRPr="008A7014">
        <w:rPr>
          <w:rFonts w:ascii="Verdana" w:hAnsi="Verdana"/>
          <w:sz w:val="20"/>
          <w:szCs w:val="20"/>
          <w:lang w:val="bg-BG"/>
        </w:rPr>
        <w:t>: Стартиране на процедура по издаване на общ административен акт – заповед за въвеждане на временна забрана за улов на бели пясъчни миди</w:t>
      </w:r>
      <w:r w:rsidRPr="008A7014">
        <w:rPr>
          <w:rFonts w:ascii="Verdana" w:hAnsi="Verdana"/>
          <w:i/>
          <w:sz w:val="20"/>
          <w:szCs w:val="20"/>
          <w:lang w:val="bg-BG"/>
        </w:rPr>
        <w:t xml:space="preserve"> </w:t>
      </w:r>
      <w:r w:rsidRPr="008A7014">
        <w:rPr>
          <w:rFonts w:ascii="Verdana" w:hAnsi="Verdana"/>
          <w:sz w:val="20"/>
          <w:szCs w:val="20"/>
          <w:lang w:val="bg-BG"/>
        </w:rPr>
        <w:t>(</w:t>
      </w:r>
      <w:proofErr w:type="spellStart"/>
      <w:r w:rsidRPr="008A7014">
        <w:rPr>
          <w:rFonts w:ascii="Verdana" w:hAnsi="Verdana"/>
          <w:i/>
          <w:sz w:val="20"/>
          <w:szCs w:val="20"/>
          <w:lang w:val="bg-BG"/>
        </w:rPr>
        <w:t>Donax</w:t>
      </w:r>
      <w:proofErr w:type="spellEnd"/>
      <w:r w:rsidRPr="008A7014">
        <w:rPr>
          <w:rFonts w:ascii="Verdana" w:hAnsi="Verdana"/>
          <w:i/>
          <w:sz w:val="20"/>
          <w:szCs w:val="20"/>
          <w:lang w:val="bg-BG"/>
        </w:rPr>
        <w:t xml:space="preserve"> </w:t>
      </w:r>
      <w:proofErr w:type="spellStart"/>
      <w:r w:rsidRPr="008A7014">
        <w:rPr>
          <w:rFonts w:ascii="Verdana" w:hAnsi="Verdana"/>
          <w:i/>
          <w:sz w:val="20"/>
          <w:szCs w:val="20"/>
          <w:lang w:val="bg-BG"/>
        </w:rPr>
        <w:t>trunculus</w:t>
      </w:r>
      <w:proofErr w:type="spellEnd"/>
      <w:r w:rsidRPr="008A7014">
        <w:rPr>
          <w:rFonts w:ascii="Verdana" w:hAnsi="Verdana"/>
          <w:i/>
          <w:sz w:val="20"/>
          <w:szCs w:val="20"/>
          <w:lang w:val="bg-BG"/>
        </w:rPr>
        <w:t xml:space="preserve"> </w:t>
      </w:r>
      <w:r w:rsidRPr="008A7014">
        <w:rPr>
          <w:rFonts w:ascii="Verdana" w:hAnsi="Verdana"/>
          <w:sz w:val="20"/>
          <w:szCs w:val="20"/>
          <w:lang w:val="bg-BG"/>
        </w:rPr>
        <w:t xml:space="preserve">и </w:t>
      </w:r>
      <w:proofErr w:type="spellStart"/>
      <w:r w:rsidRPr="008A7014">
        <w:rPr>
          <w:rFonts w:ascii="Verdana" w:hAnsi="Verdana"/>
          <w:i/>
          <w:sz w:val="20"/>
          <w:szCs w:val="20"/>
          <w:lang w:val="bg-BG"/>
        </w:rPr>
        <w:t>Chamelea</w:t>
      </w:r>
      <w:proofErr w:type="spellEnd"/>
      <w:r w:rsidRPr="008A7014">
        <w:rPr>
          <w:rFonts w:ascii="Verdana" w:hAnsi="Verdana"/>
          <w:i/>
          <w:sz w:val="20"/>
          <w:szCs w:val="20"/>
          <w:lang w:val="bg-BG"/>
        </w:rPr>
        <w:t xml:space="preserve"> </w:t>
      </w:r>
      <w:proofErr w:type="spellStart"/>
      <w:r w:rsidRPr="008A7014">
        <w:rPr>
          <w:rFonts w:ascii="Verdana" w:hAnsi="Verdana"/>
          <w:i/>
          <w:sz w:val="20"/>
          <w:szCs w:val="20"/>
          <w:lang w:val="bg-BG"/>
        </w:rPr>
        <w:t>gallina</w:t>
      </w:r>
      <w:proofErr w:type="spellEnd"/>
      <w:r w:rsidRPr="008A7014">
        <w:rPr>
          <w:rFonts w:ascii="Verdana" w:hAnsi="Verdana"/>
          <w:sz w:val="20"/>
          <w:szCs w:val="20"/>
          <w:lang w:val="bg-BG"/>
        </w:rPr>
        <w:t>) в Черно море</w:t>
      </w:r>
    </w:p>
    <w:p w:rsidR="008A7014" w:rsidRPr="008A7014" w:rsidRDefault="008A7014" w:rsidP="008A7014">
      <w:pPr>
        <w:overflowPunct w:val="0"/>
        <w:autoSpaceDE w:val="0"/>
        <w:autoSpaceDN w:val="0"/>
        <w:adjustRightInd w:val="0"/>
        <w:textAlignment w:val="baseline"/>
        <w:rPr>
          <w:rFonts w:ascii="Verdana" w:hAnsi="Verdana"/>
          <w:sz w:val="20"/>
          <w:szCs w:val="20"/>
          <w:lang w:val="bg-BG"/>
        </w:rPr>
      </w:pPr>
    </w:p>
    <w:p w:rsidR="008A7014" w:rsidRPr="008A7014" w:rsidRDefault="008A7014" w:rsidP="008A7014">
      <w:pPr>
        <w:overflowPunct w:val="0"/>
        <w:autoSpaceDE w:val="0"/>
        <w:autoSpaceDN w:val="0"/>
        <w:adjustRightInd w:val="0"/>
        <w:textAlignment w:val="baseline"/>
        <w:rPr>
          <w:rFonts w:ascii="Verdana" w:hAnsi="Verdana"/>
          <w:sz w:val="20"/>
          <w:szCs w:val="20"/>
          <w:lang w:val="bg-BG"/>
        </w:rPr>
      </w:pPr>
    </w:p>
    <w:p w:rsidR="008A7014" w:rsidRPr="008A7014" w:rsidRDefault="008A7014" w:rsidP="008A7014">
      <w:pPr>
        <w:overflowPunct w:val="0"/>
        <w:autoSpaceDE w:val="0"/>
        <w:autoSpaceDN w:val="0"/>
        <w:adjustRightInd w:val="0"/>
        <w:spacing w:line="360" w:lineRule="auto"/>
        <w:ind w:firstLine="720"/>
        <w:jc w:val="both"/>
        <w:textAlignment w:val="baseline"/>
        <w:rPr>
          <w:rFonts w:ascii="Verdana" w:hAnsi="Verdana"/>
          <w:b/>
          <w:sz w:val="20"/>
          <w:szCs w:val="20"/>
          <w:lang w:val="bg-BG"/>
        </w:rPr>
      </w:pPr>
      <w:r w:rsidRPr="008A7014">
        <w:rPr>
          <w:rFonts w:ascii="Verdana" w:hAnsi="Verdana"/>
          <w:b/>
          <w:sz w:val="20"/>
          <w:szCs w:val="20"/>
          <w:lang w:val="bg-BG"/>
        </w:rPr>
        <w:t>УВАЖАЕМИ ГОСПОДИН МИНИСТЪР,</w:t>
      </w:r>
    </w:p>
    <w:p w:rsidR="008A7014" w:rsidRPr="008A7014" w:rsidRDefault="008A7014" w:rsidP="008A7014">
      <w:pPr>
        <w:overflowPunct w:val="0"/>
        <w:autoSpaceDE w:val="0"/>
        <w:autoSpaceDN w:val="0"/>
        <w:adjustRightInd w:val="0"/>
        <w:spacing w:line="360" w:lineRule="auto"/>
        <w:ind w:firstLine="720"/>
        <w:jc w:val="both"/>
        <w:textAlignment w:val="baseline"/>
        <w:rPr>
          <w:rFonts w:ascii="Verdana" w:hAnsi="Verdana"/>
          <w:sz w:val="20"/>
          <w:szCs w:val="20"/>
          <w:lang w:val="bg-BG"/>
        </w:rPr>
      </w:pPr>
    </w:p>
    <w:p w:rsidR="008A7014" w:rsidRPr="008A7014" w:rsidRDefault="008A7014" w:rsidP="008A7014">
      <w:pPr>
        <w:overflowPunct w:val="0"/>
        <w:autoSpaceDE w:val="0"/>
        <w:autoSpaceDN w:val="0"/>
        <w:adjustRightInd w:val="0"/>
        <w:spacing w:line="360" w:lineRule="auto"/>
        <w:ind w:firstLine="720"/>
        <w:jc w:val="both"/>
        <w:textAlignment w:val="baseline"/>
        <w:rPr>
          <w:rFonts w:ascii="Verdana" w:hAnsi="Verdana"/>
          <w:sz w:val="20"/>
          <w:szCs w:val="20"/>
          <w:lang w:val="bg-BG"/>
        </w:rPr>
      </w:pPr>
      <w:r w:rsidRPr="008A7014">
        <w:rPr>
          <w:rFonts w:ascii="Verdana" w:hAnsi="Verdana"/>
          <w:sz w:val="20"/>
          <w:szCs w:val="20"/>
          <w:lang w:val="bg-BG"/>
        </w:rPr>
        <w:t xml:space="preserve">На проведено на 26 ноември 2021 г. заседание на Консултативния съвет по рибарство (КСР), въз основа на мотивирано предложение от представители на сектор рибарство и след проведено обсъждане, бе взето решение за въвеждане на временна </w:t>
      </w:r>
      <w:r w:rsidRPr="008A7014">
        <w:rPr>
          <w:rFonts w:ascii="Verdana" w:hAnsi="Verdana"/>
          <w:sz w:val="20"/>
          <w:szCs w:val="20"/>
          <w:lang w:val="bg-BG"/>
        </w:rPr>
        <w:lastRenderedPageBreak/>
        <w:t>забрана за улов на бели пясъчни миди в периода на тяхното размножаване през 2022 г. (през месеците май, юни и юли) с оглед опазване на популациите им.</w:t>
      </w:r>
    </w:p>
    <w:p w:rsidR="008A7014" w:rsidRPr="008A7014" w:rsidRDefault="008A7014" w:rsidP="008A7014">
      <w:pPr>
        <w:overflowPunct w:val="0"/>
        <w:autoSpaceDE w:val="0"/>
        <w:autoSpaceDN w:val="0"/>
        <w:adjustRightInd w:val="0"/>
        <w:spacing w:line="360" w:lineRule="auto"/>
        <w:ind w:firstLine="720"/>
        <w:jc w:val="both"/>
        <w:textAlignment w:val="baseline"/>
        <w:rPr>
          <w:rFonts w:ascii="Verdana" w:hAnsi="Verdana"/>
          <w:sz w:val="20"/>
          <w:szCs w:val="20"/>
          <w:lang w:val="bg-BG"/>
        </w:rPr>
      </w:pPr>
      <w:r w:rsidRPr="008A7014">
        <w:rPr>
          <w:rFonts w:ascii="Verdana" w:hAnsi="Verdana"/>
          <w:sz w:val="20"/>
          <w:szCs w:val="20"/>
          <w:lang w:val="bg-BG"/>
        </w:rPr>
        <w:t xml:space="preserve">С цел създаване на условия за по-голяма прозрачност и осигуряване на участието на по-широк кръг от заинтересовани лица в процеса на взимане на решение за въвеждане на мерки за управление на запасите на белите пясъчни миди, на 10 февруари 2022 г. Изпълнителна агенция по рибарство и аквакултури (ИАРА) организира виртуална среща с риболовци, преработватели, представители на научни организации и администрацията. При проведеното обсъждане всички участници се обединиха около необходимостта от въвеждане на забрана за улов на двучерупчести от видовете </w:t>
      </w:r>
      <w:proofErr w:type="spellStart"/>
      <w:r w:rsidRPr="008A7014">
        <w:rPr>
          <w:rFonts w:ascii="Verdana" w:hAnsi="Verdana"/>
          <w:i/>
          <w:sz w:val="20"/>
          <w:szCs w:val="20"/>
        </w:rPr>
        <w:t>Donax</w:t>
      </w:r>
      <w:proofErr w:type="spellEnd"/>
      <w:r w:rsidRPr="008A7014">
        <w:rPr>
          <w:rFonts w:ascii="Verdana" w:hAnsi="Verdana"/>
          <w:i/>
          <w:sz w:val="20"/>
          <w:szCs w:val="20"/>
          <w:lang w:val="ru-RU"/>
        </w:rPr>
        <w:t xml:space="preserve"> </w:t>
      </w:r>
      <w:proofErr w:type="spellStart"/>
      <w:r w:rsidRPr="008A7014">
        <w:rPr>
          <w:rFonts w:ascii="Verdana" w:hAnsi="Verdana"/>
          <w:i/>
          <w:sz w:val="20"/>
          <w:szCs w:val="20"/>
        </w:rPr>
        <w:t>tranchulus</w:t>
      </w:r>
      <w:proofErr w:type="spellEnd"/>
      <w:r w:rsidRPr="008A7014">
        <w:rPr>
          <w:rFonts w:ascii="Verdana" w:hAnsi="Verdana"/>
          <w:sz w:val="20"/>
          <w:szCs w:val="20"/>
          <w:lang w:val="ru-RU"/>
        </w:rPr>
        <w:t xml:space="preserve"> </w:t>
      </w:r>
      <w:r w:rsidRPr="008A7014">
        <w:rPr>
          <w:rFonts w:ascii="Verdana" w:hAnsi="Verdana"/>
          <w:sz w:val="20"/>
          <w:szCs w:val="20"/>
          <w:lang w:val="bg-BG"/>
        </w:rPr>
        <w:t xml:space="preserve">и </w:t>
      </w:r>
      <w:proofErr w:type="spellStart"/>
      <w:r w:rsidRPr="008A7014">
        <w:rPr>
          <w:rFonts w:ascii="Verdana" w:hAnsi="Verdana"/>
          <w:i/>
          <w:sz w:val="20"/>
          <w:szCs w:val="20"/>
        </w:rPr>
        <w:t>Chamelea</w:t>
      </w:r>
      <w:proofErr w:type="spellEnd"/>
      <w:r w:rsidRPr="008A7014">
        <w:rPr>
          <w:rFonts w:ascii="Verdana" w:hAnsi="Verdana"/>
          <w:i/>
          <w:sz w:val="20"/>
          <w:szCs w:val="20"/>
          <w:lang w:val="ru-RU"/>
        </w:rPr>
        <w:t xml:space="preserve"> </w:t>
      </w:r>
      <w:proofErr w:type="spellStart"/>
      <w:r w:rsidRPr="008A7014">
        <w:rPr>
          <w:rFonts w:ascii="Verdana" w:hAnsi="Verdana"/>
          <w:i/>
          <w:sz w:val="20"/>
          <w:szCs w:val="20"/>
        </w:rPr>
        <w:t>galina</w:t>
      </w:r>
      <w:proofErr w:type="spellEnd"/>
      <w:r w:rsidRPr="008A7014">
        <w:rPr>
          <w:rFonts w:ascii="Verdana" w:hAnsi="Verdana"/>
          <w:sz w:val="20"/>
          <w:szCs w:val="20"/>
          <w:lang w:val="bg-BG"/>
        </w:rPr>
        <w:t xml:space="preserve"> през пролетните месеци, по време на масовото им размножаване, но не е постигнато единодушие относно продължителността и периода на забраната.</w:t>
      </w:r>
    </w:p>
    <w:p w:rsidR="008A7014" w:rsidRPr="008A7014" w:rsidRDefault="008A7014" w:rsidP="008A7014">
      <w:pPr>
        <w:overflowPunct w:val="0"/>
        <w:autoSpaceDE w:val="0"/>
        <w:autoSpaceDN w:val="0"/>
        <w:adjustRightInd w:val="0"/>
        <w:spacing w:line="360" w:lineRule="auto"/>
        <w:ind w:firstLine="720"/>
        <w:jc w:val="both"/>
        <w:textAlignment w:val="baseline"/>
        <w:rPr>
          <w:rFonts w:ascii="Verdana" w:hAnsi="Verdana"/>
          <w:sz w:val="20"/>
          <w:szCs w:val="20"/>
          <w:lang w:val="bg-BG"/>
        </w:rPr>
      </w:pPr>
      <w:r w:rsidRPr="008A7014">
        <w:rPr>
          <w:rFonts w:ascii="Verdana" w:hAnsi="Verdana"/>
          <w:sz w:val="20"/>
          <w:szCs w:val="20"/>
          <w:lang w:val="bg-BG"/>
        </w:rPr>
        <w:t xml:space="preserve">Института по рибни ресурси (гр. Варна), въз основа на предварителни данни от научните проучвания, проведени до момента от тях, поддържат становището, че в периода от 15 април до 30 юли мидите са в процес на съзряване на </w:t>
      </w:r>
      <w:proofErr w:type="spellStart"/>
      <w:r w:rsidRPr="008A7014">
        <w:rPr>
          <w:rFonts w:ascii="Verdana" w:hAnsi="Verdana"/>
          <w:sz w:val="20"/>
          <w:szCs w:val="20"/>
          <w:lang w:val="bg-BG"/>
        </w:rPr>
        <w:t>гонадите</w:t>
      </w:r>
      <w:proofErr w:type="spellEnd"/>
      <w:r w:rsidRPr="008A7014">
        <w:rPr>
          <w:rFonts w:ascii="Verdana" w:hAnsi="Verdana"/>
          <w:sz w:val="20"/>
          <w:szCs w:val="20"/>
          <w:lang w:val="bg-BG"/>
        </w:rPr>
        <w:t xml:space="preserve"> и активно размножаване, поради което предлагат в този период да бъде забранен уловът на бели пясъчни миди (</w:t>
      </w:r>
      <w:proofErr w:type="spellStart"/>
      <w:r w:rsidRPr="008A7014">
        <w:rPr>
          <w:rFonts w:ascii="Verdana" w:hAnsi="Verdana"/>
          <w:i/>
          <w:sz w:val="20"/>
          <w:szCs w:val="20"/>
          <w:lang w:val="bg-BG"/>
        </w:rPr>
        <w:t>Chamelea</w:t>
      </w:r>
      <w:proofErr w:type="spellEnd"/>
      <w:r w:rsidRPr="008A7014">
        <w:rPr>
          <w:rFonts w:ascii="Verdana" w:hAnsi="Verdana"/>
          <w:i/>
          <w:sz w:val="20"/>
          <w:szCs w:val="20"/>
          <w:lang w:val="bg-BG"/>
        </w:rPr>
        <w:t xml:space="preserve"> </w:t>
      </w:r>
      <w:proofErr w:type="spellStart"/>
      <w:r w:rsidRPr="008A7014">
        <w:rPr>
          <w:rFonts w:ascii="Verdana" w:hAnsi="Verdana"/>
          <w:i/>
          <w:sz w:val="20"/>
          <w:szCs w:val="20"/>
          <w:lang w:val="bg-BG"/>
        </w:rPr>
        <w:t>gallina</w:t>
      </w:r>
      <w:proofErr w:type="spellEnd"/>
      <w:r w:rsidRPr="008A7014">
        <w:rPr>
          <w:rFonts w:ascii="Verdana" w:hAnsi="Verdana"/>
          <w:sz w:val="20"/>
          <w:szCs w:val="20"/>
          <w:lang w:val="bg-BG"/>
        </w:rPr>
        <w:t xml:space="preserve"> и </w:t>
      </w:r>
      <w:proofErr w:type="spellStart"/>
      <w:r w:rsidRPr="008A7014">
        <w:rPr>
          <w:rFonts w:ascii="Verdana" w:hAnsi="Verdana"/>
          <w:i/>
          <w:sz w:val="20"/>
          <w:szCs w:val="20"/>
          <w:lang w:val="bg-BG"/>
        </w:rPr>
        <w:t>Donax</w:t>
      </w:r>
      <w:proofErr w:type="spellEnd"/>
      <w:r w:rsidRPr="008A7014">
        <w:rPr>
          <w:rFonts w:ascii="Verdana" w:hAnsi="Verdana"/>
          <w:i/>
          <w:sz w:val="20"/>
          <w:szCs w:val="20"/>
          <w:lang w:val="bg-BG"/>
        </w:rPr>
        <w:t xml:space="preserve"> </w:t>
      </w:r>
      <w:proofErr w:type="spellStart"/>
      <w:r w:rsidRPr="008A7014">
        <w:rPr>
          <w:rFonts w:ascii="Verdana" w:hAnsi="Verdana"/>
          <w:i/>
          <w:sz w:val="20"/>
          <w:szCs w:val="20"/>
          <w:lang w:val="bg-BG"/>
        </w:rPr>
        <w:t>trunculus</w:t>
      </w:r>
      <w:proofErr w:type="spellEnd"/>
      <w:r w:rsidRPr="008A7014">
        <w:rPr>
          <w:rFonts w:ascii="Verdana" w:hAnsi="Verdana"/>
          <w:sz w:val="20"/>
          <w:szCs w:val="20"/>
          <w:lang w:val="bg-BG"/>
        </w:rPr>
        <w:t>) в акваторията на Черно море през 2022 г.</w:t>
      </w:r>
    </w:p>
    <w:p w:rsidR="008A7014" w:rsidRPr="008A7014" w:rsidRDefault="008A7014" w:rsidP="008A7014">
      <w:pPr>
        <w:overflowPunct w:val="0"/>
        <w:autoSpaceDE w:val="0"/>
        <w:autoSpaceDN w:val="0"/>
        <w:adjustRightInd w:val="0"/>
        <w:spacing w:line="360" w:lineRule="auto"/>
        <w:ind w:firstLine="720"/>
        <w:jc w:val="both"/>
        <w:textAlignment w:val="baseline"/>
        <w:rPr>
          <w:rFonts w:ascii="Verdana" w:hAnsi="Verdana"/>
          <w:sz w:val="20"/>
          <w:szCs w:val="20"/>
          <w:lang w:val="bg-BG"/>
        </w:rPr>
      </w:pPr>
      <w:r w:rsidRPr="008A7014">
        <w:rPr>
          <w:rFonts w:ascii="Verdana" w:hAnsi="Verdana"/>
          <w:sz w:val="20"/>
          <w:szCs w:val="20"/>
          <w:lang w:val="bg-BG"/>
        </w:rPr>
        <w:t>Института по рибни ресурси изпълнява проект № BG14MFOP001-6.003-0004 „Изследвания върху видовете от групата на белите миди и предложение за нови управленски мерки (WHITECLAM)“, финансиран от Програмата за морско дело и рибарство 2014-2020. Независимо, че изпълнението на проекта все още не е приключило (очаква се да приключи през април тази година) и окончателните резултати от него все още не са публикувани, предварителните данни потвърждават, че в периода от 15 април до 30 юли мидите са в процес на активно размножаване.</w:t>
      </w:r>
    </w:p>
    <w:p w:rsidR="008A7014" w:rsidRPr="008A7014" w:rsidRDefault="008A7014" w:rsidP="008A7014">
      <w:pPr>
        <w:overflowPunct w:val="0"/>
        <w:autoSpaceDE w:val="0"/>
        <w:autoSpaceDN w:val="0"/>
        <w:adjustRightInd w:val="0"/>
        <w:spacing w:line="360" w:lineRule="auto"/>
        <w:ind w:firstLine="720"/>
        <w:jc w:val="both"/>
        <w:textAlignment w:val="baseline"/>
        <w:rPr>
          <w:rFonts w:ascii="Verdana" w:hAnsi="Verdana"/>
          <w:sz w:val="20"/>
          <w:szCs w:val="20"/>
          <w:lang w:val="bg-BG"/>
        </w:rPr>
      </w:pPr>
      <w:r w:rsidRPr="008A7014">
        <w:rPr>
          <w:rFonts w:ascii="Verdana" w:hAnsi="Verdana"/>
          <w:sz w:val="20"/>
          <w:szCs w:val="20"/>
          <w:lang w:val="bg-BG"/>
        </w:rPr>
        <w:t xml:space="preserve">Единствената призната в страната междубраншова организация в сектора на рибарството „Асоциация на производителите на рибни продукти БГ ФИШ“ предлага въвеждане на забрана за улов на бели миди за поне три месеца, с цел опазване на ресурса. В допълнение е предложено извършването на оценка на ефекта от такава забрана, включително и на икономическата полза, която би имала тази мярка за добива на по-качествен продукт. Сдружение „Организация на производителите Черноморска мида“, призната организация на производителите на продукти от риболов, подкрепя тримесечна забрана през пролетния размножителен период на мидите, за да може през есента да се добиват екземпляри с по-голям размер, респективно с по-висока цена. Част от присъствалите на срещата представители на риболовния сектор биха подкрепили забрана в размножителния период на мидите, но само в рамките на един </w:t>
      </w:r>
      <w:r w:rsidRPr="008A7014">
        <w:rPr>
          <w:rFonts w:ascii="Verdana" w:hAnsi="Verdana"/>
          <w:sz w:val="20"/>
          <w:szCs w:val="20"/>
          <w:lang w:val="bg-BG"/>
        </w:rPr>
        <w:lastRenderedPageBreak/>
        <w:t xml:space="preserve">месец или до 45 дни, поради икономически причини, наличие на пазар в другите европейски страни през този период (следствие на въведени забрани за улова им и повишено търсене през туристическия сезон в някои европейски страни) и въз основа на лични наблюдения по отношение на размножителния процес на белите пясъчни миди от вида </w:t>
      </w:r>
      <w:proofErr w:type="spellStart"/>
      <w:r w:rsidRPr="008A7014">
        <w:rPr>
          <w:rFonts w:ascii="Verdana" w:hAnsi="Verdana"/>
          <w:i/>
          <w:sz w:val="20"/>
          <w:szCs w:val="20"/>
          <w:lang w:val="bg-BG"/>
        </w:rPr>
        <w:t>Donax</w:t>
      </w:r>
      <w:proofErr w:type="spellEnd"/>
      <w:r w:rsidRPr="008A7014">
        <w:rPr>
          <w:rFonts w:ascii="Verdana" w:hAnsi="Verdana"/>
          <w:i/>
          <w:sz w:val="20"/>
          <w:szCs w:val="20"/>
          <w:lang w:val="bg-BG"/>
        </w:rPr>
        <w:t xml:space="preserve"> </w:t>
      </w:r>
      <w:proofErr w:type="spellStart"/>
      <w:r w:rsidRPr="008A7014">
        <w:rPr>
          <w:rFonts w:ascii="Verdana" w:hAnsi="Verdana"/>
          <w:i/>
          <w:sz w:val="20"/>
          <w:szCs w:val="20"/>
          <w:lang w:val="bg-BG"/>
        </w:rPr>
        <w:t>trunculus</w:t>
      </w:r>
      <w:proofErr w:type="spellEnd"/>
      <w:r w:rsidRPr="008A7014">
        <w:rPr>
          <w:rFonts w:ascii="Verdana" w:hAnsi="Verdana"/>
          <w:sz w:val="20"/>
          <w:szCs w:val="20"/>
          <w:lang w:val="bg-BG"/>
        </w:rPr>
        <w:t xml:space="preserve">. </w:t>
      </w:r>
    </w:p>
    <w:p w:rsidR="008A7014" w:rsidRPr="008A7014" w:rsidRDefault="008A7014" w:rsidP="008A7014">
      <w:pPr>
        <w:overflowPunct w:val="0"/>
        <w:autoSpaceDE w:val="0"/>
        <w:autoSpaceDN w:val="0"/>
        <w:adjustRightInd w:val="0"/>
        <w:spacing w:line="360" w:lineRule="auto"/>
        <w:ind w:firstLine="720"/>
        <w:jc w:val="both"/>
        <w:textAlignment w:val="baseline"/>
        <w:rPr>
          <w:rFonts w:ascii="Verdana" w:hAnsi="Verdana"/>
          <w:sz w:val="20"/>
          <w:szCs w:val="20"/>
          <w:lang w:val="bg-BG"/>
        </w:rPr>
      </w:pPr>
      <w:r w:rsidRPr="008A7014">
        <w:rPr>
          <w:rFonts w:ascii="Verdana" w:hAnsi="Verdana"/>
          <w:sz w:val="20"/>
          <w:szCs w:val="20"/>
          <w:lang w:val="bg-BG"/>
        </w:rPr>
        <w:t xml:space="preserve">В допълнение Ви информирам, че предвид нарасналия стопански интерес за добив на </w:t>
      </w:r>
      <w:proofErr w:type="spellStart"/>
      <w:r w:rsidRPr="008A7014">
        <w:rPr>
          <w:rFonts w:ascii="Verdana" w:hAnsi="Verdana"/>
          <w:sz w:val="20"/>
          <w:szCs w:val="20"/>
          <w:lang w:val="bg-BG"/>
        </w:rPr>
        <w:t>бeли</w:t>
      </w:r>
      <w:proofErr w:type="spellEnd"/>
      <w:r w:rsidRPr="008A7014">
        <w:rPr>
          <w:rFonts w:ascii="Verdana" w:hAnsi="Verdana"/>
          <w:sz w:val="20"/>
          <w:szCs w:val="20"/>
          <w:lang w:val="bg-BG"/>
        </w:rPr>
        <w:t xml:space="preserve"> пясъчни миди, през последните години са проведени редица дискусии, включително и на предходни заседания на КСР, относно проблемите при добива им, начините за улова им, прилагането на различни мерки за управление на този вид риболов, както и за въвеждане на забрана за улов през размножителния им период.</w:t>
      </w:r>
    </w:p>
    <w:p w:rsidR="008A7014" w:rsidRPr="008A7014" w:rsidRDefault="008A7014" w:rsidP="008A7014">
      <w:pPr>
        <w:overflowPunct w:val="0"/>
        <w:autoSpaceDE w:val="0"/>
        <w:autoSpaceDN w:val="0"/>
        <w:adjustRightInd w:val="0"/>
        <w:spacing w:line="360" w:lineRule="auto"/>
        <w:ind w:firstLine="720"/>
        <w:jc w:val="both"/>
        <w:textAlignment w:val="baseline"/>
        <w:rPr>
          <w:rFonts w:ascii="Verdana" w:hAnsi="Verdana"/>
          <w:sz w:val="20"/>
          <w:szCs w:val="20"/>
          <w:lang w:val="bg-BG"/>
        </w:rPr>
      </w:pPr>
      <w:r w:rsidRPr="008A7014">
        <w:rPr>
          <w:rFonts w:ascii="Verdana" w:hAnsi="Verdana"/>
          <w:sz w:val="20"/>
          <w:szCs w:val="20"/>
          <w:lang w:val="bg-BG"/>
        </w:rPr>
        <w:t xml:space="preserve">За установяване на подходящите забранени периоди за улов с цел опазване на запасите им, са изискани становища от научните институти в страната. Съгласно предоставените научни становища от Института по рибни ресурси (гр. Варна), Института по океанология и Института по биоразнообразие и </w:t>
      </w:r>
      <w:proofErr w:type="spellStart"/>
      <w:r w:rsidRPr="008A7014">
        <w:rPr>
          <w:rFonts w:ascii="Verdana" w:hAnsi="Verdana"/>
          <w:sz w:val="20"/>
          <w:szCs w:val="20"/>
          <w:lang w:val="bg-BG"/>
        </w:rPr>
        <w:t>екосистемни</w:t>
      </w:r>
      <w:proofErr w:type="spellEnd"/>
      <w:r w:rsidRPr="008A7014">
        <w:rPr>
          <w:rFonts w:ascii="Verdana" w:hAnsi="Verdana"/>
          <w:sz w:val="20"/>
          <w:szCs w:val="20"/>
          <w:lang w:val="bg-BG"/>
        </w:rPr>
        <w:t xml:space="preserve"> изследвания към Българска академия на науките, все още няма достатъчна актуална научна информация за състоянието на запасите от бели пясъчни миди в българската акватория на Черно море. Размножителният период на видовете пясъчни миди обект на стопански риболов (</w:t>
      </w:r>
      <w:proofErr w:type="spellStart"/>
      <w:r w:rsidRPr="008A7014">
        <w:rPr>
          <w:rFonts w:ascii="Verdana" w:hAnsi="Verdana"/>
          <w:i/>
          <w:sz w:val="20"/>
          <w:szCs w:val="20"/>
          <w:lang w:val="bg-BG"/>
        </w:rPr>
        <w:t>Donax</w:t>
      </w:r>
      <w:proofErr w:type="spellEnd"/>
      <w:r w:rsidRPr="008A7014">
        <w:rPr>
          <w:rFonts w:ascii="Verdana" w:hAnsi="Verdana"/>
          <w:i/>
          <w:sz w:val="20"/>
          <w:szCs w:val="20"/>
          <w:lang w:val="bg-BG"/>
        </w:rPr>
        <w:t xml:space="preserve"> </w:t>
      </w:r>
      <w:proofErr w:type="spellStart"/>
      <w:r w:rsidRPr="008A7014">
        <w:rPr>
          <w:rFonts w:ascii="Verdana" w:hAnsi="Verdana"/>
          <w:i/>
          <w:sz w:val="20"/>
          <w:szCs w:val="20"/>
          <w:lang w:val="bg-BG"/>
        </w:rPr>
        <w:t>trunculus</w:t>
      </w:r>
      <w:proofErr w:type="spellEnd"/>
      <w:r w:rsidRPr="008A7014">
        <w:rPr>
          <w:rFonts w:ascii="Verdana" w:hAnsi="Verdana"/>
          <w:i/>
          <w:sz w:val="20"/>
          <w:szCs w:val="20"/>
          <w:lang w:val="bg-BG"/>
        </w:rPr>
        <w:t xml:space="preserve"> </w:t>
      </w:r>
      <w:r w:rsidRPr="008A7014">
        <w:rPr>
          <w:rFonts w:ascii="Verdana" w:hAnsi="Verdana"/>
          <w:sz w:val="20"/>
          <w:szCs w:val="20"/>
          <w:lang w:val="bg-BG"/>
        </w:rPr>
        <w:t xml:space="preserve">и </w:t>
      </w:r>
      <w:proofErr w:type="spellStart"/>
      <w:r w:rsidRPr="008A7014">
        <w:rPr>
          <w:rFonts w:ascii="Verdana" w:hAnsi="Verdana"/>
          <w:i/>
          <w:sz w:val="20"/>
          <w:szCs w:val="20"/>
          <w:lang w:val="bg-BG"/>
        </w:rPr>
        <w:t>Chamelea</w:t>
      </w:r>
      <w:proofErr w:type="spellEnd"/>
      <w:r w:rsidRPr="008A7014">
        <w:rPr>
          <w:rFonts w:ascii="Verdana" w:hAnsi="Verdana"/>
          <w:i/>
          <w:sz w:val="20"/>
          <w:szCs w:val="20"/>
          <w:lang w:val="bg-BG"/>
        </w:rPr>
        <w:t xml:space="preserve"> </w:t>
      </w:r>
      <w:proofErr w:type="spellStart"/>
      <w:r w:rsidRPr="008A7014">
        <w:rPr>
          <w:rFonts w:ascii="Verdana" w:hAnsi="Verdana"/>
          <w:i/>
          <w:sz w:val="20"/>
          <w:szCs w:val="20"/>
          <w:lang w:val="bg-BG"/>
        </w:rPr>
        <w:t>gallina</w:t>
      </w:r>
      <w:proofErr w:type="spellEnd"/>
      <w:r w:rsidRPr="008A7014">
        <w:rPr>
          <w:rFonts w:ascii="Verdana" w:hAnsi="Verdana"/>
          <w:sz w:val="20"/>
          <w:szCs w:val="20"/>
          <w:lang w:val="bg-BG"/>
        </w:rPr>
        <w:t>) започва през пролетта и завършва в края на летния сезон. В получените научни становищата е предложено въвеждане на забрана за улов:</w:t>
      </w:r>
    </w:p>
    <w:p w:rsidR="008A7014" w:rsidRPr="008A7014" w:rsidRDefault="008A7014" w:rsidP="008A7014">
      <w:pPr>
        <w:overflowPunct w:val="0"/>
        <w:autoSpaceDE w:val="0"/>
        <w:autoSpaceDN w:val="0"/>
        <w:adjustRightInd w:val="0"/>
        <w:spacing w:line="360" w:lineRule="auto"/>
        <w:ind w:firstLine="709"/>
        <w:jc w:val="both"/>
        <w:textAlignment w:val="baseline"/>
        <w:rPr>
          <w:rFonts w:ascii="Verdana" w:hAnsi="Verdana"/>
          <w:sz w:val="20"/>
          <w:szCs w:val="20"/>
          <w:lang w:val="bg-BG"/>
        </w:rPr>
      </w:pPr>
      <w:r w:rsidRPr="008A7014">
        <w:rPr>
          <w:rFonts w:ascii="Verdana" w:hAnsi="Verdana"/>
          <w:sz w:val="20"/>
          <w:szCs w:val="20"/>
          <w:lang w:val="bg-BG"/>
        </w:rPr>
        <w:t xml:space="preserve">- в периода 15 април – 15 юли, когато мидите са в период на съзряване на </w:t>
      </w:r>
      <w:proofErr w:type="spellStart"/>
      <w:r w:rsidRPr="008A7014">
        <w:rPr>
          <w:rFonts w:ascii="Verdana" w:hAnsi="Verdana"/>
          <w:sz w:val="20"/>
          <w:szCs w:val="20"/>
          <w:lang w:val="bg-BG"/>
        </w:rPr>
        <w:t>гонадите</w:t>
      </w:r>
      <w:proofErr w:type="spellEnd"/>
      <w:r w:rsidRPr="008A7014">
        <w:rPr>
          <w:rFonts w:ascii="Verdana" w:hAnsi="Verdana"/>
          <w:sz w:val="20"/>
          <w:szCs w:val="20"/>
          <w:lang w:val="bg-BG"/>
        </w:rPr>
        <w:t xml:space="preserve"> и активно размножаване (Институт по рибни ресурси);</w:t>
      </w:r>
    </w:p>
    <w:p w:rsidR="008A7014" w:rsidRPr="008A7014" w:rsidRDefault="008A7014" w:rsidP="008A7014">
      <w:pPr>
        <w:overflowPunct w:val="0"/>
        <w:autoSpaceDE w:val="0"/>
        <w:autoSpaceDN w:val="0"/>
        <w:adjustRightInd w:val="0"/>
        <w:spacing w:line="360" w:lineRule="auto"/>
        <w:ind w:firstLine="709"/>
        <w:jc w:val="both"/>
        <w:textAlignment w:val="baseline"/>
        <w:rPr>
          <w:rFonts w:ascii="Verdana" w:hAnsi="Verdana"/>
          <w:sz w:val="20"/>
          <w:szCs w:val="20"/>
          <w:lang w:val="bg-BG"/>
        </w:rPr>
      </w:pPr>
      <w:r w:rsidRPr="008A7014">
        <w:rPr>
          <w:rFonts w:ascii="Verdana" w:hAnsi="Verdana"/>
          <w:sz w:val="20"/>
          <w:szCs w:val="20"/>
          <w:lang w:val="bg-BG"/>
        </w:rPr>
        <w:t>- за период от четири месеца (май-август), когато е най-интензивното изхвърляне на полови продукти, подобно на действаща забрана в Турция (Институт по океанология);</w:t>
      </w:r>
    </w:p>
    <w:p w:rsidR="008A7014" w:rsidRPr="008A7014" w:rsidRDefault="008A7014" w:rsidP="008A7014">
      <w:pPr>
        <w:overflowPunct w:val="0"/>
        <w:autoSpaceDE w:val="0"/>
        <w:autoSpaceDN w:val="0"/>
        <w:adjustRightInd w:val="0"/>
        <w:spacing w:line="360" w:lineRule="auto"/>
        <w:ind w:firstLine="709"/>
        <w:jc w:val="both"/>
        <w:textAlignment w:val="baseline"/>
        <w:rPr>
          <w:rFonts w:ascii="Verdana" w:hAnsi="Verdana"/>
          <w:sz w:val="20"/>
          <w:szCs w:val="20"/>
          <w:lang w:val="bg-BG"/>
        </w:rPr>
      </w:pPr>
      <w:r w:rsidRPr="008A7014">
        <w:rPr>
          <w:rFonts w:ascii="Verdana" w:hAnsi="Verdana"/>
          <w:sz w:val="20"/>
          <w:szCs w:val="20"/>
          <w:lang w:val="bg-BG"/>
        </w:rPr>
        <w:t xml:space="preserve">- в периода от февруари до октомври с цел да се обхванат периодите на размножителна активност на двата основни вида </w:t>
      </w:r>
      <w:proofErr w:type="spellStart"/>
      <w:r w:rsidRPr="008A7014">
        <w:rPr>
          <w:rFonts w:ascii="Verdana" w:hAnsi="Verdana"/>
          <w:i/>
          <w:sz w:val="20"/>
          <w:szCs w:val="20"/>
          <w:lang w:val="bg-BG"/>
        </w:rPr>
        <w:t>Chamelea</w:t>
      </w:r>
      <w:proofErr w:type="spellEnd"/>
      <w:r w:rsidRPr="008A7014">
        <w:rPr>
          <w:rFonts w:ascii="Verdana" w:hAnsi="Verdana"/>
          <w:i/>
          <w:sz w:val="20"/>
          <w:szCs w:val="20"/>
          <w:lang w:val="bg-BG"/>
        </w:rPr>
        <w:t xml:space="preserve"> </w:t>
      </w:r>
      <w:proofErr w:type="spellStart"/>
      <w:r w:rsidRPr="008A7014">
        <w:rPr>
          <w:rFonts w:ascii="Verdana" w:hAnsi="Verdana"/>
          <w:i/>
          <w:sz w:val="20"/>
          <w:szCs w:val="20"/>
          <w:lang w:val="bg-BG"/>
        </w:rPr>
        <w:t>gallina</w:t>
      </w:r>
      <w:proofErr w:type="spellEnd"/>
      <w:r w:rsidRPr="008A7014">
        <w:rPr>
          <w:rFonts w:ascii="Verdana" w:hAnsi="Verdana"/>
          <w:sz w:val="20"/>
          <w:szCs w:val="20"/>
          <w:lang w:val="bg-BG"/>
        </w:rPr>
        <w:t xml:space="preserve"> и </w:t>
      </w:r>
      <w:proofErr w:type="spellStart"/>
      <w:r w:rsidRPr="008A7014">
        <w:rPr>
          <w:rFonts w:ascii="Verdana" w:hAnsi="Verdana"/>
          <w:i/>
          <w:sz w:val="20"/>
          <w:szCs w:val="20"/>
          <w:lang w:val="bg-BG"/>
        </w:rPr>
        <w:t>Donax</w:t>
      </w:r>
      <w:proofErr w:type="spellEnd"/>
      <w:r w:rsidRPr="008A7014">
        <w:rPr>
          <w:rFonts w:ascii="Verdana" w:hAnsi="Verdana"/>
          <w:i/>
          <w:sz w:val="20"/>
          <w:szCs w:val="20"/>
          <w:lang w:val="bg-BG"/>
        </w:rPr>
        <w:t xml:space="preserve"> </w:t>
      </w:r>
      <w:proofErr w:type="spellStart"/>
      <w:r w:rsidRPr="008A7014">
        <w:rPr>
          <w:rFonts w:ascii="Verdana" w:hAnsi="Verdana"/>
          <w:i/>
          <w:sz w:val="20"/>
          <w:szCs w:val="20"/>
          <w:lang w:val="bg-BG"/>
        </w:rPr>
        <w:t>trunculus</w:t>
      </w:r>
      <w:proofErr w:type="spellEnd"/>
      <w:r w:rsidRPr="008A7014">
        <w:rPr>
          <w:rFonts w:ascii="Verdana" w:hAnsi="Verdana"/>
          <w:sz w:val="20"/>
          <w:szCs w:val="20"/>
          <w:lang w:val="bg-BG"/>
        </w:rPr>
        <w:t xml:space="preserve"> (Институт по биоразнообразие и </w:t>
      </w:r>
      <w:proofErr w:type="spellStart"/>
      <w:r w:rsidRPr="008A7014">
        <w:rPr>
          <w:rFonts w:ascii="Verdana" w:hAnsi="Verdana"/>
          <w:sz w:val="20"/>
          <w:szCs w:val="20"/>
          <w:lang w:val="bg-BG"/>
        </w:rPr>
        <w:t>екосистемни</w:t>
      </w:r>
      <w:proofErr w:type="spellEnd"/>
      <w:r w:rsidRPr="008A7014">
        <w:rPr>
          <w:rFonts w:ascii="Verdana" w:hAnsi="Verdana"/>
          <w:sz w:val="20"/>
          <w:szCs w:val="20"/>
          <w:lang w:val="bg-BG"/>
        </w:rPr>
        <w:t xml:space="preserve"> изследвания).</w:t>
      </w:r>
    </w:p>
    <w:p w:rsidR="008A7014" w:rsidRPr="008A7014" w:rsidRDefault="008A7014" w:rsidP="008A7014">
      <w:pPr>
        <w:overflowPunct w:val="0"/>
        <w:autoSpaceDE w:val="0"/>
        <w:autoSpaceDN w:val="0"/>
        <w:adjustRightInd w:val="0"/>
        <w:spacing w:line="360" w:lineRule="auto"/>
        <w:ind w:firstLine="720"/>
        <w:jc w:val="both"/>
        <w:textAlignment w:val="baseline"/>
        <w:rPr>
          <w:rFonts w:ascii="Verdana" w:hAnsi="Verdana"/>
          <w:sz w:val="20"/>
          <w:szCs w:val="20"/>
          <w:lang w:val="bg-BG"/>
        </w:rPr>
      </w:pPr>
      <w:r w:rsidRPr="008A7014">
        <w:rPr>
          <w:rFonts w:ascii="Verdana" w:hAnsi="Verdana"/>
          <w:sz w:val="20"/>
          <w:szCs w:val="20"/>
          <w:lang w:val="bg-BG"/>
        </w:rPr>
        <w:t>Забрана за улов на бели миди е въвеждана през 2019 г. (в периода 22 май – 22 юни) и 2020 г. (в периода 11 май – 20 юли) със заповед на министъра на земеделието, храните и горите, съгласувано с министъра на околната среда и водите, на основание чл. 30, ал. 3, т. 1 от Закона за рибарството и аквакултурите.</w:t>
      </w:r>
    </w:p>
    <w:p w:rsidR="008A7014" w:rsidRPr="008A7014" w:rsidRDefault="008A7014" w:rsidP="008A7014">
      <w:pPr>
        <w:overflowPunct w:val="0"/>
        <w:autoSpaceDE w:val="0"/>
        <w:autoSpaceDN w:val="0"/>
        <w:adjustRightInd w:val="0"/>
        <w:spacing w:line="360" w:lineRule="auto"/>
        <w:ind w:firstLine="720"/>
        <w:jc w:val="both"/>
        <w:textAlignment w:val="baseline"/>
        <w:rPr>
          <w:rFonts w:ascii="Verdana" w:hAnsi="Verdana"/>
          <w:sz w:val="20"/>
          <w:szCs w:val="20"/>
          <w:lang w:val="bg-BG"/>
        </w:rPr>
      </w:pPr>
      <w:r w:rsidRPr="008A7014">
        <w:rPr>
          <w:rFonts w:ascii="Verdana" w:hAnsi="Verdana"/>
          <w:sz w:val="20"/>
          <w:szCs w:val="20"/>
          <w:lang w:val="bg-BG"/>
        </w:rPr>
        <w:t>През 2021 г. ИАРА проведе консултации с научните институти, постоянно действащата работна група, определена със Заповед № РД 09-714/09.</w:t>
      </w:r>
      <w:proofErr w:type="spellStart"/>
      <w:r w:rsidRPr="008A7014">
        <w:rPr>
          <w:rFonts w:ascii="Verdana" w:hAnsi="Verdana"/>
          <w:sz w:val="20"/>
          <w:szCs w:val="20"/>
          <w:lang w:val="bg-BG"/>
        </w:rPr>
        <w:t>09</w:t>
      </w:r>
      <w:proofErr w:type="spellEnd"/>
      <w:r w:rsidRPr="008A7014">
        <w:rPr>
          <w:rFonts w:ascii="Verdana" w:hAnsi="Verdana"/>
          <w:sz w:val="20"/>
          <w:szCs w:val="20"/>
          <w:lang w:val="bg-BG"/>
        </w:rPr>
        <w:t xml:space="preserve">.2020 г. на министъра на земеделието, храните и горите, и представители на браншовите организации в сектора. Институтът по рибни ресурси предложи въвеждането на </w:t>
      </w:r>
      <w:r w:rsidRPr="008A7014">
        <w:rPr>
          <w:rFonts w:ascii="Verdana" w:hAnsi="Verdana"/>
          <w:sz w:val="20"/>
          <w:szCs w:val="20"/>
          <w:lang w:val="bg-BG"/>
        </w:rPr>
        <w:lastRenderedPageBreak/>
        <w:t xml:space="preserve">експериментална забрана за срок от две години в два периода: пролетен 15 април – 15 юни и есенен 01 септември – 30 октомври. Постоянно действащата работна група, създадена като експертен орган към изпълнителния директор на ИАРА, със задача, при възникнала необходимост да предоставя своевременна и мотивирана информация относно промени в определените съгласно Приложение № 1 от ЗРА периоди на забрана за видовете риби и други водни организми, през 2021 г. предостави становище в подкрепа на въвеждането на забранен период от 15 април до 15 юли, през който мидите се намират в период на съзряване на </w:t>
      </w:r>
      <w:proofErr w:type="spellStart"/>
      <w:r w:rsidRPr="008A7014">
        <w:rPr>
          <w:rFonts w:ascii="Verdana" w:hAnsi="Verdana"/>
          <w:sz w:val="20"/>
          <w:szCs w:val="20"/>
          <w:lang w:val="bg-BG"/>
        </w:rPr>
        <w:t>гонадите</w:t>
      </w:r>
      <w:proofErr w:type="spellEnd"/>
      <w:r w:rsidRPr="008A7014">
        <w:rPr>
          <w:rFonts w:ascii="Verdana" w:hAnsi="Verdana"/>
          <w:sz w:val="20"/>
          <w:szCs w:val="20"/>
          <w:lang w:val="bg-BG"/>
        </w:rPr>
        <w:t xml:space="preserve"> и активно размножаване, отчитайки, освен екологичната и икономическата ситуация в страната.</w:t>
      </w:r>
    </w:p>
    <w:p w:rsidR="008A7014" w:rsidRPr="008A7014" w:rsidRDefault="008A7014" w:rsidP="008A7014">
      <w:pPr>
        <w:overflowPunct w:val="0"/>
        <w:autoSpaceDE w:val="0"/>
        <w:autoSpaceDN w:val="0"/>
        <w:adjustRightInd w:val="0"/>
        <w:spacing w:line="360" w:lineRule="auto"/>
        <w:ind w:firstLine="720"/>
        <w:jc w:val="both"/>
        <w:textAlignment w:val="baseline"/>
        <w:rPr>
          <w:rFonts w:ascii="Verdana" w:hAnsi="Verdana"/>
          <w:sz w:val="20"/>
          <w:szCs w:val="20"/>
          <w:lang w:val="bg-BG"/>
        </w:rPr>
      </w:pPr>
      <w:r w:rsidRPr="008A7014">
        <w:rPr>
          <w:rFonts w:ascii="Verdana" w:hAnsi="Verdana"/>
          <w:sz w:val="20"/>
          <w:szCs w:val="20"/>
          <w:lang w:val="bg-BG"/>
        </w:rPr>
        <w:t>Проведена бе и обществена консултация по реда на чл. 66 и следващите от Административнопроцесуалния кодекс за издаване на общ административен акт за въвеждане на временна забрана за улов на бели пясъчни миди в българската акватория на Черно море. Поради непостигнато съгласие между представителите на риболовния бранш, производството по издаване на административния акт бе прекратено и забрана за улов на бели пясъчни миди през 2021 г. не беше въведена.</w:t>
      </w:r>
    </w:p>
    <w:p w:rsidR="008A7014" w:rsidRPr="008A7014" w:rsidRDefault="008A7014" w:rsidP="008A7014">
      <w:pPr>
        <w:tabs>
          <w:tab w:val="left" w:pos="709"/>
        </w:tabs>
        <w:overflowPunct w:val="0"/>
        <w:autoSpaceDE w:val="0"/>
        <w:autoSpaceDN w:val="0"/>
        <w:adjustRightInd w:val="0"/>
        <w:spacing w:line="360" w:lineRule="auto"/>
        <w:ind w:firstLine="709"/>
        <w:jc w:val="both"/>
        <w:textAlignment w:val="baseline"/>
        <w:rPr>
          <w:rFonts w:ascii="Verdana" w:hAnsi="Verdana"/>
          <w:sz w:val="20"/>
          <w:szCs w:val="20"/>
          <w:lang w:val="bg-BG"/>
        </w:rPr>
      </w:pPr>
      <w:r w:rsidRPr="008A7014">
        <w:rPr>
          <w:rFonts w:ascii="Verdana" w:hAnsi="Verdana"/>
          <w:sz w:val="20"/>
          <w:szCs w:val="20"/>
          <w:lang w:val="bg-BG"/>
        </w:rPr>
        <w:t>Един от основните принципи на доброто управление, на които се основава Общата политика в областта на рибарството, е определянето на мерки в съответствие с най-добрите налични научни препоръки. Липсата на достатъчна научна информация не следва да оправдава отлагането на мерки за управление, целящи опазването на видовете, които са обект на риболов. В този случай прилагането на подхода на предпазливост към управлението на рибарството има за цел да гарантира, че експлоатацията на живите морски биологични ресурси осигурява възстановяването и поддържането на популациите им над нивата, позволяващи максимален устойчив улов.</w:t>
      </w:r>
      <w:r w:rsidRPr="008A7014">
        <w:rPr>
          <w:rFonts w:ascii="Arial" w:hAnsi="Arial"/>
          <w:sz w:val="20"/>
          <w:szCs w:val="20"/>
          <w:lang w:val="bg-BG"/>
        </w:rPr>
        <w:t xml:space="preserve"> </w:t>
      </w:r>
      <w:r w:rsidRPr="008A7014">
        <w:rPr>
          <w:rFonts w:ascii="Verdana" w:hAnsi="Verdana"/>
          <w:sz w:val="20"/>
          <w:szCs w:val="20"/>
          <w:lang w:val="bg-BG"/>
        </w:rPr>
        <w:t>Също така,</w:t>
      </w:r>
      <w:r w:rsidRPr="008A7014">
        <w:rPr>
          <w:rFonts w:ascii="Arial" w:hAnsi="Arial"/>
          <w:sz w:val="20"/>
          <w:szCs w:val="20"/>
          <w:lang w:val="bg-BG"/>
        </w:rPr>
        <w:t xml:space="preserve"> </w:t>
      </w:r>
      <w:r w:rsidRPr="008A7014">
        <w:rPr>
          <w:rFonts w:ascii="Verdana" w:hAnsi="Verdana"/>
          <w:sz w:val="20"/>
          <w:szCs w:val="20"/>
          <w:lang w:val="bg-BG"/>
        </w:rPr>
        <w:t>Кодексът за поведение за отговорен риболов на Организацията за прехрана и земеделие на Обединените нации, предвижда държавите да прилагат широко подхода на предпазливост към опазване, управление и експлоатацията на живите водни ресурси, за да ги защитят и да опазят водната околна среда, а липсата на адекватна научна информация не трябва да се използва, като причина за отлагане или не предприемане на мерки за опазване и управление.</w:t>
      </w:r>
    </w:p>
    <w:p w:rsidR="008A7014" w:rsidRPr="008A7014" w:rsidRDefault="008A7014" w:rsidP="008A7014">
      <w:pPr>
        <w:overflowPunct w:val="0"/>
        <w:autoSpaceDE w:val="0"/>
        <w:autoSpaceDN w:val="0"/>
        <w:adjustRightInd w:val="0"/>
        <w:spacing w:line="360" w:lineRule="auto"/>
        <w:ind w:firstLine="720"/>
        <w:jc w:val="both"/>
        <w:textAlignment w:val="baseline"/>
        <w:rPr>
          <w:rFonts w:ascii="Verdana" w:hAnsi="Verdana"/>
          <w:sz w:val="20"/>
          <w:szCs w:val="20"/>
          <w:lang w:val="bg-BG"/>
        </w:rPr>
      </w:pPr>
    </w:p>
    <w:p w:rsidR="008A7014" w:rsidRPr="008A7014" w:rsidRDefault="008A7014" w:rsidP="008A7014">
      <w:pPr>
        <w:overflowPunct w:val="0"/>
        <w:autoSpaceDE w:val="0"/>
        <w:autoSpaceDN w:val="0"/>
        <w:adjustRightInd w:val="0"/>
        <w:spacing w:line="360" w:lineRule="auto"/>
        <w:ind w:firstLine="709"/>
        <w:textAlignment w:val="baseline"/>
        <w:rPr>
          <w:rFonts w:ascii="Verdana" w:hAnsi="Verdana"/>
          <w:b/>
          <w:sz w:val="20"/>
          <w:szCs w:val="20"/>
          <w:lang w:val="ru-RU"/>
        </w:rPr>
      </w:pPr>
      <w:r w:rsidRPr="008A7014">
        <w:rPr>
          <w:rFonts w:ascii="Verdana" w:hAnsi="Verdana"/>
          <w:b/>
          <w:sz w:val="20"/>
          <w:szCs w:val="20"/>
          <w:lang w:val="bg-BG"/>
        </w:rPr>
        <w:t>УВАЖАЕМИ ГОСПОДИН МИНИСТЪР,</w:t>
      </w:r>
    </w:p>
    <w:p w:rsidR="008A7014" w:rsidRPr="008A7014" w:rsidRDefault="008A7014" w:rsidP="008A7014">
      <w:pPr>
        <w:overflowPunct w:val="0"/>
        <w:autoSpaceDE w:val="0"/>
        <w:autoSpaceDN w:val="0"/>
        <w:adjustRightInd w:val="0"/>
        <w:spacing w:line="360" w:lineRule="auto"/>
        <w:ind w:firstLine="708"/>
        <w:jc w:val="both"/>
        <w:textAlignment w:val="baseline"/>
        <w:rPr>
          <w:rFonts w:ascii="Verdana" w:hAnsi="Verdana"/>
          <w:bCs/>
          <w:sz w:val="20"/>
          <w:szCs w:val="20"/>
          <w:lang w:val="bg-BG"/>
        </w:rPr>
      </w:pPr>
    </w:p>
    <w:p w:rsidR="008A7014" w:rsidRPr="008A7014" w:rsidRDefault="008A7014" w:rsidP="008A7014">
      <w:pPr>
        <w:overflowPunct w:val="0"/>
        <w:autoSpaceDE w:val="0"/>
        <w:autoSpaceDN w:val="0"/>
        <w:adjustRightInd w:val="0"/>
        <w:spacing w:line="360" w:lineRule="auto"/>
        <w:ind w:firstLine="720"/>
        <w:jc w:val="both"/>
        <w:textAlignment w:val="baseline"/>
        <w:rPr>
          <w:rFonts w:ascii="Verdana" w:hAnsi="Verdana"/>
          <w:sz w:val="20"/>
          <w:szCs w:val="20"/>
          <w:lang w:val="bg-BG"/>
        </w:rPr>
      </w:pPr>
      <w:r w:rsidRPr="008A7014">
        <w:rPr>
          <w:rFonts w:ascii="Verdana" w:hAnsi="Verdana"/>
          <w:sz w:val="20"/>
          <w:szCs w:val="20"/>
          <w:lang w:val="bg-BG"/>
        </w:rPr>
        <w:t xml:space="preserve">Във връзка гореизложеното, моля за Вашето одобрение да </w:t>
      </w:r>
      <w:r w:rsidRPr="008A7014">
        <w:rPr>
          <w:rFonts w:ascii="Verdana" w:hAnsi="Verdana"/>
          <w:noProof/>
          <w:sz w:val="20"/>
          <w:szCs w:val="20"/>
          <w:lang w:val="bg-BG" w:eastAsia="bg-BG"/>
        </w:rPr>
        <w:t>бъде стартирана процедура, по чл. 66 и следващите от Административнопроцесуалния кодекс, за издаване на общ административен акт - заповед</w:t>
      </w:r>
      <w:r w:rsidRPr="008A7014">
        <w:rPr>
          <w:rFonts w:ascii="Verdana" w:hAnsi="Verdana"/>
          <w:sz w:val="20"/>
          <w:szCs w:val="20"/>
          <w:lang w:val="bg-BG"/>
        </w:rPr>
        <w:t xml:space="preserve"> за въвеждане на временна забрана за улов на бели пясъчни миди</w:t>
      </w:r>
      <w:r w:rsidRPr="008A7014">
        <w:rPr>
          <w:rFonts w:ascii="Verdana" w:hAnsi="Verdana"/>
          <w:i/>
          <w:sz w:val="20"/>
          <w:szCs w:val="20"/>
          <w:lang w:val="bg-BG"/>
        </w:rPr>
        <w:t xml:space="preserve"> </w:t>
      </w:r>
      <w:r w:rsidRPr="008A7014">
        <w:rPr>
          <w:rFonts w:ascii="Verdana" w:hAnsi="Verdana"/>
          <w:sz w:val="20"/>
          <w:szCs w:val="20"/>
          <w:lang w:val="bg-BG"/>
        </w:rPr>
        <w:t>(</w:t>
      </w:r>
      <w:proofErr w:type="spellStart"/>
      <w:r w:rsidRPr="008A7014">
        <w:rPr>
          <w:rFonts w:ascii="Verdana" w:hAnsi="Verdana"/>
          <w:i/>
          <w:sz w:val="20"/>
          <w:szCs w:val="20"/>
          <w:lang w:val="bg-BG"/>
        </w:rPr>
        <w:t>Donax</w:t>
      </w:r>
      <w:proofErr w:type="spellEnd"/>
      <w:r w:rsidRPr="008A7014">
        <w:rPr>
          <w:rFonts w:ascii="Verdana" w:hAnsi="Verdana"/>
          <w:i/>
          <w:sz w:val="20"/>
          <w:szCs w:val="20"/>
          <w:lang w:val="bg-BG"/>
        </w:rPr>
        <w:t xml:space="preserve"> </w:t>
      </w:r>
      <w:proofErr w:type="spellStart"/>
      <w:r w:rsidRPr="008A7014">
        <w:rPr>
          <w:rFonts w:ascii="Verdana" w:hAnsi="Verdana"/>
          <w:i/>
          <w:sz w:val="20"/>
          <w:szCs w:val="20"/>
          <w:lang w:val="bg-BG"/>
        </w:rPr>
        <w:t>trunculus</w:t>
      </w:r>
      <w:proofErr w:type="spellEnd"/>
      <w:r w:rsidRPr="008A7014">
        <w:rPr>
          <w:rFonts w:ascii="Verdana" w:hAnsi="Verdana"/>
          <w:i/>
          <w:sz w:val="20"/>
          <w:szCs w:val="20"/>
          <w:lang w:val="bg-BG"/>
        </w:rPr>
        <w:t xml:space="preserve"> </w:t>
      </w:r>
      <w:r w:rsidRPr="008A7014">
        <w:rPr>
          <w:rFonts w:ascii="Verdana" w:hAnsi="Verdana"/>
          <w:sz w:val="20"/>
          <w:szCs w:val="20"/>
          <w:lang w:val="bg-BG"/>
        </w:rPr>
        <w:t xml:space="preserve">и </w:t>
      </w:r>
      <w:proofErr w:type="spellStart"/>
      <w:r w:rsidRPr="008A7014">
        <w:rPr>
          <w:rFonts w:ascii="Verdana" w:hAnsi="Verdana"/>
          <w:i/>
          <w:sz w:val="20"/>
          <w:szCs w:val="20"/>
          <w:lang w:val="bg-BG"/>
        </w:rPr>
        <w:t>Chamelea</w:t>
      </w:r>
      <w:proofErr w:type="spellEnd"/>
      <w:r w:rsidRPr="008A7014">
        <w:rPr>
          <w:rFonts w:ascii="Verdana" w:hAnsi="Verdana"/>
          <w:i/>
          <w:sz w:val="20"/>
          <w:szCs w:val="20"/>
          <w:lang w:val="bg-BG"/>
        </w:rPr>
        <w:t xml:space="preserve"> </w:t>
      </w:r>
      <w:proofErr w:type="spellStart"/>
      <w:r w:rsidRPr="008A7014">
        <w:rPr>
          <w:rFonts w:ascii="Verdana" w:hAnsi="Verdana"/>
          <w:i/>
          <w:sz w:val="20"/>
          <w:szCs w:val="20"/>
          <w:lang w:val="bg-BG"/>
        </w:rPr>
        <w:t>gallina</w:t>
      </w:r>
      <w:proofErr w:type="spellEnd"/>
      <w:r w:rsidRPr="008A7014">
        <w:rPr>
          <w:rFonts w:ascii="Verdana" w:hAnsi="Verdana"/>
          <w:sz w:val="20"/>
          <w:szCs w:val="20"/>
          <w:lang w:val="bg-BG"/>
        </w:rPr>
        <w:t xml:space="preserve">) в Черно море през 2022 </w:t>
      </w:r>
      <w:r w:rsidRPr="008A7014">
        <w:rPr>
          <w:rFonts w:ascii="Verdana" w:hAnsi="Verdana"/>
          <w:sz w:val="20"/>
          <w:szCs w:val="20"/>
          <w:lang w:val="bg-BG"/>
        </w:rPr>
        <w:lastRenderedPageBreak/>
        <w:t>г. за периода от 01 май до 31 юли, съобразно решението на КСР и предвид наличните научни становища.</w:t>
      </w:r>
    </w:p>
    <w:p w:rsidR="008A7014" w:rsidRPr="008A7014" w:rsidRDefault="008A7014" w:rsidP="008A7014">
      <w:pPr>
        <w:overflowPunct w:val="0"/>
        <w:autoSpaceDE w:val="0"/>
        <w:autoSpaceDN w:val="0"/>
        <w:adjustRightInd w:val="0"/>
        <w:spacing w:line="360" w:lineRule="auto"/>
        <w:ind w:firstLine="720"/>
        <w:jc w:val="both"/>
        <w:textAlignment w:val="baseline"/>
        <w:rPr>
          <w:rFonts w:ascii="Verdana" w:hAnsi="Verdana"/>
          <w:sz w:val="20"/>
          <w:szCs w:val="20"/>
          <w:lang w:val="bg-BG"/>
        </w:rPr>
      </w:pPr>
    </w:p>
    <w:p w:rsidR="008A7014" w:rsidRPr="008A7014" w:rsidRDefault="008A7014" w:rsidP="008A7014">
      <w:pPr>
        <w:overflowPunct w:val="0"/>
        <w:autoSpaceDE w:val="0"/>
        <w:autoSpaceDN w:val="0"/>
        <w:adjustRightInd w:val="0"/>
        <w:spacing w:line="360" w:lineRule="auto"/>
        <w:ind w:firstLine="720"/>
        <w:jc w:val="both"/>
        <w:textAlignment w:val="baseline"/>
        <w:rPr>
          <w:rFonts w:ascii="Verdana" w:hAnsi="Verdana"/>
          <w:sz w:val="20"/>
          <w:szCs w:val="20"/>
          <w:lang w:val="bg-BG"/>
        </w:rPr>
      </w:pPr>
      <w:r w:rsidRPr="008A7014">
        <w:rPr>
          <w:rFonts w:ascii="Verdana" w:hAnsi="Verdana"/>
          <w:b/>
          <w:sz w:val="20"/>
          <w:szCs w:val="20"/>
          <w:lang w:val="bg-BG"/>
        </w:rPr>
        <w:t>ПРИЛОЖЕНИЕ</w:t>
      </w:r>
      <w:r w:rsidRPr="008A7014">
        <w:rPr>
          <w:rFonts w:ascii="Verdana" w:hAnsi="Verdana"/>
          <w:sz w:val="20"/>
          <w:szCs w:val="20"/>
          <w:lang w:val="bg-BG"/>
        </w:rPr>
        <w:t>: Проект на заповед.</w:t>
      </w:r>
    </w:p>
    <w:p w:rsidR="008A7014" w:rsidRPr="008A7014" w:rsidRDefault="008A7014" w:rsidP="008A7014">
      <w:pPr>
        <w:overflowPunct w:val="0"/>
        <w:autoSpaceDE w:val="0"/>
        <w:autoSpaceDN w:val="0"/>
        <w:adjustRightInd w:val="0"/>
        <w:spacing w:line="360" w:lineRule="auto"/>
        <w:ind w:firstLine="360"/>
        <w:jc w:val="both"/>
        <w:textAlignment w:val="baseline"/>
        <w:rPr>
          <w:rFonts w:ascii="Verdana" w:hAnsi="Verdana"/>
          <w:sz w:val="20"/>
          <w:szCs w:val="20"/>
          <w:lang w:val="bg-BG"/>
        </w:rPr>
      </w:pPr>
    </w:p>
    <w:p w:rsidR="008A7014" w:rsidRPr="008A7014" w:rsidRDefault="008A7014" w:rsidP="008A7014">
      <w:pPr>
        <w:overflowPunct w:val="0"/>
        <w:autoSpaceDE w:val="0"/>
        <w:autoSpaceDN w:val="0"/>
        <w:adjustRightInd w:val="0"/>
        <w:spacing w:line="360" w:lineRule="auto"/>
        <w:jc w:val="both"/>
        <w:textAlignment w:val="baseline"/>
        <w:rPr>
          <w:rFonts w:ascii="Verdana" w:hAnsi="Verdana"/>
          <w:sz w:val="20"/>
          <w:szCs w:val="20"/>
          <w:lang w:val="bg-BG"/>
        </w:rPr>
      </w:pPr>
    </w:p>
    <w:p w:rsidR="008A7014" w:rsidRPr="008A7014" w:rsidRDefault="008A7014" w:rsidP="008A7014">
      <w:pPr>
        <w:overflowPunct w:val="0"/>
        <w:autoSpaceDE w:val="0"/>
        <w:autoSpaceDN w:val="0"/>
        <w:adjustRightInd w:val="0"/>
        <w:spacing w:line="360" w:lineRule="auto"/>
        <w:jc w:val="both"/>
        <w:textAlignment w:val="baseline"/>
        <w:rPr>
          <w:rFonts w:ascii="Verdana" w:hAnsi="Verdana"/>
          <w:b/>
          <w:bCs/>
          <w:sz w:val="20"/>
          <w:szCs w:val="20"/>
          <w:lang w:val="bg-BG"/>
        </w:rPr>
      </w:pPr>
      <w:r w:rsidRPr="008A7014">
        <w:rPr>
          <w:rFonts w:ascii="Verdana" w:hAnsi="Verdana"/>
          <w:b/>
          <w:bCs/>
          <w:sz w:val="20"/>
          <w:szCs w:val="20"/>
          <w:lang w:val="bg-BG"/>
        </w:rPr>
        <w:t>С уважение,</w:t>
      </w:r>
    </w:p>
    <w:p w:rsidR="008A7014" w:rsidRPr="008A7014" w:rsidRDefault="00AA35DB" w:rsidP="008A7014">
      <w:pPr>
        <w:overflowPunct w:val="0"/>
        <w:autoSpaceDE w:val="0"/>
        <w:autoSpaceDN w:val="0"/>
        <w:adjustRightInd w:val="0"/>
        <w:spacing w:line="360" w:lineRule="auto"/>
        <w:jc w:val="both"/>
        <w:textAlignment w:val="baseline"/>
        <w:rPr>
          <w:rFonts w:ascii="Verdana" w:hAnsi="Verdana"/>
          <w:b/>
          <w:bCs/>
          <w:sz w:val="20"/>
          <w:szCs w:val="20"/>
          <w:lang w:val="bg-BG"/>
        </w:rPr>
      </w:pPr>
      <w:r>
        <w:rPr>
          <w:rFonts w:ascii="Verdana" w:hAnsi="Verdana"/>
          <w:b/>
          <w:bCs/>
          <w:sz w:val="20"/>
          <w:szCs w:val="20"/>
          <w:lang w:val="bg-BG"/>
        </w:rPr>
        <w:pict>
          <v:shape id="_x0000_i1027" type="#_x0000_t75" alt="Microsoft Office Signature Line..." style="width:172.5pt;height:81pt">
            <v:imagedata r:id="rId12" o:title=""/>
            <o:lock v:ext="edit" ungrouping="t" rotation="t" cropping="t" verticies="t" text="t" grouping="t"/>
            <o:signatureline v:ext="edit" id="{7F3041FD-142A-4C04-B6DE-B649D1D3DB4F}" provid="{00000000-0000-0000-0000-000000000000}" o:suggestedsigner="СТЕФАН БУРДЖЕВ" o:suggestedsigner2="ЗАМЕСТНИК-МИНИСТЪР НА ЗЕМЕДЕЛИЕТО" issignatureline="t"/>
          </v:shape>
        </w:pict>
      </w:r>
    </w:p>
    <w:p w:rsidR="008A7014" w:rsidRDefault="008A7014">
      <w:pPr>
        <w:spacing w:after="200" w:line="276" w:lineRule="auto"/>
        <w:rPr>
          <w:b/>
          <w:spacing w:val="40"/>
        </w:rPr>
      </w:pPr>
    </w:p>
    <w:p w:rsidR="00090236" w:rsidRDefault="00090236">
      <w:pPr>
        <w:spacing w:after="200" w:line="276" w:lineRule="auto"/>
        <w:rPr>
          <w:lang w:val="bg-BG"/>
        </w:rPr>
      </w:pPr>
      <w:r>
        <w:rPr>
          <w:lang w:val="bg-BG"/>
        </w:rPr>
        <w:br w:type="page"/>
      </w:r>
    </w:p>
    <w:p w:rsidR="00090236" w:rsidRPr="00090236" w:rsidRDefault="00090236" w:rsidP="00090236">
      <w:pPr>
        <w:spacing w:line="276" w:lineRule="auto"/>
        <w:rPr>
          <w:rFonts w:ascii="Platinum Bg" w:hAnsi="Platinum Bg"/>
          <w:spacing w:val="40"/>
          <w:sz w:val="28"/>
          <w:szCs w:val="28"/>
          <w:lang w:eastAsia="bg-BG"/>
        </w:rPr>
      </w:pPr>
      <w:r w:rsidRPr="00090236">
        <w:rPr>
          <w:noProof/>
        </w:rPr>
        <w:lastRenderedPageBreak/>
        <w:drawing>
          <wp:anchor distT="0" distB="0" distL="114300" distR="114300" simplePos="0" relativeHeight="251663360" behindDoc="0" locked="0" layoutInCell="1" allowOverlap="1" wp14:anchorId="55CB8270" wp14:editId="7B57E60A">
            <wp:simplePos x="0" y="0"/>
            <wp:positionH relativeFrom="column">
              <wp:posOffset>2461260</wp:posOffset>
            </wp:positionH>
            <wp:positionV relativeFrom="paragraph">
              <wp:posOffset>-76200</wp:posOffset>
            </wp:positionV>
            <wp:extent cx="1009650" cy="100012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9650" cy="1000125"/>
                    </a:xfrm>
                    <a:prstGeom prst="rect">
                      <a:avLst/>
                    </a:prstGeom>
                    <a:noFill/>
                    <a:ln>
                      <a:noFill/>
                    </a:ln>
                  </pic:spPr>
                </pic:pic>
              </a:graphicData>
            </a:graphic>
          </wp:anchor>
        </w:drawing>
      </w:r>
      <w:r w:rsidRPr="00090236">
        <w:rPr>
          <w:sz w:val="20"/>
          <w:szCs w:val="20"/>
          <w:lang w:eastAsia="bg-BG"/>
        </w:rPr>
        <w:br w:type="textWrapping" w:clear="all"/>
      </w:r>
    </w:p>
    <w:p w:rsidR="00090236" w:rsidRPr="00090236" w:rsidRDefault="00090236" w:rsidP="00090236">
      <w:pPr>
        <w:keepNext/>
        <w:spacing w:line="276" w:lineRule="auto"/>
        <w:jc w:val="center"/>
        <w:outlineLvl w:val="0"/>
        <w:rPr>
          <w:rFonts w:ascii="Platinum Bg" w:hAnsi="Platinum Bg"/>
          <w:spacing w:val="40"/>
          <w:sz w:val="36"/>
          <w:szCs w:val="36"/>
          <w:lang w:val="bg-BG" w:eastAsia="bg-BG"/>
        </w:rPr>
      </w:pPr>
      <w:r w:rsidRPr="00090236">
        <w:rPr>
          <w:rFonts w:ascii="Platinum Bg" w:hAnsi="Platinum Bg"/>
          <w:spacing w:val="40"/>
          <w:sz w:val="36"/>
          <w:szCs w:val="36"/>
          <w:lang w:val="bg-BG" w:eastAsia="bg-BG"/>
        </w:rPr>
        <w:t>РЕПУБЛИКА БЪЛГАРИЯ</w:t>
      </w:r>
    </w:p>
    <w:p w:rsidR="00090236" w:rsidRPr="00090236" w:rsidRDefault="00090236" w:rsidP="00090236">
      <w:pPr>
        <w:spacing w:line="276" w:lineRule="auto"/>
        <w:jc w:val="center"/>
        <w:rPr>
          <w:rFonts w:ascii="Timok" w:hAnsi="Timok"/>
          <w:spacing w:val="38"/>
          <w:sz w:val="32"/>
          <w:szCs w:val="32"/>
          <w:lang w:val="bg-BG" w:eastAsia="bg-BG"/>
        </w:rPr>
      </w:pPr>
      <w:r w:rsidRPr="00090236">
        <w:rPr>
          <w:rFonts w:ascii="Platinum Bg" w:hAnsi="Platinum Bg"/>
          <w:spacing w:val="38"/>
          <w:sz w:val="32"/>
          <w:szCs w:val="32"/>
          <w:lang w:val="bg-BG" w:eastAsia="bg-BG"/>
        </w:rPr>
        <w:t>Министър на земеделието</w:t>
      </w:r>
      <w:bookmarkStart w:id="0" w:name="_GoBack"/>
      <w:bookmarkEnd w:id="0"/>
    </w:p>
    <w:p w:rsidR="00090236" w:rsidRPr="00090236" w:rsidRDefault="00090236" w:rsidP="00090236">
      <w:pPr>
        <w:autoSpaceDN w:val="0"/>
        <w:spacing w:line="276" w:lineRule="auto"/>
        <w:rPr>
          <w:rFonts w:ascii="Verdana" w:hAnsi="Verdana"/>
          <w:b/>
          <w:sz w:val="20"/>
          <w:szCs w:val="20"/>
          <w:lang w:eastAsia="bg-BG"/>
        </w:rPr>
      </w:pPr>
    </w:p>
    <w:p w:rsidR="00090236" w:rsidRDefault="00090236" w:rsidP="00090236">
      <w:pPr>
        <w:spacing w:line="360" w:lineRule="auto"/>
        <w:ind w:left="7200" w:firstLine="720"/>
        <w:rPr>
          <w:rFonts w:ascii="Verdana" w:hAnsi="Verdana" w:cs="Verdana"/>
          <w:b/>
          <w:bCs/>
          <w:sz w:val="18"/>
          <w:szCs w:val="18"/>
        </w:rPr>
      </w:pPr>
      <w:r w:rsidRPr="00090236">
        <w:rPr>
          <w:rFonts w:ascii="Verdana" w:hAnsi="Verdana" w:cs="Verdana"/>
          <w:b/>
          <w:bCs/>
          <w:sz w:val="18"/>
          <w:szCs w:val="18"/>
          <w:lang w:val="bg-BG"/>
        </w:rPr>
        <w:t>ПРОЕКТ</w:t>
      </w:r>
    </w:p>
    <w:p w:rsidR="008A7014" w:rsidRDefault="008A7014" w:rsidP="00090236">
      <w:pPr>
        <w:spacing w:line="360" w:lineRule="auto"/>
        <w:ind w:left="7200" w:firstLine="720"/>
        <w:rPr>
          <w:rFonts w:ascii="Verdana" w:hAnsi="Verdana" w:cs="Verdana"/>
          <w:b/>
          <w:bCs/>
          <w:sz w:val="18"/>
          <w:szCs w:val="18"/>
        </w:rPr>
      </w:pPr>
    </w:p>
    <w:p w:rsidR="008A7014" w:rsidRPr="00090236" w:rsidRDefault="008A7014" w:rsidP="008A7014">
      <w:pPr>
        <w:autoSpaceDN w:val="0"/>
        <w:jc w:val="center"/>
        <w:rPr>
          <w:rFonts w:ascii="Verdana" w:hAnsi="Verdana"/>
          <w:b/>
          <w:sz w:val="20"/>
          <w:szCs w:val="20"/>
          <w:lang w:val="bg-BG" w:eastAsia="bg-BG"/>
        </w:rPr>
      </w:pPr>
      <w:r w:rsidRPr="00090236">
        <w:rPr>
          <w:rFonts w:ascii="Verdana" w:hAnsi="Verdana"/>
          <w:b/>
          <w:sz w:val="20"/>
          <w:szCs w:val="20"/>
          <w:lang w:val="bg-BG" w:eastAsia="bg-BG"/>
        </w:rPr>
        <w:t>З А П О В Е Д</w:t>
      </w:r>
    </w:p>
    <w:p w:rsidR="008A7014" w:rsidRPr="00090236" w:rsidRDefault="008A7014" w:rsidP="008A7014">
      <w:pPr>
        <w:autoSpaceDN w:val="0"/>
        <w:rPr>
          <w:rFonts w:ascii="Verdana" w:hAnsi="Verdana"/>
          <w:b/>
          <w:sz w:val="16"/>
          <w:szCs w:val="16"/>
          <w:lang w:val="bg-BG" w:eastAsia="bg-BG"/>
        </w:rPr>
      </w:pPr>
    </w:p>
    <w:p w:rsidR="008A7014" w:rsidRPr="00090236" w:rsidRDefault="00AA35DB" w:rsidP="008A7014">
      <w:pPr>
        <w:spacing w:before="120" w:after="120"/>
        <w:jc w:val="center"/>
        <w:rPr>
          <w:sz w:val="20"/>
          <w:szCs w:val="20"/>
          <w:lang w:val="bg-BG" w:eastAsia="bg-BG"/>
        </w:rPr>
      </w:pPr>
      <w:r>
        <w:rPr>
          <w:rFonts w:ascii="Verdana" w:hAnsi="Verdana"/>
          <w:b/>
          <w:sz w:val="20"/>
          <w:szCs w:val="20"/>
          <w:lang w:val="bg-BG" w:eastAsia="bg-BG"/>
        </w:rPr>
        <w:pict>
          <v:shape id="_x0000_i1028" type="#_x0000_t75" alt="Ред за подпис на Microsoft Office..." style="width:133.5pt;height:51.75pt">
            <v:imagedata r:id="rId10" o:title=""/>
            <o:lock v:ext="edit" ungrouping="t" rotation="t" cropping="t" verticies="t" text="t" grouping="t"/>
            <o:signatureline v:ext="edit" id="{3696D1E4-59EC-4D84-96F4-CF800B3801FF}" provid="{00000000-0000-0000-0000-000000000000}" issignatureline="t"/>
          </v:shape>
        </w:pict>
      </w:r>
    </w:p>
    <w:p w:rsidR="008A7014" w:rsidRDefault="008A7014" w:rsidP="008A7014">
      <w:pPr>
        <w:spacing w:line="360" w:lineRule="auto"/>
        <w:ind w:firstLine="720"/>
        <w:jc w:val="both"/>
        <w:rPr>
          <w:rFonts w:ascii="Verdana" w:eastAsia="PMingLiU" w:hAnsi="Verdana"/>
          <w:noProof/>
          <w:sz w:val="20"/>
          <w:szCs w:val="20"/>
          <w:lang w:val="bg-BG"/>
        </w:rPr>
      </w:pPr>
      <w:r>
        <w:rPr>
          <w:rFonts w:ascii="Verdana" w:eastAsia="PMingLiU" w:hAnsi="Verdana"/>
          <w:noProof/>
          <w:color w:val="000000"/>
          <w:sz w:val="20"/>
          <w:szCs w:val="20"/>
          <w:lang w:val="bg-BG"/>
        </w:rPr>
        <w:t>На основание чл. 30</w:t>
      </w:r>
      <w:r w:rsidRPr="00631708">
        <w:rPr>
          <w:rFonts w:ascii="Verdana" w:eastAsia="PMingLiU" w:hAnsi="Verdana"/>
          <w:noProof/>
          <w:color w:val="000000"/>
          <w:sz w:val="20"/>
          <w:szCs w:val="20"/>
          <w:lang w:val="bg-BG"/>
        </w:rPr>
        <w:t>, ал.</w:t>
      </w:r>
      <w:r>
        <w:rPr>
          <w:rFonts w:ascii="Verdana" w:eastAsia="PMingLiU" w:hAnsi="Verdana"/>
          <w:noProof/>
          <w:color w:val="000000"/>
          <w:sz w:val="20"/>
          <w:szCs w:val="20"/>
          <w:lang w:val="bg-BG"/>
        </w:rPr>
        <w:t xml:space="preserve"> 3, т. 1</w:t>
      </w:r>
      <w:r w:rsidRPr="00631708">
        <w:rPr>
          <w:rFonts w:ascii="Verdana" w:eastAsia="PMingLiU" w:hAnsi="Verdana"/>
          <w:noProof/>
          <w:color w:val="000000"/>
          <w:sz w:val="20"/>
          <w:szCs w:val="20"/>
          <w:lang w:val="bg-BG"/>
        </w:rPr>
        <w:t xml:space="preserve"> от Закона за рибарството и аквакултурите </w:t>
      </w:r>
      <w:r>
        <w:rPr>
          <w:rFonts w:ascii="Verdana" w:eastAsia="PMingLiU" w:hAnsi="Verdana"/>
          <w:noProof/>
          <w:color w:val="000000"/>
          <w:sz w:val="20"/>
          <w:szCs w:val="20"/>
          <w:lang w:val="bg-BG"/>
        </w:rPr>
        <w:t>(</w:t>
      </w:r>
      <w:r w:rsidRPr="00631708">
        <w:rPr>
          <w:rFonts w:ascii="Verdana" w:eastAsia="PMingLiU" w:hAnsi="Verdana"/>
          <w:noProof/>
          <w:color w:val="000000"/>
          <w:sz w:val="20"/>
          <w:szCs w:val="20"/>
          <w:lang w:val="bg-BG"/>
        </w:rPr>
        <w:t>ЗРА</w:t>
      </w:r>
      <w:r>
        <w:rPr>
          <w:rFonts w:ascii="Verdana" w:eastAsia="PMingLiU" w:hAnsi="Verdana"/>
          <w:noProof/>
          <w:color w:val="000000"/>
          <w:sz w:val="20"/>
          <w:szCs w:val="20"/>
          <w:lang w:val="bg-BG"/>
        </w:rPr>
        <w:t>)</w:t>
      </w:r>
      <w:r w:rsidRPr="00631708">
        <w:rPr>
          <w:rFonts w:ascii="Verdana" w:eastAsia="PMingLiU" w:hAnsi="Verdana"/>
          <w:noProof/>
          <w:color w:val="000000"/>
          <w:sz w:val="20"/>
          <w:szCs w:val="20"/>
          <w:lang w:val="bg-BG"/>
        </w:rPr>
        <w:t>, чл. 3, ал. 1 и чл. 5, ал. 2 от Устройствения правилник на Министерство на земеделието</w:t>
      </w:r>
      <w:r>
        <w:rPr>
          <w:rFonts w:ascii="Verdana" w:eastAsia="PMingLiU" w:hAnsi="Verdana"/>
          <w:noProof/>
          <w:color w:val="000000"/>
          <w:sz w:val="20"/>
          <w:szCs w:val="20"/>
          <w:lang w:val="bg-BG"/>
        </w:rPr>
        <w:t>, храните и горите</w:t>
      </w:r>
      <w:r w:rsidRPr="00631708">
        <w:rPr>
          <w:rFonts w:ascii="Verdana" w:eastAsia="PMingLiU" w:hAnsi="Verdana"/>
          <w:noProof/>
          <w:color w:val="000000"/>
          <w:sz w:val="20"/>
          <w:szCs w:val="20"/>
          <w:lang w:val="bg-BG"/>
        </w:rPr>
        <w:t xml:space="preserve"> </w:t>
      </w:r>
      <w:r>
        <w:rPr>
          <w:rFonts w:ascii="Verdana" w:eastAsia="PMingLiU" w:hAnsi="Verdana"/>
          <w:noProof/>
          <w:sz w:val="20"/>
          <w:szCs w:val="20"/>
          <w:lang w:val="bg-BG"/>
        </w:rPr>
        <w:t>(</w:t>
      </w:r>
      <w:r w:rsidRPr="00631708">
        <w:rPr>
          <w:rFonts w:ascii="Verdana" w:eastAsia="PMingLiU" w:hAnsi="Verdana"/>
          <w:noProof/>
          <w:sz w:val="20"/>
          <w:szCs w:val="20"/>
          <w:lang w:val="bg-BG"/>
        </w:rPr>
        <w:t>О</w:t>
      </w:r>
      <w:r>
        <w:rPr>
          <w:rFonts w:ascii="Verdana" w:eastAsia="PMingLiU" w:hAnsi="Verdana"/>
          <w:noProof/>
          <w:sz w:val="20"/>
          <w:szCs w:val="20"/>
          <w:lang w:val="bg-BG"/>
        </w:rPr>
        <w:t>бн. ДВ. бр. 82 от 18.10.2019 г.)</w:t>
      </w:r>
      <w:r w:rsidRPr="00631708">
        <w:rPr>
          <w:rFonts w:ascii="Verdana" w:eastAsia="PMingLiU" w:hAnsi="Verdana"/>
          <w:noProof/>
          <w:color w:val="000000"/>
          <w:sz w:val="20"/>
          <w:szCs w:val="20"/>
          <w:lang w:val="bg-BG"/>
        </w:rPr>
        <w:t xml:space="preserve">, във връзка </w:t>
      </w:r>
      <w:r w:rsidRPr="00090236">
        <w:rPr>
          <w:rFonts w:ascii="Verdana" w:hAnsi="Verdana"/>
          <w:sz w:val="20"/>
          <w:szCs w:val="20"/>
          <w:lang w:val="bg-BG"/>
        </w:rPr>
        <w:t>със съгласувателно писмо с изх. №………………/……………..202</w:t>
      </w:r>
      <w:r>
        <w:rPr>
          <w:rFonts w:ascii="Verdana" w:hAnsi="Verdana"/>
          <w:sz w:val="20"/>
          <w:szCs w:val="20"/>
          <w:lang w:val="bg-BG"/>
        </w:rPr>
        <w:t>2</w:t>
      </w:r>
      <w:r w:rsidRPr="00090236">
        <w:rPr>
          <w:rFonts w:ascii="Verdana" w:hAnsi="Verdana"/>
          <w:sz w:val="20"/>
          <w:szCs w:val="20"/>
          <w:lang w:val="bg-BG"/>
        </w:rPr>
        <w:t xml:space="preserve"> г. на Министерство на околната среда и водите</w:t>
      </w:r>
      <w:r w:rsidRPr="00631708">
        <w:rPr>
          <w:rFonts w:ascii="Verdana" w:eastAsia="PMingLiU" w:hAnsi="Verdana"/>
          <w:noProof/>
          <w:color w:val="000000"/>
          <w:sz w:val="20"/>
          <w:szCs w:val="20"/>
          <w:lang w:val="bg-BG"/>
        </w:rPr>
        <w:t xml:space="preserve"> </w:t>
      </w:r>
      <w:r>
        <w:rPr>
          <w:rFonts w:ascii="Verdana" w:eastAsia="PMingLiU" w:hAnsi="Verdana"/>
          <w:noProof/>
          <w:color w:val="000000"/>
          <w:sz w:val="20"/>
          <w:szCs w:val="20"/>
          <w:lang w:val="bg-BG"/>
        </w:rPr>
        <w:t xml:space="preserve">и </w:t>
      </w:r>
      <w:r w:rsidRPr="00631708">
        <w:rPr>
          <w:rFonts w:ascii="Verdana" w:eastAsia="PMingLiU" w:hAnsi="Verdana"/>
          <w:noProof/>
          <w:color w:val="000000"/>
          <w:sz w:val="20"/>
          <w:szCs w:val="20"/>
          <w:lang w:val="bg-BG"/>
        </w:rPr>
        <w:t xml:space="preserve">одобрен </w:t>
      </w:r>
      <w:r w:rsidRPr="00631708">
        <w:rPr>
          <w:rFonts w:ascii="Verdana" w:eastAsia="PMingLiU" w:hAnsi="Verdana"/>
          <w:noProof/>
          <w:sz w:val="20"/>
          <w:szCs w:val="20"/>
          <w:lang w:val="bg-BG"/>
        </w:rPr>
        <w:t>докла</w:t>
      </w:r>
      <w:r>
        <w:rPr>
          <w:rFonts w:ascii="Verdana" w:eastAsia="PMingLiU" w:hAnsi="Verdana"/>
          <w:noProof/>
          <w:sz w:val="20"/>
          <w:szCs w:val="20"/>
          <w:lang w:val="bg-BG"/>
        </w:rPr>
        <w:t>д с рег. № …………………../………………… на Стефан Бурджев</w:t>
      </w:r>
      <w:r w:rsidRPr="00631708">
        <w:rPr>
          <w:rFonts w:ascii="Verdana" w:eastAsia="PMingLiU" w:hAnsi="Verdana"/>
          <w:noProof/>
          <w:sz w:val="20"/>
          <w:szCs w:val="20"/>
          <w:lang w:val="bg-BG"/>
        </w:rPr>
        <w:t xml:space="preserve"> </w:t>
      </w:r>
      <w:r>
        <w:rPr>
          <w:rFonts w:ascii="Verdana" w:eastAsia="PMingLiU" w:hAnsi="Verdana"/>
          <w:noProof/>
          <w:sz w:val="20"/>
          <w:szCs w:val="20"/>
          <w:lang w:val="bg-BG"/>
        </w:rPr>
        <w:t>–</w:t>
      </w:r>
      <w:r w:rsidRPr="00631708">
        <w:rPr>
          <w:rFonts w:ascii="Verdana" w:eastAsia="PMingLiU" w:hAnsi="Verdana"/>
          <w:noProof/>
          <w:sz w:val="20"/>
          <w:szCs w:val="20"/>
          <w:lang w:val="bg-BG"/>
        </w:rPr>
        <w:t xml:space="preserve"> </w:t>
      </w:r>
      <w:r>
        <w:rPr>
          <w:rFonts w:ascii="Verdana" w:eastAsia="PMingLiU" w:hAnsi="Verdana"/>
          <w:noProof/>
          <w:sz w:val="20"/>
          <w:szCs w:val="20"/>
          <w:lang w:val="bg-BG"/>
        </w:rPr>
        <w:t>заместник-министър на земеделието</w:t>
      </w:r>
    </w:p>
    <w:p w:rsidR="008A7014" w:rsidRPr="00090236" w:rsidRDefault="008A7014" w:rsidP="008A7014">
      <w:pPr>
        <w:autoSpaceDN w:val="0"/>
        <w:spacing w:before="160" w:after="240" w:line="276" w:lineRule="auto"/>
        <w:jc w:val="center"/>
        <w:rPr>
          <w:rFonts w:ascii="Verdana" w:hAnsi="Verdana"/>
          <w:b/>
          <w:sz w:val="20"/>
          <w:szCs w:val="20"/>
          <w:lang w:val="bg-BG"/>
        </w:rPr>
      </w:pPr>
      <w:r w:rsidRPr="00090236">
        <w:rPr>
          <w:rFonts w:ascii="Verdana" w:hAnsi="Verdana"/>
          <w:b/>
          <w:sz w:val="20"/>
          <w:szCs w:val="20"/>
          <w:lang w:val="bg-BG"/>
        </w:rPr>
        <w:t>Н А Р Е Ж Д А М:</w:t>
      </w:r>
    </w:p>
    <w:p w:rsidR="008A7014" w:rsidRPr="00794D2E" w:rsidRDefault="008A7014" w:rsidP="008A7014">
      <w:pPr>
        <w:tabs>
          <w:tab w:val="left" w:pos="1134"/>
        </w:tabs>
        <w:overflowPunct w:val="0"/>
        <w:autoSpaceDE w:val="0"/>
        <w:autoSpaceDN w:val="0"/>
        <w:adjustRightInd w:val="0"/>
        <w:spacing w:line="360" w:lineRule="auto"/>
        <w:ind w:firstLine="709"/>
        <w:contextualSpacing/>
        <w:jc w:val="both"/>
        <w:textAlignment w:val="baseline"/>
        <w:rPr>
          <w:rFonts w:ascii="Verdana" w:hAnsi="Verdana"/>
          <w:sz w:val="20"/>
          <w:szCs w:val="20"/>
          <w:lang w:val="bg-BG" w:eastAsia="bg-BG"/>
        </w:rPr>
      </w:pPr>
      <w:r w:rsidRPr="00794D2E">
        <w:rPr>
          <w:rFonts w:ascii="Verdana" w:hAnsi="Verdana"/>
          <w:sz w:val="20"/>
          <w:szCs w:val="20"/>
          <w:lang w:val="bg-BG" w:eastAsia="bg-BG"/>
        </w:rPr>
        <w:t xml:space="preserve">I. Забранява се стопанският и любителският риболов на бели пясъчни миди </w:t>
      </w:r>
      <w:proofErr w:type="spellStart"/>
      <w:r w:rsidRPr="00794D2E">
        <w:rPr>
          <w:rFonts w:ascii="Verdana" w:hAnsi="Verdana"/>
          <w:sz w:val="20"/>
          <w:szCs w:val="20"/>
          <w:lang w:val="bg-BG" w:eastAsia="bg-BG"/>
        </w:rPr>
        <w:t>oт</w:t>
      </w:r>
      <w:proofErr w:type="spellEnd"/>
      <w:r w:rsidRPr="00794D2E">
        <w:rPr>
          <w:rFonts w:ascii="Verdana" w:hAnsi="Verdana"/>
          <w:sz w:val="20"/>
          <w:szCs w:val="20"/>
          <w:lang w:val="bg-BG" w:eastAsia="bg-BG"/>
        </w:rPr>
        <w:t xml:space="preserve"> видовете </w:t>
      </w:r>
      <w:proofErr w:type="spellStart"/>
      <w:r w:rsidRPr="00794D2E">
        <w:rPr>
          <w:rFonts w:ascii="Verdana" w:hAnsi="Verdana"/>
          <w:i/>
          <w:sz w:val="20"/>
          <w:szCs w:val="20"/>
          <w:lang w:val="bg-BG" w:eastAsia="bg-BG"/>
        </w:rPr>
        <w:t>Donax</w:t>
      </w:r>
      <w:proofErr w:type="spellEnd"/>
      <w:r w:rsidRPr="00794D2E">
        <w:rPr>
          <w:rFonts w:ascii="Verdana" w:hAnsi="Verdana"/>
          <w:i/>
          <w:sz w:val="20"/>
          <w:szCs w:val="20"/>
          <w:lang w:val="bg-BG" w:eastAsia="bg-BG"/>
        </w:rPr>
        <w:t xml:space="preserve"> </w:t>
      </w:r>
      <w:proofErr w:type="spellStart"/>
      <w:r w:rsidRPr="00794D2E">
        <w:rPr>
          <w:rFonts w:ascii="Verdana" w:hAnsi="Verdana"/>
          <w:i/>
          <w:sz w:val="20"/>
          <w:szCs w:val="20"/>
          <w:lang w:val="bg-BG" w:eastAsia="bg-BG"/>
        </w:rPr>
        <w:t>trunculus</w:t>
      </w:r>
      <w:proofErr w:type="spellEnd"/>
      <w:r w:rsidRPr="00794D2E">
        <w:rPr>
          <w:rFonts w:ascii="Verdana" w:hAnsi="Verdana"/>
          <w:sz w:val="20"/>
          <w:szCs w:val="20"/>
          <w:lang w:val="bg-BG" w:eastAsia="bg-BG"/>
        </w:rPr>
        <w:t xml:space="preserve"> и </w:t>
      </w:r>
      <w:proofErr w:type="spellStart"/>
      <w:r w:rsidRPr="00794D2E">
        <w:rPr>
          <w:rFonts w:ascii="Verdana" w:hAnsi="Verdana"/>
          <w:i/>
          <w:sz w:val="20"/>
          <w:szCs w:val="20"/>
          <w:lang w:val="bg-BG" w:eastAsia="bg-BG"/>
        </w:rPr>
        <w:t>Chamelea</w:t>
      </w:r>
      <w:proofErr w:type="spellEnd"/>
      <w:r w:rsidRPr="00794D2E">
        <w:rPr>
          <w:rFonts w:ascii="Verdana" w:hAnsi="Verdana"/>
          <w:i/>
          <w:sz w:val="20"/>
          <w:szCs w:val="20"/>
          <w:lang w:val="bg-BG" w:eastAsia="bg-BG"/>
        </w:rPr>
        <w:t xml:space="preserve"> </w:t>
      </w:r>
      <w:proofErr w:type="spellStart"/>
      <w:r w:rsidRPr="00794D2E">
        <w:rPr>
          <w:rFonts w:ascii="Verdana" w:hAnsi="Verdana"/>
          <w:i/>
          <w:sz w:val="20"/>
          <w:szCs w:val="20"/>
          <w:lang w:val="bg-BG" w:eastAsia="bg-BG"/>
        </w:rPr>
        <w:t>gallina</w:t>
      </w:r>
      <w:proofErr w:type="spellEnd"/>
      <w:r w:rsidRPr="00794D2E">
        <w:rPr>
          <w:rFonts w:ascii="Verdana" w:hAnsi="Verdana"/>
          <w:sz w:val="20"/>
          <w:szCs w:val="20"/>
          <w:lang w:val="bg-BG" w:eastAsia="bg-BG"/>
        </w:rPr>
        <w:t xml:space="preserve"> в българската акватория на Черно море, считано от 01.05.2022 г. до 3</w:t>
      </w:r>
      <w:r>
        <w:rPr>
          <w:rFonts w:ascii="Verdana" w:hAnsi="Verdana"/>
          <w:sz w:val="20"/>
          <w:szCs w:val="20"/>
          <w:lang w:val="bg-BG" w:eastAsia="bg-BG"/>
        </w:rPr>
        <w:t>1</w:t>
      </w:r>
      <w:r w:rsidRPr="00794D2E">
        <w:rPr>
          <w:rFonts w:ascii="Verdana" w:hAnsi="Verdana"/>
          <w:sz w:val="20"/>
          <w:szCs w:val="20"/>
          <w:lang w:val="bg-BG" w:eastAsia="bg-BG"/>
        </w:rPr>
        <w:t>.07.2022 г. включително.</w:t>
      </w:r>
    </w:p>
    <w:p w:rsidR="008A7014" w:rsidRPr="00794D2E" w:rsidRDefault="008A7014" w:rsidP="008A7014">
      <w:pPr>
        <w:tabs>
          <w:tab w:val="left" w:pos="1134"/>
        </w:tabs>
        <w:overflowPunct w:val="0"/>
        <w:autoSpaceDE w:val="0"/>
        <w:autoSpaceDN w:val="0"/>
        <w:adjustRightInd w:val="0"/>
        <w:spacing w:line="360" w:lineRule="auto"/>
        <w:ind w:firstLine="709"/>
        <w:contextualSpacing/>
        <w:jc w:val="both"/>
        <w:textAlignment w:val="baseline"/>
        <w:rPr>
          <w:rFonts w:ascii="Verdana" w:hAnsi="Verdana"/>
          <w:sz w:val="20"/>
          <w:szCs w:val="20"/>
          <w:lang w:val="bg-BG" w:eastAsia="bg-BG"/>
        </w:rPr>
      </w:pPr>
      <w:r w:rsidRPr="00794D2E">
        <w:rPr>
          <w:rFonts w:ascii="Verdana" w:hAnsi="Verdana"/>
          <w:sz w:val="20"/>
          <w:szCs w:val="20"/>
          <w:lang w:val="bg-BG" w:eastAsia="bg-BG"/>
        </w:rPr>
        <w:t xml:space="preserve">II. В срока по т. I се забранява пренасянето, съхранението, превозването и първата продажба на бели пясъчни миди </w:t>
      </w:r>
      <w:proofErr w:type="spellStart"/>
      <w:r w:rsidRPr="00794D2E">
        <w:rPr>
          <w:rFonts w:ascii="Verdana" w:hAnsi="Verdana"/>
          <w:sz w:val="20"/>
          <w:szCs w:val="20"/>
          <w:lang w:val="bg-BG" w:eastAsia="bg-BG"/>
        </w:rPr>
        <w:t>oт</w:t>
      </w:r>
      <w:proofErr w:type="spellEnd"/>
      <w:r w:rsidRPr="00794D2E">
        <w:rPr>
          <w:rFonts w:ascii="Verdana" w:hAnsi="Verdana"/>
          <w:sz w:val="20"/>
          <w:szCs w:val="20"/>
          <w:lang w:val="bg-BG" w:eastAsia="bg-BG"/>
        </w:rPr>
        <w:t xml:space="preserve"> видовете </w:t>
      </w:r>
      <w:proofErr w:type="spellStart"/>
      <w:r w:rsidRPr="00794D2E">
        <w:rPr>
          <w:rFonts w:ascii="Verdana" w:hAnsi="Verdana"/>
          <w:i/>
          <w:sz w:val="20"/>
          <w:szCs w:val="20"/>
          <w:lang w:val="bg-BG" w:eastAsia="bg-BG"/>
        </w:rPr>
        <w:t>Donax</w:t>
      </w:r>
      <w:proofErr w:type="spellEnd"/>
      <w:r w:rsidRPr="00794D2E">
        <w:rPr>
          <w:rFonts w:ascii="Verdana" w:hAnsi="Verdana"/>
          <w:i/>
          <w:sz w:val="20"/>
          <w:szCs w:val="20"/>
          <w:lang w:val="bg-BG" w:eastAsia="bg-BG"/>
        </w:rPr>
        <w:t xml:space="preserve"> </w:t>
      </w:r>
      <w:proofErr w:type="spellStart"/>
      <w:r w:rsidRPr="00794D2E">
        <w:rPr>
          <w:rFonts w:ascii="Verdana" w:hAnsi="Verdana"/>
          <w:i/>
          <w:sz w:val="20"/>
          <w:szCs w:val="20"/>
          <w:lang w:val="bg-BG" w:eastAsia="bg-BG"/>
        </w:rPr>
        <w:t>trunculus</w:t>
      </w:r>
      <w:proofErr w:type="spellEnd"/>
      <w:r w:rsidRPr="00794D2E">
        <w:rPr>
          <w:rFonts w:ascii="Verdana" w:hAnsi="Verdana"/>
          <w:sz w:val="20"/>
          <w:szCs w:val="20"/>
          <w:lang w:val="bg-BG" w:eastAsia="bg-BG"/>
        </w:rPr>
        <w:t xml:space="preserve"> и </w:t>
      </w:r>
      <w:proofErr w:type="spellStart"/>
      <w:r w:rsidRPr="00794D2E">
        <w:rPr>
          <w:rFonts w:ascii="Verdana" w:hAnsi="Verdana"/>
          <w:i/>
          <w:sz w:val="20"/>
          <w:szCs w:val="20"/>
          <w:lang w:val="bg-BG" w:eastAsia="bg-BG"/>
        </w:rPr>
        <w:t>Chamelea</w:t>
      </w:r>
      <w:proofErr w:type="spellEnd"/>
      <w:r w:rsidRPr="00794D2E">
        <w:rPr>
          <w:rFonts w:ascii="Verdana" w:hAnsi="Verdana"/>
          <w:i/>
          <w:sz w:val="20"/>
          <w:szCs w:val="20"/>
          <w:lang w:val="bg-BG" w:eastAsia="bg-BG"/>
        </w:rPr>
        <w:t xml:space="preserve"> </w:t>
      </w:r>
      <w:proofErr w:type="spellStart"/>
      <w:r w:rsidRPr="00794D2E">
        <w:rPr>
          <w:rFonts w:ascii="Verdana" w:hAnsi="Verdana"/>
          <w:i/>
          <w:sz w:val="20"/>
          <w:szCs w:val="20"/>
          <w:lang w:val="bg-BG" w:eastAsia="bg-BG"/>
        </w:rPr>
        <w:t>gallina</w:t>
      </w:r>
      <w:proofErr w:type="spellEnd"/>
      <w:r w:rsidRPr="00794D2E">
        <w:rPr>
          <w:rFonts w:ascii="Verdana" w:hAnsi="Verdana"/>
          <w:i/>
          <w:sz w:val="20"/>
          <w:szCs w:val="20"/>
          <w:lang w:val="bg-BG" w:eastAsia="bg-BG"/>
        </w:rPr>
        <w:t>,</w:t>
      </w:r>
      <w:r w:rsidRPr="00794D2E">
        <w:rPr>
          <w:rFonts w:ascii="Verdana" w:hAnsi="Verdana"/>
          <w:sz w:val="20"/>
          <w:szCs w:val="20"/>
          <w:lang w:val="bg-BG" w:eastAsia="bg-BG"/>
        </w:rPr>
        <w:t xml:space="preserve"> с изключение на количествата уловени преди 01.05.2022 г.</w:t>
      </w:r>
    </w:p>
    <w:p w:rsidR="008A7014" w:rsidRDefault="008A7014" w:rsidP="008A7014">
      <w:pPr>
        <w:tabs>
          <w:tab w:val="left" w:pos="1134"/>
        </w:tabs>
        <w:overflowPunct w:val="0"/>
        <w:autoSpaceDE w:val="0"/>
        <w:autoSpaceDN w:val="0"/>
        <w:adjustRightInd w:val="0"/>
        <w:spacing w:line="360" w:lineRule="auto"/>
        <w:ind w:left="709"/>
        <w:contextualSpacing/>
        <w:jc w:val="both"/>
        <w:textAlignment w:val="baseline"/>
        <w:rPr>
          <w:rFonts w:ascii="Verdana" w:hAnsi="Verdana"/>
          <w:sz w:val="20"/>
          <w:szCs w:val="20"/>
          <w:lang w:val="bg-BG" w:eastAsia="bg-BG"/>
        </w:rPr>
      </w:pPr>
    </w:p>
    <w:p w:rsidR="008A7014" w:rsidRPr="007B1B5E" w:rsidRDefault="008A7014" w:rsidP="008A7014">
      <w:pPr>
        <w:spacing w:line="360" w:lineRule="auto"/>
        <w:ind w:firstLine="709"/>
        <w:jc w:val="both"/>
        <w:rPr>
          <w:rFonts w:ascii="Verdana" w:eastAsia="PMingLiU" w:hAnsi="Verdana"/>
          <w:noProof/>
          <w:color w:val="000000"/>
          <w:sz w:val="20"/>
          <w:szCs w:val="20"/>
        </w:rPr>
      </w:pPr>
      <w:r w:rsidRPr="009415AB">
        <w:rPr>
          <w:rFonts w:ascii="Verdana" w:eastAsia="PMingLiU" w:hAnsi="Verdana"/>
          <w:noProof/>
          <w:color w:val="000000"/>
          <w:sz w:val="20"/>
          <w:szCs w:val="20"/>
          <w:lang w:val="bg-BG"/>
        </w:rPr>
        <w:t>Заповедта подлежи на обжалване по реда на Административнопроцесуалния кодекс в едномесечен срок от съобщението за издаването ѝ или в 14-дневен срок от отделните съобщения до лицата, участвали в производството пред административния орган.</w:t>
      </w:r>
    </w:p>
    <w:p w:rsidR="008A7014" w:rsidRPr="009415AB" w:rsidRDefault="008A7014" w:rsidP="008A7014">
      <w:pPr>
        <w:spacing w:line="360" w:lineRule="auto"/>
        <w:ind w:firstLine="709"/>
        <w:jc w:val="both"/>
        <w:rPr>
          <w:rFonts w:ascii="Verdana" w:eastAsia="PMingLiU" w:hAnsi="Verdana"/>
          <w:noProof/>
          <w:color w:val="000000"/>
          <w:sz w:val="20"/>
          <w:szCs w:val="20"/>
          <w:lang w:val="bg-BG"/>
        </w:rPr>
      </w:pPr>
      <w:r w:rsidRPr="009415AB">
        <w:rPr>
          <w:rFonts w:ascii="Verdana" w:eastAsia="PMingLiU" w:hAnsi="Verdana"/>
          <w:noProof/>
          <w:color w:val="000000"/>
          <w:sz w:val="20"/>
          <w:szCs w:val="20"/>
          <w:lang w:val="bg-BG"/>
        </w:rPr>
        <w:t xml:space="preserve">Заповедта да се публикува на електронните страници на Министерството на земеделието и </w:t>
      </w:r>
      <w:r>
        <w:rPr>
          <w:rFonts w:ascii="Verdana" w:eastAsia="PMingLiU" w:hAnsi="Verdana"/>
          <w:noProof/>
          <w:color w:val="000000"/>
          <w:sz w:val="20"/>
          <w:szCs w:val="20"/>
          <w:lang w:val="bg-BG"/>
        </w:rPr>
        <w:t xml:space="preserve">Изпълнителна агенция по рибарство и аквакултури </w:t>
      </w:r>
      <w:r>
        <w:rPr>
          <w:rFonts w:ascii="Verdana" w:eastAsia="PMingLiU" w:hAnsi="Verdana"/>
          <w:noProof/>
          <w:color w:val="000000"/>
          <w:sz w:val="20"/>
          <w:szCs w:val="20"/>
        </w:rPr>
        <w:t>(</w:t>
      </w:r>
      <w:r>
        <w:rPr>
          <w:rFonts w:ascii="Verdana" w:eastAsia="PMingLiU" w:hAnsi="Verdana"/>
          <w:noProof/>
          <w:color w:val="000000"/>
          <w:sz w:val="20"/>
          <w:szCs w:val="20"/>
          <w:lang w:val="bg-BG"/>
        </w:rPr>
        <w:t>ИАРА</w:t>
      </w:r>
      <w:r>
        <w:rPr>
          <w:rFonts w:ascii="Verdana" w:eastAsia="PMingLiU" w:hAnsi="Verdana"/>
          <w:noProof/>
          <w:color w:val="000000"/>
          <w:sz w:val="20"/>
          <w:szCs w:val="20"/>
        </w:rPr>
        <w:t>)</w:t>
      </w:r>
      <w:r w:rsidRPr="009415AB">
        <w:rPr>
          <w:rFonts w:ascii="Verdana" w:eastAsia="PMingLiU" w:hAnsi="Verdana"/>
          <w:noProof/>
          <w:color w:val="000000"/>
          <w:sz w:val="20"/>
          <w:szCs w:val="20"/>
          <w:lang w:val="bg-BG"/>
        </w:rPr>
        <w:t>.</w:t>
      </w:r>
    </w:p>
    <w:p w:rsidR="008A7014" w:rsidRPr="00631708" w:rsidRDefault="008A7014" w:rsidP="008A7014">
      <w:pPr>
        <w:spacing w:line="360" w:lineRule="auto"/>
        <w:ind w:firstLine="709"/>
        <w:jc w:val="both"/>
        <w:rPr>
          <w:rFonts w:ascii="Verdana" w:eastAsia="PMingLiU" w:hAnsi="Verdana"/>
          <w:noProof/>
          <w:color w:val="000000"/>
          <w:sz w:val="20"/>
          <w:szCs w:val="20"/>
          <w:lang w:val="bg-BG"/>
        </w:rPr>
      </w:pPr>
      <w:r w:rsidRPr="00631708">
        <w:rPr>
          <w:rFonts w:ascii="Verdana" w:eastAsia="PMingLiU" w:hAnsi="Verdana"/>
          <w:noProof/>
          <w:color w:val="000000"/>
          <w:sz w:val="20"/>
          <w:szCs w:val="20"/>
          <w:lang w:val="bg-BG"/>
        </w:rPr>
        <w:lastRenderedPageBreak/>
        <w:t xml:space="preserve">Контрол по изпълнение на заповедта възлагам на изпълнителния директор на </w:t>
      </w:r>
      <w:r>
        <w:rPr>
          <w:rFonts w:ascii="Verdana" w:eastAsia="PMingLiU" w:hAnsi="Verdana"/>
          <w:noProof/>
          <w:color w:val="000000"/>
          <w:sz w:val="20"/>
          <w:szCs w:val="20"/>
          <w:lang w:val="bg-BG"/>
        </w:rPr>
        <w:t>ИАРА</w:t>
      </w:r>
      <w:r w:rsidRPr="00631708">
        <w:rPr>
          <w:rFonts w:ascii="Verdana" w:eastAsia="PMingLiU" w:hAnsi="Verdana"/>
          <w:noProof/>
          <w:color w:val="000000"/>
          <w:sz w:val="20"/>
          <w:szCs w:val="20"/>
          <w:lang w:val="bg-BG"/>
        </w:rPr>
        <w:t>.</w:t>
      </w:r>
    </w:p>
    <w:p w:rsidR="008A7014" w:rsidRDefault="008B79F3" w:rsidP="008A7014">
      <w:pPr>
        <w:jc w:val="both"/>
        <w:rPr>
          <w:rFonts w:ascii="Verdana" w:eastAsia="PMingLiU" w:hAnsi="Verdana"/>
          <w:b/>
          <w:noProof/>
          <w:color w:val="000000"/>
          <w:sz w:val="20"/>
          <w:szCs w:val="20"/>
          <w:lang w:val="bg-BG"/>
        </w:rPr>
      </w:pPr>
      <w:r>
        <w:rPr>
          <w:rFonts w:ascii="Verdana" w:eastAsia="PMingLiU" w:hAnsi="Verdana"/>
          <w:b/>
          <w:noProof/>
          <w:color w:val="000000"/>
          <w:sz w:val="20"/>
          <w:szCs w:val="20"/>
          <w:lang w:val="bg-BG"/>
        </w:rPr>
        <w:pict>
          <v:shape id="_x0000_i1029" type="#_x0000_t75" alt="Ред за подпис на Microsoft Office..." style="width:192pt;height:96pt">
            <v:imagedata r:id="rId14" o:title=""/>
            <o:lock v:ext="edit" ungrouping="t" rotation="t" cropping="t" verticies="t" text="t" grouping="t"/>
            <o:signatureline v:ext="edit" id="{9F6DC8D2-7DB0-46E8-91B2-421189A7BE9E}" provid="{00000000-0000-0000-0000-000000000000}" o:suggestedsigner="Д-Р ИВАН ИВАНОВ" o:suggestedsigner2="МИНИСТЪР НА ЗЕМЕДЕЛИЕТО" issignatureline="t"/>
          </v:shape>
        </w:pict>
      </w:r>
    </w:p>
    <w:p w:rsidR="008A7014" w:rsidRDefault="008A7014" w:rsidP="008A7014">
      <w:pPr>
        <w:spacing w:line="360" w:lineRule="auto"/>
        <w:ind w:firstLine="720"/>
        <w:rPr>
          <w:rFonts w:ascii="Verdana" w:hAnsi="Verdana" w:cs="Verdana"/>
          <w:b/>
          <w:bCs/>
          <w:sz w:val="18"/>
          <w:szCs w:val="18"/>
        </w:rPr>
      </w:pPr>
    </w:p>
    <w:p w:rsidR="008A7014" w:rsidRPr="008A7014" w:rsidRDefault="008A7014" w:rsidP="008A7014">
      <w:pPr>
        <w:spacing w:line="360" w:lineRule="auto"/>
        <w:ind w:firstLine="720"/>
        <w:rPr>
          <w:rFonts w:ascii="Verdana" w:hAnsi="Verdana" w:cs="Verdana"/>
          <w:b/>
          <w:bCs/>
          <w:sz w:val="18"/>
          <w:szCs w:val="18"/>
        </w:rPr>
      </w:pPr>
    </w:p>
    <w:sectPr w:rsidR="008A7014" w:rsidRPr="008A7014" w:rsidSect="008A7014">
      <w:pgSz w:w="12240" w:h="15840"/>
      <w:pgMar w:top="1418" w:right="1417" w:bottom="1276" w:left="1417" w:header="73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9F3" w:rsidRDefault="008B79F3" w:rsidP="007B25F8">
      <w:r>
        <w:separator/>
      </w:r>
    </w:p>
  </w:endnote>
  <w:endnote w:type="continuationSeparator" w:id="0">
    <w:p w:rsidR="008B79F3" w:rsidRDefault="008B79F3" w:rsidP="007B2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Platinum Bg">
    <w:altName w:val="Times New Roman"/>
    <w:charset w:val="CC"/>
    <w:family w:val="auto"/>
    <w:pitch w:val="variable"/>
    <w:sig w:usb0="80000203" w:usb1="00000000" w:usb2="00000000" w:usb3="00000000" w:csb0="00000005" w:csb1="00000000"/>
  </w:font>
  <w:font w:name="Timok">
    <w:altName w:val="Courier New"/>
    <w:charset w:val="00"/>
    <w:family w:val="swiss"/>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9F3" w:rsidRDefault="008B79F3" w:rsidP="007B25F8">
      <w:r>
        <w:separator/>
      </w:r>
    </w:p>
  </w:footnote>
  <w:footnote w:type="continuationSeparator" w:id="0">
    <w:p w:rsidR="008B79F3" w:rsidRDefault="008B79F3" w:rsidP="007B25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2479"/>
    <w:multiLevelType w:val="hybridMultilevel"/>
    <w:tmpl w:val="7F2A0B82"/>
    <w:lvl w:ilvl="0" w:tplc="26CCAA7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646C61B2"/>
    <w:multiLevelType w:val="hybridMultilevel"/>
    <w:tmpl w:val="C0806DCE"/>
    <w:lvl w:ilvl="0" w:tplc="4E2AFE48">
      <w:start w:val="1"/>
      <w:numFmt w:val="decimal"/>
      <w:lvlText w:val="%1."/>
      <w:lvlJc w:val="left"/>
      <w:pPr>
        <w:ind w:left="1714" w:hanging="10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961"/>
    <w:rsid w:val="00040647"/>
    <w:rsid w:val="000529FB"/>
    <w:rsid w:val="0006111F"/>
    <w:rsid w:val="00090236"/>
    <w:rsid w:val="00100FCC"/>
    <w:rsid w:val="00121B82"/>
    <w:rsid w:val="00121FEF"/>
    <w:rsid w:val="00146657"/>
    <w:rsid w:val="00183CCB"/>
    <w:rsid w:val="001E25E7"/>
    <w:rsid w:val="001E40C3"/>
    <w:rsid w:val="002320EC"/>
    <w:rsid w:val="002C3A9B"/>
    <w:rsid w:val="002F7D29"/>
    <w:rsid w:val="00313C04"/>
    <w:rsid w:val="00321315"/>
    <w:rsid w:val="00334DE5"/>
    <w:rsid w:val="0035238E"/>
    <w:rsid w:val="003806AF"/>
    <w:rsid w:val="003A4AF9"/>
    <w:rsid w:val="003B5112"/>
    <w:rsid w:val="003E6C3B"/>
    <w:rsid w:val="003E71E8"/>
    <w:rsid w:val="003E7D0E"/>
    <w:rsid w:val="0041584D"/>
    <w:rsid w:val="00452B27"/>
    <w:rsid w:val="004558E7"/>
    <w:rsid w:val="0047720C"/>
    <w:rsid w:val="004D54B5"/>
    <w:rsid w:val="005031C6"/>
    <w:rsid w:val="00537355"/>
    <w:rsid w:val="00544BE7"/>
    <w:rsid w:val="005659E8"/>
    <w:rsid w:val="00581FBC"/>
    <w:rsid w:val="0058764C"/>
    <w:rsid w:val="005A130E"/>
    <w:rsid w:val="005E19BB"/>
    <w:rsid w:val="0063245E"/>
    <w:rsid w:val="00656331"/>
    <w:rsid w:val="006D05AC"/>
    <w:rsid w:val="00723961"/>
    <w:rsid w:val="007B25F8"/>
    <w:rsid w:val="007D26DC"/>
    <w:rsid w:val="00814FD8"/>
    <w:rsid w:val="00843FBD"/>
    <w:rsid w:val="0088691C"/>
    <w:rsid w:val="008A7014"/>
    <w:rsid w:val="008B6889"/>
    <w:rsid w:val="008B79F3"/>
    <w:rsid w:val="008F7835"/>
    <w:rsid w:val="0094465C"/>
    <w:rsid w:val="00A77312"/>
    <w:rsid w:val="00AA35DB"/>
    <w:rsid w:val="00B22705"/>
    <w:rsid w:val="00B66647"/>
    <w:rsid w:val="00B67EA3"/>
    <w:rsid w:val="00B725A0"/>
    <w:rsid w:val="00BF3060"/>
    <w:rsid w:val="00C114C4"/>
    <w:rsid w:val="00C14061"/>
    <w:rsid w:val="00C33A6D"/>
    <w:rsid w:val="00C612EF"/>
    <w:rsid w:val="00CD138A"/>
    <w:rsid w:val="00D0674A"/>
    <w:rsid w:val="00D32A46"/>
    <w:rsid w:val="00D503A7"/>
    <w:rsid w:val="00D52421"/>
    <w:rsid w:val="00D63DE2"/>
    <w:rsid w:val="00D63F06"/>
    <w:rsid w:val="00D76B52"/>
    <w:rsid w:val="00D83A3D"/>
    <w:rsid w:val="00D92B1F"/>
    <w:rsid w:val="00DB0388"/>
    <w:rsid w:val="00E0582A"/>
    <w:rsid w:val="00E2501A"/>
    <w:rsid w:val="00E25183"/>
    <w:rsid w:val="00E33C6F"/>
    <w:rsid w:val="00E70266"/>
    <w:rsid w:val="00E72727"/>
    <w:rsid w:val="00E97234"/>
    <w:rsid w:val="00F41ED5"/>
    <w:rsid w:val="00F83975"/>
    <w:rsid w:val="00FF7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96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23961"/>
    <w:pPr>
      <w:keepNext/>
      <w:outlineLvl w:val="0"/>
    </w:pPr>
    <w:rPr>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3961"/>
    <w:rPr>
      <w:rFonts w:ascii="Times New Roman" w:eastAsia="Times New Roman" w:hAnsi="Times New Roman" w:cs="Times New Roman"/>
      <w:b/>
      <w:bCs/>
      <w:sz w:val="24"/>
      <w:szCs w:val="24"/>
      <w:lang w:val="bg-BG"/>
    </w:rPr>
  </w:style>
  <w:style w:type="character" w:styleId="Hyperlink">
    <w:name w:val="Hyperlink"/>
    <w:basedOn w:val="DefaultParagraphFont"/>
    <w:uiPriority w:val="99"/>
    <w:unhideWhenUsed/>
    <w:rsid w:val="00723961"/>
    <w:rPr>
      <w:color w:val="0000FF" w:themeColor="hyperlink"/>
      <w:u w:val="single"/>
    </w:rPr>
  </w:style>
  <w:style w:type="paragraph" w:styleId="BodyText">
    <w:name w:val="Body Text"/>
    <w:basedOn w:val="Normal"/>
    <w:link w:val="BodyTextChar"/>
    <w:rsid w:val="00A77312"/>
    <w:pPr>
      <w:jc w:val="both"/>
    </w:pPr>
    <w:rPr>
      <w:b/>
      <w:sz w:val="28"/>
      <w:szCs w:val="20"/>
      <w:lang w:val="bg-BG" w:eastAsia="bg-BG"/>
    </w:rPr>
  </w:style>
  <w:style w:type="character" w:customStyle="1" w:styleId="BodyTextChar">
    <w:name w:val="Body Text Char"/>
    <w:basedOn w:val="DefaultParagraphFont"/>
    <w:link w:val="BodyText"/>
    <w:rsid w:val="00A77312"/>
    <w:rPr>
      <w:rFonts w:ascii="Times New Roman" w:eastAsia="Times New Roman" w:hAnsi="Times New Roman" w:cs="Times New Roman"/>
      <w:b/>
      <w:sz w:val="28"/>
      <w:szCs w:val="20"/>
      <w:lang w:val="bg-BG" w:eastAsia="bg-BG"/>
    </w:rPr>
  </w:style>
  <w:style w:type="paragraph" w:styleId="BodyText2">
    <w:name w:val="Body Text 2"/>
    <w:basedOn w:val="Normal"/>
    <w:link w:val="BodyText2Char"/>
    <w:rsid w:val="00A77312"/>
    <w:pPr>
      <w:jc w:val="center"/>
    </w:pPr>
    <w:rPr>
      <w:b/>
      <w:sz w:val="28"/>
      <w:szCs w:val="20"/>
      <w:lang w:val="bg-BG" w:eastAsia="bg-BG"/>
    </w:rPr>
  </w:style>
  <w:style w:type="character" w:customStyle="1" w:styleId="BodyText2Char">
    <w:name w:val="Body Text 2 Char"/>
    <w:basedOn w:val="DefaultParagraphFont"/>
    <w:link w:val="BodyText2"/>
    <w:rsid w:val="00A77312"/>
    <w:rPr>
      <w:rFonts w:ascii="Times New Roman" w:eastAsia="Times New Roman" w:hAnsi="Times New Roman" w:cs="Times New Roman"/>
      <w:b/>
      <w:sz w:val="28"/>
      <w:szCs w:val="20"/>
      <w:lang w:val="bg-BG" w:eastAsia="bg-BG"/>
    </w:rPr>
  </w:style>
  <w:style w:type="paragraph" w:styleId="NormalWeb">
    <w:name w:val="Normal (Web)"/>
    <w:basedOn w:val="Normal"/>
    <w:uiPriority w:val="99"/>
    <w:unhideWhenUsed/>
    <w:rsid w:val="00A77312"/>
    <w:pPr>
      <w:spacing w:before="100" w:beforeAutospacing="1" w:after="100" w:afterAutospacing="1"/>
    </w:pPr>
    <w:rPr>
      <w:rFonts w:eastAsiaTheme="minorHAnsi"/>
    </w:rPr>
  </w:style>
  <w:style w:type="character" w:styleId="Emphasis">
    <w:name w:val="Emphasis"/>
    <w:basedOn w:val="DefaultParagraphFont"/>
    <w:uiPriority w:val="20"/>
    <w:qFormat/>
    <w:rsid w:val="00A77312"/>
    <w:rPr>
      <w:i/>
      <w:iCs/>
    </w:rPr>
  </w:style>
  <w:style w:type="paragraph" w:styleId="ListParagraph">
    <w:name w:val="List Paragraph"/>
    <w:basedOn w:val="Normal"/>
    <w:uiPriority w:val="34"/>
    <w:qFormat/>
    <w:rsid w:val="00A77312"/>
    <w:pPr>
      <w:ind w:left="720"/>
      <w:contextualSpacing/>
    </w:pPr>
    <w:rPr>
      <w:sz w:val="20"/>
      <w:szCs w:val="20"/>
      <w:lang w:val="en-AU" w:eastAsia="bg-BG"/>
    </w:rPr>
  </w:style>
  <w:style w:type="paragraph" w:styleId="BalloonText">
    <w:name w:val="Balloon Text"/>
    <w:basedOn w:val="Normal"/>
    <w:link w:val="BalloonTextChar"/>
    <w:uiPriority w:val="99"/>
    <w:semiHidden/>
    <w:unhideWhenUsed/>
    <w:rsid w:val="0035238E"/>
    <w:rPr>
      <w:rFonts w:ascii="Tahoma" w:hAnsi="Tahoma" w:cs="Tahoma"/>
      <w:sz w:val="16"/>
      <w:szCs w:val="16"/>
    </w:rPr>
  </w:style>
  <w:style w:type="character" w:customStyle="1" w:styleId="BalloonTextChar">
    <w:name w:val="Balloon Text Char"/>
    <w:basedOn w:val="DefaultParagraphFont"/>
    <w:link w:val="BalloonText"/>
    <w:uiPriority w:val="99"/>
    <w:semiHidden/>
    <w:rsid w:val="0035238E"/>
    <w:rPr>
      <w:rFonts w:ascii="Tahoma" w:eastAsia="Times New Roman" w:hAnsi="Tahoma" w:cs="Tahoma"/>
      <w:sz w:val="16"/>
      <w:szCs w:val="16"/>
    </w:rPr>
  </w:style>
  <w:style w:type="paragraph" w:styleId="Header">
    <w:name w:val="header"/>
    <w:basedOn w:val="Normal"/>
    <w:link w:val="HeaderChar"/>
    <w:uiPriority w:val="99"/>
    <w:unhideWhenUsed/>
    <w:rsid w:val="007B25F8"/>
    <w:pPr>
      <w:tabs>
        <w:tab w:val="center" w:pos="4703"/>
        <w:tab w:val="right" w:pos="9406"/>
      </w:tabs>
    </w:pPr>
  </w:style>
  <w:style w:type="character" w:customStyle="1" w:styleId="HeaderChar">
    <w:name w:val="Header Char"/>
    <w:basedOn w:val="DefaultParagraphFont"/>
    <w:link w:val="Header"/>
    <w:uiPriority w:val="99"/>
    <w:rsid w:val="007B25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B25F8"/>
    <w:pPr>
      <w:tabs>
        <w:tab w:val="center" w:pos="4703"/>
        <w:tab w:val="right" w:pos="9406"/>
      </w:tabs>
    </w:pPr>
  </w:style>
  <w:style w:type="character" w:customStyle="1" w:styleId="FooterChar">
    <w:name w:val="Footer Char"/>
    <w:basedOn w:val="DefaultParagraphFont"/>
    <w:link w:val="Footer"/>
    <w:uiPriority w:val="99"/>
    <w:rsid w:val="007B25F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96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23961"/>
    <w:pPr>
      <w:keepNext/>
      <w:outlineLvl w:val="0"/>
    </w:pPr>
    <w:rPr>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3961"/>
    <w:rPr>
      <w:rFonts w:ascii="Times New Roman" w:eastAsia="Times New Roman" w:hAnsi="Times New Roman" w:cs="Times New Roman"/>
      <w:b/>
      <w:bCs/>
      <w:sz w:val="24"/>
      <w:szCs w:val="24"/>
      <w:lang w:val="bg-BG"/>
    </w:rPr>
  </w:style>
  <w:style w:type="character" w:styleId="Hyperlink">
    <w:name w:val="Hyperlink"/>
    <w:basedOn w:val="DefaultParagraphFont"/>
    <w:uiPriority w:val="99"/>
    <w:unhideWhenUsed/>
    <w:rsid w:val="00723961"/>
    <w:rPr>
      <w:color w:val="0000FF" w:themeColor="hyperlink"/>
      <w:u w:val="single"/>
    </w:rPr>
  </w:style>
  <w:style w:type="paragraph" w:styleId="BodyText">
    <w:name w:val="Body Text"/>
    <w:basedOn w:val="Normal"/>
    <w:link w:val="BodyTextChar"/>
    <w:rsid w:val="00A77312"/>
    <w:pPr>
      <w:jc w:val="both"/>
    </w:pPr>
    <w:rPr>
      <w:b/>
      <w:sz w:val="28"/>
      <w:szCs w:val="20"/>
      <w:lang w:val="bg-BG" w:eastAsia="bg-BG"/>
    </w:rPr>
  </w:style>
  <w:style w:type="character" w:customStyle="1" w:styleId="BodyTextChar">
    <w:name w:val="Body Text Char"/>
    <w:basedOn w:val="DefaultParagraphFont"/>
    <w:link w:val="BodyText"/>
    <w:rsid w:val="00A77312"/>
    <w:rPr>
      <w:rFonts w:ascii="Times New Roman" w:eastAsia="Times New Roman" w:hAnsi="Times New Roman" w:cs="Times New Roman"/>
      <w:b/>
      <w:sz w:val="28"/>
      <w:szCs w:val="20"/>
      <w:lang w:val="bg-BG" w:eastAsia="bg-BG"/>
    </w:rPr>
  </w:style>
  <w:style w:type="paragraph" w:styleId="BodyText2">
    <w:name w:val="Body Text 2"/>
    <w:basedOn w:val="Normal"/>
    <w:link w:val="BodyText2Char"/>
    <w:rsid w:val="00A77312"/>
    <w:pPr>
      <w:jc w:val="center"/>
    </w:pPr>
    <w:rPr>
      <w:b/>
      <w:sz w:val="28"/>
      <w:szCs w:val="20"/>
      <w:lang w:val="bg-BG" w:eastAsia="bg-BG"/>
    </w:rPr>
  </w:style>
  <w:style w:type="character" w:customStyle="1" w:styleId="BodyText2Char">
    <w:name w:val="Body Text 2 Char"/>
    <w:basedOn w:val="DefaultParagraphFont"/>
    <w:link w:val="BodyText2"/>
    <w:rsid w:val="00A77312"/>
    <w:rPr>
      <w:rFonts w:ascii="Times New Roman" w:eastAsia="Times New Roman" w:hAnsi="Times New Roman" w:cs="Times New Roman"/>
      <w:b/>
      <w:sz w:val="28"/>
      <w:szCs w:val="20"/>
      <w:lang w:val="bg-BG" w:eastAsia="bg-BG"/>
    </w:rPr>
  </w:style>
  <w:style w:type="paragraph" w:styleId="NormalWeb">
    <w:name w:val="Normal (Web)"/>
    <w:basedOn w:val="Normal"/>
    <w:uiPriority w:val="99"/>
    <w:unhideWhenUsed/>
    <w:rsid w:val="00A77312"/>
    <w:pPr>
      <w:spacing w:before="100" w:beforeAutospacing="1" w:after="100" w:afterAutospacing="1"/>
    </w:pPr>
    <w:rPr>
      <w:rFonts w:eastAsiaTheme="minorHAnsi"/>
    </w:rPr>
  </w:style>
  <w:style w:type="character" w:styleId="Emphasis">
    <w:name w:val="Emphasis"/>
    <w:basedOn w:val="DefaultParagraphFont"/>
    <w:uiPriority w:val="20"/>
    <w:qFormat/>
    <w:rsid w:val="00A77312"/>
    <w:rPr>
      <w:i/>
      <w:iCs/>
    </w:rPr>
  </w:style>
  <w:style w:type="paragraph" w:styleId="ListParagraph">
    <w:name w:val="List Paragraph"/>
    <w:basedOn w:val="Normal"/>
    <w:uiPriority w:val="34"/>
    <w:qFormat/>
    <w:rsid w:val="00A77312"/>
    <w:pPr>
      <w:ind w:left="720"/>
      <w:contextualSpacing/>
    </w:pPr>
    <w:rPr>
      <w:sz w:val="20"/>
      <w:szCs w:val="20"/>
      <w:lang w:val="en-AU" w:eastAsia="bg-BG"/>
    </w:rPr>
  </w:style>
  <w:style w:type="paragraph" w:styleId="BalloonText">
    <w:name w:val="Balloon Text"/>
    <w:basedOn w:val="Normal"/>
    <w:link w:val="BalloonTextChar"/>
    <w:uiPriority w:val="99"/>
    <w:semiHidden/>
    <w:unhideWhenUsed/>
    <w:rsid w:val="0035238E"/>
    <w:rPr>
      <w:rFonts w:ascii="Tahoma" w:hAnsi="Tahoma" w:cs="Tahoma"/>
      <w:sz w:val="16"/>
      <w:szCs w:val="16"/>
    </w:rPr>
  </w:style>
  <w:style w:type="character" w:customStyle="1" w:styleId="BalloonTextChar">
    <w:name w:val="Balloon Text Char"/>
    <w:basedOn w:val="DefaultParagraphFont"/>
    <w:link w:val="BalloonText"/>
    <w:uiPriority w:val="99"/>
    <w:semiHidden/>
    <w:rsid w:val="0035238E"/>
    <w:rPr>
      <w:rFonts w:ascii="Tahoma" w:eastAsia="Times New Roman" w:hAnsi="Tahoma" w:cs="Tahoma"/>
      <w:sz w:val="16"/>
      <w:szCs w:val="16"/>
    </w:rPr>
  </w:style>
  <w:style w:type="paragraph" w:styleId="Header">
    <w:name w:val="header"/>
    <w:basedOn w:val="Normal"/>
    <w:link w:val="HeaderChar"/>
    <w:uiPriority w:val="99"/>
    <w:unhideWhenUsed/>
    <w:rsid w:val="007B25F8"/>
    <w:pPr>
      <w:tabs>
        <w:tab w:val="center" w:pos="4703"/>
        <w:tab w:val="right" w:pos="9406"/>
      </w:tabs>
    </w:pPr>
  </w:style>
  <w:style w:type="character" w:customStyle="1" w:styleId="HeaderChar">
    <w:name w:val="Header Char"/>
    <w:basedOn w:val="DefaultParagraphFont"/>
    <w:link w:val="Header"/>
    <w:uiPriority w:val="99"/>
    <w:rsid w:val="007B25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B25F8"/>
    <w:pPr>
      <w:tabs>
        <w:tab w:val="center" w:pos="4703"/>
        <w:tab w:val="right" w:pos="9406"/>
      </w:tabs>
    </w:pPr>
  </w:style>
  <w:style w:type="character" w:customStyle="1" w:styleId="FooterChar">
    <w:name w:val="Footer Char"/>
    <w:basedOn w:val="DefaultParagraphFont"/>
    <w:link w:val="Footer"/>
    <w:uiPriority w:val="99"/>
    <w:rsid w:val="007B25F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43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or@mzh.government.bg" TargetMode="External"/><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1680</Words>
  <Characters>9580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Lidiya Rashkova</dc:creator>
  <cp:lastModifiedBy>Tsvetana Belomacheva</cp:lastModifiedBy>
  <cp:revision>6</cp:revision>
  <cp:lastPrinted>2021-06-22T15:08:00Z</cp:lastPrinted>
  <dcterms:created xsi:type="dcterms:W3CDTF">2022-02-24T12:20:00Z</dcterms:created>
  <dcterms:modified xsi:type="dcterms:W3CDTF">2022-03-01T10:01:00Z</dcterms:modified>
</cp:coreProperties>
</file>