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299" w:rsidRPr="00C5315F" w:rsidRDefault="005B1299" w:rsidP="005B1299">
      <w:pPr>
        <w:pStyle w:val="ListParagraph"/>
        <w:spacing w:line="360" w:lineRule="auto"/>
        <w:ind w:left="-87" w:right="-46"/>
        <w:jc w:val="both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bg-BG" w:eastAsia="bg-BG"/>
        </w:rPr>
      </w:pPr>
      <w:r w:rsidRPr="00C5315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Относно: </w:t>
      </w:r>
    </w:p>
    <w:p w:rsidR="005B1299" w:rsidRPr="00C5315F" w:rsidRDefault="005B1299" w:rsidP="005B1299">
      <w:pPr>
        <w:pStyle w:val="ListParagraph"/>
        <w:spacing w:line="360" w:lineRule="auto"/>
        <w:ind w:left="-87" w:right="-46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C5315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Имаме възражения по ПРОЕКТА на документ</w:t>
      </w: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: </w:t>
      </w:r>
      <w:r w:rsidRPr="00C5315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Интервенция „Насърчаване намалението на употребата на продуктите за растителна защита и торове през контрол в краен продукт“ ЕЗФРСР</w:t>
      </w: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. </w:t>
      </w:r>
    </w:p>
    <w:p w:rsidR="005B1299" w:rsidRPr="00C5315F" w:rsidRDefault="005B1299" w:rsidP="005B1299">
      <w:pPr>
        <w:pStyle w:val="ListParagraph"/>
        <w:spacing w:line="360" w:lineRule="auto"/>
        <w:ind w:left="-87" w:right="-46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C5315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</w:p>
    <w:p w:rsidR="005B1299" w:rsidRPr="00C5315F" w:rsidRDefault="005B1299" w:rsidP="005B1299">
      <w:pPr>
        <w:pStyle w:val="ListParagraph"/>
        <w:spacing w:line="360" w:lineRule="auto"/>
        <w:ind w:left="-87" w:right="-46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C5315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  <w:t>В проекта на интервенция се предвижда поставяне на стикер ЕКО ПРОДУКТ – Продукт с намалено съдържание от максимални установени стойности (MRL) с поне 10% на остатъчни ПРЗ и нитрати, и са отглеждани пряко върху почва.</w:t>
      </w:r>
    </w:p>
    <w:p w:rsidR="005B1299" w:rsidRPr="00C5315F" w:rsidRDefault="005B1299" w:rsidP="005B1299">
      <w:pPr>
        <w:pStyle w:val="ListParagraph"/>
        <w:spacing w:line="360" w:lineRule="auto"/>
        <w:ind w:left="-87" w:right="-46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C5315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Тази идея е неприемлива, тъй като ще създаде объркване сред потребителите в България и ще компрометира дългогодишните усилия на производители, </w:t>
      </w:r>
      <w:proofErr w:type="spellStart"/>
      <w:r w:rsidRPr="00C5315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  <w:t>преработватели</w:t>
      </w:r>
      <w:proofErr w:type="spellEnd"/>
      <w:r w:rsidRPr="00C5315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  <w:t>, търговци, НПО, общини и държавата за увеличаване на производството и консумацията на биологични храни и напитки.</w:t>
      </w:r>
    </w:p>
    <w:p w:rsidR="005B1299" w:rsidRPr="00C5315F" w:rsidRDefault="005B1299" w:rsidP="005B1299">
      <w:pPr>
        <w:pStyle w:val="ListParagraph"/>
        <w:spacing w:line="360" w:lineRule="auto"/>
        <w:ind w:left="-87" w:right="-46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C5315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Тази дейност е в противоречие с Регламент 848/2018 , който категорично забранява използването на термините Биологичен екологичен органичен и техните производни </w:t>
      </w:r>
      <w:proofErr w:type="spellStart"/>
      <w:r w:rsidRPr="00C5315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  <w:t>био</w:t>
      </w:r>
      <w:proofErr w:type="spellEnd"/>
      <w:r w:rsidRPr="00C5315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, </w:t>
      </w:r>
      <w:proofErr w:type="spellStart"/>
      <w:r w:rsidRPr="00C5315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  <w:t>еко</w:t>
      </w:r>
      <w:proofErr w:type="spellEnd"/>
      <w:r w:rsidRPr="00C5315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за храни, които не са произведени по методите на биологичното земеделие.</w:t>
      </w:r>
    </w:p>
    <w:p w:rsidR="005B1299" w:rsidRPr="00C5315F" w:rsidRDefault="005B1299" w:rsidP="005B1299">
      <w:pPr>
        <w:pStyle w:val="ListParagraph"/>
        <w:spacing w:line="360" w:lineRule="auto"/>
        <w:ind w:left="-87" w:right="-46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C5315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</w:p>
    <w:p w:rsidR="005B1299" w:rsidRPr="00C5315F" w:rsidRDefault="005B1299" w:rsidP="005B1299">
      <w:pPr>
        <w:pStyle w:val="ListParagraph"/>
        <w:spacing w:line="360" w:lineRule="auto"/>
        <w:ind w:left="-87" w:right="-46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C5315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  <w:t>Член 30</w:t>
      </w:r>
    </w:p>
    <w:p w:rsidR="005B1299" w:rsidRPr="00C5315F" w:rsidRDefault="005B1299" w:rsidP="005B1299">
      <w:pPr>
        <w:pStyle w:val="ListParagraph"/>
        <w:spacing w:line="360" w:lineRule="auto"/>
        <w:ind w:left="-87" w:right="-46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C5315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  <w:t>Използване на термини, отнасящи се до биологичното производство</w:t>
      </w:r>
    </w:p>
    <w:p w:rsidR="005B1299" w:rsidRPr="00C5315F" w:rsidRDefault="005B1299" w:rsidP="005B1299">
      <w:pPr>
        <w:pStyle w:val="ListParagraph"/>
        <w:spacing w:line="360" w:lineRule="auto"/>
        <w:ind w:left="-87" w:right="-46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C5315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  <w:t>1. За целите на настоящия регламент даден продукт се смята, че съдържа термини, отнасящи се до биологично производство, ако в етикетирането, рекламните материали или търговските документи продуктът, неговите съставки или фуражни суровини, използвани за производството му, са характеризирани с термини, които указват на купувача, че продуктът, съставките или фуражните суровини са произведени в съответствие с настоящия регламент. По-специално термините, посочени в приложение IV и техните производни и съкратени форми, като „</w:t>
      </w:r>
      <w:proofErr w:type="spellStart"/>
      <w:r w:rsidRPr="00C5315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  <w:t>био</w:t>
      </w:r>
      <w:proofErr w:type="spellEnd"/>
      <w:r w:rsidRPr="00C5315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  <w:t>“ и „</w:t>
      </w:r>
      <w:proofErr w:type="spellStart"/>
      <w:r w:rsidRPr="00C5315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  <w:t>еко</w:t>
      </w:r>
      <w:proofErr w:type="spellEnd"/>
      <w:r w:rsidRPr="00C5315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  <w:t>“, самостоятелно или в комбинация, могат да се използват в целия Съюз и на всеки език, описан в посоченото приложение, за етикетиране и рекламиране на продуктите, посочени в член 2, параграф 1, които са в съответствие с настоящия регламент.</w:t>
      </w:r>
    </w:p>
    <w:p w:rsidR="005B1299" w:rsidRPr="00C5315F" w:rsidRDefault="005B1299" w:rsidP="005B1299">
      <w:pPr>
        <w:pStyle w:val="ListParagraph"/>
        <w:spacing w:line="360" w:lineRule="auto"/>
        <w:ind w:left="-87" w:right="-46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C5315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bg-BG" w:eastAsia="bg-BG"/>
        </w:rPr>
        <w:t>2. Що се отнася до продуктите, посочени в член 2, параграф 1, термините, посочени в параграф 1 от настоящия член, не трябва да се използват никъде в Съюза на език, включен в приложение IV, за етикетиране, рекламиране и търговска документация на продукт, който не отговаря на изискванията на настоящия регламент.</w:t>
      </w:r>
    </w:p>
    <w:p w:rsidR="0020422A" w:rsidRDefault="005B1299" w:rsidP="005B1299">
      <w:r w:rsidRPr="00C5315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lastRenderedPageBreak/>
        <w:t>Освен това, не се употребяват термини, включително термини, използвани в търговски марки или фирмените наименования, или практики за етикетиране или рекламиране, ако могат да подведат купувача или потребителя, като създадат впечатлението, че даден продукт или съставките му са в съответствие с настоящия регламент.</w:t>
      </w:r>
      <w:bookmarkStart w:id="0" w:name="_GoBack"/>
      <w:bookmarkEnd w:id="0"/>
    </w:p>
    <w:sectPr w:rsidR="002042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68B"/>
    <w:rsid w:val="001C2083"/>
    <w:rsid w:val="005B1299"/>
    <w:rsid w:val="005B42E1"/>
    <w:rsid w:val="0068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2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5B1299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qFormat/>
    <w:rsid w:val="005B1299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2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5B1299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qFormat/>
    <w:rsid w:val="005B129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2039</Characters>
  <Application>Microsoft Office Word</Application>
  <DocSecurity>0</DocSecurity>
  <Lines>16</Lines>
  <Paragraphs>4</Paragraphs>
  <ScaleCrop>false</ScaleCrop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 Ilyov</dc:creator>
  <cp:keywords/>
  <dc:description/>
  <cp:lastModifiedBy>Georgi Ilyov</cp:lastModifiedBy>
  <cp:revision>2</cp:revision>
  <dcterms:created xsi:type="dcterms:W3CDTF">2021-12-08T18:41:00Z</dcterms:created>
  <dcterms:modified xsi:type="dcterms:W3CDTF">2021-12-08T18:41:00Z</dcterms:modified>
</cp:coreProperties>
</file>