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F32" w:rsidRDefault="003C7F32" w:rsidP="003C7F32">
      <w:pPr>
        <w:ind w:left="8647" w:hanging="850"/>
        <w:rPr>
          <w:rFonts w:ascii="Times New Roman" w:hAnsi="Times New Roman" w:cs="Times New Roman"/>
          <w:b/>
          <w:sz w:val="24"/>
          <w:szCs w:val="24"/>
          <w:lang w:val="en-US"/>
        </w:rPr>
      </w:pPr>
      <w:bookmarkStart w:id="0" w:name="_GoBack"/>
      <w:bookmarkEnd w:id="0"/>
      <w:r w:rsidRPr="00D7411B">
        <w:rPr>
          <w:rFonts w:ascii="Times New Roman" w:hAnsi="Times New Roman" w:cs="Times New Roman"/>
          <w:b/>
          <w:sz w:val="24"/>
          <w:szCs w:val="24"/>
        </w:rPr>
        <w:t>Утвърдил:</w:t>
      </w:r>
    </w:p>
    <w:p w:rsidR="00A27736" w:rsidRDefault="005D20DF" w:rsidP="003C7F32">
      <w:pPr>
        <w:ind w:left="7797"/>
        <w:rPr>
          <w:rFonts w:ascii="Times New Roman" w:hAnsi="Times New Roman" w:cs="Times New Roman"/>
          <w:b/>
          <w:sz w:val="24"/>
          <w:szCs w:val="24"/>
        </w:rPr>
      </w:pPr>
      <w:r>
        <w:rPr>
          <w:rFonts w:ascii="Times New Roman" w:hAnsi="Times New Roman" w:cs="Times New Roman"/>
          <w:b/>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1.8pt;height:96.7pt">
            <v:imagedata r:id="rId8" o:title=""/>
            <o:lock v:ext="edit" ungrouping="t" rotation="t" cropping="t" verticies="t" text="t" grouping="t"/>
            <o:signatureline v:ext="edit" id="{E4D7D2BE-BDA1-4CFA-915A-D23285837E12}" provid="{00000000-0000-0000-0000-000000000000}" o:suggestedsigner="Д-Р МОМИЧЛ НЕКОВ" issignatureline="t"/>
          </v:shape>
        </w:pict>
      </w:r>
    </w:p>
    <w:p w:rsidR="003C7F32" w:rsidRPr="00D7411B" w:rsidRDefault="003C7F32" w:rsidP="00A27736">
      <w:pPr>
        <w:spacing w:after="0" w:line="240" w:lineRule="auto"/>
        <w:ind w:left="7796"/>
        <w:contextualSpacing/>
        <w:rPr>
          <w:rFonts w:ascii="Times New Roman" w:hAnsi="Times New Roman" w:cs="Times New Roman"/>
          <w:b/>
          <w:sz w:val="24"/>
          <w:szCs w:val="24"/>
        </w:rPr>
      </w:pPr>
      <w:r w:rsidRPr="00D7411B">
        <w:rPr>
          <w:rFonts w:ascii="Times New Roman" w:hAnsi="Times New Roman" w:cs="Times New Roman"/>
          <w:b/>
          <w:sz w:val="24"/>
          <w:szCs w:val="24"/>
        </w:rPr>
        <w:t>Ръководител на УО на ПРСР</w:t>
      </w:r>
      <w:r w:rsidR="00753272">
        <w:rPr>
          <w:rFonts w:ascii="Times New Roman" w:hAnsi="Times New Roman" w:cs="Times New Roman"/>
          <w:b/>
          <w:sz w:val="24"/>
          <w:szCs w:val="24"/>
        </w:rPr>
        <w:t xml:space="preserve"> 2014-2020 година</w:t>
      </w:r>
      <w:r w:rsidRPr="00D7411B">
        <w:rPr>
          <w:rFonts w:ascii="Times New Roman" w:hAnsi="Times New Roman" w:cs="Times New Roman"/>
          <w:b/>
          <w:sz w:val="24"/>
          <w:szCs w:val="24"/>
        </w:rPr>
        <w:t>:</w:t>
      </w:r>
    </w:p>
    <w:p w:rsidR="003C7F32" w:rsidRDefault="003C7F32" w:rsidP="00A27736">
      <w:pPr>
        <w:spacing w:after="0" w:line="240" w:lineRule="auto"/>
        <w:ind w:left="7796"/>
        <w:contextualSpacing/>
        <w:rPr>
          <w:rFonts w:ascii="Times New Roman" w:hAnsi="Times New Roman" w:cs="Times New Roman"/>
          <w:b/>
          <w:i/>
          <w:sz w:val="24"/>
          <w:szCs w:val="24"/>
        </w:rPr>
      </w:pPr>
      <w:r w:rsidRPr="00D7411B">
        <w:rPr>
          <w:rFonts w:ascii="Times New Roman" w:hAnsi="Times New Roman" w:cs="Times New Roman"/>
          <w:b/>
          <w:i/>
          <w:sz w:val="24"/>
          <w:szCs w:val="24"/>
        </w:rPr>
        <w:t>Заместник-министър на земеделието</w:t>
      </w:r>
    </w:p>
    <w:p w:rsidR="00A27736" w:rsidRPr="004D14EC" w:rsidRDefault="00A27736" w:rsidP="00A27736">
      <w:pPr>
        <w:spacing w:after="0" w:line="240" w:lineRule="auto"/>
        <w:ind w:left="7796"/>
        <w:contextualSpacing/>
        <w:rPr>
          <w:rFonts w:ascii="Times New Roman" w:hAnsi="Times New Roman" w:cs="Times New Roman"/>
          <w:b/>
          <w:i/>
          <w:sz w:val="24"/>
          <w:szCs w:val="24"/>
        </w:rPr>
      </w:pPr>
    </w:p>
    <w:tbl>
      <w:tblPr>
        <w:tblStyle w:val="TableGrid"/>
        <w:tblW w:w="14283" w:type="dxa"/>
        <w:shd w:val="clear" w:color="auto" w:fill="DAEEF3" w:themeFill="accent5" w:themeFillTint="33"/>
        <w:tblLook w:val="04A0" w:firstRow="1" w:lastRow="0" w:firstColumn="1" w:lastColumn="0" w:noHBand="0" w:noVBand="1"/>
      </w:tblPr>
      <w:tblGrid>
        <w:gridCol w:w="14283"/>
      </w:tblGrid>
      <w:tr w:rsidR="003C7F32" w:rsidRPr="00D7411B" w:rsidTr="00A27736">
        <w:trPr>
          <w:trHeight w:val="1849"/>
        </w:trPr>
        <w:tc>
          <w:tcPr>
            <w:tcW w:w="14283" w:type="dxa"/>
            <w:shd w:val="clear" w:color="auto" w:fill="DAEEF3" w:themeFill="accent5" w:themeFillTint="33"/>
            <w:vAlign w:val="center"/>
          </w:tcPr>
          <w:p w:rsidR="004D14EC" w:rsidRPr="004D14EC" w:rsidRDefault="003C7F32" w:rsidP="006C6863">
            <w:pPr>
              <w:spacing w:line="276" w:lineRule="auto"/>
              <w:jc w:val="center"/>
              <w:rPr>
                <w:rFonts w:ascii="Times New Roman" w:hAnsi="Times New Roman" w:cs="Times New Roman"/>
                <w:b/>
                <w:sz w:val="24"/>
                <w:szCs w:val="24"/>
              </w:rPr>
            </w:pPr>
            <w:r w:rsidRPr="00D7411B">
              <w:rPr>
                <w:rFonts w:ascii="Times New Roman" w:hAnsi="Times New Roman" w:cs="Times New Roman"/>
                <w:b/>
                <w:sz w:val="24"/>
                <w:szCs w:val="24"/>
              </w:rPr>
              <w:t xml:space="preserve">Таблица за направените предложения и </w:t>
            </w:r>
            <w:r>
              <w:rPr>
                <w:rFonts w:ascii="Times New Roman" w:hAnsi="Times New Roman" w:cs="Times New Roman"/>
                <w:b/>
                <w:sz w:val="24"/>
                <w:szCs w:val="24"/>
              </w:rPr>
              <w:t>възражения</w:t>
            </w:r>
            <w:r w:rsidRPr="00D7411B">
              <w:rPr>
                <w:rFonts w:ascii="Times New Roman" w:hAnsi="Times New Roman" w:cs="Times New Roman"/>
                <w:b/>
                <w:sz w:val="24"/>
                <w:szCs w:val="24"/>
              </w:rPr>
              <w:t xml:space="preserve"> в процеса на обществено обсъждане на процедура чрез подбор на проектни предложения </w:t>
            </w:r>
            <w:r w:rsidR="00753272" w:rsidRPr="00753272">
              <w:rPr>
                <w:rFonts w:ascii="Times New Roman" w:hAnsi="Times New Roman" w:cs="Times New Roman"/>
                <w:b/>
                <w:bCs/>
                <w:sz w:val="24"/>
                <w:szCs w:val="24"/>
              </w:rPr>
              <w:t xml:space="preserve">№ </w:t>
            </w:r>
            <w:r w:rsidR="006C6863" w:rsidRPr="006C6863">
              <w:rPr>
                <w:rFonts w:ascii="Times New Roman" w:hAnsi="Times New Roman" w:cs="Times New Roman"/>
                <w:b/>
                <w:bCs/>
                <w:sz w:val="24"/>
                <w:szCs w:val="24"/>
              </w:rPr>
              <w:t>BG06RDNP001-2.002 по подмярка 2.1.1 „Консултантски услуги за земеделски и горски стопани“ от мярка 2 „Консултантски услуги, услуги по управление на стопанството и услуги по заместване в стопанството“ от Програма за развитие на селските райони 2014-2020 г.</w:t>
            </w:r>
          </w:p>
        </w:tc>
      </w:tr>
    </w:tbl>
    <w:p w:rsidR="00DE7826" w:rsidRDefault="00DE7826">
      <w:pPr>
        <w:rPr>
          <w:lang w:val="en-US"/>
        </w:rPr>
      </w:pPr>
    </w:p>
    <w:tbl>
      <w:tblPr>
        <w:tblStyle w:val="TableGrid"/>
        <w:tblW w:w="14283" w:type="dxa"/>
        <w:tblLayout w:type="fixed"/>
        <w:tblLook w:val="04A0" w:firstRow="1" w:lastRow="0" w:firstColumn="1" w:lastColumn="0" w:noHBand="0" w:noVBand="1"/>
      </w:tblPr>
      <w:tblGrid>
        <w:gridCol w:w="534"/>
        <w:gridCol w:w="1559"/>
        <w:gridCol w:w="1559"/>
        <w:gridCol w:w="6662"/>
        <w:gridCol w:w="3969"/>
      </w:tblGrid>
      <w:tr w:rsidR="00DE7826" w:rsidRPr="007B09B9" w:rsidTr="00803890">
        <w:tc>
          <w:tcPr>
            <w:tcW w:w="534" w:type="dxa"/>
            <w:shd w:val="clear" w:color="auto" w:fill="auto"/>
            <w:vAlign w:val="center"/>
          </w:tcPr>
          <w:p w:rsidR="00DE7826" w:rsidRPr="007B09B9" w:rsidRDefault="00DE7826" w:rsidP="00C01447">
            <w:pPr>
              <w:jc w:val="center"/>
              <w:rPr>
                <w:rFonts w:ascii="Times New Roman" w:hAnsi="Times New Roman" w:cs="Times New Roman"/>
                <w:b/>
                <w:sz w:val="24"/>
                <w:szCs w:val="24"/>
              </w:rPr>
            </w:pPr>
            <w:r w:rsidRPr="007B09B9">
              <w:rPr>
                <w:rFonts w:ascii="Times New Roman" w:hAnsi="Times New Roman" w:cs="Times New Roman"/>
                <w:b/>
                <w:sz w:val="24"/>
                <w:szCs w:val="24"/>
              </w:rPr>
              <w:t>№</w:t>
            </w:r>
          </w:p>
        </w:tc>
        <w:tc>
          <w:tcPr>
            <w:tcW w:w="1559" w:type="dxa"/>
            <w:shd w:val="clear" w:color="auto" w:fill="auto"/>
            <w:vAlign w:val="center"/>
          </w:tcPr>
          <w:p w:rsidR="00DE7826" w:rsidRPr="007B09B9" w:rsidRDefault="00DE7826" w:rsidP="00C01447">
            <w:pPr>
              <w:jc w:val="center"/>
              <w:rPr>
                <w:rFonts w:ascii="Times New Roman" w:hAnsi="Times New Roman" w:cs="Times New Roman"/>
                <w:b/>
                <w:sz w:val="24"/>
                <w:szCs w:val="24"/>
              </w:rPr>
            </w:pPr>
            <w:r w:rsidRPr="007B09B9">
              <w:rPr>
                <w:rFonts w:ascii="Times New Roman" w:hAnsi="Times New Roman" w:cs="Times New Roman"/>
                <w:b/>
                <w:sz w:val="24"/>
                <w:szCs w:val="24"/>
              </w:rPr>
              <w:t>Данни на подателя</w:t>
            </w:r>
          </w:p>
        </w:tc>
        <w:tc>
          <w:tcPr>
            <w:tcW w:w="1559" w:type="dxa"/>
            <w:shd w:val="clear" w:color="auto" w:fill="auto"/>
            <w:vAlign w:val="center"/>
          </w:tcPr>
          <w:p w:rsidR="00DE7826" w:rsidRPr="007B09B9" w:rsidRDefault="00DE7826" w:rsidP="00C01447">
            <w:pPr>
              <w:jc w:val="center"/>
              <w:rPr>
                <w:rFonts w:ascii="Times New Roman" w:hAnsi="Times New Roman" w:cs="Times New Roman"/>
                <w:b/>
                <w:sz w:val="24"/>
                <w:szCs w:val="24"/>
              </w:rPr>
            </w:pPr>
            <w:r w:rsidRPr="007B09B9">
              <w:rPr>
                <w:rFonts w:ascii="Times New Roman" w:hAnsi="Times New Roman" w:cs="Times New Roman"/>
                <w:b/>
                <w:sz w:val="24"/>
                <w:szCs w:val="24"/>
              </w:rPr>
              <w:t>Дата на получаване</w:t>
            </w:r>
          </w:p>
        </w:tc>
        <w:tc>
          <w:tcPr>
            <w:tcW w:w="6662" w:type="dxa"/>
            <w:shd w:val="clear" w:color="auto" w:fill="auto"/>
            <w:vAlign w:val="center"/>
          </w:tcPr>
          <w:p w:rsidR="00DE7826" w:rsidRPr="007B09B9" w:rsidRDefault="00DE7826" w:rsidP="00C01447">
            <w:pPr>
              <w:jc w:val="center"/>
              <w:rPr>
                <w:rFonts w:ascii="Times New Roman" w:hAnsi="Times New Roman" w:cs="Times New Roman"/>
                <w:b/>
                <w:sz w:val="24"/>
                <w:szCs w:val="24"/>
              </w:rPr>
            </w:pPr>
            <w:r w:rsidRPr="007B09B9">
              <w:rPr>
                <w:rFonts w:ascii="Times New Roman" w:hAnsi="Times New Roman" w:cs="Times New Roman"/>
                <w:b/>
                <w:sz w:val="24"/>
                <w:szCs w:val="24"/>
              </w:rPr>
              <w:t>Коментар/Предложение</w:t>
            </w:r>
          </w:p>
        </w:tc>
        <w:tc>
          <w:tcPr>
            <w:tcW w:w="3969" w:type="dxa"/>
            <w:shd w:val="clear" w:color="auto" w:fill="auto"/>
            <w:vAlign w:val="center"/>
          </w:tcPr>
          <w:p w:rsidR="00DE7826" w:rsidRPr="007B09B9" w:rsidRDefault="00DE7826" w:rsidP="00C01447">
            <w:pPr>
              <w:jc w:val="center"/>
              <w:rPr>
                <w:rFonts w:ascii="Times New Roman" w:hAnsi="Times New Roman" w:cs="Times New Roman"/>
                <w:b/>
                <w:sz w:val="24"/>
                <w:szCs w:val="24"/>
              </w:rPr>
            </w:pPr>
            <w:r w:rsidRPr="007B09B9">
              <w:rPr>
                <w:rFonts w:ascii="Times New Roman" w:hAnsi="Times New Roman" w:cs="Times New Roman"/>
                <w:b/>
                <w:sz w:val="24"/>
                <w:szCs w:val="24"/>
              </w:rPr>
              <w:t>Становище на УО на ПРСР</w:t>
            </w:r>
          </w:p>
        </w:tc>
      </w:tr>
      <w:tr w:rsidR="00DE7826" w:rsidRPr="007B09B9" w:rsidTr="00DF0A71">
        <w:trPr>
          <w:trHeight w:val="77"/>
        </w:trPr>
        <w:tc>
          <w:tcPr>
            <w:tcW w:w="534" w:type="dxa"/>
            <w:shd w:val="clear" w:color="auto" w:fill="auto"/>
            <w:vAlign w:val="center"/>
          </w:tcPr>
          <w:p w:rsidR="00DE7826" w:rsidRPr="007B09B9" w:rsidRDefault="006C6863" w:rsidP="00C01447">
            <w:pPr>
              <w:jc w:val="center"/>
              <w:rPr>
                <w:rFonts w:ascii="Times New Roman" w:hAnsi="Times New Roman" w:cs="Times New Roman"/>
                <w:sz w:val="24"/>
                <w:szCs w:val="24"/>
              </w:rPr>
            </w:pPr>
            <w:r w:rsidRPr="007B09B9">
              <w:rPr>
                <w:rFonts w:ascii="Times New Roman" w:hAnsi="Times New Roman" w:cs="Times New Roman"/>
                <w:sz w:val="24"/>
                <w:szCs w:val="24"/>
              </w:rPr>
              <w:t>1</w:t>
            </w:r>
            <w:r w:rsidR="00200F16" w:rsidRPr="007B09B9">
              <w:rPr>
                <w:rFonts w:ascii="Times New Roman" w:hAnsi="Times New Roman" w:cs="Times New Roman"/>
                <w:sz w:val="24"/>
                <w:szCs w:val="24"/>
              </w:rPr>
              <w:t>.</w:t>
            </w:r>
          </w:p>
        </w:tc>
        <w:tc>
          <w:tcPr>
            <w:tcW w:w="1559" w:type="dxa"/>
            <w:shd w:val="clear" w:color="auto" w:fill="auto"/>
            <w:vAlign w:val="center"/>
          </w:tcPr>
          <w:p w:rsidR="00C21C1D" w:rsidRPr="007B09B9" w:rsidRDefault="00A91701" w:rsidP="00C01447">
            <w:pPr>
              <w:jc w:val="center"/>
              <w:rPr>
                <w:rFonts w:ascii="Times New Roman" w:hAnsi="Times New Roman" w:cs="Times New Roman"/>
                <w:sz w:val="24"/>
                <w:szCs w:val="24"/>
              </w:rPr>
            </w:pPr>
            <w:r w:rsidRPr="007B09B9">
              <w:rPr>
                <w:rFonts w:ascii="Times New Roman" w:hAnsi="Times New Roman" w:cs="Times New Roman"/>
                <w:sz w:val="24"/>
                <w:szCs w:val="24"/>
              </w:rPr>
              <w:t>Национална служба за съвети в земеделието</w:t>
            </w:r>
          </w:p>
        </w:tc>
        <w:tc>
          <w:tcPr>
            <w:tcW w:w="1559" w:type="dxa"/>
            <w:shd w:val="clear" w:color="auto" w:fill="auto"/>
            <w:vAlign w:val="center"/>
          </w:tcPr>
          <w:p w:rsidR="00DE7826" w:rsidRPr="007B09B9" w:rsidRDefault="00DE7826" w:rsidP="007B09B9">
            <w:pPr>
              <w:pStyle w:val="ListParagraph"/>
              <w:numPr>
                <w:ilvl w:val="2"/>
                <w:numId w:val="31"/>
              </w:numPr>
              <w:jc w:val="center"/>
              <w:rPr>
                <w:rFonts w:ascii="Times New Roman" w:hAnsi="Times New Roman" w:cs="Times New Roman"/>
                <w:sz w:val="24"/>
                <w:szCs w:val="24"/>
              </w:rPr>
            </w:pPr>
          </w:p>
        </w:tc>
        <w:tc>
          <w:tcPr>
            <w:tcW w:w="6662" w:type="dxa"/>
            <w:shd w:val="clear" w:color="auto" w:fill="auto"/>
          </w:tcPr>
          <w:p w:rsidR="00D77F27" w:rsidRPr="00D77F27" w:rsidRDefault="007B09B9" w:rsidP="007B09B9">
            <w:pPr>
              <w:spacing w:before="120" w:after="120" w:line="300" w:lineRule="atLeast"/>
              <w:contextualSpacing/>
              <w:jc w:val="both"/>
              <w:rPr>
                <w:rFonts w:ascii="Times New Roman" w:hAnsi="Times New Roman" w:cs="Times New Roman"/>
                <w:b/>
                <w:sz w:val="24"/>
                <w:szCs w:val="24"/>
              </w:rPr>
            </w:pPr>
            <w:r w:rsidRPr="007B09B9">
              <w:rPr>
                <w:rFonts w:ascii="Times New Roman" w:hAnsi="Times New Roman" w:cs="Times New Roman"/>
                <w:b/>
                <w:sz w:val="24"/>
                <w:szCs w:val="24"/>
              </w:rPr>
              <w:t xml:space="preserve">1. </w:t>
            </w:r>
            <w:r w:rsidR="00D77F27" w:rsidRPr="00D77F27">
              <w:rPr>
                <w:rFonts w:ascii="Times New Roman" w:hAnsi="Times New Roman" w:cs="Times New Roman"/>
                <w:b/>
                <w:sz w:val="24"/>
                <w:szCs w:val="24"/>
              </w:rPr>
              <w:t>По отношение на</w:t>
            </w:r>
            <w:r w:rsidR="00D77F27" w:rsidRPr="00D77F27">
              <w:rPr>
                <w:rFonts w:ascii="Times New Roman" w:eastAsia="Times New Roman" w:hAnsi="Times New Roman" w:cs="Times New Roman"/>
                <w:sz w:val="24"/>
                <w:szCs w:val="24"/>
              </w:rPr>
              <w:t xml:space="preserve"> </w:t>
            </w:r>
            <w:r w:rsidR="00D77F27" w:rsidRPr="00D77F27">
              <w:rPr>
                <w:rFonts w:ascii="Times New Roman" w:hAnsi="Times New Roman" w:cs="Times New Roman"/>
                <w:b/>
                <w:sz w:val="24"/>
                <w:szCs w:val="24"/>
              </w:rPr>
              <w:t xml:space="preserve">Основни термини и дефиниции: </w:t>
            </w:r>
          </w:p>
          <w:p w:rsidR="00D77F27" w:rsidRPr="00D77F27" w:rsidRDefault="00D77F27" w:rsidP="00D77F27">
            <w:pPr>
              <w:spacing w:line="300" w:lineRule="atLeast"/>
              <w:jc w:val="both"/>
              <w:rPr>
                <w:rFonts w:ascii="Times New Roman" w:hAnsi="Times New Roman" w:cs="Times New Roman"/>
                <w:sz w:val="24"/>
                <w:szCs w:val="24"/>
              </w:rPr>
            </w:pPr>
            <w:r w:rsidRPr="00D77F27">
              <w:rPr>
                <w:rFonts w:ascii="Times New Roman" w:hAnsi="Times New Roman" w:cs="Times New Roman"/>
                <w:b/>
                <w:bCs/>
                <w:sz w:val="24"/>
                <w:szCs w:val="24"/>
              </w:rPr>
              <w:t>А) В дефиниция „Млад земеделски стопанин“</w:t>
            </w:r>
            <w:r w:rsidRPr="00D77F27">
              <w:rPr>
                <w:rFonts w:ascii="Times New Roman" w:hAnsi="Times New Roman" w:cs="Times New Roman"/>
                <w:sz w:val="24"/>
                <w:szCs w:val="24"/>
              </w:rPr>
              <w:t xml:space="preserve"> да се уточни, че лицата са на не повече от 40 </w:t>
            </w:r>
            <w:r w:rsidR="007B09B9" w:rsidRPr="007B09B9">
              <w:rPr>
                <w:rFonts w:ascii="Times New Roman" w:hAnsi="Times New Roman" w:cs="Times New Roman"/>
                <w:sz w:val="24"/>
                <w:szCs w:val="24"/>
              </w:rPr>
              <w:t>навършени години (включително).</w:t>
            </w:r>
          </w:p>
          <w:p w:rsidR="00D77F27" w:rsidRPr="00D77F27" w:rsidRDefault="00D77F27" w:rsidP="00D77F27">
            <w:pPr>
              <w:jc w:val="both"/>
              <w:rPr>
                <w:rFonts w:ascii="Times New Roman" w:eastAsia="Calibri" w:hAnsi="Times New Roman" w:cs="Times New Roman"/>
                <w:sz w:val="24"/>
                <w:szCs w:val="24"/>
              </w:rPr>
            </w:pPr>
            <w:r w:rsidRPr="00D77F27">
              <w:rPr>
                <w:rFonts w:ascii="Times New Roman" w:eastAsia="Calibri" w:hAnsi="Times New Roman" w:cs="Times New Roman"/>
                <w:b/>
                <w:sz w:val="24"/>
                <w:szCs w:val="24"/>
              </w:rPr>
              <w:t>Мотиви</w:t>
            </w:r>
            <w:r w:rsidRPr="00D77F27">
              <w:rPr>
                <w:rFonts w:ascii="Times New Roman" w:eastAsia="Calibri" w:hAnsi="Times New Roman" w:cs="Times New Roman"/>
                <w:sz w:val="24"/>
                <w:szCs w:val="24"/>
              </w:rPr>
              <w:t xml:space="preserve"> – По този начин текста отговаря на изискванията за </w:t>
            </w:r>
            <w:r w:rsidR="00FB0A18" w:rsidRPr="00D77F27">
              <w:rPr>
                <w:rFonts w:ascii="Times New Roman" w:eastAsia="Calibri" w:hAnsi="Times New Roman" w:cs="Times New Roman"/>
                <w:sz w:val="24"/>
                <w:szCs w:val="24"/>
              </w:rPr>
              <w:t>кандидатстване</w:t>
            </w:r>
            <w:r w:rsidRPr="00D77F27">
              <w:rPr>
                <w:rFonts w:ascii="Times New Roman" w:eastAsia="Calibri" w:hAnsi="Times New Roman" w:cs="Times New Roman"/>
                <w:sz w:val="24"/>
                <w:szCs w:val="24"/>
              </w:rPr>
              <w:t xml:space="preserve"> по подмярка 6.1 „Стартова помощ за млади земеделски стопани“ от Програмата за развитие на селските райони (ПРСР)</w:t>
            </w:r>
            <w:r w:rsidR="007B09B9" w:rsidRPr="007B09B9">
              <w:rPr>
                <w:rFonts w:ascii="Times New Roman" w:eastAsia="Calibri" w:hAnsi="Times New Roman" w:cs="Times New Roman"/>
                <w:sz w:val="24"/>
                <w:szCs w:val="24"/>
              </w:rPr>
              <w:t>.</w:t>
            </w:r>
          </w:p>
          <w:p w:rsidR="00D53576" w:rsidRPr="007B09B9" w:rsidRDefault="00D53576" w:rsidP="00FB0A18">
            <w:pPr>
              <w:jc w:val="both"/>
              <w:rPr>
                <w:rFonts w:ascii="Times New Roman" w:hAnsi="Times New Roman" w:cs="Times New Roman"/>
                <w:sz w:val="24"/>
                <w:szCs w:val="24"/>
              </w:rPr>
            </w:pPr>
          </w:p>
          <w:p w:rsidR="007B09B9" w:rsidRPr="007B09B9" w:rsidRDefault="00D53576" w:rsidP="00FB0A18">
            <w:pPr>
              <w:keepNext/>
              <w:spacing w:before="120" w:after="120" w:line="300" w:lineRule="atLeast"/>
              <w:jc w:val="both"/>
              <w:rPr>
                <w:rFonts w:ascii="Times New Roman" w:hAnsi="Times New Roman" w:cs="Times New Roman"/>
                <w:b/>
                <w:bCs/>
                <w:sz w:val="24"/>
                <w:szCs w:val="24"/>
              </w:rPr>
            </w:pPr>
            <w:r w:rsidRPr="007B09B9">
              <w:rPr>
                <w:rFonts w:ascii="Times New Roman" w:hAnsi="Times New Roman" w:cs="Times New Roman"/>
                <w:b/>
                <w:sz w:val="24"/>
                <w:szCs w:val="24"/>
              </w:rPr>
              <w:t>2</w:t>
            </w:r>
            <w:r w:rsidRPr="007B09B9">
              <w:rPr>
                <w:rFonts w:ascii="Times New Roman" w:hAnsi="Times New Roman" w:cs="Times New Roman"/>
                <w:sz w:val="24"/>
                <w:szCs w:val="24"/>
              </w:rPr>
              <w:t xml:space="preserve">. </w:t>
            </w:r>
            <w:r w:rsidR="007B09B9" w:rsidRPr="007B09B9">
              <w:rPr>
                <w:rFonts w:ascii="Times New Roman" w:hAnsi="Times New Roman" w:cs="Times New Roman"/>
                <w:b/>
                <w:sz w:val="24"/>
                <w:szCs w:val="24"/>
              </w:rPr>
              <w:t>По отношение на раздел 6</w:t>
            </w:r>
            <w:bookmarkStart w:id="1" w:name="_Toc50974345"/>
            <w:bookmarkStart w:id="2" w:name="_Toc88583484"/>
            <w:r w:rsidR="007B09B9" w:rsidRPr="007B09B9">
              <w:rPr>
                <w:rFonts w:ascii="Times New Roman" w:hAnsi="Times New Roman" w:cs="Times New Roman"/>
                <w:b/>
                <w:sz w:val="24"/>
                <w:szCs w:val="24"/>
              </w:rPr>
              <w:t>. „</w:t>
            </w:r>
            <w:r w:rsidR="007B09B9" w:rsidRPr="007B09B9">
              <w:rPr>
                <w:rFonts w:ascii="Times New Roman" w:hAnsi="Times New Roman" w:cs="Times New Roman"/>
                <w:b/>
                <w:bCs/>
                <w:sz w:val="24"/>
                <w:szCs w:val="24"/>
              </w:rPr>
              <w:t>Цели и очаквани резултати“:</w:t>
            </w:r>
            <w:bookmarkEnd w:id="1"/>
            <w:bookmarkEnd w:id="2"/>
          </w:p>
          <w:p w:rsidR="007B09B9" w:rsidRPr="007B09B9" w:rsidRDefault="007B09B9" w:rsidP="007B09B9">
            <w:pPr>
              <w:spacing w:line="300" w:lineRule="atLeast"/>
              <w:jc w:val="both"/>
              <w:rPr>
                <w:rFonts w:ascii="Times New Roman" w:hAnsi="Times New Roman" w:cs="Times New Roman"/>
                <w:sz w:val="24"/>
                <w:szCs w:val="24"/>
              </w:rPr>
            </w:pPr>
            <w:r w:rsidRPr="007B09B9">
              <w:rPr>
                <w:rFonts w:ascii="Times New Roman" w:hAnsi="Times New Roman" w:cs="Times New Roman"/>
                <w:b/>
                <w:bCs/>
                <w:sz w:val="24"/>
                <w:szCs w:val="24"/>
              </w:rPr>
              <w:t xml:space="preserve">А) За част </w:t>
            </w:r>
            <w:r w:rsidRPr="007B09B9">
              <w:rPr>
                <w:rFonts w:ascii="Times New Roman" w:hAnsi="Times New Roman" w:cs="Times New Roman"/>
                <w:b/>
                <w:bCs/>
                <w:sz w:val="24"/>
                <w:szCs w:val="24"/>
                <w:lang w:val="en-US"/>
              </w:rPr>
              <w:t>“</w:t>
            </w:r>
            <w:r w:rsidRPr="007B09B9">
              <w:rPr>
                <w:rFonts w:ascii="Times New Roman" w:hAnsi="Times New Roman" w:cs="Times New Roman"/>
                <w:b/>
                <w:bCs/>
                <w:sz w:val="24"/>
                <w:szCs w:val="24"/>
              </w:rPr>
              <w:t>Очаквани резултати</w:t>
            </w:r>
            <w:r w:rsidRPr="007B09B9">
              <w:rPr>
                <w:rFonts w:ascii="Times New Roman" w:hAnsi="Times New Roman" w:cs="Times New Roman"/>
                <w:b/>
                <w:bCs/>
                <w:sz w:val="24"/>
                <w:szCs w:val="24"/>
                <w:lang w:val="en-US"/>
              </w:rPr>
              <w:t>”</w:t>
            </w:r>
            <w:r w:rsidRPr="007B09B9">
              <w:rPr>
                <w:rFonts w:ascii="Times New Roman" w:hAnsi="Times New Roman" w:cs="Times New Roman"/>
                <w:sz w:val="24"/>
                <w:szCs w:val="24"/>
              </w:rPr>
              <w:t xml:space="preserve"> предлагаме текстът да се промени по следния начин:</w:t>
            </w:r>
          </w:p>
          <w:p w:rsidR="007B09B9" w:rsidRPr="007B09B9" w:rsidRDefault="007B09B9" w:rsidP="007B09B9">
            <w:pPr>
              <w:jc w:val="both"/>
              <w:rPr>
                <w:rFonts w:ascii="Times New Roman" w:hAnsi="Times New Roman" w:cs="Times New Roman"/>
                <w:sz w:val="24"/>
                <w:szCs w:val="24"/>
                <w:lang w:eastAsia="bg-BG"/>
              </w:rPr>
            </w:pPr>
            <w:r w:rsidRPr="007B09B9">
              <w:rPr>
                <w:rFonts w:ascii="Times New Roman" w:hAnsi="Times New Roman" w:cs="Times New Roman"/>
                <w:sz w:val="24"/>
                <w:szCs w:val="24"/>
              </w:rPr>
              <w:lastRenderedPageBreak/>
              <w:t xml:space="preserve">Подкрепата ще осигури възможност </w:t>
            </w:r>
            <w:r w:rsidRPr="007B09B9">
              <w:rPr>
                <w:rFonts w:ascii="Times New Roman" w:hAnsi="Times New Roman" w:cs="Times New Roman"/>
                <w:sz w:val="24"/>
                <w:szCs w:val="24"/>
                <w:lang w:eastAsia="bg-BG"/>
              </w:rPr>
              <w:t xml:space="preserve">за участие на потенциалните кандидати по подмярка 6.1 „Стартова помощ за млади земеделски стопани“ </w:t>
            </w:r>
            <w:r w:rsidRPr="007B09B9">
              <w:rPr>
                <w:rFonts w:ascii="Times New Roman" w:hAnsi="Times New Roman" w:cs="Times New Roman"/>
                <w:sz w:val="24"/>
                <w:szCs w:val="24"/>
              </w:rPr>
              <w:t xml:space="preserve">от мярка 6 „Развитие на стопанства и предприятия“ </w:t>
            </w:r>
            <w:r w:rsidRPr="007B09B9">
              <w:rPr>
                <w:rFonts w:ascii="Times New Roman" w:hAnsi="Times New Roman" w:cs="Times New Roman"/>
                <w:sz w:val="24"/>
                <w:szCs w:val="24"/>
                <w:lang w:eastAsia="bg-BG"/>
              </w:rPr>
              <w:t xml:space="preserve">от ПРСР 2014-2020 г., включително чрез разработването на бизнес план и съдействие за разработване напроектните им  предложения </w:t>
            </w:r>
            <w:bookmarkStart w:id="3" w:name="_Hlk90205791"/>
            <w:r w:rsidRPr="007B09B9">
              <w:rPr>
                <w:rFonts w:ascii="Times New Roman" w:hAnsi="Times New Roman" w:cs="Times New Roman"/>
                <w:sz w:val="24"/>
                <w:szCs w:val="24"/>
                <w:lang w:eastAsia="bg-BG"/>
              </w:rPr>
              <w:t xml:space="preserve">(изготвяне на основната информация и съдействие за попълване на документите по него), </w:t>
            </w:r>
            <w:bookmarkEnd w:id="3"/>
            <w:r w:rsidRPr="007B09B9">
              <w:rPr>
                <w:rFonts w:ascii="Times New Roman" w:hAnsi="Times New Roman" w:cs="Times New Roman"/>
                <w:sz w:val="24"/>
                <w:szCs w:val="24"/>
                <w:lang w:eastAsia="bg-BG"/>
              </w:rPr>
              <w:t>съвети за изискванията и условията, които младия земеделски стопани  трябва да спазва</w:t>
            </w:r>
            <w:r w:rsidRPr="007B09B9">
              <w:rPr>
                <w:rFonts w:ascii="Times New Roman" w:hAnsi="Times New Roman" w:cs="Times New Roman"/>
                <w:sz w:val="24"/>
                <w:szCs w:val="24"/>
              </w:rPr>
              <w:t xml:space="preserve">  по време на изпълнение на </w:t>
            </w:r>
            <w:r w:rsidRPr="007B09B9">
              <w:rPr>
                <w:rFonts w:ascii="Times New Roman" w:hAnsi="Times New Roman" w:cs="Times New Roman"/>
                <w:sz w:val="24"/>
                <w:szCs w:val="24"/>
                <w:lang w:eastAsia="bg-BG"/>
              </w:rPr>
              <w:t>проектното предложение в т.ч</w:t>
            </w:r>
            <w:r w:rsidRPr="007B09B9">
              <w:rPr>
                <w:rFonts w:ascii="Times New Roman" w:hAnsi="Times New Roman" w:cs="Times New Roman"/>
                <w:sz w:val="24"/>
                <w:szCs w:val="24"/>
              </w:rPr>
              <w:t>. бизнес плана</w:t>
            </w:r>
            <w:r w:rsidRPr="007B09B9">
              <w:rPr>
                <w:rFonts w:ascii="Times New Roman" w:hAnsi="Times New Roman" w:cs="Times New Roman"/>
                <w:sz w:val="24"/>
                <w:szCs w:val="24"/>
                <w:lang w:eastAsia="bg-BG"/>
              </w:rPr>
              <w:t xml:space="preserve">, консултиране на младия земеделски стопанин за възможностите и изискванията за кандидатстване. </w:t>
            </w:r>
          </w:p>
          <w:p w:rsidR="007B09B9" w:rsidRPr="007B09B9" w:rsidRDefault="007B09B9" w:rsidP="007B09B9">
            <w:pPr>
              <w:spacing w:line="300" w:lineRule="atLeast"/>
              <w:jc w:val="both"/>
              <w:rPr>
                <w:rFonts w:ascii="Times New Roman" w:hAnsi="Times New Roman" w:cs="Times New Roman"/>
                <w:sz w:val="24"/>
                <w:szCs w:val="24"/>
                <w:lang w:val="en-US"/>
              </w:rPr>
            </w:pPr>
            <w:r w:rsidRPr="007B09B9">
              <w:rPr>
                <w:rFonts w:ascii="Times New Roman" w:hAnsi="Times New Roman" w:cs="Times New Roman"/>
                <w:b/>
                <w:sz w:val="24"/>
                <w:szCs w:val="24"/>
              </w:rPr>
              <w:t>Мотиви:</w:t>
            </w:r>
            <w:r w:rsidRPr="007B09B9">
              <w:rPr>
                <w:rFonts w:ascii="Times New Roman" w:hAnsi="Times New Roman" w:cs="Times New Roman"/>
                <w:sz w:val="24"/>
                <w:szCs w:val="24"/>
              </w:rPr>
              <w:t xml:space="preserve"> </w:t>
            </w:r>
            <w:bookmarkStart w:id="4" w:name="_Hlk90847242"/>
            <w:r w:rsidRPr="007B09B9">
              <w:rPr>
                <w:rFonts w:ascii="Times New Roman" w:hAnsi="Times New Roman" w:cs="Times New Roman"/>
                <w:sz w:val="24"/>
                <w:szCs w:val="24"/>
              </w:rPr>
              <w:t>По-голяма яснота какви са точно задълженията на консултиращата организация, тъй като тя няма как да изготви цялото проектно предложение, защото то включва и осигуряването на документи, които само бенефициента може да си осигури и /или да изисква от други органи. Също така, за по-голяма яснота и да няма тълкуване, че горезаписания текст изисква да се дават съвети по време на целия период на изпълнение на проекта и съответно след това  да бъде изплатен КП т.е. след 3-4 години</w:t>
            </w:r>
            <w:bookmarkEnd w:id="4"/>
            <w:r w:rsidRPr="007B09B9">
              <w:rPr>
                <w:rFonts w:ascii="Times New Roman" w:hAnsi="Times New Roman" w:cs="Times New Roman"/>
                <w:sz w:val="24"/>
                <w:szCs w:val="24"/>
                <w:lang w:val="en-US"/>
              </w:rPr>
              <w:t>.</w:t>
            </w:r>
          </w:p>
          <w:p w:rsidR="003440E4" w:rsidRPr="007B09B9" w:rsidRDefault="003440E4" w:rsidP="003440E4">
            <w:pPr>
              <w:jc w:val="both"/>
              <w:rPr>
                <w:rFonts w:ascii="Times New Roman" w:hAnsi="Times New Roman" w:cs="Times New Roman"/>
                <w:sz w:val="24"/>
                <w:szCs w:val="24"/>
              </w:rPr>
            </w:pPr>
          </w:p>
          <w:p w:rsidR="007B09B9" w:rsidRPr="007B09B9" w:rsidRDefault="00B35031" w:rsidP="007B09B9">
            <w:pPr>
              <w:spacing w:line="300" w:lineRule="atLeast"/>
              <w:jc w:val="both"/>
              <w:rPr>
                <w:rFonts w:ascii="Times New Roman" w:hAnsi="Times New Roman" w:cs="Times New Roman"/>
                <w:b/>
                <w:bCs/>
                <w:sz w:val="24"/>
                <w:szCs w:val="24"/>
              </w:rPr>
            </w:pPr>
            <w:r w:rsidRPr="007B09B9">
              <w:rPr>
                <w:rFonts w:ascii="Times New Roman" w:hAnsi="Times New Roman" w:cs="Times New Roman"/>
                <w:b/>
                <w:sz w:val="24"/>
                <w:szCs w:val="24"/>
              </w:rPr>
              <w:t>3.</w:t>
            </w:r>
            <w:r w:rsidR="00EC2C5D" w:rsidRPr="007B09B9">
              <w:rPr>
                <w:rFonts w:ascii="Times New Roman" w:hAnsi="Times New Roman" w:cs="Times New Roman"/>
                <w:sz w:val="24"/>
                <w:szCs w:val="24"/>
              </w:rPr>
              <w:t xml:space="preserve"> </w:t>
            </w:r>
            <w:r w:rsidR="007B09B9" w:rsidRPr="007B09B9">
              <w:rPr>
                <w:rFonts w:ascii="Times New Roman" w:hAnsi="Times New Roman" w:cs="Times New Roman"/>
                <w:b/>
                <w:bCs/>
                <w:sz w:val="24"/>
                <w:szCs w:val="24"/>
              </w:rPr>
              <w:t>По отношение на</w:t>
            </w:r>
            <w:bookmarkStart w:id="5" w:name="_Toc476823145"/>
            <w:r w:rsidR="007B09B9" w:rsidRPr="007B09B9">
              <w:rPr>
                <w:rFonts w:ascii="Times New Roman" w:hAnsi="Times New Roman" w:cs="Times New Roman"/>
                <w:b/>
                <w:bCs/>
                <w:sz w:val="24"/>
                <w:szCs w:val="24"/>
              </w:rPr>
              <w:t xml:space="preserve"> </w:t>
            </w:r>
            <w:bookmarkStart w:id="6" w:name="_Hlk90849139"/>
            <w:r w:rsidR="007B09B9" w:rsidRPr="007B09B9">
              <w:rPr>
                <w:rFonts w:ascii="Times New Roman" w:hAnsi="Times New Roman" w:cs="Times New Roman"/>
                <w:b/>
                <w:bCs/>
                <w:sz w:val="24"/>
                <w:szCs w:val="24"/>
              </w:rPr>
              <w:t>раздел 11.</w:t>
            </w:r>
            <w:r w:rsidR="007B09B9" w:rsidRPr="007B09B9">
              <w:rPr>
                <w:rFonts w:ascii="Times New Roman" w:hAnsi="Times New Roman" w:cs="Times New Roman"/>
                <w:b/>
                <w:bCs/>
                <w:sz w:val="24"/>
                <w:szCs w:val="24"/>
                <w:lang w:val="en-US"/>
              </w:rPr>
              <w:t>1</w:t>
            </w:r>
            <w:r w:rsidR="007B09B9" w:rsidRPr="007B09B9">
              <w:rPr>
                <w:rFonts w:ascii="Times New Roman" w:hAnsi="Times New Roman" w:cs="Times New Roman"/>
                <w:b/>
                <w:bCs/>
                <w:sz w:val="24"/>
                <w:szCs w:val="24"/>
              </w:rPr>
              <w:t xml:space="preserve">. </w:t>
            </w:r>
            <w:bookmarkEnd w:id="5"/>
            <w:r w:rsidR="007B09B9" w:rsidRPr="007B09B9">
              <w:rPr>
                <w:rFonts w:ascii="Times New Roman" w:hAnsi="Times New Roman" w:cs="Times New Roman"/>
                <w:b/>
                <w:bCs/>
                <w:sz w:val="24"/>
                <w:szCs w:val="24"/>
              </w:rPr>
              <w:t>Допустими кандидати</w:t>
            </w:r>
            <w:bookmarkEnd w:id="6"/>
            <w:r w:rsidR="007B09B9" w:rsidRPr="007B09B9">
              <w:rPr>
                <w:rFonts w:ascii="Times New Roman" w:hAnsi="Times New Roman" w:cs="Times New Roman"/>
                <w:b/>
                <w:bCs/>
                <w:sz w:val="24"/>
                <w:szCs w:val="24"/>
              </w:rPr>
              <w:t>:</w:t>
            </w:r>
          </w:p>
          <w:p w:rsidR="007B09B9" w:rsidRPr="007B09B9" w:rsidRDefault="007B09B9" w:rsidP="007B09B9">
            <w:pPr>
              <w:spacing w:line="300" w:lineRule="atLeast"/>
              <w:jc w:val="both"/>
              <w:rPr>
                <w:rFonts w:ascii="Times New Roman" w:hAnsi="Times New Roman" w:cs="Times New Roman"/>
                <w:sz w:val="24"/>
                <w:szCs w:val="24"/>
              </w:rPr>
            </w:pPr>
            <w:r w:rsidRPr="007B09B9">
              <w:rPr>
                <w:rFonts w:ascii="Times New Roman" w:hAnsi="Times New Roman" w:cs="Times New Roman"/>
                <w:b/>
                <w:bCs/>
                <w:sz w:val="24"/>
                <w:szCs w:val="24"/>
              </w:rPr>
              <w:t>А) За т. 6, буква ‚б“ предлагаме</w:t>
            </w:r>
            <w:r w:rsidRPr="007B09B9">
              <w:rPr>
                <w:rFonts w:ascii="Times New Roman" w:hAnsi="Times New Roman" w:cs="Times New Roman"/>
                <w:sz w:val="24"/>
                <w:szCs w:val="24"/>
              </w:rPr>
              <w:t xml:space="preserve"> текстът да се промени по следния начин:</w:t>
            </w:r>
          </w:p>
          <w:p w:rsidR="007B09B9" w:rsidRPr="007B09B9" w:rsidRDefault="007B09B9" w:rsidP="007B09B9">
            <w:pPr>
              <w:spacing w:before="120" w:after="120"/>
              <w:jc w:val="both"/>
              <w:rPr>
                <w:rFonts w:ascii="Times New Roman" w:hAnsi="Times New Roman" w:cs="Times New Roman"/>
                <w:sz w:val="24"/>
                <w:szCs w:val="24"/>
              </w:rPr>
            </w:pPr>
            <w:r w:rsidRPr="007B09B9">
              <w:rPr>
                <w:rFonts w:ascii="Times New Roman" w:hAnsi="Times New Roman" w:cs="Times New Roman"/>
                <w:sz w:val="24"/>
                <w:szCs w:val="24"/>
              </w:rPr>
              <w:t xml:space="preserve">„б) Служителите, които са включени в консултантския екип за предоставяне на консултациите (съветите) и информация по модулите на консултантски пакет А2Б, следва да имат придобито висше образование с образователно-квалификационна степен „бакалавър“ или „магистър“, както и: </w:t>
            </w:r>
          </w:p>
          <w:p w:rsidR="007B09B9" w:rsidRPr="007B09B9" w:rsidRDefault="007B09B9" w:rsidP="007B09B9">
            <w:pPr>
              <w:spacing w:before="120" w:after="120"/>
              <w:jc w:val="both"/>
              <w:rPr>
                <w:rFonts w:ascii="Times New Roman" w:hAnsi="Times New Roman" w:cs="Times New Roman"/>
                <w:sz w:val="24"/>
                <w:szCs w:val="24"/>
              </w:rPr>
            </w:pPr>
            <w:r w:rsidRPr="007B09B9">
              <w:rPr>
                <w:rFonts w:ascii="Times New Roman" w:hAnsi="Times New Roman" w:cs="Times New Roman"/>
                <w:sz w:val="24"/>
                <w:szCs w:val="24"/>
              </w:rPr>
              <w:t>ба)придобито висше образование с образователно-квалификационна степен „бакалавър“ или „магистър“ от област 6 „Аграрни науки и ветеринарна медицина“ с професионални направления: 6.1 „Растениевъдство“, 6.2 „Растителна защита“, 6.3 „Животновъдство“, 6.4 „Ветеринарна медицина““ съгласно Класификатор на областите на висше образование и професионалните направления приет с Постановление № 125 на МС от 24.06.2002 г. за утвърждаване Класификатор на областите на висше образование и професионалните направления;</w:t>
            </w:r>
          </w:p>
          <w:p w:rsidR="007B09B9" w:rsidRPr="007B09B9" w:rsidRDefault="007B09B9" w:rsidP="007B09B9">
            <w:pPr>
              <w:spacing w:before="120" w:after="120"/>
              <w:jc w:val="both"/>
              <w:rPr>
                <w:rFonts w:ascii="Times New Roman" w:hAnsi="Times New Roman" w:cs="Times New Roman"/>
                <w:sz w:val="24"/>
                <w:szCs w:val="24"/>
              </w:rPr>
            </w:pPr>
            <w:r w:rsidRPr="007B09B9">
              <w:rPr>
                <w:rFonts w:ascii="Times New Roman" w:hAnsi="Times New Roman" w:cs="Times New Roman"/>
                <w:sz w:val="24"/>
                <w:szCs w:val="24"/>
              </w:rPr>
              <w:t>и/или</w:t>
            </w:r>
          </w:p>
          <w:p w:rsidR="007B09B9" w:rsidRPr="007B09B9" w:rsidRDefault="007B09B9" w:rsidP="007B09B9">
            <w:pPr>
              <w:spacing w:before="120" w:after="120"/>
              <w:jc w:val="both"/>
              <w:rPr>
                <w:rFonts w:ascii="Times New Roman" w:hAnsi="Times New Roman" w:cs="Times New Roman"/>
                <w:sz w:val="24"/>
                <w:szCs w:val="24"/>
              </w:rPr>
            </w:pPr>
            <w:r w:rsidRPr="007B09B9">
              <w:rPr>
                <w:rFonts w:ascii="Times New Roman" w:hAnsi="Times New Roman" w:cs="Times New Roman"/>
                <w:sz w:val="24"/>
                <w:szCs w:val="24"/>
              </w:rPr>
              <w:t xml:space="preserve">бб) придобито висше образование с образователно-квалификационна степен „бакалавър“ или „магистър“, в специалност аграрна икономика и/или маркетинг и/или </w:t>
            </w:r>
            <w:r w:rsidRPr="007B09B9">
              <w:rPr>
                <w:rFonts w:ascii="Times New Roman" w:hAnsi="Times New Roman" w:cs="Times New Roman"/>
                <w:sz w:val="24"/>
                <w:szCs w:val="24"/>
              </w:rPr>
              <w:lastRenderedPageBreak/>
              <w:t>мениджмънт и/или други специалности по професионално направление „Икономика“ и/или специалност „стопанско управление“</w:t>
            </w:r>
          </w:p>
          <w:p w:rsidR="007B09B9" w:rsidRPr="007B09B9" w:rsidRDefault="007B09B9" w:rsidP="007B09B9">
            <w:pPr>
              <w:spacing w:before="120" w:after="120"/>
              <w:jc w:val="both"/>
              <w:rPr>
                <w:rFonts w:ascii="Times New Roman" w:hAnsi="Times New Roman" w:cs="Times New Roman"/>
                <w:sz w:val="24"/>
                <w:szCs w:val="24"/>
              </w:rPr>
            </w:pPr>
            <w:r w:rsidRPr="007B09B9">
              <w:rPr>
                <w:rFonts w:ascii="Times New Roman" w:hAnsi="Times New Roman" w:cs="Times New Roman"/>
                <w:sz w:val="24"/>
                <w:szCs w:val="24"/>
              </w:rPr>
              <w:t>за експертите в област „Икономика“ да имат специалност аграрна икономика или маркетинг или мениджмънт или специалности по професионално направление икономика;</w:t>
            </w:r>
            <w:r w:rsidRPr="007B09B9">
              <w:rPr>
                <w:rFonts w:ascii="Times New Roman" w:hAnsi="Times New Roman" w:cs="Times New Roman"/>
                <w:sz w:val="24"/>
                <w:szCs w:val="24"/>
              </w:rPr>
              <w:cr/>
              <w:t>и/или</w:t>
            </w:r>
          </w:p>
          <w:p w:rsidR="007B09B9" w:rsidRPr="007B09B9" w:rsidRDefault="007B09B9" w:rsidP="007B09B9">
            <w:pPr>
              <w:spacing w:before="120" w:after="120"/>
              <w:jc w:val="both"/>
              <w:rPr>
                <w:rFonts w:ascii="Times New Roman" w:hAnsi="Times New Roman" w:cs="Times New Roman"/>
                <w:sz w:val="24"/>
                <w:szCs w:val="24"/>
              </w:rPr>
            </w:pPr>
            <w:r w:rsidRPr="007B09B9">
              <w:rPr>
                <w:rFonts w:ascii="Times New Roman" w:hAnsi="Times New Roman" w:cs="Times New Roman"/>
                <w:sz w:val="24"/>
                <w:szCs w:val="24"/>
              </w:rPr>
              <w:t xml:space="preserve">бв) придобито висше образование с образователно-квалификационна степен „бакалавър“ или „магистър“ в професионално направление „Природни науки“ и/или „Науки за земята“, </w:t>
            </w:r>
          </w:p>
          <w:p w:rsidR="007B09B9" w:rsidRPr="007B09B9" w:rsidRDefault="007B09B9" w:rsidP="007B09B9">
            <w:pPr>
              <w:spacing w:before="120" w:after="120"/>
              <w:jc w:val="both"/>
              <w:rPr>
                <w:rFonts w:ascii="Times New Roman" w:hAnsi="Times New Roman" w:cs="Times New Roman"/>
                <w:sz w:val="24"/>
                <w:szCs w:val="24"/>
              </w:rPr>
            </w:pPr>
            <w:r w:rsidRPr="007B09B9">
              <w:rPr>
                <w:rFonts w:ascii="Times New Roman" w:hAnsi="Times New Roman" w:cs="Times New Roman"/>
                <w:sz w:val="24"/>
                <w:szCs w:val="24"/>
              </w:rPr>
              <w:t>и/или</w:t>
            </w:r>
          </w:p>
          <w:p w:rsidR="007B09B9" w:rsidRPr="007B09B9" w:rsidRDefault="007B09B9" w:rsidP="007B09B9">
            <w:pPr>
              <w:spacing w:before="120" w:after="120"/>
              <w:jc w:val="both"/>
              <w:rPr>
                <w:rFonts w:ascii="Times New Roman" w:hAnsi="Times New Roman" w:cs="Times New Roman"/>
                <w:sz w:val="24"/>
                <w:szCs w:val="24"/>
              </w:rPr>
            </w:pPr>
            <w:r w:rsidRPr="007B09B9">
              <w:rPr>
                <w:rFonts w:ascii="Times New Roman" w:hAnsi="Times New Roman" w:cs="Times New Roman"/>
                <w:sz w:val="24"/>
                <w:szCs w:val="24"/>
              </w:rPr>
              <w:t>бг) придобито висше образование с образователно-квалификационна степен „бакалавър“ или „магистър“ и минимум 5 години професионален опит в организация и/или институция и/или неправителствена организация функционираща  областта на земеделието.“</w:t>
            </w:r>
          </w:p>
          <w:p w:rsidR="007B09B9" w:rsidRPr="007B09B9" w:rsidRDefault="007B09B9" w:rsidP="007B09B9">
            <w:pPr>
              <w:jc w:val="both"/>
              <w:rPr>
                <w:rFonts w:ascii="Times New Roman" w:eastAsia="Times New Roman" w:hAnsi="Times New Roman" w:cs="Times New Roman"/>
                <w:sz w:val="24"/>
                <w:szCs w:val="24"/>
                <w:shd w:val="clear" w:color="auto" w:fill="FEFEFE"/>
                <w:lang w:eastAsia="bg-BG"/>
              </w:rPr>
            </w:pPr>
            <w:r w:rsidRPr="007B09B9">
              <w:rPr>
                <w:rFonts w:ascii="Times New Roman" w:eastAsia="Calibri" w:hAnsi="Times New Roman" w:cs="Times New Roman"/>
                <w:b/>
                <w:sz w:val="24"/>
                <w:szCs w:val="24"/>
              </w:rPr>
              <w:t>Мотиви:</w:t>
            </w:r>
            <w:r w:rsidRPr="007B09B9">
              <w:rPr>
                <w:rFonts w:ascii="Times New Roman" w:eastAsia="Calibri" w:hAnsi="Times New Roman" w:cs="Times New Roman"/>
                <w:sz w:val="24"/>
                <w:szCs w:val="24"/>
              </w:rPr>
              <w:t xml:space="preserve"> </w:t>
            </w:r>
            <w:r w:rsidRPr="007B09B9">
              <w:rPr>
                <w:rFonts w:ascii="Times New Roman" w:eastAsia="Times New Roman" w:hAnsi="Times New Roman" w:cs="Times New Roman"/>
                <w:sz w:val="24"/>
                <w:szCs w:val="24"/>
                <w:shd w:val="clear" w:color="auto" w:fill="FEFEFE"/>
                <w:lang w:eastAsia="bg-BG"/>
              </w:rPr>
              <w:t>Предоставянето на КП А2Б включва и елементите, които са извън предоставянето на съвети и консултации и за тях се изискват по-различни познания като например:</w:t>
            </w:r>
          </w:p>
          <w:p w:rsidR="007B09B9" w:rsidRPr="007B09B9" w:rsidRDefault="007B09B9" w:rsidP="007B09B9">
            <w:pPr>
              <w:keepNext/>
              <w:numPr>
                <w:ilvl w:val="0"/>
                <w:numId w:val="32"/>
              </w:numPr>
              <w:contextualSpacing/>
              <w:jc w:val="both"/>
              <w:rPr>
                <w:rFonts w:ascii="Times New Roman" w:eastAsia="Times New Roman" w:hAnsi="Times New Roman" w:cs="Times New Roman"/>
                <w:sz w:val="24"/>
                <w:szCs w:val="24"/>
                <w:shd w:val="clear" w:color="auto" w:fill="FEFEFE"/>
                <w:lang w:eastAsia="bg-BG"/>
              </w:rPr>
            </w:pPr>
            <w:r w:rsidRPr="007B09B9">
              <w:rPr>
                <w:rFonts w:ascii="Times New Roman" w:eastAsia="Times New Roman" w:hAnsi="Times New Roman" w:cs="Times New Roman"/>
                <w:sz w:val="24"/>
                <w:szCs w:val="24"/>
                <w:shd w:val="clear" w:color="auto" w:fill="FEFEFE"/>
                <w:lang w:eastAsia="bg-BG"/>
              </w:rPr>
              <w:t>Предварителна консултация относно съдържанието на КП А2Б и изискванията към младите земеделски стопани желаещите да ги получат;</w:t>
            </w:r>
          </w:p>
          <w:p w:rsidR="007B09B9" w:rsidRPr="007B09B9" w:rsidRDefault="007B09B9" w:rsidP="007B09B9">
            <w:pPr>
              <w:keepNext/>
              <w:numPr>
                <w:ilvl w:val="0"/>
                <w:numId w:val="32"/>
              </w:numPr>
              <w:contextualSpacing/>
              <w:jc w:val="both"/>
              <w:rPr>
                <w:rFonts w:ascii="Times New Roman" w:eastAsia="Times New Roman" w:hAnsi="Times New Roman" w:cs="Times New Roman"/>
                <w:sz w:val="24"/>
                <w:szCs w:val="24"/>
                <w:shd w:val="clear" w:color="auto" w:fill="FEFEFE"/>
                <w:lang w:eastAsia="bg-BG"/>
              </w:rPr>
            </w:pPr>
            <w:r w:rsidRPr="007B09B9">
              <w:rPr>
                <w:rFonts w:ascii="Times New Roman" w:eastAsia="Times New Roman" w:hAnsi="Times New Roman" w:cs="Times New Roman"/>
                <w:sz w:val="24"/>
                <w:szCs w:val="24"/>
                <w:shd w:val="clear" w:color="auto" w:fill="FEFEFE"/>
                <w:lang w:eastAsia="bg-BG"/>
              </w:rPr>
              <w:t>Проверка на документите и регистрация на кандидата-млад земеделски стопанин;</w:t>
            </w:r>
          </w:p>
          <w:p w:rsidR="007B09B9" w:rsidRPr="007B09B9" w:rsidRDefault="007B09B9" w:rsidP="007B09B9">
            <w:pPr>
              <w:keepNext/>
              <w:numPr>
                <w:ilvl w:val="0"/>
                <w:numId w:val="32"/>
              </w:numPr>
              <w:contextualSpacing/>
              <w:jc w:val="both"/>
              <w:rPr>
                <w:rFonts w:ascii="Times New Roman" w:eastAsia="Times New Roman" w:hAnsi="Times New Roman" w:cs="Times New Roman"/>
                <w:sz w:val="24"/>
                <w:szCs w:val="24"/>
                <w:shd w:val="clear" w:color="auto" w:fill="FEFEFE"/>
                <w:lang w:eastAsia="bg-BG"/>
              </w:rPr>
            </w:pPr>
            <w:r w:rsidRPr="007B09B9">
              <w:rPr>
                <w:rFonts w:ascii="Times New Roman" w:eastAsia="Times New Roman" w:hAnsi="Times New Roman" w:cs="Times New Roman"/>
                <w:sz w:val="24"/>
                <w:szCs w:val="24"/>
                <w:shd w:val="clear" w:color="auto" w:fill="FEFEFE"/>
                <w:lang w:eastAsia="bg-BG"/>
              </w:rPr>
              <w:t>Извършване на почвен анализ;</w:t>
            </w:r>
          </w:p>
          <w:p w:rsidR="007B09B9" w:rsidRPr="007B09B9" w:rsidRDefault="007B09B9" w:rsidP="007B09B9">
            <w:pPr>
              <w:keepNext/>
              <w:numPr>
                <w:ilvl w:val="0"/>
                <w:numId w:val="32"/>
              </w:numPr>
              <w:contextualSpacing/>
              <w:jc w:val="both"/>
              <w:rPr>
                <w:rFonts w:ascii="Times New Roman" w:eastAsia="Times New Roman" w:hAnsi="Times New Roman" w:cs="Times New Roman"/>
                <w:sz w:val="24"/>
                <w:szCs w:val="24"/>
                <w:shd w:val="clear" w:color="auto" w:fill="FEFEFE"/>
                <w:lang w:eastAsia="bg-BG"/>
              </w:rPr>
            </w:pPr>
            <w:r w:rsidRPr="007B09B9">
              <w:rPr>
                <w:rFonts w:ascii="Times New Roman" w:eastAsia="Times New Roman" w:hAnsi="Times New Roman" w:cs="Times New Roman"/>
                <w:sz w:val="24"/>
                <w:szCs w:val="24"/>
                <w:shd w:val="clear" w:color="auto" w:fill="FEFEFE"/>
                <w:lang w:eastAsia="bg-BG"/>
              </w:rPr>
              <w:t xml:space="preserve">Проверка, съхранение и регистриране на получената документация; </w:t>
            </w:r>
          </w:p>
          <w:p w:rsidR="007B09B9" w:rsidRPr="007B09B9" w:rsidRDefault="007B09B9" w:rsidP="007B09B9">
            <w:pPr>
              <w:keepNext/>
              <w:numPr>
                <w:ilvl w:val="0"/>
                <w:numId w:val="32"/>
              </w:numPr>
              <w:contextualSpacing/>
              <w:jc w:val="both"/>
              <w:rPr>
                <w:rFonts w:ascii="Times New Roman" w:eastAsia="Times New Roman" w:hAnsi="Times New Roman" w:cs="Times New Roman"/>
                <w:sz w:val="24"/>
                <w:szCs w:val="24"/>
                <w:shd w:val="clear" w:color="auto" w:fill="FEFEFE"/>
                <w:lang w:eastAsia="bg-BG"/>
              </w:rPr>
            </w:pPr>
            <w:r w:rsidRPr="007B09B9">
              <w:rPr>
                <w:rFonts w:ascii="Times New Roman" w:eastAsia="Times New Roman" w:hAnsi="Times New Roman" w:cs="Times New Roman"/>
                <w:sz w:val="24"/>
                <w:szCs w:val="24"/>
                <w:shd w:val="clear" w:color="auto" w:fill="FEFEFE"/>
                <w:lang w:eastAsia="bg-BG"/>
              </w:rPr>
              <w:t>Подготовка и внасяне в ДФ „Земеделие” - Разплащателна агенция (ДФЗ-РА) на заявката за плащане за предоставените КП;</w:t>
            </w:r>
          </w:p>
          <w:p w:rsidR="007B09B9" w:rsidRPr="007B09B9" w:rsidRDefault="007B09B9" w:rsidP="007B09B9">
            <w:pPr>
              <w:keepNext/>
              <w:numPr>
                <w:ilvl w:val="0"/>
                <w:numId w:val="32"/>
              </w:numPr>
              <w:contextualSpacing/>
              <w:jc w:val="both"/>
              <w:rPr>
                <w:rFonts w:ascii="Times New Roman" w:eastAsia="Times New Roman" w:hAnsi="Times New Roman" w:cs="Times New Roman"/>
                <w:sz w:val="24"/>
                <w:szCs w:val="24"/>
                <w:shd w:val="clear" w:color="auto" w:fill="FEFEFE"/>
                <w:lang w:eastAsia="bg-BG"/>
              </w:rPr>
            </w:pPr>
            <w:r w:rsidRPr="007B09B9">
              <w:rPr>
                <w:rFonts w:ascii="Times New Roman" w:eastAsia="Times New Roman" w:hAnsi="Times New Roman" w:cs="Times New Roman"/>
                <w:sz w:val="24"/>
                <w:szCs w:val="24"/>
                <w:shd w:val="clear" w:color="auto" w:fill="FEFEFE"/>
                <w:lang w:eastAsia="bg-BG"/>
              </w:rPr>
              <w:t>Осчетоводяване на разходите по предоставяните КП</w:t>
            </w:r>
          </w:p>
          <w:p w:rsidR="007B09B9" w:rsidRPr="007B09B9" w:rsidRDefault="007B09B9" w:rsidP="007B09B9">
            <w:pPr>
              <w:keepNext/>
              <w:jc w:val="both"/>
              <w:rPr>
                <w:rFonts w:ascii="Times New Roman" w:eastAsia="Times New Roman" w:hAnsi="Times New Roman" w:cs="Times New Roman"/>
                <w:sz w:val="24"/>
                <w:szCs w:val="24"/>
                <w:shd w:val="clear" w:color="auto" w:fill="FEFEFE"/>
                <w:lang w:eastAsia="bg-BG"/>
              </w:rPr>
            </w:pPr>
            <w:r w:rsidRPr="007B09B9">
              <w:rPr>
                <w:rFonts w:ascii="Times New Roman" w:eastAsia="Times New Roman" w:hAnsi="Times New Roman" w:cs="Times New Roman"/>
                <w:sz w:val="24"/>
                <w:szCs w:val="24"/>
                <w:shd w:val="clear" w:color="auto" w:fill="FEFEFE"/>
                <w:lang w:eastAsia="bg-BG"/>
              </w:rPr>
              <w:t xml:space="preserve">Относно буква аа) </w:t>
            </w:r>
            <w:bookmarkStart w:id="7" w:name="_Hlk90847333"/>
            <w:r w:rsidRPr="007B09B9">
              <w:rPr>
                <w:rFonts w:ascii="Times New Roman" w:eastAsia="Times New Roman" w:hAnsi="Times New Roman" w:cs="Times New Roman"/>
                <w:sz w:val="24"/>
                <w:szCs w:val="24"/>
                <w:shd w:val="clear" w:color="auto" w:fill="FEFEFE"/>
                <w:lang w:eastAsia="bg-BG"/>
              </w:rPr>
              <w:t>професионално направление „Горското стопанствто“ няма отношение към предоставянето на КП А2Б на млади фермери, тъй като този пакет не включва консултации в областта на горското стопанство</w:t>
            </w:r>
            <w:bookmarkEnd w:id="7"/>
            <w:r w:rsidRPr="007B09B9">
              <w:rPr>
                <w:rFonts w:ascii="Times New Roman" w:eastAsia="Times New Roman" w:hAnsi="Times New Roman" w:cs="Times New Roman"/>
                <w:sz w:val="24"/>
                <w:szCs w:val="24"/>
                <w:shd w:val="clear" w:color="auto" w:fill="FEFEFE"/>
                <w:lang w:eastAsia="bg-BG"/>
              </w:rPr>
              <w:t>.</w:t>
            </w:r>
          </w:p>
          <w:p w:rsidR="007B09B9" w:rsidRPr="007B09B9" w:rsidRDefault="007B09B9" w:rsidP="007B09B9">
            <w:pPr>
              <w:keepNext/>
              <w:jc w:val="both"/>
              <w:rPr>
                <w:rFonts w:ascii="Times New Roman" w:eastAsia="Times New Roman" w:hAnsi="Times New Roman" w:cs="Times New Roman"/>
                <w:sz w:val="24"/>
                <w:szCs w:val="24"/>
                <w:shd w:val="clear" w:color="auto" w:fill="FEFEFE"/>
                <w:lang w:eastAsia="bg-BG"/>
              </w:rPr>
            </w:pPr>
            <w:r w:rsidRPr="007B09B9">
              <w:rPr>
                <w:rFonts w:ascii="Times New Roman" w:eastAsia="Times New Roman" w:hAnsi="Times New Roman" w:cs="Times New Roman"/>
                <w:sz w:val="24"/>
                <w:szCs w:val="24"/>
                <w:shd w:val="clear" w:color="auto" w:fill="FEFEFE"/>
                <w:lang w:eastAsia="bg-BG"/>
              </w:rPr>
              <w:t>Относно буква бб) Изговтянето на бизнес план задължително изисква икономически и финансови познания, както и опит.</w:t>
            </w:r>
          </w:p>
          <w:p w:rsidR="007B09B9" w:rsidRPr="007B09B9" w:rsidRDefault="007B09B9" w:rsidP="007B09B9">
            <w:pPr>
              <w:keepNext/>
              <w:jc w:val="both"/>
              <w:rPr>
                <w:rFonts w:ascii="Times New Roman" w:eastAsia="Times New Roman" w:hAnsi="Times New Roman" w:cs="Times New Roman"/>
                <w:sz w:val="24"/>
                <w:szCs w:val="24"/>
                <w:shd w:val="clear" w:color="auto" w:fill="FEFEFE"/>
                <w:lang w:eastAsia="bg-BG"/>
              </w:rPr>
            </w:pPr>
            <w:bookmarkStart w:id="8" w:name="_Hlk90889118"/>
            <w:r w:rsidRPr="007B09B9">
              <w:rPr>
                <w:rFonts w:ascii="Times New Roman" w:eastAsia="Times New Roman" w:hAnsi="Times New Roman" w:cs="Times New Roman"/>
                <w:sz w:val="24"/>
                <w:szCs w:val="24"/>
                <w:shd w:val="clear" w:color="auto" w:fill="FEFEFE"/>
                <w:lang w:eastAsia="bg-BG"/>
              </w:rPr>
              <w:t>Относно буква бв) Предоставянето на КП А2Б включва и съвети в областта на климата, опазването на околната среда и Натура 2000 и за това е логично да има специалисти и в тази област.</w:t>
            </w:r>
          </w:p>
          <w:p w:rsidR="007B09B9" w:rsidRPr="007B09B9" w:rsidRDefault="007B09B9" w:rsidP="007B09B9">
            <w:pPr>
              <w:keepNext/>
              <w:jc w:val="both"/>
              <w:rPr>
                <w:rFonts w:ascii="Times New Roman" w:eastAsia="Times New Roman" w:hAnsi="Times New Roman" w:cs="Times New Roman"/>
                <w:sz w:val="24"/>
                <w:szCs w:val="24"/>
                <w:shd w:val="clear" w:color="auto" w:fill="FEFEFE"/>
                <w:lang w:eastAsia="bg-BG"/>
              </w:rPr>
            </w:pPr>
            <w:r w:rsidRPr="007B09B9">
              <w:rPr>
                <w:rFonts w:ascii="Times New Roman" w:eastAsia="Times New Roman" w:hAnsi="Times New Roman" w:cs="Times New Roman"/>
                <w:sz w:val="24"/>
                <w:szCs w:val="24"/>
                <w:shd w:val="clear" w:color="auto" w:fill="FEFEFE"/>
                <w:lang w:eastAsia="bg-BG"/>
              </w:rPr>
              <w:t xml:space="preserve">Относно буква бг) Има налични експерти, които може да нямат изискването по горните букви специализирано образование, но </w:t>
            </w:r>
            <w:r w:rsidRPr="007B09B9">
              <w:rPr>
                <w:rFonts w:ascii="Times New Roman" w:eastAsia="Times New Roman" w:hAnsi="Times New Roman" w:cs="Times New Roman"/>
                <w:sz w:val="24"/>
                <w:szCs w:val="24"/>
                <w:shd w:val="clear" w:color="auto" w:fill="FEFEFE"/>
                <w:lang w:eastAsia="bg-BG"/>
              </w:rPr>
              <w:lastRenderedPageBreak/>
              <w:t>да са натрупали достатъчно професионален опит в областта на земеделието.</w:t>
            </w:r>
          </w:p>
          <w:bookmarkEnd w:id="8"/>
          <w:p w:rsidR="007B09B9" w:rsidRPr="007B09B9" w:rsidRDefault="007B09B9" w:rsidP="00D15711">
            <w:pPr>
              <w:keepNext/>
              <w:spacing w:before="100" w:beforeAutospacing="1" w:after="120"/>
              <w:jc w:val="both"/>
              <w:rPr>
                <w:rFonts w:ascii="Times New Roman" w:eastAsia="Times New Roman" w:hAnsi="Times New Roman" w:cs="Times New Roman"/>
                <w:sz w:val="24"/>
                <w:szCs w:val="24"/>
                <w:shd w:val="clear" w:color="auto" w:fill="FEFEFE"/>
                <w:lang w:eastAsia="bg-BG"/>
              </w:rPr>
            </w:pPr>
          </w:p>
          <w:p w:rsidR="007B09B9" w:rsidRPr="007B09B9" w:rsidRDefault="007B09B9" w:rsidP="00D15711">
            <w:pPr>
              <w:spacing w:before="120" w:after="120" w:line="300" w:lineRule="atLeast"/>
              <w:jc w:val="both"/>
              <w:rPr>
                <w:rFonts w:ascii="Times New Roman" w:hAnsi="Times New Roman" w:cs="Times New Roman"/>
                <w:sz w:val="24"/>
                <w:szCs w:val="24"/>
              </w:rPr>
            </w:pPr>
            <w:r w:rsidRPr="007B09B9">
              <w:rPr>
                <w:rFonts w:ascii="Times New Roman" w:hAnsi="Times New Roman" w:cs="Times New Roman"/>
                <w:b/>
                <w:bCs/>
                <w:sz w:val="24"/>
                <w:szCs w:val="24"/>
              </w:rPr>
              <w:t>Б) За т. 6, буква „г“</w:t>
            </w:r>
            <w:r w:rsidRPr="007B09B9">
              <w:rPr>
                <w:rFonts w:ascii="Times New Roman" w:hAnsi="Times New Roman" w:cs="Times New Roman"/>
                <w:sz w:val="24"/>
                <w:szCs w:val="24"/>
              </w:rPr>
              <w:t xml:space="preserve"> предлагаме двете изисквания да се  отнасят както за лицата по буква „а“, така и за лицата по буква „б“, както и да се уточни в част „дефиниции“ или в самата буква какво означава  „преминато специализирано обучение или форми за повишаване на квалификацията през последните 7 години преди датата</w:t>
            </w:r>
            <w:r w:rsidRPr="007B09B9">
              <w:rPr>
                <w:rFonts w:ascii="Times New Roman" w:hAnsi="Times New Roman" w:cs="Times New Roman"/>
                <w:color w:val="000000"/>
                <w:sz w:val="24"/>
                <w:szCs w:val="24"/>
              </w:rPr>
              <w:t xml:space="preserve"> на публикуване на обявата за откриване на процедура чрез подбор“ например получен сертификат за успешно завършено  8 часово обучение или информационна дейност по тема/теми в областта на растениевъдството и/или животновъдството и/или икономически аспекти на земеделието и/или общата селскостопанска политика на ЕС организирано от </w:t>
            </w:r>
            <w:r w:rsidRPr="007B09B9">
              <w:rPr>
                <w:rFonts w:ascii="Times New Roman" w:hAnsi="Times New Roman" w:cs="Times New Roman"/>
                <w:sz w:val="24"/>
                <w:szCs w:val="24"/>
              </w:rPr>
              <w:t>:</w:t>
            </w:r>
          </w:p>
          <w:p w:rsidR="007B09B9" w:rsidRPr="007B09B9" w:rsidRDefault="007B09B9" w:rsidP="007B09B9">
            <w:pPr>
              <w:spacing w:line="300" w:lineRule="atLeast"/>
              <w:jc w:val="both"/>
              <w:rPr>
                <w:rFonts w:ascii="Times New Roman" w:hAnsi="Times New Roman" w:cs="Times New Roman"/>
                <w:sz w:val="24"/>
                <w:szCs w:val="24"/>
              </w:rPr>
            </w:pPr>
            <w:r w:rsidRPr="007B09B9">
              <w:rPr>
                <w:rFonts w:ascii="Times New Roman" w:hAnsi="Times New Roman" w:cs="Times New Roman"/>
                <w:sz w:val="24"/>
                <w:szCs w:val="24"/>
              </w:rPr>
              <w:t xml:space="preserve"> -  Висши училища акредитирани по Закона за висшето образование с актуална акредитация за обучение по минимум едно от професионалните направления „Растениевъдство“, „Растителна защита“, „Животновъдство“, „Ветеринарна медицина“,, „Икономика“ и „Науки за земята“, проверима на интернет страницата на Националната агенция за оценяване и акредитация (НАОА): https://www.neaa.government.bg или електронния регистър на Министерство на образованието и науката (МОН): http://rvu.mon.bg, и/или</w:t>
            </w:r>
          </w:p>
          <w:p w:rsidR="007B09B9" w:rsidRPr="007B09B9" w:rsidRDefault="007B09B9" w:rsidP="007B09B9">
            <w:pPr>
              <w:spacing w:line="300" w:lineRule="atLeast"/>
              <w:jc w:val="both"/>
              <w:rPr>
                <w:rFonts w:ascii="Times New Roman" w:hAnsi="Times New Roman" w:cs="Times New Roman"/>
                <w:sz w:val="24"/>
                <w:szCs w:val="24"/>
              </w:rPr>
            </w:pPr>
            <w:r w:rsidRPr="007B09B9">
              <w:rPr>
                <w:rFonts w:ascii="Times New Roman" w:hAnsi="Times New Roman" w:cs="Times New Roman"/>
                <w:sz w:val="24"/>
                <w:szCs w:val="24"/>
              </w:rPr>
              <w:t xml:space="preserve">- Професионални гимназии, които са институции съгласно чл. 18, т. 1 от Закона за професионалното образование и обучение (ЗПОО) и имат право да обучават по минимум едно от професионални направления 621 „Растениевъдство и животновъдство“, 640 „Ветеринарна медицина“, за придобиване на квалификация по професия от Списък на професиите за професионално образование и обучение по чл. 6 от ЗПОО, публикуван на интернет страницата на НАПОО: </w:t>
            </w:r>
            <w:hyperlink r:id="rId9" w:history="1">
              <w:r w:rsidRPr="007B09B9">
                <w:rPr>
                  <w:rFonts w:ascii="Times New Roman" w:hAnsi="Times New Roman" w:cs="Times New Roman"/>
                  <w:color w:val="0000FF" w:themeColor="hyperlink"/>
                  <w:sz w:val="24"/>
                  <w:szCs w:val="24"/>
                  <w:u w:val="single"/>
                </w:rPr>
                <w:t>https://www.navet.government.bg/bg/spisak-na-profesiite-za-poo/</w:t>
              </w:r>
            </w:hyperlink>
            <w:r w:rsidRPr="007B09B9">
              <w:rPr>
                <w:rFonts w:ascii="Times New Roman" w:hAnsi="Times New Roman" w:cs="Times New Roman"/>
                <w:sz w:val="24"/>
                <w:szCs w:val="24"/>
              </w:rPr>
              <w:t>,  и/или</w:t>
            </w:r>
          </w:p>
          <w:p w:rsidR="007B09B9" w:rsidRPr="007B09B9" w:rsidRDefault="007B09B9" w:rsidP="007B09B9">
            <w:pPr>
              <w:spacing w:line="300" w:lineRule="atLeast"/>
              <w:jc w:val="both"/>
              <w:rPr>
                <w:rFonts w:ascii="Times New Roman" w:hAnsi="Times New Roman" w:cs="Times New Roman"/>
                <w:sz w:val="24"/>
                <w:szCs w:val="24"/>
              </w:rPr>
            </w:pPr>
            <w:r w:rsidRPr="007B09B9">
              <w:rPr>
                <w:rFonts w:ascii="Times New Roman" w:hAnsi="Times New Roman" w:cs="Times New Roman"/>
                <w:sz w:val="24"/>
                <w:szCs w:val="24"/>
              </w:rPr>
              <w:t xml:space="preserve">- Центрове за професионално обучение, които са институции съгласно чл. 18, т. 6 от ЗПОО и </w:t>
            </w:r>
          </w:p>
          <w:p w:rsidR="007B09B9" w:rsidRPr="007B09B9" w:rsidRDefault="007B09B9" w:rsidP="007B09B9">
            <w:pPr>
              <w:spacing w:line="300" w:lineRule="atLeast"/>
              <w:jc w:val="both"/>
              <w:rPr>
                <w:rFonts w:ascii="Times New Roman" w:hAnsi="Times New Roman" w:cs="Times New Roman"/>
                <w:sz w:val="24"/>
                <w:szCs w:val="24"/>
              </w:rPr>
            </w:pPr>
            <w:r w:rsidRPr="007B09B9">
              <w:rPr>
                <w:rFonts w:ascii="Times New Roman" w:hAnsi="Times New Roman" w:cs="Times New Roman"/>
                <w:sz w:val="24"/>
                <w:szCs w:val="24"/>
              </w:rPr>
              <w:t>имат право да обучават по професии по минимум едно от професионални направления 621 „Растениевъдство и животновъдство“ и 640 „Ветеринарна медицина“, за придобиване на квалификация по професия от Списък на професиите за професионално образование и обучение по чл. 6 от ЗПОО, публикуван на интернет страницата на НАПОО: https://www.navet.government.bg/bg/spisak-na-profesiite-za-poo/</w:t>
            </w:r>
          </w:p>
          <w:p w:rsidR="007B09B9" w:rsidRPr="007B09B9" w:rsidRDefault="007B09B9" w:rsidP="00D24D82">
            <w:pPr>
              <w:spacing w:line="300" w:lineRule="atLeast"/>
              <w:jc w:val="both"/>
              <w:rPr>
                <w:rFonts w:ascii="Times New Roman" w:hAnsi="Times New Roman" w:cs="Times New Roman"/>
                <w:sz w:val="24"/>
                <w:szCs w:val="24"/>
              </w:rPr>
            </w:pPr>
            <w:r w:rsidRPr="002A1670">
              <w:rPr>
                <w:rFonts w:ascii="Times New Roman" w:hAnsi="Times New Roman" w:cs="Times New Roman"/>
                <w:b/>
                <w:sz w:val="24"/>
                <w:szCs w:val="24"/>
              </w:rPr>
              <w:lastRenderedPageBreak/>
              <w:t>Мотиви:</w:t>
            </w:r>
            <w:r w:rsidRPr="007B09B9">
              <w:rPr>
                <w:rFonts w:ascii="Times New Roman" w:hAnsi="Times New Roman" w:cs="Times New Roman"/>
                <w:sz w:val="24"/>
                <w:szCs w:val="24"/>
              </w:rPr>
              <w:t xml:space="preserve"> </w:t>
            </w:r>
            <w:bookmarkStart w:id="9" w:name="_Hlk90847089"/>
            <w:r w:rsidRPr="007B09B9">
              <w:rPr>
                <w:rFonts w:ascii="Times New Roman" w:hAnsi="Times New Roman" w:cs="Times New Roman"/>
                <w:sz w:val="24"/>
                <w:szCs w:val="24"/>
                <w:lang w:val="en-US"/>
              </w:rPr>
              <w:t>Т</w:t>
            </w:r>
            <w:r w:rsidRPr="007B09B9">
              <w:rPr>
                <w:rFonts w:ascii="Times New Roman" w:hAnsi="Times New Roman" w:cs="Times New Roman"/>
                <w:sz w:val="24"/>
                <w:szCs w:val="24"/>
              </w:rPr>
              <w:t xml:space="preserve">ези две изисквания </w:t>
            </w:r>
            <w:r w:rsidRPr="007B09B9">
              <w:rPr>
                <w:rFonts w:ascii="Times New Roman" w:hAnsi="Times New Roman" w:cs="Times New Roman"/>
                <w:sz w:val="24"/>
                <w:szCs w:val="24"/>
                <w:lang w:val="en-US"/>
              </w:rPr>
              <w:t xml:space="preserve">трябва да </w:t>
            </w:r>
            <w:r w:rsidRPr="007B09B9">
              <w:rPr>
                <w:rFonts w:ascii="Times New Roman" w:hAnsi="Times New Roman" w:cs="Times New Roman"/>
                <w:sz w:val="24"/>
                <w:szCs w:val="24"/>
              </w:rPr>
              <w:t>са не само</w:t>
            </w:r>
            <w:r w:rsidRPr="007B09B9">
              <w:rPr>
                <w:rFonts w:ascii="Times New Roman" w:hAnsi="Times New Roman" w:cs="Times New Roman"/>
                <w:sz w:val="24"/>
                <w:szCs w:val="24"/>
                <w:lang w:val="en-US"/>
              </w:rPr>
              <w:t xml:space="preserve"> за членовете на екипа, който ще предоставя КП А2Б, а </w:t>
            </w:r>
            <w:r w:rsidRPr="007B09B9">
              <w:rPr>
                <w:rFonts w:ascii="Times New Roman" w:hAnsi="Times New Roman" w:cs="Times New Roman"/>
                <w:sz w:val="24"/>
                <w:szCs w:val="24"/>
              </w:rPr>
              <w:t>не</w:t>
            </w:r>
            <w:r w:rsidRPr="007B09B9">
              <w:rPr>
                <w:rFonts w:ascii="Times New Roman" w:hAnsi="Times New Roman" w:cs="Times New Roman"/>
                <w:sz w:val="24"/>
                <w:szCs w:val="24"/>
                <w:lang w:val="en-US"/>
              </w:rPr>
              <w:t xml:space="preserve"> само за тримата задължителни служители</w:t>
            </w:r>
            <w:r w:rsidRPr="007B09B9">
              <w:rPr>
                <w:rFonts w:ascii="Times New Roman" w:hAnsi="Times New Roman" w:cs="Times New Roman"/>
                <w:sz w:val="24"/>
                <w:szCs w:val="24"/>
              </w:rPr>
              <w:t>, тъй като е много важно консултантите, които ще предоставят КП А2б също да са преминали допълнителни обучения</w:t>
            </w:r>
            <w:bookmarkEnd w:id="9"/>
            <w:r w:rsidR="002A1670">
              <w:rPr>
                <w:rFonts w:ascii="Times New Roman" w:hAnsi="Times New Roman" w:cs="Times New Roman"/>
                <w:sz w:val="24"/>
                <w:szCs w:val="24"/>
              </w:rPr>
              <w:t>.</w:t>
            </w:r>
          </w:p>
          <w:p w:rsidR="007B09B9" w:rsidRPr="007B09B9" w:rsidRDefault="007B09B9" w:rsidP="00D24D82">
            <w:pPr>
              <w:spacing w:line="300" w:lineRule="atLeast"/>
              <w:jc w:val="both"/>
              <w:rPr>
                <w:rFonts w:ascii="Times New Roman" w:hAnsi="Times New Roman" w:cs="Times New Roman"/>
                <w:sz w:val="24"/>
                <w:szCs w:val="24"/>
                <w:lang w:val="en-US"/>
              </w:rPr>
            </w:pPr>
          </w:p>
          <w:p w:rsidR="007B09B9" w:rsidRPr="007B09B9" w:rsidRDefault="007B09B9" w:rsidP="00D24D82">
            <w:pPr>
              <w:jc w:val="both"/>
              <w:outlineLvl w:val="0"/>
              <w:rPr>
                <w:rFonts w:ascii="Times New Roman" w:hAnsi="Times New Roman" w:cs="Times New Roman"/>
                <w:sz w:val="24"/>
                <w:szCs w:val="24"/>
              </w:rPr>
            </w:pPr>
            <w:r w:rsidRPr="007B09B9">
              <w:rPr>
                <w:rFonts w:ascii="Times New Roman" w:hAnsi="Times New Roman" w:cs="Times New Roman"/>
                <w:b/>
                <w:bCs/>
                <w:sz w:val="24"/>
                <w:szCs w:val="24"/>
              </w:rPr>
              <w:t xml:space="preserve">В) В т.6 да се </w:t>
            </w:r>
            <w:r w:rsidRPr="007B09B9">
              <w:rPr>
                <w:rFonts w:ascii="Times New Roman" w:hAnsi="Times New Roman" w:cs="Times New Roman"/>
                <w:sz w:val="24"/>
                <w:szCs w:val="24"/>
              </w:rPr>
              <w:t>добавят още две изисквания:</w:t>
            </w:r>
          </w:p>
          <w:p w:rsidR="007B09B9" w:rsidRPr="007B09B9" w:rsidRDefault="007B09B9" w:rsidP="007B09B9">
            <w:pPr>
              <w:spacing w:before="120"/>
              <w:jc w:val="both"/>
              <w:outlineLvl w:val="0"/>
              <w:rPr>
                <w:rFonts w:ascii="Times New Roman" w:hAnsi="Times New Roman" w:cs="Times New Roman"/>
                <w:sz w:val="24"/>
                <w:szCs w:val="24"/>
              </w:rPr>
            </w:pPr>
            <w:r w:rsidRPr="007B09B9">
              <w:rPr>
                <w:rFonts w:ascii="Times New Roman" w:hAnsi="Times New Roman" w:cs="Times New Roman"/>
                <w:sz w:val="24"/>
                <w:szCs w:val="24"/>
              </w:rPr>
              <w:t>„з) най малко по един собствен/нает офис или предварителен договор за наемане за всеки регион на планиране, който ще бъде използван от организацията за извършването на консултантските услуги;</w:t>
            </w:r>
          </w:p>
          <w:p w:rsidR="007B09B9" w:rsidRPr="007B09B9" w:rsidRDefault="007B09B9" w:rsidP="007B09B9">
            <w:pPr>
              <w:spacing w:before="120"/>
              <w:jc w:val="both"/>
              <w:outlineLvl w:val="0"/>
              <w:rPr>
                <w:rFonts w:ascii="Times New Roman" w:hAnsi="Times New Roman" w:cs="Times New Roman"/>
                <w:sz w:val="24"/>
                <w:szCs w:val="24"/>
              </w:rPr>
            </w:pPr>
            <w:r w:rsidRPr="007B09B9">
              <w:rPr>
                <w:rFonts w:ascii="Times New Roman" w:hAnsi="Times New Roman" w:cs="Times New Roman"/>
                <w:sz w:val="24"/>
                <w:szCs w:val="24"/>
              </w:rPr>
              <w:t>и) минимум едно собствено / наето и с предварителен договор за наемане за минимум една година  на транспортно средство на всеки 100 консултантски  пакети включени в проектното предложение на кандидата;“</w:t>
            </w:r>
          </w:p>
          <w:p w:rsidR="007B09B9" w:rsidRPr="007B09B9" w:rsidRDefault="007B09B9" w:rsidP="007B09B9">
            <w:pPr>
              <w:spacing w:before="120"/>
              <w:jc w:val="both"/>
              <w:outlineLvl w:val="0"/>
              <w:rPr>
                <w:rFonts w:ascii="Times New Roman" w:hAnsi="Times New Roman" w:cs="Times New Roman"/>
                <w:sz w:val="24"/>
                <w:szCs w:val="24"/>
              </w:rPr>
            </w:pPr>
            <w:r w:rsidRPr="007B09B9">
              <w:rPr>
                <w:rFonts w:ascii="Times New Roman" w:hAnsi="Times New Roman" w:cs="Times New Roman"/>
                <w:sz w:val="24"/>
                <w:szCs w:val="24"/>
              </w:rPr>
              <w:t xml:space="preserve">Мотиви: За буква „з“: </w:t>
            </w:r>
            <w:bookmarkStart w:id="10" w:name="_Hlk90847051"/>
            <w:r w:rsidRPr="007B09B9">
              <w:rPr>
                <w:rFonts w:ascii="Times New Roman" w:hAnsi="Times New Roman" w:cs="Times New Roman"/>
                <w:sz w:val="24"/>
                <w:szCs w:val="24"/>
              </w:rPr>
              <w:t>Не е логично консултантската организация да има например само един офис, който да е в София. По този начин младите фермери от отдалечените от офиса населени места  ще бъде значително ограничен достъпа за получаване на КП А2Б. В горния пример как младите фермерите от Варна ще ходят до София или ако консултантската организация ще пътува къде ще ги обслужва във Варна</w:t>
            </w:r>
            <w:bookmarkEnd w:id="10"/>
            <w:r w:rsidRPr="007B09B9">
              <w:rPr>
                <w:rFonts w:ascii="Times New Roman" w:hAnsi="Times New Roman" w:cs="Times New Roman"/>
                <w:sz w:val="24"/>
                <w:szCs w:val="24"/>
              </w:rPr>
              <w:t>.</w:t>
            </w:r>
          </w:p>
          <w:p w:rsidR="007B09B9" w:rsidRPr="007B09B9" w:rsidRDefault="007B09B9" w:rsidP="00452B72">
            <w:pPr>
              <w:jc w:val="both"/>
              <w:outlineLvl w:val="0"/>
              <w:rPr>
                <w:rFonts w:ascii="Times New Roman" w:hAnsi="Times New Roman" w:cs="Times New Roman"/>
                <w:sz w:val="24"/>
                <w:szCs w:val="24"/>
              </w:rPr>
            </w:pPr>
            <w:r w:rsidRPr="007B09B9">
              <w:rPr>
                <w:rFonts w:ascii="Times New Roman" w:hAnsi="Times New Roman" w:cs="Times New Roman"/>
                <w:sz w:val="24"/>
                <w:szCs w:val="24"/>
              </w:rPr>
              <w:t>За буква „И“: В случай, че консултантската организация е предвидила да направи например 1 000 КП и имат само едно транспортно средство, то тя няма как да  обиколи всички фермери само с един автомобил.</w:t>
            </w:r>
          </w:p>
          <w:p w:rsidR="006E1739" w:rsidRPr="007B09B9" w:rsidRDefault="006E1739" w:rsidP="00452B72">
            <w:pPr>
              <w:spacing w:after="120"/>
              <w:jc w:val="both"/>
              <w:rPr>
                <w:rFonts w:ascii="Times New Roman" w:hAnsi="Times New Roman" w:cs="Times New Roman"/>
                <w:sz w:val="24"/>
                <w:szCs w:val="24"/>
              </w:rPr>
            </w:pPr>
          </w:p>
          <w:p w:rsidR="00D77F27" w:rsidRPr="007B09B9" w:rsidRDefault="00F31849" w:rsidP="00D24D82">
            <w:pPr>
              <w:jc w:val="both"/>
              <w:outlineLvl w:val="0"/>
              <w:rPr>
                <w:rFonts w:ascii="Times New Roman" w:hAnsi="Times New Roman" w:cs="Times New Roman"/>
                <w:b/>
                <w:bCs/>
                <w:sz w:val="24"/>
                <w:szCs w:val="24"/>
              </w:rPr>
            </w:pPr>
            <w:r w:rsidRPr="007B09B9">
              <w:rPr>
                <w:rFonts w:ascii="Times New Roman" w:hAnsi="Times New Roman" w:cs="Times New Roman"/>
                <w:b/>
                <w:sz w:val="24"/>
                <w:szCs w:val="24"/>
              </w:rPr>
              <w:t>4.</w:t>
            </w:r>
            <w:r w:rsidRPr="007B09B9">
              <w:rPr>
                <w:rFonts w:ascii="Times New Roman" w:hAnsi="Times New Roman" w:cs="Times New Roman"/>
                <w:sz w:val="24"/>
                <w:szCs w:val="24"/>
              </w:rPr>
              <w:t xml:space="preserve"> </w:t>
            </w:r>
            <w:r w:rsidR="00D77F27" w:rsidRPr="007B09B9">
              <w:rPr>
                <w:rFonts w:ascii="Times New Roman" w:hAnsi="Times New Roman" w:cs="Times New Roman"/>
                <w:b/>
                <w:bCs/>
                <w:sz w:val="24"/>
                <w:szCs w:val="24"/>
              </w:rPr>
              <w:t xml:space="preserve">По отношение на раздел </w:t>
            </w:r>
            <w:bookmarkStart w:id="11" w:name="_Toc50974354"/>
            <w:bookmarkStart w:id="12" w:name="_Toc88583494"/>
            <w:r w:rsidR="00D77F27" w:rsidRPr="007B09B9">
              <w:rPr>
                <w:rFonts w:ascii="Times New Roman" w:hAnsi="Times New Roman" w:cs="Times New Roman"/>
                <w:b/>
                <w:bCs/>
                <w:sz w:val="24"/>
                <w:szCs w:val="24"/>
              </w:rPr>
              <w:t>13.2. Условия за допустимост на дейностите:</w:t>
            </w:r>
            <w:bookmarkEnd w:id="11"/>
            <w:bookmarkEnd w:id="12"/>
          </w:p>
          <w:p w:rsidR="00D77F27" w:rsidRPr="007B09B9" w:rsidRDefault="00D77F27" w:rsidP="00D77F27">
            <w:pPr>
              <w:spacing w:line="300" w:lineRule="atLeast"/>
              <w:jc w:val="both"/>
              <w:rPr>
                <w:rFonts w:ascii="Times New Roman" w:hAnsi="Times New Roman" w:cs="Times New Roman"/>
                <w:sz w:val="24"/>
                <w:szCs w:val="24"/>
              </w:rPr>
            </w:pPr>
            <w:r w:rsidRPr="007B09B9">
              <w:rPr>
                <w:rFonts w:ascii="Times New Roman" w:hAnsi="Times New Roman" w:cs="Times New Roman"/>
                <w:b/>
                <w:bCs/>
                <w:sz w:val="24"/>
                <w:szCs w:val="24"/>
              </w:rPr>
              <w:t xml:space="preserve">А) За т. </w:t>
            </w:r>
            <w:r w:rsidRPr="007B09B9">
              <w:rPr>
                <w:rFonts w:ascii="Times New Roman" w:hAnsi="Times New Roman" w:cs="Times New Roman"/>
                <w:b/>
                <w:bCs/>
                <w:sz w:val="24"/>
                <w:szCs w:val="24"/>
                <w:lang w:val="en-US"/>
              </w:rPr>
              <w:t>2</w:t>
            </w:r>
            <w:r w:rsidRPr="007B09B9">
              <w:rPr>
                <w:rFonts w:ascii="Times New Roman" w:hAnsi="Times New Roman" w:cs="Times New Roman"/>
                <w:b/>
                <w:bCs/>
                <w:sz w:val="24"/>
                <w:szCs w:val="24"/>
              </w:rPr>
              <w:t>, буква „е</w:t>
            </w:r>
            <w:r w:rsidRPr="007B09B9">
              <w:rPr>
                <w:rFonts w:ascii="Times New Roman" w:hAnsi="Times New Roman" w:cs="Times New Roman"/>
                <w:sz w:val="24"/>
                <w:szCs w:val="24"/>
              </w:rPr>
              <w:t>“ предлагаме текстът да се промени по следния начин:</w:t>
            </w:r>
          </w:p>
          <w:p w:rsidR="00D77F27" w:rsidRPr="007B09B9" w:rsidRDefault="00D77F27" w:rsidP="00D77F27">
            <w:pPr>
              <w:jc w:val="both"/>
              <w:rPr>
                <w:rFonts w:ascii="Times New Roman" w:hAnsi="Times New Roman" w:cs="Times New Roman"/>
                <w:sz w:val="24"/>
                <w:szCs w:val="24"/>
              </w:rPr>
            </w:pPr>
            <w:r w:rsidRPr="007B09B9">
              <w:rPr>
                <w:rFonts w:ascii="Times New Roman" w:hAnsi="Times New Roman" w:cs="Times New Roman"/>
                <w:sz w:val="24"/>
                <w:szCs w:val="24"/>
              </w:rPr>
              <w:t xml:space="preserve">„Модул № 7 Специфични съвети за земеделски стопани, които създават стопанство за първи път“. Подкрепа за участие в подмярка 6.1 „Стартова помощ за млади земеделски стопани“ от ПРСР 2014 – 2020 г., включително разработването на бизнес план и съдействие за разработването на проектно предложение </w:t>
            </w:r>
            <w:r w:rsidRPr="007B09B9">
              <w:rPr>
                <w:rFonts w:ascii="Times New Roman" w:hAnsi="Times New Roman" w:cs="Times New Roman"/>
                <w:sz w:val="24"/>
                <w:szCs w:val="24"/>
                <w:lang w:eastAsia="bg-BG"/>
              </w:rPr>
              <w:t xml:space="preserve">(изготвянето на основната информация и съдействие за попълване на документите по него), </w:t>
            </w:r>
            <w:r w:rsidRPr="007B09B9">
              <w:rPr>
                <w:rFonts w:ascii="Times New Roman" w:hAnsi="Times New Roman" w:cs="Times New Roman"/>
                <w:sz w:val="24"/>
                <w:szCs w:val="24"/>
              </w:rPr>
              <w:t xml:space="preserve">; съвети  за изискванията и условията, които младият земеделски стопанин трябва да спазва по време на изпълнение на проектното предложение в т.ч. бизнес плана; консултиране на младия земеделски стопанин за възможностите за кандидатстване по други мерки от ПРСР 2014 – 2020 г. </w:t>
            </w:r>
          </w:p>
          <w:p w:rsidR="00D77F27" w:rsidRPr="007B09B9" w:rsidRDefault="00D77F27" w:rsidP="00D77F27">
            <w:pPr>
              <w:jc w:val="both"/>
              <w:rPr>
                <w:rFonts w:ascii="Times New Roman" w:hAnsi="Times New Roman" w:cs="Times New Roman"/>
                <w:sz w:val="24"/>
                <w:szCs w:val="24"/>
              </w:rPr>
            </w:pPr>
            <w:r w:rsidRPr="00D24D82">
              <w:rPr>
                <w:rFonts w:ascii="Times New Roman" w:hAnsi="Times New Roman" w:cs="Times New Roman"/>
                <w:b/>
                <w:sz w:val="24"/>
                <w:szCs w:val="24"/>
              </w:rPr>
              <w:lastRenderedPageBreak/>
              <w:t>Мотиви:</w:t>
            </w:r>
            <w:r w:rsidRPr="007B09B9">
              <w:rPr>
                <w:rFonts w:ascii="Times New Roman" w:hAnsi="Times New Roman" w:cs="Times New Roman"/>
                <w:sz w:val="24"/>
                <w:szCs w:val="24"/>
              </w:rPr>
              <w:t xml:space="preserve"> По-голяма яснота какви са точно задълженията на консултиращата организация, тъй като тя няма как да изготви цялото проектно предложение, защото то включва и осигуряването на документи, които само бенефициента може да си осигури и /или да изисква от други органи. Също така, за по-голяма яснота и да няма тълкуване, че горезаписания текст изисква да се дават съвети по време на целия период на изпълнение на проекта и съответно след това  да бъде изплатен КП т.е. след 3-4 години. </w:t>
            </w:r>
          </w:p>
          <w:p w:rsidR="00F31849" w:rsidRDefault="00F31849" w:rsidP="006E1739">
            <w:pPr>
              <w:jc w:val="both"/>
              <w:rPr>
                <w:rFonts w:ascii="Times New Roman" w:hAnsi="Times New Roman" w:cs="Times New Roman"/>
                <w:sz w:val="24"/>
                <w:szCs w:val="24"/>
                <w:highlight w:val="red"/>
              </w:rPr>
            </w:pPr>
          </w:p>
          <w:p w:rsidR="004128D8" w:rsidRPr="00AE2FDC" w:rsidRDefault="00AE2FDC" w:rsidP="00AE2FDC">
            <w:pPr>
              <w:spacing w:before="120"/>
              <w:jc w:val="both"/>
              <w:outlineLvl w:val="0"/>
              <w:rPr>
                <w:rFonts w:ascii="Times New Roman" w:hAnsi="Times New Roman" w:cs="Times New Roman"/>
                <w:b/>
                <w:bCs/>
                <w:sz w:val="24"/>
                <w:szCs w:val="24"/>
              </w:rPr>
            </w:pPr>
            <w:r>
              <w:rPr>
                <w:rFonts w:ascii="Times New Roman" w:hAnsi="Times New Roman" w:cs="Times New Roman"/>
                <w:b/>
                <w:bCs/>
                <w:sz w:val="24"/>
                <w:szCs w:val="24"/>
              </w:rPr>
              <w:t xml:space="preserve">5. </w:t>
            </w:r>
            <w:r w:rsidR="004128D8" w:rsidRPr="00AE2FDC">
              <w:rPr>
                <w:rFonts w:ascii="Times New Roman" w:hAnsi="Times New Roman" w:cs="Times New Roman"/>
                <w:b/>
                <w:bCs/>
                <w:sz w:val="24"/>
                <w:szCs w:val="24"/>
              </w:rPr>
              <w:t>По отношение на раздел 22. Критерии и методика за оценка на проектните предложения:</w:t>
            </w:r>
          </w:p>
          <w:p w:rsidR="004128D8" w:rsidRPr="00CC4707" w:rsidRDefault="004128D8" w:rsidP="004128D8">
            <w:pPr>
              <w:spacing w:before="120"/>
              <w:ind w:left="142" w:hanging="142"/>
              <w:jc w:val="both"/>
              <w:outlineLvl w:val="0"/>
              <w:rPr>
                <w:rFonts w:ascii="Times New Roman" w:hAnsi="Times New Roman" w:cs="Times New Roman"/>
                <w:sz w:val="24"/>
                <w:szCs w:val="24"/>
              </w:rPr>
            </w:pPr>
            <w:r w:rsidRPr="00A618AD">
              <w:rPr>
                <w:rFonts w:ascii="Times New Roman" w:hAnsi="Times New Roman" w:cs="Times New Roman"/>
                <w:b/>
                <w:sz w:val="24"/>
                <w:szCs w:val="24"/>
              </w:rPr>
              <w:t>А</w:t>
            </w:r>
            <w:r w:rsidRPr="00A618AD">
              <w:rPr>
                <w:rFonts w:ascii="Times New Roman" w:hAnsi="Times New Roman" w:cs="Times New Roman"/>
                <w:b/>
                <w:bCs/>
                <w:sz w:val="24"/>
                <w:szCs w:val="24"/>
              </w:rPr>
              <w:t>)</w:t>
            </w:r>
            <w:r w:rsidRPr="00CC227A">
              <w:rPr>
                <w:rFonts w:ascii="Times New Roman" w:hAnsi="Times New Roman" w:cs="Times New Roman"/>
                <w:b/>
                <w:bCs/>
                <w:sz w:val="24"/>
                <w:szCs w:val="24"/>
              </w:rPr>
              <w:t xml:space="preserve"> За т. 3 </w:t>
            </w:r>
            <w:r>
              <w:rPr>
                <w:rFonts w:ascii="Times New Roman" w:hAnsi="Times New Roman" w:cs="Times New Roman"/>
                <w:b/>
                <w:bCs/>
                <w:sz w:val="24"/>
                <w:szCs w:val="24"/>
              </w:rPr>
              <w:t>„</w:t>
            </w:r>
            <w:r w:rsidRPr="00CC227A">
              <w:rPr>
                <w:rFonts w:ascii="Times New Roman" w:hAnsi="Times New Roman" w:cs="Times New Roman"/>
                <w:b/>
                <w:bCs/>
                <w:sz w:val="24"/>
                <w:szCs w:val="24"/>
              </w:rPr>
              <w:t>Методика за оценка на проектни предложения</w:t>
            </w:r>
            <w:r>
              <w:rPr>
                <w:rFonts w:ascii="Times New Roman" w:hAnsi="Times New Roman" w:cs="Times New Roman"/>
                <w:b/>
                <w:bCs/>
                <w:sz w:val="24"/>
                <w:szCs w:val="24"/>
              </w:rPr>
              <w:t>“</w:t>
            </w:r>
            <w:r w:rsidRPr="00CC4707">
              <w:rPr>
                <w:rFonts w:ascii="Times New Roman" w:hAnsi="Times New Roman" w:cs="Times New Roman"/>
                <w:sz w:val="24"/>
                <w:szCs w:val="24"/>
              </w:rPr>
              <w:t xml:space="preserve"> в </w:t>
            </w:r>
            <w:r>
              <w:rPr>
                <w:rFonts w:ascii="Times New Roman" w:hAnsi="Times New Roman" w:cs="Times New Roman"/>
                <w:sz w:val="24"/>
                <w:szCs w:val="24"/>
              </w:rPr>
              <w:t>под</w:t>
            </w:r>
            <w:r w:rsidRPr="00CC4707">
              <w:rPr>
                <w:rFonts w:ascii="Times New Roman" w:hAnsi="Times New Roman" w:cs="Times New Roman"/>
                <w:sz w:val="24"/>
                <w:szCs w:val="24"/>
              </w:rPr>
              <w:t xml:space="preserve">т. 5 да се промени текста по следния начин: </w:t>
            </w:r>
          </w:p>
          <w:p w:rsidR="004128D8" w:rsidRPr="00CC4707" w:rsidRDefault="004128D8" w:rsidP="004128D8">
            <w:pPr>
              <w:pStyle w:val="ListParagraph"/>
              <w:tabs>
                <w:tab w:val="left" w:pos="360"/>
              </w:tabs>
              <w:ind w:left="0"/>
              <w:contextualSpacing w:val="0"/>
              <w:jc w:val="both"/>
              <w:rPr>
                <w:rFonts w:ascii="Times New Roman" w:hAnsi="Times New Roman" w:cs="Times New Roman"/>
                <w:sz w:val="24"/>
                <w:szCs w:val="24"/>
                <w:lang w:eastAsia="en-GB"/>
              </w:rPr>
            </w:pPr>
            <w:r>
              <w:rPr>
                <w:rFonts w:ascii="Times New Roman" w:hAnsi="Times New Roman" w:cs="Times New Roman"/>
                <w:bCs/>
                <w:sz w:val="24"/>
                <w:szCs w:val="24"/>
                <w:lang w:eastAsia="en-GB"/>
              </w:rPr>
              <w:t xml:space="preserve">„5. </w:t>
            </w:r>
            <w:r w:rsidRPr="00CC4707">
              <w:rPr>
                <w:rFonts w:ascii="Times New Roman" w:hAnsi="Times New Roman" w:cs="Times New Roman"/>
                <w:bCs/>
                <w:sz w:val="24"/>
                <w:szCs w:val="24"/>
                <w:lang w:eastAsia="en-GB"/>
              </w:rPr>
              <w:t xml:space="preserve">По критерий </w:t>
            </w:r>
            <w:r w:rsidRPr="00CC4707">
              <w:rPr>
                <w:rFonts w:ascii="Times New Roman" w:hAnsi="Times New Roman" w:cs="Times New Roman"/>
                <w:bCs/>
                <w:sz w:val="24"/>
                <w:szCs w:val="24"/>
              </w:rPr>
              <w:t xml:space="preserve">за подбор </w:t>
            </w:r>
            <w:r w:rsidRPr="00CC4707">
              <w:rPr>
                <w:rFonts w:ascii="Times New Roman" w:hAnsi="Times New Roman" w:cs="Times New Roman"/>
                <w:bCs/>
                <w:sz w:val="24"/>
                <w:szCs w:val="24"/>
                <w:lang w:eastAsia="en-GB"/>
              </w:rPr>
              <w:t>2.4</w:t>
            </w:r>
            <w:r w:rsidRPr="00CC4707">
              <w:rPr>
                <w:rFonts w:ascii="Times New Roman" w:hAnsi="Times New Roman" w:cs="Times New Roman"/>
                <w:sz w:val="24"/>
                <w:szCs w:val="24"/>
                <w:lang w:eastAsia="en-GB"/>
              </w:rPr>
              <w:t xml:space="preserve"> ще бъде оценяван опитът в предоставяне на консултантски услуги на млади земеделски стопани  в т.ч. за изготвяне на бизнес план, за кандидатстване по подмярка 6.1 „Стартова помощ за млади земеделски стопани“ от мярка 6 „Развитие на стопанства и предприятия“ от ПРСР 2014 – 2020 г. Кандидатът следва да посочи, броят на предоставените консултантски услуги на млади земеделски стопани  , които са кандидаствали по подмярка 6.1 „Стартова помощ за млади земеделски стопани“ от мярка 6 „Развитие на стопанства и предприятия“ от ПРСР 2014 – 2020 г. в т. 11.2 „Допълнителна информация необходима за оценка на проектното предложение“ от формуляра за кандидатстване в ИСУН2020, в случай, че заявява точки по съответния критерии за подбор.  Съответствие </w:t>
            </w:r>
            <w:r w:rsidRPr="00F36DD0">
              <w:rPr>
                <w:rFonts w:ascii="Times New Roman" w:hAnsi="Times New Roman" w:cs="Times New Roman"/>
                <w:sz w:val="24"/>
                <w:szCs w:val="24"/>
              </w:rPr>
              <w:t xml:space="preserve">с </w:t>
            </w:r>
            <w:r w:rsidRPr="00CC4707">
              <w:rPr>
                <w:rFonts w:ascii="Times New Roman" w:hAnsi="Times New Roman" w:cs="Times New Roman"/>
                <w:sz w:val="24"/>
                <w:szCs w:val="24"/>
              </w:rPr>
              <w:t>изискването</w:t>
            </w:r>
            <w:r w:rsidRPr="00F36DD0">
              <w:rPr>
                <w:rFonts w:ascii="Times New Roman" w:hAnsi="Times New Roman" w:cs="Times New Roman"/>
                <w:sz w:val="24"/>
                <w:szCs w:val="24"/>
              </w:rPr>
              <w:t xml:space="preserve"> по критерия за подбор ще се доказва чрез предоставяне на </w:t>
            </w:r>
            <w:r w:rsidRPr="00CC4707">
              <w:rPr>
                <w:rFonts w:ascii="Times New Roman" w:hAnsi="Times New Roman" w:cs="Times New Roman"/>
                <w:sz w:val="24"/>
                <w:szCs w:val="24"/>
              </w:rPr>
              <w:t>документи</w:t>
            </w:r>
            <w:r w:rsidRPr="00F36DD0">
              <w:rPr>
                <w:rFonts w:ascii="Times New Roman" w:hAnsi="Times New Roman" w:cs="Times New Roman"/>
                <w:sz w:val="24"/>
                <w:szCs w:val="24"/>
              </w:rPr>
              <w:t xml:space="preserve"> по т. 2 от Раздел 24.2 </w:t>
            </w:r>
            <w:r w:rsidRPr="00CC4707">
              <w:rPr>
                <w:rFonts w:ascii="Times New Roman" w:hAnsi="Times New Roman" w:cs="Times New Roman"/>
                <w:sz w:val="24"/>
                <w:szCs w:val="24"/>
              </w:rPr>
              <w:t>„</w:t>
            </w:r>
            <w:r w:rsidRPr="00CC4707">
              <w:rPr>
                <w:rFonts w:ascii="Times New Roman" w:hAnsi="Times New Roman" w:cs="Times New Roman"/>
                <w:iCs/>
                <w:sz w:val="24"/>
                <w:szCs w:val="24"/>
              </w:rPr>
              <w:t>Списък с документи, доказващи съответствие с критериите за подбор на проектни предложения</w:t>
            </w:r>
            <w:r w:rsidRPr="00F36DD0">
              <w:rPr>
                <w:rFonts w:ascii="Times New Roman" w:hAnsi="Times New Roman" w:cs="Times New Roman"/>
                <w:iCs/>
                <w:sz w:val="24"/>
                <w:szCs w:val="24"/>
              </w:rPr>
              <w:t xml:space="preserve">” </w:t>
            </w:r>
            <w:r w:rsidRPr="00CC4707">
              <w:rPr>
                <w:rFonts w:ascii="Times New Roman" w:hAnsi="Times New Roman" w:cs="Times New Roman"/>
                <w:iCs/>
                <w:sz w:val="24"/>
                <w:szCs w:val="24"/>
              </w:rPr>
              <w:t>на Условията за кандидатстване.</w:t>
            </w:r>
            <w:r>
              <w:rPr>
                <w:rFonts w:ascii="Times New Roman" w:hAnsi="Times New Roman" w:cs="Times New Roman"/>
                <w:iCs/>
                <w:sz w:val="24"/>
                <w:szCs w:val="24"/>
              </w:rPr>
              <w:t>“</w:t>
            </w:r>
          </w:p>
          <w:p w:rsidR="004128D8" w:rsidRDefault="004128D8" w:rsidP="004128D8">
            <w:pPr>
              <w:spacing w:before="120"/>
              <w:jc w:val="both"/>
              <w:outlineLvl w:val="0"/>
              <w:rPr>
                <w:rFonts w:ascii="Times New Roman" w:hAnsi="Times New Roman" w:cs="Times New Roman"/>
                <w:sz w:val="24"/>
                <w:szCs w:val="24"/>
              </w:rPr>
            </w:pPr>
            <w:r w:rsidRPr="00D24D82">
              <w:rPr>
                <w:rFonts w:ascii="Times New Roman" w:hAnsi="Times New Roman" w:cs="Times New Roman"/>
                <w:b/>
                <w:sz w:val="24"/>
                <w:szCs w:val="24"/>
              </w:rPr>
              <w:t>Мотиви:</w:t>
            </w:r>
            <w:r w:rsidRPr="00CC4707">
              <w:rPr>
                <w:rFonts w:ascii="Times New Roman" w:hAnsi="Times New Roman" w:cs="Times New Roman"/>
                <w:sz w:val="24"/>
                <w:szCs w:val="24"/>
              </w:rPr>
              <w:t xml:space="preserve"> </w:t>
            </w:r>
            <w:bookmarkStart w:id="13" w:name="_Hlk90847700"/>
            <w:r w:rsidRPr="00CC4707">
              <w:rPr>
                <w:rFonts w:ascii="Times New Roman" w:hAnsi="Times New Roman" w:cs="Times New Roman"/>
                <w:sz w:val="24"/>
                <w:szCs w:val="24"/>
              </w:rPr>
              <w:t>За повече яснота и за да се гарантира по-голяма сигурност, че</w:t>
            </w:r>
            <w:r>
              <w:rPr>
                <w:rFonts w:ascii="Times New Roman" w:hAnsi="Times New Roman" w:cs="Times New Roman"/>
                <w:sz w:val="24"/>
                <w:szCs w:val="24"/>
              </w:rPr>
              <w:t xml:space="preserve"> предоставените </w:t>
            </w:r>
            <w:r w:rsidRPr="00CC4707">
              <w:rPr>
                <w:rFonts w:ascii="Times New Roman" w:hAnsi="Times New Roman" w:cs="Times New Roman"/>
                <w:sz w:val="24"/>
                <w:szCs w:val="24"/>
              </w:rPr>
              <w:t xml:space="preserve"> консултантските услуги </w:t>
            </w:r>
            <w:r>
              <w:rPr>
                <w:rFonts w:ascii="Times New Roman" w:hAnsi="Times New Roman" w:cs="Times New Roman"/>
                <w:sz w:val="24"/>
                <w:szCs w:val="24"/>
              </w:rPr>
              <w:t xml:space="preserve">са свързани и с предоставяне  изготвяне на бизнес план по подмярка 6.1., както и че </w:t>
            </w:r>
            <w:r w:rsidRPr="00CC4707">
              <w:rPr>
                <w:rFonts w:ascii="Times New Roman" w:hAnsi="Times New Roman" w:cs="Times New Roman"/>
                <w:sz w:val="24"/>
                <w:szCs w:val="24"/>
              </w:rPr>
              <w:t>младият фермер  е подал проектното си предложение по подмярка 6.1 от ПРСР</w:t>
            </w:r>
            <w:bookmarkEnd w:id="13"/>
            <w:r>
              <w:rPr>
                <w:rFonts w:ascii="Times New Roman" w:hAnsi="Times New Roman" w:cs="Times New Roman"/>
                <w:sz w:val="24"/>
                <w:szCs w:val="24"/>
              </w:rPr>
              <w:t>.</w:t>
            </w:r>
          </w:p>
          <w:p w:rsidR="00C479AB" w:rsidRPr="00CC4707" w:rsidRDefault="00C479AB" w:rsidP="00A3402D">
            <w:pPr>
              <w:jc w:val="both"/>
              <w:outlineLvl w:val="0"/>
              <w:rPr>
                <w:rFonts w:ascii="Times New Roman" w:hAnsi="Times New Roman" w:cs="Times New Roman"/>
                <w:sz w:val="24"/>
                <w:szCs w:val="24"/>
              </w:rPr>
            </w:pPr>
          </w:p>
          <w:p w:rsidR="004128D8" w:rsidRPr="00033F83" w:rsidRDefault="00033F83" w:rsidP="00A3402D">
            <w:pPr>
              <w:spacing w:after="120"/>
              <w:jc w:val="both"/>
              <w:outlineLvl w:val="0"/>
              <w:rPr>
                <w:rFonts w:ascii="Times New Roman" w:hAnsi="Times New Roman" w:cs="Times New Roman"/>
                <w:sz w:val="24"/>
                <w:szCs w:val="24"/>
              </w:rPr>
            </w:pPr>
            <w:r>
              <w:rPr>
                <w:rFonts w:ascii="Times New Roman" w:hAnsi="Times New Roman" w:cs="Times New Roman"/>
                <w:b/>
                <w:bCs/>
                <w:sz w:val="24"/>
                <w:szCs w:val="24"/>
              </w:rPr>
              <w:t xml:space="preserve">6. </w:t>
            </w:r>
            <w:r w:rsidR="004128D8" w:rsidRPr="00033F83">
              <w:rPr>
                <w:rFonts w:ascii="Times New Roman" w:hAnsi="Times New Roman" w:cs="Times New Roman"/>
                <w:b/>
                <w:bCs/>
                <w:sz w:val="24"/>
                <w:szCs w:val="24"/>
              </w:rPr>
              <w:t>По отношение на раздел 24.1. Списък с общи  документи:</w:t>
            </w:r>
          </w:p>
          <w:p w:rsidR="004128D8" w:rsidRPr="00CC4707" w:rsidRDefault="004128D8" w:rsidP="00033F83">
            <w:pPr>
              <w:spacing w:before="120"/>
              <w:jc w:val="both"/>
              <w:outlineLvl w:val="0"/>
              <w:rPr>
                <w:rFonts w:ascii="Times New Roman" w:hAnsi="Times New Roman" w:cs="Times New Roman"/>
                <w:sz w:val="24"/>
                <w:szCs w:val="24"/>
              </w:rPr>
            </w:pPr>
            <w:r w:rsidRPr="00605925">
              <w:rPr>
                <w:rFonts w:ascii="Times New Roman" w:hAnsi="Times New Roman" w:cs="Times New Roman"/>
                <w:b/>
                <w:bCs/>
                <w:sz w:val="24"/>
                <w:szCs w:val="24"/>
              </w:rPr>
              <w:t>А) За т. 2</w:t>
            </w:r>
            <w:r w:rsidRPr="00CC4707">
              <w:rPr>
                <w:rFonts w:ascii="Times New Roman" w:hAnsi="Times New Roman" w:cs="Times New Roman"/>
                <w:sz w:val="24"/>
                <w:szCs w:val="24"/>
              </w:rPr>
              <w:t xml:space="preserve"> да се </w:t>
            </w:r>
            <w:r w:rsidRPr="00605925">
              <w:rPr>
                <w:rFonts w:ascii="Times New Roman" w:hAnsi="Times New Roman" w:cs="Times New Roman"/>
                <w:sz w:val="24"/>
                <w:szCs w:val="24"/>
              </w:rPr>
              <w:t xml:space="preserve"> уточни, че за Национална служба за съвети в земеделието не се изисква „</w:t>
            </w:r>
            <w:r w:rsidRPr="00F36DD0">
              <w:rPr>
                <w:rFonts w:ascii="Times New Roman" w:hAnsi="Times New Roman" w:cs="Times New Roman"/>
                <w:i/>
                <w:iCs/>
                <w:sz w:val="24"/>
                <w:szCs w:val="24"/>
              </w:rPr>
              <w:t>Решение на компетентния орган на юридическото лице</w:t>
            </w:r>
            <w:r w:rsidRPr="00605925">
              <w:rPr>
                <w:rFonts w:ascii="Times New Roman" w:hAnsi="Times New Roman" w:cs="Times New Roman"/>
                <w:i/>
                <w:iCs/>
                <w:sz w:val="24"/>
                <w:szCs w:val="24"/>
              </w:rPr>
              <w:t xml:space="preserve"> или на кандидата по Закона за вероизповеданията за кандидатстване по реда на настоящите условия. Представя се във формат „pdf” или „jpg”. (Когато този документ не е представен към датата на </w:t>
            </w:r>
            <w:r w:rsidRPr="00605925">
              <w:rPr>
                <w:rFonts w:ascii="Times New Roman" w:hAnsi="Times New Roman" w:cs="Times New Roman"/>
                <w:i/>
                <w:iCs/>
                <w:sz w:val="24"/>
                <w:szCs w:val="24"/>
              </w:rPr>
              <w:lastRenderedPageBreak/>
              <w:t>подаване на проектното предложение, кандидатът трябва да го представи най-късно в срока по т. 4 от Раздел 21.1)</w:t>
            </w:r>
            <w:r w:rsidRPr="00605925">
              <w:rPr>
                <w:rFonts w:ascii="Times New Roman" w:hAnsi="Times New Roman" w:cs="Times New Roman"/>
                <w:sz w:val="24"/>
                <w:szCs w:val="24"/>
              </w:rPr>
              <w:t>.“</w:t>
            </w:r>
          </w:p>
          <w:p w:rsidR="004128D8" w:rsidRDefault="004128D8" w:rsidP="00A3402D">
            <w:pPr>
              <w:tabs>
                <w:tab w:val="left" w:pos="360"/>
              </w:tabs>
              <w:ind w:left="357" w:hanging="215"/>
              <w:jc w:val="both"/>
              <w:rPr>
                <w:rFonts w:ascii="Times New Roman" w:hAnsi="Times New Roman" w:cs="Times New Roman"/>
                <w:sz w:val="24"/>
                <w:szCs w:val="24"/>
              </w:rPr>
            </w:pPr>
            <w:r w:rsidRPr="00A3402D">
              <w:rPr>
                <w:rFonts w:ascii="Times New Roman" w:hAnsi="Times New Roman" w:cs="Times New Roman"/>
                <w:b/>
                <w:sz w:val="24"/>
                <w:szCs w:val="24"/>
              </w:rPr>
              <w:t>Мотиви:</w:t>
            </w:r>
            <w:r w:rsidRPr="00CC4707">
              <w:rPr>
                <w:rFonts w:ascii="Times New Roman" w:hAnsi="Times New Roman" w:cs="Times New Roman"/>
                <w:sz w:val="24"/>
                <w:szCs w:val="24"/>
              </w:rPr>
              <w:t xml:space="preserve"> Този документ не е приложим за НССЗ.</w:t>
            </w:r>
          </w:p>
          <w:p w:rsidR="00C479AB" w:rsidRDefault="00C479AB" w:rsidP="00A3402D">
            <w:pPr>
              <w:tabs>
                <w:tab w:val="left" w:pos="360"/>
              </w:tabs>
              <w:ind w:left="357" w:hanging="215"/>
              <w:jc w:val="both"/>
              <w:rPr>
                <w:rFonts w:ascii="Times New Roman" w:hAnsi="Times New Roman" w:cs="Times New Roman"/>
                <w:sz w:val="24"/>
                <w:szCs w:val="24"/>
              </w:rPr>
            </w:pPr>
          </w:p>
          <w:p w:rsidR="00C479AB" w:rsidRPr="00C479AB" w:rsidRDefault="00C479AB" w:rsidP="00A3402D">
            <w:pPr>
              <w:jc w:val="both"/>
              <w:outlineLvl w:val="0"/>
              <w:rPr>
                <w:rFonts w:ascii="Times New Roman" w:hAnsi="Times New Roman" w:cs="Times New Roman"/>
                <w:sz w:val="24"/>
                <w:szCs w:val="24"/>
              </w:rPr>
            </w:pPr>
            <w:r>
              <w:rPr>
                <w:rFonts w:ascii="Times New Roman" w:hAnsi="Times New Roman" w:cs="Times New Roman"/>
                <w:b/>
                <w:bCs/>
                <w:sz w:val="24"/>
                <w:szCs w:val="24"/>
              </w:rPr>
              <w:t xml:space="preserve">7. </w:t>
            </w:r>
            <w:r w:rsidRPr="00C479AB">
              <w:rPr>
                <w:rFonts w:ascii="Times New Roman" w:hAnsi="Times New Roman" w:cs="Times New Roman"/>
                <w:b/>
                <w:bCs/>
                <w:sz w:val="24"/>
                <w:szCs w:val="24"/>
              </w:rPr>
              <w:t>По отношение на раздел 24.2. Списък с документи, доказващи съответствие с  критериите за подбор на проектни предложения:</w:t>
            </w:r>
          </w:p>
          <w:p w:rsidR="00C479AB" w:rsidRPr="00C479AB" w:rsidRDefault="00C479AB" w:rsidP="00D76F54">
            <w:pPr>
              <w:ind w:left="142" w:hanging="142"/>
              <w:jc w:val="both"/>
              <w:outlineLvl w:val="0"/>
              <w:rPr>
                <w:rFonts w:ascii="Times New Roman" w:hAnsi="Times New Roman" w:cs="Times New Roman"/>
                <w:sz w:val="24"/>
                <w:szCs w:val="24"/>
              </w:rPr>
            </w:pPr>
            <w:r w:rsidRPr="00A618AD">
              <w:rPr>
                <w:rFonts w:ascii="Times New Roman" w:hAnsi="Times New Roman" w:cs="Times New Roman"/>
                <w:b/>
                <w:sz w:val="24"/>
                <w:szCs w:val="24"/>
              </w:rPr>
              <w:t>А) За т.2</w:t>
            </w:r>
            <w:r w:rsidRPr="00C479AB">
              <w:rPr>
                <w:rFonts w:ascii="Times New Roman" w:hAnsi="Times New Roman" w:cs="Times New Roman"/>
                <w:sz w:val="24"/>
                <w:szCs w:val="24"/>
              </w:rPr>
              <w:t xml:space="preserve">  да се промени и допълни текста по следния начин:</w:t>
            </w:r>
          </w:p>
          <w:p w:rsidR="00C479AB" w:rsidRPr="00C479AB" w:rsidRDefault="00C479AB" w:rsidP="00D76F54">
            <w:pPr>
              <w:tabs>
                <w:tab w:val="left" w:pos="360"/>
              </w:tabs>
              <w:jc w:val="both"/>
              <w:rPr>
                <w:rFonts w:ascii="Times New Roman" w:hAnsi="Times New Roman" w:cs="Times New Roman"/>
                <w:sz w:val="24"/>
                <w:szCs w:val="24"/>
              </w:rPr>
            </w:pPr>
            <w:r w:rsidRPr="00C479AB">
              <w:rPr>
                <w:rFonts w:ascii="Times New Roman" w:hAnsi="Times New Roman" w:cs="Times New Roman"/>
                <w:sz w:val="24"/>
                <w:szCs w:val="24"/>
              </w:rPr>
              <w:t xml:space="preserve">„2. Документи, доказващи съответствие с критерий 2.4: </w:t>
            </w:r>
          </w:p>
          <w:p w:rsidR="00C479AB" w:rsidRPr="00C479AB" w:rsidRDefault="00C479AB" w:rsidP="00C479AB">
            <w:pPr>
              <w:tabs>
                <w:tab w:val="left" w:pos="360"/>
              </w:tabs>
              <w:spacing w:before="120" w:after="120"/>
              <w:contextualSpacing/>
              <w:jc w:val="both"/>
              <w:rPr>
                <w:rFonts w:ascii="Times New Roman" w:hAnsi="Times New Roman" w:cs="Times New Roman"/>
                <w:sz w:val="24"/>
                <w:szCs w:val="24"/>
              </w:rPr>
            </w:pPr>
            <w:r w:rsidRPr="00C479AB">
              <w:rPr>
                <w:rFonts w:ascii="Times New Roman" w:hAnsi="Times New Roman" w:cs="Times New Roman"/>
                <w:sz w:val="24"/>
                <w:szCs w:val="24"/>
              </w:rPr>
              <w:t xml:space="preserve">а) Копия на договори за предоставяне на консултантски услуги в т.ч. на бизнес плана на млади земеделски стопани   кандидатствали по подмярка 6.1 „Стартова помощ за млади земеделски стопани“ от мярка 6 „Развитие на стопанства и предприятия“ от ПРСР 2014 – 2020 г. заедно с документ доказващ плащанията по тях (документ доказващ плащанията не се изисква за договори по реда на Наредба № 13 от 19 май 2015 г. за прилагане на подмярка 2.1. "Помощ за осигуряване на консултантски услуги" по мярка 2 "Консултантски услуги, услуги по управление на стопанството и услуги по заместване в стопанството" от Програмата за развитие на селските райони за периода 2014 - 2020 г. (Обн. ДВ. бр.37 от 2015г.),  и/или </w:t>
            </w:r>
          </w:p>
          <w:p w:rsidR="00C479AB" w:rsidRPr="00C479AB" w:rsidRDefault="00C479AB" w:rsidP="00C479AB">
            <w:pPr>
              <w:tabs>
                <w:tab w:val="left" w:pos="360"/>
              </w:tabs>
              <w:spacing w:before="120" w:after="120"/>
              <w:contextualSpacing/>
              <w:jc w:val="both"/>
              <w:rPr>
                <w:rFonts w:ascii="Times New Roman" w:hAnsi="Times New Roman" w:cs="Times New Roman"/>
                <w:sz w:val="24"/>
                <w:szCs w:val="24"/>
              </w:rPr>
            </w:pPr>
            <w:r w:rsidRPr="00C479AB">
              <w:rPr>
                <w:rFonts w:ascii="Times New Roman" w:hAnsi="Times New Roman" w:cs="Times New Roman"/>
                <w:sz w:val="24"/>
                <w:szCs w:val="24"/>
              </w:rPr>
              <w:t>б) препоръки за добро изпълнение/референции от младия земеделски стопани за получени консултантски услуги в т.ч. на бизнес плана за кандидатстване  по подмярка 6.1 „Стартова помощ за млади земеделски стопани“ от мярка 6 „Развитие на стопанства и предприятия“ от ПРСР 2014 – 2020 г.  заедно с документ доказващ плащанията за извършване на услугата, и/или</w:t>
            </w:r>
          </w:p>
          <w:p w:rsidR="00C479AB" w:rsidRPr="00C479AB" w:rsidRDefault="00C479AB" w:rsidP="00C479AB">
            <w:pPr>
              <w:tabs>
                <w:tab w:val="left" w:pos="360"/>
              </w:tabs>
              <w:spacing w:before="120" w:after="120"/>
              <w:contextualSpacing/>
              <w:jc w:val="both"/>
              <w:rPr>
                <w:rFonts w:ascii="Times New Roman" w:hAnsi="Times New Roman" w:cs="Times New Roman"/>
                <w:sz w:val="24"/>
                <w:szCs w:val="24"/>
              </w:rPr>
            </w:pPr>
            <w:r w:rsidRPr="00C479AB">
              <w:rPr>
                <w:rFonts w:ascii="Times New Roman" w:hAnsi="Times New Roman" w:cs="Times New Roman"/>
                <w:sz w:val="24"/>
                <w:szCs w:val="24"/>
              </w:rPr>
              <w:t xml:space="preserve">в) копия на писмени доклади по реда на Наредба № 13 от 19 май 2015 г. за прилагане на подмярка 2.1. "Помощ за осигуряване на консултантски услуги" по мярка 2 "Консултантски услуги, услуги по управление на стопанството и услуги по заместване в стопанството" от Програмата за развитие на селските райони за периода 2014 - 2020 г. (Обн. ДВ. бр.37 от 2015г.). </w:t>
            </w:r>
          </w:p>
          <w:p w:rsidR="00C479AB" w:rsidRPr="00C479AB" w:rsidRDefault="00C479AB" w:rsidP="00C479AB">
            <w:pPr>
              <w:spacing w:before="120"/>
              <w:ind w:left="142"/>
              <w:jc w:val="both"/>
              <w:outlineLvl w:val="0"/>
              <w:rPr>
                <w:rFonts w:ascii="Times New Roman" w:hAnsi="Times New Roman" w:cs="Times New Roman"/>
                <w:sz w:val="24"/>
                <w:szCs w:val="24"/>
              </w:rPr>
            </w:pPr>
            <w:r w:rsidRPr="00C479AB">
              <w:rPr>
                <w:rFonts w:ascii="Times New Roman" w:hAnsi="Times New Roman" w:cs="Times New Roman"/>
                <w:sz w:val="24"/>
                <w:szCs w:val="24"/>
              </w:rPr>
              <w:t>Горепосочените документи по букви „а“, „б“ и „в“ се представят във формат „pdf“ или „jpg“. „</w:t>
            </w:r>
          </w:p>
          <w:p w:rsidR="00C479AB" w:rsidRPr="00C479AB" w:rsidRDefault="00C479AB" w:rsidP="00A3402D">
            <w:pPr>
              <w:spacing w:after="120"/>
              <w:jc w:val="both"/>
              <w:rPr>
                <w:rFonts w:ascii="Times New Roman" w:hAnsi="Times New Roman" w:cs="Times New Roman"/>
                <w:sz w:val="24"/>
                <w:szCs w:val="24"/>
              </w:rPr>
            </w:pPr>
            <w:r w:rsidRPr="00A3402D">
              <w:rPr>
                <w:rFonts w:ascii="Times New Roman" w:eastAsia="Calibri" w:hAnsi="Times New Roman" w:cs="Times New Roman"/>
                <w:b/>
                <w:sz w:val="24"/>
                <w:szCs w:val="24"/>
              </w:rPr>
              <w:t>Мотиви:</w:t>
            </w:r>
            <w:r w:rsidRPr="00C479AB">
              <w:rPr>
                <w:rFonts w:ascii="Times New Roman" w:eastAsia="Calibri" w:hAnsi="Times New Roman" w:cs="Times New Roman"/>
                <w:sz w:val="24"/>
                <w:szCs w:val="24"/>
              </w:rPr>
              <w:t xml:space="preserve"> </w:t>
            </w:r>
            <w:bookmarkStart w:id="14" w:name="_Hlk90847975"/>
            <w:r w:rsidRPr="00C479AB">
              <w:rPr>
                <w:rFonts w:ascii="Times New Roman" w:eastAsia="Calibri" w:hAnsi="Times New Roman" w:cs="Times New Roman"/>
                <w:sz w:val="24"/>
                <w:szCs w:val="24"/>
              </w:rPr>
              <w:t>За повече яснота и за да се гарантира по-голяма сигурност, че предоставените  консултантските услуги са свързани и с предоставяне  изготвяне на бизнес план по подмярка 6.1., както и че младият фермер  е подал проектното си предложение по подмярка 6.1 от ПРСР</w:t>
            </w:r>
            <w:r w:rsidRPr="00C479AB">
              <w:rPr>
                <w:rFonts w:ascii="Times New Roman" w:hAnsi="Times New Roman" w:cs="Times New Roman"/>
                <w:sz w:val="24"/>
                <w:szCs w:val="24"/>
              </w:rPr>
              <w:t>. Също така трябва да има документ за извършено плащане, защото в противен случай се създава голяма опасност от представяне на фиктивни договори или референции</w:t>
            </w:r>
            <w:bookmarkEnd w:id="14"/>
            <w:r w:rsidRPr="00C479AB">
              <w:rPr>
                <w:rFonts w:ascii="Times New Roman" w:hAnsi="Times New Roman" w:cs="Times New Roman"/>
                <w:sz w:val="24"/>
                <w:szCs w:val="24"/>
              </w:rPr>
              <w:t>.</w:t>
            </w:r>
          </w:p>
          <w:p w:rsidR="00C479AB" w:rsidRDefault="00C479AB" w:rsidP="00A3402D">
            <w:pPr>
              <w:tabs>
                <w:tab w:val="left" w:pos="360"/>
              </w:tabs>
              <w:spacing w:before="120" w:after="120"/>
              <w:jc w:val="both"/>
              <w:rPr>
                <w:rFonts w:ascii="Times New Roman" w:hAnsi="Times New Roman" w:cs="Times New Roman"/>
                <w:sz w:val="24"/>
                <w:szCs w:val="24"/>
              </w:rPr>
            </w:pPr>
          </w:p>
          <w:p w:rsidR="0013590A" w:rsidRPr="0013590A" w:rsidRDefault="0013590A" w:rsidP="00A3402D">
            <w:pPr>
              <w:keepNext/>
              <w:spacing w:before="120" w:line="300" w:lineRule="atLeast"/>
              <w:jc w:val="both"/>
              <w:rPr>
                <w:rFonts w:ascii="Times New Roman" w:hAnsi="Times New Roman" w:cs="Times New Roman"/>
                <w:b/>
                <w:sz w:val="24"/>
                <w:szCs w:val="24"/>
              </w:rPr>
            </w:pPr>
            <w:r w:rsidRPr="0013590A">
              <w:rPr>
                <w:rFonts w:ascii="Times New Roman" w:hAnsi="Times New Roman" w:cs="Times New Roman"/>
                <w:b/>
                <w:sz w:val="24"/>
                <w:szCs w:val="24"/>
              </w:rPr>
              <w:lastRenderedPageBreak/>
              <w:t>8. По отношение на</w:t>
            </w:r>
            <w:r w:rsidRPr="0013590A">
              <w:rPr>
                <w:rFonts w:ascii="Times New Roman" w:eastAsia="Times New Roman" w:hAnsi="Times New Roman" w:cs="Times New Roman"/>
                <w:b/>
                <w:sz w:val="24"/>
                <w:szCs w:val="24"/>
              </w:rPr>
              <w:t xml:space="preserve"> част А. „Техническо изпълнение на проектите“, раздел </w:t>
            </w:r>
            <w:r w:rsidRPr="0013590A">
              <w:rPr>
                <w:rFonts w:ascii="Times New Roman" w:hAnsi="Times New Roman" w:cs="Times New Roman"/>
                <w:b/>
                <w:sz w:val="24"/>
                <w:szCs w:val="24"/>
                <w:lang w:val="en-US"/>
              </w:rPr>
              <w:t>II</w:t>
            </w:r>
            <w:r w:rsidRPr="0013590A">
              <w:rPr>
                <w:rFonts w:ascii="Times New Roman" w:hAnsi="Times New Roman" w:cs="Times New Roman"/>
                <w:b/>
                <w:sz w:val="24"/>
                <w:szCs w:val="24"/>
              </w:rPr>
              <w:t xml:space="preserve"> „Критерии за допустимост и задължения на бенефициентите, на УО на ПРСР 2014 – 2020 г. и на Държавен фонд „Земеделие“ (ДФЗ–РА)“: </w:t>
            </w:r>
          </w:p>
          <w:p w:rsidR="0013590A" w:rsidRPr="0013590A" w:rsidRDefault="0013590A" w:rsidP="0013590A">
            <w:pPr>
              <w:jc w:val="both"/>
              <w:rPr>
                <w:rFonts w:ascii="Times New Roman" w:hAnsi="Times New Roman" w:cs="Times New Roman"/>
                <w:sz w:val="24"/>
                <w:szCs w:val="24"/>
              </w:rPr>
            </w:pPr>
            <w:r w:rsidRPr="0013590A">
              <w:rPr>
                <w:rFonts w:ascii="Times New Roman" w:hAnsi="Times New Roman" w:cs="Times New Roman"/>
                <w:b/>
                <w:bCs/>
                <w:sz w:val="24"/>
                <w:szCs w:val="24"/>
              </w:rPr>
              <w:t>А) За т. 2.6.1</w:t>
            </w:r>
            <w:r w:rsidRPr="0013590A">
              <w:rPr>
                <w:rFonts w:ascii="Times New Roman" w:hAnsi="Times New Roman" w:cs="Times New Roman"/>
                <w:sz w:val="24"/>
                <w:szCs w:val="24"/>
              </w:rPr>
              <w:t xml:space="preserve"> да се промени текста по следния начин: </w:t>
            </w:r>
          </w:p>
          <w:p w:rsidR="00D76F54" w:rsidRDefault="0013590A" w:rsidP="00D76F54">
            <w:pPr>
              <w:jc w:val="both"/>
              <w:rPr>
                <w:rFonts w:ascii="Times New Roman" w:hAnsi="Times New Roman" w:cs="Times New Roman"/>
                <w:bCs/>
                <w:sz w:val="24"/>
                <w:szCs w:val="24"/>
              </w:rPr>
            </w:pPr>
            <w:r w:rsidRPr="0013590A">
              <w:rPr>
                <w:rFonts w:ascii="Times New Roman" w:hAnsi="Times New Roman" w:cs="Times New Roman"/>
                <w:bCs/>
                <w:sz w:val="24"/>
                <w:szCs w:val="24"/>
              </w:rPr>
              <w:t>„2.6.1. предостави консултации по всички модули от консултантския пакет</w:t>
            </w:r>
            <w:r w:rsidRPr="0013590A">
              <w:rPr>
                <w:rFonts w:ascii="Times New Roman" w:hAnsi="Times New Roman" w:cs="Times New Roman"/>
                <w:bCs/>
                <w:sz w:val="24"/>
                <w:szCs w:val="24"/>
                <w:lang w:val="en-US"/>
              </w:rPr>
              <w:t xml:space="preserve"> </w:t>
            </w:r>
            <w:r w:rsidRPr="0013590A">
              <w:rPr>
                <w:rFonts w:ascii="Times New Roman" w:hAnsi="Times New Roman" w:cs="Times New Roman"/>
                <w:bCs/>
                <w:sz w:val="24"/>
                <w:szCs w:val="24"/>
              </w:rPr>
              <w:t>приложими за съответния земеделски стопанин получил консултантски пакет А2Б;“</w:t>
            </w:r>
          </w:p>
          <w:p w:rsidR="0013590A" w:rsidRDefault="0013590A" w:rsidP="00D76F54">
            <w:pPr>
              <w:jc w:val="both"/>
              <w:rPr>
                <w:rFonts w:ascii="Times New Roman" w:hAnsi="Times New Roman" w:cs="Times New Roman"/>
                <w:sz w:val="24"/>
                <w:szCs w:val="24"/>
              </w:rPr>
            </w:pPr>
            <w:r w:rsidRPr="0013590A">
              <w:rPr>
                <w:rFonts w:ascii="Times New Roman" w:hAnsi="Times New Roman" w:cs="Times New Roman"/>
                <w:b/>
                <w:sz w:val="24"/>
                <w:szCs w:val="24"/>
              </w:rPr>
              <w:t>Мотиви:</w:t>
            </w:r>
            <w:r w:rsidRPr="0013590A">
              <w:rPr>
                <w:rFonts w:ascii="Times New Roman" w:hAnsi="Times New Roman" w:cs="Times New Roman"/>
                <w:sz w:val="24"/>
                <w:szCs w:val="24"/>
              </w:rPr>
              <w:t xml:space="preserve"> Не всичко от всеки модул е приложимо за младия земеделски стопанин. Има значение в какво направление е неговото стопанство, дали е растениевъдно, животновъдно или смесено.</w:t>
            </w:r>
          </w:p>
          <w:p w:rsidR="0013590A" w:rsidRPr="0013590A" w:rsidRDefault="0013590A" w:rsidP="00D76F54">
            <w:pPr>
              <w:jc w:val="both"/>
              <w:rPr>
                <w:rFonts w:ascii="Times New Roman" w:hAnsi="Times New Roman" w:cs="Times New Roman"/>
                <w:sz w:val="24"/>
                <w:szCs w:val="24"/>
              </w:rPr>
            </w:pPr>
            <w:r w:rsidRPr="0013590A">
              <w:rPr>
                <w:rFonts w:ascii="Times New Roman" w:hAnsi="Times New Roman" w:cs="Times New Roman"/>
                <w:b/>
                <w:bCs/>
                <w:sz w:val="24"/>
                <w:szCs w:val="24"/>
              </w:rPr>
              <w:t>Б) За т. 2.6.4</w:t>
            </w:r>
            <w:r w:rsidRPr="0013590A">
              <w:rPr>
                <w:rFonts w:ascii="Times New Roman" w:hAnsi="Times New Roman" w:cs="Times New Roman"/>
                <w:sz w:val="24"/>
                <w:szCs w:val="24"/>
              </w:rPr>
              <w:t xml:space="preserve"> да се промени текста по следния начин:</w:t>
            </w:r>
          </w:p>
          <w:p w:rsidR="0013590A" w:rsidRPr="0013590A" w:rsidRDefault="0013590A" w:rsidP="00D76F54">
            <w:pPr>
              <w:jc w:val="both"/>
              <w:rPr>
                <w:rFonts w:ascii="Times New Roman" w:hAnsi="Times New Roman" w:cs="Times New Roman"/>
                <w:bCs/>
                <w:sz w:val="24"/>
                <w:szCs w:val="24"/>
                <w:lang w:val="en-US"/>
              </w:rPr>
            </w:pPr>
            <w:r w:rsidRPr="0013590A">
              <w:rPr>
                <w:rFonts w:ascii="Times New Roman" w:hAnsi="Times New Roman" w:cs="Times New Roman"/>
                <w:bCs/>
                <w:sz w:val="24"/>
                <w:szCs w:val="24"/>
              </w:rPr>
              <w:t>„2.6.4. да разработи бизнес плана и да съдейства за разработването на проектното предложение</w:t>
            </w:r>
            <w:r w:rsidRPr="0013590A">
              <w:rPr>
                <w:rFonts w:ascii="Times New Roman" w:hAnsi="Times New Roman" w:cs="Times New Roman"/>
                <w:sz w:val="24"/>
                <w:szCs w:val="24"/>
                <w:lang w:eastAsia="bg-BG"/>
              </w:rPr>
              <w:t xml:space="preserve">(изготвяне на основната информация и съдействие за попълване на документите по него), </w:t>
            </w:r>
            <w:r w:rsidRPr="0013590A">
              <w:rPr>
                <w:rFonts w:ascii="Times New Roman" w:hAnsi="Times New Roman" w:cs="Times New Roman"/>
                <w:bCs/>
                <w:sz w:val="24"/>
                <w:szCs w:val="24"/>
              </w:rPr>
              <w:t xml:space="preserve"> в съответствие с условията за кандидатстване и изпълнение по съответната процедура за подбор по подмярка 6.1 „Стартова помощ за млади земеделски стопани“, във връзка, с която се предоставя консултацията.“</w:t>
            </w:r>
          </w:p>
          <w:p w:rsidR="0013590A" w:rsidRPr="0013590A" w:rsidRDefault="0013590A" w:rsidP="0013590A">
            <w:pPr>
              <w:jc w:val="both"/>
              <w:rPr>
                <w:rFonts w:ascii="Times New Roman" w:hAnsi="Times New Roman" w:cs="Times New Roman"/>
                <w:sz w:val="24"/>
                <w:szCs w:val="24"/>
              </w:rPr>
            </w:pPr>
            <w:r w:rsidRPr="0013590A">
              <w:rPr>
                <w:rFonts w:ascii="Times New Roman" w:hAnsi="Times New Roman" w:cs="Times New Roman"/>
                <w:b/>
                <w:sz w:val="24"/>
                <w:szCs w:val="24"/>
              </w:rPr>
              <w:t>Мотиви:</w:t>
            </w:r>
            <w:r w:rsidRPr="0013590A">
              <w:rPr>
                <w:rFonts w:ascii="Times New Roman" w:hAnsi="Times New Roman" w:cs="Times New Roman"/>
                <w:sz w:val="24"/>
                <w:szCs w:val="24"/>
              </w:rPr>
              <w:t xml:space="preserve"> По-голяма яснота какви са точно задълженията на консултиращата организация, тъй като тя няма как да изготви цялото проектно предложение, защото то включва и осигуряването на документи, които само бенефициента може да си осигури и /или да изисква от други органи. Също така, за по-голяма яснота и да няма тълкуване, че горезаписания текст изисква да се дават съвети по време на целия период на изпълнение на проекта и съответно след това  да бъде изплатен КП т.е. след 3-4 години.</w:t>
            </w:r>
          </w:p>
          <w:p w:rsidR="0013590A" w:rsidRPr="0013590A" w:rsidRDefault="0013590A" w:rsidP="0013590A">
            <w:pPr>
              <w:jc w:val="both"/>
              <w:rPr>
                <w:rFonts w:ascii="Times New Roman" w:hAnsi="Times New Roman" w:cs="Times New Roman"/>
                <w:sz w:val="24"/>
                <w:szCs w:val="24"/>
              </w:rPr>
            </w:pPr>
            <w:r w:rsidRPr="0013590A">
              <w:rPr>
                <w:rFonts w:ascii="Times New Roman" w:hAnsi="Times New Roman" w:cs="Times New Roman"/>
                <w:b/>
                <w:bCs/>
                <w:sz w:val="24"/>
                <w:szCs w:val="24"/>
              </w:rPr>
              <w:t>В) За т. 2.8</w:t>
            </w:r>
            <w:r w:rsidRPr="0013590A">
              <w:rPr>
                <w:rFonts w:ascii="Times New Roman" w:hAnsi="Times New Roman" w:cs="Times New Roman"/>
                <w:sz w:val="24"/>
                <w:szCs w:val="24"/>
              </w:rPr>
              <w:t xml:space="preserve"> да се промени текста по следния начин: </w:t>
            </w:r>
          </w:p>
          <w:p w:rsidR="0013590A" w:rsidRPr="0013590A" w:rsidRDefault="0013590A" w:rsidP="00111EFE">
            <w:pPr>
              <w:jc w:val="both"/>
              <w:rPr>
                <w:rFonts w:ascii="Times New Roman" w:hAnsi="Times New Roman" w:cs="Times New Roman"/>
                <w:bCs/>
                <w:sz w:val="24"/>
                <w:szCs w:val="24"/>
              </w:rPr>
            </w:pPr>
            <w:r w:rsidRPr="0013590A">
              <w:rPr>
                <w:rFonts w:ascii="Times New Roman" w:hAnsi="Times New Roman" w:cs="Times New Roman"/>
                <w:bCs/>
                <w:sz w:val="24"/>
                <w:szCs w:val="24"/>
              </w:rPr>
              <w:t>„2.8. Бенефициентът е длъжен да започне прием на заявления за предоставяне на  консултантски пакет А2Б в срок до три работни дни след публикуване на заповедта и обявата на министъра на земеделието, храните и горите, за откриване на прием на проектни предложения по подмярка 6.1 „Стартова помощ за млади земеделски стопани“ и да приема заявления за предоставяне на консултантски пакет А2Б до срок не по-кратък от 5 работни дни преди крайната дата на съответния прием на проектни предложения по подмярка 6.1.</w:t>
            </w:r>
            <w:r w:rsidRPr="0013590A">
              <w:t xml:space="preserve"> </w:t>
            </w:r>
            <w:r w:rsidRPr="0013590A">
              <w:rPr>
                <w:rFonts w:ascii="Times New Roman" w:hAnsi="Times New Roman" w:cs="Times New Roman"/>
                <w:bCs/>
                <w:sz w:val="24"/>
                <w:szCs w:val="24"/>
              </w:rPr>
              <w:t>или до датата следваща датата на изчерпване на одобрения му по административния договор бюджет на база на подадените и одобрени заявления за предоставяне на  консултантски пакет А2Б, ако тази дата настъпи по-рано“</w:t>
            </w:r>
            <w:r w:rsidR="00111EFE">
              <w:rPr>
                <w:rFonts w:ascii="Times New Roman" w:hAnsi="Times New Roman" w:cs="Times New Roman"/>
                <w:bCs/>
                <w:sz w:val="24"/>
                <w:szCs w:val="24"/>
              </w:rPr>
              <w:t>.</w:t>
            </w:r>
          </w:p>
          <w:p w:rsidR="0013590A" w:rsidRPr="0013590A" w:rsidRDefault="0013590A" w:rsidP="0013590A">
            <w:pPr>
              <w:jc w:val="both"/>
              <w:rPr>
                <w:rFonts w:ascii="Times New Roman" w:hAnsi="Times New Roman" w:cs="Times New Roman"/>
                <w:sz w:val="24"/>
                <w:szCs w:val="24"/>
              </w:rPr>
            </w:pPr>
            <w:r w:rsidRPr="0013590A">
              <w:rPr>
                <w:rFonts w:ascii="Times New Roman" w:hAnsi="Times New Roman" w:cs="Times New Roman"/>
                <w:b/>
                <w:sz w:val="24"/>
                <w:szCs w:val="24"/>
              </w:rPr>
              <w:t>Мотиви:</w:t>
            </w:r>
            <w:r w:rsidRPr="0013590A">
              <w:rPr>
                <w:rFonts w:ascii="Times New Roman" w:hAnsi="Times New Roman" w:cs="Times New Roman"/>
                <w:sz w:val="24"/>
                <w:szCs w:val="24"/>
              </w:rPr>
              <w:t xml:space="preserve"> </w:t>
            </w:r>
            <w:bookmarkStart w:id="15" w:name="_Hlk90848403"/>
            <w:r w:rsidRPr="0013590A">
              <w:rPr>
                <w:rFonts w:ascii="Times New Roman" w:hAnsi="Times New Roman" w:cs="Times New Roman"/>
                <w:sz w:val="24"/>
                <w:szCs w:val="24"/>
              </w:rPr>
              <w:t xml:space="preserve">Трябва да е ясен задължителният начален и краен срок за стартиране от консултантската организация на приема на заявления за предоставяне на КП А2Б, като се отчете, че на </w:t>
            </w:r>
            <w:r w:rsidRPr="0013590A">
              <w:rPr>
                <w:rFonts w:ascii="Times New Roman" w:hAnsi="Times New Roman" w:cs="Times New Roman"/>
                <w:sz w:val="24"/>
                <w:szCs w:val="24"/>
              </w:rPr>
              <w:lastRenderedPageBreak/>
              <w:t>организацията са й необходими няколко дни за изготвяне на бизнес план за кандидатстване по подмярка 6.1 от ПРСР</w:t>
            </w:r>
            <w:bookmarkEnd w:id="15"/>
            <w:r w:rsidRPr="0013590A">
              <w:rPr>
                <w:rFonts w:ascii="Times New Roman" w:hAnsi="Times New Roman" w:cs="Times New Roman"/>
                <w:sz w:val="24"/>
                <w:szCs w:val="24"/>
              </w:rPr>
              <w:t>.</w:t>
            </w:r>
          </w:p>
          <w:p w:rsidR="0013590A" w:rsidRPr="0013590A" w:rsidRDefault="0013590A" w:rsidP="0013590A">
            <w:pPr>
              <w:jc w:val="both"/>
              <w:rPr>
                <w:rFonts w:ascii="Times New Roman" w:hAnsi="Times New Roman" w:cs="Times New Roman"/>
                <w:sz w:val="24"/>
                <w:szCs w:val="24"/>
              </w:rPr>
            </w:pPr>
            <w:r w:rsidRPr="0013590A">
              <w:rPr>
                <w:rFonts w:ascii="Times New Roman" w:hAnsi="Times New Roman" w:cs="Times New Roman"/>
                <w:b/>
                <w:sz w:val="24"/>
                <w:szCs w:val="24"/>
              </w:rPr>
              <w:t>Г</w:t>
            </w:r>
            <w:r w:rsidRPr="0013590A">
              <w:rPr>
                <w:rFonts w:ascii="Times New Roman" w:hAnsi="Times New Roman" w:cs="Times New Roman"/>
                <w:b/>
                <w:bCs/>
                <w:sz w:val="24"/>
                <w:szCs w:val="24"/>
              </w:rPr>
              <w:t>) Да се добави т. 2.16</w:t>
            </w:r>
            <w:r w:rsidRPr="0013590A">
              <w:rPr>
                <w:rFonts w:ascii="Times New Roman" w:hAnsi="Times New Roman" w:cs="Times New Roman"/>
                <w:b/>
                <w:sz w:val="24"/>
                <w:szCs w:val="24"/>
              </w:rPr>
              <w:t>,</w:t>
            </w:r>
            <w:r w:rsidRPr="0013590A">
              <w:rPr>
                <w:rFonts w:ascii="Times New Roman" w:hAnsi="Times New Roman" w:cs="Times New Roman"/>
                <w:sz w:val="24"/>
                <w:szCs w:val="24"/>
              </w:rPr>
              <w:t xml:space="preserve"> която да гласи следното: </w:t>
            </w:r>
          </w:p>
          <w:p w:rsidR="0013590A" w:rsidRPr="0013590A" w:rsidRDefault="0013590A" w:rsidP="00111EFE">
            <w:pPr>
              <w:jc w:val="both"/>
              <w:rPr>
                <w:rFonts w:ascii="Times New Roman" w:hAnsi="Times New Roman" w:cs="Times New Roman"/>
                <w:bCs/>
                <w:sz w:val="24"/>
                <w:szCs w:val="24"/>
              </w:rPr>
            </w:pPr>
            <w:r w:rsidRPr="0013590A">
              <w:rPr>
                <w:rFonts w:ascii="Times New Roman" w:hAnsi="Times New Roman" w:cs="Times New Roman"/>
                <w:bCs/>
                <w:sz w:val="24"/>
                <w:szCs w:val="24"/>
              </w:rPr>
              <w:t xml:space="preserve">„2.16 Бенефициентът е задължен най-късно до 3 работни дни след стартиране на приема на заявления за предоставяне на КП А2Б, да публикува модела на заявление на интернет страницата си, както и </w:t>
            </w:r>
            <w:r w:rsidRPr="0013590A">
              <w:rPr>
                <w:rFonts w:ascii="Times New Roman" w:hAnsi="Times New Roman" w:cs="Times New Roman"/>
                <w:sz w:val="24"/>
                <w:szCs w:val="24"/>
              </w:rPr>
              <w:t>модел на договор за предоставяне на консултантски пакет между консултантската организация и земеделския стопанин</w:t>
            </w:r>
            <w:r w:rsidRPr="0013590A">
              <w:rPr>
                <w:rFonts w:ascii="Times New Roman" w:hAnsi="Times New Roman" w:cs="Times New Roman"/>
                <w:bCs/>
                <w:sz w:val="24"/>
                <w:szCs w:val="24"/>
              </w:rPr>
              <w:t>.“</w:t>
            </w:r>
          </w:p>
          <w:p w:rsidR="0013590A" w:rsidRPr="0013590A" w:rsidRDefault="0013590A" w:rsidP="0013590A">
            <w:pPr>
              <w:jc w:val="both"/>
              <w:rPr>
                <w:rFonts w:ascii="Times New Roman" w:hAnsi="Times New Roman" w:cs="Times New Roman"/>
                <w:sz w:val="24"/>
                <w:szCs w:val="24"/>
              </w:rPr>
            </w:pPr>
            <w:r w:rsidRPr="0013590A">
              <w:rPr>
                <w:rFonts w:ascii="Times New Roman" w:hAnsi="Times New Roman" w:cs="Times New Roman"/>
                <w:b/>
                <w:sz w:val="24"/>
                <w:szCs w:val="24"/>
              </w:rPr>
              <w:t xml:space="preserve">Мотиви: </w:t>
            </w:r>
            <w:r w:rsidRPr="0013590A">
              <w:rPr>
                <w:rFonts w:ascii="Times New Roman" w:hAnsi="Times New Roman" w:cs="Times New Roman"/>
                <w:sz w:val="24"/>
                <w:szCs w:val="24"/>
              </w:rPr>
              <w:t>Осигуряване на прозрачност и публичност за всички млади земеделски стопани.</w:t>
            </w:r>
          </w:p>
          <w:p w:rsidR="0013590A" w:rsidRPr="0013590A" w:rsidRDefault="0013590A" w:rsidP="0013590A">
            <w:pPr>
              <w:jc w:val="both"/>
              <w:rPr>
                <w:rFonts w:ascii="Times New Roman" w:hAnsi="Times New Roman" w:cs="Times New Roman"/>
                <w:sz w:val="24"/>
                <w:szCs w:val="24"/>
              </w:rPr>
            </w:pPr>
            <w:r w:rsidRPr="0013590A">
              <w:rPr>
                <w:rFonts w:ascii="Times New Roman" w:hAnsi="Times New Roman" w:cs="Times New Roman"/>
                <w:b/>
                <w:sz w:val="24"/>
                <w:szCs w:val="24"/>
              </w:rPr>
              <w:t>Д) Да се създаде нова т. 3.6</w:t>
            </w:r>
            <w:r w:rsidRPr="0013590A">
              <w:rPr>
                <w:rFonts w:ascii="Times New Roman" w:hAnsi="Times New Roman" w:cs="Times New Roman"/>
                <w:sz w:val="24"/>
                <w:szCs w:val="24"/>
              </w:rPr>
              <w:t xml:space="preserve"> както следва:</w:t>
            </w:r>
          </w:p>
          <w:p w:rsidR="0013590A" w:rsidRPr="0013590A" w:rsidRDefault="0013590A" w:rsidP="0013590A">
            <w:pPr>
              <w:jc w:val="both"/>
              <w:rPr>
                <w:rFonts w:ascii="Times New Roman" w:hAnsi="Times New Roman" w:cs="Times New Roman"/>
                <w:sz w:val="24"/>
                <w:szCs w:val="24"/>
              </w:rPr>
            </w:pPr>
            <w:r w:rsidRPr="0013590A">
              <w:rPr>
                <w:rFonts w:ascii="Times New Roman" w:hAnsi="Times New Roman" w:cs="Times New Roman"/>
                <w:sz w:val="24"/>
                <w:szCs w:val="24"/>
              </w:rPr>
              <w:t>„3.6. да променя състава на служителите си по буква „а“ и „б“ на т. 6 на раздел 11.1. „Допустими кандидати“ на Условията за кандидатстване, като новите служителите трябва да отговарят на изискванията по т.6  на  раздел 11.1. „Допустими кандидати“ на Условията за кандидатстване, които са приложими за тях. За новите служители задължителните специализирани обучения или форми за повишаване на квалификацията по буква „га“ и „гб“ трябва да са преминати през последните 7 години преди датата на подаването на искането за включването им до УО на ПРСР 2014 – 2020 г. Бенефициентът след подаване на искането за включването  има право на своя отговорност да включи новите си служители от това искане в дейността си по одобреното проектно предложение преди да е получил одобрението на УО на ПРСР 2014 – 2020 г.“</w:t>
            </w:r>
          </w:p>
          <w:p w:rsidR="0013590A" w:rsidRPr="0013590A" w:rsidRDefault="0013590A" w:rsidP="0013590A">
            <w:pPr>
              <w:jc w:val="both"/>
              <w:rPr>
                <w:rFonts w:ascii="Times New Roman" w:hAnsi="Times New Roman" w:cs="Times New Roman"/>
                <w:sz w:val="24"/>
                <w:szCs w:val="24"/>
              </w:rPr>
            </w:pPr>
            <w:r w:rsidRPr="0013590A">
              <w:rPr>
                <w:rFonts w:ascii="Times New Roman" w:hAnsi="Times New Roman" w:cs="Times New Roman"/>
                <w:b/>
                <w:sz w:val="24"/>
                <w:szCs w:val="24"/>
              </w:rPr>
              <w:t>Мотиви:</w:t>
            </w:r>
            <w:r w:rsidRPr="0013590A">
              <w:rPr>
                <w:rFonts w:ascii="Times New Roman" w:hAnsi="Times New Roman" w:cs="Times New Roman"/>
                <w:sz w:val="24"/>
                <w:szCs w:val="24"/>
              </w:rPr>
              <w:t xml:space="preserve"> </w:t>
            </w:r>
            <w:bookmarkStart w:id="16" w:name="_Hlk90849929"/>
            <w:r w:rsidRPr="0013590A">
              <w:rPr>
                <w:rFonts w:ascii="Times New Roman" w:hAnsi="Times New Roman" w:cs="Times New Roman"/>
                <w:sz w:val="24"/>
                <w:szCs w:val="24"/>
              </w:rPr>
              <w:t xml:space="preserve">Работа по предоставяне на КП А2Б е продължителен процес и винаги има вероятност част от служителите по буква „а“ и „б“ на т. 6 на раздел 11.1. „Допустими кандидати“ на Условията за кандидатстване да бъдат сменени или заместени. По различни причини: напускане, излизане в майчинство, пенсиониране и т.н. </w:t>
            </w:r>
            <w:bookmarkEnd w:id="16"/>
          </w:p>
          <w:p w:rsidR="0013590A" w:rsidRPr="0013590A" w:rsidRDefault="0013590A" w:rsidP="0013590A">
            <w:pPr>
              <w:jc w:val="both"/>
              <w:rPr>
                <w:rFonts w:ascii="Times New Roman" w:hAnsi="Times New Roman" w:cs="Times New Roman"/>
                <w:sz w:val="24"/>
                <w:szCs w:val="24"/>
              </w:rPr>
            </w:pPr>
          </w:p>
          <w:p w:rsidR="0013590A" w:rsidRPr="00111EFE" w:rsidRDefault="00111EFE" w:rsidP="00A618AD">
            <w:pPr>
              <w:spacing w:before="120" w:line="300" w:lineRule="atLeast"/>
              <w:jc w:val="both"/>
              <w:rPr>
                <w:rFonts w:ascii="Times New Roman" w:hAnsi="Times New Roman" w:cs="Times New Roman"/>
                <w:b/>
                <w:sz w:val="24"/>
                <w:szCs w:val="24"/>
              </w:rPr>
            </w:pPr>
            <w:r>
              <w:rPr>
                <w:rFonts w:ascii="Times New Roman" w:hAnsi="Times New Roman" w:cs="Times New Roman"/>
                <w:b/>
                <w:sz w:val="24"/>
                <w:szCs w:val="24"/>
              </w:rPr>
              <w:t xml:space="preserve">9. </w:t>
            </w:r>
            <w:r w:rsidR="0013590A" w:rsidRPr="00111EFE">
              <w:rPr>
                <w:rFonts w:ascii="Times New Roman" w:hAnsi="Times New Roman" w:cs="Times New Roman"/>
                <w:b/>
                <w:sz w:val="24"/>
                <w:szCs w:val="24"/>
              </w:rPr>
              <w:t>По отношение на</w:t>
            </w:r>
            <w:r w:rsidR="0013590A" w:rsidRPr="00111EFE">
              <w:rPr>
                <w:rFonts w:ascii="Times New Roman" w:eastAsia="Times New Roman" w:hAnsi="Times New Roman" w:cs="Times New Roman"/>
                <w:sz w:val="24"/>
                <w:szCs w:val="24"/>
              </w:rPr>
              <w:t xml:space="preserve"> </w:t>
            </w:r>
            <w:r w:rsidR="0013590A" w:rsidRPr="00111EFE">
              <w:rPr>
                <w:rFonts w:ascii="Times New Roman" w:eastAsia="Times New Roman" w:hAnsi="Times New Roman" w:cs="Times New Roman"/>
                <w:b/>
                <w:sz w:val="24"/>
                <w:szCs w:val="24"/>
              </w:rPr>
              <w:t xml:space="preserve">част А. „Техническо изпълнение на проектите“,  </w:t>
            </w:r>
            <w:r w:rsidR="0013590A" w:rsidRPr="00111EFE">
              <w:rPr>
                <w:rFonts w:ascii="Times New Roman" w:hAnsi="Times New Roman" w:cs="Times New Roman"/>
                <w:b/>
                <w:sz w:val="24"/>
                <w:szCs w:val="24"/>
              </w:rPr>
              <w:t>Раздел V. „Права и задължения на ДФЗ – РА“:</w:t>
            </w:r>
          </w:p>
          <w:p w:rsidR="0013590A" w:rsidRPr="0013590A" w:rsidRDefault="0013590A" w:rsidP="0013590A">
            <w:pPr>
              <w:spacing w:line="300" w:lineRule="atLeast"/>
              <w:contextualSpacing/>
              <w:jc w:val="both"/>
              <w:rPr>
                <w:rFonts w:ascii="Times New Roman" w:hAnsi="Times New Roman" w:cs="Times New Roman"/>
                <w:sz w:val="24"/>
                <w:szCs w:val="24"/>
              </w:rPr>
            </w:pPr>
            <w:r w:rsidRPr="0013590A">
              <w:rPr>
                <w:rFonts w:ascii="Times New Roman" w:hAnsi="Times New Roman" w:cs="Times New Roman"/>
                <w:b/>
                <w:bCs/>
                <w:sz w:val="24"/>
                <w:szCs w:val="24"/>
              </w:rPr>
              <w:t>А) Да се премахне т. 5.10</w:t>
            </w:r>
            <w:r w:rsidRPr="0013590A">
              <w:rPr>
                <w:rFonts w:ascii="Times New Roman" w:hAnsi="Times New Roman" w:cs="Times New Roman"/>
                <w:sz w:val="24"/>
                <w:szCs w:val="24"/>
              </w:rPr>
              <w:t xml:space="preserve">, която гласи следното: </w:t>
            </w:r>
          </w:p>
          <w:p w:rsidR="0013590A" w:rsidRPr="0013590A" w:rsidRDefault="0013590A" w:rsidP="0013590A">
            <w:pPr>
              <w:spacing w:line="300" w:lineRule="atLeast"/>
              <w:contextualSpacing/>
              <w:jc w:val="both"/>
              <w:rPr>
                <w:rFonts w:ascii="Times New Roman" w:hAnsi="Times New Roman" w:cs="Times New Roman"/>
                <w:sz w:val="24"/>
                <w:szCs w:val="24"/>
              </w:rPr>
            </w:pPr>
            <w:r w:rsidRPr="0013590A">
              <w:rPr>
                <w:rFonts w:ascii="Times New Roman" w:hAnsi="Times New Roman" w:cs="Times New Roman"/>
                <w:b/>
                <w:sz w:val="24"/>
                <w:szCs w:val="24"/>
              </w:rPr>
              <w:t>Мотиви:</w:t>
            </w:r>
            <w:r w:rsidRPr="0013590A">
              <w:rPr>
                <w:rFonts w:ascii="Times New Roman" w:hAnsi="Times New Roman" w:cs="Times New Roman"/>
                <w:sz w:val="24"/>
                <w:szCs w:val="24"/>
              </w:rPr>
              <w:t xml:space="preserve"> Няма причина кандидатът да не извършва дейности, </w:t>
            </w:r>
            <w:r w:rsidR="004E04B5" w:rsidRPr="0013590A">
              <w:rPr>
                <w:rFonts w:ascii="Times New Roman" w:hAnsi="Times New Roman" w:cs="Times New Roman"/>
                <w:sz w:val="24"/>
                <w:szCs w:val="24"/>
              </w:rPr>
              <w:t>свързани</w:t>
            </w:r>
            <w:r w:rsidRPr="0013590A">
              <w:rPr>
                <w:rFonts w:ascii="Times New Roman" w:hAnsi="Times New Roman" w:cs="Times New Roman"/>
                <w:sz w:val="24"/>
                <w:szCs w:val="24"/>
              </w:rPr>
              <w:t xml:space="preserve"> с предмета на договора преди неговото подписване, стига да не заявява разходи по тях в исканията за плащания, а това е уточнено в следващата точка (5.11). Също така НССЗ е предоставяла КП А2Б и преди евентуалното си одобрение и сключване на договор по настоящата процедура и не става много ясно как се тълкува понятието „предмет на договора“.</w:t>
            </w:r>
          </w:p>
          <w:p w:rsidR="0013590A" w:rsidRPr="0013590A" w:rsidRDefault="0013590A" w:rsidP="0013590A">
            <w:pPr>
              <w:spacing w:line="300" w:lineRule="atLeast"/>
              <w:contextualSpacing/>
              <w:jc w:val="both"/>
              <w:rPr>
                <w:rFonts w:ascii="Times New Roman" w:hAnsi="Times New Roman" w:cs="Times New Roman"/>
                <w:b/>
                <w:sz w:val="24"/>
                <w:szCs w:val="24"/>
              </w:rPr>
            </w:pPr>
          </w:p>
          <w:p w:rsidR="0013590A" w:rsidRPr="0013590A" w:rsidRDefault="00111EFE" w:rsidP="00111EFE">
            <w:pPr>
              <w:spacing w:line="300" w:lineRule="atLeast"/>
              <w:contextualSpacing/>
              <w:jc w:val="both"/>
              <w:rPr>
                <w:rFonts w:ascii="Times New Roman" w:hAnsi="Times New Roman" w:cs="Times New Roman"/>
                <w:b/>
                <w:sz w:val="24"/>
                <w:szCs w:val="24"/>
              </w:rPr>
            </w:pPr>
            <w:r>
              <w:rPr>
                <w:rFonts w:ascii="Times New Roman" w:hAnsi="Times New Roman" w:cs="Times New Roman"/>
                <w:b/>
                <w:sz w:val="24"/>
                <w:szCs w:val="24"/>
              </w:rPr>
              <w:t xml:space="preserve">10. </w:t>
            </w:r>
            <w:r w:rsidR="0013590A" w:rsidRPr="0013590A">
              <w:rPr>
                <w:rFonts w:ascii="Times New Roman" w:hAnsi="Times New Roman" w:cs="Times New Roman"/>
                <w:b/>
                <w:sz w:val="24"/>
                <w:szCs w:val="24"/>
              </w:rPr>
              <w:t>По отношение на част Б „Финансово изпълнение на проектите и плащане“:</w:t>
            </w:r>
          </w:p>
          <w:p w:rsidR="0013590A" w:rsidRPr="0013590A" w:rsidRDefault="0013590A" w:rsidP="0013590A">
            <w:pPr>
              <w:spacing w:line="300" w:lineRule="atLeast"/>
              <w:jc w:val="both"/>
              <w:rPr>
                <w:rFonts w:ascii="Times New Roman" w:hAnsi="Times New Roman" w:cs="Times New Roman"/>
                <w:sz w:val="24"/>
                <w:szCs w:val="24"/>
              </w:rPr>
            </w:pPr>
            <w:r w:rsidRPr="0013590A">
              <w:rPr>
                <w:rFonts w:ascii="Times New Roman" w:hAnsi="Times New Roman" w:cs="Times New Roman"/>
                <w:b/>
                <w:bCs/>
                <w:sz w:val="24"/>
                <w:szCs w:val="24"/>
                <w:lang w:val="en-US"/>
              </w:rPr>
              <w:lastRenderedPageBreak/>
              <w:t xml:space="preserve">A) </w:t>
            </w:r>
            <w:r w:rsidRPr="0013590A">
              <w:rPr>
                <w:rFonts w:ascii="Times New Roman" w:hAnsi="Times New Roman" w:cs="Times New Roman"/>
                <w:b/>
                <w:bCs/>
                <w:sz w:val="24"/>
                <w:szCs w:val="24"/>
              </w:rPr>
              <w:t>Да се промени текста в т. 2</w:t>
            </w:r>
            <w:r w:rsidRPr="0013590A">
              <w:rPr>
                <w:rFonts w:ascii="Times New Roman" w:hAnsi="Times New Roman" w:cs="Times New Roman"/>
                <w:sz w:val="24"/>
                <w:szCs w:val="24"/>
              </w:rPr>
              <w:t xml:space="preserve"> по следния начин: </w:t>
            </w:r>
          </w:p>
          <w:p w:rsidR="0013590A" w:rsidRPr="0013590A" w:rsidRDefault="0013590A" w:rsidP="00111EFE">
            <w:pPr>
              <w:jc w:val="both"/>
              <w:rPr>
                <w:rFonts w:ascii="Times New Roman" w:hAnsi="Times New Roman" w:cs="Times New Roman"/>
                <w:sz w:val="24"/>
                <w:szCs w:val="24"/>
              </w:rPr>
            </w:pPr>
            <w:r w:rsidRPr="0013590A">
              <w:rPr>
                <w:rFonts w:ascii="Times New Roman" w:hAnsi="Times New Roman" w:cs="Times New Roman"/>
                <w:sz w:val="24"/>
                <w:szCs w:val="24"/>
              </w:rPr>
              <w:t>„2. Плащания по проекта са допустими само за консултантски пакети, чието предоставяне е приключило преди подаване на съответно искане за плащане.“</w:t>
            </w:r>
          </w:p>
          <w:p w:rsidR="0013590A" w:rsidRPr="0013590A" w:rsidRDefault="0013590A" w:rsidP="0013590A">
            <w:pPr>
              <w:spacing w:line="300" w:lineRule="atLeast"/>
              <w:jc w:val="both"/>
              <w:rPr>
                <w:rFonts w:ascii="Times New Roman" w:hAnsi="Times New Roman" w:cs="Times New Roman"/>
                <w:sz w:val="24"/>
                <w:szCs w:val="24"/>
              </w:rPr>
            </w:pPr>
            <w:r w:rsidRPr="0013590A">
              <w:rPr>
                <w:rFonts w:ascii="Times New Roman" w:hAnsi="Times New Roman" w:cs="Times New Roman"/>
                <w:b/>
                <w:sz w:val="24"/>
                <w:szCs w:val="24"/>
              </w:rPr>
              <w:t>Мотиви:</w:t>
            </w:r>
            <w:r w:rsidRPr="0013590A">
              <w:rPr>
                <w:rFonts w:ascii="Times New Roman" w:hAnsi="Times New Roman" w:cs="Times New Roman"/>
                <w:sz w:val="24"/>
                <w:szCs w:val="24"/>
              </w:rPr>
              <w:t xml:space="preserve"> </w:t>
            </w:r>
            <w:bookmarkStart w:id="17" w:name="_Hlk90848777"/>
            <w:r w:rsidRPr="0013590A">
              <w:rPr>
                <w:rFonts w:ascii="Times New Roman" w:hAnsi="Times New Roman" w:cs="Times New Roman"/>
                <w:sz w:val="24"/>
                <w:szCs w:val="24"/>
              </w:rPr>
              <w:t xml:space="preserve">Не е ясно защо се налага това твърде рестриктивно ограничение и се ограничават и възможностите за предоставяне на междинно плащане, след като трябва да са предоставени всички КП </w:t>
            </w:r>
            <w:bookmarkEnd w:id="17"/>
            <w:r w:rsidRPr="0013590A">
              <w:rPr>
                <w:rFonts w:ascii="Times New Roman" w:hAnsi="Times New Roman" w:cs="Times New Roman"/>
                <w:sz w:val="24"/>
                <w:szCs w:val="24"/>
              </w:rPr>
              <w:t>.</w:t>
            </w:r>
          </w:p>
          <w:p w:rsidR="0013590A" w:rsidRPr="0013590A" w:rsidRDefault="0013590A" w:rsidP="0013590A">
            <w:pPr>
              <w:spacing w:line="300" w:lineRule="atLeast"/>
              <w:jc w:val="both"/>
              <w:rPr>
                <w:rFonts w:ascii="Times New Roman" w:hAnsi="Times New Roman" w:cs="Times New Roman"/>
                <w:sz w:val="24"/>
                <w:szCs w:val="24"/>
              </w:rPr>
            </w:pPr>
            <w:r w:rsidRPr="0013590A">
              <w:rPr>
                <w:rFonts w:ascii="Times New Roman" w:hAnsi="Times New Roman" w:cs="Times New Roman"/>
                <w:b/>
                <w:bCs/>
                <w:sz w:val="24"/>
                <w:szCs w:val="24"/>
              </w:rPr>
              <w:t>Б) Да се промени текста в т. 3</w:t>
            </w:r>
            <w:r w:rsidRPr="0013590A">
              <w:rPr>
                <w:rFonts w:ascii="Times New Roman" w:hAnsi="Times New Roman" w:cs="Times New Roman"/>
                <w:sz w:val="24"/>
                <w:szCs w:val="24"/>
              </w:rPr>
              <w:t xml:space="preserve"> по следния начин: </w:t>
            </w:r>
          </w:p>
          <w:p w:rsidR="0013590A" w:rsidRPr="0013590A" w:rsidRDefault="0013590A" w:rsidP="00111EFE">
            <w:pPr>
              <w:jc w:val="both"/>
              <w:rPr>
                <w:rFonts w:ascii="Times New Roman" w:hAnsi="Times New Roman" w:cs="Times New Roman"/>
                <w:sz w:val="24"/>
                <w:szCs w:val="24"/>
              </w:rPr>
            </w:pPr>
            <w:r w:rsidRPr="0013590A">
              <w:rPr>
                <w:rFonts w:ascii="Times New Roman" w:hAnsi="Times New Roman" w:cs="Times New Roman"/>
                <w:sz w:val="24"/>
                <w:szCs w:val="24"/>
              </w:rPr>
              <w:t>„3.Исканията за междинно плащане може да се подават в срок до един месец от изтичането на всяко едно тримесечие спрямо датата на подписване на договора, но не по-рано от изтичането на един месец от приключване на приема по процедурата чрез подбор на проектни предложения по подмярка 6.1 „Стартова помощ за млади земеделски стопани“ за която  в искането за съответното междинно плащане са включени писмени доклади за предоставени консултантски пакети А2Б</w:t>
            </w:r>
            <w:r w:rsidRPr="0013590A">
              <w:rPr>
                <w:rFonts w:ascii="Times New Roman" w:hAnsi="Times New Roman" w:cs="Times New Roman"/>
                <w:sz w:val="24"/>
                <w:szCs w:val="24"/>
                <w:lang w:val="en-US"/>
              </w:rPr>
              <w:t>.</w:t>
            </w:r>
            <w:r w:rsidR="00111EFE">
              <w:rPr>
                <w:rFonts w:ascii="Times New Roman" w:hAnsi="Times New Roman" w:cs="Times New Roman"/>
                <w:sz w:val="24"/>
                <w:szCs w:val="24"/>
              </w:rPr>
              <w:t>“</w:t>
            </w:r>
          </w:p>
          <w:p w:rsidR="0013590A" w:rsidRPr="0013590A" w:rsidRDefault="0013590A" w:rsidP="0013590A">
            <w:pPr>
              <w:spacing w:line="300" w:lineRule="atLeast"/>
              <w:jc w:val="both"/>
              <w:rPr>
                <w:rFonts w:ascii="Times New Roman" w:hAnsi="Times New Roman" w:cs="Times New Roman"/>
                <w:sz w:val="24"/>
                <w:szCs w:val="24"/>
              </w:rPr>
            </w:pPr>
            <w:r w:rsidRPr="0013590A">
              <w:rPr>
                <w:rFonts w:ascii="Times New Roman" w:hAnsi="Times New Roman" w:cs="Times New Roman"/>
                <w:b/>
                <w:sz w:val="24"/>
                <w:szCs w:val="24"/>
              </w:rPr>
              <w:t>Мотиви:</w:t>
            </w:r>
            <w:r w:rsidRPr="0013590A">
              <w:rPr>
                <w:rFonts w:ascii="Times New Roman" w:hAnsi="Times New Roman" w:cs="Times New Roman"/>
                <w:sz w:val="24"/>
                <w:szCs w:val="24"/>
              </w:rPr>
              <w:t xml:space="preserve"> При положение, че няма авансово плащане, не е редно </w:t>
            </w:r>
            <w:r w:rsidR="001E7CA5" w:rsidRPr="0013590A">
              <w:rPr>
                <w:rFonts w:ascii="Times New Roman" w:hAnsi="Times New Roman" w:cs="Times New Roman"/>
                <w:sz w:val="24"/>
                <w:szCs w:val="24"/>
              </w:rPr>
              <w:t>консултантската</w:t>
            </w:r>
            <w:r w:rsidRPr="0013590A">
              <w:rPr>
                <w:rFonts w:ascii="Times New Roman" w:hAnsi="Times New Roman" w:cs="Times New Roman"/>
                <w:sz w:val="24"/>
                <w:szCs w:val="24"/>
              </w:rPr>
              <w:t xml:space="preserve"> </w:t>
            </w:r>
            <w:r w:rsidR="001E7CA5" w:rsidRPr="0013590A">
              <w:rPr>
                <w:rFonts w:ascii="Times New Roman" w:hAnsi="Times New Roman" w:cs="Times New Roman"/>
                <w:sz w:val="24"/>
                <w:szCs w:val="24"/>
              </w:rPr>
              <w:t>организация</w:t>
            </w:r>
            <w:r w:rsidRPr="0013590A">
              <w:rPr>
                <w:rFonts w:ascii="Times New Roman" w:hAnsi="Times New Roman" w:cs="Times New Roman"/>
                <w:sz w:val="24"/>
                <w:szCs w:val="24"/>
              </w:rPr>
              <w:t xml:space="preserve"> да авансира всички свои разходи и да чака 6 месеца преди да си подаде заявката за плащане. Това означава, че като се сложи и срокът за разглеждане на заявката за плащане, консултантската организация може да получи финансовата помощ дори и една година след като  е предоставила КП А2Б.</w:t>
            </w:r>
          </w:p>
          <w:p w:rsidR="0013590A" w:rsidRPr="0013590A" w:rsidRDefault="0013590A" w:rsidP="0013590A">
            <w:pPr>
              <w:spacing w:line="300" w:lineRule="atLeast"/>
              <w:jc w:val="both"/>
              <w:rPr>
                <w:rFonts w:ascii="Times New Roman" w:hAnsi="Times New Roman" w:cs="Times New Roman"/>
                <w:sz w:val="24"/>
                <w:szCs w:val="24"/>
              </w:rPr>
            </w:pPr>
            <w:r w:rsidRPr="0013590A">
              <w:rPr>
                <w:rFonts w:ascii="Times New Roman" w:hAnsi="Times New Roman" w:cs="Times New Roman"/>
                <w:b/>
                <w:bCs/>
                <w:sz w:val="24"/>
                <w:szCs w:val="24"/>
              </w:rPr>
              <w:t>В) Да се промени текста в т. 4</w:t>
            </w:r>
            <w:r w:rsidRPr="0013590A">
              <w:rPr>
                <w:rFonts w:ascii="Times New Roman" w:hAnsi="Times New Roman" w:cs="Times New Roman"/>
                <w:sz w:val="24"/>
                <w:szCs w:val="24"/>
              </w:rPr>
              <w:t xml:space="preserve"> по следния начин:</w:t>
            </w:r>
          </w:p>
          <w:p w:rsidR="0013590A" w:rsidRPr="0013590A" w:rsidRDefault="0013590A" w:rsidP="00111EFE">
            <w:pPr>
              <w:jc w:val="both"/>
              <w:rPr>
                <w:rFonts w:ascii="Times New Roman" w:hAnsi="Times New Roman" w:cs="Times New Roman"/>
                <w:color w:val="000000" w:themeColor="text1"/>
                <w:sz w:val="24"/>
                <w:szCs w:val="24"/>
              </w:rPr>
            </w:pPr>
            <w:r w:rsidRPr="0013590A">
              <w:rPr>
                <w:rFonts w:ascii="Times New Roman" w:hAnsi="Times New Roman" w:cs="Times New Roman"/>
                <w:sz w:val="24"/>
                <w:szCs w:val="24"/>
              </w:rPr>
              <w:t xml:space="preserve">4. Искане за окончателно плащане е допустимо след изпълнение на одобрения проект, т.е окончателно е приключено предоставянето на консултантски пакети и консултантската организация няма да предоставя повече консултантски пакет </w:t>
            </w:r>
            <w:r w:rsidRPr="0013590A">
              <w:rPr>
                <w:rFonts w:ascii="Times New Roman" w:hAnsi="Times New Roman" w:cs="Times New Roman"/>
                <w:color w:val="000000" w:themeColor="text1"/>
                <w:sz w:val="24"/>
                <w:szCs w:val="24"/>
              </w:rPr>
              <w:t>А2Б.</w:t>
            </w:r>
          </w:p>
          <w:p w:rsidR="0013590A" w:rsidRDefault="0013590A" w:rsidP="0013590A">
            <w:pPr>
              <w:spacing w:line="300" w:lineRule="atLeast"/>
              <w:jc w:val="both"/>
              <w:rPr>
                <w:rFonts w:ascii="Times New Roman" w:hAnsi="Times New Roman" w:cs="Times New Roman"/>
                <w:sz w:val="24"/>
                <w:szCs w:val="24"/>
              </w:rPr>
            </w:pPr>
            <w:r w:rsidRPr="0013590A">
              <w:rPr>
                <w:rFonts w:ascii="Times New Roman" w:hAnsi="Times New Roman" w:cs="Times New Roman"/>
                <w:b/>
                <w:sz w:val="24"/>
                <w:szCs w:val="24"/>
              </w:rPr>
              <w:t>Мотиви:</w:t>
            </w:r>
            <w:r w:rsidRPr="0013590A">
              <w:rPr>
                <w:rFonts w:ascii="Times New Roman" w:hAnsi="Times New Roman" w:cs="Times New Roman"/>
                <w:sz w:val="24"/>
                <w:szCs w:val="24"/>
              </w:rPr>
              <w:t xml:space="preserve"> В случай, че е ясно, че повече няма да има прием на проектни предложения по подмярка 6.1 от ПРСР, защо консултантската организация да чака до 3 години за да подаде заявка за окончателно плащане, или ако вече е предоставила целия брой КП, съгласно одобреният й договор.</w:t>
            </w:r>
          </w:p>
          <w:p w:rsidR="00D76F54" w:rsidRPr="0013590A" w:rsidRDefault="00D76F54" w:rsidP="0013590A">
            <w:pPr>
              <w:spacing w:line="300" w:lineRule="atLeast"/>
              <w:jc w:val="both"/>
              <w:rPr>
                <w:rFonts w:ascii="Times New Roman" w:hAnsi="Times New Roman" w:cs="Times New Roman"/>
                <w:sz w:val="24"/>
                <w:szCs w:val="24"/>
              </w:rPr>
            </w:pPr>
          </w:p>
          <w:p w:rsidR="0013590A" w:rsidRPr="0013590A" w:rsidRDefault="00111EFE" w:rsidP="00111EFE">
            <w:pPr>
              <w:spacing w:line="300" w:lineRule="atLeast"/>
              <w:contextualSpacing/>
              <w:jc w:val="both"/>
              <w:rPr>
                <w:rFonts w:ascii="Times New Roman" w:hAnsi="Times New Roman" w:cs="Times New Roman"/>
                <w:b/>
                <w:sz w:val="24"/>
                <w:szCs w:val="24"/>
              </w:rPr>
            </w:pPr>
            <w:r>
              <w:rPr>
                <w:rFonts w:ascii="Times New Roman" w:hAnsi="Times New Roman" w:cs="Times New Roman"/>
                <w:b/>
                <w:sz w:val="24"/>
                <w:szCs w:val="24"/>
              </w:rPr>
              <w:t xml:space="preserve">11. </w:t>
            </w:r>
            <w:r w:rsidR="0013590A" w:rsidRPr="0013590A">
              <w:rPr>
                <w:rFonts w:ascii="Times New Roman" w:hAnsi="Times New Roman" w:cs="Times New Roman"/>
                <w:b/>
                <w:sz w:val="24"/>
                <w:szCs w:val="24"/>
              </w:rPr>
              <w:t>По отношение Мерки за информиране и публичност:</w:t>
            </w:r>
          </w:p>
          <w:p w:rsidR="0013590A" w:rsidRPr="0013590A" w:rsidRDefault="0013590A" w:rsidP="0013590A">
            <w:pPr>
              <w:spacing w:line="300" w:lineRule="atLeast"/>
              <w:jc w:val="both"/>
              <w:rPr>
                <w:rFonts w:ascii="Times New Roman" w:hAnsi="Times New Roman" w:cs="Times New Roman"/>
                <w:sz w:val="24"/>
                <w:szCs w:val="24"/>
              </w:rPr>
            </w:pPr>
            <w:r w:rsidRPr="0013590A">
              <w:rPr>
                <w:rFonts w:ascii="Times New Roman" w:hAnsi="Times New Roman" w:cs="Times New Roman"/>
                <w:b/>
                <w:bCs/>
                <w:sz w:val="24"/>
                <w:szCs w:val="24"/>
              </w:rPr>
              <w:t>А) Да се промени текста в т. 4.1</w:t>
            </w:r>
            <w:r w:rsidRPr="0013590A">
              <w:rPr>
                <w:rFonts w:ascii="Times New Roman" w:hAnsi="Times New Roman" w:cs="Times New Roman"/>
                <w:sz w:val="24"/>
                <w:szCs w:val="24"/>
              </w:rPr>
              <w:t xml:space="preserve"> по следния начин:</w:t>
            </w:r>
          </w:p>
          <w:p w:rsidR="0013590A" w:rsidRPr="0013590A" w:rsidRDefault="0013590A" w:rsidP="00111EFE">
            <w:pPr>
              <w:tabs>
                <w:tab w:val="left" w:pos="0"/>
              </w:tabs>
              <w:jc w:val="both"/>
              <w:rPr>
                <w:rFonts w:ascii="Times New Roman" w:hAnsi="Times New Roman" w:cs="Times New Roman"/>
                <w:sz w:val="24"/>
                <w:szCs w:val="24"/>
              </w:rPr>
            </w:pPr>
            <w:r w:rsidRPr="0013590A">
              <w:rPr>
                <w:rFonts w:ascii="Times New Roman" w:hAnsi="Times New Roman" w:cs="Times New Roman"/>
                <w:sz w:val="24"/>
                <w:szCs w:val="24"/>
              </w:rPr>
              <w:t>4.1. са задължени най-късно до 10 работни дни след сключване на административния договор да създадат интернет страница и да публикуват на нея:</w:t>
            </w:r>
          </w:p>
          <w:p w:rsidR="0013590A" w:rsidRPr="0013590A" w:rsidRDefault="0013590A" w:rsidP="00111EFE">
            <w:pPr>
              <w:tabs>
                <w:tab w:val="left" w:pos="0"/>
              </w:tabs>
              <w:jc w:val="both"/>
              <w:rPr>
                <w:rFonts w:ascii="Times New Roman" w:hAnsi="Times New Roman" w:cs="Times New Roman"/>
                <w:sz w:val="24"/>
                <w:szCs w:val="24"/>
              </w:rPr>
            </w:pPr>
            <w:r w:rsidRPr="0013590A">
              <w:rPr>
                <w:rFonts w:ascii="Times New Roman" w:hAnsi="Times New Roman" w:cs="Times New Roman"/>
                <w:sz w:val="24"/>
                <w:szCs w:val="24"/>
              </w:rPr>
              <w:t>а) информация за проекта, в т. ч. резюме и стойност на проекта;</w:t>
            </w:r>
          </w:p>
          <w:p w:rsidR="0013590A" w:rsidRPr="0013590A" w:rsidRDefault="0013590A" w:rsidP="00111EFE">
            <w:pPr>
              <w:tabs>
                <w:tab w:val="left" w:pos="0"/>
              </w:tabs>
              <w:jc w:val="both"/>
              <w:rPr>
                <w:rFonts w:ascii="Times New Roman" w:hAnsi="Times New Roman" w:cs="Times New Roman"/>
                <w:sz w:val="24"/>
                <w:szCs w:val="24"/>
              </w:rPr>
            </w:pPr>
            <w:r w:rsidRPr="0013590A">
              <w:rPr>
                <w:rFonts w:ascii="Times New Roman" w:hAnsi="Times New Roman" w:cs="Times New Roman"/>
                <w:sz w:val="24"/>
                <w:szCs w:val="24"/>
              </w:rPr>
              <w:t>б) описание на очакваните резултати;</w:t>
            </w:r>
          </w:p>
          <w:p w:rsidR="0013590A" w:rsidRPr="0013590A" w:rsidRDefault="0013590A" w:rsidP="0013590A">
            <w:pPr>
              <w:spacing w:line="300" w:lineRule="atLeast"/>
              <w:jc w:val="both"/>
              <w:rPr>
                <w:rFonts w:ascii="Times New Roman" w:hAnsi="Times New Roman" w:cs="Times New Roman"/>
                <w:sz w:val="24"/>
                <w:szCs w:val="24"/>
              </w:rPr>
            </w:pPr>
            <w:r w:rsidRPr="002A3D81">
              <w:rPr>
                <w:rFonts w:ascii="Times New Roman" w:hAnsi="Times New Roman" w:cs="Times New Roman"/>
                <w:b/>
                <w:sz w:val="24"/>
                <w:szCs w:val="24"/>
              </w:rPr>
              <w:t>Мотиви:</w:t>
            </w:r>
            <w:r w:rsidRPr="0013590A">
              <w:rPr>
                <w:rFonts w:ascii="Times New Roman" w:hAnsi="Times New Roman" w:cs="Times New Roman"/>
                <w:sz w:val="24"/>
                <w:szCs w:val="24"/>
              </w:rPr>
              <w:t xml:space="preserve"> </w:t>
            </w:r>
            <w:bookmarkStart w:id="18" w:name="_Hlk90848956"/>
            <w:r w:rsidRPr="0013590A">
              <w:rPr>
                <w:rFonts w:ascii="Times New Roman" w:hAnsi="Times New Roman" w:cs="Times New Roman"/>
                <w:sz w:val="24"/>
                <w:szCs w:val="24"/>
              </w:rPr>
              <w:t xml:space="preserve">Трябва да се въведе задължително условие за интернет страница и така да се гарантира максимална </w:t>
            </w:r>
            <w:r w:rsidRPr="0013590A">
              <w:rPr>
                <w:rFonts w:ascii="Times New Roman" w:hAnsi="Times New Roman" w:cs="Times New Roman"/>
                <w:sz w:val="24"/>
                <w:szCs w:val="24"/>
              </w:rPr>
              <w:lastRenderedPageBreak/>
              <w:t xml:space="preserve">осведеменост на потенциалните млади </w:t>
            </w:r>
            <w:r w:rsidR="004E04B5" w:rsidRPr="0013590A">
              <w:rPr>
                <w:rFonts w:ascii="Times New Roman" w:hAnsi="Times New Roman" w:cs="Times New Roman"/>
                <w:sz w:val="24"/>
                <w:szCs w:val="24"/>
              </w:rPr>
              <w:t>земеделски</w:t>
            </w:r>
            <w:r w:rsidRPr="0013590A">
              <w:rPr>
                <w:rFonts w:ascii="Times New Roman" w:hAnsi="Times New Roman" w:cs="Times New Roman"/>
                <w:sz w:val="24"/>
                <w:szCs w:val="24"/>
              </w:rPr>
              <w:t xml:space="preserve"> стопани, които ще искат да се въползват от КП А2Б</w:t>
            </w:r>
            <w:bookmarkEnd w:id="18"/>
            <w:r w:rsidRPr="0013590A">
              <w:rPr>
                <w:rFonts w:ascii="Times New Roman" w:hAnsi="Times New Roman" w:cs="Times New Roman"/>
                <w:sz w:val="24"/>
                <w:szCs w:val="24"/>
              </w:rPr>
              <w:t>.</w:t>
            </w:r>
          </w:p>
          <w:p w:rsidR="00111EFE" w:rsidRDefault="00111EFE" w:rsidP="0013590A">
            <w:pPr>
              <w:keepNext/>
              <w:spacing w:line="300" w:lineRule="atLeast"/>
              <w:jc w:val="both"/>
              <w:rPr>
                <w:rFonts w:ascii="Times New Roman" w:hAnsi="Times New Roman" w:cs="Times New Roman"/>
                <w:b/>
                <w:sz w:val="24"/>
                <w:szCs w:val="24"/>
                <w:u w:val="single"/>
                <w:lang w:val="en-US"/>
              </w:rPr>
            </w:pPr>
          </w:p>
          <w:p w:rsidR="00DF0A71" w:rsidRDefault="00DF0A71" w:rsidP="0013590A">
            <w:pPr>
              <w:keepNext/>
              <w:spacing w:line="300" w:lineRule="atLeast"/>
              <w:jc w:val="both"/>
              <w:rPr>
                <w:rFonts w:ascii="Times New Roman" w:hAnsi="Times New Roman" w:cs="Times New Roman"/>
                <w:b/>
                <w:sz w:val="24"/>
                <w:szCs w:val="24"/>
                <w:u w:val="single"/>
                <w:lang w:val="en-US"/>
              </w:rPr>
            </w:pPr>
          </w:p>
          <w:p w:rsidR="0013590A" w:rsidRPr="0013590A" w:rsidRDefault="00111EFE" w:rsidP="0013590A">
            <w:pPr>
              <w:keepNext/>
              <w:spacing w:line="300" w:lineRule="atLeast"/>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12. </w:t>
            </w:r>
            <w:r w:rsidR="0013590A" w:rsidRPr="0013590A">
              <w:rPr>
                <w:rFonts w:ascii="Times New Roman" w:hAnsi="Times New Roman" w:cs="Times New Roman"/>
                <w:b/>
                <w:sz w:val="24"/>
                <w:szCs w:val="24"/>
                <w:u w:val="single"/>
                <w:lang w:val="en-US"/>
              </w:rPr>
              <w:t>Относно Приложение №</w:t>
            </w:r>
            <w:r w:rsidR="0013590A" w:rsidRPr="0013590A">
              <w:rPr>
                <w:rFonts w:ascii="Times New Roman" w:hAnsi="Times New Roman" w:cs="Times New Roman"/>
                <w:b/>
                <w:sz w:val="24"/>
                <w:szCs w:val="24"/>
                <w:u w:val="single"/>
              </w:rPr>
              <w:t>1</w:t>
            </w:r>
            <w:r w:rsidR="0013590A" w:rsidRPr="0013590A">
              <w:rPr>
                <w:rFonts w:ascii="Times New Roman" w:hAnsi="Times New Roman" w:cs="Times New Roman"/>
                <w:b/>
                <w:sz w:val="24"/>
                <w:szCs w:val="24"/>
                <w:u w:val="single"/>
                <w:lang w:val="en-US"/>
              </w:rPr>
              <w:t xml:space="preserve"> към Условията за изпълнение </w:t>
            </w:r>
            <w:r w:rsidR="0013590A" w:rsidRPr="0013590A">
              <w:rPr>
                <w:rFonts w:ascii="Times New Roman" w:hAnsi="Times New Roman" w:cs="Times New Roman"/>
                <w:b/>
                <w:sz w:val="24"/>
                <w:szCs w:val="24"/>
                <w:u w:val="single"/>
              </w:rPr>
              <w:t>„</w:t>
            </w:r>
            <w:r w:rsidR="0013590A" w:rsidRPr="0013590A">
              <w:rPr>
                <w:rFonts w:ascii="Times New Roman" w:hAnsi="Times New Roman" w:cs="Times New Roman"/>
                <w:b/>
                <w:sz w:val="24"/>
                <w:szCs w:val="24"/>
                <w:u w:val="single"/>
                <w:lang w:val="en-US"/>
              </w:rPr>
              <w:t>Списък на изискваните документи за междинно/окончателно плащане</w:t>
            </w:r>
            <w:r w:rsidR="0013590A" w:rsidRPr="0013590A">
              <w:rPr>
                <w:rFonts w:ascii="Times New Roman" w:hAnsi="Times New Roman" w:cs="Times New Roman"/>
                <w:b/>
                <w:sz w:val="24"/>
                <w:szCs w:val="24"/>
                <w:u w:val="single"/>
              </w:rPr>
              <w:t>“</w:t>
            </w:r>
            <w:r w:rsidR="00731FF6">
              <w:rPr>
                <w:rFonts w:ascii="Times New Roman" w:hAnsi="Times New Roman" w:cs="Times New Roman"/>
                <w:b/>
                <w:sz w:val="24"/>
                <w:szCs w:val="24"/>
                <w:u w:val="single"/>
              </w:rPr>
              <w:t>.</w:t>
            </w:r>
          </w:p>
          <w:p w:rsidR="0013590A" w:rsidRPr="0013590A" w:rsidRDefault="0013590A" w:rsidP="00731FF6">
            <w:pPr>
              <w:keepNext/>
              <w:spacing w:line="300" w:lineRule="atLeast"/>
              <w:contextualSpacing/>
              <w:jc w:val="both"/>
              <w:rPr>
                <w:rFonts w:ascii="Times New Roman" w:hAnsi="Times New Roman" w:cs="Times New Roman"/>
                <w:b/>
                <w:sz w:val="24"/>
                <w:szCs w:val="24"/>
              </w:rPr>
            </w:pPr>
            <w:r w:rsidRPr="0013590A">
              <w:rPr>
                <w:rFonts w:ascii="Times New Roman" w:hAnsi="Times New Roman" w:cs="Times New Roman"/>
                <w:b/>
                <w:sz w:val="24"/>
                <w:szCs w:val="24"/>
                <w:lang w:val="en-US"/>
              </w:rPr>
              <w:t xml:space="preserve">По </w:t>
            </w:r>
            <w:r w:rsidRPr="0013590A">
              <w:rPr>
                <w:rFonts w:ascii="Times New Roman" w:hAnsi="Times New Roman" w:cs="Times New Roman"/>
                <w:b/>
                <w:sz w:val="24"/>
                <w:szCs w:val="24"/>
              </w:rPr>
              <w:t>отношение на Общи документи:</w:t>
            </w:r>
          </w:p>
          <w:p w:rsidR="0013590A" w:rsidRPr="0013590A" w:rsidRDefault="0013590A" w:rsidP="0013590A">
            <w:pPr>
              <w:keepNext/>
              <w:spacing w:line="300" w:lineRule="atLeast"/>
              <w:jc w:val="both"/>
              <w:rPr>
                <w:rFonts w:ascii="Times New Roman" w:hAnsi="Times New Roman" w:cs="Times New Roman"/>
                <w:sz w:val="24"/>
                <w:szCs w:val="24"/>
              </w:rPr>
            </w:pPr>
            <w:r w:rsidRPr="0013590A">
              <w:rPr>
                <w:rFonts w:ascii="Times New Roman" w:hAnsi="Times New Roman" w:cs="Times New Roman"/>
                <w:b/>
                <w:bCs/>
                <w:sz w:val="24"/>
                <w:szCs w:val="24"/>
              </w:rPr>
              <w:t>А) Да се премахне т. 11</w:t>
            </w:r>
            <w:r w:rsidRPr="0013590A">
              <w:rPr>
                <w:rFonts w:ascii="Times New Roman" w:hAnsi="Times New Roman" w:cs="Times New Roman"/>
                <w:sz w:val="24"/>
                <w:szCs w:val="24"/>
              </w:rPr>
              <w:t xml:space="preserve">, която гласи следното: </w:t>
            </w:r>
          </w:p>
          <w:p w:rsidR="0013590A" w:rsidRPr="0013590A" w:rsidRDefault="0013590A" w:rsidP="0013590A">
            <w:pPr>
              <w:keepNext/>
              <w:spacing w:line="300" w:lineRule="atLeast"/>
              <w:jc w:val="both"/>
              <w:rPr>
                <w:rFonts w:ascii="Times New Roman" w:hAnsi="Times New Roman" w:cs="Times New Roman"/>
                <w:sz w:val="24"/>
                <w:szCs w:val="24"/>
              </w:rPr>
            </w:pPr>
            <w:r w:rsidRPr="00823ED0">
              <w:rPr>
                <w:rFonts w:ascii="Times New Roman" w:hAnsi="Times New Roman" w:cs="Times New Roman"/>
                <w:b/>
                <w:sz w:val="24"/>
                <w:szCs w:val="24"/>
              </w:rPr>
              <w:t>Мотиви:</w:t>
            </w:r>
            <w:r w:rsidRPr="0013590A">
              <w:rPr>
                <w:rFonts w:ascii="Times New Roman" w:hAnsi="Times New Roman" w:cs="Times New Roman"/>
                <w:sz w:val="24"/>
                <w:szCs w:val="24"/>
              </w:rPr>
              <w:t xml:space="preserve"> За консултантските организации няма лицензионен, регистрационен или разрешителн режим.</w:t>
            </w:r>
          </w:p>
          <w:p w:rsidR="0013590A" w:rsidRPr="0013590A" w:rsidRDefault="0013590A" w:rsidP="0013590A">
            <w:pPr>
              <w:keepNext/>
              <w:spacing w:line="300" w:lineRule="atLeast"/>
              <w:jc w:val="both"/>
              <w:rPr>
                <w:rFonts w:ascii="Times New Roman" w:hAnsi="Times New Roman" w:cs="Times New Roman"/>
                <w:b/>
                <w:bCs/>
                <w:sz w:val="24"/>
                <w:szCs w:val="24"/>
              </w:rPr>
            </w:pPr>
            <w:r w:rsidRPr="0013590A">
              <w:rPr>
                <w:rFonts w:ascii="Times New Roman" w:hAnsi="Times New Roman" w:cs="Times New Roman"/>
                <w:b/>
                <w:bCs/>
                <w:sz w:val="24"/>
                <w:szCs w:val="24"/>
              </w:rPr>
              <w:t>Б) Документите по т. 17 и т. 18:</w:t>
            </w:r>
          </w:p>
          <w:p w:rsidR="0013590A" w:rsidRPr="0013590A" w:rsidRDefault="0013590A" w:rsidP="0013590A">
            <w:pPr>
              <w:keepNext/>
              <w:spacing w:line="300" w:lineRule="atLeast"/>
              <w:contextualSpacing/>
              <w:jc w:val="both"/>
              <w:rPr>
                <w:rFonts w:ascii="Times New Roman" w:hAnsi="Times New Roman" w:cs="Times New Roman"/>
                <w:sz w:val="24"/>
                <w:szCs w:val="24"/>
              </w:rPr>
            </w:pPr>
            <w:r w:rsidRPr="0013590A">
              <w:rPr>
                <w:rFonts w:ascii="Times New Roman" w:hAnsi="Times New Roman" w:cs="Times New Roman"/>
                <w:sz w:val="24"/>
                <w:szCs w:val="24"/>
              </w:rPr>
              <w:t>17</w:t>
            </w:r>
            <w:r w:rsidR="00823ED0">
              <w:rPr>
                <w:rFonts w:ascii="Times New Roman" w:hAnsi="Times New Roman" w:cs="Times New Roman"/>
                <w:b/>
                <w:bCs/>
                <w:sz w:val="24"/>
                <w:szCs w:val="24"/>
              </w:rPr>
              <w:t xml:space="preserve">. </w:t>
            </w:r>
            <w:r w:rsidRPr="0013590A">
              <w:rPr>
                <w:rFonts w:ascii="Times New Roman" w:hAnsi="Times New Roman" w:cs="Times New Roman"/>
                <w:sz w:val="24"/>
                <w:szCs w:val="24"/>
              </w:rPr>
              <w:t xml:space="preserve">Документ доказващ право на ползване на собствен/нает офис, който е използван от организацията за извършването на консултантските услуги. </w:t>
            </w:r>
            <w:r w:rsidRPr="0013590A">
              <w:rPr>
                <w:rFonts w:ascii="Times New Roman" w:hAnsi="Times New Roman" w:cs="Times New Roman"/>
                <w:i/>
                <w:sz w:val="24"/>
                <w:szCs w:val="24"/>
              </w:rPr>
              <w:t>/в случай че документите не са предоставени към проектното предложение/</w:t>
            </w:r>
          </w:p>
          <w:p w:rsidR="0013590A" w:rsidRPr="0013590A" w:rsidRDefault="0013590A" w:rsidP="00823ED0">
            <w:pPr>
              <w:keepNext/>
              <w:spacing w:line="300" w:lineRule="atLeast"/>
              <w:ind w:left="34" w:hanging="34"/>
              <w:jc w:val="both"/>
              <w:rPr>
                <w:rFonts w:ascii="Times New Roman" w:hAnsi="Times New Roman" w:cs="Times New Roman"/>
                <w:sz w:val="24"/>
                <w:szCs w:val="24"/>
              </w:rPr>
            </w:pPr>
            <w:r w:rsidRPr="0013590A">
              <w:rPr>
                <w:rFonts w:ascii="Times New Roman" w:hAnsi="Times New Roman" w:cs="Times New Roman"/>
                <w:sz w:val="24"/>
                <w:szCs w:val="24"/>
              </w:rPr>
              <w:t xml:space="preserve">18. Документ доказващ собственост на минимум едно транспортно средство. </w:t>
            </w:r>
            <w:r w:rsidRPr="0013590A">
              <w:rPr>
                <w:rFonts w:ascii="Times New Roman" w:hAnsi="Times New Roman" w:cs="Times New Roman"/>
                <w:i/>
                <w:sz w:val="24"/>
                <w:szCs w:val="24"/>
              </w:rPr>
              <w:t>/в случай че документите не са предоставени към проектното предложение/“</w:t>
            </w:r>
          </w:p>
          <w:p w:rsidR="0013590A" w:rsidRPr="0013590A" w:rsidRDefault="0013590A" w:rsidP="0013590A">
            <w:pPr>
              <w:keepNext/>
              <w:spacing w:line="300" w:lineRule="atLeast"/>
              <w:jc w:val="both"/>
              <w:rPr>
                <w:rFonts w:ascii="Times New Roman" w:hAnsi="Times New Roman" w:cs="Times New Roman"/>
                <w:sz w:val="24"/>
                <w:szCs w:val="24"/>
              </w:rPr>
            </w:pPr>
            <w:r w:rsidRPr="0013590A">
              <w:rPr>
                <w:rFonts w:ascii="Times New Roman" w:hAnsi="Times New Roman" w:cs="Times New Roman"/>
                <w:sz w:val="24"/>
                <w:szCs w:val="24"/>
              </w:rPr>
              <w:t>да се актуализират в случай, че се приеме предложението консулта</w:t>
            </w:r>
            <w:r w:rsidR="007E173E">
              <w:rPr>
                <w:rFonts w:ascii="Times New Roman" w:hAnsi="Times New Roman" w:cs="Times New Roman"/>
                <w:sz w:val="24"/>
                <w:szCs w:val="24"/>
              </w:rPr>
              <w:t>н</w:t>
            </w:r>
            <w:r w:rsidRPr="0013590A">
              <w:rPr>
                <w:rFonts w:ascii="Times New Roman" w:hAnsi="Times New Roman" w:cs="Times New Roman"/>
                <w:sz w:val="24"/>
                <w:szCs w:val="24"/>
              </w:rPr>
              <w:t>тските организации да имат повече офиси и транспортни средства в зависимост от броя на предоставените КП</w:t>
            </w:r>
          </w:p>
          <w:p w:rsidR="0013590A" w:rsidRPr="0013590A" w:rsidRDefault="0013590A" w:rsidP="0013590A">
            <w:pPr>
              <w:keepNext/>
              <w:spacing w:line="300" w:lineRule="atLeast"/>
              <w:jc w:val="both"/>
              <w:rPr>
                <w:rFonts w:ascii="Times New Roman" w:hAnsi="Times New Roman" w:cs="Times New Roman"/>
                <w:sz w:val="24"/>
                <w:szCs w:val="24"/>
              </w:rPr>
            </w:pPr>
            <w:r w:rsidRPr="0013590A">
              <w:rPr>
                <w:rFonts w:ascii="Times New Roman" w:hAnsi="Times New Roman" w:cs="Times New Roman"/>
                <w:b/>
                <w:bCs/>
                <w:sz w:val="24"/>
                <w:szCs w:val="24"/>
              </w:rPr>
              <w:t>В) За т. 19</w:t>
            </w:r>
            <w:r w:rsidRPr="0013590A">
              <w:rPr>
                <w:rFonts w:ascii="Times New Roman" w:hAnsi="Times New Roman" w:cs="Times New Roman"/>
                <w:sz w:val="24"/>
                <w:szCs w:val="24"/>
              </w:rPr>
              <w:t xml:space="preserve"> да се промени текста по следния начин: </w:t>
            </w:r>
          </w:p>
          <w:p w:rsidR="0013590A" w:rsidRPr="0013590A" w:rsidRDefault="0013590A" w:rsidP="0013590A">
            <w:pPr>
              <w:keepNext/>
              <w:spacing w:line="300" w:lineRule="atLeast"/>
              <w:jc w:val="both"/>
              <w:rPr>
                <w:rFonts w:ascii="Times New Roman" w:hAnsi="Times New Roman" w:cs="Times New Roman"/>
                <w:sz w:val="24"/>
                <w:szCs w:val="24"/>
              </w:rPr>
            </w:pPr>
            <w:r w:rsidRPr="0013590A">
              <w:rPr>
                <w:rFonts w:ascii="Times New Roman" w:hAnsi="Times New Roman" w:cs="Times New Roman"/>
                <w:sz w:val="24"/>
                <w:szCs w:val="24"/>
              </w:rPr>
              <w:t>19. Документ за собственост на лаборатория или договор с лаборатория/и за извършване на почвени анализи/в случай че документите не са предоставени към проектното предложение/</w:t>
            </w:r>
          </w:p>
          <w:p w:rsidR="0013590A" w:rsidRDefault="0013590A" w:rsidP="007E173E">
            <w:pPr>
              <w:keepNext/>
              <w:spacing w:line="300" w:lineRule="atLeast"/>
              <w:jc w:val="both"/>
              <w:rPr>
                <w:rFonts w:ascii="Times New Roman" w:hAnsi="Times New Roman" w:cs="Times New Roman"/>
                <w:sz w:val="24"/>
                <w:szCs w:val="24"/>
              </w:rPr>
            </w:pPr>
            <w:r w:rsidRPr="00731FF6">
              <w:rPr>
                <w:rFonts w:ascii="Times New Roman" w:hAnsi="Times New Roman" w:cs="Times New Roman"/>
                <w:b/>
                <w:sz w:val="24"/>
                <w:szCs w:val="24"/>
              </w:rPr>
              <w:t>Мотиви:</w:t>
            </w:r>
            <w:r w:rsidRPr="0013590A">
              <w:rPr>
                <w:rFonts w:ascii="Times New Roman" w:hAnsi="Times New Roman" w:cs="Times New Roman"/>
                <w:sz w:val="24"/>
                <w:szCs w:val="24"/>
              </w:rPr>
              <w:t xml:space="preserve"> Изисква се само почвен анализ.</w:t>
            </w:r>
          </w:p>
          <w:p w:rsidR="00731FF6" w:rsidRDefault="00731FF6" w:rsidP="007E173E">
            <w:pPr>
              <w:keepNext/>
              <w:spacing w:line="300" w:lineRule="atLeast"/>
              <w:jc w:val="both"/>
              <w:rPr>
                <w:rFonts w:ascii="Times New Roman" w:hAnsi="Times New Roman" w:cs="Times New Roman"/>
                <w:sz w:val="24"/>
                <w:szCs w:val="24"/>
              </w:rPr>
            </w:pPr>
          </w:p>
          <w:p w:rsidR="0013590A" w:rsidRPr="00731FF6" w:rsidRDefault="00731FF6" w:rsidP="007909C5">
            <w:pPr>
              <w:keepNext/>
              <w:spacing w:before="120" w:line="300" w:lineRule="atLeast"/>
              <w:jc w:val="both"/>
              <w:rPr>
                <w:rFonts w:ascii="Times New Roman" w:hAnsi="Times New Roman" w:cs="Times New Roman"/>
                <w:b/>
                <w:sz w:val="24"/>
                <w:szCs w:val="24"/>
              </w:rPr>
            </w:pPr>
            <w:r>
              <w:rPr>
                <w:rFonts w:ascii="Times New Roman" w:hAnsi="Times New Roman" w:cs="Times New Roman"/>
                <w:b/>
                <w:sz w:val="24"/>
                <w:szCs w:val="24"/>
              </w:rPr>
              <w:t xml:space="preserve">13. </w:t>
            </w:r>
            <w:r w:rsidR="0013590A" w:rsidRPr="00731FF6">
              <w:rPr>
                <w:rFonts w:ascii="Times New Roman" w:hAnsi="Times New Roman" w:cs="Times New Roman"/>
                <w:b/>
                <w:sz w:val="24"/>
                <w:szCs w:val="24"/>
              </w:rPr>
              <w:t>По отношение на Приоритет № 1: Оценка на качеството за всеки вид консултантски пакет. Съдържанието на представения консултантски пакет е разработено в пълно съответствие с европейското и националното законодателство и обхвата на включените модули съгласно ПРСР 2014-2020 г.:</w:t>
            </w:r>
          </w:p>
          <w:p w:rsidR="0013590A" w:rsidRPr="0013590A" w:rsidRDefault="0013590A" w:rsidP="0013590A">
            <w:pPr>
              <w:keepNext/>
              <w:spacing w:line="300" w:lineRule="atLeast"/>
              <w:jc w:val="both"/>
              <w:rPr>
                <w:rFonts w:ascii="Times New Roman" w:hAnsi="Times New Roman" w:cs="Times New Roman"/>
                <w:sz w:val="24"/>
                <w:szCs w:val="24"/>
              </w:rPr>
            </w:pPr>
            <w:r w:rsidRPr="0013590A">
              <w:rPr>
                <w:rFonts w:ascii="Times New Roman" w:hAnsi="Times New Roman" w:cs="Times New Roman"/>
                <w:b/>
                <w:bCs/>
                <w:sz w:val="24"/>
                <w:szCs w:val="24"/>
              </w:rPr>
              <w:t>А) За т.1, буква „а“</w:t>
            </w:r>
            <w:r w:rsidRPr="0013590A">
              <w:rPr>
                <w:rFonts w:ascii="Times New Roman" w:hAnsi="Times New Roman" w:cs="Times New Roman"/>
                <w:sz w:val="24"/>
                <w:szCs w:val="24"/>
              </w:rPr>
              <w:t xml:space="preserve"> да се промени текста по следния начин: </w:t>
            </w:r>
          </w:p>
          <w:p w:rsidR="0013590A" w:rsidRPr="0013590A" w:rsidRDefault="0013590A" w:rsidP="0013590A">
            <w:pPr>
              <w:tabs>
                <w:tab w:val="left" w:pos="851"/>
                <w:tab w:val="left" w:pos="1134"/>
              </w:tabs>
              <w:ind w:hanging="567"/>
              <w:jc w:val="both"/>
              <w:rPr>
                <w:rFonts w:ascii="Times New Roman" w:eastAsia="Times New Roman" w:hAnsi="Times New Roman" w:cs="Times New Roman"/>
                <w:sz w:val="24"/>
                <w:szCs w:val="24"/>
              </w:rPr>
            </w:pPr>
            <w:r w:rsidRPr="0013590A">
              <w:rPr>
                <w:rFonts w:ascii="Times New Roman" w:eastAsia="Times New Roman" w:hAnsi="Times New Roman" w:cs="Times New Roman"/>
                <w:sz w:val="24"/>
                <w:szCs w:val="24"/>
              </w:rPr>
              <w:tab/>
              <w:t>„а. Документи доказващи резултати от извършен агрохимичен анализ на взетите почвени проби  за стопанства отглеждащи земеделски култури.“</w:t>
            </w:r>
          </w:p>
          <w:p w:rsidR="0013590A" w:rsidRDefault="0013590A" w:rsidP="0013590A">
            <w:pPr>
              <w:tabs>
                <w:tab w:val="left" w:pos="851"/>
                <w:tab w:val="left" w:pos="1134"/>
              </w:tabs>
              <w:jc w:val="both"/>
              <w:rPr>
                <w:rFonts w:ascii="Times New Roman" w:eastAsia="Times New Roman" w:hAnsi="Times New Roman" w:cs="Times New Roman"/>
                <w:sz w:val="24"/>
                <w:szCs w:val="24"/>
              </w:rPr>
            </w:pPr>
            <w:r w:rsidRPr="00731FF6">
              <w:rPr>
                <w:rFonts w:ascii="Times New Roman" w:eastAsia="Times New Roman" w:hAnsi="Times New Roman" w:cs="Times New Roman"/>
                <w:b/>
                <w:sz w:val="24"/>
                <w:szCs w:val="24"/>
              </w:rPr>
              <w:t>Мотиви:</w:t>
            </w:r>
            <w:r w:rsidRPr="0013590A">
              <w:rPr>
                <w:rFonts w:ascii="Times New Roman" w:eastAsia="Times New Roman" w:hAnsi="Times New Roman" w:cs="Times New Roman"/>
                <w:sz w:val="24"/>
                <w:szCs w:val="24"/>
              </w:rPr>
              <w:t xml:space="preserve"> За земеделски стопанства единствено в сектор животновъдство в т.ч. само с ливади и пасища не е приложимо да се прави почвен анализ.</w:t>
            </w:r>
          </w:p>
          <w:p w:rsidR="00731FF6" w:rsidRDefault="00731FF6" w:rsidP="0013590A">
            <w:pPr>
              <w:tabs>
                <w:tab w:val="left" w:pos="851"/>
                <w:tab w:val="left" w:pos="1134"/>
              </w:tabs>
              <w:jc w:val="both"/>
              <w:rPr>
                <w:rFonts w:ascii="Times New Roman" w:eastAsia="Times New Roman" w:hAnsi="Times New Roman" w:cs="Times New Roman"/>
                <w:sz w:val="24"/>
                <w:szCs w:val="24"/>
              </w:rPr>
            </w:pPr>
          </w:p>
          <w:p w:rsidR="0013590A" w:rsidRPr="00731FF6" w:rsidRDefault="00731FF6" w:rsidP="00731FF6">
            <w:pPr>
              <w:keepNext/>
              <w:spacing w:line="300" w:lineRule="atLeast"/>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14. </w:t>
            </w:r>
            <w:r w:rsidR="0013590A" w:rsidRPr="00731FF6">
              <w:rPr>
                <w:rFonts w:ascii="Times New Roman" w:hAnsi="Times New Roman" w:cs="Times New Roman"/>
                <w:b/>
                <w:sz w:val="24"/>
                <w:szCs w:val="24"/>
              </w:rPr>
              <w:t>По отношение на Приоритет № 2 „Проектното предложение предвижда прилагане на съвременни (комплексни и достъпни) методи за консултиране в селското стопанство, в т.ч. и следните форми на предоставяне на съвети и препоръки“:</w:t>
            </w:r>
          </w:p>
          <w:p w:rsidR="0013590A" w:rsidRPr="0013590A" w:rsidRDefault="0013590A" w:rsidP="0013590A">
            <w:pPr>
              <w:keepNext/>
              <w:spacing w:line="300" w:lineRule="atLeast"/>
              <w:jc w:val="both"/>
              <w:rPr>
                <w:rFonts w:ascii="Times New Roman" w:hAnsi="Times New Roman" w:cs="Times New Roman"/>
                <w:sz w:val="24"/>
                <w:szCs w:val="24"/>
              </w:rPr>
            </w:pPr>
            <w:r w:rsidRPr="0013590A">
              <w:rPr>
                <w:rFonts w:ascii="Times New Roman" w:hAnsi="Times New Roman" w:cs="Times New Roman"/>
                <w:b/>
                <w:bCs/>
                <w:sz w:val="24"/>
                <w:szCs w:val="24"/>
              </w:rPr>
              <w:t>А) За т. 1, т.2, т.3 и т.4</w:t>
            </w:r>
            <w:r w:rsidRPr="0013590A">
              <w:rPr>
                <w:rFonts w:ascii="Times New Roman" w:hAnsi="Times New Roman" w:cs="Times New Roman"/>
                <w:sz w:val="24"/>
                <w:szCs w:val="24"/>
              </w:rPr>
              <w:t xml:space="preserve"> да се промени текста по следния начин:</w:t>
            </w:r>
          </w:p>
          <w:p w:rsidR="0013590A" w:rsidRPr="0013590A" w:rsidRDefault="0013590A" w:rsidP="0013590A">
            <w:pPr>
              <w:tabs>
                <w:tab w:val="left" w:pos="851"/>
                <w:tab w:val="left" w:pos="1134"/>
              </w:tabs>
              <w:jc w:val="both"/>
              <w:rPr>
                <w:rFonts w:ascii="Times New Roman" w:hAnsi="Times New Roman" w:cs="Times New Roman"/>
                <w:b/>
                <w:sz w:val="24"/>
                <w:szCs w:val="24"/>
              </w:rPr>
            </w:pPr>
            <w:r w:rsidRPr="0013590A">
              <w:rPr>
                <w:rFonts w:ascii="Times New Roman" w:hAnsi="Times New Roman" w:cs="Times New Roman"/>
                <w:b/>
                <w:sz w:val="24"/>
                <w:szCs w:val="24"/>
              </w:rPr>
              <w:t>„1. Онлайн методи за консултиране чрез използване на информационни технологии и е-услугите за развитие на стопанството:</w:t>
            </w:r>
          </w:p>
          <w:p w:rsidR="0013590A" w:rsidRPr="0013590A" w:rsidRDefault="00462B19" w:rsidP="0013590A">
            <w:pPr>
              <w:tabs>
                <w:tab w:val="left" w:pos="851"/>
                <w:tab w:val="left" w:pos="1134"/>
                <w:tab w:val="left" w:pos="1418"/>
                <w:tab w:val="left" w:pos="1560"/>
              </w:tabs>
              <w:jc w:val="both"/>
              <w:rPr>
                <w:rFonts w:ascii="Times New Roman" w:hAnsi="Times New Roman" w:cs="Times New Roman"/>
                <w:sz w:val="24"/>
                <w:szCs w:val="24"/>
              </w:rPr>
            </w:pPr>
            <w:r>
              <w:rPr>
                <w:rFonts w:ascii="Times New Roman" w:hAnsi="Times New Roman" w:cs="Times New Roman"/>
                <w:sz w:val="24"/>
                <w:szCs w:val="24"/>
              </w:rPr>
              <w:t xml:space="preserve">а. </w:t>
            </w:r>
            <w:r w:rsidR="0013590A" w:rsidRPr="0013590A">
              <w:rPr>
                <w:rFonts w:ascii="Times New Roman" w:hAnsi="Times New Roman" w:cs="Times New Roman"/>
                <w:sz w:val="24"/>
                <w:szCs w:val="24"/>
              </w:rPr>
              <w:t>Доказателства, че на всеки желаещ млад земеделски стопанин е информиран за възможността да получи онлайн консултация в т.ч. потвърждение с декларация или в текста на писмения доклад.</w:t>
            </w:r>
          </w:p>
          <w:p w:rsidR="0013590A" w:rsidRPr="0013590A" w:rsidRDefault="0013590A" w:rsidP="0013590A">
            <w:pPr>
              <w:tabs>
                <w:tab w:val="left" w:pos="851"/>
                <w:tab w:val="left" w:pos="1134"/>
                <w:tab w:val="left" w:pos="1418"/>
                <w:tab w:val="left" w:pos="1560"/>
              </w:tabs>
              <w:jc w:val="both"/>
              <w:rPr>
                <w:rFonts w:ascii="Times New Roman" w:hAnsi="Times New Roman" w:cs="Times New Roman"/>
                <w:sz w:val="24"/>
                <w:szCs w:val="24"/>
              </w:rPr>
            </w:pPr>
            <w:r w:rsidRPr="0013590A">
              <w:rPr>
                <w:rFonts w:ascii="Times New Roman" w:hAnsi="Times New Roman" w:cs="Times New Roman"/>
                <w:sz w:val="24"/>
                <w:szCs w:val="24"/>
              </w:rPr>
              <w:t>б. Доказателства за наличие на онлайн методи</w:t>
            </w:r>
            <w:r w:rsidR="00462B19">
              <w:rPr>
                <w:rFonts w:ascii="Times New Roman" w:hAnsi="Times New Roman" w:cs="Times New Roman"/>
                <w:sz w:val="24"/>
                <w:szCs w:val="24"/>
              </w:rPr>
              <w:t>.</w:t>
            </w:r>
          </w:p>
          <w:p w:rsidR="0013590A" w:rsidRPr="0013590A" w:rsidRDefault="0013590A" w:rsidP="0013590A">
            <w:pPr>
              <w:tabs>
                <w:tab w:val="left" w:pos="851"/>
                <w:tab w:val="left" w:pos="1134"/>
              </w:tabs>
              <w:jc w:val="both"/>
              <w:rPr>
                <w:rFonts w:ascii="Times New Roman" w:hAnsi="Times New Roman" w:cs="Times New Roman"/>
                <w:sz w:val="24"/>
                <w:szCs w:val="24"/>
              </w:rPr>
            </w:pPr>
          </w:p>
          <w:p w:rsidR="00462B19" w:rsidRDefault="00462B19" w:rsidP="00462B19">
            <w:pPr>
              <w:tabs>
                <w:tab w:val="left" w:pos="851"/>
                <w:tab w:val="left" w:pos="1134"/>
              </w:tabs>
              <w:jc w:val="both"/>
              <w:rPr>
                <w:rFonts w:ascii="Times New Roman" w:hAnsi="Times New Roman" w:cs="Times New Roman"/>
                <w:b/>
                <w:sz w:val="24"/>
                <w:szCs w:val="24"/>
              </w:rPr>
            </w:pPr>
            <w:r>
              <w:rPr>
                <w:rFonts w:ascii="Times New Roman" w:hAnsi="Times New Roman" w:cs="Times New Roman"/>
                <w:b/>
                <w:sz w:val="24"/>
                <w:szCs w:val="24"/>
              </w:rPr>
              <w:t>2. Възможност за скрийнкаст:</w:t>
            </w:r>
          </w:p>
          <w:p w:rsidR="0013590A" w:rsidRPr="00462B19" w:rsidRDefault="00462B19" w:rsidP="00462B19">
            <w:pPr>
              <w:tabs>
                <w:tab w:val="left" w:pos="851"/>
                <w:tab w:val="left" w:pos="1134"/>
              </w:tabs>
              <w:jc w:val="both"/>
              <w:rPr>
                <w:rFonts w:ascii="Times New Roman" w:hAnsi="Times New Roman" w:cs="Times New Roman"/>
                <w:b/>
                <w:sz w:val="24"/>
                <w:szCs w:val="24"/>
              </w:rPr>
            </w:pPr>
            <w:r w:rsidRPr="00462B19">
              <w:rPr>
                <w:rFonts w:ascii="Times New Roman" w:hAnsi="Times New Roman" w:cs="Times New Roman"/>
                <w:sz w:val="24"/>
                <w:szCs w:val="24"/>
              </w:rPr>
              <w:t xml:space="preserve">а. </w:t>
            </w:r>
            <w:r w:rsidR="0013590A" w:rsidRPr="00462B19">
              <w:rPr>
                <w:rFonts w:ascii="Times New Roman" w:hAnsi="Times New Roman" w:cs="Times New Roman"/>
                <w:sz w:val="24"/>
                <w:szCs w:val="24"/>
              </w:rPr>
              <w:t>Доказателства</w:t>
            </w:r>
            <w:r w:rsidR="0013590A" w:rsidRPr="0013590A">
              <w:rPr>
                <w:rFonts w:ascii="Times New Roman" w:hAnsi="Times New Roman" w:cs="Times New Roman"/>
                <w:sz w:val="24"/>
                <w:szCs w:val="24"/>
              </w:rPr>
              <w:t>, че на всеки желаещ млад земеделски стопанин е информиран за възможността да ползва скрийнкаст в т.ч. потвърждение с декларация или в текста на писмения доклад.</w:t>
            </w:r>
          </w:p>
          <w:p w:rsidR="0013590A" w:rsidRPr="0013590A" w:rsidRDefault="0013590A" w:rsidP="0013590A">
            <w:pPr>
              <w:tabs>
                <w:tab w:val="left" w:pos="851"/>
                <w:tab w:val="left" w:pos="1134"/>
                <w:tab w:val="left" w:pos="1418"/>
                <w:tab w:val="left" w:pos="1560"/>
              </w:tabs>
              <w:jc w:val="both"/>
              <w:rPr>
                <w:rFonts w:ascii="Times New Roman" w:hAnsi="Times New Roman" w:cs="Times New Roman"/>
                <w:sz w:val="24"/>
                <w:szCs w:val="24"/>
              </w:rPr>
            </w:pPr>
            <w:r w:rsidRPr="0013590A">
              <w:rPr>
                <w:rFonts w:ascii="Times New Roman" w:hAnsi="Times New Roman" w:cs="Times New Roman"/>
                <w:sz w:val="24"/>
                <w:szCs w:val="24"/>
              </w:rPr>
              <w:t>б. Доказателства за наличие на скрийнкаст метод</w:t>
            </w:r>
            <w:r w:rsidR="00462B19">
              <w:rPr>
                <w:rFonts w:ascii="Times New Roman" w:hAnsi="Times New Roman" w:cs="Times New Roman"/>
                <w:sz w:val="24"/>
                <w:szCs w:val="24"/>
              </w:rPr>
              <w:t>.</w:t>
            </w:r>
          </w:p>
          <w:p w:rsidR="0013590A" w:rsidRPr="0013590A" w:rsidRDefault="0013590A" w:rsidP="0013590A">
            <w:pPr>
              <w:tabs>
                <w:tab w:val="left" w:pos="851"/>
                <w:tab w:val="left" w:pos="1134"/>
              </w:tabs>
              <w:jc w:val="both"/>
              <w:rPr>
                <w:rFonts w:ascii="Times New Roman" w:hAnsi="Times New Roman" w:cs="Times New Roman"/>
                <w:b/>
                <w:sz w:val="24"/>
                <w:szCs w:val="24"/>
              </w:rPr>
            </w:pPr>
          </w:p>
          <w:p w:rsidR="0013590A" w:rsidRPr="0013590A" w:rsidRDefault="0013590A" w:rsidP="0013590A">
            <w:pPr>
              <w:tabs>
                <w:tab w:val="left" w:pos="851"/>
                <w:tab w:val="left" w:pos="1134"/>
              </w:tabs>
              <w:jc w:val="both"/>
              <w:rPr>
                <w:rFonts w:ascii="Times New Roman" w:hAnsi="Times New Roman" w:cs="Times New Roman"/>
                <w:b/>
                <w:sz w:val="24"/>
                <w:szCs w:val="24"/>
              </w:rPr>
            </w:pPr>
            <w:r w:rsidRPr="0013590A">
              <w:rPr>
                <w:rFonts w:ascii="Times New Roman" w:hAnsi="Times New Roman" w:cs="Times New Roman"/>
                <w:b/>
                <w:sz w:val="24"/>
                <w:szCs w:val="24"/>
              </w:rPr>
              <w:t>3. Възможност за виртуални посещения в платформа, свързана с консултиране на младия земеделския стопанин:</w:t>
            </w:r>
          </w:p>
          <w:p w:rsidR="0013590A" w:rsidRPr="0013590A" w:rsidRDefault="00462B19" w:rsidP="0013590A">
            <w:pPr>
              <w:tabs>
                <w:tab w:val="left" w:pos="851"/>
                <w:tab w:val="left" w:pos="1134"/>
              </w:tabs>
              <w:jc w:val="both"/>
              <w:rPr>
                <w:rFonts w:ascii="Times New Roman" w:hAnsi="Times New Roman" w:cs="Times New Roman"/>
                <w:sz w:val="24"/>
                <w:szCs w:val="24"/>
              </w:rPr>
            </w:pPr>
            <w:r>
              <w:rPr>
                <w:rFonts w:ascii="Times New Roman" w:hAnsi="Times New Roman" w:cs="Times New Roman"/>
                <w:sz w:val="24"/>
                <w:szCs w:val="24"/>
              </w:rPr>
              <w:t>а</w:t>
            </w:r>
            <w:r w:rsidRPr="00462B19">
              <w:rPr>
                <w:rFonts w:ascii="Times New Roman" w:hAnsi="Times New Roman" w:cs="Times New Roman"/>
                <w:sz w:val="24"/>
                <w:szCs w:val="24"/>
              </w:rPr>
              <w:t>.</w:t>
            </w:r>
            <w:r>
              <w:rPr>
                <w:rFonts w:ascii="Times New Roman" w:hAnsi="Times New Roman" w:cs="Times New Roman"/>
                <w:b/>
                <w:sz w:val="24"/>
                <w:szCs w:val="24"/>
              </w:rPr>
              <w:t xml:space="preserve"> </w:t>
            </w:r>
            <w:r w:rsidR="0013590A" w:rsidRPr="0013590A">
              <w:rPr>
                <w:rFonts w:ascii="Times New Roman" w:hAnsi="Times New Roman" w:cs="Times New Roman"/>
                <w:sz w:val="24"/>
                <w:szCs w:val="24"/>
              </w:rPr>
              <w:t>Доказателства, че на всеки желаещ млад земеделски стопанин е информиран за възможността за виртуално посещение в платформа в т.ч. потвърждение с декларация или в текста на писмения доклад</w:t>
            </w:r>
            <w:r>
              <w:rPr>
                <w:rFonts w:ascii="Times New Roman" w:hAnsi="Times New Roman" w:cs="Times New Roman"/>
                <w:sz w:val="24"/>
                <w:szCs w:val="24"/>
              </w:rPr>
              <w:t>.</w:t>
            </w:r>
          </w:p>
          <w:p w:rsidR="0013590A" w:rsidRPr="0013590A" w:rsidRDefault="0013590A" w:rsidP="0013590A">
            <w:pPr>
              <w:tabs>
                <w:tab w:val="left" w:pos="851"/>
                <w:tab w:val="left" w:pos="1134"/>
              </w:tabs>
              <w:jc w:val="both"/>
              <w:rPr>
                <w:rFonts w:ascii="Times New Roman" w:hAnsi="Times New Roman" w:cs="Times New Roman"/>
                <w:sz w:val="24"/>
                <w:szCs w:val="24"/>
              </w:rPr>
            </w:pPr>
            <w:r w:rsidRPr="0013590A">
              <w:rPr>
                <w:rFonts w:ascii="Times New Roman" w:hAnsi="Times New Roman" w:cs="Times New Roman"/>
                <w:sz w:val="24"/>
                <w:szCs w:val="24"/>
              </w:rPr>
              <w:t>б. Доказ</w:t>
            </w:r>
            <w:r w:rsidR="00462B19">
              <w:rPr>
                <w:rFonts w:ascii="Times New Roman" w:hAnsi="Times New Roman" w:cs="Times New Roman"/>
                <w:sz w:val="24"/>
                <w:szCs w:val="24"/>
              </w:rPr>
              <w:t>ателства за създадена платформа.</w:t>
            </w:r>
          </w:p>
          <w:p w:rsidR="0013590A" w:rsidRPr="0013590A" w:rsidRDefault="0013590A" w:rsidP="0013590A">
            <w:pPr>
              <w:tabs>
                <w:tab w:val="left" w:pos="851"/>
                <w:tab w:val="left" w:pos="1134"/>
              </w:tabs>
              <w:jc w:val="both"/>
              <w:rPr>
                <w:rFonts w:ascii="Times New Roman" w:hAnsi="Times New Roman" w:cs="Times New Roman"/>
                <w:sz w:val="24"/>
                <w:szCs w:val="24"/>
              </w:rPr>
            </w:pPr>
          </w:p>
          <w:p w:rsidR="0013590A" w:rsidRPr="0013590A" w:rsidRDefault="0013590A" w:rsidP="0013590A">
            <w:pPr>
              <w:tabs>
                <w:tab w:val="left" w:pos="284"/>
                <w:tab w:val="left" w:pos="567"/>
                <w:tab w:val="left" w:pos="709"/>
                <w:tab w:val="left" w:pos="851"/>
                <w:tab w:val="left" w:pos="1134"/>
              </w:tabs>
              <w:jc w:val="both"/>
              <w:rPr>
                <w:rFonts w:ascii="Times New Roman" w:hAnsi="Times New Roman" w:cs="Times New Roman"/>
                <w:b/>
                <w:sz w:val="24"/>
                <w:szCs w:val="24"/>
              </w:rPr>
            </w:pPr>
            <w:r w:rsidRPr="0013590A">
              <w:rPr>
                <w:rFonts w:ascii="Times New Roman" w:hAnsi="Times New Roman" w:cs="Times New Roman"/>
                <w:b/>
                <w:sz w:val="24"/>
                <w:szCs w:val="24"/>
              </w:rPr>
              <w:t>4.</w:t>
            </w:r>
            <w:r w:rsidRPr="0013590A">
              <w:rPr>
                <w:rFonts w:ascii="Times New Roman" w:hAnsi="Times New Roman" w:cs="Times New Roman"/>
                <w:b/>
                <w:sz w:val="24"/>
                <w:szCs w:val="24"/>
              </w:rPr>
              <w:tab/>
              <w:t>Консултации по телефон:</w:t>
            </w:r>
          </w:p>
          <w:p w:rsidR="0013590A" w:rsidRPr="0013590A" w:rsidRDefault="0013590A" w:rsidP="0013590A">
            <w:pPr>
              <w:tabs>
                <w:tab w:val="left" w:pos="851"/>
                <w:tab w:val="left" w:pos="1134"/>
                <w:tab w:val="left" w:pos="1418"/>
                <w:tab w:val="left" w:pos="1560"/>
              </w:tabs>
              <w:jc w:val="both"/>
              <w:rPr>
                <w:rFonts w:ascii="Times New Roman" w:hAnsi="Times New Roman" w:cs="Times New Roman"/>
                <w:sz w:val="24"/>
                <w:szCs w:val="24"/>
              </w:rPr>
            </w:pPr>
            <w:r w:rsidRPr="0013590A">
              <w:rPr>
                <w:rFonts w:ascii="Times New Roman" w:hAnsi="Times New Roman" w:cs="Times New Roman"/>
                <w:sz w:val="24"/>
                <w:szCs w:val="24"/>
              </w:rPr>
              <w:t>А. Доказателства, че на всеки желаещ млад земеделски стопанин е информиран за възможността да получи консултации по телефона в т.ч. за телефонния номер, на който може да ги получи и потвърждение с декларация или в текста на писмения доклад.</w:t>
            </w:r>
          </w:p>
          <w:p w:rsidR="0013590A" w:rsidRPr="0013590A" w:rsidRDefault="0013590A" w:rsidP="0013590A">
            <w:pPr>
              <w:keepNext/>
              <w:spacing w:line="300" w:lineRule="atLeast"/>
              <w:jc w:val="both"/>
              <w:rPr>
                <w:rFonts w:ascii="Times New Roman" w:hAnsi="Times New Roman" w:cs="Times New Roman"/>
                <w:sz w:val="24"/>
                <w:szCs w:val="24"/>
              </w:rPr>
            </w:pPr>
            <w:r w:rsidRPr="00462B19">
              <w:rPr>
                <w:rFonts w:ascii="Times New Roman" w:hAnsi="Times New Roman" w:cs="Times New Roman"/>
                <w:b/>
                <w:sz w:val="24"/>
                <w:szCs w:val="24"/>
              </w:rPr>
              <w:t>Мотиви:</w:t>
            </w:r>
            <w:r w:rsidRPr="0013590A">
              <w:rPr>
                <w:rFonts w:ascii="Times New Roman" w:hAnsi="Times New Roman" w:cs="Times New Roman"/>
                <w:sz w:val="24"/>
                <w:szCs w:val="24"/>
              </w:rPr>
              <w:t xml:space="preserve"> Първо тези методи не е задължително да са използван от всеки м</w:t>
            </w:r>
            <w:r w:rsidR="007909C5">
              <w:rPr>
                <w:rFonts w:ascii="Times New Roman" w:hAnsi="Times New Roman" w:cs="Times New Roman"/>
                <w:sz w:val="24"/>
                <w:szCs w:val="24"/>
              </w:rPr>
              <w:t>л</w:t>
            </w:r>
            <w:r w:rsidRPr="0013590A">
              <w:rPr>
                <w:rFonts w:ascii="Times New Roman" w:hAnsi="Times New Roman" w:cs="Times New Roman"/>
                <w:sz w:val="24"/>
                <w:szCs w:val="24"/>
              </w:rPr>
              <w:t xml:space="preserve">ад фермер, а е задължително ако той е имал желание да му е предоставена възможност да ги ползва. Предоставяне на видеозаписи и записи на телефонни разговори е </w:t>
            </w:r>
            <w:r w:rsidR="007909C5" w:rsidRPr="0013590A">
              <w:rPr>
                <w:rFonts w:ascii="Times New Roman" w:hAnsi="Times New Roman" w:cs="Times New Roman"/>
                <w:sz w:val="24"/>
                <w:szCs w:val="24"/>
              </w:rPr>
              <w:t>необосновано</w:t>
            </w:r>
            <w:r w:rsidRPr="0013590A">
              <w:rPr>
                <w:rFonts w:ascii="Times New Roman" w:hAnsi="Times New Roman" w:cs="Times New Roman"/>
                <w:sz w:val="24"/>
                <w:szCs w:val="24"/>
              </w:rPr>
              <w:t>, утежняващо твърде много изпълнението на подмярката и дори създава голямо  противоречие със Закона за личните данни и със чл. 13, параграф 2</w:t>
            </w:r>
            <w:r w:rsidRPr="0013590A">
              <w:rPr>
                <w:rFonts w:ascii="Times New Roman" w:hAnsi="Times New Roman" w:cs="Times New Roman"/>
                <w:sz w:val="24"/>
                <w:szCs w:val="24"/>
                <w:lang w:val="en-US"/>
              </w:rPr>
              <w:t xml:space="preserve"> </w:t>
            </w:r>
            <w:r w:rsidRPr="0013590A">
              <w:rPr>
                <w:rFonts w:ascii="Times New Roman" w:hAnsi="Times New Roman" w:cs="Times New Roman"/>
                <w:sz w:val="24"/>
                <w:szCs w:val="24"/>
              </w:rPr>
              <w:t xml:space="preserve">на Регламент </w:t>
            </w:r>
            <w:r w:rsidRPr="0013590A">
              <w:rPr>
                <w:rFonts w:ascii="Times New Roman" w:hAnsi="Times New Roman" w:cs="Times New Roman"/>
                <w:sz w:val="24"/>
                <w:szCs w:val="24"/>
              </w:rPr>
              <w:lastRenderedPageBreak/>
              <w:t>1306/2013г, където е забранено разпространението на лична и индивидуална информация:</w:t>
            </w:r>
          </w:p>
          <w:p w:rsidR="0013590A" w:rsidRPr="0013590A" w:rsidRDefault="0013590A" w:rsidP="0013590A">
            <w:pPr>
              <w:keepNext/>
              <w:spacing w:line="300" w:lineRule="atLeast"/>
              <w:jc w:val="both"/>
              <w:rPr>
                <w:rFonts w:ascii="Times New Roman" w:hAnsi="Times New Roman" w:cs="Times New Roman"/>
                <w:sz w:val="24"/>
                <w:szCs w:val="24"/>
              </w:rPr>
            </w:pPr>
            <w:r w:rsidRPr="0013590A">
              <w:rPr>
                <w:rFonts w:ascii="Times New Roman" w:hAnsi="Times New Roman" w:cs="Times New Roman"/>
                <w:sz w:val="24"/>
                <w:szCs w:val="24"/>
              </w:rPr>
              <w:t xml:space="preserve">"2.   Държавите членки обезпечават разделението между съвети и проверки. Във връзка с това и без да се засяга националното право относно публичния достъп до документи, държавите членки гарантират, че избраните и определените органи, посочени в член 12, параграф 1, </w:t>
            </w:r>
            <w:r w:rsidRPr="0013590A">
              <w:rPr>
                <w:rFonts w:ascii="Times New Roman" w:hAnsi="Times New Roman" w:cs="Times New Roman"/>
                <w:b/>
                <w:bCs/>
                <w:sz w:val="24"/>
                <w:szCs w:val="24"/>
                <w:u w:val="single"/>
              </w:rPr>
              <w:t>не разпространяват лична или индивидуална информация или данни</w:t>
            </w:r>
            <w:r w:rsidRPr="0013590A">
              <w:rPr>
                <w:rFonts w:ascii="Times New Roman" w:hAnsi="Times New Roman" w:cs="Times New Roman"/>
                <w:sz w:val="24"/>
                <w:szCs w:val="24"/>
              </w:rPr>
              <w:t xml:space="preserve">, получени в процеса на предоставяне на съвети, на лица, различни от бенефициера, който управлява съответното стопанство, с изключение на установени в процеса на работата им нередности или нарушения, за които съществува задължение, предвидено в правото на Съюза или в националното право, за уведомяване на публичен орган, по-специално в случай на престъпления. </w:t>
            </w:r>
          </w:p>
          <w:p w:rsidR="0013590A" w:rsidRPr="0013590A" w:rsidRDefault="0013590A" w:rsidP="0013590A">
            <w:pPr>
              <w:keepNext/>
              <w:spacing w:line="300" w:lineRule="atLeast"/>
              <w:jc w:val="both"/>
              <w:rPr>
                <w:rFonts w:ascii="Times New Roman" w:hAnsi="Times New Roman" w:cs="Times New Roman"/>
                <w:sz w:val="24"/>
                <w:szCs w:val="24"/>
              </w:rPr>
            </w:pPr>
            <w:r w:rsidRPr="0013590A">
              <w:rPr>
                <w:rFonts w:ascii="Times New Roman" w:hAnsi="Times New Roman" w:cs="Times New Roman"/>
                <w:b/>
                <w:bCs/>
                <w:sz w:val="24"/>
                <w:szCs w:val="24"/>
              </w:rPr>
              <w:t>Б) За т. 5</w:t>
            </w:r>
            <w:r w:rsidRPr="0013590A">
              <w:rPr>
                <w:rFonts w:ascii="Times New Roman" w:hAnsi="Times New Roman" w:cs="Times New Roman"/>
                <w:sz w:val="24"/>
                <w:szCs w:val="24"/>
              </w:rPr>
              <w:t xml:space="preserve"> да се промени текста по следния начин:</w:t>
            </w:r>
          </w:p>
          <w:p w:rsidR="0013590A" w:rsidRPr="0013590A" w:rsidRDefault="0013590A" w:rsidP="0013590A">
            <w:pPr>
              <w:tabs>
                <w:tab w:val="left" w:pos="284"/>
                <w:tab w:val="left" w:pos="709"/>
                <w:tab w:val="left" w:pos="851"/>
                <w:tab w:val="left" w:pos="993"/>
                <w:tab w:val="left" w:pos="1134"/>
                <w:tab w:val="left" w:pos="1560"/>
                <w:tab w:val="left" w:pos="1843"/>
                <w:tab w:val="left" w:pos="1985"/>
              </w:tabs>
              <w:ind w:left="426" w:hanging="567"/>
              <w:jc w:val="both"/>
              <w:rPr>
                <w:rFonts w:ascii="Times New Roman" w:hAnsi="Times New Roman" w:cs="Times New Roman"/>
                <w:sz w:val="24"/>
                <w:szCs w:val="24"/>
              </w:rPr>
            </w:pPr>
            <w:r w:rsidRPr="0013590A">
              <w:rPr>
                <w:rFonts w:ascii="Times New Roman" w:hAnsi="Times New Roman" w:cs="Times New Roman"/>
                <w:sz w:val="24"/>
                <w:szCs w:val="24"/>
              </w:rPr>
              <w:t xml:space="preserve">                а.</w:t>
            </w:r>
            <w:r w:rsidRPr="0013590A">
              <w:rPr>
                <w:rFonts w:ascii="Times New Roman" w:hAnsi="Times New Roman" w:cs="Times New Roman"/>
                <w:sz w:val="24"/>
                <w:szCs w:val="24"/>
              </w:rPr>
              <w:tab/>
            </w:r>
          </w:p>
          <w:p w:rsidR="0013590A" w:rsidRPr="0013590A" w:rsidRDefault="0013590A" w:rsidP="0013590A">
            <w:pPr>
              <w:tabs>
                <w:tab w:val="left" w:pos="284"/>
                <w:tab w:val="left" w:pos="709"/>
                <w:tab w:val="left" w:pos="851"/>
                <w:tab w:val="left" w:pos="993"/>
                <w:tab w:val="left" w:pos="1134"/>
              </w:tabs>
              <w:ind w:left="426" w:hanging="567"/>
              <w:jc w:val="both"/>
              <w:rPr>
                <w:rFonts w:ascii="Times New Roman" w:hAnsi="Times New Roman" w:cs="Times New Roman"/>
                <w:sz w:val="24"/>
                <w:szCs w:val="24"/>
              </w:rPr>
            </w:pPr>
            <w:r w:rsidRPr="0013590A">
              <w:rPr>
                <w:rFonts w:ascii="Times New Roman" w:hAnsi="Times New Roman" w:cs="Times New Roman"/>
                <w:sz w:val="24"/>
                <w:szCs w:val="24"/>
              </w:rPr>
              <w:tab/>
            </w:r>
            <w:r w:rsidRPr="0013590A">
              <w:rPr>
                <w:rFonts w:ascii="Times New Roman" w:hAnsi="Times New Roman" w:cs="Times New Roman"/>
                <w:sz w:val="24"/>
                <w:szCs w:val="24"/>
              </w:rPr>
              <w:tab/>
            </w:r>
            <w:r w:rsidRPr="0013590A">
              <w:rPr>
                <w:rFonts w:ascii="Times New Roman" w:hAnsi="Times New Roman" w:cs="Times New Roman"/>
                <w:sz w:val="24"/>
                <w:szCs w:val="24"/>
              </w:rPr>
              <w:tab/>
            </w:r>
            <w:r w:rsidRPr="0013590A">
              <w:rPr>
                <w:rFonts w:ascii="Times New Roman" w:hAnsi="Times New Roman" w:cs="Times New Roman"/>
                <w:sz w:val="24"/>
                <w:szCs w:val="24"/>
              </w:rPr>
              <w:tab/>
              <w:t>б. В текста на писмения доклад е включен анализ на състоянието на стопанството, въз основа на събраната информация, издаден от ползвателя;</w:t>
            </w:r>
          </w:p>
          <w:p w:rsidR="0013590A" w:rsidRPr="0013590A" w:rsidRDefault="0013590A" w:rsidP="0013590A">
            <w:pPr>
              <w:tabs>
                <w:tab w:val="left" w:pos="284"/>
                <w:tab w:val="left" w:pos="709"/>
                <w:tab w:val="left" w:pos="851"/>
                <w:tab w:val="left" w:pos="993"/>
                <w:tab w:val="left" w:pos="1134"/>
              </w:tabs>
              <w:ind w:left="426" w:hanging="567"/>
              <w:jc w:val="both"/>
              <w:rPr>
                <w:rFonts w:ascii="Times New Roman" w:hAnsi="Times New Roman" w:cs="Times New Roman"/>
                <w:sz w:val="24"/>
                <w:szCs w:val="24"/>
              </w:rPr>
            </w:pPr>
            <w:r w:rsidRPr="0013590A">
              <w:rPr>
                <w:rFonts w:ascii="Times New Roman" w:hAnsi="Times New Roman" w:cs="Times New Roman"/>
                <w:sz w:val="24"/>
                <w:szCs w:val="24"/>
              </w:rPr>
              <w:tab/>
            </w:r>
            <w:r w:rsidRPr="0013590A">
              <w:rPr>
                <w:rFonts w:ascii="Times New Roman" w:hAnsi="Times New Roman" w:cs="Times New Roman"/>
                <w:sz w:val="24"/>
                <w:szCs w:val="24"/>
              </w:rPr>
              <w:tab/>
            </w:r>
            <w:r w:rsidRPr="0013590A">
              <w:rPr>
                <w:rFonts w:ascii="Times New Roman" w:hAnsi="Times New Roman" w:cs="Times New Roman"/>
                <w:sz w:val="24"/>
                <w:szCs w:val="24"/>
              </w:rPr>
              <w:tab/>
            </w:r>
            <w:r w:rsidRPr="0013590A">
              <w:rPr>
                <w:rFonts w:ascii="Times New Roman" w:hAnsi="Times New Roman" w:cs="Times New Roman"/>
                <w:sz w:val="24"/>
                <w:szCs w:val="24"/>
              </w:rPr>
              <w:tab/>
              <w:t xml:space="preserve">в. В текста на писмения доклад е включено изготвянето на помощни материали,   и е записано тяхното представяне на земеделския стопанин. </w:t>
            </w:r>
          </w:p>
          <w:p w:rsidR="0013590A" w:rsidRPr="0013590A" w:rsidRDefault="0013590A" w:rsidP="0013590A">
            <w:pPr>
              <w:tabs>
                <w:tab w:val="left" w:pos="284"/>
                <w:tab w:val="left" w:pos="709"/>
                <w:tab w:val="left" w:pos="851"/>
                <w:tab w:val="left" w:pos="993"/>
                <w:tab w:val="left" w:pos="1134"/>
              </w:tabs>
              <w:ind w:left="426" w:hanging="567"/>
              <w:jc w:val="both"/>
              <w:rPr>
                <w:rFonts w:ascii="Times New Roman" w:hAnsi="Times New Roman" w:cs="Times New Roman"/>
                <w:sz w:val="24"/>
                <w:szCs w:val="24"/>
              </w:rPr>
            </w:pPr>
            <w:r w:rsidRPr="0013590A">
              <w:rPr>
                <w:rFonts w:ascii="Times New Roman" w:hAnsi="Times New Roman" w:cs="Times New Roman"/>
                <w:sz w:val="24"/>
                <w:szCs w:val="24"/>
              </w:rPr>
              <w:t xml:space="preserve">               г. Декларация от консултираните лица за получени помощни материали вкл. технологични карти - Образец №9;</w:t>
            </w:r>
          </w:p>
          <w:p w:rsidR="0013590A" w:rsidRPr="0013590A" w:rsidRDefault="0013590A" w:rsidP="0013590A">
            <w:pPr>
              <w:tabs>
                <w:tab w:val="left" w:pos="284"/>
                <w:tab w:val="left" w:pos="709"/>
                <w:tab w:val="left" w:pos="851"/>
                <w:tab w:val="left" w:pos="993"/>
                <w:tab w:val="left" w:pos="1134"/>
              </w:tabs>
              <w:ind w:left="426" w:hanging="567"/>
              <w:jc w:val="both"/>
              <w:rPr>
                <w:rFonts w:ascii="Times New Roman" w:hAnsi="Times New Roman" w:cs="Times New Roman"/>
                <w:sz w:val="24"/>
                <w:szCs w:val="24"/>
              </w:rPr>
            </w:pPr>
            <w:r w:rsidRPr="0013590A">
              <w:rPr>
                <w:rFonts w:ascii="Times New Roman" w:hAnsi="Times New Roman" w:cs="Times New Roman"/>
                <w:sz w:val="24"/>
                <w:szCs w:val="24"/>
              </w:rPr>
              <w:t xml:space="preserve">               д. р</w:t>
            </w:r>
          </w:p>
          <w:p w:rsidR="0013590A" w:rsidRPr="0013590A" w:rsidRDefault="0013590A" w:rsidP="0013590A">
            <w:pPr>
              <w:tabs>
                <w:tab w:val="left" w:pos="284"/>
                <w:tab w:val="left" w:pos="709"/>
                <w:tab w:val="left" w:pos="851"/>
                <w:tab w:val="left" w:pos="993"/>
                <w:tab w:val="left" w:pos="1134"/>
              </w:tabs>
              <w:ind w:left="567" w:hanging="567"/>
              <w:jc w:val="both"/>
              <w:rPr>
                <w:rFonts w:ascii="Times New Roman" w:hAnsi="Times New Roman" w:cs="Times New Roman"/>
                <w:sz w:val="24"/>
                <w:szCs w:val="24"/>
              </w:rPr>
            </w:pPr>
          </w:p>
          <w:p w:rsidR="0013590A" w:rsidRPr="0013590A" w:rsidRDefault="0013590A" w:rsidP="0013590A">
            <w:pPr>
              <w:jc w:val="both"/>
              <w:rPr>
                <w:rFonts w:ascii="Times New Roman" w:hAnsi="Times New Roman" w:cs="Times New Roman"/>
                <w:sz w:val="24"/>
                <w:szCs w:val="24"/>
              </w:rPr>
            </w:pPr>
            <w:r w:rsidRPr="00462B19">
              <w:rPr>
                <w:rFonts w:ascii="Times New Roman" w:hAnsi="Times New Roman" w:cs="Times New Roman"/>
                <w:b/>
                <w:sz w:val="24"/>
                <w:szCs w:val="24"/>
              </w:rPr>
              <w:t>Мотиви:</w:t>
            </w:r>
            <w:r w:rsidRPr="0013590A">
              <w:rPr>
                <w:rFonts w:ascii="Times New Roman" w:hAnsi="Times New Roman" w:cs="Times New Roman"/>
                <w:sz w:val="24"/>
                <w:szCs w:val="24"/>
              </w:rPr>
              <w:t xml:space="preserve"> Документа в буква а) на т. 5 е описан като специфичен и задължителен за Модул 1 и не е необходимо да за повтаря. По отношение на букви б), в) и д), всичко е описано в доклада и допълнителни документи са напълно излишни.</w:t>
            </w:r>
          </w:p>
          <w:p w:rsidR="0013590A" w:rsidRPr="0013590A" w:rsidRDefault="0013590A" w:rsidP="0013590A">
            <w:pPr>
              <w:jc w:val="both"/>
              <w:rPr>
                <w:rFonts w:ascii="Times New Roman" w:hAnsi="Times New Roman" w:cs="Times New Roman"/>
                <w:sz w:val="24"/>
                <w:szCs w:val="24"/>
              </w:rPr>
            </w:pPr>
          </w:p>
          <w:p w:rsidR="0013590A" w:rsidRPr="0013590A" w:rsidRDefault="00462B19" w:rsidP="0013590A">
            <w:pPr>
              <w:keepNext/>
              <w:spacing w:line="300" w:lineRule="atLeast"/>
              <w:jc w:val="both"/>
              <w:rPr>
                <w:rFonts w:ascii="Times New Roman" w:hAnsi="Times New Roman" w:cs="Times New Roman"/>
                <w:b/>
                <w:sz w:val="24"/>
                <w:szCs w:val="24"/>
                <w:u w:val="single"/>
                <w:lang w:val="en-US"/>
              </w:rPr>
            </w:pPr>
            <w:r>
              <w:rPr>
                <w:rFonts w:ascii="Times New Roman" w:hAnsi="Times New Roman" w:cs="Times New Roman"/>
                <w:b/>
                <w:sz w:val="24"/>
                <w:szCs w:val="24"/>
                <w:u w:val="single"/>
              </w:rPr>
              <w:t xml:space="preserve">15. </w:t>
            </w:r>
            <w:r w:rsidR="0013590A" w:rsidRPr="0013590A">
              <w:rPr>
                <w:rFonts w:ascii="Times New Roman" w:hAnsi="Times New Roman" w:cs="Times New Roman"/>
                <w:b/>
                <w:sz w:val="24"/>
                <w:szCs w:val="24"/>
                <w:u w:val="single"/>
              </w:rPr>
              <w:t xml:space="preserve">Относно Приложение №4 към Условията за изпълнение </w:t>
            </w:r>
            <w:r w:rsidR="0013590A" w:rsidRPr="0013590A">
              <w:rPr>
                <w:rFonts w:ascii="Times New Roman" w:hAnsi="Times New Roman" w:cs="Times New Roman"/>
                <w:b/>
                <w:sz w:val="24"/>
                <w:szCs w:val="24"/>
                <w:u w:val="single"/>
                <w:lang w:val="en-US"/>
              </w:rPr>
              <w:t>“</w:t>
            </w:r>
            <w:r w:rsidR="0013590A" w:rsidRPr="0013590A">
              <w:rPr>
                <w:rFonts w:ascii="Times New Roman" w:hAnsi="Times New Roman" w:cs="Times New Roman"/>
                <w:b/>
                <w:sz w:val="24"/>
                <w:szCs w:val="24"/>
                <w:u w:val="single"/>
              </w:rPr>
              <w:t>Доклад за изпълнен консултантски пакет А2Б</w:t>
            </w:r>
            <w:r w:rsidR="0013590A" w:rsidRPr="0013590A">
              <w:rPr>
                <w:rFonts w:ascii="Times New Roman" w:hAnsi="Times New Roman" w:cs="Times New Roman"/>
                <w:b/>
                <w:sz w:val="24"/>
                <w:szCs w:val="24"/>
                <w:u w:val="single"/>
                <w:lang w:val="en-US"/>
              </w:rPr>
              <w:t>”</w:t>
            </w:r>
          </w:p>
          <w:p w:rsidR="0013590A" w:rsidRPr="0013590A" w:rsidRDefault="0013590A" w:rsidP="0013590A">
            <w:pPr>
              <w:keepNext/>
              <w:numPr>
                <w:ilvl w:val="0"/>
                <w:numId w:val="38"/>
              </w:numPr>
              <w:spacing w:line="300" w:lineRule="atLeast"/>
              <w:contextualSpacing/>
              <w:jc w:val="both"/>
              <w:rPr>
                <w:rFonts w:ascii="Times New Roman" w:hAnsi="Times New Roman" w:cs="Times New Roman"/>
                <w:bCs/>
                <w:sz w:val="24"/>
                <w:szCs w:val="24"/>
                <w:lang w:val="en-US"/>
              </w:rPr>
            </w:pPr>
            <w:r w:rsidRPr="0013590A">
              <w:rPr>
                <w:rFonts w:ascii="Times New Roman" w:hAnsi="Times New Roman" w:cs="Times New Roman"/>
                <w:b/>
                <w:sz w:val="24"/>
                <w:szCs w:val="24"/>
                <w:u w:val="single"/>
              </w:rPr>
              <w:t>В образеца на писмен доклад</w:t>
            </w:r>
            <w:r w:rsidRPr="0013590A">
              <w:rPr>
                <w:rFonts w:ascii="Times New Roman" w:hAnsi="Times New Roman" w:cs="Times New Roman"/>
                <w:bCs/>
                <w:sz w:val="24"/>
                <w:szCs w:val="24"/>
              </w:rPr>
              <w:t xml:space="preserve"> по отношение на текстът „</w:t>
            </w:r>
            <w:r w:rsidRPr="0013590A">
              <w:rPr>
                <w:rFonts w:ascii="Times New Roman" w:hAnsi="Times New Roman" w:cs="Times New Roman"/>
                <w:bCs/>
                <w:i/>
                <w:iCs/>
                <w:sz w:val="24"/>
                <w:szCs w:val="24"/>
              </w:rPr>
              <w:t>Адрес на управление на консултантската организация и № на договора за обществена поръчка</w:t>
            </w:r>
            <w:r w:rsidRPr="0013590A">
              <w:rPr>
                <w:rFonts w:ascii="Times New Roman" w:hAnsi="Times New Roman" w:cs="Times New Roman"/>
                <w:bCs/>
                <w:sz w:val="24"/>
                <w:szCs w:val="24"/>
              </w:rPr>
              <w:t xml:space="preserve">“ да бъде изтрит </w:t>
            </w:r>
            <w:r w:rsidRPr="0013590A">
              <w:rPr>
                <w:rFonts w:ascii="Times New Roman" w:hAnsi="Times New Roman" w:cs="Times New Roman"/>
                <w:bCs/>
                <w:sz w:val="24"/>
                <w:szCs w:val="24"/>
              </w:rPr>
              <w:lastRenderedPageBreak/>
              <w:t>текста „за обществена поръчка“, тъй като не е приложимо и има само административен договор.</w:t>
            </w:r>
          </w:p>
          <w:p w:rsidR="0013590A" w:rsidRPr="0013590A" w:rsidRDefault="0013590A" w:rsidP="0013590A">
            <w:pPr>
              <w:keepNext/>
              <w:spacing w:line="300" w:lineRule="atLeast"/>
              <w:jc w:val="both"/>
              <w:rPr>
                <w:rFonts w:ascii="Times New Roman" w:hAnsi="Times New Roman" w:cs="Times New Roman"/>
                <w:b/>
                <w:sz w:val="24"/>
                <w:szCs w:val="24"/>
                <w:u w:val="single"/>
              </w:rPr>
            </w:pPr>
          </w:p>
          <w:p w:rsidR="0013590A" w:rsidRPr="0013590A" w:rsidRDefault="00462B19" w:rsidP="0091352A">
            <w:pPr>
              <w:keepNext/>
              <w:spacing w:before="120" w:line="300" w:lineRule="atLeast"/>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16. </w:t>
            </w:r>
            <w:r w:rsidR="0013590A" w:rsidRPr="0013590A">
              <w:rPr>
                <w:rFonts w:ascii="Times New Roman" w:hAnsi="Times New Roman" w:cs="Times New Roman"/>
                <w:b/>
                <w:sz w:val="24"/>
                <w:szCs w:val="24"/>
                <w:u w:val="single"/>
              </w:rPr>
              <w:t>Относно Приложение №8 към Условията за изпълнение „Административен договор“</w:t>
            </w:r>
          </w:p>
          <w:p w:rsidR="0013590A" w:rsidRPr="0013590A" w:rsidRDefault="0013590A" w:rsidP="00462B19">
            <w:pPr>
              <w:keepNext/>
              <w:spacing w:line="300" w:lineRule="atLeast"/>
              <w:contextualSpacing/>
              <w:jc w:val="both"/>
              <w:rPr>
                <w:rFonts w:ascii="Times New Roman" w:hAnsi="Times New Roman" w:cs="Times New Roman"/>
                <w:b/>
                <w:sz w:val="24"/>
                <w:szCs w:val="24"/>
              </w:rPr>
            </w:pPr>
            <w:r w:rsidRPr="0013590A">
              <w:rPr>
                <w:rFonts w:ascii="Times New Roman" w:hAnsi="Times New Roman" w:cs="Times New Roman"/>
                <w:b/>
                <w:sz w:val="24"/>
                <w:szCs w:val="24"/>
              </w:rPr>
              <w:t>По отношение на раздел ІV. „Права и задължения на бенефициента“</w:t>
            </w:r>
          </w:p>
          <w:p w:rsidR="0013590A" w:rsidRPr="0013590A" w:rsidRDefault="00462B19" w:rsidP="0013590A">
            <w:pPr>
              <w:jc w:val="both"/>
              <w:rPr>
                <w:rFonts w:ascii="Times New Roman" w:hAnsi="Times New Roman" w:cs="Times New Roman"/>
                <w:sz w:val="24"/>
                <w:szCs w:val="24"/>
              </w:rPr>
            </w:pPr>
            <w:r>
              <w:rPr>
                <w:rFonts w:ascii="Times New Roman" w:hAnsi="Times New Roman" w:cs="Times New Roman"/>
                <w:sz w:val="24"/>
                <w:szCs w:val="24"/>
              </w:rPr>
              <w:t>А) а</w:t>
            </w:r>
            <w:r w:rsidR="0013590A" w:rsidRPr="0013590A">
              <w:rPr>
                <w:rFonts w:ascii="Times New Roman" w:hAnsi="Times New Roman" w:cs="Times New Roman"/>
                <w:sz w:val="24"/>
                <w:szCs w:val="24"/>
              </w:rPr>
              <w:t xml:space="preserve">л. 2 и ал. 4. на чл. 13 да се коригират както следва: </w:t>
            </w:r>
          </w:p>
          <w:p w:rsidR="0013590A" w:rsidRPr="0013590A" w:rsidRDefault="0013590A" w:rsidP="0013590A">
            <w:pPr>
              <w:tabs>
                <w:tab w:val="center" w:pos="0"/>
              </w:tabs>
              <w:jc w:val="both"/>
              <w:rPr>
                <w:rFonts w:ascii="Times New Roman" w:hAnsi="Times New Roman" w:cs="Times New Roman"/>
                <w:sz w:val="24"/>
                <w:szCs w:val="24"/>
                <w:shd w:val="clear" w:color="auto" w:fill="FEFEFE"/>
              </w:rPr>
            </w:pPr>
            <w:r w:rsidRPr="0013590A">
              <w:rPr>
                <w:rFonts w:ascii="Times New Roman" w:hAnsi="Times New Roman" w:cs="Times New Roman"/>
                <w:sz w:val="24"/>
                <w:szCs w:val="24"/>
              </w:rPr>
              <w:t>„</w:t>
            </w:r>
            <w:r w:rsidRPr="0013590A">
              <w:rPr>
                <w:rFonts w:ascii="Times New Roman" w:hAnsi="Times New Roman" w:cs="Times New Roman"/>
                <w:sz w:val="24"/>
                <w:szCs w:val="24"/>
                <w:shd w:val="clear" w:color="auto" w:fill="FEFEFE"/>
              </w:rPr>
              <w:t>(2) Когато проектното предложение на Бенефициента е било оценено по Приоритет № 1. „Оценка на качеството за всеки вид консултантски пакет. Съдържанието на представения консултантски пакет е разработено в пълно съответствие с европейското и националното законодателство и обхвата на включените модули съгласно ПРСР 2014-2020 г.“ от Раздел 22 „Критерии и методика за оценка” към Условията за кандидатстване задължението по ал. 1 се счита за изпълнено, когато в доклада за изпълнен консултантски пакет се съдържа информация относно предоставени услуги съдържащи подробна информация по всички приложими за младия земеделски стопанин  компоненти от съответния модул, а в случай че са получени точки за предоставяне на част от компонентите, условието се счита за изпълнено, ако за всеки компонент, за който са присъдени точки в Приложение №3 „Списък на критериите за подбор, по които проектното предложение е получило приоритет“ има подробна информация, ако е приложима за младия земеделски стопанин.“</w:t>
            </w:r>
          </w:p>
          <w:p w:rsidR="0013590A" w:rsidRPr="0013590A" w:rsidRDefault="0013590A" w:rsidP="0013590A">
            <w:pPr>
              <w:tabs>
                <w:tab w:val="center" w:pos="0"/>
              </w:tabs>
              <w:ind w:firstLine="720"/>
              <w:jc w:val="both"/>
              <w:rPr>
                <w:rFonts w:ascii="Times New Roman" w:hAnsi="Times New Roman" w:cs="Times New Roman"/>
                <w:sz w:val="24"/>
                <w:szCs w:val="24"/>
                <w:shd w:val="clear" w:color="auto" w:fill="FEFEFE"/>
              </w:rPr>
            </w:pPr>
            <w:r w:rsidRPr="0013590A">
              <w:rPr>
                <w:rFonts w:ascii="Times New Roman" w:hAnsi="Times New Roman" w:cs="Times New Roman"/>
                <w:sz w:val="24"/>
                <w:szCs w:val="24"/>
                <w:shd w:val="clear" w:color="auto" w:fill="FEFEFE"/>
              </w:rPr>
              <w:t>……….</w:t>
            </w:r>
          </w:p>
          <w:p w:rsidR="0013590A" w:rsidRPr="0013590A" w:rsidRDefault="0013590A" w:rsidP="0013590A">
            <w:pPr>
              <w:tabs>
                <w:tab w:val="center" w:pos="0"/>
              </w:tabs>
              <w:jc w:val="both"/>
              <w:rPr>
                <w:rFonts w:ascii="Times New Roman" w:hAnsi="Times New Roman" w:cs="Times New Roman"/>
                <w:sz w:val="24"/>
                <w:szCs w:val="24"/>
              </w:rPr>
            </w:pPr>
            <w:r w:rsidRPr="0013590A">
              <w:rPr>
                <w:rFonts w:ascii="Times New Roman" w:hAnsi="Times New Roman" w:cs="Times New Roman"/>
                <w:sz w:val="24"/>
                <w:szCs w:val="24"/>
              </w:rPr>
              <w:t>„(4) Когато проектното предложение на Бенефициента е било оценено по Приоритет № 3. „Степен на включване в съответния пакет на модули за консултиране за подкрепа за участие по други мерки на програмата и съответствие с плана на показателите за резултати по мярката“ от Раздел 22 „Критерии и методика за оценка” към Условията за кандидатстване задължението по ал. 1 се счита за изпълнено, когато в доклада за изпълнен консултантски пакет се съдържа информация относно възможността за подкрепа за участие по приложимите за младия фермер мерки от ПРСР 2014-2020 г. във връзка, с които проектното предложение е получило точки в съответствие с Приложение №3 „Списък на критериите за подбор, по които проектното предложение е получило приоритет“.</w:t>
            </w:r>
          </w:p>
          <w:p w:rsidR="004128D8" w:rsidRPr="00462B19" w:rsidRDefault="0013590A" w:rsidP="006E1739">
            <w:pPr>
              <w:jc w:val="both"/>
              <w:rPr>
                <w:rFonts w:ascii="Times New Roman" w:hAnsi="Times New Roman" w:cs="Times New Roman"/>
                <w:b/>
                <w:bCs/>
                <w:sz w:val="24"/>
                <w:szCs w:val="24"/>
                <w:lang w:val="en-US"/>
              </w:rPr>
            </w:pPr>
            <w:r w:rsidRPr="00462B19">
              <w:rPr>
                <w:rFonts w:ascii="Times New Roman" w:hAnsi="Times New Roman" w:cs="Times New Roman"/>
                <w:b/>
                <w:sz w:val="24"/>
                <w:szCs w:val="24"/>
              </w:rPr>
              <w:t>Мотиви:</w:t>
            </w:r>
            <w:r w:rsidRPr="0013590A">
              <w:rPr>
                <w:rFonts w:ascii="Times New Roman" w:hAnsi="Times New Roman" w:cs="Times New Roman"/>
                <w:sz w:val="24"/>
                <w:szCs w:val="24"/>
              </w:rPr>
              <w:t xml:space="preserve"> Не всички компоненти на всеки модул са приложими за младия фермер, например не всички ЗИУ-та. В самите </w:t>
            </w:r>
            <w:r w:rsidR="0091352A" w:rsidRPr="0013590A">
              <w:rPr>
                <w:rFonts w:ascii="Times New Roman" w:hAnsi="Times New Roman" w:cs="Times New Roman"/>
                <w:sz w:val="24"/>
                <w:szCs w:val="24"/>
              </w:rPr>
              <w:t>критерии</w:t>
            </w:r>
            <w:r w:rsidRPr="0013590A">
              <w:rPr>
                <w:rFonts w:ascii="Times New Roman" w:hAnsi="Times New Roman" w:cs="Times New Roman"/>
                <w:sz w:val="24"/>
                <w:szCs w:val="24"/>
              </w:rPr>
              <w:t xml:space="preserve"> за оценка, също е отбелязано за приложимостта на компонентите. За животновъдните стопанства също не са </w:t>
            </w:r>
            <w:r w:rsidRPr="0013590A">
              <w:rPr>
                <w:rFonts w:ascii="Times New Roman" w:hAnsi="Times New Roman" w:cs="Times New Roman"/>
                <w:sz w:val="24"/>
                <w:szCs w:val="24"/>
              </w:rPr>
              <w:lastRenderedPageBreak/>
              <w:t>приложими за всички компоненти на модул 6 за интегрираното управление на вредителите.</w:t>
            </w:r>
          </w:p>
        </w:tc>
        <w:tc>
          <w:tcPr>
            <w:tcW w:w="3969" w:type="dxa"/>
            <w:shd w:val="clear" w:color="auto" w:fill="auto"/>
          </w:tcPr>
          <w:p w:rsidR="00E84723" w:rsidRDefault="00E84723" w:rsidP="007B09B9">
            <w:pPr>
              <w:spacing w:before="120" w:after="120"/>
              <w:jc w:val="both"/>
              <w:rPr>
                <w:rFonts w:ascii="Times New Roman" w:hAnsi="Times New Roman" w:cs="Times New Roman"/>
                <w:sz w:val="24"/>
                <w:szCs w:val="24"/>
              </w:rPr>
            </w:pPr>
          </w:p>
          <w:p w:rsidR="002F236C" w:rsidRPr="00FB0A18" w:rsidRDefault="00D53576" w:rsidP="007B09B9">
            <w:pPr>
              <w:spacing w:before="120" w:after="120"/>
              <w:jc w:val="both"/>
              <w:rPr>
                <w:rFonts w:ascii="Times New Roman" w:hAnsi="Times New Roman" w:cs="Times New Roman"/>
                <w:sz w:val="24"/>
                <w:szCs w:val="24"/>
              </w:rPr>
            </w:pPr>
            <w:r w:rsidRPr="00FB0A18">
              <w:rPr>
                <w:rFonts w:ascii="Times New Roman" w:hAnsi="Times New Roman" w:cs="Times New Roman"/>
                <w:sz w:val="24"/>
                <w:szCs w:val="24"/>
              </w:rPr>
              <w:t>1. Приема се.</w:t>
            </w:r>
          </w:p>
          <w:p w:rsidR="00B35031" w:rsidRPr="007B09B9" w:rsidRDefault="00B35031" w:rsidP="002F236C">
            <w:pPr>
              <w:jc w:val="both"/>
              <w:rPr>
                <w:rFonts w:ascii="Times New Roman" w:hAnsi="Times New Roman" w:cs="Times New Roman"/>
                <w:color w:val="1F497D"/>
                <w:sz w:val="24"/>
                <w:szCs w:val="24"/>
              </w:rPr>
            </w:pPr>
          </w:p>
          <w:p w:rsidR="00B35031" w:rsidRPr="007B09B9" w:rsidRDefault="00B35031" w:rsidP="002F236C">
            <w:pPr>
              <w:jc w:val="both"/>
              <w:rPr>
                <w:rFonts w:ascii="Times New Roman" w:hAnsi="Times New Roman" w:cs="Times New Roman"/>
                <w:color w:val="1F497D"/>
                <w:sz w:val="24"/>
                <w:szCs w:val="24"/>
              </w:rPr>
            </w:pPr>
          </w:p>
          <w:p w:rsidR="003440E4" w:rsidRPr="007B09B9" w:rsidRDefault="003440E4" w:rsidP="002F236C">
            <w:pPr>
              <w:jc w:val="both"/>
              <w:rPr>
                <w:rFonts w:ascii="Times New Roman" w:hAnsi="Times New Roman" w:cs="Times New Roman"/>
                <w:color w:val="1F497D"/>
                <w:sz w:val="24"/>
                <w:szCs w:val="24"/>
              </w:rPr>
            </w:pPr>
          </w:p>
          <w:p w:rsidR="003440E4" w:rsidRPr="007B09B9" w:rsidRDefault="003440E4" w:rsidP="002F236C">
            <w:pPr>
              <w:jc w:val="both"/>
              <w:rPr>
                <w:rFonts w:ascii="Times New Roman" w:hAnsi="Times New Roman" w:cs="Times New Roman"/>
                <w:color w:val="1F497D"/>
                <w:sz w:val="24"/>
                <w:szCs w:val="24"/>
              </w:rPr>
            </w:pPr>
          </w:p>
          <w:p w:rsidR="003440E4" w:rsidRPr="007B09B9" w:rsidRDefault="003440E4" w:rsidP="002F236C">
            <w:pPr>
              <w:jc w:val="both"/>
              <w:rPr>
                <w:rFonts w:ascii="Times New Roman" w:hAnsi="Times New Roman" w:cs="Times New Roman"/>
                <w:color w:val="1F497D"/>
                <w:sz w:val="24"/>
                <w:szCs w:val="24"/>
              </w:rPr>
            </w:pPr>
          </w:p>
          <w:p w:rsidR="003440E4" w:rsidRPr="007B09B9" w:rsidRDefault="003440E4" w:rsidP="002F236C">
            <w:pPr>
              <w:jc w:val="both"/>
              <w:rPr>
                <w:rFonts w:ascii="Times New Roman" w:hAnsi="Times New Roman" w:cs="Times New Roman"/>
                <w:color w:val="1F497D"/>
                <w:sz w:val="24"/>
                <w:szCs w:val="24"/>
              </w:rPr>
            </w:pPr>
          </w:p>
          <w:p w:rsidR="00EC2C5D" w:rsidRPr="007B09B9" w:rsidRDefault="00EC2C5D" w:rsidP="002F236C">
            <w:pPr>
              <w:jc w:val="both"/>
              <w:rPr>
                <w:rFonts w:ascii="Times New Roman" w:hAnsi="Times New Roman" w:cs="Times New Roman"/>
                <w:color w:val="1F497D"/>
                <w:sz w:val="24"/>
                <w:szCs w:val="24"/>
              </w:rPr>
            </w:pPr>
          </w:p>
          <w:p w:rsidR="007B09B9" w:rsidRPr="007B09B9" w:rsidRDefault="007B09B9" w:rsidP="002F236C">
            <w:pPr>
              <w:jc w:val="both"/>
              <w:rPr>
                <w:rFonts w:ascii="Times New Roman" w:hAnsi="Times New Roman" w:cs="Times New Roman"/>
                <w:color w:val="1F497D"/>
                <w:sz w:val="24"/>
                <w:szCs w:val="24"/>
              </w:rPr>
            </w:pPr>
          </w:p>
          <w:p w:rsidR="00B35031" w:rsidRPr="00FB0A18" w:rsidRDefault="00B35031" w:rsidP="00FB0A18">
            <w:pPr>
              <w:spacing w:before="120" w:after="120"/>
              <w:jc w:val="both"/>
              <w:rPr>
                <w:rFonts w:ascii="Times New Roman" w:hAnsi="Times New Roman" w:cs="Times New Roman"/>
                <w:sz w:val="24"/>
                <w:szCs w:val="24"/>
              </w:rPr>
            </w:pPr>
            <w:r w:rsidRPr="00FB0A18">
              <w:rPr>
                <w:rFonts w:ascii="Times New Roman" w:hAnsi="Times New Roman" w:cs="Times New Roman"/>
                <w:sz w:val="24"/>
                <w:szCs w:val="24"/>
              </w:rPr>
              <w:t xml:space="preserve">2. </w:t>
            </w:r>
            <w:r w:rsidR="00960534" w:rsidRPr="00FB0A18">
              <w:rPr>
                <w:rFonts w:ascii="Times New Roman" w:hAnsi="Times New Roman" w:cs="Times New Roman"/>
                <w:sz w:val="24"/>
                <w:szCs w:val="24"/>
              </w:rPr>
              <w:t>Приема се.</w:t>
            </w:r>
          </w:p>
          <w:p w:rsidR="00FC069B" w:rsidRPr="007B09B9" w:rsidRDefault="00FC069B" w:rsidP="002F236C">
            <w:pPr>
              <w:jc w:val="both"/>
              <w:rPr>
                <w:rFonts w:ascii="Times New Roman" w:hAnsi="Times New Roman" w:cs="Times New Roman"/>
                <w:color w:val="1F497D"/>
                <w:sz w:val="24"/>
                <w:szCs w:val="24"/>
              </w:rPr>
            </w:pPr>
          </w:p>
          <w:p w:rsidR="00FC069B" w:rsidRPr="007B09B9" w:rsidRDefault="00FC069B" w:rsidP="002F236C">
            <w:pPr>
              <w:jc w:val="both"/>
              <w:rPr>
                <w:rFonts w:ascii="Times New Roman" w:hAnsi="Times New Roman" w:cs="Times New Roman"/>
                <w:color w:val="1F497D"/>
                <w:sz w:val="24"/>
                <w:szCs w:val="24"/>
              </w:rPr>
            </w:pPr>
          </w:p>
          <w:p w:rsidR="00FC069B" w:rsidRPr="007B09B9" w:rsidRDefault="00FC069B" w:rsidP="002F236C">
            <w:pPr>
              <w:jc w:val="both"/>
              <w:rPr>
                <w:rFonts w:ascii="Times New Roman" w:hAnsi="Times New Roman" w:cs="Times New Roman"/>
                <w:color w:val="1F497D"/>
                <w:sz w:val="24"/>
                <w:szCs w:val="24"/>
              </w:rPr>
            </w:pPr>
          </w:p>
          <w:p w:rsidR="00FC069B" w:rsidRPr="007B09B9" w:rsidRDefault="00FC069B" w:rsidP="002F236C">
            <w:pPr>
              <w:jc w:val="both"/>
              <w:rPr>
                <w:rFonts w:ascii="Times New Roman" w:hAnsi="Times New Roman" w:cs="Times New Roman"/>
                <w:color w:val="1F497D"/>
                <w:sz w:val="24"/>
                <w:szCs w:val="24"/>
              </w:rPr>
            </w:pPr>
          </w:p>
          <w:p w:rsidR="00FC069B" w:rsidRPr="007B09B9" w:rsidRDefault="00FC069B" w:rsidP="002F236C">
            <w:pPr>
              <w:jc w:val="both"/>
              <w:rPr>
                <w:rFonts w:ascii="Times New Roman" w:hAnsi="Times New Roman" w:cs="Times New Roman"/>
                <w:color w:val="1F497D"/>
                <w:sz w:val="24"/>
                <w:szCs w:val="24"/>
              </w:rPr>
            </w:pPr>
          </w:p>
          <w:p w:rsidR="00FC069B" w:rsidRPr="007B09B9" w:rsidRDefault="00FC069B" w:rsidP="002F236C">
            <w:pPr>
              <w:jc w:val="both"/>
              <w:rPr>
                <w:rFonts w:ascii="Times New Roman" w:hAnsi="Times New Roman" w:cs="Times New Roman"/>
                <w:color w:val="1F497D"/>
                <w:sz w:val="24"/>
                <w:szCs w:val="24"/>
              </w:rPr>
            </w:pPr>
          </w:p>
          <w:p w:rsidR="00FC069B" w:rsidRPr="007B09B9" w:rsidRDefault="00FC069B" w:rsidP="002F236C">
            <w:pPr>
              <w:jc w:val="both"/>
              <w:rPr>
                <w:rFonts w:ascii="Times New Roman" w:hAnsi="Times New Roman" w:cs="Times New Roman"/>
                <w:color w:val="1F497D"/>
                <w:sz w:val="24"/>
                <w:szCs w:val="24"/>
              </w:rPr>
            </w:pPr>
          </w:p>
          <w:p w:rsidR="00FC069B" w:rsidRPr="007B09B9" w:rsidRDefault="00FC069B" w:rsidP="002F236C">
            <w:pPr>
              <w:jc w:val="both"/>
              <w:rPr>
                <w:rFonts w:ascii="Times New Roman" w:hAnsi="Times New Roman" w:cs="Times New Roman"/>
                <w:color w:val="1F497D"/>
                <w:sz w:val="24"/>
                <w:szCs w:val="24"/>
              </w:rPr>
            </w:pPr>
          </w:p>
          <w:p w:rsidR="00FC069B" w:rsidRPr="007B09B9" w:rsidRDefault="00FC069B" w:rsidP="002F236C">
            <w:pPr>
              <w:jc w:val="both"/>
              <w:rPr>
                <w:rFonts w:ascii="Times New Roman" w:hAnsi="Times New Roman" w:cs="Times New Roman"/>
                <w:color w:val="1F497D"/>
                <w:sz w:val="24"/>
                <w:szCs w:val="24"/>
              </w:rPr>
            </w:pPr>
          </w:p>
          <w:p w:rsidR="00FC069B" w:rsidRPr="007B09B9" w:rsidRDefault="00FC069B" w:rsidP="002F236C">
            <w:pPr>
              <w:jc w:val="both"/>
              <w:rPr>
                <w:rFonts w:ascii="Times New Roman" w:hAnsi="Times New Roman" w:cs="Times New Roman"/>
                <w:color w:val="1F497D"/>
                <w:sz w:val="24"/>
                <w:szCs w:val="24"/>
              </w:rPr>
            </w:pPr>
          </w:p>
          <w:p w:rsidR="00FC069B" w:rsidRPr="007B09B9" w:rsidRDefault="00FC069B" w:rsidP="002F236C">
            <w:pPr>
              <w:jc w:val="both"/>
              <w:rPr>
                <w:rFonts w:ascii="Times New Roman" w:hAnsi="Times New Roman" w:cs="Times New Roman"/>
                <w:color w:val="1F497D"/>
                <w:sz w:val="24"/>
                <w:szCs w:val="24"/>
              </w:rPr>
            </w:pPr>
          </w:p>
          <w:p w:rsidR="00FC069B" w:rsidRPr="007B09B9" w:rsidRDefault="00FC069B" w:rsidP="002F236C">
            <w:pPr>
              <w:jc w:val="both"/>
              <w:rPr>
                <w:rFonts w:ascii="Times New Roman" w:hAnsi="Times New Roman" w:cs="Times New Roman"/>
                <w:color w:val="1F497D"/>
                <w:sz w:val="24"/>
                <w:szCs w:val="24"/>
              </w:rPr>
            </w:pPr>
          </w:p>
          <w:p w:rsidR="00FC069B" w:rsidRPr="007B09B9" w:rsidRDefault="00FC069B" w:rsidP="002F236C">
            <w:pPr>
              <w:jc w:val="both"/>
              <w:rPr>
                <w:rFonts w:ascii="Times New Roman" w:hAnsi="Times New Roman" w:cs="Times New Roman"/>
                <w:color w:val="1F497D"/>
                <w:sz w:val="24"/>
                <w:szCs w:val="24"/>
              </w:rPr>
            </w:pPr>
          </w:p>
          <w:p w:rsidR="003440E4" w:rsidRPr="007B09B9" w:rsidRDefault="003440E4" w:rsidP="002F236C">
            <w:pPr>
              <w:jc w:val="both"/>
              <w:rPr>
                <w:rFonts w:ascii="Times New Roman" w:hAnsi="Times New Roman" w:cs="Times New Roman"/>
                <w:color w:val="1F497D"/>
                <w:sz w:val="24"/>
                <w:szCs w:val="24"/>
              </w:rPr>
            </w:pPr>
          </w:p>
          <w:p w:rsidR="003440E4" w:rsidRPr="007B09B9" w:rsidRDefault="003440E4" w:rsidP="002F236C">
            <w:pPr>
              <w:jc w:val="both"/>
              <w:rPr>
                <w:rFonts w:ascii="Times New Roman" w:hAnsi="Times New Roman" w:cs="Times New Roman"/>
                <w:color w:val="1F497D"/>
                <w:sz w:val="24"/>
                <w:szCs w:val="24"/>
              </w:rPr>
            </w:pPr>
          </w:p>
          <w:p w:rsidR="003440E4" w:rsidRPr="007B09B9" w:rsidRDefault="003440E4" w:rsidP="002F236C">
            <w:pPr>
              <w:jc w:val="both"/>
              <w:rPr>
                <w:rFonts w:ascii="Times New Roman" w:hAnsi="Times New Roman" w:cs="Times New Roman"/>
                <w:color w:val="1F497D"/>
                <w:sz w:val="24"/>
                <w:szCs w:val="24"/>
              </w:rPr>
            </w:pPr>
          </w:p>
          <w:p w:rsidR="003440E4" w:rsidRPr="007B09B9" w:rsidRDefault="003440E4" w:rsidP="002F236C">
            <w:pPr>
              <w:jc w:val="both"/>
              <w:rPr>
                <w:rFonts w:ascii="Times New Roman" w:hAnsi="Times New Roman" w:cs="Times New Roman"/>
                <w:color w:val="1F497D"/>
                <w:sz w:val="24"/>
                <w:szCs w:val="24"/>
              </w:rPr>
            </w:pPr>
          </w:p>
          <w:p w:rsidR="003440E4" w:rsidRPr="007B09B9" w:rsidRDefault="003440E4" w:rsidP="002F236C">
            <w:pPr>
              <w:jc w:val="both"/>
              <w:rPr>
                <w:rFonts w:ascii="Times New Roman" w:hAnsi="Times New Roman" w:cs="Times New Roman"/>
                <w:color w:val="1F497D"/>
                <w:sz w:val="24"/>
                <w:szCs w:val="24"/>
              </w:rPr>
            </w:pPr>
          </w:p>
          <w:p w:rsidR="003440E4" w:rsidRPr="007B09B9" w:rsidRDefault="003440E4" w:rsidP="002F236C">
            <w:pPr>
              <w:jc w:val="both"/>
              <w:rPr>
                <w:rFonts w:ascii="Times New Roman" w:hAnsi="Times New Roman" w:cs="Times New Roman"/>
                <w:color w:val="1F497D"/>
                <w:sz w:val="24"/>
                <w:szCs w:val="24"/>
              </w:rPr>
            </w:pPr>
          </w:p>
          <w:p w:rsidR="003440E4" w:rsidRPr="007B09B9" w:rsidRDefault="003440E4" w:rsidP="002F236C">
            <w:pPr>
              <w:jc w:val="both"/>
              <w:rPr>
                <w:rFonts w:ascii="Times New Roman" w:hAnsi="Times New Roman" w:cs="Times New Roman"/>
                <w:color w:val="1F497D"/>
                <w:sz w:val="24"/>
                <w:szCs w:val="24"/>
              </w:rPr>
            </w:pPr>
          </w:p>
          <w:p w:rsidR="003440E4" w:rsidRPr="007B09B9" w:rsidRDefault="003440E4" w:rsidP="002F236C">
            <w:pPr>
              <w:jc w:val="both"/>
              <w:rPr>
                <w:rFonts w:ascii="Times New Roman" w:hAnsi="Times New Roman" w:cs="Times New Roman"/>
                <w:color w:val="1F497D"/>
                <w:sz w:val="24"/>
                <w:szCs w:val="24"/>
              </w:rPr>
            </w:pPr>
          </w:p>
          <w:p w:rsidR="003440E4" w:rsidRPr="007B09B9" w:rsidRDefault="003440E4" w:rsidP="002F236C">
            <w:pPr>
              <w:jc w:val="both"/>
              <w:rPr>
                <w:rFonts w:ascii="Times New Roman" w:hAnsi="Times New Roman" w:cs="Times New Roman"/>
                <w:color w:val="1F497D"/>
                <w:sz w:val="24"/>
                <w:szCs w:val="24"/>
              </w:rPr>
            </w:pPr>
          </w:p>
          <w:p w:rsidR="007B09B9" w:rsidRDefault="007B09B9" w:rsidP="002F236C">
            <w:pPr>
              <w:jc w:val="both"/>
              <w:rPr>
                <w:rFonts w:ascii="Times New Roman" w:hAnsi="Times New Roman" w:cs="Times New Roman"/>
                <w:color w:val="1F497D"/>
                <w:sz w:val="24"/>
                <w:szCs w:val="24"/>
              </w:rPr>
            </w:pPr>
          </w:p>
          <w:p w:rsidR="00374F0A" w:rsidRDefault="00374F0A" w:rsidP="002F236C">
            <w:pPr>
              <w:jc w:val="both"/>
              <w:rPr>
                <w:rFonts w:ascii="Times New Roman" w:hAnsi="Times New Roman" w:cs="Times New Roman"/>
                <w:color w:val="1F497D"/>
                <w:sz w:val="24"/>
                <w:szCs w:val="24"/>
              </w:rPr>
            </w:pPr>
          </w:p>
          <w:p w:rsidR="00FC069B" w:rsidRPr="00D15711" w:rsidRDefault="00FC069B" w:rsidP="002F236C">
            <w:pPr>
              <w:jc w:val="both"/>
              <w:rPr>
                <w:rFonts w:ascii="Times New Roman" w:hAnsi="Times New Roman" w:cs="Times New Roman"/>
                <w:sz w:val="24"/>
                <w:szCs w:val="24"/>
              </w:rPr>
            </w:pPr>
            <w:r w:rsidRPr="00D15711">
              <w:rPr>
                <w:rFonts w:ascii="Times New Roman" w:hAnsi="Times New Roman" w:cs="Times New Roman"/>
                <w:sz w:val="24"/>
                <w:szCs w:val="24"/>
              </w:rPr>
              <w:t>3.</w:t>
            </w:r>
            <w:r w:rsidR="00F31849" w:rsidRPr="00D15711">
              <w:rPr>
                <w:rFonts w:ascii="Times New Roman" w:hAnsi="Times New Roman" w:cs="Times New Roman"/>
                <w:sz w:val="24"/>
                <w:szCs w:val="24"/>
              </w:rPr>
              <w:t xml:space="preserve"> </w:t>
            </w:r>
            <w:r w:rsidR="00D15711" w:rsidRPr="00D15711">
              <w:rPr>
                <w:rFonts w:ascii="Times New Roman" w:hAnsi="Times New Roman" w:cs="Times New Roman"/>
                <w:bCs/>
                <w:sz w:val="24"/>
                <w:szCs w:val="24"/>
              </w:rPr>
              <w:t xml:space="preserve">А) </w:t>
            </w:r>
            <w:r w:rsidR="00F31849" w:rsidRPr="00D15711">
              <w:rPr>
                <w:rFonts w:ascii="Times New Roman" w:hAnsi="Times New Roman" w:cs="Times New Roman"/>
                <w:sz w:val="24"/>
                <w:szCs w:val="24"/>
              </w:rPr>
              <w:t>Приема се частично.</w:t>
            </w:r>
            <w:r w:rsidR="00377C17" w:rsidRPr="00D15711">
              <w:rPr>
                <w:rFonts w:ascii="Times New Roman" w:hAnsi="Times New Roman" w:cs="Times New Roman"/>
                <w:sz w:val="24"/>
                <w:szCs w:val="24"/>
              </w:rPr>
              <w:t xml:space="preserve"> Обхватът на придобито висше образование е разширен с професионални направления: 3.7 „Администрация и управление” и 3.8 „Икономика“ от </w:t>
            </w:r>
            <w:r w:rsidR="00D15711" w:rsidRPr="00D15711">
              <w:rPr>
                <w:rFonts w:ascii="Times New Roman" w:hAnsi="Times New Roman" w:cs="Times New Roman"/>
                <w:sz w:val="24"/>
                <w:szCs w:val="24"/>
              </w:rPr>
              <w:t>област 3 „Социални, стопански и правни науки“</w:t>
            </w:r>
            <w:r w:rsidR="00E84723">
              <w:rPr>
                <w:rFonts w:ascii="Times New Roman" w:hAnsi="Times New Roman" w:cs="Times New Roman"/>
                <w:sz w:val="24"/>
                <w:szCs w:val="24"/>
              </w:rPr>
              <w:t>, предвидена е и т. 7.</w:t>
            </w:r>
          </w:p>
          <w:p w:rsidR="00960534" w:rsidRPr="007B09B9" w:rsidRDefault="00960534"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3440E4" w:rsidRPr="007B09B9" w:rsidRDefault="003440E4" w:rsidP="00F31849">
            <w:pPr>
              <w:jc w:val="both"/>
              <w:rPr>
                <w:rFonts w:ascii="Times New Roman" w:hAnsi="Times New Roman" w:cs="Times New Roman"/>
                <w:color w:val="1F497D"/>
                <w:sz w:val="24"/>
                <w:szCs w:val="24"/>
              </w:rPr>
            </w:pPr>
          </w:p>
          <w:p w:rsidR="00224645" w:rsidRDefault="00224645" w:rsidP="00F31849">
            <w:pPr>
              <w:jc w:val="both"/>
              <w:rPr>
                <w:rFonts w:ascii="Times New Roman" w:hAnsi="Times New Roman" w:cs="Times New Roman"/>
                <w:color w:val="1F497D"/>
                <w:sz w:val="24"/>
                <w:szCs w:val="24"/>
              </w:rPr>
            </w:pPr>
          </w:p>
          <w:p w:rsidR="000B7A2B" w:rsidRDefault="000B7A2B" w:rsidP="00F31849">
            <w:pPr>
              <w:jc w:val="both"/>
              <w:rPr>
                <w:rFonts w:ascii="Times New Roman" w:hAnsi="Times New Roman" w:cs="Times New Roman"/>
                <w:color w:val="1F497D"/>
                <w:sz w:val="24"/>
                <w:szCs w:val="24"/>
              </w:rPr>
            </w:pPr>
          </w:p>
          <w:p w:rsidR="000B7A2B" w:rsidRDefault="000B7A2B" w:rsidP="00F31849">
            <w:pPr>
              <w:jc w:val="both"/>
              <w:rPr>
                <w:rFonts w:ascii="Times New Roman" w:hAnsi="Times New Roman" w:cs="Times New Roman"/>
                <w:color w:val="1F497D"/>
                <w:sz w:val="24"/>
                <w:szCs w:val="24"/>
              </w:rPr>
            </w:pPr>
          </w:p>
          <w:p w:rsidR="000B7A2B" w:rsidRDefault="000B7A2B" w:rsidP="00F31849">
            <w:pPr>
              <w:jc w:val="both"/>
              <w:rPr>
                <w:rFonts w:ascii="Times New Roman" w:hAnsi="Times New Roman" w:cs="Times New Roman"/>
                <w:color w:val="1F497D"/>
                <w:sz w:val="24"/>
                <w:szCs w:val="24"/>
              </w:rPr>
            </w:pPr>
          </w:p>
          <w:p w:rsidR="00224645" w:rsidRDefault="00224645" w:rsidP="00F31849">
            <w:pPr>
              <w:jc w:val="both"/>
              <w:rPr>
                <w:rFonts w:ascii="Times New Roman" w:hAnsi="Times New Roman" w:cs="Times New Roman"/>
                <w:color w:val="1F497D"/>
                <w:sz w:val="24"/>
                <w:szCs w:val="24"/>
              </w:rPr>
            </w:pPr>
          </w:p>
          <w:p w:rsidR="00224645" w:rsidRDefault="00224645" w:rsidP="00F31849">
            <w:pPr>
              <w:jc w:val="both"/>
              <w:rPr>
                <w:rFonts w:ascii="Times New Roman" w:hAnsi="Times New Roman" w:cs="Times New Roman"/>
                <w:color w:val="1F497D"/>
                <w:sz w:val="24"/>
                <w:szCs w:val="24"/>
              </w:rPr>
            </w:pPr>
          </w:p>
          <w:p w:rsidR="00224645" w:rsidRDefault="00224645" w:rsidP="00F31849">
            <w:pPr>
              <w:jc w:val="both"/>
              <w:rPr>
                <w:rFonts w:ascii="Times New Roman" w:hAnsi="Times New Roman" w:cs="Times New Roman"/>
                <w:color w:val="1F497D"/>
                <w:sz w:val="24"/>
                <w:szCs w:val="24"/>
              </w:rPr>
            </w:pPr>
          </w:p>
          <w:p w:rsidR="00224645" w:rsidRPr="007B09B9" w:rsidRDefault="00224645"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D15711" w:rsidRDefault="00D15711" w:rsidP="00D15711">
            <w:pPr>
              <w:jc w:val="both"/>
              <w:rPr>
                <w:rFonts w:ascii="Times New Roman" w:hAnsi="Times New Roman" w:cs="Times New Roman"/>
                <w:bCs/>
                <w:sz w:val="24"/>
                <w:szCs w:val="24"/>
              </w:rPr>
            </w:pPr>
          </w:p>
          <w:p w:rsidR="00D15711" w:rsidRDefault="00D15711" w:rsidP="00D15711">
            <w:pPr>
              <w:jc w:val="both"/>
              <w:rPr>
                <w:rFonts w:ascii="Times New Roman" w:hAnsi="Times New Roman" w:cs="Times New Roman"/>
                <w:bCs/>
                <w:sz w:val="24"/>
                <w:szCs w:val="24"/>
              </w:rPr>
            </w:pPr>
          </w:p>
          <w:p w:rsidR="007B09B9" w:rsidRPr="00D15711" w:rsidRDefault="00D15711" w:rsidP="002A1670">
            <w:pPr>
              <w:jc w:val="both"/>
              <w:rPr>
                <w:rFonts w:ascii="Times New Roman" w:hAnsi="Times New Roman" w:cs="Times New Roman"/>
                <w:color w:val="1F497D"/>
                <w:sz w:val="24"/>
                <w:szCs w:val="24"/>
              </w:rPr>
            </w:pPr>
            <w:r w:rsidRPr="00D15711">
              <w:rPr>
                <w:rFonts w:ascii="Times New Roman" w:hAnsi="Times New Roman" w:cs="Times New Roman"/>
                <w:bCs/>
                <w:sz w:val="24"/>
                <w:szCs w:val="24"/>
              </w:rPr>
              <w:t>Б)</w:t>
            </w:r>
            <w:r>
              <w:t xml:space="preserve"> </w:t>
            </w:r>
            <w:r w:rsidRPr="00D15711">
              <w:rPr>
                <w:rFonts w:ascii="Times New Roman" w:hAnsi="Times New Roman" w:cs="Times New Roman"/>
                <w:bCs/>
                <w:sz w:val="24"/>
                <w:szCs w:val="24"/>
              </w:rPr>
              <w:t xml:space="preserve">Приема се частично. Текстът </w:t>
            </w:r>
            <w:r w:rsidR="00224645">
              <w:rPr>
                <w:rFonts w:ascii="Times New Roman" w:hAnsi="Times New Roman" w:cs="Times New Roman"/>
                <w:bCs/>
                <w:sz w:val="24"/>
                <w:szCs w:val="24"/>
              </w:rPr>
              <w:t>е прецизиран</w:t>
            </w:r>
            <w:r w:rsidR="00E84723">
              <w:rPr>
                <w:rFonts w:ascii="Times New Roman" w:hAnsi="Times New Roman" w:cs="Times New Roman"/>
                <w:bCs/>
                <w:sz w:val="24"/>
                <w:szCs w:val="24"/>
              </w:rPr>
              <w:t xml:space="preserve"> и допълнен</w:t>
            </w:r>
            <w:r w:rsidR="00224645">
              <w:rPr>
                <w:rFonts w:ascii="Times New Roman" w:hAnsi="Times New Roman" w:cs="Times New Roman"/>
                <w:bCs/>
                <w:sz w:val="24"/>
                <w:szCs w:val="24"/>
              </w:rPr>
              <w:t>. Подточките са обединени.</w:t>
            </w:r>
          </w:p>
          <w:p w:rsidR="007B09B9" w:rsidRDefault="007B09B9" w:rsidP="00F31849">
            <w:pPr>
              <w:jc w:val="both"/>
              <w:rPr>
                <w:rFonts w:ascii="Times New Roman" w:hAnsi="Times New Roman" w:cs="Times New Roman"/>
                <w:color w:val="1F497D"/>
                <w:sz w:val="24"/>
                <w:szCs w:val="24"/>
              </w:rPr>
            </w:pPr>
          </w:p>
          <w:p w:rsidR="007B09B9" w:rsidRDefault="007B09B9" w:rsidP="00F31849">
            <w:pPr>
              <w:jc w:val="both"/>
              <w:rPr>
                <w:rFonts w:ascii="Times New Roman" w:hAnsi="Times New Roman" w:cs="Times New Roman"/>
                <w:color w:val="1F497D"/>
                <w:sz w:val="24"/>
                <w:szCs w:val="24"/>
              </w:rPr>
            </w:pPr>
          </w:p>
          <w:p w:rsidR="007B09B9" w:rsidRDefault="007B09B9" w:rsidP="00F31849">
            <w:pPr>
              <w:jc w:val="both"/>
              <w:rPr>
                <w:rFonts w:ascii="Times New Roman" w:hAnsi="Times New Roman" w:cs="Times New Roman"/>
                <w:color w:val="1F497D"/>
                <w:sz w:val="24"/>
                <w:szCs w:val="24"/>
              </w:rPr>
            </w:pPr>
          </w:p>
          <w:p w:rsidR="00960534" w:rsidRDefault="00960534" w:rsidP="00F31849">
            <w:pPr>
              <w:jc w:val="both"/>
              <w:rPr>
                <w:rFonts w:ascii="Times New Roman" w:hAnsi="Times New Roman" w:cs="Times New Roman"/>
                <w:color w:val="1F497D"/>
                <w:sz w:val="24"/>
                <w:szCs w:val="24"/>
              </w:rPr>
            </w:pPr>
          </w:p>
          <w:p w:rsidR="007B09B9" w:rsidRPr="007B09B9" w:rsidRDefault="007B09B9"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CE5A79" w:rsidRPr="007B09B9" w:rsidRDefault="00CE5A79" w:rsidP="00F31849">
            <w:pPr>
              <w:jc w:val="both"/>
              <w:rPr>
                <w:rFonts w:ascii="Times New Roman" w:hAnsi="Times New Roman" w:cs="Times New Roman"/>
                <w:color w:val="1F497D"/>
                <w:sz w:val="24"/>
                <w:szCs w:val="24"/>
              </w:rPr>
            </w:pPr>
          </w:p>
          <w:p w:rsidR="006E1739" w:rsidRPr="007B09B9" w:rsidRDefault="006E1739" w:rsidP="00F31849">
            <w:pPr>
              <w:jc w:val="both"/>
              <w:rPr>
                <w:rFonts w:ascii="Times New Roman" w:hAnsi="Times New Roman" w:cs="Times New Roman"/>
                <w:color w:val="1F497D"/>
                <w:sz w:val="24"/>
                <w:szCs w:val="24"/>
              </w:rPr>
            </w:pPr>
          </w:p>
          <w:p w:rsidR="006E1739" w:rsidRPr="007B09B9" w:rsidRDefault="006E1739" w:rsidP="00F31849">
            <w:pPr>
              <w:jc w:val="both"/>
              <w:rPr>
                <w:rFonts w:ascii="Times New Roman" w:hAnsi="Times New Roman" w:cs="Times New Roman"/>
                <w:color w:val="1F497D"/>
                <w:sz w:val="24"/>
                <w:szCs w:val="24"/>
              </w:rPr>
            </w:pPr>
          </w:p>
          <w:p w:rsidR="006E1739" w:rsidRPr="007B09B9" w:rsidRDefault="006E1739" w:rsidP="00F31849">
            <w:pPr>
              <w:jc w:val="both"/>
              <w:rPr>
                <w:rFonts w:ascii="Times New Roman" w:hAnsi="Times New Roman" w:cs="Times New Roman"/>
                <w:color w:val="1F497D"/>
                <w:sz w:val="24"/>
                <w:szCs w:val="24"/>
              </w:rPr>
            </w:pPr>
          </w:p>
          <w:p w:rsidR="006E1739" w:rsidRPr="007B09B9" w:rsidRDefault="006E1739" w:rsidP="00F31849">
            <w:pPr>
              <w:jc w:val="both"/>
              <w:rPr>
                <w:rFonts w:ascii="Times New Roman" w:hAnsi="Times New Roman" w:cs="Times New Roman"/>
                <w:color w:val="1F497D"/>
                <w:sz w:val="24"/>
                <w:szCs w:val="24"/>
              </w:rPr>
            </w:pPr>
          </w:p>
          <w:p w:rsidR="006E1739" w:rsidRPr="007B09B9" w:rsidRDefault="006E1739" w:rsidP="00F31849">
            <w:pPr>
              <w:jc w:val="both"/>
              <w:rPr>
                <w:rFonts w:ascii="Times New Roman" w:hAnsi="Times New Roman" w:cs="Times New Roman"/>
                <w:color w:val="1F497D"/>
                <w:sz w:val="24"/>
                <w:szCs w:val="24"/>
              </w:rPr>
            </w:pPr>
          </w:p>
          <w:p w:rsidR="006E1739" w:rsidRPr="007B09B9" w:rsidRDefault="006E1739" w:rsidP="00F31849">
            <w:pPr>
              <w:jc w:val="both"/>
              <w:rPr>
                <w:rFonts w:ascii="Times New Roman" w:hAnsi="Times New Roman" w:cs="Times New Roman"/>
                <w:color w:val="1F497D"/>
                <w:sz w:val="24"/>
                <w:szCs w:val="24"/>
              </w:rPr>
            </w:pPr>
          </w:p>
          <w:p w:rsidR="006E1739" w:rsidRPr="007B09B9" w:rsidRDefault="006E1739" w:rsidP="00F31849">
            <w:pPr>
              <w:jc w:val="both"/>
              <w:rPr>
                <w:rFonts w:ascii="Times New Roman" w:hAnsi="Times New Roman" w:cs="Times New Roman"/>
                <w:color w:val="1F497D"/>
                <w:sz w:val="24"/>
                <w:szCs w:val="24"/>
              </w:rPr>
            </w:pPr>
          </w:p>
          <w:p w:rsidR="006E1739" w:rsidRPr="007B09B9" w:rsidRDefault="006E1739" w:rsidP="00F31849">
            <w:pPr>
              <w:jc w:val="both"/>
              <w:rPr>
                <w:rFonts w:ascii="Times New Roman" w:hAnsi="Times New Roman" w:cs="Times New Roman"/>
                <w:color w:val="1F497D"/>
                <w:sz w:val="24"/>
                <w:szCs w:val="24"/>
              </w:rPr>
            </w:pPr>
          </w:p>
          <w:p w:rsidR="006E1739" w:rsidRPr="007B09B9" w:rsidRDefault="006E1739" w:rsidP="00F31849">
            <w:pPr>
              <w:jc w:val="both"/>
              <w:rPr>
                <w:rFonts w:ascii="Times New Roman" w:hAnsi="Times New Roman" w:cs="Times New Roman"/>
                <w:color w:val="1F497D"/>
                <w:sz w:val="24"/>
                <w:szCs w:val="24"/>
              </w:rPr>
            </w:pPr>
          </w:p>
          <w:p w:rsidR="006E1739" w:rsidRPr="007B09B9" w:rsidRDefault="006E1739" w:rsidP="00F31849">
            <w:pPr>
              <w:jc w:val="both"/>
              <w:rPr>
                <w:rFonts w:ascii="Times New Roman" w:hAnsi="Times New Roman" w:cs="Times New Roman"/>
                <w:color w:val="1F497D"/>
                <w:sz w:val="24"/>
                <w:szCs w:val="24"/>
              </w:rPr>
            </w:pPr>
          </w:p>
          <w:p w:rsidR="006E1739" w:rsidRPr="007B09B9" w:rsidRDefault="006E1739" w:rsidP="00F31849">
            <w:pPr>
              <w:jc w:val="both"/>
              <w:rPr>
                <w:rFonts w:ascii="Times New Roman" w:hAnsi="Times New Roman" w:cs="Times New Roman"/>
                <w:color w:val="1F497D"/>
                <w:sz w:val="24"/>
                <w:szCs w:val="24"/>
              </w:rPr>
            </w:pPr>
          </w:p>
          <w:p w:rsidR="006E1739" w:rsidRPr="007B09B9" w:rsidRDefault="006E1739" w:rsidP="00F31849">
            <w:pPr>
              <w:jc w:val="both"/>
              <w:rPr>
                <w:rFonts w:ascii="Times New Roman" w:hAnsi="Times New Roman" w:cs="Times New Roman"/>
                <w:color w:val="1F497D"/>
                <w:sz w:val="24"/>
                <w:szCs w:val="24"/>
              </w:rPr>
            </w:pPr>
          </w:p>
          <w:p w:rsidR="006E1739" w:rsidRPr="007B09B9" w:rsidRDefault="006E1739" w:rsidP="00F31849">
            <w:pPr>
              <w:jc w:val="both"/>
              <w:rPr>
                <w:rFonts w:ascii="Times New Roman" w:hAnsi="Times New Roman" w:cs="Times New Roman"/>
                <w:color w:val="1F497D"/>
                <w:sz w:val="24"/>
                <w:szCs w:val="24"/>
              </w:rPr>
            </w:pPr>
          </w:p>
          <w:p w:rsidR="006E1739" w:rsidRPr="007B09B9" w:rsidRDefault="006E1739" w:rsidP="00F31849">
            <w:pPr>
              <w:jc w:val="both"/>
              <w:rPr>
                <w:rFonts w:ascii="Times New Roman" w:hAnsi="Times New Roman" w:cs="Times New Roman"/>
                <w:color w:val="1F497D"/>
                <w:sz w:val="24"/>
                <w:szCs w:val="24"/>
              </w:rPr>
            </w:pPr>
          </w:p>
          <w:p w:rsidR="006E1739" w:rsidRPr="007B09B9" w:rsidRDefault="006E1739" w:rsidP="00F31849">
            <w:pPr>
              <w:jc w:val="both"/>
              <w:rPr>
                <w:rFonts w:ascii="Times New Roman" w:hAnsi="Times New Roman" w:cs="Times New Roman"/>
                <w:color w:val="1F497D"/>
                <w:sz w:val="24"/>
                <w:szCs w:val="24"/>
              </w:rPr>
            </w:pPr>
          </w:p>
          <w:p w:rsidR="006E1739" w:rsidRPr="007B09B9" w:rsidRDefault="006E1739" w:rsidP="00F31849">
            <w:pPr>
              <w:jc w:val="both"/>
              <w:rPr>
                <w:rFonts w:ascii="Times New Roman" w:hAnsi="Times New Roman" w:cs="Times New Roman"/>
                <w:color w:val="1F497D"/>
                <w:sz w:val="24"/>
                <w:szCs w:val="24"/>
              </w:rPr>
            </w:pPr>
          </w:p>
          <w:p w:rsidR="006E1739" w:rsidRPr="007B09B9" w:rsidRDefault="006E1739" w:rsidP="00F31849">
            <w:pPr>
              <w:jc w:val="both"/>
              <w:rPr>
                <w:rFonts w:ascii="Times New Roman" w:hAnsi="Times New Roman" w:cs="Times New Roman"/>
                <w:color w:val="1F497D"/>
                <w:sz w:val="24"/>
                <w:szCs w:val="24"/>
              </w:rPr>
            </w:pPr>
          </w:p>
          <w:p w:rsidR="006E1739" w:rsidRPr="007B09B9" w:rsidRDefault="006E1739" w:rsidP="00F31849">
            <w:pPr>
              <w:jc w:val="both"/>
              <w:rPr>
                <w:rFonts w:ascii="Times New Roman" w:hAnsi="Times New Roman" w:cs="Times New Roman"/>
                <w:color w:val="1F497D"/>
                <w:sz w:val="24"/>
                <w:szCs w:val="24"/>
              </w:rPr>
            </w:pPr>
          </w:p>
          <w:p w:rsidR="006E1739" w:rsidRPr="007B09B9" w:rsidRDefault="006E1739" w:rsidP="00F31849">
            <w:pPr>
              <w:jc w:val="both"/>
              <w:rPr>
                <w:rFonts w:ascii="Times New Roman" w:hAnsi="Times New Roman" w:cs="Times New Roman"/>
                <w:color w:val="1F497D"/>
                <w:sz w:val="24"/>
                <w:szCs w:val="24"/>
              </w:rPr>
            </w:pPr>
          </w:p>
          <w:p w:rsidR="006E1739" w:rsidRPr="007B09B9" w:rsidRDefault="006E1739" w:rsidP="00F31849">
            <w:pPr>
              <w:jc w:val="both"/>
              <w:rPr>
                <w:rFonts w:ascii="Times New Roman" w:hAnsi="Times New Roman" w:cs="Times New Roman"/>
                <w:color w:val="1F497D"/>
                <w:sz w:val="24"/>
                <w:szCs w:val="24"/>
              </w:rPr>
            </w:pPr>
          </w:p>
          <w:p w:rsidR="006E1739" w:rsidRPr="007B09B9" w:rsidRDefault="006E1739" w:rsidP="00F31849">
            <w:pPr>
              <w:jc w:val="both"/>
              <w:rPr>
                <w:rFonts w:ascii="Times New Roman" w:hAnsi="Times New Roman" w:cs="Times New Roman"/>
                <w:color w:val="1F497D"/>
                <w:sz w:val="24"/>
                <w:szCs w:val="24"/>
              </w:rPr>
            </w:pPr>
          </w:p>
          <w:p w:rsidR="006E1739" w:rsidRPr="007B09B9" w:rsidRDefault="006E1739" w:rsidP="00F31849">
            <w:pPr>
              <w:jc w:val="both"/>
              <w:rPr>
                <w:rFonts w:ascii="Times New Roman" w:hAnsi="Times New Roman" w:cs="Times New Roman"/>
                <w:color w:val="1F497D"/>
                <w:sz w:val="24"/>
                <w:szCs w:val="24"/>
              </w:rPr>
            </w:pPr>
          </w:p>
          <w:p w:rsidR="006E1739" w:rsidRDefault="006E1739" w:rsidP="00F31849">
            <w:pPr>
              <w:jc w:val="both"/>
              <w:rPr>
                <w:rFonts w:ascii="Times New Roman" w:hAnsi="Times New Roman" w:cs="Times New Roman"/>
                <w:color w:val="1F497D"/>
                <w:sz w:val="24"/>
                <w:szCs w:val="24"/>
              </w:rPr>
            </w:pPr>
          </w:p>
          <w:p w:rsidR="007B09B9" w:rsidRDefault="007B09B9" w:rsidP="00F31849">
            <w:pPr>
              <w:jc w:val="both"/>
              <w:rPr>
                <w:rFonts w:ascii="Times New Roman" w:hAnsi="Times New Roman" w:cs="Times New Roman"/>
                <w:color w:val="1F497D"/>
                <w:sz w:val="24"/>
                <w:szCs w:val="24"/>
              </w:rPr>
            </w:pPr>
          </w:p>
          <w:p w:rsidR="007B09B9" w:rsidRDefault="007B09B9" w:rsidP="00F31849">
            <w:pPr>
              <w:jc w:val="both"/>
              <w:rPr>
                <w:rFonts w:ascii="Times New Roman" w:hAnsi="Times New Roman" w:cs="Times New Roman"/>
                <w:color w:val="1F497D"/>
                <w:sz w:val="24"/>
                <w:szCs w:val="24"/>
              </w:rPr>
            </w:pPr>
          </w:p>
          <w:p w:rsidR="007B09B9" w:rsidRDefault="007B09B9" w:rsidP="00F31849">
            <w:pPr>
              <w:jc w:val="both"/>
              <w:rPr>
                <w:rFonts w:ascii="Times New Roman" w:hAnsi="Times New Roman" w:cs="Times New Roman"/>
                <w:color w:val="1F497D"/>
                <w:sz w:val="24"/>
                <w:szCs w:val="24"/>
              </w:rPr>
            </w:pPr>
          </w:p>
          <w:p w:rsidR="00960534" w:rsidRDefault="00960534" w:rsidP="00F31849">
            <w:pPr>
              <w:jc w:val="both"/>
              <w:rPr>
                <w:rFonts w:ascii="Times New Roman" w:hAnsi="Times New Roman" w:cs="Times New Roman"/>
                <w:color w:val="1F497D"/>
                <w:sz w:val="24"/>
                <w:szCs w:val="24"/>
              </w:rPr>
            </w:pPr>
          </w:p>
          <w:p w:rsidR="00E84723" w:rsidRDefault="00E84723" w:rsidP="00F31849">
            <w:pPr>
              <w:jc w:val="both"/>
              <w:rPr>
                <w:rFonts w:ascii="Times New Roman" w:hAnsi="Times New Roman" w:cs="Times New Roman"/>
                <w:color w:val="1F497D"/>
                <w:sz w:val="24"/>
                <w:szCs w:val="24"/>
              </w:rPr>
            </w:pPr>
          </w:p>
          <w:p w:rsidR="000B7A2B" w:rsidRDefault="000B7A2B" w:rsidP="00F31849">
            <w:pPr>
              <w:jc w:val="both"/>
              <w:rPr>
                <w:rFonts w:ascii="Times New Roman" w:hAnsi="Times New Roman" w:cs="Times New Roman"/>
                <w:color w:val="1F497D"/>
                <w:sz w:val="24"/>
                <w:szCs w:val="24"/>
              </w:rPr>
            </w:pPr>
          </w:p>
          <w:p w:rsidR="00E84723" w:rsidRPr="007B09B9" w:rsidRDefault="00E84723" w:rsidP="00F31849">
            <w:pPr>
              <w:jc w:val="both"/>
              <w:rPr>
                <w:rFonts w:ascii="Times New Roman" w:hAnsi="Times New Roman" w:cs="Times New Roman"/>
                <w:color w:val="1F497D"/>
                <w:sz w:val="24"/>
                <w:szCs w:val="24"/>
              </w:rPr>
            </w:pPr>
          </w:p>
          <w:p w:rsidR="006E1739" w:rsidRPr="002A1670" w:rsidRDefault="006E1739" w:rsidP="002A1670">
            <w:pPr>
              <w:spacing w:before="120" w:after="120"/>
              <w:jc w:val="both"/>
              <w:rPr>
                <w:rFonts w:ascii="Times New Roman" w:hAnsi="Times New Roman" w:cs="Times New Roman"/>
                <w:sz w:val="24"/>
                <w:szCs w:val="24"/>
              </w:rPr>
            </w:pPr>
            <w:r w:rsidRPr="002A1670">
              <w:rPr>
                <w:rFonts w:ascii="Times New Roman" w:hAnsi="Times New Roman" w:cs="Times New Roman"/>
                <w:sz w:val="24"/>
                <w:szCs w:val="24"/>
              </w:rPr>
              <w:t>В)</w:t>
            </w:r>
            <w:r w:rsidRPr="002A1670">
              <w:rPr>
                <w:rFonts w:ascii="Times New Roman" w:hAnsi="Times New Roman" w:cs="Times New Roman"/>
                <w:sz w:val="24"/>
                <w:szCs w:val="24"/>
                <w:lang w:val="en-US"/>
              </w:rPr>
              <w:t xml:space="preserve"> </w:t>
            </w:r>
            <w:r w:rsidR="002A1670">
              <w:rPr>
                <w:rFonts w:ascii="Times New Roman" w:hAnsi="Times New Roman" w:cs="Times New Roman"/>
                <w:sz w:val="24"/>
                <w:szCs w:val="24"/>
              </w:rPr>
              <w:t>Предложението н</w:t>
            </w:r>
            <w:r w:rsidRPr="002A1670">
              <w:rPr>
                <w:rFonts w:ascii="Times New Roman" w:hAnsi="Times New Roman" w:cs="Times New Roman"/>
                <w:sz w:val="24"/>
                <w:szCs w:val="24"/>
              </w:rPr>
              <w:t>е се приема.</w:t>
            </w:r>
            <w:r w:rsidR="00960534" w:rsidRPr="002A1670">
              <w:rPr>
                <w:rFonts w:ascii="Times New Roman" w:hAnsi="Times New Roman" w:cs="Times New Roman"/>
                <w:sz w:val="24"/>
                <w:szCs w:val="24"/>
              </w:rPr>
              <w:t xml:space="preserve"> Двете изисквания не подобряват качеството на предоставените консултантски услуги.</w:t>
            </w:r>
          </w:p>
          <w:p w:rsidR="006E1739" w:rsidRPr="007B09B9" w:rsidRDefault="006E1739" w:rsidP="00F31849">
            <w:pPr>
              <w:jc w:val="both"/>
              <w:rPr>
                <w:rFonts w:ascii="Times New Roman" w:hAnsi="Times New Roman" w:cs="Times New Roman"/>
                <w:color w:val="1F497D"/>
                <w:sz w:val="24"/>
                <w:szCs w:val="24"/>
              </w:rPr>
            </w:pPr>
          </w:p>
          <w:p w:rsidR="006E1739" w:rsidRPr="007B09B9" w:rsidRDefault="006E1739" w:rsidP="00F31849">
            <w:pPr>
              <w:jc w:val="both"/>
              <w:rPr>
                <w:rFonts w:ascii="Times New Roman" w:hAnsi="Times New Roman" w:cs="Times New Roman"/>
                <w:color w:val="1F497D"/>
                <w:sz w:val="24"/>
                <w:szCs w:val="24"/>
              </w:rPr>
            </w:pPr>
          </w:p>
          <w:p w:rsidR="006E1739" w:rsidRPr="007B09B9" w:rsidRDefault="006E1739" w:rsidP="00F31849">
            <w:pPr>
              <w:jc w:val="both"/>
              <w:rPr>
                <w:rFonts w:ascii="Times New Roman" w:hAnsi="Times New Roman" w:cs="Times New Roman"/>
                <w:color w:val="1F497D"/>
                <w:sz w:val="24"/>
                <w:szCs w:val="24"/>
              </w:rPr>
            </w:pPr>
          </w:p>
          <w:p w:rsidR="006E1739" w:rsidRPr="007B09B9" w:rsidRDefault="006E1739" w:rsidP="00F31849">
            <w:pPr>
              <w:jc w:val="both"/>
              <w:rPr>
                <w:rFonts w:ascii="Times New Roman" w:hAnsi="Times New Roman" w:cs="Times New Roman"/>
                <w:color w:val="1F497D"/>
                <w:sz w:val="24"/>
                <w:szCs w:val="24"/>
              </w:rPr>
            </w:pPr>
          </w:p>
          <w:p w:rsidR="006E1739" w:rsidRPr="007B09B9" w:rsidRDefault="006E1739" w:rsidP="00F31849">
            <w:pPr>
              <w:jc w:val="both"/>
              <w:rPr>
                <w:rFonts w:ascii="Times New Roman" w:hAnsi="Times New Roman" w:cs="Times New Roman"/>
                <w:color w:val="1F497D"/>
                <w:sz w:val="24"/>
                <w:szCs w:val="24"/>
              </w:rPr>
            </w:pPr>
          </w:p>
          <w:p w:rsidR="006E1739" w:rsidRPr="007B09B9" w:rsidRDefault="006E1739" w:rsidP="00F31849">
            <w:pPr>
              <w:jc w:val="both"/>
              <w:rPr>
                <w:rFonts w:ascii="Times New Roman" w:hAnsi="Times New Roman" w:cs="Times New Roman"/>
                <w:color w:val="1F497D"/>
                <w:sz w:val="24"/>
                <w:szCs w:val="24"/>
              </w:rPr>
            </w:pPr>
          </w:p>
          <w:p w:rsidR="006E1739" w:rsidRPr="007B09B9" w:rsidRDefault="006E1739" w:rsidP="00F31849">
            <w:pPr>
              <w:jc w:val="both"/>
              <w:rPr>
                <w:rFonts w:ascii="Times New Roman" w:hAnsi="Times New Roman" w:cs="Times New Roman"/>
                <w:color w:val="1F497D"/>
                <w:sz w:val="24"/>
                <w:szCs w:val="24"/>
              </w:rPr>
            </w:pPr>
          </w:p>
          <w:p w:rsidR="006E1739" w:rsidRPr="007B09B9" w:rsidRDefault="006E1739" w:rsidP="00F31849">
            <w:pPr>
              <w:jc w:val="both"/>
              <w:rPr>
                <w:rFonts w:ascii="Times New Roman" w:hAnsi="Times New Roman" w:cs="Times New Roman"/>
                <w:color w:val="1F497D"/>
                <w:sz w:val="24"/>
                <w:szCs w:val="24"/>
              </w:rPr>
            </w:pPr>
          </w:p>
          <w:p w:rsidR="006E1739" w:rsidRPr="007B09B9" w:rsidRDefault="006E1739" w:rsidP="00F31849">
            <w:pPr>
              <w:jc w:val="both"/>
              <w:rPr>
                <w:rFonts w:ascii="Times New Roman" w:hAnsi="Times New Roman" w:cs="Times New Roman"/>
                <w:color w:val="1F497D"/>
                <w:sz w:val="24"/>
                <w:szCs w:val="24"/>
              </w:rPr>
            </w:pPr>
          </w:p>
          <w:p w:rsidR="006E1739" w:rsidRDefault="006E1739" w:rsidP="00F31849">
            <w:pPr>
              <w:jc w:val="both"/>
              <w:rPr>
                <w:rFonts w:ascii="Times New Roman" w:hAnsi="Times New Roman" w:cs="Times New Roman"/>
                <w:color w:val="1F497D"/>
                <w:sz w:val="24"/>
                <w:szCs w:val="24"/>
              </w:rPr>
            </w:pPr>
          </w:p>
          <w:p w:rsidR="007B09B9" w:rsidRDefault="007B09B9" w:rsidP="00F31849">
            <w:pPr>
              <w:jc w:val="both"/>
              <w:rPr>
                <w:rFonts w:ascii="Times New Roman" w:hAnsi="Times New Roman" w:cs="Times New Roman"/>
                <w:color w:val="1F497D"/>
                <w:sz w:val="24"/>
                <w:szCs w:val="24"/>
              </w:rPr>
            </w:pPr>
          </w:p>
          <w:p w:rsidR="007B09B9" w:rsidRDefault="007B09B9" w:rsidP="00F31849">
            <w:pPr>
              <w:jc w:val="both"/>
              <w:rPr>
                <w:rFonts w:ascii="Times New Roman" w:hAnsi="Times New Roman" w:cs="Times New Roman"/>
                <w:color w:val="1F497D"/>
                <w:sz w:val="24"/>
                <w:szCs w:val="24"/>
              </w:rPr>
            </w:pPr>
          </w:p>
          <w:p w:rsidR="007B09B9" w:rsidRDefault="007B09B9" w:rsidP="00F31849">
            <w:pPr>
              <w:jc w:val="both"/>
              <w:rPr>
                <w:rFonts w:ascii="Times New Roman" w:hAnsi="Times New Roman" w:cs="Times New Roman"/>
                <w:color w:val="1F497D"/>
                <w:sz w:val="24"/>
                <w:szCs w:val="24"/>
              </w:rPr>
            </w:pPr>
          </w:p>
          <w:p w:rsidR="007B09B9" w:rsidRDefault="007B09B9" w:rsidP="00F31849">
            <w:pPr>
              <w:jc w:val="both"/>
              <w:rPr>
                <w:rFonts w:ascii="Times New Roman" w:hAnsi="Times New Roman" w:cs="Times New Roman"/>
                <w:color w:val="1F497D"/>
                <w:sz w:val="24"/>
                <w:szCs w:val="24"/>
              </w:rPr>
            </w:pPr>
          </w:p>
          <w:p w:rsidR="007B09B9" w:rsidRDefault="007B09B9" w:rsidP="00F31849">
            <w:pPr>
              <w:jc w:val="both"/>
              <w:rPr>
                <w:rFonts w:ascii="Times New Roman" w:hAnsi="Times New Roman" w:cs="Times New Roman"/>
                <w:color w:val="1F497D"/>
                <w:sz w:val="24"/>
                <w:szCs w:val="24"/>
              </w:rPr>
            </w:pPr>
          </w:p>
          <w:p w:rsidR="00224645" w:rsidRDefault="00224645" w:rsidP="00F31849">
            <w:pPr>
              <w:jc w:val="both"/>
              <w:rPr>
                <w:rFonts w:ascii="Times New Roman" w:hAnsi="Times New Roman" w:cs="Times New Roman"/>
                <w:color w:val="1F497D"/>
                <w:sz w:val="24"/>
                <w:szCs w:val="24"/>
              </w:rPr>
            </w:pPr>
          </w:p>
          <w:p w:rsidR="007B09B9" w:rsidRDefault="007B09B9" w:rsidP="00F31849">
            <w:pPr>
              <w:jc w:val="both"/>
              <w:rPr>
                <w:rFonts w:ascii="Times New Roman" w:hAnsi="Times New Roman" w:cs="Times New Roman"/>
                <w:color w:val="1F497D"/>
                <w:sz w:val="24"/>
                <w:szCs w:val="24"/>
              </w:rPr>
            </w:pPr>
          </w:p>
          <w:p w:rsidR="00452B72" w:rsidRDefault="00452B72" w:rsidP="00452B72">
            <w:pPr>
              <w:jc w:val="both"/>
              <w:rPr>
                <w:rFonts w:ascii="Times New Roman" w:hAnsi="Times New Roman" w:cs="Times New Roman"/>
                <w:color w:val="1F497D"/>
                <w:sz w:val="24"/>
                <w:szCs w:val="24"/>
              </w:rPr>
            </w:pPr>
          </w:p>
          <w:p w:rsidR="00164BB0" w:rsidRPr="00D24D82" w:rsidRDefault="007B09B9" w:rsidP="00452B72">
            <w:pPr>
              <w:jc w:val="both"/>
              <w:rPr>
                <w:rFonts w:ascii="Times New Roman" w:hAnsi="Times New Roman" w:cs="Times New Roman"/>
                <w:sz w:val="24"/>
                <w:szCs w:val="24"/>
              </w:rPr>
            </w:pPr>
            <w:r w:rsidRPr="00D24D82">
              <w:rPr>
                <w:rFonts w:ascii="Times New Roman" w:hAnsi="Times New Roman" w:cs="Times New Roman"/>
                <w:sz w:val="24"/>
                <w:szCs w:val="24"/>
              </w:rPr>
              <w:t>4.</w:t>
            </w:r>
            <w:r w:rsidR="00EA1322" w:rsidRPr="00D24D82">
              <w:rPr>
                <w:rFonts w:ascii="Times New Roman" w:hAnsi="Times New Roman" w:cs="Times New Roman"/>
                <w:sz w:val="24"/>
                <w:szCs w:val="24"/>
              </w:rPr>
              <w:t xml:space="preserve"> </w:t>
            </w:r>
            <w:r w:rsidR="00960534" w:rsidRPr="00D24D82">
              <w:rPr>
                <w:rFonts w:ascii="Times New Roman" w:hAnsi="Times New Roman" w:cs="Times New Roman"/>
                <w:sz w:val="24"/>
                <w:szCs w:val="24"/>
              </w:rPr>
              <w:t>Приема се.</w:t>
            </w:r>
          </w:p>
          <w:p w:rsidR="00EA1322" w:rsidRPr="00EA1322" w:rsidRDefault="00EA1322" w:rsidP="00EA1322">
            <w:pPr>
              <w:jc w:val="both"/>
              <w:rPr>
                <w:rFonts w:ascii="Times New Roman" w:hAnsi="Times New Roman" w:cs="Times New Roman"/>
                <w:color w:val="1F497D"/>
                <w:sz w:val="24"/>
                <w:szCs w:val="24"/>
              </w:rPr>
            </w:pPr>
          </w:p>
          <w:p w:rsidR="00AE2FDC" w:rsidRDefault="00AE2FDC" w:rsidP="00EA1322">
            <w:pPr>
              <w:jc w:val="both"/>
              <w:rPr>
                <w:rFonts w:ascii="Times New Roman" w:hAnsi="Times New Roman" w:cs="Times New Roman"/>
                <w:color w:val="1F497D"/>
                <w:sz w:val="24"/>
                <w:szCs w:val="24"/>
              </w:rPr>
            </w:pPr>
          </w:p>
          <w:p w:rsidR="00AE2FDC" w:rsidRDefault="00AE2FDC" w:rsidP="00EA1322">
            <w:pPr>
              <w:jc w:val="both"/>
              <w:rPr>
                <w:rFonts w:ascii="Times New Roman" w:hAnsi="Times New Roman" w:cs="Times New Roman"/>
                <w:color w:val="1F497D"/>
                <w:sz w:val="24"/>
                <w:szCs w:val="24"/>
              </w:rPr>
            </w:pPr>
          </w:p>
          <w:p w:rsidR="00AE2FDC" w:rsidRDefault="00AE2FDC" w:rsidP="00EA1322">
            <w:pPr>
              <w:jc w:val="both"/>
              <w:rPr>
                <w:rFonts w:ascii="Times New Roman" w:hAnsi="Times New Roman" w:cs="Times New Roman"/>
                <w:color w:val="1F497D"/>
                <w:sz w:val="24"/>
                <w:szCs w:val="24"/>
              </w:rPr>
            </w:pPr>
          </w:p>
          <w:p w:rsidR="00AE2FDC" w:rsidRDefault="00AE2FDC" w:rsidP="00EA1322">
            <w:pPr>
              <w:jc w:val="both"/>
              <w:rPr>
                <w:rFonts w:ascii="Times New Roman" w:hAnsi="Times New Roman" w:cs="Times New Roman"/>
                <w:color w:val="1F497D"/>
                <w:sz w:val="24"/>
                <w:szCs w:val="24"/>
              </w:rPr>
            </w:pPr>
          </w:p>
          <w:p w:rsidR="00AE2FDC" w:rsidRDefault="00AE2FDC" w:rsidP="00EA1322">
            <w:pPr>
              <w:jc w:val="both"/>
              <w:rPr>
                <w:rFonts w:ascii="Times New Roman" w:hAnsi="Times New Roman" w:cs="Times New Roman"/>
                <w:color w:val="1F497D"/>
                <w:sz w:val="24"/>
                <w:szCs w:val="24"/>
              </w:rPr>
            </w:pPr>
          </w:p>
          <w:p w:rsidR="00AE2FDC" w:rsidRDefault="00AE2FDC" w:rsidP="00EA1322">
            <w:pPr>
              <w:jc w:val="both"/>
              <w:rPr>
                <w:rFonts w:ascii="Times New Roman" w:hAnsi="Times New Roman" w:cs="Times New Roman"/>
                <w:color w:val="1F497D"/>
                <w:sz w:val="24"/>
                <w:szCs w:val="24"/>
              </w:rPr>
            </w:pPr>
          </w:p>
          <w:p w:rsidR="00AE2FDC" w:rsidRDefault="00AE2FDC" w:rsidP="00EA1322">
            <w:pPr>
              <w:jc w:val="both"/>
              <w:rPr>
                <w:rFonts w:ascii="Times New Roman" w:hAnsi="Times New Roman" w:cs="Times New Roman"/>
                <w:color w:val="1F497D"/>
                <w:sz w:val="24"/>
                <w:szCs w:val="24"/>
              </w:rPr>
            </w:pPr>
          </w:p>
          <w:p w:rsidR="00AE2FDC" w:rsidRDefault="00AE2FDC" w:rsidP="00EA1322">
            <w:pPr>
              <w:jc w:val="both"/>
              <w:rPr>
                <w:rFonts w:ascii="Times New Roman" w:hAnsi="Times New Roman" w:cs="Times New Roman"/>
                <w:color w:val="1F497D"/>
                <w:sz w:val="24"/>
                <w:szCs w:val="24"/>
              </w:rPr>
            </w:pPr>
          </w:p>
          <w:p w:rsidR="00AE2FDC" w:rsidRDefault="00AE2FDC" w:rsidP="00EA1322">
            <w:pPr>
              <w:jc w:val="both"/>
              <w:rPr>
                <w:rFonts w:ascii="Times New Roman" w:hAnsi="Times New Roman" w:cs="Times New Roman"/>
                <w:color w:val="1F497D"/>
                <w:sz w:val="24"/>
                <w:szCs w:val="24"/>
              </w:rPr>
            </w:pPr>
          </w:p>
          <w:p w:rsidR="00AE2FDC" w:rsidRDefault="00AE2FDC" w:rsidP="00EA1322">
            <w:pPr>
              <w:jc w:val="both"/>
              <w:rPr>
                <w:rFonts w:ascii="Times New Roman" w:hAnsi="Times New Roman" w:cs="Times New Roman"/>
                <w:color w:val="1F497D"/>
                <w:sz w:val="24"/>
                <w:szCs w:val="24"/>
              </w:rPr>
            </w:pPr>
          </w:p>
          <w:p w:rsidR="00AE2FDC" w:rsidRDefault="00AE2FDC" w:rsidP="00EA1322">
            <w:pPr>
              <w:jc w:val="both"/>
              <w:rPr>
                <w:rFonts w:ascii="Times New Roman" w:hAnsi="Times New Roman" w:cs="Times New Roman"/>
                <w:color w:val="1F497D"/>
                <w:sz w:val="24"/>
                <w:szCs w:val="24"/>
              </w:rPr>
            </w:pPr>
          </w:p>
          <w:p w:rsidR="00AE2FDC" w:rsidRDefault="00AE2FDC" w:rsidP="00EA1322">
            <w:pPr>
              <w:jc w:val="both"/>
              <w:rPr>
                <w:rFonts w:ascii="Times New Roman" w:hAnsi="Times New Roman" w:cs="Times New Roman"/>
                <w:color w:val="1F497D"/>
                <w:sz w:val="24"/>
                <w:szCs w:val="24"/>
              </w:rPr>
            </w:pPr>
          </w:p>
          <w:p w:rsidR="00AE2FDC" w:rsidRDefault="00AE2FDC" w:rsidP="00EA1322">
            <w:pPr>
              <w:jc w:val="both"/>
              <w:rPr>
                <w:rFonts w:ascii="Times New Roman" w:hAnsi="Times New Roman" w:cs="Times New Roman"/>
                <w:color w:val="1F497D"/>
                <w:sz w:val="24"/>
                <w:szCs w:val="24"/>
              </w:rPr>
            </w:pPr>
          </w:p>
          <w:p w:rsidR="00AE2FDC" w:rsidRDefault="00AE2FDC" w:rsidP="00EA1322">
            <w:pPr>
              <w:jc w:val="both"/>
              <w:rPr>
                <w:rFonts w:ascii="Times New Roman" w:hAnsi="Times New Roman" w:cs="Times New Roman"/>
                <w:color w:val="1F497D"/>
                <w:sz w:val="24"/>
                <w:szCs w:val="24"/>
              </w:rPr>
            </w:pPr>
          </w:p>
          <w:p w:rsidR="00AE2FDC" w:rsidRDefault="00AE2FDC" w:rsidP="00EA1322">
            <w:pPr>
              <w:jc w:val="both"/>
              <w:rPr>
                <w:rFonts w:ascii="Times New Roman" w:hAnsi="Times New Roman" w:cs="Times New Roman"/>
                <w:color w:val="1F497D"/>
                <w:sz w:val="24"/>
                <w:szCs w:val="24"/>
              </w:rPr>
            </w:pPr>
          </w:p>
          <w:p w:rsidR="00960534" w:rsidRDefault="00960534" w:rsidP="00EA1322">
            <w:pPr>
              <w:jc w:val="both"/>
              <w:rPr>
                <w:rFonts w:ascii="Times New Roman" w:hAnsi="Times New Roman" w:cs="Times New Roman"/>
                <w:color w:val="1F497D"/>
                <w:sz w:val="24"/>
                <w:szCs w:val="24"/>
              </w:rPr>
            </w:pPr>
          </w:p>
          <w:p w:rsidR="00960534" w:rsidRDefault="00960534" w:rsidP="00EA1322">
            <w:pPr>
              <w:jc w:val="both"/>
              <w:rPr>
                <w:rFonts w:ascii="Times New Roman" w:hAnsi="Times New Roman" w:cs="Times New Roman"/>
                <w:color w:val="1F497D"/>
                <w:sz w:val="24"/>
                <w:szCs w:val="24"/>
              </w:rPr>
            </w:pPr>
          </w:p>
          <w:p w:rsidR="00960534" w:rsidRDefault="00960534" w:rsidP="00EA1322">
            <w:pPr>
              <w:jc w:val="both"/>
              <w:rPr>
                <w:rFonts w:ascii="Times New Roman" w:hAnsi="Times New Roman" w:cs="Times New Roman"/>
                <w:color w:val="1F497D"/>
                <w:sz w:val="24"/>
                <w:szCs w:val="24"/>
              </w:rPr>
            </w:pPr>
          </w:p>
          <w:p w:rsidR="00960534" w:rsidRDefault="00960534" w:rsidP="00EA1322">
            <w:pPr>
              <w:jc w:val="both"/>
              <w:rPr>
                <w:rFonts w:ascii="Times New Roman" w:hAnsi="Times New Roman" w:cs="Times New Roman"/>
                <w:color w:val="1F497D"/>
                <w:sz w:val="24"/>
                <w:szCs w:val="24"/>
              </w:rPr>
            </w:pPr>
          </w:p>
          <w:p w:rsidR="00960534" w:rsidRDefault="00960534" w:rsidP="00EA1322">
            <w:pPr>
              <w:jc w:val="both"/>
              <w:rPr>
                <w:rFonts w:ascii="Times New Roman" w:hAnsi="Times New Roman" w:cs="Times New Roman"/>
                <w:color w:val="1F497D"/>
                <w:sz w:val="24"/>
                <w:szCs w:val="24"/>
              </w:rPr>
            </w:pPr>
          </w:p>
          <w:p w:rsidR="00960534" w:rsidRDefault="00960534" w:rsidP="00EA1322">
            <w:pPr>
              <w:jc w:val="both"/>
              <w:rPr>
                <w:rFonts w:ascii="Times New Roman" w:hAnsi="Times New Roman" w:cs="Times New Roman"/>
                <w:color w:val="1F497D"/>
                <w:sz w:val="24"/>
                <w:szCs w:val="24"/>
              </w:rPr>
            </w:pPr>
          </w:p>
          <w:p w:rsidR="00960534" w:rsidRDefault="00960534" w:rsidP="00EA1322">
            <w:pPr>
              <w:jc w:val="both"/>
              <w:rPr>
                <w:rFonts w:ascii="Times New Roman" w:hAnsi="Times New Roman" w:cs="Times New Roman"/>
                <w:color w:val="1F497D"/>
                <w:sz w:val="24"/>
                <w:szCs w:val="24"/>
              </w:rPr>
            </w:pPr>
          </w:p>
          <w:p w:rsidR="00960534" w:rsidRDefault="00960534" w:rsidP="00EA1322">
            <w:pPr>
              <w:jc w:val="both"/>
              <w:rPr>
                <w:rFonts w:ascii="Times New Roman" w:hAnsi="Times New Roman" w:cs="Times New Roman"/>
                <w:color w:val="1F497D"/>
                <w:sz w:val="24"/>
                <w:szCs w:val="24"/>
              </w:rPr>
            </w:pPr>
          </w:p>
          <w:p w:rsidR="00960534" w:rsidRDefault="00960534" w:rsidP="00EA1322">
            <w:pPr>
              <w:jc w:val="both"/>
              <w:rPr>
                <w:rFonts w:ascii="Times New Roman" w:hAnsi="Times New Roman" w:cs="Times New Roman"/>
                <w:color w:val="1F497D"/>
                <w:sz w:val="24"/>
                <w:szCs w:val="24"/>
              </w:rPr>
            </w:pPr>
          </w:p>
          <w:p w:rsidR="00AE2FDC" w:rsidRDefault="00AE2FDC" w:rsidP="00EA1322">
            <w:pPr>
              <w:jc w:val="both"/>
              <w:rPr>
                <w:rFonts w:ascii="Times New Roman" w:hAnsi="Times New Roman" w:cs="Times New Roman"/>
                <w:color w:val="1F497D"/>
                <w:sz w:val="24"/>
                <w:szCs w:val="24"/>
              </w:rPr>
            </w:pPr>
          </w:p>
          <w:p w:rsidR="00751F85" w:rsidRPr="00D24D82" w:rsidRDefault="00AE2FDC" w:rsidP="00AE2FDC">
            <w:pPr>
              <w:spacing w:before="120" w:after="120"/>
              <w:jc w:val="both"/>
              <w:rPr>
                <w:rFonts w:ascii="Times New Roman" w:hAnsi="Times New Roman" w:cs="Times New Roman"/>
                <w:sz w:val="24"/>
                <w:szCs w:val="24"/>
              </w:rPr>
            </w:pPr>
            <w:r w:rsidRPr="00224645">
              <w:rPr>
                <w:rFonts w:ascii="Times New Roman" w:hAnsi="Times New Roman" w:cs="Times New Roman"/>
                <w:sz w:val="24"/>
                <w:szCs w:val="24"/>
              </w:rPr>
              <w:t xml:space="preserve">5. </w:t>
            </w:r>
            <w:r w:rsidR="00BB55E2" w:rsidRPr="00224645">
              <w:rPr>
                <w:rFonts w:ascii="Times New Roman" w:hAnsi="Times New Roman" w:cs="Times New Roman"/>
                <w:sz w:val="24"/>
                <w:szCs w:val="24"/>
              </w:rPr>
              <w:t xml:space="preserve">А) </w:t>
            </w:r>
            <w:r w:rsidR="00D24D82" w:rsidRPr="00224645">
              <w:rPr>
                <w:rFonts w:ascii="Times New Roman" w:hAnsi="Times New Roman" w:cs="Times New Roman"/>
                <w:sz w:val="24"/>
                <w:szCs w:val="24"/>
              </w:rPr>
              <w:t xml:space="preserve">Текстът е прецизиран. </w:t>
            </w:r>
            <w:r w:rsidR="00751F85" w:rsidRPr="00224645">
              <w:rPr>
                <w:rFonts w:ascii="Times New Roman" w:hAnsi="Times New Roman" w:cs="Times New Roman"/>
                <w:sz w:val="24"/>
                <w:szCs w:val="24"/>
              </w:rPr>
              <w:t>Предложението  н</w:t>
            </w:r>
            <w:r w:rsidR="00224645" w:rsidRPr="00224645">
              <w:rPr>
                <w:rFonts w:ascii="Times New Roman" w:hAnsi="Times New Roman" w:cs="Times New Roman"/>
                <w:sz w:val="24"/>
                <w:szCs w:val="24"/>
              </w:rPr>
              <w:t>е се приема. Критерият за подбор е одобрен от КН на ПРСР 2014-2020 г.</w:t>
            </w:r>
            <w:r w:rsidR="000B7A2B">
              <w:rPr>
                <w:rFonts w:ascii="Times New Roman" w:hAnsi="Times New Roman" w:cs="Times New Roman"/>
                <w:sz w:val="24"/>
                <w:szCs w:val="24"/>
              </w:rPr>
              <w:t>, като условието</w:t>
            </w:r>
            <w:r w:rsidR="00224645" w:rsidRPr="00224645">
              <w:rPr>
                <w:rFonts w:ascii="Times New Roman" w:hAnsi="Times New Roman" w:cs="Times New Roman"/>
                <w:sz w:val="24"/>
                <w:szCs w:val="24"/>
              </w:rPr>
              <w:t xml:space="preserve"> не се отнася изрично до изготвяне на бизнес план.</w:t>
            </w:r>
            <w:r w:rsidRPr="00D24D82">
              <w:rPr>
                <w:rFonts w:ascii="Times New Roman" w:hAnsi="Times New Roman" w:cs="Times New Roman"/>
                <w:sz w:val="24"/>
                <w:szCs w:val="24"/>
              </w:rPr>
              <w:t xml:space="preserve"> </w:t>
            </w:r>
          </w:p>
          <w:p w:rsidR="00751F85" w:rsidRDefault="00751F85" w:rsidP="00AE2FDC">
            <w:pPr>
              <w:spacing w:before="120" w:after="120"/>
              <w:jc w:val="both"/>
              <w:rPr>
                <w:rFonts w:ascii="Times New Roman" w:hAnsi="Times New Roman" w:cs="Times New Roman"/>
                <w:color w:val="1F497D"/>
                <w:sz w:val="24"/>
                <w:szCs w:val="24"/>
              </w:rPr>
            </w:pPr>
          </w:p>
          <w:p w:rsidR="00AE2FDC" w:rsidRDefault="00AE2FDC" w:rsidP="00EA1322">
            <w:pPr>
              <w:jc w:val="both"/>
              <w:rPr>
                <w:rFonts w:ascii="Times New Roman" w:hAnsi="Times New Roman" w:cs="Times New Roman"/>
                <w:color w:val="1F497D"/>
                <w:sz w:val="24"/>
                <w:szCs w:val="24"/>
              </w:rPr>
            </w:pPr>
          </w:p>
          <w:p w:rsidR="00AE2FDC" w:rsidRDefault="00AE2FDC" w:rsidP="00EA1322">
            <w:pPr>
              <w:jc w:val="both"/>
              <w:rPr>
                <w:rFonts w:ascii="Times New Roman" w:hAnsi="Times New Roman" w:cs="Times New Roman"/>
                <w:color w:val="1F497D"/>
                <w:sz w:val="24"/>
                <w:szCs w:val="24"/>
              </w:rPr>
            </w:pPr>
          </w:p>
          <w:p w:rsidR="00AE2FDC" w:rsidRDefault="00AE2FDC" w:rsidP="00EA1322">
            <w:pPr>
              <w:jc w:val="both"/>
              <w:rPr>
                <w:rFonts w:ascii="Times New Roman" w:hAnsi="Times New Roman" w:cs="Times New Roman"/>
                <w:color w:val="1F497D"/>
                <w:sz w:val="24"/>
                <w:szCs w:val="24"/>
              </w:rPr>
            </w:pPr>
          </w:p>
          <w:p w:rsidR="00AE2FDC" w:rsidRDefault="00AE2FDC" w:rsidP="00EA1322">
            <w:pPr>
              <w:jc w:val="both"/>
              <w:rPr>
                <w:rFonts w:ascii="Times New Roman" w:hAnsi="Times New Roman" w:cs="Times New Roman"/>
                <w:color w:val="1F497D"/>
                <w:sz w:val="24"/>
                <w:szCs w:val="24"/>
              </w:rPr>
            </w:pPr>
          </w:p>
          <w:p w:rsidR="00D24D82" w:rsidRDefault="00D24D82" w:rsidP="00EA1322">
            <w:pPr>
              <w:jc w:val="both"/>
              <w:rPr>
                <w:rFonts w:ascii="Times New Roman" w:hAnsi="Times New Roman" w:cs="Times New Roman"/>
                <w:color w:val="1F497D"/>
                <w:sz w:val="24"/>
                <w:szCs w:val="24"/>
              </w:rPr>
            </w:pPr>
          </w:p>
          <w:p w:rsidR="00D24D82" w:rsidRDefault="00D24D82" w:rsidP="00EA1322">
            <w:pPr>
              <w:jc w:val="both"/>
              <w:rPr>
                <w:rFonts w:ascii="Times New Roman" w:hAnsi="Times New Roman" w:cs="Times New Roman"/>
                <w:color w:val="1F497D"/>
                <w:sz w:val="24"/>
                <w:szCs w:val="24"/>
              </w:rPr>
            </w:pPr>
          </w:p>
          <w:p w:rsidR="00D24D82" w:rsidRDefault="00D24D82" w:rsidP="00EA1322">
            <w:pPr>
              <w:jc w:val="both"/>
              <w:rPr>
                <w:rFonts w:ascii="Times New Roman" w:hAnsi="Times New Roman" w:cs="Times New Roman"/>
                <w:color w:val="1F497D"/>
                <w:sz w:val="24"/>
                <w:szCs w:val="24"/>
              </w:rPr>
            </w:pPr>
          </w:p>
          <w:p w:rsidR="00D24D82" w:rsidRDefault="00D24D82" w:rsidP="00EA1322">
            <w:pPr>
              <w:jc w:val="both"/>
              <w:rPr>
                <w:rFonts w:ascii="Times New Roman" w:hAnsi="Times New Roman" w:cs="Times New Roman"/>
                <w:color w:val="1F497D"/>
                <w:sz w:val="24"/>
                <w:szCs w:val="24"/>
              </w:rPr>
            </w:pPr>
          </w:p>
          <w:p w:rsidR="00D24D82" w:rsidRDefault="00D24D82" w:rsidP="00EA1322">
            <w:pPr>
              <w:jc w:val="both"/>
              <w:rPr>
                <w:rFonts w:ascii="Times New Roman" w:hAnsi="Times New Roman" w:cs="Times New Roman"/>
                <w:color w:val="1F497D"/>
                <w:sz w:val="24"/>
                <w:szCs w:val="24"/>
              </w:rPr>
            </w:pPr>
          </w:p>
          <w:p w:rsidR="00D24D82" w:rsidRDefault="00D24D82" w:rsidP="00EA1322">
            <w:pPr>
              <w:jc w:val="both"/>
              <w:rPr>
                <w:rFonts w:ascii="Times New Roman" w:hAnsi="Times New Roman" w:cs="Times New Roman"/>
                <w:color w:val="1F497D"/>
                <w:sz w:val="24"/>
                <w:szCs w:val="24"/>
              </w:rPr>
            </w:pPr>
          </w:p>
          <w:p w:rsidR="00D24D82" w:rsidRDefault="00D24D82" w:rsidP="00EA1322">
            <w:pPr>
              <w:jc w:val="both"/>
              <w:rPr>
                <w:rFonts w:ascii="Times New Roman" w:hAnsi="Times New Roman" w:cs="Times New Roman"/>
                <w:color w:val="1F497D"/>
                <w:sz w:val="24"/>
                <w:szCs w:val="24"/>
              </w:rPr>
            </w:pPr>
          </w:p>
          <w:p w:rsidR="00D24D82" w:rsidRDefault="00D24D82" w:rsidP="00EA1322">
            <w:pPr>
              <w:jc w:val="both"/>
              <w:rPr>
                <w:rFonts w:ascii="Times New Roman" w:hAnsi="Times New Roman" w:cs="Times New Roman"/>
                <w:color w:val="1F497D"/>
                <w:sz w:val="24"/>
                <w:szCs w:val="24"/>
              </w:rPr>
            </w:pPr>
          </w:p>
          <w:p w:rsidR="00D24D82" w:rsidRDefault="00D24D82" w:rsidP="00EA1322">
            <w:pPr>
              <w:jc w:val="both"/>
              <w:rPr>
                <w:rFonts w:ascii="Times New Roman" w:hAnsi="Times New Roman" w:cs="Times New Roman"/>
                <w:color w:val="1F497D"/>
                <w:sz w:val="24"/>
                <w:szCs w:val="24"/>
              </w:rPr>
            </w:pPr>
          </w:p>
          <w:p w:rsidR="00D24D82" w:rsidRDefault="00D24D82" w:rsidP="00EA1322">
            <w:pPr>
              <w:jc w:val="both"/>
              <w:rPr>
                <w:rFonts w:ascii="Times New Roman" w:hAnsi="Times New Roman" w:cs="Times New Roman"/>
                <w:color w:val="1F497D"/>
                <w:sz w:val="24"/>
                <w:szCs w:val="24"/>
              </w:rPr>
            </w:pPr>
          </w:p>
          <w:p w:rsidR="00D24D82" w:rsidRDefault="00D24D82" w:rsidP="00EA1322">
            <w:pPr>
              <w:jc w:val="both"/>
              <w:rPr>
                <w:rFonts w:ascii="Times New Roman" w:hAnsi="Times New Roman" w:cs="Times New Roman"/>
                <w:color w:val="1F497D"/>
                <w:sz w:val="24"/>
                <w:szCs w:val="24"/>
              </w:rPr>
            </w:pPr>
          </w:p>
          <w:p w:rsidR="00D24D82" w:rsidRDefault="00D24D82" w:rsidP="00EA1322">
            <w:pPr>
              <w:jc w:val="both"/>
              <w:rPr>
                <w:rFonts w:ascii="Times New Roman" w:hAnsi="Times New Roman" w:cs="Times New Roman"/>
                <w:color w:val="1F497D"/>
                <w:sz w:val="24"/>
                <w:szCs w:val="24"/>
              </w:rPr>
            </w:pPr>
          </w:p>
          <w:p w:rsidR="00D24D82" w:rsidRDefault="00D24D82" w:rsidP="00EA1322">
            <w:pPr>
              <w:jc w:val="both"/>
              <w:rPr>
                <w:rFonts w:ascii="Times New Roman" w:hAnsi="Times New Roman" w:cs="Times New Roman"/>
                <w:color w:val="1F497D"/>
                <w:sz w:val="24"/>
                <w:szCs w:val="24"/>
              </w:rPr>
            </w:pPr>
          </w:p>
          <w:p w:rsidR="00D24D82" w:rsidRDefault="00D24D82" w:rsidP="00EA1322">
            <w:pPr>
              <w:jc w:val="both"/>
              <w:rPr>
                <w:rFonts w:ascii="Times New Roman" w:hAnsi="Times New Roman" w:cs="Times New Roman"/>
                <w:color w:val="1F497D"/>
                <w:sz w:val="24"/>
                <w:szCs w:val="24"/>
              </w:rPr>
            </w:pPr>
          </w:p>
          <w:p w:rsidR="00D24D82" w:rsidRDefault="00D24D82" w:rsidP="00EA1322">
            <w:pPr>
              <w:jc w:val="both"/>
              <w:rPr>
                <w:rFonts w:ascii="Times New Roman" w:hAnsi="Times New Roman" w:cs="Times New Roman"/>
                <w:color w:val="1F497D"/>
                <w:sz w:val="24"/>
                <w:szCs w:val="24"/>
              </w:rPr>
            </w:pPr>
          </w:p>
          <w:p w:rsidR="00D24D82" w:rsidRDefault="00D24D82" w:rsidP="00EA1322">
            <w:pPr>
              <w:jc w:val="both"/>
              <w:rPr>
                <w:rFonts w:ascii="Times New Roman" w:hAnsi="Times New Roman" w:cs="Times New Roman"/>
                <w:color w:val="1F497D"/>
                <w:sz w:val="24"/>
                <w:szCs w:val="24"/>
              </w:rPr>
            </w:pPr>
          </w:p>
          <w:p w:rsidR="00AE2FDC" w:rsidRDefault="00AE2FDC" w:rsidP="00EA1322">
            <w:pPr>
              <w:jc w:val="both"/>
              <w:rPr>
                <w:rFonts w:ascii="Times New Roman" w:hAnsi="Times New Roman" w:cs="Times New Roman"/>
                <w:color w:val="1F497D"/>
                <w:sz w:val="24"/>
                <w:szCs w:val="24"/>
              </w:rPr>
            </w:pPr>
          </w:p>
          <w:p w:rsidR="00AE2FDC" w:rsidRPr="00A3402D" w:rsidRDefault="00033F83" w:rsidP="00D24D82">
            <w:pPr>
              <w:spacing w:before="120" w:after="120"/>
              <w:jc w:val="both"/>
              <w:rPr>
                <w:rFonts w:ascii="Times New Roman" w:hAnsi="Times New Roman" w:cs="Times New Roman"/>
                <w:sz w:val="24"/>
                <w:szCs w:val="24"/>
              </w:rPr>
            </w:pPr>
            <w:r w:rsidRPr="00A3402D">
              <w:rPr>
                <w:rFonts w:ascii="Times New Roman" w:hAnsi="Times New Roman" w:cs="Times New Roman"/>
                <w:sz w:val="24"/>
                <w:szCs w:val="24"/>
              </w:rPr>
              <w:t>6.</w:t>
            </w:r>
            <w:r w:rsidR="009C71F8" w:rsidRPr="00A3402D">
              <w:rPr>
                <w:rFonts w:ascii="Times New Roman" w:hAnsi="Times New Roman" w:cs="Times New Roman"/>
                <w:sz w:val="24"/>
                <w:szCs w:val="24"/>
              </w:rPr>
              <w:t xml:space="preserve"> Приема се.</w:t>
            </w:r>
            <w:r w:rsidRPr="00A3402D">
              <w:rPr>
                <w:rFonts w:ascii="Times New Roman" w:hAnsi="Times New Roman" w:cs="Times New Roman"/>
                <w:sz w:val="24"/>
                <w:szCs w:val="24"/>
              </w:rPr>
              <w:t xml:space="preserve"> </w:t>
            </w:r>
          </w:p>
          <w:p w:rsidR="00AE2FDC" w:rsidRDefault="00AE2FDC" w:rsidP="00EA1322">
            <w:pPr>
              <w:jc w:val="both"/>
              <w:rPr>
                <w:rFonts w:ascii="Times New Roman" w:hAnsi="Times New Roman" w:cs="Times New Roman"/>
                <w:color w:val="1F497D"/>
                <w:sz w:val="24"/>
                <w:szCs w:val="24"/>
              </w:rPr>
            </w:pPr>
          </w:p>
          <w:p w:rsidR="00AE2FDC" w:rsidRDefault="00AE2FDC" w:rsidP="00EA1322">
            <w:pPr>
              <w:jc w:val="both"/>
              <w:rPr>
                <w:rFonts w:ascii="Times New Roman" w:hAnsi="Times New Roman" w:cs="Times New Roman"/>
                <w:color w:val="1F497D"/>
                <w:sz w:val="24"/>
                <w:szCs w:val="24"/>
              </w:rPr>
            </w:pPr>
          </w:p>
          <w:p w:rsidR="00AE2FDC" w:rsidRDefault="00AE2FDC" w:rsidP="00EA1322">
            <w:pPr>
              <w:jc w:val="both"/>
              <w:rPr>
                <w:rFonts w:ascii="Times New Roman" w:hAnsi="Times New Roman" w:cs="Times New Roman"/>
                <w:color w:val="1F497D"/>
                <w:sz w:val="24"/>
                <w:szCs w:val="24"/>
              </w:rPr>
            </w:pPr>
          </w:p>
          <w:p w:rsidR="00AE2FDC" w:rsidRDefault="00AE2FDC" w:rsidP="00EA1322">
            <w:pPr>
              <w:jc w:val="both"/>
              <w:rPr>
                <w:rFonts w:ascii="Times New Roman" w:hAnsi="Times New Roman" w:cs="Times New Roman"/>
                <w:color w:val="1F497D"/>
                <w:sz w:val="24"/>
                <w:szCs w:val="24"/>
              </w:rPr>
            </w:pPr>
          </w:p>
          <w:p w:rsidR="00AE2FDC" w:rsidRDefault="00AE2FDC" w:rsidP="00EA1322">
            <w:pPr>
              <w:jc w:val="both"/>
              <w:rPr>
                <w:rFonts w:ascii="Times New Roman" w:hAnsi="Times New Roman" w:cs="Times New Roman"/>
                <w:color w:val="1F497D"/>
                <w:sz w:val="24"/>
                <w:szCs w:val="24"/>
              </w:rPr>
            </w:pPr>
          </w:p>
          <w:p w:rsidR="00C479AB" w:rsidRDefault="00C479AB" w:rsidP="00EA1322">
            <w:pPr>
              <w:jc w:val="both"/>
              <w:rPr>
                <w:rFonts w:ascii="Times New Roman" w:hAnsi="Times New Roman" w:cs="Times New Roman"/>
                <w:color w:val="1F497D"/>
                <w:sz w:val="24"/>
                <w:szCs w:val="24"/>
              </w:rPr>
            </w:pPr>
          </w:p>
          <w:p w:rsidR="00C479AB" w:rsidRDefault="00C479AB" w:rsidP="00EA1322">
            <w:pPr>
              <w:jc w:val="both"/>
              <w:rPr>
                <w:rFonts w:ascii="Times New Roman" w:hAnsi="Times New Roman" w:cs="Times New Roman"/>
                <w:color w:val="1F497D"/>
                <w:sz w:val="24"/>
                <w:szCs w:val="24"/>
              </w:rPr>
            </w:pPr>
          </w:p>
          <w:p w:rsidR="00C479AB" w:rsidRDefault="00C479AB" w:rsidP="00EA1322">
            <w:pPr>
              <w:jc w:val="both"/>
              <w:rPr>
                <w:rFonts w:ascii="Times New Roman" w:hAnsi="Times New Roman" w:cs="Times New Roman"/>
                <w:color w:val="1F497D"/>
                <w:sz w:val="24"/>
                <w:szCs w:val="24"/>
              </w:rPr>
            </w:pPr>
          </w:p>
          <w:p w:rsidR="00C479AB" w:rsidRDefault="00C479AB" w:rsidP="00EA1322">
            <w:pPr>
              <w:jc w:val="both"/>
              <w:rPr>
                <w:rFonts w:ascii="Times New Roman" w:hAnsi="Times New Roman" w:cs="Times New Roman"/>
                <w:color w:val="1F497D"/>
                <w:sz w:val="24"/>
                <w:szCs w:val="24"/>
              </w:rPr>
            </w:pPr>
          </w:p>
          <w:p w:rsidR="00C479AB" w:rsidRDefault="00C479AB" w:rsidP="00EA1322">
            <w:pPr>
              <w:jc w:val="both"/>
              <w:rPr>
                <w:rFonts w:ascii="Times New Roman" w:hAnsi="Times New Roman" w:cs="Times New Roman"/>
                <w:color w:val="1F497D"/>
                <w:sz w:val="24"/>
                <w:szCs w:val="24"/>
              </w:rPr>
            </w:pPr>
          </w:p>
          <w:p w:rsidR="009C71F8" w:rsidRDefault="009C71F8" w:rsidP="00EA1322">
            <w:pPr>
              <w:jc w:val="both"/>
              <w:rPr>
                <w:rFonts w:ascii="Times New Roman" w:hAnsi="Times New Roman" w:cs="Times New Roman"/>
                <w:color w:val="1F497D"/>
                <w:sz w:val="24"/>
                <w:szCs w:val="24"/>
              </w:rPr>
            </w:pPr>
          </w:p>
          <w:p w:rsidR="009C71F8" w:rsidRDefault="009C71F8" w:rsidP="00EA1322">
            <w:pPr>
              <w:jc w:val="both"/>
              <w:rPr>
                <w:rFonts w:ascii="Times New Roman" w:hAnsi="Times New Roman" w:cs="Times New Roman"/>
                <w:color w:val="1F497D"/>
                <w:sz w:val="24"/>
                <w:szCs w:val="24"/>
              </w:rPr>
            </w:pPr>
          </w:p>
          <w:p w:rsidR="00C479AB" w:rsidRDefault="00C479AB" w:rsidP="00A3402D">
            <w:pPr>
              <w:jc w:val="both"/>
              <w:rPr>
                <w:rFonts w:ascii="Times New Roman" w:hAnsi="Times New Roman" w:cs="Times New Roman"/>
                <w:sz w:val="24"/>
                <w:szCs w:val="24"/>
              </w:rPr>
            </w:pPr>
            <w:r w:rsidRPr="00A3402D">
              <w:rPr>
                <w:rFonts w:ascii="Times New Roman" w:hAnsi="Times New Roman" w:cs="Times New Roman"/>
                <w:sz w:val="24"/>
                <w:szCs w:val="24"/>
              </w:rPr>
              <w:t>7.</w:t>
            </w:r>
            <w:r w:rsidR="00662ECF" w:rsidRPr="00A3402D">
              <w:rPr>
                <w:rFonts w:ascii="Times New Roman" w:hAnsi="Times New Roman" w:cs="Times New Roman"/>
                <w:sz w:val="24"/>
                <w:szCs w:val="24"/>
              </w:rPr>
              <w:t xml:space="preserve"> Не се приема. За доказване на съответствието с критерия не е необходим документ за извършено плащане по договор.</w:t>
            </w: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r w:rsidRPr="00C241F7">
              <w:rPr>
                <w:rFonts w:ascii="Times New Roman" w:hAnsi="Times New Roman" w:cs="Times New Roman"/>
                <w:sz w:val="24"/>
                <w:szCs w:val="24"/>
              </w:rPr>
              <w:t xml:space="preserve">8. </w:t>
            </w:r>
            <w:r w:rsidRPr="00C241F7">
              <w:rPr>
                <w:rFonts w:ascii="Times New Roman" w:hAnsi="Times New Roman" w:cs="Times New Roman"/>
                <w:bCs/>
                <w:sz w:val="24"/>
                <w:szCs w:val="24"/>
              </w:rPr>
              <w:t>А)</w:t>
            </w:r>
            <w:r w:rsidRPr="00C241F7">
              <w:rPr>
                <w:rFonts w:ascii="Times New Roman" w:hAnsi="Times New Roman" w:cs="Times New Roman"/>
                <w:b/>
                <w:bCs/>
                <w:sz w:val="24"/>
                <w:szCs w:val="24"/>
              </w:rPr>
              <w:t xml:space="preserve"> </w:t>
            </w:r>
            <w:r w:rsidRPr="00C241F7">
              <w:rPr>
                <w:rFonts w:ascii="Times New Roman" w:hAnsi="Times New Roman" w:cs="Times New Roman"/>
                <w:sz w:val="24"/>
                <w:szCs w:val="24"/>
              </w:rPr>
              <w:t>Приема се</w:t>
            </w:r>
            <w:r w:rsidR="00C241F7">
              <w:rPr>
                <w:rFonts w:ascii="Times New Roman" w:hAnsi="Times New Roman" w:cs="Times New Roman"/>
                <w:sz w:val="24"/>
                <w:szCs w:val="24"/>
              </w:rPr>
              <w:t xml:space="preserve"> по принцип. Но разпоредбата касае задължение на бенефициента при изпълнение на проекта. В образеца на административен договор в раздел </w:t>
            </w:r>
            <w:r w:rsidR="00C241F7" w:rsidRPr="00C241F7">
              <w:rPr>
                <w:rFonts w:ascii="Times New Roman" w:hAnsi="Times New Roman" w:cs="Times New Roman"/>
                <w:sz w:val="24"/>
                <w:szCs w:val="24"/>
              </w:rPr>
              <w:t>ІV. Права и задължения на бенефициента</w:t>
            </w:r>
            <w:r w:rsidR="00C241F7">
              <w:rPr>
                <w:rFonts w:ascii="Times New Roman" w:hAnsi="Times New Roman" w:cs="Times New Roman"/>
                <w:sz w:val="24"/>
                <w:szCs w:val="24"/>
              </w:rPr>
              <w:t xml:space="preserve"> са предвидени разпоредби по отношение на неприложими модули при предоставяне на индивидуални консултации.</w:t>
            </w: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Pr="00A3402D" w:rsidRDefault="00A3402D" w:rsidP="00A3402D">
            <w:pPr>
              <w:jc w:val="both"/>
              <w:rPr>
                <w:rFonts w:ascii="Times New Roman" w:hAnsi="Times New Roman" w:cs="Times New Roman"/>
                <w:sz w:val="24"/>
                <w:szCs w:val="24"/>
              </w:rPr>
            </w:pPr>
            <w:r w:rsidRPr="00A3402D">
              <w:rPr>
                <w:rFonts w:ascii="Times New Roman" w:hAnsi="Times New Roman" w:cs="Times New Roman"/>
                <w:bCs/>
                <w:sz w:val="24"/>
                <w:szCs w:val="24"/>
              </w:rPr>
              <w:t>Б)</w:t>
            </w:r>
            <w:r w:rsidRPr="0013590A">
              <w:rPr>
                <w:rFonts w:ascii="Times New Roman" w:hAnsi="Times New Roman" w:cs="Times New Roman"/>
                <w:b/>
                <w:bCs/>
                <w:sz w:val="24"/>
                <w:szCs w:val="24"/>
              </w:rPr>
              <w:t xml:space="preserve"> </w:t>
            </w:r>
            <w:r w:rsidRPr="00A3402D">
              <w:rPr>
                <w:rFonts w:ascii="Times New Roman" w:hAnsi="Times New Roman" w:cs="Times New Roman"/>
                <w:sz w:val="24"/>
                <w:szCs w:val="24"/>
              </w:rPr>
              <w:t xml:space="preserve">Приема се. </w:t>
            </w: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3402D" w:rsidRDefault="00A3402D" w:rsidP="00A3402D">
            <w:pPr>
              <w:jc w:val="both"/>
              <w:rPr>
                <w:rFonts w:ascii="Times New Roman" w:hAnsi="Times New Roman" w:cs="Times New Roman"/>
                <w:sz w:val="24"/>
                <w:szCs w:val="24"/>
              </w:rPr>
            </w:pPr>
          </w:p>
          <w:p w:rsidR="00A618AD" w:rsidRDefault="00A3402D" w:rsidP="00224645">
            <w:pPr>
              <w:jc w:val="both"/>
              <w:rPr>
                <w:rFonts w:ascii="Times New Roman" w:hAnsi="Times New Roman" w:cs="Times New Roman"/>
                <w:bCs/>
                <w:sz w:val="24"/>
                <w:szCs w:val="24"/>
              </w:rPr>
            </w:pPr>
            <w:r w:rsidRPr="004E04B5">
              <w:rPr>
                <w:rFonts w:ascii="Times New Roman" w:hAnsi="Times New Roman" w:cs="Times New Roman"/>
                <w:bCs/>
                <w:sz w:val="24"/>
                <w:szCs w:val="24"/>
              </w:rPr>
              <w:t>В)</w:t>
            </w:r>
            <w:r w:rsidR="00A618AD" w:rsidRPr="004E04B5">
              <w:t xml:space="preserve"> </w:t>
            </w:r>
            <w:r w:rsidR="00224645" w:rsidRPr="004E04B5">
              <w:rPr>
                <w:rFonts w:ascii="Times New Roman" w:hAnsi="Times New Roman" w:cs="Times New Roman"/>
                <w:bCs/>
                <w:sz w:val="24"/>
                <w:szCs w:val="24"/>
              </w:rPr>
              <w:t>Не</w:t>
            </w:r>
            <w:r w:rsidR="00224645">
              <w:rPr>
                <w:rFonts w:ascii="Times New Roman" w:hAnsi="Times New Roman" w:cs="Times New Roman"/>
                <w:bCs/>
                <w:sz w:val="24"/>
                <w:szCs w:val="24"/>
              </w:rPr>
              <w:t xml:space="preserve"> се приема.</w:t>
            </w:r>
            <w:r w:rsidR="001E7CA5">
              <w:rPr>
                <w:rFonts w:ascii="Times New Roman" w:hAnsi="Times New Roman" w:cs="Times New Roman"/>
                <w:bCs/>
                <w:sz w:val="24"/>
                <w:szCs w:val="24"/>
              </w:rPr>
              <w:t xml:space="preserve"> Условието е утежняващо за бенефициента и трудно проверимо и контролируемо.</w:t>
            </w:r>
          </w:p>
          <w:p w:rsidR="00A618AD" w:rsidRDefault="00A618AD" w:rsidP="00A3402D">
            <w:pPr>
              <w:jc w:val="both"/>
              <w:rPr>
                <w:rFonts w:ascii="Times New Roman" w:hAnsi="Times New Roman" w:cs="Times New Roman"/>
                <w:bCs/>
                <w:sz w:val="24"/>
                <w:szCs w:val="24"/>
              </w:rPr>
            </w:pPr>
          </w:p>
          <w:p w:rsidR="00A618AD" w:rsidRDefault="00A618AD" w:rsidP="00A3402D">
            <w:pPr>
              <w:jc w:val="both"/>
              <w:rPr>
                <w:rFonts w:ascii="Times New Roman" w:hAnsi="Times New Roman" w:cs="Times New Roman"/>
                <w:bCs/>
                <w:sz w:val="24"/>
                <w:szCs w:val="24"/>
              </w:rPr>
            </w:pPr>
          </w:p>
          <w:p w:rsidR="00A618AD" w:rsidRDefault="00A618AD" w:rsidP="00A3402D">
            <w:pPr>
              <w:jc w:val="both"/>
              <w:rPr>
                <w:rFonts w:ascii="Times New Roman" w:hAnsi="Times New Roman" w:cs="Times New Roman"/>
                <w:bCs/>
                <w:sz w:val="24"/>
                <w:szCs w:val="24"/>
              </w:rPr>
            </w:pPr>
          </w:p>
          <w:p w:rsidR="00A618AD" w:rsidRDefault="00A618AD" w:rsidP="00A3402D">
            <w:pPr>
              <w:jc w:val="both"/>
              <w:rPr>
                <w:rFonts w:ascii="Times New Roman" w:hAnsi="Times New Roman" w:cs="Times New Roman"/>
                <w:bCs/>
                <w:sz w:val="24"/>
                <w:szCs w:val="24"/>
              </w:rPr>
            </w:pPr>
          </w:p>
          <w:p w:rsidR="00A618AD" w:rsidRDefault="00A618AD" w:rsidP="00A3402D">
            <w:pPr>
              <w:jc w:val="both"/>
              <w:rPr>
                <w:rFonts w:ascii="Times New Roman" w:hAnsi="Times New Roman" w:cs="Times New Roman"/>
                <w:bCs/>
                <w:sz w:val="24"/>
                <w:szCs w:val="24"/>
              </w:rPr>
            </w:pPr>
          </w:p>
          <w:p w:rsidR="00224645" w:rsidRDefault="00224645" w:rsidP="00A3402D">
            <w:pPr>
              <w:jc w:val="both"/>
              <w:rPr>
                <w:rFonts w:ascii="Times New Roman" w:hAnsi="Times New Roman" w:cs="Times New Roman"/>
                <w:bCs/>
                <w:sz w:val="24"/>
                <w:szCs w:val="24"/>
              </w:rPr>
            </w:pPr>
          </w:p>
          <w:p w:rsidR="00224645" w:rsidRDefault="00224645" w:rsidP="00A3402D">
            <w:pPr>
              <w:jc w:val="both"/>
              <w:rPr>
                <w:rFonts w:ascii="Times New Roman" w:hAnsi="Times New Roman" w:cs="Times New Roman"/>
                <w:bCs/>
                <w:sz w:val="24"/>
                <w:szCs w:val="24"/>
              </w:rPr>
            </w:pPr>
          </w:p>
          <w:p w:rsidR="00224645" w:rsidRDefault="00224645" w:rsidP="00A3402D">
            <w:pPr>
              <w:jc w:val="both"/>
              <w:rPr>
                <w:rFonts w:ascii="Times New Roman" w:hAnsi="Times New Roman" w:cs="Times New Roman"/>
                <w:bCs/>
                <w:sz w:val="24"/>
                <w:szCs w:val="24"/>
              </w:rPr>
            </w:pPr>
          </w:p>
          <w:p w:rsidR="00224645" w:rsidRDefault="00224645" w:rsidP="00A3402D">
            <w:pPr>
              <w:jc w:val="both"/>
              <w:rPr>
                <w:rFonts w:ascii="Times New Roman" w:hAnsi="Times New Roman" w:cs="Times New Roman"/>
                <w:bCs/>
                <w:sz w:val="24"/>
                <w:szCs w:val="24"/>
              </w:rPr>
            </w:pPr>
          </w:p>
          <w:p w:rsidR="00224645" w:rsidRDefault="00224645" w:rsidP="00A3402D">
            <w:pPr>
              <w:jc w:val="both"/>
              <w:rPr>
                <w:rFonts w:ascii="Times New Roman" w:hAnsi="Times New Roman" w:cs="Times New Roman"/>
                <w:bCs/>
                <w:sz w:val="24"/>
                <w:szCs w:val="24"/>
              </w:rPr>
            </w:pPr>
          </w:p>
          <w:p w:rsidR="00224645" w:rsidRDefault="00224645" w:rsidP="00A3402D">
            <w:pPr>
              <w:jc w:val="both"/>
              <w:rPr>
                <w:rFonts w:ascii="Times New Roman" w:hAnsi="Times New Roman" w:cs="Times New Roman"/>
                <w:bCs/>
                <w:sz w:val="24"/>
                <w:szCs w:val="24"/>
              </w:rPr>
            </w:pPr>
          </w:p>
          <w:p w:rsidR="00224645" w:rsidRDefault="00224645" w:rsidP="00A3402D">
            <w:pPr>
              <w:jc w:val="both"/>
              <w:rPr>
                <w:rFonts w:ascii="Times New Roman" w:hAnsi="Times New Roman" w:cs="Times New Roman"/>
                <w:bCs/>
                <w:sz w:val="24"/>
                <w:szCs w:val="24"/>
              </w:rPr>
            </w:pPr>
          </w:p>
          <w:p w:rsidR="00224645" w:rsidRDefault="00224645" w:rsidP="00A3402D">
            <w:pPr>
              <w:jc w:val="both"/>
              <w:rPr>
                <w:rFonts w:ascii="Times New Roman" w:hAnsi="Times New Roman" w:cs="Times New Roman"/>
                <w:bCs/>
                <w:sz w:val="24"/>
                <w:szCs w:val="24"/>
              </w:rPr>
            </w:pPr>
          </w:p>
          <w:p w:rsidR="00224645" w:rsidRDefault="00224645" w:rsidP="00A3402D">
            <w:pPr>
              <w:jc w:val="both"/>
              <w:rPr>
                <w:rFonts w:ascii="Times New Roman" w:hAnsi="Times New Roman" w:cs="Times New Roman"/>
                <w:bCs/>
                <w:sz w:val="24"/>
                <w:szCs w:val="24"/>
              </w:rPr>
            </w:pPr>
          </w:p>
          <w:p w:rsidR="00224645" w:rsidRDefault="00224645" w:rsidP="00A3402D">
            <w:pPr>
              <w:jc w:val="both"/>
              <w:rPr>
                <w:rFonts w:ascii="Times New Roman" w:hAnsi="Times New Roman" w:cs="Times New Roman"/>
                <w:bCs/>
                <w:sz w:val="24"/>
                <w:szCs w:val="24"/>
              </w:rPr>
            </w:pPr>
          </w:p>
          <w:p w:rsidR="00224645" w:rsidRDefault="00224645" w:rsidP="00A3402D">
            <w:pPr>
              <w:jc w:val="both"/>
              <w:rPr>
                <w:rFonts w:ascii="Times New Roman" w:hAnsi="Times New Roman" w:cs="Times New Roman"/>
                <w:bCs/>
                <w:sz w:val="24"/>
                <w:szCs w:val="24"/>
              </w:rPr>
            </w:pPr>
          </w:p>
          <w:p w:rsidR="00224645" w:rsidRDefault="00224645" w:rsidP="00A3402D">
            <w:pPr>
              <w:jc w:val="both"/>
              <w:rPr>
                <w:rFonts w:ascii="Times New Roman" w:hAnsi="Times New Roman" w:cs="Times New Roman"/>
                <w:bCs/>
                <w:sz w:val="24"/>
                <w:szCs w:val="24"/>
              </w:rPr>
            </w:pPr>
            <w:r>
              <w:rPr>
                <w:rFonts w:ascii="Times New Roman" w:hAnsi="Times New Roman" w:cs="Times New Roman"/>
                <w:bCs/>
                <w:sz w:val="24"/>
                <w:szCs w:val="24"/>
              </w:rPr>
              <w:t xml:space="preserve">Г) Приема </w:t>
            </w:r>
            <w:r w:rsidR="00732A55">
              <w:rPr>
                <w:rFonts w:ascii="Times New Roman" w:hAnsi="Times New Roman" w:cs="Times New Roman"/>
                <w:bCs/>
                <w:sz w:val="24"/>
                <w:szCs w:val="24"/>
              </w:rPr>
              <w:t>се по принцип. Добавена е т. 3.6.</w:t>
            </w:r>
          </w:p>
          <w:p w:rsidR="00224645" w:rsidRDefault="00224645" w:rsidP="00A3402D">
            <w:pPr>
              <w:jc w:val="both"/>
              <w:rPr>
                <w:rFonts w:ascii="Times New Roman" w:hAnsi="Times New Roman" w:cs="Times New Roman"/>
                <w:bCs/>
                <w:sz w:val="24"/>
                <w:szCs w:val="24"/>
              </w:rPr>
            </w:pPr>
          </w:p>
          <w:p w:rsidR="00224645" w:rsidRDefault="00224645" w:rsidP="00A3402D">
            <w:pPr>
              <w:jc w:val="both"/>
              <w:rPr>
                <w:rFonts w:ascii="Times New Roman" w:hAnsi="Times New Roman" w:cs="Times New Roman"/>
                <w:bCs/>
                <w:sz w:val="24"/>
                <w:szCs w:val="24"/>
              </w:rPr>
            </w:pPr>
          </w:p>
          <w:p w:rsidR="00224645" w:rsidRDefault="00224645" w:rsidP="00A3402D">
            <w:pPr>
              <w:jc w:val="both"/>
              <w:rPr>
                <w:rFonts w:ascii="Times New Roman" w:hAnsi="Times New Roman" w:cs="Times New Roman"/>
                <w:bCs/>
                <w:sz w:val="24"/>
                <w:szCs w:val="24"/>
              </w:rPr>
            </w:pPr>
          </w:p>
          <w:p w:rsidR="00224645" w:rsidRDefault="00224645" w:rsidP="00A3402D">
            <w:pPr>
              <w:jc w:val="both"/>
              <w:rPr>
                <w:rFonts w:ascii="Times New Roman" w:hAnsi="Times New Roman" w:cs="Times New Roman"/>
                <w:bCs/>
                <w:sz w:val="24"/>
                <w:szCs w:val="24"/>
              </w:rPr>
            </w:pPr>
          </w:p>
          <w:p w:rsidR="00224645" w:rsidRDefault="00224645" w:rsidP="00A3402D">
            <w:pPr>
              <w:jc w:val="both"/>
              <w:rPr>
                <w:rFonts w:ascii="Times New Roman" w:hAnsi="Times New Roman" w:cs="Times New Roman"/>
                <w:bCs/>
                <w:sz w:val="24"/>
                <w:szCs w:val="24"/>
              </w:rPr>
            </w:pPr>
          </w:p>
          <w:p w:rsidR="00224645" w:rsidRDefault="00224645" w:rsidP="00A3402D">
            <w:pPr>
              <w:jc w:val="both"/>
              <w:rPr>
                <w:rFonts w:ascii="Times New Roman" w:hAnsi="Times New Roman" w:cs="Times New Roman"/>
                <w:bCs/>
                <w:sz w:val="24"/>
                <w:szCs w:val="24"/>
              </w:rPr>
            </w:pPr>
          </w:p>
          <w:p w:rsidR="00A618AD" w:rsidRDefault="00A618AD" w:rsidP="00A3402D">
            <w:pPr>
              <w:jc w:val="both"/>
              <w:rPr>
                <w:rFonts w:ascii="Times New Roman" w:hAnsi="Times New Roman" w:cs="Times New Roman"/>
                <w:bCs/>
                <w:sz w:val="24"/>
                <w:szCs w:val="24"/>
              </w:rPr>
            </w:pPr>
          </w:p>
          <w:p w:rsidR="00A618AD" w:rsidRDefault="00A618AD" w:rsidP="00A618AD">
            <w:pPr>
              <w:jc w:val="both"/>
              <w:rPr>
                <w:rFonts w:ascii="Times New Roman" w:hAnsi="Times New Roman" w:cs="Times New Roman"/>
                <w:bCs/>
                <w:sz w:val="24"/>
                <w:szCs w:val="24"/>
              </w:rPr>
            </w:pPr>
            <w:r w:rsidRPr="004E04B5">
              <w:rPr>
                <w:rFonts w:ascii="Times New Roman" w:hAnsi="Times New Roman" w:cs="Times New Roman"/>
                <w:bCs/>
                <w:sz w:val="24"/>
                <w:szCs w:val="24"/>
              </w:rPr>
              <w:t xml:space="preserve">Д) </w:t>
            </w:r>
            <w:r w:rsidR="001E7CA5" w:rsidRPr="004E04B5">
              <w:rPr>
                <w:rFonts w:ascii="Times New Roman" w:hAnsi="Times New Roman" w:cs="Times New Roman"/>
                <w:bCs/>
                <w:sz w:val="24"/>
                <w:szCs w:val="24"/>
              </w:rPr>
              <w:t>Приема</w:t>
            </w:r>
            <w:r w:rsidR="001E7CA5">
              <w:rPr>
                <w:rFonts w:ascii="Times New Roman" w:hAnsi="Times New Roman" w:cs="Times New Roman"/>
                <w:bCs/>
                <w:sz w:val="24"/>
                <w:szCs w:val="24"/>
              </w:rPr>
              <w:t xml:space="preserve"> се по принцип. Добавени са т. 2.16 и т. 2.16.1</w:t>
            </w:r>
          </w:p>
          <w:p w:rsidR="00A3402D" w:rsidRDefault="00A3402D" w:rsidP="00A3402D">
            <w:pPr>
              <w:jc w:val="both"/>
              <w:rPr>
                <w:rFonts w:ascii="Times New Roman" w:hAnsi="Times New Roman" w:cs="Times New Roman"/>
                <w:bCs/>
                <w:sz w:val="24"/>
                <w:szCs w:val="24"/>
              </w:rPr>
            </w:pPr>
          </w:p>
          <w:p w:rsidR="00A618AD" w:rsidRDefault="00A618AD" w:rsidP="00A3402D">
            <w:pPr>
              <w:jc w:val="both"/>
              <w:rPr>
                <w:rFonts w:ascii="Times New Roman" w:hAnsi="Times New Roman" w:cs="Times New Roman"/>
                <w:bCs/>
                <w:sz w:val="24"/>
                <w:szCs w:val="24"/>
              </w:rPr>
            </w:pPr>
          </w:p>
          <w:p w:rsidR="00A618AD" w:rsidRDefault="00A618AD" w:rsidP="00A3402D">
            <w:pPr>
              <w:jc w:val="both"/>
              <w:rPr>
                <w:rFonts w:ascii="Times New Roman" w:hAnsi="Times New Roman" w:cs="Times New Roman"/>
                <w:bCs/>
                <w:sz w:val="24"/>
                <w:szCs w:val="24"/>
              </w:rPr>
            </w:pPr>
          </w:p>
          <w:p w:rsidR="00A618AD" w:rsidRDefault="00A618AD" w:rsidP="00A3402D">
            <w:pPr>
              <w:jc w:val="both"/>
              <w:rPr>
                <w:rFonts w:ascii="Times New Roman" w:hAnsi="Times New Roman" w:cs="Times New Roman"/>
                <w:bCs/>
                <w:sz w:val="24"/>
                <w:szCs w:val="24"/>
              </w:rPr>
            </w:pPr>
          </w:p>
          <w:p w:rsidR="00A618AD" w:rsidRDefault="00A618AD" w:rsidP="00A3402D">
            <w:pPr>
              <w:jc w:val="both"/>
              <w:rPr>
                <w:rFonts w:ascii="Times New Roman" w:hAnsi="Times New Roman" w:cs="Times New Roman"/>
                <w:bCs/>
                <w:sz w:val="24"/>
                <w:szCs w:val="24"/>
              </w:rPr>
            </w:pPr>
          </w:p>
          <w:p w:rsidR="00A618AD" w:rsidRDefault="00A618AD" w:rsidP="00A3402D">
            <w:pPr>
              <w:jc w:val="both"/>
              <w:rPr>
                <w:rFonts w:ascii="Times New Roman" w:hAnsi="Times New Roman" w:cs="Times New Roman"/>
                <w:bCs/>
                <w:sz w:val="24"/>
                <w:szCs w:val="24"/>
              </w:rPr>
            </w:pPr>
          </w:p>
          <w:p w:rsidR="00A618AD" w:rsidRDefault="00A618AD" w:rsidP="00A3402D">
            <w:pPr>
              <w:jc w:val="both"/>
              <w:rPr>
                <w:rFonts w:ascii="Times New Roman" w:hAnsi="Times New Roman" w:cs="Times New Roman"/>
                <w:bCs/>
                <w:sz w:val="24"/>
                <w:szCs w:val="24"/>
              </w:rPr>
            </w:pPr>
          </w:p>
          <w:p w:rsidR="00A618AD" w:rsidRDefault="00A618AD" w:rsidP="00A3402D">
            <w:pPr>
              <w:jc w:val="both"/>
              <w:rPr>
                <w:rFonts w:ascii="Times New Roman" w:hAnsi="Times New Roman" w:cs="Times New Roman"/>
                <w:bCs/>
                <w:sz w:val="24"/>
                <w:szCs w:val="24"/>
              </w:rPr>
            </w:pPr>
          </w:p>
          <w:p w:rsidR="00A618AD" w:rsidRDefault="00A618AD" w:rsidP="00A3402D">
            <w:pPr>
              <w:jc w:val="both"/>
              <w:rPr>
                <w:rFonts w:ascii="Times New Roman" w:hAnsi="Times New Roman" w:cs="Times New Roman"/>
                <w:bCs/>
                <w:sz w:val="24"/>
                <w:szCs w:val="24"/>
              </w:rPr>
            </w:pPr>
          </w:p>
          <w:p w:rsidR="00A618AD" w:rsidRDefault="00A618AD" w:rsidP="00A3402D">
            <w:pPr>
              <w:jc w:val="both"/>
              <w:rPr>
                <w:rFonts w:ascii="Times New Roman" w:hAnsi="Times New Roman" w:cs="Times New Roman"/>
                <w:bCs/>
                <w:sz w:val="24"/>
                <w:szCs w:val="24"/>
              </w:rPr>
            </w:pPr>
          </w:p>
          <w:p w:rsidR="00A618AD" w:rsidRDefault="00A618AD" w:rsidP="00A3402D">
            <w:pPr>
              <w:jc w:val="both"/>
              <w:rPr>
                <w:rFonts w:ascii="Times New Roman" w:hAnsi="Times New Roman" w:cs="Times New Roman"/>
                <w:bCs/>
                <w:sz w:val="24"/>
                <w:szCs w:val="24"/>
              </w:rPr>
            </w:pPr>
          </w:p>
          <w:p w:rsidR="00A618AD" w:rsidRDefault="00A618AD" w:rsidP="00A3402D">
            <w:pPr>
              <w:jc w:val="both"/>
              <w:rPr>
                <w:rFonts w:ascii="Times New Roman" w:hAnsi="Times New Roman" w:cs="Times New Roman"/>
                <w:bCs/>
                <w:sz w:val="24"/>
                <w:szCs w:val="24"/>
              </w:rPr>
            </w:pPr>
          </w:p>
          <w:p w:rsidR="00A618AD" w:rsidRDefault="00A618AD" w:rsidP="00A3402D">
            <w:pPr>
              <w:jc w:val="both"/>
              <w:rPr>
                <w:rFonts w:ascii="Times New Roman" w:hAnsi="Times New Roman" w:cs="Times New Roman"/>
                <w:bCs/>
                <w:sz w:val="24"/>
                <w:szCs w:val="24"/>
              </w:rPr>
            </w:pPr>
          </w:p>
          <w:p w:rsidR="00A618AD" w:rsidRDefault="00A618AD" w:rsidP="00A3402D">
            <w:pPr>
              <w:jc w:val="both"/>
              <w:rPr>
                <w:rFonts w:ascii="Times New Roman" w:hAnsi="Times New Roman" w:cs="Times New Roman"/>
                <w:bCs/>
                <w:sz w:val="24"/>
                <w:szCs w:val="24"/>
              </w:rPr>
            </w:pPr>
          </w:p>
          <w:p w:rsidR="00A618AD" w:rsidRDefault="00A618AD" w:rsidP="00A3402D">
            <w:pPr>
              <w:jc w:val="both"/>
              <w:rPr>
                <w:rFonts w:ascii="Times New Roman" w:hAnsi="Times New Roman" w:cs="Times New Roman"/>
                <w:bCs/>
                <w:sz w:val="24"/>
                <w:szCs w:val="24"/>
              </w:rPr>
            </w:pPr>
          </w:p>
          <w:p w:rsidR="00A618AD" w:rsidRDefault="00A618AD" w:rsidP="00A3402D">
            <w:pPr>
              <w:jc w:val="both"/>
              <w:rPr>
                <w:rFonts w:ascii="Times New Roman" w:hAnsi="Times New Roman" w:cs="Times New Roman"/>
                <w:bCs/>
                <w:sz w:val="24"/>
                <w:szCs w:val="24"/>
              </w:rPr>
            </w:pPr>
          </w:p>
          <w:p w:rsidR="00A618AD" w:rsidRDefault="00A618AD" w:rsidP="00A3402D">
            <w:pPr>
              <w:jc w:val="both"/>
              <w:rPr>
                <w:rFonts w:ascii="Times New Roman" w:hAnsi="Times New Roman" w:cs="Times New Roman"/>
                <w:bCs/>
                <w:sz w:val="24"/>
                <w:szCs w:val="24"/>
              </w:rPr>
            </w:pPr>
          </w:p>
          <w:p w:rsidR="00A618AD" w:rsidRDefault="00A618AD" w:rsidP="00A3402D">
            <w:pPr>
              <w:jc w:val="both"/>
              <w:rPr>
                <w:rFonts w:ascii="Times New Roman" w:hAnsi="Times New Roman" w:cs="Times New Roman"/>
                <w:bCs/>
                <w:sz w:val="24"/>
                <w:szCs w:val="24"/>
              </w:rPr>
            </w:pPr>
          </w:p>
          <w:p w:rsidR="00A618AD" w:rsidRDefault="00A618AD" w:rsidP="00A3402D">
            <w:pPr>
              <w:jc w:val="both"/>
              <w:rPr>
                <w:rFonts w:ascii="Times New Roman" w:hAnsi="Times New Roman" w:cs="Times New Roman"/>
                <w:bCs/>
                <w:sz w:val="24"/>
                <w:szCs w:val="24"/>
              </w:rPr>
            </w:pPr>
          </w:p>
          <w:p w:rsidR="00A618AD" w:rsidRDefault="00A618AD" w:rsidP="00A3402D">
            <w:pPr>
              <w:jc w:val="both"/>
              <w:rPr>
                <w:rFonts w:ascii="Times New Roman" w:hAnsi="Times New Roman" w:cs="Times New Roman"/>
                <w:bCs/>
                <w:sz w:val="24"/>
                <w:szCs w:val="24"/>
              </w:rPr>
            </w:pPr>
          </w:p>
          <w:p w:rsidR="00A618AD" w:rsidRDefault="00A618AD" w:rsidP="00A618AD">
            <w:pPr>
              <w:spacing w:before="120" w:after="120"/>
              <w:jc w:val="both"/>
              <w:rPr>
                <w:rFonts w:ascii="Times New Roman" w:hAnsi="Times New Roman" w:cs="Times New Roman"/>
                <w:bCs/>
                <w:sz w:val="24"/>
                <w:szCs w:val="24"/>
              </w:rPr>
            </w:pPr>
            <w:r w:rsidRPr="00732A55">
              <w:rPr>
                <w:rFonts w:ascii="Times New Roman" w:hAnsi="Times New Roman" w:cs="Times New Roman"/>
                <w:bCs/>
                <w:sz w:val="24"/>
                <w:szCs w:val="24"/>
              </w:rPr>
              <w:t xml:space="preserve">9. А) </w:t>
            </w:r>
            <w:r w:rsidR="001E7CA5" w:rsidRPr="00732A55">
              <w:rPr>
                <w:rFonts w:ascii="Times New Roman" w:hAnsi="Times New Roman" w:cs="Times New Roman"/>
                <w:bCs/>
                <w:sz w:val="24"/>
                <w:szCs w:val="24"/>
              </w:rPr>
              <w:t xml:space="preserve">Приема се по принцип. </w:t>
            </w:r>
            <w:r w:rsidRPr="00732A55">
              <w:rPr>
                <w:rFonts w:ascii="Times New Roman" w:hAnsi="Times New Roman" w:cs="Times New Roman"/>
                <w:bCs/>
                <w:sz w:val="24"/>
                <w:szCs w:val="24"/>
              </w:rPr>
              <w:t xml:space="preserve">Текстът </w:t>
            </w:r>
            <w:r w:rsidR="001E7CA5" w:rsidRPr="00732A55">
              <w:rPr>
                <w:rFonts w:ascii="Times New Roman" w:hAnsi="Times New Roman" w:cs="Times New Roman"/>
                <w:bCs/>
                <w:sz w:val="24"/>
                <w:szCs w:val="24"/>
              </w:rPr>
              <w:t>е прецизиран.</w:t>
            </w:r>
          </w:p>
          <w:p w:rsidR="00A618AD" w:rsidRDefault="00A618AD" w:rsidP="00A618AD">
            <w:pPr>
              <w:spacing w:before="120" w:after="120"/>
              <w:jc w:val="both"/>
              <w:rPr>
                <w:rFonts w:ascii="Times New Roman" w:hAnsi="Times New Roman" w:cs="Times New Roman"/>
                <w:bCs/>
                <w:sz w:val="24"/>
                <w:szCs w:val="24"/>
              </w:rPr>
            </w:pPr>
          </w:p>
          <w:p w:rsidR="00A618AD" w:rsidRDefault="00A618AD" w:rsidP="00A618AD">
            <w:pPr>
              <w:spacing w:before="120" w:after="120"/>
              <w:jc w:val="both"/>
              <w:rPr>
                <w:rFonts w:ascii="Times New Roman" w:hAnsi="Times New Roman" w:cs="Times New Roman"/>
                <w:bCs/>
                <w:sz w:val="24"/>
                <w:szCs w:val="24"/>
              </w:rPr>
            </w:pPr>
          </w:p>
          <w:p w:rsidR="00A618AD" w:rsidRDefault="00A618AD" w:rsidP="00A618AD">
            <w:pPr>
              <w:spacing w:before="120" w:after="120"/>
              <w:jc w:val="both"/>
              <w:rPr>
                <w:rFonts w:ascii="Times New Roman" w:hAnsi="Times New Roman" w:cs="Times New Roman"/>
                <w:bCs/>
                <w:sz w:val="24"/>
                <w:szCs w:val="24"/>
              </w:rPr>
            </w:pPr>
          </w:p>
          <w:p w:rsidR="00A618AD" w:rsidRDefault="00A618AD" w:rsidP="00A618AD">
            <w:pPr>
              <w:spacing w:before="120" w:after="120"/>
              <w:jc w:val="both"/>
              <w:rPr>
                <w:rFonts w:ascii="Times New Roman" w:hAnsi="Times New Roman" w:cs="Times New Roman"/>
                <w:bCs/>
                <w:sz w:val="24"/>
                <w:szCs w:val="24"/>
              </w:rPr>
            </w:pPr>
          </w:p>
          <w:p w:rsidR="00A618AD" w:rsidRDefault="00A618AD" w:rsidP="00A618AD">
            <w:pPr>
              <w:spacing w:before="120" w:after="120"/>
              <w:jc w:val="both"/>
              <w:rPr>
                <w:rFonts w:ascii="Times New Roman" w:hAnsi="Times New Roman" w:cs="Times New Roman"/>
                <w:bCs/>
                <w:sz w:val="24"/>
                <w:szCs w:val="24"/>
              </w:rPr>
            </w:pPr>
          </w:p>
          <w:p w:rsidR="00A618AD" w:rsidRDefault="00A618AD" w:rsidP="00A618AD">
            <w:pPr>
              <w:spacing w:before="120" w:after="120"/>
              <w:jc w:val="both"/>
              <w:rPr>
                <w:rFonts w:ascii="Times New Roman" w:hAnsi="Times New Roman" w:cs="Times New Roman"/>
                <w:bCs/>
                <w:sz w:val="24"/>
                <w:szCs w:val="24"/>
              </w:rPr>
            </w:pPr>
          </w:p>
          <w:p w:rsidR="00732A55" w:rsidRDefault="00732A55" w:rsidP="00A618AD">
            <w:pPr>
              <w:spacing w:before="120" w:after="120"/>
              <w:jc w:val="both"/>
              <w:rPr>
                <w:rFonts w:ascii="Times New Roman" w:hAnsi="Times New Roman" w:cs="Times New Roman"/>
                <w:bCs/>
                <w:sz w:val="24"/>
                <w:szCs w:val="24"/>
              </w:rPr>
            </w:pPr>
          </w:p>
          <w:p w:rsidR="00A618AD" w:rsidRDefault="00A618AD" w:rsidP="00A618AD">
            <w:pPr>
              <w:spacing w:before="120"/>
              <w:jc w:val="both"/>
              <w:rPr>
                <w:rFonts w:ascii="Times New Roman" w:hAnsi="Times New Roman" w:cs="Times New Roman"/>
                <w:bCs/>
                <w:sz w:val="24"/>
                <w:szCs w:val="24"/>
              </w:rPr>
            </w:pPr>
          </w:p>
          <w:p w:rsidR="00A618AD" w:rsidRDefault="00A618AD" w:rsidP="00A618AD">
            <w:pPr>
              <w:spacing w:after="120"/>
              <w:jc w:val="both"/>
              <w:rPr>
                <w:rFonts w:ascii="Times New Roman" w:hAnsi="Times New Roman" w:cs="Times New Roman"/>
                <w:bCs/>
                <w:sz w:val="24"/>
                <w:szCs w:val="24"/>
              </w:rPr>
            </w:pPr>
            <w:r w:rsidRPr="00732A55">
              <w:rPr>
                <w:rFonts w:ascii="Times New Roman" w:hAnsi="Times New Roman" w:cs="Times New Roman"/>
                <w:bCs/>
                <w:sz w:val="24"/>
                <w:szCs w:val="24"/>
              </w:rPr>
              <w:t xml:space="preserve">10. А) </w:t>
            </w:r>
            <w:r w:rsidR="001E7CA5" w:rsidRPr="00732A55">
              <w:rPr>
                <w:rFonts w:ascii="Times New Roman" w:hAnsi="Times New Roman" w:cs="Times New Roman"/>
                <w:bCs/>
                <w:sz w:val="24"/>
                <w:szCs w:val="24"/>
              </w:rPr>
              <w:t>Приема</w:t>
            </w:r>
            <w:r w:rsidR="001E7CA5">
              <w:rPr>
                <w:rFonts w:ascii="Times New Roman" w:hAnsi="Times New Roman" w:cs="Times New Roman"/>
                <w:bCs/>
                <w:sz w:val="24"/>
                <w:szCs w:val="24"/>
              </w:rPr>
              <w:t xml:space="preserve"> се.</w:t>
            </w:r>
          </w:p>
          <w:p w:rsidR="00A618AD" w:rsidRDefault="00A618AD" w:rsidP="00A618AD">
            <w:pPr>
              <w:spacing w:after="120"/>
              <w:jc w:val="both"/>
              <w:rPr>
                <w:rFonts w:ascii="Times New Roman" w:hAnsi="Times New Roman" w:cs="Times New Roman"/>
                <w:bCs/>
                <w:sz w:val="24"/>
                <w:szCs w:val="24"/>
              </w:rPr>
            </w:pPr>
          </w:p>
          <w:p w:rsidR="00A618AD" w:rsidRDefault="00A618AD" w:rsidP="00A618AD">
            <w:pPr>
              <w:spacing w:after="120"/>
              <w:jc w:val="both"/>
              <w:rPr>
                <w:rFonts w:ascii="Times New Roman" w:hAnsi="Times New Roman" w:cs="Times New Roman"/>
                <w:bCs/>
                <w:sz w:val="24"/>
                <w:szCs w:val="24"/>
              </w:rPr>
            </w:pPr>
          </w:p>
          <w:p w:rsidR="00A618AD" w:rsidRDefault="00A618AD" w:rsidP="00A618AD">
            <w:pPr>
              <w:spacing w:after="120"/>
              <w:jc w:val="both"/>
              <w:rPr>
                <w:rFonts w:ascii="Times New Roman" w:hAnsi="Times New Roman" w:cs="Times New Roman"/>
                <w:bCs/>
                <w:sz w:val="24"/>
                <w:szCs w:val="24"/>
              </w:rPr>
            </w:pPr>
          </w:p>
          <w:p w:rsidR="00A618AD" w:rsidRDefault="00A618AD" w:rsidP="00A618AD">
            <w:pPr>
              <w:spacing w:after="120"/>
              <w:jc w:val="both"/>
              <w:rPr>
                <w:rFonts w:ascii="Times New Roman" w:hAnsi="Times New Roman" w:cs="Times New Roman"/>
                <w:bCs/>
                <w:sz w:val="24"/>
                <w:szCs w:val="24"/>
              </w:rPr>
            </w:pPr>
          </w:p>
          <w:p w:rsidR="00A618AD" w:rsidRDefault="00A618AD" w:rsidP="002A3D81">
            <w:pPr>
              <w:spacing w:before="120" w:after="120"/>
              <w:jc w:val="both"/>
              <w:rPr>
                <w:rFonts w:ascii="Times New Roman" w:hAnsi="Times New Roman" w:cs="Times New Roman"/>
                <w:bCs/>
                <w:sz w:val="24"/>
                <w:szCs w:val="24"/>
              </w:rPr>
            </w:pPr>
          </w:p>
          <w:p w:rsidR="00A618AD" w:rsidRDefault="00A618AD" w:rsidP="002A3D81">
            <w:pPr>
              <w:spacing w:before="120" w:after="120"/>
              <w:jc w:val="both"/>
              <w:rPr>
                <w:rFonts w:ascii="Times New Roman" w:hAnsi="Times New Roman" w:cs="Times New Roman"/>
                <w:bCs/>
                <w:sz w:val="24"/>
                <w:szCs w:val="24"/>
              </w:rPr>
            </w:pPr>
            <w:r w:rsidRPr="00732A55">
              <w:rPr>
                <w:rFonts w:ascii="Times New Roman" w:hAnsi="Times New Roman" w:cs="Times New Roman"/>
                <w:bCs/>
                <w:sz w:val="24"/>
                <w:szCs w:val="24"/>
              </w:rPr>
              <w:t xml:space="preserve">Б) </w:t>
            </w:r>
            <w:r w:rsidR="001E7CA5" w:rsidRPr="00732A55">
              <w:rPr>
                <w:rFonts w:ascii="Times New Roman" w:hAnsi="Times New Roman" w:cs="Times New Roman"/>
                <w:bCs/>
                <w:sz w:val="24"/>
                <w:szCs w:val="24"/>
              </w:rPr>
              <w:t>Текстът е прецизиран в съответствие с утвърдените процедури</w:t>
            </w:r>
            <w:r w:rsidR="001E7CA5">
              <w:rPr>
                <w:rFonts w:ascii="Times New Roman" w:hAnsi="Times New Roman" w:cs="Times New Roman"/>
                <w:bCs/>
                <w:sz w:val="24"/>
                <w:szCs w:val="24"/>
              </w:rPr>
              <w:t xml:space="preserve"> за работа във връзка с условия за допустимост на целевите групи.</w:t>
            </w:r>
          </w:p>
          <w:p w:rsidR="002A3D81" w:rsidRDefault="002A3D81" w:rsidP="002A3D81">
            <w:pPr>
              <w:jc w:val="both"/>
              <w:rPr>
                <w:rFonts w:ascii="Times New Roman" w:hAnsi="Times New Roman" w:cs="Times New Roman"/>
                <w:bCs/>
                <w:sz w:val="24"/>
                <w:szCs w:val="24"/>
              </w:rPr>
            </w:pPr>
          </w:p>
          <w:p w:rsidR="002A3D81" w:rsidRDefault="002A3D81" w:rsidP="002A3D81">
            <w:pPr>
              <w:jc w:val="both"/>
              <w:rPr>
                <w:rFonts w:ascii="Times New Roman" w:hAnsi="Times New Roman" w:cs="Times New Roman"/>
                <w:bCs/>
                <w:sz w:val="24"/>
                <w:szCs w:val="24"/>
              </w:rPr>
            </w:pPr>
          </w:p>
          <w:p w:rsidR="002A3D81" w:rsidRDefault="002A3D81" w:rsidP="002A3D81">
            <w:pPr>
              <w:jc w:val="both"/>
              <w:rPr>
                <w:rFonts w:ascii="Times New Roman" w:hAnsi="Times New Roman" w:cs="Times New Roman"/>
                <w:bCs/>
                <w:sz w:val="24"/>
                <w:szCs w:val="24"/>
              </w:rPr>
            </w:pPr>
          </w:p>
          <w:p w:rsidR="002A3D81" w:rsidRDefault="002A3D81" w:rsidP="002A3D81">
            <w:pPr>
              <w:jc w:val="both"/>
              <w:rPr>
                <w:rFonts w:ascii="Times New Roman" w:hAnsi="Times New Roman" w:cs="Times New Roman"/>
                <w:bCs/>
                <w:sz w:val="24"/>
                <w:szCs w:val="24"/>
              </w:rPr>
            </w:pPr>
          </w:p>
          <w:p w:rsidR="002A3D81" w:rsidRDefault="002A3D81" w:rsidP="002A3D81">
            <w:pPr>
              <w:jc w:val="both"/>
              <w:rPr>
                <w:rFonts w:ascii="Times New Roman" w:hAnsi="Times New Roman" w:cs="Times New Roman"/>
                <w:bCs/>
                <w:sz w:val="24"/>
                <w:szCs w:val="24"/>
              </w:rPr>
            </w:pPr>
          </w:p>
          <w:p w:rsidR="002A3D81" w:rsidRDefault="002A3D81" w:rsidP="002A3D81">
            <w:pPr>
              <w:jc w:val="both"/>
              <w:rPr>
                <w:rFonts w:ascii="Times New Roman" w:hAnsi="Times New Roman" w:cs="Times New Roman"/>
                <w:bCs/>
                <w:sz w:val="24"/>
                <w:szCs w:val="24"/>
              </w:rPr>
            </w:pPr>
          </w:p>
          <w:p w:rsidR="002A3D81" w:rsidRDefault="002A3D81" w:rsidP="002A3D81">
            <w:pPr>
              <w:jc w:val="both"/>
              <w:rPr>
                <w:rFonts w:ascii="Times New Roman" w:hAnsi="Times New Roman" w:cs="Times New Roman"/>
                <w:bCs/>
                <w:sz w:val="24"/>
                <w:szCs w:val="24"/>
              </w:rPr>
            </w:pPr>
          </w:p>
          <w:p w:rsidR="002A3D81" w:rsidRDefault="002A3D81" w:rsidP="002A3D81">
            <w:pPr>
              <w:jc w:val="both"/>
              <w:rPr>
                <w:rFonts w:ascii="Times New Roman" w:hAnsi="Times New Roman" w:cs="Times New Roman"/>
                <w:bCs/>
                <w:sz w:val="24"/>
                <w:szCs w:val="24"/>
              </w:rPr>
            </w:pPr>
          </w:p>
          <w:p w:rsidR="002A3D81" w:rsidRDefault="002A3D81" w:rsidP="002A3D81">
            <w:pPr>
              <w:jc w:val="both"/>
              <w:rPr>
                <w:rFonts w:ascii="Times New Roman" w:hAnsi="Times New Roman" w:cs="Times New Roman"/>
                <w:bCs/>
                <w:sz w:val="24"/>
                <w:szCs w:val="24"/>
              </w:rPr>
            </w:pPr>
          </w:p>
          <w:p w:rsidR="002A3D81" w:rsidRDefault="002A3D81" w:rsidP="002A3D81">
            <w:pPr>
              <w:jc w:val="both"/>
              <w:rPr>
                <w:rFonts w:ascii="Times New Roman" w:hAnsi="Times New Roman" w:cs="Times New Roman"/>
                <w:bCs/>
                <w:sz w:val="24"/>
                <w:szCs w:val="24"/>
              </w:rPr>
            </w:pPr>
          </w:p>
          <w:p w:rsidR="002A3D81" w:rsidRDefault="002A3D81" w:rsidP="002A3D81">
            <w:pPr>
              <w:jc w:val="both"/>
              <w:rPr>
                <w:rFonts w:ascii="Times New Roman" w:hAnsi="Times New Roman" w:cs="Times New Roman"/>
                <w:bCs/>
                <w:sz w:val="24"/>
                <w:szCs w:val="24"/>
              </w:rPr>
            </w:pPr>
          </w:p>
          <w:p w:rsidR="002A3D81" w:rsidRDefault="002A3D81" w:rsidP="002A3D81">
            <w:pPr>
              <w:jc w:val="both"/>
              <w:rPr>
                <w:rFonts w:ascii="Times New Roman" w:hAnsi="Times New Roman" w:cs="Times New Roman"/>
                <w:bCs/>
                <w:sz w:val="24"/>
                <w:szCs w:val="24"/>
              </w:rPr>
            </w:pPr>
          </w:p>
          <w:p w:rsidR="00732A55" w:rsidRDefault="00732A55" w:rsidP="002A3D81">
            <w:pPr>
              <w:jc w:val="both"/>
              <w:rPr>
                <w:rFonts w:ascii="Times New Roman" w:hAnsi="Times New Roman" w:cs="Times New Roman"/>
                <w:bCs/>
                <w:sz w:val="24"/>
                <w:szCs w:val="24"/>
              </w:rPr>
            </w:pPr>
          </w:p>
          <w:p w:rsidR="002A3D81" w:rsidRDefault="002A3D81" w:rsidP="002A3D81">
            <w:pPr>
              <w:jc w:val="both"/>
              <w:rPr>
                <w:rFonts w:ascii="Times New Roman" w:hAnsi="Times New Roman" w:cs="Times New Roman"/>
                <w:bCs/>
                <w:sz w:val="24"/>
                <w:szCs w:val="24"/>
              </w:rPr>
            </w:pPr>
          </w:p>
          <w:p w:rsidR="002A3D81" w:rsidRDefault="002A3D81" w:rsidP="002A3D81">
            <w:pPr>
              <w:spacing w:before="120" w:after="120"/>
              <w:jc w:val="both"/>
              <w:rPr>
                <w:rFonts w:ascii="Times New Roman" w:hAnsi="Times New Roman" w:cs="Times New Roman"/>
                <w:bCs/>
                <w:sz w:val="24"/>
                <w:szCs w:val="24"/>
              </w:rPr>
            </w:pPr>
            <w:r>
              <w:rPr>
                <w:rFonts w:ascii="Times New Roman" w:hAnsi="Times New Roman" w:cs="Times New Roman"/>
                <w:bCs/>
                <w:sz w:val="24"/>
                <w:szCs w:val="24"/>
              </w:rPr>
              <w:t>В</w:t>
            </w:r>
            <w:r>
              <w:rPr>
                <w:rFonts w:ascii="Times New Roman" w:hAnsi="Times New Roman" w:cs="Times New Roman"/>
                <w:bCs/>
                <w:sz w:val="24"/>
                <w:szCs w:val="24"/>
                <w:lang w:val="en-US"/>
              </w:rPr>
              <w:t xml:space="preserve">) </w:t>
            </w:r>
            <w:r>
              <w:rPr>
                <w:rFonts w:ascii="Times New Roman" w:hAnsi="Times New Roman" w:cs="Times New Roman"/>
                <w:bCs/>
                <w:sz w:val="24"/>
                <w:szCs w:val="24"/>
              </w:rPr>
              <w:t>Приема се.</w:t>
            </w:r>
          </w:p>
          <w:p w:rsidR="002A3D81" w:rsidRDefault="002A3D81" w:rsidP="002A3D81">
            <w:pPr>
              <w:spacing w:before="120" w:after="120"/>
              <w:jc w:val="both"/>
              <w:rPr>
                <w:rFonts w:ascii="Times New Roman" w:hAnsi="Times New Roman" w:cs="Times New Roman"/>
                <w:bCs/>
                <w:sz w:val="24"/>
                <w:szCs w:val="24"/>
              </w:rPr>
            </w:pPr>
          </w:p>
          <w:p w:rsidR="002A3D81" w:rsidRDefault="002A3D81" w:rsidP="002A3D81">
            <w:pPr>
              <w:spacing w:before="120" w:after="120"/>
              <w:jc w:val="both"/>
              <w:rPr>
                <w:rFonts w:ascii="Times New Roman" w:hAnsi="Times New Roman" w:cs="Times New Roman"/>
                <w:bCs/>
                <w:sz w:val="24"/>
                <w:szCs w:val="24"/>
              </w:rPr>
            </w:pPr>
          </w:p>
          <w:p w:rsidR="002A3D81" w:rsidRDefault="002A3D81" w:rsidP="002A3D81">
            <w:pPr>
              <w:spacing w:before="120" w:after="120"/>
              <w:jc w:val="both"/>
              <w:rPr>
                <w:rFonts w:ascii="Times New Roman" w:hAnsi="Times New Roman" w:cs="Times New Roman"/>
                <w:bCs/>
                <w:sz w:val="24"/>
                <w:szCs w:val="24"/>
              </w:rPr>
            </w:pPr>
          </w:p>
          <w:p w:rsidR="002A3D81" w:rsidRDefault="002A3D81" w:rsidP="002A3D81">
            <w:pPr>
              <w:spacing w:before="120" w:after="120"/>
              <w:jc w:val="both"/>
              <w:rPr>
                <w:rFonts w:ascii="Times New Roman" w:hAnsi="Times New Roman" w:cs="Times New Roman"/>
                <w:bCs/>
                <w:sz w:val="24"/>
                <w:szCs w:val="24"/>
              </w:rPr>
            </w:pPr>
          </w:p>
          <w:p w:rsidR="002A3D81" w:rsidRDefault="002A3D81" w:rsidP="002A3D81">
            <w:pPr>
              <w:spacing w:before="120" w:after="120"/>
              <w:jc w:val="both"/>
              <w:rPr>
                <w:rFonts w:ascii="Times New Roman" w:hAnsi="Times New Roman" w:cs="Times New Roman"/>
                <w:bCs/>
                <w:sz w:val="24"/>
                <w:szCs w:val="24"/>
              </w:rPr>
            </w:pPr>
          </w:p>
          <w:p w:rsidR="002A3D81" w:rsidRDefault="002A3D81" w:rsidP="002A3D81">
            <w:pPr>
              <w:spacing w:before="120" w:after="120"/>
              <w:jc w:val="both"/>
              <w:rPr>
                <w:rFonts w:ascii="Times New Roman" w:hAnsi="Times New Roman" w:cs="Times New Roman"/>
                <w:bCs/>
                <w:sz w:val="24"/>
                <w:szCs w:val="24"/>
              </w:rPr>
            </w:pPr>
          </w:p>
          <w:p w:rsidR="002A3D81" w:rsidRDefault="002A3D81" w:rsidP="002A3D81">
            <w:pPr>
              <w:spacing w:before="120" w:after="120"/>
              <w:jc w:val="both"/>
              <w:rPr>
                <w:rFonts w:ascii="Times New Roman" w:hAnsi="Times New Roman" w:cs="Times New Roman"/>
                <w:bCs/>
                <w:sz w:val="24"/>
                <w:szCs w:val="24"/>
              </w:rPr>
            </w:pPr>
          </w:p>
          <w:p w:rsidR="002A3D81" w:rsidRDefault="002A3D81" w:rsidP="002A3D81">
            <w:pPr>
              <w:spacing w:before="120" w:after="120"/>
              <w:jc w:val="both"/>
              <w:rPr>
                <w:rFonts w:ascii="Times New Roman" w:hAnsi="Times New Roman" w:cs="Times New Roman"/>
                <w:bCs/>
                <w:sz w:val="24"/>
                <w:szCs w:val="24"/>
              </w:rPr>
            </w:pPr>
          </w:p>
          <w:p w:rsidR="002A3D81" w:rsidRDefault="002A3D81" w:rsidP="002A3D81">
            <w:pPr>
              <w:spacing w:before="120" w:after="120"/>
              <w:jc w:val="both"/>
              <w:rPr>
                <w:rFonts w:ascii="Times New Roman" w:hAnsi="Times New Roman" w:cs="Times New Roman"/>
                <w:bCs/>
                <w:sz w:val="24"/>
                <w:szCs w:val="24"/>
                <w:lang w:val="en-US"/>
              </w:rPr>
            </w:pPr>
            <w:r w:rsidRPr="004E04B5">
              <w:rPr>
                <w:rFonts w:ascii="Times New Roman" w:hAnsi="Times New Roman" w:cs="Times New Roman"/>
                <w:bCs/>
                <w:sz w:val="24"/>
                <w:szCs w:val="24"/>
              </w:rPr>
              <w:t>11. А</w:t>
            </w:r>
            <w:r w:rsidRPr="004E04B5">
              <w:rPr>
                <w:rFonts w:ascii="Times New Roman" w:hAnsi="Times New Roman" w:cs="Times New Roman"/>
                <w:bCs/>
                <w:sz w:val="24"/>
                <w:szCs w:val="24"/>
                <w:lang w:val="en-US"/>
              </w:rPr>
              <w:t xml:space="preserve">) </w:t>
            </w:r>
            <w:r w:rsidR="00E84723" w:rsidRPr="004E04B5">
              <w:rPr>
                <w:rFonts w:ascii="Times New Roman" w:hAnsi="Times New Roman" w:cs="Times New Roman"/>
                <w:bCs/>
                <w:sz w:val="24"/>
                <w:szCs w:val="24"/>
              </w:rPr>
              <w:t>Не се</w:t>
            </w:r>
            <w:r w:rsidR="00E84723">
              <w:rPr>
                <w:rFonts w:ascii="Times New Roman" w:hAnsi="Times New Roman" w:cs="Times New Roman"/>
                <w:bCs/>
                <w:sz w:val="24"/>
                <w:szCs w:val="24"/>
              </w:rPr>
              <w:t xml:space="preserve"> приема.</w:t>
            </w:r>
          </w:p>
          <w:p w:rsidR="00823ED0" w:rsidRDefault="00823ED0" w:rsidP="002A3D81">
            <w:pPr>
              <w:spacing w:before="120" w:after="120"/>
              <w:jc w:val="both"/>
              <w:rPr>
                <w:rFonts w:ascii="Times New Roman" w:hAnsi="Times New Roman" w:cs="Times New Roman"/>
                <w:bCs/>
                <w:sz w:val="24"/>
                <w:szCs w:val="24"/>
                <w:lang w:val="en-US"/>
              </w:rPr>
            </w:pPr>
          </w:p>
          <w:p w:rsidR="00823ED0" w:rsidRDefault="00823ED0" w:rsidP="002A3D81">
            <w:pPr>
              <w:spacing w:before="120" w:after="120"/>
              <w:jc w:val="both"/>
              <w:rPr>
                <w:rFonts w:ascii="Times New Roman" w:hAnsi="Times New Roman" w:cs="Times New Roman"/>
                <w:bCs/>
                <w:sz w:val="24"/>
                <w:szCs w:val="24"/>
                <w:lang w:val="en-US"/>
              </w:rPr>
            </w:pPr>
          </w:p>
          <w:p w:rsidR="00823ED0" w:rsidRDefault="00823ED0" w:rsidP="002A3D81">
            <w:pPr>
              <w:spacing w:before="120" w:after="120"/>
              <w:jc w:val="both"/>
              <w:rPr>
                <w:rFonts w:ascii="Times New Roman" w:hAnsi="Times New Roman" w:cs="Times New Roman"/>
                <w:bCs/>
                <w:sz w:val="24"/>
                <w:szCs w:val="24"/>
                <w:lang w:val="en-US"/>
              </w:rPr>
            </w:pPr>
          </w:p>
          <w:p w:rsidR="00823ED0" w:rsidRDefault="00823ED0" w:rsidP="002A3D81">
            <w:pPr>
              <w:spacing w:before="120" w:after="120"/>
              <w:jc w:val="both"/>
              <w:rPr>
                <w:rFonts w:ascii="Times New Roman" w:hAnsi="Times New Roman" w:cs="Times New Roman"/>
                <w:bCs/>
                <w:sz w:val="24"/>
                <w:szCs w:val="24"/>
                <w:lang w:val="en-US"/>
              </w:rPr>
            </w:pPr>
          </w:p>
          <w:p w:rsidR="00823ED0" w:rsidRDefault="00823ED0" w:rsidP="002A3D81">
            <w:pPr>
              <w:spacing w:before="120" w:after="120"/>
              <w:jc w:val="both"/>
              <w:rPr>
                <w:rFonts w:ascii="Times New Roman" w:hAnsi="Times New Roman" w:cs="Times New Roman"/>
                <w:bCs/>
                <w:sz w:val="24"/>
                <w:szCs w:val="24"/>
                <w:lang w:val="en-US"/>
              </w:rPr>
            </w:pPr>
          </w:p>
          <w:p w:rsidR="00823ED0" w:rsidRDefault="00823ED0" w:rsidP="002A3D81">
            <w:pPr>
              <w:spacing w:before="120" w:after="120"/>
              <w:jc w:val="both"/>
              <w:rPr>
                <w:rFonts w:ascii="Times New Roman" w:hAnsi="Times New Roman" w:cs="Times New Roman"/>
                <w:bCs/>
                <w:sz w:val="24"/>
                <w:szCs w:val="24"/>
                <w:lang w:val="en-US"/>
              </w:rPr>
            </w:pPr>
          </w:p>
          <w:p w:rsidR="00DF0A71" w:rsidRDefault="00DF0A71" w:rsidP="002A3D81">
            <w:pPr>
              <w:spacing w:before="120" w:after="120"/>
              <w:jc w:val="both"/>
              <w:rPr>
                <w:rFonts w:ascii="Times New Roman" w:hAnsi="Times New Roman" w:cs="Times New Roman"/>
                <w:bCs/>
                <w:sz w:val="24"/>
                <w:szCs w:val="24"/>
                <w:lang w:val="en-US"/>
              </w:rPr>
            </w:pPr>
          </w:p>
          <w:p w:rsidR="00823ED0" w:rsidRDefault="00823ED0" w:rsidP="002A3D81">
            <w:pPr>
              <w:spacing w:before="120" w:after="120"/>
              <w:jc w:val="both"/>
              <w:rPr>
                <w:rFonts w:ascii="Times New Roman" w:hAnsi="Times New Roman" w:cs="Times New Roman"/>
                <w:bCs/>
                <w:sz w:val="24"/>
                <w:szCs w:val="24"/>
                <w:lang w:val="en-US"/>
              </w:rPr>
            </w:pPr>
          </w:p>
          <w:p w:rsidR="00DF0A71" w:rsidRDefault="00DF0A71" w:rsidP="002A3D81">
            <w:pPr>
              <w:spacing w:before="120" w:after="120"/>
              <w:jc w:val="both"/>
              <w:rPr>
                <w:rFonts w:ascii="Times New Roman" w:hAnsi="Times New Roman" w:cs="Times New Roman"/>
                <w:bCs/>
                <w:sz w:val="24"/>
                <w:szCs w:val="24"/>
                <w:lang w:val="en-US"/>
              </w:rPr>
            </w:pPr>
          </w:p>
          <w:p w:rsidR="00823ED0" w:rsidRDefault="00823ED0" w:rsidP="00823ED0">
            <w:pPr>
              <w:spacing w:before="120" w:after="120"/>
              <w:jc w:val="both"/>
              <w:rPr>
                <w:rFonts w:ascii="Times New Roman" w:hAnsi="Times New Roman" w:cs="Times New Roman"/>
                <w:bCs/>
                <w:sz w:val="24"/>
                <w:szCs w:val="24"/>
                <w:lang w:val="en-US"/>
              </w:rPr>
            </w:pPr>
            <w:r>
              <w:rPr>
                <w:rFonts w:ascii="Times New Roman" w:hAnsi="Times New Roman" w:cs="Times New Roman"/>
                <w:bCs/>
                <w:sz w:val="24"/>
                <w:szCs w:val="24"/>
                <w:lang w:val="en-US"/>
              </w:rPr>
              <w:t xml:space="preserve">12. A) </w:t>
            </w:r>
            <w:r>
              <w:rPr>
                <w:rFonts w:ascii="Times New Roman" w:hAnsi="Times New Roman" w:cs="Times New Roman"/>
                <w:bCs/>
                <w:sz w:val="24"/>
                <w:szCs w:val="24"/>
              </w:rPr>
              <w:t>Приема се.</w:t>
            </w:r>
          </w:p>
          <w:p w:rsidR="00823ED0" w:rsidRDefault="00823ED0" w:rsidP="00823ED0">
            <w:pPr>
              <w:spacing w:before="120" w:after="120"/>
              <w:jc w:val="both"/>
              <w:rPr>
                <w:rFonts w:ascii="Times New Roman" w:hAnsi="Times New Roman" w:cs="Times New Roman"/>
                <w:bCs/>
                <w:sz w:val="24"/>
                <w:szCs w:val="24"/>
                <w:lang w:val="en-US"/>
              </w:rPr>
            </w:pPr>
          </w:p>
          <w:p w:rsidR="00823ED0" w:rsidRDefault="00823ED0" w:rsidP="00823ED0">
            <w:pPr>
              <w:spacing w:before="120" w:after="120"/>
              <w:jc w:val="both"/>
              <w:rPr>
                <w:rFonts w:ascii="Times New Roman" w:hAnsi="Times New Roman" w:cs="Times New Roman"/>
                <w:bCs/>
                <w:sz w:val="24"/>
                <w:szCs w:val="24"/>
                <w:lang w:val="en-US"/>
              </w:rPr>
            </w:pPr>
          </w:p>
          <w:p w:rsidR="00823ED0" w:rsidRDefault="00823ED0" w:rsidP="00823ED0">
            <w:pPr>
              <w:spacing w:before="120" w:after="120"/>
              <w:jc w:val="both"/>
              <w:rPr>
                <w:rFonts w:ascii="Times New Roman" w:hAnsi="Times New Roman" w:cs="Times New Roman"/>
                <w:bCs/>
                <w:sz w:val="24"/>
                <w:szCs w:val="24"/>
                <w:lang w:val="en-US"/>
              </w:rPr>
            </w:pPr>
          </w:p>
          <w:p w:rsidR="00823ED0" w:rsidRDefault="00823ED0" w:rsidP="00823ED0">
            <w:pPr>
              <w:jc w:val="both"/>
              <w:rPr>
                <w:rFonts w:ascii="Times New Roman" w:hAnsi="Times New Roman" w:cs="Times New Roman"/>
                <w:bCs/>
                <w:sz w:val="24"/>
                <w:szCs w:val="24"/>
                <w:lang w:val="en-US"/>
              </w:rPr>
            </w:pPr>
          </w:p>
          <w:p w:rsidR="00823ED0" w:rsidRDefault="00823ED0" w:rsidP="00823ED0">
            <w:pPr>
              <w:jc w:val="both"/>
              <w:rPr>
                <w:rFonts w:ascii="Times New Roman" w:hAnsi="Times New Roman" w:cs="Times New Roman"/>
                <w:bCs/>
                <w:sz w:val="24"/>
                <w:szCs w:val="24"/>
              </w:rPr>
            </w:pPr>
            <w:r w:rsidRPr="004E04B5">
              <w:rPr>
                <w:rFonts w:ascii="Times New Roman" w:hAnsi="Times New Roman" w:cs="Times New Roman"/>
                <w:bCs/>
                <w:sz w:val="24"/>
                <w:szCs w:val="24"/>
              </w:rPr>
              <w:t>Б</w:t>
            </w:r>
            <w:r w:rsidRPr="004E04B5">
              <w:rPr>
                <w:rFonts w:ascii="Times New Roman" w:hAnsi="Times New Roman" w:cs="Times New Roman"/>
                <w:bCs/>
                <w:sz w:val="24"/>
                <w:szCs w:val="24"/>
                <w:lang w:val="en-US"/>
              </w:rPr>
              <w:t xml:space="preserve">) </w:t>
            </w:r>
            <w:r w:rsidRPr="004E04B5">
              <w:rPr>
                <w:rFonts w:ascii="Times New Roman" w:hAnsi="Times New Roman" w:cs="Times New Roman"/>
                <w:bCs/>
                <w:sz w:val="24"/>
                <w:szCs w:val="24"/>
              </w:rPr>
              <w:t>Не се приема.</w:t>
            </w:r>
            <w:r w:rsidR="00DF0A71" w:rsidRPr="004E04B5">
              <w:rPr>
                <w:rFonts w:ascii="Times New Roman" w:hAnsi="Times New Roman" w:cs="Times New Roman"/>
                <w:bCs/>
                <w:sz w:val="24"/>
                <w:szCs w:val="24"/>
              </w:rPr>
              <w:t xml:space="preserve"> Предложението</w:t>
            </w:r>
            <w:r w:rsidR="00DF0A71">
              <w:rPr>
                <w:rFonts w:ascii="Times New Roman" w:hAnsi="Times New Roman" w:cs="Times New Roman"/>
                <w:bCs/>
                <w:sz w:val="24"/>
                <w:szCs w:val="24"/>
              </w:rPr>
              <w:t xml:space="preserve"> в раздел 11.1 „Допустими кандидати“ към Условията за кандидатстване не е прието.</w:t>
            </w:r>
          </w:p>
          <w:p w:rsidR="007E173E" w:rsidRDefault="007E173E" w:rsidP="00823ED0">
            <w:pPr>
              <w:jc w:val="both"/>
              <w:rPr>
                <w:rFonts w:ascii="Times New Roman" w:hAnsi="Times New Roman" w:cs="Times New Roman"/>
                <w:bCs/>
                <w:sz w:val="24"/>
                <w:szCs w:val="24"/>
              </w:rPr>
            </w:pPr>
          </w:p>
          <w:p w:rsidR="007E173E" w:rsidRDefault="007E173E" w:rsidP="00823ED0">
            <w:pPr>
              <w:jc w:val="both"/>
              <w:rPr>
                <w:rFonts w:ascii="Times New Roman" w:hAnsi="Times New Roman" w:cs="Times New Roman"/>
                <w:bCs/>
                <w:sz w:val="24"/>
                <w:szCs w:val="24"/>
              </w:rPr>
            </w:pPr>
          </w:p>
          <w:p w:rsidR="007E173E" w:rsidRDefault="007E173E" w:rsidP="00823ED0">
            <w:pPr>
              <w:jc w:val="both"/>
              <w:rPr>
                <w:rFonts w:ascii="Times New Roman" w:hAnsi="Times New Roman" w:cs="Times New Roman"/>
                <w:bCs/>
                <w:sz w:val="24"/>
                <w:szCs w:val="24"/>
              </w:rPr>
            </w:pPr>
          </w:p>
          <w:p w:rsidR="007E173E" w:rsidRDefault="007E173E" w:rsidP="00823ED0">
            <w:pPr>
              <w:jc w:val="both"/>
              <w:rPr>
                <w:rFonts w:ascii="Times New Roman" w:hAnsi="Times New Roman" w:cs="Times New Roman"/>
                <w:bCs/>
                <w:sz w:val="24"/>
                <w:szCs w:val="24"/>
              </w:rPr>
            </w:pPr>
          </w:p>
          <w:p w:rsidR="007E173E" w:rsidRDefault="007E173E" w:rsidP="00823ED0">
            <w:pPr>
              <w:jc w:val="both"/>
              <w:rPr>
                <w:rFonts w:ascii="Times New Roman" w:hAnsi="Times New Roman" w:cs="Times New Roman"/>
                <w:bCs/>
                <w:sz w:val="24"/>
                <w:szCs w:val="24"/>
              </w:rPr>
            </w:pPr>
          </w:p>
          <w:p w:rsidR="007E173E" w:rsidRDefault="007E173E" w:rsidP="00823ED0">
            <w:pPr>
              <w:jc w:val="both"/>
              <w:rPr>
                <w:rFonts w:ascii="Times New Roman" w:hAnsi="Times New Roman" w:cs="Times New Roman"/>
                <w:bCs/>
                <w:sz w:val="24"/>
                <w:szCs w:val="24"/>
              </w:rPr>
            </w:pPr>
          </w:p>
          <w:p w:rsidR="007E173E" w:rsidRDefault="007E173E" w:rsidP="00823ED0">
            <w:pPr>
              <w:jc w:val="both"/>
              <w:rPr>
                <w:rFonts w:ascii="Times New Roman" w:hAnsi="Times New Roman" w:cs="Times New Roman"/>
                <w:bCs/>
                <w:sz w:val="24"/>
                <w:szCs w:val="24"/>
              </w:rPr>
            </w:pPr>
          </w:p>
          <w:p w:rsidR="007E173E" w:rsidRDefault="007E173E" w:rsidP="00823ED0">
            <w:pPr>
              <w:jc w:val="both"/>
              <w:rPr>
                <w:rFonts w:ascii="Times New Roman" w:hAnsi="Times New Roman" w:cs="Times New Roman"/>
                <w:bCs/>
                <w:sz w:val="24"/>
                <w:szCs w:val="24"/>
              </w:rPr>
            </w:pPr>
          </w:p>
          <w:p w:rsidR="007E173E" w:rsidRDefault="007E173E" w:rsidP="007E173E">
            <w:pPr>
              <w:spacing w:before="120" w:after="120"/>
              <w:jc w:val="both"/>
              <w:rPr>
                <w:rFonts w:ascii="Times New Roman" w:hAnsi="Times New Roman" w:cs="Times New Roman"/>
                <w:bCs/>
                <w:sz w:val="24"/>
                <w:szCs w:val="24"/>
              </w:rPr>
            </w:pPr>
          </w:p>
          <w:p w:rsidR="007E173E" w:rsidRDefault="007E173E" w:rsidP="00823ED0">
            <w:pPr>
              <w:jc w:val="both"/>
              <w:rPr>
                <w:rFonts w:ascii="Times New Roman" w:hAnsi="Times New Roman" w:cs="Times New Roman"/>
                <w:bCs/>
                <w:sz w:val="24"/>
                <w:szCs w:val="24"/>
              </w:rPr>
            </w:pPr>
            <w:r w:rsidRPr="007E173E">
              <w:rPr>
                <w:rFonts w:ascii="Times New Roman" w:hAnsi="Times New Roman" w:cs="Times New Roman"/>
                <w:bCs/>
                <w:sz w:val="24"/>
                <w:szCs w:val="24"/>
              </w:rPr>
              <w:t>В)</w:t>
            </w:r>
            <w:r>
              <w:rPr>
                <w:rFonts w:ascii="Times New Roman" w:hAnsi="Times New Roman" w:cs="Times New Roman"/>
                <w:bCs/>
                <w:sz w:val="24"/>
                <w:szCs w:val="24"/>
              </w:rPr>
              <w:t xml:space="preserve"> Приема се.</w:t>
            </w:r>
          </w:p>
          <w:p w:rsidR="007E173E" w:rsidRDefault="007E173E" w:rsidP="00823ED0">
            <w:pPr>
              <w:jc w:val="both"/>
              <w:rPr>
                <w:rFonts w:ascii="Times New Roman" w:hAnsi="Times New Roman" w:cs="Times New Roman"/>
                <w:bCs/>
                <w:sz w:val="24"/>
                <w:szCs w:val="24"/>
              </w:rPr>
            </w:pPr>
          </w:p>
          <w:p w:rsidR="007E173E" w:rsidRDefault="007E173E" w:rsidP="00823ED0">
            <w:pPr>
              <w:jc w:val="both"/>
              <w:rPr>
                <w:rFonts w:ascii="Times New Roman" w:hAnsi="Times New Roman" w:cs="Times New Roman"/>
                <w:bCs/>
                <w:sz w:val="24"/>
                <w:szCs w:val="24"/>
              </w:rPr>
            </w:pPr>
          </w:p>
          <w:p w:rsidR="007E173E" w:rsidRDefault="007E173E" w:rsidP="00823ED0">
            <w:pPr>
              <w:jc w:val="both"/>
              <w:rPr>
                <w:rFonts w:ascii="Times New Roman" w:hAnsi="Times New Roman" w:cs="Times New Roman"/>
                <w:bCs/>
                <w:sz w:val="24"/>
                <w:szCs w:val="24"/>
              </w:rPr>
            </w:pPr>
          </w:p>
          <w:p w:rsidR="007E173E" w:rsidRDefault="007E173E" w:rsidP="00823ED0">
            <w:pPr>
              <w:jc w:val="both"/>
              <w:rPr>
                <w:rFonts w:ascii="Times New Roman" w:hAnsi="Times New Roman" w:cs="Times New Roman"/>
                <w:bCs/>
                <w:sz w:val="24"/>
                <w:szCs w:val="24"/>
              </w:rPr>
            </w:pPr>
          </w:p>
          <w:p w:rsidR="007E173E" w:rsidRDefault="007E173E" w:rsidP="007E173E">
            <w:pPr>
              <w:jc w:val="both"/>
              <w:rPr>
                <w:rFonts w:ascii="Times New Roman" w:hAnsi="Times New Roman" w:cs="Times New Roman"/>
                <w:bCs/>
                <w:sz w:val="24"/>
                <w:szCs w:val="24"/>
              </w:rPr>
            </w:pPr>
          </w:p>
          <w:p w:rsidR="007E173E" w:rsidRDefault="007E173E" w:rsidP="007E173E">
            <w:pPr>
              <w:jc w:val="both"/>
              <w:rPr>
                <w:rFonts w:ascii="Times New Roman" w:hAnsi="Times New Roman" w:cs="Times New Roman"/>
                <w:bCs/>
                <w:sz w:val="24"/>
                <w:szCs w:val="24"/>
              </w:rPr>
            </w:pPr>
          </w:p>
          <w:p w:rsidR="007E173E" w:rsidRDefault="007E173E" w:rsidP="007E173E">
            <w:pPr>
              <w:jc w:val="both"/>
              <w:rPr>
                <w:rFonts w:ascii="Times New Roman" w:hAnsi="Times New Roman" w:cs="Times New Roman"/>
                <w:bCs/>
                <w:sz w:val="24"/>
                <w:szCs w:val="24"/>
              </w:rPr>
            </w:pPr>
          </w:p>
          <w:p w:rsidR="007909C5" w:rsidRDefault="007E173E" w:rsidP="007909C5">
            <w:pPr>
              <w:spacing w:before="120" w:after="120"/>
              <w:jc w:val="both"/>
              <w:rPr>
                <w:rFonts w:ascii="Times New Roman" w:hAnsi="Times New Roman" w:cs="Times New Roman"/>
                <w:bCs/>
                <w:sz w:val="24"/>
                <w:szCs w:val="24"/>
                <w:lang w:val="en-US"/>
              </w:rPr>
            </w:pPr>
            <w:r w:rsidRPr="004E04B5">
              <w:rPr>
                <w:rFonts w:ascii="Times New Roman" w:hAnsi="Times New Roman" w:cs="Times New Roman"/>
                <w:bCs/>
                <w:sz w:val="24"/>
                <w:szCs w:val="24"/>
              </w:rPr>
              <w:t>13. А</w:t>
            </w:r>
            <w:r w:rsidRPr="004E04B5">
              <w:rPr>
                <w:rFonts w:ascii="Times New Roman" w:hAnsi="Times New Roman" w:cs="Times New Roman"/>
                <w:bCs/>
                <w:sz w:val="24"/>
                <w:szCs w:val="24"/>
                <w:lang w:val="en-US"/>
              </w:rPr>
              <w:t>)</w:t>
            </w:r>
            <w:r w:rsidRPr="004E04B5">
              <w:rPr>
                <w:rFonts w:ascii="Times New Roman" w:hAnsi="Times New Roman" w:cs="Times New Roman"/>
                <w:bCs/>
                <w:sz w:val="24"/>
                <w:szCs w:val="24"/>
              </w:rPr>
              <w:t xml:space="preserve"> </w:t>
            </w:r>
            <w:r w:rsidR="00DF0A71" w:rsidRPr="004E04B5">
              <w:rPr>
                <w:rFonts w:ascii="Times New Roman" w:hAnsi="Times New Roman" w:cs="Times New Roman"/>
                <w:bCs/>
                <w:sz w:val="24"/>
                <w:szCs w:val="24"/>
              </w:rPr>
              <w:t>Приема</w:t>
            </w:r>
            <w:r w:rsidR="00DF0A71">
              <w:rPr>
                <w:rFonts w:ascii="Times New Roman" w:hAnsi="Times New Roman" w:cs="Times New Roman"/>
                <w:bCs/>
                <w:sz w:val="24"/>
                <w:szCs w:val="24"/>
              </w:rPr>
              <w:t xml:space="preserve"> се</w:t>
            </w:r>
          </w:p>
          <w:p w:rsidR="007E173E" w:rsidRPr="007E173E" w:rsidRDefault="007E173E" w:rsidP="007E173E">
            <w:pPr>
              <w:jc w:val="both"/>
              <w:rPr>
                <w:rFonts w:ascii="Times New Roman" w:hAnsi="Times New Roman" w:cs="Times New Roman"/>
                <w:bCs/>
                <w:sz w:val="24"/>
                <w:szCs w:val="24"/>
              </w:rPr>
            </w:pPr>
          </w:p>
          <w:p w:rsidR="00823ED0" w:rsidRPr="00823ED0" w:rsidRDefault="00823ED0" w:rsidP="00823ED0">
            <w:pPr>
              <w:jc w:val="both"/>
              <w:rPr>
                <w:rFonts w:ascii="Times New Roman" w:hAnsi="Times New Roman" w:cs="Times New Roman"/>
                <w:bCs/>
                <w:sz w:val="24"/>
                <w:szCs w:val="24"/>
                <w:lang w:val="en-US"/>
              </w:rPr>
            </w:pPr>
          </w:p>
          <w:p w:rsidR="00823ED0" w:rsidRDefault="00823ED0" w:rsidP="002A3D81">
            <w:pPr>
              <w:spacing w:before="120" w:after="120"/>
              <w:jc w:val="both"/>
              <w:rPr>
                <w:rFonts w:ascii="Times New Roman" w:hAnsi="Times New Roman" w:cs="Times New Roman"/>
                <w:bCs/>
                <w:sz w:val="24"/>
                <w:szCs w:val="24"/>
              </w:rPr>
            </w:pPr>
          </w:p>
          <w:p w:rsidR="007909C5" w:rsidRDefault="007909C5" w:rsidP="002A3D81">
            <w:pPr>
              <w:spacing w:before="120" w:after="120"/>
              <w:jc w:val="both"/>
              <w:rPr>
                <w:rFonts w:ascii="Times New Roman" w:hAnsi="Times New Roman" w:cs="Times New Roman"/>
                <w:bCs/>
                <w:sz w:val="24"/>
                <w:szCs w:val="24"/>
              </w:rPr>
            </w:pPr>
          </w:p>
          <w:p w:rsidR="007909C5" w:rsidRDefault="007909C5" w:rsidP="002A3D81">
            <w:pPr>
              <w:spacing w:before="120" w:after="120"/>
              <w:jc w:val="both"/>
              <w:rPr>
                <w:rFonts w:ascii="Times New Roman" w:hAnsi="Times New Roman" w:cs="Times New Roman"/>
                <w:bCs/>
                <w:sz w:val="24"/>
                <w:szCs w:val="24"/>
              </w:rPr>
            </w:pPr>
          </w:p>
          <w:p w:rsidR="007909C5" w:rsidRDefault="007909C5" w:rsidP="002A3D81">
            <w:pPr>
              <w:spacing w:before="120" w:after="120"/>
              <w:jc w:val="both"/>
              <w:rPr>
                <w:rFonts w:ascii="Times New Roman" w:hAnsi="Times New Roman" w:cs="Times New Roman"/>
                <w:bCs/>
                <w:sz w:val="24"/>
                <w:szCs w:val="24"/>
              </w:rPr>
            </w:pPr>
          </w:p>
          <w:p w:rsidR="007909C5" w:rsidRDefault="007909C5" w:rsidP="002A3D81">
            <w:pPr>
              <w:spacing w:before="120" w:after="120"/>
              <w:jc w:val="both"/>
              <w:rPr>
                <w:rFonts w:ascii="Times New Roman" w:hAnsi="Times New Roman" w:cs="Times New Roman"/>
                <w:bCs/>
                <w:sz w:val="24"/>
                <w:szCs w:val="24"/>
              </w:rPr>
            </w:pPr>
          </w:p>
          <w:p w:rsidR="007909C5" w:rsidRDefault="007909C5" w:rsidP="007909C5">
            <w:pPr>
              <w:jc w:val="both"/>
              <w:rPr>
                <w:rFonts w:ascii="Times New Roman" w:hAnsi="Times New Roman" w:cs="Times New Roman"/>
                <w:bCs/>
                <w:sz w:val="24"/>
                <w:szCs w:val="24"/>
              </w:rPr>
            </w:pPr>
          </w:p>
          <w:p w:rsidR="00DF0A71" w:rsidRDefault="00DF0A71" w:rsidP="007909C5">
            <w:pPr>
              <w:spacing w:after="120"/>
              <w:jc w:val="both"/>
              <w:rPr>
                <w:rFonts w:ascii="Times New Roman" w:hAnsi="Times New Roman" w:cs="Times New Roman"/>
                <w:bCs/>
                <w:sz w:val="24"/>
                <w:szCs w:val="24"/>
                <w:highlight w:val="yellow"/>
              </w:rPr>
            </w:pPr>
          </w:p>
          <w:p w:rsidR="00DF0A71" w:rsidRDefault="00DF0A71" w:rsidP="007909C5">
            <w:pPr>
              <w:spacing w:after="120"/>
              <w:jc w:val="both"/>
              <w:rPr>
                <w:rFonts w:ascii="Times New Roman" w:hAnsi="Times New Roman" w:cs="Times New Roman"/>
                <w:bCs/>
                <w:sz w:val="24"/>
                <w:szCs w:val="24"/>
                <w:highlight w:val="yellow"/>
              </w:rPr>
            </w:pPr>
          </w:p>
          <w:p w:rsidR="007909C5" w:rsidRDefault="007909C5" w:rsidP="007909C5">
            <w:pPr>
              <w:spacing w:after="120"/>
              <w:jc w:val="both"/>
              <w:rPr>
                <w:rFonts w:ascii="Times New Roman" w:hAnsi="Times New Roman" w:cs="Times New Roman"/>
                <w:bCs/>
                <w:sz w:val="24"/>
                <w:szCs w:val="24"/>
                <w:lang w:val="en-US"/>
              </w:rPr>
            </w:pPr>
            <w:r w:rsidRPr="004E04B5">
              <w:rPr>
                <w:rFonts w:ascii="Times New Roman" w:hAnsi="Times New Roman" w:cs="Times New Roman"/>
                <w:bCs/>
                <w:sz w:val="24"/>
                <w:szCs w:val="24"/>
              </w:rPr>
              <w:t>14. А</w:t>
            </w:r>
            <w:r w:rsidRPr="004E04B5">
              <w:rPr>
                <w:rFonts w:ascii="Times New Roman" w:hAnsi="Times New Roman" w:cs="Times New Roman"/>
                <w:bCs/>
                <w:sz w:val="24"/>
                <w:szCs w:val="24"/>
                <w:lang w:val="en-US"/>
              </w:rPr>
              <w:t xml:space="preserve">) </w:t>
            </w:r>
            <w:r w:rsidR="00DF0A71" w:rsidRPr="004E04B5">
              <w:rPr>
                <w:rFonts w:ascii="Times New Roman" w:hAnsi="Times New Roman" w:cs="Times New Roman"/>
                <w:bCs/>
                <w:sz w:val="24"/>
                <w:szCs w:val="24"/>
              </w:rPr>
              <w:t>Приема се по принцип. Изискуемите</w:t>
            </w:r>
            <w:r w:rsidR="00DF0A71">
              <w:rPr>
                <w:rFonts w:ascii="Times New Roman" w:hAnsi="Times New Roman" w:cs="Times New Roman"/>
                <w:bCs/>
                <w:sz w:val="24"/>
                <w:szCs w:val="24"/>
              </w:rPr>
              <w:t xml:space="preserve"> документи са променени във връзка с постъпилите коментари.</w:t>
            </w:r>
          </w:p>
          <w:p w:rsidR="007909C5" w:rsidRDefault="007909C5" w:rsidP="007909C5">
            <w:pPr>
              <w:spacing w:after="120"/>
              <w:jc w:val="both"/>
              <w:rPr>
                <w:rFonts w:ascii="Times New Roman" w:hAnsi="Times New Roman" w:cs="Times New Roman"/>
                <w:bCs/>
                <w:sz w:val="24"/>
                <w:szCs w:val="24"/>
                <w:lang w:val="en-US"/>
              </w:rPr>
            </w:pPr>
          </w:p>
          <w:p w:rsidR="007909C5" w:rsidRDefault="007909C5" w:rsidP="007909C5">
            <w:pPr>
              <w:spacing w:after="120"/>
              <w:jc w:val="both"/>
              <w:rPr>
                <w:rFonts w:ascii="Times New Roman" w:hAnsi="Times New Roman" w:cs="Times New Roman"/>
                <w:bCs/>
                <w:sz w:val="24"/>
                <w:szCs w:val="24"/>
                <w:lang w:val="en-US"/>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r w:rsidRPr="00BA2287">
              <w:rPr>
                <w:rFonts w:ascii="Times New Roman" w:hAnsi="Times New Roman" w:cs="Times New Roman"/>
                <w:bCs/>
                <w:sz w:val="24"/>
                <w:szCs w:val="24"/>
              </w:rPr>
              <w:t xml:space="preserve">Б) </w:t>
            </w:r>
            <w:r w:rsidR="00DF0A71" w:rsidRPr="00BA2287">
              <w:rPr>
                <w:rFonts w:ascii="Times New Roman" w:hAnsi="Times New Roman" w:cs="Times New Roman"/>
                <w:bCs/>
                <w:sz w:val="24"/>
                <w:szCs w:val="24"/>
              </w:rPr>
              <w:t>Приема</w:t>
            </w:r>
            <w:r w:rsidR="00DF0A71">
              <w:rPr>
                <w:rFonts w:ascii="Times New Roman" w:hAnsi="Times New Roman" w:cs="Times New Roman"/>
                <w:bCs/>
                <w:sz w:val="24"/>
                <w:szCs w:val="24"/>
              </w:rPr>
              <w:t xml:space="preserve"> се. Изискуемите документи са прецизирани.</w:t>
            </w: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jc w:val="both"/>
              <w:rPr>
                <w:rFonts w:ascii="Times New Roman" w:hAnsi="Times New Roman" w:cs="Times New Roman"/>
                <w:bCs/>
                <w:sz w:val="24"/>
                <w:szCs w:val="24"/>
              </w:rPr>
            </w:pPr>
          </w:p>
          <w:p w:rsidR="0091352A" w:rsidRDefault="0091352A" w:rsidP="007909C5">
            <w:pPr>
              <w:jc w:val="both"/>
              <w:rPr>
                <w:rFonts w:ascii="Times New Roman" w:hAnsi="Times New Roman" w:cs="Times New Roman"/>
                <w:bCs/>
                <w:sz w:val="24"/>
                <w:szCs w:val="24"/>
              </w:rPr>
            </w:pPr>
          </w:p>
          <w:p w:rsidR="007909C5" w:rsidRDefault="007909C5" w:rsidP="007909C5">
            <w:pPr>
              <w:jc w:val="both"/>
              <w:rPr>
                <w:rFonts w:ascii="Times New Roman" w:hAnsi="Times New Roman" w:cs="Times New Roman"/>
                <w:bCs/>
                <w:sz w:val="24"/>
                <w:szCs w:val="24"/>
              </w:rPr>
            </w:pPr>
            <w:r>
              <w:rPr>
                <w:rFonts w:ascii="Times New Roman" w:hAnsi="Times New Roman" w:cs="Times New Roman"/>
                <w:bCs/>
                <w:sz w:val="24"/>
                <w:szCs w:val="24"/>
              </w:rPr>
              <w:t xml:space="preserve">15. </w:t>
            </w:r>
            <w:r w:rsidR="0091352A">
              <w:rPr>
                <w:rFonts w:ascii="Times New Roman" w:hAnsi="Times New Roman" w:cs="Times New Roman"/>
                <w:bCs/>
                <w:sz w:val="24"/>
                <w:szCs w:val="24"/>
              </w:rPr>
              <w:t>Приема се.</w:t>
            </w:r>
          </w:p>
          <w:p w:rsidR="0091352A" w:rsidRDefault="0091352A" w:rsidP="007909C5">
            <w:pPr>
              <w:jc w:val="both"/>
              <w:rPr>
                <w:rFonts w:ascii="Times New Roman" w:hAnsi="Times New Roman" w:cs="Times New Roman"/>
                <w:bCs/>
                <w:sz w:val="24"/>
                <w:szCs w:val="24"/>
              </w:rPr>
            </w:pPr>
          </w:p>
          <w:p w:rsidR="0091352A" w:rsidRDefault="0091352A" w:rsidP="007909C5">
            <w:pPr>
              <w:jc w:val="both"/>
              <w:rPr>
                <w:rFonts w:ascii="Times New Roman" w:hAnsi="Times New Roman" w:cs="Times New Roman"/>
                <w:bCs/>
                <w:sz w:val="24"/>
                <w:szCs w:val="24"/>
              </w:rPr>
            </w:pPr>
          </w:p>
          <w:p w:rsidR="0091352A" w:rsidRDefault="0091352A" w:rsidP="007909C5">
            <w:pPr>
              <w:jc w:val="both"/>
              <w:rPr>
                <w:rFonts w:ascii="Times New Roman" w:hAnsi="Times New Roman" w:cs="Times New Roman"/>
                <w:bCs/>
                <w:sz w:val="24"/>
                <w:szCs w:val="24"/>
              </w:rPr>
            </w:pPr>
          </w:p>
          <w:p w:rsidR="0091352A" w:rsidRDefault="0091352A" w:rsidP="007909C5">
            <w:pPr>
              <w:jc w:val="both"/>
              <w:rPr>
                <w:rFonts w:ascii="Times New Roman" w:hAnsi="Times New Roman" w:cs="Times New Roman"/>
                <w:bCs/>
                <w:sz w:val="24"/>
                <w:szCs w:val="24"/>
              </w:rPr>
            </w:pPr>
          </w:p>
          <w:p w:rsidR="0091352A" w:rsidRDefault="0091352A" w:rsidP="007909C5">
            <w:pPr>
              <w:jc w:val="both"/>
              <w:rPr>
                <w:rFonts w:ascii="Times New Roman" w:hAnsi="Times New Roman" w:cs="Times New Roman"/>
                <w:bCs/>
                <w:sz w:val="24"/>
                <w:szCs w:val="24"/>
              </w:rPr>
            </w:pPr>
          </w:p>
          <w:p w:rsidR="0091352A" w:rsidRDefault="0091352A" w:rsidP="007909C5">
            <w:pPr>
              <w:jc w:val="both"/>
              <w:rPr>
                <w:rFonts w:ascii="Times New Roman" w:hAnsi="Times New Roman" w:cs="Times New Roman"/>
                <w:bCs/>
                <w:sz w:val="24"/>
                <w:szCs w:val="24"/>
              </w:rPr>
            </w:pPr>
          </w:p>
          <w:p w:rsidR="0091352A" w:rsidRDefault="0091352A" w:rsidP="007909C5">
            <w:pPr>
              <w:jc w:val="both"/>
              <w:rPr>
                <w:rFonts w:ascii="Times New Roman" w:hAnsi="Times New Roman" w:cs="Times New Roman"/>
                <w:bCs/>
                <w:sz w:val="24"/>
                <w:szCs w:val="24"/>
              </w:rPr>
            </w:pPr>
          </w:p>
          <w:p w:rsidR="0091352A" w:rsidRDefault="0091352A" w:rsidP="007909C5">
            <w:pPr>
              <w:jc w:val="both"/>
              <w:rPr>
                <w:rFonts w:ascii="Times New Roman" w:hAnsi="Times New Roman" w:cs="Times New Roman"/>
                <w:bCs/>
                <w:sz w:val="24"/>
                <w:szCs w:val="24"/>
              </w:rPr>
            </w:pPr>
          </w:p>
          <w:p w:rsidR="0091352A" w:rsidRDefault="0091352A" w:rsidP="007909C5">
            <w:pPr>
              <w:jc w:val="both"/>
              <w:rPr>
                <w:rFonts w:ascii="Times New Roman" w:hAnsi="Times New Roman" w:cs="Times New Roman"/>
                <w:bCs/>
                <w:sz w:val="24"/>
                <w:szCs w:val="24"/>
              </w:rPr>
            </w:pPr>
          </w:p>
          <w:p w:rsidR="0091352A" w:rsidRDefault="0091352A" w:rsidP="0091352A">
            <w:pPr>
              <w:jc w:val="both"/>
              <w:rPr>
                <w:rFonts w:ascii="Times New Roman" w:hAnsi="Times New Roman" w:cs="Times New Roman"/>
                <w:bCs/>
                <w:sz w:val="24"/>
                <w:szCs w:val="24"/>
              </w:rPr>
            </w:pPr>
          </w:p>
          <w:p w:rsidR="0091352A" w:rsidRDefault="0091352A" w:rsidP="0091352A">
            <w:pPr>
              <w:jc w:val="both"/>
              <w:rPr>
                <w:rFonts w:ascii="Times New Roman" w:hAnsi="Times New Roman" w:cs="Times New Roman"/>
                <w:bCs/>
                <w:sz w:val="24"/>
                <w:szCs w:val="24"/>
              </w:rPr>
            </w:pPr>
            <w:r w:rsidRPr="00BA2287">
              <w:rPr>
                <w:rFonts w:ascii="Times New Roman" w:hAnsi="Times New Roman" w:cs="Times New Roman"/>
                <w:bCs/>
                <w:sz w:val="24"/>
                <w:szCs w:val="24"/>
              </w:rPr>
              <w:t xml:space="preserve">16. </w:t>
            </w:r>
            <w:r w:rsidR="00BA2287" w:rsidRPr="00BA2287">
              <w:rPr>
                <w:rFonts w:ascii="Times New Roman" w:hAnsi="Times New Roman" w:cs="Times New Roman"/>
                <w:bCs/>
                <w:sz w:val="24"/>
                <w:szCs w:val="24"/>
              </w:rPr>
              <w:t>Приема се</w:t>
            </w:r>
          </w:p>
          <w:p w:rsidR="0091352A" w:rsidRDefault="0091352A" w:rsidP="007909C5">
            <w:pPr>
              <w:jc w:val="both"/>
              <w:rPr>
                <w:rFonts w:ascii="Times New Roman" w:hAnsi="Times New Roman" w:cs="Times New Roman"/>
                <w:bCs/>
                <w:sz w:val="24"/>
                <w:szCs w:val="24"/>
              </w:rPr>
            </w:pPr>
          </w:p>
          <w:p w:rsidR="0091352A" w:rsidRDefault="0091352A" w:rsidP="007909C5">
            <w:pPr>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lang w:val="en-US"/>
              </w:rPr>
            </w:pPr>
          </w:p>
          <w:p w:rsidR="007909C5" w:rsidRPr="007909C5" w:rsidRDefault="007909C5" w:rsidP="007909C5">
            <w:pPr>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rPr>
            </w:pPr>
          </w:p>
          <w:p w:rsidR="007909C5" w:rsidRDefault="007909C5" w:rsidP="007909C5">
            <w:pPr>
              <w:spacing w:after="120"/>
              <w:jc w:val="both"/>
              <w:rPr>
                <w:rFonts w:ascii="Times New Roman" w:hAnsi="Times New Roman" w:cs="Times New Roman"/>
                <w:bCs/>
                <w:sz w:val="24"/>
                <w:szCs w:val="24"/>
                <w:lang w:val="en-US"/>
              </w:rPr>
            </w:pPr>
          </w:p>
          <w:p w:rsidR="007909C5" w:rsidRDefault="007909C5" w:rsidP="007909C5">
            <w:pPr>
              <w:spacing w:after="120"/>
              <w:jc w:val="both"/>
              <w:rPr>
                <w:rFonts w:ascii="Times New Roman" w:hAnsi="Times New Roman" w:cs="Times New Roman"/>
                <w:bCs/>
                <w:sz w:val="24"/>
                <w:szCs w:val="24"/>
                <w:lang w:val="en-US"/>
              </w:rPr>
            </w:pPr>
          </w:p>
          <w:p w:rsidR="007909C5" w:rsidRDefault="007909C5" w:rsidP="007909C5">
            <w:pPr>
              <w:spacing w:after="120"/>
              <w:jc w:val="both"/>
              <w:rPr>
                <w:rFonts w:ascii="Times New Roman" w:hAnsi="Times New Roman" w:cs="Times New Roman"/>
                <w:bCs/>
                <w:sz w:val="24"/>
                <w:szCs w:val="24"/>
                <w:lang w:val="en-US"/>
              </w:rPr>
            </w:pPr>
          </w:p>
          <w:p w:rsidR="007909C5" w:rsidRDefault="007909C5" w:rsidP="007909C5">
            <w:pPr>
              <w:spacing w:after="120"/>
              <w:jc w:val="both"/>
              <w:rPr>
                <w:rFonts w:ascii="Times New Roman" w:hAnsi="Times New Roman" w:cs="Times New Roman"/>
                <w:bCs/>
                <w:sz w:val="24"/>
                <w:szCs w:val="24"/>
                <w:lang w:val="en-US"/>
              </w:rPr>
            </w:pPr>
          </w:p>
          <w:p w:rsidR="007909C5" w:rsidRDefault="007909C5" w:rsidP="007909C5">
            <w:pPr>
              <w:spacing w:after="120"/>
              <w:jc w:val="both"/>
              <w:rPr>
                <w:rFonts w:ascii="Times New Roman" w:hAnsi="Times New Roman" w:cs="Times New Roman"/>
                <w:bCs/>
                <w:sz w:val="24"/>
                <w:szCs w:val="24"/>
                <w:lang w:val="en-US"/>
              </w:rPr>
            </w:pPr>
          </w:p>
          <w:p w:rsidR="007909C5" w:rsidRPr="007909C5" w:rsidRDefault="007909C5" w:rsidP="007909C5">
            <w:pPr>
              <w:spacing w:after="120"/>
              <w:jc w:val="both"/>
              <w:rPr>
                <w:rFonts w:ascii="Times New Roman" w:hAnsi="Times New Roman" w:cs="Times New Roman"/>
                <w:bCs/>
                <w:sz w:val="24"/>
                <w:szCs w:val="24"/>
                <w:lang w:val="en-US"/>
              </w:rPr>
            </w:pPr>
          </w:p>
          <w:p w:rsidR="007909C5" w:rsidRPr="007909C5" w:rsidRDefault="007909C5" w:rsidP="007909C5">
            <w:pPr>
              <w:jc w:val="both"/>
              <w:rPr>
                <w:rFonts w:ascii="Times New Roman" w:hAnsi="Times New Roman" w:cs="Times New Roman"/>
                <w:bCs/>
                <w:sz w:val="24"/>
                <w:szCs w:val="24"/>
                <w:lang w:val="en-US"/>
              </w:rPr>
            </w:pPr>
          </w:p>
          <w:p w:rsidR="007909C5" w:rsidRDefault="007909C5" w:rsidP="007909C5">
            <w:pPr>
              <w:jc w:val="both"/>
              <w:rPr>
                <w:rFonts w:ascii="Times New Roman" w:hAnsi="Times New Roman" w:cs="Times New Roman"/>
                <w:bCs/>
                <w:sz w:val="24"/>
                <w:szCs w:val="24"/>
              </w:rPr>
            </w:pPr>
          </w:p>
          <w:p w:rsidR="007909C5" w:rsidRDefault="007909C5" w:rsidP="002A3D81">
            <w:pPr>
              <w:spacing w:before="120" w:after="120"/>
              <w:jc w:val="both"/>
              <w:rPr>
                <w:rFonts w:ascii="Times New Roman" w:hAnsi="Times New Roman" w:cs="Times New Roman"/>
                <w:bCs/>
                <w:sz w:val="24"/>
                <w:szCs w:val="24"/>
              </w:rPr>
            </w:pPr>
          </w:p>
          <w:p w:rsidR="007909C5" w:rsidRDefault="007909C5" w:rsidP="002A3D81">
            <w:pPr>
              <w:spacing w:before="120" w:after="120"/>
              <w:jc w:val="both"/>
              <w:rPr>
                <w:rFonts w:ascii="Times New Roman" w:hAnsi="Times New Roman" w:cs="Times New Roman"/>
                <w:bCs/>
                <w:sz w:val="24"/>
                <w:szCs w:val="24"/>
              </w:rPr>
            </w:pPr>
          </w:p>
          <w:p w:rsidR="00A618AD" w:rsidRPr="00A618AD" w:rsidRDefault="00A618AD" w:rsidP="00A3402D">
            <w:pPr>
              <w:jc w:val="both"/>
              <w:rPr>
                <w:rFonts w:ascii="Times New Roman" w:hAnsi="Times New Roman" w:cs="Times New Roman"/>
                <w:bCs/>
                <w:sz w:val="24"/>
                <w:szCs w:val="24"/>
              </w:rPr>
            </w:pPr>
          </w:p>
          <w:p w:rsidR="00A3402D" w:rsidRPr="00A3402D" w:rsidRDefault="00A3402D" w:rsidP="00A3402D">
            <w:pPr>
              <w:jc w:val="both"/>
              <w:rPr>
                <w:rFonts w:ascii="Times New Roman" w:hAnsi="Times New Roman" w:cs="Times New Roman"/>
                <w:sz w:val="24"/>
                <w:szCs w:val="24"/>
              </w:rPr>
            </w:pPr>
          </w:p>
          <w:p w:rsidR="00662ECF" w:rsidRPr="007B09B9" w:rsidRDefault="00662ECF" w:rsidP="00662ECF">
            <w:pPr>
              <w:spacing w:before="120" w:after="120"/>
              <w:jc w:val="both"/>
              <w:rPr>
                <w:rFonts w:ascii="Times New Roman" w:hAnsi="Times New Roman" w:cs="Times New Roman"/>
                <w:color w:val="1F497D"/>
                <w:sz w:val="24"/>
                <w:szCs w:val="24"/>
              </w:rPr>
            </w:pPr>
          </w:p>
        </w:tc>
      </w:tr>
    </w:tbl>
    <w:p w:rsidR="00DE7826" w:rsidRPr="00DE7826" w:rsidRDefault="00DE7826">
      <w:pPr>
        <w:rPr>
          <w:lang w:val="en-US"/>
        </w:rPr>
      </w:pPr>
    </w:p>
    <w:sectPr w:rsidR="00DE7826" w:rsidRPr="00DE7826" w:rsidSect="00A27736">
      <w:footerReference w:type="default" r:id="rId10"/>
      <w:pgSz w:w="16838" w:h="11906" w:orient="landscape"/>
      <w:pgMar w:top="709" w:right="1417" w:bottom="567" w:left="1417" w:header="708" w:footer="3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710A" w:rsidRDefault="0043710A" w:rsidP="004D14EC">
      <w:pPr>
        <w:spacing w:after="0" w:line="240" w:lineRule="auto"/>
      </w:pPr>
      <w:r>
        <w:separator/>
      </w:r>
    </w:p>
  </w:endnote>
  <w:endnote w:type="continuationSeparator" w:id="0">
    <w:p w:rsidR="0043710A" w:rsidRDefault="0043710A" w:rsidP="004D1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455083"/>
      <w:docPartObj>
        <w:docPartGallery w:val="Page Numbers (Bottom of Page)"/>
        <w:docPartUnique/>
      </w:docPartObj>
    </w:sdtPr>
    <w:sdtEndPr>
      <w:rPr>
        <w:noProof/>
      </w:rPr>
    </w:sdtEndPr>
    <w:sdtContent>
      <w:p w:rsidR="00111EFE" w:rsidRDefault="00111EFE">
        <w:pPr>
          <w:pStyle w:val="Footer"/>
          <w:jc w:val="right"/>
        </w:pPr>
        <w:r>
          <w:fldChar w:fldCharType="begin"/>
        </w:r>
        <w:r>
          <w:instrText xml:space="preserve"> PAGE   \* MERGEFORMAT </w:instrText>
        </w:r>
        <w:r>
          <w:fldChar w:fldCharType="separate"/>
        </w:r>
        <w:r w:rsidR="005D20DF">
          <w:rPr>
            <w:noProof/>
          </w:rPr>
          <w:t>1</w:t>
        </w:r>
        <w:r>
          <w:rPr>
            <w:noProof/>
          </w:rPr>
          <w:fldChar w:fldCharType="end"/>
        </w:r>
      </w:p>
    </w:sdtContent>
  </w:sdt>
  <w:p w:rsidR="00111EFE" w:rsidRDefault="00111E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710A" w:rsidRDefault="0043710A" w:rsidP="004D14EC">
      <w:pPr>
        <w:spacing w:after="0" w:line="240" w:lineRule="auto"/>
      </w:pPr>
      <w:r>
        <w:separator/>
      </w:r>
    </w:p>
  </w:footnote>
  <w:footnote w:type="continuationSeparator" w:id="0">
    <w:p w:rsidR="0043710A" w:rsidRDefault="0043710A" w:rsidP="004D14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1" w15:restartNumberingAfterBreak="0">
    <w:nsid w:val="053153A8"/>
    <w:multiLevelType w:val="hybridMultilevel"/>
    <w:tmpl w:val="01FC6774"/>
    <w:lvl w:ilvl="0" w:tplc="0402000F">
      <w:start w:val="5"/>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A6B5A1B"/>
    <w:multiLevelType w:val="hybridMultilevel"/>
    <w:tmpl w:val="A5B0C592"/>
    <w:lvl w:ilvl="0" w:tplc="F0E6453C">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DCB5E31"/>
    <w:multiLevelType w:val="hybridMultilevel"/>
    <w:tmpl w:val="FED4B786"/>
    <w:lvl w:ilvl="0" w:tplc="001EC95A">
      <w:start w:val="1"/>
      <w:numFmt w:val="decimal"/>
      <w:lvlText w:val="%1."/>
      <w:lvlJc w:val="left"/>
      <w:pPr>
        <w:ind w:left="502" w:hanging="360"/>
      </w:pPr>
      <w:rPr>
        <w:b/>
        <w:i w:val="0"/>
        <w:color w:val="auto"/>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E9E6A24"/>
    <w:multiLevelType w:val="hybridMultilevel"/>
    <w:tmpl w:val="7CAAE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F247946"/>
    <w:multiLevelType w:val="hybridMultilevel"/>
    <w:tmpl w:val="85325600"/>
    <w:lvl w:ilvl="0" w:tplc="0402000F">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2352DF4"/>
    <w:multiLevelType w:val="hybridMultilevel"/>
    <w:tmpl w:val="B07ADFA0"/>
    <w:lvl w:ilvl="0" w:tplc="4FDAC810">
      <w:start w:val="1"/>
      <w:numFmt w:val="decimal"/>
      <w:lvlText w:val="%1."/>
      <w:lvlJc w:val="left"/>
      <w:pPr>
        <w:ind w:left="720" w:hanging="360"/>
      </w:pPr>
      <w:rPr>
        <w:rFonts w:cs="Times New Roman" w:hint="default"/>
        <w:b/>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3DA529B"/>
    <w:multiLevelType w:val="hybridMultilevel"/>
    <w:tmpl w:val="27809F5C"/>
    <w:lvl w:ilvl="0" w:tplc="0402000F">
      <w:start w:val="2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4CC1509"/>
    <w:multiLevelType w:val="hybridMultilevel"/>
    <w:tmpl w:val="2C4E328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84364CB"/>
    <w:multiLevelType w:val="hybridMultilevel"/>
    <w:tmpl w:val="5EE4AF28"/>
    <w:lvl w:ilvl="0" w:tplc="672C73FE">
      <w:start w:val="1"/>
      <w:numFmt w:val="decimal"/>
      <w:lvlText w:val="%1."/>
      <w:lvlJc w:val="left"/>
      <w:pPr>
        <w:ind w:left="1287" w:hanging="360"/>
      </w:pPr>
      <w:rPr>
        <w:rFonts w:hint="default"/>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0" w15:restartNumberingAfterBreak="0">
    <w:nsid w:val="1C46661C"/>
    <w:multiLevelType w:val="hybridMultilevel"/>
    <w:tmpl w:val="637E2E92"/>
    <w:lvl w:ilvl="0" w:tplc="0402000F">
      <w:start w:val="2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1C801249"/>
    <w:multiLevelType w:val="hybridMultilevel"/>
    <w:tmpl w:val="A7A4B3A4"/>
    <w:lvl w:ilvl="0" w:tplc="04020001">
      <w:start w:val="1"/>
      <w:numFmt w:val="bullet"/>
      <w:lvlText w:val=""/>
      <w:lvlJc w:val="left"/>
      <w:pPr>
        <w:ind w:left="1211"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2" w15:restartNumberingAfterBreak="0">
    <w:nsid w:val="2ABA5F77"/>
    <w:multiLevelType w:val="hybridMultilevel"/>
    <w:tmpl w:val="4408749C"/>
    <w:lvl w:ilvl="0" w:tplc="23C20C4A">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B9C4BAB"/>
    <w:multiLevelType w:val="hybridMultilevel"/>
    <w:tmpl w:val="15DCE820"/>
    <w:lvl w:ilvl="0" w:tplc="0BEE0902">
      <w:start w:val="1"/>
      <w:numFmt w:val="upperRoman"/>
      <w:lvlText w:val="%1."/>
      <w:lvlJc w:val="left"/>
      <w:pPr>
        <w:ind w:left="1440" w:hanging="72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4" w15:restartNumberingAfterBreak="0">
    <w:nsid w:val="2DD575DF"/>
    <w:multiLevelType w:val="multilevel"/>
    <w:tmpl w:val="AF6C4FF2"/>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2E9302F3"/>
    <w:multiLevelType w:val="hybridMultilevel"/>
    <w:tmpl w:val="2D90554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18909B5"/>
    <w:multiLevelType w:val="hybridMultilevel"/>
    <w:tmpl w:val="A74211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6B16477"/>
    <w:multiLevelType w:val="hybridMultilevel"/>
    <w:tmpl w:val="C54684F8"/>
    <w:lvl w:ilvl="0" w:tplc="3DE26FE2">
      <w:start w:val="4"/>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8" w15:restartNumberingAfterBreak="0">
    <w:nsid w:val="37950258"/>
    <w:multiLevelType w:val="hybridMultilevel"/>
    <w:tmpl w:val="661813D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7BF5639"/>
    <w:multiLevelType w:val="hybridMultilevel"/>
    <w:tmpl w:val="C4CAF030"/>
    <w:lvl w:ilvl="0" w:tplc="0402000F">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9401CD9"/>
    <w:multiLevelType w:val="hybridMultilevel"/>
    <w:tmpl w:val="DE3A1632"/>
    <w:lvl w:ilvl="0" w:tplc="3D52CC86">
      <w:start w:val="8"/>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1" w15:restartNumberingAfterBreak="0">
    <w:nsid w:val="403C76CD"/>
    <w:multiLevelType w:val="multilevel"/>
    <w:tmpl w:val="B97A2574"/>
    <w:lvl w:ilvl="0">
      <w:start w:val="20"/>
      <w:numFmt w:val="decimal"/>
      <w:lvlText w:val="%1"/>
      <w:lvlJc w:val="left"/>
      <w:pPr>
        <w:ind w:left="1080" w:hanging="1080"/>
      </w:pPr>
      <w:rPr>
        <w:rFonts w:hint="default"/>
      </w:rPr>
    </w:lvl>
    <w:lvl w:ilvl="1">
      <w:start w:val="12"/>
      <w:numFmt w:val="decimal"/>
      <w:lvlText w:val="%1.%2"/>
      <w:lvlJc w:val="left"/>
      <w:pPr>
        <w:ind w:left="1080" w:hanging="1080"/>
      </w:pPr>
      <w:rPr>
        <w:rFonts w:hint="default"/>
      </w:rPr>
    </w:lvl>
    <w:lvl w:ilvl="2">
      <w:start w:val="202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10A4C5A"/>
    <w:multiLevelType w:val="hybridMultilevel"/>
    <w:tmpl w:val="59BE5C8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58A747B"/>
    <w:multiLevelType w:val="hybridMultilevel"/>
    <w:tmpl w:val="615EA9A2"/>
    <w:lvl w:ilvl="0" w:tplc="001EC95A">
      <w:start w:val="1"/>
      <w:numFmt w:val="decimal"/>
      <w:lvlText w:val="%1."/>
      <w:lvlJc w:val="left"/>
      <w:pPr>
        <w:ind w:left="360" w:hanging="360"/>
      </w:pPr>
      <w:rPr>
        <w:b/>
        <w:i w:val="0"/>
        <w:color w:val="auto"/>
        <w:sz w:val="24"/>
        <w:szCs w:val="24"/>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24" w15:restartNumberingAfterBreak="0">
    <w:nsid w:val="46E92192"/>
    <w:multiLevelType w:val="hybridMultilevel"/>
    <w:tmpl w:val="4138626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47F421D6"/>
    <w:multiLevelType w:val="hybridMultilevel"/>
    <w:tmpl w:val="9F121120"/>
    <w:lvl w:ilvl="0" w:tplc="5AE0AE72">
      <w:start w:val="1"/>
      <w:numFmt w:val="decimal"/>
      <w:lvlText w:val="%1."/>
      <w:lvlJc w:val="left"/>
      <w:pPr>
        <w:ind w:left="987" w:hanging="360"/>
      </w:pPr>
      <w:rPr>
        <w:rFonts w:hint="default"/>
        <w:i w:val="0"/>
      </w:rPr>
    </w:lvl>
    <w:lvl w:ilvl="1" w:tplc="04020019" w:tentative="1">
      <w:start w:val="1"/>
      <w:numFmt w:val="lowerLetter"/>
      <w:lvlText w:val="%2."/>
      <w:lvlJc w:val="left"/>
      <w:pPr>
        <w:ind w:left="1707" w:hanging="360"/>
      </w:pPr>
    </w:lvl>
    <w:lvl w:ilvl="2" w:tplc="0402001B" w:tentative="1">
      <w:start w:val="1"/>
      <w:numFmt w:val="lowerRoman"/>
      <w:lvlText w:val="%3."/>
      <w:lvlJc w:val="right"/>
      <w:pPr>
        <w:ind w:left="2427" w:hanging="180"/>
      </w:pPr>
    </w:lvl>
    <w:lvl w:ilvl="3" w:tplc="0402000F" w:tentative="1">
      <w:start w:val="1"/>
      <w:numFmt w:val="decimal"/>
      <w:lvlText w:val="%4."/>
      <w:lvlJc w:val="left"/>
      <w:pPr>
        <w:ind w:left="3147" w:hanging="360"/>
      </w:pPr>
    </w:lvl>
    <w:lvl w:ilvl="4" w:tplc="04020019" w:tentative="1">
      <w:start w:val="1"/>
      <w:numFmt w:val="lowerLetter"/>
      <w:lvlText w:val="%5."/>
      <w:lvlJc w:val="left"/>
      <w:pPr>
        <w:ind w:left="3867" w:hanging="360"/>
      </w:pPr>
    </w:lvl>
    <w:lvl w:ilvl="5" w:tplc="0402001B" w:tentative="1">
      <w:start w:val="1"/>
      <w:numFmt w:val="lowerRoman"/>
      <w:lvlText w:val="%6."/>
      <w:lvlJc w:val="right"/>
      <w:pPr>
        <w:ind w:left="4587" w:hanging="180"/>
      </w:pPr>
    </w:lvl>
    <w:lvl w:ilvl="6" w:tplc="0402000F" w:tentative="1">
      <w:start w:val="1"/>
      <w:numFmt w:val="decimal"/>
      <w:lvlText w:val="%7."/>
      <w:lvlJc w:val="left"/>
      <w:pPr>
        <w:ind w:left="5307" w:hanging="360"/>
      </w:pPr>
    </w:lvl>
    <w:lvl w:ilvl="7" w:tplc="04020019" w:tentative="1">
      <w:start w:val="1"/>
      <w:numFmt w:val="lowerLetter"/>
      <w:lvlText w:val="%8."/>
      <w:lvlJc w:val="left"/>
      <w:pPr>
        <w:ind w:left="6027" w:hanging="360"/>
      </w:pPr>
    </w:lvl>
    <w:lvl w:ilvl="8" w:tplc="0402001B" w:tentative="1">
      <w:start w:val="1"/>
      <w:numFmt w:val="lowerRoman"/>
      <w:lvlText w:val="%9."/>
      <w:lvlJc w:val="right"/>
      <w:pPr>
        <w:ind w:left="6747" w:hanging="180"/>
      </w:pPr>
    </w:lvl>
  </w:abstractNum>
  <w:abstractNum w:abstractNumId="26" w15:restartNumberingAfterBreak="0">
    <w:nsid w:val="49BB60AB"/>
    <w:multiLevelType w:val="hybridMultilevel"/>
    <w:tmpl w:val="7B448382"/>
    <w:lvl w:ilvl="0" w:tplc="FCFE1ED6">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7" w15:restartNumberingAfterBreak="0">
    <w:nsid w:val="5B161F90"/>
    <w:multiLevelType w:val="hybridMultilevel"/>
    <w:tmpl w:val="418277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60E45193"/>
    <w:multiLevelType w:val="hybridMultilevel"/>
    <w:tmpl w:val="19C64B3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63B32474"/>
    <w:multiLevelType w:val="hybridMultilevel"/>
    <w:tmpl w:val="7E9CBF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6529265E"/>
    <w:multiLevelType w:val="hybridMultilevel"/>
    <w:tmpl w:val="5F40753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6CE0191F"/>
    <w:multiLevelType w:val="hybridMultilevel"/>
    <w:tmpl w:val="CFFA4A8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6D924C58"/>
    <w:multiLevelType w:val="hybridMultilevel"/>
    <w:tmpl w:val="50CC163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ED64E34"/>
    <w:multiLevelType w:val="hybridMultilevel"/>
    <w:tmpl w:val="2224078C"/>
    <w:lvl w:ilvl="0" w:tplc="DF8EE216">
      <w:start w:val="6"/>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6F2F3121"/>
    <w:multiLevelType w:val="multilevel"/>
    <w:tmpl w:val="9AC89816"/>
    <w:lvl w:ilvl="0">
      <w:start w:val="1"/>
      <w:numFmt w:val="decimal"/>
      <w:lvlText w:val="%1."/>
      <w:lvlJc w:val="left"/>
      <w:pPr>
        <w:ind w:left="720" w:hanging="360"/>
      </w:pPr>
      <w:rPr>
        <w:rFonts w:hint="default"/>
      </w:rPr>
    </w:lvl>
    <w:lvl w:ilvl="1">
      <w:start w:val="1"/>
      <w:numFmt w:val="decimal"/>
      <w:isLgl/>
      <w:lvlText w:val="%1.%2"/>
      <w:lvlJc w:val="left"/>
      <w:pPr>
        <w:ind w:left="819" w:hanging="360"/>
      </w:pPr>
      <w:rPr>
        <w:rFonts w:hint="default"/>
      </w:rPr>
    </w:lvl>
    <w:lvl w:ilvl="2">
      <w:start w:val="1"/>
      <w:numFmt w:val="decimal"/>
      <w:isLgl/>
      <w:lvlText w:val="%1.%2.%3"/>
      <w:lvlJc w:val="left"/>
      <w:pPr>
        <w:ind w:left="1278" w:hanging="720"/>
      </w:pPr>
      <w:rPr>
        <w:rFonts w:hint="default"/>
      </w:rPr>
    </w:lvl>
    <w:lvl w:ilvl="3">
      <w:start w:val="1"/>
      <w:numFmt w:val="decimal"/>
      <w:isLgl/>
      <w:lvlText w:val="%1.%2.%3.%4"/>
      <w:lvlJc w:val="left"/>
      <w:pPr>
        <w:ind w:left="1377" w:hanging="72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1935" w:hanging="1080"/>
      </w:pPr>
      <w:rPr>
        <w:rFonts w:hint="default"/>
      </w:rPr>
    </w:lvl>
    <w:lvl w:ilvl="6">
      <w:start w:val="1"/>
      <w:numFmt w:val="decimal"/>
      <w:isLgl/>
      <w:lvlText w:val="%1.%2.%3.%4.%5.%6.%7"/>
      <w:lvlJc w:val="left"/>
      <w:pPr>
        <w:ind w:left="2394" w:hanging="1440"/>
      </w:pPr>
      <w:rPr>
        <w:rFonts w:hint="default"/>
      </w:rPr>
    </w:lvl>
    <w:lvl w:ilvl="7">
      <w:start w:val="1"/>
      <w:numFmt w:val="decimal"/>
      <w:isLgl/>
      <w:lvlText w:val="%1.%2.%3.%4.%5.%6.%7.%8"/>
      <w:lvlJc w:val="left"/>
      <w:pPr>
        <w:ind w:left="2493" w:hanging="1440"/>
      </w:pPr>
      <w:rPr>
        <w:rFonts w:hint="default"/>
      </w:rPr>
    </w:lvl>
    <w:lvl w:ilvl="8">
      <w:start w:val="1"/>
      <w:numFmt w:val="decimal"/>
      <w:isLgl/>
      <w:lvlText w:val="%1.%2.%3.%4.%5.%6.%7.%8.%9"/>
      <w:lvlJc w:val="left"/>
      <w:pPr>
        <w:ind w:left="2952" w:hanging="1800"/>
      </w:pPr>
      <w:rPr>
        <w:rFonts w:hint="default"/>
      </w:rPr>
    </w:lvl>
  </w:abstractNum>
  <w:abstractNum w:abstractNumId="35" w15:restartNumberingAfterBreak="0">
    <w:nsid w:val="700A7355"/>
    <w:multiLevelType w:val="hybridMultilevel"/>
    <w:tmpl w:val="26C24B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70FE06CE"/>
    <w:multiLevelType w:val="hybridMultilevel"/>
    <w:tmpl w:val="046CFB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7DB6148"/>
    <w:multiLevelType w:val="hybridMultilevel"/>
    <w:tmpl w:val="CD26ACE0"/>
    <w:lvl w:ilvl="0" w:tplc="26060384">
      <w:start w:val="1"/>
      <w:numFmt w:val="decimal"/>
      <w:lvlText w:val="%1."/>
      <w:lvlJc w:val="left"/>
      <w:pPr>
        <w:ind w:left="720" w:hanging="360"/>
      </w:pPr>
      <w:rPr>
        <w:rFonts w:cs="Times New Roman"/>
        <w:b/>
        <w:bCs w:val="0"/>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15:restartNumberingAfterBreak="0">
    <w:nsid w:val="785F3137"/>
    <w:multiLevelType w:val="hybridMultilevel"/>
    <w:tmpl w:val="0A1AC59E"/>
    <w:lvl w:ilvl="0" w:tplc="3A94915C">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39" w15:restartNumberingAfterBreak="0">
    <w:nsid w:val="7A4444E3"/>
    <w:multiLevelType w:val="hybridMultilevel"/>
    <w:tmpl w:val="C95C88E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BB939C0"/>
    <w:multiLevelType w:val="hybridMultilevel"/>
    <w:tmpl w:val="F572C32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7F1B7FB4"/>
    <w:multiLevelType w:val="hybridMultilevel"/>
    <w:tmpl w:val="94120570"/>
    <w:lvl w:ilvl="0" w:tplc="1CFC4DA8">
      <w:start w:val="1"/>
      <w:numFmt w:val="lowerLetter"/>
      <w:lvlText w:val="%1)"/>
      <w:lvlJc w:val="left"/>
      <w:pPr>
        <w:ind w:left="1347" w:hanging="360"/>
      </w:pPr>
      <w:rPr>
        <w:rFonts w:hint="default"/>
      </w:rPr>
    </w:lvl>
    <w:lvl w:ilvl="1" w:tplc="04020019" w:tentative="1">
      <w:start w:val="1"/>
      <w:numFmt w:val="lowerLetter"/>
      <w:lvlText w:val="%2."/>
      <w:lvlJc w:val="left"/>
      <w:pPr>
        <w:ind w:left="2067" w:hanging="360"/>
      </w:pPr>
    </w:lvl>
    <w:lvl w:ilvl="2" w:tplc="0402001B" w:tentative="1">
      <w:start w:val="1"/>
      <w:numFmt w:val="lowerRoman"/>
      <w:lvlText w:val="%3."/>
      <w:lvlJc w:val="right"/>
      <w:pPr>
        <w:ind w:left="2787" w:hanging="180"/>
      </w:pPr>
    </w:lvl>
    <w:lvl w:ilvl="3" w:tplc="0402000F" w:tentative="1">
      <w:start w:val="1"/>
      <w:numFmt w:val="decimal"/>
      <w:lvlText w:val="%4."/>
      <w:lvlJc w:val="left"/>
      <w:pPr>
        <w:ind w:left="3507" w:hanging="360"/>
      </w:pPr>
    </w:lvl>
    <w:lvl w:ilvl="4" w:tplc="04020019" w:tentative="1">
      <w:start w:val="1"/>
      <w:numFmt w:val="lowerLetter"/>
      <w:lvlText w:val="%5."/>
      <w:lvlJc w:val="left"/>
      <w:pPr>
        <w:ind w:left="4227" w:hanging="360"/>
      </w:pPr>
    </w:lvl>
    <w:lvl w:ilvl="5" w:tplc="0402001B" w:tentative="1">
      <w:start w:val="1"/>
      <w:numFmt w:val="lowerRoman"/>
      <w:lvlText w:val="%6."/>
      <w:lvlJc w:val="right"/>
      <w:pPr>
        <w:ind w:left="4947" w:hanging="180"/>
      </w:pPr>
    </w:lvl>
    <w:lvl w:ilvl="6" w:tplc="0402000F" w:tentative="1">
      <w:start w:val="1"/>
      <w:numFmt w:val="decimal"/>
      <w:lvlText w:val="%7."/>
      <w:lvlJc w:val="left"/>
      <w:pPr>
        <w:ind w:left="5667" w:hanging="360"/>
      </w:pPr>
    </w:lvl>
    <w:lvl w:ilvl="7" w:tplc="04020019" w:tentative="1">
      <w:start w:val="1"/>
      <w:numFmt w:val="lowerLetter"/>
      <w:lvlText w:val="%8."/>
      <w:lvlJc w:val="left"/>
      <w:pPr>
        <w:ind w:left="6387" w:hanging="360"/>
      </w:pPr>
    </w:lvl>
    <w:lvl w:ilvl="8" w:tplc="0402001B" w:tentative="1">
      <w:start w:val="1"/>
      <w:numFmt w:val="lowerRoman"/>
      <w:lvlText w:val="%9."/>
      <w:lvlJc w:val="right"/>
      <w:pPr>
        <w:ind w:left="7107" w:hanging="180"/>
      </w:pPr>
    </w:lvl>
  </w:abstractNum>
  <w:num w:numId="1">
    <w:abstractNumId w:val="36"/>
  </w:num>
  <w:num w:numId="2">
    <w:abstractNumId w:val="27"/>
  </w:num>
  <w:num w:numId="3">
    <w:abstractNumId w:val="29"/>
  </w:num>
  <w:num w:numId="4">
    <w:abstractNumId w:val="40"/>
  </w:num>
  <w:num w:numId="5">
    <w:abstractNumId w:val="6"/>
  </w:num>
  <w:num w:numId="6">
    <w:abstractNumId w:val="15"/>
  </w:num>
  <w:num w:numId="7">
    <w:abstractNumId w:val="19"/>
  </w:num>
  <w:num w:numId="8">
    <w:abstractNumId w:val="34"/>
  </w:num>
  <w:num w:numId="9">
    <w:abstractNumId w:val="30"/>
  </w:num>
  <w:num w:numId="10">
    <w:abstractNumId w:val="24"/>
  </w:num>
  <w:num w:numId="11">
    <w:abstractNumId w:val="16"/>
  </w:num>
  <w:num w:numId="12">
    <w:abstractNumId w:val="18"/>
  </w:num>
  <w:num w:numId="13">
    <w:abstractNumId w:val="32"/>
  </w:num>
  <w:num w:numId="14">
    <w:abstractNumId w:val="0"/>
  </w:num>
  <w:num w:numId="15">
    <w:abstractNumId w:val="20"/>
  </w:num>
  <w:num w:numId="16">
    <w:abstractNumId w:val="38"/>
  </w:num>
  <w:num w:numId="17">
    <w:abstractNumId w:val="9"/>
  </w:num>
  <w:num w:numId="18">
    <w:abstractNumId w:val="26"/>
  </w:num>
  <w:num w:numId="19">
    <w:abstractNumId w:val="17"/>
  </w:num>
  <w:num w:numId="20">
    <w:abstractNumId w:val="25"/>
  </w:num>
  <w:num w:numId="21">
    <w:abstractNumId w:val="41"/>
  </w:num>
  <w:num w:numId="22">
    <w:abstractNumId w:val="14"/>
  </w:num>
  <w:num w:numId="23">
    <w:abstractNumId w:val="11"/>
  </w:num>
  <w:num w:numId="24">
    <w:abstractNumId w:val="13"/>
  </w:num>
  <w:num w:numId="25">
    <w:abstractNumId w:val="28"/>
  </w:num>
  <w:num w:numId="26">
    <w:abstractNumId w:val="35"/>
  </w:num>
  <w:num w:numId="27">
    <w:abstractNumId w:val="39"/>
  </w:num>
  <w:num w:numId="28">
    <w:abstractNumId w:val="8"/>
  </w:num>
  <w:num w:numId="29">
    <w:abstractNumId w:val="12"/>
  </w:num>
  <w:num w:numId="30">
    <w:abstractNumId w:val="3"/>
  </w:num>
  <w:num w:numId="31">
    <w:abstractNumId w:val="21"/>
  </w:num>
  <w:num w:numId="32">
    <w:abstractNumId w:val="4"/>
  </w:num>
  <w:num w:numId="33">
    <w:abstractNumId w:val="1"/>
  </w:num>
  <w:num w:numId="34">
    <w:abstractNumId w:val="33"/>
  </w:num>
  <w:num w:numId="35">
    <w:abstractNumId w:val="37"/>
  </w:num>
  <w:num w:numId="36">
    <w:abstractNumId w:val="23"/>
  </w:num>
  <w:num w:numId="37">
    <w:abstractNumId w:val="2"/>
  </w:num>
  <w:num w:numId="38">
    <w:abstractNumId w:val="22"/>
  </w:num>
  <w:num w:numId="39">
    <w:abstractNumId w:val="5"/>
  </w:num>
  <w:num w:numId="40">
    <w:abstractNumId w:val="7"/>
  </w:num>
  <w:num w:numId="41">
    <w:abstractNumId w:val="10"/>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EA1"/>
    <w:rsid w:val="000247CD"/>
    <w:rsid w:val="00033F83"/>
    <w:rsid w:val="00047D1E"/>
    <w:rsid w:val="00047FB9"/>
    <w:rsid w:val="00057F95"/>
    <w:rsid w:val="000608D0"/>
    <w:rsid w:val="00065527"/>
    <w:rsid w:val="000818AC"/>
    <w:rsid w:val="000B7A2B"/>
    <w:rsid w:val="000C2671"/>
    <w:rsid w:val="000E2EA1"/>
    <w:rsid w:val="00110681"/>
    <w:rsid w:val="00111EFE"/>
    <w:rsid w:val="0013590A"/>
    <w:rsid w:val="001366F5"/>
    <w:rsid w:val="0014437F"/>
    <w:rsid w:val="00164BB0"/>
    <w:rsid w:val="001726A3"/>
    <w:rsid w:val="00173331"/>
    <w:rsid w:val="00194C3E"/>
    <w:rsid w:val="001D30C3"/>
    <w:rsid w:val="001E6157"/>
    <w:rsid w:val="001E7CA5"/>
    <w:rsid w:val="001F7D9F"/>
    <w:rsid w:val="00200F16"/>
    <w:rsid w:val="002028E6"/>
    <w:rsid w:val="00212065"/>
    <w:rsid w:val="00223EFE"/>
    <w:rsid w:val="00224645"/>
    <w:rsid w:val="00230E2B"/>
    <w:rsid w:val="0024170C"/>
    <w:rsid w:val="00241A60"/>
    <w:rsid w:val="00242805"/>
    <w:rsid w:val="00250BEA"/>
    <w:rsid w:val="00267CAD"/>
    <w:rsid w:val="00275716"/>
    <w:rsid w:val="002A1670"/>
    <w:rsid w:val="002A3D81"/>
    <w:rsid w:val="002B7197"/>
    <w:rsid w:val="002C28DC"/>
    <w:rsid w:val="002E02BB"/>
    <w:rsid w:val="002F236C"/>
    <w:rsid w:val="002F33B3"/>
    <w:rsid w:val="002F3F9A"/>
    <w:rsid w:val="002F5B3F"/>
    <w:rsid w:val="003051DB"/>
    <w:rsid w:val="003162F9"/>
    <w:rsid w:val="0033104E"/>
    <w:rsid w:val="003440E4"/>
    <w:rsid w:val="00374F0A"/>
    <w:rsid w:val="00377C17"/>
    <w:rsid w:val="003B3B4B"/>
    <w:rsid w:val="003C7F32"/>
    <w:rsid w:val="003F0241"/>
    <w:rsid w:val="004128D8"/>
    <w:rsid w:val="0043710A"/>
    <w:rsid w:val="00452B72"/>
    <w:rsid w:val="00462B19"/>
    <w:rsid w:val="00467FF5"/>
    <w:rsid w:val="004A32B2"/>
    <w:rsid w:val="004A3C60"/>
    <w:rsid w:val="004B1666"/>
    <w:rsid w:val="004B73A9"/>
    <w:rsid w:val="004B7C43"/>
    <w:rsid w:val="004D14EC"/>
    <w:rsid w:val="004D451E"/>
    <w:rsid w:val="004D7B0C"/>
    <w:rsid w:val="004E04B5"/>
    <w:rsid w:val="004F0CD2"/>
    <w:rsid w:val="005361CA"/>
    <w:rsid w:val="00540779"/>
    <w:rsid w:val="005416B8"/>
    <w:rsid w:val="0055220C"/>
    <w:rsid w:val="00556EA4"/>
    <w:rsid w:val="005632D0"/>
    <w:rsid w:val="00591DF4"/>
    <w:rsid w:val="005B1C9B"/>
    <w:rsid w:val="005B7D04"/>
    <w:rsid w:val="005C39BE"/>
    <w:rsid w:val="005D20DF"/>
    <w:rsid w:val="00603772"/>
    <w:rsid w:val="0061081C"/>
    <w:rsid w:val="00613A3E"/>
    <w:rsid w:val="006210B5"/>
    <w:rsid w:val="00650D15"/>
    <w:rsid w:val="00662ECF"/>
    <w:rsid w:val="00693398"/>
    <w:rsid w:val="006A5B4E"/>
    <w:rsid w:val="006C1601"/>
    <w:rsid w:val="006C1C81"/>
    <w:rsid w:val="006C3A75"/>
    <w:rsid w:val="006C6863"/>
    <w:rsid w:val="006D2646"/>
    <w:rsid w:val="006D7402"/>
    <w:rsid w:val="006E1739"/>
    <w:rsid w:val="006E261B"/>
    <w:rsid w:val="006E6F6C"/>
    <w:rsid w:val="006F78D3"/>
    <w:rsid w:val="007003E0"/>
    <w:rsid w:val="0070570B"/>
    <w:rsid w:val="00731FF6"/>
    <w:rsid w:val="00732A55"/>
    <w:rsid w:val="00751F85"/>
    <w:rsid w:val="00752850"/>
    <w:rsid w:val="00753272"/>
    <w:rsid w:val="007617C2"/>
    <w:rsid w:val="00771CDF"/>
    <w:rsid w:val="00787F0B"/>
    <w:rsid w:val="0079002B"/>
    <w:rsid w:val="007909C5"/>
    <w:rsid w:val="00790DF0"/>
    <w:rsid w:val="00792A23"/>
    <w:rsid w:val="007B09B9"/>
    <w:rsid w:val="007D5B7B"/>
    <w:rsid w:val="007E173E"/>
    <w:rsid w:val="00801283"/>
    <w:rsid w:val="00803890"/>
    <w:rsid w:val="008150B4"/>
    <w:rsid w:val="008170AA"/>
    <w:rsid w:val="00823ED0"/>
    <w:rsid w:val="00840848"/>
    <w:rsid w:val="008567FE"/>
    <w:rsid w:val="00894253"/>
    <w:rsid w:val="008D68F8"/>
    <w:rsid w:val="008E078F"/>
    <w:rsid w:val="0091352A"/>
    <w:rsid w:val="00917EF4"/>
    <w:rsid w:val="00925160"/>
    <w:rsid w:val="00931EE5"/>
    <w:rsid w:val="00932474"/>
    <w:rsid w:val="00957A39"/>
    <w:rsid w:val="00960534"/>
    <w:rsid w:val="00960C14"/>
    <w:rsid w:val="00991D8E"/>
    <w:rsid w:val="009960C6"/>
    <w:rsid w:val="009A6506"/>
    <w:rsid w:val="009C71F8"/>
    <w:rsid w:val="00A018D5"/>
    <w:rsid w:val="00A237DA"/>
    <w:rsid w:val="00A24099"/>
    <w:rsid w:val="00A27736"/>
    <w:rsid w:val="00A3402D"/>
    <w:rsid w:val="00A37DF0"/>
    <w:rsid w:val="00A40453"/>
    <w:rsid w:val="00A52095"/>
    <w:rsid w:val="00A618AD"/>
    <w:rsid w:val="00A63B88"/>
    <w:rsid w:val="00A80693"/>
    <w:rsid w:val="00A91701"/>
    <w:rsid w:val="00AB6803"/>
    <w:rsid w:val="00AD2F0B"/>
    <w:rsid w:val="00AE2FDC"/>
    <w:rsid w:val="00AE627B"/>
    <w:rsid w:val="00AF69EB"/>
    <w:rsid w:val="00B017CC"/>
    <w:rsid w:val="00B2544E"/>
    <w:rsid w:val="00B35031"/>
    <w:rsid w:val="00B52BAC"/>
    <w:rsid w:val="00B53830"/>
    <w:rsid w:val="00B54DCA"/>
    <w:rsid w:val="00B55A82"/>
    <w:rsid w:val="00B55CFC"/>
    <w:rsid w:val="00B60846"/>
    <w:rsid w:val="00B73FA7"/>
    <w:rsid w:val="00B93A02"/>
    <w:rsid w:val="00B9584B"/>
    <w:rsid w:val="00BA2287"/>
    <w:rsid w:val="00BA298C"/>
    <w:rsid w:val="00BA48F5"/>
    <w:rsid w:val="00BA7E36"/>
    <w:rsid w:val="00BB55E2"/>
    <w:rsid w:val="00BE3BC3"/>
    <w:rsid w:val="00BE7494"/>
    <w:rsid w:val="00C01447"/>
    <w:rsid w:val="00C065AE"/>
    <w:rsid w:val="00C128FC"/>
    <w:rsid w:val="00C21C1D"/>
    <w:rsid w:val="00C241F7"/>
    <w:rsid w:val="00C4717C"/>
    <w:rsid w:val="00C479AB"/>
    <w:rsid w:val="00C506D3"/>
    <w:rsid w:val="00C740AB"/>
    <w:rsid w:val="00C838D1"/>
    <w:rsid w:val="00C91DA3"/>
    <w:rsid w:val="00C969AB"/>
    <w:rsid w:val="00CE5571"/>
    <w:rsid w:val="00CE5A79"/>
    <w:rsid w:val="00D0054D"/>
    <w:rsid w:val="00D018D8"/>
    <w:rsid w:val="00D12AB9"/>
    <w:rsid w:val="00D15711"/>
    <w:rsid w:val="00D17B77"/>
    <w:rsid w:val="00D24D82"/>
    <w:rsid w:val="00D46616"/>
    <w:rsid w:val="00D53576"/>
    <w:rsid w:val="00D63247"/>
    <w:rsid w:val="00D76514"/>
    <w:rsid w:val="00D76F54"/>
    <w:rsid w:val="00D77F27"/>
    <w:rsid w:val="00D833A9"/>
    <w:rsid w:val="00D84B9B"/>
    <w:rsid w:val="00DB1092"/>
    <w:rsid w:val="00DE7826"/>
    <w:rsid w:val="00DF0A71"/>
    <w:rsid w:val="00E07A9D"/>
    <w:rsid w:val="00E12B2C"/>
    <w:rsid w:val="00E15D31"/>
    <w:rsid w:val="00E17AD4"/>
    <w:rsid w:val="00E46A5F"/>
    <w:rsid w:val="00E80126"/>
    <w:rsid w:val="00E84723"/>
    <w:rsid w:val="00E84808"/>
    <w:rsid w:val="00EA1322"/>
    <w:rsid w:val="00EB5FB4"/>
    <w:rsid w:val="00EC2C5D"/>
    <w:rsid w:val="00F161CD"/>
    <w:rsid w:val="00F20C06"/>
    <w:rsid w:val="00F25655"/>
    <w:rsid w:val="00F31849"/>
    <w:rsid w:val="00F372A5"/>
    <w:rsid w:val="00F554B7"/>
    <w:rsid w:val="00F817D6"/>
    <w:rsid w:val="00F9449E"/>
    <w:rsid w:val="00FA0672"/>
    <w:rsid w:val="00FB0A18"/>
    <w:rsid w:val="00FC069B"/>
    <w:rsid w:val="00FC55DD"/>
    <w:rsid w:val="00FF2F9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8F5BDD-2CB0-4625-B23A-2E56D29BA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09C5"/>
  </w:style>
  <w:style w:type="paragraph" w:styleId="Heading2">
    <w:name w:val="heading 2"/>
    <w:basedOn w:val="Normal"/>
    <w:next w:val="Normal"/>
    <w:link w:val="Heading2Char"/>
    <w:uiPriority w:val="9"/>
    <w:semiHidden/>
    <w:unhideWhenUsed/>
    <w:qFormat/>
    <w:rsid w:val="005407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E78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DE7826"/>
    <w:rPr>
      <w:color w:val="0000FF"/>
      <w:u w:val="single"/>
    </w:rPr>
  </w:style>
  <w:style w:type="paragraph" w:styleId="ListParagraph">
    <w:name w:val="List Paragraph"/>
    <w:aliases w:val="List1,List Paragraph11,List Paragraph111"/>
    <w:basedOn w:val="Normal"/>
    <w:link w:val="ListParagraphChar"/>
    <w:uiPriority w:val="34"/>
    <w:qFormat/>
    <w:rsid w:val="00D17B77"/>
    <w:pPr>
      <w:ind w:left="720"/>
      <w:contextualSpacing/>
    </w:pPr>
  </w:style>
  <w:style w:type="character" w:customStyle="1" w:styleId="Heading2Char">
    <w:name w:val="Heading 2 Char"/>
    <w:basedOn w:val="DefaultParagraphFont"/>
    <w:link w:val="Heading2"/>
    <w:uiPriority w:val="9"/>
    <w:semiHidden/>
    <w:rsid w:val="00540779"/>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366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66F5"/>
    <w:rPr>
      <w:rFonts w:ascii="Tahoma" w:hAnsi="Tahoma" w:cs="Tahoma"/>
      <w:sz w:val="16"/>
      <w:szCs w:val="16"/>
    </w:rPr>
  </w:style>
  <w:style w:type="paragraph" w:styleId="Header">
    <w:name w:val="header"/>
    <w:basedOn w:val="Normal"/>
    <w:link w:val="HeaderChar"/>
    <w:uiPriority w:val="99"/>
    <w:unhideWhenUsed/>
    <w:rsid w:val="004D14EC"/>
    <w:pPr>
      <w:tabs>
        <w:tab w:val="center" w:pos="4536"/>
        <w:tab w:val="right" w:pos="9072"/>
      </w:tabs>
      <w:spacing w:after="0" w:line="240" w:lineRule="auto"/>
    </w:pPr>
  </w:style>
  <w:style w:type="character" w:customStyle="1" w:styleId="HeaderChar">
    <w:name w:val="Header Char"/>
    <w:basedOn w:val="DefaultParagraphFont"/>
    <w:link w:val="Header"/>
    <w:uiPriority w:val="99"/>
    <w:rsid w:val="004D14EC"/>
  </w:style>
  <w:style w:type="paragraph" w:styleId="Footer">
    <w:name w:val="footer"/>
    <w:basedOn w:val="Normal"/>
    <w:link w:val="FooterChar"/>
    <w:uiPriority w:val="99"/>
    <w:unhideWhenUsed/>
    <w:rsid w:val="004D14EC"/>
    <w:pPr>
      <w:tabs>
        <w:tab w:val="center" w:pos="4536"/>
        <w:tab w:val="right" w:pos="9072"/>
      </w:tabs>
      <w:spacing w:after="0" w:line="240" w:lineRule="auto"/>
    </w:pPr>
  </w:style>
  <w:style w:type="character" w:customStyle="1" w:styleId="FooterChar">
    <w:name w:val="Footer Char"/>
    <w:basedOn w:val="DefaultParagraphFont"/>
    <w:link w:val="Footer"/>
    <w:uiPriority w:val="99"/>
    <w:rsid w:val="004D14EC"/>
  </w:style>
  <w:style w:type="paragraph" w:styleId="BodyText">
    <w:name w:val="Body Text"/>
    <w:basedOn w:val="Normal"/>
    <w:link w:val="BodyTextChar"/>
    <w:uiPriority w:val="99"/>
    <w:semiHidden/>
    <w:unhideWhenUsed/>
    <w:rsid w:val="00A27736"/>
    <w:pPr>
      <w:spacing w:after="120"/>
    </w:pPr>
  </w:style>
  <w:style w:type="character" w:customStyle="1" w:styleId="BodyTextChar">
    <w:name w:val="Body Text Char"/>
    <w:basedOn w:val="DefaultParagraphFont"/>
    <w:link w:val="BodyText"/>
    <w:uiPriority w:val="99"/>
    <w:semiHidden/>
    <w:rsid w:val="00A27736"/>
  </w:style>
  <w:style w:type="character" w:customStyle="1" w:styleId="ListParagraphChar">
    <w:name w:val="List Paragraph Char"/>
    <w:aliases w:val="List1 Char,List Paragraph11 Char,List Paragraph111 Char"/>
    <w:link w:val="ListParagraph"/>
    <w:rsid w:val="00A917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866316">
      <w:bodyDiv w:val="1"/>
      <w:marLeft w:val="0"/>
      <w:marRight w:val="0"/>
      <w:marTop w:val="0"/>
      <w:marBottom w:val="0"/>
      <w:divBdr>
        <w:top w:val="none" w:sz="0" w:space="0" w:color="auto"/>
        <w:left w:val="none" w:sz="0" w:space="0" w:color="auto"/>
        <w:bottom w:val="none" w:sz="0" w:space="0" w:color="auto"/>
        <w:right w:val="none" w:sz="0" w:space="0" w:color="auto"/>
      </w:divBdr>
    </w:div>
    <w:div w:id="1592078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avet.government.bg/bg/spisak-na-profesiite-za-po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F0DD9-9D31-4E0D-9DFB-DDDD04307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4716</Words>
  <Characters>26886</Characters>
  <Application>Microsoft Office Word</Application>
  <DocSecurity>0</DocSecurity>
  <Lines>224</Lines>
  <Paragraphs>63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Milen M. Krastev</cp:lastModifiedBy>
  <cp:revision>2</cp:revision>
  <dcterms:created xsi:type="dcterms:W3CDTF">2022-02-02T15:50:00Z</dcterms:created>
  <dcterms:modified xsi:type="dcterms:W3CDTF">2022-02-02T15:50:00Z</dcterms:modified>
</cp:coreProperties>
</file>