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BC" w:rsidRPr="003A4BD8" w:rsidRDefault="00167B2E" w:rsidP="000C5D71">
      <w:pPr>
        <w:rPr>
          <w:rFonts w:ascii="Times New Roman" w:hAnsi="Times New Roman"/>
          <w:b/>
          <w:sz w:val="28"/>
          <w:szCs w:val="28"/>
          <w:lang w:val="bg-BG"/>
        </w:rPr>
      </w:pPr>
      <w:r w:rsidRPr="003A4BD8">
        <w:rPr>
          <w:rFonts w:ascii="Calibri" w:eastAsia="Calibri" w:hAnsi="Calibri" w:cs="Times New Roman"/>
          <w:noProof/>
          <w:lang w:val="bg-BG"/>
        </w:rPr>
        <w:t xml:space="preserve">        </w:t>
      </w:r>
      <w:bookmarkStart w:id="0" w:name="_GoBack"/>
      <w:bookmarkEnd w:id="0"/>
      <w:r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         </w:t>
      </w:r>
      <w:r w:rsidR="00C5030E"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</w:t>
      </w:r>
      <w:r w:rsidRPr="003A4BD8">
        <w:rPr>
          <w:rFonts w:ascii="Calibri" w:eastAsia="Calibri" w:hAnsi="Calibri" w:cs="Times New Roman"/>
          <w:noProof/>
          <w:lang w:val="bg-BG"/>
        </w:rPr>
        <w:t xml:space="preserve"> </w:t>
      </w:r>
      <w:r w:rsidR="007F09BC" w:rsidRPr="003A4BD8">
        <w:rPr>
          <w:rFonts w:ascii="Times New Roman" w:hAnsi="Times New Roman"/>
          <w:b/>
          <w:sz w:val="28"/>
          <w:szCs w:val="28"/>
          <w:lang w:val="bg-BG"/>
        </w:rPr>
        <w:t>ДНЕВЕН РЕД</w:t>
      </w:r>
    </w:p>
    <w:p w:rsidR="00D709E6" w:rsidRDefault="00D50B70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за провеждане на </w:t>
      </w:r>
      <w:r w:rsidR="004D7A17">
        <w:rPr>
          <w:rFonts w:ascii="Times New Roman" w:hAnsi="Times New Roman"/>
          <w:b/>
          <w:sz w:val="24"/>
          <w:szCs w:val="24"/>
          <w:lang w:val="bg-BG"/>
        </w:rPr>
        <w:t>Седемнадесето</w:t>
      </w:r>
      <w:r w:rsidR="00DE1AC2" w:rsidRPr="003A4BD8">
        <w:rPr>
          <w:rFonts w:ascii="Times New Roman" w:hAnsi="Times New Roman"/>
          <w:b/>
          <w:sz w:val="24"/>
          <w:szCs w:val="24"/>
          <w:lang w:val="bg-BG"/>
        </w:rPr>
        <w:t xml:space="preserve"> заседание на</w:t>
      </w:r>
    </w:p>
    <w:p w:rsidR="00D709E6" w:rsidRDefault="00DE1AC2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Тематична работна група за разработване на Стратегически план за развитие на земеделието и селските райони за периода 202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3</w:t>
      </w: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- 2027 г.</w:t>
      </w:r>
    </w:p>
    <w:p w:rsidR="00D709E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F09BC" w:rsidRPr="000A1D4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D7A17">
        <w:rPr>
          <w:rFonts w:ascii="Times New Roman" w:hAnsi="Times New Roman"/>
          <w:b/>
          <w:sz w:val="24"/>
          <w:szCs w:val="24"/>
          <w:lang w:val="bg-BG"/>
        </w:rPr>
        <w:t>15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12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2B5144">
        <w:rPr>
          <w:rFonts w:ascii="Times New Roman" w:hAnsi="Times New Roman"/>
          <w:b/>
          <w:sz w:val="24"/>
          <w:szCs w:val="24"/>
          <w:lang w:val="bg-BG"/>
        </w:rPr>
        <w:t>1</w:t>
      </w:r>
      <w:r w:rsidR="00EB4861">
        <w:rPr>
          <w:rFonts w:ascii="Times New Roman" w:hAnsi="Times New Roman"/>
          <w:b/>
          <w:sz w:val="24"/>
          <w:szCs w:val="24"/>
          <w:lang w:val="bg-BG"/>
        </w:rPr>
        <w:t xml:space="preserve"> г</w:t>
      </w:r>
      <w:r w:rsidR="00266635">
        <w:rPr>
          <w:rFonts w:ascii="Times New Roman" w:hAnsi="Times New Roman"/>
          <w:b/>
          <w:sz w:val="24"/>
          <w:szCs w:val="24"/>
        </w:rPr>
        <w:t>.</w:t>
      </w:r>
    </w:p>
    <w:p w:rsidR="00902C59" w:rsidRDefault="00902C59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10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9460"/>
      </w:tblGrid>
      <w:tr w:rsidR="007F09BC" w:rsidRPr="00EC688E" w:rsidTr="00FB6D79">
        <w:trPr>
          <w:trHeight w:val="643"/>
          <w:jc w:val="center"/>
        </w:trPr>
        <w:tc>
          <w:tcPr>
            <w:tcW w:w="1471" w:type="dxa"/>
            <w:vAlign w:val="center"/>
          </w:tcPr>
          <w:p w:rsidR="00BF0407" w:rsidRPr="000A1D46" w:rsidRDefault="00330426" w:rsidP="000A1D4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DE1AC2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  <w:r w:rsidR="00DE1AC2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C5030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–</w:t>
            </w:r>
            <w:r w:rsidR="00DE1AC2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</w:t>
            </w:r>
            <w:r w:rsidR="007F09BC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144F89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3</w:t>
            </w:r>
            <w:r w:rsid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BF0407" w:rsidRPr="00EC688E" w:rsidRDefault="00DE1AC2" w:rsidP="00DE12C1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Регистрация на участниците</w:t>
            </w:r>
          </w:p>
        </w:tc>
      </w:tr>
      <w:tr w:rsidR="000A1D46" w:rsidRPr="00EC688E" w:rsidTr="00FB6D79">
        <w:trPr>
          <w:trHeight w:val="720"/>
          <w:jc w:val="center"/>
        </w:trPr>
        <w:tc>
          <w:tcPr>
            <w:tcW w:w="1471" w:type="dxa"/>
            <w:vAlign w:val="center"/>
          </w:tcPr>
          <w:p w:rsidR="000A1D46" w:rsidRPr="000A1D46" w:rsidRDefault="00144F89" w:rsidP="000A1D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09:3</w:t>
            </w:r>
            <w:r w:rsidR="00FB6D79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 – 09:5</w:t>
            </w:r>
            <w:r w:rsidR="000A1D46" w:rsidRP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0A1D46" w:rsidRPr="000A1D46" w:rsidRDefault="000A1D46" w:rsidP="000A1D4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Проверка за наличие на кворум – изв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ършва се от секретариата на ТРГ</w:t>
            </w:r>
          </w:p>
        </w:tc>
      </w:tr>
      <w:tr w:rsidR="007F09BC" w:rsidRPr="00EC688E" w:rsidTr="00FB6D79">
        <w:trPr>
          <w:trHeight w:val="1521"/>
          <w:jc w:val="center"/>
        </w:trPr>
        <w:tc>
          <w:tcPr>
            <w:tcW w:w="1471" w:type="dxa"/>
            <w:vAlign w:val="center"/>
          </w:tcPr>
          <w:p w:rsidR="007F09BC" w:rsidRPr="00DE12C1" w:rsidRDefault="00D709E6" w:rsidP="000A1D4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09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FB6D79">
              <w:rPr>
                <w:rFonts w:ascii="Times New Roman" w:hAnsi="Times New Roman"/>
                <w:sz w:val="20"/>
                <w:szCs w:val="20"/>
                <w:lang w:val="bg-BG"/>
              </w:rPr>
              <w:t>5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="00FB6D79">
              <w:rPr>
                <w:rFonts w:ascii="Times New Roman" w:hAnsi="Times New Roman"/>
                <w:sz w:val="20"/>
                <w:szCs w:val="20"/>
                <w:lang w:val="bg-BG"/>
              </w:rPr>
              <w:t>10</w:t>
            </w:r>
            <w:r w:rsidR="003A129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FB6D79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</w:p>
        </w:tc>
        <w:tc>
          <w:tcPr>
            <w:tcW w:w="9460" w:type="dxa"/>
            <w:vAlign w:val="center"/>
          </w:tcPr>
          <w:p w:rsidR="000C5D71" w:rsidRDefault="00C5030E" w:rsidP="000A1D4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т. 1. </w:t>
            </w:r>
            <w:r w:rsidR="00020069">
              <w:rPr>
                <w:rFonts w:ascii="Times New Roman" w:hAnsi="Times New Roman"/>
                <w:sz w:val="20"/>
                <w:szCs w:val="20"/>
                <w:lang w:val="bg-BG"/>
              </w:rPr>
              <w:t>О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ткриване на заседанието на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Тематична работна група за разработване на Стратегически план за развитие на земеделието и селските райони за периода 202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3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- 2027 г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.</w:t>
            </w:r>
          </w:p>
          <w:p w:rsidR="007F09BC" w:rsidRPr="00EC688E" w:rsidRDefault="00266C41" w:rsidP="00DE12C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  <w:p w:rsidR="007D0AE8" w:rsidRPr="00EC688E" w:rsidRDefault="00F100C4" w:rsidP="000A1D4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Г-н Георги Събев 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– </w:t>
            </w:r>
            <w:r w:rsidR="007F09BC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заместник-министър на земеделието, храните и гори</w:t>
            </w:r>
            <w:r w:rsidR="00DB4540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те и председател 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на 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ТРГ за разработване на 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РЗС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202</w:t>
            </w:r>
            <w:r w:rsidR="000A1D4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3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- 2027 г.</w:t>
            </w:r>
          </w:p>
        </w:tc>
      </w:tr>
      <w:tr w:rsidR="00EC688E" w:rsidRPr="008C6109" w:rsidTr="00FB6D79">
        <w:trPr>
          <w:trHeight w:val="803"/>
          <w:jc w:val="center"/>
        </w:trPr>
        <w:tc>
          <w:tcPr>
            <w:tcW w:w="1471" w:type="dxa"/>
            <w:vAlign w:val="center"/>
          </w:tcPr>
          <w:p w:rsidR="00EC688E" w:rsidRPr="00D74918" w:rsidRDefault="00FB6D79" w:rsidP="000A1D4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10</w:t>
            </w:r>
            <w:r w:rsidR="0057230E" w:rsidRPr="0057230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57230E" w:rsidRPr="0057230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14</w:t>
            </w:r>
            <w:r w:rsidR="0057230E" w:rsidRPr="0057230E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D74918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460" w:type="dxa"/>
            <w:vAlign w:val="center"/>
          </w:tcPr>
          <w:p w:rsidR="00EC688E" w:rsidRDefault="00FB6D79" w:rsidP="004D7A1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т. 2</w:t>
            </w:r>
            <w:r w:rsidR="0057230E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. 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Представяне на актуализиран проект на</w:t>
            </w:r>
            <w:r w:rsid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интервенции, финансирани по линия на ЕЗФРСР:</w:t>
            </w:r>
          </w:p>
          <w:p w:rsidR="004D7A17" w:rsidRDefault="004D7A17" w:rsidP="004D7A17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Инвестиции в земеделските стопанства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4D7A17" w:rsidRDefault="004D7A17" w:rsidP="004D7A17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Инвестиции за преработка на селскостопански продукти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4D7A17" w:rsidRDefault="004D7A17" w:rsidP="004D7A17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Инвестиции в инфраструктура за напояване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Default="004D7A17" w:rsidP="004D7A17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Възстановяването на земеделски потенциал след природни бедствия или катастрофични събития и инвестиции в подходящи превантивни действия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4D7A17" w:rsidRDefault="004D7A17" w:rsidP="004D7A17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Стартова помощ за установяване на млади земеделски стопани в селското стопанство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4D7A17" w:rsidRPr="004D7A17" w:rsidRDefault="004D7A17" w:rsidP="004D7A17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Подпомагане на много малки земеделски стопанства;</w:t>
            </w:r>
          </w:p>
          <w:p w:rsidR="004D7A17" w:rsidRDefault="004D7A17" w:rsidP="004D7A17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Инвестиции за неселскостопански дейности в селските райони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4D7A17" w:rsidRPr="00AB0E22" w:rsidRDefault="004D7A17" w:rsidP="004D7A17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Подкрепа на организации на производители или групи от производители</w:t>
            </w:r>
            <w:r w:rsidR="00AB0E2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B0E22" w:rsidRPr="00304F42" w:rsidRDefault="00AB0E22" w:rsidP="004D7A17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304F4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Насърчаване и подкрепа на схеми за качество и тяхното използване от земеделските производители.</w:t>
            </w:r>
          </w:p>
          <w:p w:rsidR="0057230E" w:rsidRDefault="0057230E" w:rsidP="004D7A17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Представя: </w:t>
            </w:r>
            <w:r w:rsidR="00D903F8" w:rsidRPr="00D903F8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дирекция „Развитие на селските райони“, МЗХГ</w:t>
            </w:r>
          </w:p>
          <w:p w:rsidR="0057230E" w:rsidRPr="00602C67" w:rsidRDefault="0057230E" w:rsidP="004D7A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57230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  <w:p w:rsidR="00602C67" w:rsidRPr="0057230E" w:rsidRDefault="00602C67" w:rsidP="004D7A17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57230E" w:rsidRPr="008C6109" w:rsidTr="00FB6D79">
        <w:trPr>
          <w:trHeight w:val="803"/>
          <w:jc w:val="center"/>
        </w:trPr>
        <w:tc>
          <w:tcPr>
            <w:tcW w:w="1471" w:type="dxa"/>
            <w:vAlign w:val="center"/>
          </w:tcPr>
          <w:p w:rsidR="0057230E" w:rsidRPr="0057230E" w:rsidRDefault="00D74918" w:rsidP="000A1D4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1</w:t>
            </w:r>
            <w:r w:rsidR="00FB6D79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4</w:t>
            </w:r>
            <w:r w:rsidR="0057230E" w:rsidRPr="0057230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FB6D79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0</w:t>
            </w:r>
            <w:r w:rsidR="004D7A17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– 14:30</w:t>
            </w:r>
            <w:r w:rsidR="0057230E" w:rsidRPr="0057230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9460" w:type="dxa"/>
            <w:vAlign w:val="center"/>
          </w:tcPr>
          <w:p w:rsidR="0057230E" w:rsidRPr="0057230E" w:rsidRDefault="004D7A17" w:rsidP="004D7A1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Обедна почивка</w:t>
            </w:r>
          </w:p>
        </w:tc>
      </w:tr>
      <w:tr w:rsidR="004D7A17" w:rsidRPr="004D7A17" w:rsidTr="00FB6D79">
        <w:trPr>
          <w:trHeight w:val="803"/>
          <w:jc w:val="center"/>
        </w:trPr>
        <w:tc>
          <w:tcPr>
            <w:tcW w:w="1471" w:type="dxa"/>
            <w:vAlign w:val="center"/>
          </w:tcPr>
          <w:p w:rsidR="004D7A17" w:rsidRPr="004D7A17" w:rsidRDefault="004D7A17" w:rsidP="004D7A1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14:30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Pr="004D7A17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:15</w:t>
            </w:r>
          </w:p>
        </w:tc>
        <w:tc>
          <w:tcPr>
            <w:tcW w:w="9460" w:type="dxa"/>
            <w:vAlign w:val="center"/>
          </w:tcPr>
          <w:p w:rsidR="004D7A17" w:rsidRDefault="004D7A17" w:rsidP="004D7A1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3. Представяне на </w:t>
            </w: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Стратегически анализ на сектор 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„Р</w:t>
            </w: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озопроизводство и розопреработка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“ и проект на интервенция в сектор „Розопроизводство“.</w:t>
            </w:r>
          </w:p>
          <w:p w:rsidR="004D7A17" w:rsidRPr="004D7A17" w:rsidRDefault="004D7A17" w:rsidP="004D7A1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Представя: МЗХГ</w:t>
            </w:r>
          </w:p>
          <w:p w:rsidR="004D7A17" w:rsidRPr="004D7A17" w:rsidRDefault="004D7A17" w:rsidP="004D7A17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4D7A17" w:rsidRPr="004D7A17" w:rsidTr="00FB6D79">
        <w:trPr>
          <w:trHeight w:val="803"/>
          <w:jc w:val="center"/>
        </w:trPr>
        <w:tc>
          <w:tcPr>
            <w:tcW w:w="1471" w:type="dxa"/>
            <w:vAlign w:val="center"/>
          </w:tcPr>
          <w:p w:rsidR="004D7A17" w:rsidRPr="004D7A17" w:rsidRDefault="004D7A17" w:rsidP="004D7A1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15: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bg-BG"/>
              </w:rPr>
              <w:t>15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16:30</w:t>
            </w:r>
          </w:p>
        </w:tc>
        <w:tc>
          <w:tcPr>
            <w:tcW w:w="9460" w:type="dxa"/>
            <w:vAlign w:val="center"/>
          </w:tcPr>
          <w:p w:rsidR="004D7A17" w:rsidRDefault="004D7A17" w:rsidP="004D7A1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4. Представяне на </w:t>
            </w: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Правила за определяне на </w:t>
            </w:r>
            <w:r w:rsidR="0018206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областно, регионално и национално представителни браншови организации за производство и преработка на селскостопански продукти </w:t>
            </w: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към Стратегически</w:t>
            </w:r>
            <w:r w:rsidR="0018206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я</w:t>
            </w:r>
            <w:r w:rsidRPr="004D7A17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план за развитие на земеделието и селските райони за периода 2023 - 2027 г.</w:t>
            </w:r>
          </w:p>
          <w:p w:rsidR="00981677" w:rsidRPr="004D7A17" w:rsidRDefault="00981677" w:rsidP="0098167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Представя: МЗХГ</w:t>
            </w:r>
          </w:p>
          <w:p w:rsidR="00981677" w:rsidRPr="00981677" w:rsidRDefault="00981677" w:rsidP="00981677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81677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4D7A17" w:rsidRPr="00981677" w:rsidTr="00FB6D79">
        <w:trPr>
          <w:trHeight w:val="803"/>
          <w:jc w:val="center"/>
        </w:trPr>
        <w:tc>
          <w:tcPr>
            <w:tcW w:w="1471" w:type="dxa"/>
            <w:vAlign w:val="center"/>
          </w:tcPr>
          <w:p w:rsidR="004D7A17" w:rsidRPr="004D7A17" w:rsidRDefault="004D7A17" w:rsidP="00981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4D7A17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16:30</w:t>
            </w:r>
          </w:p>
        </w:tc>
        <w:tc>
          <w:tcPr>
            <w:tcW w:w="9460" w:type="dxa"/>
            <w:vAlign w:val="center"/>
          </w:tcPr>
          <w:p w:rsidR="004D7A17" w:rsidRPr="00981677" w:rsidRDefault="004D7A17" w:rsidP="009816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981677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Край на заседанието</w:t>
            </w:r>
          </w:p>
        </w:tc>
      </w:tr>
    </w:tbl>
    <w:p w:rsidR="0002208D" w:rsidRPr="003A4BD8" w:rsidRDefault="0002208D" w:rsidP="00981677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02208D" w:rsidRPr="003A4BD8" w:rsidSect="00CD36AB">
      <w:pgSz w:w="12240" w:h="15840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6550"/>
    <w:multiLevelType w:val="hybridMultilevel"/>
    <w:tmpl w:val="DFD2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671C3"/>
    <w:multiLevelType w:val="hybridMultilevel"/>
    <w:tmpl w:val="DF26547C"/>
    <w:lvl w:ilvl="0" w:tplc="3BC4523A">
      <w:start w:val="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0F5109"/>
    <w:multiLevelType w:val="hybridMultilevel"/>
    <w:tmpl w:val="3206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A2D96"/>
    <w:multiLevelType w:val="hybridMultilevel"/>
    <w:tmpl w:val="2E0E52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E3587"/>
    <w:multiLevelType w:val="hybridMultilevel"/>
    <w:tmpl w:val="947E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86D70"/>
    <w:multiLevelType w:val="hybridMultilevel"/>
    <w:tmpl w:val="6B20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5286B"/>
    <w:multiLevelType w:val="hybridMultilevel"/>
    <w:tmpl w:val="81343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90AF8"/>
    <w:multiLevelType w:val="hybridMultilevel"/>
    <w:tmpl w:val="A9386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C1521"/>
    <w:multiLevelType w:val="hybridMultilevel"/>
    <w:tmpl w:val="6706DC9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E509E"/>
    <w:multiLevelType w:val="hybridMultilevel"/>
    <w:tmpl w:val="B39C1B1C"/>
    <w:lvl w:ilvl="0" w:tplc="84D6A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93EBD"/>
    <w:multiLevelType w:val="hybridMultilevel"/>
    <w:tmpl w:val="45A8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47006"/>
    <w:multiLevelType w:val="hybridMultilevel"/>
    <w:tmpl w:val="BA248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14A6F"/>
    <w:multiLevelType w:val="hybridMultilevel"/>
    <w:tmpl w:val="6E0C40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34887"/>
    <w:multiLevelType w:val="hybridMultilevel"/>
    <w:tmpl w:val="2F2885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C12D0"/>
    <w:multiLevelType w:val="hybridMultilevel"/>
    <w:tmpl w:val="C8724410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2EB59DC"/>
    <w:multiLevelType w:val="hybridMultilevel"/>
    <w:tmpl w:val="3228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8036F8"/>
    <w:multiLevelType w:val="hybridMultilevel"/>
    <w:tmpl w:val="322C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F7CC9"/>
    <w:multiLevelType w:val="hybridMultilevel"/>
    <w:tmpl w:val="1CC8AA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A71AD"/>
    <w:multiLevelType w:val="hybridMultilevel"/>
    <w:tmpl w:val="A0F6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0D644E"/>
    <w:multiLevelType w:val="hybridMultilevel"/>
    <w:tmpl w:val="7F68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16341"/>
    <w:multiLevelType w:val="hybridMultilevel"/>
    <w:tmpl w:val="1D2ED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B7614C"/>
    <w:multiLevelType w:val="hybridMultilevel"/>
    <w:tmpl w:val="EBC6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F1246F"/>
    <w:multiLevelType w:val="hybridMultilevel"/>
    <w:tmpl w:val="D6D2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6"/>
  </w:num>
  <w:num w:numId="5">
    <w:abstractNumId w:val="21"/>
  </w:num>
  <w:num w:numId="6">
    <w:abstractNumId w:val="22"/>
  </w:num>
  <w:num w:numId="7">
    <w:abstractNumId w:val="19"/>
  </w:num>
  <w:num w:numId="8">
    <w:abstractNumId w:val="14"/>
  </w:num>
  <w:num w:numId="9">
    <w:abstractNumId w:val="7"/>
  </w:num>
  <w:num w:numId="10">
    <w:abstractNumId w:val="11"/>
  </w:num>
  <w:num w:numId="11">
    <w:abstractNumId w:val="18"/>
  </w:num>
  <w:num w:numId="12">
    <w:abstractNumId w:val="2"/>
  </w:num>
  <w:num w:numId="13">
    <w:abstractNumId w:val="10"/>
  </w:num>
  <w:num w:numId="14">
    <w:abstractNumId w:val="4"/>
  </w:num>
  <w:num w:numId="15">
    <w:abstractNumId w:val="0"/>
  </w:num>
  <w:num w:numId="16">
    <w:abstractNumId w:val="20"/>
  </w:num>
  <w:num w:numId="17">
    <w:abstractNumId w:val="15"/>
  </w:num>
  <w:num w:numId="18">
    <w:abstractNumId w:val="6"/>
  </w:num>
  <w:num w:numId="19">
    <w:abstractNumId w:val="3"/>
  </w:num>
  <w:num w:numId="20">
    <w:abstractNumId w:val="13"/>
  </w:num>
  <w:num w:numId="21">
    <w:abstractNumId w:val="17"/>
  </w:num>
  <w:num w:numId="22">
    <w:abstractNumId w:val="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AD"/>
    <w:rsid w:val="00005539"/>
    <w:rsid w:val="00006D97"/>
    <w:rsid w:val="000143E3"/>
    <w:rsid w:val="00020069"/>
    <w:rsid w:val="00021F1C"/>
    <w:rsid w:val="0002208D"/>
    <w:rsid w:val="0003621D"/>
    <w:rsid w:val="00041FEE"/>
    <w:rsid w:val="00055AF7"/>
    <w:rsid w:val="000720E7"/>
    <w:rsid w:val="0007372C"/>
    <w:rsid w:val="000740DB"/>
    <w:rsid w:val="00075C14"/>
    <w:rsid w:val="00082499"/>
    <w:rsid w:val="000937FF"/>
    <w:rsid w:val="00096BB6"/>
    <w:rsid w:val="000A1D46"/>
    <w:rsid w:val="000B47B9"/>
    <w:rsid w:val="000C2C51"/>
    <w:rsid w:val="000C5D71"/>
    <w:rsid w:val="000D6269"/>
    <w:rsid w:val="000D6FCB"/>
    <w:rsid w:val="000E2EF7"/>
    <w:rsid w:val="000E4794"/>
    <w:rsid w:val="000F3A36"/>
    <w:rsid w:val="001022B0"/>
    <w:rsid w:val="00104F70"/>
    <w:rsid w:val="001308CB"/>
    <w:rsid w:val="00141478"/>
    <w:rsid w:val="00144F89"/>
    <w:rsid w:val="00157BCD"/>
    <w:rsid w:val="00167B2E"/>
    <w:rsid w:val="00167C6D"/>
    <w:rsid w:val="00182063"/>
    <w:rsid w:val="0018465E"/>
    <w:rsid w:val="00186779"/>
    <w:rsid w:val="0019501B"/>
    <w:rsid w:val="001A010B"/>
    <w:rsid w:val="001B230C"/>
    <w:rsid w:val="001D2BD4"/>
    <w:rsid w:val="001D6162"/>
    <w:rsid w:val="001F2178"/>
    <w:rsid w:val="001F229F"/>
    <w:rsid w:val="0020658B"/>
    <w:rsid w:val="0023072E"/>
    <w:rsid w:val="00254002"/>
    <w:rsid w:val="00256136"/>
    <w:rsid w:val="00266635"/>
    <w:rsid w:val="00266C41"/>
    <w:rsid w:val="00272341"/>
    <w:rsid w:val="00281BDD"/>
    <w:rsid w:val="00283DFB"/>
    <w:rsid w:val="00284A07"/>
    <w:rsid w:val="00290D8D"/>
    <w:rsid w:val="002A0A00"/>
    <w:rsid w:val="002A1618"/>
    <w:rsid w:val="002A358B"/>
    <w:rsid w:val="002B5144"/>
    <w:rsid w:val="002C4A5E"/>
    <w:rsid w:val="002C5042"/>
    <w:rsid w:val="002E6F94"/>
    <w:rsid w:val="00304F42"/>
    <w:rsid w:val="00306DA9"/>
    <w:rsid w:val="00306F49"/>
    <w:rsid w:val="00330426"/>
    <w:rsid w:val="00346265"/>
    <w:rsid w:val="00347EEF"/>
    <w:rsid w:val="00366575"/>
    <w:rsid w:val="00375331"/>
    <w:rsid w:val="00386770"/>
    <w:rsid w:val="00387BC3"/>
    <w:rsid w:val="00387EE6"/>
    <w:rsid w:val="00394DDF"/>
    <w:rsid w:val="003A129E"/>
    <w:rsid w:val="003A3B1E"/>
    <w:rsid w:val="003A424A"/>
    <w:rsid w:val="003A4BD8"/>
    <w:rsid w:val="003B27AD"/>
    <w:rsid w:val="003B7078"/>
    <w:rsid w:val="003D4EFB"/>
    <w:rsid w:val="003E2876"/>
    <w:rsid w:val="00414289"/>
    <w:rsid w:val="0042704A"/>
    <w:rsid w:val="0042704C"/>
    <w:rsid w:val="0043219F"/>
    <w:rsid w:val="0043615A"/>
    <w:rsid w:val="00466EAF"/>
    <w:rsid w:val="004766AB"/>
    <w:rsid w:val="00480F81"/>
    <w:rsid w:val="004838AD"/>
    <w:rsid w:val="0049605A"/>
    <w:rsid w:val="004C0A3D"/>
    <w:rsid w:val="004D23C7"/>
    <w:rsid w:val="004D483D"/>
    <w:rsid w:val="004D7A17"/>
    <w:rsid w:val="004E2846"/>
    <w:rsid w:val="00525CAB"/>
    <w:rsid w:val="0052635A"/>
    <w:rsid w:val="00535950"/>
    <w:rsid w:val="00567F39"/>
    <w:rsid w:val="0057230E"/>
    <w:rsid w:val="005A4676"/>
    <w:rsid w:val="005A6113"/>
    <w:rsid w:val="005A736F"/>
    <w:rsid w:val="005F04C3"/>
    <w:rsid w:val="00602C67"/>
    <w:rsid w:val="00630A3A"/>
    <w:rsid w:val="00670B95"/>
    <w:rsid w:val="006831D3"/>
    <w:rsid w:val="006B4D5E"/>
    <w:rsid w:val="006C42D9"/>
    <w:rsid w:val="006D2209"/>
    <w:rsid w:val="006E77EC"/>
    <w:rsid w:val="006F3D4A"/>
    <w:rsid w:val="00714A26"/>
    <w:rsid w:val="00721490"/>
    <w:rsid w:val="00734A23"/>
    <w:rsid w:val="00744061"/>
    <w:rsid w:val="0078668C"/>
    <w:rsid w:val="00796563"/>
    <w:rsid w:val="00797BF9"/>
    <w:rsid w:val="007C4876"/>
    <w:rsid w:val="007D0AE8"/>
    <w:rsid w:val="007D621E"/>
    <w:rsid w:val="007F09BC"/>
    <w:rsid w:val="007F1FF1"/>
    <w:rsid w:val="0080186C"/>
    <w:rsid w:val="00807738"/>
    <w:rsid w:val="00813FB0"/>
    <w:rsid w:val="00835580"/>
    <w:rsid w:val="00842E06"/>
    <w:rsid w:val="00846F22"/>
    <w:rsid w:val="00854F8F"/>
    <w:rsid w:val="00865C1B"/>
    <w:rsid w:val="00875BF9"/>
    <w:rsid w:val="00881CD2"/>
    <w:rsid w:val="00893EF1"/>
    <w:rsid w:val="00894E7C"/>
    <w:rsid w:val="0089603B"/>
    <w:rsid w:val="008A0448"/>
    <w:rsid w:val="008B5372"/>
    <w:rsid w:val="008C050D"/>
    <w:rsid w:val="008C16B6"/>
    <w:rsid w:val="008C6109"/>
    <w:rsid w:val="008D1130"/>
    <w:rsid w:val="00902C59"/>
    <w:rsid w:val="009031DA"/>
    <w:rsid w:val="009037BC"/>
    <w:rsid w:val="009166EE"/>
    <w:rsid w:val="00930497"/>
    <w:rsid w:val="0097556A"/>
    <w:rsid w:val="00981677"/>
    <w:rsid w:val="0098279F"/>
    <w:rsid w:val="0098372B"/>
    <w:rsid w:val="00985D94"/>
    <w:rsid w:val="009914A0"/>
    <w:rsid w:val="009A0EBC"/>
    <w:rsid w:val="009A6CD4"/>
    <w:rsid w:val="009B37EA"/>
    <w:rsid w:val="009D1951"/>
    <w:rsid w:val="009E5A7A"/>
    <w:rsid w:val="00A04E91"/>
    <w:rsid w:val="00A16EAF"/>
    <w:rsid w:val="00A623B9"/>
    <w:rsid w:val="00A65F9F"/>
    <w:rsid w:val="00A704DA"/>
    <w:rsid w:val="00A71E11"/>
    <w:rsid w:val="00A83897"/>
    <w:rsid w:val="00A86481"/>
    <w:rsid w:val="00A9152A"/>
    <w:rsid w:val="00AA2E97"/>
    <w:rsid w:val="00AA4CC8"/>
    <w:rsid w:val="00AA702F"/>
    <w:rsid w:val="00AB0E22"/>
    <w:rsid w:val="00AB10D0"/>
    <w:rsid w:val="00AC3721"/>
    <w:rsid w:val="00AC3B60"/>
    <w:rsid w:val="00AC5304"/>
    <w:rsid w:val="00AE7867"/>
    <w:rsid w:val="00AE7E0C"/>
    <w:rsid w:val="00AE7E4C"/>
    <w:rsid w:val="00AF6E2B"/>
    <w:rsid w:val="00AF7B35"/>
    <w:rsid w:val="00B06E6A"/>
    <w:rsid w:val="00B100B3"/>
    <w:rsid w:val="00B54410"/>
    <w:rsid w:val="00B63527"/>
    <w:rsid w:val="00B71B40"/>
    <w:rsid w:val="00B86194"/>
    <w:rsid w:val="00BC1C44"/>
    <w:rsid w:val="00BC1C4D"/>
    <w:rsid w:val="00BC4C71"/>
    <w:rsid w:val="00BE3F07"/>
    <w:rsid w:val="00BE5B27"/>
    <w:rsid w:val="00BF0407"/>
    <w:rsid w:val="00BF08CC"/>
    <w:rsid w:val="00BF0F08"/>
    <w:rsid w:val="00C137B0"/>
    <w:rsid w:val="00C2375A"/>
    <w:rsid w:val="00C43E9F"/>
    <w:rsid w:val="00C5030E"/>
    <w:rsid w:val="00C60781"/>
    <w:rsid w:val="00C82469"/>
    <w:rsid w:val="00CA5372"/>
    <w:rsid w:val="00CA7D34"/>
    <w:rsid w:val="00CC0BBC"/>
    <w:rsid w:val="00CD36AB"/>
    <w:rsid w:val="00CD36E4"/>
    <w:rsid w:val="00CE4CEF"/>
    <w:rsid w:val="00CF1F1E"/>
    <w:rsid w:val="00CF5A1F"/>
    <w:rsid w:val="00D14077"/>
    <w:rsid w:val="00D50B70"/>
    <w:rsid w:val="00D669C1"/>
    <w:rsid w:val="00D709E6"/>
    <w:rsid w:val="00D7186C"/>
    <w:rsid w:val="00D74918"/>
    <w:rsid w:val="00D84C63"/>
    <w:rsid w:val="00D853D2"/>
    <w:rsid w:val="00D8786C"/>
    <w:rsid w:val="00D903F8"/>
    <w:rsid w:val="00D92F15"/>
    <w:rsid w:val="00D943D4"/>
    <w:rsid w:val="00DA54C8"/>
    <w:rsid w:val="00DB4540"/>
    <w:rsid w:val="00DC31CF"/>
    <w:rsid w:val="00DE12C1"/>
    <w:rsid w:val="00DE1AC2"/>
    <w:rsid w:val="00DF2CC7"/>
    <w:rsid w:val="00DF7222"/>
    <w:rsid w:val="00E11937"/>
    <w:rsid w:val="00E14039"/>
    <w:rsid w:val="00E2086E"/>
    <w:rsid w:val="00E2156C"/>
    <w:rsid w:val="00E303A6"/>
    <w:rsid w:val="00E72D78"/>
    <w:rsid w:val="00E86A1E"/>
    <w:rsid w:val="00E95309"/>
    <w:rsid w:val="00EB1EB8"/>
    <w:rsid w:val="00EB4861"/>
    <w:rsid w:val="00EC612E"/>
    <w:rsid w:val="00EC688E"/>
    <w:rsid w:val="00EF697B"/>
    <w:rsid w:val="00F059D7"/>
    <w:rsid w:val="00F07BA1"/>
    <w:rsid w:val="00F100C4"/>
    <w:rsid w:val="00F1057A"/>
    <w:rsid w:val="00F1200E"/>
    <w:rsid w:val="00F13141"/>
    <w:rsid w:val="00F30DDA"/>
    <w:rsid w:val="00F516CB"/>
    <w:rsid w:val="00F70ECC"/>
    <w:rsid w:val="00F72156"/>
    <w:rsid w:val="00FA1AB1"/>
    <w:rsid w:val="00FA7F84"/>
    <w:rsid w:val="00FB6D79"/>
    <w:rsid w:val="00FD014B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5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AD2D-12DC-4676-BEF1-4C334836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Sevgin Ahmed</cp:lastModifiedBy>
  <cp:revision>7</cp:revision>
  <cp:lastPrinted>2021-11-30T14:55:00Z</cp:lastPrinted>
  <dcterms:created xsi:type="dcterms:W3CDTF">2021-12-06T13:55:00Z</dcterms:created>
  <dcterms:modified xsi:type="dcterms:W3CDTF">2021-12-06T17:34:00Z</dcterms:modified>
</cp:coreProperties>
</file>