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D7" w:rsidRDefault="004F39D7"/>
    <w:p w:rsidR="004F39D7" w:rsidRDefault="004F39D7"/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72"/>
      </w:tblGrid>
      <w:tr w:rsidR="00C87120" w:rsidRPr="00C87120" w:rsidTr="0014689E">
        <w:tc>
          <w:tcPr>
            <w:tcW w:w="9616" w:type="dxa"/>
            <w:gridSpan w:val="2"/>
            <w:shd w:val="clear" w:color="auto" w:fill="D9D9D9"/>
          </w:tcPr>
          <w:p w:rsidR="00076E63" w:rsidRPr="00C87120" w:rsidRDefault="00FE55C5" w:rsidP="00A67DB5">
            <w:pPr>
              <w:spacing w:before="60" w:after="8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87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10184F" w:rsidRPr="0010184F" w:rsidTr="00E507FA">
        <w:tc>
          <w:tcPr>
            <w:tcW w:w="4644" w:type="dxa"/>
          </w:tcPr>
          <w:p w:rsidR="00076E63" w:rsidRPr="0010184F" w:rsidRDefault="00076E63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1018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Институция:</w:t>
            </w:r>
          </w:p>
          <w:p w:rsidR="007026A1" w:rsidRPr="0010184F" w:rsidRDefault="002740F7" w:rsidP="00DC705C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DC705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Министерство на земеделието</w:t>
            </w:r>
          </w:p>
        </w:tc>
        <w:tc>
          <w:tcPr>
            <w:tcW w:w="4972" w:type="dxa"/>
          </w:tcPr>
          <w:p w:rsidR="00076E63" w:rsidRPr="0010184F" w:rsidRDefault="00076E63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1018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Нормативен акт:</w:t>
            </w:r>
          </w:p>
          <w:p w:rsidR="00076E63" w:rsidRPr="0010184F" w:rsidRDefault="003948DA" w:rsidP="00DC705C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bg-BG"/>
              </w:rPr>
            </w:pPr>
            <w:r w:rsidRPr="0010184F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bg-BG"/>
              </w:rPr>
              <w:t xml:space="preserve">Проект на </w:t>
            </w:r>
            <w:r w:rsidR="00DC705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bg-BG"/>
              </w:rPr>
              <w:t>Закон за изменение на Закона за подпомагане на земеделските производители</w:t>
            </w:r>
          </w:p>
        </w:tc>
      </w:tr>
      <w:tr w:rsidR="0010184F" w:rsidRPr="0010184F" w:rsidTr="00FF137F">
        <w:tc>
          <w:tcPr>
            <w:tcW w:w="4644" w:type="dxa"/>
            <w:tcBorders>
              <w:bottom w:val="single" w:sz="18" w:space="0" w:color="auto"/>
            </w:tcBorders>
          </w:tcPr>
          <w:p w:rsidR="00076E63" w:rsidRPr="0010184F" w:rsidRDefault="006C27D6" w:rsidP="00A67DB5">
            <w:pPr>
              <w:spacing w:before="60" w:after="8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1018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02.85pt;height:39.45pt" o:ole="">
                  <v:imagedata r:id="rId8" o:title=""/>
                </v:shape>
                <w:control r:id="rId9" w:name="OptionButton2" w:shapeid="_x0000_i1059"/>
              </w:object>
            </w:r>
          </w:p>
        </w:tc>
        <w:tc>
          <w:tcPr>
            <w:tcW w:w="4972" w:type="dxa"/>
            <w:tcBorders>
              <w:bottom w:val="single" w:sz="18" w:space="0" w:color="auto"/>
            </w:tcBorders>
          </w:tcPr>
          <w:p w:rsidR="007026A1" w:rsidRPr="0010184F" w:rsidRDefault="006C27D6" w:rsidP="00A67DB5">
            <w:pPr>
              <w:spacing w:before="60" w:after="8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1018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object w:dxaOrig="225" w:dyaOrig="225">
                <v:shape id="_x0000_i1061" type="#_x0000_t75" style="width:202.85pt;height:38.75pt" o:ole="">
                  <v:imagedata r:id="rId10" o:title=""/>
                </v:shape>
                <w:control r:id="rId11" w:name="OptionButton1" w:shapeid="_x0000_i1061"/>
              </w:object>
            </w:r>
          </w:p>
        </w:tc>
      </w:tr>
      <w:tr w:rsidR="0010184F" w:rsidRPr="0010184F" w:rsidTr="00FF137F">
        <w:tc>
          <w:tcPr>
            <w:tcW w:w="4644" w:type="dxa"/>
            <w:tcBorders>
              <w:bottom w:val="nil"/>
            </w:tcBorders>
          </w:tcPr>
          <w:p w:rsidR="00CA56EE" w:rsidRPr="0010184F" w:rsidRDefault="00076E63" w:rsidP="00FF137F">
            <w:pPr>
              <w:spacing w:before="60" w:after="8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018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Лиц</w:t>
            </w:r>
            <w:r w:rsidR="00AB499A" w:rsidRPr="001018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а </w:t>
            </w:r>
            <w:r w:rsidRPr="001018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за контакт:</w:t>
            </w:r>
            <w:r w:rsidR="0001448B" w:rsidRPr="001018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0B70EA" w:rsidRPr="00101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 </w:t>
            </w:r>
          </w:p>
          <w:p w:rsidR="00AB499A" w:rsidRPr="00FF137F" w:rsidRDefault="00DC705C" w:rsidP="00DC705C">
            <w:pPr>
              <w:spacing w:before="60" w:after="8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Ивелина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Яламова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-Колева – директор на дирекция „Правни дейности и законодателство на Европейския съюз“</w:t>
            </w:r>
          </w:p>
        </w:tc>
        <w:tc>
          <w:tcPr>
            <w:tcW w:w="4972" w:type="dxa"/>
            <w:tcBorders>
              <w:bottom w:val="nil"/>
            </w:tcBorders>
          </w:tcPr>
          <w:p w:rsidR="00076E63" w:rsidRPr="0010184F" w:rsidRDefault="00076E63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1018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Телефон</w:t>
            </w:r>
            <w:r w:rsidR="00646B47" w:rsidRPr="001018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и електронна </w:t>
            </w:r>
            <w:r w:rsidR="0060089B" w:rsidRPr="001018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поща</w:t>
            </w:r>
            <w:r w:rsidRPr="001018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:</w:t>
            </w:r>
          </w:p>
          <w:p w:rsidR="00AB499A" w:rsidRPr="00DC705C" w:rsidRDefault="00AB499A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телефон за връзка: 02</w:t>
            </w:r>
            <w:r w:rsidR="00DC7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 </w:t>
            </w:r>
            <w:r w:rsidR="000B70EA" w:rsidRPr="00101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985</w:t>
            </w:r>
            <w:r w:rsidR="00DC7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11 236</w:t>
            </w:r>
          </w:p>
          <w:p w:rsidR="00730732" w:rsidRPr="0010184F" w:rsidRDefault="00AB499A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01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електронна поща: </w:t>
            </w:r>
            <w:proofErr w:type="spellStart"/>
            <w:r w:rsidR="00DC705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ikoleva</w:t>
            </w:r>
            <w:proofErr w:type="spellEnd"/>
            <w:r w:rsidR="00DC705C">
              <w:rPr>
                <w:rFonts w:ascii="Times New Roman" w:eastAsia="Times New Roman" w:hAnsi="Times New Roman" w:cs="Times New Roman"/>
                <w:sz w:val="24"/>
                <w:szCs w:val="24"/>
              </w:rPr>
              <w:t>@mzh.government.bg</w:t>
            </w:r>
            <w:r w:rsidR="00937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F137F" w:rsidRPr="0010184F" w:rsidTr="00FF137F">
        <w:tc>
          <w:tcPr>
            <w:tcW w:w="4644" w:type="dxa"/>
            <w:tcBorders>
              <w:top w:val="nil"/>
            </w:tcBorders>
          </w:tcPr>
          <w:p w:rsidR="00FF137F" w:rsidRPr="0010184F" w:rsidRDefault="00DC705C" w:rsidP="00DC705C">
            <w:pPr>
              <w:spacing w:before="60" w:after="8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Диана Филева</w:t>
            </w:r>
            <w:r w:rsidR="00FF137F" w:rsidRPr="00101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– главен юрисконсулт в дирекция </w:t>
            </w:r>
            <w:r w:rsidRPr="00DC7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„Правни дейности и законодателство на Европейския съюз“</w:t>
            </w:r>
          </w:p>
        </w:tc>
        <w:tc>
          <w:tcPr>
            <w:tcW w:w="4972" w:type="dxa"/>
            <w:tcBorders>
              <w:top w:val="nil"/>
            </w:tcBorders>
          </w:tcPr>
          <w:p w:rsidR="00FF137F" w:rsidRPr="0010184F" w:rsidRDefault="006B37D7" w:rsidP="00FF137F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телефон за връзка: 02</w:t>
            </w:r>
            <w:r w:rsidR="008C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985</w:t>
            </w:r>
            <w:r w:rsidR="008C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11 115</w:t>
            </w:r>
          </w:p>
          <w:p w:rsidR="00FF137F" w:rsidRPr="00DC705C" w:rsidRDefault="00FF137F" w:rsidP="00DC705C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101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електронна поща</w:t>
            </w:r>
            <w:r w:rsidRPr="00DC7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: </w:t>
            </w:r>
            <w:r w:rsidR="00DC705C" w:rsidRPr="00DC705C">
              <w:rPr>
                <w:rFonts w:ascii="Times New Roman" w:hAnsi="Times New Roman" w:cs="Times New Roman"/>
                <w:sz w:val="24"/>
                <w:szCs w:val="24"/>
              </w:rPr>
              <w:t>dfileva@mzh.government.bg</w:t>
            </w:r>
          </w:p>
        </w:tc>
      </w:tr>
      <w:tr w:rsidR="0010184F" w:rsidRPr="0010184F" w:rsidTr="0014689E">
        <w:tc>
          <w:tcPr>
            <w:tcW w:w="9616" w:type="dxa"/>
            <w:gridSpan w:val="2"/>
          </w:tcPr>
          <w:p w:rsidR="00076E63" w:rsidRPr="00EA4592" w:rsidRDefault="00076E63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A45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1. </w:t>
            </w:r>
            <w:r w:rsidR="001138D1" w:rsidRPr="00EA45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Проблем/</w:t>
            </w:r>
            <w:r w:rsidR="009D4DA5" w:rsidRPr="00EA45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проблем</w:t>
            </w:r>
            <w:r w:rsidR="001138D1" w:rsidRPr="00EA45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 за решаване</w:t>
            </w:r>
            <w:r w:rsidRPr="00EA45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: </w:t>
            </w:r>
          </w:p>
          <w:p w:rsidR="001612A5" w:rsidRDefault="00F924B5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A45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Уреждане на обществени отношения, свързани с формирането и изпълнението на политиките в горския сектор.  </w:t>
            </w:r>
          </w:p>
          <w:p w:rsidR="003F3882" w:rsidRPr="00EA4592" w:rsidRDefault="003F3882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  <w:p w:rsidR="00F51F3E" w:rsidRPr="00EA4592" w:rsidRDefault="00F51F3E" w:rsidP="00A67DB5">
            <w:pPr>
              <w:pStyle w:val="ListParagraph"/>
              <w:numPr>
                <w:ilvl w:val="1"/>
                <w:numId w:val="17"/>
              </w:numPr>
              <w:spacing w:before="60" w:after="80" w:line="36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A45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:rsidR="00E31B4A" w:rsidRPr="001E1EF1" w:rsidRDefault="00DA2D2C" w:rsidP="00A67DB5">
            <w:pPr>
              <w:shd w:val="clear" w:color="auto" w:fill="FFFFFF"/>
              <w:tabs>
                <w:tab w:val="left" w:pos="993"/>
              </w:tabs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C7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Народното събрание прие Решение за приемане на структура на Министерския съвет на Република България (</w:t>
            </w:r>
            <w:proofErr w:type="spellStart"/>
            <w:r w:rsidRPr="00DC7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обн</w:t>
            </w:r>
            <w:proofErr w:type="spellEnd"/>
            <w:r w:rsidRPr="00DC7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  <w:r w:rsidR="0051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, ДВ, бр.</w:t>
            </w:r>
            <w:r w:rsidR="00D47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106 от 2021 г.; </w:t>
            </w:r>
            <w:r w:rsidRPr="00DC7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изм.</w:t>
            </w:r>
            <w:r w:rsidR="0051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, </w:t>
            </w:r>
            <w:r w:rsidRPr="00DC7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бр.</w:t>
            </w:r>
            <w:r w:rsidR="00D47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7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110 от 2021 г.). Съгласно т. 3 от цитираното решение</w:t>
            </w:r>
            <w:r w:rsidRPr="00DC705C">
              <w:t xml:space="preserve"> </w:t>
            </w:r>
            <w:r w:rsidRPr="00DC7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Министерството на земеделието, храните и горите се преобразува в Министерство на земеделието.</w:t>
            </w:r>
            <w:r w:rsidR="000E7309" w:rsidRPr="00DC705C">
              <w:t xml:space="preserve"> </w:t>
            </w:r>
            <w:r w:rsidR="000E7309" w:rsidRPr="00DC70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съответствие с т. 5</w:t>
            </w:r>
            <w:r w:rsidR="001E1E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0E7309" w:rsidRPr="00DC705C">
              <w:rPr>
                <w:lang w:val="bg-BG"/>
              </w:rPr>
              <w:t xml:space="preserve"> </w:t>
            </w:r>
            <w:r w:rsidR="000E7309" w:rsidRPr="001E1EF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Министерския</w:t>
            </w:r>
            <w:r w:rsidR="00D47943" w:rsidRPr="001E1E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E7309" w:rsidRPr="001E1EF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съвет в едномесечен срок следва да уреди всички правоотношения във връзка със създаването и преобразуването на министерства, включително функциите им.</w:t>
            </w:r>
          </w:p>
          <w:p w:rsidR="003F3882" w:rsidRDefault="00F80318" w:rsidP="00A67DB5">
            <w:pPr>
              <w:shd w:val="clear" w:color="auto" w:fill="FFFFFF"/>
              <w:tabs>
                <w:tab w:val="left" w:pos="993"/>
              </w:tabs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E1EF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изпълнение на</w:t>
            </w:r>
            <w:r w:rsidR="000E7309" w:rsidRPr="001E1EF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решението на 47 Народно събрание</w:t>
            </w:r>
            <w:r w:rsidR="001E1EF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0E7309" w:rsidRPr="001E1EF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Министерския</w:t>
            </w:r>
            <w:r w:rsidR="00D47943" w:rsidRPr="001E1EF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0E7309" w:rsidRPr="001E1EF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E7309" w:rsidRPr="00DC7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съвет на Република България прие</w:t>
            </w:r>
            <w:r w:rsidR="00E31B4A" w:rsidRPr="00DC7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Р</w:t>
            </w:r>
            <w:r w:rsidRPr="00DC7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ешение № 892 от 30 декември 2021 г. за предприемане на действия за подготовката на структурни и други промени в централната админи</w:t>
            </w:r>
            <w:r w:rsidR="000E7309" w:rsidRPr="00DC7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страция на изпъл</w:t>
            </w:r>
            <w:r w:rsidR="00DC705C" w:rsidRPr="00DC7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нителната власт. Съгласно т. 1.1</w:t>
            </w:r>
            <w:r w:rsidR="000E7309" w:rsidRPr="00DC7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от същото</w:t>
            </w:r>
            <w:r w:rsidR="001E1E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,</w:t>
            </w:r>
            <w:r w:rsidR="00DC705C" w:rsidRPr="00DC705C">
              <w:t xml:space="preserve"> </w:t>
            </w:r>
            <w:r w:rsidR="00FA2B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Изпълнителна агенция „</w:t>
            </w:r>
            <w:r w:rsidR="00DC705C" w:rsidRPr="00DC7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Сертификационен одит на средствата от </w:t>
            </w:r>
            <w:r w:rsidR="003F3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европейските </w:t>
            </w:r>
            <w:r w:rsidR="00FA2B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земеделски фондове“</w:t>
            </w:r>
            <w:r w:rsidRPr="00DC7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0E7309" w:rsidRPr="00DC7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преминава</w:t>
            </w:r>
            <w:r w:rsidR="000E73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5941B2" w:rsidRPr="00EA4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към </w:t>
            </w:r>
            <w:r w:rsidR="00DC7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Министерство на </w:t>
            </w:r>
            <w:r w:rsidR="00DC7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 xml:space="preserve">финансите, като функциите ѝ ще се осъществяват от </w:t>
            </w:r>
            <w:r w:rsidR="0060777E" w:rsidRPr="00607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административна струк</w:t>
            </w:r>
            <w:r w:rsidR="00607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тура към министъра на финансите</w:t>
            </w:r>
            <w:r w:rsidR="0060777E" w:rsidRPr="00607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  <w:p w:rsidR="00DF7188" w:rsidRPr="00EA4592" w:rsidRDefault="00F51F3E" w:rsidP="00A67DB5">
            <w:pPr>
              <w:shd w:val="clear" w:color="auto" w:fill="FFFFFF"/>
              <w:tabs>
                <w:tab w:val="left" w:pos="993"/>
              </w:tabs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A45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</w:t>
            </w:r>
            <w:r w:rsidR="00B41901" w:rsidRPr="00EA45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ции между няколко органа и др</w:t>
            </w:r>
            <w:r w:rsidR="00E31B4A" w:rsidRPr="00EA45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.)</w:t>
            </w:r>
            <w:r w:rsidR="00B5430D" w:rsidRPr="00EA45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.</w:t>
            </w:r>
          </w:p>
          <w:p w:rsidR="00DC705C" w:rsidRDefault="00B41901" w:rsidP="00A67DB5">
            <w:pPr>
              <w:spacing w:before="60" w:after="8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DC705C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Проблемът не може да се реши в рамките на </w:t>
            </w:r>
            <w:r w:rsidR="00C338D6" w:rsidRPr="00DC705C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действащата нормативна уредба или </w:t>
            </w:r>
            <w:r w:rsidRPr="00DC705C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чрез про</w:t>
            </w:r>
            <w:r w:rsidR="00DC705C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мяна в организацията на работа.</w:t>
            </w:r>
          </w:p>
          <w:p w:rsidR="003F3882" w:rsidRDefault="003F3882" w:rsidP="00A67DB5">
            <w:pPr>
              <w:spacing w:before="60" w:after="8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727FF3" w:rsidRDefault="00F51F3E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bg-BG"/>
              </w:rPr>
            </w:pPr>
            <w:r w:rsidRPr="00EA45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1.3. Посочете защо действащата нормативна</w:t>
            </w:r>
            <w:r w:rsidR="00646B47" w:rsidRPr="00EA45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 рамка не позволява решаване на </w:t>
            </w:r>
            <w:r w:rsidRPr="00EA45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проблема/проблемите.</w:t>
            </w:r>
            <w:r w:rsidR="004B1A70" w:rsidRPr="00EA4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bg-BG"/>
              </w:rPr>
              <w:t xml:space="preserve"> </w:t>
            </w:r>
          </w:p>
          <w:p w:rsidR="00850465" w:rsidRDefault="00516A14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Изпълнителна агенция „</w:t>
            </w:r>
            <w:r w:rsidR="00850465" w:rsidRPr="008504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Сертификационен одит на средствата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европейските земеделски фондове“</w:t>
            </w:r>
            <w:r w:rsidR="00850465" w:rsidRPr="008504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</w:t>
            </w:r>
            <w:r w:rsidR="008504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второстепенен разпоредител с бюджет</w:t>
            </w:r>
            <w:r w:rsidR="00850465" w:rsidRPr="008504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към министъра на земеделието</w:t>
            </w:r>
            <w:r w:rsidR="0054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</w:t>
            </w:r>
            <w:r w:rsidR="00850465">
              <w:t xml:space="preserve"> </w:t>
            </w:r>
            <w:r w:rsidR="00850465" w:rsidRPr="008504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изпълнява функциите на сертифициращ орган по Европейския фонд за г</w:t>
            </w:r>
            <w:r w:rsid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арантиране на земеделието</w:t>
            </w:r>
            <w:r w:rsidR="00850465" w:rsidRPr="008504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Европейския земеделски фонд за развитие на селските райони</w:t>
            </w:r>
            <w:r w:rsidR="0054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850465" w:rsidRPr="008504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077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Административна структура към министъра на финансите също </w:t>
            </w:r>
            <w:r w:rsidR="00546B52" w:rsidRPr="00546B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осъществява</w:t>
            </w:r>
            <w:r w:rsidR="00546B52">
              <w:rPr>
                <w:lang w:val="bg-BG"/>
              </w:rPr>
              <w:t xml:space="preserve"> </w:t>
            </w:r>
            <w:r w:rsidR="00546B52" w:rsidRPr="0054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специфични одитни дейности по фондове и програми на Европейския съюз в съответствие с международните споразумения за предоставяне на средства от Европейския съюз и съответните регламенти на Европейския съюз, отнасящи се до управлението и контрола на предоставените средства по предприсъединителните фондове на Европейския съюз, по Структурните фондове и Кохезионния фонд на Европейския съюз за програмен период 2007 </w:t>
            </w:r>
            <w:r w:rsidR="003F38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  <w:r w:rsidR="00546B52" w:rsidRPr="0054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2013 г. и по Европейските структурни и инвестиционни фондове за програмен период 2014 </w:t>
            </w:r>
            <w:r w:rsidR="003F38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  <w:r w:rsidR="00546B52" w:rsidRPr="0054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2020 г.</w:t>
            </w:r>
          </w:p>
          <w:p w:rsidR="003F3882" w:rsidRPr="00850465" w:rsidRDefault="003F3882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F51F3E" w:rsidRPr="00EA4592" w:rsidRDefault="00F51F3E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A45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>1.4. Посочете задължителните действия, произтичащи от нормативни актове от по-висока степен или актове от правото на ЕС.</w:t>
            </w:r>
          </w:p>
          <w:p w:rsidR="003948DA" w:rsidRDefault="003948DA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4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Не се налагат действия, произтичащи от нормативни актове от по-висока степен или актове от правото на </w:t>
            </w:r>
            <w:r w:rsidR="00133AB9" w:rsidRPr="00EA4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Европейския съюз</w:t>
            </w:r>
            <w:r w:rsidR="00646B47" w:rsidRPr="00EA4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  <w:p w:rsidR="003F3882" w:rsidRPr="00EA4592" w:rsidRDefault="003F3882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DF7188" w:rsidRPr="00EA4592" w:rsidRDefault="00F51F3E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EA45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  <w:t xml:space="preserve">1.5. 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:rsidR="003F3882" w:rsidRPr="00FA2BAE" w:rsidRDefault="00C1621B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4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Не са извършвани послед</w:t>
            </w:r>
            <w:r w:rsidR="00DF7188" w:rsidRPr="00EA4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ващи оценки на нормативния акт,</w:t>
            </w:r>
            <w:r w:rsidR="00DF7188" w:rsidRPr="00EA4592">
              <w:rPr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DF7188" w:rsidRPr="00EA4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както и анализи за изпълнението на политиката.</w:t>
            </w:r>
          </w:p>
        </w:tc>
      </w:tr>
      <w:tr w:rsidR="0010184F" w:rsidRPr="0010184F" w:rsidTr="0014689E">
        <w:tc>
          <w:tcPr>
            <w:tcW w:w="9616" w:type="dxa"/>
            <w:gridSpan w:val="2"/>
          </w:tcPr>
          <w:p w:rsidR="00076E63" w:rsidRPr="00790365" w:rsidRDefault="00076E63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903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>2</w:t>
            </w:r>
            <w:r w:rsidRPr="00790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. </w:t>
            </w:r>
            <w:r w:rsidRPr="007903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Цели:</w:t>
            </w:r>
          </w:p>
          <w:p w:rsidR="0002129F" w:rsidRPr="00546B52" w:rsidRDefault="0002129F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67D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Цел 1</w:t>
            </w:r>
            <w:r w:rsidR="00A67DB5" w:rsidRPr="00A67D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A67DB5" w:rsidRPr="0054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54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Осигуряване на съответствие на нормативната рамка с нов</w:t>
            </w:r>
            <w:r w:rsidR="00A76357" w:rsidRPr="0054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ите структурни промени в централната администрация на изпълнителната власт</w:t>
            </w:r>
            <w:r w:rsidR="001E1EF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включително промяна на наименованието на министерството и на длъжността на министъра</w:t>
            </w:r>
            <w:r w:rsidR="00A67DB5" w:rsidRPr="0054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A76357" w:rsidRPr="0054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3F3882" w:rsidRPr="001E1EF1" w:rsidRDefault="0002129F" w:rsidP="0060777E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46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 2</w:t>
            </w:r>
            <w:r w:rsidR="00A67DB5" w:rsidRPr="0054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17F7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1E1EF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Преминаване на</w:t>
            </w:r>
            <w:r w:rsidR="00546B52" w:rsidRPr="0054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функциите</w:t>
            </w:r>
            <w:r w:rsidR="00546B52" w:rsidRPr="00546B52">
              <w:t xml:space="preserve"> </w:t>
            </w:r>
            <w:r w:rsidR="00546B52" w:rsidRPr="0054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сертифициращ орган по Европейския фонд за гарантиране на земеделието и Европейския земеделски фонд за развитие на селските райони към</w:t>
            </w:r>
            <w:r w:rsidR="0060777E">
              <w:t xml:space="preserve"> </w:t>
            </w:r>
            <w:r w:rsidR="0060777E" w:rsidRPr="006077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административна структ</w:t>
            </w:r>
            <w:r w:rsidR="006077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ура към министъра на финансите</w:t>
            </w:r>
            <w:r w:rsid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117F7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10184F" w:rsidRPr="0010184F" w:rsidTr="0014689E">
        <w:tc>
          <w:tcPr>
            <w:tcW w:w="9616" w:type="dxa"/>
            <w:gridSpan w:val="2"/>
          </w:tcPr>
          <w:p w:rsidR="00076E63" w:rsidRDefault="00076E63" w:rsidP="004F39D7">
            <w:pPr>
              <w:spacing w:before="12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903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3. </w:t>
            </w:r>
            <w:r w:rsidR="007108A0" w:rsidRPr="007903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З</w:t>
            </w:r>
            <w:r w:rsidRPr="007903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а</w:t>
            </w:r>
            <w:r w:rsidR="00E653D3" w:rsidRPr="007903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интересовани</w:t>
            </w:r>
            <w:r w:rsidRPr="007903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страни: </w:t>
            </w:r>
          </w:p>
          <w:p w:rsidR="006A3215" w:rsidRPr="00546B52" w:rsidRDefault="001E1EF1" w:rsidP="004F39D7">
            <w:pPr>
              <w:spacing w:before="12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Министерски</w:t>
            </w:r>
            <w:r w:rsidR="006A3215" w:rsidRPr="0054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съвет </w:t>
            </w:r>
            <w:r w:rsid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Република България</w:t>
            </w:r>
          </w:p>
          <w:p w:rsidR="00790365" w:rsidRDefault="00790365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4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земеделието</w:t>
            </w:r>
          </w:p>
          <w:p w:rsidR="001E1EF1" w:rsidRDefault="001E1EF1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финансите</w:t>
            </w:r>
          </w:p>
          <w:p w:rsidR="00546B52" w:rsidRDefault="00546B52" w:rsidP="00546B52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Държавен фонд „Земеделие“</w:t>
            </w:r>
          </w:p>
          <w:p w:rsidR="00546B52" w:rsidRDefault="00FA2BAE" w:rsidP="00546B52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Изпълнителна агенция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546B52" w:rsidRPr="0054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Сертификационен одит на средствата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европейските земеделски фондове“</w:t>
            </w:r>
          </w:p>
          <w:p w:rsidR="00546B52" w:rsidRDefault="00FA2BAE" w:rsidP="00546B52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Изпълнителна агенция „</w:t>
            </w:r>
            <w:r w:rsidR="00546B52" w:rsidRPr="0054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Одит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средствата от Европейския съюз“</w:t>
            </w:r>
          </w:p>
          <w:p w:rsidR="00FA2BAE" w:rsidRPr="00FA2BAE" w:rsidRDefault="00FA2BAE" w:rsidP="00546B52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A2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Косвено заинтересовани страни</w:t>
            </w:r>
          </w:p>
          <w:p w:rsidR="00546B52" w:rsidRPr="00546B52" w:rsidRDefault="00546B52" w:rsidP="00546B52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4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Земеделски стопани, които кандидатстват за подпомагане по схеми и мерки по Общата селскостопанска политика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  <w:r w:rsidRPr="0054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около 100 000</w:t>
            </w:r>
          </w:p>
          <w:p w:rsidR="003F3882" w:rsidRPr="001E1EF1" w:rsidRDefault="005B7762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EA4592">
              <w:rPr>
                <w:rFonts w:ascii="Times New Roman" w:eastAsia="Times New Roman" w:hAnsi="Times New Roman" w:cs="Times New Roman"/>
                <w:i/>
                <w:lang w:val="bg-BG"/>
              </w:rPr>
              <w:t>Посочете всички потенциални заинтересовани страни</w:t>
            </w:r>
            <w:r w:rsidR="00DF7188" w:rsidRPr="00EA4592">
              <w:rPr>
                <w:rFonts w:ascii="Times New Roman" w:eastAsia="Times New Roman" w:hAnsi="Times New Roman" w:cs="Times New Roman"/>
                <w:i/>
                <w:lang w:val="bg-BG"/>
              </w:rPr>
              <w:t>/групи заинтересовани страни (в рамките на процеса по извършване на частичната предварителна оценка на въздействието и/или при обществените консултации по чл. 26 от Закона за нормативните актове), върху които предложенията ще окажат</w:t>
            </w:r>
            <w:r w:rsidRPr="00EA4592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пряко или косве</w:t>
            </w:r>
            <w:r w:rsidR="00AE4E4F" w:rsidRPr="00EA4592">
              <w:rPr>
                <w:rFonts w:ascii="Times New Roman" w:eastAsia="Times New Roman" w:hAnsi="Times New Roman" w:cs="Times New Roman"/>
                <w:i/>
                <w:lang w:val="bg-BG"/>
              </w:rPr>
              <w:t>но въздействие (бизнес в дадена</w:t>
            </w:r>
            <w:r w:rsidRPr="00EA4592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област/всички предприемачи, неправителствени организации, граждани/техни представители, държавни органи</w:t>
            </w:r>
            <w:r w:rsidR="00DF7188" w:rsidRPr="00EA4592">
              <w:rPr>
                <w:rFonts w:ascii="Times New Roman" w:eastAsia="Times New Roman" w:hAnsi="Times New Roman" w:cs="Times New Roman"/>
                <w:i/>
                <w:lang w:val="bg-BG"/>
              </w:rPr>
              <w:t>/общини и</w:t>
            </w:r>
            <w:r w:rsidRPr="00EA4592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др.).</w:t>
            </w:r>
          </w:p>
        </w:tc>
      </w:tr>
      <w:tr w:rsidR="0010184F" w:rsidRPr="0010184F" w:rsidTr="0014689E">
        <w:tc>
          <w:tcPr>
            <w:tcW w:w="9616" w:type="dxa"/>
            <w:gridSpan w:val="2"/>
          </w:tcPr>
          <w:p w:rsidR="00076E63" w:rsidRPr="0010184F" w:rsidRDefault="00076E63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/>
              </w:rPr>
            </w:pPr>
            <w:r w:rsidRPr="00C6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10184F" w:rsidRPr="0010184F" w:rsidTr="0014689E">
        <w:tc>
          <w:tcPr>
            <w:tcW w:w="9616" w:type="dxa"/>
            <w:gridSpan w:val="2"/>
          </w:tcPr>
          <w:p w:rsidR="00076E63" w:rsidRPr="00C627B5" w:rsidRDefault="00076E63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6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042D08" w:rsidRPr="00C6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 </w:t>
            </w:r>
            <w:r w:rsidRPr="00C627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A67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Без действие“:</w:t>
            </w:r>
          </w:p>
          <w:p w:rsidR="00076E63" w:rsidRPr="00C627B5" w:rsidRDefault="00076E63" w:rsidP="00A67DB5">
            <w:pPr>
              <w:widowControl w:val="0"/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6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4B1A70" w:rsidRDefault="004B1A70" w:rsidP="00A67DB5">
            <w:pPr>
              <w:pStyle w:val="ListParagraph"/>
              <w:widowControl w:val="0"/>
              <w:spacing w:before="60" w:after="8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4B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Вариантът „Без действие“ се характеризира с </w:t>
            </w:r>
            <w:proofErr w:type="spellStart"/>
            <w:r w:rsidRPr="004B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непредприемане</w:t>
            </w:r>
            <w:proofErr w:type="spellEnd"/>
            <w:r w:rsidRPr="004B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на никакви действия. Ще продължи да има действаща нормативна уредба, която не съответства на приет</w:t>
            </w:r>
            <w:r w:rsidR="00A7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ите структурни промени в изпълнителната власт</w:t>
            </w:r>
            <w:r w:rsidR="00FA2B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  <w:r w:rsidRPr="004B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:rsidR="00076E63" w:rsidRPr="00894EF6" w:rsidRDefault="00076E63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94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 w:rsidRPr="00894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894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ED6408" w:rsidRPr="00894EF6" w:rsidRDefault="00727FF3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94EF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Няма идентифицирани</w:t>
            </w:r>
            <w:r w:rsidR="00ED6408" w:rsidRPr="00894EF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положителни въздействия</w:t>
            </w:r>
            <w:r w:rsidR="00894EF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C35A64" w:rsidRPr="00B66CC3" w:rsidRDefault="0051369A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730732" w:rsidRPr="00B66CC3" w:rsidRDefault="00B66CC3" w:rsidP="00A67DB5">
            <w:pPr>
              <w:pStyle w:val="ListParagraph"/>
              <w:spacing w:before="60" w:after="8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66CC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Няма да има нормативно основание </w:t>
            </w:r>
            <w:r w:rsidR="0060777E" w:rsidRPr="006077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административна структ</w:t>
            </w:r>
            <w:r w:rsidR="006077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ура към министъра на финансите </w:t>
            </w:r>
            <w:r w:rsid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изпълнява функциите на </w:t>
            </w:r>
            <w:r w:rsidR="00FA2BAE" w:rsidRP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сертифициращ орган по Европейския фонд за гарантиране на земеделието и Европейския земеделски фонд за развитие на селските </w:t>
            </w:r>
            <w:r w:rsid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райони</w:t>
            </w:r>
            <w:r w:rsidRPr="00B66CC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тъй като нормативната рамка няма да е приведена в съответствие с новите структурни промени.</w:t>
            </w:r>
            <w:r w:rsidR="00F6260D" w:rsidRPr="00B66CC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076E63" w:rsidRPr="00B66CC3" w:rsidRDefault="00076E63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6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DC2E29" w:rsidRPr="00B66CC3" w:rsidRDefault="00076E63" w:rsidP="00A67DB5">
            <w:pPr>
              <w:spacing w:before="60" w:after="8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6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:rsidR="002D4B84" w:rsidRPr="00B66CC3" w:rsidRDefault="00BC6B19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66CC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въздействие върху малки и средни предприятия</w:t>
            </w:r>
            <w:r w:rsidR="006B2FC6" w:rsidRPr="00B66CC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 </w:t>
            </w:r>
          </w:p>
          <w:p w:rsidR="00DC2E29" w:rsidRPr="00B66CC3" w:rsidRDefault="00076E63" w:rsidP="00A67DB5">
            <w:pPr>
              <w:spacing w:before="60" w:after="8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6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</w:p>
          <w:p w:rsidR="00076E63" w:rsidRPr="00B66CC3" w:rsidRDefault="00727FF3" w:rsidP="00A67DB5">
            <w:pPr>
              <w:spacing w:before="60" w:after="8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66CC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идентифицирана</w:t>
            </w:r>
            <w:r w:rsidR="00DC2E29" w:rsidRPr="00B66CC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административна тежест. </w:t>
            </w:r>
          </w:p>
          <w:p w:rsidR="00F04B4E" w:rsidRPr="00FA2BAE" w:rsidRDefault="00F04B4E" w:rsidP="00FA2BAE">
            <w:pPr>
              <w:pBdr>
                <w:bottom w:val="single" w:sz="6" w:space="1" w:color="auto"/>
              </w:pBdr>
              <w:spacing w:before="60" w:after="80" w:line="360" w:lineRule="auto"/>
              <w:rPr>
                <w:rFonts w:ascii="Times New Roman" w:eastAsia="Times New Roman" w:hAnsi="Times New Roman" w:cs="Times New Roman"/>
                <w:color w:val="FF0000"/>
                <w:lang w:val="bg-BG"/>
              </w:rPr>
            </w:pPr>
          </w:p>
          <w:p w:rsidR="00727FF3" w:rsidRPr="00133AB9" w:rsidRDefault="00E44DE0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82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2 </w:t>
            </w:r>
            <w:r w:rsidRPr="0013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</w:t>
            </w:r>
            <w:r w:rsidR="00FA2BAE" w:rsidRPr="00FA2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Приемане на Закон за изменение на Закона за подпомагане на земеделските производители</w:t>
            </w:r>
            <w:r w:rsidR="001663C2" w:rsidRPr="0013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“ </w:t>
            </w:r>
          </w:p>
          <w:p w:rsidR="00070655" w:rsidRPr="0010184F" w:rsidRDefault="00522C62" w:rsidP="00A67DB5">
            <w:pPr>
              <w:shd w:val="clear" w:color="auto" w:fill="FFFFFF"/>
              <w:tabs>
                <w:tab w:val="left" w:pos="993"/>
              </w:tabs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/>
              </w:rPr>
            </w:pPr>
            <w:r w:rsidRPr="00682D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Този вариант ще доведе до </w:t>
            </w:r>
            <w:r w:rsidR="001663C2" w:rsidRPr="00682D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осигуряване на съответствие на нормативната рамка с новите структурни промени в централната администрация на изпълнителната власт</w:t>
            </w:r>
            <w:r w:rsidR="007F056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:rsidR="0089220E" w:rsidRPr="009C0A26" w:rsidRDefault="00FB5ED6" w:rsidP="00A67DB5">
            <w:pPr>
              <w:widowControl w:val="0"/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0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:rsidR="00070655" w:rsidRPr="009C0A26" w:rsidRDefault="006B247A" w:rsidP="00A67DB5">
            <w:pPr>
              <w:shd w:val="clear" w:color="auto" w:fill="FFFFFF"/>
              <w:tabs>
                <w:tab w:val="left" w:pos="993"/>
              </w:tabs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0A2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</w:t>
            </w:r>
            <w:r w:rsidR="007F056C" w:rsidRPr="009C0A2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</w:t>
            </w:r>
            <w:r w:rsid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определи коя</w:t>
            </w:r>
            <w:r w:rsidR="0060777E">
              <w:t xml:space="preserve"> </w:t>
            </w:r>
            <w:r w:rsidR="0060777E" w:rsidRPr="006077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административна структ</w:t>
            </w:r>
            <w:r w:rsidR="006077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ура</w:t>
            </w:r>
            <w:r w:rsid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</w:t>
            </w:r>
            <w:r w:rsidR="00FA2BAE">
              <w:t xml:space="preserve"> </w:t>
            </w:r>
            <w:r w:rsidR="00FA2BAE" w:rsidRP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изпълнява функциите на сертифициращ орган по Европейския фонд за гарантиране на земеделието и Европейския земеделски фонд </w:t>
            </w:r>
            <w:r w:rsid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развитие на селските райони.</w:t>
            </w:r>
          </w:p>
          <w:p w:rsidR="00E44DE0" w:rsidRPr="00682D4A" w:rsidRDefault="00E44DE0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82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CC6C60" w:rsidRPr="00682D4A" w:rsidRDefault="00337636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82D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  <w:r w:rsidR="005F3B14" w:rsidRPr="00682D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отрицателни въздействия.</w:t>
            </w:r>
          </w:p>
          <w:p w:rsidR="00E44DE0" w:rsidRPr="00682D4A" w:rsidRDefault="00E44DE0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82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E44DE0" w:rsidRPr="00682D4A" w:rsidRDefault="00E44DE0" w:rsidP="00A67DB5">
            <w:pPr>
              <w:spacing w:before="60" w:after="8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82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:rsidR="005F30CE" w:rsidRPr="00682D4A" w:rsidRDefault="003821B0" w:rsidP="00A67DB5">
            <w:pPr>
              <w:spacing w:before="60" w:after="8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82D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въздействие върху малки и средни предприятия</w:t>
            </w:r>
          </w:p>
          <w:p w:rsidR="00E44DE0" w:rsidRPr="00BE1A4B" w:rsidRDefault="00E44DE0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</w:p>
          <w:p w:rsidR="00337636" w:rsidRPr="004F39D7" w:rsidRDefault="00337636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F3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идентифицирана административна тежест.</w:t>
            </w:r>
          </w:p>
          <w:p w:rsidR="00E44DE0" w:rsidRPr="0010184F" w:rsidRDefault="00E44DE0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val="bg-BG"/>
              </w:rPr>
            </w:pPr>
          </w:p>
        </w:tc>
      </w:tr>
      <w:tr w:rsidR="0010184F" w:rsidRPr="0010184F" w:rsidTr="0014689E">
        <w:tc>
          <w:tcPr>
            <w:tcW w:w="9616" w:type="dxa"/>
            <w:gridSpan w:val="2"/>
          </w:tcPr>
          <w:p w:rsidR="00076E63" w:rsidRPr="00BE1A4B" w:rsidRDefault="00076E63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:rsidR="00CC6C60" w:rsidRDefault="00064387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 w:rsidR="00512211"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Pr="00BE1A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</w:t>
            </w:r>
            <w:r w:rsidRPr="00EA459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3) ниска.</w:t>
            </w:r>
          </w:p>
          <w:p w:rsidR="00A67DB5" w:rsidRPr="00BE1A4B" w:rsidRDefault="00A67DB5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2280"/>
              <w:gridCol w:w="1973"/>
              <w:gridCol w:w="2126"/>
            </w:tblGrid>
            <w:tr w:rsidR="00A67DB5" w:rsidRPr="003F3882" w:rsidTr="001B7978">
              <w:trPr>
                <w:trHeight w:val="517"/>
                <w:jc w:val="center"/>
              </w:trPr>
              <w:tc>
                <w:tcPr>
                  <w:tcW w:w="31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A67DB5" w:rsidRPr="003F3882" w:rsidRDefault="00A67DB5" w:rsidP="00A67DB5">
                  <w:pPr>
                    <w:spacing w:after="0" w:line="36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A67DB5" w:rsidRPr="003F3882" w:rsidRDefault="00A67DB5" w:rsidP="00A67DB5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  <w:t>Вариант 1</w:t>
                  </w:r>
                </w:p>
                <w:p w:rsidR="00A67DB5" w:rsidRPr="003F3882" w:rsidRDefault="00A67DB5" w:rsidP="00A67DB5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  <w:t>„Без действие“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A67DB5" w:rsidRPr="003F3882" w:rsidRDefault="00A67DB5" w:rsidP="00A67DB5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  <w:t>Вариант 2</w:t>
                  </w:r>
                </w:p>
              </w:tc>
            </w:tr>
            <w:tr w:rsidR="00A67DB5" w:rsidRPr="003F3882" w:rsidTr="001B7978">
              <w:trPr>
                <w:trHeight w:val="851"/>
                <w:jc w:val="center"/>
              </w:trPr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A67DB5" w:rsidRPr="003F3882" w:rsidRDefault="00A67DB5" w:rsidP="00A67DB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  <w:t>Ефективност</w:t>
                  </w: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3F3882" w:rsidRDefault="00A67DB5" w:rsidP="00A67DB5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 xml:space="preserve">Цел 1: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3F3882" w:rsidRDefault="00A67DB5" w:rsidP="00A67DB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3F3882" w:rsidRDefault="00A67DB5" w:rsidP="00A67DB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 xml:space="preserve">Висока </w:t>
                  </w:r>
                </w:p>
              </w:tc>
            </w:tr>
            <w:tr w:rsidR="00A67DB5" w:rsidRPr="003F3882" w:rsidTr="001B7978">
              <w:trPr>
                <w:trHeight w:val="851"/>
                <w:jc w:val="center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67DB5" w:rsidRPr="003F3882" w:rsidRDefault="00A67DB5" w:rsidP="00A67DB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3F3882" w:rsidRDefault="00A67DB5" w:rsidP="00A67DB5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 xml:space="preserve">Цел 2: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3F3882" w:rsidRDefault="00A67DB5" w:rsidP="00A67DB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3F3882" w:rsidRDefault="00A67DB5" w:rsidP="00A67DB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 xml:space="preserve">Висока </w:t>
                  </w:r>
                </w:p>
              </w:tc>
            </w:tr>
            <w:tr w:rsidR="00A67DB5" w:rsidRPr="003F3882" w:rsidTr="001B7978">
              <w:trPr>
                <w:trHeight w:val="851"/>
                <w:jc w:val="center"/>
              </w:trPr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A67DB5" w:rsidRPr="003F3882" w:rsidRDefault="00A67DB5" w:rsidP="00A67DB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  <w:t>Ефикасност</w:t>
                  </w: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3F3882" w:rsidRDefault="00A67DB5" w:rsidP="00A67DB5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 xml:space="preserve">Цел 1: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3F3882" w:rsidRDefault="00A67DB5" w:rsidP="00A67DB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3F3882" w:rsidRDefault="00A67DB5" w:rsidP="00A67DB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 xml:space="preserve">Висока </w:t>
                  </w:r>
                </w:p>
              </w:tc>
            </w:tr>
            <w:tr w:rsidR="00A67DB5" w:rsidRPr="003F3882" w:rsidTr="001B7978">
              <w:trPr>
                <w:trHeight w:val="851"/>
                <w:jc w:val="center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A67DB5" w:rsidRPr="003F3882" w:rsidRDefault="00A67DB5" w:rsidP="00A67DB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3F3882" w:rsidRDefault="00A67DB5" w:rsidP="00A67DB5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>Цел 2: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3F3882" w:rsidRDefault="00A67DB5" w:rsidP="00A67DB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3F3882" w:rsidRDefault="00A67DB5" w:rsidP="00A67DB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lang w:val="bg-BG"/>
                    </w:rPr>
                    <w:t>Висока</w:t>
                  </w:r>
                </w:p>
              </w:tc>
            </w:tr>
            <w:tr w:rsidR="00A67DB5" w:rsidRPr="003F3882" w:rsidTr="001B7978">
              <w:trPr>
                <w:trHeight w:val="851"/>
                <w:jc w:val="center"/>
              </w:trPr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A67DB5" w:rsidRPr="003F3882" w:rsidRDefault="00A67DB5" w:rsidP="00A67DB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3F3882" w:rsidRDefault="00A67DB5" w:rsidP="00A67DB5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 xml:space="preserve">Цел 1: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3F3882" w:rsidRDefault="00A67DB5" w:rsidP="00A67DB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3F3882" w:rsidRDefault="00A67DB5" w:rsidP="00A67DB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lang w:val="bg-BG"/>
                    </w:rPr>
                    <w:t>Висока</w:t>
                  </w:r>
                </w:p>
              </w:tc>
            </w:tr>
            <w:tr w:rsidR="00A67DB5" w:rsidRPr="003F3882" w:rsidTr="001B7978">
              <w:trPr>
                <w:trHeight w:val="851"/>
                <w:jc w:val="center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A67DB5" w:rsidRPr="003F3882" w:rsidRDefault="00A67DB5" w:rsidP="00A67DB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3F3882" w:rsidRDefault="00A67DB5" w:rsidP="00A67DB5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 xml:space="preserve">Цел 2: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3F3882" w:rsidRDefault="00A67DB5" w:rsidP="00A67DB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67DB5" w:rsidRPr="003F3882" w:rsidRDefault="00A67DB5" w:rsidP="00A67DB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3F3882">
                    <w:rPr>
                      <w:rFonts w:ascii="Times New Roman" w:eastAsia="Times New Roman" w:hAnsi="Times New Roman" w:cs="Times New Roman"/>
                      <w:lang w:val="bg-BG"/>
                    </w:rPr>
                    <w:t>Висока</w:t>
                  </w:r>
                </w:p>
              </w:tc>
            </w:tr>
          </w:tbl>
          <w:p w:rsidR="004F39D7" w:rsidRPr="00FA2BAE" w:rsidRDefault="004F39D7" w:rsidP="00A67DB5">
            <w:pPr>
              <w:spacing w:before="60" w:after="80" w:line="360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  <w:p w:rsidR="001A566B" w:rsidRPr="00BE1A4B" w:rsidRDefault="001A566B" w:rsidP="00A67DB5">
            <w:pPr>
              <w:spacing w:before="60" w:after="80" w:line="36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</w:p>
        </w:tc>
      </w:tr>
      <w:tr w:rsidR="0010184F" w:rsidRPr="0010184F" w:rsidTr="0014689E">
        <w:tc>
          <w:tcPr>
            <w:tcW w:w="9616" w:type="dxa"/>
            <w:gridSpan w:val="2"/>
          </w:tcPr>
          <w:p w:rsidR="00076E63" w:rsidRPr="00BE1A4B" w:rsidRDefault="00076E63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 Избор на препоръчителен вариант:</w:t>
            </w:r>
          </w:p>
          <w:p w:rsidR="00337636" w:rsidRPr="00BE1A4B" w:rsidRDefault="0036713B" w:rsidP="00FA2BAE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A95597"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076E63"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FA2BAE" w:rsidRPr="00FA2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„Приемане на Закон за изменение на Закона за подпомагане на земеделските производители“</w:t>
            </w:r>
          </w:p>
        </w:tc>
      </w:tr>
      <w:tr w:rsidR="0010184F" w:rsidRPr="0010184F" w:rsidTr="0014689E">
        <w:tc>
          <w:tcPr>
            <w:tcW w:w="9616" w:type="dxa"/>
            <w:gridSpan w:val="2"/>
          </w:tcPr>
          <w:p w:rsidR="00337636" w:rsidRPr="00BE1A4B" w:rsidRDefault="00076E63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076E63" w:rsidRPr="00BE1A4B" w:rsidRDefault="006C27D6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3" type="#_x0000_t75" style="width:108pt;height:18pt" o:ole="">
                  <v:imagedata r:id="rId12" o:title=""/>
                </v:shape>
                <w:control r:id="rId13" w:name="OptionButton3" w:shapeid="_x0000_i1063"/>
              </w:object>
            </w:r>
          </w:p>
          <w:p w:rsidR="00076E63" w:rsidRPr="00BE1A4B" w:rsidRDefault="006C27D6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5" type="#_x0000_t75" style="width:108pt;height:18pt" o:ole="">
                  <v:imagedata r:id="rId14" o:title=""/>
                </v:shape>
                <w:control r:id="rId15" w:name="OptionButton4" w:shapeid="_x0000_i1065"/>
              </w:object>
            </w:r>
          </w:p>
          <w:p w:rsidR="00476670" w:rsidRPr="00BE1A4B" w:rsidRDefault="006C27D6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7" type="#_x0000_t75" style="width:108pt;height:18pt" o:ole="">
                  <v:imagedata r:id="rId16" o:title=""/>
                </v:shape>
                <w:control r:id="rId17" w:name="OptionButton5" w:shapeid="_x0000_i1067"/>
              </w:object>
            </w:r>
          </w:p>
        </w:tc>
      </w:tr>
      <w:tr w:rsidR="0010184F" w:rsidRPr="0010184F" w:rsidTr="0014689E">
        <w:tc>
          <w:tcPr>
            <w:tcW w:w="9616" w:type="dxa"/>
            <w:gridSpan w:val="2"/>
          </w:tcPr>
          <w:p w:rsidR="00076E63" w:rsidRPr="00BE1A4B" w:rsidRDefault="00076E63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6.2. Създават ли се нови/засягат ли се съществуващи </w:t>
            </w:r>
            <w:r w:rsidR="00B722F7"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:rsidR="00076E63" w:rsidRPr="00BE1A4B" w:rsidRDefault="006C27D6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9" type="#_x0000_t75" style="width:108pt;height:18pt" o:ole="">
                  <v:imagedata r:id="rId18" o:title=""/>
                </v:shape>
                <w:control r:id="rId19" w:name="OptionButton16" w:shapeid="_x0000_i1069"/>
              </w:object>
            </w:r>
          </w:p>
          <w:p w:rsidR="00337636" w:rsidRPr="00BE1A4B" w:rsidRDefault="006C27D6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1" type="#_x0000_t75" style="width:108pt;height:18pt" o:ole="">
                  <v:imagedata r:id="rId20" o:title=""/>
                </v:shape>
                <w:control r:id="rId21" w:name="OptionButton17" w:shapeid="_x0000_i1071"/>
              </w:object>
            </w:r>
          </w:p>
          <w:p w:rsidR="0062427C" w:rsidRPr="00EA4592" w:rsidRDefault="0062427C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EA4592">
              <w:rPr>
                <w:rFonts w:ascii="Times New Roman" w:eastAsia="Times New Roman" w:hAnsi="Times New Roman" w:cs="Times New Roman"/>
                <w:i/>
                <w:lang w:val="bg-BG"/>
              </w:rPr>
              <w:t>1.1. Изборът следва да е съотносим с посочените специфични въздействия на избрания вариант.</w:t>
            </w:r>
          </w:p>
          <w:p w:rsidR="0062427C" w:rsidRPr="00EA4592" w:rsidRDefault="0062427C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EA4592">
              <w:rPr>
                <w:rFonts w:ascii="Times New Roman" w:eastAsia="Times New Roman" w:hAnsi="Times New Roman" w:cs="Times New Roman"/>
                <w:i/>
                <w:lang w:val="bg-BG"/>
              </w:rPr>
              <w:lastRenderedPageBreak/>
              <w:t xml:space="preserve">1.2. В случай че се предвижда създаване нов регулаторен режим, посочете неговия вид (за стопанска дейност: лицензионен, </w:t>
            </w:r>
            <w:r w:rsidRPr="00EA4592">
              <w:rPr>
                <w:rFonts w:ascii="Times New Roman" w:eastAsia="Times New Roman" w:hAnsi="Times New Roman" w:cs="Times New Roman"/>
                <w:lang w:val="bg-BG"/>
              </w:rPr>
              <w:t>регистрационен</w:t>
            </w:r>
            <w:r w:rsidRPr="00EA4592">
              <w:rPr>
                <w:rFonts w:ascii="Times New Roman" w:eastAsia="Times New Roman" w:hAnsi="Times New Roman" w:cs="Times New Roman"/>
                <w:i/>
                <w:lang w:val="bg-BG"/>
              </w:rPr>
              <w:t>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:rsidR="0062427C" w:rsidRPr="00BE1A4B" w:rsidRDefault="0062427C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създава</w:t>
            </w:r>
            <w:r w:rsid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Pr="00BE1A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нов</w:t>
            </w:r>
            <w:r w:rsid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регулаторни</w:t>
            </w:r>
            <w:r w:rsidRPr="00BE1A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режим</w:t>
            </w:r>
            <w:r w:rsid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BE1A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62427C" w:rsidRPr="00EA4592" w:rsidRDefault="0062427C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EA4592">
              <w:rPr>
                <w:rFonts w:ascii="Times New Roman" w:eastAsia="Times New Roman" w:hAnsi="Times New Roman" w:cs="Times New Roman"/>
                <w:i/>
                <w:lang w:val="bg-BG"/>
              </w:rPr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62427C" w:rsidRPr="00EA4592" w:rsidRDefault="0062427C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EA4592">
              <w:rPr>
                <w:rFonts w:ascii="Times New Roman" w:eastAsia="Times New Roman" w:hAnsi="Times New Roman" w:cs="Times New Roman"/>
                <w:i/>
                <w:lang w:val="bg-BG"/>
              </w:rPr>
              <w:t>1.4.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62427C" w:rsidRPr="00EA4592" w:rsidRDefault="0062427C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EA4592">
              <w:rPr>
                <w:rFonts w:ascii="Times New Roman" w:eastAsia="Times New Roman" w:hAnsi="Times New Roman" w:cs="Times New Roman"/>
                <w:i/>
                <w:lang w:val="bg-BG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62427C" w:rsidRPr="00BE1A4B" w:rsidRDefault="0062427C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на </w:t>
            </w:r>
            <w:r w:rsid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закон </w:t>
            </w:r>
            <w:r w:rsidRPr="00BE1A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AE35A7" w:rsidRPr="00BE1A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се налага да бъде нотифициран</w:t>
            </w:r>
            <w:r w:rsidR="003821B0" w:rsidRPr="00BE1A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62427C" w:rsidRPr="00EA4592" w:rsidRDefault="0062427C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EA4592">
              <w:rPr>
                <w:rFonts w:ascii="Times New Roman" w:eastAsia="Times New Roman" w:hAnsi="Times New Roman" w:cs="Times New Roman"/>
                <w:i/>
                <w:lang w:val="bg-BG"/>
              </w:rPr>
              <w:t>1.6. В случай че се изменят регулаторни режими или административни услуги, посочете промяната.</w:t>
            </w:r>
          </w:p>
          <w:p w:rsidR="003F3882" w:rsidRPr="00BE1A4B" w:rsidRDefault="0062427C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изменят регулаторни режими или административни услуги.</w:t>
            </w:r>
          </w:p>
        </w:tc>
      </w:tr>
      <w:tr w:rsidR="0010184F" w:rsidRPr="0010184F" w:rsidTr="0014689E">
        <w:tc>
          <w:tcPr>
            <w:tcW w:w="9616" w:type="dxa"/>
            <w:gridSpan w:val="2"/>
          </w:tcPr>
          <w:p w:rsidR="00337636" w:rsidRPr="00BE1A4B" w:rsidRDefault="00076E63" w:rsidP="00A67DB5">
            <w:pPr>
              <w:spacing w:before="60" w:after="8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076E63" w:rsidRPr="00BE1A4B" w:rsidRDefault="006C27D6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>
                <v:shape id="_x0000_i1073" type="#_x0000_t75" style="width:108pt;height:18pt" o:ole="">
                  <v:imagedata r:id="rId18" o:title=""/>
                </v:shape>
                <w:control r:id="rId22" w:name="OptionButton18" w:shapeid="_x0000_i1073"/>
              </w:object>
            </w:r>
          </w:p>
          <w:p w:rsidR="004F39D7" w:rsidRPr="00FA2BAE" w:rsidRDefault="006C27D6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A4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5" type="#_x0000_t75" style="width:108pt;height:18pt" o:ole="">
                  <v:imagedata r:id="rId20" o:title=""/>
                </v:shape>
                <w:control r:id="rId23" w:name="OptionButton19" w:shapeid="_x0000_i1075"/>
              </w:object>
            </w:r>
          </w:p>
        </w:tc>
      </w:tr>
      <w:tr w:rsidR="0010184F" w:rsidRPr="0010184F" w:rsidTr="0014689E">
        <w:tc>
          <w:tcPr>
            <w:tcW w:w="9616" w:type="dxa"/>
            <w:gridSpan w:val="2"/>
          </w:tcPr>
          <w:p w:rsidR="00337636" w:rsidRPr="00BE1A4B" w:rsidRDefault="00076E63" w:rsidP="00A67DB5">
            <w:pPr>
              <w:spacing w:before="60" w:after="8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</w:t>
            </w:r>
            <w:r w:rsidR="00FF7077"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въздейства върху микро</w:t>
            </w:r>
            <w:r w:rsidR="00064CC7"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(МСП)(включително по отделните проблеми)?</w:t>
            </w:r>
          </w:p>
          <w:p w:rsidR="00076E63" w:rsidRPr="00BE1A4B" w:rsidRDefault="006C27D6" w:rsidP="00A67DB5">
            <w:pPr>
              <w:spacing w:before="60" w:after="80" w:line="36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BE1A4B">
              <w:rPr>
                <w:rFonts w:ascii="Calibri" w:eastAsia="MS Mincho" w:hAnsi="Calibri" w:cs="MS Mincho"/>
                <w:sz w:val="24"/>
                <w:szCs w:val="24"/>
              </w:rPr>
              <w:object w:dxaOrig="225" w:dyaOrig="225">
                <v:shape id="_x0000_i1077" type="#_x0000_t75" style="width:259.6pt;height:18pt" o:ole="">
                  <v:imagedata r:id="rId24" o:title=""/>
                </v:shape>
                <w:control r:id="rId25" w:name="OptionButton6" w:shapeid="_x0000_i1077"/>
              </w:object>
            </w:r>
          </w:p>
          <w:p w:rsidR="004F39D7" w:rsidRPr="00FA2BAE" w:rsidRDefault="006C27D6" w:rsidP="00A67DB5">
            <w:pPr>
              <w:spacing w:before="60" w:after="80" w:line="360" w:lineRule="auto"/>
              <w:rPr>
                <w:rFonts w:ascii="Calibri" w:eastAsia="MS Mincho" w:hAnsi="Calibri" w:cs="MS Mincho"/>
                <w:sz w:val="24"/>
                <w:szCs w:val="24"/>
              </w:rPr>
            </w:pPr>
            <w:r w:rsidRPr="00BE1A4B">
              <w:rPr>
                <w:rFonts w:ascii="Calibri" w:eastAsia="MS Mincho" w:hAnsi="Calibri" w:cs="MS Mincho"/>
                <w:sz w:val="24"/>
                <w:szCs w:val="24"/>
              </w:rPr>
              <w:object w:dxaOrig="225" w:dyaOrig="225">
                <v:shape id="_x0000_i1079" type="#_x0000_t75" style="width:161.3pt;height:18pt" o:ole="">
                  <v:imagedata r:id="rId26" o:title=""/>
                </v:shape>
                <w:control r:id="rId27" w:name="OptionButton7" w:shapeid="_x0000_i1079"/>
              </w:object>
            </w:r>
          </w:p>
        </w:tc>
      </w:tr>
      <w:tr w:rsidR="0010184F" w:rsidRPr="0010184F" w:rsidTr="0014689E">
        <w:tc>
          <w:tcPr>
            <w:tcW w:w="9616" w:type="dxa"/>
            <w:gridSpan w:val="2"/>
          </w:tcPr>
          <w:p w:rsidR="00337636" w:rsidRPr="00BE1A4B" w:rsidRDefault="00076E63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3F3882" w:rsidRPr="00BE1A4B" w:rsidRDefault="00024C1A" w:rsidP="00A67DB5">
            <w:pPr>
              <w:spacing w:before="60"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  <w:r w:rsidR="00337636" w:rsidRPr="00BE1A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10184F" w:rsidRPr="0010184F" w:rsidTr="0014689E">
        <w:tc>
          <w:tcPr>
            <w:tcW w:w="9616" w:type="dxa"/>
            <w:gridSpan w:val="2"/>
          </w:tcPr>
          <w:p w:rsidR="00076E63" w:rsidRPr="00BE1A4B" w:rsidRDefault="00076E63" w:rsidP="003F38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:rsidR="004F39D7" w:rsidRDefault="006C27D6" w:rsidP="003F3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1" type="#_x0000_t75" style="width:498.45pt;height:18pt" o:ole="">
                  <v:imagedata r:id="rId28" o:title=""/>
                </v:shape>
                <w:control r:id="rId29" w:name="OptionButton13" w:shapeid="_x0000_i1081"/>
              </w:object>
            </w:r>
            <w:r w:rsidRPr="00BE1A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>
                <v:shape id="_x0000_i1083" type="#_x0000_t75" style="width:502.6pt;height:18pt" o:ole="">
                  <v:imagedata r:id="rId30" o:title=""/>
                </v:shape>
                <w:control r:id="rId31" w:name="OptionButton15" w:shapeid="_x0000_i1083"/>
              </w:object>
            </w:r>
            <w:r w:rsidR="00D82CFB" w:rsidRPr="00BE1A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на </w:t>
            </w:r>
            <w:r w:rsidR="00FA2BAE" w:rsidRP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Закон за изменение на Закона за подпомагане на земеделските произво</w:t>
            </w:r>
            <w:r w:rsid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дители</w:t>
            </w:r>
            <w:r w:rsidR="00FA2BAE" w:rsidRP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82CFB" w:rsidRPr="00BE1A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бъде публикуван на интернет страницата на Министерство на земеделието и на Портала </w:t>
            </w:r>
            <w:r w:rsidR="00D82CFB" w:rsidRPr="00BE1A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за обществен</w:t>
            </w:r>
            <w:r w:rsidR="002F55A4" w:rsidRPr="00BE1A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консултац</w:t>
            </w:r>
            <w:r w:rsidR="00A54B18" w:rsidRPr="00BE1A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ии за срок </w:t>
            </w:r>
            <w:r w:rsidR="00A54B18" w:rsidRPr="004C200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</w:t>
            </w:r>
            <w:r w:rsidR="004C200D" w:rsidRP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14 </w:t>
            </w:r>
            <w:r w:rsidR="002F55A4" w:rsidRP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дни</w:t>
            </w:r>
            <w:r w:rsidR="006A3215" w:rsidRP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тъй като съгласно т. 3 от Р</w:t>
            </w:r>
            <w:r w:rsidR="003F38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ешение </w:t>
            </w:r>
            <w:r w:rsidR="003F3882" w:rsidRP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№ 892 </w:t>
            </w:r>
            <w:r w:rsidR="003F38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Министерския съвет</w:t>
            </w:r>
            <w:r w:rsidR="006A3215" w:rsidRP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30 декември 2021 г. министрите следва да внесат за одобряване в Министерския съвет до 28 януари 2022 г. предложенията за промени на съответните нормативни актове.</w:t>
            </w:r>
          </w:p>
          <w:p w:rsidR="0060777E" w:rsidRPr="00BE1A4B" w:rsidRDefault="0060777E" w:rsidP="003F3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0184F" w:rsidRPr="0010184F" w:rsidTr="0014689E">
        <w:tc>
          <w:tcPr>
            <w:tcW w:w="9616" w:type="dxa"/>
            <w:gridSpan w:val="2"/>
          </w:tcPr>
          <w:p w:rsidR="00076E63" w:rsidRPr="00BE1A4B" w:rsidRDefault="00076E63" w:rsidP="003F3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8. Приемането на нормативния акт произтича ли от правото на Европейския съюз?</w:t>
            </w:r>
          </w:p>
          <w:p w:rsidR="00076E63" w:rsidRPr="00BE1A4B" w:rsidRDefault="006C27D6" w:rsidP="003F3882">
            <w:pPr>
              <w:spacing w:after="0" w:line="36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BE1A4B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>
                <v:shape id="_x0000_i1085" type="#_x0000_t75" style="width:108pt;height:18pt" o:ole="">
                  <v:imagedata r:id="rId18" o:title=""/>
                </v:shape>
                <w:control r:id="rId32" w:name="OptionButton9" w:shapeid="_x0000_i1085"/>
              </w:object>
            </w:r>
          </w:p>
          <w:p w:rsidR="00692518" w:rsidRPr="00FA2BAE" w:rsidRDefault="006C27D6" w:rsidP="003F3882">
            <w:pPr>
              <w:spacing w:after="0" w:line="360" w:lineRule="auto"/>
              <w:rPr>
                <w:rFonts w:ascii="MS Mincho" w:eastAsia="MS Mincho" w:hAnsi="MS Mincho" w:cs="MS Mincho"/>
                <w:sz w:val="24"/>
                <w:szCs w:val="24"/>
              </w:rPr>
            </w:pPr>
            <w:r w:rsidRPr="00BE1A4B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>
                <v:shape id="_x0000_i1094" type="#_x0000_t75" style="width:108pt;height:18pt" o:ole="">
                  <v:imagedata r:id="rId20" o:title=""/>
                </v:shape>
                <w:control r:id="rId33" w:name="OptionButton10" w:shapeid="_x0000_i1094"/>
              </w:object>
            </w:r>
          </w:p>
        </w:tc>
      </w:tr>
      <w:tr w:rsidR="0010184F" w:rsidRPr="0010184F" w:rsidTr="0014689E">
        <w:tc>
          <w:tcPr>
            <w:tcW w:w="9616" w:type="dxa"/>
            <w:gridSpan w:val="2"/>
          </w:tcPr>
          <w:p w:rsidR="00076E63" w:rsidRPr="00BE1A4B" w:rsidRDefault="00076E63" w:rsidP="003F3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076E63" w:rsidRPr="00BE1A4B" w:rsidRDefault="006C27D6" w:rsidP="003F3882">
            <w:pPr>
              <w:spacing w:after="0" w:line="36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BE1A4B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>
                <v:shape id="_x0000_i1089" type="#_x0000_t75" style="width:108pt;height:18pt" o:ole="">
                  <v:imagedata r:id="rId18" o:title=""/>
                </v:shape>
                <w:control r:id="rId34" w:name="OptionButton20" w:shapeid="_x0000_i1089"/>
              </w:object>
            </w:r>
          </w:p>
          <w:p w:rsidR="00B25608" w:rsidRPr="00BE1A4B" w:rsidRDefault="006C27D6" w:rsidP="003F3882">
            <w:pPr>
              <w:spacing w:after="0" w:line="360" w:lineRule="auto"/>
              <w:jc w:val="both"/>
              <w:rPr>
                <w:rFonts w:ascii="Hebar" w:eastAsia="Times New Roman" w:hAnsi="Hebar" w:cs="Segoe UI Symbol"/>
                <w:b/>
                <w:sz w:val="24"/>
                <w:szCs w:val="24"/>
                <w:lang w:val="bg-BG"/>
              </w:rPr>
            </w:pPr>
            <w:r w:rsidRPr="00BE1A4B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>
                <v:shape id="_x0000_i1091" type="#_x0000_t75" style="width:108pt;height:18pt" o:ole="">
                  <v:imagedata r:id="rId20" o:title=""/>
                </v:shape>
                <w:control r:id="rId35" w:name="OptionButton21" w:shapeid="_x0000_i1091"/>
              </w:object>
            </w:r>
          </w:p>
        </w:tc>
      </w:tr>
      <w:tr w:rsidR="00BE1A4B" w:rsidRPr="00BE1A4B" w:rsidTr="0014689E">
        <w:tc>
          <w:tcPr>
            <w:tcW w:w="9616" w:type="dxa"/>
            <w:gridSpan w:val="2"/>
          </w:tcPr>
          <w:p w:rsidR="00076E63" w:rsidRPr="00BE1A4B" w:rsidRDefault="00076E63" w:rsidP="003F3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:rsidR="00B25608" w:rsidRDefault="007D0CD8" w:rsidP="003F38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Няма </w:t>
            </w:r>
          </w:p>
          <w:p w:rsidR="0060777E" w:rsidRPr="00BE1A4B" w:rsidRDefault="0060777E" w:rsidP="003F38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E1A4B" w:rsidRPr="00BE1A4B" w:rsidTr="0014689E">
        <w:tc>
          <w:tcPr>
            <w:tcW w:w="9616" w:type="dxa"/>
            <w:gridSpan w:val="2"/>
          </w:tcPr>
          <w:p w:rsidR="00076E63" w:rsidRPr="00BE1A4B" w:rsidRDefault="00076E63" w:rsidP="003F3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:rsidR="007D0CD8" w:rsidRDefault="00187838" w:rsidP="003F3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:rsidR="0060777E" w:rsidRPr="00BE1A4B" w:rsidRDefault="0060777E" w:rsidP="003F3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76E63" w:rsidRPr="00BE1A4B" w:rsidTr="0014689E">
        <w:tc>
          <w:tcPr>
            <w:tcW w:w="9616" w:type="dxa"/>
            <w:gridSpan w:val="2"/>
          </w:tcPr>
          <w:p w:rsidR="00076E63" w:rsidRPr="00BE1A4B" w:rsidRDefault="00076E63" w:rsidP="003F3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5F30CE" w:rsidRPr="00FA2BAE" w:rsidRDefault="005F5068" w:rsidP="003F3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Име и длъжност:</w:t>
            </w:r>
            <w:r w:rsidR="00730732"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FA2BAE" w:rsidRP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Ивелина </w:t>
            </w:r>
            <w:proofErr w:type="spellStart"/>
            <w:r w:rsidR="00FA2BAE" w:rsidRP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Яламова</w:t>
            </w:r>
            <w:proofErr w:type="spellEnd"/>
            <w:r w:rsidR="00FA2BAE" w:rsidRPr="00FA2B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-Колева – директор на дирекция „Правни дейности и законодателство на Европейския съюз“</w:t>
            </w:r>
          </w:p>
          <w:p w:rsidR="00EA4592" w:rsidRPr="00E7662C" w:rsidRDefault="00EA4592" w:rsidP="003F3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Default="0060777E" w:rsidP="003F3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Дата: 14</w:t>
            </w:r>
            <w:bookmarkStart w:id="0" w:name="_GoBack"/>
            <w:bookmarkEnd w:id="0"/>
            <w:r w:rsidR="00FA2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.01.</w:t>
            </w:r>
            <w:r w:rsidR="008D58FA"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202</w:t>
            </w:r>
            <w:r w:rsidR="00682D4A"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8D58FA"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г.</w:t>
            </w:r>
          </w:p>
          <w:p w:rsidR="00EA4592" w:rsidRPr="00BE1A4B" w:rsidRDefault="00EA4592" w:rsidP="003F3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0D4EFA" w:rsidRPr="00BE1A4B" w:rsidRDefault="00076E63" w:rsidP="003F3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E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BE1A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0D4EFA" w:rsidRPr="00BE1A4B" w:rsidRDefault="000D4EFA" w:rsidP="003F3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750B33" w:rsidRDefault="00750B33" w:rsidP="003F3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EA4592" w:rsidRPr="00BE1A4B" w:rsidRDefault="00EA4592" w:rsidP="003F3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E16D01" w:rsidRPr="00BE1A4B" w:rsidRDefault="00E16D01" w:rsidP="00076E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sectPr w:rsidR="00E16D01" w:rsidRPr="00BE1A4B" w:rsidSect="004F39D7">
      <w:headerReference w:type="even" r:id="rId36"/>
      <w:footerReference w:type="default" r:id="rId37"/>
      <w:pgSz w:w="11906" w:h="16838" w:code="9"/>
      <w:pgMar w:top="1134" w:right="1134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8A" w:rsidRDefault="0081048A">
      <w:pPr>
        <w:spacing w:after="0" w:line="240" w:lineRule="auto"/>
      </w:pPr>
      <w:r>
        <w:separator/>
      </w:r>
    </w:p>
  </w:endnote>
  <w:endnote w:type="continuationSeparator" w:id="0">
    <w:p w:rsidR="0081048A" w:rsidRDefault="0081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Times New Roman"/>
    <w:charset w:val="00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8A" w:rsidRPr="0014689E" w:rsidRDefault="006C27D6" w:rsidP="0014689E">
    <w:pPr>
      <w:pStyle w:val="Footer"/>
      <w:jc w:val="right"/>
      <w:rPr>
        <w:rFonts w:ascii="Times New Roman" w:hAnsi="Times New Roman"/>
        <w:sz w:val="20"/>
        <w:szCs w:val="20"/>
      </w:rPr>
    </w:pPr>
    <w:r w:rsidRPr="0014689E">
      <w:rPr>
        <w:rFonts w:ascii="Times New Roman" w:hAnsi="Times New Roman"/>
        <w:sz w:val="20"/>
        <w:szCs w:val="20"/>
      </w:rPr>
      <w:fldChar w:fldCharType="begin"/>
    </w:r>
    <w:r w:rsidR="0081048A" w:rsidRPr="0014689E">
      <w:rPr>
        <w:rFonts w:ascii="Times New Roman" w:hAnsi="Times New Roman"/>
        <w:sz w:val="20"/>
        <w:szCs w:val="20"/>
      </w:rPr>
      <w:instrText xml:space="preserve"> PAGE   \* MERGEFORMAT </w:instrText>
    </w:r>
    <w:r w:rsidRPr="0014689E">
      <w:rPr>
        <w:rFonts w:ascii="Times New Roman" w:hAnsi="Times New Roman"/>
        <w:sz w:val="20"/>
        <w:szCs w:val="20"/>
      </w:rPr>
      <w:fldChar w:fldCharType="separate"/>
    </w:r>
    <w:r w:rsidR="0060777E">
      <w:rPr>
        <w:rFonts w:ascii="Times New Roman" w:hAnsi="Times New Roman"/>
        <w:noProof/>
        <w:sz w:val="20"/>
        <w:szCs w:val="20"/>
      </w:rPr>
      <w:t>7</w:t>
    </w:r>
    <w:r w:rsidRPr="0014689E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8A" w:rsidRDefault="0081048A">
      <w:pPr>
        <w:spacing w:after="0" w:line="240" w:lineRule="auto"/>
      </w:pPr>
      <w:r>
        <w:separator/>
      </w:r>
    </w:p>
  </w:footnote>
  <w:footnote w:type="continuationSeparator" w:id="0">
    <w:p w:rsidR="0081048A" w:rsidRDefault="0081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8A" w:rsidRDefault="006C27D6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04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048A">
      <w:rPr>
        <w:rStyle w:val="PageNumber"/>
        <w:noProof/>
      </w:rPr>
      <w:t>9</w:t>
    </w:r>
    <w:r>
      <w:rPr>
        <w:rStyle w:val="PageNumber"/>
      </w:rPr>
      <w:fldChar w:fldCharType="end"/>
    </w:r>
  </w:p>
  <w:p w:rsidR="0081048A" w:rsidRDefault="00810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DCA"/>
    <w:multiLevelType w:val="hybridMultilevel"/>
    <w:tmpl w:val="D8361F30"/>
    <w:lvl w:ilvl="0" w:tplc="82125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170"/>
    <w:multiLevelType w:val="multilevel"/>
    <w:tmpl w:val="89DE7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FC4AC1"/>
    <w:multiLevelType w:val="hybridMultilevel"/>
    <w:tmpl w:val="36C2FBE6"/>
    <w:lvl w:ilvl="0" w:tplc="3842B9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0218C"/>
    <w:multiLevelType w:val="hybridMultilevel"/>
    <w:tmpl w:val="459E2B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5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6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141E5"/>
    <w:multiLevelType w:val="hybridMultilevel"/>
    <w:tmpl w:val="5BB253BC"/>
    <w:lvl w:ilvl="0" w:tplc="CB2035F2">
      <w:numFmt w:val="bullet"/>
      <w:lvlText w:val="-"/>
      <w:lvlJc w:val="left"/>
      <w:pPr>
        <w:ind w:left="124" w:hanging="140"/>
      </w:pPr>
      <w:rPr>
        <w:rFonts w:ascii="Liberation Serif" w:eastAsia="Liberation Serif" w:hAnsi="Liberation Serif" w:cs="Liberation Serif" w:hint="default"/>
        <w:spacing w:val="-7"/>
        <w:w w:val="100"/>
        <w:sz w:val="24"/>
        <w:szCs w:val="24"/>
        <w:lang w:val="bg-BG" w:eastAsia="en-US" w:bidi="ar-SA"/>
      </w:rPr>
    </w:lvl>
    <w:lvl w:ilvl="1" w:tplc="EEF85B52">
      <w:numFmt w:val="bullet"/>
      <w:lvlText w:val="•"/>
      <w:lvlJc w:val="left"/>
      <w:pPr>
        <w:ind w:left="1030" w:hanging="140"/>
      </w:pPr>
      <w:rPr>
        <w:rFonts w:hint="default"/>
        <w:lang w:val="bg-BG" w:eastAsia="en-US" w:bidi="ar-SA"/>
      </w:rPr>
    </w:lvl>
    <w:lvl w:ilvl="2" w:tplc="DB8AFD92">
      <w:numFmt w:val="bullet"/>
      <w:lvlText w:val="•"/>
      <w:lvlJc w:val="left"/>
      <w:pPr>
        <w:ind w:left="1941" w:hanging="140"/>
      </w:pPr>
      <w:rPr>
        <w:rFonts w:hint="default"/>
        <w:lang w:val="bg-BG" w:eastAsia="en-US" w:bidi="ar-SA"/>
      </w:rPr>
    </w:lvl>
    <w:lvl w:ilvl="3" w:tplc="8738F234">
      <w:numFmt w:val="bullet"/>
      <w:lvlText w:val="•"/>
      <w:lvlJc w:val="left"/>
      <w:pPr>
        <w:ind w:left="2851" w:hanging="140"/>
      </w:pPr>
      <w:rPr>
        <w:rFonts w:hint="default"/>
        <w:lang w:val="bg-BG" w:eastAsia="en-US" w:bidi="ar-SA"/>
      </w:rPr>
    </w:lvl>
    <w:lvl w:ilvl="4" w:tplc="7ED8C4A6">
      <w:numFmt w:val="bullet"/>
      <w:lvlText w:val="•"/>
      <w:lvlJc w:val="left"/>
      <w:pPr>
        <w:ind w:left="3762" w:hanging="140"/>
      </w:pPr>
      <w:rPr>
        <w:rFonts w:hint="default"/>
        <w:lang w:val="bg-BG" w:eastAsia="en-US" w:bidi="ar-SA"/>
      </w:rPr>
    </w:lvl>
    <w:lvl w:ilvl="5" w:tplc="B518E7EA">
      <w:numFmt w:val="bullet"/>
      <w:lvlText w:val="•"/>
      <w:lvlJc w:val="left"/>
      <w:pPr>
        <w:ind w:left="4673" w:hanging="140"/>
      </w:pPr>
      <w:rPr>
        <w:rFonts w:hint="default"/>
        <w:lang w:val="bg-BG" w:eastAsia="en-US" w:bidi="ar-SA"/>
      </w:rPr>
    </w:lvl>
    <w:lvl w:ilvl="6" w:tplc="AA18D14C">
      <w:numFmt w:val="bullet"/>
      <w:lvlText w:val="•"/>
      <w:lvlJc w:val="left"/>
      <w:pPr>
        <w:ind w:left="5583" w:hanging="140"/>
      </w:pPr>
      <w:rPr>
        <w:rFonts w:hint="default"/>
        <w:lang w:val="bg-BG" w:eastAsia="en-US" w:bidi="ar-SA"/>
      </w:rPr>
    </w:lvl>
    <w:lvl w:ilvl="7" w:tplc="E2DED9D0">
      <w:numFmt w:val="bullet"/>
      <w:lvlText w:val="•"/>
      <w:lvlJc w:val="left"/>
      <w:pPr>
        <w:ind w:left="6494" w:hanging="140"/>
      </w:pPr>
      <w:rPr>
        <w:rFonts w:hint="default"/>
        <w:lang w:val="bg-BG" w:eastAsia="en-US" w:bidi="ar-SA"/>
      </w:rPr>
    </w:lvl>
    <w:lvl w:ilvl="8" w:tplc="C414D37C">
      <w:numFmt w:val="bullet"/>
      <w:lvlText w:val="•"/>
      <w:lvlJc w:val="left"/>
      <w:pPr>
        <w:ind w:left="7404" w:hanging="140"/>
      </w:pPr>
      <w:rPr>
        <w:rFonts w:hint="default"/>
        <w:lang w:val="bg-BG" w:eastAsia="en-US" w:bidi="ar-SA"/>
      </w:rPr>
    </w:lvl>
  </w:abstractNum>
  <w:abstractNum w:abstractNumId="8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9" w15:restartNumberingAfterBreak="0">
    <w:nsid w:val="3FAD20F1"/>
    <w:multiLevelType w:val="hybridMultilevel"/>
    <w:tmpl w:val="1062CCA2"/>
    <w:lvl w:ilvl="0" w:tplc="DDCA4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1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2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F13D6"/>
    <w:multiLevelType w:val="hybridMultilevel"/>
    <w:tmpl w:val="45ECC81A"/>
    <w:lvl w:ilvl="0" w:tplc="0D42E48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B0CBB"/>
    <w:multiLevelType w:val="hybridMultilevel"/>
    <w:tmpl w:val="09C06B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01D89"/>
    <w:multiLevelType w:val="hybridMultilevel"/>
    <w:tmpl w:val="6C08FC38"/>
    <w:lvl w:ilvl="0" w:tplc="B9EAC5B0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7" w15:restartNumberingAfterBreak="0">
    <w:nsid w:val="750C1F63"/>
    <w:multiLevelType w:val="hybridMultilevel"/>
    <w:tmpl w:val="BB1A4A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5"/>
  </w:num>
  <w:num w:numId="8">
    <w:abstractNumId w:val="12"/>
  </w:num>
  <w:num w:numId="9">
    <w:abstractNumId w:val="6"/>
  </w:num>
  <w:num w:numId="10">
    <w:abstractNumId w:val="17"/>
  </w:num>
  <w:num w:numId="11">
    <w:abstractNumId w:val="14"/>
  </w:num>
  <w:num w:numId="12">
    <w:abstractNumId w:val="3"/>
  </w:num>
  <w:num w:numId="13">
    <w:abstractNumId w:val="15"/>
  </w:num>
  <w:num w:numId="14">
    <w:abstractNumId w:val="2"/>
  </w:num>
  <w:num w:numId="15">
    <w:abstractNumId w:val="7"/>
  </w:num>
  <w:num w:numId="16">
    <w:abstractNumId w:val="9"/>
  </w:num>
  <w:num w:numId="17">
    <w:abstractNumId w:val="1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18C"/>
    <w:rsid w:val="00002C2B"/>
    <w:rsid w:val="000035BD"/>
    <w:rsid w:val="00004B97"/>
    <w:rsid w:val="0001448B"/>
    <w:rsid w:val="00015CD1"/>
    <w:rsid w:val="000200F4"/>
    <w:rsid w:val="0002067B"/>
    <w:rsid w:val="0002129F"/>
    <w:rsid w:val="00022F9C"/>
    <w:rsid w:val="00023C31"/>
    <w:rsid w:val="00024C1A"/>
    <w:rsid w:val="00026C12"/>
    <w:rsid w:val="000327A0"/>
    <w:rsid w:val="00036D6F"/>
    <w:rsid w:val="000413D2"/>
    <w:rsid w:val="000421D9"/>
    <w:rsid w:val="00042D08"/>
    <w:rsid w:val="00042D0E"/>
    <w:rsid w:val="00045EB0"/>
    <w:rsid w:val="0004787D"/>
    <w:rsid w:val="0006247F"/>
    <w:rsid w:val="00064387"/>
    <w:rsid w:val="00064CC7"/>
    <w:rsid w:val="00070655"/>
    <w:rsid w:val="00072989"/>
    <w:rsid w:val="00076869"/>
    <w:rsid w:val="00076E63"/>
    <w:rsid w:val="00092A3B"/>
    <w:rsid w:val="00097917"/>
    <w:rsid w:val="000A040C"/>
    <w:rsid w:val="000A1BC7"/>
    <w:rsid w:val="000A2E06"/>
    <w:rsid w:val="000A547B"/>
    <w:rsid w:val="000B1A54"/>
    <w:rsid w:val="000B5B79"/>
    <w:rsid w:val="000B70EA"/>
    <w:rsid w:val="000C6A9B"/>
    <w:rsid w:val="000D232E"/>
    <w:rsid w:val="000D3E35"/>
    <w:rsid w:val="000D4EFA"/>
    <w:rsid w:val="000E1B5E"/>
    <w:rsid w:val="000E6183"/>
    <w:rsid w:val="000E7309"/>
    <w:rsid w:val="000F3382"/>
    <w:rsid w:val="000F5DB5"/>
    <w:rsid w:val="001006F8"/>
    <w:rsid w:val="0010184F"/>
    <w:rsid w:val="001138D1"/>
    <w:rsid w:val="00117E3B"/>
    <w:rsid w:val="00117F73"/>
    <w:rsid w:val="001217A2"/>
    <w:rsid w:val="00125E95"/>
    <w:rsid w:val="0012768E"/>
    <w:rsid w:val="00133AB9"/>
    <w:rsid w:val="00135827"/>
    <w:rsid w:val="00137518"/>
    <w:rsid w:val="00140381"/>
    <w:rsid w:val="00145412"/>
    <w:rsid w:val="0014689E"/>
    <w:rsid w:val="00152E12"/>
    <w:rsid w:val="00153946"/>
    <w:rsid w:val="001573BE"/>
    <w:rsid w:val="0015791B"/>
    <w:rsid w:val="00157C07"/>
    <w:rsid w:val="001612A5"/>
    <w:rsid w:val="001663C2"/>
    <w:rsid w:val="00170F1F"/>
    <w:rsid w:val="001816CC"/>
    <w:rsid w:val="00182641"/>
    <w:rsid w:val="001866CA"/>
    <w:rsid w:val="00187562"/>
    <w:rsid w:val="00187838"/>
    <w:rsid w:val="00194D2B"/>
    <w:rsid w:val="001A22EA"/>
    <w:rsid w:val="001A3FAC"/>
    <w:rsid w:val="001A566B"/>
    <w:rsid w:val="001B79CA"/>
    <w:rsid w:val="001D5357"/>
    <w:rsid w:val="001D7365"/>
    <w:rsid w:val="001D7CEC"/>
    <w:rsid w:val="001E0D0D"/>
    <w:rsid w:val="001E1EF1"/>
    <w:rsid w:val="001E24F6"/>
    <w:rsid w:val="001E2C26"/>
    <w:rsid w:val="001E3F62"/>
    <w:rsid w:val="001E44FB"/>
    <w:rsid w:val="001E61E5"/>
    <w:rsid w:val="001E62F4"/>
    <w:rsid w:val="001E7153"/>
    <w:rsid w:val="001F43DC"/>
    <w:rsid w:val="001F6E7A"/>
    <w:rsid w:val="00203088"/>
    <w:rsid w:val="00207AB9"/>
    <w:rsid w:val="00231609"/>
    <w:rsid w:val="00236E5D"/>
    <w:rsid w:val="0024193F"/>
    <w:rsid w:val="00244D23"/>
    <w:rsid w:val="002740F7"/>
    <w:rsid w:val="00280600"/>
    <w:rsid w:val="00291E82"/>
    <w:rsid w:val="00296F7A"/>
    <w:rsid w:val="002A1A99"/>
    <w:rsid w:val="002A52B2"/>
    <w:rsid w:val="002A5895"/>
    <w:rsid w:val="002A7CED"/>
    <w:rsid w:val="002B07AD"/>
    <w:rsid w:val="002B4DFF"/>
    <w:rsid w:val="002B6135"/>
    <w:rsid w:val="002B742C"/>
    <w:rsid w:val="002C643B"/>
    <w:rsid w:val="002C7124"/>
    <w:rsid w:val="002D1E2B"/>
    <w:rsid w:val="002D2E98"/>
    <w:rsid w:val="002D4B84"/>
    <w:rsid w:val="002E3011"/>
    <w:rsid w:val="002E39B8"/>
    <w:rsid w:val="002F55A4"/>
    <w:rsid w:val="002F619F"/>
    <w:rsid w:val="002F72BB"/>
    <w:rsid w:val="002F73E7"/>
    <w:rsid w:val="00300E5F"/>
    <w:rsid w:val="00313C40"/>
    <w:rsid w:val="003172E4"/>
    <w:rsid w:val="0032070B"/>
    <w:rsid w:val="00320C65"/>
    <w:rsid w:val="00321F23"/>
    <w:rsid w:val="003341D7"/>
    <w:rsid w:val="00337636"/>
    <w:rsid w:val="00337B12"/>
    <w:rsid w:val="00340230"/>
    <w:rsid w:val="00342883"/>
    <w:rsid w:val="003450DB"/>
    <w:rsid w:val="00345531"/>
    <w:rsid w:val="0034619C"/>
    <w:rsid w:val="00346754"/>
    <w:rsid w:val="00347FA3"/>
    <w:rsid w:val="00354E95"/>
    <w:rsid w:val="00360451"/>
    <w:rsid w:val="0036219A"/>
    <w:rsid w:val="0036263D"/>
    <w:rsid w:val="00362EB2"/>
    <w:rsid w:val="00364FFC"/>
    <w:rsid w:val="003669F8"/>
    <w:rsid w:val="0036713B"/>
    <w:rsid w:val="00370625"/>
    <w:rsid w:val="003821B0"/>
    <w:rsid w:val="003948DA"/>
    <w:rsid w:val="00394BAC"/>
    <w:rsid w:val="003A2655"/>
    <w:rsid w:val="003A4AD9"/>
    <w:rsid w:val="003B05D4"/>
    <w:rsid w:val="003B1556"/>
    <w:rsid w:val="003B1E81"/>
    <w:rsid w:val="003B32B7"/>
    <w:rsid w:val="003B7EA3"/>
    <w:rsid w:val="003C071D"/>
    <w:rsid w:val="003C113F"/>
    <w:rsid w:val="003C124D"/>
    <w:rsid w:val="003C5FAD"/>
    <w:rsid w:val="003D2E16"/>
    <w:rsid w:val="003E0A07"/>
    <w:rsid w:val="003E1512"/>
    <w:rsid w:val="003E1D9D"/>
    <w:rsid w:val="003F3882"/>
    <w:rsid w:val="003F41B5"/>
    <w:rsid w:val="003F60B4"/>
    <w:rsid w:val="003F643C"/>
    <w:rsid w:val="004018B2"/>
    <w:rsid w:val="004076B8"/>
    <w:rsid w:val="004112D9"/>
    <w:rsid w:val="00414BFD"/>
    <w:rsid w:val="00415BE4"/>
    <w:rsid w:val="00416A64"/>
    <w:rsid w:val="00425749"/>
    <w:rsid w:val="00430318"/>
    <w:rsid w:val="00430C91"/>
    <w:rsid w:val="00434A36"/>
    <w:rsid w:val="00444229"/>
    <w:rsid w:val="00446845"/>
    <w:rsid w:val="00446E6A"/>
    <w:rsid w:val="0044787F"/>
    <w:rsid w:val="004518FE"/>
    <w:rsid w:val="00451AF0"/>
    <w:rsid w:val="00451FD9"/>
    <w:rsid w:val="00455C43"/>
    <w:rsid w:val="00473162"/>
    <w:rsid w:val="00473586"/>
    <w:rsid w:val="00473FA5"/>
    <w:rsid w:val="00474FE9"/>
    <w:rsid w:val="00476670"/>
    <w:rsid w:val="004768AF"/>
    <w:rsid w:val="00477D06"/>
    <w:rsid w:val="0048283A"/>
    <w:rsid w:val="0048577E"/>
    <w:rsid w:val="004910F7"/>
    <w:rsid w:val="004942BD"/>
    <w:rsid w:val="00494DD3"/>
    <w:rsid w:val="004A3BDF"/>
    <w:rsid w:val="004A5578"/>
    <w:rsid w:val="004B11A5"/>
    <w:rsid w:val="004B1A70"/>
    <w:rsid w:val="004C0E2B"/>
    <w:rsid w:val="004C200D"/>
    <w:rsid w:val="004C2853"/>
    <w:rsid w:val="004C394F"/>
    <w:rsid w:val="004C7124"/>
    <w:rsid w:val="004C761A"/>
    <w:rsid w:val="004D4B75"/>
    <w:rsid w:val="004D53B5"/>
    <w:rsid w:val="004D6F89"/>
    <w:rsid w:val="004E348E"/>
    <w:rsid w:val="004E3C53"/>
    <w:rsid w:val="004E4FD6"/>
    <w:rsid w:val="004F1553"/>
    <w:rsid w:val="004F1C8E"/>
    <w:rsid w:val="004F39D7"/>
    <w:rsid w:val="004F3BF2"/>
    <w:rsid w:val="004F4C4F"/>
    <w:rsid w:val="00503482"/>
    <w:rsid w:val="00512211"/>
    <w:rsid w:val="00512BE8"/>
    <w:rsid w:val="0051369A"/>
    <w:rsid w:val="00513AA8"/>
    <w:rsid w:val="00516A14"/>
    <w:rsid w:val="005208C1"/>
    <w:rsid w:val="00522C62"/>
    <w:rsid w:val="005255E1"/>
    <w:rsid w:val="005305F7"/>
    <w:rsid w:val="005307D5"/>
    <w:rsid w:val="005331FC"/>
    <w:rsid w:val="005345A1"/>
    <w:rsid w:val="00535458"/>
    <w:rsid w:val="00542AB3"/>
    <w:rsid w:val="00542BAC"/>
    <w:rsid w:val="00543CAA"/>
    <w:rsid w:val="00546B52"/>
    <w:rsid w:val="00553228"/>
    <w:rsid w:val="005569E7"/>
    <w:rsid w:val="00561689"/>
    <w:rsid w:val="00561B77"/>
    <w:rsid w:val="005650C3"/>
    <w:rsid w:val="00565A4D"/>
    <w:rsid w:val="0056797A"/>
    <w:rsid w:val="00571EB2"/>
    <w:rsid w:val="0057304E"/>
    <w:rsid w:val="00573C38"/>
    <w:rsid w:val="005806ED"/>
    <w:rsid w:val="0058089E"/>
    <w:rsid w:val="00583163"/>
    <w:rsid w:val="0058482B"/>
    <w:rsid w:val="00590143"/>
    <w:rsid w:val="00590DBC"/>
    <w:rsid w:val="005941B2"/>
    <w:rsid w:val="005954B3"/>
    <w:rsid w:val="00596A27"/>
    <w:rsid w:val="005A21CE"/>
    <w:rsid w:val="005A654B"/>
    <w:rsid w:val="005B7762"/>
    <w:rsid w:val="005C167B"/>
    <w:rsid w:val="005C68B4"/>
    <w:rsid w:val="005D0211"/>
    <w:rsid w:val="005F30CE"/>
    <w:rsid w:val="005F3B14"/>
    <w:rsid w:val="005F4B6D"/>
    <w:rsid w:val="005F5068"/>
    <w:rsid w:val="005F5AD9"/>
    <w:rsid w:val="005F5C54"/>
    <w:rsid w:val="0060089B"/>
    <w:rsid w:val="00600E07"/>
    <w:rsid w:val="00604A22"/>
    <w:rsid w:val="00606179"/>
    <w:rsid w:val="00607240"/>
    <w:rsid w:val="0060777E"/>
    <w:rsid w:val="00612129"/>
    <w:rsid w:val="00622936"/>
    <w:rsid w:val="00622E33"/>
    <w:rsid w:val="0062427C"/>
    <w:rsid w:val="00626FEF"/>
    <w:rsid w:val="006301CC"/>
    <w:rsid w:val="006402F3"/>
    <w:rsid w:val="00643B02"/>
    <w:rsid w:val="00646B47"/>
    <w:rsid w:val="00660EF9"/>
    <w:rsid w:val="00663E1A"/>
    <w:rsid w:val="0066611C"/>
    <w:rsid w:val="00667EB9"/>
    <w:rsid w:val="00676472"/>
    <w:rsid w:val="00682D4A"/>
    <w:rsid w:val="00685A1A"/>
    <w:rsid w:val="00685A6E"/>
    <w:rsid w:val="00686666"/>
    <w:rsid w:val="00691DD5"/>
    <w:rsid w:val="00692518"/>
    <w:rsid w:val="00693CE4"/>
    <w:rsid w:val="0069471E"/>
    <w:rsid w:val="006A3215"/>
    <w:rsid w:val="006A5B27"/>
    <w:rsid w:val="006A5C0F"/>
    <w:rsid w:val="006B247A"/>
    <w:rsid w:val="006B2FC6"/>
    <w:rsid w:val="006B37D7"/>
    <w:rsid w:val="006C22D8"/>
    <w:rsid w:val="006C27D6"/>
    <w:rsid w:val="006C5776"/>
    <w:rsid w:val="006C5F59"/>
    <w:rsid w:val="006D0F64"/>
    <w:rsid w:val="006D7984"/>
    <w:rsid w:val="006E3AF1"/>
    <w:rsid w:val="006E5DDA"/>
    <w:rsid w:val="006F2565"/>
    <w:rsid w:val="006F2F81"/>
    <w:rsid w:val="006F46D9"/>
    <w:rsid w:val="006F637C"/>
    <w:rsid w:val="007026A1"/>
    <w:rsid w:val="007049F4"/>
    <w:rsid w:val="0070576B"/>
    <w:rsid w:val="007074DC"/>
    <w:rsid w:val="007108A0"/>
    <w:rsid w:val="00710976"/>
    <w:rsid w:val="00714211"/>
    <w:rsid w:val="00715D5D"/>
    <w:rsid w:val="00716395"/>
    <w:rsid w:val="00720729"/>
    <w:rsid w:val="00727FF3"/>
    <w:rsid w:val="00730732"/>
    <w:rsid w:val="0073596A"/>
    <w:rsid w:val="007419CB"/>
    <w:rsid w:val="00743E50"/>
    <w:rsid w:val="00744E16"/>
    <w:rsid w:val="0074571C"/>
    <w:rsid w:val="00747443"/>
    <w:rsid w:val="00750A58"/>
    <w:rsid w:val="00750B33"/>
    <w:rsid w:val="0075438D"/>
    <w:rsid w:val="00754CE4"/>
    <w:rsid w:val="00761975"/>
    <w:rsid w:val="00764703"/>
    <w:rsid w:val="00765197"/>
    <w:rsid w:val="00765C4A"/>
    <w:rsid w:val="00766A4E"/>
    <w:rsid w:val="00771589"/>
    <w:rsid w:val="00772B1B"/>
    <w:rsid w:val="0078311F"/>
    <w:rsid w:val="0078672B"/>
    <w:rsid w:val="007868A1"/>
    <w:rsid w:val="00790365"/>
    <w:rsid w:val="007912E0"/>
    <w:rsid w:val="00793908"/>
    <w:rsid w:val="00795EAE"/>
    <w:rsid w:val="007A31F2"/>
    <w:rsid w:val="007A32FA"/>
    <w:rsid w:val="007A3D63"/>
    <w:rsid w:val="007A5209"/>
    <w:rsid w:val="007A67C3"/>
    <w:rsid w:val="007B3599"/>
    <w:rsid w:val="007B5735"/>
    <w:rsid w:val="007C737E"/>
    <w:rsid w:val="007D0CD8"/>
    <w:rsid w:val="007D36D0"/>
    <w:rsid w:val="007D4339"/>
    <w:rsid w:val="007D7302"/>
    <w:rsid w:val="007E07E3"/>
    <w:rsid w:val="007E2574"/>
    <w:rsid w:val="007E3E5B"/>
    <w:rsid w:val="007F056C"/>
    <w:rsid w:val="007F238F"/>
    <w:rsid w:val="0081048A"/>
    <w:rsid w:val="0081072E"/>
    <w:rsid w:val="00830A29"/>
    <w:rsid w:val="00836C4B"/>
    <w:rsid w:val="00843258"/>
    <w:rsid w:val="00850465"/>
    <w:rsid w:val="00855B8C"/>
    <w:rsid w:val="00860E40"/>
    <w:rsid w:val="00860E7A"/>
    <w:rsid w:val="008727E0"/>
    <w:rsid w:val="00872AEE"/>
    <w:rsid w:val="0087387B"/>
    <w:rsid w:val="00876966"/>
    <w:rsid w:val="00881BBC"/>
    <w:rsid w:val="00884B0F"/>
    <w:rsid w:val="00886267"/>
    <w:rsid w:val="00887E70"/>
    <w:rsid w:val="0089220E"/>
    <w:rsid w:val="008924FA"/>
    <w:rsid w:val="00894EF6"/>
    <w:rsid w:val="008977FA"/>
    <w:rsid w:val="008A58C4"/>
    <w:rsid w:val="008B4961"/>
    <w:rsid w:val="008B750A"/>
    <w:rsid w:val="008C4321"/>
    <w:rsid w:val="008C473B"/>
    <w:rsid w:val="008D20FE"/>
    <w:rsid w:val="008D58FA"/>
    <w:rsid w:val="008D5B3F"/>
    <w:rsid w:val="008E0DF3"/>
    <w:rsid w:val="008E1854"/>
    <w:rsid w:val="008E4813"/>
    <w:rsid w:val="008E4CE7"/>
    <w:rsid w:val="008E60A6"/>
    <w:rsid w:val="008F7292"/>
    <w:rsid w:val="009034F4"/>
    <w:rsid w:val="00907397"/>
    <w:rsid w:val="00913563"/>
    <w:rsid w:val="009309E7"/>
    <w:rsid w:val="009333C4"/>
    <w:rsid w:val="009375AF"/>
    <w:rsid w:val="0094317C"/>
    <w:rsid w:val="00944CB8"/>
    <w:rsid w:val="0095104C"/>
    <w:rsid w:val="009546F1"/>
    <w:rsid w:val="0095668D"/>
    <w:rsid w:val="00961037"/>
    <w:rsid w:val="00963D6F"/>
    <w:rsid w:val="00963FD0"/>
    <w:rsid w:val="00973466"/>
    <w:rsid w:val="009742C7"/>
    <w:rsid w:val="00976606"/>
    <w:rsid w:val="009832E3"/>
    <w:rsid w:val="00995361"/>
    <w:rsid w:val="00996179"/>
    <w:rsid w:val="009A0746"/>
    <w:rsid w:val="009B13A5"/>
    <w:rsid w:val="009B22E7"/>
    <w:rsid w:val="009B44A8"/>
    <w:rsid w:val="009C0A26"/>
    <w:rsid w:val="009C6CE0"/>
    <w:rsid w:val="009D12A9"/>
    <w:rsid w:val="009D4DA5"/>
    <w:rsid w:val="009E20F7"/>
    <w:rsid w:val="009E425F"/>
    <w:rsid w:val="00A053EF"/>
    <w:rsid w:val="00A066E6"/>
    <w:rsid w:val="00A13FB6"/>
    <w:rsid w:val="00A203FB"/>
    <w:rsid w:val="00A235A4"/>
    <w:rsid w:val="00A2759E"/>
    <w:rsid w:val="00A312D1"/>
    <w:rsid w:val="00A31BAF"/>
    <w:rsid w:val="00A3383D"/>
    <w:rsid w:val="00A339BA"/>
    <w:rsid w:val="00A35CCC"/>
    <w:rsid w:val="00A46A11"/>
    <w:rsid w:val="00A5013C"/>
    <w:rsid w:val="00A537CE"/>
    <w:rsid w:val="00A54B18"/>
    <w:rsid w:val="00A54C1C"/>
    <w:rsid w:val="00A5516D"/>
    <w:rsid w:val="00A67DB5"/>
    <w:rsid w:val="00A7228C"/>
    <w:rsid w:val="00A7352B"/>
    <w:rsid w:val="00A73A18"/>
    <w:rsid w:val="00A76357"/>
    <w:rsid w:val="00A84E10"/>
    <w:rsid w:val="00A93EEB"/>
    <w:rsid w:val="00A95597"/>
    <w:rsid w:val="00A97B51"/>
    <w:rsid w:val="00AA30A6"/>
    <w:rsid w:val="00AA6606"/>
    <w:rsid w:val="00AB1166"/>
    <w:rsid w:val="00AB499A"/>
    <w:rsid w:val="00AC0FEC"/>
    <w:rsid w:val="00AC1A15"/>
    <w:rsid w:val="00AC1ADF"/>
    <w:rsid w:val="00AC743F"/>
    <w:rsid w:val="00AD346E"/>
    <w:rsid w:val="00AD78F8"/>
    <w:rsid w:val="00AE35A7"/>
    <w:rsid w:val="00AE4E4F"/>
    <w:rsid w:val="00AE61C3"/>
    <w:rsid w:val="00AE6C57"/>
    <w:rsid w:val="00AE7F89"/>
    <w:rsid w:val="00AF03EC"/>
    <w:rsid w:val="00AF0845"/>
    <w:rsid w:val="00AF1D8D"/>
    <w:rsid w:val="00AF29AC"/>
    <w:rsid w:val="00AF48F6"/>
    <w:rsid w:val="00B132C1"/>
    <w:rsid w:val="00B1728F"/>
    <w:rsid w:val="00B244D1"/>
    <w:rsid w:val="00B25263"/>
    <w:rsid w:val="00B25608"/>
    <w:rsid w:val="00B27B14"/>
    <w:rsid w:val="00B33BED"/>
    <w:rsid w:val="00B35970"/>
    <w:rsid w:val="00B41901"/>
    <w:rsid w:val="00B53257"/>
    <w:rsid w:val="00B5430D"/>
    <w:rsid w:val="00B550C8"/>
    <w:rsid w:val="00B572AA"/>
    <w:rsid w:val="00B61253"/>
    <w:rsid w:val="00B62B22"/>
    <w:rsid w:val="00B66CC3"/>
    <w:rsid w:val="00B66FC9"/>
    <w:rsid w:val="00B67070"/>
    <w:rsid w:val="00B71267"/>
    <w:rsid w:val="00B71888"/>
    <w:rsid w:val="00B71D50"/>
    <w:rsid w:val="00B722F7"/>
    <w:rsid w:val="00B76453"/>
    <w:rsid w:val="00B83497"/>
    <w:rsid w:val="00B83E1E"/>
    <w:rsid w:val="00B91283"/>
    <w:rsid w:val="00B93BC2"/>
    <w:rsid w:val="00BA5D30"/>
    <w:rsid w:val="00BA63C8"/>
    <w:rsid w:val="00BB1E97"/>
    <w:rsid w:val="00BB4C3A"/>
    <w:rsid w:val="00BC5FFF"/>
    <w:rsid w:val="00BC6B19"/>
    <w:rsid w:val="00BC7446"/>
    <w:rsid w:val="00BD20DC"/>
    <w:rsid w:val="00BE1A4B"/>
    <w:rsid w:val="00BE29B0"/>
    <w:rsid w:val="00BE35C5"/>
    <w:rsid w:val="00BE5CA2"/>
    <w:rsid w:val="00BE718E"/>
    <w:rsid w:val="00BF3FED"/>
    <w:rsid w:val="00C02F30"/>
    <w:rsid w:val="00C1621B"/>
    <w:rsid w:val="00C16BF4"/>
    <w:rsid w:val="00C33798"/>
    <w:rsid w:val="00C338D6"/>
    <w:rsid w:val="00C35A64"/>
    <w:rsid w:val="00C40BCF"/>
    <w:rsid w:val="00C435D9"/>
    <w:rsid w:val="00C440EA"/>
    <w:rsid w:val="00C51AE7"/>
    <w:rsid w:val="00C54D43"/>
    <w:rsid w:val="00C5506E"/>
    <w:rsid w:val="00C552E9"/>
    <w:rsid w:val="00C607BC"/>
    <w:rsid w:val="00C6248A"/>
    <w:rsid w:val="00C627B5"/>
    <w:rsid w:val="00C7152E"/>
    <w:rsid w:val="00C84E98"/>
    <w:rsid w:val="00C87012"/>
    <w:rsid w:val="00C87120"/>
    <w:rsid w:val="00C93DF1"/>
    <w:rsid w:val="00C97159"/>
    <w:rsid w:val="00CA0369"/>
    <w:rsid w:val="00CA56EE"/>
    <w:rsid w:val="00CB38B6"/>
    <w:rsid w:val="00CC3CEC"/>
    <w:rsid w:val="00CC3E88"/>
    <w:rsid w:val="00CC6C60"/>
    <w:rsid w:val="00CC71E4"/>
    <w:rsid w:val="00CD3FEB"/>
    <w:rsid w:val="00CD7D87"/>
    <w:rsid w:val="00CE01A5"/>
    <w:rsid w:val="00CE52CD"/>
    <w:rsid w:val="00CF127D"/>
    <w:rsid w:val="00CF1900"/>
    <w:rsid w:val="00CF3310"/>
    <w:rsid w:val="00D030B0"/>
    <w:rsid w:val="00D17073"/>
    <w:rsid w:val="00D211FD"/>
    <w:rsid w:val="00D21D68"/>
    <w:rsid w:val="00D33362"/>
    <w:rsid w:val="00D36B47"/>
    <w:rsid w:val="00D410EE"/>
    <w:rsid w:val="00D467B4"/>
    <w:rsid w:val="00D47943"/>
    <w:rsid w:val="00D51226"/>
    <w:rsid w:val="00D51464"/>
    <w:rsid w:val="00D52B91"/>
    <w:rsid w:val="00D53DFC"/>
    <w:rsid w:val="00D63CC9"/>
    <w:rsid w:val="00D67643"/>
    <w:rsid w:val="00D752E2"/>
    <w:rsid w:val="00D80821"/>
    <w:rsid w:val="00D82CFB"/>
    <w:rsid w:val="00D82CFD"/>
    <w:rsid w:val="00D86C05"/>
    <w:rsid w:val="00D874BE"/>
    <w:rsid w:val="00D925CD"/>
    <w:rsid w:val="00D956B1"/>
    <w:rsid w:val="00DA16C9"/>
    <w:rsid w:val="00DA2D2C"/>
    <w:rsid w:val="00DA3091"/>
    <w:rsid w:val="00DA4075"/>
    <w:rsid w:val="00DA461D"/>
    <w:rsid w:val="00DA66FB"/>
    <w:rsid w:val="00DB50F6"/>
    <w:rsid w:val="00DB5149"/>
    <w:rsid w:val="00DB6E73"/>
    <w:rsid w:val="00DC2E29"/>
    <w:rsid w:val="00DC3D68"/>
    <w:rsid w:val="00DC60E6"/>
    <w:rsid w:val="00DC705C"/>
    <w:rsid w:val="00DD0FDC"/>
    <w:rsid w:val="00DD146C"/>
    <w:rsid w:val="00DD1846"/>
    <w:rsid w:val="00DD67F0"/>
    <w:rsid w:val="00DE162E"/>
    <w:rsid w:val="00DE6B19"/>
    <w:rsid w:val="00DE795C"/>
    <w:rsid w:val="00DE7CD6"/>
    <w:rsid w:val="00DF2D10"/>
    <w:rsid w:val="00DF3265"/>
    <w:rsid w:val="00DF3915"/>
    <w:rsid w:val="00DF4CF1"/>
    <w:rsid w:val="00DF52FA"/>
    <w:rsid w:val="00DF5AE4"/>
    <w:rsid w:val="00DF7188"/>
    <w:rsid w:val="00E020BA"/>
    <w:rsid w:val="00E126C0"/>
    <w:rsid w:val="00E16D01"/>
    <w:rsid w:val="00E203A0"/>
    <w:rsid w:val="00E214FE"/>
    <w:rsid w:val="00E31B4A"/>
    <w:rsid w:val="00E352D8"/>
    <w:rsid w:val="00E35599"/>
    <w:rsid w:val="00E4074C"/>
    <w:rsid w:val="00E439AF"/>
    <w:rsid w:val="00E44DE0"/>
    <w:rsid w:val="00E477B3"/>
    <w:rsid w:val="00E507FA"/>
    <w:rsid w:val="00E50918"/>
    <w:rsid w:val="00E51957"/>
    <w:rsid w:val="00E521F2"/>
    <w:rsid w:val="00E5266F"/>
    <w:rsid w:val="00E53D21"/>
    <w:rsid w:val="00E57E9E"/>
    <w:rsid w:val="00E615E8"/>
    <w:rsid w:val="00E653D3"/>
    <w:rsid w:val="00E65509"/>
    <w:rsid w:val="00E65A33"/>
    <w:rsid w:val="00E73029"/>
    <w:rsid w:val="00E7662C"/>
    <w:rsid w:val="00E86637"/>
    <w:rsid w:val="00E93016"/>
    <w:rsid w:val="00EA1A0E"/>
    <w:rsid w:val="00EA4592"/>
    <w:rsid w:val="00EB5464"/>
    <w:rsid w:val="00EB7DBD"/>
    <w:rsid w:val="00EC24AD"/>
    <w:rsid w:val="00EC30E9"/>
    <w:rsid w:val="00EC3B78"/>
    <w:rsid w:val="00EC57E3"/>
    <w:rsid w:val="00EC7498"/>
    <w:rsid w:val="00ED3AC6"/>
    <w:rsid w:val="00ED6158"/>
    <w:rsid w:val="00ED6408"/>
    <w:rsid w:val="00EE419E"/>
    <w:rsid w:val="00F03446"/>
    <w:rsid w:val="00F038BC"/>
    <w:rsid w:val="00F04343"/>
    <w:rsid w:val="00F04B4E"/>
    <w:rsid w:val="00F124F9"/>
    <w:rsid w:val="00F16598"/>
    <w:rsid w:val="00F16E3F"/>
    <w:rsid w:val="00F235C6"/>
    <w:rsid w:val="00F33A76"/>
    <w:rsid w:val="00F34D13"/>
    <w:rsid w:val="00F458B3"/>
    <w:rsid w:val="00F47F6F"/>
    <w:rsid w:val="00F51681"/>
    <w:rsid w:val="00F51A4A"/>
    <w:rsid w:val="00F51F3E"/>
    <w:rsid w:val="00F523AB"/>
    <w:rsid w:val="00F54C96"/>
    <w:rsid w:val="00F6117C"/>
    <w:rsid w:val="00F6260D"/>
    <w:rsid w:val="00F64B24"/>
    <w:rsid w:val="00F6621A"/>
    <w:rsid w:val="00F71D05"/>
    <w:rsid w:val="00F80318"/>
    <w:rsid w:val="00F80D81"/>
    <w:rsid w:val="00F8508C"/>
    <w:rsid w:val="00F86E71"/>
    <w:rsid w:val="00F87765"/>
    <w:rsid w:val="00F87F7B"/>
    <w:rsid w:val="00F924B5"/>
    <w:rsid w:val="00F966EE"/>
    <w:rsid w:val="00F97AFA"/>
    <w:rsid w:val="00FA2BAE"/>
    <w:rsid w:val="00FA4175"/>
    <w:rsid w:val="00FB157B"/>
    <w:rsid w:val="00FB31DD"/>
    <w:rsid w:val="00FB344E"/>
    <w:rsid w:val="00FB5ED6"/>
    <w:rsid w:val="00FC00DE"/>
    <w:rsid w:val="00FC4097"/>
    <w:rsid w:val="00FD2173"/>
    <w:rsid w:val="00FE0702"/>
    <w:rsid w:val="00FE55C5"/>
    <w:rsid w:val="00FE67F5"/>
    <w:rsid w:val="00FF0D55"/>
    <w:rsid w:val="00FF1228"/>
    <w:rsid w:val="00FF137F"/>
    <w:rsid w:val="00FF31A9"/>
    <w:rsid w:val="00FF3FB0"/>
    <w:rsid w:val="00FF515A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53A1C9C"/>
  <w15:docId w15:val="{909134F5-6C2D-40C9-B5A7-0DE13CE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FC9"/>
    <w:rPr>
      <w:color w:val="0563C1" w:themeColor="hyperlink"/>
      <w:u w:val="single"/>
    </w:rPr>
  </w:style>
  <w:style w:type="character" w:customStyle="1" w:styleId="search23">
    <w:name w:val="search23"/>
    <w:basedOn w:val="DefaultParagraphFont"/>
    <w:rsid w:val="00425749"/>
    <w:rPr>
      <w:shd w:val="clear" w:color="auto" w:fill="FF9999"/>
    </w:rPr>
  </w:style>
  <w:style w:type="character" w:customStyle="1" w:styleId="search33">
    <w:name w:val="search33"/>
    <w:basedOn w:val="DefaultParagraphFont"/>
    <w:rsid w:val="00425749"/>
    <w:rPr>
      <w:shd w:val="clear" w:color="auto" w:fill="EBBE51"/>
    </w:rPr>
  </w:style>
  <w:style w:type="character" w:customStyle="1" w:styleId="search43">
    <w:name w:val="search43"/>
    <w:basedOn w:val="DefaultParagraphFont"/>
    <w:rsid w:val="00425749"/>
    <w:rPr>
      <w:shd w:val="clear" w:color="auto" w:fill="A0FFFF"/>
    </w:rPr>
  </w:style>
  <w:style w:type="character" w:customStyle="1" w:styleId="search53">
    <w:name w:val="search53"/>
    <w:basedOn w:val="DefaultParagraphFont"/>
    <w:rsid w:val="00425749"/>
    <w:rPr>
      <w:shd w:val="clear" w:color="auto" w:fill="CCFF99"/>
    </w:rPr>
  </w:style>
  <w:style w:type="character" w:customStyle="1" w:styleId="search63">
    <w:name w:val="search63"/>
    <w:basedOn w:val="DefaultParagraphFont"/>
    <w:rsid w:val="00425749"/>
    <w:rPr>
      <w:shd w:val="clear" w:color="auto" w:fill="FFCCCC"/>
    </w:rPr>
  </w:style>
  <w:style w:type="character" w:customStyle="1" w:styleId="search73">
    <w:name w:val="search73"/>
    <w:basedOn w:val="DefaultParagraphFont"/>
    <w:rsid w:val="00425749"/>
    <w:rPr>
      <w:shd w:val="clear" w:color="auto" w:fill="99CCFF"/>
    </w:rPr>
  </w:style>
  <w:style w:type="character" w:customStyle="1" w:styleId="search83">
    <w:name w:val="search83"/>
    <w:basedOn w:val="DefaultParagraphFont"/>
    <w:rsid w:val="00425749"/>
    <w:rPr>
      <w:shd w:val="clear" w:color="auto" w:fill="AA99AA"/>
    </w:rPr>
  </w:style>
  <w:style w:type="character" w:customStyle="1" w:styleId="search93">
    <w:name w:val="search93"/>
    <w:basedOn w:val="DefaultParagraphFont"/>
    <w:rsid w:val="00425749"/>
    <w:rPr>
      <w:shd w:val="clear" w:color="auto" w:fill="FFBBFF"/>
    </w:rPr>
  </w:style>
  <w:style w:type="character" w:customStyle="1" w:styleId="search103">
    <w:name w:val="search103"/>
    <w:basedOn w:val="DefaultParagraphFont"/>
    <w:rsid w:val="00425749"/>
    <w:rPr>
      <w:shd w:val="clear" w:color="auto" w:fill="FFFF66"/>
    </w:rPr>
  </w:style>
  <w:style w:type="character" w:customStyle="1" w:styleId="search113">
    <w:name w:val="search113"/>
    <w:basedOn w:val="DefaultParagraphFont"/>
    <w:rsid w:val="00425749"/>
    <w:rPr>
      <w:shd w:val="clear" w:color="auto" w:fill="99FF99"/>
    </w:rPr>
  </w:style>
  <w:style w:type="paragraph" w:customStyle="1" w:styleId="TableParagraph">
    <w:name w:val="Table Paragraph"/>
    <w:basedOn w:val="Normal"/>
    <w:uiPriority w:val="1"/>
    <w:qFormat/>
    <w:rsid w:val="00D17073"/>
    <w:pPr>
      <w:widowControl w:val="0"/>
      <w:autoSpaceDE w:val="0"/>
      <w:autoSpaceDN w:val="0"/>
      <w:spacing w:after="0" w:line="240" w:lineRule="auto"/>
      <w:ind w:left="124"/>
    </w:pPr>
    <w:rPr>
      <w:rFonts w:ascii="Liberation Serif" w:eastAsia="Liberation Serif" w:hAnsi="Liberation Serif" w:cs="Liberation Serif"/>
      <w:lang w:val="bg-BG"/>
    </w:rPr>
  </w:style>
  <w:style w:type="paragraph" w:customStyle="1" w:styleId="Char">
    <w:name w:val="Char"/>
    <w:basedOn w:val="Normal"/>
    <w:autoRedefine/>
    <w:rsid w:val="003A4AD9"/>
    <w:pPr>
      <w:spacing w:after="120" w:line="240" w:lineRule="auto"/>
    </w:pPr>
    <w:rPr>
      <w:rFonts w:ascii="Futura Bk" w:eastAsia="Times New Roman" w:hAnsi="Futura Bk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theme" Target="theme/theme1.xml"/><Relationship Id="rId21" Type="http://schemas.openxmlformats.org/officeDocument/2006/relationships/control" Target="activeX/activeX7.xml"/><Relationship Id="rId34" Type="http://schemas.openxmlformats.org/officeDocument/2006/relationships/control" Target="activeX/activeX16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control" Target="activeX/activeX14.xm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7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4935E-6849-4F7D-A509-E330201B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1600</Words>
  <Characters>9120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IsIv</dc:creator>
  <cp:lastModifiedBy>Diana Fileva</cp:lastModifiedBy>
  <cp:revision>44</cp:revision>
  <cp:lastPrinted>2022-01-07T09:54:00Z</cp:lastPrinted>
  <dcterms:created xsi:type="dcterms:W3CDTF">2022-01-05T08:18:00Z</dcterms:created>
  <dcterms:modified xsi:type="dcterms:W3CDTF">2022-01-14T12:10:00Z</dcterms:modified>
</cp:coreProperties>
</file>