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FB841" w14:textId="77777777" w:rsidR="00E700E6" w:rsidRPr="00F07A01" w:rsidRDefault="00E700E6" w:rsidP="007109DF">
      <w:pPr>
        <w:shd w:val="clear" w:color="auto" w:fill="FFFFFF"/>
        <w:jc w:val="center"/>
        <w:rPr>
          <w:bCs/>
          <w:spacing w:val="60"/>
          <w:sz w:val="24"/>
          <w:szCs w:val="24"/>
        </w:rPr>
      </w:pPr>
      <w:r w:rsidRPr="00F07A01">
        <w:rPr>
          <w:noProof/>
          <w:sz w:val="24"/>
          <w:szCs w:val="24"/>
          <w:lang w:eastAsia="bg-BG"/>
        </w:rPr>
        <w:drawing>
          <wp:anchor distT="0" distB="0" distL="114300" distR="114300" simplePos="0" relativeHeight="251659264" behindDoc="0" locked="0" layoutInCell="1" allowOverlap="1" wp14:anchorId="65CDB401" wp14:editId="1B552534">
            <wp:simplePos x="0" y="0"/>
            <wp:positionH relativeFrom="margin">
              <wp:posOffset>2418715</wp:posOffset>
            </wp:positionH>
            <wp:positionV relativeFrom="paragraph">
              <wp:posOffset>-309406</wp:posOffset>
            </wp:positionV>
            <wp:extent cx="1074395" cy="934872"/>
            <wp:effectExtent l="0" t="0" r="0" b="0"/>
            <wp:wrapNone/>
            <wp:docPr id="1" name="Picture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4395" cy="9348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C6C62" w14:textId="77777777" w:rsidR="00E700E6" w:rsidRPr="00F07A01" w:rsidRDefault="00E700E6" w:rsidP="007109DF">
      <w:pPr>
        <w:shd w:val="clear" w:color="auto" w:fill="FFFFFF"/>
        <w:jc w:val="center"/>
        <w:rPr>
          <w:bCs/>
          <w:spacing w:val="60"/>
          <w:sz w:val="24"/>
          <w:szCs w:val="24"/>
        </w:rPr>
      </w:pPr>
    </w:p>
    <w:p w14:paraId="5256AC1D" w14:textId="77777777" w:rsidR="00E700E6" w:rsidRPr="00F07A01" w:rsidRDefault="00E700E6" w:rsidP="007109DF">
      <w:pPr>
        <w:shd w:val="clear" w:color="auto" w:fill="FFFFFF"/>
        <w:jc w:val="center"/>
        <w:rPr>
          <w:bCs/>
          <w:spacing w:val="60"/>
          <w:sz w:val="24"/>
          <w:szCs w:val="24"/>
        </w:rPr>
      </w:pPr>
    </w:p>
    <w:p w14:paraId="6215BD6F" w14:textId="77777777" w:rsidR="00E700E6" w:rsidRPr="00F07A01" w:rsidRDefault="00E700E6" w:rsidP="007109DF">
      <w:pPr>
        <w:shd w:val="clear" w:color="auto" w:fill="FFFFFF"/>
        <w:jc w:val="center"/>
        <w:rPr>
          <w:bCs/>
          <w:spacing w:val="60"/>
          <w:sz w:val="24"/>
          <w:szCs w:val="24"/>
        </w:rPr>
      </w:pPr>
    </w:p>
    <w:p w14:paraId="7711308D" w14:textId="4661A3A8" w:rsidR="00E700E6" w:rsidRPr="00F07A01" w:rsidRDefault="00BC4798" w:rsidP="00317DEB">
      <w:pPr>
        <w:shd w:val="clear" w:color="auto" w:fill="FFFFFF"/>
        <w:jc w:val="center"/>
        <w:rPr>
          <w:b/>
          <w:bCs/>
          <w:spacing w:val="60"/>
          <w:sz w:val="28"/>
          <w:szCs w:val="28"/>
        </w:rPr>
      </w:pPr>
      <w:r w:rsidRPr="00F07A01">
        <w:rPr>
          <w:b/>
          <w:bCs/>
          <w:spacing w:val="60"/>
          <w:sz w:val="28"/>
          <w:szCs w:val="28"/>
        </w:rPr>
        <w:t xml:space="preserve">РЕПУБЛИКА </w:t>
      </w:r>
      <w:r w:rsidR="00E700E6" w:rsidRPr="00F07A01">
        <w:rPr>
          <w:b/>
          <w:bCs/>
          <w:spacing w:val="60"/>
          <w:sz w:val="28"/>
          <w:szCs w:val="28"/>
        </w:rPr>
        <w:t>БЪЛГАРИЯ</w:t>
      </w:r>
    </w:p>
    <w:p w14:paraId="69807A45" w14:textId="77777777" w:rsidR="00E700E6" w:rsidRPr="00F07A01" w:rsidRDefault="00E700E6" w:rsidP="00317DEB">
      <w:pPr>
        <w:pBdr>
          <w:bottom w:val="single" w:sz="4" w:space="1" w:color="auto"/>
        </w:pBdr>
        <w:shd w:val="clear" w:color="auto" w:fill="FFFFFF"/>
        <w:jc w:val="center"/>
        <w:rPr>
          <w:spacing w:val="82"/>
          <w:sz w:val="28"/>
          <w:szCs w:val="28"/>
        </w:rPr>
      </w:pPr>
      <w:r w:rsidRPr="00F07A01">
        <w:rPr>
          <w:b/>
          <w:bCs/>
          <w:spacing w:val="82"/>
          <w:sz w:val="28"/>
          <w:szCs w:val="28"/>
        </w:rPr>
        <w:t>МИНИСТЕРСКИ СЪВЕТ</w:t>
      </w:r>
    </w:p>
    <w:p w14:paraId="00DF9C63" w14:textId="77777777" w:rsidR="00E700E6" w:rsidRPr="00F07A01" w:rsidRDefault="00E700E6" w:rsidP="00317DEB">
      <w:pPr>
        <w:shd w:val="clear" w:color="auto" w:fill="FFFFFF"/>
        <w:spacing w:line="360" w:lineRule="auto"/>
        <w:ind w:firstLine="540"/>
        <w:jc w:val="right"/>
        <w:rPr>
          <w:b/>
          <w:bCs/>
          <w:sz w:val="24"/>
          <w:szCs w:val="24"/>
        </w:rPr>
      </w:pPr>
      <w:r w:rsidRPr="00F07A01">
        <w:rPr>
          <w:sz w:val="24"/>
          <w:szCs w:val="24"/>
        </w:rPr>
        <w:t>Проект</w:t>
      </w:r>
    </w:p>
    <w:p w14:paraId="1D7F23FC" w14:textId="77777777" w:rsidR="007F37C0" w:rsidRPr="00F07A01" w:rsidRDefault="007F37C0" w:rsidP="003F5BE9">
      <w:pPr>
        <w:shd w:val="clear" w:color="auto" w:fill="FFFFFF"/>
        <w:tabs>
          <w:tab w:val="left" w:leader="dot" w:pos="10490"/>
        </w:tabs>
        <w:spacing w:line="360" w:lineRule="auto"/>
        <w:rPr>
          <w:spacing w:val="160"/>
          <w:sz w:val="24"/>
          <w:szCs w:val="24"/>
        </w:rPr>
      </w:pPr>
    </w:p>
    <w:p w14:paraId="6B1BC34B" w14:textId="77777777" w:rsidR="00317DEB" w:rsidRPr="00F07A01" w:rsidRDefault="00317DEB" w:rsidP="00317DEB">
      <w:pPr>
        <w:widowControl/>
        <w:autoSpaceDE/>
        <w:autoSpaceDN/>
        <w:adjustRightInd/>
        <w:spacing w:line="360" w:lineRule="auto"/>
        <w:jc w:val="center"/>
        <w:rPr>
          <w:rFonts w:eastAsia="Times New Roman"/>
          <w:b/>
          <w:spacing w:val="80"/>
          <w:sz w:val="28"/>
          <w:szCs w:val="28"/>
        </w:rPr>
      </w:pPr>
      <w:r w:rsidRPr="00F07A01">
        <w:rPr>
          <w:rFonts w:eastAsia="Times New Roman"/>
          <w:b/>
          <w:spacing w:val="80"/>
          <w:sz w:val="28"/>
          <w:szCs w:val="28"/>
        </w:rPr>
        <w:t xml:space="preserve">ПОСТАНОВЛЕНИЕ </w:t>
      </w:r>
      <w:r w:rsidRPr="00F07A01">
        <w:rPr>
          <w:rFonts w:eastAsia="Times New Roman"/>
          <w:b/>
          <w:sz w:val="28"/>
          <w:szCs w:val="28"/>
        </w:rPr>
        <w:sym w:font="Times New Roman" w:char="2116"/>
      </w:r>
      <w:r w:rsidRPr="00F07A01">
        <w:rPr>
          <w:rFonts w:eastAsia="Times New Roman"/>
          <w:b/>
          <w:sz w:val="28"/>
          <w:szCs w:val="28"/>
        </w:rPr>
        <w:t xml:space="preserve"> ................</w:t>
      </w:r>
    </w:p>
    <w:p w14:paraId="231FF8A7" w14:textId="77777777" w:rsidR="00317DEB" w:rsidRPr="00F07A01" w:rsidRDefault="00317DEB" w:rsidP="00317DEB">
      <w:pPr>
        <w:widowControl/>
        <w:autoSpaceDE/>
        <w:autoSpaceDN/>
        <w:adjustRightInd/>
        <w:spacing w:line="360" w:lineRule="auto"/>
        <w:jc w:val="center"/>
        <w:rPr>
          <w:rFonts w:eastAsia="Times New Roman"/>
          <w:b/>
          <w:sz w:val="28"/>
          <w:szCs w:val="28"/>
        </w:rPr>
      </w:pPr>
      <w:r w:rsidRPr="00F07A01">
        <w:rPr>
          <w:rFonts w:eastAsia="Times New Roman"/>
          <w:b/>
          <w:sz w:val="28"/>
          <w:szCs w:val="28"/>
        </w:rPr>
        <w:t>от ................................................... г.</w:t>
      </w:r>
    </w:p>
    <w:p w14:paraId="705C9C8A" w14:textId="5D3CF58D" w:rsidR="002E0EF3" w:rsidRPr="00F07A01" w:rsidRDefault="002E0EF3" w:rsidP="003F5BE9">
      <w:pPr>
        <w:shd w:val="clear" w:color="auto" w:fill="FFFFFF"/>
        <w:tabs>
          <w:tab w:val="left" w:leader="dot" w:pos="10490"/>
        </w:tabs>
        <w:spacing w:line="360" w:lineRule="auto"/>
        <w:rPr>
          <w:spacing w:val="160"/>
          <w:sz w:val="24"/>
          <w:szCs w:val="24"/>
        </w:rPr>
      </w:pPr>
    </w:p>
    <w:p w14:paraId="2BEE4F8C" w14:textId="0AEC17E7" w:rsidR="00487F47" w:rsidRPr="00F07A01" w:rsidRDefault="00487F47" w:rsidP="00317DEB">
      <w:pPr>
        <w:pStyle w:val="Heading1"/>
        <w:spacing w:line="360" w:lineRule="auto"/>
        <w:ind w:left="397" w:hanging="397"/>
        <w:contextualSpacing/>
        <w:jc w:val="both"/>
        <w:rPr>
          <w:rFonts w:ascii="Times New Roman" w:eastAsia="Times New Roman" w:hAnsi="Times New Roman" w:cs="Times New Roman"/>
          <w:b w:val="0"/>
          <w:bCs w:val="0"/>
          <w:smallCaps/>
          <w:sz w:val="24"/>
          <w:szCs w:val="24"/>
          <w:lang w:eastAsia="en-US"/>
        </w:rPr>
      </w:pPr>
      <w:r w:rsidRPr="00F07A01">
        <w:rPr>
          <w:rFonts w:ascii="Times New Roman" w:eastAsia="Times New Roman" w:hAnsi="Times New Roman" w:cs="Times New Roman"/>
          <w:bCs w:val="0"/>
          <w:sz w:val="24"/>
          <w:szCs w:val="24"/>
          <w:lang w:eastAsia="en-US"/>
        </w:rPr>
        <w:t xml:space="preserve">ЗА </w:t>
      </w:r>
      <w:r w:rsidRPr="00F07A01">
        <w:rPr>
          <w:rFonts w:ascii="Times New Roman" w:eastAsia="Times New Roman" w:hAnsi="Times New Roman" w:cs="Times New Roman"/>
          <w:b w:val="0"/>
          <w:bCs w:val="0"/>
          <w:smallCaps/>
          <w:sz w:val="24"/>
          <w:szCs w:val="24"/>
          <w:lang w:eastAsia="en-US"/>
        </w:rPr>
        <w:t>изменение и допълнение на Наредбата за условията и реда за прилагане на сх</w:t>
      </w:r>
      <w:r w:rsidR="0051624A" w:rsidRPr="00F07A01">
        <w:rPr>
          <w:rFonts w:ascii="Times New Roman" w:eastAsia="Times New Roman" w:hAnsi="Times New Roman" w:cs="Times New Roman"/>
          <w:b w:val="0"/>
          <w:bCs w:val="0"/>
          <w:smallCaps/>
          <w:sz w:val="24"/>
          <w:szCs w:val="24"/>
          <w:lang w:eastAsia="en-US"/>
        </w:rPr>
        <w:t>еми за предоставяне на плодове</w:t>
      </w:r>
      <w:r w:rsidR="004F1689" w:rsidRPr="00F07A01">
        <w:rPr>
          <w:rFonts w:ascii="Times New Roman" w:eastAsia="Times New Roman" w:hAnsi="Times New Roman" w:cs="Times New Roman"/>
          <w:b w:val="0"/>
          <w:bCs w:val="0"/>
          <w:smallCaps/>
          <w:sz w:val="24"/>
          <w:szCs w:val="24"/>
          <w:lang w:eastAsia="en-US"/>
        </w:rPr>
        <w:t xml:space="preserve"> и </w:t>
      </w:r>
      <w:r w:rsidR="0051624A" w:rsidRPr="00F07A01">
        <w:rPr>
          <w:rFonts w:ascii="Times New Roman" w:eastAsia="Times New Roman" w:hAnsi="Times New Roman" w:cs="Times New Roman"/>
          <w:b w:val="0"/>
          <w:bCs w:val="0"/>
          <w:smallCaps/>
          <w:sz w:val="24"/>
          <w:szCs w:val="24"/>
          <w:lang w:eastAsia="en-US"/>
        </w:rPr>
        <w:t>зеленчуци</w:t>
      </w:r>
      <w:r w:rsidR="004F1689" w:rsidRPr="00F07A01">
        <w:rPr>
          <w:rFonts w:ascii="Times New Roman" w:eastAsia="Times New Roman" w:hAnsi="Times New Roman" w:cs="Times New Roman"/>
          <w:b w:val="0"/>
          <w:bCs w:val="0"/>
          <w:smallCaps/>
          <w:sz w:val="24"/>
          <w:szCs w:val="24"/>
          <w:lang w:eastAsia="en-US"/>
        </w:rPr>
        <w:t xml:space="preserve"> и на </w:t>
      </w:r>
      <w:r w:rsidRPr="00F07A01">
        <w:rPr>
          <w:rFonts w:ascii="Times New Roman" w:eastAsia="Times New Roman" w:hAnsi="Times New Roman" w:cs="Times New Roman"/>
          <w:b w:val="0"/>
          <w:bCs w:val="0"/>
          <w:smallCaps/>
          <w:sz w:val="24"/>
          <w:szCs w:val="24"/>
          <w:lang w:eastAsia="en-US"/>
        </w:rPr>
        <w:t xml:space="preserve">мляко и млечни продукти в учебните заведения – </w:t>
      </w:r>
      <w:r w:rsidR="004F1689" w:rsidRPr="00F07A01">
        <w:rPr>
          <w:rFonts w:ascii="Times New Roman" w:eastAsia="Times New Roman" w:hAnsi="Times New Roman" w:cs="Times New Roman"/>
          <w:b w:val="0"/>
          <w:bCs w:val="0"/>
          <w:smallCaps/>
          <w:sz w:val="24"/>
          <w:szCs w:val="24"/>
          <w:lang w:eastAsia="en-US"/>
        </w:rPr>
        <w:t xml:space="preserve">схема </w:t>
      </w:r>
      <w:r w:rsidR="005B3EBA" w:rsidRPr="00F07A01">
        <w:rPr>
          <w:rFonts w:ascii="Times New Roman" w:eastAsia="Times New Roman" w:hAnsi="Times New Roman" w:cs="Times New Roman"/>
          <w:b w:val="0"/>
          <w:bCs w:val="0"/>
          <w:smallCaps/>
          <w:sz w:val="24"/>
          <w:szCs w:val="24"/>
          <w:lang w:eastAsia="en-US"/>
        </w:rPr>
        <w:t>„</w:t>
      </w:r>
      <w:r w:rsidRPr="00F07A01">
        <w:rPr>
          <w:rFonts w:ascii="Times New Roman" w:eastAsia="Times New Roman" w:hAnsi="Times New Roman" w:cs="Times New Roman"/>
          <w:b w:val="0"/>
          <w:bCs w:val="0"/>
          <w:smallCaps/>
          <w:sz w:val="24"/>
          <w:szCs w:val="24"/>
          <w:lang w:eastAsia="en-US"/>
        </w:rPr>
        <w:t>Училищен плод</w:t>
      </w:r>
      <w:r w:rsidR="005B3EBA" w:rsidRPr="00F07A01">
        <w:rPr>
          <w:rFonts w:ascii="Times New Roman" w:eastAsia="Times New Roman" w:hAnsi="Times New Roman" w:cs="Times New Roman"/>
          <w:b w:val="0"/>
          <w:bCs w:val="0"/>
          <w:smallCaps/>
          <w:sz w:val="24"/>
          <w:szCs w:val="24"/>
          <w:lang w:eastAsia="en-US"/>
        </w:rPr>
        <w:t>“</w:t>
      </w:r>
      <w:r w:rsidRPr="00F07A01">
        <w:rPr>
          <w:rFonts w:ascii="Times New Roman" w:eastAsia="Times New Roman" w:hAnsi="Times New Roman" w:cs="Times New Roman"/>
          <w:b w:val="0"/>
          <w:bCs w:val="0"/>
          <w:smallCaps/>
          <w:sz w:val="24"/>
          <w:szCs w:val="24"/>
          <w:lang w:eastAsia="en-US"/>
        </w:rPr>
        <w:t xml:space="preserve"> и </w:t>
      </w:r>
      <w:r w:rsidR="004F1689" w:rsidRPr="00F07A01">
        <w:rPr>
          <w:rFonts w:ascii="Times New Roman" w:eastAsia="Times New Roman" w:hAnsi="Times New Roman" w:cs="Times New Roman"/>
          <w:b w:val="0"/>
          <w:bCs w:val="0"/>
          <w:smallCaps/>
          <w:sz w:val="24"/>
          <w:szCs w:val="24"/>
          <w:lang w:eastAsia="en-US"/>
        </w:rPr>
        <w:t xml:space="preserve">схема </w:t>
      </w:r>
      <w:r w:rsidR="005B3EBA" w:rsidRPr="00F07A01">
        <w:rPr>
          <w:rFonts w:ascii="Times New Roman" w:eastAsia="Times New Roman" w:hAnsi="Times New Roman" w:cs="Times New Roman"/>
          <w:b w:val="0"/>
          <w:bCs w:val="0"/>
          <w:smallCaps/>
          <w:sz w:val="24"/>
          <w:szCs w:val="24"/>
          <w:lang w:eastAsia="en-US"/>
        </w:rPr>
        <w:t>„</w:t>
      </w:r>
      <w:r w:rsidRPr="00F07A01">
        <w:rPr>
          <w:rFonts w:ascii="Times New Roman" w:eastAsia="Times New Roman" w:hAnsi="Times New Roman" w:cs="Times New Roman"/>
          <w:b w:val="0"/>
          <w:bCs w:val="0"/>
          <w:smallCaps/>
          <w:sz w:val="24"/>
          <w:szCs w:val="24"/>
          <w:lang w:eastAsia="en-US"/>
        </w:rPr>
        <w:t>Училищно мляко</w:t>
      </w:r>
      <w:r w:rsidR="005B3EBA" w:rsidRPr="00F07A01">
        <w:rPr>
          <w:rFonts w:ascii="Times New Roman" w:eastAsia="Times New Roman" w:hAnsi="Times New Roman" w:cs="Times New Roman"/>
          <w:b w:val="0"/>
          <w:bCs w:val="0"/>
          <w:smallCaps/>
          <w:sz w:val="24"/>
          <w:szCs w:val="24"/>
          <w:lang w:eastAsia="en-US"/>
        </w:rPr>
        <w:t>“</w:t>
      </w:r>
      <w:r w:rsidRPr="00F07A01">
        <w:rPr>
          <w:rFonts w:ascii="Times New Roman" w:eastAsia="Times New Roman" w:hAnsi="Times New Roman" w:cs="Times New Roman"/>
          <w:b w:val="0"/>
          <w:bCs w:val="0"/>
          <w:smallCaps/>
          <w:sz w:val="24"/>
          <w:szCs w:val="24"/>
          <w:lang w:eastAsia="en-US"/>
        </w:rPr>
        <w:t>, приета с Постановление № 251 на Министерския съвет от 2016 г. (</w:t>
      </w:r>
      <w:proofErr w:type="spellStart"/>
      <w:r w:rsidRPr="00F07A01">
        <w:rPr>
          <w:rFonts w:ascii="Times New Roman" w:eastAsia="Times New Roman" w:hAnsi="Times New Roman" w:cs="Times New Roman"/>
          <w:b w:val="0"/>
          <w:bCs w:val="0"/>
          <w:smallCaps/>
          <w:sz w:val="24"/>
          <w:szCs w:val="24"/>
          <w:lang w:eastAsia="en-US"/>
        </w:rPr>
        <w:t>обн</w:t>
      </w:r>
      <w:proofErr w:type="spellEnd"/>
      <w:r w:rsidRPr="00F07A01">
        <w:rPr>
          <w:rFonts w:ascii="Times New Roman" w:eastAsia="Times New Roman" w:hAnsi="Times New Roman" w:cs="Times New Roman"/>
          <w:b w:val="0"/>
          <w:bCs w:val="0"/>
          <w:smallCaps/>
          <w:sz w:val="24"/>
          <w:szCs w:val="24"/>
          <w:lang w:eastAsia="en-US"/>
        </w:rPr>
        <w:t>., ДВ, бр. 77 от 2016 г</w:t>
      </w:r>
      <w:r w:rsidR="004F1689" w:rsidRPr="00F07A01">
        <w:rPr>
          <w:rFonts w:ascii="Times New Roman" w:eastAsia="Times New Roman" w:hAnsi="Times New Roman" w:cs="Times New Roman"/>
          <w:b w:val="0"/>
          <w:bCs w:val="0"/>
          <w:smallCaps/>
          <w:sz w:val="24"/>
          <w:szCs w:val="24"/>
          <w:lang w:eastAsia="en-US"/>
        </w:rPr>
        <w:t xml:space="preserve">.; </w:t>
      </w:r>
      <w:r w:rsidR="00317DEB" w:rsidRPr="00F07A01">
        <w:rPr>
          <w:rFonts w:ascii="Times New Roman" w:eastAsia="Times New Roman" w:hAnsi="Times New Roman" w:cs="Times New Roman"/>
          <w:b w:val="0"/>
          <w:bCs w:val="0"/>
          <w:smallCaps/>
          <w:sz w:val="24"/>
          <w:szCs w:val="24"/>
          <w:lang w:eastAsia="en-US"/>
        </w:rPr>
        <w:t xml:space="preserve">изм. и доп., бр. 89 от </w:t>
      </w:r>
      <w:r w:rsidR="00804E0A" w:rsidRPr="00F07A01">
        <w:rPr>
          <w:rFonts w:ascii="Times New Roman" w:eastAsia="Times New Roman" w:hAnsi="Times New Roman" w:cs="Times New Roman"/>
          <w:b w:val="0"/>
          <w:bCs w:val="0"/>
          <w:smallCaps/>
          <w:sz w:val="24"/>
          <w:szCs w:val="24"/>
          <w:lang w:eastAsia="en-US"/>
        </w:rPr>
        <w:t xml:space="preserve">2016 г., бр. 36 </w:t>
      </w:r>
      <w:r w:rsidR="00317DEB" w:rsidRPr="00F07A01">
        <w:rPr>
          <w:rFonts w:ascii="Times New Roman" w:eastAsia="Times New Roman" w:hAnsi="Times New Roman" w:cs="Times New Roman"/>
          <w:b w:val="0"/>
          <w:bCs w:val="0"/>
          <w:smallCaps/>
          <w:sz w:val="24"/>
          <w:szCs w:val="24"/>
          <w:lang w:eastAsia="en-US"/>
        </w:rPr>
        <w:t>и</w:t>
      </w:r>
      <w:r w:rsidR="00804E0A" w:rsidRPr="00F07A01">
        <w:rPr>
          <w:rFonts w:ascii="Times New Roman" w:eastAsia="Times New Roman" w:hAnsi="Times New Roman" w:cs="Times New Roman"/>
          <w:b w:val="0"/>
          <w:bCs w:val="0"/>
          <w:smallCaps/>
          <w:sz w:val="24"/>
          <w:szCs w:val="24"/>
          <w:lang w:eastAsia="en-US"/>
        </w:rPr>
        <w:t xml:space="preserve"> 55 от 2017 г., </w:t>
      </w:r>
      <w:r w:rsidR="0024658C" w:rsidRPr="00F07A01">
        <w:rPr>
          <w:rFonts w:ascii="Times New Roman" w:eastAsia="Times New Roman" w:hAnsi="Times New Roman" w:cs="Times New Roman"/>
          <w:b w:val="0"/>
          <w:bCs w:val="0"/>
          <w:smallCaps/>
          <w:sz w:val="24"/>
          <w:szCs w:val="24"/>
          <w:lang w:eastAsia="en-US"/>
        </w:rPr>
        <w:t xml:space="preserve">бр. 43, 53 и 97 от </w:t>
      </w:r>
      <w:r w:rsidR="00804E0A" w:rsidRPr="00F07A01">
        <w:rPr>
          <w:rFonts w:ascii="Times New Roman" w:eastAsia="Times New Roman" w:hAnsi="Times New Roman" w:cs="Times New Roman"/>
          <w:b w:val="0"/>
          <w:bCs w:val="0"/>
          <w:smallCaps/>
          <w:sz w:val="24"/>
          <w:szCs w:val="24"/>
          <w:lang w:eastAsia="en-US"/>
        </w:rPr>
        <w:t xml:space="preserve">2018 г., бр. 18 </w:t>
      </w:r>
      <w:r w:rsidR="0024658C" w:rsidRPr="00F07A01">
        <w:rPr>
          <w:rFonts w:ascii="Times New Roman" w:eastAsia="Times New Roman" w:hAnsi="Times New Roman" w:cs="Times New Roman"/>
          <w:b w:val="0"/>
          <w:bCs w:val="0"/>
          <w:smallCaps/>
          <w:sz w:val="24"/>
          <w:szCs w:val="24"/>
          <w:lang w:eastAsia="en-US"/>
        </w:rPr>
        <w:t xml:space="preserve">и 19 от 2019 г. и бр. 39 от 2020 г., бр. 55 от </w:t>
      </w:r>
      <w:r w:rsidR="00804E0A" w:rsidRPr="00F07A01">
        <w:rPr>
          <w:rFonts w:ascii="Times New Roman" w:eastAsia="Times New Roman" w:hAnsi="Times New Roman" w:cs="Times New Roman"/>
          <w:b w:val="0"/>
          <w:bCs w:val="0"/>
          <w:smallCaps/>
          <w:sz w:val="24"/>
          <w:szCs w:val="24"/>
          <w:lang w:eastAsia="en-US"/>
        </w:rPr>
        <w:t xml:space="preserve">2020 г., изм. с Решение № 8272 на ВАС на РБ - бр. 59 от </w:t>
      </w:r>
      <w:r w:rsidR="00576A15" w:rsidRPr="00F07A01">
        <w:rPr>
          <w:rFonts w:ascii="Times New Roman" w:eastAsia="Times New Roman" w:hAnsi="Times New Roman" w:cs="Times New Roman"/>
          <w:b w:val="0"/>
          <w:bCs w:val="0"/>
          <w:smallCaps/>
          <w:sz w:val="24"/>
          <w:szCs w:val="24"/>
          <w:lang w:eastAsia="en-US"/>
        </w:rPr>
        <w:t>2021 г.)</w:t>
      </w:r>
    </w:p>
    <w:p w14:paraId="1F502A79" w14:textId="617A2D03" w:rsidR="00317DEB" w:rsidRPr="00F07A01" w:rsidRDefault="00317DEB" w:rsidP="00317DEB">
      <w:pPr>
        <w:rPr>
          <w:sz w:val="24"/>
          <w:szCs w:val="24"/>
        </w:rPr>
      </w:pPr>
    </w:p>
    <w:p w14:paraId="593C4803" w14:textId="77777777" w:rsidR="00487F47" w:rsidRPr="00F07A01" w:rsidRDefault="00487F47" w:rsidP="00317DEB">
      <w:pPr>
        <w:pStyle w:val="Heading1"/>
        <w:widowControl/>
        <w:spacing w:line="360" w:lineRule="auto"/>
        <w:ind w:firstLine="540"/>
        <w:rPr>
          <w:rFonts w:ascii="Times New Roman" w:hAnsi="Times New Roman" w:cs="Times New Roman"/>
          <w:caps/>
          <w:spacing w:val="60"/>
          <w:sz w:val="28"/>
          <w:szCs w:val="28"/>
        </w:rPr>
      </w:pPr>
      <w:r w:rsidRPr="00F07A01">
        <w:rPr>
          <w:rFonts w:ascii="Times New Roman" w:hAnsi="Times New Roman" w:cs="Times New Roman"/>
          <w:caps/>
          <w:spacing w:val="60"/>
          <w:sz w:val="28"/>
          <w:szCs w:val="28"/>
        </w:rPr>
        <w:t xml:space="preserve">Министерският съвет </w:t>
      </w:r>
    </w:p>
    <w:p w14:paraId="78A37C1E" w14:textId="77777777" w:rsidR="006C086A" w:rsidRPr="00F07A01" w:rsidRDefault="00487F47" w:rsidP="00317DEB">
      <w:pPr>
        <w:pStyle w:val="Heading1"/>
        <w:widowControl/>
        <w:spacing w:line="360" w:lineRule="auto"/>
        <w:ind w:firstLine="540"/>
        <w:rPr>
          <w:rFonts w:ascii="Times New Roman" w:hAnsi="Times New Roman" w:cs="Times New Roman"/>
          <w:caps/>
          <w:spacing w:val="60"/>
          <w:sz w:val="28"/>
          <w:szCs w:val="28"/>
        </w:rPr>
      </w:pPr>
      <w:r w:rsidRPr="00F07A01">
        <w:rPr>
          <w:rFonts w:ascii="Times New Roman" w:hAnsi="Times New Roman" w:cs="Times New Roman"/>
          <w:caps/>
          <w:spacing w:val="60"/>
          <w:sz w:val="28"/>
          <w:szCs w:val="28"/>
        </w:rPr>
        <w:t>постанови:</w:t>
      </w:r>
    </w:p>
    <w:p w14:paraId="32DD93B8" w14:textId="77777777" w:rsidR="00487F47" w:rsidRPr="00F07A01" w:rsidRDefault="00487F47" w:rsidP="003F5BE9">
      <w:pPr>
        <w:spacing w:line="360" w:lineRule="auto"/>
        <w:ind w:firstLine="709"/>
        <w:rPr>
          <w:sz w:val="24"/>
          <w:szCs w:val="24"/>
          <w:lang w:eastAsia="bg-BG"/>
        </w:rPr>
      </w:pPr>
    </w:p>
    <w:p w14:paraId="7978C764" w14:textId="78A0FBE6" w:rsidR="00FD10E8" w:rsidRDefault="00AF2998" w:rsidP="003F5BE9">
      <w:pPr>
        <w:spacing w:line="360" w:lineRule="auto"/>
        <w:ind w:firstLine="709"/>
        <w:jc w:val="both"/>
        <w:rPr>
          <w:sz w:val="24"/>
          <w:szCs w:val="24"/>
        </w:rPr>
      </w:pPr>
      <w:r w:rsidRPr="00F07A01">
        <w:rPr>
          <w:b/>
          <w:sz w:val="24"/>
          <w:szCs w:val="24"/>
        </w:rPr>
        <w:t>§ 1.</w:t>
      </w:r>
      <w:r w:rsidRPr="00F07A01">
        <w:rPr>
          <w:sz w:val="24"/>
          <w:szCs w:val="24"/>
        </w:rPr>
        <w:t xml:space="preserve"> </w:t>
      </w:r>
      <w:r w:rsidR="00B46EEE">
        <w:rPr>
          <w:sz w:val="24"/>
          <w:szCs w:val="24"/>
        </w:rPr>
        <w:t>Член 9 се изменя така</w:t>
      </w:r>
      <w:r w:rsidR="000B6E25" w:rsidRPr="00F07A01">
        <w:rPr>
          <w:sz w:val="24"/>
          <w:szCs w:val="24"/>
        </w:rPr>
        <w:t>:</w:t>
      </w:r>
    </w:p>
    <w:p w14:paraId="4183DE43" w14:textId="0268CDCC" w:rsidR="00B46EEE" w:rsidRPr="00B46EEE" w:rsidRDefault="00B46EEE" w:rsidP="00B46EEE">
      <w:pPr>
        <w:spacing w:line="360" w:lineRule="auto"/>
        <w:ind w:firstLine="709"/>
        <w:jc w:val="both"/>
        <w:rPr>
          <w:sz w:val="24"/>
          <w:szCs w:val="24"/>
        </w:rPr>
      </w:pPr>
      <w:r>
        <w:rPr>
          <w:sz w:val="24"/>
          <w:szCs w:val="24"/>
        </w:rPr>
        <w:t>„</w:t>
      </w:r>
      <w:r w:rsidRPr="00B46EEE">
        <w:rPr>
          <w:sz w:val="24"/>
          <w:szCs w:val="24"/>
        </w:rPr>
        <w:t xml:space="preserve">Чл. 9. (1) Предоставят се само пресни плодове и зеленчуци, конвенционално или биологично произведени, включени в списъка по приложение № 1а, като се извършват не повече от 50 доставки за учебна година. Най-малко 1/2 от доставяните плодове и зеленчуци трябва да са произведени от земеделски стопани, регистрирани по Наредба </w:t>
      </w:r>
      <w:r w:rsidR="003B4C57">
        <w:rPr>
          <w:sz w:val="24"/>
          <w:szCs w:val="24"/>
        </w:rPr>
        <w:br/>
      </w:r>
      <w:r w:rsidRPr="00B46EEE">
        <w:rPr>
          <w:sz w:val="24"/>
          <w:szCs w:val="24"/>
        </w:rPr>
        <w:t>№ 3 от 1999 г. за създаване и поддържане на регистър на земеделските стопани (</w:t>
      </w:r>
      <w:proofErr w:type="spellStart"/>
      <w:r w:rsidR="00E256E3">
        <w:rPr>
          <w:sz w:val="24"/>
          <w:szCs w:val="24"/>
        </w:rPr>
        <w:t>обн</w:t>
      </w:r>
      <w:proofErr w:type="spellEnd"/>
      <w:r w:rsidR="00E256E3">
        <w:rPr>
          <w:sz w:val="24"/>
          <w:szCs w:val="24"/>
        </w:rPr>
        <w:t xml:space="preserve">., </w:t>
      </w:r>
      <w:r w:rsidRPr="00B46EEE">
        <w:rPr>
          <w:sz w:val="24"/>
          <w:szCs w:val="24"/>
        </w:rPr>
        <w:t>ДВ, бр. 10 от 1999 г.), наричана по-нататък "Наредба № 3 от 1999 г.".</w:t>
      </w:r>
    </w:p>
    <w:p w14:paraId="52EC93A7" w14:textId="301E7DC2" w:rsidR="00B46EEE" w:rsidRDefault="00B46EEE" w:rsidP="00B46EEE">
      <w:pPr>
        <w:spacing w:line="360" w:lineRule="auto"/>
        <w:ind w:firstLine="709"/>
        <w:jc w:val="both"/>
        <w:rPr>
          <w:sz w:val="24"/>
          <w:szCs w:val="24"/>
        </w:rPr>
      </w:pPr>
      <w:r w:rsidRPr="00B46EEE">
        <w:rPr>
          <w:sz w:val="24"/>
          <w:szCs w:val="24"/>
        </w:rPr>
        <w:t xml:space="preserve"> (2) Количествата плодове и зеленчуци, конвенционално и биологично произведени от земеделски стопани, регистрирани по Наредба № 3 от 1999 г., се придружават от приемно-предавателен протокол, подписан от земеделския стопанин и от доставчика, в случаите, когато доставчикът не доставя продукти собствено производство. Протоколът се съставя в три екземпляра, като единият остава при земеделския стопанин, вторият е за доставчика, а третият се прилага към заявката за плащане. Протоколът е по образец на изпълнителния директор на Държавен фонд "Земеделие".</w:t>
      </w:r>
    </w:p>
    <w:p w14:paraId="27B27370" w14:textId="490FABB6" w:rsidR="00B46EEE" w:rsidRDefault="00B46EEE" w:rsidP="003F5BE9">
      <w:pPr>
        <w:spacing w:line="360" w:lineRule="auto"/>
        <w:ind w:firstLine="709"/>
        <w:jc w:val="both"/>
        <w:rPr>
          <w:sz w:val="24"/>
          <w:szCs w:val="24"/>
        </w:rPr>
      </w:pPr>
      <w:r w:rsidRPr="00B46EEE">
        <w:rPr>
          <w:sz w:val="24"/>
          <w:szCs w:val="24"/>
        </w:rPr>
        <w:lastRenderedPageBreak/>
        <w:t>(3) Предоставяните конвенционално произведени плодове и зеленчуци трябва да отговарят на изискванията за качество на пресни плодове и зеленчуци съгласно Регламент за изпълнение (ЕС) № 543/2011 на Комисията от 7 юни 2011 г. за определяне на подробни правила за прилагането на Регламент (ЕО) № 1234/2007 на Съвета по отношение на секторите на плодовете и зеленчуците и на преработените плодове и зеленчуци</w:t>
      </w:r>
      <w:r w:rsidR="00E256E3">
        <w:rPr>
          <w:sz w:val="24"/>
          <w:szCs w:val="24"/>
        </w:rPr>
        <w:t xml:space="preserve"> </w:t>
      </w:r>
      <w:r w:rsidRPr="00B46EEE">
        <w:rPr>
          <w:sz w:val="24"/>
          <w:szCs w:val="24"/>
        </w:rPr>
        <w:t>(ОВ, L 157/1 от 15 юни 2011 г.)</w:t>
      </w:r>
      <w:r w:rsidR="00E256E3">
        <w:rPr>
          <w:sz w:val="24"/>
          <w:szCs w:val="24"/>
        </w:rPr>
        <w:t xml:space="preserve">, наричан по-нататък </w:t>
      </w:r>
      <w:r w:rsidR="00E256E3" w:rsidRPr="00E256E3">
        <w:rPr>
          <w:sz w:val="24"/>
          <w:szCs w:val="24"/>
        </w:rPr>
        <w:t>Регламент за изпълнение (ЕС) № 543/2011 на Комисията</w:t>
      </w:r>
      <w:r w:rsidRPr="00B46EEE">
        <w:rPr>
          <w:sz w:val="24"/>
          <w:szCs w:val="24"/>
        </w:rPr>
        <w:t>. Плодовете и зеленчуците, конвенционално и биологично произведени, трябва да отговарят н</w:t>
      </w:r>
      <w:r>
        <w:rPr>
          <w:sz w:val="24"/>
          <w:szCs w:val="24"/>
        </w:rPr>
        <w:t xml:space="preserve">а изискванията </w:t>
      </w:r>
      <w:r w:rsidRPr="00B46EEE">
        <w:rPr>
          <w:sz w:val="24"/>
          <w:szCs w:val="24"/>
        </w:rPr>
        <w:t>на Наредба № 2 от 2021 г. за специфичните изисквания към безопасността и качеството на храните, предлагани в детските заведения, училищните столове и обектите за търговия на дребно на територията на училищата и на детските заведения, както и към храни, предлагани при организирани мероприятия за деца и ученици (</w:t>
      </w:r>
      <w:proofErr w:type="spellStart"/>
      <w:r w:rsidR="00E256E3">
        <w:rPr>
          <w:sz w:val="24"/>
          <w:szCs w:val="24"/>
        </w:rPr>
        <w:t>о</w:t>
      </w:r>
      <w:r w:rsidR="00E256E3" w:rsidRPr="00B46EEE">
        <w:rPr>
          <w:sz w:val="24"/>
          <w:szCs w:val="24"/>
        </w:rPr>
        <w:t>бн</w:t>
      </w:r>
      <w:proofErr w:type="spellEnd"/>
      <w:r w:rsidRPr="00B46EEE">
        <w:rPr>
          <w:sz w:val="24"/>
          <w:szCs w:val="24"/>
        </w:rPr>
        <w:t>.</w:t>
      </w:r>
      <w:r w:rsidR="00E256E3">
        <w:rPr>
          <w:sz w:val="24"/>
          <w:szCs w:val="24"/>
        </w:rPr>
        <w:t>,</w:t>
      </w:r>
      <w:r w:rsidRPr="00B46EEE">
        <w:rPr>
          <w:sz w:val="24"/>
          <w:szCs w:val="24"/>
        </w:rPr>
        <w:t xml:space="preserve"> ДВ.</w:t>
      </w:r>
      <w:r w:rsidR="00E256E3">
        <w:rPr>
          <w:sz w:val="24"/>
          <w:szCs w:val="24"/>
        </w:rPr>
        <w:t>,</w:t>
      </w:r>
      <w:r w:rsidRPr="00B46EEE">
        <w:rPr>
          <w:sz w:val="24"/>
          <w:szCs w:val="24"/>
        </w:rPr>
        <w:t xml:space="preserve"> бр. 8 от 20</w:t>
      </w:r>
      <w:r>
        <w:rPr>
          <w:sz w:val="24"/>
          <w:szCs w:val="24"/>
        </w:rPr>
        <w:t>21 г.)</w:t>
      </w:r>
      <w:r w:rsidR="00E256E3">
        <w:rPr>
          <w:sz w:val="24"/>
          <w:szCs w:val="24"/>
        </w:rPr>
        <w:t>, наричана по-нататък</w:t>
      </w:r>
      <w:r>
        <w:rPr>
          <w:sz w:val="24"/>
          <w:szCs w:val="24"/>
        </w:rPr>
        <w:t xml:space="preserve"> </w:t>
      </w:r>
      <w:r w:rsidR="00E256E3">
        <w:rPr>
          <w:sz w:val="24"/>
          <w:szCs w:val="24"/>
        </w:rPr>
        <w:t>„</w:t>
      </w:r>
      <w:r>
        <w:rPr>
          <w:sz w:val="24"/>
          <w:szCs w:val="24"/>
        </w:rPr>
        <w:t>Наредба № 2 от 2021 г.</w:t>
      </w:r>
      <w:r w:rsidR="00E256E3">
        <w:rPr>
          <w:sz w:val="24"/>
          <w:szCs w:val="24"/>
        </w:rPr>
        <w:t>“</w:t>
      </w:r>
      <w:r>
        <w:rPr>
          <w:sz w:val="24"/>
          <w:szCs w:val="24"/>
        </w:rPr>
        <w:t xml:space="preserve">, </w:t>
      </w:r>
      <w:r w:rsidRPr="00B46EEE">
        <w:rPr>
          <w:sz w:val="24"/>
          <w:szCs w:val="24"/>
        </w:rPr>
        <w:t>Наредба № 37 от 2009 г. за здравословно хранене на учениците (</w:t>
      </w:r>
      <w:proofErr w:type="spellStart"/>
      <w:r w:rsidR="00E256E3">
        <w:rPr>
          <w:sz w:val="24"/>
          <w:szCs w:val="24"/>
        </w:rPr>
        <w:t>обн</w:t>
      </w:r>
      <w:proofErr w:type="spellEnd"/>
      <w:r w:rsidR="00E256E3">
        <w:rPr>
          <w:sz w:val="24"/>
          <w:szCs w:val="24"/>
        </w:rPr>
        <w:t xml:space="preserve">., </w:t>
      </w:r>
      <w:r w:rsidRPr="00B46EEE">
        <w:rPr>
          <w:sz w:val="24"/>
          <w:szCs w:val="24"/>
        </w:rPr>
        <w:t>ДВ, бр. 63 от 2009 г.)</w:t>
      </w:r>
      <w:r w:rsidR="00E256E3">
        <w:rPr>
          <w:sz w:val="24"/>
          <w:szCs w:val="24"/>
        </w:rPr>
        <w:t xml:space="preserve">, </w:t>
      </w:r>
      <w:r w:rsidR="00E256E3" w:rsidRPr="00E256E3">
        <w:rPr>
          <w:sz w:val="24"/>
          <w:szCs w:val="24"/>
        </w:rPr>
        <w:t>наричана по-нататък</w:t>
      </w:r>
      <w:r w:rsidRPr="00B46EEE">
        <w:rPr>
          <w:sz w:val="24"/>
          <w:szCs w:val="24"/>
        </w:rPr>
        <w:t xml:space="preserve"> </w:t>
      </w:r>
      <w:r w:rsidR="00E256E3">
        <w:rPr>
          <w:sz w:val="24"/>
          <w:szCs w:val="24"/>
        </w:rPr>
        <w:t>„</w:t>
      </w:r>
      <w:r w:rsidRPr="00B46EEE">
        <w:rPr>
          <w:sz w:val="24"/>
          <w:szCs w:val="24"/>
        </w:rPr>
        <w:t>Наредба № 37 от 2009 г.</w:t>
      </w:r>
      <w:r w:rsidR="00E256E3">
        <w:rPr>
          <w:sz w:val="24"/>
          <w:szCs w:val="24"/>
        </w:rPr>
        <w:t>“</w:t>
      </w:r>
      <w:r w:rsidRPr="00B46EEE">
        <w:rPr>
          <w:sz w:val="24"/>
          <w:szCs w:val="24"/>
        </w:rPr>
        <w:t xml:space="preserve"> и Наредба № 6 от 2011 г. за здравословно хранене на децата на възраст от 3 до 7 години в детски заведения (</w:t>
      </w:r>
      <w:proofErr w:type="spellStart"/>
      <w:r w:rsidR="00E256E3">
        <w:rPr>
          <w:sz w:val="24"/>
          <w:szCs w:val="24"/>
        </w:rPr>
        <w:t>обн</w:t>
      </w:r>
      <w:proofErr w:type="spellEnd"/>
      <w:r w:rsidR="00E256E3">
        <w:rPr>
          <w:sz w:val="24"/>
          <w:szCs w:val="24"/>
        </w:rPr>
        <w:t xml:space="preserve">., </w:t>
      </w:r>
      <w:r w:rsidRPr="00B46EEE">
        <w:rPr>
          <w:sz w:val="24"/>
          <w:szCs w:val="24"/>
        </w:rPr>
        <w:t>ДВ, бр. 65 от 2011 г.)</w:t>
      </w:r>
      <w:r w:rsidR="00E256E3">
        <w:rPr>
          <w:sz w:val="24"/>
          <w:szCs w:val="24"/>
        </w:rPr>
        <w:t xml:space="preserve">, </w:t>
      </w:r>
      <w:r w:rsidR="00E256E3" w:rsidRPr="00E256E3">
        <w:rPr>
          <w:sz w:val="24"/>
          <w:szCs w:val="24"/>
        </w:rPr>
        <w:t>наричана по-нататък</w:t>
      </w:r>
      <w:r w:rsidRPr="00B46EEE">
        <w:rPr>
          <w:sz w:val="24"/>
          <w:szCs w:val="24"/>
        </w:rPr>
        <w:t xml:space="preserve"> </w:t>
      </w:r>
      <w:r w:rsidR="00E256E3">
        <w:rPr>
          <w:sz w:val="24"/>
          <w:szCs w:val="24"/>
        </w:rPr>
        <w:t>„</w:t>
      </w:r>
      <w:r w:rsidRPr="00B46EEE">
        <w:rPr>
          <w:sz w:val="24"/>
          <w:szCs w:val="24"/>
        </w:rPr>
        <w:t>Наредба № 6 от 2011 г.</w:t>
      </w:r>
      <w:r w:rsidR="00E256E3">
        <w:rPr>
          <w:sz w:val="24"/>
          <w:szCs w:val="24"/>
        </w:rPr>
        <w:t>“</w:t>
      </w:r>
      <w:r>
        <w:rPr>
          <w:sz w:val="24"/>
          <w:szCs w:val="24"/>
        </w:rPr>
        <w:t>.</w:t>
      </w:r>
    </w:p>
    <w:p w14:paraId="1F701E5C" w14:textId="21E60D34" w:rsidR="000B6E25" w:rsidRDefault="00B46EEE" w:rsidP="003F5BE9">
      <w:pPr>
        <w:spacing w:line="360" w:lineRule="auto"/>
        <w:ind w:firstLine="709"/>
        <w:jc w:val="both"/>
        <w:rPr>
          <w:sz w:val="24"/>
          <w:szCs w:val="24"/>
        </w:rPr>
      </w:pPr>
      <w:r>
        <w:rPr>
          <w:sz w:val="24"/>
          <w:szCs w:val="24"/>
        </w:rPr>
        <w:t>(4</w:t>
      </w:r>
      <w:r w:rsidR="003E3E47" w:rsidRPr="00F07A01">
        <w:rPr>
          <w:sz w:val="24"/>
          <w:szCs w:val="24"/>
        </w:rPr>
        <w:t xml:space="preserve">) Биологично произведените плодове и зеленчуци трябва да отговарят на изискванията на Регламент (ЕО) № 834/2007 </w:t>
      </w:r>
      <w:r w:rsidR="00CC5BF8">
        <w:rPr>
          <w:sz w:val="24"/>
          <w:szCs w:val="24"/>
        </w:rPr>
        <w:t>на С</w:t>
      </w:r>
      <w:r w:rsidR="00CC5BF8" w:rsidRPr="00F07A01">
        <w:rPr>
          <w:sz w:val="24"/>
          <w:szCs w:val="24"/>
        </w:rPr>
        <w:t xml:space="preserve">ъвета </w:t>
      </w:r>
      <w:r w:rsidR="003E3E47" w:rsidRPr="00F07A01">
        <w:rPr>
          <w:sz w:val="24"/>
          <w:szCs w:val="24"/>
        </w:rPr>
        <w:t>от 28 юни 2007 година относно биологичното производство и етикетирането на биологични продукти и за отмяна на Регламент (ЕИО) № 2092/</w:t>
      </w:r>
      <w:r w:rsidR="003E3E47" w:rsidRPr="00FD774D">
        <w:rPr>
          <w:sz w:val="24"/>
          <w:szCs w:val="24"/>
        </w:rPr>
        <w:t>9</w:t>
      </w:r>
      <w:r w:rsidR="009F318C" w:rsidRPr="00FD774D">
        <w:rPr>
          <w:sz w:val="24"/>
          <w:szCs w:val="24"/>
          <w:lang w:val="en-US"/>
        </w:rPr>
        <w:t xml:space="preserve">1 (ОВ  L 189 </w:t>
      </w:r>
      <w:proofErr w:type="spellStart"/>
      <w:r w:rsidR="009F318C" w:rsidRPr="00FD774D">
        <w:rPr>
          <w:sz w:val="24"/>
          <w:szCs w:val="24"/>
          <w:lang w:val="en-US"/>
        </w:rPr>
        <w:t>от</w:t>
      </w:r>
      <w:proofErr w:type="spellEnd"/>
      <w:r w:rsidR="009F318C" w:rsidRPr="00FD774D">
        <w:rPr>
          <w:sz w:val="24"/>
          <w:szCs w:val="24"/>
          <w:lang w:val="en-US"/>
        </w:rPr>
        <w:t xml:space="preserve"> 20.7.2007 г.)</w:t>
      </w:r>
      <w:r w:rsidR="00E256E3">
        <w:rPr>
          <w:sz w:val="24"/>
          <w:szCs w:val="24"/>
        </w:rPr>
        <w:t>, наричан по-нататък</w:t>
      </w:r>
      <w:r w:rsidR="009F318C" w:rsidRPr="00FD774D">
        <w:rPr>
          <w:sz w:val="24"/>
          <w:szCs w:val="24"/>
          <w:lang w:val="en-US"/>
        </w:rPr>
        <w:t xml:space="preserve"> </w:t>
      </w:r>
      <w:r w:rsidR="00E256E3">
        <w:rPr>
          <w:sz w:val="24"/>
          <w:szCs w:val="24"/>
        </w:rPr>
        <w:t>„</w:t>
      </w:r>
      <w:proofErr w:type="spellStart"/>
      <w:r w:rsidR="009F318C" w:rsidRPr="00FD774D">
        <w:rPr>
          <w:sz w:val="24"/>
          <w:szCs w:val="24"/>
          <w:lang w:val="en-US"/>
        </w:rPr>
        <w:t>Регламент</w:t>
      </w:r>
      <w:proofErr w:type="spellEnd"/>
      <w:r w:rsidR="009F318C" w:rsidRPr="00FD774D">
        <w:rPr>
          <w:sz w:val="24"/>
          <w:szCs w:val="24"/>
          <w:lang w:val="en-US"/>
        </w:rPr>
        <w:t xml:space="preserve"> (ЕО) № 834/2007</w:t>
      </w:r>
      <w:r w:rsidR="00E256E3">
        <w:rPr>
          <w:sz w:val="24"/>
          <w:szCs w:val="24"/>
        </w:rPr>
        <w:t>“</w:t>
      </w:r>
      <w:r w:rsidR="003E3E47" w:rsidRPr="00FD774D">
        <w:rPr>
          <w:sz w:val="24"/>
          <w:szCs w:val="24"/>
        </w:rPr>
        <w:t xml:space="preserve">; </w:t>
      </w:r>
      <w:r w:rsidR="00CC5BF8" w:rsidRPr="00FD774D">
        <w:rPr>
          <w:sz w:val="24"/>
          <w:szCs w:val="24"/>
        </w:rPr>
        <w:t>Регламент</w:t>
      </w:r>
      <w:r w:rsidR="003E3E47" w:rsidRPr="00FD774D">
        <w:rPr>
          <w:sz w:val="24"/>
          <w:szCs w:val="24"/>
        </w:rPr>
        <w:t xml:space="preserve"> (ЕО) № 889/2008 </w:t>
      </w:r>
      <w:r w:rsidR="00CC5BF8" w:rsidRPr="00FD774D">
        <w:rPr>
          <w:sz w:val="24"/>
          <w:szCs w:val="24"/>
        </w:rPr>
        <w:t xml:space="preserve">на Комисията </w:t>
      </w:r>
      <w:r w:rsidR="003E3E47" w:rsidRPr="00FD774D">
        <w:rPr>
          <w:sz w:val="24"/>
          <w:szCs w:val="24"/>
        </w:rPr>
        <w:t>от 5 септември 2008 година за определяне на подробни правила за прилагането на Регламент (ЕО) № 834/2007 на Съвета относно биологичното производство и етикетирането на биологични продукти по отношение на биологичното производство, етикетирането и контрола</w:t>
      </w:r>
      <w:r w:rsidR="009A6ADD" w:rsidRPr="00FD774D">
        <w:rPr>
          <w:sz w:val="24"/>
          <w:szCs w:val="24"/>
          <w:lang w:val="en-US"/>
        </w:rPr>
        <w:t xml:space="preserve"> </w:t>
      </w:r>
      <w:r w:rsidR="00CC5BF8" w:rsidRPr="00FD774D">
        <w:rPr>
          <w:rStyle w:val="Emphasis"/>
          <w:i w:val="0"/>
          <w:sz w:val="24"/>
          <w:szCs w:val="24"/>
        </w:rPr>
        <w:t xml:space="preserve">(ОВ L 250 от </w:t>
      </w:r>
      <w:r w:rsidR="009A6ADD" w:rsidRPr="00FD774D">
        <w:rPr>
          <w:rStyle w:val="Emphasis"/>
          <w:i w:val="0"/>
          <w:sz w:val="24"/>
          <w:szCs w:val="24"/>
        </w:rPr>
        <w:t>18.9.2008 г.)</w:t>
      </w:r>
      <w:r w:rsidR="00E256E3">
        <w:rPr>
          <w:rStyle w:val="Emphasis"/>
          <w:i w:val="0"/>
          <w:sz w:val="24"/>
          <w:szCs w:val="24"/>
        </w:rPr>
        <w:t>, наричан по-нататък</w:t>
      </w:r>
      <w:r w:rsidR="009A6ADD" w:rsidRPr="00FD774D">
        <w:rPr>
          <w:rStyle w:val="Emphasis"/>
          <w:i w:val="0"/>
          <w:sz w:val="24"/>
          <w:szCs w:val="24"/>
        </w:rPr>
        <w:t xml:space="preserve"> </w:t>
      </w:r>
      <w:r w:rsidR="00E256E3">
        <w:rPr>
          <w:rStyle w:val="Emphasis"/>
          <w:i w:val="0"/>
          <w:sz w:val="24"/>
          <w:szCs w:val="24"/>
        </w:rPr>
        <w:t>„</w:t>
      </w:r>
      <w:r w:rsidR="009A6ADD" w:rsidRPr="00FD774D">
        <w:rPr>
          <w:color w:val="000000"/>
          <w:sz w:val="24"/>
          <w:szCs w:val="24"/>
        </w:rPr>
        <w:t>Регламент (ЕО) № 889/2008</w:t>
      </w:r>
      <w:r w:rsidR="00E256E3">
        <w:rPr>
          <w:color w:val="000000"/>
          <w:sz w:val="24"/>
          <w:szCs w:val="24"/>
        </w:rPr>
        <w:t>“</w:t>
      </w:r>
      <w:r w:rsidR="009A6ADD" w:rsidRPr="00FD774D">
        <w:rPr>
          <w:color w:val="000000"/>
          <w:sz w:val="24"/>
          <w:szCs w:val="24"/>
        </w:rPr>
        <w:t>)</w:t>
      </w:r>
      <w:r w:rsidR="009A6ADD" w:rsidRPr="00FD774D">
        <w:rPr>
          <w:rStyle w:val="Emphasis"/>
          <w:i w:val="0"/>
          <w:sz w:val="24"/>
          <w:szCs w:val="24"/>
        </w:rPr>
        <w:t xml:space="preserve"> </w:t>
      </w:r>
      <w:r w:rsidR="003E3E47" w:rsidRPr="00FD774D">
        <w:rPr>
          <w:sz w:val="24"/>
          <w:szCs w:val="24"/>
        </w:rPr>
        <w:t>и Наредба № 5 от 2018 г. за прилагане на правилата на биологично производство, етикетиране и контрол, и за издаване на разрешение за контролна дейност за спазване на правилата на биологичното производство, както и за последващ официален надзор върху контролиращите лица</w:t>
      </w:r>
      <w:r w:rsidR="009A6ADD" w:rsidRPr="00FD774D">
        <w:rPr>
          <w:sz w:val="24"/>
          <w:szCs w:val="24"/>
          <w:lang w:val="en-US"/>
        </w:rPr>
        <w:t xml:space="preserve"> </w:t>
      </w:r>
      <w:r w:rsidR="009A6ADD" w:rsidRPr="00FD774D">
        <w:rPr>
          <w:rStyle w:val="Emphasis"/>
          <w:i w:val="0"/>
          <w:sz w:val="24"/>
          <w:szCs w:val="24"/>
        </w:rPr>
        <w:t>(</w:t>
      </w:r>
      <w:proofErr w:type="spellStart"/>
      <w:r w:rsidR="009A6ADD" w:rsidRPr="00FD774D">
        <w:rPr>
          <w:rStyle w:val="Emphasis"/>
          <w:i w:val="0"/>
          <w:sz w:val="24"/>
          <w:szCs w:val="24"/>
        </w:rPr>
        <w:t>обн</w:t>
      </w:r>
      <w:proofErr w:type="spellEnd"/>
      <w:r w:rsidR="009A6ADD" w:rsidRPr="00FD774D">
        <w:rPr>
          <w:rStyle w:val="Emphasis"/>
          <w:i w:val="0"/>
          <w:sz w:val="24"/>
          <w:szCs w:val="24"/>
        </w:rPr>
        <w:t>.</w:t>
      </w:r>
      <w:r w:rsidR="00E256E3">
        <w:rPr>
          <w:rStyle w:val="Emphasis"/>
          <w:i w:val="0"/>
          <w:sz w:val="24"/>
          <w:szCs w:val="24"/>
        </w:rPr>
        <w:t>,</w:t>
      </w:r>
      <w:r w:rsidR="009A6ADD" w:rsidRPr="00FD774D">
        <w:rPr>
          <w:rStyle w:val="Emphasis"/>
          <w:i w:val="0"/>
          <w:sz w:val="24"/>
          <w:szCs w:val="24"/>
        </w:rPr>
        <w:t xml:space="preserve"> ДВ, бр.75 от 2018 г.)</w:t>
      </w:r>
      <w:r w:rsidR="00E256E3">
        <w:rPr>
          <w:rStyle w:val="Emphasis"/>
          <w:i w:val="0"/>
          <w:sz w:val="24"/>
          <w:szCs w:val="24"/>
        </w:rPr>
        <w:t>, наричана по-</w:t>
      </w:r>
      <w:proofErr w:type="spellStart"/>
      <w:r w:rsidR="00E256E3">
        <w:rPr>
          <w:rStyle w:val="Emphasis"/>
          <w:i w:val="0"/>
          <w:sz w:val="24"/>
          <w:szCs w:val="24"/>
        </w:rPr>
        <w:t>нататък„</w:t>
      </w:r>
      <w:r w:rsidR="009A6ADD" w:rsidRPr="00FD774D">
        <w:rPr>
          <w:rStyle w:val="Emphasis"/>
          <w:i w:val="0"/>
          <w:sz w:val="24"/>
          <w:szCs w:val="24"/>
        </w:rPr>
        <w:t>Наредба</w:t>
      </w:r>
      <w:proofErr w:type="spellEnd"/>
      <w:r w:rsidR="009A6ADD" w:rsidRPr="00FD774D">
        <w:rPr>
          <w:rStyle w:val="Emphasis"/>
          <w:i w:val="0"/>
          <w:sz w:val="24"/>
          <w:szCs w:val="24"/>
        </w:rPr>
        <w:t xml:space="preserve"> № 5 от 2018 г.</w:t>
      </w:r>
      <w:r w:rsidR="002373F0" w:rsidRPr="00FD774D">
        <w:rPr>
          <w:sz w:val="24"/>
          <w:szCs w:val="24"/>
        </w:rPr>
        <w:t>“</w:t>
      </w:r>
      <w:r w:rsidR="000B6E25" w:rsidRPr="00FD774D">
        <w:rPr>
          <w:sz w:val="24"/>
          <w:szCs w:val="24"/>
        </w:rPr>
        <w:t>;</w:t>
      </w:r>
    </w:p>
    <w:p w14:paraId="3743A44D" w14:textId="6B547426" w:rsidR="00B46EEE" w:rsidRPr="00FD774D" w:rsidRDefault="00B46EEE" w:rsidP="003F5BE9">
      <w:pPr>
        <w:spacing w:line="360" w:lineRule="auto"/>
        <w:ind w:firstLine="709"/>
        <w:jc w:val="both"/>
        <w:rPr>
          <w:sz w:val="24"/>
          <w:szCs w:val="24"/>
        </w:rPr>
      </w:pPr>
      <w:r w:rsidRPr="00FD774D">
        <w:rPr>
          <w:sz w:val="24"/>
          <w:szCs w:val="24"/>
        </w:rPr>
        <w:t>(5) Забранява се предоставянето в учебните заведения на генетично модифицирани плодове и зеленчуци.</w:t>
      </w:r>
    </w:p>
    <w:p w14:paraId="3A1516C7" w14:textId="455CB528" w:rsidR="00B46EEE" w:rsidRPr="00B46EEE" w:rsidRDefault="00B46EEE" w:rsidP="00B46EEE">
      <w:pPr>
        <w:spacing w:line="360" w:lineRule="auto"/>
        <w:ind w:firstLine="709"/>
        <w:jc w:val="both"/>
        <w:rPr>
          <w:sz w:val="24"/>
          <w:szCs w:val="24"/>
        </w:rPr>
      </w:pPr>
      <w:r w:rsidRPr="00B46EEE">
        <w:rPr>
          <w:sz w:val="24"/>
          <w:szCs w:val="24"/>
        </w:rPr>
        <w:t xml:space="preserve">(6) Плодовете и зеленчуците се предоставят под формата на порции за всяко дете или ученик с тегло съгласно приложение № 2, почистени, измити и опаковани във вид, посочен в същото приложение. Допуска се отклонение в теглото на плодовете и зеленчуците до </w:t>
      </w:r>
      <w:r>
        <w:rPr>
          <w:sz w:val="24"/>
          <w:szCs w:val="24"/>
        </w:rPr>
        <w:t>минус</w:t>
      </w:r>
      <w:r w:rsidRPr="00B46EEE">
        <w:rPr>
          <w:sz w:val="24"/>
          <w:szCs w:val="24"/>
        </w:rPr>
        <w:t xml:space="preserve"> 20 на сто.</w:t>
      </w:r>
    </w:p>
    <w:p w14:paraId="56179BAB" w14:textId="77777777" w:rsidR="00B46EEE" w:rsidRPr="00B46EEE" w:rsidRDefault="00B46EEE" w:rsidP="00B46EEE">
      <w:pPr>
        <w:spacing w:line="360" w:lineRule="auto"/>
        <w:ind w:firstLine="709"/>
        <w:jc w:val="both"/>
        <w:rPr>
          <w:sz w:val="24"/>
          <w:szCs w:val="24"/>
        </w:rPr>
      </w:pPr>
      <w:r w:rsidRPr="00B46EEE">
        <w:rPr>
          <w:sz w:val="24"/>
          <w:szCs w:val="24"/>
        </w:rPr>
        <w:lastRenderedPageBreak/>
        <w:t>(7) По схема "Училищен плод" се предоставят най-малко 4 различни вида плодове и/или зеленчуци месечно и най-малко 4 от доставките, но не повече от 6 са на биологично произведени плодове и/или зеленчуци за учебна година. Когато биологично произведените плодове и зеленчуци са закупени от земеделски стопанин, регистриран по Наредба № 3 от 1999 г., и за тях е приложен протокол по ал. 2, същите се вземат предвид при контрола за спазване на изискването по ал. 1, изречение второ.</w:t>
      </w:r>
    </w:p>
    <w:p w14:paraId="62BBE4FB" w14:textId="7A613A7F" w:rsidR="00B46EEE" w:rsidRPr="00B46EEE" w:rsidRDefault="00B46EEE" w:rsidP="00B46EEE">
      <w:pPr>
        <w:spacing w:line="360" w:lineRule="auto"/>
        <w:ind w:firstLine="709"/>
        <w:jc w:val="both"/>
        <w:rPr>
          <w:sz w:val="24"/>
          <w:szCs w:val="24"/>
        </w:rPr>
      </w:pPr>
      <w:r w:rsidRPr="00B46EEE">
        <w:rPr>
          <w:sz w:val="24"/>
          <w:szCs w:val="24"/>
        </w:rPr>
        <w:t>(8) Плодовете и зеленчуците по схема "Училищен плод" се предоставят в деня на доставката отделно от основните хранения и не могат да се използват за приготвяне на ястия. Предоставят се само на включени в групата деца или ученици в класа, които отговарят на изискванията на чл. 8. Когато част от децата или учениците отсъстват, доставените за съответния ден количества плодове и зеленчуци се разпределят между присъстващите деца и ученици.</w:t>
      </w:r>
    </w:p>
    <w:p w14:paraId="5D4C66AB" w14:textId="20086DDB" w:rsidR="00B46EEE" w:rsidRPr="00B46EEE" w:rsidRDefault="00B46EEE" w:rsidP="00B46EEE">
      <w:pPr>
        <w:spacing w:line="360" w:lineRule="auto"/>
        <w:ind w:firstLine="709"/>
        <w:jc w:val="both"/>
        <w:rPr>
          <w:sz w:val="24"/>
          <w:szCs w:val="24"/>
        </w:rPr>
      </w:pPr>
      <w:r w:rsidRPr="00B46EEE">
        <w:rPr>
          <w:sz w:val="24"/>
          <w:szCs w:val="24"/>
        </w:rPr>
        <w:t>(9) Плодовете и зеленчуците се предоставят на децата и учениците равномерно чрез извършване средно по две доставки на седмица, но не повече от 10 доставки на месец.</w:t>
      </w:r>
    </w:p>
    <w:p w14:paraId="6AC72695" w14:textId="34BC8F05" w:rsidR="00B46EEE" w:rsidRDefault="00B46EEE" w:rsidP="00B46EEE">
      <w:pPr>
        <w:spacing w:line="360" w:lineRule="auto"/>
        <w:ind w:firstLine="709"/>
        <w:jc w:val="both"/>
        <w:rPr>
          <w:sz w:val="24"/>
          <w:szCs w:val="24"/>
        </w:rPr>
      </w:pPr>
      <w:r w:rsidRPr="00B46EEE">
        <w:rPr>
          <w:sz w:val="24"/>
          <w:szCs w:val="24"/>
        </w:rPr>
        <w:t xml:space="preserve">(10) Предоставяните по схемата конвенционално произведени плодове и зеленчуци следва да бъдат придружени със сертификат за </w:t>
      </w:r>
      <w:r w:rsidR="00D52171">
        <w:rPr>
          <w:sz w:val="24"/>
          <w:szCs w:val="24"/>
        </w:rPr>
        <w:t>всяка</w:t>
      </w:r>
      <w:r w:rsidRPr="00B46EEE">
        <w:rPr>
          <w:sz w:val="24"/>
          <w:szCs w:val="24"/>
        </w:rPr>
        <w:t xml:space="preserve"> партида, издаден по реда на чл. 21 от Наредба № 16 от 2010 г. за изискванията за качество и контрол за съответствие на пресни плодове и зеленчуци (</w:t>
      </w:r>
      <w:proofErr w:type="spellStart"/>
      <w:r w:rsidR="00D52171">
        <w:rPr>
          <w:sz w:val="24"/>
          <w:szCs w:val="24"/>
        </w:rPr>
        <w:t>обн</w:t>
      </w:r>
      <w:proofErr w:type="spellEnd"/>
      <w:r w:rsidR="00D52171">
        <w:rPr>
          <w:sz w:val="24"/>
          <w:szCs w:val="24"/>
        </w:rPr>
        <w:t xml:space="preserve">., </w:t>
      </w:r>
      <w:r w:rsidRPr="00B46EEE">
        <w:rPr>
          <w:sz w:val="24"/>
          <w:szCs w:val="24"/>
        </w:rPr>
        <w:t>ДВ, бр. 43 от 2010 г.)</w:t>
      </w:r>
      <w:r w:rsidR="00D52171">
        <w:rPr>
          <w:sz w:val="24"/>
          <w:szCs w:val="24"/>
        </w:rPr>
        <w:t>, наричана по-нататък</w:t>
      </w:r>
      <w:r w:rsidRPr="00B46EEE">
        <w:rPr>
          <w:sz w:val="24"/>
          <w:szCs w:val="24"/>
        </w:rPr>
        <w:t xml:space="preserve"> </w:t>
      </w:r>
      <w:r w:rsidR="00D52171">
        <w:rPr>
          <w:sz w:val="24"/>
          <w:szCs w:val="24"/>
        </w:rPr>
        <w:t>„</w:t>
      </w:r>
      <w:r w:rsidRPr="00B46EEE">
        <w:rPr>
          <w:sz w:val="24"/>
          <w:szCs w:val="24"/>
        </w:rPr>
        <w:t>Наредба № 16 от 2010 г. на името на одобрения по схемата доставчик или на доставчика, избран по реда на чл. 13, ал</w:t>
      </w:r>
      <w:r w:rsidR="00D52171">
        <w:rPr>
          <w:sz w:val="24"/>
          <w:szCs w:val="24"/>
        </w:rPr>
        <w:t>.</w:t>
      </w:r>
      <w:r w:rsidRPr="00B46EEE">
        <w:rPr>
          <w:sz w:val="24"/>
          <w:szCs w:val="24"/>
        </w:rPr>
        <w:t xml:space="preserve"> 4.</w:t>
      </w:r>
    </w:p>
    <w:p w14:paraId="30FBB20F" w14:textId="40D9E670" w:rsidR="00B46EEE" w:rsidRDefault="00B46EEE" w:rsidP="00B46EEE">
      <w:pPr>
        <w:spacing w:line="360" w:lineRule="auto"/>
        <w:ind w:firstLine="709"/>
        <w:jc w:val="both"/>
        <w:rPr>
          <w:sz w:val="24"/>
          <w:szCs w:val="24"/>
        </w:rPr>
      </w:pPr>
      <w:r>
        <w:rPr>
          <w:sz w:val="24"/>
          <w:szCs w:val="24"/>
        </w:rPr>
        <w:t xml:space="preserve">(11) </w:t>
      </w:r>
      <w:r w:rsidRPr="00B46EEE">
        <w:rPr>
          <w:sz w:val="24"/>
          <w:szCs w:val="24"/>
        </w:rPr>
        <w:t xml:space="preserve">Допуска се сертификатът, издаден по реда на чл. 21 от Наредба № 16 от </w:t>
      </w:r>
      <w:r w:rsidR="003B4C57">
        <w:rPr>
          <w:sz w:val="24"/>
          <w:szCs w:val="24"/>
        </w:rPr>
        <w:br/>
      </w:r>
      <w:r w:rsidRPr="00B46EEE">
        <w:rPr>
          <w:sz w:val="24"/>
          <w:szCs w:val="24"/>
        </w:rPr>
        <w:t>2010 г. да бъде издаден на името на лицето, от което доставчиците по ал. 10 пряко са за</w:t>
      </w:r>
      <w:r>
        <w:rPr>
          <w:sz w:val="24"/>
          <w:szCs w:val="24"/>
        </w:rPr>
        <w:t>купили плодовете и зеленчуците.</w:t>
      </w:r>
    </w:p>
    <w:p w14:paraId="0705A5C4" w14:textId="0A224FDD" w:rsidR="00B46EEE" w:rsidRPr="00B46EEE" w:rsidRDefault="00B46EEE" w:rsidP="00B46EEE">
      <w:pPr>
        <w:spacing w:line="360" w:lineRule="auto"/>
        <w:ind w:firstLine="709"/>
        <w:jc w:val="both"/>
        <w:rPr>
          <w:sz w:val="24"/>
          <w:szCs w:val="24"/>
        </w:rPr>
      </w:pPr>
      <w:r>
        <w:rPr>
          <w:sz w:val="24"/>
          <w:szCs w:val="24"/>
        </w:rPr>
        <w:t>(12</w:t>
      </w:r>
      <w:r w:rsidRPr="00B46EEE">
        <w:rPr>
          <w:sz w:val="24"/>
          <w:szCs w:val="24"/>
        </w:rPr>
        <w:t>) Конвенционално произведените плодове и зеленчуци се опаковат и маркират в съответствие с Регламент за изпълнение (ЕС) № 543/2011 на Комисията и със Закона за храните и подзаконовите актове по прилагането му.</w:t>
      </w:r>
    </w:p>
    <w:p w14:paraId="0EBC223C" w14:textId="63076B04" w:rsidR="00B46EEE" w:rsidRDefault="00B46EEE" w:rsidP="00B46EEE">
      <w:pPr>
        <w:spacing w:line="360" w:lineRule="auto"/>
        <w:ind w:firstLine="709"/>
        <w:jc w:val="both"/>
        <w:rPr>
          <w:sz w:val="24"/>
          <w:szCs w:val="24"/>
        </w:rPr>
      </w:pPr>
      <w:r>
        <w:rPr>
          <w:sz w:val="24"/>
          <w:szCs w:val="24"/>
        </w:rPr>
        <w:t>(13</w:t>
      </w:r>
      <w:r w:rsidRPr="00B46EEE">
        <w:rPr>
          <w:sz w:val="24"/>
          <w:szCs w:val="24"/>
        </w:rPr>
        <w:t>) Биологично произведените плодове и зеленчуци трябва да са закупени или доставени от оператори, вписани в регистъра по чл. 16а, ал. 1, т. 1 от Закона за прилагане на Общата организация на пазарите на земеделски продукти на Европейския съюз</w:t>
      </w:r>
      <w:r w:rsidR="00684E11">
        <w:rPr>
          <w:sz w:val="24"/>
          <w:szCs w:val="24"/>
        </w:rPr>
        <w:t>, в който е</w:t>
      </w:r>
      <w:r w:rsidR="00FD774D" w:rsidRPr="00FD774D">
        <w:rPr>
          <w:sz w:val="24"/>
          <w:szCs w:val="24"/>
        </w:rPr>
        <w:t xml:space="preserve"> въведено </w:t>
      </w:r>
      <w:r w:rsidR="00684E11">
        <w:rPr>
          <w:sz w:val="24"/>
          <w:szCs w:val="24"/>
        </w:rPr>
        <w:t xml:space="preserve">и </w:t>
      </w:r>
      <w:r w:rsidR="00FD774D" w:rsidRPr="00FD774D">
        <w:rPr>
          <w:sz w:val="24"/>
          <w:szCs w:val="24"/>
        </w:rPr>
        <w:t>валидно писмено доказателство по чл. 29, параграф 1 от Регламент (ЕО) №</w:t>
      </w:r>
      <w:r w:rsidR="00D52171">
        <w:rPr>
          <w:sz w:val="24"/>
          <w:szCs w:val="24"/>
        </w:rPr>
        <w:t xml:space="preserve"> </w:t>
      </w:r>
      <w:r w:rsidR="00FD774D" w:rsidRPr="00FD774D">
        <w:rPr>
          <w:sz w:val="24"/>
          <w:szCs w:val="24"/>
        </w:rPr>
        <w:t>834/2007</w:t>
      </w:r>
      <w:r w:rsidRPr="00B46EEE">
        <w:rPr>
          <w:sz w:val="24"/>
          <w:szCs w:val="24"/>
        </w:rPr>
        <w:t>.</w:t>
      </w:r>
    </w:p>
    <w:p w14:paraId="2B497482" w14:textId="7FC7D926" w:rsidR="000B6E25" w:rsidRPr="00F07A01" w:rsidRDefault="00B46EEE" w:rsidP="00FD774D">
      <w:pPr>
        <w:spacing w:line="360" w:lineRule="auto"/>
        <w:ind w:firstLine="709"/>
        <w:jc w:val="both"/>
        <w:rPr>
          <w:sz w:val="24"/>
          <w:szCs w:val="24"/>
        </w:rPr>
      </w:pPr>
      <w:r>
        <w:rPr>
          <w:sz w:val="24"/>
          <w:szCs w:val="24"/>
        </w:rPr>
        <w:t>(14)</w:t>
      </w:r>
      <w:r w:rsidR="00FD774D">
        <w:rPr>
          <w:sz w:val="24"/>
          <w:szCs w:val="24"/>
        </w:rPr>
        <w:t xml:space="preserve"> </w:t>
      </w:r>
      <w:r w:rsidR="00FD774D" w:rsidRPr="00FD774D">
        <w:rPr>
          <w:sz w:val="24"/>
          <w:szCs w:val="24"/>
        </w:rPr>
        <w:t xml:space="preserve">В съответствие с изключението предвидено в чл. 28, параграф 2 от Регламент (ЕО) 834/2007 и чл. 48, ал. 2 от Наредба 5 от 2018 г. се допуска биологично произведени плодове и зеленчуци да се доставят от доставчик по чл. 13, ал. 1, т. 2 и 3 или от избрания доставчик на заявител по чл. 13, ал. 1, т. 1 и 4, който не е вписан в регистъра по ал. </w:t>
      </w:r>
      <w:r w:rsidR="00D52171">
        <w:rPr>
          <w:sz w:val="24"/>
          <w:szCs w:val="24"/>
        </w:rPr>
        <w:t>13</w:t>
      </w:r>
      <w:r w:rsidR="00FD774D" w:rsidRPr="00FD774D">
        <w:rPr>
          <w:sz w:val="24"/>
          <w:szCs w:val="24"/>
        </w:rPr>
        <w:t xml:space="preserve">, при </w:t>
      </w:r>
      <w:r w:rsidR="00FD774D" w:rsidRPr="00FD774D">
        <w:rPr>
          <w:sz w:val="24"/>
          <w:szCs w:val="24"/>
        </w:rPr>
        <w:lastRenderedPageBreak/>
        <w:t xml:space="preserve">условие, че същите са закупени от оператор, вписан в регистъра по ал. </w:t>
      </w:r>
      <w:r w:rsidR="00D52171">
        <w:rPr>
          <w:sz w:val="24"/>
          <w:szCs w:val="24"/>
        </w:rPr>
        <w:t>13</w:t>
      </w:r>
      <w:r w:rsidR="00D52171" w:rsidRPr="00FD774D">
        <w:rPr>
          <w:sz w:val="24"/>
          <w:szCs w:val="24"/>
        </w:rPr>
        <w:t xml:space="preserve"> </w:t>
      </w:r>
      <w:r w:rsidR="00FD774D" w:rsidRPr="00FD774D">
        <w:rPr>
          <w:sz w:val="24"/>
          <w:szCs w:val="24"/>
        </w:rPr>
        <w:t xml:space="preserve">и се доставят в деня на тяхното закупуване или в деня следващ закупуването им, без да се складират, разтоварват и претоварват от транспортното средство, на което са натоварени при </w:t>
      </w:r>
      <w:r w:rsidR="00FD774D">
        <w:rPr>
          <w:sz w:val="24"/>
          <w:szCs w:val="24"/>
        </w:rPr>
        <w:t>закупуването им.“</w:t>
      </w:r>
    </w:p>
    <w:p w14:paraId="64C3BA07" w14:textId="77777777" w:rsidR="00047460" w:rsidRPr="00F07A01" w:rsidRDefault="00047460" w:rsidP="003F5BE9">
      <w:pPr>
        <w:spacing w:line="360" w:lineRule="auto"/>
        <w:ind w:firstLine="709"/>
        <w:jc w:val="both"/>
        <w:rPr>
          <w:sz w:val="24"/>
          <w:szCs w:val="24"/>
        </w:rPr>
      </w:pPr>
    </w:p>
    <w:p w14:paraId="3C0764D6" w14:textId="3EF51B6D" w:rsidR="00AF6751" w:rsidRPr="000259DC" w:rsidRDefault="00AF6751" w:rsidP="003F5BE9">
      <w:pPr>
        <w:spacing w:line="360" w:lineRule="auto"/>
        <w:ind w:firstLine="709"/>
        <w:jc w:val="both"/>
        <w:rPr>
          <w:sz w:val="24"/>
          <w:szCs w:val="24"/>
        </w:rPr>
      </w:pPr>
      <w:r w:rsidRPr="000259DC">
        <w:rPr>
          <w:b/>
          <w:sz w:val="24"/>
          <w:szCs w:val="24"/>
        </w:rPr>
        <w:t xml:space="preserve">§ 2. </w:t>
      </w:r>
      <w:r w:rsidR="0084742D" w:rsidRPr="000259DC">
        <w:rPr>
          <w:sz w:val="24"/>
          <w:szCs w:val="24"/>
        </w:rPr>
        <w:t xml:space="preserve">В </w:t>
      </w:r>
      <w:r w:rsidR="004D3365" w:rsidRPr="000259DC">
        <w:rPr>
          <w:sz w:val="24"/>
          <w:szCs w:val="24"/>
        </w:rPr>
        <w:t>чл.</w:t>
      </w:r>
      <w:r w:rsidRPr="000259DC">
        <w:rPr>
          <w:sz w:val="24"/>
          <w:szCs w:val="24"/>
        </w:rPr>
        <w:t xml:space="preserve"> </w:t>
      </w:r>
      <w:r w:rsidR="0084742D" w:rsidRPr="000259DC">
        <w:rPr>
          <w:sz w:val="24"/>
          <w:szCs w:val="24"/>
        </w:rPr>
        <w:t>10</w:t>
      </w:r>
      <w:r w:rsidRPr="000259DC">
        <w:rPr>
          <w:sz w:val="24"/>
          <w:szCs w:val="24"/>
        </w:rPr>
        <w:t xml:space="preserve"> се </w:t>
      </w:r>
      <w:r w:rsidR="0084742D" w:rsidRPr="000259DC">
        <w:rPr>
          <w:sz w:val="24"/>
          <w:szCs w:val="24"/>
        </w:rPr>
        <w:t>правят следните изменения и допълнения</w:t>
      </w:r>
      <w:r w:rsidRPr="000259DC">
        <w:rPr>
          <w:sz w:val="24"/>
          <w:szCs w:val="24"/>
        </w:rPr>
        <w:t>:</w:t>
      </w:r>
    </w:p>
    <w:p w14:paraId="2FDFDDAD" w14:textId="02EB8238" w:rsidR="0084742D" w:rsidRPr="000259DC" w:rsidRDefault="00574B8A" w:rsidP="003F5BE9">
      <w:pPr>
        <w:spacing w:line="360" w:lineRule="auto"/>
        <w:ind w:firstLine="709"/>
        <w:jc w:val="both"/>
        <w:rPr>
          <w:rFonts w:eastAsia="Times New Roman"/>
          <w:bCs/>
          <w:sz w:val="24"/>
          <w:szCs w:val="24"/>
        </w:rPr>
      </w:pPr>
      <w:r w:rsidRPr="000259DC">
        <w:rPr>
          <w:rFonts w:eastAsia="Times New Roman"/>
          <w:bCs/>
          <w:sz w:val="24"/>
          <w:szCs w:val="24"/>
        </w:rPr>
        <w:t xml:space="preserve">1. </w:t>
      </w:r>
      <w:r w:rsidR="0084742D" w:rsidRPr="000259DC">
        <w:rPr>
          <w:rFonts w:eastAsia="Times New Roman"/>
          <w:bCs/>
          <w:sz w:val="24"/>
          <w:szCs w:val="24"/>
        </w:rPr>
        <w:t>Ал</w:t>
      </w:r>
      <w:r w:rsidR="00EB7D6A" w:rsidRPr="000259DC">
        <w:rPr>
          <w:rFonts w:eastAsia="Times New Roman"/>
          <w:bCs/>
          <w:sz w:val="24"/>
          <w:szCs w:val="24"/>
        </w:rPr>
        <w:t>инея</w:t>
      </w:r>
      <w:r w:rsidR="0084742D" w:rsidRPr="000259DC">
        <w:rPr>
          <w:rFonts w:eastAsia="Times New Roman"/>
          <w:bCs/>
          <w:sz w:val="24"/>
          <w:szCs w:val="24"/>
        </w:rPr>
        <w:t xml:space="preserve"> 2 се изменя така:</w:t>
      </w:r>
    </w:p>
    <w:p w14:paraId="6FA60D39" w14:textId="30E28B81" w:rsidR="0084742D" w:rsidRPr="000259DC" w:rsidRDefault="0084742D" w:rsidP="003F5BE9">
      <w:pPr>
        <w:spacing w:line="360" w:lineRule="auto"/>
        <w:ind w:firstLine="709"/>
        <w:jc w:val="both"/>
        <w:rPr>
          <w:rFonts w:eastAsia="Times New Roman"/>
          <w:bCs/>
          <w:sz w:val="24"/>
          <w:szCs w:val="24"/>
        </w:rPr>
      </w:pPr>
      <w:r w:rsidRPr="000259DC">
        <w:rPr>
          <w:rFonts w:eastAsia="Times New Roman"/>
          <w:bCs/>
          <w:sz w:val="24"/>
          <w:szCs w:val="24"/>
        </w:rPr>
        <w:t>„(2) Млякото и млечните продукти по ал. 1 трябва да отговарят на изисквания</w:t>
      </w:r>
      <w:r w:rsidR="00494E42" w:rsidRPr="000259DC">
        <w:rPr>
          <w:rFonts w:eastAsia="Times New Roman"/>
          <w:bCs/>
          <w:sz w:val="24"/>
          <w:szCs w:val="24"/>
        </w:rPr>
        <w:t xml:space="preserve">та на Наредба № 2 от 2021 г. и </w:t>
      </w:r>
      <w:r w:rsidRPr="000259DC">
        <w:rPr>
          <w:rFonts w:eastAsia="Times New Roman"/>
          <w:bCs/>
          <w:sz w:val="24"/>
          <w:szCs w:val="24"/>
        </w:rPr>
        <w:t>Наредбата за специфичните изисквания към млечните продукти</w:t>
      </w:r>
      <w:r w:rsidR="00EB7D6A" w:rsidRPr="000259DC">
        <w:rPr>
          <w:rFonts w:eastAsia="Times New Roman"/>
          <w:bCs/>
          <w:sz w:val="24"/>
          <w:szCs w:val="24"/>
        </w:rPr>
        <w:t xml:space="preserve">, приета с Постановление </w:t>
      </w:r>
      <w:r w:rsidR="000E1F46" w:rsidRPr="000259DC">
        <w:rPr>
          <w:rFonts w:eastAsia="Times New Roman"/>
          <w:bCs/>
          <w:sz w:val="24"/>
          <w:szCs w:val="24"/>
        </w:rPr>
        <w:t>№ 260 на Министерския съвет от 2021 г.</w:t>
      </w:r>
      <w:r w:rsidR="00EB7D6A" w:rsidRPr="000259DC">
        <w:rPr>
          <w:rFonts w:eastAsia="Times New Roman"/>
          <w:bCs/>
          <w:sz w:val="24"/>
          <w:szCs w:val="24"/>
        </w:rPr>
        <w:t xml:space="preserve"> (</w:t>
      </w:r>
      <w:proofErr w:type="spellStart"/>
      <w:r w:rsidR="00EB7D6A" w:rsidRPr="000259DC">
        <w:rPr>
          <w:rFonts w:eastAsia="Times New Roman"/>
          <w:bCs/>
          <w:sz w:val="24"/>
          <w:szCs w:val="24"/>
        </w:rPr>
        <w:t>о</w:t>
      </w:r>
      <w:r w:rsidRPr="000259DC">
        <w:rPr>
          <w:rFonts w:eastAsia="Times New Roman"/>
          <w:bCs/>
          <w:sz w:val="24"/>
          <w:szCs w:val="24"/>
        </w:rPr>
        <w:t>бн</w:t>
      </w:r>
      <w:proofErr w:type="spellEnd"/>
      <w:r w:rsidRPr="000259DC">
        <w:rPr>
          <w:rFonts w:eastAsia="Times New Roman"/>
          <w:bCs/>
          <w:sz w:val="24"/>
          <w:szCs w:val="24"/>
        </w:rPr>
        <w:t>.</w:t>
      </w:r>
      <w:r w:rsidR="00EB7D6A" w:rsidRPr="000259DC">
        <w:rPr>
          <w:rFonts w:eastAsia="Times New Roman"/>
          <w:bCs/>
          <w:sz w:val="24"/>
          <w:szCs w:val="24"/>
        </w:rPr>
        <w:t>,</w:t>
      </w:r>
      <w:r w:rsidRPr="000259DC">
        <w:rPr>
          <w:rFonts w:eastAsia="Times New Roman"/>
          <w:bCs/>
          <w:sz w:val="24"/>
          <w:szCs w:val="24"/>
        </w:rPr>
        <w:t xml:space="preserve"> ДВ</w:t>
      </w:r>
      <w:r w:rsidR="00EB7D6A" w:rsidRPr="000259DC">
        <w:rPr>
          <w:rFonts w:eastAsia="Times New Roman"/>
          <w:bCs/>
          <w:sz w:val="24"/>
          <w:szCs w:val="24"/>
        </w:rPr>
        <w:t>,</w:t>
      </w:r>
      <w:r w:rsidRPr="000259DC">
        <w:rPr>
          <w:rFonts w:eastAsia="Times New Roman"/>
          <w:bCs/>
          <w:sz w:val="24"/>
          <w:szCs w:val="24"/>
        </w:rPr>
        <w:t xml:space="preserve"> бр.</w:t>
      </w:r>
      <w:r w:rsidR="00EB7D6A" w:rsidRPr="000259DC">
        <w:rPr>
          <w:rFonts w:eastAsia="Times New Roman"/>
          <w:bCs/>
          <w:sz w:val="24"/>
          <w:szCs w:val="24"/>
        </w:rPr>
        <w:t xml:space="preserve"> </w:t>
      </w:r>
      <w:r w:rsidRPr="000259DC">
        <w:rPr>
          <w:rFonts w:eastAsia="Times New Roman"/>
          <w:bCs/>
          <w:sz w:val="24"/>
          <w:szCs w:val="24"/>
        </w:rPr>
        <w:t>6</w:t>
      </w:r>
      <w:r w:rsidR="000E1F46" w:rsidRPr="000259DC">
        <w:rPr>
          <w:rFonts w:eastAsia="Times New Roman"/>
          <w:bCs/>
          <w:sz w:val="24"/>
          <w:szCs w:val="24"/>
        </w:rPr>
        <w:t>4</w:t>
      </w:r>
      <w:r w:rsidRPr="000259DC">
        <w:rPr>
          <w:rFonts w:eastAsia="Times New Roman"/>
          <w:bCs/>
          <w:sz w:val="24"/>
          <w:szCs w:val="24"/>
        </w:rPr>
        <w:t xml:space="preserve"> от 2021 г.)“;</w:t>
      </w:r>
    </w:p>
    <w:p w14:paraId="72E47F19" w14:textId="1B19CFFE" w:rsidR="006E3D04" w:rsidRPr="000259DC" w:rsidRDefault="00574B8A" w:rsidP="003F5BE9">
      <w:pPr>
        <w:spacing w:line="360" w:lineRule="auto"/>
        <w:ind w:firstLine="709"/>
        <w:jc w:val="both"/>
        <w:rPr>
          <w:rFonts w:eastAsia="Times New Roman"/>
          <w:bCs/>
          <w:sz w:val="24"/>
          <w:szCs w:val="24"/>
        </w:rPr>
      </w:pPr>
      <w:r w:rsidRPr="000259DC">
        <w:rPr>
          <w:rFonts w:eastAsia="Times New Roman"/>
          <w:bCs/>
          <w:sz w:val="24"/>
          <w:szCs w:val="24"/>
        </w:rPr>
        <w:t xml:space="preserve">2. </w:t>
      </w:r>
      <w:r w:rsidR="006E3D04" w:rsidRPr="000259DC">
        <w:rPr>
          <w:rFonts w:eastAsia="Times New Roman"/>
          <w:bCs/>
          <w:sz w:val="24"/>
          <w:szCs w:val="24"/>
        </w:rPr>
        <w:t xml:space="preserve">В ал. 3 </w:t>
      </w:r>
      <w:r w:rsidR="0084742D" w:rsidRPr="000259DC">
        <w:rPr>
          <w:rFonts w:eastAsia="Times New Roman"/>
          <w:bCs/>
          <w:sz w:val="24"/>
          <w:szCs w:val="24"/>
        </w:rPr>
        <w:t>дум</w:t>
      </w:r>
      <w:r w:rsidR="006E3D04" w:rsidRPr="000259DC">
        <w:rPr>
          <w:rFonts w:eastAsia="Times New Roman"/>
          <w:bCs/>
          <w:sz w:val="24"/>
          <w:szCs w:val="24"/>
        </w:rPr>
        <w:t>ата</w:t>
      </w:r>
      <w:r w:rsidR="0084742D" w:rsidRPr="000259DC">
        <w:rPr>
          <w:rFonts w:eastAsia="Times New Roman"/>
          <w:bCs/>
          <w:sz w:val="24"/>
          <w:szCs w:val="24"/>
        </w:rPr>
        <w:t xml:space="preserve"> „</w:t>
      </w:r>
      <w:r w:rsidR="006E3D04" w:rsidRPr="000259DC">
        <w:rPr>
          <w:rFonts w:eastAsia="Times New Roman"/>
          <w:bCs/>
          <w:sz w:val="24"/>
          <w:szCs w:val="24"/>
        </w:rPr>
        <w:t>регистрирани</w:t>
      </w:r>
      <w:r w:rsidR="0084742D" w:rsidRPr="000259DC">
        <w:rPr>
          <w:rFonts w:eastAsia="Times New Roman"/>
          <w:bCs/>
          <w:sz w:val="24"/>
          <w:szCs w:val="24"/>
        </w:rPr>
        <w:t>“ се заменя с „</w:t>
      </w:r>
      <w:r w:rsidR="006E3D04" w:rsidRPr="000259DC">
        <w:rPr>
          <w:rFonts w:eastAsia="Times New Roman"/>
          <w:bCs/>
          <w:sz w:val="24"/>
          <w:szCs w:val="24"/>
        </w:rPr>
        <w:t>одобрени</w:t>
      </w:r>
      <w:r w:rsidR="0084742D" w:rsidRPr="000259DC">
        <w:rPr>
          <w:rFonts w:eastAsia="Times New Roman"/>
          <w:bCs/>
          <w:sz w:val="24"/>
          <w:szCs w:val="24"/>
        </w:rPr>
        <w:t>“</w:t>
      </w:r>
      <w:r w:rsidR="006E3D04" w:rsidRPr="000259DC">
        <w:rPr>
          <w:rFonts w:eastAsia="Times New Roman"/>
          <w:bCs/>
          <w:sz w:val="24"/>
          <w:szCs w:val="24"/>
        </w:rPr>
        <w:t xml:space="preserve">, а </w:t>
      </w:r>
      <w:r w:rsidR="00417978" w:rsidRPr="000259DC">
        <w:rPr>
          <w:rFonts w:eastAsia="Times New Roman"/>
          <w:bCs/>
          <w:sz w:val="24"/>
          <w:szCs w:val="24"/>
        </w:rPr>
        <w:t>думите</w:t>
      </w:r>
      <w:r w:rsidR="006E3D04" w:rsidRPr="000259DC">
        <w:rPr>
          <w:rFonts w:eastAsia="Times New Roman"/>
          <w:bCs/>
          <w:sz w:val="24"/>
          <w:szCs w:val="24"/>
        </w:rPr>
        <w:t xml:space="preserve"> „</w:t>
      </w:r>
      <w:r w:rsidR="00417978" w:rsidRPr="000259DC">
        <w:rPr>
          <w:rFonts w:eastAsia="Times New Roman"/>
          <w:bCs/>
          <w:sz w:val="24"/>
          <w:szCs w:val="24"/>
        </w:rPr>
        <w:t xml:space="preserve">чл. </w:t>
      </w:r>
      <w:r w:rsidR="006E3D04" w:rsidRPr="000259DC">
        <w:rPr>
          <w:rFonts w:eastAsia="Times New Roman"/>
          <w:bCs/>
          <w:sz w:val="24"/>
          <w:szCs w:val="24"/>
        </w:rPr>
        <w:t>23“ се заменя с „</w:t>
      </w:r>
      <w:r w:rsidR="00417978" w:rsidRPr="000259DC">
        <w:rPr>
          <w:rFonts w:eastAsia="Times New Roman"/>
          <w:bCs/>
          <w:sz w:val="24"/>
          <w:szCs w:val="24"/>
        </w:rPr>
        <w:t xml:space="preserve">чл. </w:t>
      </w:r>
      <w:r w:rsidR="006E3D04" w:rsidRPr="000259DC">
        <w:rPr>
          <w:rFonts w:eastAsia="Times New Roman"/>
          <w:bCs/>
          <w:sz w:val="24"/>
          <w:szCs w:val="24"/>
        </w:rPr>
        <w:t>31“</w:t>
      </w:r>
      <w:r w:rsidR="0084742D" w:rsidRPr="000259DC">
        <w:rPr>
          <w:rFonts w:eastAsia="Times New Roman"/>
          <w:bCs/>
          <w:sz w:val="24"/>
          <w:szCs w:val="24"/>
        </w:rPr>
        <w:t>;</w:t>
      </w:r>
    </w:p>
    <w:p w14:paraId="009E39FD" w14:textId="44275E3D" w:rsidR="00525EC6" w:rsidRPr="000259DC" w:rsidRDefault="0084742D" w:rsidP="003F5BE9">
      <w:pPr>
        <w:spacing w:line="360" w:lineRule="auto"/>
        <w:ind w:firstLine="709"/>
        <w:jc w:val="both"/>
        <w:rPr>
          <w:rFonts w:eastAsia="Times New Roman"/>
          <w:bCs/>
          <w:sz w:val="24"/>
          <w:szCs w:val="24"/>
        </w:rPr>
      </w:pPr>
      <w:r w:rsidRPr="000259DC">
        <w:rPr>
          <w:rFonts w:eastAsia="Times New Roman"/>
          <w:bCs/>
          <w:sz w:val="24"/>
          <w:szCs w:val="24"/>
        </w:rPr>
        <w:t xml:space="preserve">3. </w:t>
      </w:r>
      <w:r w:rsidR="00525EC6" w:rsidRPr="000259DC">
        <w:rPr>
          <w:rFonts w:eastAsia="Times New Roman"/>
          <w:bCs/>
          <w:sz w:val="24"/>
          <w:szCs w:val="24"/>
        </w:rPr>
        <w:t>В ал. 4 думите „разполагащи с устройства за поддържане на температурен режим, които осигуряват поддържане на хладилната верига, съг</w:t>
      </w:r>
      <w:r w:rsidR="00494E42" w:rsidRPr="000259DC">
        <w:rPr>
          <w:rFonts w:eastAsia="Times New Roman"/>
          <w:bCs/>
          <w:sz w:val="24"/>
          <w:szCs w:val="24"/>
        </w:rPr>
        <w:t>ласно чл. 4, параграф 3, буква „г“</w:t>
      </w:r>
      <w:r w:rsidR="00525EC6" w:rsidRPr="000259DC">
        <w:rPr>
          <w:rFonts w:eastAsia="Times New Roman"/>
          <w:bCs/>
          <w:sz w:val="24"/>
          <w:szCs w:val="24"/>
        </w:rPr>
        <w:t xml:space="preserve"> от Регламент (ЕО) № 852/2004“ се заменят с „регистрирани по реда на чл. 55 от Закона за храните“;</w:t>
      </w:r>
    </w:p>
    <w:p w14:paraId="2F69F87C" w14:textId="77777777" w:rsidR="00525EC6" w:rsidRPr="000259DC" w:rsidRDefault="00525EC6" w:rsidP="003F5BE9">
      <w:pPr>
        <w:spacing w:line="360" w:lineRule="auto"/>
        <w:ind w:firstLine="709"/>
        <w:jc w:val="both"/>
        <w:rPr>
          <w:rFonts w:eastAsia="Times New Roman"/>
          <w:bCs/>
          <w:sz w:val="24"/>
          <w:szCs w:val="24"/>
        </w:rPr>
      </w:pPr>
      <w:r w:rsidRPr="000259DC">
        <w:rPr>
          <w:rFonts w:eastAsia="Times New Roman"/>
          <w:bCs/>
          <w:sz w:val="24"/>
          <w:szCs w:val="24"/>
        </w:rPr>
        <w:t>4. В ал. 5:</w:t>
      </w:r>
    </w:p>
    <w:p w14:paraId="630F24A1" w14:textId="64BF0AF1" w:rsidR="0084742D" w:rsidRPr="000259DC" w:rsidRDefault="00525EC6" w:rsidP="003F5BE9">
      <w:pPr>
        <w:spacing w:line="360" w:lineRule="auto"/>
        <w:ind w:firstLine="709"/>
        <w:jc w:val="both"/>
        <w:rPr>
          <w:rFonts w:eastAsia="Times New Roman"/>
          <w:bCs/>
          <w:sz w:val="24"/>
          <w:szCs w:val="24"/>
        </w:rPr>
      </w:pPr>
      <w:r w:rsidRPr="000259DC">
        <w:rPr>
          <w:rFonts w:eastAsia="Times New Roman"/>
          <w:bCs/>
          <w:sz w:val="24"/>
          <w:szCs w:val="24"/>
        </w:rPr>
        <w:t xml:space="preserve">а) </w:t>
      </w:r>
      <w:r w:rsidR="00D52171">
        <w:rPr>
          <w:rFonts w:eastAsia="Times New Roman"/>
          <w:bCs/>
          <w:sz w:val="24"/>
          <w:szCs w:val="24"/>
        </w:rPr>
        <w:t xml:space="preserve">в основния текст </w:t>
      </w:r>
      <w:r w:rsidRPr="000259DC">
        <w:rPr>
          <w:rFonts w:eastAsia="Times New Roman"/>
          <w:bCs/>
          <w:sz w:val="24"/>
          <w:szCs w:val="24"/>
        </w:rPr>
        <w:t>думата „млека“ се заменя с „</w:t>
      </w:r>
      <w:r w:rsidR="00574B8A" w:rsidRPr="000259DC">
        <w:rPr>
          <w:rFonts w:eastAsia="Times New Roman"/>
          <w:bCs/>
          <w:sz w:val="24"/>
          <w:szCs w:val="24"/>
        </w:rPr>
        <w:t>мляко</w:t>
      </w:r>
      <w:r w:rsidRPr="000259DC">
        <w:rPr>
          <w:rFonts w:eastAsia="Times New Roman"/>
          <w:bCs/>
          <w:sz w:val="24"/>
          <w:szCs w:val="24"/>
        </w:rPr>
        <w:t>“</w:t>
      </w:r>
      <w:r w:rsidR="0084742D" w:rsidRPr="000259DC">
        <w:rPr>
          <w:rFonts w:eastAsia="Times New Roman"/>
          <w:bCs/>
          <w:sz w:val="24"/>
          <w:szCs w:val="24"/>
        </w:rPr>
        <w:t>;</w:t>
      </w:r>
    </w:p>
    <w:p w14:paraId="3E3BC32D" w14:textId="1013BEEF" w:rsidR="00417978" w:rsidRPr="000259DC" w:rsidRDefault="00417978" w:rsidP="003F5BE9">
      <w:pPr>
        <w:spacing w:line="360" w:lineRule="auto"/>
        <w:ind w:firstLine="709"/>
        <w:jc w:val="both"/>
        <w:rPr>
          <w:rFonts w:eastAsia="Times New Roman"/>
          <w:bCs/>
          <w:sz w:val="24"/>
          <w:szCs w:val="24"/>
        </w:rPr>
      </w:pPr>
      <w:r w:rsidRPr="000259DC">
        <w:rPr>
          <w:rFonts w:eastAsia="Times New Roman"/>
          <w:bCs/>
          <w:sz w:val="24"/>
          <w:szCs w:val="24"/>
        </w:rPr>
        <w:t xml:space="preserve">б) </w:t>
      </w:r>
      <w:r w:rsidR="00FC36C8" w:rsidRPr="000259DC">
        <w:rPr>
          <w:rFonts w:eastAsia="Times New Roman"/>
          <w:bCs/>
          <w:sz w:val="24"/>
          <w:szCs w:val="24"/>
        </w:rPr>
        <w:t>в т. 1</w:t>
      </w:r>
      <w:r w:rsidR="00574B8A" w:rsidRPr="000259DC">
        <w:rPr>
          <w:rFonts w:eastAsia="Times New Roman"/>
          <w:bCs/>
          <w:sz w:val="24"/>
          <w:szCs w:val="24"/>
        </w:rPr>
        <w:t xml:space="preserve"> накрая се добавя </w:t>
      </w:r>
      <w:r w:rsidR="00734178" w:rsidRPr="000259DC">
        <w:rPr>
          <w:rFonts w:eastAsia="Times New Roman"/>
          <w:bCs/>
          <w:sz w:val="24"/>
          <w:szCs w:val="24"/>
        </w:rPr>
        <w:t>„</w:t>
      </w:r>
      <w:r w:rsidR="00D52171">
        <w:rPr>
          <w:rFonts w:eastAsia="Times New Roman"/>
          <w:bCs/>
          <w:sz w:val="24"/>
          <w:szCs w:val="24"/>
        </w:rPr>
        <w:t xml:space="preserve">и </w:t>
      </w:r>
      <w:r w:rsidR="008D016F" w:rsidRPr="000259DC">
        <w:rPr>
          <w:rFonts w:eastAsia="Times New Roman"/>
          <w:bCs/>
          <w:sz w:val="24"/>
          <w:szCs w:val="24"/>
        </w:rPr>
        <w:t>на Закона за храните и на подзаконовите нормативни актове по прилагането му.</w:t>
      </w:r>
      <w:r w:rsidR="00574B8A" w:rsidRPr="000259DC">
        <w:rPr>
          <w:rFonts w:eastAsia="Times New Roman"/>
          <w:bCs/>
          <w:sz w:val="24"/>
          <w:szCs w:val="24"/>
        </w:rPr>
        <w:t>“;</w:t>
      </w:r>
    </w:p>
    <w:p w14:paraId="6D5434DD" w14:textId="50490FD9" w:rsidR="00574B8A" w:rsidRPr="000259DC" w:rsidRDefault="00574B8A" w:rsidP="003F5BE9">
      <w:pPr>
        <w:spacing w:line="360" w:lineRule="auto"/>
        <w:ind w:firstLine="709"/>
        <w:jc w:val="both"/>
        <w:rPr>
          <w:rFonts w:eastAsia="Times New Roman"/>
          <w:bCs/>
          <w:sz w:val="24"/>
          <w:szCs w:val="24"/>
        </w:rPr>
      </w:pPr>
      <w:r w:rsidRPr="000259DC">
        <w:rPr>
          <w:rFonts w:eastAsia="Times New Roman"/>
          <w:bCs/>
          <w:sz w:val="24"/>
          <w:szCs w:val="24"/>
        </w:rPr>
        <w:t>в) в т. 3 след думата „документ“ се добавя „съдържащ информация“;</w:t>
      </w:r>
    </w:p>
    <w:p w14:paraId="47638744" w14:textId="12895F2C" w:rsidR="00574B8A" w:rsidRPr="000259DC" w:rsidRDefault="00574B8A" w:rsidP="003F5BE9">
      <w:pPr>
        <w:spacing w:line="360" w:lineRule="auto"/>
        <w:ind w:firstLine="709"/>
        <w:jc w:val="both"/>
        <w:rPr>
          <w:rFonts w:eastAsia="Times New Roman"/>
          <w:bCs/>
          <w:sz w:val="24"/>
          <w:szCs w:val="24"/>
        </w:rPr>
      </w:pPr>
      <w:r w:rsidRPr="000259DC">
        <w:rPr>
          <w:rFonts w:eastAsia="Times New Roman"/>
          <w:bCs/>
          <w:sz w:val="24"/>
          <w:szCs w:val="24"/>
        </w:rPr>
        <w:t>5. Създава се ал. 5а:</w:t>
      </w:r>
    </w:p>
    <w:p w14:paraId="3B14E77D" w14:textId="7E0EA1B6" w:rsidR="00574B8A" w:rsidRPr="00F07A01" w:rsidRDefault="00574B8A" w:rsidP="003F5BE9">
      <w:pPr>
        <w:spacing w:line="360" w:lineRule="auto"/>
        <w:ind w:firstLine="709"/>
        <w:jc w:val="both"/>
        <w:rPr>
          <w:rFonts w:eastAsia="Times New Roman"/>
          <w:bCs/>
          <w:sz w:val="24"/>
          <w:szCs w:val="24"/>
        </w:rPr>
      </w:pPr>
      <w:r w:rsidRPr="000259DC">
        <w:rPr>
          <w:rFonts w:eastAsia="Times New Roman"/>
          <w:bCs/>
          <w:sz w:val="24"/>
          <w:szCs w:val="24"/>
        </w:rPr>
        <w:t xml:space="preserve">„(5а) </w:t>
      </w:r>
      <w:r w:rsidR="003D2A92" w:rsidRPr="000259DC">
        <w:rPr>
          <w:rFonts w:eastAsia="Times New Roman"/>
          <w:bCs/>
          <w:sz w:val="24"/>
          <w:szCs w:val="24"/>
        </w:rPr>
        <w:t>Биологично произведените мляко и млечни продукти трябва да отговарят на изискванията на Регламент (ЕО) № 834/2007</w:t>
      </w:r>
      <w:r w:rsidR="00D52171">
        <w:rPr>
          <w:rFonts w:eastAsia="Times New Roman"/>
          <w:bCs/>
          <w:sz w:val="24"/>
          <w:szCs w:val="24"/>
        </w:rPr>
        <w:t>,</w:t>
      </w:r>
      <w:r w:rsidR="00D52171" w:rsidRPr="000259DC">
        <w:rPr>
          <w:rFonts w:eastAsia="Times New Roman"/>
          <w:bCs/>
          <w:sz w:val="24"/>
          <w:szCs w:val="24"/>
        </w:rPr>
        <w:t xml:space="preserve"> </w:t>
      </w:r>
      <w:r w:rsidR="00FC36C8" w:rsidRPr="000259DC">
        <w:rPr>
          <w:rFonts w:eastAsia="Times New Roman"/>
          <w:bCs/>
          <w:sz w:val="24"/>
          <w:szCs w:val="24"/>
        </w:rPr>
        <w:t>Регламент</w:t>
      </w:r>
      <w:r w:rsidR="003D2A92" w:rsidRPr="000259DC">
        <w:rPr>
          <w:rFonts w:eastAsia="Times New Roman"/>
          <w:bCs/>
          <w:sz w:val="24"/>
          <w:szCs w:val="24"/>
        </w:rPr>
        <w:t xml:space="preserve"> (ЕО) № 889/2008 и Наредба № 5 от 2018 г.“.</w:t>
      </w:r>
    </w:p>
    <w:p w14:paraId="56FD239B" w14:textId="77777777" w:rsidR="0084742D" w:rsidRPr="00F07A01" w:rsidRDefault="0084742D" w:rsidP="003F5BE9">
      <w:pPr>
        <w:spacing w:line="360" w:lineRule="auto"/>
        <w:ind w:firstLine="709"/>
        <w:jc w:val="both"/>
        <w:rPr>
          <w:rFonts w:eastAsia="Times New Roman"/>
          <w:bCs/>
          <w:sz w:val="24"/>
          <w:szCs w:val="24"/>
        </w:rPr>
      </w:pPr>
    </w:p>
    <w:p w14:paraId="67EA0E2B" w14:textId="2FEFC00D" w:rsidR="00804D3D" w:rsidRDefault="00AF6751" w:rsidP="003E2975">
      <w:pPr>
        <w:spacing w:line="360" w:lineRule="auto"/>
        <w:ind w:firstLine="709"/>
        <w:jc w:val="both"/>
        <w:rPr>
          <w:sz w:val="24"/>
          <w:szCs w:val="24"/>
        </w:rPr>
      </w:pPr>
      <w:r w:rsidRPr="00F07A01">
        <w:rPr>
          <w:b/>
          <w:sz w:val="24"/>
          <w:szCs w:val="24"/>
        </w:rPr>
        <w:t>§ 3.</w:t>
      </w:r>
      <w:r w:rsidR="00804D3D">
        <w:rPr>
          <w:b/>
          <w:sz w:val="24"/>
          <w:szCs w:val="24"/>
        </w:rPr>
        <w:t xml:space="preserve"> </w:t>
      </w:r>
      <w:r w:rsidR="00804D3D" w:rsidRPr="00804D3D">
        <w:rPr>
          <w:sz w:val="24"/>
          <w:szCs w:val="24"/>
        </w:rPr>
        <w:t>Член 11 се изменя така:</w:t>
      </w:r>
    </w:p>
    <w:p w14:paraId="42A1D936" w14:textId="3B296271" w:rsidR="00804D3D" w:rsidRPr="00804D3D" w:rsidRDefault="00804D3D" w:rsidP="00804D3D">
      <w:pPr>
        <w:spacing w:line="360" w:lineRule="auto"/>
        <w:ind w:firstLine="709"/>
        <w:jc w:val="both"/>
        <w:rPr>
          <w:sz w:val="24"/>
          <w:szCs w:val="24"/>
        </w:rPr>
      </w:pPr>
      <w:r>
        <w:rPr>
          <w:sz w:val="24"/>
          <w:szCs w:val="24"/>
        </w:rPr>
        <w:t xml:space="preserve">„Чл. 11 </w:t>
      </w:r>
      <w:r w:rsidRPr="00804D3D">
        <w:rPr>
          <w:sz w:val="24"/>
          <w:szCs w:val="24"/>
        </w:rPr>
        <w:t>(1) Броят на доставките на мляко и млечни продукти за една учебна година е не повече от 50. Най-малко 1/2 от доставките на всеки заявител са прясно пастьоризирано мляко или кисело мляко, като най-малко една доставка месечно е прясно пастьоризирано мляко. Броят на доставките на сирене и кашкавал не надвишава броя на доставките на прясно пастьоризирано мляко за съответния месец. Продуктите се раздават равномерно чрез извършване средно по две доставки на седмица, но не повече от 10 доставки на месец.</w:t>
      </w:r>
    </w:p>
    <w:p w14:paraId="5616D524" w14:textId="09D0E448" w:rsidR="00804D3D" w:rsidRPr="00804D3D" w:rsidRDefault="00804D3D" w:rsidP="00804D3D">
      <w:pPr>
        <w:spacing w:line="360" w:lineRule="auto"/>
        <w:ind w:firstLine="709"/>
        <w:jc w:val="both"/>
        <w:rPr>
          <w:sz w:val="24"/>
          <w:szCs w:val="24"/>
        </w:rPr>
      </w:pPr>
      <w:r w:rsidRPr="00804D3D">
        <w:rPr>
          <w:sz w:val="24"/>
          <w:szCs w:val="24"/>
        </w:rPr>
        <w:lastRenderedPageBreak/>
        <w:t>(2) По схема "Училищно мляко" се разпределят най-малко 3 различни вида продукти месечно. За една учебна година най-малко 4 от доставките, но не повече от 6, трябва да са на биологично произведено прясно пастьоризирано мляко и млечни продукти. Доставените количества биологично произведени мляко и млечни продукти се вземат предвид при контрола за спазване по ал. 1, изречения второ и трето.</w:t>
      </w:r>
    </w:p>
    <w:p w14:paraId="1BA779D5" w14:textId="090C34FE" w:rsidR="00804D3D" w:rsidRDefault="00804D3D" w:rsidP="00804D3D">
      <w:pPr>
        <w:spacing w:line="360" w:lineRule="auto"/>
        <w:ind w:firstLine="709"/>
        <w:jc w:val="both"/>
        <w:rPr>
          <w:sz w:val="24"/>
          <w:szCs w:val="24"/>
        </w:rPr>
      </w:pPr>
      <w:r w:rsidRPr="00804D3D">
        <w:rPr>
          <w:sz w:val="24"/>
          <w:szCs w:val="24"/>
        </w:rPr>
        <w:t>(3) Когато доставчикът по схемите не е производител на мляко и млечни продукти, доставяните от него количества конвенционално произведени мляко и млечни продукти в учебните заведения се придружават от приемно-предавателен протокол, подписан от производителя, от когото са закупени, и от доставчика. Протоколът се съставя в три екземпляра, като единият остава при производителя, вторият е за доставчика, а третият се прилага към заявката за плащане. Протоколът е по образец на изпълнителния директор на Държавен фонд "Земеделие".</w:t>
      </w:r>
    </w:p>
    <w:p w14:paraId="68F428B6" w14:textId="77777777" w:rsidR="00804D3D" w:rsidRDefault="00804D3D" w:rsidP="00804D3D">
      <w:pPr>
        <w:spacing w:line="360" w:lineRule="auto"/>
        <w:ind w:firstLine="709"/>
        <w:jc w:val="both"/>
        <w:rPr>
          <w:sz w:val="24"/>
          <w:szCs w:val="24"/>
        </w:rPr>
      </w:pPr>
      <w:r>
        <w:rPr>
          <w:sz w:val="24"/>
          <w:szCs w:val="24"/>
        </w:rPr>
        <w:t>(4)</w:t>
      </w:r>
      <w:r w:rsidRPr="00804D3D">
        <w:t xml:space="preserve"> </w:t>
      </w:r>
      <w:r w:rsidRPr="00804D3D">
        <w:rPr>
          <w:sz w:val="24"/>
          <w:szCs w:val="24"/>
        </w:rPr>
        <w:t>Максимално допустимото количество е 0,25 литра млечен еквивалент на ден на дете, което съответства на количествата мляко и млечни продукти, посочени в приложение № 4. Когато част от децата или учениците отсъстват, доставените за съответния ден количества мляко и млечни продукти се разпределят между присъстващите деца или ученици в ден, различен от деня на доставката</w:t>
      </w:r>
      <w:r>
        <w:rPr>
          <w:sz w:val="24"/>
          <w:szCs w:val="24"/>
        </w:rPr>
        <w:t>.</w:t>
      </w:r>
    </w:p>
    <w:p w14:paraId="62A6B9B8" w14:textId="21406715" w:rsidR="00804D3D" w:rsidRPr="00804D3D" w:rsidRDefault="00804D3D" w:rsidP="00804D3D">
      <w:pPr>
        <w:spacing w:line="360" w:lineRule="auto"/>
        <w:ind w:firstLine="709"/>
        <w:jc w:val="both"/>
        <w:rPr>
          <w:sz w:val="24"/>
          <w:szCs w:val="24"/>
        </w:rPr>
      </w:pPr>
      <w:r>
        <w:rPr>
          <w:sz w:val="24"/>
          <w:szCs w:val="24"/>
        </w:rPr>
        <w:t>(5</w:t>
      </w:r>
      <w:r w:rsidRPr="00804D3D">
        <w:rPr>
          <w:sz w:val="24"/>
          <w:szCs w:val="24"/>
        </w:rPr>
        <w:t>) Предоставяните мляко и млечни продукти не се използват за приготвяне на други ястия с добавена сол, захар и растителна мазнина и не се включват в състава на топлинно обработени продукти.</w:t>
      </w:r>
    </w:p>
    <w:p w14:paraId="167366A3" w14:textId="2AEC30D2" w:rsidR="00804D3D" w:rsidRDefault="00804D3D" w:rsidP="00804D3D">
      <w:pPr>
        <w:spacing w:line="360" w:lineRule="auto"/>
        <w:ind w:firstLine="709"/>
        <w:jc w:val="both"/>
        <w:rPr>
          <w:sz w:val="24"/>
          <w:szCs w:val="24"/>
        </w:rPr>
      </w:pPr>
      <w:r>
        <w:rPr>
          <w:sz w:val="24"/>
          <w:szCs w:val="24"/>
        </w:rPr>
        <w:t>(6</w:t>
      </w:r>
      <w:r w:rsidRPr="00804D3D">
        <w:rPr>
          <w:sz w:val="24"/>
          <w:szCs w:val="24"/>
        </w:rPr>
        <w:t>) Биологично произведените мляко и млечни продукти трябва да са закупени или доставени от оператори, вписани в регистъра по чл. 16а, ал. 1, т. 1 от Закона за прилагане на Общата организация на пазарите на земеделски продукти на Европейския съюз</w:t>
      </w:r>
      <w:r w:rsidR="00753474">
        <w:rPr>
          <w:sz w:val="24"/>
          <w:szCs w:val="24"/>
        </w:rPr>
        <w:t>,</w:t>
      </w:r>
      <w:r w:rsidRPr="00804D3D">
        <w:rPr>
          <w:sz w:val="24"/>
          <w:szCs w:val="24"/>
        </w:rPr>
        <w:t xml:space="preserve"> </w:t>
      </w:r>
      <w:r w:rsidR="00753474" w:rsidRPr="00753474">
        <w:rPr>
          <w:sz w:val="24"/>
          <w:szCs w:val="24"/>
        </w:rPr>
        <w:t>в който е въведено и валидно писмено доказателство по чл. 29, параграф 1 от Регламент (ЕО) №834/2007.</w:t>
      </w:r>
    </w:p>
    <w:p w14:paraId="6EFC829A" w14:textId="56E2A4D8" w:rsidR="00804D3D" w:rsidRDefault="00804D3D" w:rsidP="00804D3D">
      <w:pPr>
        <w:spacing w:line="360" w:lineRule="auto"/>
        <w:ind w:firstLine="709"/>
        <w:jc w:val="both"/>
        <w:rPr>
          <w:sz w:val="24"/>
          <w:szCs w:val="24"/>
        </w:rPr>
      </w:pPr>
      <w:r>
        <w:rPr>
          <w:sz w:val="24"/>
          <w:szCs w:val="24"/>
        </w:rPr>
        <w:t xml:space="preserve">(7) </w:t>
      </w:r>
      <w:r w:rsidRPr="00804D3D">
        <w:rPr>
          <w:sz w:val="24"/>
          <w:szCs w:val="24"/>
        </w:rPr>
        <w:t xml:space="preserve">В съответствие с изключението предвидено в чл. 28, параграф 2 от Регламент (ЕО) 834/2007 и чл. 48, ал. 2 от Наредба 5 от 2018 г. се допуска биологично произведени мляко и млечни продукти да се доставят от доставчик по чл. 13, ал. 1, т. 2 и 3 или от избрания доставчик на заявител по чл. 13, ал. 1, т. 1 и 4, който не е вписан в регистъра по ал. </w:t>
      </w:r>
      <w:r w:rsidR="00D52171">
        <w:rPr>
          <w:sz w:val="24"/>
          <w:szCs w:val="24"/>
        </w:rPr>
        <w:t>6</w:t>
      </w:r>
      <w:r w:rsidRPr="00804D3D">
        <w:rPr>
          <w:sz w:val="24"/>
          <w:szCs w:val="24"/>
        </w:rPr>
        <w:t xml:space="preserve">, при условие, че същите са закупени от оператор, вписан в регистъра по ал. </w:t>
      </w:r>
      <w:r w:rsidR="00D52171">
        <w:rPr>
          <w:sz w:val="24"/>
          <w:szCs w:val="24"/>
        </w:rPr>
        <w:t>6</w:t>
      </w:r>
      <w:r w:rsidR="00D52171" w:rsidRPr="00804D3D">
        <w:rPr>
          <w:sz w:val="24"/>
          <w:szCs w:val="24"/>
        </w:rPr>
        <w:t xml:space="preserve"> </w:t>
      </w:r>
      <w:r w:rsidRPr="00804D3D">
        <w:rPr>
          <w:sz w:val="24"/>
          <w:szCs w:val="24"/>
        </w:rPr>
        <w:t xml:space="preserve">и се доставят в деня на тяхното закупуване или в деня следващ закупуването им, без да се складират, разтоварват и претоварват от транспортното средство, на което са натоварени при закупуването им и при </w:t>
      </w:r>
      <w:proofErr w:type="spellStart"/>
      <w:r w:rsidRPr="00804D3D">
        <w:rPr>
          <w:sz w:val="24"/>
          <w:szCs w:val="24"/>
        </w:rPr>
        <w:t>непрекъсване</w:t>
      </w:r>
      <w:proofErr w:type="spellEnd"/>
      <w:r w:rsidRPr="00804D3D">
        <w:rPr>
          <w:sz w:val="24"/>
          <w:szCs w:val="24"/>
        </w:rPr>
        <w:t xml:space="preserve"> на температурния режим</w:t>
      </w:r>
      <w:r>
        <w:rPr>
          <w:sz w:val="24"/>
          <w:szCs w:val="24"/>
        </w:rPr>
        <w:t>.“</w:t>
      </w:r>
      <w:r w:rsidR="00D52171">
        <w:rPr>
          <w:sz w:val="24"/>
          <w:szCs w:val="24"/>
        </w:rPr>
        <w:t>.</w:t>
      </w:r>
    </w:p>
    <w:p w14:paraId="774A03B6" w14:textId="77777777" w:rsidR="00D52171" w:rsidRDefault="00D52171" w:rsidP="00804D3D">
      <w:pPr>
        <w:spacing w:line="360" w:lineRule="auto"/>
        <w:ind w:firstLine="709"/>
        <w:jc w:val="both"/>
        <w:rPr>
          <w:sz w:val="24"/>
          <w:szCs w:val="24"/>
        </w:rPr>
      </w:pPr>
    </w:p>
    <w:p w14:paraId="63B5290F" w14:textId="5EC6137B" w:rsidR="00AF6751" w:rsidRPr="00F07A01" w:rsidRDefault="00AF6751" w:rsidP="003F5BE9">
      <w:pPr>
        <w:spacing w:line="360" w:lineRule="auto"/>
        <w:ind w:firstLine="709"/>
        <w:jc w:val="both"/>
        <w:rPr>
          <w:sz w:val="24"/>
          <w:szCs w:val="24"/>
        </w:rPr>
      </w:pPr>
      <w:r w:rsidRPr="00F07A01">
        <w:rPr>
          <w:b/>
          <w:sz w:val="24"/>
          <w:szCs w:val="24"/>
        </w:rPr>
        <w:t xml:space="preserve">§ </w:t>
      </w:r>
      <w:r w:rsidR="00233C81" w:rsidRPr="00F07A01">
        <w:rPr>
          <w:b/>
          <w:sz w:val="24"/>
          <w:szCs w:val="24"/>
        </w:rPr>
        <w:t>4</w:t>
      </w:r>
      <w:r w:rsidRPr="00F07A01">
        <w:rPr>
          <w:b/>
          <w:sz w:val="24"/>
          <w:szCs w:val="24"/>
        </w:rPr>
        <w:t xml:space="preserve">. </w:t>
      </w:r>
      <w:r w:rsidRPr="00F07A01">
        <w:rPr>
          <w:sz w:val="24"/>
          <w:szCs w:val="24"/>
        </w:rPr>
        <w:t xml:space="preserve">В чл. </w:t>
      </w:r>
      <w:r w:rsidR="00865800" w:rsidRPr="00F07A01">
        <w:rPr>
          <w:sz w:val="24"/>
          <w:szCs w:val="24"/>
        </w:rPr>
        <w:t>11а</w:t>
      </w:r>
      <w:r w:rsidRPr="00F07A01">
        <w:rPr>
          <w:sz w:val="24"/>
          <w:szCs w:val="24"/>
        </w:rPr>
        <w:t xml:space="preserve"> се правят следните изменения:</w:t>
      </w:r>
    </w:p>
    <w:p w14:paraId="37F4FDC4" w14:textId="4FDADF6A" w:rsidR="0007789D" w:rsidRPr="00F07A01" w:rsidRDefault="00785781" w:rsidP="003F5BE9">
      <w:pPr>
        <w:spacing w:line="360" w:lineRule="auto"/>
        <w:ind w:firstLine="709"/>
        <w:jc w:val="both"/>
        <w:rPr>
          <w:sz w:val="24"/>
          <w:szCs w:val="24"/>
        </w:rPr>
      </w:pPr>
      <w:r w:rsidRPr="00F07A01">
        <w:rPr>
          <w:sz w:val="24"/>
          <w:szCs w:val="24"/>
        </w:rPr>
        <w:lastRenderedPageBreak/>
        <w:t xml:space="preserve">1. </w:t>
      </w:r>
      <w:r w:rsidR="00D52171">
        <w:rPr>
          <w:sz w:val="24"/>
          <w:szCs w:val="24"/>
        </w:rPr>
        <w:t>В ал. 2, т.</w:t>
      </w:r>
      <w:r w:rsidR="0007789D" w:rsidRPr="00F07A01">
        <w:rPr>
          <w:sz w:val="24"/>
          <w:szCs w:val="24"/>
        </w:rPr>
        <w:t xml:space="preserve"> 3 се изменя така: </w:t>
      </w:r>
    </w:p>
    <w:p w14:paraId="4CB80F76" w14:textId="0D5C64AF" w:rsidR="00785781" w:rsidRPr="00F07A01" w:rsidRDefault="0007789D" w:rsidP="003F5BE9">
      <w:pPr>
        <w:spacing w:line="360" w:lineRule="auto"/>
        <w:ind w:firstLine="709"/>
        <w:jc w:val="both"/>
        <w:rPr>
          <w:sz w:val="24"/>
          <w:szCs w:val="24"/>
        </w:rPr>
      </w:pPr>
      <w:r w:rsidRPr="00F07A01">
        <w:rPr>
          <w:sz w:val="24"/>
          <w:szCs w:val="24"/>
        </w:rPr>
        <w:t xml:space="preserve">„3. </w:t>
      </w:r>
      <w:r w:rsidR="00865800" w:rsidRPr="00F07A01">
        <w:rPr>
          <w:sz w:val="24"/>
          <w:szCs w:val="24"/>
        </w:rPr>
        <w:t>да отговаря на изискванията на Наредба № 2 от 2021 г.</w:t>
      </w:r>
      <w:r w:rsidRPr="00F07A01">
        <w:rPr>
          <w:sz w:val="24"/>
          <w:szCs w:val="24"/>
        </w:rPr>
        <w:t>“</w:t>
      </w:r>
    </w:p>
    <w:p w14:paraId="4C35F1BE" w14:textId="1AB9C365" w:rsidR="00785781" w:rsidRPr="00F07A01" w:rsidRDefault="00785781" w:rsidP="003F5BE9">
      <w:pPr>
        <w:spacing w:line="360" w:lineRule="auto"/>
        <w:ind w:firstLine="709"/>
        <w:jc w:val="both"/>
        <w:rPr>
          <w:sz w:val="24"/>
          <w:szCs w:val="24"/>
        </w:rPr>
      </w:pPr>
      <w:r w:rsidRPr="00F07A01">
        <w:rPr>
          <w:sz w:val="24"/>
          <w:szCs w:val="24"/>
        </w:rPr>
        <w:t xml:space="preserve">2. В ал. </w:t>
      </w:r>
      <w:r w:rsidR="00F857B0" w:rsidRPr="00F07A01">
        <w:rPr>
          <w:sz w:val="24"/>
          <w:szCs w:val="24"/>
        </w:rPr>
        <w:t xml:space="preserve">6 </w:t>
      </w:r>
      <w:r w:rsidR="00D52171">
        <w:rPr>
          <w:sz w:val="24"/>
          <w:szCs w:val="24"/>
        </w:rPr>
        <w:t xml:space="preserve">навсякъде </w:t>
      </w:r>
      <w:r w:rsidR="00F857B0" w:rsidRPr="00F07A01">
        <w:rPr>
          <w:sz w:val="24"/>
          <w:szCs w:val="24"/>
        </w:rPr>
        <w:t>думите</w:t>
      </w:r>
      <w:r w:rsidRPr="00F07A01">
        <w:rPr>
          <w:sz w:val="24"/>
          <w:szCs w:val="24"/>
        </w:rPr>
        <w:t xml:space="preserve"> </w:t>
      </w:r>
      <w:r w:rsidR="00F857B0" w:rsidRPr="00F07A01">
        <w:rPr>
          <w:sz w:val="24"/>
          <w:szCs w:val="24"/>
        </w:rPr>
        <w:t>„декларацията по чл. 13, ал. 6</w:t>
      </w:r>
      <w:r w:rsidR="008A419E" w:rsidRPr="00F07A01">
        <w:rPr>
          <w:sz w:val="24"/>
          <w:szCs w:val="24"/>
        </w:rPr>
        <w:t xml:space="preserve"> </w:t>
      </w:r>
      <w:r w:rsidR="00F857B0" w:rsidRPr="00F07A01">
        <w:rPr>
          <w:sz w:val="24"/>
          <w:szCs w:val="24"/>
        </w:rPr>
        <w:t xml:space="preserve">“ </w:t>
      </w:r>
      <w:r w:rsidRPr="00F07A01">
        <w:rPr>
          <w:sz w:val="24"/>
          <w:szCs w:val="24"/>
        </w:rPr>
        <w:t>се заменя</w:t>
      </w:r>
      <w:r w:rsidR="00F857B0" w:rsidRPr="00F07A01">
        <w:rPr>
          <w:sz w:val="24"/>
          <w:szCs w:val="24"/>
        </w:rPr>
        <w:t>т</w:t>
      </w:r>
      <w:r w:rsidRPr="00F07A01">
        <w:rPr>
          <w:sz w:val="24"/>
          <w:szCs w:val="24"/>
        </w:rPr>
        <w:t xml:space="preserve"> с</w:t>
      </w:r>
      <w:r w:rsidR="00F857B0" w:rsidRPr="00F07A01">
        <w:rPr>
          <w:sz w:val="24"/>
          <w:szCs w:val="24"/>
        </w:rPr>
        <w:t>ъс</w:t>
      </w:r>
      <w:r w:rsidRPr="00F07A01">
        <w:rPr>
          <w:sz w:val="24"/>
          <w:szCs w:val="24"/>
        </w:rPr>
        <w:t xml:space="preserve"> </w:t>
      </w:r>
      <w:r w:rsidR="005B3EBA" w:rsidRPr="00F07A01">
        <w:rPr>
          <w:sz w:val="24"/>
          <w:szCs w:val="24"/>
        </w:rPr>
        <w:t>„</w:t>
      </w:r>
      <w:r w:rsidR="00F857B0" w:rsidRPr="00F07A01">
        <w:rPr>
          <w:sz w:val="24"/>
          <w:szCs w:val="24"/>
        </w:rPr>
        <w:t>заявлението по чл. 14, ал. 1</w:t>
      </w:r>
      <w:r w:rsidR="005B3EBA" w:rsidRPr="00F07A01">
        <w:rPr>
          <w:sz w:val="24"/>
          <w:szCs w:val="24"/>
        </w:rPr>
        <w:t>“</w:t>
      </w:r>
      <w:r w:rsidR="00D52171">
        <w:rPr>
          <w:sz w:val="24"/>
          <w:szCs w:val="24"/>
        </w:rPr>
        <w:t>.</w:t>
      </w:r>
    </w:p>
    <w:p w14:paraId="11674B26" w14:textId="77777777" w:rsidR="00047460" w:rsidRPr="00F07A01" w:rsidRDefault="00047460" w:rsidP="003F5BE9">
      <w:pPr>
        <w:spacing w:line="360" w:lineRule="auto"/>
        <w:ind w:firstLine="709"/>
        <w:jc w:val="both"/>
        <w:rPr>
          <w:sz w:val="24"/>
          <w:szCs w:val="24"/>
        </w:rPr>
      </w:pPr>
    </w:p>
    <w:p w14:paraId="5329AD70" w14:textId="6E5506DB" w:rsidR="00427ABD" w:rsidRPr="00F07A01" w:rsidRDefault="00427ABD" w:rsidP="003F5BE9">
      <w:pPr>
        <w:spacing w:line="360" w:lineRule="auto"/>
        <w:ind w:firstLine="709"/>
        <w:jc w:val="both"/>
        <w:rPr>
          <w:sz w:val="24"/>
          <w:szCs w:val="24"/>
        </w:rPr>
      </w:pPr>
      <w:r w:rsidRPr="00F07A01">
        <w:rPr>
          <w:b/>
          <w:sz w:val="24"/>
          <w:szCs w:val="24"/>
        </w:rPr>
        <w:t xml:space="preserve">§ </w:t>
      </w:r>
      <w:r w:rsidR="00AA1BFF" w:rsidRPr="00F07A01">
        <w:rPr>
          <w:b/>
          <w:sz w:val="24"/>
          <w:szCs w:val="24"/>
        </w:rPr>
        <w:t>5</w:t>
      </w:r>
      <w:r w:rsidRPr="00F07A01">
        <w:rPr>
          <w:b/>
          <w:sz w:val="24"/>
          <w:szCs w:val="24"/>
        </w:rPr>
        <w:t xml:space="preserve">. </w:t>
      </w:r>
      <w:r w:rsidR="004953E1" w:rsidRPr="00F07A01">
        <w:rPr>
          <w:sz w:val="24"/>
          <w:szCs w:val="24"/>
        </w:rPr>
        <w:t>В чл. 13 се правят следните изменения</w:t>
      </w:r>
      <w:r w:rsidR="00C3005B" w:rsidRPr="00F07A01">
        <w:rPr>
          <w:sz w:val="24"/>
          <w:szCs w:val="24"/>
        </w:rPr>
        <w:t xml:space="preserve"> и допълнения</w:t>
      </w:r>
      <w:r w:rsidRPr="00F07A01">
        <w:rPr>
          <w:sz w:val="24"/>
          <w:szCs w:val="24"/>
        </w:rPr>
        <w:t xml:space="preserve">: </w:t>
      </w:r>
    </w:p>
    <w:p w14:paraId="00A31113" w14:textId="0688451F" w:rsidR="00EF1B06" w:rsidRDefault="00EF1B06" w:rsidP="003F5BE9">
      <w:pPr>
        <w:spacing w:line="360" w:lineRule="auto"/>
        <w:ind w:firstLine="709"/>
        <w:jc w:val="both"/>
        <w:rPr>
          <w:sz w:val="24"/>
          <w:szCs w:val="24"/>
        </w:rPr>
      </w:pPr>
      <w:r w:rsidRPr="00804D3D">
        <w:rPr>
          <w:sz w:val="24"/>
          <w:szCs w:val="24"/>
        </w:rPr>
        <w:t>1. В ал. 1, т. 3 думите „</w:t>
      </w:r>
      <w:r w:rsidR="0031586D" w:rsidRPr="00804D3D">
        <w:rPr>
          <w:sz w:val="24"/>
          <w:szCs w:val="24"/>
        </w:rPr>
        <w:t xml:space="preserve">които имат одобрени обекти по чл. 9, ал. 5 и чл. 10, ал. 2, </w:t>
      </w:r>
      <w:r w:rsidR="003B4C57">
        <w:rPr>
          <w:sz w:val="24"/>
          <w:szCs w:val="24"/>
        </w:rPr>
        <w:br/>
      </w:r>
      <w:r w:rsidR="0031586D" w:rsidRPr="00804D3D">
        <w:rPr>
          <w:sz w:val="24"/>
          <w:szCs w:val="24"/>
        </w:rPr>
        <w:t>т. 2“ се заменят с</w:t>
      </w:r>
      <w:r w:rsidRPr="00804D3D">
        <w:rPr>
          <w:sz w:val="24"/>
          <w:szCs w:val="24"/>
        </w:rPr>
        <w:t xml:space="preserve"> „</w:t>
      </w:r>
      <w:r w:rsidR="0031586D" w:rsidRPr="00804D3D">
        <w:rPr>
          <w:sz w:val="24"/>
          <w:szCs w:val="24"/>
        </w:rPr>
        <w:t xml:space="preserve">които имат регистрирани </w:t>
      </w:r>
      <w:r w:rsidR="005A3CCA" w:rsidRPr="00804D3D">
        <w:rPr>
          <w:sz w:val="24"/>
          <w:szCs w:val="24"/>
        </w:rPr>
        <w:t xml:space="preserve">или одобрени </w:t>
      </w:r>
      <w:r w:rsidR="0031586D" w:rsidRPr="00804D3D">
        <w:rPr>
          <w:sz w:val="24"/>
          <w:szCs w:val="24"/>
        </w:rPr>
        <w:t xml:space="preserve">обекти </w:t>
      </w:r>
      <w:r w:rsidRPr="00804D3D">
        <w:rPr>
          <w:sz w:val="24"/>
          <w:szCs w:val="24"/>
        </w:rPr>
        <w:t>съгласно Закона за храните“</w:t>
      </w:r>
      <w:r w:rsidR="00804D3D">
        <w:rPr>
          <w:sz w:val="24"/>
          <w:szCs w:val="24"/>
        </w:rPr>
        <w:t>;</w:t>
      </w:r>
    </w:p>
    <w:p w14:paraId="00EF893E" w14:textId="6389C405" w:rsidR="00427ABD" w:rsidRPr="00F07A01" w:rsidRDefault="00EF1B06" w:rsidP="003F5BE9">
      <w:pPr>
        <w:spacing w:line="360" w:lineRule="auto"/>
        <w:ind w:firstLine="709"/>
        <w:jc w:val="both"/>
        <w:rPr>
          <w:sz w:val="24"/>
          <w:szCs w:val="24"/>
        </w:rPr>
      </w:pPr>
      <w:r>
        <w:rPr>
          <w:sz w:val="24"/>
          <w:szCs w:val="24"/>
        </w:rPr>
        <w:t>2</w:t>
      </w:r>
      <w:r w:rsidR="001D253F" w:rsidRPr="00F07A01">
        <w:rPr>
          <w:sz w:val="24"/>
          <w:szCs w:val="24"/>
        </w:rPr>
        <w:t xml:space="preserve">. </w:t>
      </w:r>
      <w:r w:rsidR="00A07CFA" w:rsidRPr="00F07A01">
        <w:rPr>
          <w:sz w:val="24"/>
          <w:szCs w:val="24"/>
        </w:rPr>
        <w:t xml:space="preserve">В ал. 5 думите „в съответствие с посоченото в декларациите по </w:t>
      </w:r>
      <w:r w:rsidR="00D52171">
        <w:rPr>
          <w:sz w:val="24"/>
          <w:szCs w:val="24"/>
        </w:rPr>
        <w:t>ал</w:t>
      </w:r>
      <w:r w:rsidR="00A07CFA" w:rsidRPr="00F07A01">
        <w:rPr>
          <w:sz w:val="24"/>
          <w:szCs w:val="24"/>
        </w:rPr>
        <w:t xml:space="preserve">. 6“ се заличават и се </w:t>
      </w:r>
      <w:r w:rsidR="009E25EA">
        <w:rPr>
          <w:sz w:val="24"/>
          <w:szCs w:val="24"/>
        </w:rPr>
        <w:t>създава</w:t>
      </w:r>
      <w:r w:rsidR="00A07CFA" w:rsidRPr="00F07A01">
        <w:rPr>
          <w:sz w:val="24"/>
          <w:szCs w:val="24"/>
        </w:rPr>
        <w:t xml:space="preserve"> изречени</w:t>
      </w:r>
      <w:r w:rsidR="009E25EA">
        <w:rPr>
          <w:sz w:val="24"/>
          <w:szCs w:val="24"/>
        </w:rPr>
        <w:t>е второ:</w:t>
      </w:r>
      <w:r w:rsidR="00A07CFA" w:rsidRPr="00F07A01">
        <w:rPr>
          <w:sz w:val="24"/>
          <w:szCs w:val="24"/>
        </w:rPr>
        <w:t xml:space="preserve"> „В тези случаи заявлението по чл. 14, ал. 1 се подписва от директора на всяко учебно заведение, за което заявителят кандидатства за одобрение за извършване на доставки.“;</w:t>
      </w:r>
    </w:p>
    <w:p w14:paraId="4DA4C93E" w14:textId="1662354D" w:rsidR="00A07CFA" w:rsidRPr="00F07A01" w:rsidRDefault="00EF1B06" w:rsidP="003F5BE9">
      <w:pPr>
        <w:spacing w:line="360" w:lineRule="auto"/>
        <w:ind w:firstLine="709"/>
        <w:jc w:val="both"/>
        <w:rPr>
          <w:sz w:val="24"/>
          <w:szCs w:val="24"/>
        </w:rPr>
      </w:pPr>
      <w:r>
        <w:rPr>
          <w:sz w:val="24"/>
          <w:szCs w:val="24"/>
        </w:rPr>
        <w:t>3</w:t>
      </w:r>
      <w:r w:rsidR="00A07CFA" w:rsidRPr="00F07A01">
        <w:rPr>
          <w:sz w:val="24"/>
          <w:szCs w:val="24"/>
        </w:rPr>
        <w:t>. Алинея 6 се отменя.</w:t>
      </w:r>
    </w:p>
    <w:p w14:paraId="42BAB0F2" w14:textId="77777777" w:rsidR="00047460" w:rsidRPr="00F07A01" w:rsidRDefault="00047460" w:rsidP="003F5BE9">
      <w:pPr>
        <w:spacing w:line="360" w:lineRule="auto"/>
        <w:ind w:firstLine="709"/>
        <w:jc w:val="both"/>
        <w:rPr>
          <w:sz w:val="24"/>
          <w:szCs w:val="24"/>
        </w:rPr>
      </w:pPr>
    </w:p>
    <w:p w14:paraId="6FE8FF61" w14:textId="11D9D217" w:rsidR="00804D3D" w:rsidRDefault="00427ABD" w:rsidP="003F5BE9">
      <w:pPr>
        <w:spacing w:line="360" w:lineRule="auto"/>
        <w:ind w:firstLine="709"/>
        <w:jc w:val="both"/>
        <w:rPr>
          <w:b/>
          <w:sz w:val="24"/>
          <w:szCs w:val="24"/>
        </w:rPr>
      </w:pPr>
      <w:r w:rsidRPr="00F07A01">
        <w:rPr>
          <w:b/>
          <w:sz w:val="24"/>
          <w:szCs w:val="24"/>
        </w:rPr>
        <w:t xml:space="preserve">§ </w:t>
      </w:r>
      <w:r w:rsidR="00AA1BFF" w:rsidRPr="00F07A01">
        <w:rPr>
          <w:b/>
          <w:sz w:val="24"/>
          <w:szCs w:val="24"/>
        </w:rPr>
        <w:t>6</w:t>
      </w:r>
      <w:r w:rsidRPr="00F07A01">
        <w:rPr>
          <w:b/>
          <w:sz w:val="24"/>
          <w:szCs w:val="24"/>
        </w:rPr>
        <w:t>.</w:t>
      </w:r>
      <w:r w:rsidR="00804D3D">
        <w:rPr>
          <w:b/>
          <w:sz w:val="24"/>
          <w:szCs w:val="24"/>
        </w:rPr>
        <w:t xml:space="preserve"> </w:t>
      </w:r>
      <w:r w:rsidR="00804D3D" w:rsidRPr="00804D3D">
        <w:rPr>
          <w:sz w:val="24"/>
          <w:szCs w:val="24"/>
        </w:rPr>
        <w:t>Член 14 се изменя така:</w:t>
      </w:r>
      <w:r w:rsidRPr="00F07A01">
        <w:rPr>
          <w:b/>
          <w:sz w:val="24"/>
          <w:szCs w:val="24"/>
        </w:rPr>
        <w:t xml:space="preserve"> </w:t>
      </w:r>
    </w:p>
    <w:p w14:paraId="6C5D6B2F" w14:textId="44202AFF" w:rsidR="00804D3D" w:rsidRDefault="00804D3D" w:rsidP="003F5BE9">
      <w:pPr>
        <w:spacing w:line="360" w:lineRule="auto"/>
        <w:ind w:firstLine="709"/>
        <w:jc w:val="both"/>
        <w:rPr>
          <w:sz w:val="24"/>
          <w:szCs w:val="24"/>
        </w:rPr>
      </w:pPr>
      <w:r w:rsidRPr="00804D3D">
        <w:rPr>
          <w:sz w:val="24"/>
          <w:szCs w:val="24"/>
        </w:rPr>
        <w:t xml:space="preserve">„Чл. 14. </w:t>
      </w:r>
      <w:r>
        <w:rPr>
          <w:sz w:val="24"/>
          <w:szCs w:val="24"/>
        </w:rPr>
        <w:t xml:space="preserve">(1) </w:t>
      </w:r>
      <w:r w:rsidRPr="00804D3D">
        <w:rPr>
          <w:sz w:val="24"/>
          <w:szCs w:val="24"/>
        </w:rPr>
        <w:t>Заявителите по схемите подават лично или чрез упълномощено лице заявление за одобрение по образец, утвърден от изпълнителния директор на Държавен фонд "Земеделие", в срок от 1 до 31 май. Заявлението се подава по електронен път чрез специализира</w:t>
      </w:r>
      <w:r>
        <w:rPr>
          <w:sz w:val="24"/>
          <w:szCs w:val="24"/>
        </w:rPr>
        <w:t>на</w:t>
      </w:r>
      <w:r w:rsidRPr="00804D3D">
        <w:rPr>
          <w:sz w:val="24"/>
          <w:szCs w:val="24"/>
        </w:rPr>
        <w:t xml:space="preserve"> платформа, създадена и поддържана от </w:t>
      </w:r>
      <w:r w:rsidR="00911266" w:rsidRPr="00804D3D">
        <w:rPr>
          <w:sz w:val="24"/>
          <w:szCs w:val="24"/>
        </w:rPr>
        <w:t>Държавен фонд "Земеделие"</w:t>
      </w:r>
      <w:r w:rsidRPr="00804D3D">
        <w:rPr>
          <w:sz w:val="24"/>
          <w:szCs w:val="24"/>
        </w:rPr>
        <w:t>. Изпълнителният директор на Държавен фонд "Земеделие" може със заповед да определи допълнителни срокове за подаване на заявления за участие във всяка от схемите.</w:t>
      </w:r>
    </w:p>
    <w:p w14:paraId="6DCEFB7E" w14:textId="6CC4CFAB" w:rsidR="00804D3D" w:rsidRPr="00804D3D" w:rsidRDefault="00804D3D" w:rsidP="00804D3D">
      <w:pPr>
        <w:spacing w:line="360" w:lineRule="auto"/>
        <w:ind w:firstLine="709"/>
        <w:jc w:val="both"/>
        <w:rPr>
          <w:sz w:val="24"/>
          <w:szCs w:val="24"/>
        </w:rPr>
      </w:pPr>
      <w:r>
        <w:rPr>
          <w:sz w:val="24"/>
          <w:szCs w:val="24"/>
        </w:rPr>
        <w:t xml:space="preserve">(2) </w:t>
      </w:r>
      <w:r w:rsidRPr="00804D3D">
        <w:rPr>
          <w:sz w:val="24"/>
          <w:szCs w:val="24"/>
        </w:rPr>
        <w:t>Одобрените от изпълнителния директор на Държавен фонд "Земеделие" заявители са длъжни:</w:t>
      </w:r>
    </w:p>
    <w:p w14:paraId="38930D61" w14:textId="59E1DFF8" w:rsidR="00804D3D" w:rsidRPr="00804D3D" w:rsidRDefault="00804D3D" w:rsidP="00804D3D">
      <w:pPr>
        <w:spacing w:line="360" w:lineRule="auto"/>
        <w:ind w:firstLine="709"/>
        <w:jc w:val="both"/>
        <w:rPr>
          <w:sz w:val="24"/>
          <w:szCs w:val="24"/>
        </w:rPr>
      </w:pPr>
      <w:r w:rsidRPr="00804D3D">
        <w:rPr>
          <w:sz w:val="24"/>
          <w:szCs w:val="24"/>
        </w:rPr>
        <w:t>1. да върнат всяка неправомерно изплатена помощ, ако се установи неспазване на изискванията към доставките на продукти, в срок до 10 дни от получаването на уведомление от Държавен фонд "Земеделие";</w:t>
      </w:r>
    </w:p>
    <w:p w14:paraId="7C751EC5" w14:textId="4273FFDD" w:rsidR="00804D3D" w:rsidRPr="00804D3D" w:rsidRDefault="00804D3D" w:rsidP="00804D3D">
      <w:pPr>
        <w:spacing w:line="360" w:lineRule="auto"/>
        <w:ind w:firstLine="709"/>
        <w:jc w:val="both"/>
        <w:rPr>
          <w:sz w:val="24"/>
          <w:szCs w:val="24"/>
        </w:rPr>
      </w:pPr>
      <w:r w:rsidRPr="00804D3D">
        <w:rPr>
          <w:sz w:val="24"/>
          <w:szCs w:val="24"/>
        </w:rPr>
        <w:t xml:space="preserve">2. да водят подробен отчет и отделна счетоводна отчетност за дейностите по прилагане на схемата и да съхраняват всички документи, свързани с прилагането на схемата, включително първичните счетоводни, </w:t>
      </w:r>
      <w:proofErr w:type="spellStart"/>
      <w:r w:rsidRPr="00804D3D">
        <w:rPr>
          <w:sz w:val="24"/>
          <w:szCs w:val="24"/>
        </w:rPr>
        <w:t>разходооправдателни</w:t>
      </w:r>
      <w:proofErr w:type="spellEnd"/>
      <w:r w:rsidRPr="00804D3D">
        <w:rPr>
          <w:sz w:val="24"/>
          <w:szCs w:val="24"/>
        </w:rPr>
        <w:t xml:space="preserve"> документи, за срок най-малко 3 години считано от годината, следваща тази на издаването им;</w:t>
      </w:r>
    </w:p>
    <w:p w14:paraId="342A7848" w14:textId="67813AA7" w:rsidR="00804D3D" w:rsidRPr="00804D3D" w:rsidRDefault="00804D3D" w:rsidP="00804D3D">
      <w:pPr>
        <w:spacing w:line="360" w:lineRule="auto"/>
        <w:ind w:firstLine="709"/>
        <w:jc w:val="both"/>
        <w:rPr>
          <w:sz w:val="24"/>
          <w:szCs w:val="24"/>
        </w:rPr>
      </w:pPr>
      <w:r w:rsidRPr="00804D3D">
        <w:rPr>
          <w:sz w:val="24"/>
          <w:szCs w:val="24"/>
        </w:rPr>
        <w:t>3. при поискване от служители на Държавен фонд "Земеделие" да предоставят допълнителни документи, свързани с прилагането на схемата;</w:t>
      </w:r>
    </w:p>
    <w:p w14:paraId="5C5540CA" w14:textId="1FF34611" w:rsidR="00804D3D" w:rsidRPr="00804D3D" w:rsidRDefault="00804D3D" w:rsidP="00804D3D">
      <w:pPr>
        <w:spacing w:line="360" w:lineRule="auto"/>
        <w:ind w:firstLine="709"/>
        <w:jc w:val="both"/>
        <w:rPr>
          <w:sz w:val="24"/>
          <w:szCs w:val="24"/>
        </w:rPr>
      </w:pPr>
      <w:r w:rsidRPr="00804D3D">
        <w:rPr>
          <w:sz w:val="24"/>
          <w:szCs w:val="24"/>
        </w:rPr>
        <w:t xml:space="preserve">4. да осигурят достъп за проверки от служители на Държавен фонд "Земеделие" и Българската агенция по безопасност на храните, които имат за цел преглед на отчетността, </w:t>
      </w:r>
      <w:r w:rsidRPr="00804D3D">
        <w:rPr>
          <w:sz w:val="24"/>
          <w:szCs w:val="24"/>
        </w:rPr>
        <w:lastRenderedPageBreak/>
        <w:t>както и за проверки на място;</w:t>
      </w:r>
    </w:p>
    <w:p w14:paraId="4DA36F08" w14:textId="2A3822F8" w:rsidR="00804D3D" w:rsidRPr="00804D3D" w:rsidRDefault="00804D3D" w:rsidP="00804D3D">
      <w:pPr>
        <w:spacing w:line="360" w:lineRule="auto"/>
        <w:ind w:firstLine="709"/>
        <w:jc w:val="both"/>
        <w:rPr>
          <w:sz w:val="24"/>
          <w:szCs w:val="24"/>
        </w:rPr>
      </w:pPr>
      <w:r w:rsidRPr="00804D3D">
        <w:rPr>
          <w:sz w:val="24"/>
          <w:szCs w:val="24"/>
        </w:rPr>
        <w:t>5. при поискване от служители на Държавен фонд "Земеделие" да предоставят в срок информацията, която е необходима за прилагането и мониторинг на прилагането на схемата.</w:t>
      </w:r>
    </w:p>
    <w:p w14:paraId="11E76418" w14:textId="7905F2FA" w:rsidR="00804D3D" w:rsidRPr="00804D3D" w:rsidRDefault="00804D3D" w:rsidP="00804D3D">
      <w:pPr>
        <w:spacing w:line="360" w:lineRule="auto"/>
        <w:ind w:firstLine="709"/>
        <w:jc w:val="both"/>
        <w:rPr>
          <w:sz w:val="24"/>
          <w:szCs w:val="24"/>
        </w:rPr>
      </w:pPr>
      <w:r w:rsidRPr="00804D3D">
        <w:rPr>
          <w:sz w:val="24"/>
          <w:szCs w:val="24"/>
        </w:rPr>
        <w:t>(3) Заявителите по чл. 13, ал. 1, т. 2 и 3 нямат право да възлагат извършването на доставките на други лица.</w:t>
      </w:r>
    </w:p>
    <w:p w14:paraId="74F7AC8E" w14:textId="13BB6C6E" w:rsidR="00804D3D" w:rsidRPr="00804D3D" w:rsidRDefault="00804D3D" w:rsidP="00804D3D">
      <w:pPr>
        <w:spacing w:line="360" w:lineRule="auto"/>
        <w:ind w:firstLine="709"/>
        <w:jc w:val="both"/>
        <w:rPr>
          <w:sz w:val="24"/>
          <w:szCs w:val="24"/>
        </w:rPr>
      </w:pPr>
      <w:r w:rsidRPr="00804D3D">
        <w:rPr>
          <w:sz w:val="24"/>
          <w:szCs w:val="24"/>
        </w:rPr>
        <w:t>(4) Заявителите по чл. 13, ал. 1, т. 1 прилагат към заявлението по ал. 1 следните документи:</w:t>
      </w:r>
    </w:p>
    <w:p w14:paraId="5CA3BA7F" w14:textId="20AE89A1" w:rsidR="00804D3D" w:rsidRPr="00804D3D" w:rsidRDefault="00804D3D" w:rsidP="00804D3D">
      <w:pPr>
        <w:spacing w:line="360" w:lineRule="auto"/>
        <w:ind w:firstLine="709"/>
        <w:jc w:val="both"/>
        <w:rPr>
          <w:sz w:val="24"/>
          <w:szCs w:val="24"/>
        </w:rPr>
      </w:pPr>
      <w:r w:rsidRPr="00804D3D">
        <w:rPr>
          <w:sz w:val="24"/>
          <w:szCs w:val="24"/>
        </w:rPr>
        <w:t>1. заповед или нотариално заверено пълномощно от заявителя – за лицето, упълномощено да подаде документите;</w:t>
      </w:r>
    </w:p>
    <w:p w14:paraId="10367E2B" w14:textId="3B616014" w:rsidR="00804D3D" w:rsidRPr="00804D3D" w:rsidRDefault="00804D3D" w:rsidP="00804D3D">
      <w:pPr>
        <w:spacing w:line="360" w:lineRule="auto"/>
        <w:ind w:firstLine="709"/>
        <w:jc w:val="both"/>
        <w:rPr>
          <w:sz w:val="24"/>
          <w:szCs w:val="24"/>
        </w:rPr>
      </w:pPr>
      <w:r w:rsidRPr="00804D3D">
        <w:rPr>
          <w:sz w:val="24"/>
          <w:szCs w:val="24"/>
        </w:rPr>
        <w:t>2. удостоверение за открита банкова сметка или извлечение/справка от банкова сметка с печат и подпис на банков служител;</w:t>
      </w:r>
    </w:p>
    <w:p w14:paraId="1592FDE8" w14:textId="3BCC6796" w:rsidR="00804D3D" w:rsidRPr="00804D3D" w:rsidRDefault="00804D3D" w:rsidP="00804D3D">
      <w:pPr>
        <w:spacing w:line="360" w:lineRule="auto"/>
        <w:ind w:firstLine="709"/>
        <w:jc w:val="both"/>
        <w:rPr>
          <w:sz w:val="24"/>
          <w:szCs w:val="24"/>
        </w:rPr>
      </w:pPr>
      <w:r w:rsidRPr="00804D3D">
        <w:rPr>
          <w:sz w:val="24"/>
          <w:szCs w:val="24"/>
        </w:rPr>
        <w:t>3. документи, удостоверяващи проведените процедури по ЗОП за избор на доставчик/доставчици по схема "Училищен плод" и/или схема "Училищно мляко";</w:t>
      </w:r>
    </w:p>
    <w:p w14:paraId="43236F4B" w14:textId="2289AD04" w:rsidR="00804D3D" w:rsidRPr="00804D3D" w:rsidRDefault="00804D3D" w:rsidP="00804D3D">
      <w:pPr>
        <w:spacing w:line="360" w:lineRule="auto"/>
        <w:ind w:firstLine="709"/>
        <w:jc w:val="both"/>
        <w:rPr>
          <w:sz w:val="24"/>
          <w:szCs w:val="24"/>
        </w:rPr>
      </w:pPr>
      <w:r w:rsidRPr="00804D3D">
        <w:rPr>
          <w:sz w:val="24"/>
          <w:szCs w:val="24"/>
        </w:rPr>
        <w:t>4. график на датите на доставки на продуктите по чл. 9, 10 и 11а;</w:t>
      </w:r>
    </w:p>
    <w:p w14:paraId="3E8C94F3" w14:textId="1B6091DB" w:rsidR="00804D3D" w:rsidRDefault="00804D3D" w:rsidP="00804D3D">
      <w:pPr>
        <w:spacing w:line="360" w:lineRule="auto"/>
        <w:ind w:firstLine="709"/>
        <w:jc w:val="both"/>
        <w:rPr>
          <w:sz w:val="24"/>
          <w:szCs w:val="24"/>
        </w:rPr>
      </w:pPr>
      <w:r w:rsidRPr="00804D3D">
        <w:rPr>
          <w:sz w:val="24"/>
          <w:szCs w:val="24"/>
        </w:rPr>
        <w:t>5. декларация по образец на изпълнителния директор на Държавен фонд "Земеделие" за поемане на задължения по прилагане на схемата/схемите.</w:t>
      </w:r>
    </w:p>
    <w:p w14:paraId="0A45CA78" w14:textId="54174628" w:rsidR="005335DD" w:rsidRPr="005335DD" w:rsidRDefault="00804D3D" w:rsidP="005335DD">
      <w:pPr>
        <w:spacing w:line="360" w:lineRule="auto"/>
        <w:ind w:firstLine="709"/>
        <w:jc w:val="both"/>
        <w:rPr>
          <w:sz w:val="24"/>
          <w:szCs w:val="24"/>
        </w:rPr>
      </w:pPr>
      <w:r>
        <w:rPr>
          <w:sz w:val="24"/>
          <w:szCs w:val="24"/>
        </w:rPr>
        <w:t xml:space="preserve">(5) </w:t>
      </w:r>
      <w:r w:rsidR="005335DD" w:rsidRPr="005335DD">
        <w:rPr>
          <w:sz w:val="24"/>
          <w:szCs w:val="24"/>
        </w:rPr>
        <w:t xml:space="preserve">Заявителите по чл. 13, ал. 1, т. 2 – 4 прилагат/попълват към заявлението по </w:t>
      </w:r>
      <w:r w:rsidR="007B2F78">
        <w:rPr>
          <w:sz w:val="24"/>
          <w:szCs w:val="24"/>
        </w:rPr>
        <w:br/>
      </w:r>
      <w:r w:rsidR="005335DD" w:rsidRPr="005335DD">
        <w:rPr>
          <w:sz w:val="24"/>
          <w:szCs w:val="24"/>
        </w:rPr>
        <w:t>ал. 1 следните документи:</w:t>
      </w:r>
    </w:p>
    <w:p w14:paraId="32751C9C" w14:textId="471324D1" w:rsidR="005335DD" w:rsidRPr="005335DD" w:rsidRDefault="005335DD" w:rsidP="005335DD">
      <w:pPr>
        <w:spacing w:line="360" w:lineRule="auto"/>
        <w:ind w:firstLine="709"/>
        <w:jc w:val="both"/>
        <w:rPr>
          <w:sz w:val="24"/>
          <w:szCs w:val="24"/>
        </w:rPr>
      </w:pPr>
      <w:r w:rsidRPr="005335DD">
        <w:rPr>
          <w:sz w:val="24"/>
          <w:szCs w:val="24"/>
        </w:rPr>
        <w:t>1. нотариално заверено пълномощно от заявители по чл. 13, ал. 1, т. 2 и 3 или заповед на заявители по чл. 13, ал. 1, т. 4 – за лицето, упълномощено да подаде документите;</w:t>
      </w:r>
    </w:p>
    <w:p w14:paraId="4E22F12B" w14:textId="11DCBE5E" w:rsidR="005335DD" w:rsidRPr="005335DD" w:rsidRDefault="005335DD" w:rsidP="005335DD">
      <w:pPr>
        <w:spacing w:line="360" w:lineRule="auto"/>
        <w:ind w:firstLine="709"/>
        <w:jc w:val="both"/>
        <w:rPr>
          <w:sz w:val="24"/>
          <w:szCs w:val="24"/>
        </w:rPr>
      </w:pPr>
      <w:r>
        <w:rPr>
          <w:sz w:val="24"/>
          <w:szCs w:val="24"/>
          <w:lang w:val="en-US"/>
        </w:rPr>
        <w:t>2</w:t>
      </w:r>
      <w:r w:rsidRPr="005335DD">
        <w:rPr>
          <w:sz w:val="24"/>
          <w:szCs w:val="24"/>
        </w:rPr>
        <w:t xml:space="preserve">. </w:t>
      </w:r>
      <w:proofErr w:type="gramStart"/>
      <w:r w:rsidRPr="005335DD">
        <w:rPr>
          <w:sz w:val="24"/>
          <w:szCs w:val="24"/>
        </w:rPr>
        <w:t>удостоверение</w:t>
      </w:r>
      <w:proofErr w:type="gramEnd"/>
      <w:r w:rsidRPr="005335DD">
        <w:rPr>
          <w:sz w:val="24"/>
          <w:szCs w:val="24"/>
        </w:rPr>
        <w:t xml:space="preserve"> за открита банкова сметка или извлечение/справка от банкова сметка с печат и подпис на банков служител;</w:t>
      </w:r>
    </w:p>
    <w:p w14:paraId="2D8AE02E" w14:textId="534B737F" w:rsidR="005335DD" w:rsidRPr="005335DD" w:rsidRDefault="005335DD" w:rsidP="005335DD">
      <w:pPr>
        <w:spacing w:line="360" w:lineRule="auto"/>
        <w:ind w:firstLine="709"/>
        <w:jc w:val="both"/>
        <w:rPr>
          <w:sz w:val="24"/>
          <w:szCs w:val="24"/>
        </w:rPr>
      </w:pPr>
      <w:r>
        <w:rPr>
          <w:sz w:val="24"/>
          <w:szCs w:val="24"/>
          <w:lang w:val="en-US"/>
        </w:rPr>
        <w:t>3</w:t>
      </w:r>
      <w:r w:rsidRPr="005335DD">
        <w:rPr>
          <w:sz w:val="24"/>
          <w:szCs w:val="24"/>
        </w:rPr>
        <w:t xml:space="preserve">. </w:t>
      </w:r>
      <w:proofErr w:type="gramStart"/>
      <w:r w:rsidRPr="005335DD">
        <w:rPr>
          <w:sz w:val="24"/>
          <w:szCs w:val="24"/>
        </w:rPr>
        <w:t>документи</w:t>
      </w:r>
      <w:proofErr w:type="gramEnd"/>
      <w:r w:rsidRPr="005335DD">
        <w:rPr>
          <w:sz w:val="24"/>
          <w:szCs w:val="24"/>
        </w:rPr>
        <w:t>, удостоверяващи възлагане на обществени поръчки за избор на доставчик/доставчици на плодове, зеленчуци и/или мляко и млечни продукти, съгласно Закона за обществените поръчки – за заявителите по чл. 13, ал. 1, т. 4, когато по реда на</w:t>
      </w:r>
      <w:r w:rsidR="007B2F78">
        <w:rPr>
          <w:sz w:val="24"/>
          <w:szCs w:val="24"/>
        </w:rPr>
        <w:t xml:space="preserve"> </w:t>
      </w:r>
      <w:r w:rsidRPr="005335DD">
        <w:rPr>
          <w:sz w:val="24"/>
          <w:szCs w:val="24"/>
        </w:rPr>
        <w:t>ЗОП се изисква провеждането на такава процедура;</w:t>
      </w:r>
    </w:p>
    <w:p w14:paraId="43C70B38" w14:textId="7DA82D28" w:rsidR="005335DD" w:rsidRPr="005335DD" w:rsidRDefault="005335DD" w:rsidP="005335DD">
      <w:pPr>
        <w:spacing w:line="360" w:lineRule="auto"/>
        <w:ind w:firstLine="709"/>
        <w:jc w:val="both"/>
        <w:rPr>
          <w:sz w:val="24"/>
          <w:szCs w:val="24"/>
        </w:rPr>
      </w:pPr>
      <w:r>
        <w:rPr>
          <w:sz w:val="24"/>
          <w:szCs w:val="24"/>
          <w:lang w:val="en-US"/>
        </w:rPr>
        <w:t>4</w:t>
      </w:r>
      <w:r w:rsidRPr="005335DD">
        <w:rPr>
          <w:sz w:val="24"/>
          <w:szCs w:val="24"/>
        </w:rPr>
        <w:t xml:space="preserve">. </w:t>
      </w:r>
      <w:proofErr w:type="gramStart"/>
      <w:r w:rsidRPr="005335DD">
        <w:rPr>
          <w:sz w:val="24"/>
          <w:szCs w:val="24"/>
        </w:rPr>
        <w:t>информацията</w:t>
      </w:r>
      <w:proofErr w:type="gramEnd"/>
      <w:r w:rsidRPr="005335DD">
        <w:rPr>
          <w:sz w:val="24"/>
          <w:szCs w:val="24"/>
        </w:rPr>
        <w:t xml:space="preserve"> за транспортните средства по чл. 58 от Закона за храните, както и регистрационния номер или ветеринарния одобрителен номер на обекта за производство, преработка и/или дистрибуция на храни, съгласно Закона за храните;</w:t>
      </w:r>
    </w:p>
    <w:p w14:paraId="46063A43" w14:textId="601CA1FD" w:rsidR="005335DD" w:rsidRPr="005335DD" w:rsidRDefault="005335DD" w:rsidP="005335DD">
      <w:pPr>
        <w:spacing w:line="360" w:lineRule="auto"/>
        <w:ind w:firstLine="709"/>
        <w:jc w:val="both"/>
        <w:rPr>
          <w:sz w:val="24"/>
          <w:szCs w:val="24"/>
        </w:rPr>
      </w:pPr>
      <w:r>
        <w:rPr>
          <w:sz w:val="24"/>
          <w:szCs w:val="24"/>
          <w:lang w:val="en-US"/>
        </w:rPr>
        <w:t>5</w:t>
      </w:r>
      <w:r w:rsidRPr="005335DD">
        <w:rPr>
          <w:sz w:val="24"/>
          <w:szCs w:val="24"/>
        </w:rPr>
        <w:t xml:space="preserve">. </w:t>
      </w:r>
      <w:proofErr w:type="gramStart"/>
      <w:r w:rsidRPr="005335DD">
        <w:rPr>
          <w:sz w:val="24"/>
          <w:szCs w:val="24"/>
        </w:rPr>
        <w:t>график</w:t>
      </w:r>
      <w:proofErr w:type="gramEnd"/>
      <w:r w:rsidRPr="005335DD">
        <w:rPr>
          <w:sz w:val="24"/>
          <w:szCs w:val="24"/>
        </w:rPr>
        <w:t xml:space="preserve"> на датите на доставки на продуктите по чл. 9, 10 и 11а, съгласуван с директора на учебното заведение;</w:t>
      </w:r>
    </w:p>
    <w:p w14:paraId="77F5EAC9" w14:textId="79913BA8" w:rsidR="005335DD" w:rsidRPr="005335DD" w:rsidRDefault="005335DD" w:rsidP="005335DD">
      <w:pPr>
        <w:spacing w:line="360" w:lineRule="auto"/>
        <w:ind w:firstLine="709"/>
        <w:jc w:val="both"/>
        <w:rPr>
          <w:sz w:val="24"/>
          <w:szCs w:val="24"/>
        </w:rPr>
      </w:pPr>
      <w:r>
        <w:rPr>
          <w:sz w:val="24"/>
          <w:szCs w:val="24"/>
          <w:lang w:val="en-US"/>
        </w:rPr>
        <w:t>6</w:t>
      </w:r>
      <w:r w:rsidRPr="005335DD">
        <w:rPr>
          <w:sz w:val="24"/>
          <w:szCs w:val="24"/>
        </w:rPr>
        <w:t xml:space="preserve">. </w:t>
      </w:r>
      <w:proofErr w:type="gramStart"/>
      <w:r w:rsidRPr="005335DD">
        <w:rPr>
          <w:sz w:val="24"/>
          <w:szCs w:val="24"/>
        </w:rPr>
        <w:t>декларация</w:t>
      </w:r>
      <w:proofErr w:type="gramEnd"/>
      <w:r w:rsidRPr="005335DD">
        <w:rPr>
          <w:sz w:val="24"/>
          <w:szCs w:val="24"/>
        </w:rPr>
        <w:t xml:space="preserve"> по образец на изпълнителния директор на Държавен фонд "Земеделие" за поемане на задължения по прилагане на схемата от страна на заявителите </w:t>
      </w:r>
      <w:r w:rsidRPr="005335DD">
        <w:rPr>
          <w:sz w:val="24"/>
          <w:szCs w:val="24"/>
        </w:rPr>
        <w:lastRenderedPageBreak/>
        <w:t>по чл. 13, ал. 1, т. 2 – 4.</w:t>
      </w:r>
    </w:p>
    <w:p w14:paraId="303D280B" w14:textId="0DBF6B4B" w:rsidR="005335DD" w:rsidRPr="005335DD" w:rsidRDefault="005335DD" w:rsidP="005335DD">
      <w:pPr>
        <w:spacing w:line="360" w:lineRule="auto"/>
        <w:ind w:firstLine="709"/>
        <w:jc w:val="both"/>
        <w:rPr>
          <w:sz w:val="24"/>
          <w:szCs w:val="24"/>
        </w:rPr>
      </w:pPr>
      <w:r w:rsidRPr="005335DD">
        <w:rPr>
          <w:sz w:val="24"/>
          <w:szCs w:val="24"/>
        </w:rPr>
        <w:t xml:space="preserve">(6) Всички заявители предоставят към заявлението по ал. 1 декларация за съответствие с обстоятелствата по чл. 9, ал. </w:t>
      </w:r>
      <w:r w:rsidR="00D52171">
        <w:rPr>
          <w:sz w:val="24"/>
          <w:szCs w:val="24"/>
        </w:rPr>
        <w:t>13</w:t>
      </w:r>
      <w:r w:rsidR="00D52171" w:rsidRPr="005335DD">
        <w:rPr>
          <w:sz w:val="24"/>
          <w:szCs w:val="24"/>
        </w:rPr>
        <w:t xml:space="preserve"> </w:t>
      </w:r>
      <w:r w:rsidRPr="005335DD">
        <w:rPr>
          <w:sz w:val="24"/>
          <w:szCs w:val="24"/>
        </w:rPr>
        <w:t xml:space="preserve">и чл. 11, ал. </w:t>
      </w:r>
      <w:r w:rsidR="00D52171">
        <w:rPr>
          <w:sz w:val="24"/>
          <w:szCs w:val="24"/>
        </w:rPr>
        <w:t>6</w:t>
      </w:r>
      <w:r w:rsidRPr="005335DD">
        <w:rPr>
          <w:sz w:val="24"/>
          <w:szCs w:val="24"/>
        </w:rPr>
        <w:t>.</w:t>
      </w:r>
    </w:p>
    <w:p w14:paraId="3535EDC3" w14:textId="0FD08EEF" w:rsidR="005335DD" w:rsidRPr="005335DD" w:rsidRDefault="005335DD" w:rsidP="005335DD">
      <w:pPr>
        <w:spacing w:line="360" w:lineRule="auto"/>
        <w:ind w:firstLine="709"/>
        <w:jc w:val="both"/>
        <w:rPr>
          <w:sz w:val="24"/>
          <w:szCs w:val="24"/>
        </w:rPr>
      </w:pPr>
      <w:r w:rsidRPr="005335DD">
        <w:rPr>
          <w:sz w:val="24"/>
          <w:szCs w:val="24"/>
        </w:rPr>
        <w:t>(7) В декларацията по ал. 6 се посочва:</w:t>
      </w:r>
    </w:p>
    <w:p w14:paraId="70EF1B6B" w14:textId="7287E241" w:rsidR="005335DD" w:rsidRPr="005335DD" w:rsidRDefault="005335DD" w:rsidP="005335DD">
      <w:pPr>
        <w:spacing w:line="360" w:lineRule="auto"/>
        <w:ind w:firstLine="709"/>
        <w:jc w:val="both"/>
        <w:rPr>
          <w:sz w:val="24"/>
          <w:szCs w:val="24"/>
        </w:rPr>
      </w:pPr>
      <w:r w:rsidRPr="005335DD">
        <w:rPr>
          <w:sz w:val="24"/>
          <w:szCs w:val="24"/>
        </w:rPr>
        <w:t>1. ако продуктите ще се доставят от одобрен заявител, който не е вписан в регистъра по чл. 16а, ал. 1, т. 1 от Закона за прилагане на Общата организация на пазарите на земеделски продукти на Европейския съюз – че заявителят ще предоставя продуктите на децата и учениците във вида, в който са закупени от оператора , вписан в регистъра по чл. 16а, ал. 1, т. 1 от Закона за прилагане на Общата организация на пазарите на земеделски продукти на Европейския съюз без да се складират, разтоварват и претоварват от транспортното средство, на което са натоварени при закупуването им, и/или</w:t>
      </w:r>
    </w:p>
    <w:p w14:paraId="1FFBBFF3" w14:textId="77D187C1" w:rsidR="005335DD" w:rsidRPr="005335DD" w:rsidRDefault="005335DD" w:rsidP="005335DD">
      <w:pPr>
        <w:spacing w:line="360" w:lineRule="auto"/>
        <w:ind w:firstLine="709"/>
        <w:jc w:val="both"/>
        <w:rPr>
          <w:sz w:val="24"/>
          <w:szCs w:val="24"/>
        </w:rPr>
      </w:pPr>
      <w:r w:rsidRPr="005335DD">
        <w:rPr>
          <w:sz w:val="24"/>
          <w:szCs w:val="24"/>
        </w:rPr>
        <w:t>2. че продукти ще бъдат доставяни директно от одобрения заявител, който е оператор, вписан в регистъра по чл. 16а, ал. 1, т. 1 от Закона за прилагане на Общата организация на пазарите на земеделски продукти на Европейския съюз.</w:t>
      </w:r>
    </w:p>
    <w:p w14:paraId="07E6B6ED" w14:textId="10D1030F" w:rsidR="00804D3D" w:rsidRPr="004B3940" w:rsidRDefault="005335DD" w:rsidP="005335DD">
      <w:pPr>
        <w:spacing w:line="360" w:lineRule="auto"/>
        <w:ind w:firstLine="709"/>
        <w:jc w:val="both"/>
        <w:rPr>
          <w:sz w:val="24"/>
          <w:szCs w:val="24"/>
        </w:rPr>
      </w:pPr>
      <w:r w:rsidRPr="005335DD">
        <w:rPr>
          <w:sz w:val="24"/>
          <w:szCs w:val="24"/>
        </w:rPr>
        <w:t>(</w:t>
      </w:r>
      <w:r w:rsidR="00EA55B7">
        <w:rPr>
          <w:sz w:val="24"/>
          <w:szCs w:val="24"/>
        </w:rPr>
        <w:t>8</w:t>
      </w:r>
      <w:r w:rsidRPr="005335DD">
        <w:rPr>
          <w:sz w:val="24"/>
          <w:szCs w:val="24"/>
        </w:rPr>
        <w:t xml:space="preserve">) Когато при административната обработка на заявлението за одобрение се установи липса на задължително изискуем документ/документи и/или непълнота на предоставен/и такъв/такива и/или нередовност в заявените данни, </w:t>
      </w:r>
      <w:r w:rsidR="00E01889" w:rsidRPr="00804D3D">
        <w:rPr>
          <w:sz w:val="24"/>
          <w:szCs w:val="24"/>
        </w:rPr>
        <w:t>Държавен фонд "Земеделие"</w:t>
      </w:r>
      <w:r w:rsidRPr="005335DD">
        <w:rPr>
          <w:sz w:val="24"/>
          <w:szCs w:val="24"/>
        </w:rPr>
        <w:t xml:space="preserve"> уведомява заявителя с уведомително писмо чрез лицензиран пощенски оператор с обратна разписка. Копие от писмото се изпраща и по електронната поща на заявителя или се прикача към досието на заявителя в електронната платформа на </w:t>
      </w:r>
      <w:r w:rsidR="00E01889" w:rsidRPr="00E01889">
        <w:rPr>
          <w:sz w:val="24"/>
          <w:szCs w:val="24"/>
        </w:rPr>
        <w:t>Държавен фонд "Земеделие"</w:t>
      </w:r>
      <w:r w:rsidRPr="005335DD">
        <w:rPr>
          <w:sz w:val="24"/>
          <w:szCs w:val="24"/>
        </w:rPr>
        <w:t xml:space="preserve">. Заявителят в срок до </w:t>
      </w:r>
      <w:r w:rsidR="007B2F78">
        <w:rPr>
          <w:sz w:val="24"/>
          <w:szCs w:val="24"/>
        </w:rPr>
        <w:t>10 работни дни от получаване на</w:t>
      </w:r>
      <w:r w:rsidRPr="005335DD">
        <w:rPr>
          <w:sz w:val="24"/>
          <w:szCs w:val="24"/>
        </w:rPr>
        <w:t xml:space="preserve"> уведомителното писмо чрез лицензиран пощенски оператор има право да отстрани констатираните липси и/или </w:t>
      </w:r>
      <w:proofErr w:type="spellStart"/>
      <w:r w:rsidRPr="005335DD">
        <w:rPr>
          <w:sz w:val="24"/>
          <w:szCs w:val="24"/>
        </w:rPr>
        <w:t>непълноти</w:t>
      </w:r>
      <w:proofErr w:type="spellEnd"/>
      <w:r w:rsidRPr="005335DD">
        <w:rPr>
          <w:sz w:val="24"/>
          <w:szCs w:val="24"/>
        </w:rPr>
        <w:t xml:space="preserve"> и/или </w:t>
      </w:r>
      <w:proofErr w:type="spellStart"/>
      <w:r w:rsidRPr="005335DD">
        <w:rPr>
          <w:sz w:val="24"/>
          <w:szCs w:val="24"/>
        </w:rPr>
        <w:t>нередовности</w:t>
      </w:r>
      <w:proofErr w:type="spellEnd"/>
      <w:r w:rsidRPr="005335DD">
        <w:rPr>
          <w:sz w:val="24"/>
          <w:szCs w:val="24"/>
        </w:rPr>
        <w:t xml:space="preserve"> чрез предоставяне на обяснителна записка, допълнителни или нови документи.</w:t>
      </w:r>
      <w:r w:rsidR="004B3940">
        <w:rPr>
          <w:sz w:val="24"/>
          <w:szCs w:val="24"/>
        </w:rPr>
        <w:t>“</w:t>
      </w:r>
    </w:p>
    <w:p w14:paraId="0F22F9FA" w14:textId="07C1D894" w:rsidR="00047460" w:rsidRPr="00F07A01" w:rsidRDefault="00047460" w:rsidP="005335DD">
      <w:pPr>
        <w:spacing w:line="360" w:lineRule="auto"/>
        <w:jc w:val="both"/>
        <w:rPr>
          <w:sz w:val="24"/>
          <w:szCs w:val="24"/>
        </w:rPr>
      </w:pPr>
    </w:p>
    <w:p w14:paraId="732E7DD7" w14:textId="4FB5126C" w:rsidR="00E15FC1" w:rsidRPr="00F07A01" w:rsidRDefault="00E15FC1" w:rsidP="003F5BE9">
      <w:pPr>
        <w:spacing w:line="360" w:lineRule="auto"/>
        <w:ind w:firstLine="709"/>
        <w:jc w:val="both"/>
        <w:rPr>
          <w:sz w:val="24"/>
          <w:szCs w:val="24"/>
        </w:rPr>
      </w:pPr>
      <w:r w:rsidRPr="00F07A01">
        <w:rPr>
          <w:b/>
          <w:sz w:val="24"/>
          <w:szCs w:val="24"/>
        </w:rPr>
        <w:t xml:space="preserve">§ </w:t>
      </w:r>
      <w:r w:rsidR="00AA1BFF" w:rsidRPr="00F07A01">
        <w:rPr>
          <w:b/>
          <w:sz w:val="24"/>
          <w:szCs w:val="24"/>
        </w:rPr>
        <w:t>7</w:t>
      </w:r>
      <w:r w:rsidRPr="00F07A01">
        <w:rPr>
          <w:b/>
          <w:sz w:val="24"/>
          <w:szCs w:val="24"/>
        </w:rPr>
        <w:t xml:space="preserve">. </w:t>
      </w:r>
      <w:r w:rsidR="00FF5AF7" w:rsidRPr="00F07A01">
        <w:rPr>
          <w:sz w:val="24"/>
          <w:szCs w:val="24"/>
        </w:rPr>
        <w:t>В чл. 15 се правят следните изменения и допълнения</w:t>
      </w:r>
      <w:r w:rsidRPr="00F07A01">
        <w:rPr>
          <w:sz w:val="24"/>
          <w:szCs w:val="24"/>
        </w:rPr>
        <w:t>:</w:t>
      </w:r>
    </w:p>
    <w:p w14:paraId="562B5B6B" w14:textId="0B506A6A" w:rsidR="0011624A" w:rsidRPr="00F07A01" w:rsidRDefault="0011624A" w:rsidP="003F5BE9">
      <w:pPr>
        <w:spacing w:line="360" w:lineRule="auto"/>
        <w:ind w:firstLine="709"/>
        <w:jc w:val="both"/>
        <w:rPr>
          <w:sz w:val="24"/>
          <w:szCs w:val="24"/>
        </w:rPr>
      </w:pPr>
      <w:r w:rsidRPr="00F07A01">
        <w:rPr>
          <w:sz w:val="24"/>
          <w:szCs w:val="24"/>
        </w:rPr>
        <w:t xml:space="preserve">1. </w:t>
      </w:r>
      <w:r w:rsidR="002D0D52">
        <w:rPr>
          <w:sz w:val="24"/>
          <w:szCs w:val="24"/>
        </w:rPr>
        <w:t>Алинея 7 се отменя.</w:t>
      </w:r>
    </w:p>
    <w:p w14:paraId="5C3838CC" w14:textId="5D31F9F5" w:rsidR="0011624A" w:rsidRPr="00F07A01" w:rsidRDefault="0011624A" w:rsidP="003F5BE9">
      <w:pPr>
        <w:spacing w:line="360" w:lineRule="auto"/>
        <w:ind w:firstLine="709"/>
        <w:jc w:val="both"/>
        <w:rPr>
          <w:sz w:val="24"/>
          <w:szCs w:val="24"/>
        </w:rPr>
      </w:pPr>
      <w:r w:rsidRPr="00F07A01">
        <w:rPr>
          <w:sz w:val="24"/>
          <w:szCs w:val="24"/>
        </w:rPr>
        <w:t xml:space="preserve">2. В ал. 10 след думата „когато“ се добавя „в </w:t>
      </w:r>
      <w:r w:rsidR="00E01889" w:rsidRPr="00804D3D">
        <w:rPr>
          <w:sz w:val="24"/>
          <w:szCs w:val="24"/>
        </w:rPr>
        <w:t>Държавен фонд "Земеделие"</w:t>
      </w:r>
      <w:r w:rsidRPr="00F07A01">
        <w:rPr>
          <w:sz w:val="24"/>
          <w:szCs w:val="24"/>
        </w:rPr>
        <w:t>“, след думата „производство“ се добавя „срещу конкретен заявител“, а думите „от прокуратурата“ се заличават.</w:t>
      </w:r>
    </w:p>
    <w:p w14:paraId="4BDC98ED" w14:textId="77777777" w:rsidR="00047460" w:rsidRPr="00F07A01" w:rsidRDefault="00047460" w:rsidP="003F5BE9">
      <w:pPr>
        <w:spacing w:line="360" w:lineRule="auto"/>
        <w:ind w:firstLine="709"/>
        <w:jc w:val="both"/>
        <w:rPr>
          <w:sz w:val="24"/>
          <w:szCs w:val="24"/>
        </w:rPr>
      </w:pPr>
    </w:p>
    <w:p w14:paraId="40B928D6" w14:textId="0FECE7D4" w:rsidR="00E15FC1" w:rsidRPr="00F07A01" w:rsidRDefault="00E15FC1" w:rsidP="003F5BE9">
      <w:pPr>
        <w:spacing w:line="360" w:lineRule="auto"/>
        <w:ind w:firstLine="709"/>
        <w:jc w:val="both"/>
        <w:rPr>
          <w:sz w:val="24"/>
          <w:szCs w:val="24"/>
        </w:rPr>
      </w:pPr>
      <w:r w:rsidRPr="00F07A01">
        <w:rPr>
          <w:b/>
          <w:sz w:val="24"/>
          <w:szCs w:val="24"/>
        </w:rPr>
        <w:t xml:space="preserve">§ </w:t>
      </w:r>
      <w:r w:rsidR="00AA1BFF" w:rsidRPr="00F07A01">
        <w:rPr>
          <w:b/>
          <w:sz w:val="24"/>
          <w:szCs w:val="24"/>
        </w:rPr>
        <w:t>8</w:t>
      </w:r>
      <w:r w:rsidRPr="00F07A01">
        <w:rPr>
          <w:b/>
          <w:sz w:val="24"/>
          <w:szCs w:val="24"/>
        </w:rPr>
        <w:t xml:space="preserve">. </w:t>
      </w:r>
      <w:r w:rsidR="00083FF5" w:rsidRPr="00F07A01">
        <w:rPr>
          <w:sz w:val="24"/>
          <w:szCs w:val="24"/>
        </w:rPr>
        <w:t>В чл. 17 се правят следните изменения и допълнения</w:t>
      </w:r>
      <w:r w:rsidRPr="00F07A01">
        <w:rPr>
          <w:sz w:val="24"/>
          <w:szCs w:val="24"/>
        </w:rPr>
        <w:t>:</w:t>
      </w:r>
    </w:p>
    <w:p w14:paraId="01502C07" w14:textId="45FF4C03" w:rsidR="00E15FC1" w:rsidRPr="00F07A01" w:rsidRDefault="00E15FC1" w:rsidP="003F5BE9">
      <w:pPr>
        <w:spacing w:line="360" w:lineRule="auto"/>
        <w:ind w:firstLine="709"/>
        <w:jc w:val="both"/>
        <w:rPr>
          <w:sz w:val="24"/>
          <w:szCs w:val="24"/>
        </w:rPr>
      </w:pPr>
      <w:r w:rsidRPr="00F07A01">
        <w:rPr>
          <w:sz w:val="24"/>
          <w:szCs w:val="24"/>
        </w:rPr>
        <w:t xml:space="preserve">1. </w:t>
      </w:r>
      <w:r w:rsidR="00083FF5" w:rsidRPr="00F07A01">
        <w:rPr>
          <w:sz w:val="24"/>
          <w:szCs w:val="24"/>
        </w:rPr>
        <w:t xml:space="preserve">В ал. 2 </w:t>
      </w:r>
      <w:r w:rsidR="00C11E91" w:rsidRPr="00F07A01">
        <w:rPr>
          <w:sz w:val="24"/>
          <w:szCs w:val="24"/>
        </w:rPr>
        <w:t>накрая се добавя</w:t>
      </w:r>
      <w:r w:rsidR="00083FF5" w:rsidRPr="00F07A01">
        <w:rPr>
          <w:sz w:val="24"/>
          <w:szCs w:val="24"/>
        </w:rPr>
        <w:t xml:space="preserve"> „</w:t>
      </w:r>
      <w:r w:rsidR="00C11E91" w:rsidRPr="00F07A01">
        <w:rPr>
          <w:sz w:val="24"/>
          <w:szCs w:val="24"/>
        </w:rPr>
        <w:t xml:space="preserve">или от трето лице, определено от изпълнителния директор на </w:t>
      </w:r>
      <w:r w:rsidR="00E01889" w:rsidRPr="00E01889">
        <w:rPr>
          <w:sz w:val="24"/>
          <w:szCs w:val="24"/>
        </w:rPr>
        <w:t>Държавен фонд "Земеделие"</w:t>
      </w:r>
      <w:r w:rsidR="00C11E91" w:rsidRPr="00F07A01">
        <w:rPr>
          <w:sz w:val="24"/>
          <w:szCs w:val="24"/>
        </w:rPr>
        <w:t xml:space="preserve"> по реда на ЗОП.</w:t>
      </w:r>
      <w:r w:rsidR="00083FF5" w:rsidRPr="00F07A01">
        <w:rPr>
          <w:sz w:val="24"/>
          <w:szCs w:val="24"/>
        </w:rPr>
        <w:t>“</w:t>
      </w:r>
      <w:r w:rsidRPr="00F07A01">
        <w:rPr>
          <w:sz w:val="24"/>
          <w:szCs w:val="24"/>
        </w:rPr>
        <w:t>;</w:t>
      </w:r>
    </w:p>
    <w:p w14:paraId="1E0FB50C" w14:textId="77777777" w:rsidR="006E1762" w:rsidRPr="00F07A01" w:rsidRDefault="00E15FC1" w:rsidP="003F5BE9">
      <w:pPr>
        <w:spacing w:line="360" w:lineRule="auto"/>
        <w:ind w:firstLine="709"/>
        <w:jc w:val="both"/>
        <w:rPr>
          <w:sz w:val="24"/>
          <w:szCs w:val="24"/>
        </w:rPr>
      </w:pPr>
      <w:r w:rsidRPr="00F07A01">
        <w:rPr>
          <w:sz w:val="24"/>
          <w:szCs w:val="24"/>
        </w:rPr>
        <w:t xml:space="preserve">2. </w:t>
      </w:r>
      <w:r w:rsidR="006E1762" w:rsidRPr="00F07A01">
        <w:rPr>
          <w:sz w:val="24"/>
          <w:szCs w:val="24"/>
        </w:rPr>
        <w:t>Създава се ал. 2а:</w:t>
      </w:r>
    </w:p>
    <w:p w14:paraId="7BB5C934" w14:textId="0383C34A" w:rsidR="00E15FC1" w:rsidRPr="00F07A01" w:rsidRDefault="006E1762" w:rsidP="003F5BE9">
      <w:pPr>
        <w:spacing w:line="360" w:lineRule="auto"/>
        <w:ind w:firstLine="709"/>
        <w:jc w:val="both"/>
        <w:rPr>
          <w:sz w:val="24"/>
          <w:szCs w:val="24"/>
        </w:rPr>
      </w:pPr>
      <w:r w:rsidRPr="00F07A01">
        <w:rPr>
          <w:sz w:val="24"/>
          <w:szCs w:val="24"/>
        </w:rPr>
        <w:lastRenderedPageBreak/>
        <w:t xml:space="preserve">„(2а) Когато доставените порции съответстват на броя на заявените деца и/или ученици, но се установи, че теглото на порция е по-малко от теглото, посочено в Приложение № 2, но това отклонение е в рамките на </w:t>
      </w:r>
      <w:r w:rsidR="00D52171">
        <w:rPr>
          <w:sz w:val="24"/>
          <w:szCs w:val="24"/>
        </w:rPr>
        <w:t>допустимото</w:t>
      </w:r>
      <w:r w:rsidRPr="00F07A01">
        <w:rPr>
          <w:sz w:val="24"/>
          <w:szCs w:val="24"/>
        </w:rPr>
        <w:t xml:space="preserve"> по чл. 9, ал. 6, разходите се възстановяват на база действително доставените количества</w:t>
      </w:r>
      <w:r w:rsidR="00587918">
        <w:rPr>
          <w:sz w:val="24"/>
          <w:szCs w:val="24"/>
        </w:rPr>
        <w:t>.</w:t>
      </w:r>
      <w:r w:rsidRPr="00F07A01">
        <w:rPr>
          <w:sz w:val="24"/>
          <w:szCs w:val="24"/>
        </w:rPr>
        <w:t>“</w:t>
      </w:r>
      <w:r w:rsidR="00587918">
        <w:rPr>
          <w:sz w:val="24"/>
          <w:szCs w:val="24"/>
        </w:rPr>
        <w:t>.</w:t>
      </w:r>
    </w:p>
    <w:p w14:paraId="07F4C6BB" w14:textId="499154DB" w:rsidR="00E15FC1" w:rsidRPr="00F07A01" w:rsidRDefault="00E15FC1" w:rsidP="003F5BE9">
      <w:pPr>
        <w:spacing w:line="360" w:lineRule="auto"/>
        <w:ind w:firstLine="709"/>
        <w:jc w:val="both"/>
        <w:rPr>
          <w:sz w:val="24"/>
          <w:szCs w:val="24"/>
        </w:rPr>
      </w:pPr>
      <w:r w:rsidRPr="00F07A01">
        <w:rPr>
          <w:sz w:val="24"/>
          <w:szCs w:val="24"/>
        </w:rPr>
        <w:t xml:space="preserve">3. </w:t>
      </w:r>
      <w:r w:rsidR="006E1762" w:rsidRPr="00F07A01">
        <w:rPr>
          <w:sz w:val="24"/>
          <w:szCs w:val="24"/>
        </w:rPr>
        <w:t>Създава се ал. 2б:</w:t>
      </w:r>
    </w:p>
    <w:p w14:paraId="3BC4852A" w14:textId="6F2A4DC1" w:rsidR="006E1762" w:rsidRPr="00F07A01" w:rsidRDefault="006E1762" w:rsidP="003F5BE9">
      <w:pPr>
        <w:spacing w:line="360" w:lineRule="auto"/>
        <w:ind w:firstLine="709"/>
        <w:jc w:val="both"/>
        <w:rPr>
          <w:sz w:val="24"/>
          <w:szCs w:val="24"/>
        </w:rPr>
      </w:pPr>
      <w:r w:rsidRPr="00F07A01">
        <w:rPr>
          <w:sz w:val="24"/>
          <w:szCs w:val="24"/>
        </w:rPr>
        <w:t>„(2б) Когато доставените порции съответстват на броя на заявените деца и/или ученици, но се установи, че теглото на порция е по-голямо от теглото, посочено в Приложение № 2, разходите се възстановяват на база тегло на порция, съгласно Приложение № 2</w:t>
      </w:r>
      <w:r w:rsidR="00587918">
        <w:rPr>
          <w:sz w:val="24"/>
          <w:szCs w:val="24"/>
        </w:rPr>
        <w:t>.“.</w:t>
      </w:r>
    </w:p>
    <w:p w14:paraId="3E42CB4D" w14:textId="584D7D85" w:rsidR="00D630DD" w:rsidRPr="00F07A01" w:rsidRDefault="00D630DD" w:rsidP="003F5BE9">
      <w:pPr>
        <w:spacing w:line="360" w:lineRule="auto"/>
        <w:ind w:firstLine="709"/>
        <w:jc w:val="both"/>
        <w:rPr>
          <w:sz w:val="24"/>
          <w:szCs w:val="24"/>
        </w:rPr>
      </w:pPr>
      <w:r w:rsidRPr="00F07A01">
        <w:rPr>
          <w:sz w:val="24"/>
          <w:szCs w:val="24"/>
        </w:rPr>
        <w:t xml:space="preserve">4. В ал. 3 след думите „ал. 2, се“ се добавя „актуализират при необходимост на всеки две </w:t>
      </w:r>
      <w:r w:rsidR="007E2829" w:rsidRPr="005335DD">
        <w:rPr>
          <w:sz w:val="24"/>
          <w:szCs w:val="24"/>
        </w:rPr>
        <w:t>учебни</w:t>
      </w:r>
      <w:r w:rsidR="007E2829">
        <w:rPr>
          <w:sz w:val="24"/>
          <w:szCs w:val="24"/>
        </w:rPr>
        <w:t xml:space="preserve"> </w:t>
      </w:r>
      <w:r w:rsidRPr="00F07A01">
        <w:rPr>
          <w:sz w:val="24"/>
          <w:szCs w:val="24"/>
        </w:rPr>
        <w:t>години в случай че се установи</w:t>
      </w:r>
      <w:r w:rsidR="001901C9" w:rsidRPr="00F07A01">
        <w:rPr>
          <w:sz w:val="24"/>
          <w:szCs w:val="24"/>
        </w:rPr>
        <w:t xml:space="preserve"> </w:t>
      </w:r>
      <w:r w:rsidRPr="00F07A01">
        <w:rPr>
          <w:sz w:val="24"/>
          <w:szCs w:val="24"/>
        </w:rPr>
        <w:t>10% или повече отклонение в определените стойности или при други обстоятелства констатирани от Министерството на земеделието, храните и горите и се“, а думите „всяка година“ се заличават.</w:t>
      </w:r>
    </w:p>
    <w:p w14:paraId="68E3A346" w14:textId="77777777" w:rsidR="00047460" w:rsidRPr="00F07A01" w:rsidRDefault="00047460" w:rsidP="003F5BE9">
      <w:pPr>
        <w:spacing w:line="360" w:lineRule="auto"/>
        <w:ind w:firstLine="709"/>
        <w:jc w:val="both"/>
        <w:rPr>
          <w:sz w:val="24"/>
          <w:szCs w:val="24"/>
        </w:rPr>
      </w:pPr>
    </w:p>
    <w:p w14:paraId="5478B618" w14:textId="78F736B1" w:rsidR="00E15FC1" w:rsidRPr="00F07A01" w:rsidRDefault="00E15FC1" w:rsidP="003F5BE9">
      <w:pPr>
        <w:spacing w:line="360" w:lineRule="auto"/>
        <w:ind w:firstLine="709"/>
        <w:jc w:val="both"/>
        <w:rPr>
          <w:sz w:val="24"/>
          <w:szCs w:val="24"/>
        </w:rPr>
      </w:pPr>
      <w:r w:rsidRPr="00F07A01">
        <w:rPr>
          <w:b/>
          <w:sz w:val="24"/>
          <w:szCs w:val="24"/>
        </w:rPr>
        <w:t xml:space="preserve">§ </w:t>
      </w:r>
      <w:r w:rsidR="00AA1BFF" w:rsidRPr="00F07A01">
        <w:rPr>
          <w:b/>
          <w:sz w:val="24"/>
          <w:szCs w:val="24"/>
        </w:rPr>
        <w:t>9</w:t>
      </w:r>
      <w:r w:rsidRPr="00F07A01">
        <w:rPr>
          <w:b/>
          <w:sz w:val="24"/>
          <w:szCs w:val="24"/>
        </w:rPr>
        <w:t xml:space="preserve">. </w:t>
      </w:r>
      <w:r w:rsidR="00C50D21" w:rsidRPr="00F07A01">
        <w:rPr>
          <w:sz w:val="24"/>
          <w:szCs w:val="24"/>
        </w:rPr>
        <w:t>В чл. 18 се правят следните изменения и допълнения</w:t>
      </w:r>
      <w:r w:rsidRPr="00F07A01">
        <w:rPr>
          <w:sz w:val="24"/>
          <w:szCs w:val="24"/>
        </w:rPr>
        <w:t>:</w:t>
      </w:r>
    </w:p>
    <w:p w14:paraId="03F19D35" w14:textId="77777777" w:rsidR="004D5FC9" w:rsidRPr="00F07A01" w:rsidRDefault="004D5FC9" w:rsidP="003F5BE9">
      <w:pPr>
        <w:spacing w:line="360" w:lineRule="auto"/>
        <w:ind w:firstLine="709"/>
        <w:jc w:val="both"/>
        <w:rPr>
          <w:sz w:val="24"/>
          <w:szCs w:val="24"/>
        </w:rPr>
      </w:pPr>
      <w:r w:rsidRPr="00F07A01">
        <w:rPr>
          <w:sz w:val="24"/>
          <w:szCs w:val="24"/>
        </w:rPr>
        <w:t>1. В ал. 1 думите „в областната дирекция на Държавен фонд „Земеделие“ по тяхното седалище</w:t>
      </w:r>
      <w:r w:rsidR="005B3EBA" w:rsidRPr="00F07A01">
        <w:rPr>
          <w:rFonts w:eastAsia="Times New Roman"/>
          <w:sz w:val="24"/>
          <w:szCs w:val="24"/>
        </w:rPr>
        <w:t>“</w:t>
      </w:r>
      <w:r w:rsidRPr="00F07A01">
        <w:rPr>
          <w:rFonts w:eastAsia="Times New Roman"/>
          <w:sz w:val="24"/>
          <w:szCs w:val="24"/>
        </w:rPr>
        <w:t xml:space="preserve"> се заличават, а думите „на хартиен и електронен носител“ се заменят с „</w:t>
      </w:r>
      <w:r w:rsidRPr="00F07A01">
        <w:rPr>
          <w:sz w:val="24"/>
          <w:szCs w:val="24"/>
        </w:rPr>
        <w:t>по електронен път“;</w:t>
      </w:r>
    </w:p>
    <w:p w14:paraId="28A891F2" w14:textId="78F99DF6" w:rsidR="00C85735" w:rsidRDefault="00094C64" w:rsidP="003F5BE9">
      <w:pPr>
        <w:spacing w:line="360" w:lineRule="auto"/>
        <w:ind w:firstLine="709"/>
        <w:jc w:val="both"/>
        <w:rPr>
          <w:rFonts w:eastAsia="Times New Roman"/>
          <w:sz w:val="24"/>
          <w:szCs w:val="24"/>
        </w:rPr>
      </w:pPr>
      <w:r>
        <w:rPr>
          <w:rFonts w:eastAsia="Times New Roman"/>
          <w:sz w:val="24"/>
          <w:szCs w:val="24"/>
          <w:lang w:val="en-US"/>
        </w:rPr>
        <w:t>2</w:t>
      </w:r>
      <w:r w:rsidR="00151554" w:rsidRPr="00F07A01">
        <w:rPr>
          <w:rFonts w:eastAsia="Times New Roman"/>
          <w:sz w:val="24"/>
          <w:szCs w:val="24"/>
        </w:rPr>
        <w:t xml:space="preserve">. </w:t>
      </w:r>
      <w:r w:rsidR="00C85735">
        <w:rPr>
          <w:rFonts w:eastAsia="Times New Roman"/>
          <w:sz w:val="24"/>
          <w:szCs w:val="24"/>
        </w:rPr>
        <w:t>Алинея</w:t>
      </w:r>
      <w:r w:rsidR="00151554" w:rsidRPr="00F07A01">
        <w:rPr>
          <w:rFonts w:eastAsia="Times New Roman"/>
          <w:sz w:val="24"/>
          <w:szCs w:val="24"/>
        </w:rPr>
        <w:t xml:space="preserve"> 2, т. 3 </w:t>
      </w:r>
      <w:r w:rsidR="00C85735">
        <w:rPr>
          <w:rFonts w:eastAsia="Times New Roman"/>
          <w:sz w:val="24"/>
          <w:szCs w:val="24"/>
        </w:rPr>
        <w:t>се изменя така:</w:t>
      </w:r>
    </w:p>
    <w:p w14:paraId="56552B2A" w14:textId="0BB2F8FC" w:rsidR="00151554" w:rsidRPr="00F07A01" w:rsidRDefault="00C85735" w:rsidP="003F5BE9">
      <w:pPr>
        <w:spacing w:line="360" w:lineRule="auto"/>
        <w:ind w:firstLine="709"/>
        <w:jc w:val="both"/>
        <w:rPr>
          <w:sz w:val="24"/>
          <w:szCs w:val="24"/>
        </w:rPr>
      </w:pPr>
      <w:r w:rsidRPr="00094C64">
        <w:rPr>
          <w:sz w:val="24"/>
          <w:szCs w:val="24"/>
        </w:rPr>
        <w:t>„3. номера на удостоверения за регистрация или одобрение на обекти за производство, преработка и/или дистрибуция на храни, съгласно Закона за храните, за съответната група храни, от които са закупени, доставяните продукти в учебните заведения.“</w:t>
      </w:r>
      <w:r w:rsidR="0038446A" w:rsidRPr="00094C64">
        <w:rPr>
          <w:sz w:val="24"/>
          <w:szCs w:val="24"/>
        </w:rPr>
        <w:t>;</w:t>
      </w:r>
    </w:p>
    <w:p w14:paraId="5B9ABFE8" w14:textId="26478729" w:rsidR="00EB616B" w:rsidRPr="00F07A01" w:rsidRDefault="00094C64" w:rsidP="003F5BE9">
      <w:pPr>
        <w:spacing w:line="360" w:lineRule="auto"/>
        <w:ind w:firstLine="709"/>
        <w:jc w:val="both"/>
        <w:rPr>
          <w:sz w:val="24"/>
          <w:szCs w:val="24"/>
        </w:rPr>
      </w:pPr>
      <w:r>
        <w:rPr>
          <w:sz w:val="24"/>
          <w:szCs w:val="24"/>
          <w:lang w:val="en-US"/>
        </w:rPr>
        <w:t>3</w:t>
      </w:r>
      <w:r w:rsidR="006B2C75" w:rsidRPr="00F07A01">
        <w:rPr>
          <w:sz w:val="24"/>
          <w:szCs w:val="24"/>
        </w:rPr>
        <w:t>. В ал. 3</w:t>
      </w:r>
      <w:r w:rsidR="00EB616B" w:rsidRPr="00F07A01">
        <w:rPr>
          <w:sz w:val="24"/>
          <w:szCs w:val="24"/>
        </w:rPr>
        <w:t>:</w:t>
      </w:r>
    </w:p>
    <w:p w14:paraId="6316E07A" w14:textId="3EA836D6" w:rsidR="0038446A" w:rsidRPr="00F07A01" w:rsidRDefault="00EB616B" w:rsidP="003F5BE9">
      <w:pPr>
        <w:spacing w:line="360" w:lineRule="auto"/>
        <w:ind w:firstLine="709"/>
        <w:jc w:val="both"/>
        <w:rPr>
          <w:sz w:val="24"/>
          <w:szCs w:val="24"/>
        </w:rPr>
      </w:pPr>
      <w:r w:rsidRPr="00F07A01">
        <w:rPr>
          <w:sz w:val="24"/>
          <w:szCs w:val="24"/>
        </w:rPr>
        <w:t>а) в</w:t>
      </w:r>
      <w:r w:rsidR="006B2C75" w:rsidRPr="00F07A01">
        <w:rPr>
          <w:sz w:val="24"/>
          <w:szCs w:val="24"/>
        </w:rPr>
        <w:t xml:space="preserve"> т. 4 думите „чл. 14 и 15 от Наредба № 8 от 2018 г.“ се заменят с „чл. 15 и 16 от Наредба № 2 от 2021 г.“;</w:t>
      </w:r>
    </w:p>
    <w:p w14:paraId="66B86482" w14:textId="2007D0A2" w:rsidR="00B4653F" w:rsidRDefault="00EB616B" w:rsidP="003F5BE9">
      <w:pPr>
        <w:spacing w:line="360" w:lineRule="auto"/>
        <w:ind w:firstLine="709"/>
        <w:jc w:val="both"/>
        <w:rPr>
          <w:rFonts w:eastAsia="Times New Roman"/>
          <w:sz w:val="24"/>
          <w:szCs w:val="24"/>
        </w:rPr>
      </w:pPr>
      <w:r w:rsidRPr="00F07A01">
        <w:rPr>
          <w:rFonts w:eastAsia="Times New Roman"/>
          <w:sz w:val="24"/>
          <w:szCs w:val="24"/>
        </w:rPr>
        <w:t>б) в т. 6 след думите „посочени в чл.“ се добавя</w:t>
      </w:r>
      <w:r w:rsidRPr="00F07A01">
        <w:rPr>
          <w:sz w:val="24"/>
          <w:szCs w:val="24"/>
        </w:rPr>
        <w:t xml:space="preserve"> </w:t>
      </w:r>
      <w:r w:rsidR="003E390A">
        <w:rPr>
          <w:sz w:val="24"/>
          <w:szCs w:val="24"/>
        </w:rPr>
        <w:t>„</w:t>
      </w:r>
      <w:r w:rsidRPr="00F07A01">
        <w:rPr>
          <w:rFonts w:eastAsia="Times New Roman"/>
          <w:sz w:val="24"/>
          <w:szCs w:val="24"/>
        </w:rPr>
        <w:t>9, ал.</w:t>
      </w:r>
      <w:r w:rsidR="008A419E" w:rsidRPr="00F07A01">
        <w:rPr>
          <w:rFonts w:eastAsia="Times New Roman"/>
          <w:sz w:val="24"/>
          <w:szCs w:val="24"/>
        </w:rPr>
        <w:t xml:space="preserve"> </w:t>
      </w:r>
      <w:r w:rsidR="003E390A">
        <w:rPr>
          <w:rFonts w:eastAsia="Times New Roman"/>
          <w:sz w:val="24"/>
          <w:szCs w:val="24"/>
        </w:rPr>
        <w:t>13</w:t>
      </w:r>
      <w:r w:rsidRPr="00F07A01">
        <w:rPr>
          <w:rFonts w:eastAsia="Times New Roman"/>
          <w:sz w:val="24"/>
          <w:szCs w:val="24"/>
        </w:rPr>
        <w:t>, чл.</w:t>
      </w:r>
      <w:r w:rsidR="008A419E" w:rsidRPr="00F07A01">
        <w:rPr>
          <w:rFonts w:eastAsia="Times New Roman"/>
          <w:sz w:val="24"/>
          <w:szCs w:val="24"/>
        </w:rPr>
        <w:t xml:space="preserve"> </w:t>
      </w:r>
      <w:r w:rsidRPr="00F07A01">
        <w:rPr>
          <w:rFonts w:eastAsia="Times New Roman"/>
          <w:sz w:val="24"/>
          <w:szCs w:val="24"/>
        </w:rPr>
        <w:t>11, ал.</w:t>
      </w:r>
      <w:r w:rsidR="008A419E" w:rsidRPr="00F07A01">
        <w:rPr>
          <w:rFonts w:eastAsia="Times New Roman"/>
          <w:sz w:val="24"/>
          <w:szCs w:val="24"/>
        </w:rPr>
        <w:t xml:space="preserve"> </w:t>
      </w:r>
      <w:r w:rsidR="003E390A">
        <w:rPr>
          <w:rFonts w:eastAsia="Times New Roman"/>
          <w:sz w:val="24"/>
          <w:szCs w:val="24"/>
        </w:rPr>
        <w:t>6</w:t>
      </w:r>
      <w:r w:rsidR="003E390A" w:rsidRPr="00F07A01">
        <w:rPr>
          <w:rFonts w:eastAsia="Times New Roman"/>
          <w:sz w:val="24"/>
          <w:szCs w:val="24"/>
        </w:rPr>
        <w:t xml:space="preserve"> </w:t>
      </w:r>
      <w:r w:rsidRPr="00F07A01">
        <w:rPr>
          <w:rFonts w:eastAsia="Times New Roman"/>
          <w:sz w:val="24"/>
          <w:szCs w:val="24"/>
        </w:rPr>
        <w:t>и“</w:t>
      </w:r>
      <w:r w:rsidR="00B4653F" w:rsidRPr="00F07A01">
        <w:rPr>
          <w:rFonts w:eastAsia="Times New Roman"/>
          <w:sz w:val="24"/>
          <w:szCs w:val="24"/>
        </w:rPr>
        <w:t>;</w:t>
      </w:r>
    </w:p>
    <w:p w14:paraId="7B1DA38F" w14:textId="39387FD5" w:rsidR="0038289C" w:rsidRPr="00094C64" w:rsidRDefault="0038289C" w:rsidP="003F5BE9">
      <w:pPr>
        <w:spacing w:line="360" w:lineRule="auto"/>
        <w:ind w:firstLine="709"/>
        <w:jc w:val="both"/>
        <w:rPr>
          <w:rFonts w:eastAsia="Times New Roman"/>
          <w:sz w:val="24"/>
          <w:szCs w:val="24"/>
        </w:rPr>
      </w:pPr>
      <w:r w:rsidRPr="00094C64">
        <w:rPr>
          <w:rFonts w:eastAsia="Times New Roman"/>
          <w:sz w:val="24"/>
          <w:szCs w:val="24"/>
        </w:rPr>
        <w:t>в) точка 7 се изменя така:</w:t>
      </w:r>
    </w:p>
    <w:p w14:paraId="478CD376" w14:textId="351A55E2" w:rsidR="0038289C" w:rsidRPr="00F07A01" w:rsidRDefault="0038289C" w:rsidP="003F5BE9">
      <w:pPr>
        <w:spacing w:line="360" w:lineRule="auto"/>
        <w:ind w:firstLine="709"/>
        <w:jc w:val="both"/>
        <w:rPr>
          <w:rFonts w:eastAsia="Times New Roman"/>
          <w:sz w:val="24"/>
          <w:szCs w:val="24"/>
        </w:rPr>
      </w:pPr>
      <w:r w:rsidRPr="00094C64">
        <w:rPr>
          <w:rFonts w:eastAsia="Times New Roman"/>
          <w:sz w:val="24"/>
          <w:szCs w:val="24"/>
        </w:rPr>
        <w:t>„7. сертификат, издаден по реда на чл. 21 от Наредба № 16 от 2010 г., съгласно чл. чл. 9, ал. 10.“;</w:t>
      </w:r>
    </w:p>
    <w:p w14:paraId="71679D78" w14:textId="66DB8C6C" w:rsidR="001B51EB" w:rsidRDefault="00094C64" w:rsidP="003F5BE9">
      <w:pPr>
        <w:spacing w:line="360" w:lineRule="auto"/>
        <w:ind w:firstLine="709"/>
        <w:jc w:val="both"/>
        <w:rPr>
          <w:rFonts w:eastAsia="Times New Roman"/>
          <w:sz w:val="24"/>
          <w:szCs w:val="24"/>
        </w:rPr>
      </w:pPr>
      <w:r>
        <w:rPr>
          <w:rFonts w:eastAsia="Times New Roman"/>
          <w:sz w:val="24"/>
          <w:szCs w:val="24"/>
          <w:lang w:val="en-US"/>
        </w:rPr>
        <w:t>4</w:t>
      </w:r>
      <w:r w:rsidR="00B4653F" w:rsidRPr="00F07A01">
        <w:rPr>
          <w:rFonts w:eastAsia="Times New Roman"/>
          <w:sz w:val="24"/>
          <w:szCs w:val="24"/>
        </w:rPr>
        <w:t xml:space="preserve">. </w:t>
      </w:r>
      <w:r w:rsidR="001B51EB">
        <w:rPr>
          <w:rFonts w:eastAsia="Times New Roman"/>
          <w:sz w:val="24"/>
          <w:szCs w:val="24"/>
        </w:rPr>
        <w:t>Алинея</w:t>
      </w:r>
      <w:r w:rsidR="00B4653F" w:rsidRPr="00F07A01">
        <w:rPr>
          <w:rFonts w:eastAsia="Times New Roman"/>
          <w:sz w:val="24"/>
          <w:szCs w:val="24"/>
        </w:rPr>
        <w:t xml:space="preserve"> 5 се </w:t>
      </w:r>
      <w:r w:rsidR="003E390A">
        <w:rPr>
          <w:rFonts w:eastAsia="Times New Roman"/>
          <w:sz w:val="24"/>
          <w:szCs w:val="24"/>
        </w:rPr>
        <w:t>отменя</w:t>
      </w:r>
      <w:r w:rsidR="00EA55B7">
        <w:rPr>
          <w:rFonts w:eastAsia="Times New Roman"/>
          <w:sz w:val="24"/>
          <w:szCs w:val="24"/>
        </w:rPr>
        <w:t>.</w:t>
      </w:r>
    </w:p>
    <w:p w14:paraId="7B203EFB" w14:textId="4C88ADA7" w:rsidR="00C15D50" w:rsidRPr="00F07A01" w:rsidRDefault="00094C64" w:rsidP="003F5BE9">
      <w:pPr>
        <w:spacing w:line="360" w:lineRule="auto"/>
        <w:ind w:firstLine="709"/>
        <w:jc w:val="both"/>
        <w:rPr>
          <w:rFonts w:eastAsia="Times New Roman"/>
          <w:sz w:val="24"/>
          <w:szCs w:val="24"/>
        </w:rPr>
      </w:pPr>
      <w:r>
        <w:rPr>
          <w:rFonts w:eastAsia="Times New Roman"/>
          <w:sz w:val="24"/>
          <w:szCs w:val="24"/>
          <w:lang w:val="en-US"/>
        </w:rPr>
        <w:t>5</w:t>
      </w:r>
      <w:r w:rsidR="00D51726" w:rsidRPr="00F07A01">
        <w:rPr>
          <w:rFonts w:eastAsia="Times New Roman"/>
          <w:sz w:val="24"/>
          <w:szCs w:val="24"/>
        </w:rPr>
        <w:t xml:space="preserve">. </w:t>
      </w:r>
      <w:r w:rsidR="00C15D50" w:rsidRPr="00F07A01">
        <w:rPr>
          <w:rFonts w:eastAsia="Times New Roman"/>
          <w:sz w:val="24"/>
          <w:szCs w:val="24"/>
        </w:rPr>
        <w:t>Алинея 6 се изменя така:</w:t>
      </w:r>
    </w:p>
    <w:p w14:paraId="001377D7" w14:textId="7274AC10" w:rsidR="00E23911" w:rsidRPr="00F07A01" w:rsidRDefault="00C15D50" w:rsidP="003F5BE9">
      <w:pPr>
        <w:spacing w:line="360" w:lineRule="auto"/>
        <w:ind w:firstLine="709"/>
        <w:jc w:val="both"/>
        <w:rPr>
          <w:rFonts w:eastAsia="Times New Roman"/>
          <w:sz w:val="24"/>
          <w:szCs w:val="24"/>
        </w:rPr>
      </w:pPr>
      <w:r w:rsidRPr="00F07A01">
        <w:rPr>
          <w:rFonts w:eastAsia="Times New Roman"/>
          <w:sz w:val="24"/>
          <w:szCs w:val="24"/>
        </w:rPr>
        <w:t xml:space="preserve">„(6) </w:t>
      </w:r>
      <w:r w:rsidRPr="00F07A01">
        <w:rPr>
          <w:sz w:val="24"/>
          <w:szCs w:val="24"/>
        </w:rPr>
        <w:t xml:space="preserve">Когато при административната обработка на заявлението за одобрение се установи липса на задължително изискуем документ/документи и/или непълнота на предоставен/и такъв/такива и/или нередовност в заявените данни, </w:t>
      </w:r>
      <w:r w:rsidR="00E01889" w:rsidRPr="00E01889">
        <w:rPr>
          <w:sz w:val="24"/>
          <w:szCs w:val="24"/>
        </w:rPr>
        <w:t xml:space="preserve">Държавен фонд </w:t>
      </w:r>
      <w:r w:rsidR="00E01889" w:rsidRPr="00E01889">
        <w:rPr>
          <w:sz w:val="24"/>
          <w:szCs w:val="24"/>
        </w:rPr>
        <w:lastRenderedPageBreak/>
        <w:t>"Земеделие"</w:t>
      </w:r>
      <w:r w:rsidRPr="00F07A01">
        <w:rPr>
          <w:sz w:val="24"/>
          <w:szCs w:val="24"/>
        </w:rPr>
        <w:t xml:space="preserve"> уведомява заявителя с уведомително писмо чрез лицензиран пощенски оператор с обратна разписка. Копие от писмото се изпраща и по електронната поща на заявителя или се прикача към досието на заявителя в електронната платформа на </w:t>
      </w:r>
      <w:r w:rsidR="00E01889" w:rsidRPr="00E01889">
        <w:rPr>
          <w:sz w:val="24"/>
          <w:szCs w:val="24"/>
        </w:rPr>
        <w:t>Държавен фонд "Земеделие"</w:t>
      </w:r>
      <w:r w:rsidRPr="00F07A01">
        <w:rPr>
          <w:sz w:val="24"/>
          <w:szCs w:val="24"/>
        </w:rPr>
        <w:t>. Заявителят в срок до 1</w:t>
      </w:r>
      <w:r w:rsidR="008A419E" w:rsidRPr="00F07A01">
        <w:rPr>
          <w:sz w:val="24"/>
          <w:szCs w:val="24"/>
        </w:rPr>
        <w:t xml:space="preserve">0 работни дни от получаване на </w:t>
      </w:r>
      <w:r w:rsidRPr="00F07A01">
        <w:rPr>
          <w:sz w:val="24"/>
          <w:szCs w:val="24"/>
        </w:rPr>
        <w:t xml:space="preserve">уведомителното писмо чрез лицензиран пощенски оператор има право да отстрани констатираните липси и/или </w:t>
      </w:r>
      <w:proofErr w:type="spellStart"/>
      <w:r w:rsidRPr="00F07A01">
        <w:rPr>
          <w:sz w:val="24"/>
          <w:szCs w:val="24"/>
        </w:rPr>
        <w:t>непълноти</w:t>
      </w:r>
      <w:proofErr w:type="spellEnd"/>
      <w:r w:rsidRPr="00F07A01">
        <w:rPr>
          <w:sz w:val="24"/>
          <w:szCs w:val="24"/>
        </w:rPr>
        <w:t xml:space="preserve"> и/или </w:t>
      </w:r>
      <w:proofErr w:type="spellStart"/>
      <w:r w:rsidRPr="00F07A01">
        <w:rPr>
          <w:sz w:val="24"/>
          <w:szCs w:val="24"/>
        </w:rPr>
        <w:t>нередовности</w:t>
      </w:r>
      <w:proofErr w:type="spellEnd"/>
      <w:r w:rsidRPr="00F07A01">
        <w:rPr>
          <w:sz w:val="24"/>
          <w:szCs w:val="24"/>
        </w:rPr>
        <w:t xml:space="preserve"> чрез предоставяне на обяснителна записка, допълнителни или нови документи</w:t>
      </w:r>
      <w:r w:rsidR="00B424F1" w:rsidRPr="00F07A01">
        <w:rPr>
          <w:sz w:val="24"/>
          <w:szCs w:val="24"/>
        </w:rPr>
        <w:t xml:space="preserve">. </w:t>
      </w:r>
      <w:r w:rsidRPr="00F07A01">
        <w:rPr>
          <w:sz w:val="24"/>
          <w:szCs w:val="24"/>
        </w:rPr>
        <w:t>Когато заявителят не отстрани констатираното до изтичане на</w:t>
      </w:r>
      <w:r w:rsidR="00B424F1" w:rsidRPr="00F07A01">
        <w:rPr>
          <w:sz w:val="24"/>
          <w:szCs w:val="24"/>
        </w:rPr>
        <w:t xml:space="preserve"> посочения срок, Държавен фонд „</w:t>
      </w:r>
      <w:r w:rsidRPr="00F07A01">
        <w:rPr>
          <w:sz w:val="24"/>
          <w:szCs w:val="24"/>
        </w:rPr>
        <w:t>Земеделие</w:t>
      </w:r>
      <w:r w:rsidR="00B424F1" w:rsidRPr="00F07A01">
        <w:rPr>
          <w:sz w:val="24"/>
          <w:szCs w:val="24"/>
        </w:rPr>
        <w:t>“</w:t>
      </w:r>
      <w:r w:rsidRPr="00F07A01">
        <w:rPr>
          <w:sz w:val="24"/>
          <w:szCs w:val="24"/>
        </w:rPr>
        <w:t xml:space="preserve"> отказва изцяло или частично исканото плащане, като взема предвид естеството на неотстранените нередности – </w:t>
      </w:r>
      <w:proofErr w:type="spellStart"/>
      <w:r w:rsidRPr="00F07A01">
        <w:rPr>
          <w:sz w:val="24"/>
          <w:szCs w:val="24"/>
        </w:rPr>
        <w:t>непълноти</w:t>
      </w:r>
      <w:proofErr w:type="spellEnd"/>
      <w:r w:rsidRPr="00F07A01">
        <w:rPr>
          <w:sz w:val="24"/>
          <w:szCs w:val="24"/>
        </w:rPr>
        <w:t>, неясноти и/или липси</w:t>
      </w:r>
      <w:r w:rsidR="00ED0F15">
        <w:rPr>
          <w:sz w:val="24"/>
          <w:szCs w:val="24"/>
        </w:rPr>
        <w:t>.</w:t>
      </w:r>
      <w:r w:rsidR="00ED0F15">
        <w:rPr>
          <w:rFonts w:eastAsia="Times New Roman"/>
          <w:sz w:val="24"/>
          <w:szCs w:val="24"/>
        </w:rPr>
        <w:t>“.</w:t>
      </w:r>
    </w:p>
    <w:p w14:paraId="50AFA2A7" w14:textId="7E6ABDFC" w:rsidR="00B424F1" w:rsidRPr="00F07A01" w:rsidRDefault="00094C64" w:rsidP="003F5BE9">
      <w:pPr>
        <w:spacing w:line="360" w:lineRule="auto"/>
        <w:ind w:firstLine="709"/>
        <w:jc w:val="both"/>
        <w:rPr>
          <w:rFonts w:eastAsia="Times New Roman"/>
          <w:sz w:val="24"/>
          <w:szCs w:val="24"/>
        </w:rPr>
      </w:pPr>
      <w:r>
        <w:rPr>
          <w:rFonts w:eastAsia="Times New Roman"/>
          <w:sz w:val="24"/>
          <w:szCs w:val="24"/>
          <w:lang w:val="en-US"/>
        </w:rPr>
        <w:t>6</w:t>
      </w:r>
      <w:r w:rsidR="00B424F1" w:rsidRPr="00F07A01">
        <w:rPr>
          <w:rFonts w:eastAsia="Times New Roman"/>
          <w:sz w:val="24"/>
          <w:szCs w:val="24"/>
        </w:rPr>
        <w:t>. Създава</w:t>
      </w:r>
      <w:r w:rsidR="006635CE" w:rsidRPr="00F07A01">
        <w:rPr>
          <w:rFonts w:eastAsia="Times New Roman"/>
          <w:sz w:val="24"/>
          <w:szCs w:val="24"/>
        </w:rPr>
        <w:t xml:space="preserve"> се ал. 7:</w:t>
      </w:r>
    </w:p>
    <w:p w14:paraId="5EC867CA" w14:textId="40840A96" w:rsidR="00094C64" w:rsidRDefault="006635CE" w:rsidP="003F5BE9">
      <w:pPr>
        <w:spacing w:line="360" w:lineRule="auto"/>
        <w:ind w:firstLine="709"/>
        <w:jc w:val="both"/>
        <w:rPr>
          <w:rFonts w:eastAsia="Times New Roman"/>
          <w:sz w:val="24"/>
          <w:szCs w:val="24"/>
        </w:rPr>
      </w:pPr>
      <w:r w:rsidRPr="00F07A01">
        <w:rPr>
          <w:rFonts w:eastAsia="Times New Roman"/>
          <w:sz w:val="24"/>
          <w:szCs w:val="24"/>
        </w:rPr>
        <w:t xml:space="preserve">„(7) </w:t>
      </w:r>
      <w:r w:rsidR="00094C64" w:rsidRPr="00094C64">
        <w:rPr>
          <w:rFonts w:eastAsia="Times New Roman"/>
          <w:sz w:val="24"/>
          <w:szCs w:val="24"/>
        </w:rPr>
        <w:t xml:space="preserve">Документът по ал. 3, т. 7 се проверява </w:t>
      </w:r>
      <w:r w:rsidR="002578CE">
        <w:rPr>
          <w:rFonts w:eastAsia="Times New Roman"/>
          <w:sz w:val="24"/>
          <w:szCs w:val="24"/>
        </w:rPr>
        <w:t xml:space="preserve">от </w:t>
      </w:r>
      <w:r w:rsidR="00E01889" w:rsidRPr="00E01889">
        <w:rPr>
          <w:rFonts w:eastAsia="Times New Roman"/>
          <w:sz w:val="24"/>
          <w:szCs w:val="24"/>
        </w:rPr>
        <w:t>Държавен фонд "Земеделие"</w:t>
      </w:r>
      <w:r w:rsidR="002578CE" w:rsidRPr="00094C64">
        <w:rPr>
          <w:rFonts w:eastAsia="Times New Roman"/>
          <w:sz w:val="24"/>
          <w:szCs w:val="24"/>
        </w:rPr>
        <w:t xml:space="preserve"> </w:t>
      </w:r>
      <w:r w:rsidR="00094C64" w:rsidRPr="00094C64">
        <w:rPr>
          <w:rFonts w:eastAsia="Times New Roman"/>
          <w:sz w:val="24"/>
          <w:szCs w:val="24"/>
        </w:rPr>
        <w:t xml:space="preserve">в Интегрираната система за администрация и контрол, която извършва автоматичен обмен на данни с регистъра на издадените сертификати </w:t>
      </w:r>
      <w:r w:rsidR="00094C64" w:rsidRPr="00094C64">
        <w:rPr>
          <w:sz w:val="24"/>
          <w:szCs w:val="24"/>
        </w:rPr>
        <w:t>по реда на чл. 21 от Наредба № 16 от 2010 г.</w:t>
      </w:r>
      <w:r w:rsidR="00094C64">
        <w:rPr>
          <w:sz w:val="24"/>
          <w:szCs w:val="24"/>
        </w:rPr>
        <w:t>, който се поддържа от Българската агенция по безопасност на храните.“</w:t>
      </w:r>
    </w:p>
    <w:p w14:paraId="7FFB92D6" w14:textId="77777777" w:rsidR="00047460" w:rsidRPr="00F07A01" w:rsidRDefault="00047460" w:rsidP="003F5BE9">
      <w:pPr>
        <w:spacing w:line="360" w:lineRule="auto"/>
        <w:ind w:firstLine="709"/>
        <w:jc w:val="both"/>
        <w:rPr>
          <w:rFonts w:eastAsia="Times New Roman"/>
          <w:sz w:val="24"/>
          <w:szCs w:val="24"/>
        </w:rPr>
      </w:pPr>
    </w:p>
    <w:p w14:paraId="1AAD0E52" w14:textId="3D4E9113" w:rsidR="00E15FC1" w:rsidRPr="00F07A01" w:rsidRDefault="00E15FC1" w:rsidP="003F5BE9">
      <w:pPr>
        <w:spacing w:line="360" w:lineRule="auto"/>
        <w:ind w:firstLine="709"/>
        <w:jc w:val="both"/>
        <w:rPr>
          <w:sz w:val="24"/>
          <w:szCs w:val="24"/>
        </w:rPr>
      </w:pPr>
      <w:r w:rsidRPr="00F07A01">
        <w:rPr>
          <w:b/>
          <w:sz w:val="24"/>
          <w:szCs w:val="24"/>
        </w:rPr>
        <w:t xml:space="preserve">§ </w:t>
      </w:r>
      <w:r w:rsidR="00AA1BFF" w:rsidRPr="00F07A01">
        <w:rPr>
          <w:b/>
          <w:sz w:val="24"/>
          <w:szCs w:val="24"/>
        </w:rPr>
        <w:t>10</w:t>
      </w:r>
      <w:r w:rsidRPr="00F07A01">
        <w:rPr>
          <w:b/>
          <w:sz w:val="24"/>
          <w:szCs w:val="24"/>
        </w:rPr>
        <w:t xml:space="preserve">. </w:t>
      </w:r>
      <w:r w:rsidRPr="00F07A01">
        <w:rPr>
          <w:sz w:val="24"/>
          <w:szCs w:val="24"/>
        </w:rPr>
        <w:t>В чл. 1</w:t>
      </w:r>
      <w:r w:rsidR="008A12C8" w:rsidRPr="00F07A01">
        <w:rPr>
          <w:sz w:val="24"/>
          <w:szCs w:val="24"/>
        </w:rPr>
        <w:t>9</w:t>
      </w:r>
      <w:r w:rsidRPr="00F07A01">
        <w:rPr>
          <w:sz w:val="24"/>
          <w:szCs w:val="24"/>
        </w:rPr>
        <w:t xml:space="preserve"> се правят следните изменения:</w:t>
      </w:r>
    </w:p>
    <w:p w14:paraId="7C0B31D5" w14:textId="7950D12F" w:rsidR="00E15FC1" w:rsidRPr="00F07A01" w:rsidRDefault="00E15FC1" w:rsidP="003F5BE9">
      <w:pPr>
        <w:spacing w:line="360" w:lineRule="auto"/>
        <w:ind w:firstLine="709"/>
        <w:jc w:val="both"/>
        <w:rPr>
          <w:sz w:val="24"/>
          <w:szCs w:val="24"/>
        </w:rPr>
      </w:pPr>
      <w:r w:rsidRPr="00F07A01">
        <w:rPr>
          <w:sz w:val="24"/>
          <w:szCs w:val="24"/>
        </w:rPr>
        <w:t xml:space="preserve">1. </w:t>
      </w:r>
      <w:r w:rsidR="005B6770" w:rsidRPr="00F07A01">
        <w:rPr>
          <w:sz w:val="24"/>
          <w:szCs w:val="24"/>
        </w:rPr>
        <w:t>В ал. 1</w:t>
      </w:r>
      <w:r w:rsidR="00935889" w:rsidRPr="00F07A01">
        <w:rPr>
          <w:sz w:val="24"/>
          <w:szCs w:val="24"/>
        </w:rPr>
        <w:t xml:space="preserve"> думите „регистрирани по реда на чл. 23 от Закона за храните“ се заменят </w:t>
      </w:r>
      <w:r w:rsidR="00935889" w:rsidRPr="004F0ED7">
        <w:rPr>
          <w:sz w:val="24"/>
          <w:szCs w:val="24"/>
        </w:rPr>
        <w:t>с „</w:t>
      </w:r>
      <w:r w:rsidR="002F05C3" w:rsidRPr="004F0ED7">
        <w:rPr>
          <w:sz w:val="24"/>
          <w:szCs w:val="24"/>
        </w:rPr>
        <w:t>регистрирани или одобрени съгласно Закона за храните</w:t>
      </w:r>
      <w:r w:rsidR="00A4089C" w:rsidRPr="004F0ED7">
        <w:rPr>
          <w:sz w:val="24"/>
          <w:szCs w:val="24"/>
        </w:rPr>
        <w:t>“.</w:t>
      </w:r>
    </w:p>
    <w:p w14:paraId="3DE16D1E" w14:textId="4B288FC7" w:rsidR="00935889" w:rsidRPr="00F07A01" w:rsidRDefault="00935889" w:rsidP="003F5BE9">
      <w:pPr>
        <w:spacing w:line="360" w:lineRule="auto"/>
        <w:ind w:firstLine="709"/>
        <w:jc w:val="both"/>
        <w:rPr>
          <w:sz w:val="24"/>
          <w:szCs w:val="24"/>
        </w:rPr>
      </w:pPr>
      <w:r w:rsidRPr="00F07A01">
        <w:rPr>
          <w:sz w:val="24"/>
          <w:szCs w:val="24"/>
        </w:rPr>
        <w:t xml:space="preserve">2. </w:t>
      </w:r>
      <w:r w:rsidR="00A03AE9" w:rsidRPr="00F07A01">
        <w:rPr>
          <w:sz w:val="24"/>
          <w:szCs w:val="24"/>
        </w:rPr>
        <w:t>Алинея 5 се изменя така:</w:t>
      </w:r>
    </w:p>
    <w:p w14:paraId="6E209E28" w14:textId="0FA70692" w:rsidR="00A03AE9" w:rsidRDefault="00A03AE9" w:rsidP="003F5BE9">
      <w:pPr>
        <w:spacing w:line="360" w:lineRule="auto"/>
        <w:ind w:firstLine="709"/>
        <w:jc w:val="both"/>
        <w:rPr>
          <w:sz w:val="24"/>
          <w:szCs w:val="24"/>
        </w:rPr>
      </w:pPr>
      <w:r w:rsidRPr="00F07A01">
        <w:rPr>
          <w:sz w:val="24"/>
          <w:szCs w:val="24"/>
        </w:rPr>
        <w:t xml:space="preserve">„(5) Когато в </w:t>
      </w:r>
      <w:r w:rsidR="003E390A" w:rsidRPr="003E390A">
        <w:rPr>
          <w:sz w:val="24"/>
          <w:szCs w:val="24"/>
        </w:rPr>
        <w:t>Държавен фонд</w:t>
      </w:r>
      <w:r w:rsidRPr="00F07A01">
        <w:rPr>
          <w:sz w:val="24"/>
          <w:szCs w:val="24"/>
        </w:rPr>
        <w:t xml:space="preserve"> „Земеделие“ са постъпили данни за образувано досъдебно производство срещу конкретен заявител, свързано с фондове, инструменти и програми, финансирани от ЕС, изпълнител</w:t>
      </w:r>
      <w:r w:rsidR="008A419E" w:rsidRPr="00F07A01">
        <w:rPr>
          <w:sz w:val="24"/>
          <w:szCs w:val="24"/>
        </w:rPr>
        <w:t>ният директор на Държавен фонд „Земеделие“</w:t>
      </w:r>
      <w:r w:rsidRPr="00F07A01">
        <w:rPr>
          <w:sz w:val="24"/>
          <w:szCs w:val="24"/>
        </w:rPr>
        <w:t xml:space="preserve"> със заповед спира обработката на подадената заявка за плащане и уведомява заявителя по реда на </w:t>
      </w:r>
      <w:proofErr w:type="spellStart"/>
      <w:r w:rsidRPr="00F07A01">
        <w:rPr>
          <w:sz w:val="24"/>
          <w:szCs w:val="24"/>
        </w:rPr>
        <w:t>Адм</w:t>
      </w:r>
      <w:r w:rsidR="00E75C58" w:rsidRPr="00F07A01">
        <w:rPr>
          <w:sz w:val="24"/>
          <w:szCs w:val="24"/>
        </w:rPr>
        <w:t>инистративнопроцесуалния</w:t>
      </w:r>
      <w:proofErr w:type="spellEnd"/>
      <w:r w:rsidR="00E75C58" w:rsidRPr="00F07A01">
        <w:rPr>
          <w:sz w:val="24"/>
          <w:szCs w:val="24"/>
        </w:rPr>
        <w:t xml:space="preserve"> кодекс</w:t>
      </w:r>
      <w:r w:rsidR="00A4089C">
        <w:rPr>
          <w:sz w:val="24"/>
          <w:szCs w:val="24"/>
        </w:rPr>
        <w:t>.</w:t>
      </w:r>
      <w:r w:rsidR="00E75C58" w:rsidRPr="00F07A01">
        <w:rPr>
          <w:sz w:val="24"/>
          <w:szCs w:val="24"/>
        </w:rPr>
        <w:t>“.</w:t>
      </w:r>
    </w:p>
    <w:p w14:paraId="596B4DBA" w14:textId="6C913AED" w:rsidR="003E390A" w:rsidRPr="003E390A" w:rsidRDefault="003E390A" w:rsidP="003F5BE9">
      <w:pPr>
        <w:spacing w:line="360" w:lineRule="auto"/>
        <w:ind w:firstLine="709"/>
        <w:jc w:val="both"/>
        <w:rPr>
          <w:sz w:val="24"/>
          <w:szCs w:val="24"/>
        </w:rPr>
      </w:pPr>
      <w:r w:rsidRPr="00F07A01">
        <w:rPr>
          <w:b/>
          <w:sz w:val="24"/>
          <w:szCs w:val="24"/>
        </w:rPr>
        <w:t>§ 1</w:t>
      </w:r>
      <w:r>
        <w:rPr>
          <w:b/>
          <w:sz w:val="24"/>
          <w:szCs w:val="24"/>
        </w:rPr>
        <w:t>1</w:t>
      </w:r>
      <w:r w:rsidRPr="00F07A01">
        <w:rPr>
          <w:b/>
          <w:sz w:val="24"/>
          <w:szCs w:val="24"/>
        </w:rPr>
        <w:t>.</w:t>
      </w:r>
      <w:r>
        <w:rPr>
          <w:b/>
          <w:sz w:val="24"/>
          <w:szCs w:val="24"/>
        </w:rPr>
        <w:t xml:space="preserve"> </w:t>
      </w:r>
      <w:r>
        <w:rPr>
          <w:sz w:val="24"/>
          <w:szCs w:val="24"/>
        </w:rPr>
        <w:t>Приложение № 2 към чл. 9, ал. 5 става Приложение № 2 към чл. 9, ал. 6.</w:t>
      </w:r>
    </w:p>
    <w:p w14:paraId="45F8C7CC" w14:textId="77777777" w:rsidR="003E390A" w:rsidRDefault="003E390A" w:rsidP="003F5BE9">
      <w:pPr>
        <w:spacing w:line="360" w:lineRule="auto"/>
        <w:ind w:firstLine="709"/>
        <w:jc w:val="both"/>
        <w:rPr>
          <w:b/>
          <w:sz w:val="24"/>
          <w:szCs w:val="24"/>
        </w:rPr>
      </w:pPr>
    </w:p>
    <w:p w14:paraId="66AF5E35" w14:textId="5BD4E43A" w:rsidR="003E390A" w:rsidRPr="003E390A" w:rsidRDefault="003E390A" w:rsidP="003F5BE9">
      <w:pPr>
        <w:spacing w:line="360" w:lineRule="auto"/>
        <w:ind w:firstLine="709"/>
        <w:jc w:val="both"/>
        <w:rPr>
          <w:sz w:val="24"/>
          <w:szCs w:val="24"/>
        </w:rPr>
      </w:pPr>
      <w:r w:rsidRPr="00F07A01">
        <w:rPr>
          <w:b/>
          <w:sz w:val="24"/>
          <w:szCs w:val="24"/>
        </w:rPr>
        <w:t>§ 1</w:t>
      </w:r>
      <w:r>
        <w:rPr>
          <w:b/>
          <w:sz w:val="24"/>
          <w:szCs w:val="24"/>
        </w:rPr>
        <w:t>2</w:t>
      </w:r>
      <w:r w:rsidRPr="00F07A01">
        <w:rPr>
          <w:b/>
          <w:sz w:val="24"/>
          <w:szCs w:val="24"/>
        </w:rPr>
        <w:t>.</w:t>
      </w:r>
      <w:r>
        <w:rPr>
          <w:sz w:val="24"/>
          <w:szCs w:val="24"/>
        </w:rPr>
        <w:t xml:space="preserve"> </w:t>
      </w:r>
      <w:r w:rsidRPr="003E390A">
        <w:rPr>
          <w:sz w:val="24"/>
          <w:szCs w:val="24"/>
        </w:rPr>
        <w:t>Приложение №</w:t>
      </w:r>
      <w:r>
        <w:rPr>
          <w:sz w:val="24"/>
          <w:szCs w:val="24"/>
        </w:rPr>
        <w:t xml:space="preserve"> 4 към чл. 11, ал. 5 става Приложение № 4 към чл. 11, ал. 4.</w:t>
      </w:r>
    </w:p>
    <w:p w14:paraId="713D16D9" w14:textId="77777777" w:rsidR="00047460" w:rsidRPr="00F07A01" w:rsidRDefault="00047460" w:rsidP="003F5BE9">
      <w:pPr>
        <w:spacing w:line="360" w:lineRule="auto"/>
        <w:ind w:firstLine="709"/>
        <w:jc w:val="both"/>
        <w:rPr>
          <w:sz w:val="24"/>
          <w:szCs w:val="24"/>
        </w:rPr>
      </w:pPr>
    </w:p>
    <w:p w14:paraId="4F787166" w14:textId="15B3C1C5" w:rsidR="00DA2CD1" w:rsidRPr="00F07A01" w:rsidRDefault="00E15FC1" w:rsidP="003F5BE9">
      <w:pPr>
        <w:spacing w:line="360" w:lineRule="auto"/>
        <w:ind w:firstLine="709"/>
        <w:jc w:val="both"/>
        <w:rPr>
          <w:sz w:val="24"/>
          <w:szCs w:val="24"/>
        </w:rPr>
      </w:pPr>
      <w:r w:rsidRPr="00F07A01">
        <w:rPr>
          <w:b/>
          <w:sz w:val="24"/>
          <w:szCs w:val="24"/>
        </w:rPr>
        <w:t xml:space="preserve">§ </w:t>
      </w:r>
      <w:r w:rsidR="003E390A" w:rsidRPr="00F07A01">
        <w:rPr>
          <w:b/>
          <w:sz w:val="24"/>
          <w:szCs w:val="24"/>
        </w:rPr>
        <w:t>1</w:t>
      </w:r>
      <w:r w:rsidR="003E390A">
        <w:rPr>
          <w:b/>
          <w:sz w:val="24"/>
          <w:szCs w:val="24"/>
        </w:rPr>
        <w:t>3</w:t>
      </w:r>
      <w:r w:rsidRPr="00F07A01">
        <w:rPr>
          <w:b/>
          <w:sz w:val="24"/>
          <w:szCs w:val="24"/>
        </w:rPr>
        <w:t xml:space="preserve">. </w:t>
      </w:r>
      <w:r w:rsidR="00DA2CD1" w:rsidRPr="00F07A01">
        <w:rPr>
          <w:sz w:val="24"/>
          <w:szCs w:val="24"/>
        </w:rPr>
        <w:t xml:space="preserve">В </w:t>
      </w:r>
      <w:r w:rsidR="00C67584" w:rsidRPr="00F07A01">
        <w:rPr>
          <w:sz w:val="24"/>
          <w:szCs w:val="24"/>
        </w:rPr>
        <w:t xml:space="preserve">Приложение № </w:t>
      </w:r>
      <w:r w:rsidR="00DA2CD1" w:rsidRPr="00F07A01">
        <w:rPr>
          <w:sz w:val="24"/>
          <w:szCs w:val="24"/>
        </w:rPr>
        <w:t>6 се правят следните изменения:</w:t>
      </w:r>
    </w:p>
    <w:p w14:paraId="6BED5735" w14:textId="5518998B" w:rsidR="00DA2CD1" w:rsidRPr="00F07A01" w:rsidRDefault="00DA2CD1" w:rsidP="003F5BE9">
      <w:pPr>
        <w:spacing w:line="360" w:lineRule="auto"/>
        <w:ind w:firstLine="709"/>
        <w:jc w:val="both"/>
        <w:rPr>
          <w:sz w:val="24"/>
          <w:szCs w:val="24"/>
        </w:rPr>
      </w:pPr>
      <w:r w:rsidRPr="00F07A01">
        <w:rPr>
          <w:sz w:val="24"/>
          <w:szCs w:val="24"/>
        </w:rPr>
        <w:t>1. В б. А):</w:t>
      </w:r>
    </w:p>
    <w:p w14:paraId="6912B1D9" w14:textId="77777777" w:rsidR="00DA2CD1" w:rsidRPr="00F07A01" w:rsidRDefault="00DA2CD1" w:rsidP="003F5BE9">
      <w:pPr>
        <w:spacing w:line="360" w:lineRule="auto"/>
        <w:ind w:firstLine="709"/>
        <w:jc w:val="both"/>
        <w:rPr>
          <w:sz w:val="24"/>
          <w:szCs w:val="24"/>
        </w:rPr>
      </w:pPr>
      <w:r w:rsidRPr="00F07A01">
        <w:rPr>
          <w:sz w:val="24"/>
          <w:szCs w:val="24"/>
        </w:rPr>
        <w:t>а) думата „произвеждащи“ се заменя със „за производство на“, а думата „отглеждащи“ се заменя със „за отглеждане на“;</w:t>
      </w:r>
    </w:p>
    <w:p w14:paraId="52358DC5" w14:textId="4CBD613A" w:rsidR="00634FE9" w:rsidRPr="00F07A01" w:rsidRDefault="00DA2CD1" w:rsidP="003F5BE9">
      <w:pPr>
        <w:spacing w:line="360" w:lineRule="auto"/>
        <w:ind w:firstLine="709"/>
        <w:jc w:val="both"/>
        <w:rPr>
          <w:sz w:val="24"/>
          <w:szCs w:val="24"/>
        </w:rPr>
      </w:pPr>
      <w:r w:rsidRPr="00F07A01">
        <w:rPr>
          <w:sz w:val="24"/>
          <w:szCs w:val="24"/>
        </w:rPr>
        <w:t>б) в т. 3 думата „ако“ се заменя с „когато“</w:t>
      </w:r>
      <w:r w:rsidR="004E0DF3" w:rsidRPr="00F07A01">
        <w:rPr>
          <w:sz w:val="24"/>
          <w:szCs w:val="24"/>
        </w:rPr>
        <w:t>;</w:t>
      </w:r>
    </w:p>
    <w:p w14:paraId="177A5FE4" w14:textId="234D092F" w:rsidR="004E0DF3" w:rsidRPr="00F07A01" w:rsidRDefault="004E0DF3" w:rsidP="003F5BE9">
      <w:pPr>
        <w:spacing w:line="360" w:lineRule="auto"/>
        <w:ind w:firstLine="709"/>
        <w:jc w:val="both"/>
        <w:rPr>
          <w:sz w:val="24"/>
          <w:szCs w:val="24"/>
        </w:rPr>
      </w:pPr>
      <w:r w:rsidRPr="00F07A01">
        <w:rPr>
          <w:sz w:val="24"/>
          <w:szCs w:val="24"/>
        </w:rPr>
        <w:t>2. В б. В):</w:t>
      </w:r>
    </w:p>
    <w:p w14:paraId="5D66281D" w14:textId="47FF488E" w:rsidR="004E0DF3" w:rsidRPr="00F07A01" w:rsidRDefault="004E0DF3" w:rsidP="003F5BE9">
      <w:pPr>
        <w:spacing w:line="360" w:lineRule="auto"/>
        <w:ind w:firstLine="709"/>
        <w:jc w:val="both"/>
        <w:rPr>
          <w:sz w:val="24"/>
          <w:szCs w:val="24"/>
        </w:rPr>
      </w:pPr>
      <w:r w:rsidRPr="00F07A01">
        <w:rPr>
          <w:sz w:val="24"/>
          <w:szCs w:val="24"/>
        </w:rPr>
        <w:lastRenderedPageBreak/>
        <w:t>а) думите „плодове и зеленчуци“ се заменят с „продуктите, допустими за предоставяне по реда на настоящата наредба“;</w:t>
      </w:r>
    </w:p>
    <w:p w14:paraId="401385C2" w14:textId="60DBD9D3" w:rsidR="004E0DF3" w:rsidRPr="00F07A01" w:rsidRDefault="004E0DF3" w:rsidP="003F5BE9">
      <w:pPr>
        <w:spacing w:line="360" w:lineRule="auto"/>
        <w:ind w:firstLine="709"/>
        <w:jc w:val="both"/>
        <w:rPr>
          <w:sz w:val="24"/>
          <w:szCs w:val="24"/>
        </w:rPr>
      </w:pPr>
      <w:r w:rsidRPr="00F07A01">
        <w:rPr>
          <w:sz w:val="24"/>
          <w:szCs w:val="24"/>
        </w:rPr>
        <w:t>б) в т. 3 думата „допълнителни“ се заменя с „необходими“;</w:t>
      </w:r>
    </w:p>
    <w:p w14:paraId="55A61E0E" w14:textId="6D59612E" w:rsidR="004E0DF3" w:rsidRPr="00F07A01" w:rsidRDefault="004E0DF3" w:rsidP="003F5BE9">
      <w:pPr>
        <w:spacing w:line="360" w:lineRule="auto"/>
        <w:ind w:firstLine="709"/>
        <w:jc w:val="both"/>
        <w:rPr>
          <w:sz w:val="24"/>
          <w:szCs w:val="24"/>
        </w:rPr>
      </w:pPr>
      <w:r w:rsidRPr="00F07A01">
        <w:rPr>
          <w:sz w:val="24"/>
          <w:szCs w:val="24"/>
        </w:rPr>
        <w:t>3. В б. Д):</w:t>
      </w:r>
    </w:p>
    <w:p w14:paraId="18F21973" w14:textId="526CBF8F" w:rsidR="004E0DF3" w:rsidRPr="00F07A01" w:rsidRDefault="004E0DF3" w:rsidP="003F5BE9">
      <w:pPr>
        <w:spacing w:line="360" w:lineRule="auto"/>
        <w:ind w:firstLine="709"/>
        <w:jc w:val="both"/>
        <w:rPr>
          <w:sz w:val="24"/>
          <w:szCs w:val="24"/>
        </w:rPr>
      </w:pPr>
      <w:r w:rsidRPr="00F07A01">
        <w:rPr>
          <w:sz w:val="24"/>
          <w:szCs w:val="24"/>
        </w:rPr>
        <w:t>а) в т. 1 думата „училищата“ се заменя с „учебните заведения“;</w:t>
      </w:r>
    </w:p>
    <w:p w14:paraId="701CBD5C" w14:textId="7E2F430B" w:rsidR="004E0DF3" w:rsidRPr="00F07A01" w:rsidRDefault="004E0DF3" w:rsidP="003F5BE9">
      <w:pPr>
        <w:spacing w:line="360" w:lineRule="auto"/>
        <w:ind w:firstLine="709"/>
        <w:jc w:val="both"/>
        <w:rPr>
          <w:sz w:val="24"/>
          <w:szCs w:val="24"/>
        </w:rPr>
      </w:pPr>
      <w:r w:rsidRPr="00F07A01">
        <w:rPr>
          <w:sz w:val="24"/>
          <w:szCs w:val="24"/>
        </w:rPr>
        <w:t xml:space="preserve">б) в т. </w:t>
      </w:r>
      <w:r w:rsidR="008D411D" w:rsidRPr="00F07A01">
        <w:rPr>
          <w:sz w:val="24"/>
          <w:szCs w:val="24"/>
        </w:rPr>
        <w:t>3 думата „училищен“ се заличава, а след думата „персонал“ се добавя „в учебното заведение“;</w:t>
      </w:r>
    </w:p>
    <w:p w14:paraId="421D6EC5" w14:textId="5A6928B6" w:rsidR="008D411D" w:rsidRPr="00F07A01" w:rsidRDefault="008D411D" w:rsidP="003F5BE9">
      <w:pPr>
        <w:spacing w:line="360" w:lineRule="auto"/>
        <w:ind w:firstLine="709"/>
        <w:jc w:val="both"/>
        <w:rPr>
          <w:sz w:val="24"/>
          <w:szCs w:val="24"/>
        </w:rPr>
      </w:pPr>
      <w:r w:rsidRPr="00F07A01">
        <w:rPr>
          <w:sz w:val="24"/>
          <w:szCs w:val="24"/>
        </w:rPr>
        <w:t>4. в б. Е) т. 1 думите „плодовете и зеленчуците“ се заменят с „продуктите, предоставяни по реда на настоящата наредба“.</w:t>
      </w:r>
    </w:p>
    <w:p w14:paraId="0F4BAB7B" w14:textId="77777777" w:rsidR="0024658C" w:rsidRPr="00F07A01" w:rsidRDefault="0024658C" w:rsidP="003F5BE9">
      <w:pPr>
        <w:spacing w:line="360" w:lineRule="auto"/>
        <w:ind w:firstLine="709"/>
        <w:jc w:val="both"/>
        <w:rPr>
          <w:sz w:val="24"/>
          <w:szCs w:val="24"/>
        </w:rPr>
      </w:pPr>
    </w:p>
    <w:p w14:paraId="62C979BC" w14:textId="7FBA9565" w:rsidR="00111EB3" w:rsidRPr="00F07A01" w:rsidRDefault="00A4089C" w:rsidP="003F5BE9">
      <w:pPr>
        <w:pStyle w:val="Heading1"/>
        <w:spacing w:line="360" w:lineRule="auto"/>
        <w:rPr>
          <w:rFonts w:ascii="Times New Roman" w:hAnsi="Times New Roman" w:cs="Times New Roman"/>
          <w:sz w:val="24"/>
          <w:szCs w:val="24"/>
        </w:rPr>
      </w:pPr>
      <w:r>
        <w:rPr>
          <w:rFonts w:ascii="Times New Roman" w:hAnsi="Times New Roman" w:cs="Times New Roman"/>
          <w:sz w:val="24"/>
          <w:szCs w:val="24"/>
        </w:rPr>
        <w:t>ПРЕХОДНИ И ЗАКЛЮЧИТЕЛНИ</w:t>
      </w:r>
      <w:r w:rsidR="00D33640" w:rsidRPr="00F07A01">
        <w:rPr>
          <w:rFonts w:ascii="Times New Roman" w:hAnsi="Times New Roman" w:cs="Times New Roman"/>
          <w:sz w:val="24"/>
          <w:szCs w:val="24"/>
        </w:rPr>
        <w:t xml:space="preserve"> </w:t>
      </w:r>
      <w:r w:rsidR="00411D3B" w:rsidRPr="00F07A01">
        <w:rPr>
          <w:rFonts w:ascii="Times New Roman" w:hAnsi="Times New Roman" w:cs="Times New Roman"/>
          <w:sz w:val="24"/>
          <w:szCs w:val="24"/>
        </w:rPr>
        <w:t>РАЗПО</w:t>
      </w:r>
      <w:r w:rsidR="00020952" w:rsidRPr="00F07A01">
        <w:rPr>
          <w:rFonts w:ascii="Times New Roman" w:hAnsi="Times New Roman" w:cs="Times New Roman"/>
          <w:sz w:val="24"/>
          <w:szCs w:val="24"/>
        </w:rPr>
        <w:t>РЕДБ</w:t>
      </w:r>
      <w:r>
        <w:rPr>
          <w:rFonts w:ascii="Times New Roman" w:hAnsi="Times New Roman" w:cs="Times New Roman"/>
          <w:sz w:val="24"/>
          <w:szCs w:val="24"/>
        </w:rPr>
        <w:t>И</w:t>
      </w:r>
    </w:p>
    <w:p w14:paraId="054B265C" w14:textId="77777777" w:rsidR="003F5BE9" w:rsidRPr="00F07A01" w:rsidRDefault="003F5BE9" w:rsidP="003F5BE9">
      <w:pPr>
        <w:pStyle w:val="Heading1"/>
        <w:spacing w:line="360" w:lineRule="auto"/>
        <w:ind w:firstLine="709"/>
        <w:jc w:val="both"/>
        <w:rPr>
          <w:rFonts w:ascii="Times New Roman" w:hAnsi="Times New Roman" w:cs="Times New Roman"/>
          <w:b w:val="0"/>
          <w:sz w:val="24"/>
          <w:szCs w:val="24"/>
        </w:rPr>
      </w:pPr>
    </w:p>
    <w:p w14:paraId="60090335" w14:textId="7C4F979B" w:rsidR="00020952" w:rsidRPr="00F07A01" w:rsidRDefault="00E5129F" w:rsidP="003F5BE9">
      <w:pPr>
        <w:pStyle w:val="Heading1"/>
        <w:spacing w:line="360" w:lineRule="auto"/>
        <w:ind w:firstLine="709"/>
        <w:jc w:val="both"/>
        <w:rPr>
          <w:rFonts w:ascii="Times New Roman" w:eastAsiaTheme="minorEastAsia" w:hAnsi="Times New Roman" w:cs="Times New Roman"/>
          <w:b w:val="0"/>
          <w:bCs w:val="0"/>
          <w:sz w:val="24"/>
          <w:szCs w:val="24"/>
          <w:lang w:eastAsia="en-US"/>
        </w:rPr>
      </w:pPr>
      <w:r w:rsidRPr="00F07A01">
        <w:rPr>
          <w:rFonts w:ascii="Times New Roman" w:hAnsi="Times New Roman" w:cs="Times New Roman"/>
          <w:sz w:val="24"/>
          <w:szCs w:val="24"/>
        </w:rPr>
        <w:t xml:space="preserve">§ </w:t>
      </w:r>
      <w:r w:rsidR="003E390A" w:rsidRPr="00F07A01">
        <w:rPr>
          <w:rFonts w:ascii="Times New Roman" w:hAnsi="Times New Roman" w:cs="Times New Roman"/>
          <w:sz w:val="24"/>
          <w:szCs w:val="24"/>
        </w:rPr>
        <w:t>1</w:t>
      </w:r>
      <w:r w:rsidR="003E390A">
        <w:rPr>
          <w:rFonts w:ascii="Times New Roman" w:hAnsi="Times New Roman" w:cs="Times New Roman"/>
          <w:sz w:val="24"/>
          <w:szCs w:val="24"/>
        </w:rPr>
        <w:t>4</w:t>
      </w:r>
      <w:r w:rsidRPr="00F07A01">
        <w:rPr>
          <w:rFonts w:ascii="Times New Roman" w:hAnsi="Times New Roman" w:cs="Times New Roman"/>
          <w:sz w:val="24"/>
          <w:szCs w:val="24"/>
        </w:rPr>
        <w:t xml:space="preserve">. </w:t>
      </w:r>
      <w:r w:rsidR="00020952" w:rsidRPr="00F07A01">
        <w:rPr>
          <w:rFonts w:ascii="Times New Roman" w:eastAsiaTheme="minorEastAsia" w:hAnsi="Times New Roman" w:cs="Times New Roman"/>
          <w:b w:val="0"/>
          <w:bCs w:val="0"/>
          <w:sz w:val="24"/>
          <w:szCs w:val="24"/>
          <w:lang w:eastAsia="en-US"/>
        </w:rPr>
        <w:t>В срок до 1 април 2022 г.:</w:t>
      </w:r>
    </w:p>
    <w:p w14:paraId="54CCEF81" w14:textId="467A98AB" w:rsidR="00020952" w:rsidRPr="00F07A01" w:rsidRDefault="00111EB3" w:rsidP="003F5BE9">
      <w:pPr>
        <w:pStyle w:val="Heading1"/>
        <w:spacing w:line="360" w:lineRule="auto"/>
        <w:ind w:firstLine="709"/>
        <w:jc w:val="both"/>
        <w:rPr>
          <w:rFonts w:ascii="Times New Roman" w:eastAsiaTheme="minorEastAsia" w:hAnsi="Times New Roman" w:cs="Times New Roman"/>
          <w:b w:val="0"/>
          <w:bCs w:val="0"/>
          <w:sz w:val="24"/>
          <w:szCs w:val="24"/>
          <w:lang w:eastAsia="en-US"/>
        </w:rPr>
      </w:pPr>
      <w:r w:rsidRPr="00F07A01">
        <w:rPr>
          <w:rFonts w:ascii="Times New Roman" w:eastAsiaTheme="minorEastAsia" w:hAnsi="Times New Roman" w:cs="Times New Roman"/>
          <w:b w:val="0"/>
          <w:bCs w:val="0"/>
          <w:sz w:val="24"/>
          <w:szCs w:val="24"/>
          <w:lang w:eastAsia="en-US"/>
        </w:rPr>
        <w:t xml:space="preserve">1. </w:t>
      </w:r>
      <w:r w:rsidR="008A419E" w:rsidRPr="00F07A01">
        <w:rPr>
          <w:rFonts w:ascii="Times New Roman" w:eastAsiaTheme="minorEastAsia" w:hAnsi="Times New Roman" w:cs="Times New Roman"/>
          <w:b w:val="0"/>
          <w:bCs w:val="0"/>
          <w:sz w:val="24"/>
          <w:szCs w:val="24"/>
          <w:lang w:eastAsia="en-US"/>
        </w:rPr>
        <w:t xml:space="preserve">Държавен фонд „Земеделие“ </w:t>
      </w:r>
      <w:r w:rsidR="00020952" w:rsidRPr="00F07A01">
        <w:rPr>
          <w:rFonts w:ascii="Times New Roman" w:eastAsiaTheme="minorEastAsia" w:hAnsi="Times New Roman" w:cs="Times New Roman"/>
          <w:b w:val="0"/>
          <w:bCs w:val="0"/>
          <w:sz w:val="24"/>
          <w:szCs w:val="24"/>
          <w:lang w:eastAsia="en-US"/>
        </w:rPr>
        <w:t>създава платформа за подаване по електронен път на заявление за одобрение съгласно чл. 14, ал. 1 и на заявка за плащане съгласно чл. 18, ал. 1;</w:t>
      </w:r>
    </w:p>
    <w:p w14:paraId="7C07236A" w14:textId="75BC2E32" w:rsidR="00020952" w:rsidRDefault="00111EB3" w:rsidP="003F5BE9">
      <w:pPr>
        <w:pStyle w:val="Heading1"/>
        <w:spacing w:line="360" w:lineRule="auto"/>
        <w:ind w:firstLine="709"/>
        <w:jc w:val="both"/>
        <w:rPr>
          <w:rFonts w:ascii="Times New Roman" w:eastAsiaTheme="minorEastAsia" w:hAnsi="Times New Roman" w:cs="Times New Roman"/>
          <w:b w:val="0"/>
          <w:bCs w:val="0"/>
          <w:sz w:val="24"/>
          <w:szCs w:val="24"/>
          <w:lang w:eastAsia="en-US"/>
        </w:rPr>
      </w:pPr>
      <w:r w:rsidRPr="00F07A01">
        <w:rPr>
          <w:rFonts w:ascii="Times New Roman" w:eastAsiaTheme="minorEastAsia" w:hAnsi="Times New Roman" w:cs="Times New Roman"/>
          <w:b w:val="0"/>
          <w:bCs w:val="0"/>
          <w:sz w:val="24"/>
          <w:szCs w:val="24"/>
          <w:lang w:eastAsia="en-US"/>
        </w:rPr>
        <w:t xml:space="preserve">2. </w:t>
      </w:r>
      <w:r w:rsidR="004F0ED7">
        <w:rPr>
          <w:rFonts w:ascii="Times New Roman" w:eastAsiaTheme="minorEastAsia" w:hAnsi="Times New Roman" w:cs="Times New Roman"/>
          <w:b w:val="0"/>
          <w:bCs w:val="0"/>
          <w:sz w:val="24"/>
          <w:szCs w:val="24"/>
          <w:lang w:eastAsia="en-US"/>
        </w:rPr>
        <w:t>Българската агенция по безопасност на храните</w:t>
      </w:r>
      <w:r w:rsidR="00020952" w:rsidRPr="00F07A01">
        <w:rPr>
          <w:rFonts w:ascii="Times New Roman" w:eastAsiaTheme="minorEastAsia" w:hAnsi="Times New Roman" w:cs="Times New Roman"/>
          <w:b w:val="0"/>
          <w:bCs w:val="0"/>
          <w:sz w:val="24"/>
          <w:szCs w:val="24"/>
          <w:lang w:eastAsia="en-US"/>
        </w:rPr>
        <w:t xml:space="preserve"> създава електронен модул</w:t>
      </w:r>
      <w:r w:rsidR="003E390A" w:rsidRPr="003E390A">
        <w:rPr>
          <w:rFonts w:ascii="Times New Roman" w:eastAsiaTheme="minorEastAsia" w:hAnsi="Times New Roman" w:cs="Times New Roman"/>
          <w:b w:val="0"/>
          <w:bCs w:val="0"/>
          <w:sz w:val="24"/>
          <w:szCs w:val="24"/>
          <w:lang w:eastAsia="en-US"/>
        </w:rPr>
        <w:t xml:space="preserve"> </w:t>
      </w:r>
      <w:r w:rsidR="003E390A">
        <w:rPr>
          <w:rFonts w:ascii="Times New Roman" w:eastAsiaTheme="minorEastAsia" w:hAnsi="Times New Roman" w:cs="Times New Roman"/>
          <w:b w:val="0"/>
          <w:bCs w:val="0"/>
          <w:sz w:val="24"/>
          <w:szCs w:val="24"/>
          <w:lang w:eastAsia="en-US"/>
        </w:rPr>
        <w:t>в</w:t>
      </w:r>
      <w:r w:rsidR="003E390A" w:rsidRPr="00F07A01">
        <w:rPr>
          <w:rFonts w:ascii="Times New Roman" w:eastAsiaTheme="minorEastAsia" w:hAnsi="Times New Roman" w:cs="Times New Roman"/>
          <w:b w:val="0"/>
          <w:bCs w:val="0"/>
          <w:sz w:val="24"/>
          <w:szCs w:val="24"/>
          <w:lang w:eastAsia="en-US"/>
        </w:rPr>
        <w:t>ъв връзка с чл. 18, ал. 7</w:t>
      </w:r>
      <w:r w:rsidR="00020952" w:rsidRPr="00F07A01">
        <w:rPr>
          <w:rFonts w:ascii="Times New Roman" w:eastAsiaTheme="minorEastAsia" w:hAnsi="Times New Roman" w:cs="Times New Roman"/>
          <w:b w:val="0"/>
          <w:bCs w:val="0"/>
          <w:sz w:val="24"/>
          <w:szCs w:val="24"/>
          <w:lang w:eastAsia="en-US"/>
        </w:rPr>
        <w:t xml:space="preserve">, в който </w:t>
      </w:r>
      <w:r w:rsidR="00020952" w:rsidRPr="004F0ED7">
        <w:rPr>
          <w:rFonts w:ascii="Times New Roman" w:eastAsiaTheme="minorEastAsia" w:hAnsi="Times New Roman" w:cs="Times New Roman"/>
          <w:b w:val="0"/>
          <w:bCs w:val="0"/>
          <w:sz w:val="24"/>
          <w:szCs w:val="24"/>
          <w:lang w:eastAsia="en-US"/>
        </w:rPr>
        <w:t>всички сертификати</w:t>
      </w:r>
      <w:r w:rsidR="002C3216" w:rsidRPr="004F0ED7">
        <w:t xml:space="preserve">, </w:t>
      </w:r>
      <w:r w:rsidR="002C3216" w:rsidRPr="004F0ED7">
        <w:rPr>
          <w:rFonts w:ascii="Times New Roman" w:eastAsiaTheme="minorEastAsia" w:hAnsi="Times New Roman" w:cs="Times New Roman"/>
          <w:b w:val="0"/>
          <w:bCs w:val="0"/>
          <w:sz w:val="24"/>
          <w:szCs w:val="24"/>
          <w:lang w:eastAsia="en-US"/>
        </w:rPr>
        <w:t xml:space="preserve">издадени по реда на чл. 21 от Наредба </w:t>
      </w:r>
      <w:r w:rsidR="007B2F78">
        <w:rPr>
          <w:rFonts w:ascii="Times New Roman" w:eastAsiaTheme="minorEastAsia" w:hAnsi="Times New Roman" w:cs="Times New Roman"/>
          <w:b w:val="0"/>
          <w:bCs w:val="0"/>
          <w:sz w:val="24"/>
          <w:szCs w:val="24"/>
          <w:lang w:eastAsia="en-US"/>
        </w:rPr>
        <w:br/>
      </w:r>
      <w:r w:rsidR="002C3216" w:rsidRPr="004F0ED7">
        <w:rPr>
          <w:rFonts w:ascii="Times New Roman" w:eastAsiaTheme="minorEastAsia" w:hAnsi="Times New Roman" w:cs="Times New Roman"/>
          <w:b w:val="0"/>
          <w:bCs w:val="0"/>
          <w:sz w:val="24"/>
          <w:szCs w:val="24"/>
          <w:lang w:eastAsia="en-US"/>
        </w:rPr>
        <w:t>№ 16 от 2010 г.</w:t>
      </w:r>
      <w:r w:rsidR="002C3216">
        <w:rPr>
          <w:rFonts w:ascii="Times New Roman" w:eastAsiaTheme="minorEastAsia" w:hAnsi="Times New Roman" w:cs="Times New Roman"/>
          <w:b w:val="0"/>
          <w:bCs w:val="0"/>
          <w:sz w:val="24"/>
          <w:szCs w:val="24"/>
          <w:lang w:eastAsia="en-US"/>
        </w:rPr>
        <w:t>,</w:t>
      </w:r>
      <w:r w:rsidR="00020952" w:rsidRPr="00F07A01">
        <w:rPr>
          <w:rFonts w:ascii="Times New Roman" w:eastAsiaTheme="minorEastAsia" w:hAnsi="Times New Roman" w:cs="Times New Roman"/>
          <w:b w:val="0"/>
          <w:bCs w:val="0"/>
          <w:sz w:val="24"/>
          <w:szCs w:val="24"/>
          <w:lang w:eastAsia="en-US"/>
        </w:rPr>
        <w:t xml:space="preserve"> са достъпни за служебно и публично ползване – регистър на издадените сертификати. До изграждане на такъв мо</w:t>
      </w:r>
      <w:r w:rsidR="00734DCE" w:rsidRPr="00F07A01">
        <w:rPr>
          <w:rFonts w:ascii="Times New Roman" w:eastAsiaTheme="minorEastAsia" w:hAnsi="Times New Roman" w:cs="Times New Roman"/>
          <w:b w:val="0"/>
          <w:bCs w:val="0"/>
          <w:sz w:val="24"/>
          <w:szCs w:val="24"/>
          <w:lang w:eastAsia="en-US"/>
        </w:rPr>
        <w:t>дул, данните се проверяват от Държавен фонд</w:t>
      </w:r>
      <w:r w:rsidR="00020952" w:rsidRPr="00F07A01">
        <w:rPr>
          <w:rFonts w:ascii="Times New Roman" w:eastAsiaTheme="minorEastAsia" w:hAnsi="Times New Roman" w:cs="Times New Roman"/>
          <w:b w:val="0"/>
          <w:bCs w:val="0"/>
          <w:sz w:val="24"/>
          <w:szCs w:val="24"/>
          <w:lang w:eastAsia="en-US"/>
        </w:rPr>
        <w:t xml:space="preserve"> „Земеделие“ чрез изискване на информация от </w:t>
      </w:r>
      <w:r w:rsidR="006E78C8">
        <w:rPr>
          <w:rFonts w:ascii="Times New Roman" w:eastAsiaTheme="minorEastAsia" w:hAnsi="Times New Roman" w:cs="Times New Roman"/>
          <w:b w:val="0"/>
          <w:bCs w:val="0"/>
          <w:sz w:val="24"/>
          <w:szCs w:val="24"/>
          <w:lang w:eastAsia="en-US"/>
        </w:rPr>
        <w:t>Българската агенция по безопасност на храните</w:t>
      </w:r>
      <w:r w:rsidR="00020952" w:rsidRPr="00F07A01">
        <w:rPr>
          <w:rFonts w:ascii="Times New Roman" w:eastAsiaTheme="minorEastAsia" w:hAnsi="Times New Roman" w:cs="Times New Roman"/>
          <w:b w:val="0"/>
          <w:bCs w:val="0"/>
          <w:sz w:val="24"/>
          <w:szCs w:val="24"/>
          <w:lang w:eastAsia="en-US"/>
        </w:rPr>
        <w:t xml:space="preserve"> по служебен път.</w:t>
      </w:r>
    </w:p>
    <w:p w14:paraId="513F74BF" w14:textId="77777777" w:rsidR="004F0ED7" w:rsidRPr="004F0ED7" w:rsidRDefault="004F0ED7" w:rsidP="004F0ED7"/>
    <w:p w14:paraId="112F03C2" w14:textId="134969AB" w:rsidR="004F0ED7" w:rsidRPr="004F0ED7" w:rsidRDefault="004F0ED7" w:rsidP="004F0ED7">
      <w:pPr>
        <w:pStyle w:val="Heading1"/>
        <w:spacing w:line="360" w:lineRule="auto"/>
        <w:ind w:firstLine="709"/>
        <w:jc w:val="both"/>
        <w:rPr>
          <w:rFonts w:ascii="Times New Roman" w:hAnsi="Times New Roman" w:cs="Times New Roman"/>
          <w:b w:val="0"/>
          <w:sz w:val="24"/>
          <w:szCs w:val="24"/>
        </w:rPr>
      </w:pPr>
      <w:r w:rsidRPr="004F0ED7">
        <w:rPr>
          <w:rFonts w:ascii="Times New Roman" w:hAnsi="Times New Roman" w:cs="Times New Roman"/>
          <w:sz w:val="24"/>
          <w:szCs w:val="24"/>
        </w:rPr>
        <w:t xml:space="preserve">§ </w:t>
      </w:r>
      <w:r w:rsidR="003E390A" w:rsidRPr="004F0ED7">
        <w:rPr>
          <w:rFonts w:ascii="Times New Roman" w:hAnsi="Times New Roman" w:cs="Times New Roman"/>
          <w:sz w:val="24"/>
          <w:szCs w:val="24"/>
        </w:rPr>
        <w:t>1</w:t>
      </w:r>
      <w:r w:rsidR="003E390A">
        <w:rPr>
          <w:rFonts w:ascii="Times New Roman" w:hAnsi="Times New Roman" w:cs="Times New Roman"/>
          <w:sz w:val="24"/>
          <w:szCs w:val="24"/>
        </w:rPr>
        <w:t>5</w:t>
      </w:r>
      <w:r w:rsidRPr="004F0ED7">
        <w:rPr>
          <w:rFonts w:ascii="Times New Roman" w:hAnsi="Times New Roman" w:cs="Times New Roman"/>
          <w:sz w:val="24"/>
          <w:szCs w:val="24"/>
        </w:rPr>
        <w:t xml:space="preserve">. </w:t>
      </w:r>
      <w:r w:rsidRPr="004F0ED7">
        <w:rPr>
          <w:rFonts w:ascii="Times New Roman" w:hAnsi="Times New Roman" w:cs="Times New Roman"/>
          <w:b w:val="0"/>
          <w:sz w:val="24"/>
          <w:szCs w:val="24"/>
        </w:rPr>
        <w:t>(1)</w:t>
      </w:r>
      <w:r>
        <w:rPr>
          <w:rFonts w:ascii="Times New Roman" w:hAnsi="Times New Roman" w:cs="Times New Roman"/>
          <w:sz w:val="24"/>
          <w:szCs w:val="24"/>
        </w:rPr>
        <w:t xml:space="preserve"> </w:t>
      </w:r>
      <w:r w:rsidRPr="004F0ED7">
        <w:rPr>
          <w:rFonts w:ascii="Times New Roman" w:hAnsi="Times New Roman" w:cs="Times New Roman"/>
          <w:b w:val="0"/>
          <w:sz w:val="24"/>
          <w:szCs w:val="24"/>
        </w:rPr>
        <w:t>Изключение от изискването на чл. 14, ал. 1 и чл. 18, ал. 1 за подаване на заявления и заявки по електронен път се допуска за:</w:t>
      </w:r>
    </w:p>
    <w:p w14:paraId="124154F3" w14:textId="3E254D76" w:rsidR="004F0ED7" w:rsidRPr="004F0ED7" w:rsidRDefault="004F0ED7" w:rsidP="004F0ED7">
      <w:pPr>
        <w:pStyle w:val="Heading1"/>
        <w:spacing w:line="360" w:lineRule="auto"/>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1. </w:t>
      </w:r>
      <w:r w:rsidR="003E390A">
        <w:rPr>
          <w:rFonts w:ascii="Times New Roman" w:hAnsi="Times New Roman" w:cs="Times New Roman"/>
          <w:b w:val="0"/>
          <w:sz w:val="24"/>
          <w:szCs w:val="24"/>
        </w:rPr>
        <w:t xml:space="preserve">Учебната </w:t>
      </w:r>
      <w:r w:rsidRPr="004F0ED7">
        <w:rPr>
          <w:rFonts w:ascii="Times New Roman" w:hAnsi="Times New Roman" w:cs="Times New Roman"/>
          <w:b w:val="0"/>
          <w:sz w:val="24"/>
          <w:szCs w:val="24"/>
        </w:rPr>
        <w:t xml:space="preserve">2021/2022 година, за която заявленията и заявките могат да бъдат подавани на </w:t>
      </w:r>
      <w:r w:rsidR="00952EA5">
        <w:rPr>
          <w:rFonts w:ascii="Times New Roman" w:hAnsi="Times New Roman" w:cs="Times New Roman"/>
          <w:b w:val="0"/>
          <w:sz w:val="24"/>
          <w:szCs w:val="24"/>
        </w:rPr>
        <w:t xml:space="preserve">хартиен и електронен носител в </w:t>
      </w:r>
      <w:r w:rsidRPr="004F0ED7">
        <w:rPr>
          <w:rFonts w:ascii="Times New Roman" w:hAnsi="Times New Roman" w:cs="Times New Roman"/>
          <w:b w:val="0"/>
          <w:sz w:val="24"/>
          <w:szCs w:val="24"/>
        </w:rPr>
        <w:t xml:space="preserve">областна дирекция на </w:t>
      </w:r>
      <w:r w:rsidR="00E01889" w:rsidRPr="00E01889">
        <w:rPr>
          <w:rFonts w:ascii="Times New Roman" w:hAnsi="Times New Roman" w:cs="Times New Roman"/>
          <w:b w:val="0"/>
          <w:sz w:val="24"/>
          <w:szCs w:val="24"/>
        </w:rPr>
        <w:t>Държавен фонд "Земеделие"</w:t>
      </w:r>
      <w:r w:rsidRPr="004F0ED7">
        <w:rPr>
          <w:rFonts w:ascii="Times New Roman" w:hAnsi="Times New Roman" w:cs="Times New Roman"/>
          <w:b w:val="0"/>
          <w:sz w:val="24"/>
          <w:szCs w:val="24"/>
        </w:rPr>
        <w:t xml:space="preserve"> по седалище и адрес на управление на заявителя;</w:t>
      </w:r>
    </w:p>
    <w:p w14:paraId="6DE5917D" w14:textId="5D0F6E81" w:rsidR="004F0ED7" w:rsidRDefault="004F0ED7" w:rsidP="004F0ED7">
      <w:pPr>
        <w:pStyle w:val="Heading1"/>
        <w:spacing w:line="360" w:lineRule="auto"/>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2. </w:t>
      </w:r>
      <w:r w:rsidR="003E390A">
        <w:rPr>
          <w:rFonts w:ascii="Times New Roman" w:hAnsi="Times New Roman" w:cs="Times New Roman"/>
          <w:b w:val="0"/>
          <w:sz w:val="24"/>
          <w:szCs w:val="24"/>
        </w:rPr>
        <w:t xml:space="preserve">Учебната </w:t>
      </w:r>
      <w:r w:rsidRPr="004F0ED7">
        <w:rPr>
          <w:rFonts w:ascii="Times New Roman" w:hAnsi="Times New Roman" w:cs="Times New Roman"/>
          <w:b w:val="0"/>
          <w:sz w:val="24"/>
          <w:szCs w:val="24"/>
        </w:rPr>
        <w:t>2022/2023 година, за която заявленията и заявките могат да</w:t>
      </w:r>
      <w:r w:rsidR="007B2F78">
        <w:rPr>
          <w:rFonts w:ascii="Times New Roman" w:hAnsi="Times New Roman" w:cs="Times New Roman"/>
          <w:b w:val="0"/>
          <w:sz w:val="24"/>
          <w:szCs w:val="24"/>
        </w:rPr>
        <w:t xml:space="preserve"> бъдат подавани </w:t>
      </w:r>
      <w:r w:rsidR="00952EA5">
        <w:rPr>
          <w:rFonts w:ascii="Times New Roman" w:hAnsi="Times New Roman" w:cs="Times New Roman"/>
          <w:b w:val="0"/>
          <w:sz w:val="24"/>
          <w:szCs w:val="24"/>
        </w:rPr>
        <w:t>на хартиен и ел</w:t>
      </w:r>
      <w:r w:rsidRPr="004F0ED7">
        <w:rPr>
          <w:rFonts w:ascii="Times New Roman" w:hAnsi="Times New Roman" w:cs="Times New Roman"/>
          <w:b w:val="0"/>
          <w:sz w:val="24"/>
          <w:szCs w:val="24"/>
        </w:rPr>
        <w:t>е</w:t>
      </w:r>
      <w:r w:rsidR="00952EA5">
        <w:rPr>
          <w:rFonts w:ascii="Times New Roman" w:hAnsi="Times New Roman" w:cs="Times New Roman"/>
          <w:b w:val="0"/>
          <w:sz w:val="24"/>
          <w:szCs w:val="24"/>
        </w:rPr>
        <w:t>к</w:t>
      </w:r>
      <w:r w:rsidRPr="004F0ED7">
        <w:rPr>
          <w:rFonts w:ascii="Times New Roman" w:hAnsi="Times New Roman" w:cs="Times New Roman"/>
          <w:b w:val="0"/>
          <w:sz w:val="24"/>
          <w:szCs w:val="24"/>
        </w:rPr>
        <w:t xml:space="preserve">тронен носител в областна дирекция на </w:t>
      </w:r>
      <w:r w:rsidR="00E01889" w:rsidRPr="00E01889">
        <w:rPr>
          <w:rFonts w:ascii="Times New Roman" w:hAnsi="Times New Roman" w:cs="Times New Roman"/>
          <w:b w:val="0"/>
          <w:sz w:val="24"/>
          <w:szCs w:val="24"/>
        </w:rPr>
        <w:t>Държавен фонд "Земеделие"</w:t>
      </w:r>
      <w:r w:rsidRPr="004F0ED7">
        <w:rPr>
          <w:rFonts w:ascii="Times New Roman" w:hAnsi="Times New Roman" w:cs="Times New Roman"/>
          <w:b w:val="0"/>
          <w:sz w:val="24"/>
          <w:szCs w:val="24"/>
        </w:rPr>
        <w:t xml:space="preserve"> по седалище и адрес на управление на заявителя, </w:t>
      </w:r>
      <w:r w:rsidR="003E390A">
        <w:rPr>
          <w:rFonts w:ascii="Times New Roman" w:hAnsi="Times New Roman" w:cs="Times New Roman"/>
          <w:b w:val="0"/>
          <w:sz w:val="24"/>
          <w:szCs w:val="24"/>
        </w:rPr>
        <w:t>при условие, че</w:t>
      </w:r>
      <w:r w:rsidR="003E390A" w:rsidRPr="004F0ED7">
        <w:rPr>
          <w:rFonts w:ascii="Times New Roman" w:hAnsi="Times New Roman" w:cs="Times New Roman"/>
          <w:b w:val="0"/>
          <w:sz w:val="24"/>
          <w:szCs w:val="24"/>
        </w:rPr>
        <w:t xml:space="preserve"> </w:t>
      </w:r>
      <w:r w:rsidRPr="004F0ED7">
        <w:rPr>
          <w:rFonts w:ascii="Times New Roman" w:hAnsi="Times New Roman" w:cs="Times New Roman"/>
          <w:b w:val="0"/>
          <w:sz w:val="24"/>
          <w:szCs w:val="24"/>
        </w:rPr>
        <w:t>същите се отразят в платформата за електронно подаване на документи и информацията от тях се валидира от служителя на областната дирекция, който приема документите</w:t>
      </w:r>
      <w:r>
        <w:rPr>
          <w:rFonts w:ascii="Times New Roman" w:hAnsi="Times New Roman" w:cs="Times New Roman"/>
          <w:b w:val="0"/>
          <w:sz w:val="24"/>
          <w:szCs w:val="24"/>
        </w:rPr>
        <w:t>.</w:t>
      </w:r>
    </w:p>
    <w:p w14:paraId="63C26DFB" w14:textId="340F3C15" w:rsidR="00986500" w:rsidRPr="00911266" w:rsidRDefault="004F0ED7" w:rsidP="00986500">
      <w:pPr>
        <w:spacing w:line="360" w:lineRule="auto"/>
        <w:jc w:val="both"/>
        <w:rPr>
          <w:b/>
          <w:bCs/>
          <w:sz w:val="24"/>
          <w:szCs w:val="24"/>
          <w:lang w:val="en-US"/>
        </w:rPr>
      </w:pPr>
      <w:r>
        <w:rPr>
          <w:lang w:eastAsia="bg-BG"/>
        </w:rPr>
        <w:tab/>
      </w:r>
      <w:r w:rsidRPr="008B371A">
        <w:rPr>
          <w:rFonts w:eastAsia="Calibri"/>
          <w:bCs/>
          <w:sz w:val="24"/>
          <w:szCs w:val="24"/>
          <w:lang w:eastAsia="bg-BG"/>
        </w:rPr>
        <w:t xml:space="preserve">(2) </w:t>
      </w:r>
      <w:r w:rsidR="008B371A" w:rsidRPr="008B371A">
        <w:rPr>
          <w:rFonts w:eastAsia="Calibri"/>
          <w:bCs/>
          <w:sz w:val="24"/>
          <w:szCs w:val="24"/>
          <w:lang w:eastAsia="bg-BG"/>
        </w:rPr>
        <w:t>В случаите на ал. 1 заявителите са длъжни при подаване на документите да представят за проверка оригиналите на всички документи, за които се изискват копия.</w:t>
      </w:r>
      <w:r w:rsidR="008B371A">
        <w:rPr>
          <w:rFonts w:eastAsia="Calibri"/>
          <w:bCs/>
          <w:sz w:val="24"/>
          <w:szCs w:val="24"/>
          <w:lang w:eastAsia="bg-BG"/>
        </w:rPr>
        <w:t xml:space="preserve"> </w:t>
      </w:r>
      <w:r w:rsidR="008B371A" w:rsidRPr="008B371A">
        <w:rPr>
          <w:rFonts w:eastAsia="Calibri"/>
          <w:bCs/>
          <w:sz w:val="24"/>
          <w:szCs w:val="24"/>
          <w:lang w:eastAsia="bg-BG"/>
        </w:rPr>
        <w:lastRenderedPageBreak/>
        <w:t xml:space="preserve">Копията на документите се заверяват, като заявителят напише "Вярно с оригинала", подпише се и постави печат. Служителите на </w:t>
      </w:r>
      <w:r w:rsidR="00E01889" w:rsidRPr="00E01889">
        <w:rPr>
          <w:rFonts w:eastAsia="Calibri"/>
          <w:bCs/>
          <w:sz w:val="24"/>
          <w:szCs w:val="24"/>
          <w:lang w:eastAsia="bg-BG"/>
        </w:rPr>
        <w:t>Държавен фонд "Земеделие"</w:t>
      </w:r>
      <w:r w:rsidR="008B371A" w:rsidRPr="008B371A">
        <w:rPr>
          <w:rFonts w:eastAsia="Calibri"/>
          <w:bCs/>
          <w:sz w:val="24"/>
          <w:szCs w:val="24"/>
          <w:lang w:eastAsia="bg-BG"/>
        </w:rPr>
        <w:t xml:space="preserve"> извършват предварителен преглед на подадените документи в присъствието на кандидата, на неговия законен представител или упълномощено от него лице. В случаи на липси или </w:t>
      </w:r>
      <w:proofErr w:type="spellStart"/>
      <w:r w:rsidR="008B371A" w:rsidRPr="008B371A">
        <w:rPr>
          <w:rFonts w:eastAsia="Calibri"/>
          <w:bCs/>
          <w:sz w:val="24"/>
          <w:szCs w:val="24"/>
          <w:lang w:eastAsia="bg-BG"/>
        </w:rPr>
        <w:t>нередовности</w:t>
      </w:r>
      <w:proofErr w:type="spellEnd"/>
      <w:r w:rsidR="008B371A" w:rsidRPr="008B371A">
        <w:rPr>
          <w:rFonts w:eastAsia="Calibri"/>
          <w:bCs/>
          <w:sz w:val="24"/>
          <w:szCs w:val="24"/>
          <w:lang w:eastAsia="bg-BG"/>
        </w:rPr>
        <w:t xml:space="preserve"> в предоставените документи </w:t>
      </w:r>
      <w:r w:rsidR="008B371A">
        <w:rPr>
          <w:rFonts w:eastAsia="Calibri"/>
          <w:bCs/>
          <w:sz w:val="24"/>
          <w:szCs w:val="24"/>
          <w:lang w:eastAsia="bg-BG"/>
        </w:rPr>
        <w:t>заявлението/</w:t>
      </w:r>
      <w:r w:rsidR="008B371A" w:rsidRPr="008B371A">
        <w:rPr>
          <w:rFonts w:eastAsia="Calibri"/>
          <w:bCs/>
          <w:sz w:val="24"/>
          <w:szCs w:val="24"/>
          <w:lang w:eastAsia="bg-BG"/>
        </w:rPr>
        <w:t xml:space="preserve">заявката не се приема или не се одобрява за приета в модула, като незабавно се връща на заявителя с писмено изложение за всички установени липси и/или </w:t>
      </w:r>
      <w:proofErr w:type="spellStart"/>
      <w:r w:rsidR="008B371A" w:rsidRPr="008B371A">
        <w:rPr>
          <w:rFonts w:eastAsia="Calibri"/>
          <w:bCs/>
          <w:sz w:val="24"/>
          <w:szCs w:val="24"/>
          <w:lang w:eastAsia="bg-BG"/>
        </w:rPr>
        <w:t>нередовности</w:t>
      </w:r>
      <w:proofErr w:type="spellEnd"/>
      <w:r w:rsidR="008B371A" w:rsidRPr="008B371A">
        <w:rPr>
          <w:rFonts w:eastAsia="Calibri"/>
          <w:bCs/>
          <w:sz w:val="24"/>
          <w:szCs w:val="24"/>
          <w:lang w:eastAsia="bg-BG"/>
        </w:rPr>
        <w:t>.</w:t>
      </w:r>
    </w:p>
    <w:p w14:paraId="02070678" w14:textId="42BA45F1" w:rsidR="001E7228" w:rsidRDefault="001E7228" w:rsidP="003F5BE9">
      <w:pPr>
        <w:pStyle w:val="Heading1"/>
        <w:spacing w:line="360" w:lineRule="auto"/>
        <w:ind w:firstLine="709"/>
        <w:jc w:val="both"/>
        <w:rPr>
          <w:rFonts w:ascii="Times New Roman" w:eastAsiaTheme="minorEastAsia" w:hAnsi="Times New Roman" w:cs="Times New Roman"/>
          <w:b w:val="0"/>
          <w:sz w:val="24"/>
          <w:szCs w:val="24"/>
        </w:rPr>
      </w:pPr>
    </w:p>
    <w:p w14:paraId="7F19FC3F" w14:textId="77777777" w:rsidR="004B3940" w:rsidRPr="004B3940" w:rsidRDefault="004B3940" w:rsidP="004B3940">
      <w:pPr>
        <w:rPr>
          <w:lang w:eastAsia="bg-BG"/>
        </w:rPr>
      </w:pPr>
    </w:p>
    <w:p w14:paraId="478EAA0B" w14:textId="7C7DD2A5" w:rsidR="0031424C" w:rsidRPr="00F07A01" w:rsidRDefault="0031424C" w:rsidP="003F5BE9">
      <w:pPr>
        <w:pStyle w:val="Heading1"/>
        <w:spacing w:line="360" w:lineRule="auto"/>
        <w:jc w:val="both"/>
        <w:rPr>
          <w:rFonts w:ascii="Times New Roman" w:eastAsia="Times New Roman" w:hAnsi="Times New Roman" w:cs="Times New Roman"/>
          <w:sz w:val="24"/>
          <w:szCs w:val="24"/>
          <w:lang w:eastAsia="en-US"/>
        </w:rPr>
      </w:pPr>
      <w:r w:rsidRPr="00F07A01">
        <w:rPr>
          <w:rFonts w:ascii="Times New Roman" w:eastAsia="Times New Roman" w:hAnsi="Times New Roman" w:cs="Times New Roman"/>
          <w:sz w:val="24"/>
          <w:szCs w:val="24"/>
          <w:lang w:eastAsia="en-US"/>
        </w:rPr>
        <w:t xml:space="preserve">МИНИСТЪР-ПРЕДСЕДАТЕЛ:  </w:t>
      </w:r>
    </w:p>
    <w:p w14:paraId="182895EA" w14:textId="648D9213" w:rsidR="001E7228" w:rsidRPr="00F07A01" w:rsidRDefault="00DA2CD1" w:rsidP="003F5BE9">
      <w:pPr>
        <w:pStyle w:val="Heading1"/>
        <w:spacing w:line="360" w:lineRule="auto"/>
        <w:ind w:left="3600"/>
        <w:jc w:val="both"/>
        <w:rPr>
          <w:rFonts w:ascii="Times New Roman" w:eastAsia="Times New Roman" w:hAnsi="Times New Roman" w:cs="Times New Roman"/>
          <w:sz w:val="24"/>
          <w:szCs w:val="24"/>
          <w:lang w:eastAsia="en-US"/>
        </w:rPr>
      </w:pPr>
      <w:r w:rsidRPr="00F07A01">
        <w:rPr>
          <w:rFonts w:ascii="Times New Roman" w:eastAsia="Times New Roman" w:hAnsi="Times New Roman" w:cs="Times New Roman"/>
          <w:sz w:val="24"/>
          <w:szCs w:val="24"/>
          <w:lang w:eastAsia="en-US"/>
        </w:rPr>
        <w:t>СТЕФАН ЯНЕВ</w:t>
      </w:r>
    </w:p>
    <w:p w14:paraId="0C847161" w14:textId="106F47F7" w:rsidR="0031424C" w:rsidRPr="00F07A01" w:rsidRDefault="00DF60D9" w:rsidP="003F5BE9">
      <w:pPr>
        <w:pStyle w:val="Heading2"/>
        <w:spacing w:before="0" w:line="360" w:lineRule="auto"/>
        <w:jc w:val="both"/>
        <w:rPr>
          <w:rFonts w:ascii="Times New Roman" w:eastAsia="Times New Roman" w:hAnsi="Times New Roman" w:cs="Times New Roman"/>
          <w:color w:val="auto"/>
          <w:sz w:val="24"/>
          <w:szCs w:val="24"/>
        </w:rPr>
      </w:pPr>
      <w:r w:rsidRPr="00F07A01">
        <w:rPr>
          <w:rFonts w:ascii="Times New Roman" w:eastAsia="Times New Roman" w:hAnsi="Times New Roman" w:cs="Times New Roman"/>
          <w:color w:val="auto"/>
          <w:sz w:val="24"/>
          <w:szCs w:val="24"/>
        </w:rPr>
        <w:t xml:space="preserve">И.Д. </w:t>
      </w:r>
      <w:r w:rsidR="0031424C" w:rsidRPr="00F07A01">
        <w:rPr>
          <w:rFonts w:ascii="Times New Roman" w:eastAsia="Times New Roman" w:hAnsi="Times New Roman" w:cs="Times New Roman"/>
          <w:color w:val="auto"/>
          <w:sz w:val="24"/>
          <w:szCs w:val="24"/>
        </w:rPr>
        <w:t>ГЛАВЕН СЕКРЕТАР НА</w:t>
      </w:r>
      <w:r w:rsidR="00645591" w:rsidRPr="00F07A01">
        <w:rPr>
          <w:rFonts w:ascii="Times New Roman" w:eastAsia="Times New Roman" w:hAnsi="Times New Roman" w:cs="Times New Roman"/>
          <w:color w:val="auto"/>
          <w:sz w:val="24"/>
          <w:szCs w:val="24"/>
        </w:rPr>
        <w:t xml:space="preserve"> </w:t>
      </w:r>
      <w:r w:rsidR="0031424C" w:rsidRPr="00F07A01">
        <w:rPr>
          <w:rFonts w:ascii="Times New Roman" w:eastAsia="Times New Roman" w:hAnsi="Times New Roman" w:cs="Times New Roman"/>
          <w:color w:val="auto"/>
          <w:sz w:val="24"/>
          <w:szCs w:val="24"/>
        </w:rPr>
        <w:t xml:space="preserve">МИНИСТЕРСКИЯ СЪВЕТ:  </w:t>
      </w:r>
    </w:p>
    <w:p w14:paraId="4FFE3EA0" w14:textId="12500618" w:rsidR="0031424C" w:rsidRPr="00F07A01" w:rsidRDefault="00DF60D9" w:rsidP="003F5BE9">
      <w:pPr>
        <w:pStyle w:val="Style"/>
        <w:spacing w:line="360" w:lineRule="auto"/>
        <w:ind w:left="5669" w:right="142" w:firstLine="540"/>
        <w:rPr>
          <w:rFonts w:eastAsia="Times New Roman"/>
          <w:b/>
          <w:bCs/>
          <w:lang w:eastAsia="en-US"/>
        </w:rPr>
      </w:pPr>
      <w:r w:rsidRPr="00F07A01">
        <w:rPr>
          <w:rFonts w:eastAsia="Times New Roman"/>
          <w:b/>
          <w:bCs/>
          <w:lang w:eastAsia="en-US"/>
        </w:rPr>
        <w:t>КРАСИМИР БОЖАНОВ</w:t>
      </w:r>
    </w:p>
    <w:p w14:paraId="7D724629" w14:textId="77777777" w:rsidR="009E249C" w:rsidRPr="00F07A01" w:rsidRDefault="009E249C" w:rsidP="003F5BE9">
      <w:pPr>
        <w:pBdr>
          <w:bottom w:val="single" w:sz="4" w:space="1" w:color="auto"/>
        </w:pBdr>
        <w:rPr>
          <w:lang w:eastAsia="bg-BG"/>
        </w:rPr>
      </w:pPr>
    </w:p>
    <w:p w14:paraId="602BE958" w14:textId="77777777" w:rsidR="009E249C" w:rsidRPr="00F07A01" w:rsidRDefault="002A4DD1" w:rsidP="003F5BE9">
      <w:pPr>
        <w:pStyle w:val="Heading1"/>
        <w:spacing w:before="120"/>
        <w:jc w:val="both"/>
        <w:rPr>
          <w:rFonts w:ascii="Times New Roman" w:hAnsi="Times New Roman" w:cs="Times New Roman"/>
          <w:smallCaps/>
          <w:sz w:val="24"/>
          <w:szCs w:val="24"/>
        </w:rPr>
      </w:pPr>
      <w:r w:rsidRPr="00F07A01">
        <w:rPr>
          <w:rFonts w:ascii="Times New Roman" w:hAnsi="Times New Roman" w:cs="Times New Roman"/>
          <w:smallCaps/>
          <w:sz w:val="24"/>
          <w:szCs w:val="24"/>
        </w:rPr>
        <w:t>Г</w:t>
      </w:r>
      <w:r w:rsidR="00645591" w:rsidRPr="00F07A01">
        <w:rPr>
          <w:rFonts w:ascii="Times New Roman" w:hAnsi="Times New Roman" w:cs="Times New Roman"/>
          <w:smallCaps/>
          <w:sz w:val="24"/>
          <w:szCs w:val="24"/>
        </w:rPr>
        <w:t xml:space="preserve">лавен секретар на </w:t>
      </w:r>
    </w:p>
    <w:p w14:paraId="0FA3B422" w14:textId="77777777" w:rsidR="00645591" w:rsidRPr="00F07A01" w:rsidRDefault="00645591" w:rsidP="0024658C">
      <w:pPr>
        <w:pStyle w:val="Heading1"/>
        <w:jc w:val="both"/>
        <w:rPr>
          <w:rFonts w:ascii="Times New Roman" w:hAnsi="Times New Roman" w:cs="Times New Roman"/>
          <w:smallCaps/>
          <w:sz w:val="24"/>
          <w:szCs w:val="24"/>
        </w:rPr>
      </w:pPr>
      <w:r w:rsidRPr="00F07A01">
        <w:rPr>
          <w:rFonts w:ascii="Times New Roman" w:hAnsi="Times New Roman" w:cs="Times New Roman"/>
          <w:smallCaps/>
          <w:sz w:val="24"/>
          <w:szCs w:val="24"/>
        </w:rPr>
        <w:t>Министерството на земеделието</w:t>
      </w:r>
      <w:r w:rsidR="003A1FDA" w:rsidRPr="00F07A01">
        <w:rPr>
          <w:rFonts w:ascii="Times New Roman" w:hAnsi="Times New Roman" w:cs="Times New Roman"/>
          <w:smallCaps/>
          <w:sz w:val="24"/>
          <w:szCs w:val="24"/>
        </w:rPr>
        <w:t>,</w:t>
      </w:r>
      <w:r w:rsidRPr="00F07A01">
        <w:rPr>
          <w:rFonts w:ascii="Times New Roman" w:hAnsi="Times New Roman" w:cs="Times New Roman"/>
          <w:smallCaps/>
          <w:sz w:val="24"/>
          <w:szCs w:val="24"/>
        </w:rPr>
        <w:t xml:space="preserve"> храните</w:t>
      </w:r>
      <w:r w:rsidR="003A1FDA" w:rsidRPr="00F07A01">
        <w:rPr>
          <w:rFonts w:ascii="Times New Roman" w:hAnsi="Times New Roman" w:cs="Times New Roman"/>
          <w:smallCaps/>
          <w:sz w:val="24"/>
          <w:szCs w:val="24"/>
        </w:rPr>
        <w:t xml:space="preserve"> </w:t>
      </w:r>
      <w:r w:rsidR="001C2F0E" w:rsidRPr="00F07A01">
        <w:rPr>
          <w:rFonts w:ascii="Times New Roman" w:hAnsi="Times New Roman" w:cs="Times New Roman"/>
          <w:smallCaps/>
          <w:sz w:val="24"/>
          <w:szCs w:val="24"/>
        </w:rPr>
        <w:t xml:space="preserve">и горите </w:t>
      </w:r>
      <w:r w:rsidRPr="00F07A01">
        <w:rPr>
          <w:rFonts w:ascii="Times New Roman" w:hAnsi="Times New Roman" w:cs="Times New Roman"/>
          <w:smallCaps/>
          <w:sz w:val="24"/>
          <w:szCs w:val="24"/>
        </w:rPr>
        <w:t>:</w:t>
      </w:r>
    </w:p>
    <w:p w14:paraId="164223B1" w14:textId="23B876F3" w:rsidR="00645591" w:rsidRPr="00F07A01" w:rsidRDefault="00DA2CD1" w:rsidP="003F5BE9">
      <w:pPr>
        <w:tabs>
          <w:tab w:val="center" w:pos="4536"/>
          <w:tab w:val="left" w:pos="6237"/>
          <w:tab w:val="right" w:pos="9072"/>
        </w:tabs>
        <w:ind w:left="6237"/>
        <w:rPr>
          <w:b/>
          <w:smallCaps/>
          <w:sz w:val="24"/>
          <w:szCs w:val="24"/>
        </w:rPr>
      </w:pPr>
      <w:r w:rsidRPr="00F07A01">
        <w:rPr>
          <w:b/>
          <w:smallCaps/>
          <w:sz w:val="24"/>
          <w:szCs w:val="24"/>
        </w:rPr>
        <w:t>Анна Мирчева</w:t>
      </w:r>
      <w:r w:rsidR="00645591" w:rsidRPr="00F07A01">
        <w:rPr>
          <w:b/>
          <w:smallCaps/>
          <w:sz w:val="24"/>
          <w:szCs w:val="24"/>
        </w:rPr>
        <w:t xml:space="preserve"> </w:t>
      </w:r>
    </w:p>
    <w:p w14:paraId="57FDE033" w14:textId="77777777" w:rsidR="00F05848" w:rsidRPr="00F07A01" w:rsidRDefault="00F05848" w:rsidP="00F05848">
      <w:pPr>
        <w:rPr>
          <w:b/>
          <w:smallCaps/>
          <w:sz w:val="24"/>
          <w:szCs w:val="24"/>
        </w:rPr>
      </w:pPr>
    </w:p>
    <w:p w14:paraId="404709E5" w14:textId="6657F925" w:rsidR="00D635C9" w:rsidRPr="00F07A01" w:rsidRDefault="002A4DD1" w:rsidP="00F05848">
      <w:pPr>
        <w:spacing w:before="120"/>
        <w:rPr>
          <w:b/>
          <w:smallCaps/>
          <w:sz w:val="24"/>
          <w:szCs w:val="24"/>
        </w:rPr>
      </w:pPr>
      <w:r w:rsidRPr="00F07A01">
        <w:rPr>
          <w:b/>
          <w:smallCaps/>
          <w:sz w:val="24"/>
          <w:szCs w:val="24"/>
        </w:rPr>
        <w:t xml:space="preserve">Директор на дирекция </w:t>
      </w:r>
      <w:r w:rsidR="005B3EBA" w:rsidRPr="00F07A01">
        <w:rPr>
          <w:b/>
          <w:smallCaps/>
          <w:sz w:val="24"/>
          <w:szCs w:val="24"/>
        </w:rPr>
        <w:t>„</w:t>
      </w:r>
      <w:r w:rsidRPr="00F07A01">
        <w:rPr>
          <w:b/>
          <w:smallCaps/>
          <w:sz w:val="24"/>
          <w:szCs w:val="24"/>
        </w:rPr>
        <w:t>Правн</w:t>
      </w:r>
      <w:r w:rsidR="007123E9" w:rsidRPr="00F07A01">
        <w:rPr>
          <w:b/>
          <w:smallCaps/>
          <w:sz w:val="24"/>
          <w:szCs w:val="24"/>
        </w:rPr>
        <w:t xml:space="preserve">и дейности и </w:t>
      </w:r>
    </w:p>
    <w:p w14:paraId="00537401" w14:textId="77777777" w:rsidR="00645591" w:rsidRPr="00F07A01" w:rsidRDefault="007123E9" w:rsidP="0024658C">
      <w:pPr>
        <w:rPr>
          <w:b/>
          <w:smallCaps/>
          <w:sz w:val="24"/>
          <w:szCs w:val="24"/>
        </w:rPr>
      </w:pPr>
      <w:r w:rsidRPr="00F07A01">
        <w:rPr>
          <w:b/>
          <w:smallCaps/>
          <w:sz w:val="24"/>
          <w:szCs w:val="24"/>
        </w:rPr>
        <w:t>законодателство на Е</w:t>
      </w:r>
      <w:r w:rsidR="00D635C9" w:rsidRPr="00F07A01">
        <w:rPr>
          <w:b/>
          <w:smallCaps/>
          <w:sz w:val="24"/>
          <w:szCs w:val="24"/>
        </w:rPr>
        <w:t>вропейския съюз</w:t>
      </w:r>
      <w:r w:rsidR="00645591" w:rsidRPr="00F07A01">
        <w:rPr>
          <w:b/>
          <w:smallCaps/>
          <w:sz w:val="24"/>
          <w:szCs w:val="24"/>
        </w:rPr>
        <w:t>”, МЗХ</w:t>
      </w:r>
      <w:r w:rsidR="003A1FDA" w:rsidRPr="00F07A01">
        <w:rPr>
          <w:b/>
          <w:smallCaps/>
          <w:sz w:val="24"/>
          <w:szCs w:val="24"/>
        </w:rPr>
        <w:t>Г</w:t>
      </w:r>
      <w:r w:rsidR="00645591" w:rsidRPr="00F07A01">
        <w:rPr>
          <w:b/>
          <w:smallCaps/>
          <w:sz w:val="24"/>
          <w:szCs w:val="24"/>
        </w:rPr>
        <w:t>:</w:t>
      </w:r>
    </w:p>
    <w:p w14:paraId="1C960DBA" w14:textId="15357E72" w:rsidR="00645591" w:rsidRPr="00F07A01" w:rsidRDefault="007123E9" w:rsidP="003F5BE9">
      <w:pPr>
        <w:shd w:val="clear" w:color="auto" w:fill="FFFFFF"/>
        <w:tabs>
          <w:tab w:val="left" w:leader="dot" w:pos="3802"/>
        </w:tabs>
        <w:ind w:left="5760"/>
        <w:rPr>
          <w:b/>
          <w:sz w:val="24"/>
          <w:szCs w:val="24"/>
        </w:rPr>
      </w:pPr>
      <w:r w:rsidRPr="00F07A01">
        <w:rPr>
          <w:b/>
          <w:smallCaps/>
          <w:sz w:val="24"/>
          <w:szCs w:val="24"/>
        </w:rPr>
        <w:t xml:space="preserve">Ивелина </w:t>
      </w:r>
      <w:proofErr w:type="spellStart"/>
      <w:r w:rsidRPr="00F07A01">
        <w:rPr>
          <w:b/>
          <w:smallCaps/>
          <w:sz w:val="24"/>
          <w:szCs w:val="24"/>
        </w:rPr>
        <w:t>Яламова</w:t>
      </w:r>
      <w:proofErr w:type="spellEnd"/>
      <w:r w:rsidR="00D635C9" w:rsidRPr="00F07A01">
        <w:rPr>
          <w:b/>
          <w:smallCaps/>
          <w:sz w:val="24"/>
          <w:szCs w:val="24"/>
        </w:rPr>
        <w:t>-</w:t>
      </w:r>
      <w:r w:rsidRPr="00F07A01">
        <w:rPr>
          <w:b/>
          <w:smallCaps/>
          <w:sz w:val="24"/>
          <w:szCs w:val="24"/>
        </w:rPr>
        <w:t>Колева</w:t>
      </w:r>
    </w:p>
    <w:p w14:paraId="5009BB53" w14:textId="77777777" w:rsidR="003F5BE9" w:rsidRPr="00F07A01" w:rsidRDefault="003F5BE9" w:rsidP="00494E42">
      <w:pPr>
        <w:widowControl/>
        <w:tabs>
          <w:tab w:val="left" w:pos="0"/>
          <w:tab w:val="left" w:pos="1109"/>
        </w:tabs>
        <w:ind w:left="-425" w:firstLine="425"/>
        <w:rPr>
          <w:rFonts w:eastAsia="Times New Roman"/>
          <w:smallCaps/>
          <w:sz w:val="18"/>
          <w:szCs w:val="18"/>
          <w:lang w:eastAsia="bg-BG"/>
        </w:rPr>
      </w:pPr>
      <w:bookmarkStart w:id="0" w:name="_GoBack"/>
      <w:bookmarkEnd w:id="0"/>
    </w:p>
    <w:sectPr w:rsidR="003F5BE9" w:rsidRPr="00F07A01" w:rsidSect="00A75624">
      <w:footerReference w:type="default" r:id="rId9"/>
      <w:pgSz w:w="11907" w:h="16840" w:code="9"/>
      <w:pgMar w:top="1021" w:right="1021" w:bottom="135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BD8AC" w14:textId="77777777" w:rsidR="00164143" w:rsidRDefault="00164143" w:rsidP="00854A9C">
      <w:r>
        <w:separator/>
      </w:r>
    </w:p>
  </w:endnote>
  <w:endnote w:type="continuationSeparator" w:id="0">
    <w:p w14:paraId="364F1191" w14:textId="77777777" w:rsidR="00164143" w:rsidRDefault="00164143" w:rsidP="0085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okCYR">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SaturionModernCyr">
    <w:altName w:val="Times New Roman"/>
    <w:charset w:val="00"/>
    <w:family w:val="roman"/>
    <w:pitch w:val="variable"/>
    <w:sig w:usb0="00000001" w:usb1="00000000" w:usb2="00000000" w:usb3="00000000" w:csb0="0000001F" w:csb1="00000000"/>
  </w:font>
  <w:font w:name="Hebar">
    <w:altName w:val="Times New Roman"/>
    <w:charset w:val="00"/>
    <w:family w:val="swiss"/>
    <w:pitch w:val="variable"/>
    <w:sig w:usb0="00000003" w:usb1="00000000" w:usb2="00000000" w:usb3="00000000" w:csb0="00000001" w:csb1="00000000"/>
  </w:font>
  <w:font w:name="SentryCYR">
    <w:altName w:val="SentryCYR"/>
    <w:panose1 w:val="00000000000000000000"/>
    <w:charset w:val="CC"/>
    <w:family w:val="roman"/>
    <w:notTrueType/>
    <w:pitch w:val="default"/>
    <w:sig w:usb0="00000201" w:usb1="00000000" w:usb2="00000000" w:usb3="00000000" w:csb0="00000004" w:csb1="00000000"/>
  </w:font>
  <w:font w:name="EUAlbertina">
    <w:altName w:val="Times New Roman"/>
    <w:panose1 w:val="00000000000000000000"/>
    <w:charset w:val="CC"/>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390721"/>
      <w:docPartObj>
        <w:docPartGallery w:val="Page Numbers (Bottom of Page)"/>
        <w:docPartUnique/>
      </w:docPartObj>
    </w:sdtPr>
    <w:sdtEndPr>
      <w:rPr>
        <w:noProof/>
      </w:rPr>
    </w:sdtEndPr>
    <w:sdtContent>
      <w:p w14:paraId="7324E838" w14:textId="58E21D64" w:rsidR="00C15D50" w:rsidRDefault="00C15D50" w:rsidP="00854A9C">
        <w:pPr>
          <w:pStyle w:val="Footer"/>
          <w:jc w:val="right"/>
        </w:pPr>
        <w:r>
          <w:fldChar w:fldCharType="begin"/>
        </w:r>
        <w:r>
          <w:instrText xml:space="preserve"> PAGE   \* MERGEFORMAT </w:instrText>
        </w:r>
        <w:r>
          <w:fldChar w:fldCharType="separate"/>
        </w:r>
        <w:r w:rsidR="003B3088">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799A5" w14:textId="77777777" w:rsidR="00164143" w:rsidRDefault="00164143" w:rsidP="00854A9C">
      <w:r>
        <w:separator/>
      </w:r>
    </w:p>
  </w:footnote>
  <w:footnote w:type="continuationSeparator" w:id="0">
    <w:p w14:paraId="68E65FF2" w14:textId="77777777" w:rsidR="00164143" w:rsidRDefault="00164143" w:rsidP="00854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6D78"/>
    <w:multiLevelType w:val="hybridMultilevel"/>
    <w:tmpl w:val="5C4C2192"/>
    <w:lvl w:ilvl="0" w:tplc="35D24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C65934"/>
    <w:multiLevelType w:val="hybridMultilevel"/>
    <w:tmpl w:val="E46E06A4"/>
    <w:lvl w:ilvl="0" w:tplc="136444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98313A"/>
    <w:multiLevelType w:val="hybridMultilevel"/>
    <w:tmpl w:val="415E0DD6"/>
    <w:lvl w:ilvl="0" w:tplc="4E80ECD4">
      <w:start w:val="1"/>
      <w:numFmt w:val="decimal"/>
      <w:lvlText w:val="%1."/>
      <w:lvlJc w:val="left"/>
      <w:pPr>
        <w:ind w:left="1080" w:hanging="360"/>
      </w:pPr>
      <w:rPr>
        <w:rFonts w:eastAsiaTheme="minorHAnsi" w:cs="TimokCYR"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217519"/>
    <w:multiLevelType w:val="hybridMultilevel"/>
    <w:tmpl w:val="3CC01396"/>
    <w:lvl w:ilvl="0" w:tplc="E3D88D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A25454"/>
    <w:multiLevelType w:val="hybridMultilevel"/>
    <w:tmpl w:val="245AEC12"/>
    <w:lvl w:ilvl="0" w:tplc="DC7621B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1FB38B4"/>
    <w:multiLevelType w:val="hybridMultilevel"/>
    <w:tmpl w:val="21E84A36"/>
    <w:lvl w:ilvl="0" w:tplc="76003CB8">
      <w:start w:val="1"/>
      <w:numFmt w:val="decimal"/>
      <w:lvlText w:val="%1."/>
      <w:lvlJc w:val="left"/>
      <w:pPr>
        <w:ind w:left="1210" w:hanging="360"/>
      </w:pPr>
      <w:rPr>
        <w:rFonts w:eastAsiaTheme="minorHAnsi" w:cs="TimokCYR" w:hint="default"/>
        <w:b/>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6" w15:restartNumberingAfterBreak="0">
    <w:nsid w:val="33B44939"/>
    <w:multiLevelType w:val="hybridMultilevel"/>
    <w:tmpl w:val="64686814"/>
    <w:lvl w:ilvl="0" w:tplc="FC141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C20F85"/>
    <w:multiLevelType w:val="hybridMultilevel"/>
    <w:tmpl w:val="063812AA"/>
    <w:lvl w:ilvl="0" w:tplc="CB7E425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3CA130F2"/>
    <w:multiLevelType w:val="hybridMultilevel"/>
    <w:tmpl w:val="F1D6391A"/>
    <w:lvl w:ilvl="0" w:tplc="75FA71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DC2CA3"/>
    <w:multiLevelType w:val="hybridMultilevel"/>
    <w:tmpl w:val="128E1E7C"/>
    <w:lvl w:ilvl="0" w:tplc="802203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20E42F6"/>
    <w:multiLevelType w:val="hybridMultilevel"/>
    <w:tmpl w:val="38F2124E"/>
    <w:lvl w:ilvl="0" w:tplc="1AF807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2283EDF"/>
    <w:multiLevelType w:val="hybridMultilevel"/>
    <w:tmpl w:val="3C1097DE"/>
    <w:lvl w:ilvl="0" w:tplc="C73CC3F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5D1BEF"/>
    <w:multiLevelType w:val="hybridMultilevel"/>
    <w:tmpl w:val="5E16D5C8"/>
    <w:lvl w:ilvl="0" w:tplc="1FCC37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703467A"/>
    <w:multiLevelType w:val="hybridMultilevel"/>
    <w:tmpl w:val="FF4487AE"/>
    <w:lvl w:ilvl="0" w:tplc="677ECD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D5946DE"/>
    <w:multiLevelType w:val="hybridMultilevel"/>
    <w:tmpl w:val="A3D22AC2"/>
    <w:lvl w:ilvl="0" w:tplc="D52CA7B4">
      <w:start w:val="1"/>
      <w:numFmt w:val="decimal"/>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76805D25"/>
    <w:multiLevelType w:val="hybridMultilevel"/>
    <w:tmpl w:val="B85C35C2"/>
    <w:lvl w:ilvl="0" w:tplc="3AAC4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E1E1D12"/>
    <w:multiLevelType w:val="hybridMultilevel"/>
    <w:tmpl w:val="EB12B35C"/>
    <w:lvl w:ilvl="0" w:tplc="3E1ACEC2">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6"/>
  </w:num>
  <w:num w:numId="2">
    <w:abstractNumId w:val="5"/>
  </w:num>
  <w:num w:numId="3">
    <w:abstractNumId w:val="1"/>
  </w:num>
  <w:num w:numId="4">
    <w:abstractNumId w:val="2"/>
  </w:num>
  <w:num w:numId="5">
    <w:abstractNumId w:val="11"/>
  </w:num>
  <w:num w:numId="6">
    <w:abstractNumId w:val="9"/>
  </w:num>
  <w:num w:numId="7">
    <w:abstractNumId w:val="7"/>
  </w:num>
  <w:num w:numId="8">
    <w:abstractNumId w:val="13"/>
  </w:num>
  <w:num w:numId="9">
    <w:abstractNumId w:val="12"/>
  </w:num>
  <w:num w:numId="10">
    <w:abstractNumId w:val="14"/>
  </w:num>
  <w:num w:numId="11">
    <w:abstractNumId w:val="0"/>
  </w:num>
  <w:num w:numId="12">
    <w:abstractNumId w:val="8"/>
  </w:num>
  <w:num w:numId="13">
    <w:abstractNumId w:val="6"/>
  </w:num>
  <w:num w:numId="14">
    <w:abstractNumId w:val="3"/>
  </w:num>
  <w:num w:numId="15">
    <w:abstractNumId w:val="15"/>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F4"/>
    <w:rsid w:val="00005CBD"/>
    <w:rsid w:val="00007329"/>
    <w:rsid w:val="00020952"/>
    <w:rsid w:val="000259DC"/>
    <w:rsid w:val="000271F4"/>
    <w:rsid w:val="00037D38"/>
    <w:rsid w:val="000473DA"/>
    <w:rsid w:val="00047460"/>
    <w:rsid w:val="00053668"/>
    <w:rsid w:val="00060E58"/>
    <w:rsid w:val="000654D3"/>
    <w:rsid w:val="000709A7"/>
    <w:rsid w:val="000727A9"/>
    <w:rsid w:val="00073BBA"/>
    <w:rsid w:val="0007789D"/>
    <w:rsid w:val="00077ECC"/>
    <w:rsid w:val="000811F5"/>
    <w:rsid w:val="00083FF5"/>
    <w:rsid w:val="00094C64"/>
    <w:rsid w:val="000A3865"/>
    <w:rsid w:val="000A4CA8"/>
    <w:rsid w:val="000A4D25"/>
    <w:rsid w:val="000A7173"/>
    <w:rsid w:val="000B0B2A"/>
    <w:rsid w:val="000B1132"/>
    <w:rsid w:val="000B6E25"/>
    <w:rsid w:val="000C0A1C"/>
    <w:rsid w:val="000D0A0B"/>
    <w:rsid w:val="000D7D78"/>
    <w:rsid w:val="000E1F46"/>
    <w:rsid w:val="000E2D3D"/>
    <w:rsid w:val="000F20E5"/>
    <w:rsid w:val="000F3984"/>
    <w:rsid w:val="000F691E"/>
    <w:rsid w:val="00100931"/>
    <w:rsid w:val="00111EB3"/>
    <w:rsid w:val="0011624A"/>
    <w:rsid w:val="00124F10"/>
    <w:rsid w:val="00136FDB"/>
    <w:rsid w:val="00145033"/>
    <w:rsid w:val="00145282"/>
    <w:rsid w:val="001471D1"/>
    <w:rsid w:val="00147727"/>
    <w:rsid w:val="00151554"/>
    <w:rsid w:val="0016064B"/>
    <w:rsid w:val="00164143"/>
    <w:rsid w:val="00164AEE"/>
    <w:rsid w:val="001661AB"/>
    <w:rsid w:val="00170C6B"/>
    <w:rsid w:val="001747D1"/>
    <w:rsid w:val="00174E66"/>
    <w:rsid w:val="00182ABD"/>
    <w:rsid w:val="00184086"/>
    <w:rsid w:val="001901C9"/>
    <w:rsid w:val="00191656"/>
    <w:rsid w:val="00196F20"/>
    <w:rsid w:val="001B210B"/>
    <w:rsid w:val="001B2813"/>
    <w:rsid w:val="001B337C"/>
    <w:rsid w:val="001B4491"/>
    <w:rsid w:val="001B4A0A"/>
    <w:rsid w:val="001B51EB"/>
    <w:rsid w:val="001B6FAD"/>
    <w:rsid w:val="001C18ED"/>
    <w:rsid w:val="001C19D4"/>
    <w:rsid w:val="001C23F0"/>
    <w:rsid w:val="001C2F0E"/>
    <w:rsid w:val="001C4640"/>
    <w:rsid w:val="001C7AD7"/>
    <w:rsid w:val="001D0056"/>
    <w:rsid w:val="001D253F"/>
    <w:rsid w:val="001D2859"/>
    <w:rsid w:val="001D52CE"/>
    <w:rsid w:val="001E035D"/>
    <w:rsid w:val="001E2DC4"/>
    <w:rsid w:val="001E3E95"/>
    <w:rsid w:val="001E7228"/>
    <w:rsid w:val="001E7B50"/>
    <w:rsid w:val="001F26C6"/>
    <w:rsid w:val="00210651"/>
    <w:rsid w:val="00216CB7"/>
    <w:rsid w:val="00217B89"/>
    <w:rsid w:val="00221457"/>
    <w:rsid w:val="002230FC"/>
    <w:rsid w:val="002317C3"/>
    <w:rsid w:val="00233C81"/>
    <w:rsid w:val="00235246"/>
    <w:rsid w:val="002373F0"/>
    <w:rsid w:val="0024658C"/>
    <w:rsid w:val="0024759B"/>
    <w:rsid w:val="002578CE"/>
    <w:rsid w:val="002745DD"/>
    <w:rsid w:val="002763B1"/>
    <w:rsid w:val="00276B11"/>
    <w:rsid w:val="0028577B"/>
    <w:rsid w:val="002A2D85"/>
    <w:rsid w:val="002A4DD1"/>
    <w:rsid w:val="002A68F3"/>
    <w:rsid w:val="002A6D93"/>
    <w:rsid w:val="002B2516"/>
    <w:rsid w:val="002B2DD2"/>
    <w:rsid w:val="002B497C"/>
    <w:rsid w:val="002C0D1A"/>
    <w:rsid w:val="002C3216"/>
    <w:rsid w:val="002C5FFB"/>
    <w:rsid w:val="002C6794"/>
    <w:rsid w:val="002D0D52"/>
    <w:rsid w:val="002D60B7"/>
    <w:rsid w:val="002E0A35"/>
    <w:rsid w:val="002E0EF3"/>
    <w:rsid w:val="002E7299"/>
    <w:rsid w:val="002F05C3"/>
    <w:rsid w:val="002F29D4"/>
    <w:rsid w:val="002F2A66"/>
    <w:rsid w:val="002F33A0"/>
    <w:rsid w:val="002F612D"/>
    <w:rsid w:val="003005DB"/>
    <w:rsid w:val="00300D33"/>
    <w:rsid w:val="0031014C"/>
    <w:rsid w:val="0031424C"/>
    <w:rsid w:val="0031586D"/>
    <w:rsid w:val="00317DEB"/>
    <w:rsid w:val="003244D6"/>
    <w:rsid w:val="00325769"/>
    <w:rsid w:val="00325EEE"/>
    <w:rsid w:val="00326368"/>
    <w:rsid w:val="00340511"/>
    <w:rsid w:val="00352391"/>
    <w:rsid w:val="00355147"/>
    <w:rsid w:val="00361F2D"/>
    <w:rsid w:val="0037217E"/>
    <w:rsid w:val="0037279D"/>
    <w:rsid w:val="00380DC8"/>
    <w:rsid w:val="003825F5"/>
    <w:rsid w:val="0038289C"/>
    <w:rsid w:val="0038446A"/>
    <w:rsid w:val="00384E45"/>
    <w:rsid w:val="003865E2"/>
    <w:rsid w:val="00390897"/>
    <w:rsid w:val="00392804"/>
    <w:rsid w:val="00397075"/>
    <w:rsid w:val="003A1AFB"/>
    <w:rsid w:val="003A1FDA"/>
    <w:rsid w:val="003B0627"/>
    <w:rsid w:val="003B3088"/>
    <w:rsid w:val="003B43BF"/>
    <w:rsid w:val="003B4C57"/>
    <w:rsid w:val="003D0DDA"/>
    <w:rsid w:val="003D2A92"/>
    <w:rsid w:val="003D79EA"/>
    <w:rsid w:val="003D7BA9"/>
    <w:rsid w:val="003E2975"/>
    <w:rsid w:val="003E390A"/>
    <w:rsid w:val="003E3E47"/>
    <w:rsid w:val="003E43E3"/>
    <w:rsid w:val="003E79EB"/>
    <w:rsid w:val="003F4555"/>
    <w:rsid w:val="003F5BE9"/>
    <w:rsid w:val="00401789"/>
    <w:rsid w:val="0040525C"/>
    <w:rsid w:val="00411D3B"/>
    <w:rsid w:val="00412A8B"/>
    <w:rsid w:val="00417978"/>
    <w:rsid w:val="004203FD"/>
    <w:rsid w:val="00425F2F"/>
    <w:rsid w:val="004274C6"/>
    <w:rsid w:val="00427ABD"/>
    <w:rsid w:val="004305FE"/>
    <w:rsid w:val="004314E7"/>
    <w:rsid w:val="00432526"/>
    <w:rsid w:val="00433D2B"/>
    <w:rsid w:val="0043786A"/>
    <w:rsid w:val="004401E4"/>
    <w:rsid w:val="00445A35"/>
    <w:rsid w:val="0045187B"/>
    <w:rsid w:val="00451E2E"/>
    <w:rsid w:val="004631F1"/>
    <w:rsid w:val="00487F47"/>
    <w:rsid w:val="00494E42"/>
    <w:rsid w:val="004953E1"/>
    <w:rsid w:val="004A09AD"/>
    <w:rsid w:val="004A375A"/>
    <w:rsid w:val="004A6942"/>
    <w:rsid w:val="004A6F78"/>
    <w:rsid w:val="004B3940"/>
    <w:rsid w:val="004B41D8"/>
    <w:rsid w:val="004B6C50"/>
    <w:rsid w:val="004C7D97"/>
    <w:rsid w:val="004D0885"/>
    <w:rsid w:val="004D3365"/>
    <w:rsid w:val="004D4C5D"/>
    <w:rsid w:val="004D5FC9"/>
    <w:rsid w:val="004D77CF"/>
    <w:rsid w:val="004E0DF3"/>
    <w:rsid w:val="004E1A36"/>
    <w:rsid w:val="004E34F3"/>
    <w:rsid w:val="004E38B5"/>
    <w:rsid w:val="004F0BA9"/>
    <w:rsid w:val="004F0ED7"/>
    <w:rsid w:val="004F1557"/>
    <w:rsid w:val="004F1689"/>
    <w:rsid w:val="004F3A27"/>
    <w:rsid w:val="004F6978"/>
    <w:rsid w:val="0050334E"/>
    <w:rsid w:val="00504D62"/>
    <w:rsid w:val="00510561"/>
    <w:rsid w:val="00510BB1"/>
    <w:rsid w:val="005117FF"/>
    <w:rsid w:val="00513522"/>
    <w:rsid w:val="00514F27"/>
    <w:rsid w:val="00515469"/>
    <w:rsid w:val="005158DF"/>
    <w:rsid w:val="0051624A"/>
    <w:rsid w:val="00525EC6"/>
    <w:rsid w:val="00532A52"/>
    <w:rsid w:val="005335DD"/>
    <w:rsid w:val="00537EE8"/>
    <w:rsid w:val="005427F3"/>
    <w:rsid w:val="00543BCF"/>
    <w:rsid w:val="0054582D"/>
    <w:rsid w:val="0055775A"/>
    <w:rsid w:val="0056506E"/>
    <w:rsid w:val="00565712"/>
    <w:rsid w:val="00566884"/>
    <w:rsid w:val="00574B8A"/>
    <w:rsid w:val="00576A15"/>
    <w:rsid w:val="00587628"/>
    <w:rsid w:val="00587918"/>
    <w:rsid w:val="0059005F"/>
    <w:rsid w:val="005932E6"/>
    <w:rsid w:val="005A02D3"/>
    <w:rsid w:val="005A3717"/>
    <w:rsid w:val="005A3CCA"/>
    <w:rsid w:val="005A4FD5"/>
    <w:rsid w:val="005A6168"/>
    <w:rsid w:val="005A63B3"/>
    <w:rsid w:val="005A6782"/>
    <w:rsid w:val="005B3B94"/>
    <w:rsid w:val="005B3EBA"/>
    <w:rsid w:val="005B6770"/>
    <w:rsid w:val="005B7E9D"/>
    <w:rsid w:val="005C083E"/>
    <w:rsid w:val="005C694C"/>
    <w:rsid w:val="005C6E92"/>
    <w:rsid w:val="005C7841"/>
    <w:rsid w:val="005D2830"/>
    <w:rsid w:val="005D3365"/>
    <w:rsid w:val="005D3FCD"/>
    <w:rsid w:val="005D666A"/>
    <w:rsid w:val="005E26CC"/>
    <w:rsid w:val="005E6B26"/>
    <w:rsid w:val="005F56A2"/>
    <w:rsid w:val="0060492C"/>
    <w:rsid w:val="006066CC"/>
    <w:rsid w:val="00607E6A"/>
    <w:rsid w:val="006133E5"/>
    <w:rsid w:val="006144F8"/>
    <w:rsid w:val="0062296A"/>
    <w:rsid w:val="00623BD9"/>
    <w:rsid w:val="00631F82"/>
    <w:rsid w:val="006320B0"/>
    <w:rsid w:val="006331D8"/>
    <w:rsid w:val="00633B72"/>
    <w:rsid w:val="00634FE9"/>
    <w:rsid w:val="006374A6"/>
    <w:rsid w:val="00640530"/>
    <w:rsid w:val="0064206D"/>
    <w:rsid w:val="006454AA"/>
    <w:rsid w:val="00645591"/>
    <w:rsid w:val="00647125"/>
    <w:rsid w:val="00647F48"/>
    <w:rsid w:val="00653501"/>
    <w:rsid w:val="00655B72"/>
    <w:rsid w:val="006635CE"/>
    <w:rsid w:val="00670086"/>
    <w:rsid w:val="00677961"/>
    <w:rsid w:val="006801AD"/>
    <w:rsid w:val="006805F2"/>
    <w:rsid w:val="00681C4E"/>
    <w:rsid w:val="00684E11"/>
    <w:rsid w:val="00690E06"/>
    <w:rsid w:val="00697A7F"/>
    <w:rsid w:val="006A0A61"/>
    <w:rsid w:val="006A5F00"/>
    <w:rsid w:val="006A6F01"/>
    <w:rsid w:val="006B2C75"/>
    <w:rsid w:val="006B2F51"/>
    <w:rsid w:val="006C086A"/>
    <w:rsid w:val="006C5095"/>
    <w:rsid w:val="006D1B38"/>
    <w:rsid w:val="006D2031"/>
    <w:rsid w:val="006E0E48"/>
    <w:rsid w:val="006E1762"/>
    <w:rsid w:val="006E3D04"/>
    <w:rsid w:val="006E4D9A"/>
    <w:rsid w:val="006E5B23"/>
    <w:rsid w:val="006E78C8"/>
    <w:rsid w:val="00700F84"/>
    <w:rsid w:val="00700F91"/>
    <w:rsid w:val="00701B4F"/>
    <w:rsid w:val="0070386A"/>
    <w:rsid w:val="007109DF"/>
    <w:rsid w:val="007123E9"/>
    <w:rsid w:val="00712462"/>
    <w:rsid w:val="00713F62"/>
    <w:rsid w:val="00720B08"/>
    <w:rsid w:val="00724F44"/>
    <w:rsid w:val="00725BAF"/>
    <w:rsid w:val="00727D45"/>
    <w:rsid w:val="007322A0"/>
    <w:rsid w:val="00734178"/>
    <w:rsid w:val="00734DCE"/>
    <w:rsid w:val="00745D5F"/>
    <w:rsid w:val="0074607E"/>
    <w:rsid w:val="007515AA"/>
    <w:rsid w:val="00753474"/>
    <w:rsid w:val="007616BD"/>
    <w:rsid w:val="00762532"/>
    <w:rsid w:val="00764FCF"/>
    <w:rsid w:val="00767DF6"/>
    <w:rsid w:val="00776591"/>
    <w:rsid w:val="00785781"/>
    <w:rsid w:val="00792B13"/>
    <w:rsid w:val="00794180"/>
    <w:rsid w:val="007A2A4E"/>
    <w:rsid w:val="007B2F78"/>
    <w:rsid w:val="007C1AA1"/>
    <w:rsid w:val="007C1BC5"/>
    <w:rsid w:val="007D44AE"/>
    <w:rsid w:val="007D4FBA"/>
    <w:rsid w:val="007D6B3E"/>
    <w:rsid w:val="007E2829"/>
    <w:rsid w:val="007E59DB"/>
    <w:rsid w:val="007F37C0"/>
    <w:rsid w:val="007F5AFB"/>
    <w:rsid w:val="00803A7F"/>
    <w:rsid w:val="008047B4"/>
    <w:rsid w:val="00804D3D"/>
    <w:rsid w:val="00804E0A"/>
    <w:rsid w:val="00813D05"/>
    <w:rsid w:val="00815B79"/>
    <w:rsid w:val="00816B6F"/>
    <w:rsid w:val="00817133"/>
    <w:rsid w:val="008200B9"/>
    <w:rsid w:val="00820DCA"/>
    <w:rsid w:val="00831677"/>
    <w:rsid w:val="00833D7E"/>
    <w:rsid w:val="00847264"/>
    <w:rsid w:val="0084742D"/>
    <w:rsid w:val="00852F71"/>
    <w:rsid w:val="00854A9C"/>
    <w:rsid w:val="008642CD"/>
    <w:rsid w:val="00864C05"/>
    <w:rsid w:val="00865493"/>
    <w:rsid w:val="00865800"/>
    <w:rsid w:val="00873AEB"/>
    <w:rsid w:val="00885F25"/>
    <w:rsid w:val="0088647F"/>
    <w:rsid w:val="00886A60"/>
    <w:rsid w:val="00887A79"/>
    <w:rsid w:val="008959D6"/>
    <w:rsid w:val="008A12C8"/>
    <w:rsid w:val="008A35C1"/>
    <w:rsid w:val="008A3F79"/>
    <w:rsid w:val="008A419E"/>
    <w:rsid w:val="008A688D"/>
    <w:rsid w:val="008B20DB"/>
    <w:rsid w:val="008B371A"/>
    <w:rsid w:val="008D016F"/>
    <w:rsid w:val="008D0672"/>
    <w:rsid w:val="008D207A"/>
    <w:rsid w:val="008D411D"/>
    <w:rsid w:val="008D7141"/>
    <w:rsid w:val="008E1D97"/>
    <w:rsid w:val="008E315D"/>
    <w:rsid w:val="008E4DA0"/>
    <w:rsid w:val="008E54BF"/>
    <w:rsid w:val="008F0CAD"/>
    <w:rsid w:val="008F3902"/>
    <w:rsid w:val="008F52BF"/>
    <w:rsid w:val="0090058C"/>
    <w:rsid w:val="009107F2"/>
    <w:rsid w:val="00911266"/>
    <w:rsid w:val="0091230F"/>
    <w:rsid w:val="00914E9D"/>
    <w:rsid w:val="00921D64"/>
    <w:rsid w:val="009256CE"/>
    <w:rsid w:val="00931DAA"/>
    <w:rsid w:val="009335F2"/>
    <w:rsid w:val="00935889"/>
    <w:rsid w:val="00935D45"/>
    <w:rsid w:val="009460C0"/>
    <w:rsid w:val="00952EA5"/>
    <w:rsid w:val="0095302A"/>
    <w:rsid w:val="00964F28"/>
    <w:rsid w:val="009660F9"/>
    <w:rsid w:val="00966A26"/>
    <w:rsid w:val="009738EB"/>
    <w:rsid w:val="0098306C"/>
    <w:rsid w:val="00983A02"/>
    <w:rsid w:val="00986500"/>
    <w:rsid w:val="0098782A"/>
    <w:rsid w:val="00990CDD"/>
    <w:rsid w:val="009A0D05"/>
    <w:rsid w:val="009A1878"/>
    <w:rsid w:val="009A2DD7"/>
    <w:rsid w:val="009A6076"/>
    <w:rsid w:val="009A6ADD"/>
    <w:rsid w:val="009B05A8"/>
    <w:rsid w:val="009B2AD6"/>
    <w:rsid w:val="009B359C"/>
    <w:rsid w:val="009B7679"/>
    <w:rsid w:val="009C3427"/>
    <w:rsid w:val="009C7939"/>
    <w:rsid w:val="009D1BE3"/>
    <w:rsid w:val="009D6ACF"/>
    <w:rsid w:val="009E249C"/>
    <w:rsid w:val="009E25EA"/>
    <w:rsid w:val="009E5B0F"/>
    <w:rsid w:val="009F0EC9"/>
    <w:rsid w:val="009F2D9A"/>
    <w:rsid w:val="009F318C"/>
    <w:rsid w:val="00A0399C"/>
    <w:rsid w:val="00A03AE9"/>
    <w:rsid w:val="00A07CFA"/>
    <w:rsid w:val="00A14572"/>
    <w:rsid w:val="00A15ADD"/>
    <w:rsid w:val="00A16C7A"/>
    <w:rsid w:val="00A235A9"/>
    <w:rsid w:val="00A245B6"/>
    <w:rsid w:val="00A34450"/>
    <w:rsid w:val="00A4089C"/>
    <w:rsid w:val="00A45E6C"/>
    <w:rsid w:val="00A56E31"/>
    <w:rsid w:val="00A708F8"/>
    <w:rsid w:val="00A70BA8"/>
    <w:rsid w:val="00A75624"/>
    <w:rsid w:val="00A75FD8"/>
    <w:rsid w:val="00A94FB2"/>
    <w:rsid w:val="00A969B6"/>
    <w:rsid w:val="00AA1BFF"/>
    <w:rsid w:val="00AA4979"/>
    <w:rsid w:val="00AC10FD"/>
    <w:rsid w:val="00AC13DE"/>
    <w:rsid w:val="00AC1F4D"/>
    <w:rsid w:val="00AE2ED7"/>
    <w:rsid w:val="00AF18A4"/>
    <w:rsid w:val="00AF2998"/>
    <w:rsid w:val="00AF2BD7"/>
    <w:rsid w:val="00AF6751"/>
    <w:rsid w:val="00B02CB5"/>
    <w:rsid w:val="00B064C0"/>
    <w:rsid w:val="00B1261E"/>
    <w:rsid w:val="00B133A5"/>
    <w:rsid w:val="00B172C1"/>
    <w:rsid w:val="00B21F8E"/>
    <w:rsid w:val="00B26867"/>
    <w:rsid w:val="00B30023"/>
    <w:rsid w:val="00B424F1"/>
    <w:rsid w:val="00B4653F"/>
    <w:rsid w:val="00B46591"/>
    <w:rsid w:val="00B46EEE"/>
    <w:rsid w:val="00B51047"/>
    <w:rsid w:val="00B557B7"/>
    <w:rsid w:val="00B55DFB"/>
    <w:rsid w:val="00B70C6F"/>
    <w:rsid w:val="00B779AE"/>
    <w:rsid w:val="00B943DE"/>
    <w:rsid w:val="00B95031"/>
    <w:rsid w:val="00BB6D5A"/>
    <w:rsid w:val="00BC019C"/>
    <w:rsid w:val="00BC0BAD"/>
    <w:rsid w:val="00BC45FB"/>
    <w:rsid w:val="00BC4798"/>
    <w:rsid w:val="00BD4DC7"/>
    <w:rsid w:val="00BD51F4"/>
    <w:rsid w:val="00BD53F9"/>
    <w:rsid w:val="00BD5BBA"/>
    <w:rsid w:val="00BD7C28"/>
    <w:rsid w:val="00BE56E1"/>
    <w:rsid w:val="00BE5755"/>
    <w:rsid w:val="00BE70B1"/>
    <w:rsid w:val="00BF41AF"/>
    <w:rsid w:val="00BF6894"/>
    <w:rsid w:val="00C019A4"/>
    <w:rsid w:val="00C04561"/>
    <w:rsid w:val="00C11E91"/>
    <w:rsid w:val="00C15617"/>
    <w:rsid w:val="00C15D50"/>
    <w:rsid w:val="00C21430"/>
    <w:rsid w:val="00C215F7"/>
    <w:rsid w:val="00C21CBD"/>
    <w:rsid w:val="00C2223D"/>
    <w:rsid w:val="00C22D2C"/>
    <w:rsid w:val="00C2498A"/>
    <w:rsid w:val="00C26FC9"/>
    <w:rsid w:val="00C272DD"/>
    <w:rsid w:val="00C27DF1"/>
    <w:rsid w:val="00C3005B"/>
    <w:rsid w:val="00C31838"/>
    <w:rsid w:val="00C334A5"/>
    <w:rsid w:val="00C335F8"/>
    <w:rsid w:val="00C41CD1"/>
    <w:rsid w:val="00C43850"/>
    <w:rsid w:val="00C45A26"/>
    <w:rsid w:val="00C50D21"/>
    <w:rsid w:val="00C51629"/>
    <w:rsid w:val="00C55E7D"/>
    <w:rsid w:val="00C577EE"/>
    <w:rsid w:val="00C66454"/>
    <w:rsid w:val="00C66F92"/>
    <w:rsid w:val="00C67584"/>
    <w:rsid w:val="00C76DCC"/>
    <w:rsid w:val="00C76F94"/>
    <w:rsid w:val="00C81F61"/>
    <w:rsid w:val="00C83766"/>
    <w:rsid w:val="00C85735"/>
    <w:rsid w:val="00C8779A"/>
    <w:rsid w:val="00C87F8C"/>
    <w:rsid w:val="00C944CC"/>
    <w:rsid w:val="00C955BE"/>
    <w:rsid w:val="00CA2A17"/>
    <w:rsid w:val="00CA5113"/>
    <w:rsid w:val="00CA6591"/>
    <w:rsid w:val="00CB057A"/>
    <w:rsid w:val="00CB4534"/>
    <w:rsid w:val="00CB5172"/>
    <w:rsid w:val="00CB5328"/>
    <w:rsid w:val="00CC210A"/>
    <w:rsid w:val="00CC5B87"/>
    <w:rsid w:val="00CC5BF8"/>
    <w:rsid w:val="00CD0432"/>
    <w:rsid w:val="00CD1A04"/>
    <w:rsid w:val="00CD1EDF"/>
    <w:rsid w:val="00CD44D4"/>
    <w:rsid w:val="00CD5804"/>
    <w:rsid w:val="00CD7946"/>
    <w:rsid w:val="00CE054A"/>
    <w:rsid w:val="00CE0ED3"/>
    <w:rsid w:val="00CE20AE"/>
    <w:rsid w:val="00CF2B2A"/>
    <w:rsid w:val="00CF47FC"/>
    <w:rsid w:val="00CF5A99"/>
    <w:rsid w:val="00D0348B"/>
    <w:rsid w:val="00D07530"/>
    <w:rsid w:val="00D23413"/>
    <w:rsid w:val="00D27E8E"/>
    <w:rsid w:val="00D30A2A"/>
    <w:rsid w:val="00D31F6C"/>
    <w:rsid w:val="00D33640"/>
    <w:rsid w:val="00D34886"/>
    <w:rsid w:val="00D37CA2"/>
    <w:rsid w:val="00D4214D"/>
    <w:rsid w:val="00D46448"/>
    <w:rsid w:val="00D50E98"/>
    <w:rsid w:val="00D51726"/>
    <w:rsid w:val="00D52171"/>
    <w:rsid w:val="00D57834"/>
    <w:rsid w:val="00D612BE"/>
    <w:rsid w:val="00D6289B"/>
    <w:rsid w:val="00D630DD"/>
    <w:rsid w:val="00D635C9"/>
    <w:rsid w:val="00D64290"/>
    <w:rsid w:val="00D64B0F"/>
    <w:rsid w:val="00D66A91"/>
    <w:rsid w:val="00D80AD9"/>
    <w:rsid w:val="00D8793C"/>
    <w:rsid w:val="00D926CE"/>
    <w:rsid w:val="00D95930"/>
    <w:rsid w:val="00D973BC"/>
    <w:rsid w:val="00DA2CD1"/>
    <w:rsid w:val="00DB22B8"/>
    <w:rsid w:val="00DC2523"/>
    <w:rsid w:val="00DC75F3"/>
    <w:rsid w:val="00DD1061"/>
    <w:rsid w:val="00DF60D9"/>
    <w:rsid w:val="00DF64F9"/>
    <w:rsid w:val="00E01889"/>
    <w:rsid w:val="00E027C9"/>
    <w:rsid w:val="00E060D6"/>
    <w:rsid w:val="00E15FC1"/>
    <w:rsid w:val="00E23911"/>
    <w:rsid w:val="00E24942"/>
    <w:rsid w:val="00E256E3"/>
    <w:rsid w:val="00E34211"/>
    <w:rsid w:val="00E35B6E"/>
    <w:rsid w:val="00E42280"/>
    <w:rsid w:val="00E5129F"/>
    <w:rsid w:val="00E52A65"/>
    <w:rsid w:val="00E60156"/>
    <w:rsid w:val="00E700E6"/>
    <w:rsid w:val="00E7109F"/>
    <w:rsid w:val="00E757D3"/>
    <w:rsid w:val="00E75C58"/>
    <w:rsid w:val="00E817FB"/>
    <w:rsid w:val="00E833A1"/>
    <w:rsid w:val="00E85383"/>
    <w:rsid w:val="00EA55B7"/>
    <w:rsid w:val="00EA6AD1"/>
    <w:rsid w:val="00EA79EE"/>
    <w:rsid w:val="00EB5539"/>
    <w:rsid w:val="00EB616B"/>
    <w:rsid w:val="00EB7D6A"/>
    <w:rsid w:val="00EC4366"/>
    <w:rsid w:val="00ED0CB2"/>
    <w:rsid w:val="00ED0F15"/>
    <w:rsid w:val="00ED351D"/>
    <w:rsid w:val="00EE4041"/>
    <w:rsid w:val="00EE5E0F"/>
    <w:rsid w:val="00EE7A0F"/>
    <w:rsid w:val="00EF1B06"/>
    <w:rsid w:val="00EF66CF"/>
    <w:rsid w:val="00EF6777"/>
    <w:rsid w:val="00EF67F4"/>
    <w:rsid w:val="00F050D6"/>
    <w:rsid w:val="00F05848"/>
    <w:rsid w:val="00F07A01"/>
    <w:rsid w:val="00F12440"/>
    <w:rsid w:val="00F12C35"/>
    <w:rsid w:val="00F33C22"/>
    <w:rsid w:val="00F36184"/>
    <w:rsid w:val="00F3635A"/>
    <w:rsid w:val="00F42984"/>
    <w:rsid w:val="00F52A2F"/>
    <w:rsid w:val="00F53111"/>
    <w:rsid w:val="00F576CA"/>
    <w:rsid w:val="00F57A01"/>
    <w:rsid w:val="00F63FEE"/>
    <w:rsid w:val="00F65671"/>
    <w:rsid w:val="00F67850"/>
    <w:rsid w:val="00F70913"/>
    <w:rsid w:val="00F83C38"/>
    <w:rsid w:val="00F857B0"/>
    <w:rsid w:val="00F873D4"/>
    <w:rsid w:val="00F91A4B"/>
    <w:rsid w:val="00F92C08"/>
    <w:rsid w:val="00F97A68"/>
    <w:rsid w:val="00FA203B"/>
    <w:rsid w:val="00FA5946"/>
    <w:rsid w:val="00FB332D"/>
    <w:rsid w:val="00FB5AD7"/>
    <w:rsid w:val="00FC04B6"/>
    <w:rsid w:val="00FC36C8"/>
    <w:rsid w:val="00FC48D2"/>
    <w:rsid w:val="00FC5514"/>
    <w:rsid w:val="00FD10E8"/>
    <w:rsid w:val="00FD774D"/>
    <w:rsid w:val="00FD7B24"/>
    <w:rsid w:val="00FE0E0C"/>
    <w:rsid w:val="00FF4175"/>
    <w:rsid w:val="00FF4C8D"/>
    <w:rsid w:val="00FF5AF7"/>
    <w:rsid w:val="00FF6077"/>
    <w:rsid w:val="00FF641E"/>
    <w:rsid w:val="00FF7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0E918"/>
  <w15:docId w15:val="{A486A52E-D5BA-4C7C-8AB1-587205958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FC1"/>
    <w:pPr>
      <w:widowControl w:val="0"/>
      <w:autoSpaceDE w:val="0"/>
      <w:autoSpaceDN w:val="0"/>
      <w:adjustRightInd w:val="0"/>
      <w:spacing w:after="0" w:line="240" w:lineRule="auto"/>
    </w:pPr>
    <w:rPr>
      <w:rFonts w:ascii="Times New Roman" w:eastAsiaTheme="minorEastAsia" w:hAnsi="Times New Roman" w:cs="Times New Roman"/>
      <w:sz w:val="20"/>
      <w:szCs w:val="20"/>
      <w:lang w:val="bg-BG"/>
    </w:rPr>
  </w:style>
  <w:style w:type="paragraph" w:styleId="Heading1">
    <w:name w:val="heading 1"/>
    <w:basedOn w:val="Normal"/>
    <w:next w:val="Normal"/>
    <w:link w:val="Heading1Char"/>
    <w:qFormat/>
    <w:rsid w:val="00504D62"/>
    <w:pPr>
      <w:keepNext/>
      <w:autoSpaceDE/>
      <w:autoSpaceDN/>
      <w:adjustRightInd/>
      <w:spacing w:line="280" w:lineRule="atLeast"/>
      <w:jc w:val="center"/>
      <w:outlineLvl w:val="0"/>
    </w:pPr>
    <w:rPr>
      <w:rFonts w:ascii="Arial" w:eastAsia="Calibri" w:hAnsi="Arial" w:cs="Arial"/>
      <w:b/>
      <w:bCs/>
      <w:lang w:eastAsia="bg-BG"/>
    </w:rPr>
  </w:style>
  <w:style w:type="paragraph" w:styleId="Heading2">
    <w:name w:val="heading 2"/>
    <w:basedOn w:val="Normal"/>
    <w:next w:val="Normal"/>
    <w:link w:val="Heading2Char"/>
    <w:uiPriority w:val="9"/>
    <w:semiHidden/>
    <w:unhideWhenUsed/>
    <w:qFormat/>
    <w:rsid w:val="0031424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5F8"/>
    <w:pPr>
      <w:ind w:left="720"/>
      <w:contextualSpacing/>
    </w:pPr>
  </w:style>
  <w:style w:type="character" w:customStyle="1" w:styleId="Heading1Char">
    <w:name w:val="Heading 1 Char"/>
    <w:basedOn w:val="DefaultParagraphFont"/>
    <w:link w:val="Heading1"/>
    <w:rsid w:val="00504D62"/>
    <w:rPr>
      <w:rFonts w:ascii="Arial" w:eastAsia="Calibri" w:hAnsi="Arial" w:cs="Arial"/>
      <w:b/>
      <w:bCs/>
      <w:sz w:val="20"/>
      <w:szCs w:val="20"/>
      <w:lang w:val="bg-BG" w:eastAsia="bg-BG"/>
    </w:rPr>
  </w:style>
  <w:style w:type="paragraph" w:styleId="Title">
    <w:name w:val="Title"/>
    <w:basedOn w:val="Normal"/>
    <w:link w:val="TitleChar"/>
    <w:uiPriority w:val="99"/>
    <w:qFormat/>
    <w:rsid w:val="00504D62"/>
    <w:pPr>
      <w:widowControl/>
      <w:autoSpaceDE/>
      <w:autoSpaceDN/>
      <w:adjustRightInd/>
      <w:jc w:val="center"/>
    </w:pPr>
    <w:rPr>
      <w:rFonts w:ascii="NewSaturionModernCyr" w:eastAsia="Calibri" w:hAnsi="NewSaturionModernCyr" w:cs="NewSaturionModernCyr"/>
      <w:b/>
      <w:bCs/>
      <w:spacing w:val="50"/>
      <w:lang w:val="en-GB" w:eastAsia="bg-BG"/>
    </w:rPr>
  </w:style>
  <w:style w:type="character" w:customStyle="1" w:styleId="TitleChar">
    <w:name w:val="Title Char"/>
    <w:basedOn w:val="DefaultParagraphFont"/>
    <w:link w:val="Title"/>
    <w:uiPriority w:val="99"/>
    <w:rsid w:val="00504D62"/>
    <w:rPr>
      <w:rFonts w:ascii="NewSaturionModernCyr" w:eastAsia="Calibri" w:hAnsi="NewSaturionModernCyr" w:cs="NewSaturionModernCyr"/>
      <w:b/>
      <w:bCs/>
      <w:spacing w:val="50"/>
      <w:sz w:val="20"/>
      <w:szCs w:val="20"/>
      <w:lang w:val="en-GB" w:eastAsia="bg-BG"/>
    </w:rPr>
  </w:style>
  <w:style w:type="character" w:customStyle="1" w:styleId="Heading2Char">
    <w:name w:val="Heading 2 Char"/>
    <w:basedOn w:val="DefaultParagraphFont"/>
    <w:link w:val="Heading2"/>
    <w:uiPriority w:val="9"/>
    <w:semiHidden/>
    <w:rsid w:val="0031424C"/>
    <w:rPr>
      <w:rFonts w:asciiTheme="majorHAnsi" w:eastAsiaTheme="majorEastAsia" w:hAnsiTheme="majorHAnsi" w:cstheme="majorBidi"/>
      <w:b/>
      <w:bCs/>
      <w:color w:val="4F81BD" w:themeColor="accent1"/>
      <w:sz w:val="26"/>
      <w:szCs w:val="26"/>
      <w:lang w:val="bg-BG"/>
    </w:rPr>
  </w:style>
  <w:style w:type="paragraph" w:styleId="BodyTextIndent2">
    <w:name w:val="Body Text Indent 2"/>
    <w:basedOn w:val="Normal"/>
    <w:link w:val="BodyTextIndent2Char"/>
    <w:uiPriority w:val="99"/>
    <w:rsid w:val="0031424C"/>
    <w:pPr>
      <w:widowControl/>
      <w:autoSpaceDE/>
      <w:autoSpaceDN/>
      <w:adjustRightInd/>
      <w:spacing w:after="120" w:line="480" w:lineRule="auto"/>
      <w:ind w:left="283"/>
    </w:pPr>
    <w:rPr>
      <w:rFonts w:ascii="Hebar" w:eastAsia="Calibri" w:hAnsi="Hebar" w:cs="Hebar"/>
      <w:lang w:val="en-AU" w:eastAsia="bg-BG"/>
    </w:rPr>
  </w:style>
  <w:style w:type="character" w:customStyle="1" w:styleId="BodyTextIndent2Char">
    <w:name w:val="Body Text Indent 2 Char"/>
    <w:basedOn w:val="DefaultParagraphFont"/>
    <w:link w:val="BodyTextIndent2"/>
    <w:uiPriority w:val="99"/>
    <w:rsid w:val="0031424C"/>
    <w:rPr>
      <w:rFonts w:ascii="Hebar" w:eastAsia="Calibri" w:hAnsi="Hebar" w:cs="Hebar"/>
      <w:sz w:val="20"/>
      <w:szCs w:val="20"/>
      <w:lang w:val="en-AU" w:eastAsia="bg-BG"/>
    </w:rPr>
  </w:style>
  <w:style w:type="paragraph" w:customStyle="1" w:styleId="Style">
    <w:name w:val="Style"/>
    <w:uiPriority w:val="99"/>
    <w:rsid w:val="0031424C"/>
    <w:pPr>
      <w:widowControl w:val="0"/>
      <w:autoSpaceDE w:val="0"/>
      <w:autoSpaceDN w:val="0"/>
      <w:adjustRightInd w:val="0"/>
      <w:spacing w:after="0" w:line="240" w:lineRule="auto"/>
      <w:ind w:left="140" w:right="140" w:firstLine="840"/>
      <w:jc w:val="both"/>
    </w:pPr>
    <w:rPr>
      <w:rFonts w:ascii="Times New Roman" w:eastAsia="SimSun" w:hAnsi="Times New Roman" w:cs="Times New Roman"/>
      <w:sz w:val="24"/>
      <w:szCs w:val="24"/>
      <w:lang w:val="bg-BG" w:eastAsia="zh-CN"/>
    </w:rPr>
  </w:style>
  <w:style w:type="paragraph" w:customStyle="1" w:styleId="Default">
    <w:name w:val="Default"/>
    <w:rsid w:val="00487F47"/>
    <w:pPr>
      <w:autoSpaceDE w:val="0"/>
      <w:autoSpaceDN w:val="0"/>
      <w:adjustRightInd w:val="0"/>
      <w:spacing w:after="0" w:line="240" w:lineRule="auto"/>
    </w:pPr>
    <w:rPr>
      <w:rFonts w:ascii="SentryCYR" w:hAnsi="SentryCYR" w:cs="SentryCYR"/>
      <w:color w:val="000000"/>
      <w:sz w:val="24"/>
      <w:szCs w:val="24"/>
      <w:lang w:val="bg-BG"/>
    </w:rPr>
  </w:style>
  <w:style w:type="paragraph" w:customStyle="1" w:styleId="Pa4">
    <w:name w:val="Pa4"/>
    <w:basedOn w:val="Default"/>
    <w:next w:val="Default"/>
    <w:uiPriority w:val="99"/>
    <w:rsid w:val="00487F47"/>
    <w:pPr>
      <w:spacing w:line="193" w:lineRule="atLeast"/>
    </w:pPr>
    <w:rPr>
      <w:rFonts w:cstheme="minorBidi"/>
      <w:color w:val="auto"/>
    </w:rPr>
  </w:style>
  <w:style w:type="table" w:styleId="TableGrid">
    <w:name w:val="Table Grid"/>
    <w:basedOn w:val="TableNormal"/>
    <w:uiPriority w:val="59"/>
    <w:rsid w:val="00645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55775A"/>
    <w:rPr>
      <w:rFonts w:ascii="EUAlbertina" w:hAnsi="EUAlbertina" w:cstheme="minorBidi"/>
      <w:color w:val="auto"/>
      <w:lang w:val="en-US"/>
    </w:rPr>
  </w:style>
  <w:style w:type="paragraph" w:customStyle="1" w:styleId="CM3">
    <w:name w:val="CM3"/>
    <w:basedOn w:val="Default"/>
    <w:next w:val="Default"/>
    <w:uiPriority w:val="99"/>
    <w:rsid w:val="0055775A"/>
    <w:rPr>
      <w:rFonts w:ascii="EUAlbertina" w:hAnsi="EUAlbertina" w:cstheme="minorBidi"/>
      <w:color w:val="auto"/>
      <w:lang w:val="en-US"/>
    </w:rPr>
  </w:style>
  <w:style w:type="paragraph" w:styleId="BalloonText">
    <w:name w:val="Balloon Text"/>
    <w:basedOn w:val="Normal"/>
    <w:link w:val="BalloonTextChar"/>
    <w:uiPriority w:val="99"/>
    <w:semiHidden/>
    <w:unhideWhenUsed/>
    <w:rsid w:val="00BD4DC7"/>
    <w:rPr>
      <w:rFonts w:ascii="Tahoma" w:hAnsi="Tahoma" w:cs="Tahoma"/>
      <w:sz w:val="16"/>
      <w:szCs w:val="16"/>
    </w:rPr>
  </w:style>
  <w:style w:type="character" w:customStyle="1" w:styleId="BalloonTextChar">
    <w:name w:val="Balloon Text Char"/>
    <w:basedOn w:val="DefaultParagraphFont"/>
    <w:link w:val="BalloonText"/>
    <w:uiPriority w:val="99"/>
    <w:semiHidden/>
    <w:rsid w:val="00BD4DC7"/>
    <w:rPr>
      <w:rFonts w:ascii="Tahoma" w:eastAsiaTheme="minorEastAsia" w:hAnsi="Tahoma" w:cs="Tahoma"/>
      <w:sz w:val="16"/>
      <w:szCs w:val="16"/>
      <w:lang w:val="bg-BG"/>
    </w:rPr>
  </w:style>
  <w:style w:type="character" w:styleId="CommentReference">
    <w:name w:val="annotation reference"/>
    <w:basedOn w:val="DefaultParagraphFont"/>
    <w:uiPriority w:val="99"/>
    <w:semiHidden/>
    <w:unhideWhenUsed/>
    <w:rsid w:val="00B70C6F"/>
    <w:rPr>
      <w:sz w:val="16"/>
      <w:szCs w:val="16"/>
    </w:rPr>
  </w:style>
  <w:style w:type="paragraph" w:styleId="CommentText">
    <w:name w:val="annotation text"/>
    <w:basedOn w:val="Normal"/>
    <w:link w:val="CommentTextChar"/>
    <w:uiPriority w:val="99"/>
    <w:semiHidden/>
    <w:unhideWhenUsed/>
    <w:rsid w:val="00B70C6F"/>
  </w:style>
  <w:style w:type="character" w:customStyle="1" w:styleId="CommentTextChar">
    <w:name w:val="Comment Text Char"/>
    <w:basedOn w:val="DefaultParagraphFont"/>
    <w:link w:val="CommentText"/>
    <w:uiPriority w:val="99"/>
    <w:semiHidden/>
    <w:rsid w:val="00B70C6F"/>
    <w:rPr>
      <w:rFonts w:ascii="Times New Roman" w:eastAsiaTheme="minorEastAsia"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B70C6F"/>
    <w:rPr>
      <w:b/>
      <w:bCs/>
    </w:rPr>
  </w:style>
  <w:style w:type="character" w:customStyle="1" w:styleId="CommentSubjectChar">
    <w:name w:val="Comment Subject Char"/>
    <w:basedOn w:val="CommentTextChar"/>
    <w:link w:val="CommentSubject"/>
    <w:uiPriority w:val="99"/>
    <w:semiHidden/>
    <w:rsid w:val="00B70C6F"/>
    <w:rPr>
      <w:rFonts w:ascii="Times New Roman" w:eastAsiaTheme="minorEastAsia" w:hAnsi="Times New Roman" w:cs="Times New Roman"/>
      <w:b/>
      <w:bCs/>
      <w:sz w:val="20"/>
      <w:szCs w:val="20"/>
      <w:lang w:val="bg-BG"/>
    </w:rPr>
  </w:style>
  <w:style w:type="paragraph" w:styleId="NormalWeb">
    <w:name w:val="Normal (Web)"/>
    <w:basedOn w:val="Normal"/>
    <w:uiPriority w:val="99"/>
    <w:semiHidden/>
    <w:unhideWhenUsed/>
    <w:rsid w:val="001E3E95"/>
    <w:pPr>
      <w:widowControl/>
      <w:autoSpaceDE/>
      <w:autoSpaceDN/>
      <w:adjustRightInd/>
      <w:ind w:firstLine="990"/>
      <w:jc w:val="both"/>
    </w:pPr>
    <w:rPr>
      <w:rFonts w:eastAsia="Times New Roman"/>
      <w:color w:val="000000"/>
      <w:sz w:val="24"/>
      <w:szCs w:val="24"/>
      <w:lang w:val="en-US"/>
    </w:rPr>
  </w:style>
  <w:style w:type="paragraph" w:styleId="Header">
    <w:name w:val="header"/>
    <w:basedOn w:val="Normal"/>
    <w:link w:val="HeaderChar"/>
    <w:uiPriority w:val="99"/>
    <w:unhideWhenUsed/>
    <w:rsid w:val="00854A9C"/>
    <w:pPr>
      <w:tabs>
        <w:tab w:val="center" w:pos="4536"/>
        <w:tab w:val="right" w:pos="9072"/>
      </w:tabs>
    </w:pPr>
  </w:style>
  <w:style w:type="character" w:customStyle="1" w:styleId="HeaderChar">
    <w:name w:val="Header Char"/>
    <w:basedOn w:val="DefaultParagraphFont"/>
    <w:link w:val="Header"/>
    <w:uiPriority w:val="99"/>
    <w:rsid w:val="00854A9C"/>
    <w:rPr>
      <w:rFonts w:ascii="Times New Roman" w:eastAsiaTheme="minorEastAsia" w:hAnsi="Times New Roman" w:cs="Times New Roman"/>
      <w:sz w:val="20"/>
      <w:szCs w:val="20"/>
      <w:lang w:val="bg-BG"/>
    </w:rPr>
  </w:style>
  <w:style w:type="paragraph" w:styleId="Footer">
    <w:name w:val="footer"/>
    <w:basedOn w:val="Normal"/>
    <w:link w:val="FooterChar"/>
    <w:uiPriority w:val="99"/>
    <w:unhideWhenUsed/>
    <w:rsid w:val="00854A9C"/>
    <w:pPr>
      <w:tabs>
        <w:tab w:val="center" w:pos="4536"/>
        <w:tab w:val="right" w:pos="9072"/>
      </w:tabs>
    </w:pPr>
  </w:style>
  <w:style w:type="character" w:customStyle="1" w:styleId="FooterChar">
    <w:name w:val="Footer Char"/>
    <w:basedOn w:val="DefaultParagraphFont"/>
    <w:link w:val="Footer"/>
    <w:uiPriority w:val="99"/>
    <w:rsid w:val="00854A9C"/>
    <w:rPr>
      <w:rFonts w:ascii="Times New Roman" w:eastAsiaTheme="minorEastAsia" w:hAnsi="Times New Roman" w:cs="Times New Roman"/>
      <w:sz w:val="20"/>
      <w:szCs w:val="20"/>
      <w:lang w:val="bg-BG"/>
    </w:rPr>
  </w:style>
  <w:style w:type="paragraph" w:customStyle="1" w:styleId="CharCharCharCharCharChar">
    <w:name w:val="Char Char Знак Знак Char Char Char Знак Знак Char"/>
    <w:basedOn w:val="Normal"/>
    <w:rsid w:val="009A6ADD"/>
    <w:pPr>
      <w:widowControl/>
      <w:tabs>
        <w:tab w:val="left" w:pos="709"/>
      </w:tabs>
      <w:autoSpaceDE/>
      <w:autoSpaceDN/>
      <w:adjustRightInd/>
    </w:pPr>
    <w:rPr>
      <w:rFonts w:ascii="Tahoma" w:eastAsia="Times New Roman" w:hAnsi="Tahoma"/>
      <w:sz w:val="24"/>
      <w:szCs w:val="24"/>
      <w:lang w:val="pl-PL" w:eastAsia="pl-PL"/>
    </w:rPr>
  </w:style>
  <w:style w:type="character" w:styleId="Emphasis">
    <w:name w:val="Emphasis"/>
    <w:basedOn w:val="DefaultParagraphFont"/>
    <w:qFormat/>
    <w:rsid w:val="009A6A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418162">
      <w:bodyDiv w:val="1"/>
      <w:marLeft w:val="0"/>
      <w:marRight w:val="0"/>
      <w:marTop w:val="0"/>
      <w:marBottom w:val="0"/>
      <w:divBdr>
        <w:top w:val="none" w:sz="0" w:space="0" w:color="auto"/>
        <w:left w:val="none" w:sz="0" w:space="0" w:color="auto"/>
        <w:bottom w:val="none" w:sz="0" w:space="0" w:color="auto"/>
        <w:right w:val="none" w:sz="0" w:space="0" w:color="auto"/>
      </w:divBdr>
      <w:divsChild>
        <w:div w:id="137770391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0266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F4885-B4A6-40FF-A58B-E4C5773E8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3769</Words>
  <Characters>21485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 Kralev</dc:creator>
  <cp:lastModifiedBy>Mariya Voikova</cp:lastModifiedBy>
  <cp:revision>3</cp:revision>
  <cp:lastPrinted>2020-03-12T14:52:00Z</cp:lastPrinted>
  <dcterms:created xsi:type="dcterms:W3CDTF">2021-10-01T10:20:00Z</dcterms:created>
  <dcterms:modified xsi:type="dcterms:W3CDTF">2021-10-13T07:57:00Z</dcterms:modified>
</cp:coreProperties>
</file>