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04" w:rsidRPr="00D63DE2" w:rsidRDefault="00723961" w:rsidP="00313C04">
      <w:pPr>
        <w:pStyle w:val="Heading1"/>
        <w:spacing w:line="360" w:lineRule="auto"/>
        <w:jc w:val="both"/>
        <w:rPr>
          <w:rFonts w:ascii="Verdana" w:hAnsi="Verdana"/>
          <w:sz w:val="20"/>
          <w:szCs w:val="20"/>
        </w:rPr>
      </w:pPr>
      <w:bookmarkStart w:id="0" w:name="_GoBack"/>
      <w:bookmarkEnd w:id="0"/>
      <w:r w:rsidRPr="00C80F87">
        <w:rPr>
          <w:rFonts w:ascii="Verdana" w:hAnsi="Verdana"/>
          <w:sz w:val="20"/>
          <w:szCs w:val="20"/>
        </w:rPr>
        <w:t xml:space="preserve">Уведомление за </w:t>
      </w:r>
      <w:r>
        <w:rPr>
          <w:rFonts w:ascii="Verdana" w:hAnsi="Verdana"/>
          <w:sz w:val="20"/>
          <w:szCs w:val="20"/>
        </w:rPr>
        <w:t>стартиране</w:t>
      </w:r>
      <w:r w:rsidRPr="00C80F87">
        <w:rPr>
          <w:rFonts w:ascii="Verdana" w:hAnsi="Verdana"/>
          <w:sz w:val="20"/>
          <w:szCs w:val="20"/>
        </w:rPr>
        <w:t xml:space="preserve"> на производство по издаване на общ административен акт на министъра на земеделието</w:t>
      </w:r>
      <w:r>
        <w:rPr>
          <w:rFonts w:ascii="Verdana" w:hAnsi="Verdana"/>
          <w:sz w:val="20"/>
          <w:szCs w:val="20"/>
        </w:rPr>
        <w:t>,</w:t>
      </w:r>
      <w:r w:rsidRPr="00C80F87">
        <w:rPr>
          <w:rFonts w:ascii="Verdana" w:hAnsi="Verdana"/>
          <w:sz w:val="20"/>
          <w:szCs w:val="20"/>
        </w:rPr>
        <w:t xml:space="preserve"> храните</w:t>
      </w:r>
      <w:r>
        <w:rPr>
          <w:rFonts w:ascii="Verdana" w:hAnsi="Verdana"/>
          <w:sz w:val="20"/>
          <w:szCs w:val="20"/>
        </w:rPr>
        <w:t xml:space="preserve"> и горите</w:t>
      </w:r>
      <w:r w:rsidR="00C33A6D" w:rsidRPr="00C33A6D">
        <w:rPr>
          <w:rFonts w:ascii="Verdana" w:hAnsi="Verdana"/>
          <w:sz w:val="20"/>
          <w:szCs w:val="20"/>
        </w:rPr>
        <w:t xml:space="preserve"> </w:t>
      </w:r>
      <w:r w:rsidR="00C33A6D">
        <w:rPr>
          <w:rFonts w:ascii="Verdana" w:hAnsi="Verdana"/>
          <w:sz w:val="20"/>
          <w:szCs w:val="20"/>
        </w:rPr>
        <w:t xml:space="preserve">за въвеждане на забрана за улов на бели пясъчни миди от видовете </w:t>
      </w:r>
      <w:proofErr w:type="spellStart"/>
      <w:r w:rsidR="00C33A6D" w:rsidRPr="00723961">
        <w:rPr>
          <w:rFonts w:ascii="Verdana" w:hAnsi="Verdana"/>
          <w:i/>
          <w:sz w:val="20"/>
          <w:szCs w:val="20"/>
        </w:rPr>
        <w:t>Donax</w:t>
      </w:r>
      <w:proofErr w:type="spellEnd"/>
      <w:r w:rsidR="00C33A6D" w:rsidRPr="00723961">
        <w:rPr>
          <w:rFonts w:ascii="Verdana" w:hAnsi="Verdana"/>
          <w:i/>
          <w:sz w:val="20"/>
          <w:szCs w:val="20"/>
        </w:rPr>
        <w:t xml:space="preserve"> </w:t>
      </w:r>
      <w:proofErr w:type="spellStart"/>
      <w:r w:rsidR="00C33A6D" w:rsidRPr="00723961">
        <w:rPr>
          <w:rFonts w:ascii="Verdana" w:hAnsi="Verdana"/>
          <w:i/>
          <w:sz w:val="20"/>
          <w:szCs w:val="20"/>
        </w:rPr>
        <w:t>trunculus</w:t>
      </w:r>
      <w:proofErr w:type="spellEnd"/>
      <w:r w:rsidR="00C33A6D">
        <w:rPr>
          <w:rFonts w:ascii="Verdana" w:hAnsi="Verdana"/>
          <w:sz w:val="20"/>
          <w:szCs w:val="20"/>
        </w:rPr>
        <w:t xml:space="preserve"> </w:t>
      </w:r>
      <w:r w:rsidR="00C33A6D" w:rsidRPr="00723961">
        <w:rPr>
          <w:rFonts w:ascii="Verdana" w:hAnsi="Verdana"/>
          <w:i/>
          <w:sz w:val="20"/>
          <w:szCs w:val="20"/>
        </w:rPr>
        <w:t xml:space="preserve">и </w:t>
      </w:r>
      <w:proofErr w:type="spellStart"/>
      <w:r w:rsidR="00C33A6D" w:rsidRPr="00723961">
        <w:rPr>
          <w:rFonts w:ascii="Verdana" w:hAnsi="Verdana"/>
          <w:i/>
          <w:sz w:val="20"/>
          <w:szCs w:val="20"/>
        </w:rPr>
        <w:t>Chamelea</w:t>
      </w:r>
      <w:proofErr w:type="spellEnd"/>
      <w:r w:rsidR="00C33A6D" w:rsidRPr="00723961">
        <w:rPr>
          <w:rFonts w:ascii="Verdana" w:hAnsi="Verdana"/>
          <w:i/>
          <w:sz w:val="20"/>
          <w:szCs w:val="20"/>
        </w:rPr>
        <w:t xml:space="preserve"> </w:t>
      </w:r>
      <w:proofErr w:type="spellStart"/>
      <w:r w:rsidR="00C33A6D" w:rsidRPr="00723961">
        <w:rPr>
          <w:rFonts w:ascii="Verdana" w:hAnsi="Verdana"/>
          <w:i/>
          <w:sz w:val="20"/>
          <w:szCs w:val="20"/>
        </w:rPr>
        <w:t>gallina</w:t>
      </w:r>
      <w:proofErr w:type="spellEnd"/>
      <w:r w:rsidR="00C33A6D">
        <w:rPr>
          <w:rFonts w:ascii="Verdana" w:hAnsi="Verdana"/>
          <w:sz w:val="20"/>
          <w:szCs w:val="20"/>
        </w:rPr>
        <w:t xml:space="preserve">, </w:t>
      </w:r>
      <w:r w:rsidR="00334DE5">
        <w:rPr>
          <w:rFonts w:ascii="Verdana" w:hAnsi="Verdana"/>
          <w:sz w:val="20"/>
          <w:szCs w:val="20"/>
        </w:rPr>
        <w:t xml:space="preserve">считано </w:t>
      </w:r>
      <w:r w:rsidR="00C33A6D" w:rsidRPr="00040647">
        <w:rPr>
          <w:rFonts w:ascii="Verdana" w:hAnsi="Verdana"/>
          <w:sz w:val="20"/>
          <w:szCs w:val="20"/>
        </w:rPr>
        <w:t>от 15.09.2021 г. до 30.10.2021 г. включително.</w:t>
      </w:r>
    </w:p>
    <w:p w:rsidR="00723961" w:rsidRPr="00313C04" w:rsidRDefault="00723961" w:rsidP="00313C04">
      <w:pPr>
        <w:spacing w:line="360" w:lineRule="auto"/>
        <w:jc w:val="both"/>
        <w:rPr>
          <w:rFonts w:ascii="Verdana" w:eastAsia="Calibri" w:hAnsi="Verdana" w:cs="Arial"/>
          <w:sz w:val="20"/>
          <w:szCs w:val="20"/>
          <w:lang w:val="bg-BG"/>
        </w:rPr>
      </w:pPr>
    </w:p>
    <w:p w:rsidR="007D26DC" w:rsidRDefault="00E97234" w:rsidP="00C33A6D">
      <w:pPr>
        <w:spacing w:line="360" w:lineRule="auto"/>
        <w:ind w:firstLine="720"/>
        <w:jc w:val="both"/>
        <w:rPr>
          <w:rFonts w:ascii="Verdana" w:hAnsi="Verdana"/>
          <w:sz w:val="20"/>
          <w:szCs w:val="20"/>
          <w:lang w:val="bg-BG"/>
        </w:rPr>
      </w:pPr>
      <w:r>
        <w:rPr>
          <w:rFonts w:ascii="Verdana" w:eastAsia="Calibri" w:hAnsi="Verdana" w:cs="Arial"/>
          <w:sz w:val="20"/>
          <w:szCs w:val="20"/>
          <w:lang w:val="bg-BG"/>
        </w:rPr>
        <w:t xml:space="preserve">На основание чл. 66 и следващите от </w:t>
      </w:r>
      <w:proofErr w:type="spellStart"/>
      <w:r w:rsidRPr="00747892">
        <w:rPr>
          <w:rFonts w:ascii="Verdana" w:eastAsia="Calibri" w:hAnsi="Verdana" w:cs="Arial"/>
          <w:sz w:val="20"/>
          <w:szCs w:val="20"/>
          <w:lang w:val="bg-BG"/>
        </w:rPr>
        <w:t>Админ</w:t>
      </w:r>
      <w:r>
        <w:rPr>
          <w:rFonts w:ascii="Verdana" w:eastAsia="Calibri" w:hAnsi="Verdana" w:cs="Arial"/>
          <w:sz w:val="20"/>
          <w:szCs w:val="20"/>
          <w:lang w:val="bg-BG"/>
        </w:rPr>
        <w:t>истративнопроцесуалния</w:t>
      </w:r>
      <w:proofErr w:type="spellEnd"/>
      <w:r>
        <w:rPr>
          <w:rFonts w:ascii="Verdana" w:eastAsia="Calibri" w:hAnsi="Verdana" w:cs="Arial"/>
          <w:sz w:val="20"/>
          <w:szCs w:val="20"/>
          <w:lang w:val="bg-BG"/>
        </w:rPr>
        <w:t xml:space="preserve"> кодекс В</w:t>
      </w:r>
      <w:r w:rsidRPr="00747892">
        <w:rPr>
          <w:rFonts w:ascii="Verdana" w:eastAsia="Calibri" w:hAnsi="Verdana" w:cs="Arial"/>
          <w:sz w:val="20"/>
          <w:szCs w:val="20"/>
          <w:lang w:val="bg-BG"/>
        </w:rPr>
        <w:t xml:space="preserve">и </w:t>
      </w:r>
      <w:r>
        <w:rPr>
          <w:rFonts w:ascii="Verdana" w:eastAsia="Calibri" w:hAnsi="Verdana" w:cs="Arial"/>
          <w:sz w:val="20"/>
          <w:szCs w:val="20"/>
          <w:lang w:val="bg-BG"/>
        </w:rPr>
        <w:t xml:space="preserve">уведомявам </w:t>
      </w:r>
      <w:r w:rsidR="00723961" w:rsidRPr="00747892">
        <w:rPr>
          <w:rFonts w:ascii="Verdana" w:eastAsia="Calibri" w:hAnsi="Verdana" w:cs="Arial"/>
          <w:sz w:val="20"/>
          <w:szCs w:val="20"/>
          <w:lang w:val="bg-BG"/>
        </w:rPr>
        <w:t xml:space="preserve">за </w:t>
      </w:r>
      <w:r w:rsidR="00723961">
        <w:rPr>
          <w:rFonts w:ascii="Verdana" w:eastAsia="Calibri" w:hAnsi="Verdana" w:cs="Arial"/>
          <w:sz w:val="20"/>
          <w:szCs w:val="20"/>
          <w:lang w:val="bg-BG"/>
        </w:rPr>
        <w:t xml:space="preserve">стартирането </w:t>
      </w:r>
      <w:r w:rsidR="00723961" w:rsidRPr="00747892">
        <w:rPr>
          <w:rFonts w:ascii="Verdana" w:eastAsia="Calibri" w:hAnsi="Verdana" w:cs="Arial"/>
          <w:sz w:val="20"/>
          <w:szCs w:val="20"/>
          <w:lang w:val="bg-BG"/>
        </w:rPr>
        <w:t xml:space="preserve">на производство по издаване на общ административен акт </w:t>
      </w:r>
      <w:r>
        <w:rPr>
          <w:rFonts w:ascii="Verdana" w:eastAsia="Calibri" w:hAnsi="Verdana" w:cs="Arial"/>
          <w:sz w:val="20"/>
          <w:szCs w:val="20"/>
          <w:lang w:val="bg-BG"/>
        </w:rPr>
        <w:t xml:space="preserve">(заповед) </w:t>
      </w:r>
      <w:r w:rsidR="00723961" w:rsidRPr="000227D5">
        <w:rPr>
          <w:rFonts w:ascii="Verdana" w:hAnsi="Verdana"/>
          <w:sz w:val="20"/>
          <w:szCs w:val="20"/>
          <w:lang w:val="bg-BG"/>
        </w:rPr>
        <w:t>на министъра на земеделието</w:t>
      </w:r>
      <w:r w:rsidR="00723961">
        <w:rPr>
          <w:rFonts w:ascii="Verdana" w:hAnsi="Verdana"/>
          <w:sz w:val="20"/>
          <w:szCs w:val="20"/>
          <w:lang w:val="bg-BG"/>
        </w:rPr>
        <w:t xml:space="preserve">, </w:t>
      </w:r>
      <w:r w:rsidR="00723961" w:rsidRPr="000227D5">
        <w:rPr>
          <w:rFonts w:ascii="Verdana" w:hAnsi="Verdana"/>
          <w:sz w:val="20"/>
          <w:szCs w:val="20"/>
          <w:lang w:val="bg-BG"/>
        </w:rPr>
        <w:t xml:space="preserve">храните </w:t>
      </w:r>
      <w:r w:rsidR="00B22705">
        <w:rPr>
          <w:rFonts w:ascii="Verdana" w:hAnsi="Verdana"/>
          <w:sz w:val="20"/>
          <w:szCs w:val="20"/>
          <w:lang w:val="bg-BG"/>
        </w:rPr>
        <w:t xml:space="preserve">и горите </w:t>
      </w:r>
      <w:r w:rsidR="00723961" w:rsidRPr="000227D5">
        <w:rPr>
          <w:rFonts w:ascii="Verdana" w:hAnsi="Verdana"/>
          <w:sz w:val="20"/>
          <w:szCs w:val="20"/>
          <w:lang w:val="bg-BG"/>
        </w:rPr>
        <w:t xml:space="preserve">за въвеждане на </w:t>
      </w:r>
      <w:r w:rsidR="00723961">
        <w:rPr>
          <w:rFonts w:ascii="Verdana" w:hAnsi="Verdana"/>
          <w:sz w:val="20"/>
          <w:szCs w:val="20"/>
          <w:lang w:val="bg-BG"/>
        </w:rPr>
        <w:t xml:space="preserve">временна </w:t>
      </w:r>
      <w:r w:rsidR="00723961" w:rsidRPr="000227D5">
        <w:rPr>
          <w:rFonts w:ascii="Verdana" w:hAnsi="Verdana"/>
          <w:sz w:val="20"/>
          <w:szCs w:val="20"/>
          <w:lang w:val="bg-BG"/>
        </w:rPr>
        <w:t xml:space="preserve">забрана </w:t>
      </w:r>
      <w:r w:rsidR="00723961">
        <w:rPr>
          <w:rFonts w:ascii="Verdana" w:hAnsi="Verdana"/>
          <w:sz w:val="20"/>
          <w:szCs w:val="20"/>
          <w:lang w:val="bg-BG"/>
        </w:rPr>
        <w:t xml:space="preserve">за </w:t>
      </w:r>
      <w:proofErr w:type="spellStart"/>
      <w:r w:rsidR="00723961">
        <w:rPr>
          <w:rFonts w:ascii="Verdana" w:hAnsi="Verdana"/>
          <w:sz w:val="20"/>
          <w:szCs w:val="20"/>
          <w:lang w:val="bg-BG"/>
        </w:rPr>
        <w:t>улов</w:t>
      </w:r>
      <w:proofErr w:type="spellEnd"/>
      <w:r w:rsidR="00723961">
        <w:rPr>
          <w:rFonts w:ascii="Verdana" w:hAnsi="Verdana"/>
          <w:sz w:val="20"/>
          <w:szCs w:val="20"/>
          <w:lang w:val="bg-BG"/>
        </w:rPr>
        <w:t xml:space="preserve"> на бели пясъчни миди от видовете </w:t>
      </w:r>
      <w:proofErr w:type="spellStart"/>
      <w:r w:rsidR="00723961" w:rsidRPr="00723961">
        <w:rPr>
          <w:rFonts w:ascii="Verdana" w:hAnsi="Verdana"/>
          <w:i/>
          <w:sz w:val="20"/>
          <w:szCs w:val="20"/>
        </w:rPr>
        <w:t>Donax</w:t>
      </w:r>
      <w:proofErr w:type="spellEnd"/>
      <w:r w:rsidR="00723961" w:rsidRPr="00723961">
        <w:rPr>
          <w:rFonts w:ascii="Verdana" w:hAnsi="Verdana"/>
          <w:i/>
          <w:sz w:val="20"/>
          <w:szCs w:val="20"/>
        </w:rPr>
        <w:t xml:space="preserve"> </w:t>
      </w:r>
      <w:proofErr w:type="spellStart"/>
      <w:r w:rsidR="00723961" w:rsidRPr="00723961">
        <w:rPr>
          <w:rFonts w:ascii="Verdana" w:hAnsi="Verdana"/>
          <w:i/>
          <w:sz w:val="20"/>
          <w:szCs w:val="20"/>
        </w:rPr>
        <w:t>trunculus</w:t>
      </w:r>
      <w:proofErr w:type="spellEnd"/>
      <w:r w:rsidR="00723961">
        <w:rPr>
          <w:rFonts w:ascii="Verdana" w:hAnsi="Verdana"/>
          <w:sz w:val="20"/>
          <w:szCs w:val="20"/>
        </w:rPr>
        <w:t xml:space="preserve"> </w:t>
      </w:r>
      <w:r w:rsidR="00723961" w:rsidRPr="00723961">
        <w:rPr>
          <w:rFonts w:ascii="Verdana" w:hAnsi="Verdana"/>
          <w:i/>
          <w:sz w:val="20"/>
          <w:szCs w:val="20"/>
          <w:lang w:val="bg-BG"/>
        </w:rPr>
        <w:t xml:space="preserve">и </w:t>
      </w:r>
      <w:proofErr w:type="spellStart"/>
      <w:r w:rsidR="00723961" w:rsidRPr="00723961">
        <w:rPr>
          <w:rFonts w:ascii="Verdana" w:hAnsi="Verdana"/>
          <w:i/>
          <w:sz w:val="20"/>
          <w:szCs w:val="20"/>
        </w:rPr>
        <w:t>Chamelea</w:t>
      </w:r>
      <w:proofErr w:type="spellEnd"/>
      <w:r w:rsidR="00723961" w:rsidRPr="00723961">
        <w:rPr>
          <w:rFonts w:ascii="Verdana" w:hAnsi="Verdana"/>
          <w:i/>
          <w:sz w:val="20"/>
          <w:szCs w:val="20"/>
        </w:rPr>
        <w:t xml:space="preserve"> </w:t>
      </w:r>
      <w:proofErr w:type="spellStart"/>
      <w:r w:rsidR="00723961" w:rsidRPr="00723961">
        <w:rPr>
          <w:rFonts w:ascii="Verdana" w:hAnsi="Verdana"/>
          <w:i/>
          <w:sz w:val="20"/>
          <w:szCs w:val="20"/>
        </w:rPr>
        <w:t>gallina</w:t>
      </w:r>
      <w:proofErr w:type="spellEnd"/>
      <w:r w:rsidR="00121B82">
        <w:rPr>
          <w:rFonts w:ascii="Verdana" w:hAnsi="Verdana"/>
          <w:sz w:val="20"/>
          <w:szCs w:val="20"/>
          <w:lang w:val="bg-BG"/>
        </w:rPr>
        <w:t xml:space="preserve"> в българската акватория на Черно море</w:t>
      </w:r>
      <w:r w:rsidR="00723961">
        <w:rPr>
          <w:rFonts w:ascii="Verdana" w:hAnsi="Verdana"/>
          <w:sz w:val="20"/>
          <w:szCs w:val="20"/>
        </w:rPr>
        <w:t>.</w:t>
      </w:r>
      <w:r w:rsidR="00C33A6D" w:rsidRPr="00C33A6D">
        <w:rPr>
          <w:rFonts w:ascii="Verdana" w:hAnsi="Verdana"/>
          <w:sz w:val="20"/>
          <w:szCs w:val="20"/>
          <w:lang w:val="bg-BG"/>
        </w:rPr>
        <w:t xml:space="preserve"> </w:t>
      </w:r>
    </w:p>
    <w:p w:rsidR="00723961" w:rsidRPr="00D83A3D" w:rsidRDefault="00C33A6D" w:rsidP="00C33A6D">
      <w:pPr>
        <w:spacing w:line="360" w:lineRule="auto"/>
        <w:ind w:firstLine="720"/>
        <w:jc w:val="both"/>
        <w:rPr>
          <w:rFonts w:ascii="Verdana" w:hAnsi="Verdana"/>
          <w:sz w:val="20"/>
          <w:szCs w:val="20"/>
          <w:lang w:val="bg-BG"/>
        </w:rPr>
      </w:pPr>
      <w:r>
        <w:rPr>
          <w:rFonts w:ascii="Verdana" w:hAnsi="Verdana"/>
          <w:sz w:val="20"/>
          <w:szCs w:val="20"/>
          <w:lang w:val="bg-BG"/>
        </w:rPr>
        <w:t>С</w:t>
      </w:r>
      <w:r w:rsidRPr="00EC0A3E">
        <w:rPr>
          <w:rFonts w:ascii="Verdana" w:hAnsi="Verdana"/>
          <w:sz w:val="20"/>
          <w:szCs w:val="20"/>
          <w:lang w:val="bg-BG"/>
        </w:rPr>
        <w:t xml:space="preserve"> </w:t>
      </w:r>
      <w:r w:rsidR="00E72727">
        <w:rPr>
          <w:rFonts w:ascii="Verdana" w:hAnsi="Verdana"/>
          <w:sz w:val="20"/>
          <w:szCs w:val="20"/>
          <w:lang w:val="bg-BG"/>
        </w:rPr>
        <w:t>акта се предвижда</w:t>
      </w:r>
      <w:r w:rsidR="00D503A7">
        <w:rPr>
          <w:rFonts w:ascii="Verdana" w:hAnsi="Verdana"/>
          <w:sz w:val="20"/>
          <w:szCs w:val="20"/>
          <w:lang w:val="bg-BG"/>
        </w:rPr>
        <w:t>,</w:t>
      </w:r>
      <w:r w:rsidR="00E72727">
        <w:rPr>
          <w:rFonts w:ascii="Verdana" w:hAnsi="Verdana"/>
          <w:sz w:val="20"/>
          <w:szCs w:val="20"/>
          <w:lang w:val="bg-BG"/>
        </w:rPr>
        <w:t xml:space="preserve"> </w:t>
      </w:r>
      <w:r>
        <w:rPr>
          <w:rFonts w:ascii="Verdana" w:hAnsi="Verdana"/>
          <w:sz w:val="20"/>
          <w:szCs w:val="20"/>
          <w:lang w:val="bg-BG"/>
        </w:rPr>
        <w:t xml:space="preserve">с </w:t>
      </w:r>
      <w:r w:rsidRPr="00EC0A3E">
        <w:rPr>
          <w:rFonts w:ascii="Verdana" w:hAnsi="Verdana"/>
          <w:sz w:val="20"/>
          <w:szCs w:val="20"/>
          <w:lang w:val="bg-BG"/>
        </w:rPr>
        <w:t xml:space="preserve">цел опазване на популациите </w:t>
      </w:r>
      <w:r>
        <w:rPr>
          <w:rFonts w:ascii="Verdana" w:hAnsi="Verdana"/>
          <w:sz w:val="20"/>
          <w:szCs w:val="20"/>
          <w:lang w:val="bg-BG"/>
        </w:rPr>
        <w:t>от бели пясъчни миди в Черно море</w:t>
      </w:r>
      <w:r w:rsidR="00D503A7">
        <w:rPr>
          <w:rFonts w:ascii="Verdana" w:hAnsi="Verdana"/>
          <w:sz w:val="20"/>
          <w:szCs w:val="20"/>
          <w:lang w:val="bg-BG"/>
        </w:rPr>
        <w:t>,</w:t>
      </w:r>
      <w:r>
        <w:rPr>
          <w:rFonts w:ascii="Verdana" w:hAnsi="Verdana"/>
          <w:sz w:val="20"/>
          <w:szCs w:val="20"/>
          <w:lang w:val="bg-BG"/>
        </w:rPr>
        <w:t xml:space="preserve"> да бъде въведена забрана за улова им </w:t>
      </w:r>
      <w:r w:rsidRPr="00040647">
        <w:rPr>
          <w:rFonts w:ascii="Verdana" w:hAnsi="Verdana"/>
          <w:sz w:val="20"/>
          <w:szCs w:val="20"/>
          <w:lang w:val="bg-BG"/>
        </w:rPr>
        <w:t>от 15.09.2021 г. до 30.10.2021 г. включително</w:t>
      </w:r>
      <w:r>
        <w:rPr>
          <w:rFonts w:ascii="Verdana" w:hAnsi="Verdana"/>
          <w:sz w:val="20"/>
          <w:szCs w:val="20"/>
          <w:lang w:val="bg-BG"/>
        </w:rPr>
        <w:t>, на основание чл. 30, ал. 3, т. 1 от Закона за рибарството и аквакултурите.</w:t>
      </w:r>
    </w:p>
    <w:p w:rsidR="00E0582A" w:rsidRDefault="00723961" w:rsidP="00E72727">
      <w:pPr>
        <w:spacing w:line="360" w:lineRule="auto"/>
        <w:ind w:firstLine="720"/>
        <w:jc w:val="both"/>
        <w:rPr>
          <w:rFonts w:ascii="Verdana" w:eastAsia="Calibri" w:hAnsi="Verdana" w:cs="Arial"/>
          <w:sz w:val="20"/>
          <w:szCs w:val="20"/>
          <w:lang w:val="bg-BG"/>
        </w:rPr>
      </w:pPr>
      <w:r w:rsidRPr="00EC0A3E">
        <w:rPr>
          <w:rFonts w:ascii="Verdana" w:hAnsi="Verdana"/>
          <w:sz w:val="20"/>
          <w:szCs w:val="20"/>
          <w:lang w:val="bg-BG"/>
        </w:rPr>
        <w:t>Уведомявам Ви, че може да участвате в производството</w:t>
      </w:r>
      <w:r w:rsidR="002F7D29">
        <w:rPr>
          <w:rFonts w:ascii="Verdana" w:hAnsi="Verdana"/>
          <w:sz w:val="20"/>
          <w:szCs w:val="20"/>
          <w:lang w:val="bg-BG"/>
        </w:rPr>
        <w:t>,</w:t>
      </w:r>
      <w:r w:rsidRPr="00EC0A3E">
        <w:rPr>
          <w:rFonts w:ascii="Verdana" w:hAnsi="Verdana"/>
          <w:sz w:val="20"/>
          <w:szCs w:val="20"/>
          <w:lang w:val="bg-BG"/>
        </w:rPr>
        <w:t xml:space="preserve"> като</w:t>
      </w:r>
      <w:r w:rsidRPr="00747892">
        <w:rPr>
          <w:rFonts w:ascii="Verdana" w:eastAsia="Calibri" w:hAnsi="Verdana" w:cs="Arial"/>
          <w:sz w:val="20"/>
          <w:szCs w:val="20"/>
          <w:lang w:val="bg-BG"/>
        </w:rPr>
        <w:t xml:space="preserve"> всички писмени предложения и възражения по проекта на административен акт следва да бъдат изпращани </w:t>
      </w:r>
      <w:r w:rsidR="000529FB">
        <w:rPr>
          <w:rFonts w:ascii="Verdana" w:eastAsia="Calibri" w:hAnsi="Verdana" w:cs="Arial"/>
          <w:sz w:val="20"/>
          <w:szCs w:val="20"/>
          <w:lang w:val="bg-BG"/>
        </w:rPr>
        <w:t xml:space="preserve">в </w:t>
      </w:r>
      <w:r w:rsidRPr="00E97234">
        <w:rPr>
          <w:rFonts w:ascii="Verdana" w:eastAsia="Calibri" w:hAnsi="Verdana" w:cs="Arial"/>
          <w:sz w:val="20"/>
          <w:szCs w:val="20"/>
          <w:lang w:val="bg-BG"/>
        </w:rPr>
        <w:t>едномесечен срок</w:t>
      </w:r>
      <w:r w:rsidRPr="00747892">
        <w:rPr>
          <w:rFonts w:ascii="Verdana" w:eastAsia="Calibri" w:hAnsi="Verdana" w:cs="Arial"/>
          <w:sz w:val="20"/>
          <w:szCs w:val="20"/>
          <w:lang w:val="bg-BG"/>
        </w:rPr>
        <w:t xml:space="preserve"> от датата на публикуване</w:t>
      </w:r>
      <w:r>
        <w:rPr>
          <w:rFonts w:ascii="Verdana" w:eastAsia="Calibri" w:hAnsi="Verdana" w:cs="Arial"/>
          <w:sz w:val="20"/>
          <w:szCs w:val="20"/>
          <w:lang w:val="bg-BG"/>
        </w:rPr>
        <w:t xml:space="preserve"> </w:t>
      </w:r>
      <w:r w:rsidRPr="00747892">
        <w:rPr>
          <w:rFonts w:ascii="Verdana" w:eastAsia="Calibri" w:hAnsi="Verdana" w:cs="Arial"/>
          <w:sz w:val="20"/>
          <w:szCs w:val="20"/>
          <w:lang w:val="bg-BG"/>
        </w:rPr>
        <w:t xml:space="preserve">до </w:t>
      </w:r>
      <w:r w:rsidR="00B22705">
        <w:rPr>
          <w:rFonts w:ascii="Verdana" w:eastAsia="Calibri" w:hAnsi="Verdana" w:cs="Arial"/>
          <w:sz w:val="20"/>
          <w:szCs w:val="20"/>
          <w:lang w:val="bg-BG"/>
        </w:rPr>
        <w:t>Изпълнителна агенция по рибарство и аквакултури</w:t>
      </w:r>
      <w:r w:rsidRPr="00747892">
        <w:rPr>
          <w:rFonts w:ascii="Verdana" w:eastAsia="Calibri" w:hAnsi="Verdana" w:cs="Arial"/>
          <w:sz w:val="20"/>
          <w:szCs w:val="20"/>
          <w:lang w:val="bg-BG"/>
        </w:rPr>
        <w:t>,</w:t>
      </w:r>
      <w:r>
        <w:rPr>
          <w:rFonts w:ascii="Verdana" w:eastAsia="Calibri" w:hAnsi="Verdana" w:cs="Arial"/>
          <w:sz w:val="20"/>
          <w:szCs w:val="20"/>
          <w:lang w:val="bg-BG"/>
        </w:rPr>
        <w:t xml:space="preserve"> </w:t>
      </w:r>
      <w:r w:rsidRPr="00747892">
        <w:rPr>
          <w:rFonts w:ascii="Verdana" w:eastAsia="Calibri" w:hAnsi="Verdana" w:cs="Arial"/>
          <w:sz w:val="20"/>
          <w:szCs w:val="20"/>
          <w:lang w:val="bg-BG"/>
        </w:rPr>
        <w:t xml:space="preserve">на адрес: гр. </w:t>
      </w:r>
      <w:r>
        <w:rPr>
          <w:rFonts w:ascii="Verdana" w:eastAsia="Calibri" w:hAnsi="Verdana" w:cs="Arial"/>
          <w:sz w:val="20"/>
          <w:szCs w:val="20"/>
          <w:lang w:val="bg-BG"/>
        </w:rPr>
        <w:t>Бургас</w:t>
      </w:r>
      <w:r w:rsidRPr="00747892">
        <w:rPr>
          <w:rFonts w:ascii="Verdana" w:eastAsia="Calibri" w:hAnsi="Verdana" w:cs="Arial"/>
          <w:sz w:val="20"/>
          <w:szCs w:val="20"/>
          <w:lang w:val="bg-BG"/>
        </w:rPr>
        <w:t xml:space="preserve"> </w:t>
      </w:r>
      <w:r>
        <w:rPr>
          <w:rFonts w:ascii="Verdana" w:eastAsia="Calibri" w:hAnsi="Verdana" w:cs="Arial"/>
          <w:sz w:val="20"/>
          <w:szCs w:val="20"/>
          <w:lang w:val="bg-BG"/>
        </w:rPr>
        <w:t>8000</w:t>
      </w:r>
      <w:r w:rsidRPr="00747892">
        <w:rPr>
          <w:rFonts w:ascii="Verdana" w:eastAsia="Calibri" w:hAnsi="Verdana" w:cs="Arial"/>
          <w:sz w:val="20"/>
          <w:szCs w:val="20"/>
          <w:lang w:val="bg-BG"/>
        </w:rPr>
        <w:t xml:space="preserve">, </w:t>
      </w:r>
      <w:r>
        <w:rPr>
          <w:rFonts w:ascii="Verdana" w:eastAsia="Calibri" w:hAnsi="Verdana" w:cs="Arial"/>
          <w:sz w:val="20"/>
          <w:szCs w:val="20"/>
          <w:lang w:val="bg-BG"/>
        </w:rPr>
        <w:t>ул</w:t>
      </w:r>
      <w:r w:rsidRPr="000A0B0C">
        <w:rPr>
          <w:rFonts w:ascii="Verdana" w:eastAsia="Calibri" w:hAnsi="Verdana" w:cs="Arial"/>
          <w:sz w:val="20"/>
          <w:szCs w:val="20"/>
          <w:lang w:val="bg-BG"/>
        </w:rPr>
        <w:t>. „</w:t>
      </w:r>
      <w:r>
        <w:rPr>
          <w:rFonts w:ascii="Verdana" w:eastAsia="Calibri" w:hAnsi="Verdana" w:cs="Arial"/>
          <w:sz w:val="20"/>
          <w:szCs w:val="20"/>
          <w:lang w:val="bg-BG"/>
        </w:rPr>
        <w:t>Княз</w:t>
      </w:r>
      <w:r w:rsidRPr="000A0B0C">
        <w:rPr>
          <w:rFonts w:ascii="Verdana" w:eastAsia="Calibri" w:hAnsi="Verdana" w:cs="Arial"/>
          <w:sz w:val="20"/>
          <w:szCs w:val="20"/>
          <w:lang w:val="bg-BG"/>
        </w:rPr>
        <w:t xml:space="preserve"> </w:t>
      </w:r>
      <w:r>
        <w:rPr>
          <w:rFonts w:ascii="Verdana" w:eastAsia="Calibri" w:hAnsi="Verdana" w:cs="Arial"/>
          <w:sz w:val="20"/>
          <w:szCs w:val="20"/>
          <w:lang w:val="bg-BG"/>
        </w:rPr>
        <w:t>А</w:t>
      </w:r>
      <w:r w:rsidRPr="000A0B0C">
        <w:rPr>
          <w:rFonts w:ascii="Verdana" w:eastAsia="Calibri" w:hAnsi="Verdana" w:cs="Arial"/>
          <w:sz w:val="20"/>
          <w:szCs w:val="20"/>
          <w:lang w:val="bg-BG"/>
        </w:rPr>
        <w:t xml:space="preserve">лександър </w:t>
      </w:r>
      <w:r>
        <w:rPr>
          <w:rFonts w:ascii="Verdana" w:eastAsia="Calibri" w:hAnsi="Verdana" w:cs="Arial"/>
          <w:sz w:val="20"/>
          <w:szCs w:val="20"/>
          <w:lang w:val="bg-BG"/>
        </w:rPr>
        <w:t>Б</w:t>
      </w:r>
      <w:r w:rsidRPr="000A0B0C">
        <w:rPr>
          <w:rFonts w:ascii="Verdana" w:eastAsia="Calibri" w:hAnsi="Verdana" w:cs="Arial"/>
          <w:sz w:val="20"/>
          <w:szCs w:val="20"/>
          <w:lang w:val="bg-BG"/>
        </w:rPr>
        <w:t>атенберг” №</w:t>
      </w:r>
      <w:r>
        <w:rPr>
          <w:rFonts w:ascii="Verdana" w:eastAsia="Calibri" w:hAnsi="Verdana" w:cs="Arial"/>
          <w:sz w:val="20"/>
          <w:szCs w:val="20"/>
          <w:lang w:val="bg-BG"/>
        </w:rPr>
        <w:t xml:space="preserve"> </w:t>
      </w:r>
      <w:r w:rsidRPr="000A0B0C">
        <w:rPr>
          <w:rFonts w:ascii="Verdana" w:eastAsia="Calibri" w:hAnsi="Verdana" w:cs="Arial"/>
          <w:sz w:val="20"/>
          <w:szCs w:val="20"/>
          <w:lang w:val="bg-BG"/>
        </w:rPr>
        <w:t>1</w:t>
      </w:r>
      <w:r>
        <w:rPr>
          <w:rFonts w:ascii="Verdana" w:eastAsia="Calibri" w:hAnsi="Verdana" w:cs="Arial"/>
          <w:sz w:val="20"/>
          <w:szCs w:val="20"/>
          <w:lang w:val="bg-BG"/>
        </w:rPr>
        <w:t xml:space="preserve"> </w:t>
      </w:r>
      <w:r w:rsidR="00040647">
        <w:rPr>
          <w:rFonts w:ascii="Verdana" w:eastAsia="Calibri" w:hAnsi="Verdana" w:cs="Arial"/>
          <w:sz w:val="20"/>
          <w:szCs w:val="20"/>
          <w:lang w:val="bg-BG"/>
        </w:rPr>
        <w:t>и на следния електронен адрес</w:t>
      </w:r>
      <w:r w:rsidRPr="00747892">
        <w:rPr>
          <w:rFonts w:ascii="Verdana" w:eastAsia="Calibri" w:hAnsi="Verdana" w:cs="Arial"/>
          <w:sz w:val="20"/>
          <w:szCs w:val="20"/>
          <w:lang w:val="bg-BG"/>
        </w:rPr>
        <w:t>:</w:t>
      </w:r>
      <w:r>
        <w:rPr>
          <w:rFonts w:ascii="Verdana" w:eastAsia="Calibri" w:hAnsi="Verdana" w:cs="Arial"/>
          <w:sz w:val="20"/>
          <w:szCs w:val="20"/>
          <w:lang w:val="bg-BG"/>
        </w:rPr>
        <w:t xml:space="preserve"> </w:t>
      </w:r>
      <w:hyperlink r:id="rId8" w:history="1">
        <w:r w:rsidRPr="000A0B0C">
          <w:rPr>
            <w:rFonts w:ascii="Verdana" w:eastAsia="Calibri" w:hAnsi="Verdana" w:cs="Arial"/>
            <w:color w:val="0000FF"/>
            <w:sz w:val="20"/>
            <w:szCs w:val="20"/>
            <w:u w:val="single"/>
          </w:rPr>
          <w:t>office</w:t>
        </w:r>
        <w:r w:rsidRPr="00723961">
          <w:rPr>
            <w:rFonts w:ascii="Verdana" w:eastAsia="Calibri" w:hAnsi="Verdana" w:cs="Arial"/>
            <w:color w:val="0000FF"/>
            <w:sz w:val="20"/>
            <w:szCs w:val="20"/>
            <w:u w:val="single"/>
            <w:lang w:val="bg-BG"/>
          </w:rPr>
          <w:t>@</w:t>
        </w:r>
        <w:proofErr w:type="spellStart"/>
        <w:r w:rsidRPr="000A0B0C">
          <w:rPr>
            <w:rFonts w:ascii="Verdana" w:eastAsia="Calibri" w:hAnsi="Verdana" w:cs="Arial"/>
            <w:color w:val="0000FF"/>
            <w:sz w:val="20"/>
            <w:szCs w:val="20"/>
            <w:u w:val="single"/>
          </w:rPr>
          <w:t>iara</w:t>
        </w:r>
        <w:proofErr w:type="spellEnd"/>
        <w:r w:rsidRPr="00723961">
          <w:rPr>
            <w:rFonts w:ascii="Verdana" w:eastAsia="Calibri" w:hAnsi="Verdana" w:cs="Arial"/>
            <w:color w:val="0000FF"/>
            <w:sz w:val="20"/>
            <w:szCs w:val="20"/>
            <w:u w:val="single"/>
            <w:lang w:val="bg-BG"/>
          </w:rPr>
          <w:t>.</w:t>
        </w:r>
        <w:r w:rsidRPr="000A0B0C">
          <w:rPr>
            <w:rFonts w:ascii="Verdana" w:eastAsia="Calibri" w:hAnsi="Verdana" w:cs="Arial"/>
            <w:color w:val="0000FF"/>
            <w:sz w:val="20"/>
            <w:szCs w:val="20"/>
            <w:u w:val="single"/>
          </w:rPr>
          <w:t>government</w:t>
        </w:r>
        <w:r w:rsidRPr="00723961">
          <w:rPr>
            <w:rFonts w:ascii="Verdana" w:eastAsia="Calibri" w:hAnsi="Verdana" w:cs="Arial"/>
            <w:color w:val="0000FF"/>
            <w:sz w:val="20"/>
            <w:szCs w:val="20"/>
            <w:u w:val="single"/>
            <w:lang w:val="bg-BG"/>
          </w:rPr>
          <w:t>.</w:t>
        </w:r>
        <w:r w:rsidRPr="000A0B0C">
          <w:rPr>
            <w:rFonts w:ascii="Verdana" w:eastAsia="Calibri" w:hAnsi="Verdana" w:cs="Arial"/>
            <w:color w:val="0000FF"/>
            <w:sz w:val="20"/>
            <w:szCs w:val="20"/>
            <w:u w:val="single"/>
          </w:rPr>
          <w:t>bg</w:t>
        </w:r>
      </w:hyperlink>
      <w:r w:rsidR="00040647">
        <w:rPr>
          <w:rFonts w:ascii="Verdana" w:eastAsia="Calibri" w:hAnsi="Verdana" w:cs="Arial"/>
          <w:sz w:val="20"/>
          <w:szCs w:val="20"/>
        </w:rPr>
        <w:t>.</w:t>
      </w:r>
    </w:p>
    <w:p w:rsidR="00090236" w:rsidRDefault="00090236">
      <w:pPr>
        <w:spacing w:after="200" w:line="276" w:lineRule="auto"/>
        <w:rPr>
          <w:rFonts w:ascii="Verdana" w:eastAsia="Calibri" w:hAnsi="Verdana" w:cs="Arial"/>
          <w:sz w:val="20"/>
          <w:szCs w:val="20"/>
          <w:lang w:val="bg-BG"/>
        </w:rPr>
      </w:pPr>
      <w:r>
        <w:rPr>
          <w:rFonts w:ascii="Verdana" w:eastAsia="Calibri" w:hAnsi="Verdana" w:cs="Arial"/>
          <w:sz w:val="20"/>
          <w:szCs w:val="20"/>
          <w:lang w:val="bg-BG"/>
        </w:rPr>
        <w:br w:type="page"/>
      </w:r>
    </w:p>
    <w:p w:rsidR="00090236" w:rsidRPr="00090236" w:rsidRDefault="00090236" w:rsidP="00090236">
      <w:pPr>
        <w:widowControl w:val="0"/>
        <w:tabs>
          <w:tab w:val="left" w:pos="945"/>
        </w:tabs>
        <w:suppressAutoHyphens/>
        <w:autoSpaceDN w:val="0"/>
        <w:textAlignment w:val="baseline"/>
        <w:rPr>
          <w:b/>
          <w:spacing w:val="40"/>
          <w:lang w:val="bg-BG"/>
        </w:rPr>
      </w:pPr>
      <w:r>
        <w:rPr>
          <w:i/>
          <w:iCs/>
          <w:noProof/>
        </w:rPr>
        <w:lastRenderedPageBreak/>
        <w:drawing>
          <wp:anchor distT="0" distB="0" distL="114300" distR="114300" simplePos="0" relativeHeight="251659264" behindDoc="0" locked="0" layoutInCell="1" allowOverlap="1" wp14:anchorId="7F59222B" wp14:editId="1980C5E8">
            <wp:simplePos x="0" y="0"/>
            <wp:positionH relativeFrom="column">
              <wp:posOffset>-104775</wp:posOffset>
            </wp:positionH>
            <wp:positionV relativeFrom="paragraph">
              <wp:posOffset>-12700</wp:posOffset>
            </wp:positionV>
            <wp:extent cx="600710" cy="832485"/>
            <wp:effectExtent l="0" t="0" r="8890" b="5715"/>
            <wp:wrapSquare wrapText="bothSides"/>
            <wp:docPr id="6" name="Picture 6"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iCs/>
          <w:noProof/>
          <w:spacing w:val="30"/>
        </w:rPr>
        <mc:AlternateContent>
          <mc:Choice Requires="wps">
            <w:drawing>
              <wp:anchor distT="0" distB="0" distL="114300" distR="114300" simplePos="0" relativeHeight="251660288" behindDoc="0" locked="0" layoutInCell="1" allowOverlap="1" wp14:anchorId="1C21AF2F" wp14:editId="534A4EDA">
                <wp:simplePos x="0" y="0"/>
                <wp:positionH relativeFrom="column">
                  <wp:posOffset>84455</wp:posOffset>
                </wp:positionH>
                <wp:positionV relativeFrom="paragraph">
                  <wp:posOffset>12065</wp:posOffset>
                </wp:positionV>
                <wp:extent cx="0" cy="685800"/>
                <wp:effectExtent l="8890" t="12065" r="1016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65pt;margin-top:.95pt;width:0;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"/>
            </w:pict>
          </mc:Fallback>
        </mc:AlternateContent>
      </w:r>
      <w:r w:rsidR="00537355">
        <w:rPr>
          <w:b/>
          <w:spacing w:val="40"/>
          <w:lang w:val="bg-BG"/>
        </w:rPr>
        <w:t xml:space="preserve">   РЕПУБЛИКА БЪЛГАРИЯ</w:t>
      </w:r>
      <w:r w:rsidR="00537355">
        <w:rPr>
          <w:b/>
          <w:noProof/>
          <w:spacing w:val="40"/>
        </w:rPr>
        <w:drawing>
          <wp:anchor distT="0" distB="0" distL="114300" distR="114300" simplePos="0" relativeHeight="251661312" behindDoc="0" locked="0" layoutInCell="1" allowOverlap="1" wp14:anchorId="6808E139" wp14:editId="37B526DE">
            <wp:simplePos x="0" y="0"/>
            <wp:positionH relativeFrom="character">
              <wp:posOffset>2646680</wp:posOffset>
            </wp:positionH>
            <wp:positionV relativeFrom="line">
              <wp:posOffset>15875</wp:posOffset>
            </wp:positionV>
            <wp:extent cx="723900" cy="714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236" w:rsidRPr="00090236" w:rsidRDefault="00090236" w:rsidP="00090236">
      <w:pPr>
        <w:keepNext/>
        <w:autoSpaceDE w:val="0"/>
        <w:autoSpaceDN w:val="0"/>
        <w:adjustRightInd w:val="0"/>
        <w:outlineLvl w:val="0"/>
        <w:rPr>
          <w:lang w:val="bg-BG"/>
        </w:rPr>
      </w:pPr>
      <w:r w:rsidRPr="00090236">
        <w:rPr>
          <w:b/>
          <w:lang w:val="bg-BG"/>
        </w:rPr>
        <w:t xml:space="preserve">     </w:t>
      </w:r>
      <w:r w:rsidRPr="00090236">
        <w:rPr>
          <w:lang w:val="bg-BG"/>
        </w:rPr>
        <w:t>МИНИСТЕРСТВО НА ЗЕМЕДЕЛИЕТО, ХРАНИТЕ И ГОРИТЕ</w:t>
      </w:r>
    </w:p>
    <w:p w:rsidR="00090236" w:rsidRPr="00090236" w:rsidRDefault="00090236" w:rsidP="00090236">
      <w:pPr>
        <w:keepNext/>
        <w:tabs>
          <w:tab w:val="left" w:pos="1560"/>
        </w:tabs>
        <w:overflowPunct w:val="0"/>
        <w:autoSpaceDE w:val="0"/>
        <w:autoSpaceDN w:val="0"/>
        <w:adjustRightInd w:val="0"/>
        <w:textAlignment w:val="baseline"/>
        <w:outlineLvl w:val="0"/>
        <w:rPr>
          <w:spacing w:val="40"/>
          <w:lang w:val="bg-BG"/>
        </w:rPr>
      </w:pPr>
      <w:r w:rsidRPr="00090236">
        <w:rPr>
          <w:spacing w:val="40"/>
          <w:lang w:val="ru-RU"/>
        </w:rPr>
        <w:t xml:space="preserve">   </w:t>
      </w:r>
      <w:r w:rsidRPr="00090236">
        <w:rPr>
          <w:spacing w:val="40"/>
          <w:lang w:val="bg-BG"/>
        </w:rPr>
        <w:t>Изпълнителна агенция по рибарство и аквакултури</w:t>
      </w:r>
    </w:p>
    <w:p w:rsidR="00090236" w:rsidRPr="00090236" w:rsidRDefault="00090236" w:rsidP="00090236">
      <w:pPr>
        <w:keepNext/>
        <w:tabs>
          <w:tab w:val="left" w:pos="1276"/>
        </w:tabs>
        <w:overflowPunct w:val="0"/>
        <w:autoSpaceDE w:val="0"/>
        <w:autoSpaceDN w:val="0"/>
        <w:adjustRightInd w:val="0"/>
        <w:textAlignment w:val="baseline"/>
        <w:outlineLvl w:val="0"/>
        <w:rPr>
          <w:b/>
          <w:spacing w:val="40"/>
          <w:lang w:val="bg-BG"/>
        </w:rPr>
      </w:pPr>
      <w:r w:rsidRPr="00090236">
        <w:rPr>
          <w:b/>
          <w:spacing w:val="40"/>
          <w:lang w:val="bg-BG"/>
        </w:rPr>
        <w:t xml:space="preserve">    </w:t>
      </w:r>
    </w:p>
    <w:p w:rsidR="00090236" w:rsidRPr="00090236" w:rsidRDefault="00090236" w:rsidP="00090236">
      <w:pPr>
        <w:rPr>
          <w:b/>
          <w:lang w:val="bg-BG" w:eastAsia="bg-BG"/>
        </w:rPr>
      </w:pPr>
    </w:p>
    <w:p w:rsidR="00090236" w:rsidRDefault="00090236" w:rsidP="00090236">
      <w:pPr>
        <w:spacing w:line="360" w:lineRule="auto"/>
        <w:jc w:val="both"/>
        <w:rPr>
          <w:rFonts w:ascii="Verdana" w:hAnsi="Verdana"/>
          <w:b/>
          <w:bCs/>
          <w:sz w:val="20"/>
          <w:szCs w:val="20"/>
          <w:lang w:val="bg-BG" w:eastAsia="bg-BG"/>
        </w:rPr>
      </w:pP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ОДОБРИЛ:</w:t>
      </w: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ПРОФ. Д-Р ХРИСТО БОЗУКОВ</w:t>
      </w: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МИНИСТЪР НА ЗЕМЕДЕЛИЕТО, ХРАНИТЕ И ГОРИТЕ</w:t>
      </w:r>
    </w:p>
    <w:p w:rsidR="00090236" w:rsidRPr="00090236" w:rsidRDefault="00090236" w:rsidP="00090236">
      <w:pPr>
        <w:spacing w:line="360" w:lineRule="auto"/>
        <w:jc w:val="both"/>
        <w:rPr>
          <w:rFonts w:ascii="Verdana" w:hAnsi="Verdana"/>
          <w:b/>
          <w:bCs/>
          <w:sz w:val="20"/>
          <w:szCs w:val="20"/>
          <w:lang w:val="bg-BG" w:eastAsia="bg-BG"/>
        </w:rPr>
      </w:pP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ДО:</w:t>
      </w: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ПРОФ. Д-Р ХРИСТО БОЗУКОВ</w:t>
      </w: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МИНИСТЪР НА ЗЕМЕДЕЛИЕТО, ХРАНИТЕ И ГОРИТЕ</w:t>
      </w:r>
    </w:p>
    <w:p w:rsidR="00090236" w:rsidRPr="00090236" w:rsidRDefault="00090236" w:rsidP="00090236">
      <w:pPr>
        <w:spacing w:line="360" w:lineRule="auto"/>
        <w:jc w:val="both"/>
        <w:rPr>
          <w:rFonts w:ascii="Verdana" w:hAnsi="Verdana"/>
          <w:b/>
          <w:bCs/>
          <w:sz w:val="20"/>
          <w:szCs w:val="20"/>
          <w:lang w:val="bg-BG" w:eastAsia="bg-BG"/>
        </w:rPr>
      </w:pP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ЧРЕЗ:</w:t>
      </w: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Г-Н ГЕОРГИ СЪБЕВ</w:t>
      </w:r>
    </w:p>
    <w:p w:rsidR="00090236" w:rsidRPr="00090236" w:rsidRDefault="00090236" w:rsidP="00090236">
      <w:pPr>
        <w:spacing w:line="360" w:lineRule="auto"/>
        <w:jc w:val="both"/>
        <w:rPr>
          <w:rFonts w:ascii="Verdana" w:hAnsi="Verdana"/>
          <w:b/>
          <w:bCs/>
          <w:sz w:val="20"/>
          <w:szCs w:val="20"/>
          <w:lang w:val="bg-BG" w:eastAsia="bg-BG"/>
        </w:rPr>
      </w:pPr>
      <w:r w:rsidRPr="00090236">
        <w:rPr>
          <w:rFonts w:ascii="Verdana" w:hAnsi="Verdana"/>
          <w:b/>
          <w:bCs/>
          <w:sz w:val="20"/>
          <w:szCs w:val="20"/>
          <w:lang w:val="bg-BG" w:eastAsia="bg-BG"/>
        </w:rPr>
        <w:t>ЗАМЕСТНИК-МИНИСТЪР НА ЗЕМЕДЕЛИЕТО, ХРАНИТЕ И ГОРИТЕ</w:t>
      </w:r>
    </w:p>
    <w:p w:rsidR="00090236" w:rsidRPr="00090236" w:rsidRDefault="00090236" w:rsidP="00090236">
      <w:pPr>
        <w:suppressAutoHyphens/>
        <w:autoSpaceDN w:val="0"/>
        <w:spacing w:line="360" w:lineRule="auto"/>
        <w:textAlignment w:val="baseline"/>
        <w:rPr>
          <w:b/>
          <w:smallCaps/>
          <w:kern w:val="3"/>
          <w:u w:val="single"/>
          <w:lang w:val="bg-BG" w:eastAsia="zh-CN"/>
        </w:rPr>
      </w:pPr>
    </w:p>
    <w:p w:rsidR="00090236" w:rsidRPr="00090236" w:rsidRDefault="00090236" w:rsidP="00090236">
      <w:pPr>
        <w:keepNext/>
        <w:widowControl w:val="0"/>
        <w:suppressAutoHyphens/>
        <w:autoSpaceDN w:val="0"/>
        <w:spacing w:line="360" w:lineRule="auto"/>
        <w:jc w:val="center"/>
        <w:textAlignment w:val="baseline"/>
        <w:outlineLvl w:val="0"/>
        <w:rPr>
          <w:rFonts w:ascii="Verdana" w:eastAsia="SimSun" w:hAnsi="Verdana" w:cs="Mangal"/>
          <w:b/>
          <w:spacing w:val="80"/>
          <w:kern w:val="3"/>
          <w:sz w:val="20"/>
          <w:szCs w:val="20"/>
          <w:lang w:val="bg-BG" w:eastAsia="bg-BG" w:bidi="hi-IN"/>
        </w:rPr>
      </w:pPr>
      <w:r w:rsidRPr="00090236">
        <w:rPr>
          <w:rFonts w:ascii="Verdana" w:eastAsia="SimSun" w:hAnsi="Verdana" w:cs="Mangal"/>
          <w:b/>
          <w:spacing w:val="80"/>
          <w:kern w:val="3"/>
          <w:sz w:val="20"/>
          <w:szCs w:val="20"/>
          <w:lang w:val="bg-BG" w:eastAsia="bg-BG" w:bidi="hi-IN"/>
        </w:rPr>
        <w:t>ДОКЛАД</w:t>
      </w:r>
    </w:p>
    <w:p w:rsidR="00090236" w:rsidRPr="00090236" w:rsidRDefault="00090236" w:rsidP="00090236">
      <w:pPr>
        <w:keepNext/>
        <w:widowControl w:val="0"/>
        <w:suppressAutoHyphens/>
        <w:autoSpaceDN w:val="0"/>
        <w:spacing w:line="360" w:lineRule="auto"/>
        <w:jc w:val="center"/>
        <w:textAlignment w:val="baseline"/>
        <w:outlineLvl w:val="0"/>
        <w:rPr>
          <w:rFonts w:ascii="Verdana" w:eastAsia="SimSun" w:hAnsi="Verdana" w:cs="Mangal"/>
          <w:spacing w:val="80"/>
          <w:kern w:val="3"/>
          <w:sz w:val="20"/>
          <w:szCs w:val="20"/>
          <w:lang w:val="bg-BG" w:eastAsia="bg-BG" w:bidi="hi-IN"/>
        </w:rPr>
      </w:pPr>
      <w:proofErr w:type="spellStart"/>
      <w:r w:rsidRPr="00090236">
        <w:rPr>
          <w:rFonts w:ascii="Verdana" w:eastAsia="SimSun" w:hAnsi="Verdana" w:cs="Mangal"/>
          <w:kern w:val="3"/>
          <w:sz w:val="20"/>
          <w:szCs w:val="20"/>
          <w:lang w:val="bg-BG" w:eastAsia="bg-BG" w:bidi="hi-IN"/>
        </w:rPr>
        <w:t>oт</w:t>
      </w:r>
      <w:proofErr w:type="spellEnd"/>
    </w:p>
    <w:p w:rsidR="00090236" w:rsidRPr="00090236" w:rsidRDefault="00090236" w:rsidP="00090236">
      <w:pPr>
        <w:widowControl w:val="0"/>
        <w:suppressAutoHyphens/>
        <w:autoSpaceDN w:val="0"/>
        <w:spacing w:line="360" w:lineRule="auto"/>
        <w:ind w:firstLine="708"/>
        <w:jc w:val="center"/>
        <w:textAlignment w:val="baseline"/>
        <w:rPr>
          <w:rFonts w:ascii="Verdana" w:eastAsia="SimSun" w:hAnsi="Verdana" w:cs="Mangal"/>
          <w:bCs/>
          <w:kern w:val="3"/>
          <w:sz w:val="20"/>
          <w:szCs w:val="20"/>
          <w:lang w:val="bg-BG" w:eastAsia="bg-BG" w:bidi="hi-IN"/>
        </w:rPr>
      </w:pPr>
      <w:r w:rsidRPr="00090236">
        <w:rPr>
          <w:rFonts w:ascii="Verdana" w:eastAsia="SimSun" w:hAnsi="Verdana" w:cs="Mangal"/>
          <w:bCs/>
          <w:kern w:val="3"/>
          <w:sz w:val="20"/>
          <w:szCs w:val="20"/>
          <w:lang w:val="bg-BG" w:eastAsia="bg-BG" w:bidi="hi-IN"/>
        </w:rPr>
        <w:t>доц. д-р Галин Николов – изпълнителен директор на Изпълнителна агенция по рибарство и аквакултури</w:t>
      </w:r>
    </w:p>
    <w:p w:rsidR="00090236" w:rsidRPr="00090236" w:rsidRDefault="00090236" w:rsidP="00090236">
      <w:pPr>
        <w:widowControl w:val="0"/>
        <w:suppressAutoHyphens/>
        <w:autoSpaceDN w:val="0"/>
        <w:spacing w:after="60" w:line="360" w:lineRule="auto"/>
        <w:ind w:firstLine="708"/>
        <w:jc w:val="both"/>
        <w:textAlignment w:val="baseline"/>
        <w:rPr>
          <w:rFonts w:ascii="Verdana" w:eastAsia="SimSun" w:hAnsi="Verdana" w:cs="Mangal"/>
          <w:b/>
          <w:kern w:val="3"/>
          <w:sz w:val="20"/>
          <w:szCs w:val="20"/>
          <w:lang w:val="bg-BG" w:eastAsia="zh-CN" w:bidi="hi-IN"/>
        </w:rPr>
      </w:pPr>
    </w:p>
    <w:p w:rsidR="00090236" w:rsidRPr="00090236" w:rsidRDefault="00090236" w:rsidP="00090236">
      <w:pPr>
        <w:widowControl w:val="0"/>
        <w:suppressAutoHyphens/>
        <w:autoSpaceDN w:val="0"/>
        <w:spacing w:after="60" w:line="360" w:lineRule="auto"/>
        <w:ind w:firstLine="708"/>
        <w:jc w:val="both"/>
        <w:textAlignment w:val="baseline"/>
        <w:rPr>
          <w:rFonts w:ascii="Verdana" w:eastAsia="SimSun" w:hAnsi="Verdana" w:cs="Mangal"/>
          <w:kern w:val="3"/>
          <w:sz w:val="20"/>
          <w:szCs w:val="20"/>
          <w:lang w:val="bg-BG" w:eastAsia="zh-CN" w:bidi="hi-IN"/>
        </w:rPr>
      </w:pPr>
      <w:proofErr w:type="spellStart"/>
      <w:r w:rsidRPr="00090236">
        <w:rPr>
          <w:rFonts w:ascii="Verdana" w:eastAsia="SimSun" w:hAnsi="Verdana" w:cs="Mangal"/>
          <w:b/>
          <w:kern w:val="3"/>
          <w:sz w:val="20"/>
          <w:szCs w:val="20"/>
          <w:lang w:val="de-DE" w:eastAsia="zh-CN" w:bidi="hi-IN"/>
        </w:rPr>
        <w:t>Относно</w:t>
      </w:r>
      <w:proofErr w:type="spellEnd"/>
      <w:r w:rsidRPr="00090236">
        <w:rPr>
          <w:rFonts w:ascii="Verdana" w:eastAsia="SimSun" w:hAnsi="Verdana" w:cs="Mangal"/>
          <w:b/>
          <w:kern w:val="3"/>
          <w:sz w:val="20"/>
          <w:szCs w:val="20"/>
          <w:lang w:val="de-DE" w:eastAsia="zh-CN" w:bidi="hi-IN"/>
        </w:rPr>
        <w:t>:</w:t>
      </w:r>
      <w:r w:rsidRPr="00090236">
        <w:rPr>
          <w:rFonts w:ascii="Verdana" w:eastAsia="All Times New Roman" w:hAnsi="Verdana" w:cs="Mangal"/>
          <w:kern w:val="3"/>
          <w:sz w:val="20"/>
          <w:szCs w:val="20"/>
          <w:lang w:val="bg-BG" w:eastAsia="zh-CN" w:bidi="hi-IN"/>
        </w:rPr>
        <w:t xml:space="preserve"> П</w:t>
      </w:r>
      <w:r w:rsidRPr="00090236">
        <w:rPr>
          <w:rFonts w:ascii="Verdana" w:eastAsia="SimSun" w:hAnsi="Verdana" w:cs="Mangal"/>
          <w:kern w:val="3"/>
          <w:sz w:val="20"/>
          <w:szCs w:val="20"/>
          <w:lang w:val="bg-BG" w:eastAsia="zh-CN" w:bidi="hi-IN"/>
        </w:rPr>
        <w:t xml:space="preserve">роект </w:t>
      </w:r>
      <w:r w:rsidRPr="00090236">
        <w:rPr>
          <w:rFonts w:ascii="Verdana" w:hAnsi="Verdana"/>
          <w:sz w:val="20"/>
          <w:szCs w:val="20"/>
          <w:lang w:val="bg-BG"/>
        </w:rPr>
        <w:t xml:space="preserve">на </w:t>
      </w:r>
      <w:r w:rsidRPr="00090236">
        <w:rPr>
          <w:rFonts w:ascii="Verdana" w:eastAsia="SimSun" w:hAnsi="Verdana"/>
          <w:kern w:val="3"/>
          <w:sz w:val="20"/>
          <w:szCs w:val="20"/>
          <w:lang w:val="bg-BG" w:eastAsia="zh-CN" w:bidi="hi-IN"/>
        </w:rPr>
        <w:t>заповед за</w:t>
      </w:r>
      <w:r w:rsidRPr="00090236">
        <w:rPr>
          <w:rFonts w:ascii="Verdana" w:eastAsia="SimSun" w:hAnsi="Verdana" w:cs="Mangal"/>
          <w:kern w:val="3"/>
          <w:sz w:val="20"/>
          <w:szCs w:val="20"/>
          <w:lang w:val="bg-BG" w:eastAsia="zh-CN" w:bidi="hi-IN"/>
        </w:rPr>
        <w:t xml:space="preserve"> въвеждане на забрана за </w:t>
      </w:r>
      <w:proofErr w:type="spellStart"/>
      <w:r w:rsidRPr="00090236">
        <w:rPr>
          <w:rFonts w:ascii="Verdana" w:eastAsia="SimSun" w:hAnsi="Verdana" w:cs="Mangal"/>
          <w:kern w:val="3"/>
          <w:sz w:val="20"/>
          <w:szCs w:val="20"/>
          <w:lang w:val="bg-BG" w:eastAsia="zh-CN" w:bidi="hi-IN"/>
        </w:rPr>
        <w:t>улов</w:t>
      </w:r>
      <w:proofErr w:type="spellEnd"/>
      <w:r w:rsidRPr="00090236">
        <w:rPr>
          <w:rFonts w:ascii="Verdana" w:eastAsia="SimSun" w:hAnsi="Verdana" w:cs="Mangal"/>
          <w:kern w:val="3"/>
          <w:sz w:val="20"/>
          <w:szCs w:val="20"/>
          <w:lang w:val="bg-BG" w:eastAsia="zh-CN" w:bidi="hi-IN"/>
        </w:rPr>
        <w:t xml:space="preserve"> на </w:t>
      </w:r>
      <w:r w:rsidRPr="00090236">
        <w:rPr>
          <w:rFonts w:ascii="Verdana" w:eastAsia="SimSun" w:hAnsi="Verdana"/>
          <w:kern w:val="3"/>
          <w:sz w:val="20"/>
          <w:szCs w:val="20"/>
          <w:lang w:val="bg-BG" w:eastAsia="zh-CN" w:bidi="hi-IN"/>
        </w:rPr>
        <w:t xml:space="preserve">бели пясъчни миди </w:t>
      </w:r>
      <w:r w:rsidRPr="00090236">
        <w:rPr>
          <w:rFonts w:ascii="Verdana" w:eastAsia="SimSun" w:hAnsi="Verdana"/>
          <w:kern w:val="3"/>
          <w:sz w:val="20"/>
          <w:szCs w:val="20"/>
          <w:lang w:eastAsia="zh-CN" w:bidi="hi-IN"/>
        </w:rPr>
        <w:t>o</w:t>
      </w:r>
      <w:r w:rsidRPr="00090236">
        <w:rPr>
          <w:rFonts w:ascii="Verdana" w:eastAsia="SimSun" w:hAnsi="Verdana"/>
          <w:kern w:val="3"/>
          <w:sz w:val="20"/>
          <w:szCs w:val="20"/>
          <w:lang w:val="bg-BG" w:eastAsia="zh-CN" w:bidi="hi-IN"/>
        </w:rPr>
        <w:t>т</w:t>
      </w:r>
      <w:r w:rsidRPr="00090236">
        <w:rPr>
          <w:rFonts w:ascii="Verdana" w:eastAsia="SimSun" w:hAnsi="Verdana"/>
          <w:kern w:val="3"/>
          <w:sz w:val="20"/>
          <w:szCs w:val="20"/>
          <w:lang w:eastAsia="zh-CN" w:bidi="hi-IN"/>
        </w:rPr>
        <w:t xml:space="preserve"> </w:t>
      </w:r>
      <w:r w:rsidRPr="00090236">
        <w:rPr>
          <w:rFonts w:ascii="Verdana" w:eastAsia="SimSun" w:hAnsi="Verdana"/>
          <w:kern w:val="3"/>
          <w:sz w:val="20"/>
          <w:szCs w:val="20"/>
          <w:lang w:val="bg-BG" w:eastAsia="zh-CN" w:bidi="hi-IN"/>
        </w:rPr>
        <w:t>видовете</w:t>
      </w:r>
      <w:r w:rsidRPr="00090236">
        <w:rPr>
          <w:rFonts w:ascii="Verdana" w:eastAsia="SimSun" w:hAnsi="Verdana"/>
          <w:kern w:val="3"/>
          <w:sz w:val="20"/>
          <w:szCs w:val="20"/>
          <w:lang w:eastAsia="zh-CN" w:bidi="hi-IN"/>
        </w:rPr>
        <w:t xml:space="preserve"> </w:t>
      </w:r>
      <w:proofErr w:type="spellStart"/>
      <w:r w:rsidRPr="00090236">
        <w:rPr>
          <w:rFonts w:ascii="Verdana" w:eastAsia="SimSun" w:hAnsi="Verdana"/>
          <w:i/>
          <w:kern w:val="3"/>
          <w:sz w:val="20"/>
          <w:szCs w:val="20"/>
          <w:lang w:eastAsia="zh-CN" w:bidi="hi-IN"/>
        </w:rPr>
        <w:t>Donax</w:t>
      </w:r>
      <w:proofErr w:type="spellEnd"/>
      <w:r w:rsidRPr="00090236">
        <w:rPr>
          <w:rFonts w:ascii="Verdana" w:eastAsia="SimSun" w:hAnsi="Verdana"/>
          <w:i/>
          <w:kern w:val="3"/>
          <w:sz w:val="20"/>
          <w:szCs w:val="20"/>
          <w:lang w:eastAsia="zh-CN" w:bidi="hi-IN"/>
        </w:rPr>
        <w:t xml:space="preserve"> </w:t>
      </w:r>
      <w:proofErr w:type="spellStart"/>
      <w:r w:rsidRPr="00090236">
        <w:rPr>
          <w:rFonts w:ascii="Verdana" w:eastAsia="SimSun" w:hAnsi="Verdana"/>
          <w:i/>
          <w:kern w:val="3"/>
          <w:sz w:val="20"/>
          <w:szCs w:val="20"/>
          <w:lang w:eastAsia="zh-CN" w:bidi="hi-IN"/>
        </w:rPr>
        <w:t>trunculus</w:t>
      </w:r>
      <w:proofErr w:type="spellEnd"/>
      <w:r w:rsidRPr="00090236">
        <w:rPr>
          <w:rFonts w:ascii="Verdana" w:eastAsia="SimSun" w:hAnsi="Verdana"/>
          <w:kern w:val="3"/>
          <w:sz w:val="20"/>
          <w:szCs w:val="20"/>
          <w:lang w:eastAsia="zh-CN" w:bidi="hi-IN"/>
        </w:rPr>
        <w:t xml:space="preserve"> </w:t>
      </w:r>
      <w:r w:rsidRPr="00090236">
        <w:rPr>
          <w:rFonts w:ascii="Verdana" w:eastAsia="SimSun" w:hAnsi="Verdana"/>
          <w:kern w:val="3"/>
          <w:sz w:val="20"/>
          <w:szCs w:val="20"/>
          <w:lang w:val="bg-BG" w:eastAsia="zh-CN" w:bidi="hi-IN"/>
        </w:rPr>
        <w:t xml:space="preserve">и </w:t>
      </w:r>
      <w:proofErr w:type="spellStart"/>
      <w:r w:rsidRPr="00090236">
        <w:rPr>
          <w:rFonts w:ascii="Verdana" w:eastAsia="SimSun" w:hAnsi="Verdana"/>
          <w:i/>
          <w:kern w:val="3"/>
          <w:sz w:val="20"/>
          <w:szCs w:val="20"/>
          <w:lang w:eastAsia="zh-CN" w:bidi="hi-IN"/>
        </w:rPr>
        <w:t>Chamelea</w:t>
      </w:r>
      <w:proofErr w:type="spellEnd"/>
      <w:r w:rsidRPr="00090236">
        <w:rPr>
          <w:rFonts w:ascii="Verdana" w:eastAsia="SimSun" w:hAnsi="Verdana"/>
          <w:i/>
          <w:kern w:val="3"/>
          <w:sz w:val="20"/>
          <w:szCs w:val="20"/>
          <w:lang w:eastAsia="zh-CN" w:bidi="hi-IN"/>
        </w:rPr>
        <w:t xml:space="preserve"> </w:t>
      </w:r>
      <w:proofErr w:type="spellStart"/>
      <w:r w:rsidRPr="00090236">
        <w:rPr>
          <w:rFonts w:ascii="Verdana" w:eastAsia="SimSun" w:hAnsi="Verdana"/>
          <w:i/>
          <w:kern w:val="3"/>
          <w:sz w:val="20"/>
          <w:szCs w:val="20"/>
          <w:lang w:eastAsia="zh-CN" w:bidi="hi-IN"/>
        </w:rPr>
        <w:t>gallina</w:t>
      </w:r>
      <w:proofErr w:type="spellEnd"/>
      <w:r w:rsidRPr="00090236">
        <w:rPr>
          <w:rFonts w:ascii="Verdana" w:eastAsia="SimSun" w:hAnsi="Verdana"/>
          <w:i/>
          <w:kern w:val="3"/>
          <w:sz w:val="20"/>
          <w:szCs w:val="20"/>
          <w:lang w:val="bg-BG" w:eastAsia="zh-CN" w:bidi="hi-IN"/>
        </w:rPr>
        <w:t>, с цел</w:t>
      </w:r>
      <w:r w:rsidRPr="00090236">
        <w:rPr>
          <w:rFonts w:ascii="Verdana" w:eastAsia="SimSun" w:hAnsi="Verdana" w:cs="Mangal"/>
          <w:kern w:val="3"/>
          <w:sz w:val="20"/>
          <w:szCs w:val="20"/>
          <w:lang w:val="bg-BG" w:eastAsia="zh-CN" w:bidi="hi-IN"/>
        </w:rPr>
        <w:t xml:space="preserve"> опазване на популациите им </w:t>
      </w:r>
      <w:r w:rsidRPr="00090236">
        <w:rPr>
          <w:rFonts w:ascii="Verdana" w:eastAsia="SimSun" w:hAnsi="Verdana"/>
          <w:kern w:val="3"/>
          <w:sz w:val="20"/>
          <w:szCs w:val="20"/>
          <w:lang w:val="bg-BG" w:eastAsia="zh-CN" w:bidi="hi-IN"/>
        </w:rPr>
        <w:t xml:space="preserve">в </w:t>
      </w:r>
      <w:r w:rsidRPr="00090236">
        <w:rPr>
          <w:rFonts w:ascii="Verdana" w:hAnsi="Verdana"/>
          <w:sz w:val="20"/>
          <w:szCs w:val="20"/>
          <w:lang w:val="bg-BG"/>
        </w:rPr>
        <w:t>рибностопански обекти по чл. 3, ал. 1, т. 1 от З</w:t>
      </w:r>
      <w:r w:rsidRPr="00090236">
        <w:rPr>
          <w:rFonts w:ascii="Verdana" w:eastAsia="SimSun" w:hAnsi="Verdana" w:cs="Mangal"/>
          <w:kern w:val="3"/>
          <w:sz w:val="20"/>
          <w:szCs w:val="20"/>
          <w:lang w:val="bg-BG" w:eastAsia="zh-CN" w:bidi="hi-IN"/>
        </w:rPr>
        <w:t xml:space="preserve">акона за рибарството и аквакултурите (ЗРА) </w:t>
      </w:r>
      <w:r w:rsidRPr="00090236">
        <w:rPr>
          <w:rFonts w:ascii="Verdana" w:hAnsi="Verdana"/>
          <w:sz w:val="20"/>
          <w:szCs w:val="20"/>
          <w:lang w:val="bg-BG"/>
        </w:rPr>
        <w:t>или в зони от тях</w:t>
      </w:r>
      <w:r w:rsidRPr="00090236">
        <w:rPr>
          <w:rFonts w:ascii="Verdana" w:eastAsia="SimSun" w:hAnsi="Verdana" w:cs="Mangal"/>
          <w:kern w:val="3"/>
          <w:sz w:val="20"/>
          <w:szCs w:val="20"/>
          <w:lang w:val="bg-BG" w:eastAsia="zh-CN" w:bidi="hi-IN"/>
        </w:rPr>
        <w:t>.</w:t>
      </w:r>
    </w:p>
    <w:p w:rsidR="00090236" w:rsidRPr="00090236" w:rsidRDefault="00090236" w:rsidP="00090236">
      <w:pPr>
        <w:overflowPunct w:val="0"/>
        <w:autoSpaceDE w:val="0"/>
        <w:autoSpaceDN w:val="0"/>
        <w:adjustRightInd w:val="0"/>
        <w:spacing w:before="200" w:after="200" w:line="360" w:lineRule="auto"/>
        <w:ind w:left="708" w:firstLine="1"/>
        <w:jc w:val="both"/>
        <w:textAlignment w:val="baseline"/>
        <w:rPr>
          <w:rFonts w:ascii="Verdana" w:hAnsi="Verdana"/>
          <w:b/>
          <w:bCs/>
          <w:sz w:val="20"/>
          <w:szCs w:val="20"/>
          <w:lang w:val="bg-BG"/>
        </w:rPr>
      </w:pPr>
      <w:r w:rsidRPr="00090236">
        <w:rPr>
          <w:rFonts w:ascii="Verdana" w:hAnsi="Verdana"/>
          <w:b/>
          <w:bCs/>
          <w:sz w:val="20"/>
          <w:szCs w:val="20"/>
          <w:lang w:val="bg-BG"/>
        </w:rPr>
        <w:t>УВАЖАЕМИ ГОСПОДИН МИНИСТЪР,</w:t>
      </w:r>
    </w:p>
    <w:p w:rsidR="00090236" w:rsidRPr="00090236" w:rsidRDefault="00090236" w:rsidP="00090236">
      <w:pPr>
        <w:widowControl w:val="0"/>
        <w:tabs>
          <w:tab w:val="left" w:pos="851"/>
        </w:tabs>
        <w:suppressAutoHyphens/>
        <w:autoSpaceDN w:val="0"/>
        <w:spacing w:before="200" w:after="200" w:line="360" w:lineRule="auto"/>
        <w:ind w:firstLine="709"/>
        <w:jc w:val="both"/>
        <w:textAlignment w:val="baseline"/>
        <w:rPr>
          <w:rFonts w:ascii="Verdana" w:eastAsia="SimSun" w:hAnsi="Verdana" w:cs="Mangal"/>
          <w:kern w:val="3"/>
          <w:sz w:val="20"/>
          <w:szCs w:val="20"/>
          <w:lang w:val="bg-BG" w:eastAsia="zh-CN" w:bidi="hi-IN"/>
        </w:rPr>
      </w:pPr>
      <w:r w:rsidRPr="00090236">
        <w:rPr>
          <w:rFonts w:ascii="Verdana" w:eastAsia="SimSun" w:hAnsi="Verdana" w:cs="Mangal"/>
          <w:kern w:val="3"/>
          <w:sz w:val="20"/>
          <w:szCs w:val="20"/>
          <w:lang w:val="bg-BG" w:eastAsia="zh-CN" w:bidi="hi-IN"/>
        </w:rPr>
        <w:t xml:space="preserve">На </w:t>
      </w:r>
      <w:r w:rsidRPr="00090236">
        <w:rPr>
          <w:rFonts w:ascii="Verdana" w:eastAsia="SimSun" w:hAnsi="Verdana" w:cs="Mangal"/>
          <w:bCs/>
          <w:kern w:val="3"/>
          <w:sz w:val="20"/>
          <w:szCs w:val="20"/>
          <w:lang w:eastAsia="zh-CN" w:bidi="hi-IN"/>
        </w:rPr>
        <w:t>23</w:t>
      </w:r>
      <w:r w:rsidRPr="00090236">
        <w:rPr>
          <w:rFonts w:ascii="Verdana" w:eastAsia="SimSun" w:hAnsi="Verdana" w:cs="Mangal"/>
          <w:bCs/>
          <w:kern w:val="3"/>
          <w:sz w:val="20"/>
          <w:szCs w:val="20"/>
          <w:lang w:val="bg-BG" w:eastAsia="zh-CN" w:bidi="hi-IN"/>
        </w:rPr>
        <w:t>.</w:t>
      </w:r>
      <w:r w:rsidRPr="00090236">
        <w:rPr>
          <w:rFonts w:ascii="Verdana" w:eastAsia="SimSun" w:hAnsi="Verdana" w:cs="Mangal"/>
          <w:bCs/>
          <w:kern w:val="3"/>
          <w:sz w:val="20"/>
          <w:szCs w:val="20"/>
          <w:lang w:eastAsia="zh-CN" w:bidi="hi-IN"/>
        </w:rPr>
        <w:t>04</w:t>
      </w:r>
      <w:r w:rsidRPr="00090236">
        <w:rPr>
          <w:rFonts w:ascii="Verdana" w:eastAsia="SimSun" w:hAnsi="Verdana" w:cs="Mangal"/>
          <w:bCs/>
          <w:kern w:val="3"/>
          <w:sz w:val="20"/>
          <w:szCs w:val="20"/>
          <w:lang w:val="bg-BG" w:eastAsia="zh-CN" w:bidi="hi-IN"/>
        </w:rPr>
        <w:t>.202</w:t>
      </w:r>
      <w:r w:rsidRPr="00090236">
        <w:rPr>
          <w:rFonts w:ascii="Verdana" w:eastAsia="SimSun" w:hAnsi="Verdana" w:cs="Mangal"/>
          <w:bCs/>
          <w:kern w:val="3"/>
          <w:sz w:val="20"/>
          <w:szCs w:val="20"/>
          <w:lang w:eastAsia="zh-CN" w:bidi="hi-IN"/>
        </w:rPr>
        <w:t>1</w:t>
      </w:r>
      <w:r w:rsidRPr="00090236">
        <w:rPr>
          <w:rFonts w:ascii="Verdana" w:eastAsia="SimSun" w:hAnsi="Verdana" w:cs="Mangal"/>
          <w:bCs/>
          <w:kern w:val="3"/>
          <w:sz w:val="20"/>
          <w:szCs w:val="20"/>
          <w:lang w:val="bg-BG" w:eastAsia="zh-CN" w:bidi="hi-IN"/>
        </w:rPr>
        <w:t xml:space="preserve"> г. </w:t>
      </w:r>
      <w:r w:rsidRPr="00090236">
        <w:rPr>
          <w:rFonts w:ascii="Verdana" w:eastAsia="SimSun" w:hAnsi="Verdana" w:cs="Mangal"/>
          <w:kern w:val="3"/>
          <w:sz w:val="20"/>
          <w:szCs w:val="20"/>
          <w:lang w:val="bg-BG" w:eastAsia="zh-CN" w:bidi="hi-IN"/>
        </w:rPr>
        <w:t xml:space="preserve">Изпълнителна агенция по рибарство и аквакултури (ИАРА) организира провеждането на предварителна консултация </w:t>
      </w:r>
      <w:r w:rsidRPr="00090236">
        <w:rPr>
          <w:rFonts w:ascii="Verdana" w:eastAsia="SimSun" w:hAnsi="Verdana" w:cs="Mangal"/>
          <w:bCs/>
          <w:kern w:val="3"/>
          <w:sz w:val="20"/>
          <w:szCs w:val="20"/>
          <w:lang w:val="bg-BG" w:eastAsia="zh-CN" w:bidi="hi-IN"/>
        </w:rPr>
        <w:t xml:space="preserve">с представители на научни институти, </w:t>
      </w:r>
      <w:r w:rsidRPr="00090236">
        <w:rPr>
          <w:rFonts w:ascii="Verdana" w:eastAsia="SimSun" w:hAnsi="Verdana" w:cs="Mangal"/>
          <w:bCs/>
          <w:kern w:val="3"/>
          <w:sz w:val="20"/>
          <w:szCs w:val="20"/>
          <w:lang w:val="bg-BG" w:eastAsia="zh-CN" w:bidi="bg-BG"/>
        </w:rPr>
        <w:t>постоянно действащата работна група</w:t>
      </w:r>
      <w:r w:rsidRPr="00090236">
        <w:rPr>
          <w:rFonts w:ascii="Verdana" w:eastAsia="SimSun" w:hAnsi="Verdana" w:cs="Mangal"/>
          <w:bCs/>
          <w:kern w:val="3"/>
          <w:sz w:val="20"/>
          <w:szCs w:val="20"/>
          <w:lang w:val="bg-BG" w:eastAsia="zh-CN" w:bidi="hi-IN"/>
        </w:rPr>
        <w:t xml:space="preserve">, назначена </w:t>
      </w:r>
      <w:r w:rsidRPr="00090236">
        <w:rPr>
          <w:rFonts w:ascii="Verdana" w:eastAsia="SimSun" w:hAnsi="Verdana" w:cs="Mangal"/>
          <w:bCs/>
          <w:kern w:val="3"/>
          <w:sz w:val="20"/>
          <w:szCs w:val="20"/>
          <w:lang w:val="bg-BG" w:eastAsia="zh-CN" w:bidi="bg-BG"/>
        </w:rPr>
        <w:t>със Заповед № РД09-714/09.</w:t>
      </w:r>
      <w:proofErr w:type="spellStart"/>
      <w:r w:rsidRPr="00090236">
        <w:rPr>
          <w:rFonts w:ascii="Verdana" w:eastAsia="SimSun" w:hAnsi="Verdana" w:cs="Mangal"/>
          <w:bCs/>
          <w:kern w:val="3"/>
          <w:sz w:val="20"/>
          <w:szCs w:val="20"/>
          <w:lang w:val="bg-BG" w:eastAsia="zh-CN" w:bidi="bg-BG"/>
        </w:rPr>
        <w:t>09</w:t>
      </w:r>
      <w:proofErr w:type="spellEnd"/>
      <w:r w:rsidRPr="00090236">
        <w:rPr>
          <w:rFonts w:ascii="Verdana" w:eastAsia="SimSun" w:hAnsi="Verdana" w:cs="Mangal"/>
          <w:bCs/>
          <w:kern w:val="3"/>
          <w:sz w:val="20"/>
          <w:szCs w:val="20"/>
          <w:lang w:val="bg-BG" w:eastAsia="zh-CN" w:bidi="bg-BG"/>
        </w:rPr>
        <w:t>.2020 г. на министъра на земеделието</w:t>
      </w:r>
      <w:r w:rsidRPr="00090236">
        <w:rPr>
          <w:rFonts w:ascii="Verdana" w:eastAsia="SimSun" w:hAnsi="Verdana" w:cs="Mangal"/>
          <w:bCs/>
          <w:kern w:val="3"/>
          <w:sz w:val="20"/>
          <w:szCs w:val="20"/>
          <w:lang w:val="bg-BG" w:eastAsia="zh-CN" w:bidi="hi-IN"/>
        </w:rPr>
        <w:t xml:space="preserve">, храните и горите, представители на браншови организации и компании от сектора, във връзка с обсъждане на предстоящо въвеждане на забрана за улов на бели пясъчни миди от видовете </w:t>
      </w:r>
      <w:proofErr w:type="spellStart"/>
      <w:r w:rsidRPr="00090236">
        <w:rPr>
          <w:rFonts w:ascii="Verdana" w:eastAsia="SimSun" w:hAnsi="Verdana" w:cs="Mangal"/>
          <w:bCs/>
          <w:i/>
          <w:kern w:val="3"/>
          <w:sz w:val="20"/>
          <w:szCs w:val="20"/>
          <w:lang w:val="bg-BG" w:eastAsia="zh-CN" w:bidi="hi-IN"/>
        </w:rPr>
        <w:t>Donax</w:t>
      </w:r>
      <w:proofErr w:type="spellEnd"/>
      <w:r w:rsidRPr="00090236">
        <w:rPr>
          <w:rFonts w:ascii="Verdana" w:eastAsia="SimSun" w:hAnsi="Verdana" w:cs="Mangal"/>
          <w:bCs/>
          <w:i/>
          <w:kern w:val="3"/>
          <w:sz w:val="20"/>
          <w:szCs w:val="20"/>
          <w:lang w:val="bg-BG" w:eastAsia="zh-CN" w:bidi="hi-IN"/>
        </w:rPr>
        <w:t xml:space="preserve"> </w:t>
      </w:r>
      <w:proofErr w:type="spellStart"/>
      <w:r w:rsidRPr="00090236">
        <w:rPr>
          <w:rFonts w:ascii="Verdana" w:eastAsia="SimSun" w:hAnsi="Verdana" w:cs="Mangal"/>
          <w:bCs/>
          <w:i/>
          <w:kern w:val="3"/>
          <w:sz w:val="20"/>
          <w:szCs w:val="20"/>
          <w:lang w:val="bg-BG" w:eastAsia="zh-CN" w:bidi="hi-IN"/>
        </w:rPr>
        <w:t>trunculus</w:t>
      </w:r>
      <w:proofErr w:type="spellEnd"/>
      <w:r w:rsidRPr="00090236">
        <w:rPr>
          <w:rFonts w:ascii="Verdana" w:eastAsia="SimSun" w:hAnsi="Verdana" w:cs="Mangal"/>
          <w:bCs/>
          <w:kern w:val="3"/>
          <w:sz w:val="20"/>
          <w:szCs w:val="20"/>
          <w:lang w:val="bg-BG" w:eastAsia="zh-CN" w:bidi="hi-IN"/>
        </w:rPr>
        <w:t xml:space="preserve"> и </w:t>
      </w:r>
      <w:proofErr w:type="spellStart"/>
      <w:r w:rsidRPr="00090236">
        <w:rPr>
          <w:rFonts w:ascii="Verdana" w:eastAsia="SimSun" w:hAnsi="Verdana" w:cs="Mangal"/>
          <w:bCs/>
          <w:i/>
          <w:kern w:val="3"/>
          <w:sz w:val="20"/>
          <w:szCs w:val="20"/>
          <w:lang w:val="bg-BG" w:eastAsia="zh-CN" w:bidi="hi-IN"/>
        </w:rPr>
        <w:t>Chamelea</w:t>
      </w:r>
      <w:proofErr w:type="spellEnd"/>
      <w:r w:rsidRPr="00090236">
        <w:rPr>
          <w:rFonts w:ascii="Verdana" w:eastAsia="SimSun" w:hAnsi="Verdana" w:cs="Mangal"/>
          <w:bCs/>
          <w:i/>
          <w:kern w:val="3"/>
          <w:sz w:val="20"/>
          <w:szCs w:val="20"/>
          <w:lang w:val="bg-BG" w:eastAsia="zh-CN" w:bidi="hi-IN"/>
        </w:rPr>
        <w:t xml:space="preserve"> </w:t>
      </w:r>
      <w:proofErr w:type="spellStart"/>
      <w:r w:rsidRPr="00090236">
        <w:rPr>
          <w:rFonts w:ascii="Verdana" w:eastAsia="SimSun" w:hAnsi="Verdana" w:cs="Mangal"/>
          <w:bCs/>
          <w:i/>
          <w:kern w:val="3"/>
          <w:sz w:val="20"/>
          <w:szCs w:val="20"/>
          <w:lang w:val="bg-BG" w:eastAsia="zh-CN" w:bidi="hi-IN"/>
        </w:rPr>
        <w:t>gallina</w:t>
      </w:r>
      <w:proofErr w:type="spellEnd"/>
      <w:r w:rsidRPr="00090236">
        <w:rPr>
          <w:rFonts w:ascii="Verdana" w:eastAsia="SimSun" w:hAnsi="Verdana" w:cs="Mangal"/>
          <w:bCs/>
          <w:kern w:val="3"/>
          <w:sz w:val="20"/>
          <w:szCs w:val="20"/>
          <w:lang w:val="bg-BG" w:eastAsia="zh-CN" w:bidi="hi-IN"/>
        </w:rPr>
        <w:t xml:space="preserve"> в българската акватория на Черно море за 2021 г. </w:t>
      </w:r>
      <w:r w:rsidRPr="00090236">
        <w:rPr>
          <w:rFonts w:ascii="Verdana" w:eastAsia="SimSun" w:hAnsi="Verdana" w:cs="Mangal"/>
          <w:kern w:val="3"/>
          <w:sz w:val="20"/>
          <w:szCs w:val="20"/>
          <w:lang w:val="bg-BG" w:eastAsia="zh-CN" w:bidi="hi-IN"/>
        </w:rPr>
        <w:t xml:space="preserve">Сред участниците в срещата бе постигнат консенсус, че забрана трябва да има, предвид необходимостта от опазване на белите миди и положителния ефект на предходните забрани. В същото </w:t>
      </w:r>
      <w:r w:rsidRPr="00090236">
        <w:rPr>
          <w:rFonts w:ascii="Verdana" w:eastAsia="SimSun" w:hAnsi="Verdana" w:cs="Mangal"/>
          <w:kern w:val="3"/>
          <w:sz w:val="20"/>
          <w:szCs w:val="20"/>
          <w:lang w:val="bg-BG" w:eastAsia="zh-CN" w:bidi="hi-IN"/>
        </w:rPr>
        <w:lastRenderedPageBreak/>
        <w:t>време бяха изказани различни мнения за продължителността на забранителния период, като повечето участници се обединиха около идеята за разделяне на забраната на две части – едната да е възможно най-скоро, а другата през есенния сезон.</w:t>
      </w:r>
      <w:r w:rsidRPr="00090236">
        <w:rPr>
          <w:rFonts w:ascii="Verdana" w:eastAsia="SimSun" w:hAnsi="Verdana" w:cs="Mangal"/>
          <w:color w:val="FF0000"/>
          <w:kern w:val="3"/>
          <w:sz w:val="20"/>
          <w:szCs w:val="20"/>
          <w:lang w:val="de-DE" w:eastAsia="zh-CN" w:bidi="hi-IN"/>
        </w:rPr>
        <w:t xml:space="preserve"> </w:t>
      </w:r>
      <w:r w:rsidRPr="00090236">
        <w:rPr>
          <w:rFonts w:ascii="Verdana" w:eastAsia="SimSun" w:hAnsi="Verdana" w:cs="Mangal"/>
          <w:kern w:val="3"/>
          <w:sz w:val="20"/>
          <w:szCs w:val="20"/>
          <w:lang w:val="bg-BG" w:eastAsia="zh-CN" w:bidi="hi-IN"/>
        </w:rPr>
        <w:t>Протокол от срещата е приложен към настоящия доклад (Приложение № 1).</w:t>
      </w:r>
    </w:p>
    <w:p w:rsidR="00090236" w:rsidRPr="00090236" w:rsidRDefault="00090236" w:rsidP="00090236">
      <w:pPr>
        <w:widowControl w:val="0"/>
        <w:tabs>
          <w:tab w:val="left" w:pos="851"/>
        </w:tabs>
        <w:suppressAutoHyphens/>
        <w:autoSpaceDN w:val="0"/>
        <w:spacing w:before="200" w:after="200" w:line="360" w:lineRule="auto"/>
        <w:ind w:firstLine="709"/>
        <w:jc w:val="both"/>
        <w:textAlignment w:val="baseline"/>
        <w:rPr>
          <w:rFonts w:ascii="Verdana" w:eastAsia="SimSun" w:hAnsi="Verdana" w:cs="Mangal"/>
          <w:kern w:val="3"/>
          <w:sz w:val="20"/>
          <w:szCs w:val="20"/>
          <w:lang w:val="bg-BG" w:eastAsia="zh-CN" w:bidi="hi-IN"/>
        </w:rPr>
      </w:pPr>
      <w:r w:rsidRPr="00090236">
        <w:rPr>
          <w:rFonts w:ascii="Verdana" w:eastAsia="SimSun" w:hAnsi="Verdana" w:cs="Mangal"/>
          <w:bCs/>
          <w:kern w:val="3"/>
          <w:sz w:val="20"/>
          <w:szCs w:val="20"/>
          <w:lang w:val="bg-BG" w:eastAsia="zh-CN" w:bidi="hi-IN"/>
        </w:rPr>
        <w:t>П</w:t>
      </w:r>
      <w:r w:rsidRPr="00090236">
        <w:rPr>
          <w:rFonts w:ascii="Verdana" w:eastAsia="SimSun" w:hAnsi="Verdana" w:cs="Mangal"/>
          <w:kern w:val="3"/>
          <w:sz w:val="20"/>
          <w:szCs w:val="20"/>
          <w:lang w:val="bg-BG" w:eastAsia="zh-CN" w:bidi="hi-IN"/>
        </w:rPr>
        <w:t>рилаганите през предходните две години забрани се основаваха на научни становища, базирани на литературни данни и собствени наблюдения на учените, като се въвеждаха след консултации с бранша. Предвид обстоятелството, че на този етап Института по рибни ресурси – Варна (ИРР-Варна) все още не разполага с окончателни резултати от научните изследвания, които се изпълняват по проект „Изследвания върху групата на белите миди и предложение за нови управленски мерки“ по Програмата за морско дело и рибарство 2014-2020, не е възможно периодите на забрана през настоящата година да бъдат прецизирани въз основа на категорични научни заключения. От друга страна, с писмо с изх. № 12-23/02.06.2020 г. от ИРР-Варна (Приложение № 2) е направено предложение, в рамките на 2021-2022 г. да се въведат изпитателни срокове на забранителни периоди в интервалите от 15.04 до 15.06 и от 01.09 до 30.10. В същото време</w:t>
      </w:r>
      <w:r w:rsidRPr="00090236">
        <w:rPr>
          <w:rFonts w:ascii="Verdana" w:eastAsia="SimSun" w:hAnsi="Verdana" w:cs="Mangal"/>
          <w:kern w:val="3"/>
          <w:sz w:val="20"/>
          <w:szCs w:val="20"/>
          <w:lang w:eastAsia="zh-CN" w:bidi="hi-IN"/>
        </w:rPr>
        <w:t>,</w:t>
      </w:r>
      <w:r w:rsidRPr="00090236">
        <w:rPr>
          <w:rFonts w:ascii="Verdana" w:eastAsia="SimSun" w:hAnsi="Verdana" w:cs="Mangal"/>
          <w:kern w:val="3"/>
          <w:sz w:val="20"/>
          <w:szCs w:val="20"/>
          <w:lang w:val="bg-BG" w:eastAsia="zh-CN" w:bidi="hi-IN"/>
        </w:rPr>
        <w:t xml:space="preserve"> изказаните впечатления на гореспоменатата среща бяха, че към датата на срещата все още температурата на водата в Черно море не е достигнала оптималните стойности за активно размножаване. </w:t>
      </w:r>
    </w:p>
    <w:p w:rsidR="00090236" w:rsidRPr="00090236" w:rsidRDefault="00090236" w:rsidP="00090236">
      <w:pPr>
        <w:widowControl w:val="0"/>
        <w:tabs>
          <w:tab w:val="left" w:pos="851"/>
        </w:tabs>
        <w:suppressAutoHyphens/>
        <w:autoSpaceDN w:val="0"/>
        <w:spacing w:before="200" w:after="200" w:line="360" w:lineRule="auto"/>
        <w:ind w:firstLine="709"/>
        <w:jc w:val="both"/>
        <w:textAlignment w:val="baseline"/>
        <w:rPr>
          <w:rFonts w:ascii="Verdana" w:eastAsia="SimSun" w:hAnsi="Verdana" w:cs="Mangal"/>
          <w:bCs/>
          <w:kern w:val="3"/>
          <w:sz w:val="20"/>
          <w:szCs w:val="20"/>
          <w:lang w:val="bg-BG" w:eastAsia="zh-CN" w:bidi="hi-IN"/>
        </w:rPr>
      </w:pPr>
      <w:r w:rsidRPr="00090236">
        <w:rPr>
          <w:rFonts w:ascii="Verdana" w:eastAsia="SimSun" w:hAnsi="Verdana" w:cs="Mangal"/>
          <w:kern w:val="3"/>
          <w:sz w:val="20"/>
          <w:szCs w:val="20"/>
          <w:lang w:val="bg-BG" w:eastAsia="zh-CN" w:bidi="hi-IN"/>
        </w:rPr>
        <w:t xml:space="preserve">Предвид гореизложеното с доклад до министъра на земеделието, храните и горите с изх. № 04-20-298/28.04.2021 г. по описа на ИАРА предложих първата част от забраната да започне от датата на издаване на заповедта и </w:t>
      </w:r>
      <w:proofErr w:type="spellStart"/>
      <w:r w:rsidRPr="00090236">
        <w:rPr>
          <w:rFonts w:ascii="Verdana" w:eastAsia="SimSun" w:hAnsi="Verdana" w:cs="Mangal"/>
          <w:kern w:val="3"/>
          <w:sz w:val="20"/>
          <w:szCs w:val="20"/>
          <w:lang w:val="bg-BG" w:eastAsia="zh-CN" w:bidi="hi-IN"/>
        </w:rPr>
        <w:t>крайнят</w:t>
      </w:r>
      <w:proofErr w:type="spellEnd"/>
      <w:r w:rsidRPr="00090236">
        <w:rPr>
          <w:rFonts w:ascii="Verdana" w:eastAsia="SimSun" w:hAnsi="Verdana" w:cs="Mangal"/>
          <w:kern w:val="3"/>
          <w:sz w:val="20"/>
          <w:szCs w:val="20"/>
          <w:lang w:val="bg-BG" w:eastAsia="zh-CN" w:bidi="hi-IN"/>
        </w:rPr>
        <w:t xml:space="preserve"> срок да бъде до 15.07.2021 г., а втората част от забраната да бъде от 15.09.2021 г. до 30.10.2021 г. Процедурата по издаване на заповедта не бе стартирана поради административни причини, което направи неосъществимо влизането на първата част от забраната навреме. С оглед на споменатите обстоятелства, предлагам през настоящата година забраната за улов на бели миди да се осъществи само във втората си част.</w:t>
      </w:r>
    </w:p>
    <w:p w:rsidR="00090236" w:rsidRPr="00090236" w:rsidRDefault="00090236" w:rsidP="00090236">
      <w:pPr>
        <w:widowControl w:val="0"/>
        <w:tabs>
          <w:tab w:val="left" w:pos="851"/>
        </w:tabs>
        <w:suppressAutoHyphens/>
        <w:autoSpaceDN w:val="0"/>
        <w:spacing w:before="200" w:after="200" w:line="360" w:lineRule="auto"/>
        <w:ind w:firstLine="709"/>
        <w:jc w:val="both"/>
        <w:textAlignment w:val="baseline"/>
        <w:rPr>
          <w:rFonts w:ascii="Verdana" w:eastAsia="SimSun" w:hAnsi="Verdana" w:cs="Mangal"/>
          <w:kern w:val="3"/>
          <w:sz w:val="20"/>
          <w:szCs w:val="20"/>
          <w:lang w:val="bg-BG" w:eastAsia="zh-CN" w:bidi="hi-IN"/>
        </w:rPr>
      </w:pPr>
      <w:r w:rsidRPr="00090236">
        <w:rPr>
          <w:rFonts w:ascii="Verdana" w:eastAsia="SimSun" w:hAnsi="Verdana" w:cs="Mangal"/>
          <w:kern w:val="3"/>
          <w:sz w:val="20"/>
          <w:szCs w:val="20"/>
          <w:lang w:val="bg-BG" w:eastAsia="zh-CN" w:bidi="hi-IN"/>
        </w:rPr>
        <w:t>Съгласно чл. 30, ал. 3, т. 1 от ЗРА министърът на земеделието, храните и горите, съгласувано с министъра на околната среда и водите, определя временни забрани за стопански и любителски риболов във водни обекти по чл. 3, ал. 1, т. 1 и 2 от ЗРА или отделни зони от тях.</w:t>
      </w:r>
    </w:p>
    <w:p w:rsidR="00090236" w:rsidRPr="00090236" w:rsidRDefault="00090236" w:rsidP="00090236">
      <w:pPr>
        <w:widowControl w:val="0"/>
        <w:tabs>
          <w:tab w:val="left" w:pos="720"/>
          <w:tab w:val="center" w:pos="851"/>
        </w:tabs>
        <w:suppressAutoHyphens/>
        <w:autoSpaceDN w:val="0"/>
        <w:spacing w:before="200" w:after="200"/>
        <w:jc w:val="both"/>
        <w:textAlignment w:val="baseline"/>
        <w:rPr>
          <w:rFonts w:ascii="Verdana" w:eastAsia="SimSun" w:hAnsi="Verdana" w:cs="Mangal"/>
          <w:b/>
          <w:bCs/>
          <w:kern w:val="3"/>
          <w:sz w:val="20"/>
          <w:szCs w:val="20"/>
          <w:lang w:val="bg-BG" w:eastAsia="zh-CN" w:bidi="hi-IN"/>
        </w:rPr>
      </w:pPr>
      <w:r w:rsidRPr="00090236">
        <w:rPr>
          <w:rFonts w:eastAsia="SimSun" w:cs="Mangal"/>
          <w:b/>
          <w:kern w:val="3"/>
          <w:lang w:val="bg-BG" w:eastAsia="zh-CN" w:bidi="hi-IN"/>
        </w:rPr>
        <w:tab/>
      </w:r>
      <w:r w:rsidRPr="00090236">
        <w:rPr>
          <w:rFonts w:eastAsia="SimSun" w:cs="Mangal"/>
          <w:b/>
          <w:kern w:val="3"/>
          <w:lang w:val="bg-BG" w:eastAsia="zh-CN" w:bidi="hi-IN"/>
        </w:rPr>
        <w:tab/>
      </w:r>
      <w:r w:rsidRPr="00090236">
        <w:rPr>
          <w:rFonts w:ascii="Verdana" w:eastAsia="SimSun" w:hAnsi="Verdana" w:cs="Mangal"/>
          <w:b/>
          <w:bCs/>
          <w:kern w:val="3"/>
          <w:sz w:val="20"/>
          <w:szCs w:val="20"/>
          <w:lang w:val="bg-BG" w:eastAsia="zh-CN" w:bidi="hi-IN"/>
        </w:rPr>
        <w:t>УВАЖАЕМИ ГОСПОДИН МИНИСТЪР,</w:t>
      </w:r>
    </w:p>
    <w:p w:rsidR="00090236" w:rsidRPr="00090236" w:rsidRDefault="00090236" w:rsidP="00090236">
      <w:pPr>
        <w:spacing w:before="200" w:line="360" w:lineRule="auto"/>
        <w:ind w:firstLine="709"/>
        <w:jc w:val="both"/>
        <w:rPr>
          <w:rFonts w:ascii="Verdana" w:hAnsi="Verdana"/>
          <w:sz w:val="20"/>
          <w:szCs w:val="20"/>
          <w:lang w:val="bg-BG" w:eastAsia="bg-BG"/>
        </w:rPr>
      </w:pPr>
      <w:r w:rsidRPr="00090236">
        <w:rPr>
          <w:rFonts w:ascii="Verdana" w:hAnsi="Verdana"/>
          <w:sz w:val="20"/>
          <w:szCs w:val="20"/>
          <w:lang w:val="bg-BG" w:eastAsia="bg-BG"/>
        </w:rPr>
        <w:t xml:space="preserve">С цел опазване на популациите на горепосочените двучерупчести морски мекотели, вземайки под внимание приложеното предложение на учените от </w:t>
      </w:r>
      <w:r w:rsidRPr="00090236">
        <w:rPr>
          <w:rFonts w:ascii="Verdana" w:hAnsi="Verdana"/>
          <w:sz w:val="20"/>
          <w:szCs w:val="20"/>
          <w:lang w:val="de-DE" w:eastAsia="bg-BG"/>
        </w:rPr>
        <w:t>ИРР-Варна</w:t>
      </w:r>
      <w:r w:rsidRPr="00090236">
        <w:rPr>
          <w:rFonts w:ascii="Verdana" w:hAnsi="Verdana"/>
          <w:sz w:val="20"/>
          <w:szCs w:val="20"/>
          <w:lang w:val="bg-BG" w:eastAsia="bg-BG"/>
        </w:rPr>
        <w:t xml:space="preserve"> и специфичните климатични особености на текущата година,</w:t>
      </w:r>
      <w:r w:rsidRPr="00090236">
        <w:rPr>
          <w:rFonts w:ascii="Verdana" w:hAnsi="Verdana"/>
          <w:sz w:val="20"/>
          <w:szCs w:val="20"/>
          <w:lang w:val="bg-BG"/>
        </w:rPr>
        <w:t xml:space="preserve"> моля за Вашето разпореждане да бъде стартирана процедура по чл. 66 и следващите от </w:t>
      </w:r>
      <w:r w:rsidRPr="00090236">
        <w:rPr>
          <w:rFonts w:ascii="Verdana" w:hAnsi="Verdana"/>
          <w:sz w:val="20"/>
          <w:szCs w:val="20"/>
          <w:lang w:val="bg-BG"/>
        </w:rPr>
        <w:lastRenderedPageBreak/>
        <w:t xml:space="preserve">Административнопроцесуалния кодекс за издаване на общ административен акт - Заповед на министъра на земеделието, храните и горите за въвеждане на временна </w:t>
      </w:r>
      <w:r w:rsidRPr="00090236">
        <w:rPr>
          <w:rFonts w:ascii="Verdana" w:hAnsi="Verdana"/>
          <w:sz w:val="20"/>
          <w:szCs w:val="20"/>
          <w:lang w:val="bg-BG" w:eastAsia="bg-BG"/>
        </w:rPr>
        <w:t xml:space="preserve">забрана за улов на бели пясъчни миди </w:t>
      </w:r>
      <w:proofErr w:type="spellStart"/>
      <w:r w:rsidRPr="00090236">
        <w:rPr>
          <w:rFonts w:ascii="Verdana" w:hAnsi="Verdana"/>
          <w:sz w:val="20"/>
          <w:szCs w:val="20"/>
          <w:lang w:val="bg-BG" w:eastAsia="bg-BG"/>
        </w:rPr>
        <w:t>oт</w:t>
      </w:r>
      <w:proofErr w:type="spellEnd"/>
      <w:r w:rsidRPr="00090236">
        <w:rPr>
          <w:rFonts w:ascii="Verdana" w:hAnsi="Verdana"/>
          <w:sz w:val="20"/>
          <w:szCs w:val="20"/>
          <w:lang w:val="bg-BG" w:eastAsia="bg-BG"/>
        </w:rPr>
        <w:t xml:space="preserve"> видовете </w:t>
      </w:r>
      <w:proofErr w:type="spellStart"/>
      <w:r w:rsidRPr="00090236">
        <w:rPr>
          <w:rFonts w:ascii="Verdana" w:hAnsi="Verdana"/>
          <w:i/>
          <w:sz w:val="20"/>
          <w:szCs w:val="20"/>
          <w:lang w:val="bg-BG" w:eastAsia="bg-BG"/>
        </w:rPr>
        <w:t>Donax</w:t>
      </w:r>
      <w:proofErr w:type="spellEnd"/>
      <w:r w:rsidRPr="00090236">
        <w:rPr>
          <w:rFonts w:ascii="Verdana" w:hAnsi="Verdana"/>
          <w:i/>
          <w:sz w:val="20"/>
          <w:szCs w:val="20"/>
          <w:lang w:val="bg-BG" w:eastAsia="bg-BG"/>
        </w:rPr>
        <w:t xml:space="preserve"> </w:t>
      </w:r>
      <w:proofErr w:type="spellStart"/>
      <w:r w:rsidRPr="00090236">
        <w:rPr>
          <w:rFonts w:ascii="Verdana" w:hAnsi="Verdana"/>
          <w:i/>
          <w:sz w:val="20"/>
          <w:szCs w:val="20"/>
          <w:lang w:val="bg-BG" w:eastAsia="bg-BG"/>
        </w:rPr>
        <w:t>trunculus</w:t>
      </w:r>
      <w:proofErr w:type="spellEnd"/>
      <w:r w:rsidRPr="00090236">
        <w:rPr>
          <w:rFonts w:ascii="Verdana" w:hAnsi="Verdana"/>
          <w:sz w:val="20"/>
          <w:szCs w:val="20"/>
          <w:lang w:val="bg-BG" w:eastAsia="bg-BG"/>
        </w:rPr>
        <w:t xml:space="preserve"> и </w:t>
      </w:r>
      <w:proofErr w:type="spellStart"/>
      <w:r w:rsidRPr="00090236">
        <w:rPr>
          <w:rFonts w:ascii="Verdana" w:hAnsi="Verdana"/>
          <w:i/>
          <w:sz w:val="20"/>
          <w:szCs w:val="20"/>
          <w:lang w:val="bg-BG" w:eastAsia="bg-BG"/>
        </w:rPr>
        <w:t>Chamelea</w:t>
      </w:r>
      <w:proofErr w:type="spellEnd"/>
      <w:r w:rsidRPr="00090236">
        <w:rPr>
          <w:rFonts w:ascii="Verdana" w:hAnsi="Verdana"/>
          <w:i/>
          <w:sz w:val="20"/>
          <w:szCs w:val="20"/>
          <w:lang w:val="bg-BG" w:eastAsia="bg-BG"/>
        </w:rPr>
        <w:t xml:space="preserve"> </w:t>
      </w:r>
      <w:proofErr w:type="spellStart"/>
      <w:r w:rsidRPr="00090236">
        <w:rPr>
          <w:rFonts w:ascii="Verdana" w:hAnsi="Verdana"/>
          <w:i/>
          <w:sz w:val="20"/>
          <w:szCs w:val="20"/>
          <w:lang w:val="bg-BG" w:eastAsia="bg-BG"/>
        </w:rPr>
        <w:t>gallina</w:t>
      </w:r>
      <w:proofErr w:type="spellEnd"/>
      <w:r w:rsidRPr="00090236">
        <w:rPr>
          <w:rFonts w:ascii="Verdana" w:hAnsi="Verdana"/>
          <w:i/>
          <w:sz w:val="20"/>
          <w:szCs w:val="20"/>
          <w:lang w:val="bg-BG" w:eastAsia="bg-BG"/>
        </w:rPr>
        <w:t xml:space="preserve"> </w:t>
      </w:r>
      <w:r w:rsidRPr="00090236">
        <w:rPr>
          <w:rFonts w:ascii="Verdana" w:hAnsi="Verdana"/>
          <w:sz w:val="20"/>
          <w:szCs w:val="20"/>
          <w:lang w:val="bg-BG" w:eastAsia="bg-BG"/>
        </w:rPr>
        <w:t>в българската акватория на Черно море,</w:t>
      </w:r>
      <w:r w:rsidRPr="00090236">
        <w:rPr>
          <w:lang w:val="bg-BG" w:eastAsia="bg-BG"/>
        </w:rPr>
        <w:t xml:space="preserve"> </w:t>
      </w:r>
      <w:r w:rsidRPr="00090236">
        <w:rPr>
          <w:rFonts w:ascii="Verdana" w:hAnsi="Verdana"/>
          <w:sz w:val="20"/>
          <w:szCs w:val="20"/>
          <w:lang w:val="bg-BG" w:eastAsia="bg-BG"/>
        </w:rPr>
        <w:t>считано от 15.09.2021 г. до 30.10.2021 г. включително.</w:t>
      </w:r>
    </w:p>
    <w:p w:rsidR="00090236" w:rsidRPr="00090236" w:rsidRDefault="00090236" w:rsidP="00090236">
      <w:pPr>
        <w:spacing w:before="200" w:line="360" w:lineRule="auto"/>
        <w:ind w:firstLine="851"/>
        <w:jc w:val="both"/>
        <w:rPr>
          <w:rFonts w:ascii="Verdana" w:hAnsi="Verdana"/>
          <w:sz w:val="20"/>
          <w:szCs w:val="20"/>
          <w:lang w:val="bg-BG" w:eastAsia="bg-BG"/>
        </w:rPr>
      </w:pPr>
      <w:r w:rsidRPr="00090236">
        <w:rPr>
          <w:rFonts w:ascii="Verdana" w:hAnsi="Verdana"/>
          <w:sz w:val="20"/>
          <w:szCs w:val="20"/>
          <w:lang w:val="bg-BG"/>
        </w:rPr>
        <w:t xml:space="preserve">В тази връзка Ви представям проект на заповед за забрана за </w:t>
      </w:r>
      <w:r w:rsidRPr="00090236">
        <w:rPr>
          <w:rFonts w:ascii="Verdana" w:hAnsi="Verdana"/>
          <w:sz w:val="20"/>
          <w:szCs w:val="20"/>
          <w:lang w:val="bg-BG" w:eastAsia="bg-BG"/>
        </w:rPr>
        <w:t xml:space="preserve">извършване на улов на бели пясъчни миди </w:t>
      </w:r>
      <w:proofErr w:type="spellStart"/>
      <w:r w:rsidRPr="00090236">
        <w:rPr>
          <w:rFonts w:ascii="Verdana" w:hAnsi="Verdana"/>
          <w:sz w:val="20"/>
          <w:szCs w:val="20"/>
          <w:lang w:val="bg-BG" w:eastAsia="bg-BG"/>
        </w:rPr>
        <w:t>oт</w:t>
      </w:r>
      <w:proofErr w:type="spellEnd"/>
      <w:r w:rsidRPr="00090236">
        <w:rPr>
          <w:rFonts w:ascii="Verdana" w:hAnsi="Verdana"/>
          <w:sz w:val="20"/>
          <w:szCs w:val="20"/>
          <w:lang w:val="bg-BG" w:eastAsia="bg-BG"/>
        </w:rPr>
        <w:t xml:space="preserve"> видовете </w:t>
      </w:r>
      <w:proofErr w:type="spellStart"/>
      <w:r w:rsidRPr="00090236">
        <w:rPr>
          <w:rFonts w:ascii="Verdana" w:hAnsi="Verdana"/>
          <w:i/>
          <w:sz w:val="20"/>
          <w:szCs w:val="20"/>
          <w:lang w:val="bg-BG" w:eastAsia="bg-BG"/>
        </w:rPr>
        <w:t>Donax</w:t>
      </w:r>
      <w:proofErr w:type="spellEnd"/>
      <w:r w:rsidRPr="00090236">
        <w:rPr>
          <w:rFonts w:ascii="Verdana" w:hAnsi="Verdana"/>
          <w:i/>
          <w:sz w:val="20"/>
          <w:szCs w:val="20"/>
          <w:lang w:val="bg-BG" w:eastAsia="bg-BG"/>
        </w:rPr>
        <w:t xml:space="preserve"> </w:t>
      </w:r>
      <w:proofErr w:type="spellStart"/>
      <w:r w:rsidRPr="00090236">
        <w:rPr>
          <w:rFonts w:ascii="Verdana" w:hAnsi="Verdana"/>
          <w:i/>
          <w:sz w:val="20"/>
          <w:szCs w:val="20"/>
          <w:lang w:val="bg-BG" w:eastAsia="bg-BG"/>
        </w:rPr>
        <w:t>trunculus</w:t>
      </w:r>
      <w:proofErr w:type="spellEnd"/>
      <w:r w:rsidRPr="00090236">
        <w:rPr>
          <w:rFonts w:ascii="Verdana" w:hAnsi="Verdana"/>
          <w:sz w:val="20"/>
          <w:szCs w:val="20"/>
          <w:lang w:val="bg-BG" w:eastAsia="bg-BG"/>
        </w:rPr>
        <w:t xml:space="preserve"> и </w:t>
      </w:r>
      <w:proofErr w:type="spellStart"/>
      <w:r w:rsidRPr="00090236">
        <w:rPr>
          <w:rFonts w:ascii="Verdana" w:hAnsi="Verdana"/>
          <w:i/>
          <w:sz w:val="20"/>
          <w:szCs w:val="20"/>
          <w:lang w:val="bg-BG" w:eastAsia="bg-BG"/>
        </w:rPr>
        <w:t>Chamelea</w:t>
      </w:r>
      <w:proofErr w:type="spellEnd"/>
      <w:r w:rsidRPr="00090236">
        <w:rPr>
          <w:rFonts w:ascii="Verdana" w:hAnsi="Verdana"/>
          <w:i/>
          <w:sz w:val="20"/>
          <w:szCs w:val="20"/>
          <w:lang w:val="bg-BG" w:eastAsia="bg-BG"/>
        </w:rPr>
        <w:t xml:space="preserve"> </w:t>
      </w:r>
      <w:proofErr w:type="spellStart"/>
      <w:r w:rsidRPr="00090236">
        <w:rPr>
          <w:rFonts w:ascii="Verdana" w:hAnsi="Verdana"/>
          <w:i/>
          <w:sz w:val="20"/>
          <w:szCs w:val="20"/>
          <w:lang w:val="bg-BG" w:eastAsia="bg-BG"/>
        </w:rPr>
        <w:t>gallina</w:t>
      </w:r>
      <w:proofErr w:type="spellEnd"/>
      <w:r w:rsidRPr="00090236">
        <w:rPr>
          <w:rFonts w:ascii="Verdana" w:hAnsi="Verdana"/>
          <w:sz w:val="20"/>
          <w:szCs w:val="20"/>
          <w:lang w:val="bg-BG" w:eastAsia="bg-BG"/>
        </w:rPr>
        <w:t xml:space="preserve"> в </w:t>
      </w:r>
      <w:r w:rsidRPr="00090236">
        <w:rPr>
          <w:rFonts w:ascii="Verdana" w:hAnsi="Verdana"/>
          <w:sz w:val="20"/>
          <w:szCs w:val="20"/>
          <w:lang w:val="bg-BG"/>
        </w:rPr>
        <w:t>Черно море на основание чл. 30, ал. 3, т. 1 от ЗРА (Приложение № 3)</w:t>
      </w:r>
      <w:r w:rsidRPr="00090236">
        <w:rPr>
          <w:rFonts w:ascii="Verdana" w:hAnsi="Verdana"/>
          <w:sz w:val="20"/>
          <w:szCs w:val="20"/>
          <w:lang w:val="bg-BG" w:eastAsia="bg-BG"/>
        </w:rPr>
        <w:t xml:space="preserve"> и </w:t>
      </w:r>
      <w:r w:rsidRPr="00090236">
        <w:rPr>
          <w:rFonts w:ascii="Verdana" w:hAnsi="Verdana"/>
          <w:sz w:val="20"/>
          <w:szCs w:val="20"/>
          <w:lang w:val="bg-BG"/>
        </w:rPr>
        <w:t xml:space="preserve">проект на уведомление </w:t>
      </w:r>
      <w:r w:rsidRPr="00090236">
        <w:rPr>
          <w:rFonts w:ascii="Verdana" w:hAnsi="Verdana"/>
          <w:sz w:val="20"/>
          <w:szCs w:val="20"/>
          <w:lang w:val="bg-BG" w:eastAsia="bg-BG"/>
        </w:rPr>
        <w:t xml:space="preserve">за стартиране на производство по издаване на заповедта </w:t>
      </w:r>
      <w:r w:rsidRPr="00090236">
        <w:rPr>
          <w:rFonts w:ascii="Verdana" w:hAnsi="Verdana"/>
          <w:sz w:val="20"/>
          <w:szCs w:val="20"/>
          <w:lang w:val="bg-BG"/>
        </w:rPr>
        <w:t>(Приложение № 4)</w:t>
      </w:r>
      <w:r w:rsidRPr="00090236">
        <w:rPr>
          <w:rFonts w:ascii="Verdana" w:hAnsi="Verdana"/>
          <w:sz w:val="20"/>
          <w:szCs w:val="20"/>
          <w:lang w:val="bg-BG" w:eastAsia="bg-BG"/>
        </w:rPr>
        <w:t>.</w:t>
      </w:r>
    </w:p>
    <w:p w:rsidR="00090236" w:rsidRPr="00090236" w:rsidRDefault="00090236" w:rsidP="00090236">
      <w:pPr>
        <w:spacing w:before="200" w:line="360" w:lineRule="auto"/>
        <w:ind w:firstLine="851"/>
        <w:jc w:val="both"/>
        <w:rPr>
          <w:rFonts w:ascii="Verdana" w:hAnsi="Verdana"/>
          <w:sz w:val="20"/>
          <w:szCs w:val="20"/>
          <w:lang w:val="bg-BG"/>
        </w:rPr>
      </w:pPr>
      <w:r w:rsidRPr="00090236">
        <w:rPr>
          <w:rFonts w:ascii="Verdana" w:hAnsi="Verdana"/>
          <w:sz w:val="20"/>
          <w:szCs w:val="20"/>
          <w:lang w:val="bg-BG"/>
        </w:rPr>
        <w:t>Проектите на заповед и уведомление следва да бъдат публикувани на електронните страници на Министерство на земеделието, храните и горите и на ИАРА с цел осигуряване на възможност на заинтересованите страни да се запознаят с проекта и да участват в административното производство по издаването му. След изтичане на срока за обществено обсъждане, проектът на заповед ще бъде съгласуван и с министъра на околната среда и водите.</w:t>
      </w:r>
    </w:p>
    <w:p w:rsidR="00090236" w:rsidRPr="00090236" w:rsidRDefault="00090236" w:rsidP="00090236">
      <w:pPr>
        <w:spacing w:line="360" w:lineRule="auto"/>
        <w:ind w:firstLine="851"/>
        <w:jc w:val="both"/>
        <w:rPr>
          <w:rFonts w:ascii="Verdana" w:hAnsi="Verdana"/>
          <w:sz w:val="20"/>
          <w:szCs w:val="20"/>
          <w:lang w:val="bg-BG"/>
        </w:rPr>
      </w:pPr>
    </w:p>
    <w:p w:rsidR="00090236" w:rsidRPr="00090236" w:rsidRDefault="00090236" w:rsidP="00090236">
      <w:pPr>
        <w:overflowPunct w:val="0"/>
        <w:autoSpaceDE w:val="0"/>
        <w:autoSpaceDN w:val="0"/>
        <w:adjustRightInd w:val="0"/>
        <w:spacing w:line="360" w:lineRule="auto"/>
        <w:ind w:firstLine="851"/>
        <w:jc w:val="both"/>
        <w:textAlignment w:val="baseline"/>
        <w:rPr>
          <w:rFonts w:ascii="Verdana" w:hAnsi="Verdana"/>
          <w:b/>
          <w:sz w:val="20"/>
          <w:szCs w:val="20"/>
          <w:lang w:val="bg-BG"/>
        </w:rPr>
      </w:pPr>
      <w:r w:rsidRPr="00090236">
        <w:rPr>
          <w:rFonts w:ascii="Verdana" w:hAnsi="Verdana"/>
          <w:b/>
          <w:sz w:val="20"/>
          <w:szCs w:val="20"/>
          <w:lang w:val="bg-BG"/>
        </w:rPr>
        <w:t xml:space="preserve">Приложения: </w:t>
      </w:r>
    </w:p>
    <w:p w:rsidR="00090236" w:rsidRPr="00090236" w:rsidRDefault="00090236" w:rsidP="00090236">
      <w:pPr>
        <w:widowControl w:val="0"/>
        <w:numPr>
          <w:ilvl w:val="0"/>
          <w:numId w:val="2"/>
        </w:numPr>
        <w:tabs>
          <w:tab w:val="left" w:pos="1134"/>
        </w:tabs>
        <w:suppressAutoHyphens/>
        <w:overflowPunct w:val="0"/>
        <w:autoSpaceDE w:val="0"/>
        <w:autoSpaceDN w:val="0"/>
        <w:adjustRightInd w:val="0"/>
        <w:spacing w:line="360" w:lineRule="auto"/>
        <w:ind w:firstLine="851"/>
        <w:jc w:val="both"/>
        <w:textAlignment w:val="baseline"/>
        <w:rPr>
          <w:rFonts w:ascii="Verdana" w:hAnsi="Verdana"/>
          <w:sz w:val="20"/>
          <w:szCs w:val="20"/>
          <w:lang w:val="bg-BG"/>
        </w:rPr>
      </w:pPr>
      <w:r w:rsidRPr="00090236">
        <w:rPr>
          <w:rFonts w:ascii="Verdana" w:hAnsi="Verdana"/>
          <w:sz w:val="20"/>
          <w:szCs w:val="20"/>
          <w:lang w:val="bg-BG"/>
        </w:rPr>
        <w:t>Протокол от среща проведена на 23.04.2021 г.;</w:t>
      </w:r>
    </w:p>
    <w:p w:rsidR="00090236" w:rsidRPr="00090236" w:rsidRDefault="00090236" w:rsidP="00090236">
      <w:pPr>
        <w:widowControl w:val="0"/>
        <w:numPr>
          <w:ilvl w:val="0"/>
          <w:numId w:val="2"/>
        </w:numPr>
        <w:tabs>
          <w:tab w:val="left" w:pos="1134"/>
        </w:tabs>
        <w:suppressAutoHyphens/>
        <w:overflowPunct w:val="0"/>
        <w:autoSpaceDE w:val="0"/>
        <w:autoSpaceDN w:val="0"/>
        <w:adjustRightInd w:val="0"/>
        <w:spacing w:line="360" w:lineRule="auto"/>
        <w:ind w:firstLine="851"/>
        <w:jc w:val="both"/>
        <w:textAlignment w:val="baseline"/>
        <w:rPr>
          <w:rFonts w:ascii="Verdana" w:hAnsi="Verdana"/>
          <w:sz w:val="20"/>
          <w:szCs w:val="20"/>
          <w:lang w:val="bg-BG"/>
        </w:rPr>
      </w:pPr>
      <w:r w:rsidRPr="00090236">
        <w:rPr>
          <w:rFonts w:ascii="Verdana" w:hAnsi="Verdana"/>
          <w:sz w:val="20"/>
          <w:szCs w:val="20"/>
          <w:lang w:val="bg-BG"/>
        </w:rPr>
        <w:t>Копие на писмо с изх. № 12-23/02.06.2020 г. от ИРР-Варна;</w:t>
      </w:r>
    </w:p>
    <w:p w:rsidR="00090236" w:rsidRPr="00090236" w:rsidRDefault="00090236" w:rsidP="00090236">
      <w:pPr>
        <w:widowControl w:val="0"/>
        <w:numPr>
          <w:ilvl w:val="0"/>
          <w:numId w:val="2"/>
        </w:numPr>
        <w:tabs>
          <w:tab w:val="left" w:pos="1134"/>
        </w:tabs>
        <w:suppressAutoHyphens/>
        <w:overflowPunct w:val="0"/>
        <w:autoSpaceDE w:val="0"/>
        <w:autoSpaceDN w:val="0"/>
        <w:adjustRightInd w:val="0"/>
        <w:spacing w:line="360" w:lineRule="auto"/>
        <w:ind w:firstLine="851"/>
        <w:jc w:val="both"/>
        <w:textAlignment w:val="baseline"/>
        <w:rPr>
          <w:rFonts w:ascii="Verdana" w:hAnsi="Verdana"/>
          <w:sz w:val="20"/>
          <w:szCs w:val="20"/>
          <w:lang w:val="bg-BG"/>
        </w:rPr>
      </w:pPr>
      <w:r w:rsidRPr="00090236">
        <w:rPr>
          <w:rFonts w:ascii="Verdana" w:hAnsi="Verdana"/>
          <w:sz w:val="20"/>
          <w:szCs w:val="20"/>
          <w:lang w:val="bg-BG"/>
        </w:rPr>
        <w:t xml:space="preserve">Проект на заповед на министъра на земеделието, храните и горите за въвеждане на временна забрана за улов на </w:t>
      </w:r>
      <w:r w:rsidRPr="00090236">
        <w:rPr>
          <w:rFonts w:ascii="Verdana" w:eastAsia="SimSun" w:hAnsi="Verdana"/>
          <w:kern w:val="3"/>
          <w:sz w:val="20"/>
          <w:szCs w:val="20"/>
          <w:lang w:val="bg-BG" w:eastAsia="zh-CN" w:bidi="hi-IN"/>
        </w:rPr>
        <w:t xml:space="preserve">бели пясъчни миди </w:t>
      </w:r>
      <w:proofErr w:type="spellStart"/>
      <w:r w:rsidRPr="00090236">
        <w:rPr>
          <w:rFonts w:ascii="Verdana" w:eastAsia="SimSun" w:hAnsi="Verdana"/>
          <w:kern w:val="3"/>
          <w:sz w:val="20"/>
          <w:szCs w:val="20"/>
          <w:lang w:val="bg-BG" w:eastAsia="zh-CN" w:bidi="hi-IN"/>
        </w:rPr>
        <w:t>oт</w:t>
      </w:r>
      <w:proofErr w:type="spellEnd"/>
      <w:r w:rsidRPr="00090236">
        <w:rPr>
          <w:rFonts w:ascii="Verdana" w:eastAsia="SimSun" w:hAnsi="Verdana"/>
          <w:kern w:val="3"/>
          <w:sz w:val="20"/>
          <w:szCs w:val="20"/>
          <w:lang w:val="bg-BG" w:eastAsia="zh-CN" w:bidi="hi-IN"/>
        </w:rPr>
        <w:t xml:space="preserve"> видовете </w:t>
      </w:r>
      <w:proofErr w:type="spellStart"/>
      <w:r w:rsidRPr="00090236">
        <w:rPr>
          <w:rFonts w:ascii="Verdana" w:eastAsia="SimSun" w:hAnsi="Verdana"/>
          <w:i/>
          <w:kern w:val="3"/>
          <w:sz w:val="20"/>
          <w:szCs w:val="20"/>
          <w:lang w:val="bg-BG" w:eastAsia="zh-CN" w:bidi="hi-IN"/>
        </w:rPr>
        <w:t>Donax</w:t>
      </w:r>
      <w:proofErr w:type="spellEnd"/>
      <w:r w:rsidRPr="00090236">
        <w:rPr>
          <w:rFonts w:ascii="Verdana" w:eastAsia="SimSun" w:hAnsi="Verdana"/>
          <w:i/>
          <w:kern w:val="3"/>
          <w:sz w:val="20"/>
          <w:szCs w:val="20"/>
          <w:lang w:val="bg-BG" w:eastAsia="zh-CN" w:bidi="hi-IN"/>
        </w:rPr>
        <w:t xml:space="preserve"> </w:t>
      </w:r>
      <w:proofErr w:type="spellStart"/>
      <w:r w:rsidRPr="00090236">
        <w:rPr>
          <w:rFonts w:ascii="Verdana" w:eastAsia="SimSun" w:hAnsi="Verdana"/>
          <w:i/>
          <w:kern w:val="3"/>
          <w:sz w:val="20"/>
          <w:szCs w:val="20"/>
          <w:lang w:val="bg-BG" w:eastAsia="zh-CN" w:bidi="hi-IN"/>
        </w:rPr>
        <w:t>trunculus</w:t>
      </w:r>
      <w:proofErr w:type="spellEnd"/>
      <w:r w:rsidRPr="00090236">
        <w:rPr>
          <w:rFonts w:ascii="Verdana" w:eastAsia="SimSun" w:hAnsi="Verdana"/>
          <w:kern w:val="3"/>
          <w:sz w:val="20"/>
          <w:szCs w:val="20"/>
          <w:lang w:val="bg-BG" w:eastAsia="zh-CN" w:bidi="hi-IN"/>
        </w:rPr>
        <w:t xml:space="preserve"> и </w:t>
      </w:r>
      <w:proofErr w:type="spellStart"/>
      <w:r w:rsidRPr="00090236">
        <w:rPr>
          <w:rFonts w:ascii="Verdana" w:eastAsia="SimSun" w:hAnsi="Verdana"/>
          <w:i/>
          <w:kern w:val="3"/>
          <w:sz w:val="20"/>
          <w:szCs w:val="20"/>
          <w:lang w:val="bg-BG" w:eastAsia="zh-CN" w:bidi="hi-IN"/>
        </w:rPr>
        <w:t>Chamelea</w:t>
      </w:r>
      <w:proofErr w:type="spellEnd"/>
      <w:r w:rsidRPr="00090236">
        <w:rPr>
          <w:rFonts w:ascii="Verdana" w:eastAsia="SimSun" w:hAnsi="Verdana"/>
          <w:i/>
          <w:kern w:val="3"/>
          <w:sz w:val="20"/>
          <w:szCs w:val="20"/>
          <w:lang w:val="bg-BG" w:eastAsia="zh-CN" w:bidi="hi-IN"/>
        </w:rPr>
        <w:t xml:space="preserve"> </w:t>
      </w:r>
      <w:proofErr w:type="spellStart"/>
      <w:r w:rsidRPr="00090236">
        <w:rPr>
          <w:rFonts w:ascii="Verdana" w:eastAsia="SimSun" w:hAnsi="Verdana"/>
          <w:i/>
          <w:kern w:val="3"/>
          <w:sz w:val="20"/>
          <w:szCs w:val="20"/>
          <w:lang w:val="bg-BG" w:eastAsia="zh-CN" w:bidi="hi-IN"/>
        </w:rPr>
        <w:t>gallina</w:t>
      </w:r>
      <w:proofErr w:type="spellEnd"/>
      <w:r w:rsidRPr="00090236">
        <w:rPr>
          <w:rFonts w:ascii="Verdana" w:hAnsi="Verdana"/>
          <w:sz w:val="20"/>
          <w:szCs w:val="20"/>
          <w:lang w:val="bg-BG"/>
        </w:rPr>
        <w:t xml:space="preserve"> на основание чл. 30, ал. 3, т. 1 от ЗРА; </w:t>
      </w:r>
    </w:p>
    <w:p w:rsidR="00090236" w:rsidRPr="00090236" w:rsidRDefault="00090236" w:rsidP="00090236">
      <w:pPr>
        <w:widowControl w:val="0"/>
        <w:numPr>
          <w:ilvl w:val="0"/>
          <w:numId w:val="2"/>
        </w:numPr>
        <w:tabs>
          <w:tab w:val="left" w:pos="1134"/>
        </w:tabs>
        <w:suppressAutoHyphens/>
        <w:overflowPunct w:val="0"/>
        <w:autoSpaceDE w:val="0"/>
        <w:autoSpaceDN w:val="0"/>
        <w:adjustRightInd w:val="0"/>
        <w:spacing w:line="360" w:lineRule="auto"/>
        <w:ind w:firstLine="851"/>
        <w:jc w:val="both"/>
        <w:textAlignment w:val="baseline"/>
        <w:rPr>
          <w:rFonts w:ascii="Verdana" w:hAnsi="Verdana"/>
          <w:sz w:val="20"/>
          <w:szCs w:val="20"/>
          <w:lang w:val="bg-BG"/>
        </w:rPr>
      </w:pPr>
      <w:r w:rsidRPr="00090236">
        <w:rPr>
          <w:rFonts w:ascii="Verdana" w:hAnsi="Verdana"/>
          <w:sz w:val="20"/>
          <w:szCs w:val="20"/>
          <w:lang w:val="bg-BG"/>
        </w:rPr>
        <w:t xml:space="preserve"> Проект на уведомление за стартиране на производството по издаване на общ административен акт на министъра на земеделието, храните и горите за въвеждане на временна забрана за </w:t>
      </w:r>
      <w:proofErr w:type="spellStart"/>
      <w:r w:rsidRPr="00090236">
        <w:rPr>
          <w:rFonts w:ascii="Verdana" w:hAnsi="Verdana"/>
          <w:sz w:val="20"/>
          <w:szCs w:val="20"/>
          <w:lang w:val="bg-BG"/>
        </w:rPr>
        <w:t>улов</w:t>
      </w:r>
      <w:proofErr w:type="spellEnd"/>
      <w:r w:rsidRPr="00090236">
        <w:rPr>
          <w:rFonts w:ascii="Verdana" w:hAnsi="Verdana"/>
          <w:sz w:val="20"/>
          <w:szCs w:val="20"/>
          <w:lang w:val="bg-BG"/>
        </w:rPr>
        <w:t xml:space="preserve"> на бели пясъчни миди от видовете </w:t>
      </w:r>
      <w:proofErr w:type="spellStart"/>
      <w:r w:rsidRPr="00090236">
        <w:rPr>
          <w:rFonts w:ascii="Verdana" w:hAnsi="Verdana"/>
          <w:i/>
          <w:sz w:val="20"/>
          <w:szCs w:val="20"/>
        </w:rPr>
        <w:t>Donax</w:t>
      </w:r>
      <w:proofErr w:type="spellEnd"/>
      <w:r w:rsidRPr="00090236">
        <w:rPr>
          <w:rFonts w:ascii="Verdana" w:hAnsi="Verdana"/>
          <w:i/>
          <w:sz w:val="20"/>
          <w:szCs w:val="20"/>
        </w:rPr>
        <w:t xml:space="preserve"> </w:t>
      </w:r>
      <w:proofErr w:type="spellStart"/>
      <w:r w:rsidRPr="00090236">
        <w:rPr>
          <w:rFonts w:ascii="Verdana" w:hAnsi="Verdana"/>
          <w:i/>
          <w:sz w:val="20"/>
          <w:szCs w:val="20"/>
        </w:rPr>
        <w:t>trunculus</w:t>
      </w:r>
      <w:proofErr w:type="spellEnd"/>
      <w:r w:rsidRPr="00090236">
        <w:rPr>
          <w:rFonts w:ascii="Verdana" w:hAnsi="Verdana"/>
          <w:sz w:val="20"/>
          <w:szCs w:val="20"/>
        </w:rPr>
        <w:t xml:space="preserve"> </w:t>
      </w:r>
      <w:r w:rsidRPr="00090236">
        <w:rPr>
          <w:rFonts w:ascii="Verdana" w:hAnsi="Verdana"/>
          <w:i/>
          <w:sz w:val="20"/>
          <w:szCs w:val="20"/>
          <w:lang w:val="bg-BG"/>
        </w:rPr>
        <w:t xml:space="preserve">и </w:t>
      </w:r>
      <w:proofErr w:type="spellStart"/>
      <w:r w:rsidRPr="00090236">
        <w:rPr>
          <w:rFonts w:ascii="Verdana" w:hAnsi="Verdana"/>
          <w:i/>
          <w:sz w:val="20"/>
          <w:szCs w:val="20"/>
        </w:rPr>
        <w:t>Chamelea</w:t>
      </w:r>
      <w:proofErr w:type="spellEnd"/>
      <w:r w:rsidRPr="00090236">
        <w:rPr>
          <w:rFonts w:ascii="Verdana" w:hAnsi="Verdana"/>
          <w:i/>
          <w:sz w:val="20"/>
          <w:szCs w:val="20"/>
        </w:rPr>
        <w:t xml:space="preserve"> </w:t>
      </w:r>
      <w:proofErr w:type="spellStart"/>
      <w:r w:rsidRPr="00090236">
        <w:rPr>
          <w:rFonts w:ascii="Verdana" w:hAnsi="Verdana"/>
          <w:i/>
          <w:sz w:val="20"/>
          <w:szCs w:val="20"/>
        </w:rPr>
        <w:t>gallina</w:t>
      </w:r>
      <w:proofErr w:type="spellEnd"/>
      <w:r w:rsidRPr="00090236">
        <w:rPr>
          <w:rFonts w:ascii="Verdana" w:hAnsi="Verdana"/>
          <w:sz w:val="20"/>
          <w:szCs w:val="20"/>
          <w:lang w:val="bg-BG"/>
        </w:rPr>
        <w:t xml:space="preserve"> в българската акватория на Черно море</w:t>
      </w:r>
      <w:r w:rsidRPr="00090236">
        <w:rPr>
          <w:rFonts w:ascii="Verdana" w:hAnsi="Verdana"/>
          <w:sz w:val="20"/>
          <w:szCs w:val="20"/>
        </w:rPr>
        <w:t>.</w:t>
      </w:r>
    </w:p>
    <w:p w:rsidR="00090236" w:rsidRPr="00090236" w:rsidRDefault="00090236" w:rsidP="00090236">
      <w:pPr>
        <w:overflowPunct w:val="0"/>
        <w:autoSpaceDE w:val="0"/>
        <w:autoSpaceDN w:val="0"/>
        <w:adjustRightInd w:val="0"/>
        <w:spacing w:line="360" w:lineRule="auto"/>
        <w:jc w:val="both"/>
        <w:textAlignment w:val="baseline"/>
        <w:rPr>
          <w:rFonts w:ascii="Verdana" w:hAnsi="Verdana"/>
          <w:b/>
          <w:sz w:val="20"/>
          <w:szCs w:val="20"/>
          <w:lang w:val="bg-BG"/>
        </w:rPr>
      </w:pPr>
    </w:p>
    <w:p w:rsidR="00090236" w:rsidRPr="00090236" w:rsidRDefault="00090236" w:rsidP="00090236">
      <w:pPr>
        <w:overflowPunct w:val="0"/>
        <w:autoSpaceDE w:val="0"/>
        <w:autoSpaceDN w:val="0"/>
        <w:adjustRightInd w:val="0"/>
        <w:spacing w:line="360" w:lineRule="auto"/>
        <w:jc w:val="both"/>
        <w:textAlignment w:val="baseline"/>
        <w:rPr>
          <w:rFonts w:ascii="Verdana" w:hAnsi="Verdana"/>
          <w:b/>
          <w:sz w:val="20"/>
          <w:szCs w:val="20"/>
          <w:lang w:val="bg-BG"/>
        </w:rPr>
      </w:pPr>
      <w:r w:rsidRPr="00090236">
        <w:rPr>
          <w:rFonts w:ascii="Verdana" w:hAnsi="Verdana"/>
          <w:b/>
          <w:sz w:val="20"/>
          <w:szCs w:val="20"/>
          <w:lang w:val="bg-BG"/>
        </w:rPr>
        <w:t>С УВАЖЕНИЕ,</w:t>
      </w:r>
    </w:p>
    <w:p w:rsidR="00090236" w:rsidRPr="00090236" w:rsidRDefault="00090236" w:rsidP="00090236">
      <w:pPr>
        <w:overflowPunct w:val="0"/>
        <w:autoSpaceDE w:val="0"/>
        <w:autoSpaceDN w:val="0"/>
        <w:adjustRightInd w:val="0"/>
        <w:spacing w:line="360" w:lineRule="auto"/>
        <w:jc w:val="both"/>
        <w:textAlignment w:val="baseline"/>
        <w:rPr>
          <w:rFonts w:ascii="Verdana" w:hAnsi="Verdana"/>
          <w:b/>
          <w:bCs/>
          <w:sz w:val="20"/>
          <w:szCs w:val="20"/>
          <w:lang w:val="bg-BG"/>
        </w:rPr>
      </w:pPr>
      <w:r w:rsidRPr="00090236">
        <w:rPr>
          <w:rFonts w:ascii="Verdana" w:hAnsi="Verdana"/>
          <w:b/>
          <w:bCs/>
          <w:sz w:val="20"/>
          <w:szCs w:val="20"/>
          <w:lang w:val="bg-BG"/>
        </w:rPr>
        <w:t>ДОЦ. Д-Р ГАЛИН НИКОЛОВ</w:t>
      </w:r>
    </w:p>
    <w:p w:rsidR="00090236" w:rsidRPr="00090236" w:rsidRDefault="00090236" w:rsidP="00090236">
      <w:pPr>
        <w:overflowPunct w:val="0"/>
        <w:autoSpaceDE w:val="0"/>
        <w:autoSpaceDN w:val="0"/>
        <w:adjustRightInd w:val="0"/>
        <w:spacing w:line="360" w:lineRule="auto"/>
        <w:jc w:val="both"/>
        <w:textAlignment w:val="baseline"/>
        <w:rPr>
          <w:rFonts w:ascii="Verdana" w:hAnsi="Verdana"/>
          <w:bCs/>
          <w:i/>
          <w:iCs/>
          <w:sz w:val="20"/>
          <w:szCs w:val="20"/>
          <w:lang w:val="bg-BG"/>
        </w:rPr>
      </w:pPr>
      <w:r w:rsidRPr="00090236">
        <w:rPr>
          <w:rFonts w:ascii="Verdana" w:hAnsi="Verdana"/>
          <w:b/>
          <w:bCs/>
          <w:sz w:val="20"/>
          <w:szCs w:val="20"/>
          <w:lang w:val="bg-BG"/>
        </w:rPr>
        <w:t>ИЗПЪЛНИТЕЛЕН ДИРЕКТОР</w:t>
      </w:r>
    </w:p>
    <w:p w:rsidR="00090236" w:rsidRPr="00090236" w:rsidRDefault="00090236" w:rsidP="00090236">
      <w:pPr>
        <w:overflowPunct w:val="0"/>
        <w:autoSpaceDE w:val="0"/>
        <w:autoSpaceDN w:val="0"/>
        <w:adjustRightInd w:val="0"/>
        <w:spacing w:line="360" w:lineRule="auto"/>
        <w:jc w:val="both"/>
        <w:textAlignment w:val="baseline"/>
        <w:rPr>
          <w:rFonts w:ascii="Verdana" w:hAnsi="Verdana"/>
          <w:b/>
          <w:bCs/>
          <w:sz w:val="20"/>
          <w:szCs w:val="20"/>
          <w:lang w:val="bg-BG"/>
        </w:rPr>
      </w:pPr>
    </w:p>
    <w:p w:rsidR="00090236" w:rsidRPr="00090236" w:rsidRDefault="00090236" w:rsidP="00090236">
      <w:pPr>
        <w:overflowPunct w:val="0"/>
        <w:autoSpaceDE w:val="0"/>
        <w:autoSpaceDN w:val="0"/>
        <w:adjustRightInd w:val="0"/>
        <w:spacing w:line="360" w:lineRule="auto"/>
        <w:jc w:val="both"/>
        <w:textAlignment w:val="baseline"/>
        <w:rPr>
          <w:rFonts w:ascii="Verdana" w:hAnsi="Verdana"/>
          <w:b/>
          <w:sz w:val="20"/>
          <w:szCs w:val="20"/>
          <w:lang w:val="bg-BG"/>
        </w:rPr>
      </w:pPr>
      <w:r w:rsidRPr="00090236">
        <w:rPr>
          <w:rFonts w:ascii="Verdana" w:hAnsi="Verdana"/>
          <w:b/>
          <w:sz w:val="20"/>
          <w:szCs w:val="20"/>
          <w:lang w:val="bg-BG"/>
        </w:rPr>
        <w:t>СЪГЛАСУВАЛ:</w:t>
      </w:r>
    </w:p>
    <w:p w:rsidR="00090236" w:rsidRPr="00090236" w:rsidRDefault="00090236" w:rsidP="00090236">
      <w:pPr>
        <w:overflowPunct w:val="0"/>
        <w:autoSpaceDE w:val="0"/>
        <w:autoSpaceDN w:val="0"/>
        <w:adjustRightInd w:val="0"/>
        <w:spacing w:line="360" w:lineRule="auto"/>
        <w:jc w:val="both"/>
        <w:textAlignment w:val="baseline"/>
        <w:rPr>
          <w:rFonts w:ascii="Verdana" w:hAnsi="Verdana"/>
          <w:b/>
          <w:sz w:val="20"/>
          <w:szCs w:val="20"/>
          <w:lang w:val="bg-BG"/>
        </w:rPr>
      </w:pPr>
      <w:r w:rsidRPr="00090236">
        <w:rPr>
          <w:rFonts w:ascii="Verdana" w:hAnsi="Verdana"/>
          <w:b/>
          <w:sz w:val="20"/>
          <w:szCs w:val="20"/>
          <w:lang w:val="bg-BG"/>
        </w:rPr>
        <w:t>ГЕОРГИ СЪБЕВ</w:t>
      </w:r>
    </w:p>
    <w:p w:rsidR="00090236" w:rsidRDefault="00090236" w:rsidP="00090236">
      <w:pPr>
        <w:overflowPunct w:val="0"/>
        <w:autoSpaceDE w:val="0"/>
        <w:autoSpaceDN w:val="0"/>
        <w:adjustRightInd w:val="0"/>
        <w:spacing w:line="360" w:lineRule="auto"/>
        <w:jc w:val="both"/>
        <w:textAlignment w:val="baseline"/>
        <w:rPr>
          <w:rFonts w:ascii="Verdana" w:hAnsi="Verdana"/>
          <w:b/>
          <w:sz w:val="20"/>
          <w:szCs w:val="20"/>
          <w:lang w:val="bg-BG"/>
        </w:rPr>
      </w:pPr>
      <w:r w:rsidRPr="00090236">
        <w:rPr>
          <w:rFonts w:ascii="Verdana" w:hAnsi="Verdana"/>
          <w:b/>
          <w:sz w:val="20"/>
          <w:szCs w:val="20"/>
          <w:lang w:val="bg-BG"/>
        </w:rPr>
        <w:t xml:space="preserve">ЗАМЕСТНИК </w:t>
      </w:r>
      <w:r>
        <w:rPr>
          <w:rFonts w:ascii="Verdana" w:hAnsi="Verdana"/>
          <w:b/>
          <w:sz w:val="20"/>
          <w:szCs w:val="20"/>
          <w:lang w:val="bg-BG"/>
        </w:rPr>
        <w:t>–</w:t>
      </w:r>
      <w:r w:rsidRPr="00090236">
        <w:rPr>
          <w:rFonts w:ascii="Verdana" w:hAnsi="Verdana"/>
          <w:b/>
          <w:sz w:val="20"/>
          <w:szCs w:val="20"/>
          <w:lang w:val="bg-BG"/>
        </w:rPr>
        <w:t xml:space="preserve"> МИНИСТЪР</w:t>
      </w:r>
    </w:p>
    <w:p w:rsidR="00090236" w:rsidRDefault="00090236">
      <w:pPr>
        <w:spacing w:after="200" w:line="276" w:lineRule="auto"/>
        <w:rPr>
          <w:lang w:val="bg-BG"/>
        </w:rPr>
      </w:pPr>
      <w:r>
        <w:rPr>
          <w:lang w:val="bg-BG"/>
        </w:rPr>
        <w:br w:type="page"/>
      </w:r>
    </w:p>
    <w:p w:rsidR="00090236" w:rsidRPr="00090236" w:rsidRDefault="00090236" w:rsidP="00090236">
      <w:pPr>
        <w:spacing w:line="276" w:lineRule="auto"/>
        <w:rPr>
          <w:rFonts w:ascii="Platinum Bg" w:hAnsi="Platinum Bg"/>
          <w:spacing w:val="40"/>
          <w:sz w:val="28"/>
          <w:szCs w:val="28"/>
          <w:lang w:eastAsia="bg-BG"/>
        </w:rPr>
      </w:pPr>
      <w:r w:rsidRPr="00090236">
        <w:rPr>
          <w:noProof/>
        </w:rPr>
        <w:lastRenderedPageBreak/>
        <w:drawing>
          <wp:anchor distT="0" distB="0" distL="114300" distR="114300" simplePos="0" relativeHeight="251663360" behindDoc="0" locked="0" layoutInCell="1" allowOverlap="1" wp14:anchorId="55CB8270" wp14:editId="7B57E60A">
            <wp:simplePos x="0" y="0"/>
            <wp:positionH relativeFrom="column">
              <wp:posOffset>2461260</wp:posOffset>
            </wp:positionH>
            <wp:positionV relativeFrom="paragraph">
              <wp:posOffset>-76200</wp:posOffset>
            </wp:positionV>
            <wp:extent cx="100965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anchor>
        </w:drawing>
      </w:r>
      <w:r w:rsidRPr="00090236">
        <w:rPr>
          <w:sz w:val="20"/>
          <w:szCs w:val="20"/>
          <w:lang w:eastAsia="bg-BG"/>
        </w:rPr>
        <w:br w:type="textWrapping" w:clear="all"/>
      </w:r>
    </w:p>
    <w:p w:rsidR="00090236" w:rsidRPr="00090236" w:rsidRDefault="00090236" w:rsidP="00090236">
      <w:pPr>
        <w:keepNext/>
        <w:spacing w:line="276" w:lineRule="auto"/>
        <w:jc w:val="center"/>
        <w:outlineLvl w:val="0"/>
        <w:rPr>
          <w:rFonts w:ascii="Platinum Bg" w:hAnsi="Platinum Bg"/>
          <w:spacing w:val="40"/>
          <w:sz w:val="36"/>
          <w:szCs w:val="36"/>
          <w:lang w:val="bg-BG" w:eastAsia="bg-BG"/>
        </w:rPr>
      </w:pPr>
      <w:r w:rsidRPr="00090236">
        <w:rPr>
          <w:rFonts w:ascii="Platinum Bg" w:hAnsi="Platinum Bg"/>
          <w:spacing w:val="40"/>
          <w:sz w:val="36"/>
          <w:szCs w:val="36"/>
          <w:lang w:val="bg-BG" w:eastAsia="bg-BG"/>
        </w:rPr>
        <w:t>РЕПУБЛИКА БЪЛГАРИЯ</w:t>
      </w:r>
    </w:p>
    <w:p w:rsidR="00090236" w:rsidRPr="00090236" w:rsidRDefault="00090236" w:rsidP="00090236">
      <w:pPr>
        <w:spacing w:line="276" w:lineRule="auto"/>
        <w:jc w:val="center"/>
        <w:rPr>
          <w:rFonts w:ascii="Timok" w:hAnsi="Timok"/>
          <w:spacing w:val="38"/>
          <w:sz w:val="32"/>
          <w:szCs w:val="32"/>
          <w:lang w:val="bg-BG" w:eastAsia="bg-BG"/>
        </w:rPr>
      </w:pPr>
      <w:r w:rsidRPr="00090236">
        <w:rPr>
          <w:rFonts w:ascii="Platinum Bg" w:hAnsi="Platinum Bg"/>
          <w:spacing w:val="38"/>
          <w:sz w:val="32"/>
          <w:szCs w:val="32"/>
          <w:lang w:val="bg-BG" w:eastAsia="bg-BG"/>
        </w:rPr>
        <w:t>Министър на земеделието, храните и горите</w:t>
      </w:r>
    </w:p>
    <w:p w:rsidR="00090236" w:rsidRPr="00090236" w:rsidRDefault="00090236" w:rsidP="00090236">
      <w:pPr>
        <w:autoSpaceDN w:val="0"/>
        <w:spacing w:line="276" w:lineRule="auto"/>
        <w:rPr>
          <w:rFonts w:ascii="Verdana" w:hAnsi="Verdana"/>
          <w:b/>
          <w:sz w:val="20"/>
          <w:szCs w:val="20"/>
          <w:lang w:eastAsia="bg-BG"/>
        </w:rPr>
      </w:pPr>
    </w:p>
    <w:p w:rsidR="00090236" w:rsidRPr="00090236" w:rsidRDefault="00090236" w:rsidP="00090236">
      <w:pPr>
        <w:spacing w:line="360" w:lineRule="auto"/>
        <w:ind w:left="7200" w:firstLine="720"/>
        <w:rPr>
          <w:rFonts w:ascii="Verdana" w:hAnsi="Verdana" w:cs="Verdana"/>
          <w:b/>
          <w:bCs/>
          <w:sz w:val="18"/>
          <w:szCs w:val="18"/>
        </w:rPr>
      </w:pPr>
      <w:r w:rsidRPr="00090236">
        <w:rPr>
          <w:rFonts w:ascii="Verdana" w:hAnsi="Verdana" w:cs="Verdana"/>
          <w:b/>
          <w:bCs/>
          <w:sz w:val="18"/>
          <w:szCs w:val="18"/>
          <w:lang w:val="bg-BG"/>
        </w:rPr>
        <w:t>ПРОЕКТ</w:t>
      </w:r>
    </w:p>
    <w:p w:rsidR="00090236" w:rsidRPr="00090236" w:rsidRDefault="00090236" w:rsidP="00090236">
      <w:pPr>
        <w:autoSpaceDN w:val="0"/>
        <w:jc w:val="center"/>
        <w:rPr>
          <w:rFonts w:ascii="Verdana" w:hAnsi="Verdana"/>
          <w:b/>
          <w:sz w:val="20"/>
          <w:szCs w:val="20"/>
          <w:lang w:val="bg-BG" w:eastAsia="bg-BG"/>
        </w:rPr>
      </w:pPr>
      <w:r w:rsidRPr="00090236">
        <w:rPr>
          <w:rFonts w:ascii="Verdana" w:hAnsi="Verdana"/>
          <w:b/>
          <w:sz w:val="20"/>
          <w:szCs w:val="20"/>
          <w:lang w:val="bg-BG" w:eastAsia="bg-BG"/>
        </w:rPr>
        <w:t>З А П О В Е Д</w:t>
      </w:r>
    </w:p>
    <w:p w:rsidR="00090236" w:rsidRPr="00090236" w:rsidRDefault="00090236" w:rsidP="00090236">
      <w:pPr>
        <w:autoSpaceDN w:val="0"/>
        <w:rPr>
          <w:rFonts w:ascii="Verdana" w:hAnsi="Verdana"/>
          <w:b/>
          <w:sz w:val="16"/>
          <w:szCs w:val="16"/>
          <w:lang w:val="bg-BG" w:eastAsia="bg-BG"/>
        </w:rPr>
      </w:pPr>
    </w:p>
    <w:p w:rsidR="00090236" w:rsidRPr="00090236" w:rsidRDefault="00090236" w:rsidP="0088691C">
      <w:pPr>
        <w:autoSpaceDN w:val="0"/>
        <w:spacing w:before="120" w:after="120"/>
        <w:jc w:val="center"/>
        <w:rPr>
          <w:rFonts w:ascii="Verdana" w:hAnsi="Verdana"/>
          <w:b/>
          <w:sz w:val="20"/>
          <w:szCs w:val="20"/>
          <w:lang w:eastAsia="bg-BG"/>
        </w:rPr>
      </w:pPr>
      <w:r w:rsidRPr="00090236">
        <w:rPr>
          <w:rFonts w:ascii="Verdana" w:hAnsi="Verdana"/>
          <w:b/>
          <w:sz w:val="20"/>
          <w:szCs w:val="20"/>
          <w:lang w:val="bg-BG" w:eastAsia="bg-BG"/>
        </w:rPr>
        <w:t>№</w:t>
      </w:r>
      <w:r w:rsidRPr="00090236">
        <w:rPr>
          <w:rFonts w:ascii="Verdana" w:hAnsi="Verdana"/>
          <w:b/>
          <w:sz w:val="20"/>
          <w:szCs w:val="20"/>
          <w:lang w:eastAsia="bg-BG"/>
        </w:rPr>
        <w:t xml:space="preserve"> ………………</w:t>
      </w:r>
    </w:p>
    <w:p w:rsidR="00090236" w:rsidRPr="00090236" w:rsidRDefault="00090236" w:rsidP="0088691C">
      <w:pPr>
        <w:spacing w:before="120" w:after="120"/>
        <w:jc w:val="center"/>
        <w:rPr>
          <w:sz w:val="20"/>
          <w:szCs w:val="20"/>
          <w:lang w:val="bg-BG" w:eastAsia="bg-BG"/>
        </w:rPr>
      </w:pPr>
      <w:r w:rsidRPr="00090236">
        <w:rPr>
          <w:rFonts w:ascii="Verdana" w:hAnsi="Verdana"/>
          <w:b/>
          <w:sz w:val="20"/>
          <w:szCs w:val="20"/>
          <w:lang w:val="bg-BG" w:eastAsia="bg-BG"/>
        </w:rPr>
        <w:t>гр. София,</w:t>
      </w:r>
      <w:r w:rsidRPr="00090236">
        <w:rPr>
          <w:rFonts w:ascii="Verdana" w:hAnsi="Verdana"/>
          <w:b/>
          <w:sz w:val="20"/>
          <w:szCs w:val="20"/>
          <w:lang w:eastAsia="bg-BG"/>
        </w:rPr>
        <w:t xml:space="preserve"> ……………</w:t>
      </w:r>
      <w:r w:rsidRPr="00090236">
        <w:rPr>
          <w:rFonts w:ascii="Verdana" w:hAnsi="Verdana"/>
          <w:b/>
          <w:sz w:val="20"/>
          <w:szCs w:val="20"/>
          <w:lang w:val="bg-BG" w:eastAsia="bg-BG"/>
        </w:rPr>
        <w:t>20</w:t>
      </w:r>
      <w:r w:rsidRPr="00090236">
        <w:rPr>
          <w:rFonts w:ascii="Verdana" w:hAnsi="Verdana"/>
          <w:b/>
          <w:sz w:val="20"/>
          <w:szCs w:val="20"/>
          <w:lang w:eastAsia="bg-BG"/>
        </w:rPr>
        <w:t>21</w:t>
      </w:r>
      <w:r w:rsidRPr="00090236">
        <w:rPr>
          <w:rFonts w:ascii="Verdana" w:hAnsi="Verdana"/>
          <w:b/>
          <w:sz w:val="20"/>
          <w:szCs w:val="20"/>
          <w:lang w:val="bg-BG" w:eastAsia="bg-BG"/>
        </w:rPr>
        <w:t xml:space="preserve"> г.</w:t>
      </w:r>
    </w:p>
    <w:p w:rsidR="00090236" w:rsidRPr="00090236" w:rsidRDefault="00090236" w:rsidP="00090236">
      <w:pPr>
        <w:rPr>
          <w:rFonts w:ascii="Verdana" w:hAnsi="Verdana"/>
          <w:sz w:val="20"/>
          <w:szCs w:val="20"/>
        </w:rPr>
      </w:pPr>
    </w:p>
    <w:p w:rsidR="00090236" w:rsidRPr="00090236" w:rsidRDefault="00090236" w:rsidP="00090236">
      <w:pPr>
        <w:autoSpaceDN w:val="0"/>
        <w:spacing w:line="360" w:lineRule="auto"/>
        <w:ind w:firstLine="720"/>
        <w:jc w:val="both"/>
        <w:rPr>
          <w:rFonts w:ascii="Verdana" w:hAnsi="Verdana"/>
          <w:sz w:val="20"/>
          <w:szCs w:val="20"/>
          <w:lang w:val="bg-BG"/>
        </w:rPr>
      </w:pPr>
      <w:r w:rsidRPr="00090236">
        <w:rPr>
          <w:rFonts w:ascii="Verdana" w:hAnsi="Verdana"/>
          <w:sz w:val="20"/>
          <w:szCs w:val="20"/>
          <w:lang w:val="bg-BG"/>
        </w:rPr>
        <w:t>На основание чл. 25, ал. 4 от Закона за администрацията и чл. 30, ал. 3, т. 1 от Закона за рибарството и аквакултурите, във връзка със съгласувателно писмо с изх. №………………/……………..202</w:t>
      </w:r>
      <w:r w:rsidRPr="00090236">
        <w:rPr>
          <w:rFonts w:ascii="Verdana" w:hAnsi="Verdana"/>
          <w:sz w:val="20"/>
          <w:szCs w:val="20"/>
        </w:rPr>
        <w:t>1</w:t>
      </w:r>
      <w:r w:rsidRPr="00090236">
        <w:rPr>
          <w:rFonts w:ascii="Verdana" w:hAnsi="Verdana"/>
          <w:sz w:val="20"/>
          <w:szCs w:val="20"/>
          <w:lang w:val="bg-BG"/>
        </w:rPr>
        <w:t xml:space="preserve"> г. на Министерство на околната среда и водите, одобрен доклад от изпълнителния директор на Изпълнителна агенция по рибарство и аквакултури с № </w:t>
      </w:r>
      <w:r w:rsidRPr="00090236">
        <w:rPr>
          <w:rFonts w:ascii="Verdana" w:hAnsi="Verdana"/>
          <w:i/>
          <w:sz w:val="20"/>
          <w:szCs w:val="20"/>
          <w:lang w:val="bg-BG"/>
        </w:rPr>
        <w:t>………………/……………</w:t>
      </w:r>
      <w:r w:rsidRPr="00090236">
        <w:rPr>
          <w:rFonts w:ascii="Verdana" w:hAnsi="Verdana"/>
          <w:sz w:val="20"/>
          <w:szCs w:val="20"/>
          <w:lang w:val="bg-BG"/>
        </w:rPr>
        <w:t>202</w:t>
      </w:r>
      <w:r w:rsidRPr="00090236">
        <w:rPr>
          <w:rFonts w:ascii="Verdana" w:hAnsi="Verdana"/>
          <w:sz w:val="20"/>
          <w:szCs w:val="20"/>
        </w:rPr>
        <w:t>1</w:t>
      </w:r>
      <w:r w:rsidRPr="00090236">
        <w:rPr>
          <w:rFonts w:ascii="Verdana" w:hAnsi="Verdana"/>
          <w:sz w:val="20"/>
          <w:szCs w:val="20"/>
          <w:lang w:val="bg-BG"/>
        </w:rPr>
        <w:t xml:space="preserve"> г. и възникнала необходимост от опазване и създаване на оптимални условия за естествено възпроизводство на видовете бели пясъчни миди </w:t>
      </w:r>
      <w:proofErr w:type="spellStart"/>
      <w:r w:rsidRPr="00090236">
        <w:rPr>
          <w:rFonts w:ascii="Verdana" w:hAnsi="Verdana"/>
          <w:i/>
          <w:sz w:val="20"/>
          <w:szCs w:val="20"/>
        </w:rPr>
        <w:t>Donax</w:t>
      </w:r>
      <w:proofErr w:type="spellEnd"/>
      <w:r w:rsidRPr="00090236">
        <w:rPr>
          <w:rFonts w:ascii="Verdana" w:hAnsi="Verdana"/>
          <w:i/>
          <w:sz w:val="20"/>
          <w:szCs w:val="20"/>
          <w:lang w:val="bg-BG"/>
        </w:rPr>
        <w:t xml:space="preserve"> </w:t>
      </w:r>
      <w:proofErr w:type="spellStart"/>
      <w:r w:rsidRPr="00090236">
        <w:rPr>
          <w:rFonts w:ascii="Verdana" w:hAnsi="Verdana"/>
          <w:i/>
          <w:sz w:val="20"/>
          <w:szCs w:val="20"/>
        </w:rPr>
        <w:t>trunculus</w:t>
      </w:r>
      <w:proofErr w:type="spellEnd"/>
      <w:r w:rsidRPr="00090236">
        <w:rPr>
          <w:rFonts w:ascii="Verdana" w:hAnsi="Verdana"/>
          <w:sz w:val="20"/>
          <w:szCs w:val="20"/>
          <w:lang w:val="bg-BG"/>
        </w:rPr>
        <w:t xml:space="preserve"> и </w:t>
      </w:r>
      <w:proofErr w:type="spellStart"/>
      <w:r w:rsidRPr="00090236">
        <w:rPr>
          <w:rFonts w:ascii="Verdana" w:hAnsi="Verdana"/>
          <w:i/>
          <w:sz w:val="20"/>
          <w:szCs w:val="20"/>
        </w:rPr>
        <w:t>Chamelea</w:t>
      </w:r>
      <w:proofErr w:type="spellEnd"/>
      <w:r w:rsidRPr="00090236">
        <w:rPr>
          <w:rFonts w:ascii="Verdana" w:hAnsi="Verdana"/>
          <w:i/>
          <w:sz w:val="20"/>
          <w:szCs w:val="20"/>
          <w:lang w:val="bg-BG"/>
        </w:rPr>
        <w:t xml:space="preserve"> </w:t>
      </w:r>
      <w:proofErr w:type="spellStart"/>
      <w:r w:rsidRPr="00090236">
        <w:rPr>
          <w:rFonts w:ascii="Verdana" w:hAnsi="Verdana"/>
          <w:i/>
          <w:sz w:val="20"/>
          <w:szCs w:val="20"/>
        </w:rPr>
        <w:t>gallina</w:t>
      </w:r>
      <w:proofErr w:type="spellEnd"/>
      <w:r w:rsidRPr="00090236">
        <w:rPr>
          <w:rFonts w:ascii="Verdana" w:hAnsi="Verdana"/>
          <w:sz w:val="20"/>
          <w:szCs w:val="20"/>
          <w:lang w:val="bg-BG"/>
        </w:rPr>
        <w:t xml:space="preserve"> в българската акватория на Черно море, </w:t>
      </w:r>
    </w:p>
    <w:p w:rsidR="00090236" w:rsidRPr="00090236" w:rsidRDefault="00090236" w:rsidP="00090236">
      <w:pPr>
        <w:autoSpaceDN w:val="0"/>
        <w:spacing w:after="240" w:line="276" w:lineRule="auto"/>
        <w:jc w:val="center"/>
        <w:rPr>
          <w:rFonts w:ascii="Verdana" w:hAnsi="Verdana"/>
          <w:b/>
          <w:sz w:val="20"/>
          <w:szCs w:val="20"/>
          <w:lang w:val="bg-BG"/>
        </w:rPr>
      </w:pPr>
      <w:r w:rsidRPr="00090236">
        <w:rPr>
          <w:rFonts w:ascii="Verdana" w:hAnsi="Verdana"/>
          <w:b/>
          <w:sz w:val="20"/>
          <w:szCs w:val="20"/>
          <w:lang w:val="bg-BG"/>
        </w:rPr>
        <w:t>Н А Р Е Ж Д А М:</w:t>
      </w:r>
    </w:p>
    <w:p w:rsidR="00090236" w:rsidRPr="00090236" w:rsidRDefault="00090236" w:rsidP="00090236">
      <w:pPr>
        <w:numPr>
          <w:ilvl w:val="0"/>
          <w:numId w:val="1"/>
        </w:numPr>
        <w:tabs>
          <w:tab w:val="left" w:pos="1134"/>
        </w:tabs>
        <w:overflowPunct w:val="0"/>
        <w:autoSpaceDE w:val="0"/>
        <w:autoSpaceDN w:val="0"/>
        <w:adjustRightInd w:val="0"/>
        <w:spacing w:line="360" w:lineRule="auto"/>
        <w:ind w:left="0" w:firstLine="709"/>
        <w:contextualSpacing/>
        <w:jc w:val="both"/>
        <w:textAlignment w:val="baseline"/>
        <w:rPr>
          <w:rFonts w:ascii="Verdana" w:hAnsi="Verdana"/>
          <w:sz w:val="20"/>
          <w:szCs w:val="20"/>
          <w:lang w:val="bg-BG" w:eastAsia="bg-BG"/>
        </w:rPr>
      </w:pPr>
      <w:r w:rsidRPr="00090236">
        <w:rPr>
          <w:rFonts w:ascii="Verdana" w:hAnsi="Verdana"/>
          <w:sz w:val="20"/>
          <w:szCs w:val="20"/>
          <w:lang w:val="bg-BG" w:eastAsia="bg-BG"/>
        </w:rPr>
        <w:t xml:space="preserve">Забранява се стопанският и любителският риболов на бели пясъчни миди </w:t>
      </w:r>
      <w:r w:rsidRPr="00090236">
        <w:rPr>
          <w:rFonts w:ascii="Verdana" w:hAnsi="Verdana"/>
          <w:sz w:val="20"/>
          <w:szCs w:val="20"/>
          <w:lang w:eastAsia="bg-BG"/>
        </w:rPr>
        <w:t>o</w:t>
      </w:r>
      <w:r w:rsidRPr="00090236">
        <w:rPr>
          <w:rFonts w:ascii="Verdana" w:hAnsi="Verdana"/>
          <w:sz w:val="20"/>
          <w:szCs w:val="20"/>
          <w:lang w:val="bg-BG" w:eastAsia="bg-BG"/>
        </w:rPr>
        <w:t xml:space="preserve">т видовете </w:t>
      </w:r>
      <w:proofErr w:type="spellStart"/>
      <w:r w:rsidRPr="00090236">
        <w:rPr>
          <w:rFonts w:ascii="Verdana" w:hAnsi="Verdana"/>
          <w:i/>
          <w:sz w:val="20"/>
          <w:szCs w:val="20"/>
          <w:lang w:eastAsia="bg-BG"/>
        </w:rPr>
        <w:t>Donax</w:t>
      </w:r>
      <w:proofErr w:type="spellEnd"/>
      <w:r w:rsidRPr="00090236">
        <w:rPr>
          <w:rFonts w:ascii="Verdana" w:hAnsi="Verdana"/>
          <w:i/>
          <w:sz w:val="20"/>
          <w:szCs w:val="20"/>
          <w:lang w:val="bg-BG" w:eastAsia="bg-BG"/>
        </w:rPr>
        <w:t xml:space="preserve"> </w:t>
      </w:r>
      <w:proofErr w:type="spellStart"/>
      <w:r w:rsidRPr="00090236">
        <w:rPr>
          <w:rFonts w:ascii="Verdana" w:hAnsi="Verdana"/>
          <w:i/>
          <w:sz w:val="20"/>
          <w:szCs w:val="20"/>
          <w:lang w:eastAsia="bg-BG"/>
        </w:rPr>
        <w:t>trunculus</w:t>
      </w:r>
      <w:proofErr w:type="spellEnd"/>
      <w:r w:rsidRPr="00090236">
        <w:rPr>
          <w:rFonts w:ascii="Verdana" w:hAnsi="Verdana"/>
          <w:sz w:val="20"/>
          <w:szCs w:val="20"/>
          <w:lang w:val="bg-BG" w:eastAsia="bg-BG"/>
        </w:rPr>
        <w:t xml:space="preserve"> и </w:t>
      </w:r>
      <w:proofErr w:type="spellStart"/>
      <w:r w:rsidRPr="00090236">
        <w:rPr>
          <w:rFonts w:ascii="Verdana" w:hAnsi="Verdana"/>
          <w:i/>
          <w:sz w:val="20"/>
          <w:szCs w:val="20"/>
          <w:lang w:eastAsia="bg-BG"/>
        </w:rPr>
        <w:t>Chamelea</w:t>
      </w:r>
      <w:proofErr w:type="spellEnd"/>
      <w:r w:rsidRPr="00090236">
        <w:rPr>
          <w:rFonts w:ascii="Verdana" w:hAnsi="Verdana"/>
          <w:i/>
          <w:sz w:val="20"/>
          <w:szCs w:val="20"/>
          <w:lang w:val="bg-BG" w:eastAsia="bg-BG"/>
        </w:rPr>
        <w:t xml:space="preserve"> </w:t>
      </w:r>
      <w:proofErr w:type="spellStart"/>
      <w:r w:rsidRPr="00090236">
        <w:rPr>
          <w:rFonts w:ascii="Verdana" w:hAnsi="Verdana"/>
          <w:i/>
          <w:sz w:val="20"/>
          <w:szCs w:val="20"/>
          <w:lang w:eastAsia="bg-BG"/>
        </w:rPr>
        <w:t>gallina</w:t>
      </w:r>
      <w:proofErr w:type="spellEnd"/>
      <w:r w:rsidRPr="00090236">
        <w:rPr>
          <w:rFonts w:ascii="Verdana" w:hAnsi="Verdana"/>
          <w:sz w:val="20"/>
          <w:szCs w:val="20"/>
          <w:lang w:val="bg-BG" w:eastAsia="bg-BG"/>
        </w:rPr>
        <w:t xml:space="preserve"> в българската акватория на Черно море, считано от 15.09.2021 г. до 30.10.2021 г. включително.</w:t>
      </w:r>
    </w:p>
    <w:p w:rsidR="00090236" w:rsidRPr="00090236" w:rsidRDefault="00090236" w:rsidP="00090236">
      <w:pPr>
        <w:numPr>
          <w:ilvl w:val="0"/>
          <w:numId w:val="1"/>
        </w:numPr>
        <w:tabs>
          <w:tab w:val="left" w:pos="1134"/>
        </w:tabs>
        <w:overflowPunct w:val="0"/>
        <w:autoSpaceDE w:val="0"/>
        <w:autoSpaceDN w:val="0"/>
        <w:adjustRightInd w:val="0"/>
        <w:spacing w:line="360" w:lineRule="auto"/>
        <w:ind w:left="0" w:firstLine="709"/>
        <w:contextualSpacing/>
        <w:jc w:val="both"/>
        <w:textAlignment w:val="baseline"/>
        <w:rPr>
          <w:rFonts w:ascii="Verdana" w:hAnsi="Verdana"/>
          <w:sz w:val="20"/>
          <w:szCs w:val="20"/>
          <w:lang w:val="bg-BG" w:eastAsia="bg-BG"/>
        </w:rPr>
      </w:pPr>
      <w:r w:rsidRPr="00090236">
        <w:rPr>
          <w:rFonts w:ascii="Verdana" w:hAnsi="Verdana"/>
          <w:sz w:val="20"/>
          <w:szCs w:val="20"/>
          <w:lang w:val="bg-BG" w:eastAsia="bg-BG"/>
        </w:rPr>
        <w:t>Заповедта подлежи на обжалване по реда на Административнопроцесуалния кодекс.</w:t>
      </w:r>
    </w:p>
    <w:p w:rsidR="00090236" w:rsidRPr="00090236" w:rsidRDefault="00090236" w:rsidP="00090236">
      <w:pPr>
        <w:numPr>
          <w:ilvl w:val="0"/>
          <w:numId w:val="1"/>
        </w:numPr>
        <w:tabs>
          <w:tab w:val="left" w:pos="1134"/>
        </w:tabs>
        <w:overflowPunct w:val="0"/>
        <w:autoSpaceDE w:val="0"/>
        <w:autoSpaceDN w:val="0"/>
        <w:adjustRightInd w:val="0"/>
        <w:spacing w:line="360" w:lineRule="auto"/>
        <w:ind w:left="0" w:firstLine="709"/>
        <w:contextualSpacing/>
        <w:jc w:val="both"/>
        <w:textAlignment w:val="baseline"/>
        <w:rPr>
          <w:rFonts w:ascii="Verdana" w:hAnsi="Verdana"/>
          <w:sz w:val="20"/>
          <w:szCs w:val="20"/>
          <w:lang w:val="bg-BG"/>
        </w:rPr>
      </w:pPr>
      <w:r w:rsidRPr="00090236">
        <w:rPr>
          <w:rFonts w:ascii="Verdana" w:hAnsi="Verdana"/>
          <w:sz w:val="20"/>
          <w:szCs w:val="20"/>
          <w:lang w:val="bg-BG"/>
        </w:rPr>
        <w:t>Заповедта да се публикува на интернет страницата на Министерството на земеделието, храните и горите и Изпълнителна агенция по рибарство и аквакултури.</w:t>
      </w:r>
    </w:p>
    <w:p w:rsidR="00090236" w:rsidRPr="00090236" w:rsidRDefault="00090236" w:rsidP="00090236">
      <w:pPr>
        <w:spacing w:before="200" w:line="360" w:lineRule="auto"/>
        <w:ind w:firstLine="709"/>
        <w:jc w:val="both"/>
        <w:rPr>
          <w:rFonts w:ascii="Verdana" w:hAnsi="Verdana"/>
          <w:color w:val="000000"/>
          <w:sz w:val="20"/>
          <w:szCs w:val="20"/>
          <w:lang w:val="bg-BG"/>
        </w:rPr>
      </w:pPr>
      <w:r w:rsidRPr="00090236">
        <w:rPr>
          <w:rFonts w:ascii="Verdana" w:hAnsi="Verdana"/>
          <w:color w:val="000000"/>
          <w:sz w:val="20"/>
          <w:szCs w:val="20"/>
          <w:lang w:val="bg-BG"/>
        </w:rPr>
        <w:t>Контрол по изпълнение на заповедта възлагам на изпълнителния директор на Изпълнителна агенция по рибарство и аквакултури.</w:t>
      </w:r>
    </w:p>
    <w:p w:rsidR="00090236" w:rsidRPr="00090236" w:rsidRDefault="00090236" w:rsidP="00090236">
      <w:pPr>
        <w:spacing w:before="200" w:line="360" w:lineRule="auto"/>
        <w:jc w:val="both"/>
        <w:rPr>
          <w:rFonts w:ascii="Verdana" w:hAnsi="Verdana"/>
          <w:sz w:val="20"/>
          <w:szCs w:val="20"/>
          <w:lang w:val="bg-BG"/>
        </w:rPr>
      </w:pPr>
      <w:r w:rsidRPr="00090236">
        <w:rPr>
          <w:rFonts w:ascii="Verdana" w:hAnsi="Verdana"/>
          <w:sz w:val="20"/>
          <w:szCs w:val="20"/>
          <w:lang w:val="bg-BG"/>
        </w:rPr>
        <w:tab/>
        <w:t>Заповедта да се връчи на съответните длъжностни лица за сведение и изпълнение.</w:t>
      </w:r>
    </w:p>
    <w:p w:rsidR="00090236" w:rsidRPr="00090236" w:rsidRDefault="00090236" w:rsidP="00090236">
      <w:pPr>
        <w:spacing w:line="360" w:lineRule="auto"/>
        <w:jc w:val="both"/>
        <w:rPr>
          <w:rFonts w:ascii="Verdana" w:hAnsi="Verdana"/>
          <w:caps/>
          <w:sz w:val="20"/>
          <w:szCs w:val="20"/>
          <w:lang w:val="bg-BG" w:eastAsia="bg-BG"/>
        </w:rPr>
      </w:pPr>
    </w:p>
    <w:p w:rsidR="00090236" w:rsidRPr="00090236" w:rsidRDefault="00090236" w:rsidP="0088691C">
      <w:pPr>
        <w:spacing w:line="360" w:lineRule="auto"/>
        <w:jc w:val="both"/>
        <w:rPr>
          <w:rFonts w:ascii="Verdana" w:hAnsi="Verdana"/>
          <w:b/>
          <w:caps/>
          <w:sz w:val="20"/>
          <w:szCs w:val="20"/>
          <w:lang w:val="bg-BG" w:eastAsia="bg-BG"/>
        </w:rPr>
      </w:pPr>
      <w:r w:rsidRPr="00090236">
        <w:rPr>
          <w:rFonts w:ascii="Verdana" w:hAnsi="Verdana"/>
          <w:b/>
          <w:caps/>
          <w:sz w:val="20"/>
          <w:szCs w:val="20"/>
          <w:lang w:val="bg-BG" w:eastAsia="bg-BG"/>
        </w:rPr>
        <w:t>ПРОФ. Д-Р ХРИСТО БОЗУКОВ</w:t>
      </w:r>
    </w:p>
    <w:p w:rsidR="00090236" w:rsidRPr="00090236" w:rsidRDefault="00090236" w:rsidP="0088691C">
      <w:pPr>
        <w:spacing w:line="360" w:lineRule="auto"/>
        <w:jc w:val="both"/>
        <w:rPr>
          <w:lang w:val="bg-BG"/>
        </w:rPr>
      </w:pPr>
      <w:r w:rsidRPr="00090236">
        <w:rPr>
          <w:rFonts w:ascii="Verdana" w:hAnsi="Verdana"/>
          <w:i/>
          <w:sz w:val="20"/>
          <w:szCs w:val="20"/>
          <w:lang w:val="bg-BG" w:eastAsia="bg-BG"/>
        </w:rPr>
        <w:t>Министър</w:t>
      </w:r>
    </w:p>
    <w:sectPr w:rsidR="00090236" w:rsidRPr="00090236" w:rsidSect="00090236">
      <w:pgSz w:w="12240" w:h="15840"/>
      <w:pgMar w:top="851" w:right="1417" w:bottom="1276"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8A" w:rsidRDefault="00CD138A" w:rsidP="007B25F8">
      <w:r>
        <w:separator/>
      </w:r>
    </w:p>
  </w:endnote>
  <w:endnote w:type="continuationSeparator" w:id="0">
    <w:p w:rsidR="00CD138A" w:rsidRDefault="00CD138A" w:rsidP="007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ll Times New Roman">
    <w:altName w:val="Times New Roman"/>
    <w:charset w:val="CC"/>
    <w:family w:val="roman"/>
    <w:pitch w:val="variable"/>
    <w:sig w:usb0="20007A87" w:usb1="80000000" w:usb2="00000008" w:usb3="00000000" w:csb0="000001F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Timok">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8A" w:rsidRDefault="00CD138A" w:rsidP="007B25F8">
      <w:r>
        <w:separator/>
      </w:r>
    </w:p>
  </w:footnote>
  <w:footnote w:type="continuationSeparator" w:id="0">
    <w:p w:rsidR="00CD138A" w:rsidRDefault="00CD138A" w:rsidP="007B2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479"/>
    <w:multiLevelType w:val="hybridMultilevel"/>
    <w:tmpl w:val="7F2A0B82"/>
    <w:lvl w:ilvl="0" w:tplc="26CCAA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646C61B2"/>
    <w:multiLevelType w:val="hybridMultilevel"/>
    <w:tmpl w:val="C0806DCE"/>
    <w:lvl w:ilvl="0" w:tplc="4E2AFE48">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61"/>
    <w:rsid w:val="00040647"/>
    <w:rsid w:val="000529FB"/>
    <w:rsid w:val="0006111F"/>
    <w:rsid w:val="00090236"/>
    <w:rsid w:val="00100FCC"/>
    <w:rsid w:val="00121B82"/>
    <w:rsid w:val="00121FEF"/>
    <w:rsid w:val="00146657"/>
    <w:rsid w:val="00183CCB"/>
    <w:rsid w:val="001E25E7"/>
    <w:rsid w:val="001E40C3"/>
    <w:rsid w:val="002C3A9B"/>
    <w:rsid w:val="002F7D29"/>
    <w:rsid w:val="00313C04"/>
    <w:rsid w:val="00321315"/>
    <w:rsid w:val="00334DE5"/>
    <w:rsid w:val="0035238E"/>
    <w:rsid w:val="003806AF"/>
    <w:rsid w:val="003A4AF9"/>
    <w:rsid w:val="003E6C3B"/>
    <w:rsid w:val="003E71E8"/>
    <w:rsid w:val="003E7D0E"/>
    <w:rsid w:val="0041584D"/>
    <w:rsid w:val="00452B27"/>
    <w:rsid w:val="004558E7"/>
    <w:rsid w:val="004D54B5"/>
    <w:rsid w:val="005031C6"/>
    <w:rsid w:val="00537355"/>
    <w:rsid w:val="00544BE7"/>
    <w:rsid w:val="005659E8"/>
    <w:rsid w:val="0058764C"/>
    <w:rsid w:val="005A130E"/>
    <w:rsid w:val="005E19BB"/>
    <w:rsid w:val="0063245E"/>
    <w:rsid w:val="00656331"/>
    <w:rsid w:val="006D05AC"/>
    <w:rsid w:val="00723961"/>
    <w:rsid w:val="007B25F8"/>
    <w:rsid w:val="007D26DC"/>
    <w:rsid w:val="00814FD8"/>
    <w:rsid w:val="00843FBD"/>
    <w:rsid w:val="0088691C"/>
    <w:rsid w:val="008B6889"/>
    <w:rsid w:val="008F7835"/>
    <w:rsid w:val="0094465C"/>
    <w:rsid w:val="00A77312"/>
    <w:rsid w:val="00B22705"/>
    <w:rsid w:val="00B66647"/>
    <w:rsid w:val="00B67EA3"/>
    <w:rsid w:val="00B725A0"/>
    <w:rsid w:val="00BF3060"/>
    <w:rsid w:val="00C114C4"/>
    <w:rsid w:val="00C14061"/>
    <w:rsid w:val="00C33A6D"/>
    <w:rsid w:val="00C612EF"/>
    <w:rsid w:val="00CD138A"/>
    <w:rsid w:val="00D0674A"/>
    <w:rsid w:val="00D32A46"/>
    <w:rsid w:val="00D503A7"/>
    <w:rsid w:val="00D52421"/>
    <w:rsid w:val="00D63DE2"/>
    <w:rsid w:val="00D76B52"/>
    <w:rsid w:val="00D83A3D"/>
    <w:rsid w:val="00D92B1F"/>
    <w:rsid w:val="00E0582A"/>
    <w:rsid w:val="00E2501A"/>
    <w:rsid w:val="00E25183"/>
    <w:rsid w:val="00E33C6F"/>
    <w:rsid w:val="00E70266"/>
    <w:rsid w:val="00E72727"/>
    <w:rsid w:val="00E97234"/>
    <w:rsid w:val="00F41ED5"/>
    <w:rsid w:val="00F83975"/>
    <w:rsid w:val="00FF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6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6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723961"/>
    <w:rPr>
      <w:color w:val="0000FF" w:themeColor="hyperlink"/>
      <w:u w:val="single"/>
    </w:rPr>
  </w:style>
  <w:style w:type="paragraph" w:styleId="BodyText">
    <w:name w:val="Body Text"/>
    <w:basedOn w:val="Normal"/>
    <w:link w:val="BodyTextChar"/>
    <w:rsid w:val="00A77312"/>
    <w:pPr>
      <w:jc w:val="both"/>
    </w:pPr>
    <w:rPr>
      <w:b/>
      <w:sz w:val="28"/>
      <w:szCs w:val="20"/>
      <w:lang w:val="bg-BG" w:eastAsia="bg-BG"/>
    </w:rPr>
  </w:style>
  <w:style w:type="character" w:customStyle="1" w:styleId="BodyTextChar">
    <w:name w:val="Body Text Char"/>
    <w:basedOn w:val="DefaultParagraphFont"/>
    <w:link w:val="BodyText"/>
    <w:rsid w:val="00A77312"/>
    <w:rPr>
      <w:rFonts w:ascii="Times New Roman" w:eastAsia="Times New Roman" w:hAnsi="Times New Roman" w:cs="Times New Roman"/>
      <w:b/>
      <w:sz w:val="28"/>
      <w:szCs w:val="20"/>
      <w:lang w:val="bg-BG" w:eastAsia="bg-BG"/>
    </w:rPr>
  </w:style>
  <w:style w:type="paragraph" w:styleId="BodyText2">
    <w:name w:val="Body Text 2"/>
    <w:basedOn w:val="Normal"/>
    <w:link w:val="BodyText2Char"/>
    <w:rsid w:val="00A77312"/>
    <w:pPr>
      <w:jc w:val="center"/>
    </w:pPr>
    <w:rPr>
      <w:b/>
      <w:sz w:val="28"/>
      <w:szCs w:val="20"/>
      <w:lang w:val="bg-BG" w:eastAsia="bg-BG"/>
    </w:rPr>
  </w:style>
  <w:style w:type="character" w:customStyle="1" w:styleId="BodyText2Char">
    <w:name w:val="Body Text 2 Char"/>
    <w:basedOn w:val="DefaultParagraphFont"/>
    <w:link w:val="BodyText2"/>
    <w:rsid w:val="00A77312"/>
    <w:rPr>
      <w:rFonts w:ascii="Times New Roman" w:eastAsia="Times New Roman" w:hAnsi="Times New Roman" w:cs="Times New Roman"/>
      <w:b/>
      <w:sz w:val="28"/>
      <w:szCs w:val="20"/>
      <w:lang w:val="bg-BG" w:eastAsia="bg-BG"/>
    </w:rPr>
  </w:style>
  <w:style w:type="paragraph" w:styleId="NormalWeb">
    <w:name w:val="Normal (Web)"/>
    <w:basedOn w:val="Normal"/>
    <w:uiPriority w:val="99"/>
    <w:unhideWhenUsed/>
    <w:rsid w:val="00A77312"/>
    <w:pPr>
      <w:spacing w:before="100" w:beforeAutospacing="1" w:after="100" w:afterAutospacing="1"/>
    </w:pPr>
    <w:rPr>
      <w:rFonts w:eastAsiaTheme="minorHAnsi"/>
    </w:rPr>
  </w:style>
  <w:style w:type="character" w:styleId="Emphasis">
    <w:name w:val="Emphasis"/>
    <w:basedOn w:val="DefaultParagraphFont"/>
    <w:uiPriority w:val="20"/>
    <w:qFormat/>
    <w:rsid w:val="00A77312"/>
    <w:rPr>
      <w:i/>
      <w:iCs/>
    </w:rPr>
  </w:style>
  <w:style w:type="paragraph" w:styleId="ListParagraph">
    <w:name w:val="List Paragraph"/>
    <w:basedOn w:val="Normal"/>
    <w:uiPriority w:val="34"/>
    <w:qFormat/>
    <w:rsid w:val="00A77312"/>
    <w:pPr>
      <w:ind w:left="720"/>
      <w:contextualSpacing/>
    </w:pPr>
    <w:rPr>
      <w:sz w:val="20"/>
      <w:szCs w:val="20"/>
      <w:lang w:val="en-AU" w:eastAsia="bg-BG"/>
    </w:rPr>
  </w:style>
  <w:style w:type="paragraph" w:styleId="BalloonText">
    <w:name w:val="Balloon Text"/>
    <w:basedOn w:val="Normal"/>
    <w:link w:val="BalloonTextChar"/>
    <w:uiPriority w:val="99"/>
    <w:semiHidden/>
    <w:unhideWhenUsed/>
    <w:rsid w:val="0035238E"/>
    <w:rPr>
      <w:rFonts w:ascii="Tahoma" w:hAnsi="Tahoma" w:cs="Tahoma"/>
      <w:sz w:val="16"/>
      <w:szCs w:val="16"/>
    </w:rPr>
  </w:style>
  <w:style w:type="character" w:customStyle="1" w:styleId="BalloonTextChar">
    <w:name w:val="Balloon Text Char"/>
    <w:basedOn w:val="DefaultParagraphFont"/>
    <w:link w:val="BalloonText"/>
    <w:uiPriority w:val="99"/>
    <w:semiHidden/>
    <w:rsid w:val="0035238E"/>
    <w:rPr>
      <w:rFonts w:ascii="Tahoma" w:eastAsia="Times New Roman" w:hAnsi="Tahoma" w:cs="Tahoma"/>
      <w:sz w:val="16"/>
      <w:szCs w:val="16"/>
    </w:rPr>
  </w:style>
  <w:style w:type="paragraph" w:styleId="Header">
    <w:name w:val="header"/>
    <w:basedOn w:val="Normal"/>
    <w:link w:val="HeaderChar"/>
    <w:uiPriority w:val="99"/>
    <w:unhideWhenUsed/>
    <w:rsid w:val="007B25F8"/>
    <w:pPr>
      <w:tabs>
        <w:tab w:val="center" w:pos="4703"/>
        <w:tab w:val="right" w:pos="9406"/>
      </w:tabs>
    </w:pPr>
  </w:style>
  <w:style w:type="character" w:customStyle="1" w:styleId="HeaderChar">
    <w:name w:val="Header Char"/>
    <w:basedOn w:val="DefaultParagraphFont"/>
    <w:link w:val="Header"/>
    <w:uiPriority w:val="99"/>
    <w:rsid w:val="007B25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25F8"/>
    <w:pPr>
      <w:tabs>
        <w:tab w:val="center" w:pos="4703"/>
        <w:tab w:val="right" w:pos="9406"/>
      </w:tabs>
    </w:pPr>
  </w:style>
  <w:style w:type="character" w:customStyle="1" w:styleId="FooterChar">
    <w:name w:val="Footer Char"/>
    <w:basedOn w:val="DefaultParagraphFont"/>
    <w:link w:val="Footer"/>
    <w:uiPriority w:val="99"/>
    <w:rsid w:val="007B25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6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6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723961"/>
    <w:rPr>
      <w:color w:val="0000FF" w:themeColor="hyperlink"/>
      <w:u w:val="single"/>
    </w:rPr>
  </w:style>
  <w:style w:type="paragraph" w:styleId="BodyText">
    <w:name w:val="Body Text"/>
    <w:basedOn w:val="Normal"/>
    <w:link w:val="BodyTextChar"/>
    <w:rsid w:val="00A77312"/>
    <w:pPr>
      <w:jc w:val="both"/>
    </w:pPr>
    <w:rPr>
      <w:b/>
      <w:sz w:val="28"/>
      <w:szCs w:val="20"/>
      <w:lang w:val="bg-BG" w:eastAsia="bg-BG"/>
    </w:rPr>
  </w:style>
  <w:style w:type="character" w:customStyle="1" w:styleId="BodyTextChar">
    <w:name w:val="Body Text Char"/>
    <w:basedOn w:val="DefaultParagraphFont"/>
    <w:link w:val="BodyText"/>
    <w:rsid w:val="00A77312"/>
    <w:rPr>
      <w:rFonts w:ascii="Times New Roman" w:eastAsia="Times New Roman" w:hAnsi="Times New Roman" w:cs="Times New Roman"/>
      <w:b/>
      <w:sz w:val="28"/>
      <w:szCs w:val="20"/>
      <w:lang w:val="bg-BG" w:eastAsia="bg-BG"/>
    </w:rPr>
  </w:style>
  <w:style w:type="paragraph" w:styleId="BodyText2">
    <w:name w:val="Body Text 2"/>
    <w:basedOn w:val="Normal"/>
    <w:link w:val="BodyText2Char"/>
    <w:rsid w:val="00A77312"/>
    <w:pPr>
      <w:jc w:val="center"/>
    </w:pPr>
    <w:rPr>
      <w:b/>
      <w:sz w:val="28"/>
      <w:szCs w:val="20"/>
      <w:lang w:val="bg-BG" w:eastAsia="bg-BG"/>
    </w:rPr>
  </w:style>
  <w:style w:type="character" w:customStyle="1" w:styleId="BodyText2Char">
    <w:name w:val="Body Text 2 Char"/>
    <w:basedOn w:val="DefaultParagraphFont"/>
    <w:link w:val="BodyText2"/>
    <w:rsid w:val="00A77312"/>
    <w:rPr>
      <w:rFonts w:ascii="Times New Roman" w:eastAsia="Times New Roman" w:hAnsi="Times New Roman" w:cs="Times New Roman"/>
      <w:b/>
      <w:sz w:val="28"/>
      <w:szCs w:val="20"/>
      <w:lang w:val="bg-BG" w:eastAsia="bg-BG"/>
    </w:rPr>
  </w:style>
  <w:style w:type="paragraph" w:styleId="NormalWeb">
    <w:name w:val="Normal (Web)"/>
    <w:basedOn w:val="Normal"/>
    <w:uiPriority w:val="99"/>
    <w:unhideWhenUsed/>
    <w:rsid w:val="00A77312"/>
    <w:pPr>
      <w:spacing w:before="100" w:beforeAutospacing="1" w:after="100" w:afterAutospacing="1"/>
    </w:pPr>
    <w:rPr>
      <w:rFonts w:eastAsiaTheme="minorHAnsi"/>
    </w:rPr>
  </w:style>
  <w:style w:type="character" w:styleId="Emphasis">
    <w:name w:val="Emphasis"/>
    <w:basedOn w:val="DefaultParagraphFont"/>
    <w:uiPriority w:val="20"/>
    <w:qFormat/>
    <w:rsid w:val="00A77312"/>
    <w:rPr>
      <w:i/>
      <w:iCs/>
    </w:rPr>
  </w:style>
  <w:style w:type="paragraph" w:styleId="ListParagraph">
    <w:name w:val="List Paragraph"/>
    <w:basedOn w:val="Normal"/>
    <w:uiPriority w:val="34"/>
    <w:qFormat/>
    <w:rsid w:val="00A77312"/>
    <w:pPr>
      <w:ind w:left="720"/>
      <w:contextualSpacing/>
    </w:pPr>
    <w:rPr>
      <w:sz w:val="20"/>
      <w:szCs w:val="20"/>
      <w:lang w:val="en-AU" w:eastAsia="bg-BG"/>
    </w:rPr>
  </w:style>
  <w:style w:type="paragraph" w:styleId="BalloonText">
    <w:name w:val="Balloon Text"/>
    <w:basedOn w:val="Normal"/>
    <w:link w:val="BalloonTextChar"/>
    <w:uiPriority w:val="99"/>
    <w:semiHidden/>
    <w:unhideWhenUsed/>
    <w:rsid w:val="0035238E"/>
    <w:rPr>
      <w:rFonts w:ascii="Tahoma" w:hAnsi="Tahoma" w:cs="Tahoma"/>
      <w:sz w:val="16"/>
      <w:szCs w:val="16"/>
    </w:rPr>
  </w:style>
  <w:style w:type="character" w:customStyle="1" w:styleId="BalloonTextChar">
    <w:name w:val="Balloon Text Char"/>
    <w:basedOn w:val="DefaultParagraphFont"/>
    <w:link w:val="BalloonText"/>
    <w:uiPriority w:val="99"/>
    <w:semiHidden/>
    <w:rsid w:val="0035238E"/>
    <w:rPr>
      <w:rFonts w:ascii="Tahoma" w:eastAsia="Times New Roman" w:hAnsi="Tahoma" w:cs="Tahoma"/>
      <w:sz w:val="16"/>
      <w:szCs w:val="16"/>
    </w:rPr>
  </w:style>
  <w:style w:type="paragraph" w:styleId="Header">
    <w:name w:val="header"/>
    <w:basedOn w:val="Normal"/>
    <w:link w:val="HeaderChar"/>
    <w:uiPriority w:val="99"/>
    <w:unhideWhenUsed/>
    <w:rsid w:val="007B25F8"/>
    <w:pPr>
      <w:tabs>
        <w:tab w:val="center" w:pos="4703"/>
        <w:tab w:val="right" w:pos="9406"/>
      </w:tabs>
    </w:pPr>
  </w:style>
  <w:style w:type="character" w:customStyle="1" w:styleId="HeaderChar">
    <w:name w:val="Header Char"/>
    <w:basedOn w:val="DefaultParagraphFont"/>
    <w:link w:val="Header"/>
    <w:uiPriority w:val="99"/>
    <w:rsid w:val="007B25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25F8"/>
    <w:pPr>
      <w:tabs>
        <w:tab w:val="center" w:pos="4703"/>
        <w:tab w:val="right" w:pos="9406"/>
      </w:tabs>
    </w:pPr>
  </w:style>
  <w:style w:type="character" w:customStyle="1" w:styleId="FooterChar">
    <w:name w:val="Footer Char"/>
    <w:basedOn w:val="DefaultParagraphFont"/>
    <w:link w:val="Footer"/>
    <w:uiPriority w:val="99"/>
    <w:rsid w:val="007B25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meonov@mzh.government.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Lidiya Rashkova</dc:creator>
  <cp:lastModifiedBy>Snezhinka Dilova</cp:lastModifiedBy>
  <cp:revision>2</cp:revision>
  <cp:lastPrinted>2021-06-22T15:08:00Z</cp:lastPrinted>
  <dcterms:created xsi:type="dcterms:W3CDTF">2021-07-05T09:56:00Z</dcterms:created>
  <dcterms:modified xsi:type="dcterms:W3CDTF">2021-07-05T09:56:00Z</dcterms:modified>
</cp:coreProperties>
</file>