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7A" w:rsidRPr="007B4D09" w:rsidRDefault="00C6347A" w:rsidP="007B4D09">
      <w:pPr>
        <w:spacing w:before="0" w:after="0"/>
        <w:ind w:firstLine="0"/>
        <w:jc w:val="center"/>
        <w:rPr>
          <w:b/>
        </w:rPr>
      </w:pPr>
      <w:r w:rsidRPr="007B4D09">
        <w:rPr>
          <w:b/>
        </w:rPr>
        <w:t>МОТИВИ</w:t>
      </w:r>
    </w:p>
    <w:p w:rsidR="00C76978" w:rsidRPr="007B4D09" w:rsidRDefault="00C6347A" w:rsidP="007B4D09">
      <w:pPr>
        <w:spacing w:before="0" w:after="0"/>
        <w:ind w:firstLine="0"/>
        <w:jc w:val="center"/>
      </w:pPr>
      <w:r w:rsidRPr="007B4D09">
        <w:rPr>
          <w:b/>
        </w:rPr>
        <w:t xml:space="preserve">към проект на Наредба за условията и реда за определяне на местата за временно разполагане на палатки, </w:t>
      </w:r>
      <w:proofErr w:type="spellStart"/>
      <w:r w:rsidRPr="007B4D09">
        <w:rPr>
          <w:b/>
        </w:rPr>
        <w:t>кемпери</w:t>
      </w:r>
      <w:proofErr w:type="spellEnd"/>
      <w:r w:rsidRPr="007B4D09">
        <w:rPr>
          <w:b/>
        </w:rPr>
        <w:t xml:space="preserve"> или каравани в зона "А" и в зона "Б" извън територията на морските плажове, пясъчните дюни и категоризираните къмпинги</w:t>
      </w:r>
    </w:p>
    <w:p w:rsidR="00C6347A" w:rsidRPr="007B4D09" w:rsidRDefault="00C6347A" w:rsidP="007B4D09">
      <w:pPr>
        <w:spacing w:before="0" w:after="0"/>
        <w:jc w:val="both"/>
      </w:pPr>
    </w:p>
    <w:p w:rsidR="00C6347A" w:rsidRPr="007B4D09" w:rsidRDefault="00C6347A" w:rsidP="007B4D09">
      <w:pPr>
        <w:spacing w:before="0" w:after="0"/>
        <w:jc w:val="both"/>
      </w:pPr>
    </w:p>
    <w:p w:rsidR="00C6347A" w:rsidRPr="007B4D09" w:rsidRDefault="00C6347A" w:rsidP="007B4D09">
      <w:pPr>
        <w:spacing w:before="0" w:after="0"/>
        <w:jc w:val="both"/>
      </w:pPr>
      <w:r w:rsidRPr="007B4D09">
        <w:t xml:space="preserve">Проектът на Наредба е изработен на основание </w:t>
      </w:r>
      <w:r w:rsidR="009E0520">
        <w:t xml:space="preserve">разпоредбата на </w:t>
      </w:r>
      <w:r w:rsidRPr="007B4D09">
        <w:t xml:space="preserve">чл. 10а, ал. 3 от Закона за устройството на Черноморското </w:t>
      </w:r>
      <w:r w:rsidR="009E0520">
        <w:t>крайбрежие, съгласно която</w:t>
      </w:r>
      <w:r w:rsidRPr="007B4D09">
        <w:t xml:space="preserve"> </w:t>
      </w:r>
      <w:r w:rsidR="009E0520">
        <w:t>у</w:t>
      </w:r>
      <w:r w:rsidR="009E0520" w:rsidRPr="009E0520">
        <w:t>словията и</w:t>
      </w:r>
      <w:r w:rsidR="009E0520">
        <w:t xml:space="preserve"> редът за определяне на местата</w:t>
      </w:r>
      <w:r w:rsidR="009E0520" w:rsidRPr="009E0520">
        <w:t xml:space="preserve"> </w:t>
      </w:r>
      <w:r w:rsidR="009E0520" w:rsidRPr="007B4D09">
        <w:t xml:space="preserve">за временно разполагане на палатки, </w:t>
      </w:r>
      <w:proofErr w:type="spellStart"/>
      <w:r w:rsidR="009E0520" w:rsidRPr="007B4D09">
        <w:t>кемпери</w:t>
      </w:r>
      <w:proofErr w:type="spellEnd"/>
      <w:r w:rsidR="009E0520" w:rsidRPr="007B4D09">
        <w:t xml:space="preserve"> или каравани в зона "А" и в зона "Б" извън територията на морските плажове, пясъчните дюни и категоризираните къмпинги</w:t>
      </w:r>
      <w:r w:rsidR="009E0520" w:rsidRPr="009E0520">
        <w:t>, правилата и нормативите за устройването и ползването им, както и за престоя в тях, се определят с наредба на министъра на регионалното развитие и благоустройството, министъра на земеделието, храните и горите, министъра на околната среда и водите и министъра на туризма.</w:t>
      </w:r>
    </w:p>
    <w:p w:rsidR="00E75E17" w:rsidRPr="007B4D09" w:rsidRDefault="009E0520" w:rsidP="007B4D09">
      <w:pPr>
        <w:spacing w:before="0" w:after="0"/>
        <w:jc w:val="both"/>
        <w:rPr>
          <w:color w:val="000000"/>
        </w:rPr>
      </w:pPr>
      <w:r>
        <w:rPr>
          <w:b/>
        </w:rPr>
        <w:t xml:space="preserve">Целта </w:t>
      </w:r>
      <w:r w:rsidRPr="009E0520">
        <w:t>на</w:t>
      </w:r>
      <w:r w:rsidR="006403E6" w:rsidRPr="009E0520">
        <w:t xml:space="preserve"> </w:t>
      </w:r>
      <w:r>
        <w:t>наредбата</w:t>
      </w:r>
      <w:r w:rsidR="006403E6" w:rsidRPr="007B4D09">
        <w:t xml:space="preserve"> </w:t>
      </w:r>
      <w:r>
        <w:t xml:space="preserve">е </w:t>
      </w:r>
      <w:r w:rsidR="004A22DB" w:rsidRPr="007B4D09">
        <w:t>да се регламентират условия</w:t>
      </w:r>
      <w:r>
        <w:t>та</w:t>
      </w:r>
      <w:r w:rsidR="004A22DB" w:rsidRPr="007B4D09">
        <w:t xml:space="preserve"> и ред</w:t>
      </w:r>
      <w:r>
        <w:t>ът</w:t>
      </w:r>
      <w:r w:rsidR="002C6A8B" w:rsidRPr="007B4D09">
        <w:t xml:space="preserve"> за определяне на местата за временно разполагане на палатки, </w:t>
      </w:r>
      <w:proofErr w:type="spellStart"/>
      <w:r w:rsidR="002C6A8B" w:rsidRPr="007B4D09">
        <w:t>кемпери</w:t>
      </w:r>
      <w:proofErr w:type="spellEnd"/>
      <w:r w:rsidR="002C6A8B" w:rsidRPr="007B4D09">
        <w:t xml:space="preserve"> или каравани, които могат да бъдат обособявани  в зона "А" и в зона "Б" извън територията на морските плажове, пясъчните д</w:t>
      </w:r>
      <w:r w:rsidR="00E75E17" w:rsidRPr="007B4D09">
        <w:t xml:space="preserve">юни и категоризираните къмпинги, </w:t>
      </w:r>
      <w:r w:rsidR="00E75E17" w:rsidRPr="007B4D09">
        <w:rPr>
          <w:color w:val="000000"/>
        </w:rPr>
        <w:t>правилата и нормативите за устройването и ползването им, както и за престоя в тях.</w:t>
      </w:r>
    </w:p>
    <w:p w:rsidR="002C6A8B" w:rsidRPr="007B4D09" w:rsidRDefault="006403E6" w:rsidP="007B4D09">
      <w:pPr>
        <w:spacing w:before="0" w:after="0"/>
        <w:jc w:val="both"/>
      </w:pPr>
      <w:r w:rsidRPr="007B4D09">
        <w:t>За постигане на целите н</w:t>
      </w:r>
      <w:r w:rsidR="00E75E17" w:rsidRPr="007B4D09">
        <w:t>аредба</w:t>
      </w:r>
      <w:r w:rsidR="00C36151" w:rsidRPr="007B4D09">
        <w:t>та</w:t>
      </w:r>
      <w:r w:rsidR="00E75E17" w:rsidRPr="007B4D09">
        <w:t xml:space="preserve"> е структурирана в четири глави</w:t>
      </w:r>
      <w:r w:rsidR="00C36151" w:rsidRPr="007B4D09">
        <w:t xml:space="preserve"> и заключителна разпоредба.</w:t>
      </w:r>
    </w:p>
    <w:p w:rsidR="004A22DB" w:rsidRPr="007B4D09" w:rsidRDefault="00C36151" w:rsidP="007B4D09">
      <w:pPr>
        <w:spacing w:before="0" w:after="0"/>
        <w:jc w:val="both"/>
      </w:pPr>
      <w:r w:rsidRPr="007B4D09">
        <w:rPr>
          <w:b/>
        </w:rPr>
        <w:t xml:space="preserve">В глава първа </w:t>
      </w:r>
      <w:r w:rsidRPr="007B4D09">
        <w:t xml:space="preserve">са определени общите изисквания за местата за временно разполагане на палатки, </w:t>
      </w:r>
      <w:proofErr w:type="spellStart"/>
      <w:r w:rsidRPr="007B4D09">
        <w:t>кемпери</w:t>
      </w:r>
      <w:proofErr w:type="spellEnd"/>
      <w:r w:rsidRPr="007B4D09">
        <w:t xml:space="preserve"> или каравани в зона "А" и в зона "Б" съгласно ЗУЧК</w:t>
      </w:r>
      <w:r w:rsidR="000A3169" w:rsidRPr="007B4D09">
        <w:t xml:space="preserve"> извън територията на морските плажове, пясъчните дюни и категоризираните къмпинги. Посочено е, че тези места не се категоризират като къмпинги по смисъла на Закона за туризма. Те могат да се обособяват за временно разполагане на палатки, </w:t>
      </w:r>
      <w:proofErr w:type="spellStart"/>
      <w:r w:rsidR="000A3169" w:rsidRPr="007B4D09">
        <w:t>кемпери</w:t>
      </w:r>
      <w:proofErr w:type="spellEnd"/>
      <w:r w:rsidR="000A3169" w:rsidRPr="007B4D09">
        <w:t xml:space="preserve"> или каравани в поземлени имоти или в части от тях, собственост на държавата, на общините, на частни физически или юридически лица, в горски територии или в земеделски земи, както и в незастроени имоти, включени в границите на урбанизирани територии, без промяна на предназначението им. </w:t>
      </w:r>
    </w:p>
    <w:p w:rsidR="004A22DB" w:rsidRPr="007B4D09" w:rsidRDefault="00F705E0" w:rsidP="007B4D09">
      <w:pPr>
        <w:spacing w:before="0" w:after="0"/>
        <w:jc w:val="both"/>
      </w:pPr>
      <w:r w:rsidRPr="007B4D09">
        <w:t>Предвид</w:t>
      </w:r>
      <w:r w:rsidR="00B63958" w:rsidRPr="007B4D09">
        <w:t xml:space="preserve"> разпоредбата на чл. 10а, ал. 1 от ЗУЧК, че местата са за временно разполагане на палатки, </w:t>
      </w:r>
      <w:proofErr w:type="spellStart"/>
      <w:r w:rsidR="00B63958" w:rsidRPr="007B4D09">
        <w:t>кемпери</w:t>
      </w:r>
      <w:proofErr w:type="spellEnd"/>
      <w:r w:rsidR="00B63958" w:rsidRPr="007B4D09">
        <w:t xml:space="preserve"> или каравани, е определен времевия период, в който това ще може да се осъществява - </w:t>
      </w:r>
      <w:r w:rsidR="000A3169" w:rsidRPr="007B4D09">
        <w:t>в периода от 1 май до 30 септември</w:t>
      </w:r>
      <w:r w:rsidR="00B63958" w:rsidRPr="007B4D09">
        <w:t xml:space="preserve">. </w:t>
      </w:r>
      <w:r w:rsidR="00750380">
        <w:t>П</w:t>
      </w:r>
      <w:r w:rsidR="004A22DB" w:rsidRPr="007B4D09">
        <w:t>ериод</w:t>
      </w:r>
      <w:r w:rsidR="00750380">
        <w:t>ът</w:t>
      </w:r>
      <w:r w:rsidR="004A22DB" w:rsidRPr="007B4D09">
        <w:t xml:space="preserve"> от 1 май </w:t>
      </w:r>
      <w:r w:rsidR="00750380">
        <w:lastRenderedPageBreak/>
        <w:t xml:space="preserve">до 30 септември </w:t>
      </w:r>
      <w:r w:rsidR="004A22DB" w:rsidRPr="007B4D09">
        <w:t>условно може да се приеме за летен туристически сезон, независимо, че за това няма официална регламентация в Закона за туризма или друг национален нормативен акт. От статистическа гледна точка в сферата на туризма се ползват официалните разбирания на ЕВРОСТАТ. В документите на ЕВРОСТАТ се отразява, че летният туристически сезон обхваща периода на месеците юни, юли, август и септември.</w:t>
      </w:r>
    </w:p>
    <w:p w:rsidR="004A22DB" w:rsidRPr="007B4D09" w:rsidRDefault="00B63958" w:rsidP="007B4D09">
      <w:pPr>
        <w:spacing w:before="0" w:after="0"/>
        <w:jc w:val="both"/>
      </w:pPr>
      <w:r w:rsidRPr="007B4D09">
        <w:t xml:space="preserve">Определено е общо изискване за наличие на съществуващ транспортен достъп до имотите, в които се обособяват местата. Когато местата се обособяват в земеделски земи е определено специфично изискване, че това може да се разреши само в земи, които не се отдават под наем и аренда по реда на Закона за собствеността и ползването на земеделските земи, както и в тези, които представляват трайно необработваеми земи. </w:t>
      </w:r>
    </w:p>
    <w:p w:rsidR="004A22DB" w:rsidRPr="007B4D09" w:rsidRDefault="00B63958" w:rsidP="007B4D09">
      <w:pPr>
        <w:spacing w:before="0" w:after="0"/>
        <w:jc w:val="both"/>
      </w:pPr>
      <w:r w:rsidRPr="007B4D09">
        <w:t xml:space="preserve">В съответствие с чл. 10а, ал. 4 от ЗУЧК </w:t>
      </w:r>
      <w:r w:rsidR="00F705E0" w:rsidRPr="007B4D09">
        <w:t xml:space="preserve">е регламентирано, че местата не могат да попадат в границите на защитени територии с категория резерват, природна забележителност, поддържан резерват и защитена местност по Закона за защитените територии. </w:t>
      </w:r>
    </w:p>
    <w:p w:rsidR="00C36151" w:rsidRPr="007B4D09" w:rsidRDefault="00F705E0" w:rsidP="007B4D09">
      <w:pPr>
        <w:spacing w:before="0" w:after="0"/>
        <w:jc w:val="both"/>
      </w:pPr>
      <w:r w:rsidRPr="007B4D09">
        <w:t xml:space="preserve">В чл. 4 на проекта е регламентирано, че наредбата не се прилага за временно разполагане на палатки, </w:t>
      </w:r>
      <w:proofErr w:type="spellStart"/>
      <w:r w:rsidRPr="007B4D09">
        <w:t>кемпери</w:t>
      </w:r>
      <w:proofErr w:type="spellEnd"/>
      <w:r w:rsidRPr="007B4D09">
        <w:t xml:space="preserve"> или каравани, използвани при провеждане на спортни и културни мероприятия, организирани и разрешени по съответния </w:t>
      </w:r>
      <w:r w:rsidR="00750380">
        <w:t>нормативно установен</w:t>
      </w:r>
      <w:r w:rsidRPr="007B4D09">
        <w:t xml:space="preserve"> ред, както и при извършване на научноизследователски дейности от</w:t>
      </w:r>
      <w:r w:rsidR="00750380">
        <w:t xml:space="preserve"> научни организации, вписани в Р</w:t>
      </w:r>
      <w:r w:rsidRPr="007B4D09">
        <w:t>егистъра за научна</w:t>
      </w:r>
      <w:r w:rsidR="00750380">
        <w:t>та</w:t>
      </w:r>
      <w:r w:rsidRPr="007B4D09">
        <w:t xml:space="preserve"> дейност в Република България.</w:t>
      </w:r>
    </w:p>
    <w:p w:rsidR="00F705E0" w:rsidRPr="007B4D09" w:rsidRDefault="00F705E0" w:rsidP="007B4D09">
      <w:pPr>
        <w:spacing w:before="0" w:after="0"/>
        <w:jc w:val="both"/>
      </w:pPr>
      <w:r w:rsidRPr="007B4D09">
        <w:rPr>
          <w:b/>
        </w:rPr>
        <w:t xml:space="preserve">В глава втора </w:t>
      </w:r>
      <w:r w:rsidRPr="007B4D09">
        <w:t xml:space="preserve">са </w:t>
      </w:r>
      <w:r w:rsidR="00C6347A" w:rsidRPr="007B4D09">
        <w:t>регламентирани</w:t>
      </w:r>
      <w:r w:rsidRPr="007B4D09">
        <w:t xml:space="preserve"> условията и редът за определяне на местата за временно разполагане на палатки, </w:t>
      </w:r>
      <w:proofErr w:type="spellStart"/>
      <w:r w:rsidRPr="007B4D09">
        <w:t>кемпери</w:t>
      </w:r>
      <w:proofErr w:type="spellEnd"/>
      <w:r w:rsidRPr="007B4D09">
        <w:t xml:space="preserve"> или каравани. Съгласно чл. 5 обособяването на места за временно разполагане на палатки, </w:t>
      </w:r>
      <w:proofErr w:type="spellStart"/>
      <w:r w:rsidRPr="007B4D09">
        <w:t>кемпери</w:t>
      </w:r>
      <w:proofErr w:type="spellEnd"/>
      <w:r w:rsidRPr="007B4D09">
        <w:t xml:space="preserve"> или каравани може да се извършва от собственика на имота или от друго лице при определени в ал. 2 условия в зависимост от предназначението и собствеността на имота.</w:t>
      </w:r>
    </w:p>
    <w:p w:rsidR="004721D8" w:rsidRPr="007B4D09" w:rsidRDefault="008B35B8" w:rsidP="007B4D09">
      <w:pPr>
        <w:spacing w:before="0" w:after="0"/>
        <w:jc w:val="both"/>
      </w:pPr>
      <w:r w:rsidRPr="007B4D09">
        <w:t>Съгласно чл. 6 обособяването на местата се разрешава със заповед от кмета на общината, като е определено, че обособяването на местата да бъде за срок до 3 години във времевия период от 1 май до 30 септември.</w:t>
      </w:r>
      <w:r w:rsidR="004A22DB" w:rsidRPr="007B4D09">
        <w:t xml:space="preserve"> Срокът от 3 години е съобразен с разпоредбата на чл. 229, ал. 2 от Закона за задълженията и договорите. Отчетени са обстоятелствата, че земите, които ще се ползват за временно разполагане на палатки, </w:t>
      </w:r>
      <w:proofErr w:type="spellStart"/>
      <w:r w:rsidR="004A22DB" w:rsidRPr="007B4D09">
        <w:t>кемпери</w:t>
      </w:r>
      <w:proofErr w:type="spellEnd"/>
      <w:r w:rsidR="004A22DB" w:rsidRPr="007B4D09">
        <w:t xml:space="preserve"> или каравани в преобладаващата си част са земеделски земи или горски територии, които принципно се ползват за други цели, а когато местата за временно разполагане засягат защитени зони по-дългият период на разполагане на обектите може да създаде риск за неоправдано застрашаване на защитените от закона местообитания.  </w:t>
      </w:r>
      <w:r w:rsidR="004A22DB" w:rsidRPr="007B4D09">
        <w:lastRenderedPageBreak/>
        <w:t xml:space="preserve">Срокът от 3 години е предвиден и за да отговори на ограничението на чл. 10а, ал. 3 от ЗУЧК, който регламентира, че обособяването на местата за палатки, каравани или </w:t>
      </w:r>
      <w:proofErr w:type="spellStart"/>
      <w:r w:rsidR="004A22DB" w:rsidRPr="007B4D09">
        <w:t>кемпери</w:t>
      </w:r>
      <w:proofErr w:type="spellEnd"/>
      <w:r w:rsidR="004A22DB" w:rsidRPr="007B4D09">
        <w:t xml:space="preserve"> трябва да е временно.</w:t>
      </w:r>
    </w:p>
    <w:p w:rsidR="008B35B8" w:rsidRPr="007B4D09" w:rsidRDefault="008B35B8" w:rsidP="007B4D09">
      <w:pPr>
        <w:spacing w:before="0" w:after="0"/>
        <w:jc w:val="both"/>
      </w:pPr>
      <w:r w:rsidRPr="007B4D09">
        <w:t xml:space="preserve">В чл. 7 са определени изискванията за подаване на заявление от собственика или от лицето, което иска да обособи места за временно разполагане на палатки, </w:t>
      </w:r>
      <w:proofErr w:type="spellStart"/>
      <w:r w:rsidRPr="007B4D09">
        <w:t>кемпери</w:t>
      </w:r>
      <w:proofErr w:type="spellEnd"/>
      <w:r w:rsidRPr="007B4D09">
        <w:t xml:space="preserve"> или каравани в чужд имот, изискванията към съдържанието на заявлението и за документите, които се прилагат към него.</w:t>
      </w:r>
    </w:p>
    <w:p w:rsidR="004721D8" w:rsidRPr="007B4D09" w:rsidRDefault="008B35B8" w:rsidP="007B4D09">
      <w:pPr>
        <w:spacing w:before="0" w:after="0"/>
        <w:jc w:val="both"/>
      </w:pPr>
      <w:r w:rsidRPr="007B4D09">
        <w:t xml:space="preserve">В чл. 8 са определени условията и сроковете за разглеждане на заявлението и приложената към него документация, </w:t>
      </w:r>
      <w:r w:rsidR="00CB3B34" w:rsidRPr="007B4D09">
        <w:t xml:space="preserve">условията и сроковете </w:t>
      </w:r>
      <w:r w:rsidRPr="007B4D09">
        <w:t>за</w:t>
      </w:r>
      <w:r w:rsidR="00CB3B34" w:rsidRPr="007B4D09">
        <w:rPr>
          <w:color w:val="000000"/>
        </w:rPr>
        <w:t xml:space="preserve"> отстраняване на </w:t>
      </w:r>
      <w:r w:rsidR="00CB3B34" w:rsidRPr="007B4D09">
        <w:t xml:space="preserve">установени </w:t>
      </w:r>
      <w:proofErr w:type="spellStart"/>
      <w:r w:rsidR="00CB3B34" w:rsidRPr="007B4D09">
        <w:t>непълноти</w:t>
      </w:r>
      <w:proofErr w:type="spellEnd"/>
      <w:r w:rsidR="00CB3B34" w:rsidRPr="007B4D09">
        <w:t>, пропуски и неточности.</w:t>
      </w:r>
    </w:p>
    <w:p w:rsidR="00CB3B34" w:rsidRPr="007B4D09" w:rsidRDefault="00CB3B34" w:rsidP="007B4D09">
      <w:pPr>
        <w:spacing w:before="0" w:after="0"/>
        <w:jc w:val="both"/>
      </w:pPr>
      <w:r w:rsidRPr="007B4D09">
        <w:t>В чл. 9 са определени срокът за издаване на заповедта, с която се разрешава обособяването на местата, нейното съдържание, реда и условията за нейното съобщаване и обжалване, както и изискванията за разгласяване на влязлата в сила заповед.</w:t>
      </w:r>
    </w:p>
    <w:p w:rsidR="00CB3B34" w:rsidRPr="007B4D09" w:rsidRDefault="00CB3B34" w:rsidP="007B4D09">
      <w:pPr>
        <w:spacing w:before="0" w:after="0"/>
        <w:jc w:val="both"/>
      </w:pPr>
      <w:r w:rsidRPr="007B4D09">
        <w:t>В чл. 10 са определени условията, при които може да се откаже издаване на заповед, съответно за съобщаване е обжалване на отказа.</w:t>
      </w:r>
    </w:p>
    <w:p w:rsidR="00CB3B34" w:rsidRPr="007B4D09" w:rsidRDefault="00CB3B34" w:rsidP="007B4D09">
      <w:pPr>
        <w:spacing w:before="0" w:after="0"/>
        <w:jc w:val="both"/>
      </w:pPr>
      <w:r w:rsidRPr="007B4D09">
        <w:rPr>
          <w:b/>
        </w:rPr>
        <w:t>В глава трета</w:t>
      </w:r>
      <w:r w:rsidRPr="007B4D09">
        <w:t xml:space="preserve"> са определени правила и нормативи за устройването и ползването на местата за временно разполагане на палатки, </w:t>
      </w:r>
      <w:proofErr w:type="spellStart"/>
      <w:r w:rsidRPr="007B4D09">
        <w:t>кемпери</w:t>
      </w:r>
      <w:proofErr w:type="spellEnd"/>
      <w:r w:rsidRPr="007B4D09">
        <w:t xml:space="preserve"> или каравани и за престоя в тях</w:t>
      </w:r>
      <w:r w:rsidR="001B0648" w:rsidRPr="007B4D09">
        <w:t>.</w:t>
      </w:r>
    </w:p>
    <w:p w:rsidR="00CB3B34" w:rsidRPr="007B4D09" w:rsidRDefault="001B0648" w:rsidP="007B4D09">
      <w:pPr>
        <w:spacing w:before="0" w:after="0"/>
        <w:jc w:val="both"/>
      </w:pPr>
      <w:r w:rsidRPr="007B4D09">
        <w:t xml:space="preserve">В чл. 11 са определени изискванията към ситуационния план, с който трябва да се определят </w:t>
      </w:r>
      <w:r w:rsidRPr="007B4D09">
        <w:rPr>
          <w:bCs/>
        </w:rPr>
        <w:t xml:space="preserve">границите на имота или на частта от имота, съществуващата дървесна растителност, вход, зоната за придвижване и местата за паркиране на превозните средства, местата за разполагане на палатки, </w:t>
      </w:r>
      <w:proofErr w:type="spellStart"/>
      <w:r w:rsidRPr="007B4D09">
        <w:rPr>
          <w:bCs/>
        </w:rPr>
        <w:t>кемпери</w:t>
      </w:r>
      <w:proofErr w:type="spellEnd"/>
      <w:r w:rsidRPr="007B4D09">
        <w:rPr>
          <w:bCs/>
        </w:rPr>
        <w:t xml:space="preserve"> или каравани, местата за разполагане на обектите по чл. 10а, ал. 2 от ЗУЧК, местата за разполагане на преносими химически тоалетни, местата за разполагане на контейнери за отпадъци и </w:t>
      </w:r>
      <w:r w:rsidR="00C63264" w:rsidRPr="007B4D09">
        <w:t>места за палене на огън</w:t>
      </w:r>
      <w:r w:rsidRPr="007B4D09">
        <w:t>.</w:t>
      </w:r>
    </w:p>
    <w:p w:rsidR="001B0648" w:rsidRPr="007B4D09" w:rsidRDefault="001B0648" w:rsidP="007B4D09">
      <w:pPr>
        <w:spacing w:before="0" w:after="0"/>
        <w:jc w:val="both"/>
        <w:rPr>
          <w:bCs/>
        </w:rPr>
      </w:pPr>
      <w:r w:rsidRPr="007B4D09">
        <w:rPr>
          <w:bCs/>
        </w:rPr>
        <w:t xml:space="preserve">В чл. 12-17 са определени изискванията за ограждане на имота или на частта от имота, която се обособява за временно разполагане на палатки, </w:t>
      </w:r>
      <w:proofErr w:type="spellStart"/>
      <w:r w:rsidRPr="007B4D09">
        <w:rPr>
          <w:bCs/>
        </w:rPr>
        <w:t>кемпери</w:t>
      </w:r>
      <w:proofErr w:type="spellEnd"/>
      <w:r w:rsidRPr="007B4D09">
        <w:rPr>
          <w:bCs/>
        </w:rPr>
        <w:t xml:space="preserve"> или каравани, изискванията към ограничаването на достъпа </w:t>
      </w:r>
      <w:r w:rsidR="00C63264" w:rsidRPr="007B4D09">
        <w:rPr>
          <w:bCs/>
        </w:rPr>
        <w:t>чрез поставяне на бариера на входа и обособяване на зона за охрана, изискванията към зоната за придвижване и местата за паркиране на превозните средства,</w:t>
      </w:r>
      <w:r w:rsidRPr="007B4D09">
        <w:rPr>
          <w:bCs/>
        </w:rPr>
        <w:t xml:space="preserve"> </w:t>
      </w:r>
      <w:r w:rsidR="00C63264" w:rsidRPr="007B4D09">
        <w:rPr>
          <w:bCs/>
        </w:rPr>
        <w:t xml:space="preserve">минималните разстояния за разполагане на палатките, </w:t>
      </w:r>
      <w:proofErr w:type="spellStart"/>
      <w:r w:rsidR="00C63264" w:rsidRPr="007B4D09">
        <w:rPr>
          <w:bCs/>
        </w:rPr>
        <w:t>кемперите</w:t>
      </w:r>
      <w:proofErr w:type="spellEnd"/>
      <w:r w:rsidR="00C63264" w:rsidRPr="007B4D09">
        <w:rPr>
          <w:bCs/>
        </w:rPr>
        <w:t xml:space="preserve"> или караваните, изискванията към местата за разполагане на преносими химически тоалетни.</w:t>
      </w:r>
    </w:p>
    <w:p w:rsidR="00C63264" w:rsidRPr="007B4D09" w:rsidRDefault="00C63264" w:rsidP="007B4D09">
      <w:pPr>
        <w:spacing w:before="0" w:after="0"/>
        <w:jc w:val="both"/>
        <w:rPr>
          <w:bCs/>
        </w:rPr>
      </w:pPr>
      <w:r w:rsidRPr="007B4D09">
        <w:rPr>
          <w:bCs/>
        </w:rPr>
        <w:t xml:space="preserve">В чл. 18 е регламентирано изискване към ситуационния план да се изработят и правила за ползване на мястото за временно разполагане на палатки, </w:t>
      </w:r>
      <w:proofErr w:type="spellStart"/>
      <w:r w:rsidRPr="007B4D09">
        <w:rPr>
          <w:bCs/>
        </w:rPr>
        <w:t>кемпери</w:t>
      </w:r>
      <w:proofErr w:type="spellEnd"/>
      <w:r w:rsidRPr="007B4D09">
        <w:rPr>
          <w:bCs/>
        </w:rPr>
        <w:t xml:space="preserve"> или </w:t>
      </w:r>
      <w:r w:rsidRPr="007B4D09">
        <w:rPr>
          <w:bCs/>
        </w:rPr>
        <w:lastRenderedPageBreak/>
        <w:t>каравани, свързани с безопасността, сигурността, чистотата и спокойствието на пребиваващите.</w:t>
      </w:r>
    </w:p>
    <w:p w:rsidR="00C63264" w:rsidRPr="007B4D09" w:rsidRDefault="00C63264" w:rsidP="007B4D09">
      <w:pPr>
        <w:spacing w:before="0" w:after="0"/>
        <w:jc w:val="both"/>
        <w:rPr>
          <w:bCs/>
        </w:rPr>
      </w:pPr>
      <w:r w:rsidRPr="007B4D09">
        <w:rPr>
          <w:bCs/>
        </w:rPr>
        <w:t xml:space="preserve">В чл. 19 са определени изискванията към лицето, на което се разрешава да обособи място за временно разполагане на палатки, </w:t>
      </w:r>
      <w:proofErr w:type="spellStart"/>
      <w:r w:rsidRPr="007B4D09">
        <w:rPr>
          <w:bCs/>
        </w:rPr>
        <w:t>кемпери</w:t>
      </w:r>
      <w:proofErr w:type="spellEnd"/>
      <w:r w:rsidRPr="007B4D09">
        <w:rPr>
          <w:bCs/>
        </w:rPr>
        <w:t xml:space="preserve"> или каравани </w:t>
      </w:r>
      <w:r w:rsidR="0019237E" w:rsidRPr="007B4D09">
        <w:rPr>
          <w:bCs/>
        </w:rPr>
        <w:t>–</w:t>
      </w:r>
      <w:r w:rsidRPr="007B4D09">
        <w:rPr>
          <w:bCs/>
        </w:rPr>
        <w:t xml:space="preserve"> </w:t>
      </w:r>
      <w:r w:rsidR="0019237E" w:rsidRPr="007B4D09">
        <w:rPr>
          <w:bCs/>
        </w:rPr>
        <w:t xml:space="preserve">да осигури охраната, регистрация при условията на чл. 99, ал. 3 от Закона за гражданската регистрация на лицата, които пребивават в палатките, </w:t>
      </w:r>
      <w:proofErr w:type="spellStart"/>
      <w:r w:rsidR="0019237E" w:rsidRPr="007B4D09">
        <w:rPr>
          <w:bCs/>
        </w:rPr>
        <w:t>кемперите</w:t>
      </w:r>
      <w:proofErr w:type="spellEnd"/>
      <w:r w:rsidR="0019237E" w:rsidRPr="007B4D09">
        <w:rPr>
          <w:bCs/>
        </w:rPr>
        <w:t xml:space="preserve"> или караваните, почистването и окосяването на терена, както и пръскането с разрешени препарати, при условие, че няма забрана в нормативен акт за съответната територия, дейностите по събиране и транспортиране на отпадъците при спазване на условията и реда, определени в наредба на общинския съвет по чл. 22, ал. 1 от Закона за управление на отпадъците, поддръжката на химическите тоалетни от лицензиран оператор, опазването на дървесната растителност от изсичане без разрешение, паленето на огън на открито само на определените за това места.</w:t>
      </w:r>
    </w:p>
    <w:p w:rsidR="0019237E" w:rsidRPr="007B4D09" w:rsidRDefault="0019237E" w:rsidP="007B4D09">
      <w:pPr>
        <w:spacing w:before="0" w:after="0"/>
        <w:jc w:val="both"/>
        <w:rPr>
          <w:bCs/>
        </w:rPr>
      </w:pPr>
      <w:r w:rsidRPr="007B4D09">
        <w:rPr>
          <w:bCs/>
        </w:rPr>
        <w:t xml:space="preserve">В чл. 20 са определени задълженията на лицата, които разполагат палатки, </w:t>
      </w:r>
      <w:proofErr w:type="spellStart"/>
      <w:r w:rsidRPr="007B4D09">
        <w:rPr>
          <w:bCs/>
        </w:rPr>
        <w:t>кемпери</w:t>
      </w:r>
      <w:proofErr w:type="spellEnd"/>
      <w:r w:rsidRPr="007B4D09">
        <w:rPr>
          <w:bCs/>
        </w:rPr>
        <w:t xml:space="preserve"> или каравани.</w:t>
      </w:r>
    </w:p>
    <w:p w:rsidR="0019237E" w:rsidRPr="007B4D09" w:rsidRDefault="0019237E" w:rsidP="007B4D09">
      <w:pPr>
        <w:spacing w:before="0" w:after="0"/>
        <w:jc w:val="both"/>
        <w:rPr>
          <w:bCs/>
        </w:rPr>
      </w:pPr>
      <w:r w:rsidRPr="007B4D09">
        <w:rPr>
          <w:b/>
          <w:bCs/>
        </w:rPr>
        <w:t>В глава четвърта</w:t>
      </w:r>
      <w:r w:rsidRPr="007B4D09">
        <w:rPr>
          <w:bCs/>
        </w:rPr>
        <w:t xml:space="preserve"> за определени изискванията ползване и контрол.</w:t>
      </w:r>
    </w:p>
    <w:p w:rsidR="0019237E" w:rsidRPr="007B4D09" w:rsidRDefault="0019237E" w:rsidP="007B4D09">
      <w:pPr>
        <w:spacing w:before="0" w:after="0"/>
        <w:jc w:val="both"/>
        <w:rPr>
          <w:bCs/>
        </w:rPr>
      </w:pPr>
      <w:r w:rsidRPr="007B4D09">
        <w:rPr>
          <w:bCs/>
        </w:rPr>
        <w:t xml:space="preserve">В чл. 21 е регламентирано, че местата за временно разполагане на палатки, </w:t>
      </w:r>
      <w:proofErr w:type="spellStart"/>
      <w:r w:rsidRPr="007B4D09">
        <w:rPr>
          <w:bCs/>
        </w:rPr>
        <w:t>кемпери</w:t>
      </w:r>
      <w:proofErr w:type="spellEnd"/>
      <w:r w:rsidRPr="007B4D09">
        <w:rPr>
          <w:bCs/>
        </w:rPr>
        <w:t xml:space="preserve"> или каравани могат да се ползват само ако съответстват на изискванията на ЗУЧК и на тази наредба, както и на заповедта на кмета на общината, с която е разрешено обособяването им.</w:t>
      </w:r>
    </w:p>
    <w:p w:rsidR="0019237E" w:rsidRPr="007B4D09" w:rsidRDefault="0019237E" w:rsidP="007B4D09">
      <w:pPr>
        <w:spacing w:before="0" w:after="0"/>
        <w:jc w:val="both"/>
        <w:rPr>
          <w:bCs/>
        </w:rPr>
      </w:pPr>
      <w:r w:rsidRPr="007B4D09">
        <w:rPr>
          <w:bCs/>
        </w:rPr>
        <w:t>В чл. 22</w:t>
      </w:r>
      <w:r w:rsidR="00765768" w:rsidRPr="007B4D09">
        <w:rPr>
          <w:bCs/>
        </w:rPr>
        <w:t>-25</w:t>
      </w:r>
      <w:r w:rsidRPr="007B4D09">
        <w:rPr>
          <w:bCs/>
        </w:rPr>
        <w:t xml:space="preserve"> </w:t>
      </w:r>
      <w:r w:rsidR="00765768" w:rsidRPr="007B4D09">
        <w:rPr>
          <w:bCs/>
        </w:rPr>
        <w:t>са</w:t>
      </w:r>
      <w:r w:rsidRPr="007B4D09">
        <w:rPr>
          <w:bCs/>
        </w:rPr>
        <w:t xml:space="preserve"> определен</w:t>
      </w:r>
      <w:r w:rsidR="00765768" w:rsidRPr="007B4D09">
        <w:rPr>
          <w:bCs/>
        </w:rPr>
        <w:t>и</w:t>
      </w:r>
      <w:r w:rsidRPr="007B4D09">
        <w:rPr>
          <w:bCs/>
        </w:rPr>
        <w:t xml:space="preserve"> </w:t>
      </w:r>
      <w:r w:rsidR="00765768" w:rsidRPr="007B4D09">
        <w:rPr>
          <w:bCs/>
        </w:rPr>
        <w:t>изисквания</w:t>
      </w:r>
      <w:r w:rsidRPr="007B4D09">
        <w:rPr>
          <w:bCs/>
        </w:rPr>
        <w:t xml:space="preserve"> к</w:t>
      </w:r>
      <w:r w:rsidR="00765768" w:rsidRPr="007B4D09">
        <w:rPr>
          <w:bCs/>
        </w:rPr>
        <w:t xml:space="preserve">ъм лицето, на което със заповедта на кмета на общината е разрешено обособяването на мястото за временно разполагане на палатки, </w:t>
      </w:r>
      <w:proofErr w:type="spellStart"/>
      <w:r w:rsidR="00765768" w:rsidRPr="007B4D09">
        <w:rPr>
          <w:bCs/>
        </w:rPr>
        <w:t>кемпери</w:t>
      </w:r>
      <w:proofErr w:type="spellEnd"/>
      <w:r w:rsidR="00765768" w:rsidRPr="007B4D09">
        <w:rPr>
          <w:bCs/>
        </w:rPr>
        <w:t xml:space="preserve"> или каравани – да уведоми общината в </w:t>
      </w:r>
      <w:r w:rsidRPr="007B4D09">
        <w:rPr>
          <w:bCs/>
        </w:rPr>
        <w:t xml:space="preserve">3-дневен срок от приключването на дейностите по обособяването на мястото за временно разполагане на палатки, </w:t>
      </w:r>
      <w:proofErr w:type="spellStart"/>
      <w:r w:rsidRPr="007B4D09">
        <w:rPr>
          <w:bCs/>
        </w:rPr>
        <w:t>кемпери</w:t>
      </w:r>
      <w:proofErr w:type="spellEnd"/>
      <w:r w:rsidRPr="007B4D09">
        <w:rPr>
          <w:bCs/>
        </w:rPr>
        <w:t xml:space="preserve"> или каравани, съответната община</w:t>
      </w:r>
      <w:r w:rsidR="00765768" w:rsidRPr="007B4D09">
        <w:rPr>
          <w:bCs/>
        </w:rPr>
        <w:t xml:space="preserve">, да </w:t>
      </w:r>
      <w:r w:rsidR="006403E6" w:rsidRPr="007B4D09">
        <w:rPr>
          <w:bCs/>
        </w:rPr>
        <w:t xml:space="preserve">поддържа обособеното място, както и да осигури освобождаване на имота от временно разположените палатки, </w:t>
      </w:r>
      <w:proofErr w:type="spellStart"/>
      <w:r w:rsidR="006403E6" w:rsidRPr="007B4D09">
        <w:rPr>
          <w:bCs/>
        </w:rPr>
        <w:t>кемпери</w:t>
      </w:r>
      <w:proofErr w:type="spellEnd"/>
      <w:r w:rsidR="006403E6" w:rsidRPr="007B4D09">
        <w:rPr>
          <w:bCs/>
        </w:rPr>
        <w:t xml:space="preserve"> или каравани в срока, определен в заповедта.</w:t>
      </w:r>
    </w:p>
    <w:p w:rsidR="004A22DB" w:rsidRPr="007B4D09" w:rsidRDefault="006403E6" w:rsidP="007B4D09">
      <w:pPr>
        <w:spacing w:before="0" w:after="0"/>
        <w:ind w:firstLine="0"/>
        <w:jc w:val="both"/>
        <w:rPr>
          <w:bCs/>
        </w:rPr>
      </w:pPr>
      <w:r w:rsidRPr="007B4D09">
        <w:rPr>
          <w:bCs/>
        </w:rPr>
        <w:t>В чл. 25 са определени органите, които упражняват административен контрол за спазване на разпоредбите на чл.</w:t>
      </w:r>
      <w:r w:rsidR="00750380">
        <w:rPr>
          <w:bCs/>
        </w:rPr>
        <w:t xml:space="preserve"> 10а от ЗУЧК и на тази наредба.</w:t>
      </w:r>
      <w:bookmarkStart w:id="0" w:name="_GoBack"/>
      <w:bookmarkEnd w:id="0"/>
    </w:p>
    <w:p w:rsidR="007B4D09" w:rsidRPr="007B4D09" w:rsidRDefault="004A22DB" w:rsidP="007B4D09">
      <w:pPr>
        <w:spacing w:before="0" w:after="0"/>
        <w:jc w:val="both"/>
        <w:rPr>
          <w:bCs/>
        </w:rPr>
      </w:pPr>
      <w:r w:rsidRPr="007B4D09">
        <w:rPr>
          <w:b/>
          <w:bCs/>
        </w:rPr>
        <w:t>В заключителна разпоредба</w:t>
      </w:r>
      <w:r w:rsidRPr="007B4D09">
        <w:rPr>
          <w:bCs/>
        </w:rPr>
        <w:t xml:space="preserve"> е предвиден параграф единствен относно правното основание за издаване на наредбата – чл. 10а, ал. 3 от ЗУЧК.</w:t>
      </w:r>
    </w:p>
    <w:p w:rsidR="004A22DB" w:rsidRPr="007B4D09" w:rsidRDefault="004A22DB" w:rsidP="007B4D09">
      <w:pPr>
        <w:spacing w:before="0" w:after="0"/>
        <w:jc w:val="both"/>
        <w:rPr>
          <w:bCs/>
        </w:rPr>
      </w:pPr>
      <w:r w:rsidRPr="007B4D09">
        <w:rPr>
          <w:b/>
          <w:bCs/>
        </w:rPr>
        <w:t>Финансови и други средства</w:t>
      </w:r>
      <w:r w:rsidRPr="007B4D09">
        <w:rPr>
          <w:bCs/>
        </w:rPr>
        <w:t>, необходими за прилагане на наредбата – П</w:t>
      </w:r>
      <w:r w:rsidR="007B4D09" w:rsidRPr="007B4D09">
        <w:rPr>
          <w:bCs/>
        </w:rPr>
        <w:t>редложеният проект на наредба няма да доведе до пряко и/или косвено</w:t>
      </w:r>
      <w:r w:rsidRPr="007B4D09">
        <w:rPr>
          <w:bCs/>
        </w:rPr>
        <w:t xml:space="preserve"> въздействие </w:t>
      </w:r>
      <w:r w:rsidRPr="007B4D09">
        <w:rPr>
          <w:bCs/>
        </w:rPr>
        <w:lastRenderedPageBreak/>
        <w:t xml:space="preserve">върху държавния бюджет или върху бюджета на съответната община, на чиято територия може да бъдат обособени места за временно разполагане на палатки, </w:t>
      </w:r>
      <w:proofErr w:type="spellStart"/>
      <w:r w:rsidRPr="007B4D09">
        <w:rPr>
          <w:bCs/>
        </w:rPr>
        <w:t>кемпери</w:t>
      </w:r>
      <w:proofErr w:type="spellEnd"/>
      <w:r w:rsidRPr="007B4D09">
        <w:rPr>
          <w:bCs/>
        </w:rPr>
        <w:t xml:space="preserve"> или каравани.</w:t>
      </w:r>
    </w:p>
    <w:p w:rsidR="004A22DB" w:rsidRPr="007B4D09" w:rsidRDefault="004A22DB" w:rsidP="007B4D09">
      <w:pPr>
        <w:spacing w:before="0" w:after="0"/>
        <w:jc w:val="both"/>
        <w:rPr>
          <w:bCs/>
        </w:rPr>
      </w:pPr>
      <w:r w:rsidRPr="007B4D09">
        <w:rPr>
          <w:b/>
          <w:bCs/>
        </w:rPr>
        <w:t>Очаквани резултати от прилагането на наредбата</w:t>
      </w:r>
      <w:r w:rsidRPr="007B4D09">
        <w:rPr>
          <w:bCs/>
        </w:rPr>
        <w:t xml:space="preserve"> – да се отговори на обществената потребност за обособяване на места за временно разполагане на палатки, </w:t>
      </w:r>
      <w:proofErr w:type="spellStart"/>
      <w:r w:rsidRPr="007B4D09">
        <w:rPr>
          <w:bCs/>
        </w:rPr>
        <w:t>кемпери</w:t>
      </w:r>
      <w:proofErr w:type="spellEnd"/>
      <w:r w:rsidRPr="007B4D09">
        <w:rPr>
          <w:bCs/>
        </w:rPr>
        <w:t xml:space="preserve"> или каравани в зона "А" и в зона "Б" по ЗУЧК извън територията на морските плажове, пясъчните дюни и категоризираните къмпинги, при осигуряване на минимални здравни, хигиенни и противопожарни изисквания и изисквания за опазване на околната среда.</w:t>
      </w:r>
    </w:p>
    <w:p w:rsidR="007B4D09" w:rsidRPr="007B4D09" w:rsidRDefault="007B4D09" w:rsidP="007B4D09">
      <w:pPr>
        <w:spacing w:before="0" w:after="0"/>
        <w:jc w:val="both"/>
        <w:rPr>
          <w:b/>
          <w:bCs/>
        </w:rPr>
      </w:pPr>
      <w:r w:rsidRPr="007B4D09">
        <w:rPr>
          <w:b/>
          <w:bCs/>
        </w:rPr>
        <w:t>Съответствие с правото на Европейския съюз:</w:t>
      </w:r>
    </w:p>
    <w:p w:rsidR="007B4D09" w:rsidRPr="007B4D09" w:rsidRDefault="007B4D09" w:rsidP="007B4D09">
      <w:pPr>
        <w:spacing w:before="0" w:after="0"/>
        <w:jc w:val="both"/>
        <w:rPr>
          <w:b/>
          <w:bCs/>
        </w:rPr>
      </w:pPr>
      <w:r w:rsidRPr="007B4D09">
        <w:rPr>
          <w:bCs/>
        </w:rPr>
        <w:t>Обществените отношения, предмет на проекта на тази наредба, не са регламентирани в европейското законодателство. Уредбата на обществените отношения, предмет на проекта на наредба, е въпрос на национално решение и е от компетентността на отделните държави-членки на Европейския съюз.</w:t>
      </w:r>
      <w:r w:rsidRPr="007B4D09">
        <w:rPr>
          <w:b/>
          <w:bCs/>
        </w:rPr>
        <w:t xml:space="preserve"> </w:t>
      </w:r>
    </w:p>
    <w:p w:rsidR="007B4D09" w:rsidRPr="007B4D09" w:rsidRDefault="007B4D09" w:rsidP="007B4D09">
      <w:pPr>
        <w:spacing w:before="0" w:after="0"/>
        <w:jc w:val="both"/>
        <w:rPr>
          <w:bCs/>
        </w:rPr>
      </w:pPr>
      <w:r w:rsidRPr="007B4D09">
        <w:rPr>
          <w:bCs/>
        </w:rPr>
        <w:t>Предложеният проект на наредба е публикуван на интернет страницата на Министерството на регионалното развитие и благоустройството, Министерството на земеделието, храните и горите, Министерството на околната среда и водите и Министерството на туризма</w:t>
      </w:r>
      <w:r w:rsidR="009E0520">
        <w:rPr>
          <w:bCs/>
        </w:rPr>
        <w:t>,</w:t>
      </w:r>
      <w:r w:rsidRPr="007B4D09">
        <w:rPr>
          <w:bCs/>
        </w:rPr>
        <w:t xml:space="preserve"> и на Портала за обществени консултации, съгласно разпоредбата на чл. 26 от Закона за нормативните актове.</w:t>
      </w:r>
      <w:r w:rsidR="005F30EF">
        <w:rPr>
          <w:bCs/>
        </w:rPr>
        <w:t xml:space="preserve"> Срокът за обществено обсъждане на проекта на наредба след неговото публикуване е 30 дни.</w:t>
      </w:r>
    </w:p>
    <w:p w:rsidR="004A22DB" w:rsidRPr="007B4D09" w:rsidRDefault="004A22DB" w:rsidP="007B4D09">
      <w:pPr>
        <w:spacing w:before="0" w:after="0"/>
        <w:jc w:val="both"/>
        <w:rPr>
          <w:bCs/>
        </w:rPr>
      </w:pPr>
    </w:p>
    <w:sectPr w:rsidR="004A22DB" w:rsidRPr="007B4D09" w:rsidSect="00776B70">
      <w:footerReference w:type="default" r:id="rId7"/>
      <w:footerReference w:type="first" r:id="rId8"/>
      <w:pgSz w:w="11906" w:h="16838" w:code="9"/>
      <w:pgMar w:top="1444" w:right="1134" w:bottom="567" w:left="1701"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FB" w:rsidRDefault="00D175FB">
      <w:r>
        <w:separator/>
      </w:r>
    </w:p>
  </w:endnote>
  <w:endnote w:type="continuationSeparator" w:id="0">
    <w:p w:rsidR="00D175FB" w:rsidRDefault="00D1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16198"/>
      <w:docPartObj>
        <w:docPartGallery w:val="Page Numbers (Bottom of Page)"/>
        <w:docPartUnique/>
      </w:docPartObj>
    </w:sdtPr>
    <w:sdtEndPr>
      <w:rPr>
        <w:noProof/>
      </w:rPr>
    </w:sdtEndPr>
    <w:sdtContent>
      <w:p w:rsidR="007B4D09" w:rsidRDefault="007B4D09">
        <w:pPr>
          <w:pStyle w:val="Footer"/>
          <w:jc w:val="center"/>
        </w:pPr>
        <w:r>
          <w:fldChar w:fldCharType="begin"/>
        </w:r>
        <w:r>
          <w:instrText xml:space="preserve"> PAGE   \* MERGEFORMAT </w:instrText>
        </w:r>
        <w:r>
          <w:fldChar w:fldCharType="separate"/>
        </w:r>
        <w:r w:rsidR="00750380">
          <w:rPr>
            <w:noProof/>
          </w:rPr>
          <w:t>5</w:t>
        </w:r>
        <w:r>
          <w:rPr>
            <w:noProof/>
          </w:rPr>
          <w:fldChar w:fldCharType="end"/>
        </w:r>
      </w:p>
    </w:sdtContent>
  </w:sdt>
  <w:p w:rsidR="007B4D09" w:rsidRDefault="007B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E6" w:rsidRPr="00A503EB" w:rsidRDefault="006403E6" w:rsidP="00847255">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sidRPr="00C64AA4">
      <w:rPr>
        <w:sz w:val="20"/>
        <w:szCs w:val="20"/>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6403E6" w:rsidRDefault="006403E6" w:rsidP="00847255">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w:t>
    </w:r>
    <w:r>
      <w:rPr>
        <w:sz w:val="20"/>
        <w:szCs w:val="20"/>
        <w:lang w:val="ru-RU"/>
      </w:rPr>
      <w:t>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Pr="00C64AA4">
      <w:rPr>
        <w:rStyle w:val="Hyperlink"/>
        <w:sz w:val="20"/>
        <w:szCs w:val="20"/>
      </w:rPr>
      <w:t xml:space="preserve"> </w:t>
    </w:r>
    <w:r w:rsidRPr="004D67CA">
      <w:t>e-</w:t>
    </w:r>
    <w:proofErr w:type="spellStart"/>
    <w:r w:rsidRPr="004D67CA">
      <w:t>mail</w:t>
    </w:r>
    <w:proofErr w:type="spellEnd"/>
    <w:r w:rsidRPr="004D67CA">
      <w:t>: e-mrrb@mrrb.government.bg</w:t>
    </w:r>
  </w:p>
  <w:p w:rsidR="006403E6" w:rsidRPr="004D67CA" w:rsidRDefault="00D175FB" w:rsidP="00306167">
    <w:pPr>
      <w:pStyle w:val="Footer"/>
      <w:tabs>
        <w:tab w:val="clear" w:pos="9072"/>
        <w:tab w:val="right" w:pos="9071"/>
      </w:tabs>
      <w:ind w:firstLine="0"/>
      <w:jc w:val="center"/>
      <w:rPr>
        <w:sz w:val="20"/>
        <w:szCs w:val="20"/>
      </w:rPr>
    </w:pPr>
    <w:hyperlink r:id="rId1" w:history="1">
      <w:r w:rsidR="006403E6" w:rsidRPr="004D67CA">
        <w:t>www.mrrb.government.bg</w:t>
      </w:r>
    </w:hyperlink>
    <w:r w:rsidR="006403E6" w:rsidRPr="004D67C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FB" w:rsidRDefault="00D175FB">
      <w:r>
        <w:separator/>
      </w:r>
    </w:p>
  </w:footnote>
  <w:footnote w:type="continuationSeparator" w:id="0">
    <w:p w:rsidR="00D175FB" w:rsidRDefault="00D17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858"/>
    <w:multiLevelType w:val="hybridMultilevel"/>
    <w:tmpl w:val="40A21406"/>
    <w:lvl w:ilvl="0" w:tplc="B8E0222C">
      <w:numFmt w:val="bullet"/>
      <w:lvlText w:val="-"/>
      <w:lvlJc w:val="left"/>
      <w:pPr>
        <w:ind w:left="1211" w:hanging="360"/>
      </w:pPr>
      <w:rPr>
        <w:rFonts w:ascii="Times New Roman" w:eastAsia="Times New Roman" w:hAnsi="Times New Roman" w:cs="Times New Roman" w:hint="default"/>
        <w:color w:val="333333"/>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 w15:restartNumberingAfterBreak="0">
    <w:nsid w:val="14D5642D"/>
    <w:multiLevelType w:val="hybridMultilevel"/>
    <w:tmpl w:val="C102EE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0EB2CB7"/>
    <w:multiLevelType w:val="hybridMultilevel"/>
    <w:tmpl w:val="7506D02A"/>
    <w:lvl w:ilvl="0" w:tplc="150258D6">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68"/>
    <w:rsid w:val="00011EAB"/>
    <w:rsid w:val="00017451"/>
    <w:rsid w:val="00020821"/>
    <w:rsid w:val="00022C0F"/>
    <w:rsid w:val="00023F0A"/>
    <w:rsid w:val="00032511"/>
    <w:rsid w:val="0008513C"/>
    <w:rsid w:val="0008612E"/>
    <w:rsid w:val="000A3169"/>
    <w:rsid w:val="000A5F38"/>
    <w:rsid w:val="000C3B8C"/>
    <w:rsid w:val="000C778F"/>
    <w:rsid w:val="000D43D0"/>
    <w:rsid w:val="00120D09"/>
    <w:rsid w:val="00122688"/>
    <w:rsid w:val="00127EED"/>
    <w:rsid w:val="00145E77"/>
    <w:rsid w:val="001468C9"/>
    <w:rsid w:val="00146ABA"/>
    <w:rsid w:val="00166203"/>
    <w:rsid w:val="00190135"/>
    <w:rsid w:val="0019237E"/>
    <w:rsid w:val="001A5B9C"/>
    <w:rsid w:val="001B0648"/>
    <w:rsid w:val="001E1860"/>
    <w:rsid w:val="001F30E8"/>
    <w:rsid w:val="001F550E"/>
    <w:rsid w:val="0022059E"/>
    <w:rsid w:val="00226352"/>
    <w:rsid w:val="002344B6"/>
    <w:rsid w:val="002414DF"/>
    <w:rsid w:val="00246101"/>
    <w:rsid w:val="002566D6"/>
    <w:rsid w:val="002644F7"/>
    <w:rsid w:val="0026490C"/>
    <w:rsid w:val="00272B22"/>
    <w:rsid w:val="00277233"/>
    <w:rsid w:val="00290E1D"/>
    <w:rsid w:val="002B7B42"/>
    <w:rsid w:val="002C29B0"/>
    <w:rsid w:val="002C5FB2"/>
    <w:rsid w:val="002C6A8B"/>
    <w:rsid w:val="002E1186"/>
    <w:rsid w:val="002E2B51"/>
    <w:rsid w:val="002E433D"/>
    <w:rsid w:val="002F7A59"/>
    <w:rsid w:val="00306167"/>
    <w:rsid w:val="00312568"/>
    <w:rsid w:val="00322AD7"/>
    <w:rsid w:val="003312DA"/>
    <w:rsid w:val="0035704D"/>
    <w:rsid w:val="003622CA"/>
    <w:rsid w:val="003736FE"/>
    <w:rsid w:val="0037679B"/>
    <w:rsid w:val="003B01AF"/>
    <w:rsid w:val="003E13CA"/>
    <w:rsid w:val="003F4734"/>
    <w:rsid w:val="00411956"/>
    <w:rsid w:val="0041296D"/>
    <w:rsid w:val="00445216"/>
    <w:rsid w:val="00447009"/>
    <w:rsid w:val="00457358"/>
    <w:rsid w:val="004721D8"/>
    <w:rsid w:val="00475D52"/>
    <w:rsid w:val="00485EC5"/>
    <w:rsid w:val="0049182A"/>
    <w:rsid w:val="00493008"/>
    <w:rsid w:val="00495290"/>
    <w:rsid w:val="004956B7"/>
    <w:rsid w:val="00497E32"/>
    <w:rsid w:val="004A22DB"/>
    <w:rsid w:val="004A6D4E"/>
    <w:rsid w:val="004C46C8"/>
    <w:rsid w:val="004D49C2"/>
    <w:rsid w:val="004D67CA"/>
    <w:rsid w:val="004E21D1"/>
    <w:rsid w:val="004E7698"/>
    <w:rsid w:val="00522E2B"/>
    <w:rsid w:val="00540542"/>
    <w:rsid w:val="00551210"/>
    <w:rsid w:val="00564A1E"/>
    <w:rsid w:val="00572029"/>
    <w:rsid w:val="005860F1"/>
    <w:rsid w:val="005901CE"/>
    <w:rsid w:val="00594D1E"/>
    <w:rsid w:val="00597130"/>
    <w:rsid w:val="005A4C22"/>
    <w:rsid w:val="005A6EB1"/>
    <w:rsid w:val="005A7418"/>
    <w:rsid w:val="005C3210"/>
    <w:rsid w:val="005C75AB"/>
    <w:rsid w:val="005F0FEA"/>
    <w:rsid w:val="005F30EF"/>
    <w:rsid w:val="00611DFA"/>
    <w:rsid w:val="00631897"/>
    <w:rsid w:val="006403E6"/>
    <w:rsid w:val="006552CC"/>
    <w:rsid w:val="006665A9"/>
    <w:rsid w:val="00680093"/>
    <w:rsid w:val="00682E20"/>
    <w:rsid w:val="006913AF"/>
    <w:rsid w:val="006943FB"/>
    <w:rsid w:val="006B7259"/>
    <w:rsid w:val="006B7F91"/>
    <w:rsid w:val="006C03A0"/>
    <w:rsid w:val="006D33C5"/>
    <w:rsid w:val="006E4577"/>
    <w:rsid w:val="006E712C"/>
    <w:rsid w:val="006F0B70"/>
    <w:rsid w:val="006F5902"/>
    <w:rsid w:val="00701B7B"/>
    <w:rsid w:val="00710C77"/>
    <w:rsid w:val="00740F73"/>
    <w:rsid w:val="00744568"/>
    <w:rsid w:val="007473E6"/>
    <w:rsid w:val="00750380"/>
    <w:rsid w:val="007506D1"/>
    <w:rsid w:val="007507DF"/>
    <w:rsid w:val="00754D8D"/>
    <w:rsid w:val="00765768"/>
    <w:rsid w:val="00766892"/>
    <w:rsid w:val="00766AF9"/>
    <w:rsid w:val="00773444"/>
    <w:rsid w:val="00776B70"/>
    <w:rsid w:val="007876BA"/>
    <w:rsid w:val="007A26D0"/>
    <w:rsid w:val="007B4D09"/>
    <w:rsid w:val="007B505A"/>
    <w:rsid w:val="007C0D99"/>
    <w:rsid w:val="007D4C7A"/>
    <w:rsid w:val="007D5A59"/>
    <w:rsid w:val="007F17D1"/>
    <w:rsid w:val="00821983"/>
    <w:rsid w:val="008373A4"/>
    <w:rsid w:val="00847255"/>
    <w:rsid w:val="00863552"/>
    <w:rsid w:val="0087415D"/>
    <w:rsid w:val="00883DAD"/>
    <w:rsid w:val="008B0255"/>
    <w:rsid w:val="008B35B8"/>
    <w:rsid w:val="008C597F"/>
    <w:rsid w:val="008E41FC"/>
    <w:rsid w:val="00912CD2"/>
    <w:rsid w:val="0091547C"/>
    <w:rsid w:val="00917D1E"/>
    <w:rsid w:val="009207DD"/>
    <w:rsid w:val="00945767"/>
    <w:rsid w:val="009661C7"/>
    <w:rsid w:val="0098299E"/>
    <w:rsid w:val="0098459D"/>
    <w:rsid w:val="00991FBE"/>
    <w:rsid w:val="009B52C0"/>
    <w:rsid w:val="009D0649"/>
    <w:rsid w:val="009E0520"/>
    <w:rsid w:val="009E2D15"/>
    <w:rsid w:val="009F699D"/>
    <w:rsid w:val="00A01B7A"/>
    <w:rsid w:val="00A12168"/>
    <w:rsid w:val="00A13E81"/>
    <w:rsid w:val="00A1592E"/>
    <w:rsid w:val="00A233EE"/>
    <w:rsid w:val="00A257B7"/>
    <w:rsid w:val="00A30124"/>
    <w:rsid w:val="00A3041D"/>
    <w:rsid w:val="00A30D86"/>
    <w:rsid w:val="00A31340"/>
    <w:rsid w:val="00A370D6"/>
    <w:rsid w:val="00A43A6A"/>
    <w:rsid w:val="00A503EB"/>
    <w:rsid w:val="00A55D6F"/>
    <w:rsid w:val="00A56504"/>
    <w:rsid w:val="00A61B24"/>
    <w:rsid w:val="00A74520"/>
    <w:rsid w:val="00A86CE8"/>
    <w:rsid w:val="00A9233E"/>
    <w:rsid w:val="00AA1A78"/>
    <w:rsid w:val="00AA5C91"/>
    <w:rsid w:val="00AB673B"/>
    <w:rsid w:val="00AF588D"/>
    <w:rsid w:val="00B25E5C"/>
    <w:rsid w:val="00B52130"/>
    <w:rsid w:val="00B63958"/>
    <w:rsid w:val="00B7444F"/>
    <w:rsid w:val="00B8256F"/>
    <w:rsid w:val="00BA7270"/>
    <w:rsid w:val="00BA7485"/>
    <w:rsid w:val="00BA7B65"/>
    <w:rsid w:val="00BC12BD"/>
    <w:rsid w:val="00BD00B3"/>
    <w:rsid w:val="00BD278F"/>
    <w:rsid w:val="00BD777C"/>
    <w:rsid w:val="00BF0F31"/>
    <w:rsid w:val="00BF1C66"/>
    <w:rsid w:val="00BF39BB"/>
    <w:rsid w:val="00C12762"/>
    <w:rsid w:val="00C135AB"/>
    <w:rsid w:val="00C25530"/>
    <w:rsid w:val="00C36151"/>
    <w:rsid w:val="00C43DBF"/>
    <w:rsid w:val="00C60790"/>
    <w:rsid w:val="00C60E66"/>
    <w:rsid w:val="00C63264"/>
    <w:rsid w:val="00C6347A"/>
    <w:rsid w:val="00C64AA4"/>
    <w:rsid w:val="00C76978"/>
    <w:rsid w:val="00C90AE0"/>
    <w:rsid w:val="00C9343B"/>
    <w:rsid w:val="00CB3B34"/>
    <w:rsid w:val="00CB4D37"/>
    <w:rsid w:val="00CC5AC8"/>
    <w:rsid w:val="00CC647D"/>
    <w:rsid w:val="00CC76E7"/>
    <w:rsid w:val="00CE499A"/>
    <w:rsid w:val="00CF5A31"/>
    <w:rsid w:val="00D03BE0"/>
    <w:rsid w:val="00D175FB"/>
    <w:rsid w:val="00D30C89"/>
    <w:rsid w:val="00D3393A"/>
    <w:rsid w:val="00D34E68"/>
    <w:rsid w:val="00D411BC"/>
    <w:rsid w:val="00D71DF1"/>
    <w:rsid w:val="00D724E9"/>
    <w:rsid w:val="00D744B9"/>
    <w:rsid w:val="00D85E64"/>
    <w:rsid w:val="00D86533"/>
    <w:rsid w:val="00D916AB"/>
    <w:rsid w:val="00DC2D67"/>
    <w:rsid w:val="00DC4C2B"/>
    <w:rsid w:val="00DD3DFE"/>
    <w:rsid w:val="00DD65D7"/>
    <w:rsid w:val="00DF1289"/>
    <w:rsid w:val="00DF2FD9"/>
    <w:rsid w:val="00E15176"/>
    <w:rsid w:val="00E32477"/>
    <w:rsid w:val="00E553FE"/>
    <w:rsid w:val="00E61CDE"/>
    <w:rsid w:val="00E661C6"/>
    <w:rsid w:val="00E75E17"/>
    <w:rsid w:val="00EA2D8C"/>
    <w:rsid w:val="00EC02E4"/>
    <w:rsid w:val="00ED3268"/>
    <w:rsid w:val="00EF3208"/>
    <w:rsid w:val="00F43052"/>
    <w:rsid w:val="00F456F5"/>
    <w:rsid w:val="00F60F76"/>
    <w:rsid w:val="00F705E0"/>
    <w:rsid w:val="00F96D92"/>
    <w:rsid w:val="00FB59D7"/>
    <w:rsid w:val="00FC01EE"/>
    <w:rsid w:val="00FC4755"/>
    <w:rsid w:val="00FF6D6E"/>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B9861"/>
  <w15:docId w15:val="{212E1D3B-0BDA-4BC4-9D6C-1A5A2B21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C8"/>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0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47183">
      <w:bodyDiv w:val="1"/>
      <w:marLeft w:val="0"/>
      <w:marRight w:val="0"/>
      <w:marTop w:val="0"/>
      <w:marBottom w:val="0"/>
      <w:divBdr>
        <w:top w:val="none" w:sz="0" w:space="0" w:color="auto"/>
        <w:left w:val="none" w:sz="0" w:space="0" w:color="auto"/>
        <w:bottom w:val="none" w:sz="0" w:space="0" w:color="auto"/>
        <w:right w:val="none" w:sz="0" w:space="0" w:color="auto"/>
      </w:divBdr>
    </w:div>
    <w:div w:id="1827235934">
      <w:bodyDiv w:val="1"/>
      <w:marLeft w:val="0"/>
      <w:marRight w:val="0"/>
      <w:marTop w:val="0"/>
      <w:marBottom w:val="0"/>
      <w:divBdr>
        <w:top w:val="none" w:sz="0" w:space="0" w:color="auto"/>
        <w:left w:val="none" w:sz="0" w:space="0" w:color="auto"/>
        <w:bottom w:val="none" w:sz="0" w:space="0" w:color="auto"/>
        <w:right w:val="none" w:sz="0" w:space="0" w:color="auto"/>
      </w:divBdr>
    </w:div>
    <w:div w:id="1923877235">
      <w:bodyDiv w:val="1"/>
      <w:marLeft w:val="0"/>
      <w:marRight w:val="0"/>
      <w:marTop w:val="0"/>
      <w:marBottom w:val="0"/>
      <w:divBdr>
        <w:top w:val="none" w:sz="0" w:space="0" w:color="auto"/>
        <w:left w:val="none" w:sz="0" w:space="0" w:color="auto"/>
        <w:bottom w:val="none" w:sz="0" w:space="0" w:color="auto"/>
        <w:right w:val="none" w:sz="0" w:space="0" w:color="auto"/>
      </w:divBdr>
      <w:divsChild>
        <w:div w:id="1356732694">
          <w:marLeft w:val="0"/>
          <w:marRight w:val="0"/>
          <w:marTop w:val="90"/>
          <w:marBottom w:val="0"/>
          <w:divBdr>
            <w:top w:val="none" w:sz="0" w:space="0" w:color="auto"/>
            <w:left w:val="none" w:sz="0" w:space="0" w:color="auto"/>
            <w:bottom w:val="none" w:sz="0" w:space="0" w:color="auto"/>
            <w:right w:val="none" w:sz="0" w:space="0" w:color="auto"/>
          </w:divBdr>
          <w:divsChild>
            <w:div w:id="1331443885">
              <w:marLeft w:val="0"/>
              <w:marRight w:val="0"/>
              <w:marTop w:val="0"/>
              <w:marBottom w:val="420"/>
              <w:divBdr>
                <w:top w:val="none" w:sz="0" w:space="0" w:color="auto"/>
                <w:left w:val="none" w:sz="0" w:space="0" w:color="auto"/>
                <w:bottom w:val="none" w:sz="0" w:space="0" w:color="auto"/>
                <w:right w:val="none" w:sz="0" w:space="0" w:color="auto"/>
              </w:divBdr>
              <w:divsChild>
                <w:div w:id="60954441">
                  <w:marLeft w:val="0"/>
                  <w:marRight w:val="0"/>
                  <w:marTop w:val="0"/>
                  <w:marBottom w:val="0"/>
                  <w:divBdr>
                    <w:top w:val="none" w:sz="0" w:space="0" w:color="auto"/>
                    <w:left w:val="none" w:sz="0" w:space="0" w:color="auto"/>
                    <w:bottom w:val="none" w:sz="0" w:space="0" w:color="auto"/>
                    <w:right w:val="none" w:sz="0" w:space="0" w:color="auto"/>
                  </w:divBdr>
                  <w:divsChild>
                    <w:div w:id="143817480">
                      <w:marLeft w:val="0"/>
                      <w:marRight w:val="0"/>
                      <w:marTop w:val="0"/>
                      <w:marBottom w:val="0"/>
                      <w:divBdr>
                        <w:top w:val="none" w:sz="0" w:space="0" w:color="auto"/>
                        <w:left w:val="none" w:sz="0" w:space="0" w:color="auto"/>
                        <w:bottom w:val="none" w:sz="0" w:space="0" w:color="auto"/>
                        <w:right w:val="none" w:sz="0" w:space="0" w:color="auto"/>
                      </w:divBdr>
                      <w:divsChild>
                        <w:div w:id="12273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itrovP\AppData\Local\Microsoft\Windows\INetCache\IE\4RMMJEF3\8D3dokladnazapis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8D3dokladnazapiska</Template>
  <TotalTime>35</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10812</CharactersWithSpaces>
  <SharedDoc>false</SharedDoc>
  <HLinks>
    <vt:vector size="6" baseType="variant">
      <vt:variant>
        <vt:i4>2228329</vt:i4>
      </vt:variant>
      <vt:variant>
        <vt:i4>0</vt:i4>
      </vt:variant>
      <vt:variant>
        <vt:i4>0</vt:i4>
      </vt:variant>
      <vt:variant>
        <vt:i4>5</vt:i4>
      </vt:variant>
      <vt:variant>
        <vt:lpwstr>http://www.mrrb.government.bg/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John</dc:creator>
  <cp:lastModifiedBy>STOYANKA IVANOVA ILOVA</cp:lastModifiedBy>
  <cp:revision>6</cp:revision>
  <cp:lastPrinted>2018-08-21T12:42:00Z</cp:lastPrinted>
  <dcterms:created xsi:type="dcterms:W3CDTF">2020-06-29T18:48:00Z</dcterms:created>
  <dcterms:modified xsi:type="dcterms:W3CDTF">2020-07-16T15:09:00Z</dcterms:modified>
</cp:coreProperties>
</file>