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5B2FE3" w:rsidRDefault="000D5FCA" w:rsidP="00080671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Mинистрите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провинциите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43DEA">
        <w:rPr>
          <w:rFonts w:ascii="Arial" w:hAnsi="Arial" w:cs="Arial"/>
          <w:b/>
          <w:noProof/>
          <w:color w:val="000000"/>
          <w:sz w:val="20"/>
        </w:rPr>
        <w:t>Г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ермания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постигнаха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споразумение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подхода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при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прилагане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реформираната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43DEA">
        <w:rPr>
          <w:rFonts w:ascii="Arial" w:hAnsi="Arial" w:cs="Arial"/>
          <w:b/>
          <w:noProof/>
          <w:color w:val="000000"/>
          <w:sz w:val="20"/>
        </w:rPr>
        <w:t>ОСП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асоциацията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фермерите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реагира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провинциите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постигнаха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реформираната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планират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насочат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47%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Берлин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миналата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седмица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(25-26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),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провинции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изготвиха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озаглавен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Национален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проект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.“,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изложени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техните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виждания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призовават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715AB">
        <w:rPr>
          <w:rFonts w:ascii="Arial" w:hAnsi="Arial" w:cs="Arial"/>
          <w:noProof/>
          <w:color w:val="000000"/>
          <w:sz w:val="20"/>
        </w:rPr>
        <w:t xml:space="preserve">да има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нарастващо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годишно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прехвърляне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размер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11%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2024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., 12.5%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2025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2026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Предвиждат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условия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оставяне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необработваеми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обвързана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овце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крави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телета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A63F0">
        <w:rPr>
          <w:rFonts w:ascii="Arial" w:hAnsi="Arial" w:cs="Arial"/>
          <w:noProof/>
          <w:color w:val="000000"/>
          <w:sz w:val="20"/>
        </w:rPr>
        <w:t>Волфрам Гюнтер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351ED">
        <w:rPr>
          <w:rFonts w:ascii="Arial" w:hAnsi="Arial" w:cs="Arial"/>
          <w:noProof/>
          <w:color w:val="000000"/>
          <w:sz w:val="20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компромисното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обсъждания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1A63F0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продължили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33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часа</w:t>
      </w:r>
      <w:r w:rsidR="001A63F0">
        <w:rPr>
          <w:rFonts w:ascii="Arial" w:hAnsi="Arial" w:cs="Arial"/>
          <w:noProof/>
          <w:color w:val="000000"/>
          <w:sz w:val="20"/>
        </w:rPr>
        <w:t xml:space="preserve"> и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добав</w:t>
      </w:r>
      <w:r w:rsidR="001A63F0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905820">
        <w:rPr>
          <w:rFonts w:ascii="Arial" w:hAnsi="Arial" w:cs="Arial"/>
          <w:noProof/>
          <w:color w:val="000000"/>
          <w:sz w:val="20"/>
        </w:rPr>
        <w:t xml:space="preserve"> </w:t>
      </w:r>
      <w:r w:rsidR="006715AB" w:rsidRPr="00080671">
        <w:rPr>
          <w:rFonts w:ascii="Arial" w:hAnsi="Arial" w:cs="Arial" w:hint="eastAsia"/>
          <w:noProof/>
          <w:color w:val="000000"/>
          <w:sz w:val="20"/>
          <w:lang w:val="en-US"/>
        </w:rPr>
        <w:t xml:space="preserve">усилието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715AB">
        <w:rPr>
          <w:rFonts w:ascii="Arial" w:hAnsi="Arial" w:cs="Arial"/>
          <w:noProof/>
          <w:color w:val="000000"/>
          <w:sz w:val="20"/>
        </w:rPr>
        <w:t xml:space="preserve">е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заслужава</w:t>
      </w:r>
      <w:r w:rsidR="006715AB">
        <w:rPr>
          <w:rFonts w:ascii="Arial" w:hAnsi="Arial" w:cs="Arial"/>
          <w:noProof/>
          <w:color w:val="000000"/>
          <w:sz w:val="20"/>
        </w:rPr>
        <w:t>ло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него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,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момента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доволни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потребителите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защитават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хуманното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1A63F0">
        <w:rPr>
          <w:rFonts w:ascii="Arial" w:hAnsi="Arial" w:cs="Arial"/>
          <w:noProof/>
          <w:color w:val="000000"/>
          <w:sz w:val="20"/>
        </w:rPr>
        <w:t>те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351ED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Постигнатото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позволи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изпълни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тежката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рамка</w:t>
      </w:r>
      <w:r w:rsidR="00905820">
        <w:rPr>
          <w:rFonts w:ascii="Arial" w:hAnsi="Arial" w:cs="Arial"/>
          <w:noProof/>
          <w:color w:val="000000"/>
          <w:sz w:val="20"/>
        </w:rPr>
        <w:t>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фермата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трапезата“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1728E">
        <w:rPr>
          <w:rFonts w:ascii="Arial" w:hAnsi="Arial" w:cs="Arial"/>
          <w:noProof/>
          <w:color w:val="000000"/>
          <w:sz w:val="20"/>
        </w:rPr>
        <w:t>изтъкна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държ</w:t>
      </w:r>
      <w:r w:rsidR="000351ED">
        <w:rPr>
          <w:rFonts w:ascii="Arial" w:hAnsi="Arial" w:cs="Arial"/>
          <w:noProof/>
          <w:color w:val="000000"/>
          <w:sz w:val="20"/>
        </w:rPr>
        <w:t>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перспективите</w:t>
      </w:r>
      <w:r w:rsidR="001A63F0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доходите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A63F0">
        <w:rPr>
          <w:rFonts w:ascii="Arial" w:hAnsi="Arial" w:cs="Arial"/>
          <w:noProof/>
          <w:color w:val="000000"/>
          <w:sz w:val="20"/>
        </w:rPr>
        <w:t xml:space="preserve">земеделските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правителството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решението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означава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6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млрд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годишен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3.5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млрд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използвани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устойчиво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публични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блага“</w:t>
      </w:r>
      <w:r w:rsidR="000351ED">
        <w:rPr>
          <w:rFonts w:ascii="Arial" w:hAnsi="Arial" w:cs="Arial"/>
          <w:noProof/>
          <w:color w:val="000000"/>
          <w:sz w:val="20"/>
        </w:rPr>
        <w:t>. М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добав</w:t>
      </w:r>
      <w:r w:rsidR="000351ED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продължава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>напредъка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100%“.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призова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федералното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правителство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одобри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приложи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единодушно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решение“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изрази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надежда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европейските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законодатели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триалозите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B0E56">
        <w:rPr>
          <w:rFonts w:ascii="Arial" w:hAnsi="Arial" w:cs="Arial"/>
          <w:noProof/>
          <w:color w:val="000000"/>
          <w:sz w:val="20"/>
        </w:rPr>
        <w:t>каза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важно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уверени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плащанията“</w:t>
      </w:r>
      <w:r w:rsidR="000351ED">
        <w:rPr>
          <w:rFonts w:ascii="Arial" w:hAnsi="Arial" w:cs="Arial"/>
          <w:noProof/>
          <w:color w:val="000000"/>
          <w:sz w:val="20"/>
        </w:rPr>
        <w:t>. О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бърна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премахнато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неравностойното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положение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източна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Сделката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провинции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осигуряване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допълнително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 xml:space="preserve">ще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заделен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позволи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допълнително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приблизително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70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 xml:space="preserve">стопанство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120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B0E56">
        <w:rPr>
          <w:rFonts w:ascii="Arial" w:hAnsi="Arial" w:cs="Arial"/>
          <w:noProof/>
          <w:color w:val="000000"/>
          <w:sz w:val="20"/>
        </w:rPr>
        <w:t xml:space="preserve">в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B0E56">
        <w:rPr>
          <w:rFonts w:ascii="Arial" w:hAnsi="Arial" w:cs="Arial"/>
          <w:noProof/>
          <w:color w:val="000000"/>
          <w:sz w:val="20"/>
        </w:rPr>
        <w:t>се предвижда 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отпадане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системата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права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контролът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 xml:space="preserve">земеделски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значително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опростен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подходящо“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Документът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съдържа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доброволно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непроизводствените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угар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пейзажа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засаждане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цъфтящи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цветя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зони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ивици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обработваеми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предприемат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диверсифицирано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засаждане</w:t>
      </w:r>
      <w:r w:rsidR="005B0E56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5B0E56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10%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бобови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5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вида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плодове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Юлия Кльокнер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федерален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присъства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съветник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AD3626">
        <w:rPr>
          <w:rFonts w:ascii="Arial" w:hAnsi="Arial" w:cs="Arial"/>
          <w:noProof/>
          <w:color w:val="000000"/>
          <w:sz w:val="20"/>
        </w:rPr>
        <w:t>. Тя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реалистично“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заделянето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отново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тяхната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позиция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дейностите</w:t>
      </w:r>
      <w:r w:rsidR="00B95F5D">
        <w:rPr>
          <w:rFonts w:ascii="Arial" w:hAnsi="Arial" w:cs="Arial"/>
          <w:noProof/>
          <w:color w:val="000000"/>
          <w:sz w:val="20"/>
        </w:rPr>
        <w:t>,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насочени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опазване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B95F5D">
        <w:rPr>
          <w:rFonts w:ascii="Arial" w:hAnsi="Arial" w:cs="Arial"/>
          <w:noProof/>
          <w:color w:val="000000"/>
          <w:sz w:val="20"/>
        </w:rPr>
        <w:t>,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единствено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схемите“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изисква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готови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съдействат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движат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промяната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системата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баланс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аспекти“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Кльокнер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важността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н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осигуряване</w:t>
      </w:r>
      <w:r w:rsidR="00AD3626">
        <w:rPr>
          <w:rFonts w:ascii="Arial" w:hAnsi="Arial" w:cs="Arial"/>
          <w:noProof/>
          <w:color w:val="000000"/>
          <w:sz w:val="20"/>
        </w:rPr>
        <w:t>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продоволствена</w:t>
      </w:r>
      <w:r w:rsidR="00AD3626">
        <w:rPr>
          <w:rFonts w:ascii="Arial" w:hAnsi="Arial" w:cs="Arial"/>
          <w:noProof/>
          <w:color w:val="000000"/>
          <w:sz w:val="20"/>
        </w:rPr>
        <w:t>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сигурност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,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поради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гарантирането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доходите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на земеделските 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важен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аспект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Вследствие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61D49">
        <w:rPr>
          <w:rFonts w:ascii="Arial" w:hAnsi="Arial" w:cs="Arial"/>
          <w:noProof/>
          <w:color w:val="000000"/>
          <w:sz w:val="20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провинции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Асоциацията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фермерите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предупреди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настъпването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сериозни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субсидиите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фермерите“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61D49">
        <w:rPr>
          <w:rFonts w:ascii="Arial" w:hAnsi="Arial" w:cs="Arial"/>
          <w:noProof/>
          <w:color w:val="000000"/>
          <w:sz w:val="20"/>
        </w:rPr>
        <w:t>Йоаким Руквид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асоциацията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остро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критикува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компромисното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</w:t>
      </w:r>
      <w:r w:rsidR="004D0EBD">
        <w:rPr>
          <w:rFonts w:ascii="Arial" w:hAnsi="Arial" w:cs="Arial"/>
          <w:noProof/>
          <w:color w:val="000000"/>
          <w:sz w:val="20"/>
        </w:rPr>
        <w:t xml:space="preserve">. Той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предизвика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структурни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промени“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D0EBD">
        <w:rPr>
          <w:rFonts w:ascii="Arial" w:hAnsi="Arial" w:cs="Arial"/>
          <w:noProof/>
          <w:color w:val="000000"/>
          <w:sz w:val="20"/>
        </w:rPr>
        <w:t>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прехвърлянето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сериозно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никакви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гаранции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0EBD">
        <w:rPr>
          <w:rFonts w:ascii="Arial" w:hAnsi="Arial" w:cs="Arial"/>
          <w:noProof/>
          <w:color w:val="000000"/>
          <w:sz w:val="20"/>
        </w:rPr>
        <w:t>използвани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0EBD">
        <w:rPr>
          <w:rFonts w:ascii="Arial" w:hAnsi="Arial" w:cs="Arial"/>
          <w:noProof/>
          <w:color w:val="000000"/>
          <w:sz w:val="20"/>
        </w:rPr>
        <w:t>фермерите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него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вследствие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4D0EBD">
        <w:rPr>
          <w:rFonts w:ascii="Arial" w:hAnsi="Arial" w:cs="Arial"/>
          <w:noProof/>
          <w:color w:val="000000"/>
          <w:sz w:val="20"/>
        </w:rPr>
        <w:t>,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настъпят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драстични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40% </w:t>
      </w:r>
      <w:r w:rsidR="004D0EBD">
        <w:rPr>
          <w:rFonts w:ascii="Arial" w:hAnsi="Arial" w:cs="Arial"/>
          <w:noProof/>
          <w:color w:val="000000"/>
          <w:sz w:val="20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Той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добав</w:t>
      </w:r>
      <w:r w:rsidR="00B95F5D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ограничени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агро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интервенции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0EBD">
        <w:rPr>
          <w:rFonts w:ascii="Arial" w:hAnsi="Arial" w:cs="Arial"/>
          <w:noProof/>
          <w:color w:val="000000"/>
          <w:sz w:val="20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изготвят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такъв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гарантират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асоциацията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направили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предложения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B95F5D">
        <w:rPr>
          <w:rFonts w:ascii="Arial" w:hAnsi="Arial" w:cs="Arial"/>
          <w:noProof/>
          <w:color w:val="000000"/>
          <w:sz w:val="20"/>
        </w:rPr>
        <w:t>прости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привлекателни</w:t>
      </w:r>
      <w:r w:rsidR="004D0EBD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ефективни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интерес“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1667B6" w:rsidRDefault="001667B6" w:rsidP="00080671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1667B6" w:rsidRPr="00A07081" w:rsidRDefault="000D5FCA" w:rsidP="001667B6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lastRenderedPageBreak/>
        <w:t>5</w:t>
      </w:r>
      <w:r w:rsidR="001667B6">
        <w:rPr>
          <w:rFonts w:ascii="Arial" w:hAnsi="Arial" w:cs="Arial"/>
          <w:b/>
          <w:noProof/>
          <w:color w:val="000000"/>
          <w:sz w:val="20"/>
        </w:rPr>
        <w:t xml:space="preserve">. Следващи стъпки за дискусиите по ОСП. 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По отношение на следващите стъпки </w:t>
      </w:r>
      <w:r w:rsidR="001667B6">
        <w:rPr>
          <w:rFonts w:ascii="Arial" w:hAnsi="Arial" w:cs="Arial"/>
          <w:noProof/>
          <w:color w:val="000000"/>
          <w:sz w:val="20"/>
        </w:rPr>
        <w:t>за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дискусиите за ОСП, техническите дискусии ще започнат веднага след Великден (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>6 април)</w:t>
      </w:r>
      <w:r w:rsidR="001667B6">
        <w:rPr>
          <w:rFonts w:ascii="Arial" w:hAnsi="Arial" w:cs="Arial"/>
          <w:noProof/>
          <w:color w:val="000000"/>
          <w:sz w:val="20"/>
        </w:rPr>
        <w:t>. С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ледващите триалози за ОСП са предвидени </w:t>
      </w:r>
      <w:r w:rsidR="001667B6">
        <w:rPr>
          <w:rFonts w:ascii="Arial" w:hAnsi="Arial" w:cs="Arial"/>
          <w:noProof/>
          <w:color w:val="000000"/>
          <w:sz w:val="20"/>
        </w:rPr>
        <w:t>н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а 16 април </w:t>
      </w:r>
      <w:r w:rsidR="001667B6">
        <w:rPr>
          <w:rFonts w:ascii="Arial" w:hAnsi="Arial" w:cs="Arial"/>
          <w:noProof/>
          <w:color w:val="000000"/>
          <w:sz w:val="20"/>
        </w:rPr>
        <w:t>за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Регламент</w:t>
      </w:r>
      <w:r w:rsidR="001667B6">
        <w:rPr>
          <w:rFonts w:ascii="Arial" w:hAnsi="Arial" w:cs="Arial"/>
          <w:noProof/>
          <w:color w:val="000000"/>
          <w:sz w:val="20"/>
        </w:rPr>
        <w:t>а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за стратегическите планове, 21 април - вероятно отново на 12 май </w:t>
      </w:r>
      <w:r w:rsidR="001667B6">
        <w:rPr>
          <w:rFonts w:ascii="Arial" w:hAnsi="Arial" w:cs="Arial"/>
          <w:noProof/>
          <w:color w:val="000000"/>
          <w:sz w:val="20"/>
        </w:rPr>
        <w:t>– за Регламента за о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бщата организация на пазара (CMO) и </w:t>
      </w:r>
      <w:r w:rsidR="001667B6">
        <w:rPr>
          <w:rFonts w:ascii="Arial" w:hAnsi="Arial" w:cs="Arial"/>
          <w:noProof/>
          <w:color w:val="000000"/>
          <w:sz w:val="20"/>
        </w:rPr>
        <w:t>23 април за Х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оризонталния регламент. Председателството ще се срещне с делегациите на държавите членки в </w:t>
      </w:r>
      <w:r w:rsidR="001667B6">
        <w:rPr>
          <w:rFonts w:ascii="Arial" w:hAnsi="Arial" w:cs="Arial"/>
          <w:noProof/>
          <w:color w:val="000000"/>
          <w:sz w:val="20"/>
        </w:rPr>
        <w:t>Специалния комитет по селско стопанство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1667B6">
        <w:rPr>
          <w:rFonts w:ascii="Arial" w:hAnsi="Arial" w:cs="Arial"/>
          <w:noProof/>
          <w:color w:val="000000"/>
          <w:sz w:val="20"/>
        </w:rPr>
        <w:t>СКСС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) на 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>12 април</w:t>
      </w:r>
      <w:r w:rsidR="001667B6">
        <w:rPr>
          <w:rFonts w:ascii="Arial" w:hAnsi="Arial" w:cs="Arial"/>
          <w:noProof/>
          <w:color w:val="000000"/>
          <w:sz w:val="20"/>
        </w:rPr>
        <w:t>. Предвиденият д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>вуднев</w:t>
      </w:r>
      <w:r w:rsidR="001667B6">
        <w:rPr>
          <w:rFonts w:ascii="Arial" w:hAnsi="Arial" w:cs="Arial"/>
          <w:noProof/>
          <w:color w:val="000000"/>
          <w:sz w:val="20"/>
        </w:rPr>
        <w:t>е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>н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667B6">
        <w:rPr>
          <w:rFonts w:ascii="Arial" w:hAnsi="Arial" w:cs="Arial"/>
          <w:noProof/>
          <w:color w:val="000000"/>
          <w:sz w:val="20"/>
        </w:rPr>
        <w:t>Съвет по земеделие и рибарство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в Люксембург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667B6">
        <w:rPr>
          <w:rFonts w:ascii="Arial" w:hAnsi="Arial" w:cs="Arial"/>
          <w:noProof/>
          <w:color w:val="000000"/>
          <w:sz w:val="20"/>
        </w:rPr>
        <w:t xml:space="preserve">на 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 xml:space="preserve">26-27 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април сега е съкратен до еднодневен чрез видеоконференция. </w:t>
      </w:r>
      <w:r w:rsidR="001667B6">
        <w:rPr>
          <w:rFonts w:ascii="Arial" w:hAnsi="Arial" w:cs="Arial"/>
          <w:noProof/>
          <w:color w:val="000000"/>
          <w:sz w:val="20"/>
        </w:rPr>
        <w:t>Обсъжда се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друг „супер триалог“ през май.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A07081" w:rsidRDefault="000D5FCA" w:rsidP="00850276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07081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>Група младежи</w:t>
      </w:r>
      <w:r w:rsidR="002A5283">
        <w:rPr>
          <w:rFonts w:ascii="Arial" w:hAnsi="Arial" w:cs="Arial"/>
          <w:b/>
          <w:noProof/>
          <w:color w:val="000000"/>
          <w:sz w:val="20"/>
        </w:rPr>
        <w:t>,</w:t>
      </w:r>
      <w:r w:rsidR="00F250A4" w:rsidRPr="00A07081">
        <w:rPr>
          <w:rFonts w:ascii="Arial" w:hAnsi="Arial" w:cs="Arial"/>
          <w:b/>
          <w:noProof/>
          <w:color w:val="000000"/>
          <w:sz w:val="20"/>
        </w:rPr>
        <w:t xml:space="preserve"> екоактивисти за климата</w:t>
      </w:r>
      <w:r w:rsidR="00AF63B4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>водени</w:t>
      </w:r>
      <w:r w:rsidR="00F250A4" w:rsidRPr="00A07081">
        <w:rPr>
          <w:rFonts w:ascii="Arial" w:hAnsi="Arial" w:cs="Arial"/>
          <w:b/>
          <w:noProof/>
          <w:color w:val="000000"/>
          <w:sz w:val="20"/>
        </w:rPr>
        <w:t xml:space="preserve"> от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 Грета Тунберг</w:t>
      </w:r>
      <w:r w:rsidR="00AF63B4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>призова</w:t>
      </w:r>
      <w:r w:rsidR="00AF63B4" w:rsidRPr="00A07081">
        <w:rPr>
          <w:rFonts w:ascii="Arial" w:hAnsi="Arial" w:cs="Arial"/>
          <w:b/>
          <w:noProof/>
          <w:color w:val="000000"/>
          <w:sz w:val="20"/>
          <w:lang w:val="en-US"/>
        </w:rPr>
        <w:t>ха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50276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зам.- председателя на ЕК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Франс Тимерманс да оттегли предложението за ОСП, ако то не е приведено в съответствие </w:t>
      </w:r>
      <w:r w:rsidR="00850276" w:rsidRPr="00A07081">
        <w:rPr>
          <w:rFonts w:ascii="Arial" w:hAnsi="Arial" w:cs="Arial"/>
          <w:b/>
          <w:noProof/>
          <w:color w:val="000000"/>
          <w:sz w:val="20"/>
        </w:rPr>
        <w:t xml:space="preserve">с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климатичните амбиции на </w:t>
      </w:r>
      <w:r w:rsidR="00850276" w:rsidRPr="00A07081">
        <w:rPr>
          <w:rFonts w:ascii="Arial" w:hAnsi="Arial" w:cs="Arial"/>
          <w:b/>
          <w:noProof/>
          <w:color w:val="000000"/>
          <w:sz w:val="20"/>
          <w:lang w:val="en-US"/>
        </w:rPr>
        <w:t>Европейската Зелена сделка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 и </w:t>
      </w:r>
      <w:r w:rsidR="00850276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Парижкото споразумение за климата.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След виртуална среща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между </w:t>
      </w:r>
      <w:r w:rsidR="002A5283">
        <w:rPr>
          <w:rFonts w:ascii="Arial" w:hAnsi="Arial" w:cs="Arial"/>
          <w:noProof/>
          <w:color w:val="000000"/>
          <w:sz w:val="20"/>
        </w:rPr>
        <w:t xml:space="preserve">Франс </w:t>
      </w:r>
      <w:r w:rsidR="00F250A4" w:rsidRPr="00A07081">
        <w:rPr>
          <w:rFonts w:ascii="Arial" w:hAnsi="Arial" w:cs="Arial"/>
          <w:noProof/>
          <w:color w:val="000000"/>
          <w:sz w:val="20"/>
        </w:rPr>
        <w:t>Тимеранс и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четирима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от движението "Петъци за бъдеще"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на 30 март, 18-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годишната</w:t>
      </w:r>
      <w:r w:rsidR="00850276" w:rsidRPr="00A07081">
        <w:rPr>
          <w:rFonts w:ascii="Arial" w:hAnsi="Arial" w:cs="Arial"/>
          <w:noProof/>
          <w:color w:val="000000"/>
          <w:sz w:val="20"/>
        </w:rPr>
        <w:t xml:space="preserve"> </w:t>
      </w:r>
      <w:r w:rsidR="002A5283">
        <w:rPr>
          <w:rFonts w:ascii="Arial" w:hAnsi="Arial" w:cs="Arial"/>
          <w:noProof/>
          <w:color w:val="000000"/>
          <w:sz w:val="20"/>
        </w:rPr>
        <w:t>швед</w:t>
      </w:r>
      <w:r w:rsidR="00F250A4" w:rsidRPr="00A07081">
        <w:rPr>
          <w:rFonts w:ascii="Arial" w:hAnsi="Arial" w:cs="Arial"/>
          <w:noProof/>
          <w:color w:val="000000"/>
          <w:sz w:val="20"/>
        </w:rPr>
        <w:t>с</w:t>
      </w:r>
      <w:r w:rsidR="002A5283">
        <w:rPr>
          <w:rFonts w:ascii="Arial" w:hAnsi="Arial" w:cs="Arial"/>
          <w:noProof/>
          <w:color w:val="000000"/>
          <w:sz w:val="20"/>
        </w:rPr>
        <w:t>к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а активистка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Тунберг заяви пред </w:t>
      </w:r>
      <w:r w:rsidR="002A5283">
        <w:rPr>
          <w:rFonts w:ascii="Arial" w:hAnsi="Arial" w:cs="Arial"/>
          <w:noProof/>
          <w:color w:val="000000"/>
          <w:sz w:val="20"/>
        </w:rPr>
        <w:t>„Политико“</w:t>
      </w:r>
      <w:r w:rsidR="002A5283">
        <w:rPr>
          <w:rFonts w:ascii="Arial" w:hAnsi="Arial" w:cs="Arial"/>
          <w:noProof/>
          <w:color w:val="000000"/>
          <w:sz w:val="20"/>
          <w:lang w:val="en-US"/>
        </w:rPr>
        <w:t>, че „</w:t>
      </w:r>
      <w:r w:rsidR="002A5283">
        <w:rPr>
          <w:rFonts w:ascii="Arial" w:hAnsi="Arial" w:cs="Arial"/>
          <w:noProof/>
          <w:color w:val="000000"/>
          <w:sz w:val="20"/>
        </w:rPr>
        <w:t>н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аистина трябва да</w:t>
      </w:r>
      <w:r w:rsidR="002A5283">
        <w:rPr>
          <w:rFonts w:ascii="Arial" w:hAnsi="Arial" w:cs="Arial"/>
          <w:noProof/>
          <w:color w:val="000000"/>
          <w:sz w:val="20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бъдем реалисти и да кажем, че времето за малки стъпки в правилната посока отдавна е отминало и не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 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можем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да отклоня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ваме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поглед от науката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" Медията цитира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шведската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тийнейджър</w:t>
      </w:r>
      <w:r w:rsidR="003906FE">
        <w:rPr>
          <w:rFonts w:ascii="Arial" w:hAnsi="Arial" w:cs="Arial"/>
          <w:noProof/>
          <w:color w:val="000000"/>
          <w:sz w:val="20"/>
        </w:rPr>
        <w:t>к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коя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то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призова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Комисията да</w:t>
      </w:r>
      <w:r w:rsidR="00863A42">
        <w:rPr>
          <w:rFonts w:ascii="Arial" w:hAnsi="Arial" w:cs="Arial"/>
          <w:noProof/>
          <w:color w:val="000000"/>
          <w:sz w:val="20"/>
          <w:lang w:val="en-US"/>
        </w:rPr>
        <w:t xml:space="preserve"> се позовава на данните от</w:t>
      </w:r>
      <w:r w:rsidR="007249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науката и да каже още веднъж, че според общата наука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случващото се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не е в съответствие с Парижкото споразумение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и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не е в съответствие с</w:t>
      </w:r>
      <w:r w:rsidR="001C3779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целта</w:t>
      </w:r>
      <w:r w:rsidR="003906FE">
        <w:rPr>
          <w:rFonts w:ascii="Arial" w:hAnsi="Arial" w:cs="Arial"/>
          <w:noProof/>
          <w:color w:val="000000"/>
          <w:sz w:val="20"/>
        </w:rPr>
        <w:t xml:space="preserve">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глобалното затопляне да бъде ограничено до под 2 градуса по Целзий</w:t>
      </w:r>
      <w:r w:rsidR="003906FE">
        <w:rPr>
          <w:rFonts w:ascii="Arial" w:hAnsi="Arial" w:cs="Arial"/>
          <w:noProof/>
          <w:color w:val="000000"/>
          <w:sz w:val="20"/>
        </w:rPr>
        <w:t xml:space="preserve">, дори по възможност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до 1,5 градуса</w:t>
      </w:r>
      <w:r w:rsidR="0072495E">
        <w:rPr>
          <w:rFonts w:ascii="Arial" w:hAnsi="Arial" w:cs="Arial"/>
          <w:noProof/>
          <w:color w:val="000000"/>
          <w:sz w:val="20"/>
        </w:rPr>
        <w:t xml:space="preserve">. </w:t>
      </w:r>
      <w:r w:rsidR="00F250A4" w:rsidRPr="00A07081">
        <w:rPr>
          <w:rFonts w:ascii="Arial" w:hAnsi="Arial" w:cs="Arial"/>
          <w:noProof/>
          <w:color w:val="000000"/>
          <w:sz w:val="20"/>
        </w:rPr>
        <w:t>През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ноември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2020 г.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Тимерманс предложи изпълнителната власт на ЕС да е готова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да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оттегли предложението си за ОСП, ако то не достигне нивото на амбиция, предвидено в Зелената сделка. По време на виртуалния разговор от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30 март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2495E">
        <w:rPr>
          <w:rFonts w:ascii="Arial" w:hAnsi="Arial" w:cs="Arial"/>
          <w:noProof/>
          <w:color w:val="000000"/>
          <w:sz w:val="20"/>
          <w:lang w:val="en-US"/>
        </w:rPr>
        <w:t>Тимерманс заяви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, че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не би било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демократично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да решава политиката на Комисията сам</w:t>
      </w:r>
      <w:r w:rsidR="006144D5">
        <w:rPr>
          <w:rFonts w:ascii="Arial" w:hAnsi="Arial" w:cs="Arial"/>
          <w:noProof/>
          <w:color w:val="000000"/>
          <w:sz w:val="20"/>
        </w:rPr>
        <w:t xml:space="preserve"> и да приема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предложението </w:t>
      </w:r>
      <w:r w:rsidR="0072495E">
        <w:rPr>
          <w:rFonts w:ascii="Arial" w:hAnsi="Arial" w:cs="Arial"/>
          <w:noProof/>
          <w:color w:val="000000"/>
          <w:sz w:val="20"/>
        </w:rPr>
        <w:t xml:space="preserve">за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замяна на ОСП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с ново</w:t>
      </w:r>
      <w:r w:rsidR="006144D5">
        <w:rPr>
          <w:rFonts w:ascii="Arial" w:hAnsi="Arial" w:cs="Arial"/>
          <w:noProof/>
          <w:color w:val="000000"/>
          <w:sz w:val="20"/>
        </w:rPr>
        <w:t xml:space="preserve"> предложение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. Той се ангажира да следи отблизо междуинституционалните дискусии на ниво три</w:t>
      </w:r>
      <w:r w:rsidR="00314832">
        <w:rPr>
          <w:rFonts w:ascii="Arial" w:hAnsi="Arial" w:cs="Arial"/>
          <w:noProof/>
          <w:color w:val="000000"/>
          <w:sz w:val="20"/>
        </w:rPr>
        <w:t>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лог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В туит, публикуван след срещата, Тимерманс 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>заяви, че срещата е дала възможност да се обсъд</w:t>
      </w:r>
      <w:r w:rsidR="006144D5">
        <w:rPr>
          <w:rFonts w:ascii="Arial" w:hAnsi="Arial" w:cs="Arial"/>
          <w:noProof/>
          <w:color w:val="000000"/>
          <w:sz w:val="20"/>
        </w:rPr>
        <w:t>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„спешността на борбата с клима</w:t>
      </w:r>
      <w:r w:rsidR="006144D5">
        <w:rPr>
          <w:rFonts w:ascii="Arial" w:hAnsi="Arial" w:cs="Arial"/>
          <w:noProof/>
          <w:color w:val="000000"/>
          <w:sz w:val="20"/>
        </w:rPr>
        <w:t>тичните промени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и кризи</w:t>
      </w:r>
      <w:r w:rsidR="00BC2356">
        <w:rPr>
          <w:rFonts w:ascii="Arial" w:hAnsi="Arial" w:cs="Arial"/>
          <w:noProof/>
          <w:color w:val="000000"/>
          <w:sz w:val="20"/>
        </w:rPr>
        <w:t>те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с биоразнообразието и продължаващите преговори за</w:t>
      </w:r>
      <w:r w:rsidR="00BC23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C2356">
        <w:rPr>
          <w:rFonts w:ascii="Arial" w:hAnsi="Arial" w:cs="Arial"/>
          <w:noProof/>
          <w:color w:val="000000"/>
          <w:sz w:val="20"/>
        </w:rPr>
        <w:t>б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>ъдещата ОСП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." </w:t>
      </w:r>
      <w:r w:rsidR="00BC2356">
        <w:rPr>
          <w:rFonts w:ascii="Arial" w:hAnsi="Arial" w:cs="Arial"/>
          <w:noProof/>
          <w:color w:val="000000"/>
          <w:sz w:val="20"/>
        </w:rPr>
        <w:t>Той заяви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, че </w:t>
      </w:r>
      <w:r w:rsidR="00BC2356">
        <w:rPr>
          <w:rFonts w:ascii="Arial" w:hAnsi="Arial" w:cs="Arial"/>
          <w:noProof/>
          <w:color w:val="000000"/>
          <w:sz w:val="20"/>
        </w:rPr>
        <w:t>ЕК</w:t>
      </w:r>
      <w:r w:rsidR="00BC235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BC2356">
        <w:rPr>
          <w:rFonts w:ascii="Arial" w:hAnsi="Arial" w:cs="Arial"/>
          <w:noProof/>
          <w:color w:val="000000"/>
          <w:sz w:val="20"/>
        </w:rPr>
        <w:t>о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става ангажиран</w:t>
      </w:r>
      <w:r w:rsidR="00BC2356">
        <w:rPr>
          <w:rFonts w:ascii="Arial" w:hAnsi="Arial" w:cs="Arial"/>
          <w:noProof/>
          <w:color w:val="000000"/>
          <w:sz w:val="20"/>
        </w:rPr>
        <w:t>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ОСП да изпълни целите на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Европейската Зелена сделка</w:t>
      </w:r>
      <w:r w:rsidR="00BC2356">
        <w:rPr>
          <w:rFonts w:ascii="Arial" w:hAnsi="Arial" w:cs="Arial"/>
          <w:noProof/>
          <w:color w:val="000000"/>
          <w:sz w:val="20"/>
          <w:lang w:val="en-US"/>
        </w:rPr>
        <w:t>“</w:t>
      </w:r>
      <w:r w:rsidR="00BC2356">
        <w:rPr>
          <w:rFonts w:ascii="Arial" w:hAnsi="Arial" w:cs="Arial"/>
          <w:noProof/>
          <w:color w:val="000000"/>
          <w:sz w:val="20"/>
        </w:rPr>
        <w:t>. П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ризна, че „не е лесно“, но</w:t>
      </w:r>
      <w:r w:rsidR="00BC2356">
        <w:rPr>
          <w:rFonts w:ascii="Arial" w:hAnsi="Arial" w:cs="Arial"/>
          <w:noProof/>
          <w:color w:val="000000"/>
          <w:sz w:val="20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„все пак е възможно“. Медиите съобщават, че Тимерманс е предложил да се срещне с 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младежката организация "Петъци за бъдеще" отново. </w:t>
      </w:r>
    </w:p>
    <w:p w:rsidR="00B64B72" w:rsidRPr="00A07081" w:rsidRDefault="00B64B72" w:rsidP="00CC072D">
      <w:pPr>
        <w:jc w:val="both"/>
        <w:rPr>
          <w:rFonts w:ascii="Arial" w:hAnsi="Arial" w:cs="Arial"/>
          <w:color w:val="000000"/>
          <w:sz w:val="20"/>
        </w:rPr>
      </w:pPr>
    </w:p>
    <w:p w:rsidR="00B844C0" w:rsidRPr="00A07081" w:rsidRDefault="00B844C0" w:rsidP="008B3D2F">
      <w:pPr>
        <w:jc w:val="both"/>
        <w:rPr>
          <w:rFonts w:ascii="Arial" w:hAnsi="Arial" w:cs="Arial"/>
          <w:sz w:val="20"/>
        </w:rPr>
      </w:pPr>
    </w:p>
    <w:p w:rsidR="008B3D2F" w:rsidRPr="00A07081" w:rsidRDefault="008B3D2F" w:rsidP="008B3D2F">
      <w:pPr>
        <w:jc w:val="both"/>
        <w:rPr>
          <w:rFonts w:ascii="Arial" w:hAnsi="Arial" w:cs="Arial"/>
          <w:sz w:val="20"/>
        </w:rPr>
      </w:pPr>
    </w:p>
    <w:sectPr w:rsidR="008B3D2F" w:rsidRPr="00A07081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5A" w:rsidRDefault="00B1625A">
      <w:r>
        <w:separator/>
      </w:r>
    </w:p>
  </w:endnote>
  <w:endnote w:type="continuationSeparator" w:id="0">
    <w:p w:rsidR="00B1625A" w:rsidRDefault="00B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 w:hint="eastAsia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162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B1625A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5B1A15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B1625A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5A" w:rsidRDefault="00B1625A">
      <w:r>
        <w:separator/>
      </w:r>
    </w:p>
  </w:footnote>
  <w:footnote w:type="continuationSeparator" w:id="0">
    <w:p w:rsidR="00B1625A" w:rsidRDefault="00B1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1625A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1625A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AB4203">
      <w:rPr>
        <w:rFonts w:ascii="Arial" w:hAnsi="Arial"/>
        <w:b/>
        <w:bCs/>
        <w:color w:val="800080"/>
        <w:sz w:val="20"/>
        <w:lang w:val="en-US"/>
      </w:rPr>
      <w:t>60</w:t>
    </w:r>
    <w:r>
      <w:rPr>
        <w:rFonts w:ascii="Arial" w:hAnsi="Arial"/>
        <w:b/>
        <w:bCs/>
        <w:color w:val="800080"/>
        <w:sz w:val="20"/>
      </w:rPr>
      <w:t>/</w:t>
    </w:r>
    <w:r w:rsidR="00AB4203">
      <w:rPr>
        <w:rFonts w:ascii="Arial" w:hAnsi="Arial"/>
        <w:b/>
        <w:bCs/>
        <w:color w:val="800080"/>
        <w:sz w:val="20"/>
        <w:lang w:val="en-US"/>
      </w:rPr>
      <w:t>05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B4203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351ED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0671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D5FCA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667B6"/>
    <w:rsid w:val="00170DF4"/>
    <w:rsid w:val="00173E25"/>
    <w:rsid w:val="00180311"/>
    <w:rsid w:val="00180441"/>
    <w:rsid w:val="00186654"/>
    <w:rsid w:val="00193EEE"/>
    <w:rsid w:val="0019617C"/>
    <w:rsid w:val="001A0EBC"/>
    <w:rsid w:val="001A2F66"/>
    <w:rsid w:val="001A63F0"/>
    <w:rsid w:val="001A6A7A"/>
    <w:rsid w:val="001B1430"/>
    <w:rsid w:val="001B2D6A"/>
    <w:rsid w:val="001B3973"/>
    <w:rsid w:val="001B5399"/>
    <w:rsid w:val="001C2460"/>
    <w:rsid w:val="001C3779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3DEA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08BC"/>
    <w:rsid w:val="00285183"/>
    <w:rsid w:val="0029075B"/>
    <w:rsid w:val="002918DE"/>
    <w:rsid w:val="00291A66"/>
    <w:rsid w:val="0029220D"/>
    <w:rsid w:val="00293835"/>
    <w:rsid w:val="002A2BBE"/>
    <w:rsid w:val="002A2C5F"/>
    <w:rsid w:val="002A5150"/>
    <w:rsid w:val="002A5283"/>
    <w:rsid w:val="002A566C"/>
    <w:rsid w:val="002A6A4C"/>
    <w:rsid w:val="002B091E"/>
    <w:rsid w:val="002B379D"/>
    <w:rsid w:val="002B44DA"/>
    <w:rsid w:val="002C21A3"/>
    <w:rsid w:val="002C512F"/>
    <w:rsid w:val="002C513D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4832"/>
    <w:rsid w:val="0031728E"/>
    <w:rsid w:val="00320AF0"/>
    <w:rsid w:val="0033369E"/>
    <w:rsid w:val="00350E9F"/>
    <w:rsid w:val="00351AB5"/>
    <w:rsid w:val="00353ACF"/>
    <w:rsid w:val="00361D49"/>
    <w:rsid w:val="00374E31"/>
    <w:rsid w:val="00375575"/>
    <w:rsid w:val="003877CA"/>
    <w:rsid w:val="003906FE"/>
    <w:rsid w:val="003952CE"/>
    <w:rsid w:val="00395737"/>
    <w:rsid w:val="0039630B"/>
    <w:rsid w:val="00396C28"/>
    <w:rsid w:val="003A56BA"/>
    <w:rsid w:val="003B3112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3F78A4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4C92"/>
    <w:rsid w:val="004B46D9"/>
    <w:rsid w:val="004C1EE5"/>
    <w:rsid w:val="004C4EB0"/>
    <w:rsid w:val="004D0EBD"/>
    <w:rsid w:val="004E4561"/>
    <w:rsid w:val="004E7C25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2CE9"/>
    <w:rsid w:val="00537A32"/>
    <w:rsid w:val="0054006E"/>
    <w:rsid w:val="00542DE9"/>
    <w:rsid w:val="00542E84"/>
    <w:rsid w:val="00550360"/>
    <w:rsid w:val="00555894"/>
    <w:rsid w:val="00562C02"/>
    <w:rsid w:val="00563064"/>
    <w:rsid w:val="00566009"/>
    <w:rsid w:val="0057194C"/>
    <w:rsid w:val="005915B0"/>
    <w:rsid w:val="00594324"/>
    <w:rsid w:val="00596313"/>
    <w:rsid w:val="005A0184"/>
    <w:rsid w:val="005B0E56"/>
    <w:rsid w:val="005B1884"/>
    <w:rsid w:val="005B1A15"/>
    <w:rsid w:val="005B2FE3"/>
    <w:rsid w:val="005B4574"/>
    <w:rsid w:val="005C1BB7"/>
    <w:rsid w:val="005C31B6"/>
    <w:rsid w:val="005C4085"/>
    <w:rsid w:val="005D5EBB"/>
    <w:rsid w:val="005E559C"/>
    <w:rsid w:val="005F3548"/>
    <w:rsid w:val="005F70D7"/>
    <w:rsid w:val="005F7D2D"/>
    <w:rsid w:val="006068B4"/>
    <w:rsid w:val="00610711"/>
    <w:rsid w:val="00610C29"/>
    <w:rsid w:val="006144D5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15AB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495E"/>
    <w:rsid w:val="007250DD"/>
    <w:rsid w:val="0072576F"/>
    <w:rsid w:val="00726AB6"/>
    <w:rsid w:val="00734448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3041"/>
    <w:rsid w:val="007E46F1"/>
    <w:rsid w:val="007E475C"/>
    <w:rsid w:val="007E562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0276"/>
    <w:rsid w:val="008523EE"/>
    <w:rsid w:val="00852DE4"/>
    <w:rsid w:val="00853CCE"/>
    <w:rsid w:val="00861450"/>
    <w:rsid w:val="00863A42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3D2F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5820"/>
    <w:rsid w:val="009063C7"/>
    <w:rsid w:val="0090678A"/>
    <w:rsid w:val="00910462"/>
    <w:rsid w:val="00912A06"/>
    <w:rsid w:val="00916502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906BC"/>
    <w:rsid w:val="00994F5D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07081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01CB"/>
    <w:rsid w:val="00AA0722"/>
    <w:rsid w:val="00AB140A"/>
    <w:rsid w:val="00AB1841"/>
    <w:rsid w:val="00AB2303"/>
    <w:rsid w:val="00AB4203"/>
    <w:rsid w:val="00AC52D6"/>
    <w:rsid w:val="00AC6D0C"/>
    <w:rsid w:val="00AC73DE"/>
    <w:rsid w:val="00AC79F2"/>
    <w:rsid w:val="00AD2864"/>
    <w:rsid w:val="00AD2931"/>
    <w:rsid w:val="00AD3626"/>
    <w:rsid w:val="00AD504F"/>
    <w:rsid w:val="00AE0D25"/>
    <w:rsid w:val="00AE14FF"/>
    <w:rsid w:val="00AE2FF4"/>
    <w:rsid w:val="00AF63B4"/>
    <w:rsid w:val="00B03285"/>
    <w:rsid w:val="00B144A9"/>
    <w:rsid w:val="00B1625A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44C0"/>
    <w:rsid w:val="00B853D4"/>
    <w:rsid w:val="00B863B6"/>
    <w:rsid w:val="00B873EA"/>
    <w:rsid w:val="00B90317"/>
    <w:rsid w:val="00B92F23"/>
    <w:rsid w:val="00B93F21"/>
    <w:rsid w:val="00B94708"/>
    <w:rsid w:val="00B9548C"/>
    <w:rsid w:val="00B95F5D"/>
    <w:rsid w:val="00B97876"/>
    <w:rsid w:val="00BA2A9E"/>
    <w:rsid w:val="00BB4446"/>
    <w:rsid w:val="00BB446F"/>
    <w:rsid w:val="00BB5782"/>
    <w:rsid w:val="00BC0F4A"/>
    <w:rsid w:val="00BC2356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654BF"/>
    <w:rsid w:val="00C70511"/>
    <w:rsid w:val="00C718EB"/>
    <w:rsid w:val="00C71F16"/>
    <w:rsid w:val="00C7577F"/>
    <w:rsid w:val="00C801BF"/>
    <w:rsid w:val="00C80422"/>
    <w:rsid w:val="00C8523C"/>
    <w:rsid w:val="00C96E9D"/>
    <w:rsid w:val="00C97050"/>
    <w:rsid w:val="00CA35A8"/>
    <w:rsid w:val="00CA3892"/>
    <w:rsid w:val="00CA40F5"/>
    <w:rsid w:val="00CA6CB8"/>
    <w:rsid w:val="00CA7960"/>
    <w:rsid w:val="00CB165A"/>
    <w:rsid w:val="00CB196D"/>
    <w:rsid w:val="00CB1E0D"/>
    <w:rsid w:val="00CB2886"/>
    <w:rsid w:val="00CB62A3"/>
    <w:rsid w:val="00CC072D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2652D"/>
    <w:rsid w:val="00D3159B"/>
    <w:rsid w:val="00D32B06"/>
    <w:rsid w:val="00D33AC2"/>
    <w:rsid w:val="00D34070"/>
    <w:rsid w:val="00D35C2F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6D20"/>
    <w:rsid w:val="00E47639"/>
    <w:rsid w:val="00E51A6D"/>
    <w:rsid w:val="00E5449B"/>
    <w:rsid w:val="00E5560C"/>
    <w:rsid w:val="00E6099A"/>
    <w:rsid w:val="00E60B1D"/>
    <w:rsid w:val="00E67885"/>
    <w:rsid w:val="00E8086D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2C70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50A4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3080"/>
    <w:rsid w:val="00F84E7C"/>
    <w:rsid w:val="00F95033"/>
    <w:rsid w:val="00FA0C5A"/>
    <w:rsid w:val="00FD4196"/>
    <w:rsid w:val="00FD5503"/>
    <w:rsid w:val="00FE14C1"/>
    <w:rsid w:val="00FE2B5E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CD24-25CF-403D-9897-54EBC0D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33</cp:revision>
  <dcterms:created xsi:type="dcterms:W3CDTF">2021-04-02T09:42:00Z</dcterms:created>
  <dcterms:modified xsi:type="dcterms:W3CDTF">2021-04-05T07:25:00Z</dcterms:modified>
</cp:coreProperties>
</file>