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F1BE" w14:textId="77777777" w:rsidR="00030100" w:rsidRPr="005376C1" w:rsidRDefault="00030100" w:rsidP="00030100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399EB335" w14:textId="77777777" w:rsidR="00030100" w:rsidRPr="00095697" w:rsidRDefault="00030100" w:rsidP="00030100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184DC00A" w14:textId="4AF36C13" w:rsidR="00030100" w:rsidRDefault="00030100" w:rsidP="00030100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 w:rsidR="00236A90">
        <w:rPr>
          <w:rFonts w:ascii="Verdana" w:hAnsi="Verdana"/>
          <w:b/>
          <w:bCs/>
          <w:sz w:val="20"/>
          <w:szCs w:val="20"/>
        </w:rPr>
        <w:t>кандидати до уст</w:t>
      </w:r>
      <w:r>
        <w:rPr>
          <w:rFonts w:ascii="Verdana" w:hAnsi="Verdana"/>
          <w:b/>
          <w:bCs/>
          <w:sz w:val="20"/>
          <w:szCs w:val="20"/>
        </w:rPr>
        <w:t xml:space="preserve">ната част </w:t>
      </w:r>
      <w:r w:rsidR="00236A90">
        <w:rPr>
          <w:rFonts w:ascii="Verdana" w:hAnsi="Verdana"/>
          <w:b/>
          <w:bCs/>
          <w:sz w:val="20"/>
          <w:szCs w:val="20"/>
        </w:rPr>
        <w:t xml:space="preserve">(интервю за проверка на компетентностите, знанията и уменията на кандидата) </w:t>
      </w:r>
      <w:r>
        <w:rPr>
          <w:rFonts w:ascii="Verdana" w:hAnsi="Verdana"/>
          <w:b/>
          <w:bCs/>
          <w:sz w:val="20"/>
          <w:szCs w:val="20"/>
        </w:rPr>
        <w:t xml:space="preserve">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Управителния съвет на Държавно предприятие „Кабиюк“, гр. Шумен</w:t>
      </w:r>
    </w:p>
    <w:p w14:paraId="79CCF38E" w14:textId="77777777" w:rsidR="00030100" w:rsidRDefault="00030100" w:rsidP="00030100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AC59534" w14:textId="77777777" w:rsidR="00030100" w:rsidRDefault="00030100" w:rsidP="00030100">
      <w:pPr>
        <w:pStyle w:val="ListParagraph"/>
        <w:numPr>
          <w:ilvl w:val="0"/>
          <w:numId w:val="2"/>
        </w:numPr>
        <w:spacing w:after="0" w:line="360" w:lineRule="auto"/>
        <w:ind w:left="3402" w:firstLine="0"/>
        <w:rPr>
          <w:rFonts w:ascii="Verdana" w:hAnsi="Verdana"/>
          <w:bCs/>
          <w:sz w:val="20"/>
          <w:szCs w:val="20"/>
          <w:lang w:val="bg-BG"/>
        </w:rPr>
      </w:pPr>
      <w:r w:rsidRPr="0094581F">
        <w:rPr>
          <w:rFonts w:ascii="Verdana" w:hAnsi="Verdana"/>
          <w:bCs/>
          <w:sz w:val="20"/>
          <w:szCs w:val="20"/>
          <w:lang w:val="bg-BG"/>
        </w:rPr>
        <w:t xml:space="preserve">Станислав Ненчев </w:t>
      </w:r>
      <w:proofErr w:type="spellStart"/>
      <w:r w:rsidRPr="0094581F">
        <w:rPr>
          <w:rFonts w:ascii="Verdana" w:hAnsi="Verdana"/>
          <w:bCs/>
          <w:sz w:val="20"/>
          <w:szCs w:val="20"/>
          <w:lang w:val="bg-BG"/>
        </w:rPr>
        <w:t>Ненчев</w:t>
      </w:r>
      <w:proofErr w:type="spellEnd"/>
    </w:p>
    <w:p w14:paraId="18F9BC5E" w14:textId="77777777" w:rsidR="00030100" w:rsidRDefault="00030100" w:rsidP="00030100">
      <w:pPr>
        <w:pStyle w:val="ListParagraph"/>
        <w:numPr>
          <w:ilvl w:val="0"/>
          <w:numId w:val="2"/>
        </w:numPr>
        <w:spacing w:after="0" w:line="360" w:lineRule="auto"/>
        <w:ind w:left="3402" w:firstLine="0"/>
        <w:rPr>
          <w:rFonts w:ascii="Verdana" w:hAnsi="Verdana"/>
          <w:bCs/>
          <w:sz w:val="20"/>
          <w:szCs w:val="20"/>
          <w:lang w:val="bg-BG"/>
        </w:rPr>
      </w:pPr>
      <w:r w:rsidRPr="0094581F">
        <w:rPr>
          <w:rFonts w:ascii="Verdana" w:hAnsi="Verdana"/>
          <w:bCs/>
          <w:sz w:val="20"/>
          <w:szCs w:val="20"/>
          <w:lang w:val="bg-BG"/>
        </w:rPr>
        <w:t>Пламен Маринов Петков</w:t>
      </w:r>
    </w:p>
    <w:p w14:paraId="3FBC18C6" w14:textId="77777777" w:rsidR="00030100" w:rsidRPr="0094581F" w:rsidRDefault="00030100" w:rsidP="00030100">
      <w:pPr>
        <w:pStyle w:val="ListParagraph"/>
        <w:numPr>
          <w:ilvl w:val="0"/>
          <w:numId w:val="2"/>
        </w:numPr>
        <w:spacing w:after="0" w:line="360" w:lineRule="auto"/>
        <w:ind w:left="3402" w:firstLine="0"/>
        <w:rPr>
          <w:rFonts w:ascii="Verdana" w:hAnsi="Verdana"/>
          <w:bCs/>
          <w:sz w:val="20"/>
          <w:szCs w:val="20"/>
          <w:lang w:val="bg-BG"/>
        </w:rPr>
      </w:pPr>
      <w:proofErr w:type="spellStart"/>
      <w:r w:rsidRPr="0094581F">
        <w:rPr>
          <w:rFonts w:ascii="Verdana" w:hAnsi="Verdana"/>
          <w:bCs/>
          <w:sz w:val="20"/>
          <w:szCs w:val="20"/>
          <w:lang w:val="bg-BG"/>
        </w:rPr>
        <w:t>Тайбе</w:t>
      </w:r>
      <w:proofErr w:type="spellEnd"/>
      <w:r w:rsidRPr="0094581F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Pr="0094581F">
        <w:rPr>
          <w:rFonts w:ascii="Verdana" w:hAnsi="Verdana"/>
          <w:bCs/>
          <w:sz w:val="20"/>
          <w:szCs w:val="20"/>
          <w:lang w:val="bg-BG"/>
        </w:rPr>
        <w:t>Бейтиева</w:t>
      </w:r>
      <w:proofErr w:type="spellEnd"/>
      <w:r w:rsidRPr="0094581F">
        <w:rPr>
          <w:rFonts w:ascii="Verdana" w:hAnsi="Verdana"/>
          <w:bCs/>
          <w:sz w:val="20"/>
          <w:szCs w:val="20"/>
          <w:lang w:val="bg-BG"/>
        </w:rPr>
        <w:t xml:space="preserve"> Сали</w:t>
      </w:r>
      <w:bookmarkStart w:id="0" w:name="_GoBack"/>
      <w:bookmarkEnd w:id="0"/>
    </w:p>
    <w:p w14:paraId="56C92105" w14:textId="77777777" w:rsidR="009C2857" w:rsidRDefault="009C2857"/>
    <w:sectPr w:rsidR="009C2857" w:rsidSect="00236A9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C12"/>
    <w:multiLevelType w:val="hybridMultilevel"/>
    <w:tmpl w:val="34445B94"/>
    <w:lvl w:ilvl="0" w:tplc="B464D6D0">
      <w:start w:val="1"/>
      <w:numFmt w:val="decimal"/>
      <w:suff w:val="space"/>
      <w:lvlText w:val="%1."/>
      <w:lvlJc w:val="left"/>
      <w:pPr>
        <w:ind w:left="4455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5190" w:hanging="360"/>
      </w:pPr>
    </w:lvl>
    <w:lvl w:ilvl="2" w:tplc="0402001B" w:tentative="1">
      <w:start w:val="1"/>
      <w:numFmt w:val="lowerRoman"/>
      <w:lvlText w:val="%3."/>
      <w:lvlJc w:val="right"/>
      <w:pPr>
        <w:ind w:left="5910" w:hanging="180"/>
      </w:pPr>
    </w:lvl>
    <w:lvl w:ilvl="3" w:tplc="0402000F" w:tentative="1">
      <w:start w:val="1"/>
      <w:numFmt w:val="decimal"/>
      <w:lvlText w:val="%4."/>
      <w:lvlJc w:val="left"/>
      <w:pPr>
        <w:ind w:left="6630" w:hanging="360"/>
      </w:pPr>
    </w:lvl>
    <w:lvl w:ilvl="4" w:tplc="04020019" w:tentative="1">
      <w:start w:val="1"/>
      <w:numFmt w:val="lowerLetter"/>
      <w:lvlText w:val="%5."/>
      <w:lvlJc w:val="left"/>
      <w:pPr>
        <w:ind w:left="7350" w:hanging="360"/>
      </w:pPr>
    </w:lvl>
    <w:lvl w:ilvl="5" w:tplc="0402001B" w:tentative="1">
      <w:start w:val="1"/>
      <w:numFmt w:val="lowerRoman"/>
      <w:lvlText w:val="%6."/>
      <w:lvlJc w:val="right"/>
      <w:pPr>
        <w:ind w:left="8070" w:hanging="180"/>
      </w:pPr>
    </w:lvl>
    <w:lvl w:ilvl="6" w:tplc="0402000F" w:tentative="1">
      <w:start w:val="1"/>
      <w:numFmt w:val="decimal"/>
      <w:lvlText w:val="%7."/>
      <w:lvlJc w:val="left"/>
      <w:pPr>
        <w:ind w:left="8790" w:hanging="360"/>
      </w:pPr>
    </w:lvl>
    <w:lvl w:ilvl="7" w:tplc="04020019" w:tentative="1">
      <w:start w:val="1"/>
      <w:numFmt w:val="lowerLetter"/>
      <w:lvlText w:val="%8."/>
      <w:lvlJc w:val="left"/>
      <w:pPr>
        <w:ind w:left="9510" w:hanging="360"/>
      </w:pPr>
    </w:lvl>
    <w:lvl w:ilvl="8" w:tplc="0402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C5"/>
    <w:rsid w:val="00030100"/>
    <w:rsid w:val="000336C5"/>
    <w:rsid w:val="00236A90"/>
    <w:rsid w:val="008A31C3"/>
    <w:rsid w:val="009C2857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030100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03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030100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03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3</cp:revision>
  <dcterms:created xsi:type="dcterms:W3CDTF">2021-02-19T14:36:00Z</dcterms:created>
  <dcterms:modified xsi:type="dcterms:W3CDTF">2021-03-10T12:47:00Z</dcterms:modified>
</cp:coreProperties>
</file>