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44D2" w14:textId="77777777" w:rsidR="00C365B3" w:rsidRPr="00D611CD" w:rsidRDefault="00C365B3" w:rsidP="00D611CD">
      <w:pPr>
        <w:spacing w:line="360" w:lineRule="auto"/>
        <w:jc w:val="right"/>
        <w:rPr>
          <w:rFonts w:eastAsia="Times New Roman"/>
          <w:bCs/>
          <w:sz w:val="24"/>
          <w:szCs w:val="24"/>
          <w:highlight w:val="white"/>
          <w:shd w:val="clear" w:color="auto" w:fill="FEFEFE"/>
        </w:rPr>
      </w:pPr>
      <w:r w:rsidRPr="00D611CD">
        <w:rPr>
          <w:rFonts w:eastAsia="Times New Roman"/>
          <w:bCs/>
          <w:sz w:val="24"/>
          <w:szCs w:val="24"/>
          <w:highlight w:val="white"/>
          <w:shd w:val="clear" w:color="auto" w:fill="FEFEFE"/>
        </w:rPr>
        <w:t>Проект</w:t>
      </w:r>
    </w:p>
    <w:p w14:paraId="4BCDF126" w14:textId="77777777" w:rsidR="00D32E17" w:rsidRPr="00424A9C" w:rsidRDefault="00D32E17" w:rsidP="00D32E17">
      <w:pPr>
        <w:spacing w:line="360" w:lineRule="auto"/>
        <w:jc w:val="center"/>
        <w:rPr>
          <w:rFonts w:eastAsia="Times New Roman"/>
          <w:b/>
          <w:bCs/>
          <w:sz w:val="24"/>
          <w:szCs w:val="24"/>
          <w:highlight w:val="white"/>
          <w:shd w:val="clear" w:color="auto" w:fill="FEFEFE"/>
          <w:lang w:val="ru-RU"/>
        </w:rPr>
      </w:pPr>
    </w:p>
    <w:p w14:paraId="36A90FCE" w14:textId="77777777" w:rsidR="00D32E17" w:rsidRPr="00424A9C" w:rsidRDefault="00D32E17" w:rsidP="00D32E17">
      <w:pPr>
        <w:spacing w:line="360" w:lineRule="auto"/>
        <w:jc w:val="center"/>
        <w:rPr>
          <w:rFonts w:eastAsia="Times New Roman"/>
          <w:b/>
          <w:bCs/>
          <w:sz w:val="28"/>
          <w:szCs w:val="28"/>
          <w:highlight w:val="white"/>
          <w:shd w:val="clear" w:color="auto" w:fill="FEFEFE"/>
          <w:lang w:val="ru-RU"/>
        </w:rPr>
      </w:pPr>
      <w:r w:rsidRPr="00D32E17">
        <w:rPr>
          <w:rFonts w:eastAsia="Times New Roman"/>
          <w:b/>
          <w:bCs/>
          <w:sz w:val="28"/>
          <w:szCs w:val="28"/>
          <w:highlight w:val="white"/>
          <w:shd w:val="clear" w:color="auto" w:fill="FEFEFE"/>
        </w:rPr>
        <w:t>НАРЕДБА</w:t>
      </w:r>
    </w:p>
    <w:p w14:paraId="0ED012E1" w14:textId="77777777" w:rsidR="00D32E17" w:rsidRPr="00406B23" w:rsidRDefault="00D32E17" w:rsidP="00D32E17">
      <w:pPr>
        <w:spacing w:line="360" w:lineRule="auto"/>
        <w:jc w:val="center"/>
        <w:rPr>
          <w:rFonts w:eastAsia="Times New Roman"/>
          <w:b/>
          <w:bCs/>
          <w:sz w:val="24"/>
          <w:szCs w:val="24"/>
          <w:highlight w:val="white"/>
          <w:shd w:val="clear" w:color="auto" w:fill="FEFEFE"/>
        </w:rPr>
      </w:pPr>
      <w:r w:rsidRPr="00406B23">
        <w:rPr>
          <w:rFonts w:eastAsia="Times New Roman"/>
          <w:b/>
          <w:bCs/>
          <w:sz w:val="24"/>
          <w:szCs w:val="24"/>
          <w:highlight w:val="white"/>
          <w:shd w:val="clear" w:color="auto" w:fill="FEFEFE"/>
        </w:rPr>
        <w:t>за изискванията към някои частично или напълно дехидратирани млека, предназначени за консумация от човека</w:t>
      </w:r>
    </w:p>
    <w:p w14:paraId="5F70E853" w14:textId="77777777" w:rsidR="00D32E17" w:rsidRPr="00424A9C" w:rsidRDefault="00D32E17" w:rsidP="00896E6E">
      <w:pPr>
        <w:spacing w:line="360" w:lineRule="auto"/>
        <w:jc w:val="center"/>
        <w:rPr>
          <w:rFonts w:eastAsia="Times New Roman"/>
          <w:b/>
          <w:bCs/>
          <w:sz w:val="24"/>
          <w:szCs w:val="24"/>
          <w:highlight w:val="white"/>
          <w:shd w:val="clear" w:color="auto" w:fill="FEFEFE"/>
          <w:lang w:val="ru-RU"/>
        </w:rPr>
      </w:pPr>
    </w:p>
    <w:p w14:paraId="411495AD" w14:textId="138DB050" w:rsidR="00FC6406" w:rsidRPr="00424A9C" w:rsidRDefault="00FC6406" w:rsidP="00896E6E">
      <w:pPr>
        <w:spacing w:line="360" w:lineRule="auto"/>
        <w:jc w:val="center"/>
        <w:rPr>
          <w:rFonts w:eastAsia="Times New Roman"/>
          <w:b/>
          <w:bCs/>
          <w:sz w:val="24"/>
          <w:szCs w:val="24"/>
          <w:highlight w:val="white"/>
          <w:shd w:val="clear" w:color="auto" w:fill="FEFEFE"/>
          <w:lang w:val="ru-RU"/>
        </w:rPr>
      </w:pPr>
      <w:r w:rsidRPr="008E34A3">
        <w:rPr>
          <w:rFonts w:eastAsia="Times New Roman"/>
          <w:bCs/>
          <w:sz w:val="24"/>
          <w:szCs w:val="24"/>
          <w:highlight w:val="white"/>
          <w:shd w:val="clear" w:color="auto" w:fill="FEFEFE"/>
        </w:rPr>
        <w:t>Раздел I</w:t>
      </w:r>
      <w:r w:rsidRPr="008E34A3">
        <w:rPr>
          <w:rFonts w:eastAsia="Times New Roman"/>
          <w:bCs/>
          <w:sz w:val="24"/>
          <w:szCs w:val="24"/>
          <w:highlight w:val="white"/>
          <w:shd w:val="clear" w:color="auto" w:fill="FEFEFE"/>
        </w:rPr>
        <w:br/>
      </w:r>
      <w:r w:rsidRPr="008E34A3">
        <w:rPr>
          <w:rFonts w:eastAsia="Times New Roman"/>
          <w:b/>
          <w:bCs/>
          <w:sz w:val="24"/>
          <w:szCs w:val="24"/>
          <w:highlight w:val="white"/>
          <w:shd w:val="clear" w:color="auto" w:fill="FEFEFE"/>
        </w:rPr>
        <w:t>Общи положения</w:t>
      </w:r>
    </w:p>
    <w:p w14:paraId="18F735FC" w14:textId="77777777" w:rsidR="008E34A3" w:rsidRPr="00424A9C" w:rsidRDefault="008E34A3" w:rsidP="00896E6E">
      <w:pPr>
        <w:spacing w:line="360" w:lineRule="auto"/>
        <w:jc w:val="center"/>
        <w:rPr>
          <w:rFonts w:eastAsia="Times New Roman"/>
          <w:b/>
          <w:bCs/>
          <w:sz w:val="24"/>
          <w:szCs w:val="24"/>
          <w:highlight w:val="white"/>
          <w:shd w:val="clear" w:color="auto" w:fill="FEFEFE"/>
          <w:lang w:val="ru-RU"/>
        </w:rPr>
      </w:pPr>
    </w:p>
    <w:p w14:paraId="4DBEEAC2" w14:textId="77777777" w:rsidR="00FC6406" w:rsidRPr="008E34A3" w:rsidRDefault="00FC6406" w:rsidP="00B7680B">
      <w:pPr>
        <w:spacing w:line="360" w:lineRule="auto"/>
        <w:ind w:firstLine="709"/>
        <w:jc w:val="both"/>
        <w:rPr>
          <w:rFonts w:eastAsia="Times New Roman"/>
          <w:sz w:val="24"/>
          <w:szCs w:val="24"/>
          <w:highlight w:val="white"/>
          <w:shd w:val="clear" w:color="auto" w:fill="FEFEFE"/>
        </w:rPr>
      </w:pPr>
      <w:r w:rsidRPr="008E34A3">
        <w:rPr>
          <w:rFonts w:eastAsia="Times New Roman"/>
          <w:b/>
          <w:sz w:val="24"/>
          <w:szCs w:val="24"/>
          <w:highlight w:val="white"/>
          <w:shd w:val="clear" w:color="auto" w:fill="FEFEFE"/>
        </w:rPr>
        <w:t xml:space="preserve">Чл. 1. </w:t>
      </w:r>
      <w:r w:rsidRPr="008E34A3">
        <w:rPr>
          <w:rFonts w:eastAsia="Times New Roman"/>
          <w:sz w:val="24"/>
          <w:szCs w:val="24"/>
          <w:highlight w:val="white"/>
          <w:shd w:val="clear" w:color="auto" w:fill="FEFEFE"/>
        </w:rPr>
        <w:t>С наредбата се определят изискванията към наименованията, състава, характеристиките, етикетирането, методите за вземане на проби и методите за анализ на някои частично или напълно дехидратирани млека, предназначени за консумация от човека.</w:t>
      </w:r>
    </w:p>
    <w:p w14:paraId="0DBDCD76" w14:textId="77777777" w:rsidR="008E34A3" w:rsidRPr="00424A9C" w:rsidRDefault="008E34A3" w:rsidP="0003197D">
      <w:pPr>
        <w:spacing w:line="360" w:lineRule="auto"/>
        <w:jc w:val="center"/>
        <w:rPr>
          <w:rFonts w:eastAsia="Times New Roman"/>
          <w:bCs/>
          <w:sz w:val="24"/>
          <w:szCs w:val="24"/>
          <w:highlight w:val="white"/>
          <w:shd w:val="clear" w:color="auto" w:fill="FEFEFE"/>
          <w:lang w:val="ru-RU"/>
        </w:rPr>
      </w:pPr>
    </w:p>
    <w:p w14:paraId="3040F74F" w14:textId="457FEBAD" w:rsidR="00FC6406" w:rsidRPr="008E34A3" w:rsidRDefault="00FC6406" w:rsidP="0003197D">
      <w:pPr>
        <w:spacing w:line="360" w:lineRule="auto"/>
        <w:jc w:val="center"/>
        <w:rPr>
          <w:rFonts w:eastAsia="Times New Roman"/>
          <w:bCs/>
          <w:sz w:val="24"/>
          <w:szCs w:val="24"/>
          <w:highlight w:val="white"/>
          <w:shd w:val="clear" w:color="auto" w:fill="FEFEFE"/>
        </w:rPr>
      </w:pPr>
      <w:r w:rsidRPr="0003197D">
        <w:rPr>
          <w:rFonts w:eastAsia="Times New Roman"/>
          <w:bCs/>
          <w:sz w:val="24"/>
          <w:szCs w:val="24"/>
          <w:highlight w:val="white"/>
          <w:shd w:val="clear" w:color="auto" w:fill="FEFEFE"/>
        </w:rPr>
        <w:t>Раздел II</w:t>
      </w:r>
      <w:r w:rsidRPr="0003197D">
        <w:rPr>
          <w:rFonts w:eastAsia="Times New Roman"/>
          <w:bCs/>
          <w:sz w:val="24"/>
          <w:szCs w:val="24"/>
          <w:highlight w:val="white"/>
          <w:shd w:val="clear" w:color="auto" w:fill="FEFEFE"/>
        </w:rPr>
        <w:br/>
      </w:r>
      <w:r w:rsidRPr="008E34A3">
        <w:rPr>
          <w:rFonts w:eastAsia="Times New Roman"/>
          <w:b/>
          <w:bCs/>
          <w:sz w:val="24"/>
          <w:szCs w:val="24"/>
          <w:highlight w:val="white"/>
          <w:shd w:val="clear" w:color="auto" w:fill="FEFEFE"/>
        </w:rPr>
        <w:t>Изисквания към наименованията, състава и характеристиките на някои частично или напълно дехидратирани млека, предназначени за консумация от</w:t>
      </w:r>
      <w:r w:rsidR="0003197D" w:rsidRPr="008E34A3">
        <w:rPr>
          <w:rFonts w:eastAsia="Times New Roman"/>
          <w:b/>
          <w:bCs/>
          <w:sz w:val="24"/>
          <w:szCs w:val="24"/>
          <w:highlight w:val="white"/>
          <w:shd w:val="clear" w:color="auto" w:fill="FEFEFE"/>
        </w:rPr>
        <w:t xml:space="preserve"> </w:t>
      </w:r>
      <w:r w:rsidRPr="008E34A3">
        <w:rPr>
          <w:rFonts w:eastAsia="Times New Roman"/>
          <w:b/>
          <w:bCs/>
          <w:sz w:val="24"/>
          <w:szCs w:val="24"/>
          <w:highlight w:val="white"/>
          <w:shd w:val="clear" w:color="auto" w:fill="FEFEFE"/>
        </w:rPr>
        <w:t>човека</w:t>
      </w:r>
    </w:p>
    <w:p w14:paraId="43DD838B" w14:textId="77777777" w:rsidR="0003197D" w:rsidRPr="00424A9C" w:rsidRDefault="0003197D" w:rsidP="0003197D">
      <w:pPr>
        <w:spacing w:line="360" w:lineRule="auto"/>
        <w:jc w:val="center"/>
        <w:rPr>
          <w:rFonts w:eastAsia="Times New Roman"/>
          <w:bCs/>
          <w:sz w:val="24"/>
          <w:szCs w:val="24"/>
          <w:highlight w:val="white"/>
          <w:shd w:val="clear" w:color="auto" w:fill="FEFEFE"/>
          <w:lang w:val="ru-RU"/>
        </w:rPr>
      </w:pPr>
    </w:p>
    <w:p w14:paraId="475C5B94" w14:textId="556804F9"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2.</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кондензирано високомаслено мляко</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неподсладено, с масленост не по-ниска от 15 %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с млечно сухо вещество не по-малко от 26,5 %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3D321A5A" w14:textId="77777777" w:rsidR="00FC6406" w:rsidRDefault="00FC6406" w:rsidP="00B7680B">
      <w:pPr>
        <w:spacing w:line="360" w:lineRule="auto"/>
        <w:ind w:firstLine="709"/>
        <w:rPr>
          <w:rFonts w:eastAsia="Times New Roman"/>
          <w:sz w:val="24"/>
          <w:szCs w:val="24"/>
          <w:highlight w:val="white"/>
          <w:shd w:val="clear" w:color="auto" w:fill="FEFEFE"/>
        </w:rPr>
      </w:pPr>
    </w:p>
    <w:p w14:paraId="4629C384" w14:textId="5FCFE8A2"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3.</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кондензирано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неподсладено, с масленост не по-ниска от 7,5 %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с млечно сухо вещество не по-малко от 25 %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4B3E6A1B"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34796EC4" w14:textId="235F85F5"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4.</w:t>
      </w:r>
      <w:r w:rsidR="00785BB8"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кондензирано частично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неподсладено, с масленост не по-ниска от 1 % </w:t>
      </w:r>
      <w:r w:rsidR="00806B61" w:rsidRPr="0003197D">
        <w:rPr>
          <w:rFonts w:eastAsia="Times New Roman"/>
          <w:sz w:val="24"/>
          <w:szCs w:val="24"/>
          <w:highlight w:val="white"/>
          <w:shd w:val="clear" w:color="auto" w:fill="FEFEFE"/>
        </w:rPr>
        <w:t>w/w</w:t>
      </w:r>
      <w:r w:rsidR="00896E6E">
        <w:rPr>
          <w:rFonts w:eastAsia="Times New Roman"/>
          <w:sz w:val="24"/>
          <w:szCs w:val="24"/>
          <w:highlight w:val="white"/>
          <w:shd w:val="clear" w:color="auto" w:fill="FEFEFE"/>
        </w:rPr>
        <w:t xml:space="preserve"> и по-ниска от 7,5 % </w:t>
      </w:r>
      <w:r w:rsidR="00806B61" w:rsidRPr="0003197D">
        <w:rPr>
          <w:rFonts w:eastAsia="Times New Roman"/>
          <w:sz w:val="24"/>
          <w:szCs w:val="24"/>
          <w:highlight w:val="white"/>
          <w:shd w:val="clear" w:color="auto" w:fill="FEFEFE"/>
        </w:rPr>
        <w:t xml:space="preserve">w/w </w:t>
      </w:r>
      <w:r w:rsidRPr="0003197D">
        <w:rPr>
          <w:rFonts w:eastAsia="Times New Roman"/>
          <w:sz w:val="24"/>
          <w:szCs w:val="24"/>
          <w:highlight w:val="white"/>
          <w:shd w:val="clear" w:color="auto" w:fill="FEFEFE"/>
        </w:rPr>
        <w:t xml:space="preserve">и с млечно сухо вещество не по-малко от 20 %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319B30B1"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29A7C7D3" w14:textId="3886E31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5.</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кондензирано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неподсладено, с масленост не по-висока от 1 %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с млечно сухо вещество не по-малко от 20 %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24A9B51B"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1D95A347" w14:textId="3203907D"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lastRenderedPageBreak/>
        <w:t>Чл. 6.</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подсладено кондензирано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подсладено с добавяне на захароза (полубяла, бяла или екстра бяла захар), с масленост не по-ниска от 8 %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с млечно сухо вещество не по-малко от 28 %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10A5A5CD" w14:textId="77777777" w:rsidR="00FC6406" w:rsidRDefault="00FC6406" w:rsidP="00B7680B">
      <w:pPr>
        <w:spacing w:line="360" w:lineRule="auto"/>
        <w:ind w:firstLine="709"/>
        <w:rPr>
          <w:rFonts w:eastAsia="Times New Roman"/>
          <w:sz w:val="24"/>
          <w:szCs w:val="24"/>
          <w:highlight w:val="white"/>
          <w:shd w:val="clear" w:color="auto" w:fill="FEFEFE"/>
        </w:rPr>
      </w:pPr>
    </w:p>
    <w:p w14:paraId="3DD65621" w14:textId="79FD9722"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7</w:t>
      </w:r>
      <w:r w:rsidRPr="0003197D">
        <w:rPr>
          <w:rFonts w:eastAsia="Times New Roman"/>
          <w:sz w:val="24"/>
          <w:szCs w:val="24"/>
          <w:highlight w:val="white"/>
          <w:shd w:val="clear" w:color="auto" w:fill="FEFEFE"/>
        </w:rPr>
        <w:t xml:space="preserve">. 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подсладено кондензирано частично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подсладено с добавяне на захароза (полубяла, бяла или екстра бяла захар), с масленост не по-ниска от 1 %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по-ниска от 8 %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 xml:space="preserve"> и с млечно сухо вещество не по-малко от 24 %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62B313B7"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0B084A9F" w14:textId="5CED03D3"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8.</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подсладено кондензирано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частично дехидратирано мляко, подсладено с добавяне на захароза (полубяла, бяла или екстра бяла захар), с масленост не по-висока от 1 % </w:t>
      </w:r>
      <w:r w:rsidR="00806B61" w:rsidRPr="0003197D">
        <w:rPr>
          <w:rFonts w:eastAsia="Times New Roman"/>
          <w:sz w:val="24"/>
          <w:szCs w:val="24"/>
          <w:highlight w:val="white"/>
          <w:shd w:val="clear" w:color="auto" w:fill="FEFEFE"/>
        </w:rPr>
        <w:t xml:space="preserve">w/w </w:t>
      </w:r>
      <w:r w:rsidRPr="0003197D">
        <w:rPr>
          <w:rFonts w:eastAsia="Times New Roman"/>
          <w:sz w:val="24"/>
          <w:szCs w:val="24"/>
          <w:highlight w:val="white"/>
          <w:shd w:val="clear" w:color="auto" w:fill="FEFEFE"/>
        </w:rPr>
        <w:t xml:space="preserve">и с млечно сухо вещество не по-малко от 24 %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582361E5"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606F6781" w14:textId="562C626C"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9.</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сухо високомаслено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или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високомаслено мляко на прах</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напълно дехидратирано мляко с масленост не по-ниска от 42 %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2CE2AD7C"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0F263DEC" w14:textId="7E04F6D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10.</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сухо пълномаслено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или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пълномаслено мляко на прах</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напълно дехидратирано мляко с масленост не по-ниска от 26 % </w:t>
      </w:r>
      <w:r w:rsidR="00806B61" w:rsidRPr="0003197D">
        <w:rPr>
          <w:rFonts w:eastAsia="Times New Roman"/>
          <w:sz w:val="24"/>
          <w:szCs w:val="24"/>
          <w:highlight w:val="white"/>
          <w:shd w:val="clear" w:color="auto" w:fill="FEFEFE"/>
        </w:rPr>
        <w:t xml:space="preserve">w/w </w:t>
      </w:r>
      <w:r w:rsidRPr="0003197D">
        <w:rPr>
          <w:rFonts w:eastAsia="Times New Roman"/>
          <w:sz w:val="24"/>
          <w:szCs w:val="24"/>
          <w:highlight w:val="white"/>
          <w:shd w:val="clear" w:color="auto" w:fill="FEFEFE"/>
        </w:rPr>
        <w:t>и по-ниска от 42 %</w:t>
      </w:r>
      <w:r w:rsidR="00806B61" w:rsidRPr="0003197D">
        <w:rPr>
          <w:rFonts w:eastAsia="Times New Roman"/>
          <w:sz w:val="24"/>
          <w:szCs w:val="24"/>
          <w:highlight w:val="white"/>
          <w:shd w:val="clear" w:color="auto" w:fill="FEFEFE"/>
        </w:rPr>
        <w:t xml:space="preserve"> w/w</w:t>
      </w:r>
      <w:r w:rsidRPr="0003197D">
        <w:rPr>
          <w:rFonts w:eastAsia="Times New Roman"/>
          <w:sz w:val="24"/>
          <w:szCs w:val="24"/>
          <w:highlight w:val="white"/>
          <w:shd w:val="clear" w:color="auto" w:fill="FEFEFE"/>
        </w:rPr>
        <w:t>.</w:t>
      </w:r>
    </w:p>
    <w:p w14:paraId="49225256"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44BD91A5" w14:textId="07EE7D5A"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11.</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сухо частично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или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частично обезмаслено мляко на прах</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напълно дехидратирано мляко с масленост не по-ниска от 1,5 %  </w:t>
      </w:r>
      <w:r w:rsidR="00806B61" w:rsidRPr="0003197D">
        <w:rPr>
          <w:rFonts w:eastAsia="Times New Roman"/>
          <w:sz w:val="24"/>
          <w:szCs w:val="24"/>
          <w:highlight w:val="white"/>
          <w:shd w:val="clear" w:color="auto" w:fill="FEFEFE"/>
        </w:rPr>
        <w:t xml:space="preserve">w/w </w:t>
      </w:r>
      <w:r w:rsidRPr="0003197D">
        <w:rPr>
          <w:rFonts w:eastAsia="Times New Roman"/>
          <w:sz w:val="24"/>
          <w:szCs w:val="24"/>
          <w:highlight w:val="white"/>
          <w:shd w:val="clear" w:color="auto" w:fill="FEFEFE"/>
        </w:rPr>
        <w:t xml:space="preserve">и по-ниска от 26 %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37895011"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29D16FF3" w14:textId="3208D524"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12.</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Наименованието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сухо обезмаслено мляко</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или </w:t>
      </w:r>
      <w:r w:rsidR="00424A9C">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обезмаслено мляко на прах</w:t>
      </w:r>
      <w:r w:rsidR="00C01F92">
        <w:rPr>
          <w:rFonts w:eastAsia="Times New Roman"/>
          <w:sz w:val="24"/>
          <w:szCs w:val="24"/>
          <w:highlight w:val="white"/>
          <w:shd w:val="clear" w:color="auto" w:fill="FEFEFE"/>
        </w:rPr>
        <w:t>“</w:t>
      </w:r>
      <w:r w:rsidRPr="0003197D">
        <w:rPr>
          <w:rFonts w:eastAsia="Times New Roman"/>
          <w:sz w:val="24"/>
          <w:szCs w:val="24"/>
          <w:highlight w:val="white"/>
          <w:shd w:val="clear" w:color="auto" w:fill="FEFEFE"/>
        </w:rPr>
        <w:t xml:space="preserve"> се използва за обозначаване на напълно дехидратирано мляко с масленост не по-висока от 1,5 % </w:t>
      </w:r>
      <w:r w:rsidR="00806B61" w:rsidRPr="0003197D">
        <w:rPr>
          <w:rFonts w:eastAsia="Times New Roman"/>
          <w:sz w:val="24"/>
          <w:szCs w:val="24"/>
          <w:highlight w:val="white"/>
          <w:shd w:val="clear" w:color="auto" w:fill="FEFEFE"/>
        </w:rPr>
        <w:t>w/w</w:t>
      </w:r>
      <w:r w:rsidRPr="0003197D">
        <w:rPr>
          <w:rFonts w:eastAsia="Times New Roman"/>
          <w:sz w:val="24"/>
          <w:szCs w:val="24"/>
          <w:highlight w:val="white"/>
          <w:shd w:val="clear" w:color="auto" w:fill="FEFEFE"/>
        </w:rPr>
        <w:t>.</w:t>
      </w:r>
    </w:p>
    <w:p w14:paraId="62C07399" w14:textId="77777777" w:rsidR="00FC6406" w:rsidRDefault="00FC6406" w:rsidP="00B7680B">
      <w:pPr>
        <w:spacing w:line="360" w:lineRule="auto"/>
        <w:ind w:firstLine="709"/>
        <w:rPr>
          <w:rFonts w:eastAsia="Times New Roman"/>
          <w:sz w:val="24"/>
          <w:szCs w:val="24"/>
          <w:highlight w:val="white"/>
          <w:shd w:val="clear" w:color="auto" w:fill="FEFEFE"/>
        </w:rPr>
      </w:pPr>
    </w:p>
    <w:p w14:paraId="0C1FA8E0"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785BB8">
        <w:rPr>
          <w:rFonts w:eastAsia="Times New Roman"/>
          <w:b/>
          <w:sz w:val="24"/>
          <w:szCs w:val="24"/>
          <w:highlight w:val="white"/>
          <w:shd w:val="clear" w:color="auto" w:fill="FEFEFE"/>
        </w:rPr>
        <w:t>Чл. 13.</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(1)</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Наименованията на млеката по чл. 2 - 12 се използват за търговско обозначаване единствено на продукти, които отговарят на изискванията на наредбата.</w:t>
      </w:r>
    </w:p>
    <w:p w14:paraId="359E4941"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 xml:space="preserve">(2) Използването на алтернативни наименования на специфичните наименования на напълно и частично дехидратирани млека по чл. 2 - 12 се допуска на езиците и при </w:t>
      </w:r>
      <w:r w:rsidRPr="0003197D">
        <w:rPr>
          <w:rFonts w:eastAsia="Times New Roman"/>
          <w:sz w:val="24"/>
          <w:szCs w:val="24"/>
          <w:highlight w:val="white"/>
          <w:shd w:val="clear" w:color="auto" w:fill="FEFEFE"/>
        </w:rPr>
        <w:lastRenderedPageBreak/>
        <w:t>условията съгласно приложение № 1.</w:t>
      </w:r>
    </w:p>
    <w:p w14:paraId="146D1F14"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394DFB49" w14:textId="60B2AAA0"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b/>
          <w:sz w:val="24"/>
          <w:szCs w:val="24"/>
          <w:highlight w:val="white"/>
          <w:shd w:val="clear" w:color="auto" w:fill="FEFEFE"/>
        </w:rPr>
        <w:t xml:space="preserve">Чл. 14. </w:t>
      </w:r>
      <w:r w:rsidRPr="0003197D">
        <w:rPr>
          <w:rFonts w:eastAsia="Times New Roman"/>
          <w:sz w:val="24"/>
          <w:szCs w:val="24"/>
          <w:highlight w:val="white"/>
          <w:shd w:val="clear" w:color="auto" w:fill="FEFEFE"/>
        </w:rPr>
        <w:t>В продуктите по чл. 2 - 12 се допуска добавянето на витамини</w:t>
      </w:r>
      <w:r w:rsidR="004A2C01" w:rsidRPr="0003197D">
        <w:rPr>
          <w:rFonts w:eastAsia="Times New Roman"/>
          <w:sz w:val="24"/>
          <w:szCs w:val="24"/>
          <w:highlight w:val="white"/>
          <w:shd w:val="clear" w:color="auto" w:fill="FEFEFE"/>
        </w:rPr>
        <w:t xml:space="preserve"> и минерали</w:t>
      </w:r>
      <w:r w:rsidRPr="0003197D">
        <w:rPr>
          <w:rFonts w:eastAsia="Times New Roman"/>
          <w:sz w:val="24"/>
          <w:szCs w:val="24"/>
          <w:highlight w:val="white"/>
          <w:shd w:val="clear" w:color="auto" w:fill="FEFEFE"/>
        </w:rPr>
        <w:t xml:space="preserve"> при спазване изискванията на Регламент (ЕО) № 1925/2006 на Европейския парламент и на Съвета</w:t>
      </w:r>
      <w:r w:rsidR="004D1E18" w:rsidRPr="0003197D">
        <w:rPr>
          <w:rFonts w:eastAsia="Times New Roman"/>
          <w:sz w:val="24"/>
          <w:szCs w:val="24"/>
          <w:highlight w:val="white"/>
          <w:shd w:val="clear" w:color="auto" w:fill="FEFEFE"/>
        </w:rPr>
        <w:t xml:space="preserve"> от 20 декември 2006 г.</w:t>
      </w:r>
      <w:r w:rsidRPr="0003197D">
        <w:rPr>
          <w:rFonts w:eastAsia="Times New Roman"/>
          <w:sz w:val="24"/>
          <w:szCs w:val="24"/>
          <w:highlight w:val="white"/>
          <w:shd w:val="clear" w:color="auto" w:fill="FEFEFE"/>
        </w:rPr>
        <w:t xml:space="preserve"> относно влагането на витамини и минерали и на някои други вещества в храните (ОВ, L 404, 30.12.2006 г.</w:t>
      </w:r>
      <w:r w:rsidR="004A2C01" w:rsidRPr="0003197D">
        <w:rPr>
          <w:rFonts w:eastAsia="Times New Roman"/>
          <w:sz w:val="24"/>
          <w:szCs w:val="24"/>
          <w:highlight w:val="white"/>
          <w:shd w:val="clear" w:color="auto" w:fill="FEFEFE"/>
        </w:rPr>
        <w:t>, специално българско издание, глава 13, том 59</w:t>
      </w:r>
      <w:r w:rsidRPr="0003197D">
        <w:rPr>
          <w:rFonts w:eastAsia="Times New Roman"/>
          <w:sz w:val="24"/>
          <w:szCs w:val="24"/>
          <w:highlight w:val="white"/>
          <w:shd w:val="clear" w:color="auto" w:fill="FEFEFE"/>
        </w:rPr>
        <w:t>)</w:t>
      </w:r>
      <w:r w:rsidR="00785BB8" w:rsidRPr="0003197D">
        <w:rPr>
          <w:rFonts w:eastAsia="Times New Roman"/>
          <w:sz w:val="24"/>
          <w:szCs w:val="24"/>
          <w:highlight w:val="white"/>
          <w:shd w:val="clear" w:color="auto" w:fill="FEFEFE"/>
        </w:rPr>
        <w:t xml:space="preserve"> </w:t>
      </w:r>
      <w:r w:rsidR="00AF3372" w:rsidRPr="00814081">
        <w:rPr>
          <w:rFonts w:eastAsia="Times New Roman"/>
          <w:sz w:val="24"/>
          <w:szCs w:val="24"/>
          <w:shd w:val="clear" w:color="auto" w:fill="FEFEFE"/>
        </w:rPr>
        <w:t>(Регламент (ЕС) № 19</w:t>
      </w:r>
      <w:r w:rsidR="00AF3372">
        <w:rPr>
          <w:rFonts w:eastAsia="Times New Roman"/>
          <w:sz w:val="24"/>
          <w:szCs w:val="24"/>
          <w:shd w:val="clear" w:color="auto" w:fill="FEFEFE"/>
        </w:rPr>
        <w:t>25</w:t>
      </w:r>
      <w:r w:rsidR="00AF3372" w:rsidRPr="00814081">
        <w:rPr>
          <w:rFonts w:eastAsia="Times New Roman"/>
          <w:sz w:val="24"/>
          <w:szCs w:val="24"/>
          <w:shd w:val="clear" w:color="auto" w:fill="FEFEFE"/>
        </w:rPr>
        <w:t>/20</w:t>
      </w:r>
      <w:r w:rsidR="00AF3372">
        <w:rPr>
          <w:rFonts w:eastAsia="Times New Roman"/>
          <w:sz w:val="24"/>
          <w:szCs w:val="24"/>
          <w:shd w:val="clear" w:color="auto" w:fill="FEFEFE"/>
        </w:rPr>
        <w:t>06</w:t>
      </w:r>
      <w:r w:rsidR="00AF3372" w:rsidRPr="00814081">
        <w:rPr>
          <w:rFonts w:eastAsia="Times New Roman"/>
          <w:sz w:val="24"/>
          <w:szCs w:val="24"/>
          <w:shd w:val="clear" w:color="auto" w:fill="FEFEFE"/>
        </w:rPr>
        <w:t>)</w:t>
      </w:r>
      <w:r w:rsidR="00AF3372">
        <w:rPr>
          <w:rFonts w:eastAsia="Times New Roman"/>
          <w:sz w:val="24"/>
          <w:szCs w:val="24"/>
          <w:shd w:val="clear" w:color="auto" w:fill="FEFEFE"/>
        </w:rPr>
        <w:t xml:space="preserve"> </w:t>
      </w:r>
      <w:r w:rsidR="00785BB8" w:rsidRPr="0003197D">
        <w:rPr>
          <w:rFonts w:eastAsia="Times New Roman"/>
          <w:sz w:val="24"/>
          <w:szCs w:val="24"/>
          <w:highlight w:val="white"/>
          <w:shd w:val="clear" w:color="auto" w:fill="FEFEFE"/>
        </w:rPr>
        <w:t>и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(OB, L 304 от 22.11.2011 г.)</w:t>
      </w:r>
      <w:r w:rsidR="00D743FD" w:rsidRPr="0003197D">
        <w:rPr>
          <w:rFonts w:eastAsia="Times New Roman"/>
          <w:sz w:val="24"/>
          <w:szCs w:val="24"/>
          <w:highlight w:val="white"/>
          <w:shd w:val="clear" w:color="auto" w:fill="FEFEFE"/>
        </w:rPr>
        <w:t xml:space="preserve"> (Регламент (ЕС) № 1169/2011).</w:t>
      </w:r>
    </w:p>
    <w:p w14:paraId="7FAE021F" w14:textId="77777777" w:rsidR="00FC6406" w:rsidRPr="0003197D" w:rsidRDefault="00FC6406" w:rsidP="00B7680B">
      <w:pPr>
        <w:spacing w:line="360" w:lineRule="auto"/>
        <w:ind w:firstLine="709"/>
        <w:jc w:val="both"/>
        <w:rPr>
          <w:rFonts w:eastAsia="Times New Roman"/>
          <w:b/>
          <w:sz w:val="24"/>
          <w:szCs w:val="24"/>
          <w:highlight w:val="white"/>
          <w:shd w:val="clear" w:color="auto" w:fill="FEFEFE"/>
        </w:rPr>
      </w:pPr>
    </w:p>
    <w:p w14:paraId="519460F6" w14:textId="3B2FDD13"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FC6406">
        <w:rPr>
          <w:rFonts w:eastAsia="Times New Roman"/>
          <w:b/>
          <w:sz w:val="24"/>
          <w:szCs w:val="24"/>
          <w:highlight w:val="white"/>
          <w:shd w:val="clear" w:color="auto" w:fill="FEFEFE"/>
        </w:rPr>
        <w:t>Чл. 15.</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При производство на подсладени кондензирани млека по чл. 6 - 8 се допуска добавянето на лактоза в количество не по-голямо от 0,03 % от общата маса на крайния продукт.</w:t>
      </w:r>
    </w:p>
    <w:p w14:paraId="4458A764" w14:textId="77777777" w:rsidR="00FC6406" w:rsidRDefault="00FC6406" w:rsidP="00B7680B">
      <w:pPr>
        <w:spacing w:line="360" w:lineRule="auto"/>
        <w:ind w:firstLine="709"/>
        <w:rPr>
          <w:rFonts w:eastAsia="Times New Roman"/>
          <w:sz w:val="24"/>
          <w:szCs w:val="24"/>
          <w:highlight w:val="white"/>
          <w:shd w:val="clear" w:color="auto" w:fill="FEFEFE"/>
        </w:rPr>
      </w:pPr>
    </w:p>
    <w:p w14:paraId="181A81FE" w14:textId="31B301EF"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FC6406">
        <w:rPr>
          <w:rFonts w:eastAsia="Times New Roman"/>
          <w:b/>
          <w:sz w:val="24"/>
          <w:szCs w:val="24"/>
          <w:highlight w:val="white"/>
          <w:shd w:val="clear" w:color="auto" w:fill="FEFEFE"/>
        </w:rPr>
        <w:t>Чл. 16.</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При спазване изискванията на Регламент (ЕО) № 853/2004 на Европейския парламент и на Съвета относно определяне на специфичните хигиенни правила за храните от животински произход (ОВ, </w:t>
      </w:r>
      <w:r w:rsidR="00F33980" w:rsidRPr="0003197D">
        <w:rPr>
          <w:rFonts w:eastAsia="Times New Roman"/>
          <w:sz w:val="24"/>
          <w:szCs w:val="24"/>
          <w:highlight w:val="white"/>
          <w:shd w:val="clear" w:color="auto" w:fill="FEFEFE"/>
        </w:rPr>
        <w:t>L 139 от 30.04.2004 г.</w:t>
      </w:r>
      <w:r w:rsidR="00BD076E" w:rsidRPr="0003197D">
        <w:rPr>
          <w:rFonts w:eastAsia="Times New Roman"/>
          <w:sz w:val="24"/>
          <w:szCs w:val="24"/>
          <w:highlight w:val="white"/>
          <w:shd w:val="clear" w:color="auto" w:fill="FEFEFE"/>
        </w:rPr>
        <w:t>, специално българско издание: глава 03</w:t>
      </w:r>
      <w:r w:rsidR="00E92515" w:rsidRPr="0003197D">
        <w:rPr>
          <w:rFonts w:eastAsia="Times New Roman"/>
          <w:sz w:val="24"/>
          <w:szCs w:val="24"/>
          <w:highlight w:val="white"/>
          <w:shd w:val="clear" w:color="auto" w:fill="FEFEFE"/>
        </w:rPr>
        <w:t>,</w:t>
      </w:r>
      <w:r w:rsidR="00BD076E" w:rsidRPr="0003197D">
        <w:rPr>
          <w:rFonts w:eastAsia="Times New Roman"/>
          <w:sz w:val="24"/>
          <w:szCs w:val="24"/>
          <w:highlight w:val="white"/>
          <w:shd w:val="clear" w:color="auto" w:fill="FEFEFE"/>
        </w:rPr>
        <w:t xml:space="preserve"> том 056</w:t>
      </w:r>
      <w:r w:rsidRPr="0003197D">
        <w:rPr>
          <w:rFonts w:eastAsia="Times New Roman"/>
          <w:sz w:val="24"/>
          <w:szCs w:val="24"/>
          <w:highlight w:val="white"/>
          <w:shd w:val="clear" w:color="auto" w:fill="FEFEFE"/>
        </w:rPr>
        <w:t xml:space="preserve">) </w:t>
      </w:r>
      <w:r w:rsidR="00AF3372" w:rsidRPr="00A23EC6">
        <w:rPr>
          <w:rFonts w:eastAsia="Times New Roman"/>
          <w:sz w:val="24"/>
          <w:szCs w:val="24"/>
          <w:highlight w:val="white"/>
          <w:shd w:val="clear" w:color="auto" w:fill="FEFEFE"/>
          <w:lang w:val="ru-RU"/>
        </w:rPr>
        <w:t>(</w:t>
      </w:r>
      <w:r w:rsidR="00AF3372" w:rsidRPr="00A23EC6">
        <w:rPr>
          <w:rFonts w:eastAsia="Times New Roman"/>
          <w:sz w:val="24"/>
          <w:szCs w:val="24"/>
          <w:shd w:val="clear" w:color="auto" w:fill="FEFEFE"/>
          <w:lang w:val="ru-RU"/>
        </w:rPr>
        <w:t>Регламент (ЕО) № 853/2004</w:t>
      </w:r>
      <w:r w:rsidR="00AF3372" w:rsidRPr="00A23EC6">
        <w:rPr>
          <w:rFonts w:eastAsia="Times New Roman"/>
          <w:sz w:val="24"/>
          <w:szCs w:val="24"/>
          <w:highlight w:val="white"/>
          <w:shd w:val="clear" w:color="auto" w:fill="FEFEFE"/>
          <w:lang w:val="ru-RU"/>
        </w:rPr>
        <w:t>)</w:t>
      </w:r>
      <w:r w:rsidR="00AF3372">
        <w:rPr>
          <w:rFonts w:eastAsia="Times New Roman"/>
          <w:sz w:val="24"/>
          <w:szCs w:val="24"/>
          <w:highlight w:val="white"/>
          <w:shd w:val="clear" w:color="auto" w:fill="FEFEFE"/>
        </w:rPr>
        <w:t>,</w:t>
      </w:r>
      <w:r w:rsidR="00AF3372" w:rsidRPr="00A23EC6">
        <w:rPr>
          <w:rFonts w:eastAsia="Times New Roman"/>
          <w:sz w:val="24"/>
          <w:szCs w:val="24"/>
          <w:highlight w:val="white"/>
          <w:shd w:val="clear" w:color="auto" w:fill="FEFEFE"/>
          <w:lang w:val="ru-RU"/>
        </w:rPr>
        <w:t xml:space="preserve"> </w:t>
      </w:r>
      <w:r w:rsidRPr="0003197D">
        <w:rPr>
          <w:rFonts w:eastAsia="Times New Roman"/>
          <w:sz w:val="24"/>
          <w:szCs w:val="24"/>
          <w:highlight w:val="white"/>
          <w:shd w:val="clear" w:color="auto" w:fill="FEFEFE"/>
        </w:rPr>
        <w:t>консервирането на продуктите по чл. 2 - 12 се постига чрез:</w:t>
      </w:r>
    </w:p>
    <w:p w14:paraId="4BF9BEDF"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1. топлинна обработка (стерилизация, UHT и други) - за млеката по чл. 2 - 5;</w:t>
      </w:r>
    </w:p>
    <w:p w14:paraId="471C436F"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2. прибавяне на захароза - за млеката по чл. 6 - 8;</w:t>
      </w:r>
    </w:p>
    <w:p w14:paraId="2253CBAC"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3. дехидратация - за млеката по чл. 9 - 12.</w:t>
      </w:r>
    </w:p>
    <w:p w14:paraId="03B950DE" w14:textId="77777777" w:rsidR="00FC6406" w:rsidRDefault="00FC6406" w:rsidP="00B7680B">
      <w:pPr>
        <w:spacing w:line="360" w:lineRule="auto"/>
        <w:ind w:firstLine="709"/>
        <w:rPr>
          <w:rFonts w:eastAsia="Times New Roman"/>
          <w:sz w:val="24"/>
          <w:szCs w:val="24"/>
          <w:highlight w:val="white"/>
          <w:shd w:val="clear" w:color="auto" w:fill="FEFEFE"/>
        </w:rPr>
      </w:pPr>
    </w:p>
    <w:p w14:paraId="775FFDC8" w14:textId="08C502C8"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A62D61">
        <w:rPr>
          <w:rFonts w:eastAsia="Times New Roman"/>
          <w:b/>
          <w:sz w:val="24"/>
          <w:szCs w:val="24"/>
          <w:highlight w:val="white"/>
          <w:shd w:val="clear" w:color="auto" w:fill="FEFEFE"/>
        </w:rPr>
        <w:t xml:space="preserve">Чл. </w:t>
      </w:r>
      <w:r w:rsidR="00A62D61" w:rsidRPr="00A62D61">
        <w:rPr>
          <w:rFonts w:eastAsia="Times New Roman"/>
          <w:b/>
          <w:sz w:val="24"/>
          <w:szCs w:val="24"/>
          <w:highlight w:val="white"/>
          <w:shd w:val="clear" w:color="auto" w:fill="FEFEFE"/>
        </w:rPr>
        <w:t>17</w:t>
      </w:r>
      <w:r w:rsidRPr="00A62D61">
        <w:rPr>
          <w:rFonts w:eastAsia="Times New Roman"/>
          <w:b/>
          <w:sz w:val="24"/>
          <w:szCs w:val="24"/>
          <w:highlight w:val="white"/>
          <w:shd w:val="clear" w:color="auto" w:fill="FEFEFE"/>
        </w:rPr>
        <w:t>.</w:t>
      </w:r>
      <w:r w:rsidRPr="0003197D">
        <w:rPr>
          <w:rFonts w:eastAsia="Times New Roman"/>
          <w:b/>
          <w:sz w:val="24"/>
          <w:szCs w:val="24"/>
          <w:highlight w:val="white"/>
          <w:shd w:val="clear" w:color="auto" w:fill="FEFEFE"/>
        </w:rPr>
        <w:t xml:space="preserve"> </w:t>
      </w:r>
      <w:r w:rsidRPr="0003197D">
        <w:rPr>
          <w:rFonts w:eastAsia="Times New Roman"/>
          <w:sz w:val="24"/>
          <w:szCs w:val="24"/>
          <w:highlight w:val="white"/>
          <w:shd w:val="clear" w:color="auto" w:fill="FEFEFE"/>
        </w:rPr>
        <w:t xml:space="preserve">(1) Съдържанието на протеини в млякото може да бъде коригирано до минимално съдържание от 34 </w:t>
      </w:r>
      <w:r w:rsidR="005B4D02" w:rsidRPr="0003197D">
        <w:rPr>
          <w:rFonts w:eastAsia="Times New Roman"/>
          <w:sz w:val="24"/>
          <w:szCs w:val="24"/>
          <w:highlight w:val="white"/>
          <w:shd w:val="clear" w:color="auto" w:fill="FEFEFE"/>
        </w:rPr>
        <w:t>%</w:t>
      </w:r>
      <w:r w:rsidR="00A47451" w:rsidRPr="0003197D">
        <w:rPr>
          <w:rFonts w:eastAsia="Times New Roman"/>
          <w:sz w:val="24"/>
          <w:szCs w:val="24"/>
          <w:highlight w:val="white"/>
          <w:shd w:val="clear" w:color="auto" w:fill="FEFEFE"/>
        </w:rPr>
        <w:t xml:space="preserve"> w/w</w:t>
      </w:r>
      <w:r w:rsidRPr="0003197D">
        <w:rPr>
          <w:rFonts w:eastAsia="Times New Roman"/>
          <w:sz w:val="24"/>
          <w:szCs w:val="24"/>
          <w:highlight w:val="white"/>
          <w:shd w:val="clear" w:color="auto" w:fill="FEFEFE"/>
        </w:rPr>
        <w:t>, изразено в обезмаслено сухо вещество, чрез добавяне и/или отнемане на млечни съставки, така че да не се измени съотношението на протеина на суроватката и казеина в коригираното мляко.</w:t>
      </w:r>
    </w:p>
    <w:p w14:paraId="3897D725"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(2) Разрешените суровини с цел коригиране на протеините по ал. 1 са:</w:t>
      </w:r>
    </w:p>
    <w:p w14:paraId="34257917"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1. млечен концентрат;</w:t>
      </w:r>
    </w:p>
    <w:p w14:paraId="1CA3283F"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t>2. млечен пермеат;</w:t>
      </w:r>
    </w:p>
    <w:p w14:paraId="3A4BB7E7" w14:textId="77777777" w:rsidR="00FC6406" w:rsidRPr="0003197D" w:rsidRDefault="00FC6406" w:rsidP="00B7680B">
      <w:pPr>
        <w:spacing w:line="360" w:lineRule="auto"/>
        <w:ind w:firstLine="709"/>
        <w:jc w:val="both"/>
        <w:rPr>
          <w:rFonts w:eastAsia="Times New Roman"/>
          <w:sz w:val="24"/>
          <w:szCs w:val="24"/>
          <w:highlight w:val="white"/>
          <w:shd w:val="clear" w:color="auto" w:fill="FEFEFE"/>
        </w:rPr>
      </w:pPr>
      <w:r w:rsidRPr="0003197D">
        <w:rPr>
          <w:rFonts w:eastAsia="Times New Roman"/>
          <w:sz w:val="24"/>
          <w:szCs w:val="24"/>
          <w:highlight w:val="white"/>
          <w:shd w:val="clear" w:color="auto" w:fill="FEFEFE"/>
        </w:rPr>
        <w:lastRenderedPageBreak/>
        <w:t>3. лактоза.</w:t>
      </w:r>
    </w:p>
    <w:p w14:paraId="060419D9" w14:textId="77777777" w:rsidR="003D4AEE" w:rsidRPr="00424A9C" w:rsidRDefault="003D4AEE" w:rsidP="003274D6">
      <w:pPr>
        <w:spacing w:line="360" w:lineRule="auto"/>
        <w:jc w:val="center"/>
        <w:rPr>
          <w:rFonts w:eastAsia="Times New Roman"/>
          <w:bCs/>
          <w:sz w:val="24"/>
          <w:szCs w:val="24"/>
          <w:highlight w:val="white"/>
          <w:shd w:val="clear" w:color="auto" w:fill="FEFEFE"/>
          <w:lang w:val="ru-RU"/>
        </w:rPr>
      </w:pPr>
    </w:p>
    <w:p w14:paraId="05DAE98B" w14:textId="301EEFD0" w:rsidR="00FC6406" w:rsidRPr="003D4AEE" w:rsidRDefault="00FC6406" w:rsidP="003274D6">
      <w:pPr>
        <w:spacing w:line="360" w:lineRule="auto"/>
        <w:jc w:val="center"/>
        <w:rPr>
          <w:rFonts w:eastAsia="Times New Roman"/>
          <w:b/>
          <w:bCs/>
          <w:sz w:val="24"/>
          <w:szCs w:val="24"/>
          <w:highlight w:val="white"/>
          <w:shd w:val="clear" w:color="auto" w:fill="FEFEFE"/>
        </w:rPr>
      </w:pPr>
      <w:r w:rsidRPr="003D4AEE">
        <w:rPr>
          <w:rFonts w:eastAsia="Times New Roman"/>
          <w:bCs/>
          <w:sz w:val="24"/>
          <w:szCs w:val="24"/>
          <w:highlight w:val="white"/>
          <w:shd w:val="clear" w:color="auto" w:fill="FEFEFE"/>
        </w:rPr>
        <w:t>Раздел III</w:t>
      </w:r>
      <w:r w:rsidRPr="003D4AEE">
        <w:rPr>
          <w:rFonts w:eastAsia="Times New Roman"/>
          <w:bCs/>
          <w:sz w:val="24"/>
          <w:szCs w:val="24"/>
          <w:highlight w:val="white"/>
          <w:shd w:val="clear" w:color="auto" w:fill="FEFEFE"/>
        </w:rPr>
        <w:br/>
      </w:r>
      <w:r w:rsidRPr="003D4AEE">
        <w:rPr>
          <w:rFonts w:eastAsia="Times New Roman"/>
          <w:b/>
          <w:bCs/>
          <w:sz w:val="24"/>
          <w:szCs w:val="24"/>
          <w:highlight w:val="white"/>
          <w:shd w:val="clear" w:color="auto" w:fill="FEFEFE"/>
        </w:rPr>
        <w:t>Изисквания към етикетирането на някои частично или напълно дехидратирани млека, предназначени за консумация от човека</w:t>
      </w:r>
    </w:p>
    <w:p w14:paraId="0BB9CE4A" w14:textId="77777777" w:rsidR="003D4AEE" w:rsidRPr="00424A9C" w:rsidRDefault="003D4AEE" w:rsidP="003274D6">
      <w:pPr>
        <w:spacing w:line="360" w:lineRule="auto"/>
        <w:jc w:val="center"/>
        <w:rPr>
          <w:rFonts w:eastAsia="Times New Roman"/>
          <w:b/>
          <w:sz w:val="24"/>
          <w:szCs w:val="24"/>
          <w:highlight w:val="white"/>
          <w:shd w:val="clear" w:color="auto" w:fill="FEFEFE"/>
          <w:lang w:val="ru-RU"/>
        </w:rPr>
      </w:pPr>
    </w:p>
    <w:p w14:paraId="3A3E3E0E" w14:textId="3640E2A4"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D743FD">
        <w:rPr>
          <w:rFonts w:eastAsia="Times New Roman"/>
          <w:b/>
          <w:sz w:val="24"/>
          <w:szCs w:val="24"/>
          <w:highlight w:val="white"/>
          <w:shd w:val="clear" w:color="auto" w:fill="FEFEFE"/>
        </w:rPr>
        <w:t>Чл. 1</w:t>
      </w:r>
      <w:r w:rsidR="00D743FD">
        <w:rPr>
          <w:rFonts w:eastAsia="Times New Roman"/>
          <w:b/>
          <w:sz w:val="24"/>
          <w:szCs w:val="24"/>
          <w:highlight w:val="white"/>
          <w:shd w:val="clear" w:color="auto" w:fill="FEFEFE"/>
        </w:rPr>
        <w:t>8</w:t>
      </w:r>
      <w:r w:rsidRPr="00D743FD">
        <w:rPr>
          <w:rFonts w:eastAsia="Times New Roman"/>
          <w:b/>
          <w:sz w:val="24"/>
          <w:szCs w:val="24"/>
          <w:highlight w:val="white"/>
          <w:shd w:val="clear" w:color="auto" w:fill="FEFEFE"/>
        </w:rPr>
        <w:t>.</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 xml:space="preserve">При етикетиране на млеката по чл. 2 - 12 се спазват изискванията на </w:t>
      </w:r>
      <w:r w:rsidR="00F40E38" w:rsidRPr="003D4AEE">
        <w:rPr>
          <w:rFonts w:eastAsia="Times New Roman"/>
          <w:sz w:val="24"/>
          <w:szCs w:val="24"/>
          <w:highlight w:val="white"/>
          <w:shd w:val="clear" w:color="auto" w:fill="FEFEFE"/>
        </w:rPr>
        <w:t xml:space="preserve">Регламент (ЕС) № 1169/2011 </w:t>
      </w:r>
      <w:r w:rsidR="00D743FD" w:rsidRPr="003D4AEE">
        <w:rPr>
          <w:rFonts w:eastAsia="Times New Roman"/>
          <w:sz w:val="24"/>
          <w:szCs w:val="24"/>
          <w:highlight w:val="white"/>
          <w:shd w:val="clear" w:color="auto" w:fill="FEFEFE"/>
        </w:rPr>
        <w:t>и на наредбата по чл. 19 от Закона за храните</w:t>
      </w:r>
      <w:r w:rsidR="00793C4A" w:rsidRPr="003D4AEE">
        <w:rPr>
          <w:rFonts w:eastAsia="Times New Roman"/>
          <w:sz w:val="24"/>
          <w:szCs w:val="24"/>
          <w:highlight w:val="white"/>
          <w:shd w:val="clear" w:color="auto" w:fill="FEFEFE"/>
        </w:rPr>
        <w:t>, както</w:t>
      </w:r>
      <w:r w:rsidR="00F40E38" w:rsidRPr="003D4AEE">
        <w:rPr>
          <w:rFonts w:eastAsia="Times New Roman"/>
          <w:sz w:val="24"/>
          <w:szCs w:val="24"/>
          <w:highlight w:val="white"/>
          <w:shd w:val="clear" w:color="auto" w:fill="FEFEFE"/>
        </w:rPr>
        <w:t xml:space="preserve"> </w:t>
      </w:r>
      <w:r w:rsidRPr="003D4AEE">
        <w:rPr>
          <w:rFonts w:eastAsia="Times New Roman"/>
          <w:sz w:val="24"/>
          <w:szCs w:val="24"/>
          <w:highlight w:val="white"/>
          <w:shd w:val="clear" w:color="auto" w:fill="FEFEFE"/>
        </w:rPr>
        <w:t>и условията по чл. 13.</w:t>
      </w:r>
    </w:p>
    <w:p w14:paraId="00DF80A6" w14:textId="77777777" w:rsidR="00FC6406" w:rsidRDefault="00FC6406" w:rsidP="00B7680B">
      <w:pPr>
        <w:spacing w:line="360" w:lineRule="auto"/>
        <w:ind w:firstLine="709"/>
        <w:rPr>
          <w:rFonts w:eastAsia="Times New Roman"/>
          <w:sz w:val="24"/>
          <w:szCs w:val="24"/>
          <w:highlight w:val="white"/>
          <w:shd w:val="clear" w:color="auto" w:fill="FEFEFE"/>
        </w:rPr>
      </w:pPr>
    </w:p>
    <w:p w14:paraId="19570074" w14:textId="72438504"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0055E5">
        <w:rPr>
          <w:rFonts w:eastAsia="Times New Roman"/>
          <w:b/>
          <w:sz w:val="24"/>
          <w:szCs w:val="24"/>
          <w:highlight w:val="white"/>
          <w:shd w:val="clear" w:color="auto" w:fill="FEFEFE"/>
        </w:rPr>
        <w:t>Чл. 1</w:t>
      </w:r>
      <w:r w:rsidR="000055E5" w:rsidRPr="000055E5">
        <w:rPr>
          <w:rFonts w:eastAsia="Times New Roman"/>
          <w:b/>
          <w:sz w:val="24"/>
          <w:szCs w:val="24"/>
          <w:highlight w:val="white"/>
          <w:shd w:val="clear" w:color="auto" w:fill="FEFEFE"/>
        </w:rPr>
        <w:t>9</w:t>
      </w:r>
      <w:r w:rsidRPr="000055E5">
        <w:rPr>
          <w:rFonts w:eastAsia="Times New Roman"/>
          <w:b/>
          <w:sz w:val="24"/>
          <w:szCs w:val="24"/>
          <w:highlight w:val="white"/>
          <w:shd w:val="clear" w:color="auto" w:fill="FEFEFE"/>
        </w:rPr>
        <w:t>.</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 xml:space="preserve">(1) При етикетиране на млеката по чл. 2 - 4, 6 и 7, както и по чл. 9 - 11 се </w:t>
      </w:r>
      <w:r w:rsidR="00C07805" w:rsidRPr="003D4AEE">
        <w:rPr>
          <w:rFonts w:eastAsia="Times New Roman"/>
          <w:sz w:val="24"/>
          <w:szCs w:val="24"/>
          <w:highlight w:val="white"/>
          <w:shd w:val="clear" w:color="auto" w:fill="FEFEFE"/>
        </w:rPr>
        <w:t>посочва</w:t>
      </w:r>
      <w:r w:rsidRPr="003D4AEE">
        <w:rPr>
          <w:rFonts w:eastAsia="Times New Roman"/>
          <w:sz w:val="24"/>
          <w:szCs w:val="24"/>
          <w:highlight w:val="white"/>
          <w:shd w:val="clear" w:color="auto" w:fill="FEFEFE"/>
        </w:rPr>
        <w:t>т данни за маслеността в процент от общата маса на крайния продукт.</w:t>
      </w:r>
    </w:p>
    <w:p w14:paraId="39B912B2" w14:textId="2352E9AF"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(2) При етикетиране на млеката по чл. 2 - 8 се </w:t>
      </w:r>
      <w:r w:rsidR="00C07805" w:rsidRPr="003D4AEE">
        <w:rPr>
          <w:rFonts w:eastAsia="Times New Roman"/>
          <w:sz w:val="24"/>
          <w:szCs w:val="24"/>
          <w:highlight w:val="white"/>
          <w:shd w:val="clear" w:color="auto" w:fill="FEFEFE"/>
        </w:rPr>
        <w:t>посочва</w:t>
      </w:r>
      <w:r w:rsidRPr="003D4AEE">
        <w:rPr>
          <w:rFonts w:eastAsia="Times New Roman"/>
          <w:sz w:val="24"/>
          <w:szCs w:val="24"/>
          <w:highlight w:val="white"/>
          <w:shd w:val="clear" w:color="auto" w:fill="FEFEFE"/>
        </w:rPr>
        <w:t>т и данни за процента сух безмаслен остатък.</w:t>
      </w:r>
    </w:p>
    <w:p w14:paraId="0C0F109E"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(3) Данните по ал. 1 и 2 се </w:t>
      </w:r>
      <w:r w:rsidR="00C07805" w:rsidRPr="003D4AEE">
        <w:rPr>
          <w:rFonts w:eastAsia="Times New Roman"/>
          <w:sz w:val="24"/>
          <w:szCs w:val="24"/>
          <w:highlight w:val="white"/>
          <w:shd w:val="clear" w:color="auto" w:fill="FEFEFE"/>
        </w:rPr>
        <w:t>постав</w:t>
      </w:r>
      <w:r w:rsidRPr="003D4AEE">
        <w:rPr>
          <w:rFonts w:eastAsia="Times New Roman"/>
          <w:sz w:val="24"/>
          <w:szCs w:val="24"/>
          <w:highlight w:val="white"/>
          <w:shd w:val="clear" w:color="auto" w:fill="FEFEFE"/>
        </w:rPr>
        <w:t>ят в близост до търговското наименование на продукта.</w:t>
      </w:r>
    </w:p>
    <w:p w14:paraId="38FD4661" w14:textId="77777777" w:rsidR="00FC6406" w:rsidRPr="003D4AEE" w:rsidRDefault="00FC6406" w:rsidP="00B7680B">
      <w:pPr>
        <w:spacing w:line="360" w:lineRule="auto"/>
        <w:ind w:firstLine="709"/>
        <w:jc w:val="both"/>
        <w:rPr>
          <w:rFonts w:eastAsia="Times New Roman"/>
          <w:b/>
          <w:sz w:val="24"/>
          <w:szCs w:val="24"/>
          <w:highlight w:val="white"/>
          <w:shd w:val="clear" w:color="auto" w:fill="FEFEFE"/>
        </w:rPr>
      </w:pPr>
    </w:p>
    <w:p w14:paraId="6781CDEE" w14:textId="6CDD2A76"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5E4F2F">
        <w:rPr>
          <w:rFonts w:eastAsia="Times New Roman"/>
          <w:b/>
          <w:sz w:val="24"/>
          <w:szCs w:val="24"/>
          <w:highlight w:val="white"/>
          <w:shd w:val="clear" w:color="auto" w:fill="FEFEFE"/>
        </w:rPr>
        <w:t xml:space="preserve">Чл. </w:t>
      </w:r>
      <w:r w:rsidR="005E4F2F" w:rsidRPr="005E4F2F">
        <w:rPr>
          <w:rFonts w:eastAsia="Times New Roman"/>
          <w:b/>
          <w:sz w:val="24"/>
          <w:szCs w:val="24"/>
          <w:highlight w:val="white"/>
          <w:shd w:val="clear" w:color="auto" w:fill="FEFEFE"/>
        </w:rPr>
        <w:t>20</w:t>
      </w:r>
      <w:r w:rsidRPr="005E4F2F">
        <w:rPr>
          <w:rFonts w:eastAsia="Times New Roman"/>
          <w:b/>
          <w:sz w:val="24"/>
          <w:szCs w:val="24"/>
          <w:highlight w:val="white"/>
          <w:shd w:val="clear" w:color="auto" w:fill="FEFEFE"/>
        </w:rPr>
        <w:t>.</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 xml:space="preserve">(1) За млеката по чл. 9 </w:t>
      </w:r>
      <w:r w:rsidR="00FE13E6" w:rsidRPr="003D4AEE">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12</w:t>
      </w:r>
      <w:r w:rsidR="003005CC" w:rsidRPr="003D4AEE">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етикетът трябва да съдържа указание за начина на разреждане или възстановяване, включително данни за съдържанието на мазнини на разредения или възстановения при спазване на указанията продукт.</w:t>
      </w:r>
    </w:p>
    <w:p w14:paraId="79C6035E" w14:textId="7449CC3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(2) При етикетиране на млеката по чл. 9 - 12 се поставя надпис "не са предназначени за храна на кърмачета на възраст под 12 месеца".</w:t>
      </w:r>
    </w:p>
    <w:p w14:paraId="3C7C1A2B" w14:textId="77777777" w:rsidR="00FC6406" w:rsidRPr="003D4AEE" w:rsidRDefault="00FC6406" w:rsidP="00B7680B">
      <w:pPr>
        <w:spacing w:line="360" w:lineRule="auto"/>
        <w:ind w:firstLine="709"/>
        <w:jc w:val="both"/>
        <w:rPr>
          <w:rFonts w:eastAsia="Times New Roman"/>
          <w:b/>
          <w:sz w:val="24"/>
          <w:szCs w:val="24"/>
          <w:highlight w:val="white"/>
          <w:shd w:val="clear" w:color="auto" w:fill="FEFEFE"/>
        </w:rPr>
      </w:pPr>
    </w:p>
    <w:p w14:paraId="0004C88E"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4E349A">
        <w:rPr>
          <w:rFonts w:eastAsia="Times New Roman"/>
          <w:b/>
          <w:sz w:val="24"/>
          <w:szCs w:val="24"/>
          <w:highlight w:val="white"/>
          <w:shd w:val="clear" w:color="auto" w:fill="FEFEFE"/>
        </w:rPr>
        <w:t>Чл. 21.</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Когато продукти по чл. 2 - 12 с единична маса, по-малка от 20 g, имат групова опаковка, данните по чл. 1</w:t>
      </w:r>
      <w:r w:rsidR="0022662F" w:rsidRPr="003D4AEE">
        <w:rPr>
          <w:rFonts w:eastAsia="Times New Roman"/>
          <w:sz w:val="24"/>
          <w:szCs w:val="24"/>
          <w:highlight w:val="white"/>
          <w:shd w:val="clear" w:color="auto" w:fill="FEFEFE"/>
        </w:rPr>
        <w:t>8</w:t>
      </w:r>
      <w:r w:rsidRPr="003D4AEE">
        <w:rPr>
          <w:rFonts w:eastAsia="Times New Roman"/>
          <w:sz w:val="24"/>
          <w:szCs w:val="24"/>
          <w:highlight w:val="white"/>
          <w:shd w:val="clear" w:color="auto" w:fill="FEFEFE"/>
        </w:rPr>
        <w:t xml:space="preserve"> - 20 се нанасят само на груповата опаковка с изключение на наименованията по чл. 13, които се нанасят на индивидуалните опаковки на продуктите.</w:t>
      </w:r>
    </w:p>
    <w:p w14:paraId="27757F1E" w14:textId="77777777" w:rsidR="003D4AEE" w:rsidRPr="00424A9C" w:rsidRDefault="003D4AEE" w:rsidP="003D4AEE">
      <w:pPr>
        <w:spacing w:line="360" w:lineRule="auto"/>
        <w:jc w:val="center"/>
        <w:rPr>
          <w:rFonts w:eastAsia="Times New Roman"/>
          <w:bCs/>
          <w:sz w:val="24"/>
          <w:szCs w:val="24"/>
          <w:highlight w:val="white"/>
          <w:shd w:val="clear" w:color="auto" w:fill="FEFEFE"/>
          <w:lang w:val="ru-RU"/>
        </w:rPr>
      </w:pPr>
    </w:p>
    <w:p w14:paraId="528E9666" w14:textId="619A5CC1" w:rsidR="00FC6406" w:rsidRPr="00424A9C" w:rsidRDefault="00FC6406" w:rsidP="003D4AEE">
      <w:pPr>
        <w:spacing w:line="360" w:lineRule="auto"/>
        <w:jc w:val="center"/>
        <w:rPr>
          <w:rFonts w:eastAsia="Times New Roman"/>
          <w:b/>
          <w:bCs/>
          <w:sz w:val="24"/>
          <w:szCs w:val="24"/>
          <w:highlight w:val="white"/>
          <w:shd w:val="clear" w:color="auto" w:fill="FEFEFE"/>
          <w:lang w:val="ru-RU"/>
        </w:rPr>
      </w:pPr>
      <w:r w:rsidRPr="003D4AEE">
        <w:rPr>
          <w:rFonts w:eastAsia="Times New Roman"/>
          <w:bCs/>
          <w:sz w:val="24"/>
          <w:szCs w:val="24"/>
          <w:highlight w:val="white"/>
          <w:shd w:val="clear" w:color="auto" w:fill="FEFEFE"/>
        </w:rPr>
        <w:t>Раздел IV</w:t>
      </w:r>
      <w:r w:rsidRPr="003D4AEE">
        <w:rPr>
          <w:rFonts w:eastAsia="Times New Roman"/>
          <w:bCs/>
          <w:sz w:val="24"/>
          <w:szCs w:val="24"/>
          <w:highlight w:val="white"/>
          <w:shd w:val="clear" w:color="auto" w:fill="FEFEFE"/>
        </w:rPr>
        <w:br/>
      </w:r>
      <w:r w:rsidRPr="003D4AEE">
        <w:rPr>
          <w:rFonts w:eastAsia="Times New Roman"/>
          <w:b/>
          <w:bCs/>
          <w:sz w:val="24"/>
          <w:szCs w:val="24"/>
          <w:highlight w:val="white"/>
          <w:shd w:val="clear" w:color="auto" w:fill="FEFEFE"/>
        </w:rPr>
        <w:t>Изисквания към методите за вземане на проби и методите за анализ на някои частично или напълно дехидратирани млека</w:t>
      </w:r>
    </w:p>
    <w:p w14:paraId="33E23262" w14:textId="77777777" w:rsidR="003D4AEE" w:rsidRPr="00424A9C" w:rsidRDefault="003D4AEE" w:rsidP="003D4AEE">
      <w:pPr>
        <w:spacing w:line="360" w:lineRule="auto"/>
        <w:jc w:val="center"/>
        <w:rPr>
          <w:rFonts w:eastAsia="Times New Roman"/>
          <w:b/>
          <w:bCs/>
          <w:sz w:val="24"/>
          <w:szCs w:val="24"/>
          <w:highlight w:val="white"/>
          <w:shd w:val="clear" w:color="auto" w:fill="FEFEFE"/>
          <w:lang w:val="ru-RU"/>
        </w:rPr>
      </w:pPr>
    </w:p>
    <w:p w14:paraId="432CA458"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0427A7">
        <w:rPr>
          <w:rFonts w:eastAsia="Times New Roman"/>
          <w:b/>
          <w:sz w:val="24"/>
          <w:szCs w:val="24"/>
          <w:highlight w:val="white"/>
          <w:shd w:val="clear" w:color="auto" w:fill="FEFEFE"/>
        </w:rPr>
        <w:t>Чл. 22.</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Методите за вземане на проби за целите на химичния анализ на млеката по чл. 2 - 12 са посочени в приложение № 2.</w:t>
      </w:r>
    </w:p>
    <w:p w14:paraId="22A98AC7" w14:textId="77777777" w:rsidR="00FC6406" w:rsidRPr="003D4AEE" w:rsidRDefault="00FC6406" w:rsidP="00B7680B">
      <w:pPr>
        <w:spacing w:line="360" w:lineRule="auto"/>
        <w:ind w:firstLine="709"/>
        <w:jc w:val="both"/>
        <w:rPr>
          <w:rFonts w:eastAsia="Times New Roman"/>
          <w:b/>
          <w:sz w:val="24"/>
          <w:szCs w:val="24"/>
          <w:highlight w:val="white"/>
          <w:shd w:val="clear" w:color="auto" w:fill="FEFEFE"/>
        </w:rPr>
      </w:pPr>
    </w:p>
    <w:p w14:paraId="5D3DC0B8"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0427A7">
        <w:rPr>
          <w:rFonts w:eastAsia="Times New Roman"/>
          <w:b/>
          <w:sz w:val="24"/>
          <w:szCs w:val="24"/>
          <w:highlight w:val="white"/>
          <w:shd w:val="clear" w:color="auto" w:fill="FEFEFE"/>
        </w:rPr>
        <w:lastRenderedPageBreak/>
        <w:t>Чл. 23.</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(1) Методите за анализ на състава на млеката по чл. 2 - 12, предназначени за консумация от човека, са посочени в приложение № 3.</w:t>
      </w:r>
    </w:p>
    <w:p w14:paraId="2517372D"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(2) Когато са специфицирани алтернативни методи за еднократно изпитване, пробата може да бъде анализирана по който и да е от методите за анализ.</w:t>
      </w:r>
    </w:p>
    <w:p w14:paraId="06AC7525" w14:textId="77777777"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(3) В протокола от изпитване съгласно приложение № 3 се посочва използваният метод за анализ.</w:t>
      </w:r>
    </w:p>
    <w:p w14:paraId="2116BDF9" w14:textId="77777777" w:rsidR="00FC6406" w:rsidRDefault="00FC6406" w:rsidP="003274D6">
      <w:pPr>
        <w:spacing w:line="360" w:lineRule="auto"/>
        <w:jc w:val="center"/>
        <w:rPr>
          <w:rFonts w:eastAsia="Times New Roman"/>
          <w:sz w:val="24"/>
          <w:szCs w:val="24"/>
          <w:highlight w:val="white"/>
          <w:shd w:val="clear" w:color="auto" w:fill="FEFEFE"/>
        </w:rPr>
      </w:pPr>
    </w:p>
    <w:p w14:paraId="53BA7A29" w14:textId="77777777" w:rsidR="003D4AEE" w:rsidRPr="00424A9C" w:rsidRDefault="003D4AEE" w:rsidP="003274D6">
      <w:pPr>
        <w:spacing w:line="360" w:lineRule="auto"/>
        <w:jc w:val="center"/>
        <w:rPr>
          <w:rFonts w:eastAsia="Times New Roman"/>
          <w:b/>
          <w:bCs/>
          <w:sz w:val="24"/>
          <w:szCs w:val="24"/>
          <w:highlight w:val="white"/>
          <w:shd w:val="clear" w:color="auto" w:fill="FEFEFE"/>
          <w:lang w:val="ru-RU"/>
        </w:rPr>
      </w:pPr>
      <w:r>
        <w:rPr>
          <w:rFonts w:eastAsia="Times New Roman"/>
          <w:b/>
          <w:bCs/>
          <w:sz w:val="24"/>
          <w:szCs w:val="24"/>
          <w:highlight w:val="white"/>
          <w:shd w:val="clear" w:color="auto" w:fill="FEFEFE"/>
        </w:rPr>
        <w:t>Допълнителни разпоредби</w:t>
      </w:r>
    </w:p>
    <w:p w14:paraId="613BC915" w14:textId="77777777" w:rsidR="003274D6" w:rsidRPr="00424A9C" w:rsidRDefault="003274D6" w:rsidP="003274D6">
      <w:pPr>
        <w:spacing w:line="360" w:lineRule="auto"/>
        <w:jc w:val="center"/>
        <w:rPr>
          <w:rFonts w:eastAsia="Times New Roman"/>
          <w:b/>
          <w:sz w:val="24"/>
          <w:szCs w:val="24"/>
          <w:highlight w:val="white"/>
          <w:shd w:val="clear" w:color="auto" w:fill="FEFEFE"/>
          <w:lang w:val="ru-RU"/>
        </w:rPr>
      </w:pPr>
    </w:p>
    <w:p w14:paraId="308FFA3B" w14:textId="33ED4E69" w:rsidR="00FC6406" w:rsidRPr="003D4AEE" w:rsidRDefault="00FC6406" w:rsidP="00B7680B">
      <w:pPr>
        <w:spacing w:line="360" w:lineRule="auto"/>
        <w:ind w:firstLine="709"/>
        <w:jc w:val="both"/>
        <w:rPr>
          <w:rFonts w:eastAsia="Times New Roman"/>
          <w:sz w:val="24"/>
          <w:szCs w:val="24"/>
          <w:highlight w:val="white"/>
          <w:shd w:val="clear" w:color="auto" w:fill="FEFEFE"/>
        </w:rPr>
      </w:pPr>
      <w:r w:rsidRPr="00DA3862">
        <w:rPr>
          <w:rFonts w:eastAsia="Times New Roman"/>
          <w:b/>
          <w:sz w:val="24"/>
          <w:szCs w:val="24"/>
          <w:highlight w:val="white"/>
          <w:shd w:val="clear" w:color="auto" w:fill="FEFEFE"/>
        </w:rPr>
        <w:t>§ 1.</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По смисъла на наредбата:</w:t>
      </w:r>
    </w:p>
    <w:p w14:paraId="5BD8AF76" w14:textId="24A310A0" w:rsidR="0055164C" w:rsidRPr="003D4AEE" w:rsidRDefault="0055164C" w:rsidP="00B7680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r w:rsidRPr="003D4AEE">
        <w:rPr>
          <w:rFonts w:eastAsia="Times New Roman"/>
          <w:sz w:val="24"/>
          <w:szCs w:val="24"/>
          <w:highlight w:val="white"/>
          <w:shd w:val="clear" w:color="auto" w:fill="FEFEFE"/>
        </w:rPr>
        <w:t xml:space="preserve"> </w:t>
      </w:r>
      <w:r w:rsidR="00424A9C">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Лактоза</w:t>
      </w:r>
      <w:r w:rsidR="00C01F92">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 естествена съставка на млякото, която обикновено се получава от суроватка със съдържание на безводна лактоза не по-малко от 99 % w/w на база сухо вещество. Тя може да бъде безводна, да съдържа една молекула кристализационна вода или да бъде смес от двете форми.</w:t>
      </w:r>
    </w:p>
    <w:p w14:paraId="22D02407" w14:textId="284A4643" w:rsidR="0055164C" w:rsidRPr="003D4AEE" w:rsidRDefault="0055164C"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2. </w:t>
      </w:r>
      <w:r w:rsidR="00424A9C">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Млечен концентрат</w:t>
      </w:r>
      <w:r w:rsidR="00C01F92">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 продукт, получен чрез концентриране на млечен протеин чрез ултрафилтрация на мляко, частично обезмаслено мляко или обезмаслено мляко.</w:t>
      </w:r>
    </w:p>
    <w:p w14:paraId="2602E075" w14:textId="11C43404" w:rsidR="0055164C" w:rsidRPr="003D4AEE" w:rsidRDefault="0055164C"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3. </w:t>
      </w:r>
      <w:r w:rsidR="00424A9C">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Млечен пермеат</w:t>
      </w:r>
      <w:r w:rsidR="00C01F92">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 продукт, получен чрез отнемане на млечни протеини и мазнини от мляко, частично обезмаслено мляко или обезмаслено мляко, чрез ултрафилтрация.</w:t>
      </w:r>
    </w:p>
    <w:p w14:paraId="5769C005" w14:textId="786DD2F0" w:rsidR="0055164C" w:rsidRPr="003D4AEE" w:rsidRDefault="0055164C"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4. </w:t>
      </w:r>
      <w:r w:rsidR="00424A9C">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Напълно дехидратирано мляко</w:t>
      </w:r>
      <w:r w:rsidR="00C01F92">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 изсушен продукт, в който водното съдържание е не повече от 5 % w/w на крайния продукт, получен чрез отстраняване на водата от пълномаслено мляко, от напълно или частично обезмаслено мляко, от сметана или от смес от тези продукти.</w:t>
      </w:r>
    </w:p>
    <w:p w14:paraId="4931F7EB" w14:textId="02FA5535" w:rsidR="00FC6406" w:rsidRDefault="0055164C" w:rsidP="00B7680B">
      <w:pPr>
        <w:spacing w:line="360" w:lineRule="auto"/>
        <w:ind w:firstLine="709"/>
        <w:jc w:val="both"/>
        <w:rPr>
          <w:rFonts w:eastAsia="Times New Roman"/>
          <w:sz w:val="24"/>
          <w:szCs w:val="24"/>
          <w:highlight w:val="white"/>
          <w:shd w:val="clear" w:color="auto" w:fill="FEFEFE"/>
        </w:rPr>
      </w:pPr>
      <w:r w:rsidRPr="003D4AEE">
        <w:rPr>
          <w:rFonts w:eastAsia="Times New Roman"/>
          <w:sz w:val="24"/>
          <w:szCs w:val="24"/>
          <w:highlight w:val="white"/>
          <w:shd w:val="clear" w:color="auto" w:fill="FEFEFE"/>
        </w:rPr>
        <w:t xml:space="preserve">5. </w:t>
      </w:r>
      <w:r w:rsidR="00424A9C">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Частично дехидратирано мляко</w:t>
      </w:r>
      <w:r w:rsidR="00C01F92">
        <w:rPr>
          <w:rFonts w:eastAsia="Times New Roman"/>
          <w:sz w:val="24"/>
          <w:szCs w:val="24"/>
          <w:highlight w:val="white"/>
          <w:shd w:val="clear" w:color="auto" w:fill="FEFEFE"/>
        </w:rPr>
        <w:t>“</w:t>
      </w:r>
      <w:r w:rsidRPr="003D4AEE">
        <w:rPr>
          <w:rFonts w:eastAsia="Times New Roman"/>
          <w:sz w:val="24"/>
          <w:szCs w:val="24"/>
          <w:highlight w:val="white"/>
          <w:shd w:val="clear" w:color="auto" w:fill="FEFEFE"/>
        </w:rPr>
        <w:t xml:space="preserve"> е подсладен или неподсладен течен продукт, получен чрез частично отнемане на вода от пълномаслено мляко, от напълно или частично обезмаслено мляко или от смес на тези продукти, към което може да бъде добавена сметана, напълно дехидратирано мляко или и двете, като в крайния продукт добавеното напълно дехидратирано мляко не трябва да надвишава 25 % w/w от общото сухо млечно вещество.</w:t>
      </w:r>
    </w:p>
    <w:p w14:paraId="1D00DB7F" w14:textId="77777777" w:rsidR="00FC6406" w:rsidRDefault="00FC6406" w:rsidP="00B7680B">
      <w:pPr>
        <w:spacing w:line="360" w:lineRule="auto"/>
        <w:ind w:firstLine="709"/>
        <w:rPr>
          <w:rFonts w:eastAsia="Times New Roman"/>
          <w:sz w:val="24"/>
          <w:szCs w:val="24"/>
          <w:highlight w:val="white"/>
          <w:shd w:val="clear" w:color="auto" w:fill="FEFEFE"/>
        </w:rPr>
      </w:pPr>
    </w:p>
    <w:p w14:paraId="7C9F22F7" w14:textId="77777777" w:rsidR="00FC6406" w:rsidRDefault="00FC6406" w:rsidP="00B7680B">
      <w:pPr>
        <w:spacing w:line="360" w:lineRule="auto"/>
        <w:ind w:firstLine="709"/>
        <w:jc w:val="both"/>
        <w:rPr>
          <w:rFonts w:eastAsia="Times New Roman"/>
          <w:sz w:val="24"/>
          <w:szCs w:val="24"/>
          <w:highlight w:val="white"/>
          <w:shd w:val="clear" w:color="auto" w:fill="FEFEFE"/>
        </w:rPr>
      </w:pPr>
      <w:r w:rsidRPr="00FC69F4">
        <w:rPr>
          <w:rFonts w:eastAsia="Times New Roman"/>
          <w:b/>
          <w:sz w:val="24"/>
          <w:szCs w:val="24"/>
          <w:highlight w:val="white"/>
          <w:shd w:val="clear" w:color="auto" w:fill="FEFEFE"/>
        </w:rPr>
        <w:t xml:space="preserve">§ </w:t>
      </w:r>
      <w:r w:rsidR="00FC69F4">
        <w:rPr>
          <w:rFonts w:eastAsia="Times New Roman"/>
          <w:b/>
          <w:sz w:val="24"/>
          <w:szCs w:val="24"/>
          <w:highlight w:val="white"/>
          <w:shd w:val="clear" w:color="auto" w:fill="FEFEFE"/>
        </w:rPr>
        <w:t>2</w:t>
      </w:r>
      <w:r w:rsidRPr="003D4AEE">
        <w:rPr>
          <w:rFonts w:eastAsia="Times New Roman"/>
          <w:b/>
          <w:sz w:val="24"/>
          <w:szCs w:val="24"/>
          <w:highlight w:val="white"/>
          <w:shd w:val="clear" w:color="auto" w:fill="FEFEFE"/>
        </w:rPr>
        <w:t xml:space="preserve">. </w:t>
      </w:r>
      <w:r w:rsidRPr="003D4AEE">
        <w:rPr>
          <w:rFonts w:eastAsia="Times New Roman"/>
          <w:sz w:val="24"/>
          <w:szCs w:val="24"/>
          <w:highlight w:val="white"/>
          <w:shd w:val="clear" w:color="auto" w:fill="FEFEFE"/>
        </w:rPr>
        <w:t>С наредбата се въвеждат разпоредби</w:t>
      </w:r>
      <w:r w:rsidR="00FC69F4" w:rsidRPr="003D4AEE">
        <w:rPr>
          <w:rFonts w:eastAsia="Times New Roman"/>
          <w:sz w:val="24"/>
          <w:szCs w:val="24"/>
          <w:highlight w:val="white"/>
          <w:shd w:val="clear" w:color="auto" w:fill="FEFEFE"/>
        </w:rPr>
        <w:t>те</w:t>
      </w:r>
      <w:r w:rsidR="00EC41DB" w:rsidRPr="003D4AEE">
        <w:rPr>
          <w:rFonts w:eastAsia="Times New Roman"/>
          <w:sz w:val="24"/>
          <w:szCs w:val="24"/>
          <w:highlight w:val="white"/>
          <w:shd w:val="clear" w:color="auto" w:fill="FEFEFE"/>
        </w:rPr>
        <w:t xml:space="preserve"> </w:t>
      </w:r>
      <w:r w:rsidR="003A1FE8" w:rsidRPr="003D4AEE">
        <w:rPr>
          <w:rFonts w:eastAsia="Times New Roman"/>
          <w:sz w:val="24"/>
          <w:szCs w:val="24"/>
          <w:highlight w:val="white"/>
          <w:shd w:val="clear" w:color="auto" w:fill="FEFEFE"/>
        </w:rPr>
        <w:t xml:space="preserve">на </w:t>
      </w:r>
      <w:r w:rsidR="00E92515" w:rsidRPr="003D4AEE">
        <w:rPr>
          <w:rFonts w:eastAsia="Times New Roman"/>
          <w:sz w:val="24"/>
          <w:szCs w:val="24"/>
          <w:highlight w:val="white"/>
          <w:shd w:val="clear" w:color="auto" w:fill="FEFEFE"/>
        </w:rPr>
        <w:t xml:space="preserve">Директива 2001/114/ЕО на Съвета от 20 декември 2001 година относно определени частично или напълно дехидратирани консервирани млека, предназначени за консумация от човека (ОВ, L 15 от 17.01.2002 г., специално българско издание: глава 03, том 040), </w:t>
      </w:r>
      <w:r w:rsidR="008C4239" w:rsidRPr="003D4AEE">
        <w:rPr>
          <w:rFonts w:eastAsia="Times New Roman"/>
          <w:sz w:val="24"/>
          <w:szCs w:val="24"/>
          <w:highlight w:val="white"/>
          <w:shd w:val="clear" w:color="auto" w:fill="FEFEFE"/>
        </w:rPr>
        <w:t xml:space="preserve">Първа директива на Комисията от 6 </w:t>
      </w:r>
      <w:r w:rsidR="008C4239" w:rsidRPr="003D4AEE">
        <w:rPr>
          <w:rFonts w:eastAsia="Times New Roman"/>
          <w:sz w:val="24"/>
          <w:szCs w:val="24"/>
          <w:highlight w:val="white"/>
          <w:shd w:val="clear" w:color="auto" w:fill="FEFEFE"/>
        </w:rPr>
        <w:lastRenderedPageBreak/>
        <w:t>октомври 1987 година относно определяне на методите на Общността за вземане на проби за химически анализ за контрола на консервирани млечни продукти (</w:t>
      </w:r>
      <w:r w:rsidRPr="003D4AEE">
        <w:rPr>
          <w:rFonts w:eastAsia="Times New Roman"/>
          <w:sz w:val="24"/>
          <w:szCs w:val="24"/>
          <w:highlight w:val="white"/>
          <w:shd w:val="clear" w:color="auto" w:fill="FEFEFE"/>
        </w:rPr>
        <w:t>87/524/ЕИО</w:t>
      </w:r>
      <w:r w:rsidR="008C4239" w:rsidRPr="003D4AEE">
        <w:rPr>
          <w:rFonts w:eastAsia="Times New Roman"/>
          <w:sz w:val="24"/>
          <w:szCs w:val="24"/>
          <w:highlight w:val="white"/>
          <w:shd w:val="clear" w:color="auto" w:fill="FEFEFE"/>
        </w:rPr>
        <w:t>) (ОВ, L 306 от 28.10.1987 г., специално българско издание: глава 13, том 008)</w:t>
      </w:r>
      <w:r w:rsidR="007F0A37" w:rsidRPr="003D4AEE">
        <w:rPr>
          <w:rFonts w:eastAsia="Times New Roman"/>
          <w:sz w:val="24"/>
          <w:szCs w:val="24"/>
          <w:highlight w:val="white"/>
          <w:shd w:val="clear" w:color="auto" w:fill="FEFEFE"/>
        </w:rPr>
        <w:t xml:space="preserve"> и</w:t>
      </w:r>
      <w:r w:rsidRPr="003D4AEE">
        <w:rPr>
          <w:rFonts w:eastAsia="Times New Roman"/>
          <w:sz w:val="24"/>
          <w:szCs w:val="24"/>
          <w:highlight w:val="white"/>
          <w:shd w:val="clear" w:color="auto" w:fill="FEFEFE"/>
        </w:rPr>
        <w:t xml:space="preserve"> </w:t>
      </w:r>
      <w:r w:rsidR="00870665" w:rsidRPr="003D4AEE">
        <w:rPr>
          <w:rFonts w:eastAsia="Times New Roman"/>
          <w:sz w:val="24"/>
          <w:szCs w:val="24"/>
          <w:highlight w:val="white"/>
          <w:shd w:val="clear" w:color="auto" w:fill="FEFEFE"/>
        </w:rPr>
        <w:t>Първа Директива на Комисията от 13 ноември 1979 година относно определяне на методи на Общността за анализ за проверка на някои частично или напълно дехидратирани консервирани млека, предназначени за консумация от човека (</w:t>
      </w:r>
      <w:r w:rsidRPr="003D4AEE">
        <w:rPr>
          <w:rFonts w:eastAsia="Times New Roman"/>
          <w:sz w:val="24"/>
          <w:szCs w:val="24"/>
          <w:highlight w:val="white"/>
          <w:shd w:val="clear" w:color="auto" w:fill="FEFEFE"/>
        </w:rPr>
        <w:t>79/1067/ЕИО</w:t>
      </w:r>
      <w:r w:rsidR="00870665" w:rsidRPr="003D4AEE">
        <w:rPr>
          <w:rFonts w:eastAsia="Times New Roman"/>
          <w:sz w:val="24"/>
          <w:szCs w:val="24"/>
          <w:highlight w:val="white"/>
          <w:shd w:val="clear" w:color="auto" w:fill="FEFEFE"/>
        </w:rPr>
        <w:t>) (ОВ, L 327 от 24.12.1979 г., специално българско издание: глава 03, том 003</w:t>
      </w:r>
      <w:r w:rsidRPr="003D4AEE">
        <w:rPr>
          <w:rFonts w:eastAsia="Times New Roman"/>
          <w:sz w:val="24"/>
          <w:szCs w:val="24"/>
          <w:highlight w:val="white"/>
          <w:shd w:val="clear" w:color="auto" w:fill="FEFEFE"/>
        </w:rPr>
        <w:t>).</w:t>
      </w:r>
    </w:p>
    <w:p w14:paraId="6C755664" w14:textId="77777777" w:rsidR="00AF3372" w:rsidRPr="003D4AEE" w:rsidRDefault="00AF3372" w:rsidP="00B7680B">
      <w:pPr>
        <w:spacing w:line="360" w:lineRule="auto"/>
        <w:ind w:firstLine="709"/>
        <w:jc w:val="both"/>
        <w:rPr>
          <w:rFonts w:eastAsia="Times New Roman"/>
          <w:sz w:val="24"/>
          <w:szCs w:val="24"/>
          <w:highlight w:val="white"/>
          <w:shd w:val="clear" w:color="auto" w:fill="FEFEFE"/>
        </w:rPr>
      </w:pPr>
    </w:p>
    <w:p w14:paraId="000D5206" w14:textId="545B89F9" w:rsidR="00FC6406" w:rsidRPr="00AF3372" w:rsidRDefault="00AF3372" w:rsidP="00AF3372">
      <w:pPr>
        <w:spacing w:line="360" w:lineRule="auto"/>
        <w:ind w:firstLine="709"/>
        <w:jc w:val="both"/>
        <w:rPr>
          <w:rFonts w:eastAsia="Times New Roman"/>
          <w:sz w:val="24"/>
          <w:szCs w:val="24"/>
          <w:highlight w:val="white"/>
          <w:shd w:val="clear" w:color="auto" w:fill="FEFEFE"/>
        </w:rPr>
      </w:pPr>
      <w:r>
        <w:rPr>
          <w:rFonts w:eastAsia="Times New Roman"/>
          <w:b/>
          <w:sz w:val="24"/>
          <w:szCs w:val="24"/>
          <w:highlight w:val="white"/>
          <w:shd w:val="clear" w:color="auto" w:fill="FEFEFE"/>
        </w:rPr>
        <w:t xml:space="preserve">§ </w:t>
      </w:r>
      <w:r w:rsidRPr="00593BDF">
        <w:rPr>
          <w:rFonts w:eastAsia="Times New Roman"/>
          <w:b/>
          <w:sz w:val="24"/>
          <w:szCs w:val="24"/>
          <w:highlight w:val="white"/>
          <w:shd w:val="clear" w:color="auto" w:fill="FEFEFE"/>
        </w:rPr>
        <w:t>3.</w:t>
      </w:r>
      <w:r w:rsidRPr="00AF3372">
        <w:rPr>
          <w:rFonts w:eastAsia="Times New Roman"/>
          <w:b/>
          <w:sz w:val="24"/>
          <w:szCs w:val="24"/>
          <w:highlight w:val="white"/>
          <w:shd w:val="clear" w:color="auto" w:fill="FEFEFE"/>
        </w:rPr>
        <w:t xml:space="preserve"> </w:t>
      </w:r>
      <w:r w:rsidRPr="00AF3372">
        <w:rPr>
          <w:rFonts w:eastAsia="Times New Roman"/>
          <w:sz w:val="24"/>
          <w:szCs w:val="24"/>
          <w:highlight w:val="white"/>
          <w:shd w:val="clear" w:color="auto" w:fill="FEFEFE"/>
        </w:rPr>
        <w:t>С наредбата се  осигурява прилагането и изпълнението на изискванията на Регламент (ЕС) № 1169/2011, Регламент (ЕО) № 1925/2006 и Регламент (ЕО) № 853/2004</w:t>
      </w:r>
      <w:r>
        <w:rPr>
          <w:rFonts w:eastAsia="Times New Roman"/>
          <w:sz w:val="24"/>
          <w:szCs w:val="24"/>
          <w:highlight w:val="white"/>
          <w:shd w:val="clear" w:color="auto" w:fill="FEFEFE"/>
        </w:rPr>
        <w:t>.</w:t>
      </w:r>
    </w:p>
    <w:p w14:paraId="3C84521E" w14:textId="77777777" w:rsidR="00AF3372" w:rsidRDefault="00AF3372" w:rsidP="003274D6">
      <w:pPr>
        <w:spacing w:line="360" w:lineRule="auto"/>
        <w:jc w:val="center"/>
        <w:rPr>
          <w:rFonts w:eastAsia="Times New Roman"/>
          <w:b/>
          <w:bCs/>
          <w:sz w:val="24"/>
          <w:szCs w:val="24"/>
          <w:highlight w:val="white"/>
          <w:shd w:val="clear" w:color="auto" w:fill="FEFEFE"/>
        </w:rPr>
      </w:pPr>
    </w:p>
    <w:p w14:paraId="65FDCAD7" w14:textId="77777777" w:rsidR="00AF3372" w:rsidRDefault="00AF3372" w:rsidP="003274D6">
      <w:pPr>
        <w:spacing w:line="360" w:lineRule="auto"/>
        <w:jc w:val="center"/>
        <w:rPr>
          <w:rFonts w:eastAsia="Times New Roman"/>
          <w:b/>
          <w:bCs/>
          <w:sz w:val="24"/>
          <w:szCs w:val="24"/>
          <w:highlight w:val="white"/>
          <w:shd w:val="clear" w:color="auto" w:fill="FEFEFE"/>
        </w:rPr>
      </w:pPr>
    </w:p>
    <w:p w14:paraId="06DFE64C" w14:textId="11FC7CF4" w:rsidR="00CD0192" w:rsidRPr="00C80EFF" w:rsidRDefault="00C80EFF" w:rsidP="003274D6">
      <w:pPr>
        <w:spacing w:line="360" w:lineRule="auto"/>
        <w:jc w:val="center"/>
        <w:rPr>
          <w:rFonts w:eastAsia="Times New Roman"/>
          <w:b/>
          <w:bCs/>
          <w:sz w:val="24"/>
          <w:szCs w:val="24"/>
          <w:highlight w:val="white"/>
          <w:shd w:val="clear" w:color="auto" w:fill="FEFEFE"/>
        </w:rPr>
      </w:pPr>
      <w:r w:rsidRPr="00C80EFF">
        <w:rPr>
          <w:rFonts w:eastAsia="Times New Roman"/>
          <w:b/>
          <w:bCs/>
          <w:sz w:val="24"/>
          <w:szCs w:val="24"/>
          <w:highlight w:val="white"/>
          <w:shd w:val="clear" w:color="auto" w:fill="FEFEFE"/>
        </w:rPr>
        <w:t>Заключителна</w:t>
      </w:r>
      <w:r w:rsidR="00FC6406" w:rsidRPr="00C80EFF">
        <w:rPr>
          <w:rFonts w:eastAsia="Times New Roman"/>
          <w:b/>
          <w:bCs/>
          <w:sz w:val="24"/>
          <w:szCs w:val="24"/>
          <w:highlight w:val="white"/>
          <w:shd w:val="clear" w:color="auto" w:fill="FEFEFE"/>
        </w:rPr>
        <w:t xml:space="preserve"> разпоредб</w:t>
      </w:r>
      <w:r w:rsidRPr="00C80EFF">
        <w:rPr>
          <w:rFonts w:eastAsia="Times New Roman"/>
          <w:b/>
          <w:bCs/>
          <w:sz w:val="24"/>
          <w:szCs w:val="24"/>
          <w:highlight w:val="white"/>
          <w:shd w:val="clear" w:color="auto" w:fill="FEFEFE"/>
        </w:rPr>
        <w:t>а</w:t>
      </w:r>
      <w:r w:rsidR="00CD0192" w:rsidRPr="00C80EFF">
        <w:rPr>
          <w:rFonts w:eastAsia="Times New Roman"/>
          <w:b/>
          <w:bCs/>
          <w:sz w:val="24"/>
          <w:szCs w:val="24"/>
          <w:highlight w:val="white"/>
          <w:shd w:val="clear" w:color="auto" w:fill="FEFEFE"/>
        </w:rPr>
        <w:t xml:space="preserve"> </w:t>
      </w:r>
    </w:p>
    <w:p w14:paraId="1A106010" w14:textId="41CA032D" w:rsidR="00FC6406" w:rsidRPr="00CD0192" w:rsidRDefault="00FC6406" w:rsidP="003274D6">
      <w:pPr>
        <w:spacing w:line="360" w:lineRule="auto"/>
        <w:jc w:val="center"/>
        <w:rPr>
          <w:rFonts w:eastAsia="Times New Roman"/>
          <w:i/>
          <w:color w:val="FF0000"/>
          <w:sz w:val="24"/>
          <w:szCs w:val="24"/>
          <w:highlight w:val="white"/>
          <w:shd w:val="clear" w:color="auto" w:fill="FEFEFE"/>
        </w:rPr>
      </w:pPr>
    </w:p>
    <w:p w14:paraId="234AE117" w14:textId="612D89E0" w:rsidR="003274D6" w:rsidRPr="00406B23" w:rsidRDefault="00490EFD" w:rsidP="00B7680B">
      <w:pPr>
        <w:spacing w:line="360" w:lineRule="auto"/>
        <w:ind w:firstLine="709"/>
        <w:jc w:val="both"/>
        <w:rPr>
          <w:rFonts w:eastAsia="Times New Roman"/>
          <w:b/>
          <w:sz w:val="24"/>
          <w:szCs w:val="24"/>
          <w:shd w:val="clear" w:color="auto" w:fill="FEFEFE"/>
        </w:rPr>
      </w:pPr>
      <w:r w:rsidRPr="00490EFD">
        <w:rPr>
          <w:rFonts w:eastAsia="Times New Roman"/>
          <w:b/>
          <w:sz w:val="24"/>
          <w:szCs w:val="24"/>
          <w:shd w:val="clear" w:color="auto" w:fill="FEFEFE"/>
        </w:rPr>
        <w:t xml:space="preserve">§ </w:t>
      </w:r>
      <w:r w:rsidR="00AF3372">
        <w:rPr>
          <w:rFonts w:eastAsia="Times New Roman"/>
          <w:b/>
          <w:sz w:val="24"/>
          <w:szCs w:val="24"/>
          <w:shd w:val="clear" w:color="auto" w:fill="FEFEFE"/>
        </w:rPr>
        <w:t>4</w:t>
      </w:r>
      <w:r w:rsidRPr="00490EFD">
        <w:rPr>
          <w:rFonts w:eastAsia="Times New Roman"/>
          <w:b/>
          <w:sz w:val="24"/>
          <w:szCs w:val="24"/>
          <w:shd w:val="clear" w:color="auto" w:fill="FEFEFE"/>
        </w:rPr>
        <w:t>.</w:t>
      </w:r>
      <w:r w:rsidRPr="003D4AEE">
        <w:rPr>
          <w:rFonts w:eastAsia="Times New Roman"/>
          <w:b/>
          <w:sz w:val="24"/>
          <w:szCs w:val="24"/>
          <w:shd w:val="clear" w:color="auto" w:fill="FEFEFE"/>
        </w:rPr>
        <w:t xml:space="preserve"> </w:t>
      </w:r>
      <w:r w:rsidRPr="003D4AEE">
        <w:rPr>
          <w:rFonts w:eastAsia="Times New Roman"/>
          <w:sz w:val="24"/>
          <w:szCs w:val="24"/>
          <w:shd w:val="clear" w:color="auto" w:fill="FEFEFE"/>
        </w:rPr>
        <w:t xml:space="preserve">Наредбата се </w:t>
      </w:r>
      <w:r w:rsidR="00A23EC6" w:rsidRPr="00B14B25">
        <w:rPr>
          <w:rFonts w:eastAsia="Times New Roman"/>
          <w:sz w:val="24"/>
          <w:szCs w:val="24"/>
          <w:shd w:val="clear" w:color="auto" w:fill="FEFEFE"/>
        </w:rPr>
        <w:t>прием</w:t>
      </w:r>
      <w:r w:rsidRPr="00B14B25">
        <w:rPr>
          <w:rFonts w:eastAsia="Times New Roman"/>
          <w:sz w:val="24"/>
          <w:szCs w:val="24"/>
          <w:shd w:val="clear" w:color="auto" w:fill="FEFEFE"/>
        </w:rPr>
        <w:t>а</w:t>
      </w:r>
      <w:bookmarkStart w:id="0" w:name="_GoBack"/>
      <w:bookmarkEnd w:id="0"/>
      <w:r w:rsidRPr="003D4AEE">
        <w:rPr>
          <w:rFonts w:eastAsia="Times New Roman"/>
          <w:sz w:val="24"/>
          <w:szCs w:val="24"/>
          <w:shd w:val="clear" w:color="auto" w:fill="FEFEFE"/>
        </w:rPr>
        <w:t xml:space="preserve"> на основание чл. 5 от Закона за храните.</w:t>
      </w:r>
    </w:p>
    <w:p w14:paraId="22E6F1FF" w14:textId="0E6FFD3F" w:rsidR="003274D6" w:rsidRPr="00424A9C" w:rsidRDefault="003274D6">
      <w:pPr>
        <w:widowControl/>
        <w:autoSpaceDE/>
        <w:autoSpaceDN/>
        <w:adjustRightInd/>
        <w:spacing w:after="200" w:line="276" w:lineRule="auto"/>
        <w:rPr>
          <w:rFonts w:eastAsia="Times New Roman"/>
          <w:sz w:val="24"/>
          <w:szCs w:val="24"/>
          <w:highlight w:val="white"/>
          <w:shd w:val="clear" w:color="auto" w:fill="FEFEFE"/>
          <w:lang w:val="ru-RU"/>
        </w:rPr>
      </w:pPr>
      <w:r w:rsidRPr="00424A9C">
        <w:rPr>
          <w:rFonts w:eastAsia="Times New Roman"/>
          <w:sz w:val="24"/>
          <w:szCs w:val="24"/>
          <w:highlight w:val="white"/>
          <w:shd w:val="clear" w:color="auto" w:fill="FEFEFE"/>
          <w:lang w:val="ru-RU"/>
        </w:rPr>
        <w:br w:type="page"/>
      </w:r>
    </w:p>
    <w:p w14:paraId="4D94A7ED" w14:textId="77777777" w:rsidR="007E6B6B" w:rsidRDefault="00FC6406" w:rsidP="00896E6E">
      <w:pPr>
        <w:jc w:val="right"/>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Приложение № 1 </w:t>
      </w:r>
    </w:p>
    <w:p w14:paraId="5AFB12C0" w14:textId="77777777" w:rsidR="00FC6406" w:rsidRDefault="00FC6406" w:rsidP="00896E6E">
      <w:pPr>
        <w:jc w:val="right"/>
        <w:rPr>
          <w:rFonts w:eastAsia="Times New Roman"/>
          <w:sz w:val="24"/>
          <w:szCs w:val="24"/>
          <w:highlight w:val="white"/>
          <w:shd w:val="clear" w:color="auto" w:fill="FEFEFE"/>
        </w:rPr>
      </w:pPr>
      <w:r>
        <w:rPr>
          <w:rFonts w:eastAsia="Times New Roman"/>
          <w:sz w:val="24"/>
          <w:szCs w:val="24"/>
          <w:highlight w:val="white"/>
          <w:shd w:val="clear" w:color="auto" w:fill="FEFEFE"/>
        </w:rPr>
        <w:t>към чл. 13, ал. 2</w:t>
      </w:r>
    </w:p>
    <w:p w14:paraId="639FF0FD" w14:textId="77777777" w:rsidR="00FC6406" w:rsidRDefault="00FC6406" w:rsidP="00691289">
      <w:pPr>
        <w:spacing w:line="360" w:lineRule="auto"/>
        <w:ind w:firstLine="850"/>
        <w:jc w:val="right"/>
        <w:rPr>
          <w:rFonts w:eastAsia="Times New Roman"/>
          <w:sz w:val="24"/>
          <w:szCs w:val="24"/>
          <w:highlight w:val="white"/>
          <w:shd w:val="clear" w:color="auto" w:fill="FEFEFE"/>
        </w:rPr>
      </w:pPr>
    </w:p>
    <w:p w14:paraId="09ECF2DB" w14:textId="77777777" w:rsidR="00FC6406" w:rsidRPr="00691289" w:rsidRDefault="00FC6406" w:rsidP="00691289">
      <w:pPr>
        <w:spacing w:line="360" w:lineRule="auto"/>
        <w:jc w:val="center"/>
        <w:rPr>
          <w:rFonts w:eastAsia="Times New Roman"/>
          <w:b/>
          <w:sz w:val="24"/>
          <w:szCs w:val="24"/>
          <w:highlight w:val="white"/>
          <w:shd w:val="clear" w:color="auto" w:fill="FEFEFE"/>
        </w:rPr>
      </w:pPr>
      <w:r w:rsidRPr="00691289">
        <w:rPr>
          <w:rFonts w:eastAsia="Times New Roman"/>
          <w:b/>
          <w:sz w:val="24"/>
          <w:szCs w:val="24"/>
          <w:highlight w:val="white"/>
          <w:shd w:val="clear" w:color="auto" w:fill="FEFEFE"/>
        </w:rPr>
        <w:t>Специфични наименования и изисквания към състава на някои частично или напълно дехидратирани млека</w:t>
      </w:r>
    </w:p>
    <w:p w14:paraId="01C7B7F1" w14:textId="77777777" w:rsidR="00FC6406" w:rsidRPr="00691289" w:rsidRDefault="00FC6406" w:rsidP="00896E6E">
      <w:pPr>
        <w:jc w:val="center"/>
        <w:rPr>
          <w:rFonts w:eastAsia="Times New Roman"/>
          <w:b/>
          <w:sz w:val="24"/>
          <w:szCs w:val="24"/>
          <w:highlight w:val="white"/>
          <w:shd w:val="clear" w:color="auto" w:fill="FEFEFE"/>
        </w:rPr>
      </w:pPr>
    </w:p>
    <w:p w14:paraId="65E83BEA" w14:textId="77777777" w:rsidR="00FC6406" w:rsidRDefault="004B03B0" w:rsidP="009A3681">
      <w:pPr>
        <w:spacing w:line="360" w:lineRule="auto"/>
        <w:ind w:firstLine="709"/>
        <w:jc w:val="both"/>
        <w:rPr>
          <w:rFonts w:eastAsia="Times New Roman"/>
          <w:sz w:val="24"/>
          <w:szCs w:val="24"/>
          <w:highlight w:val="white"/>
          <w:shd w:val="clear" w:color="auto" w:fill="FEFEFE"/>
        </w:rPr>
      </w:pPr>
      <w:r w:rsidRPr="00691289">
        <w:rPr>
          <w:rFonts w:eastAsia="Times New Roman"/>
          <w:sz w:val="24"/>
          <w:szCs w:val="24"/>
          <w:highlight w:val="white"/>
          <w:shd w:val="clear" w:color="auto" w:fill="FEFEFE"/>
        </w:rPr>
        <w:t xml:space="preserve">1. </w:t>
      </w:r>
      <w:r w:rsidR="00FC6406" w:rsidRPr="00691289">
        <w:rPr>
          <w:rFonts w:eastAsia="Times New Roman"/>
          <w:sz w:val="24"/>
          <w:szCs w:val="24"/>
          <w:highlight w:val="white"/>
          <w:shd w:val="clear" w:color="auto" w:fill="FEFEFE"/>
        </w:rPr>
        <w:t>Датското наименование "</w:t>
      </w:r>
      <w:r w:rsidR="00CC00A1" w:rsidRPr="00691289">
        <w:rPr>
          <w:rFonts w:eastAsia="Times New Roman"/>
          <w:sz w:val="24"/>
          <w:szCs w:val="24"/>
          <w:highlight w:val="white"/>
          <w:shd w:val="clear" w:color="auto" w:fill="FEFEFE"/>
        </w:rPr>
        <w:t>kondenseret kaffefløde</w:t>
      </w:r>
      <w:r w:rsidR="00FC6406" w:rsidRPr="00691289">
        <w:rPr>
          <w:rFonts w:eastAsia="Times New Roman"/>
          <w:sz w:val="24"/>
          <w:szCs w:val="24"/>
          <w:highlight w:val="white"/>
          <w:shd w:val="clear" w:color="auto" w:fill="FEFEFE"/>
        </w:rPr>
        <w:t>" и немското наименование</w:t>
      </w:r>
      <w:r w:rsidR="00FC6406">
        <w:rPr>
          <w:rFonts w:eastAsia="Times New Roman"/>
          <w:sz w:val="24"/>
          <w:szCs w:val="24"/>
          <w:highlight w:val="white"/>
          <w:shd w:val="clear" w:color="auto" w:fill="FEFEFE"/>
        </w:rPr>
        <w:t xml:space="preserve"> "</w:t>
      </w:r>
      <w:r w:rsidR="00853D88" w:rsidRPr="00691289">
        <w:rPr>
          <w:rFonts w:eastAsia="Times New Roman"/>
          <w:sz w:val="24"/>
          <w:szCs w:val="24"/>
          <w:highlight w:val="white"/>
          <w:shd w:val="clear" w:color="auto" w:fill="FEFEFE"/>
        </w:rPr>
        <w:t>kondensierte Kaffeesahne</w:t>
      </w:r>
      <w:r w:rsidR="00FC6406">
        <w:rPr>
          <w:rFonts w:eastAsia="Times New Roman"/>
          <w:sz w:val="24"/>
          <w:szCs w:val="24"/>
          <w:highlight w:val="white"/>
          <w:shd w:val="clear" w:color="auto" w:fill="FEFEFE"/>
        </w:rPr>
        <w:t>" се използват за обозначаване на продукта по чл. 2.</w:t>
      </w:r>
    </w:p>
    <w:p w14:paraId="194F7606" w14:textId="7232B8B0" w:rsidR="00FC6406" w:rsidRPr="00424A9C" w:rsidRDefault="00FC6406" w:rsidP="009A3681">
      <w:pPr>
        <w:spacing w:line="360" w:lineRule="auto"/>
        <w:ind w:firstLine="709"/>
        <w:jc w:val="both"/>
        <w:rPr>
          <w:rFonts w:eastAsia="Times New Roman"/>
          <w:sz w:val="24"/>
          <w:szCs w:val="24"/>
          <w:highlight w:val="white"/>
          <w:shd w:val="clear" w:color="auto" w:fill="FEFEFE"/>
          <w:lang w:val="ru-RU"/>
        </w:rPr>
      </w:pPr>
      <w:r>
        <w:rPr>
          <w:rFonts w:eastAsia="Times New Roman"/>
          <w:sz w:val="24"/>
          <w:szCs w:val="24"/>
          <w:highlight w:val="white"/>
          <w:shd w:val="clear" w:color="auto" w:fill="FEFEFE"/>
        </w:rPr>
        <w:t xml:space="preserve">2. Английското наименование "evaporated milk" се използва за обозначаване на продукта по чл. 3 с масленост не по-ниска от 9 % </w:t>
      </w:r>
      <w:r w:rsidR="00E33104" w:rsidRPr="00852295">
        <w:rPr>
          <w:rFonts w:eastAsia="Times New Roman"/>
          <w:sz w:val="24"/>
          <w:szCs w:val="24"/>
          <w:shd w:val="clear" w:color="auto" w:fill="FEFEFE"/>
        </w:rPr>
        <w:t>w/w</w:t>
      </w:r>
      <w:r w:rsidR="00E33104">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 с млеч</w:t>
      </w:r>
      <w:r w:rsidR="00896E6E">
        <w:rPr>
          <w:rFonts w:eastAsia="Times New Roman"/>
          <w:sz w:val="24"/>
          <w:szCs w:val="24"/>
          <w:highlight w:val="white"/>
          <w:shd w:val="clear" w:color="auto" w:fill="FEFEFE"/>
        </w:rPr>
        <w:t xml:space="preserve">но сухо вещество 31 % </w:t>
      </w:r>
      <w:r w:rsidR="00E33104" w:rsidRPr="00852295">
        <w:rPr>
          <w:rFonts w:eastAsia="Times New Roman"/>
          <w:sz w:val="24"/>
          <w:szCs w:val="24"/>
          <w:shd w:val="clear" w:color="auto" w:fill="FEFEFE"/>
        </w:rPr>
        <w:t>w/w</w:t>
      </w:r>
      <w:r w:rsidR="00896E6E" w:rsidRPr="00424A9C">
        <w:rPr>
          <w:rFonts w:eastAsia="Times New Roman"/>
          <w:sz w:val="24"/>
          <w:szCs w:val="24"/>
          <w:highlight w:val="white"/>
          <w:shd w:val="clear" w:color="auto" w:fill="FEFEFE"/>
          <w:lang w:val="ru-RU"/>
        </w:rPr>
        <w:t>.</w:t>
      </w:r>
    </w:p>
    <w:p w14:paraId="186F91E2"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sidR="008F74CD">
        <w:rPr>
          <w:rFonts w:eastAsia="Times New Roman"/>
          <w:sz w:val="24"/>
          <w:szCs w:val="24"/>
          <w:highlight w:val="white"/>
          <w:shd w:val="clear" w:color="auto" w:fill="FEFEFE"/>
        </w:rPr>
        <w:t>Нидерла</w:t>
      </w:r>
      <w:r>
        <w:rPr>
          <w:rFonts w:eastAsia="Times New Roman"/>
          <w:sz w:val="24"/>
          <w:szCs w:val="24"/>
          <w:highlight w:val="white"/>
          <w:shd w:val="clear" w:color="auto" w:fill="FEFEFE"/>
        </w:rPr>
        <w:t>ндското наименование "koffiemelk" се използва за обозначаване на продукта по чл. 3.</w:t>
      </w:r>
    </w:p>
    <w:p w14:paraId="0B3C4C71" w14:textId="345E55AD"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sidR="00E33104">
        <w:rPr>
          <w:rFonts w:eastAsia="Times New Roman"/>
          <w:sz w:val="24"/>
          <w:szCs w:val="24"/>
          <w:highlight w:val="white"/>
          <w:shd w:val="clear" w:color="auto" w:fill="FEFEFE"/>
        </w:rPr>
        <w:t>Френските наименования "</w:t>
      </w:r>
      <w:r w:rsidR="00E33104" w:rsidRPr="00E33104">
        <w:rPr>
          <w:rFonts w:eastAsia="Times New Roman"/>
          <w:sz w:val="24"/>
          <w:szCs w:val="24"/>
          <w:highlight w:val="white"/>
          <w:shd w:val="clear" w:color="auto" w:fill="FEFEFE"/>
        </w:rPr>
        <w:t>lait demi-écrémé concentré</w:t>
      </w:r>
      <w:r w:rsidR="00E33104">
        <w:rPr>
          <w:rFonts w:eastAsia="Times New Roman"/>
          <w:sz w:val="24"/>
          <w:szCs w:val="24"/>
          <w:highlight w:val="white"/>
          <w:shd w:val="clear" w:color="auto" w:fill="FEFEFE"/>
        </w:rPr>
        <w:t>" и "</w:t>
      </w:r>
      <w:r w:rsidR="00E33104" w:rsidRPr="00E33104">
        <w:rPr>
          <w:rFonts w:eastAsia="Times New Roman"/>
          <w:sz w:val="24"/>
          <w:szCs w:val="24"/>
          <w:highlight w:val="white"/>
          <w:shd w:val="clear" w:color="auto" w:fill="FEFEFE"/>
        </w:rPr>
        <w:t>lait demi-écrémé concentré non sucré</w:t>
      </w:r>
      <w:r w:rsidR="00E33104">
        <w:rPr>
          <w:rFonts w:eastAsia="Times New Roman"/>
          <w:sz w:val="24"/>
          <w:szCs w:val="24"/>
          <w:highlight w:val="white"/>
          <w:shd w:val="clear" w:color="auto" w:fill="FEFEFE"/>
        </w:rPr>
        <w:t>", испанското наименование "leche evaporada semidesnatada", нидерландските наименования "</w:t>
      </w:r>
      <w:r w:rsidR="00E33104" w:rsidRPr="00E33104">
        <w:rPr>
          <w:rFonts w:eastAsia="Times New Roman"/>
          <w:sz w:val="24"/>
          <w:szCs w:val="24"/>
          <w:highlight w:val="white"/>
          <w:shd w:val="clear" w:color="auto" w:fill="FEFEFE"/>
        </w:rPr>
        <w:t>geëvaporeerde halfvo</w:t>
      </w:r>
      <w:r w:rsidR="00E33104" w:rsidRPr="00917F41">
        <w:rPr>
          <w:rFonts w:eastAsia="Times New Roman"/>
          <w:sz w:val="24"/>
          <w:szCs w:val="24"/>
          <w:highlight w:val="white"/>
          <w:shd w:val="clear" w:color="auto" w:fill="FEFEFE"/>
        </w:rPr>
        <w:t>lle melk</w:t>
      </w:r>
      <w:r w:rsidR="00E33104">
        <w:rPr>
          <w:rFonts w:eastAsia="Times New Roman"/>
          <w:sz w:val="24"/>
          <w:szCs w:val="24"/>
          <w:highlight w:val="white"/>
          <w:shd w:val="clear" w:color="auto" w:fill="FEFEFE"/>
        </w:rPr>
        <w:t xml:space="preserve">" или "halfvolle koffiemelk" и английското наименование "еvaporated semi-skimmed milk" се използват за обозначаване на продукта по чл. 4 с масленост не по-ниска от 4 % </w:t>
      </w:r>
      <w:r w:rsidR="00E33104" w:rsidRPr="00E33104">
        <w:rPr>
          <w:rFonts w:eastAsia="Times New Roman"/>
          <w:sz w:val="24"/>
          <w:szCs w:val="24"/>
          <w:highlight w:val="white"/>
          <w:shd w:val="clear" w:color="auto" w:fill="FEFEFE"/>
        </w:rPr>
        <w:t xml:space="preserve">w/w </w:t>
      </w:r>
      <w:r w:rsidR="00E33104">
        <w:rPr>
          <w:rFonts w:eastAsia="Times New Roman"/>
          <w:sz w:val="24"/>
          <w:szCs w:val="24"/>
          <w:highlight w:val="white"/>
          <w:shd w:val="clear" w:color="auto" w:fill="FEFEFE"/>
        </w:rPr>
        <w:t xml:space="preserve">и не по-висока от 4,5 % </w:t>
      </w:r>
      <w:r w:rsidR="00E33104" w:rsidRPr="00E33104">
        <w:rPr>
          <w:rFonts w:eastAsia="Times New Roman"/>
          <w:sz w:val="24"/>
          <w:szCs w:val="24"/>
          <w:highlight w:val="white"/>
          <w:shd w:val="clear" w:color="auto" w:fill="FEFEFE"/>
        </w:rPr>
        <w:t>w/w</w:t>
      </w:r>
      <w:r w:rsidR="00E33104">
        <w:rPr>
          <w:rFonts w:eastAsia="Times New Roman"/>
          <w:sz w:val="24"/>
          <w:szCs w:val="24"/>
          <w:highlight w:val="white"/>
          <w:shd w:val="clear" w:color="auto" w:fill="FEFEFE"/>
        </w:rPr>
        <w:t xml:space="preserve"> и с млечно сухо вещество не по-малко от 24 %</w:t>
      </w:r>
      <w:r w:rsidR="00E33104" w:rsidRPr="00E33104">
        <w:rPr>
          <w:rFonts w:eastAsia="Times New Roman"/>
          <w:sz w:val="24"/>
          <w:szCs w:val="24"/>
          <w:highlight w:val="white"/>
          <w:shd w:val="clear" w:color="auto" w:fill="FEFEFE"/>
        </w:rPr>
        <w:t xml:space="preserve"> w/w</w:t>
      </w:r>
      <w:r>
        <w:rPr>
          <w:rFonts w:eastAsia="Times New Roman"/>
          <w:sz w:val="24"/>
          <w:szCs w:val="24"/>
          <w:highlight w:val="white"/>
          <w:shd w:val="clear" w:color="auto" w:fill="FEFEFE"/>
        </w:rPr>
        <w:t>.</w:t>
      </w:r>
    </w:p>
    <w:p w14:paraId="234D4D84" w14:textId="39CD394C"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sidR="00E33104">
        <w:rPr>
          <w:rFonts w:eastAsia="Times New Roman"/>
          <w:sz w:val="24"/>
          <w:szCs w:val="24"/>
          <w:highlight w:val="white"/>
          <w:shd w:val="clear" w:color="auto" w:fill="FEFEFE"/>
        </w:rPr>
        <w:t>Френското наименование "</w:t>
      </w:r>
      <w:r w:rsidR="00E33104" w:rsidRPr="00E33104">
        <w:rPr>
          <w:rFonts w:eastAsia="Times New Roman"/>
          <w:sz w:val="24"/>
          <w:szCs w:val="24"/>
          <w:highlight w:val="white"/>
          <w:shd w:val="clear" w:color="auto" w:fill="FEFEFE"/>
        </w:rPr>
        <w:t>lait demi-écrémé concentré sucré</w:t>
      </w:r>
      <w:r w:rsidR="00E33104">
        <w:rPr>
          <w:rFonts w:eastAsia="Times New Roman"/>
          <w:sz w:val="24"/>
          <w:szCs w:val="24"/>
          <w:highlight w:val="white"/>
          <w:shd w:val="clear" w:color="auto" w:fill="FEFEFE"/>
        </w:rPr>
        <w:t>", испанското наименование "leche condensada semidesnatada" и нидерландското наименование "</w:t>
      </w:r>
      <w:r w:rsidR="00E33104" w:rsidRPr="00917F41">
        <w:rPr>
          <w:rFonts w:eastAsia="Times New Roman"/>
          <w:sz w:val="24"/>
          <w:szCs w:val="24"/>
          <w:highlight w:val="white"/>
          <w:shd w:val="clear" w:color="auto" w:fill="FEFEFE"/>
        </w:rPr>
        <w:t>gecodenseerde halfvolle melk met suiker</w:t>
      </w:r>
      <w:r w:rsidR="00E33104">
        <w:rPr>
          <w:rFonts w:eastAsia="Times New Roman"/>
          <w:sz w:val="24"/>
          <w:szCs w:val="24"/>
          <w:highlight w:val="white"/>
          <w:shd w:val="clear" w:color="auto" w:fill="FEFEFE"/>
        </w:rPr>
        <w:t>" се използват за обозначаване на продукта по чл. 7 с масленост не по-ниска от 4 %</w:t>
      </w:r>
      <w:r w:rsidR="00E33104" w:rsidRPr="00E33104">
        <w:rPr>
          <w:rFonts w:eastAsia="Times New Roman"/>
          <w:sz w:val="24"/>
          <w:szCs w:val="24"/>
          <w:highlight w:val="white"/>
          <w:shd w:val="clear" w:color="auto" w:fill="FEFEFE"/>
        </w:rPr>
        <w:t xml:space="preserve"> w/w </w:t>
      </w:r>
      <w:r w:rsidR="00E33104">
        <w:rPr>
          <w:rFonts w:eastAsia="Times New Roman"/>
          <w:sz w:val="24"/>
          <w:szCs w:val="24"/>
          <w:highlight w:val="white"/>
          <w:shd w:val="clear" w:color="auto" w:fill="FEFEFE"/>
        </w:rPr>
        <w:t xml:space="preserve">и не по-висока от 4,5 % </w:t>
      </w:r>
      <w:r w:rsidR="00E33104" w:rsidRPr="00E33104">
        <w:rPr>
          <w:rFonts w:eastAsia="Times New Roman"/>
          <w:sz w:val="24"/>
          <w:szCs w:val="24"/>
          <w:highlight w:val="white"/>
          <w:shd w:val="clear" w:color="auto" w:fill="FEFEFE"/>
        </w:rPr>
        <w:t>w/w</w:t>
      </w:r>
      <w:r w:rsidR="00E33104">
        <w:rPr>
          <w:rFonts w:eastAsia="Times New Roman"/>
          <w:sz w:val="24"/>
          <w:szCs w:val="24"/>
          <w:highlight w:val="white"/>
          <w:shd w:val="clear" w:color="auto" w:fill="FEFEFE"/>
        </w:rPr>
        <w:t xml:space="preserve"> и с млечно сухо вещество не по-малко от 28 % </w:t>
      </w:r>
      <w:r w:rsidR="00E33104" w:rsidRPr="00E33104">
        <w:rPr>
          <w:rFonts w:eastAsia="Times New Roman"/>
          <w:sz w:val="24"/>
          <w:szCs w:val="24"/>
          <w:highlight w:val="white"/>
          <w:shd w:val="clear" w:color="auto" w:fill="FEFEFE"/>
        </w:rPr>
        <w:t>w/w</w:t>
      </w:r>
      <w:r>
        <w:rPr>
          <w:rFonts w:eastAsia="Times New Roman"/>
          <w:sz w:val="24"/>
          <w:szCs w:val="24"/>
          <w:highlight w:val="white"/>
          <w:shd w:val="clear" w:color="auto" w:fill="FEFEFE"/>
        </w:rPr>
        <w:t>.</w:t>
      </w:r>
    </w:p>
    <w:p w14:paraId="67A378D9" w14:textId="2BD98350"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sidR="00E33104">
        <w:rPr>
          <w:rFonts w:eastAsia="Times New Roman"/>
          <w:sz w:val="24"/>
          <w:szCs w:val="24"/>
          <w:highlight w:val="white"/>
          <w:shd w:val="clear" w:color="auto" w:fill="FEFEFE"/>
        </w:rPr>
        <w:t>Датското наименование "</w:t>
      </w:r>
      <w:r w:rsidR="00E33104" w:rsidRPr="008167A3">
        <w:rPr>
          <w:sz w:val="24"/>
          <w:szCs w:val="24"/>
          <w:highlight w:val="white"/>
          <w:shd w:val="clear" w:color="auto" w:fill="FEFEFE"/>
        </w:rPr>
        <w:t>flødepulver</w:t>
      </w:r>
      <w:r w:rsidR="00E33104">
        <w:rPr>
          <w:rFonts w:eastAsia="Times New Roman"/>
          <w:sz w:val="24"/>
          <w:szCs w:val="24"/>
          <w:highlight w:val="white"/>
          <w:shd w:val="clear" w:color="auto" w:fill="FEFEFE"/>
        </w:rPr>
        <w:t>", немскитe наименования "Rahmpulver" и "Sahnepulver", френското наименование "</w:t>
      </w:r>
      <w:r w:rsidR="00E33104" w:rsidRPr="008167A3">
        <w:rPr>
          <w:sz w:val="24"/>
          <w:szCs w:val="24"/>
          <w:highlight w:val="white"/>
          <w:shd w:val="clear" w:color="auto" w:fill="FEFEFE"/>
        </w:rPr>
        <w:t>crème en poudre</w:t>
      </w:r>
      <w:r w:rsidR="00E33104">
        <w:rPr>
          <w:rFonts w:eastAsia="Times New Roman"/>
          <w:sz w:val="24"/>
          <w:szCs w:val="24"/>
          <w:highlight w:val="white"/>
          <w:shd w:val="clear" w:color="auto" w:fill="FEFEFE"/>
        </w:rPr>
        <w:t>", нидерландското наименование "roompoeder", шведското наименование "</w:t>
      </w:r>
      <w:r w:rsidR="00E33104" w:rsidRPr="001526B1">
        <w:rPr>
          <w:sz w:val="24"/>
          <w:szCs w:val="24"/>
          <w:highlight w:val="white"/>
          <w:shd w:val="clear" w:color="auto" w:fill="FEFEFE"/>
        </w:rPr>
        <w:t>gräddpulver</w:t>
      </w:r>
      <w:r w:rsidR="00E33104">
        <w:rPr>
          <w:rFonts w:eastAsia="Times New Roman"/>
          <w:sz w:val="24"/>
          <w:szCs w:val="24"/>
          <w:highlight w:val="white"/>
          <w:shd w:val="clear" w:color="auto" w:fill="FEFEFE"/>
        </w:rPr>
        <w:t>" и финландското наименование "kermajauhe" се използват за обозначаване на продукта по чл. 9</w:t>
      </w:r>
      <w:r>
        <w:rPr>
          <w:rFonts w:eastAsia="Times New Roman"/>
          <w:sz w:val="24"/>
          <w:szCs w:val="24"/>
          <w:highlight w:val="white"/>
          <w:shd w:val="clear" w:color="auto" w:fill="FEFEFE"/>
        </w:rPr>
        <w:t>.</w:t>
      </w:r>
    </w:p>
    <w:p w14:paraId="05600A02" w14:textId="3D7B1EC1"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sidR="00E33104">
        <w:rPr>
          <w:rFonts w:eastAsia="Times New Roman"/>
          <w:sz w:val="24"/>
          <w:szCs w:val="24"/>
          <w:highlight w:val="white"/>
          <w:shd w:val="clear" w:color="auto" w:fill="FEFEFE"/>
        </w:rPr>
        <w:t>Френското наименование "</w:t>
      </w:r>
      <w:r w:rsidR="00E33104" w:rsidRPr="007122DA">
        <w:rPr>
          <w:sz w:val="24"/>
          <w:szCs w:val="24"/>
          <w:highlight w:val="white"/>
          <w:shd w:val="clear" w:color="auto" w:fill="FEFEFE"/>
        </w:rPr>
        <w:t>lait demi-écrémé en poudre</w:t>
      </w:r>
      <w:r w:rsidR="00E33104">
        <w:rPr>
          <w:rFonts w:eastAsia="Times New Roman"/>
          <w:sz w:val="24"/>
          <w:szCs w:val="24"/>
          <w:highlight w:val="white"/>
          <w:shd w:val="clear" w:color="auto" w:fill="FEFEFE"/>
        </w:rPr>
        <w:t xml:space="preserve">", нидерландското наименование "halfvolle melkpoeder" и английските наименования "semi-skimmed milk powder" или "dried semi-skimmed milk" се използват за обозначаване на продукта по чл. 11 с масленост не по-ниска 14 % </w:t>
      </w:r>
      <w:r w:rsidR="00E33104" w:rsidRPr="00060C9B">
        <w:rPr>
          <w:rFonts w:eastAsia="Times New Roman"/>
          <w:sz w:val="24"/>
          <w:szCs w:val="24"/>
          <w:shd w:val="clear" w:color="auto" w:fill="FEFEFE"/>
        </w:rPr>
        <w:t>w/w</w:t>
      </w:r>
      <w:r w:rsidR="00E33104">
        <w:rPr>
          <w:rFonts w:eastAsia="Times New Roman"/>
          <w:sz w:val="24"/>
          <w:szCs w:val="24"/>
          <w:highlight w:val="white"/>
          <w:shd w:val="clear" w:color="auto" w:fill="FEFEFE"/>
        </w:rPr>
        <w:t xml:space="preserve"> и не по-висока от 16%</w:t>
      </w:r>
      <w:r w:rsidR="00E33104" w:rsidRPr="00A23EC6">
        <w:rPr>
          <w:rFonts w:eastAsia="Times New Roman"/>
          <w:sz w:val="24"/>
          <w:szCs w:val="24"/>
          <w:highlight w:val="white"/>
          <w:shd w:val="clear" w:color="auto" w:fill="FEFEFE"/>
        </w:rPr>
        <w:t xml:space="preserve"> </w:t>
      </w:r>
      <w:r w:rsidR="00E33104" w:rsidRPr="00060C9B">
        <w:rPr>
          <w:rFonts w:eastAsia="Times New Roman"/>
          <w:sz w:val="24"/>
          <w:szCs w:val="24"/>
          <w:shd w:val="clear" w:color="auto" w:fill="FEFEFE"/>
          <w:lang w:val="en-US"/>
        </w:rPr>
        <w:t>w</w:t>
      </w:r>
      <w:r w:rsidR="00E33104" w:rsidRPr="00A23EC6">
        <w:rPr>
          <w:rFonts w:eastAsia="Times New Roman"/>
          <w:sz w:val="24"/>
          <w:szCs w:val="24"/>
          <w:shd w:val="clear" w:color="auto" w:fill="FEFEFE"/>
        </w:rPr>
        <w:t>/</w:t>
      </w:r>
      <w:r w:rsidR="00E33104" w:rsidRPr="00060C9B">
        <w:rPr>
          <w:rFonts w:eastAsia="Times New Roman"/>
          <w:sz w:val="24"/>
          <w:szCs w:val="24"/>
          <w:shd w:val="clear" w:color="auto" w:fill="FEFEFE"/>
          <w:lang w:val="en-US"/>
        </w:rPr>
        <w:t>w</w:t>
      </w:r>
      <w:r>
        <w:rPr>
          <w:rFonts w:eastAsia="Times New Roman"/>
          <w:sz w:val="24"/>
          <w:szCs w:val="24"/>
          <w:highlight w:val="white"/>
          <w:shd w:val="clear" w:color="auto" w:fill="FEFEFE"/>
        </w:rPr>
        <w:t>.</w:t>
      </w:r>
    </w:p>
    <w:p w14:paraId="506C94CA" w14:textId="3728AA5A"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sidR="00E33104">
        <w:rPr>
          <w:rFonts w:eastAsia="Times New Roman"/>
          <w:sz w:val="24"/>
          <w:szCs w:val="24"/>
          <w:highlight w:val="white"/>
          <w:shd w:val="clear" w:color="auto" w:fill="FEFEFE"/>
        </w:rPr>
        <w:t>Португалското наименование "</w:t>
      </w:r>
      <w:r w:rsidR="00E33104" w:rsidRPr="007122DA">
        <w:rPr>
          <w:sz w:val="24"/>
          <w:szCs w:val="24"/>
          <w:highlight w:val="white"/>
          <w:shd w:val="clear" w:color="auto" w:fill="FEFEFE"/>
        </w:rPr>
        <w:t>leite em pó meio gordo</w:t>
      </w:r>
      <w:r w:rsidR="00E33104">
        <w:rPr>
          <w:rFonts w:eastAsia="Times New Roman"/>
          <w:sz w:val="24"/>
          <w:szCs w:val="24"/>
          <w:highlight w:val="white"/>
          <w:shd w:val="clear" w:color="auto" w:fill="FEFEFE"/>
        </w:rPr>
        <w:t xml:space="preserve">" се използва за обозначаване на продукта по чл. 11 с масленост не по-ниска от 13 % </w:t>
      </w:r>
      <w:r w:rsidR="00E33104" w:rsidRPr="00060C9B">
        <w:rPr>
          <w:rFonts w:eastAsia="Times New Roman"/>
          <w:sz w:val="24"/>
          <w:szCs w:val="24"/>
          <w:shd w:val="clear" w:color="auto" w:fill="FEFEFE"/>
        </w:rPr>
        <w:t>w/w</w:t>
      </w:r>
      <w:r w:rsidR="00E33104">
        <w:rPr>
          <w:rFonts w:eastAsia="Times New Roman"/>
          <w:sz w:val="24"/>
          <w:szCs w:val="24"/>
          <w:highlight w:val="white"/>
          <w:shd w:val="clear" w:color="auto" w:fill="FEFEFE"/>
        </w:rPr>
        <w:t xml:space="preserve"> и не по-висока от 26 %</w:t>
      </w:r>
      <w:r w:rsidR="00E33104" w:rsidRPr="00060C9B">
        <w:t xml:space="preserve"> </w:t>
      </w:r>
      <w:r w:rsidR="00E33104" w:rsidRPr="00060C9B">
        <w:rPr>
          <w:rFonts w:eastAsia="Times New Roman"/>
          <w:sz w:val="24"/>
          <w:szCs w:val="24"/>
          <w:shd w:val="clear" w:color="auto" w:fill="FEFEFE"/>
        </w:rPr>
        <w:t>w/w</w:t>
      </w:r>
      <w:r>
        <w:rPr>
          <w:rFonts w:eastAsia="Times New Roman"/>
          <w:sz w:val="24"/>
          <w:szCs w:val="24"/>
          <w:highlight w:val="white"/>
          <w:shd w:val="clear" w:color="auto" w:fill="FEFEFE"/>
        </w:rPr>
        <w:t>.</w:t>
      </w:r>
    </w:p>
    <w:p w14:paraId="7094EDB6" w14:textId="6F323FE5"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sidR="00E33104">
        <w:rPr>
          <w:rFonts w:eastAsia="Times New Roman"/>
          <w:sz w:val="24"/>
          <w:szCs w:val="24"/>
          <w:highlight w:val="white"/>
          <w:shd w:val="clear" w:color="auto" w:fill="FEFEFE"/>
        </w:rPr>
        <w:t xml:space="preserve">Испанското наименование "leche en polvo semidesnatada" се използва за </w:t>
      </w:r>
      <w:r w:rsidR="00E33104">
        <w:rPr>
          <w:rFonts w:eastAsia="Times New Roman"/>
          <w:sz w:val="24"/>
          <w:szCs w:val="24"/>
          <w:highlight w:val="white"/>
          <w:shd w:val="clear" w:color="auto" w:fill="FEFEFE"/>
        </w:rPr>
        <w:lastRenderedPageBreak/>
        <w:t xml:space="preserve">обозначаване на продукта по чл. 11 с масленост не по-ниска от 10 % </w:t>
      </w:r>
      <w:r w:rsidR="00E33104" w:rsidRPr="00060C9B">
        <w:rPr>
          <w:rFonts w:eastAsia="Times New Roman"/>
          <w:sz w:val="24"/>
          <w:szCs w:val="24"/>
          <w:shd w:val="clear" w:color="auto" w:fill="FEFEFE"/>
        </w:rPr>
        <w:t xml:space="preserve">w/w </w:t>
      </w:r>
      <w:r w:rsidR="00E33104">
        <w:rPr>
          <w:rFonts w:eastAsia="Times New Roman"/>
          <w:sz w:val="24"/>
          <w:szCs w:val="24"/>
          <w:highlight w:val="white"/>
          <w:shd w:val="clear" w:color="auto" w:fill="FEFEFE"/>
        </w:rPr>
        <w:t xml:space="preserve">и не по-висока от 16 % </w:t>
      </w:r>
      <w:r w:rsidR="00E33104" w:rsidRPr="00060C9B">
        <w:rPr>
          <w:rFonts w:eastAsia="Times New Roman"/>
          <w:sz w:val="24"/>
          <w:szCs w:val="24"/>
          <w:shd w:val="clear" w:color="auto" w:fill="FEFEFE"/>
        </w:rPr>
        <w:t>w/w</w:t>
      </w:r>
      <w:r>
        <w:rPr>
          <w:rFonts w:eastAsia="Times New Roman"/>
          <w:sz w:val="24"/>
          <w:szCs w:val="24"/>
          <w:highlight w:val="white"/>
          <w:shd w:val="clear" w:color="auto" w:fill="FEFEFE"/>
        </w:rPr>
        <w:t>.</w:t>
      </w:r>
    </w:p>
    <w:p w14:paraId="1C704147"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Финландското наименование "rasvaton maitojauhe" се използва за обозначаване на продукта по чл. 12.</w:t>
      </w:r>
    </w:p>
    <w:p w14:paraId="1984F279"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Малтийското наименование "</w:t>
      </w:r>
      <w:r w:rsidR="007122DA" w:rsidRPr="007122DA">
        <w:rPr>
          <w:rFonts w:eastAsia="Times New Roman"/>
          <w:sz w:val="24"/>
          <w:szCs w:val="24"/>
          <w:highlight w:val="white"/>
          <w:shd w:val="clear" w:color="auto" w:fill="FEFEFE"/>
        </w:rPr>
        <w:t>Ħаlib evаporаt</w:t>
      </w:r>
      <w:r>
        <w:rPr>
          <w:rFonts w:eastAsia="Times New Roman"/>
          <w:sz w:val="24"/>
          <w:szCs w:val="24"/>
          <w:highlight w:val="white"/>
          <w:shd w:val="clear" w:color="auto" w:fill="FEFEFE"/>
        </w:rPr>
        <w:t>" се използва за обозначаване на продукта по чл. 3.</w:t>
      </w:r>
    </w:p>
    <w:p w14:paraId="1C56CFD8"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Малтийското наименование "</w:t>
      </w:r>
      <w:r w:rsidR="007122DA" w:rsidRPr="007122DA">
        <w:rPr>
          <w:rFonts w:eastAsia="Times New Roman"/>
          <w:sz w:val="24"/>
          <w:szCs w:val="24"/>
          <w:highlight w:val="white"/>
          <w:shd w:val="clear" w:color="auto" w:fill="FEFEFE"/>
        </w:rPr>
        <w:t>Ħаlib evаporаt b'kontenut bаxx tа' хаħаm</w:t>
      </w:r>
      <w:r>
        <w:rPr>
          <w:rFonts w:eastAsia="Times New Roman"/>
          <w:sz w:val="24"/>
          <w:szCs w:val="24"/>
          <w:highlight w:val="white"/>
          <w:shd w:val="clear" w:color="auto" w:fill="FEFEFE"/>
        </w:rPr>
        <w:t>" се използва за обозначаване на продукта по чл. 4.</w:t>
      </w:r>
    </w:p>
    <w:p w14:paraId="49705AAC"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Естонското наименование "koorepulber" се използва за обозначаване на продукта по чл. 9.</w:t>
      </w:r>
    </w:p>
    <w:p w14:paraId="76536414"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Естонското наименование "piimapulber" се използва за обозначаване на продукта по чл. 10.</w:t>
      </w:r>
    </w:p>
    <w:p w14:paraId="78334D2C"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Естонското наименование "</w:t>
      </w:r>
      <w:r w:rsidR="00DF795A" w:rsidRPr="00691289">
        <w:rPr>
          <w:rFonts w:eastAsia="Times New Roman"/>
          <w:sz w:val="24"/>
          <w:szCs w:val="24"/>
          <w:highlight w:val="white"/>
          <w:shd w:val="clear" w:color="auto" w:fill="FEFEFE"/>
        </w:rPr>
        <w:t>väher</w:t>
      </w:r>
      <w:r w:rsidR="00DF795A" w:rsidRPr="00DF795A">
        <w:rPr>
          <w:rFonts w:eastAsia="Times New Roman"/>
          <w:sz w:val="24"/>
          <w:szCs w:val="24"/>
          <w:highlight w:val="white"/>
          <w:shd w:val="clear" w:color="auto" w:fill="FEFEFE"/>
        </w:rPr>
        <w:t>аsvаne kondenspiim</w:t>
      </w:r>
      <w:r>
        <w:rPr>
          <w:rFonts w:eastAsia="Times New Roman"/>
          <w:sz w:val="24"/>
          <w:szCs w:val="24"/>
          <w:highlight w:val="white"/>
          <w:shd w:val="clear" w:color="auto" w:fill="FEFEFE"/>
        </w:rPr>
        <w:t>" се използва за обозначаване на продукта по чл. 4.</w:t>
      </w:r>
    </w:p>
    <w:p w14:paraId="63247F34"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Естонското наименование "</w:t>
      </w:r>
      <w:r w:rsidR="0084165C" w:rsidRPr="0084165C">
        <w:rPr>
          <w:rFonts w:eastAsia="Times New Roman"/>
          <w:sz w:val="24"/>
          <w:szCs w:val="24"/>
          <w:highlight w:val="white"/>
          <w:shd w:val="clear" w:color="auto" w:fill="FEFEFE"/>
        </w:rPr>
        <w:t>mаgustаtud v</w:t>
      </w:r>
      <w:r w:rsidR="0084165C" w:rsidRPr="00691289">
        <w:rPr>
          <w:rFonts w:eastAsia="Times New Roman"/>
          <w:sz w:val="24"/>
          <w:szCs w:val="24"/>
          <w:highlight w:val="white"/>
          <w:shd w:val="clear" w:color="auto" w:fill="FEFEFE"/>
        </w:rPr>
        <w:t>äher</w:t>
      </w:r>
      <w:r w:rsidR="0084165C" w:rsidRPr="0084165C">
        <w:rPr>
          <w:rFonts w:eastAsia="Times New Roman"/>
          <w:sz w:val="24"/>
          <w:szCs w:val="24"/>
          <w:highlight w:val="white"/>
          <w:shd w:val="clear" w:color="auto" w:fill="FEFEFE"/>
        </w:rPr>
        <w:t>аsvаne kondenspiim</w:t>
      </w:r>
      <w:r>
        <w:rPr>
          <w:rFonts w:eastAsia="Times New Roman"/>
          <w:sz w:val="24"/>
          <w:szCs w:val="24"/>
          <w:highlight w:val="white"/>
          <w:shd w:val="clear" w:color="auto" w:fill="FEFEFE"/>
        </w:rPr>
        <w:t>" се използва за обозначаване на продукта по чл. 7.</w:t>
      </w:r>
    </w:p>
    <w:p w14:paraId="0A30CF3A"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Естонското наименование "</w:t>
      </w:r>
      <w:r w:rsidR="005C6846" w:rsidRPr="00691289">
        <w:rPr>
          <w:rFonts w:eastAsia="Times New Roman"/>
          <w:sz w:val="24"/>
          <w:szCs w:val="24"/>
          <w:highlight w:val="white"/>
          <w:shd w:val="clear" w:color="auto" w:fill="FEFEFE"/>
        </w:rPr>
        <w:t>väher</w:t>
      </w:r>
      <w:r w:rsidR="005C6846" w:rsidRPr="005C6846">
        <w:rPr>
          <w:rFonts w:eastAsia="Times New Roman"/>
          <w:sz w:val="24"/>
          <w:szCs w:val="24"/>
          <w:highlight w:val="white"/>
          <w:shd w:val="clear" w:color="auto" w:fill="FEFEFE"/>
        </w:rPr>
        <w:t>аsvаne piimаpulber</w:t>
      </w:r>
      <w:r>
        <w:rPr>
          <w:rFonts w:eastAsia="Times New Roman"/>
          <w:sz w:val="24"/>
          <w:szCs w:val="24"/>
          <w:highlight w:val="white"/>
          <w:shd w:val="clear" w:color="auto" w:fill="FEFEFE"/>
        </w:rPr>
        <w:t>" се използва за обозначаване на продукта по чл. 11.</w:t>
      </w:r>
    </w:p>
    <w:p w14:paraId="0D8A95AD"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18. Чешкото наименование "</w:t>
      </w:r>
      <w:r w:rsidR="00880085" w:rsidRPr="00880085">
        <w:rPr>
          <w:rFonts w:eastAsia="Times New Roman"/>
          <w:sz w:val="24"/>
          <w:szCs w:val="24"/>
          <w:highlight w:val="white"/>
          <w:shd w:val="clear" w:color="auto" w:fill="FEFEFE"/>
        </w:rPr>
        <w:t>zаhu</w:t>
      </w:r>
      <w:r w:rsidR="00880085" w:rsidRPr="00691289">
        <w:rPr>
          <w:rFonts w:eastAsia="Times New Roman"/>
          <w:sz w:val="24"/>
          <w:szCs w:val="24"/>
          <w:highlight w:val="white"/>
          <w:shd w:val="clear" w:color="auto" w:fill="FEFEFE"/>
        </w:rPr>
        <w:t>štěná nesl</w:t>
      </w:r>
      <w:r w:rsidR="00880085" w:rsidRPr="00880085">
        <w:rPr>
          <w:rFonts w:eastAsia="Times New Roman"/>
          <w:sz w:val="24"/>
          <w:szCs w:val="24"/>
          <w:highlight w:val="white"/>
          <w:shd w:val="clear" w:color="auto" w:fill="FEFEFE"/>
        </w:rPr>
        <w:t>аzen</w:t>
      </w:r>
      <w:r w:rsidR="00880085" w:rsidRPr="00691289">
        <w:rPr>
          <w:rFonts w:eastAsia="Times New Roman"/>
          <w:sz w:val="24"/>
          <w:szCs w:val="24"/>
          <w:highlight w:val="white"/>
          <w:shd w:val="clear" w:color="auto" w:fill="FEFEFE"/>
        </w:rPr>
        <w:t>á smet</w:t>
      </w:r>
      <w:r w:rsidR="00880085" w:rsidRPr="00880085">
        <w:rPr>
          <w:rFonts w:eastAsia="Times New Roman"/>
          <w:sz w:val="24"/>
          <w:szCs w:val="24"/>
          <w:highlight w:val="white"/>
          <w:shd w:val="clear" w:color="auto" w:fill="FEFEFE"/>
        </w:rPr>
        <w:t>аnа</w:t>
      </w:r>
      <w:r>
        <w:rPr>
          <w:rFonts w:eastAsia="Times New Roman"/>
          <w:sz w:val="24"/>
          <w:szCs w:val="24"/>
          <w:highlight w:val="white"/>
          <w:shd w:val="clear" w:color="auto" w:fill="FEFEFE"/>
        </w:rPr>
        <w:t>" се използва за обозначаване на продукта по чл. 2.</w:t>
      </w:r>
    </w:p>
    <w:p w14:paraId="189CCAC4"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19. Чешкото наименование "</w:t>
      </w:r>
      <w:r w:rsidR="00880085" w:rsidRPr="00880085">
        <w:rPr>
          <w:rFonts w:eastAsia="Times New Roman"/>
          <w:sz w:val="24"/>
          <w:szCs w:val="24"/>
          <w:highlight w:val="white"/>
          <w:shd w:val="clear" w:color="auto" w:fill="FEFEFE"/>
        </w:rPr>
        <w:t>zаhu</w:t>
      </w:r>
      <w:r w:rsidR="00880085" w:rsidRPr="00691289">
        <w:rPr>
          <w:rFonts w:eastAsia="Times New Roman"/>
          <w:sz w:val="24"/>
          <w:szCs w:val="24"/>
          <w:highlight w:val="white"/>
          <w:shd w:val="clear" w:color="auto" w:fill="FEFEFE"/>
        </w:rPr>
        <w:t>štěné nesl</w:t>
      </w:r>
      <w:r w:rsidR="00880085" w:rsidRPr="00880085">
        <w:rPr>
          <w:rFonts w:eastAsia="Times New Roman"/>
          <w:sz w:val="24"/>
          <w:szCs w:val="24"/>
          <w:highlight w:val="white"/>
          <w:shd w:val="clear" w:color="auto" w:fill="FEFEFE"/>
        </w:rPr>
        <w:t>аzen</w:t>
      </w:r>
      <w:r w:rsidR="00880085" w:rsidRPr="00691289">
        <w:rPr>
          <w:rFonts w:eastAsia="Times New Roman"/>
          <w:sz w:val="24"/>
          <w:szCs w:val="24"/>
          <w:highlight w:val="white"/>
          <w:shd w:val="clear" w:color="auto" w:fill="FEFEFE"/>
        </w:rPr>
        <w:t>é plnotučné mléko</w:t>
      </w:r>
      <w:r>
        <w:rPr>
          <w:rFonts w:eastAsia="Times New Roman"/>
          <w:sz w:val="24"/>
          <w:szCs w:val="24"/>
          <w:highlight w:val="white"/>
          <w:shd w:val="clear" w:color="auto" w:fill="FEFEFE"/>
        </w:rPr>
        <w:t>" се използва за обозначаване на продукта по чл. 3.</w:t>
      </w:r>
    </w:p>
    <w:p w14:paraId="32F12A29" w14:textId="77777777" w:rsidR="006A55FC" w:rsidRDefault="00FC6406" w:rsidP="006A55FC">
      <w:pPr>
        <w:spacing w:line="360" w:lineRule="auto"/>
        <w:ind w:firstLine="709"/>
        <w:jc w:val="both"/>
        <w:rPr>
          <w:rFonts w:eastAsia="Times New Roman"/>
          <w:sz w:val="24"/>
          <w:szCs w:val="24"/>
          <w:highlight w:val="white"/>
          <w:shd w:val="clear" w:color="auto" w:fill="FEFEFE"/>
        </w:rPr>
      </w:pPr>
      <w:r w:rsidRPr="006A55FC">
        <w:rPr>
          <w:rFonts w:eastAsia="Times New Roman"/>
          <w:sz w:val="24"/>
          <w:szCs w:val="24"/>
          <w:highlight w:val="white"/>
          <w:shd w:val="clear" w:color="auto" w:fill="FEFEFE"/>
        </w:rPr>
        <w:t xml:space="preserve">20. </w:t>
      </w:r>
      <w:r w:rsidR="006A55FC">
        <w:rPr>
          <w:rFonts w:eastAsia="Times New Roman"/>
          <w:sz w:val="24"/>
          <w:szCs w:val="24"/>
          <w:highlight w:val="white"/>
          <w:shd w:val="clear" w:color="auto" w:fill="FEFEFE"/>
        </w:rPr>
        <w:t>Чешкото наименование "</w:t>
      </w:r>
      <w:r w:rsidR="006A55FC" w:rsidRPr="00880085">
        <w:rPr>
          <w:rFonts w:eastAsia="Times New Roman"/>
          <w:sz w:val="24"/>
          <w:szCs w:val="24"/>
          <w:highlight w:val="white"/>
          <w:shd w:val="clear" w:color="auto" w:fill="FEFEFE"/>
        </w:rPr>
        <w:t>zаhu</w:t>
      </w:r>
      <w:r w:rsidR="006A55FC" w:rsidRPr="006A55FC">
        <w:rPr>
          <w:rFonts w:eastAsia="Times New Roman"/>
          <w:sz w:val="24"/>
          <w:szCs w:val="24"/>
          <w:highlight w:val="white"/>
          <w:shd w:val="clear" w:color="auto" w:fill="FEFEFE"/>
        </w:rPr>
        <w:t>štěné nesl</w:t>
      </w:r>
      <w:r w:rsidR="006A55FC" w:rsidRPr="00880085">
        <w:rPr>
          <w:rFonts w:eastAsia="Times New Roman"/>
          <w:sz w:val="24"/>
          <w:szCs w:val="24"/>
          <w:highlight w:val="white"/>
          <w:shd w:val="clear" w:color="auto" w:fill="FEFEFE"/>
        </w:rPr>
        <w:t>аzen</w:t>
      </w:r>
      <w:r w:rsidR="006A55FC" w:rsidRPr="006A55FC">
        <w:rPr>
          <w:rFonts w:eastAsia="Times New Roman"/>
          <w:sz w:val="24"/>
          <w:szCs w:val="24"/>
          <w:highlight w:val="white"/>
          <w:shd w:val="clear" w:color="auto" w:fill="FEFEFE"/>
        </w:rPr>
        <w:t>é polotučné mléko</w:t>
      </w:r>
      <w:r w:rsidR="006A55FC">
        <w:rPr>
          <w:rFonts w:eastAsia="Times New Roman"/>
          <w:sz w:val="24"/>
          <w:szCs w:val="24"/>
          <w:highlight w:val="white"/>
          <w:shd w:val="clear" w:color="auto" w:fill="FEFEFE"/>
        </w:rPr>
        <w:t>" се използва за обозначаване на продукта по чл. 4 с масленост не по-ниска от 4 %</w:t>
      </w:r>
      <w:r w:rsidR="006A55FC" w:rsidRPr="006A55FC">
        <w:rPr>
          <w:rFonts w:eastAsia="Times New Roman"/>
          <w:sz w:val="24"/>
          <w:szCs w:val="24"/>
          <w:highlight w:val="white"/>
          <w:shd w:val="clear" w:color="auto" w:fill="FEFEFE"/>
        </w:rPr>
        <w:t xml:space="preserve"> w/w</w:t>
      </w:r>
      <w:r w:rsidR="006A55FC">
        <w:rPr>
          <w:rFonts w:eastAsia="Times New Roman"/>
          <w:sz w:val="24"/>
          <w:szCs w:val="24"/>
          <w:highlight w:val="white"/>
          <w:shd w:val="clear" w:color="auto" w:fill="FEFEFE"/>
        </w:rPr>
        <w:t xml:space="preserve"> и не по-висока от 4,5 % </w:t>
      </w:r>
      <w:r w:rsidR="006A55FC" w:rsidRPr="006A55FC">
        <w:rPr>
          <w:rFonts w:eastAsia="Times New Roman"/>
          <w:sz w:val="24"/>
          <w:szCs w:val="24"/>
          <w:highlight w:val="white"/>
          <w:shd w:val="clear" w:color="auto" w:fill="FEFEFE"/>
        </w:rPr>
        <w:t>w/w</w:t>
      </w:r>
      <w:r w:rsidR="006A55FC">
        <w:rPr>
          <w:rFonts w:eastAsia="Times New Roman"/>
          <w:sz w:val="24"/>
          <w:szCs w:val="24"/>
          <w:highlight w:val="white"/>
          <w:shd w:val="clear" w:color="auto" w:fill="FEFEFE"/>
        </w:rPr>
        <w:t>.</w:t>
      </w:r>
    </w:p>
    <w:p w14:paraId="0637BC45"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 Чешкото наименование "</w:t>
      </w:r>
      <w:r w:rsidR="00880085" w:rsidRPr="00880085">
        <w:rPr>
          <w:rFonts w:eastAsia="Times New Roman"/>
          <w:sz w:val="24"/>
          <w:szCs w:val="24"/>
          <w:highlight w:val="white"/>
          <w:shd w:val="clear" w:color="auto" w:fill="FEFEFE"/>
        </w:rPr>
        <w:t>zаhu</w:t>
      </w:r>
      <w:r w:rsidR="00880085" w:rsidRPr="00691289">
        <w:rPr>
          <w:rFonts w:eastAsia="Times New Roman"/>
          <w:sz w:val="24"/>
          <w:szCs w:val="24"/>
          <w:highlight w:val="white"/>
          <w:shd w:val="clear" w:color="auto" w:fill="FEFEFE"/>
        </w:rPr>
        <w:t>štěné sl</w:t>
      </w:r>
      <w:r w:rsidR="00880085" w:rsidRPr="00880085">
        <w:rPr>
          <w:rFonts w:eastAsia="Times New Roman"/>
          <w:sz w:val="24"/>
          <w:szCs w:val="24"/>
          <w:highlight w:val="white"/>
          <w:shd w:val="clear" w:color="auto" w:fill="FEFEFE"/>
        </w:rPr>
        <w:t>аzen</w:t>
      </w:r>
      <w:r w:rsidR="00880085" w:rsidRPr="00691289">
        <w:rPr>
          <w:rFonts w:eastAsia="Times New Roman"/>
          <w:sz w:val="24"/>
          <w:szCs w:val="24"/>
          <w:highlight w:val="white"/>
          <w:shd w:val="clear" w:color="auto" w:fill="FEFEFE"/>
        </w:rPr>
        <w:t>é plnotučné mléko</w:t>
      </w:r>
      <w:r>
        <w:rPr>
          <w:rFonts w:eastAsia="Times New Roman"/>
          <w:sz w:val="24"/>
          <w:szCs w:val="24"/>
          <w:highlight w:val="white"/>
          <w:shd w:val="clear" w:color="auto" w:fill="FEFEFE"/>
        </w:rPr>
        <w:t>" се използва за обозначаване на продукта по чл. 6.</w:t>
      </w:r>
    </w:p>
    <w:p w14:paraId="2B627631" w14:textId="77777777" w:rsidR="006A55FC" w:rsidRDefault="00FC6406" w:rsidP="006A55FC">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22. </w:t>
      </w:r>
      <w:r w:rsidR="006A55FC">
        <w:rPr>
          <w:rFonts w:eastAsia="Times New Roman"/>
          <w:sz w:val="24"/>
          <w:szCs w:val="24"/>
          <w:highlight w:val="white"/>
          <w:shd w:val="clear" w:color="auto" w:fill="FEFEFE"/>
        </w:rPr>
        <w:t>Чешкото наименование "</w:t>
      </w:r>
      <w:r w:rsidR="006A55FC" w:rsidRPr="00880085">
        <w:rPr>
          <w:rFonts w:eastAsia="Times New Roman"/>
          <w:sz w:val="24"/>
          <w:szCs w:val="24"/>
          <w:highlight w:val="white"/>
          <w:shd w:val="clear" w:color="auto" w:fill="FEFEFE"/>
        </w:rPr>
        <w:t>zаhu</w:t>
      </w:r>
      <w:r w:rsidR="006A55FC" w:rsidRPr="006A55FC">
        <w:rPr>
          <w:rFonts w:eastAsia="Times New Roman"/>
          <w:sz w:val="24"/>
          <w:szCs w:val="24"/>
          <w:highlight w:val="white"/>
          <w:shd w:val="clear" w:color="auto" w:fill="FEFEFE"/>
        </w:rPr>
        <w:t>štěné sl</w:t>
      </w:r>
      <w:r w:rsidR="006A55FC" w:rsidRPr="00880085">
        <w:rPr>
          <w:rFonts w:eastAsia="Times New Roman"/>
          <w:sz w:val="24"/>
          <w:szCs w:val="24"/>
          <w:highlight w:val="white"/>
          <w:shd w:val="clear" w:color="auto" w:fill="FEFEFE"/>
        </w:rPr>
        <w:t>аzen</w:t>
      </w:r>
      <w:r w:rsidR="006A55FC" w:rsidRPr="006A55FC">
        <w:rPr>
          <w:rFonts w:eastAsia="Times New Roman"/>
          <w:sz w:val="24"/>
          <w:szCs w:val="24"/>
          <w:highlight w:val="white"/>
          <w:shd w:val="clear" w:color="auto" w:fill="FEFEFE"/>
        </w:rPr>
        <w:t>é polotučné mléko</w:t>
      </w:r>
      <w:r w:rsidR="006A55FC">
        <w:rPr>
          <w:rFonts w:eastAsia="Times New Roman"/>
          <w:sz w:val="24"/>
          <w:szCs w:val="24"/>
          <w:highlight w:val="white"/>
          <w:shd w:val="clear" w:color="auto" w:fill="FEFEFE"/>
        </w:rPr>
        <w:t>" се използва за обозначаване на продукта по чл. 7 с масленост не по-ниска от 4 %</w:t>
      </w:r>
      <w:r w:rsidR="006A55FC" w:rsidRPr="006A55FC">
        <w:rPr>
          <w:rFonts w:eastAsia="Times New Roman"/>
          <w:sz w:val="24"/>
          <w:szCs w:val="24"/>
          <w:highlight w:val="white"/>
          <w:shd w:val="clear" w:color="auto" w:fill="FEFEFE"/>
        </w:rPr>
        <w:t xml:space="preserve"> w/w </w:t>
      </w:r>
      <w:r w:rsidR="006A55FC">
        <w:rPr>
          <w:rFonts w:eastAsia="Times New Roman"/>
          <w:sz w:val="24"/>
          <w:szCs w:val="24"/>
          <w:highlight w:val="white"/>
          <w:shd w:val="clear" w:color="auto" w:fill="FEFEFE"/>
        </w:rPr>
        <w:t xml:space="preserve">и не по-висока от 4,5 % </w:t>
      </w:r>
      <w:r w:rsidR="006A55FC" w:rsidRPr="006A55FC">
        <w:rPr>
          <w:rFonts w:eastAsia="Times New Roman"/>
          <w:sz w:val="24"/>
          <w:szCs w:val="24"/>
          <w:highlight w:val="white"/>
          <w:shd w:val="clear" w:color="auto" w:fill="FEFEFE"/>
        </w:rPr>
        <w:t>w/w</w:t>
      </w:r>
      <w:r w:rsidR="006A55FC">
        <w:rPr>
          <w:rFonts w:eastAsia="Times New Roman"/>
          <w:sz w:val="24"/>
          <w:szCs w:val="24"/>
          <w:highlight w:val="white"/>
          <w:shd w:val="clear" w:color="auto" w:fill="FEFEFE"/>
        </w:rPr>
        <w:t>.</w:t>
      </w:r>
    </w:p>
    <w:p w14:paraId="292088F4" w14:textId="77777777"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23. Чешкото наименование "</w:t>
      </w:r>
      <w:r w:rsidR="00880085" w:rsidRPr="00691289">
        <w:rPr>
          <w:rFonts w:eastAsia="Times New Roman"/>
          <w:sz w:val="24"/>
          <w:szCs w:val="24"/>
          <w:highlight w:val="white"/>
          <w:shd w:val="clear" w:color="auto" w:fill="FEFEFE"/>
        </w:rPr>
        <w:t>sušená smet</w:t>
      </w:r>
      <w:r w:rsidR="00880085" w:rsidRPr="00880085">
        <w:rPr>
          <w:rFonts w:eastAsia="Times New Roman"/>
          <w:sz w:val="24"/>
          <w:szCs w:val="24"/>
          <w:highlight w:val="white"/>
          <w:shd w:val="clear" w:color="auto" w:fill="FEFEFE"/>
        </w:rPr>
        <w:t>аnа</w:t>
      </w:r>
      <w:r>
        <w:rPr>
          <w:rFonts w:eastAsia="Times New Roman"/>
          <w:sz w:val="24"/>
          <w:szCs w:val="24"/>
          <w:highlight w:val="white"/>
          <w:shd w:val="clear" w:color="auto" w:fill="FEFEFE"/>
        </w:rPr>
        <w:t>" се използва за обозначаване на продукта по чл. 9.</w:t>
      </w:r>
    </w:p>
    <w:p w14:paraId="6032D10E" w14:textId="50CD331E" w:rsidR="00FC6406" w:rsidRDefault="00FC6406" w:rsidP="009A36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24. </w:t>
      </w:r>
      <w:r w:rsidR="006A55FC">
        <w:rPr>
          <w:rFonts w:eastAsia="Times New Roman"/>
          <w:sz w:val="24"/>
          <w:szCs w:val="24"/>
          <w:highlight w:val="white"/>
          <w:shd w:val="clear" w:color="auto" w:fill="FEFEFE"/>
        </w:rPr>
        <w:t>Чешкото наименование "</w:t>
      </w:r>
      <w:r w:rsidR="006A55FC" w:rsidRPr="00E82F32">
        <w:rPr>
          <w:sz w:val="24"/>
          <w:szCs w:val="24"/>
          <w:highlight w:val="white"/>
          <w:shd w:val="clear" w:color="auto" w:fill="FEFEFE"/>
        </w:rPr>
        <w:t>sušené polotučné mléko</w:t>
      </w:r>
      <w:r w:rsidR="006A55FC">
        <w:rPr>
          <w:rFonts w:eastAsia="Times New Roman"/>
          <w:sz w:val="24"/>
          <w:szCs w:val="24"/>
          <w:highlight w:val="white"/>
          <w:shd w:val="clear" w:color="auto" w:fill="FEFEFE"/>
        </w:rPr>
        <w:t>" се използва за обозначаване на продукта по чл. 11 с масленост не по-ниска от 14 %</w:t>
      </w:r>
      <w:r w:rsidR="006A55FC" w:rsidRPr="00A23EC6">
        <w:rPr>
          <w:rFonts w:eastAsia="Times New Roman"/>
          <w:sz w:val="24"/>
          <w:szCs w:val="24"/>
          <w:highlight w:val="white"/>
          <w:shd w:val="clear" w:color="auto" w:fill="FEFEFE"/>
          <w:lang w:val="ru-RU"/>
        </w:rPr>
        <w:t xml:space="preserve"> </w:t>
      </w:r>
      <w:r w:rsidR="006A55FC" w:rsidRPr="005753AC">
        <w:rPr>
          <w:rFonts w:eastAsia="Times New Roman"/>
          <w:sz w:val="24"/>
          <w:szCs w:val="24"/>
          <w:shd w:val="clear" w:color="auto" w:fill="FEFEFE"/>
          <w:lang w:val="en-US"/>
        </w:rPr>
        <w:t>w</w:t>
      </w:r>
      <w:r w:rsidR="006A55FC" w:rsidRPr="00A23EC6">
        <w:rPr>
          <w:rFonts w:eastAsia="Times New Roman"/>
          <w:sz w:val="24"/>
          <w:szCs w:val="24"/>
          <w:shd w:val="clear" w:color="auto" w:fill="FEFEFE"/>
          <w:lang w:val="ru-RU"/>
        </w:rPr>
        <w:t>/</w:t>
      </w:r>
      <w:r w:rsidR="006A55FC" w:rsidRPr="005753AC">
        <w:rPr>
          <w:rFonts w:eastAsia="Times New Roman"/>
          <w:sz w:val="24"/>
          <w:szCs w:val="24"/>
          <w:shd w:val="clear" w:color="auto" w:fill="FEFEFE"/>
          <w:lang w:val="en-US"/>
        </w:rPr>
        <w:t>w</w:t>
      </w:r>
      <w:r w:rsidR="006A55FC">
        <w:rPr>
          <w:rFonts w:eastAsia="Times New Roman"/>
          <w:sz w:val="24"/>
          <w:szCs w:val="24"/>
          <w:highlight w:val="white"/>
          <w:shd w:val="clear" w:color="auto" w:fill="FEFEFE"/>
        </w:rPr>
        <w:t xml:space="preserve"> и не по-висока от 16 % </w:t>
      </w:r>
      <w:r w:rsidR="006A55FC" w:rsidRPr="00060C9B">
        <w:rPr>
          <w:rFonts w:eastAsia="Times New Roman"/>
          <w:sz w:val="24"/>
          <w:szCs w:val="24"/>
          <w:shd w:val="clear" w:color="auto" w:fill="FEFEFE"/>
        </w:rPr>
        <w:t>w/w</w:t>
      </w:r>
      <w:r w:rsidR="006A55FC">
        <w:rPr>
          <w:rFonts w:eastAsia="Times New Roman"/>
          <w:sz w:val="24"/>
          <w:szCs w:val="24"/>
          <w:highlight w:val="white"/>
          <w:shd w:val="clear" w:color="auto" w:fill="FEFEFE"/>
        </w:rPr>
        <w:t>.</w:t>
      </w:r>
    </w:p>
    <w:p w14:paraId="188AECD1" w14:textId="1475559A" w:rsidR="00896E6E" w:rsidRDefault="00896E6E">
      <w:pPr>
        <w:widowControl/>
        <w:autoSpaceDE/>
        <w:autoSpaceDN/>
        <w:adjustRightInd/>
        <w:spacing w:after="200" w:line="276" w:lineRule="auto"/>
        <w:rPr>
          <w:rFonts w:eastAsia="Times New Roman"/>
          <w:sz w:val="24"/>
          <w:szCs w:val="24"/>
          <w:highlight w:val="white"/>
          <w:shd w:val="clear" w:color="auto" w:fill="FEFEFE"/>
        </w:rPr>
      </w:pPr>
      <w:r>
        <w:rPr>
          <w:rFonts w:eastAsia="Times New Roman"/>
          <w:sz w:val="24"/>
          <w:szCs w:val="24"/>
          <w:highlight w:val="white"/>
          <w:shd w:val="clear" w:color="auto" w:fill="FEFEFE"/>
        </w:rPr>
        <w:br w:type="page"/>
      </w:r>
    </w:p>
    <w:p w14:paraId="1CAB9DEA" w14:textId="77777777" w:rsidR="00B563C5" w:rsidRDefault="00FC6406" w:rsidP="00896E6E">
      <w:pPr>
        <w:ind w:firstLine="851"/>
        <w:jc w:val="right"/>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Приложение № 2 </w:t>
      </w:r>
    </w:p>
    <w:p w14:paraId="7ED5D533" w14:textId="77777777" w:rsidR="00FC6406" w:rsidRDefault="00FC6406" w:rsidP="00896E6E">
      <w:pPr>
        <w:ind w:firstLine="851"/>
        <w:jc w:val="right"/>
        <w:rPr>
          <w:rFonts w:eastAsia="Times New Roman"/>
          <w:sz w:val="24"/>
          <w:szCs w:val="24"/>
          <w:highlight w:val="white"/>
          <w:shd w:val="clear" w:color="auto" w:fill="FEFEFE"/>
        </w:rPr>
      </w:pPr>
      <w:r>
        <w:rPr>
          <w:rFonts w:eastAsia="Times New Roman"/>
          <w:sz w:val="24"/>
          <w:szCs w:val="24"/>
          <w:highlight w:val="white"/>
          <w:shd w:val="clear" w:color="auto" w:fill="FEFEFE"/>
        </w:rPr>
        <w:t>към чл. 22</w:t>
      </w:r>
    </w:p>
    <w:p w14:paraId="6C60F265" w14:textId="77777777" w:rsidR="00B563C5" w:rsidRDefault="00B563C5" w:rsidP="007B07A4">
      <w:pPr>
        <w:spacing w:line="360" w:lineRule="auto"/>
        <w:ind w:firstLine="850"/>
        <w:jc w:val="right"/>
        <w:rPr>
          <w:rFonts w:eastAsia="Times New Roman"/>
          <w:sz w:val="24"/>
          <w:szCs w:val="24"/>
          <w:highlight w:val="white"/>
          <w:shd w:val="clear" w:color="auto" w:fill="FEFEFE"/>
        </w:rPr>
      </w:pPr>
    </w:p>
    <w:p w14:paraId="59CE43DA" w14:textId="77777777" w:rsidR="00FC6406" w:rsidRPr="007B07A4" w:rsidRDefault="00FC6406" w:rsidP="007B07A4">
      <w:pPr>
        <w:spacing w:line="360" w:lineRule="auto"/>
        <w:jc w:val="center"/>
        <w:rPr>
          <w:rFonts w:eastAsia="Times New Roman"/>
          <w:b/>
          <w:sz w:val="24"/>
          <w:szCs w:val="24"/>
          <w:highlight w:val="white"/>
          <w:shd w:val="clear" w:color="auto" w:fill="FEFEFE"/>
        </w:rPr>
      </w:pPr>
      <w:r w:rsidRPr="007B07A4">
        <w:rPr>
          <w:rFonts w:eastAsia="Times New Roman"/>
          <w:b/>
          <w:sz w:val="24"/>
          <w:szCs w:val="24"/>
          <w:highlight w:val="white"/>
          <w:shd w:val="clear" w:color="auto" w:fill="FEFEFE"/>
        </w:rPr>
        <w:t>Методи за вземане на проби от някои частично или напълно дехидратирани млека</w:t>
      </w:r>
    </w:p>
    <w:p w14:paraId="590DE5B3" w14:textId="77777777" w:rsidR="00B563C5" w:rsidRPr="00B563C5" w:rsidRDefault="00B563C5" w:rsidP="00B563C5">
      <w:pPr>
        <w:jc w:val="center"/>
        <w:rPr>
          <w:rFonts w:eastAsia="Times New Roman"/>
          <w:b/>
          <w:sz w:val="24"/>
          <w:szCs w:val="24"/>
          <w:highlight w:val="white"/>
          <w:shd w:val="clear" w:color="auto" w:fill="FEFEFE"/>
        </w:rPr>
      </w:pPr>
    </w:p>
    <w:p w14:paraId="0531E643"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 Общи положения</w:t>
      </w:r>
    </w:p>
    <w:p w14:paraId="665B50D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Основни указания</w:t>
      </w:r>
    </w:p>
    <w:p w14:paraId="5838F9E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Персонал</w:t>
      </w:r>
    </w:p>
    <w:p w14:paraId="1CD917A6"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1.1.1. </w:t>
      </w:r>
      <w:r>
        <w:rPr>
          <w:rFonts w:eastAsia="Times New Roman"/>
          <w:sz w:val="24"/>
          <w:szCs w:val="24"/>
          <w:highlight w:val="white"/>
          <w:shd w:val="clear" w:color="auto" w:fill="FEFEFE"/>
        </w:rPr>
        <w:t>Вземането на проби се извършва от</w:t>
      </w:r>
      <w:r w:rsidR="00F01EB0">
        <w:rPr>
          <w:rFonts w:eastAsia="Times New Roman"/>
          <w:sz w:val="24"/>
          <w:szCs w:val="24"/>
          <w:highlight w:val="white"/>
          <w:shd w:val="clear" w:color="auto" w:fill="FEFEFE"/>
        </w:rPr>
        <w:t xml:space="preserve"> </w:t>
      </w:r>
      <w:r w:rsidR="00F01EB0" w:rsidRPr="00F01EB0">
        <w:rPr>
          <w:rFonts w:eastAsia="Times New Roman"/>
          <w:sz w:val="24"/>
          <w:szCs w:val="24"/>
          <w:highlight w:val="white"/>
          <w:shd w:val="clear" w:color="auto" w:fill="FEFEFE"/>
        </w:rPr>
        <w:t>упълномощено квалифицирано лице</w:t>
      </w:r>
      <w:r>
        <w:rPr>
          <w:rFonts w:eastAsia="Times New Roman"/>
          <w:sz w:val="24"/>
          <w:szCs w:val="24"/>
          <w:highlight w:val="white"/>
          <w:shd w:val="clear" w:color="auto" w:fill="FEFEFE"/>
        </w:rPr>
        <w:t>.</w:t>
      </w:r>
    </w:p>
    <w:p w14:paraId="4F6CFC44"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Запечатване и етикетиране</w:t>
      </w:r>
    </w:p>
    <w:p w14:paraId="2316A90D" w14:textId="3896F67D" w:rsidR="00B01B2B" w:rsidRPr="008504BF"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1.2.1. </w:t>
      </w:r>
      <w:r w:rsidR="00246A23">
        <w:rPr>
          <w:rFonts w:eastAsia="Times New Roman"/>
          <w:sz w:val="24"/>
          <w:szCs w:val="24"/>
          <w:highlight w:val="white"/>
          <w:shd w:val="clear" w:color="auto" w:fill="FEFEFE"/>
        </w:rPr>
        <w:t>П</w:t>
      </w:r>
      <w:r>
        <w:rPr>
          <w:rFonts w:eastAsia="Times New Roman"/>
          <w:sz w:val="24"/>
          <w:szCs w:val="24"/>
          <w:highlight w:val="white"/>
          <w:shd w:val="clear" w:color="auto" w:fill="FEFEFE"/>
        </w:rPr>
        <w:t xml:space="preserve">роба, взета за целите на </w:t>
      </w:r>
      <w:r w:rsidR="00F00768">
        <w:rPr>
          <w:rFonts w:eastAsia="Times New Roman"/>
          <w:sz w:val="24"/>
          <w:szCs w:val="24"/>
          <w:highlight w:val="white"/>
          <w:shd w:val="clear" w:color="auto" w:fill="FEFEFE"/>
        </w:rPr>
        <w:t>официални</w:t>
      </w:r>
      <w:r>
        <w:rPr>
          <w:rFonts w:eastAsia="Times New Roman"/>
          <w:sz w:val="24"/>
          <w:szCs w:val="24"/>
          <w:highlight w:val="white"/>
          <w:shd w:val="clear" w:color="auto" w:fill="FEFEFE"/>
        </w:rPr>
        <w:t xml:space="preserve">я контрол, се затваря и запечатва на мястото на вземането и се маркира по начина, определен </w:t>
      </w:r>
      <w:r w:rsidRPr="008504BF">
        <w:rPr>
          <w:rFonts w:eastAsia="Times New Roman"/>
          <w:sz w:val="24"/>
          <w:szCs w:val="24"/>
          <w:highlight w:val="white"/>
          <w:shd w:val="clear" w:color="auto" w:fill="FEFEFE"/>
        </w:rPr>
        <w:t xml:space="preserve">в чл. </w:t>
      </w:r>
      <w:r w:rsidR="00F36C94" w:rsidRPr="008504BF">
        <w:rPr>
          <w:rFonts w:eastAsia="Times New Roman"/>
          <w:sz w:val="24"/>
          <w:szCs w:val="24"/>
          <w:highlight w:val="white"/>
          <w:shd w:val="clear" w:color="auto" w:fill="FEFEFE"/>
        </w:rPr>
        <w:t>9</w:t>
      </w:r>
      <w:r w:rsidRPr="008504BF">
        <w:rPr>
          <w:rFonts w:eastAsia="Times New Roman"/>
          <w:sz w:val="24"/>
          <w:szCs w:val="24"/>
          <w:highlight w:val="white"/>
          <w:shd w:val="clear" w:color="auto" w:fill="FEFEFE"/>
        </w:rPr>
        <w:t xml:space="preserve"> от </w:t>
      </w:r>
      <w:r w:rsidR="00B01B2B" w:rsidRPr="008504BF">
        <w:rPr>
          <w:rFonts w:eastAsia="Times New Roman"/>
          <w:sz w:val="24"/>
          <w:szCs w:val="24"/>
          <w:highlight w:val="white"/>
          <w:shd w:val="clear" w:color="auto" w:fill="FEFEFE"/>
        </w:rPr>
        <w:t>Наредба № 7 от 2020 г. за условията и реда за вземане на проби и лабораторно изпитване на храни</w:t>
      </w:r>
      <w:r w:rsidR="004E0AE7" w:rsidRPr="008504BF">
        <w:rPr>
          <w:rFonts w:eastAsia="Times New Roman"/>
          <w:sz w:val="24"/>
          <w:szCs w:val="24"/>
          <w:highlight w:val="white"/>
          <w:shd w:val="clear" w:color="auto" w:fill="FEFEFE"/>
        </w:rPr>
        <w:t xml:space="preserve"> (обн., ДВ, бр. 89 от 2020 г.)</w:t>
      </w:r>
      <w:r w:rsidR="00F36C94" w:rsidRPr="008504BF">
        <w:rPr>
          <w:rFonts w:eastAsia="Times New Roman"/>
          <w:sz w:val="24"/>
          <w:szCs w:val="24"/>
          <w:highlight w:val="white"/>
          <w:shd w:val="clear" w:color="auto" w:fill="FEFEFE"/>
        </w:rPr>
        <w:t>.</w:t>
      </w:r>
    </w:p>
    <w:p w14:paraId="3760243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Двойни проби</w:t>
      </w:r>
    </w:p>
    <w:p w14:paraId="7E5A8A00"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1.3.1. </w:t>
      </w:r>
      <w:r>
        <w:rPr>
          <w:rFonts w:eastAsia="Times New Roman"/>
          <w:sz w:val="24"/>
          <w:szCs w:val="24"/>
          <w:highlight w:val="white"/>
          <w:shd w:val="clear" w:color="auto" w:fill="FEFEFE"/>
        </w:rPr>
        <w:t>За анализ се вземат едновременно не по-малко от две еднакви представителни проби. Взетите проби се изпращат за анализ във възможно най-кратък срок.</w:t>
      </w:r>
    </w:p>
    <w:p w14:paraId="726D266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Придружаваща документация</w:t>
      </w:r>
    </w:p>
    <w:p w14:paraId="6066EF65"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1.4.1. </w:t>
      </w:r>
      <w:r>
        <w:rPr>
          <w:rFonts w:eastAsia="Times New Roman"/>
          <w:sz w:val="24"/>
          <w:szCs w:val="24"/>
          <w:highlight w:val="white"/>
          <w:shd w:val="clear" w:color="auto" w:fill="FEFEFE"/>
        </w:rPr>
        <w:t xml:space="preserve">Взетите проби се придружават от </w:t>
      </w:r>
      <w:r w:rsidR="003B4F6B">
        <w:rPr>
          <w:rFonts w:eastAsia="Times New Roman"/>
          <w:sz w:val="24"/>
          <w:szCs w:val="24"/>
          <w:highlight w:val="white"/>
          <w:shd w:val="clear" w:color="auto" w:fill="FEFEFE"/>
        </w:rPr>
        <w:t>Акт за вземане на проби</w:t>
      </w:r>
      <w:r w:rsidR="005F4081">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съгласно </w:t>
      </w:r>
      <w:r w:rsidRPr="008504BF">
        <w:rPr>
          <w:rFonts w:eastAsia="Times New Roman"/>
          <w:sz w:val="24"/>
          <w:szCs w:val="24"/>
          <w:highlight w:val="white"/>
          <w:shd w:val="clear" w:color="auto" w:fill="FEFEFE"/>
        </w:rPr>
        <w:t xml:space="preserve">чл. 4, ал. 2 от </w:t>
      </w:r>
      <w:r w:rsidR="00C4396E" w:rsidRPr="008504BF">
        <w:rPr>
          <w:rFonts w:eastAsia="Times New Roman"/>
          <w:sz w:val="24"/>
          <w:szCs w:val="24"/>
          <w:highlight w:val="white"/>
          <w:shd w:val="clear" w:color="auto" w:fill="FEFEFE"/>
        </w:rPr>
        <w:t>Наредба № 7 от 2020 г. за условията и реда за вземане на проби и лабораторно изпитване на храни.</w:t>
      </w:r>
    </w:p>
    <w:p w14:paraId="67FAD586"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Оборудване за вземане на проби</w:t>
      </w:r>
    </w:p>
    <w:p w14:paraId="1CDE5BBC"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Спецификации</w:t>
      </w:r>
    </w:p>
    <w:p w14:paraId="1971FDE9" w14:textId="127AD92D" w:rsidR="00FC6406" w:rsidRDefault="00190135"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2.1.1. </w:t>
      </w:r>
      <w:r w:rsidR="00246A23">
        <w:rPr>
          <w:rFonts w:eastAsia="Times New Roman"/>
          <w:sz w:val="24"/>
          <w:szCs w:val="24"/>
          <w:highlight w:val="white"/>
          <w:shd w:val="clear" w:color="auto" w:fill="FEFEFE"/>
        </w:rPr>
        <w:t>О</w:t>
      </w:r>
      <w:r w:rsidR="00FC6406">
        <w:rPr>
          <w:rFonts w:eastAsia="Times New Roman"/>
          <w:sz w:val="24"/>
          <w:szCs w:val="24"/>
          <w:highlight w:val="white"/>
          <w:shd w:val="clear" w:color="auto" w:fill="FEFEFE"/>
        </w:rPr>
        <w:t>борудване</w:t>
      </w:r>
      <w:r w:rsidR="00246A23">
        <w:rPr>
          <w:rFonts w:eastAsia="Times New Roman"/>
          <w:sz w:val="24"/>
          <w:szCs w:val="24"/>
          <w:highlight w:val="white"/>
          <w:shd w:val="clear" w:color="auto" w:fill="FEFEFE"/>
        </w:rPr>
        <w:t>то</w:t>
      </w:r>
      <w:r w:rsidR="00FC6406">
        <w:rPr>
          <w:rFonts w:eastAsia="Times New Roman"/>
          <w:sz w:val="24"/>
          <w:szCs w:val="24"/>
          <w:highlight w:val="white"/>
          <w:shd w:val="clear" w:color="auto" w:fill="FEFEFE"/>
        </w:rPr>
        <w:t xml:space="preserve"> за вземане на проби трябва да е изработено от подходящ материал с необходимата устойчивост. Използваният материал не трябва да води до промени в пробата, които да влияят на резултатите при последващия анализ, както и не трябва да предизвиква никакви промени в пробата по време на вземането й. Използването на неръждаема стомана е препоръчително.</w:t>
      </w:r>
    </w:p>
    <w:p w14:paraId="4526997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2.1.2. Всички повърхности трябва да са гладки, без цепнатини и всички ъгли да са заоблени. Оборудването за вземане на проби трябва да съответства на изискванията, определени за всеки продукт, от който се взема пробата.</w:t>
      </w:r>
    </w:p>
    <w:p w14:paraId="74DAC23F"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Съдове за вземане на проби</w:t>
      </w:r>
    </w:p>
    <w:p w14:paraId="075ADE6E"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3.1. </w:t>
      </w:r>
      <w:r>
        <w:rPr>
          <w:rFonts w:eastAsia="Times New Roman"/>
          <w:sz w:val="24"/>
          <w:szCs w:val="24"/>
          <w:highlight w:val="white"/>
          <w:shd w:val="clear" w:color="auto" w:fill="FEFEFE"/>
        </w:rPr>
        <w:t>Спецификации</w:t>
      </w:r>
    </w:p>
    <w:p w14:paraId="4413D909" w14:textId="0DEA5CEE"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3.1.1. Съдовете за проби и запушалките трябва да са изработени от такъв материал и да имат такава конструкция, че да предпазват пробата и да не причиняват промяна в </w:t>
      </w:r>
      <w:r>
        <w:rPr>
          <w:rFonts w:eastAsia="Times New Roman"/>
          <w:sz w:val="24"/>
          <w:szCs w:val="24"/>
          <w:highlight w:val="white"/>
          <w:shd w:val="clear" w:color="auto" w:fill="FEFEFE"/>
        </w:rPr>
        <w:lastRenderedPageBreak/>
        <w:t>нея, която може да влияе на резултата при последващия анализ или изпитване. Подходящи са материалите от стъкло, някои метали и пластмаси. Използването на непрозрачни съдове е препоръчително. Прозрачните или полупрозрачните съдове със съдържанието се съхраняват на тъмно.</w:t>
      </w:r>
    </w:p>
    <w:p w14:paraId="4879F527" w14:textId="0E0D05A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3.1.2. Съдовете и запушалките трябва да са чисти и сухи. Формата и вместимостта на съдовете трябва да е подходяща съобразно изискванията, определени за продукта, от който се взема пробата. Могат да се използват съдове от пластмаса, както и съдове за еднократна употреба, ламинати, включително алуминиево фолио, или найлонови торби с подходящо затваряне. Съдовете, различни от найлонови торби, трябва да се затварят добре посредством запушалка или капачка с винт от метал или пластмаса, при необходимост снабдена с пластмасов уплътнител за </w:t>
      </w:r>
      <w:r w:rsidR="00EF4C99">
        <w:rPr>
          <w:rFonts w:eastAsia="Times New Roman"/>
          <w:sz w:val="24"/>
          <w:szCs w:val="24"/>
          <w:highlight w:val="white"/>
          <w:shd w:val="clear" w:color="auto" w:fill="FEFEFE"/>
        </w:rPr>
        <w:t xml:space="preserve">херметично </w:t>
      </w:r>
      <w:r>
        <w:rPr>
          <w:rFonts w:eastAsia="Times New Roman"/>
          <w:sz w:val="24"/>
          <w:szCs w:val="24"/>
          <w:highlight w:val="white"/>
          <w:shd w:val="clear" w:color="auto" w:fill="FEFEFE"/>
        </w:rPr>
        <w:t xml:space="preserve">затваряне. Използваните запушалки или уплътнители трябва да са неразтворими, </w:t>
      </w:r>
      <w:r w:rsidR="00B33B1C">
        <w:rPr>
          <w:rFonts w:eastAsia="Times New Roman"/>
          <w:sz w:val="24"/>
          <w:szCs w:val="24"/>
          <w:highlight w:val="white"/>
          <w:shd w:val="clear" w:color="auto" w:fill="FEFEFE"/>
        </w:rPr>
        <w:t xml:space="preserve">да </w:t>
      </w:r>
      <w:r>
        <w:rPr>
          <w:rFonts w:eastAsia="Times New Roman"/>
          <w:sz w:val="24"/>
          <w:szCs w:val="24"/>
          <w:highlight w:val="white"/>
          <w:shd w:val="clear" w:color="auto" w:fill="FEFEFE"/>
        </w:rPr>
        <w:t>не</w:t>
      </w:r>
      <w:r w:rsidR="00B33B1C">
        <w:rPr>
          <w:rFonts w:eastAsia="Times New Roman"/>
          <w:sz w:val="24"/>
          <w:szCs w:val="24"/>
          <w:highlight w:val="white"/>
          <w:shd w:val="clear" w:color="auto" w:fill="FEFEFE"/>
        </w:rPr>
        <w:t xml:space="preserve"> абсорбират </w:t>
      </w:r>
      <w:r>
        <w:rPr>
          <w:rFonts w:eastAsia="Times New Roman"/>
          <w:sz w:val="24"/>
          <w:szCs w:val="24"/>
          <w:highlight w:val="white"/>
          <w:shd w:val="clear" w:color="auto" w:fill="FEFEFE"/>
        </w:rPr>
        <w:t xml:space="preserve">миризми, </w:t>
      </w:r>
      <w:r w:rsidR="00B33B1C">
        <w:rPr>
          <w:rFonts w:eastAsia="Times New Roman"/>
          <w:sz w:val="24"/>
          <w:szCs w:val="24"/>
          <w:highlight w:val="white"/>
          <w:shd w:val="clear" w:color="auto" w:fill="FEFEFE"/>
        </w:rPr>
        <w:t xml:space="preserve">да са </w:t>
      </w:r>
      <w:r>
        <w:rPr>
          <w:rFonts w:eastAsia="Times New Roman"/>
          <w:sz w:val="24"/>
          <w:szCs w:val="24"/>
          <w:highlight w:val="white"/>
          <w:shd w:val="clear" w:color="auto" w:fill="FEFEFE"/>
        </w:rPr>
        <w:t>устойчиви на мазнини и не</w:t>
      </w:r>
      <w:r w:rsidR="00871F24">
        <w:rPr>
          <w:rFonts w:eastAsia="Times New Roman"/>
          <w:sz w:val="24"/>
          <w:szCs w:val="24"/>
          <w:highlight w:val="white"/>
          <w:shd w:val="clear" w:color="auto" w:fill="FEFEFE"/>
        </w:rPr>
        <w:t xml:space="preserve"> влияят </w:t>
      </w:r>
      <w:r>
        <w:rPr>
          <w:rFonts w:eastAsia="Times New Roman"/>
          <w:sz w:val="24"/>
          <w:szCs w:val="24"/>
          <w:highlight w:val="white"/>
          <w:shd w:val="clear" w:color="auto" w:fill="FEFEFE"/>
        </w:rPr>
        <w:t>върху миризмата, вкуса, свойствата или състава на пробата.</w:t>
      </w:r>
    </w:p>
    <w:p w14:paraId="09BEAC91"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Техника за вземане на проби</w:t>
      </w:r>
    </w:p>
    <w:p w14:paraId="72EEF08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Съдовете за вземане на проби се затварят веднага след вземането на пробите.</w:t>
      </w:r>
    </w:p>
    <w:p w14:paraId="538E00D9"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Съхранение и транспортиране на пробите</w:t>
      </w:r>
    </w:p>
    <w:p w14:paraId="09C35948"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Температурата за съхранение на пробите не трябва да превишава 25°С.</w:t>
      </w:r>
    </w:p>
    <w:p w14:paraId="2644C778" w14:textId="793BC7E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Взетите проби се транспортират до изпитвателната лаборатория във възможно най-кратък срок (</w:t>
      </w:r>
      <w:r w:rsidR="00B501BD">
        <w:rPr>
          <w:rFonts w:eastAsia="Times New Roman"/>
          <w:sz w:val="24"/>
          <w:szCs w:val="24"/>
          <w:highlight w:val="white"/>
          <w:shd w:val="clear" w:color="auto" w:fill="FEFEFE"/>
        </w:rPr>
        <w:t>при възможност до</w:t>
      </w:r>
      <w:r>
        <w:rPr>
          <w:rFonts w:eastAsia="Times New Roman"/>
          <w:sz w:val="24"/>
          <w:szCs w:val="24"/>
          <w:highlight w:val="white"/>
          <w:shd w:val="clear" w:color="auto" w:fill="FEFEFE"/>
        </w:rPr>
        <w:t xml:space="preserve"> 24 часа</w:t>
      </w:r>
      <w:r w:rsidR="00B501BD">
        <w:rPr>
          <w:rFonts w:eastAsia="Times New Roman"/>
          <w:sz w:val="24"/>
          <w:szCs w:val="24"/>
          <w:highlight w:val="white"/>
          <w:shd w:val="clear" w:color="auto" w:fill="FEFEFE"/>
        </w:rPr>
        <w:t xml:space="preserve"> от взимането на пробата</w:t>
      </w:r>
      <w:r>
        <w:rPr>
          <w:rFonts w:eastAsia="Times New Roman"/>
          <w:sz w:val="24"/>
          <w:szCs w:val="24"/>
          <w:highlight w:val="white"/>
          <w:shd w:val="clear" w:color="auto" w:fill="FEFEFE"/>
        </w:rPr>
        <w:t>). По време на транспортирането се вземат мерки за предотвратяване излагането на миризми, на пряка слънчева светлина и на температури, по-високи от 25°С.</w:t>
      </w:r>
    </w:p>
    <w:p w14:paraId="5341E65C"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II. Методи за вземане на проби от частично дехидратирани млека</w:t>
      </w:r>
    </w:p>
    <w:p w14:paraId="222F3A8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08E618FB"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Този метод е предназначен за вземане на проби за целите на химичния анализ на продуктите по чл. 2 - 8.</w:t>
      </w:r>
    </w:p>
    <w:p w14:paraId="7E58FBEB"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Оборудване</w:t>
      </w:r>
    </w:p>
    <w:p w14:paraId="36C5630D"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Оборудването за вземане на проби трябва да отговаря на изискванията на раздел I, т. 2.</w:t>
      </w:r>
    </w:p>
    <w:p w14:paraId="4D75CD2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Бутала и бъркалки</w:t>
      </w:r>
    </w:p>
    <w:p w14:paraId="3B4C2C6E" w14:textId="1ADAA226"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Буталата или бъркалките за размесване на големи количества течности трябва да са с подходяща повърхност за постигане на необходимото хомогенизиране, така че да не се получи гранив вкус. Поради различните форми и размери на съдовете за вземане на проби не се препоръчва специфична конструкция бутало за всички цели, но буталата трябва да са конструирани по начин, който да не </w:t>
      </w:r>
      <w:r w:rsidR="00CB622C">
        <w:rPr>
          <w:rFonts w:eastAsia="Times New Roman"/>
          <w:sz w:val="24"/>
          <w:szCs w:val="24"/>
          <w:highlight w:val="white"/>
          <w:shd w:val="clear" w:color="auto" w:fill="FEFEFE"/>
        </w:rPr>
        <w:t xml:space="preserve">позволява </w:t>
      </w:r>
      <w:r>
        <w:rPr>
          <w:rFonts w:eastAsia="Times New Roman"/>
          <w:sz w:val="24"/>
          <w:szCs w:val="24"/>
          <w:highlight w:val="white"/>
          <w:shd w:val="clear" w:color="auto" w:fill="FEFEFE"/>
        </w:rPr>
        <w:t xml:space="preserve">издраскване на вътрешната </w:t>
      </w:r>
      <w:r>
        <w:rPr>
          <w:rFonts w:eastAsia="Times New Roman"/>
          <w:sz w:val="24"/>
          <w:szCs w:val="24"/>
          <w:highlight w:val="white"/>
          <w:shd w:val="clear" w:color="auto" w:fill="FEFEFE"/>
        </w:rPr>
        <w:lastRenderedPageBreak/>
        <w:t>повърхност на съда по време на размесването.</w:t>
      </w:r>
    </w:p>
    <w:p w14:paraId="74515AF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Подходящият материал е описан в раздел I, т. 2.1.</w:t>
      </w:r>
    </w:p>
    <w:p w14:paraId="701AA75D"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Формата на буталата за размесване на течности в кофи или в гюмове е съгласно фиг</w:t>
      </w:r>
      <w:r w:rsidR="00F00AD4">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 със следните размери: диск с диаметър 150 mm, върху който са перфорирани шест кръгли отвора с диаметър 12,5 mm всеки, разположени върху окръжност с диаметър 100 mm. Дискът е фиксиран централно върху метален прът. Другият край на пръта представлява дръжка с формата на примка. Дължината на пръта заедно с дръжката трябва да е около 1 m.</w:t>
      </w:r>
    </w:p>
    <w:p w14:paraId="4993967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Подходящото бутало за малки съдове (фиг. 2) е със следните размери: прът не по-къс от 2 m, прикрепен към диск с диаметър 300 mm, който е перфориран с 12 отвора върху окръжност с диаметър 230 mm, като всеки от отворите е с диаметър 30 mm.</w:t>
      </w:r>
    </w:p>
    <w:p w14:paraId="3E01356B" w14:textId="508B4845"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 хомогенизиране на продукта в големи съдове се препоръчва механично разбъркване или разбъркване с използване на чист сгъстен въздух. За предотвратяване </w:t>
      </w:r>
      <w:r w:rsidR="00743544">
        <w:rPr>
          <w:rFonts w:eastAsia="Times New Roman"/>
          <w:sz w:val="24"/>
          <w:szCs w:val="24"/>
          <w:highlight w:val="white"/>
          <w:shd w:val="clear" w:color="auto" w:fill="FEFEFE"/>
        </w:rPr>
        <w:t xml:space="preserve">появата </w:t>
      </w:r>
      <w:r>
        <w:rPr>
          <w:rFonts w:eastAsia="Times New Roman"/>
          <w:sz w:val="24"/>
          <w:szCs w:val="24"/>
          <w:highlight w:val="white"/>
          <w:shd w:val="clear" w:color="auto" w:fill="FEFEFE"/>
        </w:rPr>
        <w:t>на гранив вкус се използва въздух с минимално налягане и обем.</w:t>
      </w:r>
    </w:p>
    <w:p w14:paraId="4F6B14F3" w14:textId="50DDE4C2" w:rsidR="00FC6406" w:rsidRDefault="00F00AD4"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FC6406">
        <w:rPr>
          <w:rFonts w:eastAsia="Times New Roman"/>
          <w:sz w:val="24"/>
          <w:szCs w:val="24"/>
          <w:highlight w:val="white"/>
          <w:shd w:val="clear" w:color="auto" w:fill="FEFEFE"/>
        </w:rPr>
        <w:t xml:space="preserve"> Когато се изисква използването на "чист сгъстен въздух", </w:t>
      </w:r>
      <w:r w:rsidR="00992412">
        <w:rPr>
          <w:rFonts w:eastAsia="Times New Roman"/>
          <w:sz w:val="24"/>
          <w:szCs w:val="24"/>
          <w:highlight w:val="white"/>
          <w:shd w:val="clear" w:color="auto" w:fill="FEFEFE"/>
        </w:rPr>
        <w:t xml:space="preserve">се </w:t>
      </w:r>
      <w:r w:rsidR="00FC6406" w:rsidRPr="008504BF">
        <w:rPr>
          <w:rFonts w:eastAsia="Times New Roman"/>
          <w:sz w:val="24"/>
          <w:szCs w:val="24"/>
          <w:highlight w:val="white"/>
          <w:shd w:val="clear" w:color="auto" w:fill="FEFEFE"/>
        </w:rPr>
        <w:t>използва</w:t>
      </w:r>
      <w:r w:rsidR="00FC6406">
        <w:rPr>
          <w:rFonts w:eastAsia="Times New Roman"/>
          <w:sz w:val="24"/>
          <w:szCs w:val="24"/>
          <w:highlight w:val="white"/>
          <w:shd w:val="clear" w:color="auto" w:fill="FEFEFE"/>
        </w:rPr>
        <w:t xml:space="preserve"> сгъстен въздух, от който са премахнати всички замърсители, като мазнина, вода и прах.</w:t>
      </w:r>
    </w:p>
    <w:p w14:paraId="5A0F8844"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2.1.2. Бъркалка.</w:t>
      </w:r>
    </w:p>
    <w:p w14:paraId="20EB785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Бъркалката трябва да има широка лопатка и да е достатъчно дълга, за да достига дъното на съда. За предпочитане е единият й ръб да е с профила на съда (фиг. 3).</w:t>
      </w:r>
    </w:p>
    <w:p w14:paraId="0473663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2.2. Съдове за изгребване (черпаци)</w:t>
      </w:r>
    </w:p>
    <w:p w14:paraId="5A24F497" w14:textId="4D80CE0F"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Големината и формата на черпака за събиране на пробата са съгласно фиг</w:t>
      </w:r>
      <w:r w:rsidR="00387050">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 Черпакът трябва да е прикрепен към здрава дръжка с дължина най-малко 150 mm. Вместимостта на черпака не трябва да е по-малка от 50 ml. </w:t>
      </w:r>
      <w:r w:rsidR="00CD5315">
        <w:rPr>
          <w:rFonts w:eastAsia="Times New Roman"/>
          <w:sz w:val="24"/>
          <w:szCs w:val="24"/>
          <w:highlight w:val="white"/>
          <w:shd w:val="clear" w:color="auto" w:fill="FEFEFE"/>
        </w:rPr>
        <w:t>При възможност</w:t>
      </w:r>
      <w:r>
        <w:rPr>
          <w:rFonts w:eastAsia="Times New Roman"/>
          <w:sz w:val="24"/>
          <w:szCs w:val="24"/>
          <w:highlight w:val="white"/>
          <w:shd w:val="clear" w:color="auto" w:fill="FEFEFE"/>
        </w:rPr>
        <w:t xml:space="preserve"> дръжката</w:t>
      </w:r>
      <w:r w:rsidR="00CD5315">
        <w:rPr>
          <w:rFonts w:eastAsia="Times New Roman"/>
          <w:sz w:val="24"/>
          <w:szCs w:val="24"/>
          <w:highlight w:val="white"/>
          <w:shd w:val="clear" w:color="auto" w:fill="FEFEFE"/>
        </w:rPr>
        <w:t xml:space="preserve"> трябва</w:t>
      </w:r>
      <w:r>
        <w:rPr>
          <w:rFonts w:eastAsia="Times New Roman"/>
          <w:sz w:val="24"/>
          <w:szCs w:val="24"/>
          <w:highlight w:val="white"/>
          <w:shd w:val="clear" w:color="auto" w:fill="FEFEFE"/>
        </w:rPr>
        <w:t xml:space="preserve"> да бъде извита. Конусовидната форма на чашата позволява поставянето на съдовете един в друг.</w:t>
      </w:r>
    </w:p>
    <w:p w14:paraId="56C82FED"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Друга възможност е използването на черпак с подобна вместимост, който да е с успоредни стени, градуиран на 5 еднакви деления, за да улеснява вземането на пропорционално равни количества проба, когато продуктът се съхранява в повече от един съд.</w:t>
      </w:r>
    </w:p>
    <w:p w14:paraId="58E3869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Прът</w:t>
      </w:r>
    </w:p>
    <w:p w14:paraId="2BAF337C"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Прътът трябва да е кръгъл с дължина около 1 m и диаметър 35 mm.</w:t>
      </w:r>
    </w:p>
    <w:p w14:paraId="7B56F3B6"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2.4. Съд за вземане на средна проба</w:t>
      </w:r>
    </w:p>
    <w:p w14:paraId="51D07AE3" w14:textId="167C821B"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При вземане на средна проба се използва съд с широк отвор и вместимост 5 </w:t>
      </w:r>
      <w:r w:rsidR="00F1395A" w:rsidRPr="008504BF">
        <w:rPr>
          <w:rFonts w:eastAsia="Times New Roman"/>
          <w:sz w:val="24"/>
          <w:szCs w:val="24"/>
          <w:highlight w:val="white"/>
          <w:shd w:val="clear" w:color="auto" w:fill="FEFEFE"/>
        </w:rPr>
        <w:t>L</w:t>
      </w:r>
      <w:r>
        <w:rPr>
          <w:rFonts w:eastAsia="Times New Roman"/>
          <w:sz w:val="24"/>
          <w:szCs w:val="24"/>
          <w:highlight w:val="white"/>
          <w:shd w:val="clear" w:color="auto" w:fill="FEFEFE"/>
        </w:rPr>
        <w:t>.</w:t>
      </w:r>
    </w:p>
    <w:p w14:paraId="4607345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2.5. Лъжица или шпатула</w:t>
      </w:r>
    </w:p>
    <w:p w14:paraId="1D702B0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Шпатулата трябва да има широка работна лопатка.</w:t>
      </w:r>
    </w:p>
    <w:p w14:paraId="732F6636"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2.6. Съдове за проби</w:t>
      </w:r>
    </w:p>
    <w:p w14:paraId="7C710812"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Изискванията за съдове за проби са съгласно раздел I, т. 3.</w:t>
      </w:r>
    </w:p>
    <w:p w14:paraId="174F8E7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Процедура</w:t>
      </w:r>
    </w:p>
    <w:p w14:paraId="6218D1F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За неподсладени частично дехидратирани млека се взема проба в количество не по-малко от 200 g.</w:t>
      </w:r>
    </w:p>
    <w:p w14:paraId="6D3C5BD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3.1.1. Продуктът трябва да е много добре размесен чрез постъпателно-възвратно или въртеливо движение, механично разбъркване, преливане от един съд в друг или чрез използване на чист сгъстен въздух (виж забележката в т. 2.1) до постигане на хомогенност.</w:t>
      </w:r>
    </w:p>
    <w:p w14:paraId="3F9CB9F3"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Пробата се взема с черпак веднага след размесването й. Ако постигането на достатъчна хомогенност е трудно, пробите трябва да се вземат от различни места на съда, така че общото количество на пробата да е не по-малко от 200 g. Върху етикета на пробата и в придружаващия протокол трябва да се отбележи дали пробата е смес от първоначални проби.</w:t>
      </w:r>
    </w:p>
    <w:p w14:paraId="7A966D93"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3.1.2. Вземане на проби от продукти, опаковани в малки разфасовки за продажба на дребно.</w:t>
      </w:r>
    </w:p>
    <w:p w14:paraId="77F6997C"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съставна част на пробата може да се вземе единична опаковка с ненарушена цялост и неразпечатана. Вземат се една или повече опаковки от една и съща партида или с един и същ кодов номер, така че общото количество на пробата да не е по-малко от 200 g.</w:t>
      </w:r>
    </w:p>
    <w:p w14:paraId="4A6B1844"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Вземане на проба от подсладено частично дехидратирано мляко.</w:t>
      </w:r>
    </w:p>
    <w:p w14:paraId="098ECA0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3.2.1. Общи указания</w:t>
      </w:r>
    </w:p>
    <w:p w14:paraId="45E9933C" w14:textId="73075D4E"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Вземането на проби от подсладено частично дехидратирано мляко от големи съдове може да е затруднено, когато продуктът е недостатъчно хомогенизиран и е с висок вискозитет. Трудности при вземането на проби </w:t>
      </w:r>
      <w:r w:rsidR="00D40996">
        <w:rPr>
          <w:rFonts w:eastAsia="Times New Roman"/>
          <w:sz w:val="24"/>
          <w:szCs w:val="24"/>
          <w:highlight w:val="white"/>
          <w:shd w:val="clear" w:color="auto" w:fill="FEFEFE"/>
        </w:rPr>
        <w:t xml:space="preserve">може </w:t>
      </w:r>
      <w:r>
        <w:rPr>
          <w:rFonts w:eastAsia="Times New Roman"/>
          <w:sz w:val="24"/>
          <w:szCs w:val="24"/>
          <w:highlight w:val="white"/>
          <w:shd w:val="clear" w:color="auto" w:fill="FEFEFE"/>
        </w:rPr>
        <w:t xml:space="preserve">да възникнат при наличие на големи кристали захар или лактоза, при утаяване на различни соли, които </w:t>
      </w:r>
      <w:r w:rsidR="00D40996">
        <w:rPr>
          <w:rFonts w:eastAsia="Times New Roman"/>
          <w:sz w:val="24"/>
          <w:szCs w:val="24"/>
          <w:highlight w:val="white"/>
          <w:shd w:val="clear" w:color="auto" w:fill="FEFEFE"/>
        </w:rPr>
        <w:t xml:space="preserve">е вероятно </w:t>
      </w:r>
      <w:r>
        <w:rPr>
          <w:rFonts w:eastAsia="Times New Roman"/>
          <w:sz w:val="24"/>
          <w:szCs w:val="24"/>
          <w:highlight w:val="white"/>
          <w:shd w:val="clear" w:color="auto" w:fill="FEFEFE"/>
        </w:rPr>
        <w:t xml:space="preserve">да се </w:t>
      </w:r>
      <w:r w:rsidR="00D40996">
        <w:rPr>
          <w:rFonts w:eastAsia="Times New Roman"/>
          <w:sz w:val="24"/>
          <w:szCs w:val="24"/>
          <w:highlight w:val="white"/>
          <w:shd w:val="clear" w:color="auto" w:fill="FEFEFE"/>
        </w:rPr>
        <w:t xml:space="preserve">образуват </w:t>
      </w:r>
      <w:r>
        <w:rPr>
          <w:rFonts w:eastAsia="Times New Roman"/>
          <w:sz w:val="24"/>
          <w:szCs w:val="24"/>
          <w:highlight w:val="white"/>
          <w:shd w:val="clear" w:color="auto" w:fill="FEFEFE"/>
        </w:rPr>
        <w:t xml:space="preserve">в продукта и да полепнат по стените на съда, </w:t>
      </w:r>
      <w:r w:rsidR="00D40996">
        <w:rPr>
          <w:rFonts w:eastAsia="Times New Roman"/>
          <w:sz w:val="24"/>
          <w:szCs w:val="24"/>
          <w:highlight w:val="white"/>
          <w:shd w:val="clear" w:color="auto" w:fill="FEFEFE"/>
        </w:rPr>
        <w:t xml:space="preserve">както и </w:t>
      </w:r>
      <w:r>
        <w:rPr>
          <w:rFonts w:eastAsia="Times New Roman"/>
          <w:sz w:val="24"/>
          <w:szCs w:val="24"/>
          <w:highlight w:val="white"/>
          <w:shd w:val="clear" w:color="auto" w:fill="FEFEFE"/>
        </w:rPr>
        <w:t>при наличие на бучки. Такива трудности се установяват, като в съда с продукта се въведе прът за изследване на колкото е възможно по-голяма част от съдържанието на съда с продукта и след това се извади. Когато размерът на захарните кристали е не по-голям от 6 mm, не се очакват трудности при вземането на проби. В случаите, когато продуктът не е достатъчно хомогенен, това трябва да се отбележи на етикета на пробата на придружаващия протокол. За получаване на представителна проба съдържанието трябва да се остави при температура не по-ниска от 20°С, тъй като подсладеното кондензирано мляко обикновено се съхранява при стайна температура.</w:t>
      </w:r>
    </w:p>
    <w:p w14:paraId="2CC24814"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3.2.2. Процедура.</w:t>
      </w:r>
    </w:p>
    <w:p w14:paraId="3453F498"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Количеството на взетата проба трябва да е не по-малко от 200 g.</w:t>
      </w:r>
    </w:p>
    <w:p w14:paraId="13DB301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3.2.2.1. Вземане на проба от отворени съдове.</w:t>
      </w:r>
    </w:p>
    <w:p w14:paraId="5AD04655" w14:textId="59265CE3"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Единият край на съда се отваря, като предварително се извършва почистване и подсушаване, за да не се допусне попадането на чужда материя по време на отварянето. Съдържанието се разбърк</w:t>
      </w:r>
      <w:r w:rsidR="0002084F">
        <w:rPr>
          <w:rFonts w:eastAsia="Times New Roman"/>
          <w:sz w:val="24"/>
          <w:szCs w:val="24"/>
          <w:highlight w:val="white"/>
          <w:shd w:val="clear" w:color="auto" w:fill="FEFEFE"/>
        </w:rPr>
        <w:t>в</w:t>
      </w:r>
      <w:r>
        <w:rPr>
          <w:rFonts w:eastAsia="Times New Roman"/>
          <w:sz w:val="24"/>
          <w:szCs w:val="24"/>
          <w:highlight w:val="white"/>
          <w:shd w:val="clear" w:color="auto" w:fill="FEFEFE"/>
        </w:rPr>
        <w:t>а с помощта на бъркалка (фиг</w:t>
      </w:r>
      <w:r w:rsidR="006E4E98">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 Ръбът на бъркалката </w:t>
      </w:r>
      <w:r w:rsidR="0002084F">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sidR="0002084F">
        <w:rPr>
          <w:rFonts w:eastAsia="Times New Roman"/>
          <w:sz w:val="24"/>
          <w:szCs w:val="24"/>
          <w:highlight w:val="white"/>
          <w:shd w:val="clear" w:color="auto" w:fill="FEFEFE"/>
        </w:rPr>
        <w:t xml:space="preserve">изстъргва от </w:t>
      </w:r>
      <w:r>
        <w:rPr>
          <w:rFonts w:eastAsia="Times New Roman"/>
          <w:sz w:val="24"/>
          <w:szCs w:val="24"/>
          <w:highlight w:val="white"/>
          <w:shd w:val="clear" w:color="auto" w:fill="FEFEFE"/>
        </w:rPr>
        <w:t xml:space="preserve">полепналите по стените и дъното на съда частици. Съдържанието се </w:t>
      </w:r>
      <w:r w:rsidR="0002084F">
        <w:rPr>
          <w:rFonts w:eastAsia="Times New Roman"/>
          <w:sz w:val="24"/>
          <w:szCs w:val="24"/>
          <w:highlight w:val="white"/>
          <w:shd w:val="clear" w:color="auto" w:fill="FEFEFE"/>
        </w:rPr>
        <w:t xml:space="preserve">размесва добре </w:t>
      </w:r>
      <w:r>
        <w:rPr>
          <w:rFonts w:eastAsia="Times New Roman"/>
          <w:sz w:val="24"/>
          <w:szCs w:val="24"/>
          <w:highlight w:val="white"/>
          <w:shd w:val="clear" w:color="auto" w:fill="FEFEFE"/>
        </w:rPr>
        <w:t xml:space="preserve">чрез комбинация от вертикални и въртеливи движения. Бъркалката </w:t>
      </w:r>
      <w:r w:rsidR="0002084F">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е </w:t>
      </w:r>
      <w:r w:rsidR="0002084F">
        <w:rPr>
          <w:rFonts w:eastAsia="Times New Roman"/>
          <w:sz w:val="24"/>
          <w:szCs w:val="24"/>
          <w:highlight w:val="white"/>
          <w:shd w:val="clear" w:color="auto" w:fill="FEFEFE"/>
        </w:rPr>
        <w:t xml:space="preserve">накланя </w:t>
      </w:r>
      <w:r>
        <w:rPr>
          <w:rFonts w:eastAsia="Times New Roman"/>
          <w:sz w:val="24"/>
          <w:szCs w:val="24"/>
          <w:highlight w:val="white"/>
          <w:shd w:val="clear" w:color="auto" w:fill="FEFEFE"/>
        </w:rPr>
        <w:t xml:space="preserve">диагонално, за да се избегне навлизането на въздух в пробата. Бъркалката се изважда и полепналото по нея кондензирано мляко се прехвърля в съд с вместимост 5 </w:t>
      </w:r>
      <w:r w:rsidR="00A86DAA" w:rsidRPr="00D95DA4">
        <w:rPr>
          <w:rFonts w:eastAsia="Times New Roman"/>
          <w:sz w:val="24"/>
          <w:szCs w:val="24"/>
          <w:highlight w:val="white"/>
          <w:shd w:val="clear" w:color="auto" w:fill="FEFEFE"/>
        </w:rPr>
        <w:t>L</w:t>
      </w:r>
      <w:r w:rsidR="00A86DAA">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(т. 2.4) посредством шпатула или лъжица. Размесването на съдържанието и изваждането на бъркалката се повтарят до събиране на количество от </w:t>
      </w:r>
      <w:r w:rsidR="006239CA">
        <w:rPr>
          <w:rFonts w:eastAsia="Times New Roman"/>
          <w:sz w:val="24"/>
          <w:szCs w:val="24"/>
          <w:highlight w:val="white"/>
          <w:shd w:val="clear" w:color="auto" w:fill="FEFEFE"/>
        </w:rPr>
        <w:t>2 l до 3 l от продукта</w:t>
      </w:r>
      <w:r>
        <w:rPr>
          <w:rFonts w:eastAsia="Times New Roman"/>
          <w:sz w:val="24"/>
          <w:szCs w:val="24"/>
          <w:highlight w:val="white"/>
          <w:shd w:val="clear" w:color="auto" w:fill="FEFEFE"/>
        </w:rPr>
        <w:t>. Сместа се разбърква, докато се постигне хомогенност, и се взема проба в количество не по-малко от 200 g.</w:t>
      </w:r>
    </w:p>
    <w:p w14:paraId="0327074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3.2.2.2. Вземане на проба от затворени барабани с канелка в единия край или от едната страна.</w:t>
      </w:r>
    </w:p>
    <w:p w14:paraId="0B4E941F" w14:textId="6F4531BB"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Поради причините, посочени в т. 3.2.1, вземането на проби през отвора на канелката е подходящо само за кондензирано мляко, което изтича лесно и е с равномерна консистенция. Съдържанието се размесва, като прътът се вкарва през отвора на канелката и след пълно размесване във всички посоки се изважда</w:t>
      </w:r>
      <w:r w:rsidR="00A86DAA">
        <w:rPr>
          <w:rFonts w:eastAsia="Times New Roman"/>
          <w:sz w:val="24"/>
          <w:szCs w:val="24"/>
          <w:highlight w:val="white"/>
          <w:shd w:val="clear" w:color="auto" w:fill="FEFEFE"/>
        </w:rPr>
        <w:t>, като</w:t>
      </w:r>
      <w:r>
        <w:rPr>
          <w:rFonts w:eastAsia="Times New Roman"/>
          <w:sz w:val="24"/>
          <w:szCs w:val="24"/>
          <w:highlight w:val="white"/>
          <w:shd w:val="clear" w:color="auto" w:fill="FEFEFE"/>
        </w:rPr>
        <w:t xml:space="preserve"> пробата се подготвя, както е описано в т. 3.2.1. Съдържанието може също така да се прехвърли в подходящ съд, като се внимава да се излее възможно най-голямо количество от барабана. След размесването с бъркалка пробата се взема, както е описано в т. 3.2.1.</w:t>
      </w:r>
    </w:p>
    <w:p w14:paraId="609529A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3.2.3. Вземане на проба от продукти, опаковани в малки разфасовки, за продажба на дребно.</w:t>
      </w:r>
    </w:p>
    <w:p w14:paraId="556AD11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съставна част на пробата може да се вземе единична опаковка с ненарушена цялост и неразпечатана. Вземат се една или повече опаковки от една и съща партида или с един и същ кодов номер, така че общото количество на пробата да не е по-малко от 200 g.</w:t>
      </w:r>
    </w:p>
    <w:p w14:paraId="7DE3E7B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3.3. Съхранение и транспортиране на пробата</w:t>
      </w:r>
    </w:p>
    <w:p w14:paraId="2B3E716A" w14:textId="38371CE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Съхранение и транспортиране на пробата се извършва в съответствие с изискванията на раздел I, т. 5.</w:t>
      </w:r>
    </w:p>
    <w:p w14:paraId="1381BD0B"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III. Методи за вземане на проби от напълно дехидратирани млека</w:t>
      </w:r>
    </w:p>
    <w:p w14:paraId="733E0E4F"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2EB7D932"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Този метод е предназначен за вземане на проби за целите на химичния анализ на </w:t>
      </w:r>
      <w:r>
        <w:rPr>
          <w:rFonts w:eastAsia="Times New Roman"/>
          <w:sz w:val="24"/>
          <w:szCs w:val="24"/>
          <w:highlight w:val="white"/>
          <w:shd w:val="clear" w:color="auto" w:fill="FEFEFE"/>
        </w:rPr>
        <w:lastRenderedPageBreak/>
        <w:t>продуктите по чл. 9 - 12.</w:t>
      </w:r>
    </w:p>
    <w:p w14:paraId="5E142D9A"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Оборудване</w:t>
      </w:r>
    </w:p>
    <w:p w14:paraId="4726500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Оборудването за вземане на проби трябва да отговаря на изискванията на раздел I, т. 2.</w:t>
      </w:r>
    </w:p>
    <w:p w14:paraId="23D7EEC9"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 Сонди</w:t>
      </w:r>
    </w:p>
    <w:p w14:paraId="2DF0663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Сондите трябва да са с достатъчна дължина за достигане дъното на съда с продукта, като подходящи са описаните в раздел IV.</w:t>
      </w:r>
    </w:p>
    <w:p w14:paraId="7A8F2E7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2.2. Черпак, лъжица или шпатула с широка лопатка</w:t>
      </w:r>
    </w:p>
    <w:p w14:paraId="61F6722E"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2.3. Съдове за проби</w:t>
      </w:r>
    </w:p>
    <w:p w14:paraId="46873EBB"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Съдовете за проби трябва да отговарят на изискванията на раздел I, т. 3.</w:t>
      </w:r>
    </w:p>
    <w:p w14:paraId="4D7E549D"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Процедура</w:t>
      </w:r>
    </w:p>
    <w:p w14:paraId="0280EC39"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Общи указания</w:t>
      </w:r>
    </w:p>
    <w:p w14:paraId="26F2EA60" w14:textId="0C223C99"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3.1.1. </w:t>
      </w:r>
      <w:r>
        <w:rPr>
          <w:rFonts w:eastAsia="Times New Roman"/>
          <w:sz w:val="24"/>
          <w:szCs w:val="24"/>
          <w:highlight w:val="white"/>
          <w:shd w:val="clear" w:color="auto" w:fill="FEFEFE"/>
        </w:rPr>
        <w:t xml:space="preserve">Вземането на проба трябва да се организира по начин, при който да се сведе до минимум </w:t>
      </w:r>
      <w:r w:rsidR="0091260F">
        <w:rPr>
          <w:rFonts w:eastAsia="Times New Roman"/>
          <w:sz w:val="24"/>
          <w:szCs w:val="24"/>
          <w:highlight w:val="white"/>
          <w:shd w:val="clear" w:color="auto" w:fill="FEFEFE"/>
        </w:rPr>
        <w:t xml:space="preserve">вероятността </w:t>
      </w:r>
      <w:r>
        <w:rPr>
          <w:rFonts w:eastAsia="Times New Roman"/>
          <w:sz w:val="24"/>
          <w:szCs w:val="24"/>
          <w:highlight w:val="white"/>
          <w:shd w:val="clear" w:color="auto" w:fill="FEFEFE"/>
        </w:rPr>
        <w:t xml:space="preserve">за проникване на атмосферна влага в съдържанието на съда преди и по време на процеса. След вземането на </w:t>
      </w:r>
      <w:r w:rsidR="0091260F">
        <w:rPr>
          <w:rFonts w:eastAsia="Times New Roman"/>
          <w:sz w:val="24"/>
          <w:szCs w:val="24"/>
          <w:highlight w:val="white"/>
          <w:shd w:val="clear" w:color="auto" w:fill="FEFEFE"/>
        </w:rPr>
        <w:t xml:space="preserve">проба, </w:t>
      </w:r>
      <w:r>
        <w:rPr>
          <w:rFonts w:eastAsia="Times New Roman"/>
          <w:sz w:val="24"/>
          <w:szCs w:val="24"/>
          <w:highlight w:val="white"/>
          <w:shd w:val="clear" w:color="auto" w:fill="FEFEFE"/>
        </w:rPr>
        <w:t xml:space="preserve">съдът с продукта се </w:t>
      </w:r>
      <w:r w:rsidR="0091260F">
        <w:rPr>
          <w:rFonts w:eastAsia="Times New Roman"/>
          <w:sz w:val="24"/>
          <w:szCs w:val="24"/>
          <w:highlight w:val="white"/>
          <w:shd w:val="clear" w:color="auto" w:fill="FEFEFE"/>
        </w:rPr>
        <w:t xml:space="preserve">затваря </w:t>
      </w:r>
      <w:r>
        <w:rPr>
          <w:rFonts w:eastAsia="Times New Roman"/>
          <w:sz w:val="24"/>
          <w:szCs w:val="24"/>
          <w:highlight w:val="white"/>
          <w:shd w:val="clear" w:color="auto" w:fill="FEFEFE"/>
        </w:rPr>
        <w:t>плътно.</w:t>
      </w:r>
    </w:p>
    <w:p w14:paraId="50162A09"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 Техника за вземане на проба</w:t>
      </w:r>
    </w:p>
    <w:p w14:paraId="7D577ED9"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3.2.1. Количеството на пробата трябва да е не по-малко от 200 g.</w:t>
      </w:r>
    </w:p>
    <w:p w14:paraId="20AA3409" w14:textId="13BE950D"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3.2.2. Сондата се </w:t>
      </w:r>
      <w:r w:rsidR="005233DB">
        <w:rPr>
          <w:rFonts w:eastAsia="Times New Roman"/>
          <w:sz w:val="24"/>
          <w:szCs w:val="24"/>
          <w:highlight w:val="white"/>
          <w:shd w:val="clear" w:color="auto" w:fill="FEFEFE"/>
        </w:rPr>
        <w:t xml:space="preserve">въвежда </w:t>
      </w:r>
      <w:r>
        <w:rPr>
          <w:rFonts w:eastAsia="Times New Roman"/>
          <w:sz w:val="24"/>
          <w:szCs w:val="24"/>
          <w:highlight w:val="white"/>
          <w:shd w:val="clear" w:color="auto" w:fill="FEFEFE"/>
        </w:rPr>
        <w:t xml:space="preserve">в съда добре почистена и суха. </w:t>
      </w:r>
      <w:r w:rsidR="00AE0E68">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 xml:space="preserve">е необходимо, това става при наклонено или легнало положение на вече отворения съд. Отворът на сондата </w:t>
      </w:r>
      <w:r w:rsidR="00AE0E68">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е </w:t>
      </w:r>
      <w:r w:rsidR="00AE0E68">
        <w:rPr>
          <w:rFonts w:eastAsia="Times New Roman"/>
          <w:sz w:val="24"/>
          <w:szCs w:val="24"/>
          <w:highlight w:val="white"/>
          <w:shd w:val="clear" w:color="auto" w:fill="FEFEFE"/>
        </w:rPr>
        <w:t xml:space="preserve">насочва </w:t>
      </w:r>
      <w:r>
        <w:rPr>
          <w:rFonts w:eastAsia="Times New Roman"/>
          <w:sz w:val="24"/>
          <w:szCs w:val="24"/>
          <w:highlight w:val="white"/>
          <w:shd w:val="clear" w:color="auto" w:fill="FEFEFE"/>
        </w:rPr>
        <w:t>надолу, вертикално. Когато тя достигне дъното на съда, се завърта на 180°, след което се изтегля. Съдържанието на сондата се прехвърля в съда, предназначен за пробата. За получаване на проба с маса не по-малка от 200 g тази процедура може да се приложи един или повече пъти. Съдът с пробата се затваря веднага след вземането й. По този начин се вземат проби от цялата партида.</w:t>
      </w:r>
    </w:p>
    <w:p w14:paraId="3C9AF1A5"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3.3. Вземане на проби от продукти, опаковани в малки разфасовки, предназначени за продажба на дребно</w:t>
      </w:r>
    </w:p>
    <w:p w14:paraId="1F351F82" w14:textId="77777777" w:rsidR="00FC6406" w:rsidRDefault="00FC6406" w:rsidP="0049175B">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3.3.1. </w:t>
      </w:r>
      <w:r>
        <w:rPr>
          <w:rFonts w:eastAsia="Times New Roman"/>
          <w:sz w:val="24"/>
          <w:szCs w:val="24"/>
          <w:highlight w:val="white"/>
          <w:shd w:val="clear" w:color="auto" w:fill="FEFEFE"/>
        </w:rPr>
        <w:t>Като съставна част на пробата може да се вземе единична опаковка с ненарушена цялост и неразпечатана. Вземат се една или повече опаковки от една и съща партида или с един и същ кодов номер, така че общото количество на пробата да не е по-малко от 200 g.</w:t>
      </w:r>
    </w:p>
    <w:p w14:paraId="54068C8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B93BB4">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 продуктите са описани като "бързо разтворими", пробата представлява цялата неразпечатана опаковка.</w:t>
      </w:r>
    </w:p>
    <w:p w14:paraId="1A49E9C4"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3.4. Запазване, съхранение и транспортиране на пробата</w:t>
      </w:r>
    </w:p>
    <w:p w14:paraId="2099CC1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Запазването, съхранението и транспортирането на пробата се извършват в </w:t>
      </w:r>
      <w:r>
        <w:rPr>
          <w:rFonts w:eastAsia="Times New Roman"/>
          <w:sz w:val="24"/>
          <w:szCs w:val="24"/>
          <w:highlight w:val="white"/>
          <w:shd w:val="clear" w:color="auto" w:fill="FEFEFE"/>
        </w:rPr>
        <w:lastRenderedPageBreak/>
        <w:t>съответствие с изискванията на раздел I, т. 5.</w:t>
      </w:r>
    </w:p>
    <w:p w14:paraId="06C3BCC1"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IV. Сонди за вземане на проби от напълно дехидратирани млека в големи количества</w:t>
      </w:r>
    </w:p>
    <w:p w14:paraId="1E2CF927"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Видове сонди</w:t>
      </w:r>
    </w:p>
    <w:p w14:paraId="3E5F1A1F" w14:textId="59819B49"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Тип А - дълга сонда </w:t>
      </w:r>
      <w:r w:rsidR="00CD0192">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виж фиг. 5.</w:t>
      </w:r>
    </w:p>
    <w:p w14:paraId="6179DFA4" w14:textId="180DD115"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Тип Б - къса сонда </w:t>
      </w:r>
      <w:r w:rsidR="00CD0192">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виж фиг. 5.</w:t>
      </w:r>
    </w:p>
    <w:p w14:paraId="1B858241"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Материали</w:t>
      </w:r>
    </w:p>
    <w:p w14:paraId="6BE2ABC3"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Острият край на сондата и нейното основно тяло трябва да са изработени от полиран материал, за предпочитане неръждаема стомана.</w:t>
      </w:r>
    </w:p>
    <w:p w14:paraId="71E441DC"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Дръжката на дългата сонда се препоръчва да бъде изработена от неръждаема стомана.</w:t>
      </w:r>
    </w:p>
    <w:p w14:paraId="5CBF9606"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Късата сонда трябва да има сваляща се дръжка, изработена от дърво или пластмаса, като връзката между тях е тип байонет.</w:t>
      </w:r>
    </w:p>
    <w:p w14:paraId="3CEB3CD2"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Конструкция на сондите</w:t>
      </w:r>
    </w:p>
    <w:p w14:paraId="2789198F"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3.1. Формата, материалите и изработката на сондите трябва да позволяват доброто им почистване.</w:t>
      </w:r>
    </w:p>
    <w:p w14:paraId="51A6518C"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Издаденият край на</w:t>
      </w:r>
      <w:r w:rsidR="00992F9D">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острието на сонда тип А трябва да е достатъчно остър, за да служи и за изстъргване на материала.</w:t>
      </w:r>
    </w:p>
    <w:p w14:paraId="74935673"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3.3. Върхът на острието трябва да е достатъчно остър, за да улеснява вземането на пробата.</w:t>
      </w:r>
    </w:p>
    <w:p w14:paraId="53687DE0" w14:textId="77777777" w:rsidR="00FC6406" w:rsidRDefault="00FC6406" w:rsidP="0049175B">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Основни параметри</w:t>
      </w:r>
    </w:p>
    <w:p w14:paraId="6AB1DD34" w14:textId="77777777" w:rsidR="00FC6406" w:rsidRPr="00424A9C" w:rsidRDefault="00FC6406" w:rsidP="0049175B">
      <w:pPr>
        <w:spacing w:line="360" w:lineRule="auto"/>
        <w:ind w:firstLine="709"/>
        <w:jc w:val="both"/>
        <w:rPr>
          <w:rFonts w:eastAsia="Times New Roman"/>
          <w:sz w:val="24"/>
          <w:szCs w:val="24"/>
          <w:highlight w:val="white"/>
          <w:shd w:val="clear" w:color="auto" w:fill="FEFEFE"/>
          <w:lang w:val="ru-RU"/>
        </w:rPr>
      </w:pPr>
      <w:r>
        <w:rPr>
          <w:rFonts w:eastAsia="Times New Roman"/>
          <w:sz w:val="24"/>
          <w:szCs w:val="24"/>
          <w:highlight w:val="white"/>
          <w:shd w:val="clear" w:color="auto" w:fill="FEFEFE"/>
        </w:rPr>
        <w:t>Сондите трябва да отговарят на размерите, посочени в таблицата (с допустимо отклонение от 10 %):</w:t>
      </w:r>
    </w:p>
    <w:p w14:paraId="4A6F7B15" w14:textId="77777777" w:rsidR="002E36AA" w:rsidRPr="00424A9C" w:rsidRDefault="002E36AA" w:rsidP="00D537E0">
      <w:pPr>
        <w:spacing w:line="360" w:lineRule="auto"/>
        <w:ind w:firstLine="709"/>
        <w:jc w:val="both"/>
        <w:rPr>
          <w:rFonts w:eastAsia="Times New Roman"/>
          <w:sz w:val="24"/>
          <w:szCs w:val="24"/>
          <w:highlight w:val="white"/>
          <w:shd w:val="clear" w:color="auto" w:fill="FEFEFE"/>
          <w:lang w:val="ru-RU"/>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535"/>
        <w:gridCol w:w="2410"/>
        <w:gridCol w:w="2268"/>
      </w:tblGrid>
      <w:tr w:rsidR="002E36AA" w:rsidRPr="00992F9D" w14:paraId="7D71FD83" w14:textId="77777777" w:rsidTr="0049175B">
        <w:tc>
          <w:tcPr>
            <w:tcW w:w="4535" w:type="dxa"/>
            <w:shd w:val="clear" w:color="auto" w:fill="FEFEFE"/>
            <w:vAlign w:val="center"/>
          </w:tcPr>
          <w:p w14:paraId="5B773B11"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Размери (mm)</w:t>
            </w:r>
          </w:p>
        </w:tc>
        <w:tc>
          <w:tcPr>
            <w:tcW w:w="2410" w:type="dxa"/>
            <w:shd w:val="clear" w:color="auto" w:fill="FEFEFE"/>
            <w:vAlign w:val="center"/>
          </w:tcPr>
          <w:p w14:paraId="0821D76B"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Къса сонда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br/>
            </w:r>
            <w:r w:rsidRPr="00992F9D">
              <w:rPr>
                <w:rFonts w:eastAsia="Times New Roman"/>
                <w:sz w:val="24"/>
                <w:szCs w:val="24"/>
                <w:highlight w:val="white"/>
                <w:shd w:val="clear" w:color="auto" w:fill="FEFEFE"/>
              </w:rPr>
              <w:t>(тип А)</w:t>
            </w:r>
          </w:p>
        </w:tc>
        <w:tc>
          <w:tcPr>
            <w:tcW w:w="2268" w:type="dxa"/>
            <w:shd w:val="clear" w:color="auto" w:fill="FEFEFE"/>
            <w:vAlign w:val="center"/>
          </w:tcPr>
          <w:p w14:paraId="1551C7FD"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Дълга сонда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br/>
            </w:r>
            <w:r w:rsidRPr="00992F9D">
              <w:rPr>
                <w:rFonts w:eastAsia="Times New Roman"/>
                <w:sz w:val="24"/>
                <w:szCs w:val="24"/>
                <w:highlight w:val="white"/>
                <w:shd w:val="clear" w:color="auto" w:fill="FEFEFE"/>
              </w:rPr>
              <w:t>(тип Б)</w:t>
            </w:r>
          </w:p>
        </w:tc>
      </w:tr>
      <w:tr w:rsidR="002E36AA" w:rsidRPr="00992F9D" w14:paraId="31E01A94" w14:textId="77777777" w:rsidTr="0049175B">
        <w:tc>
          <w:tcPr>
            <w:tcW w:w="4535" w:type="dxa"/>
            <w:shd w:val="clear" w:color="auto" w:fill="FEFEFE"/>
            <w:vAlign w:val="center"/>
          </w:tcPr>
          <w:p w14:paraId="19178B2B"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Дължина на острието</w:t>
            </w:r>
          </w:p>
        </w:tc>
        <w:tc>
          <w:tcPr>
            <w:tcW w:w="2410" w:type="dxa"/>
            <w:shd w:val="clear" w:color="auto" w:fill="FEFEFE"/>
            <w:vAlign w:val="center"/>
          </w:tcPr>
          <w:p w14:paraId="3742BEC6"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800</w:t>
            </w:r>
          </w:p>
        </w:tc>
        <w:tc>
          <w:tcPr>
            <w:tcW w:w="2268" w:type="dxa"/>
            <w:shd w:val="clear" w:color="auto" w:fill="FEFEFE"/>
            <w:vAlign w:val="center"/>
          </w:tcPr>
          <w:p w14:paraId="169D76B7"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400</w:t>
            </w:r>
          </w:p>
        </w:tc>
      </w:tr>
      <w:tr w:rsidR="002E36AA" w:rsidRPr="00992F9D" w14:paraId="0C84758C" w14:textId="77777777" w:rsidTr="0049175B">
        <w:tc>
          <w:tcPr>
            <w:tcW w:w="4535" w:type="dxa"/>
            <w:shd w:val="clear" w:color="auto" w:fill="FEFEFE"/>
            <w:vAlign w:val="center"/>
          </w:tcPr>
          <w:p w14:paraId="7D688045"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Дебелина на метала на острието</w:t>
            </w:r>
          </w:p>
        </w:tc>
        <w:tc>
          <w:tcPr>
            <w:tcW w:w="2410" w:type="dxa"/>
            <w:shd w:val="clear" w:color="auto" w:fill="FEFEFE"/>
            <w:vAlign w:val="center"/>
          </w:tcPr>
          <w:p w14:paraId="2D0DD579"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w:t>
            </w:r>
            <w:r w:rsidRPr="00992F9D">
              <w:rPr>
                <w:rFonts w:eastAsia="Times New Roman"/>
                <w:sz w:val="24"/>
                <w:szCs w:val="24"/>
                <w:highlight w:val="white"/>
                <w:shd w:val="clear" w:color="auto" w:fill="FEFEFE"/>
              </w:rPr>
              <w:t xml:space="preserve"> 2</w:t>
            </w:r>
          </w:p>
        </w:tc>
        <w:tc>
          <w:tcPr>
            <w:tcW w:w="2268" w:type="dxa"/>
            <w:shd w:val="clear" w:color="auto" w:fill="FEFEFE"/>
            <w:vAlign w:val="center"/>
          </w:tcPr>
          <w:p w14:paraId="06C346EC"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w:t>
            </w:r>
            <w:r w:rsidRPr="00992F9D">
              <w:rPr>
                <w:rFonts w:eastAsia="Times New Roman"/>
                <w:sz w:val="24"/>
                <w:szCs w:val="24"/>
                <w:highlight w:val="white"/>
                <w:shd w:val="clear" w:color="auto" w:fill="FEFEFE"/>
              </w:rPr>
              <w:t xml:space="preserve"> 2</w:t>
            </w:r>
          </w:p>
        </w:tc>
      </w:tr>
      <w:tr w:rsidR="002E36AA" w:rsidRPr="00992F9D" w14:paraId="62625D2E" w14:textId="77777777" w:rsidTr="0049175B">
        <w:tc>
          <w:tcPr>
            <w:tcW w:w="4535" w:type="dxa"/>
            <w:shd w:val="clear" w:color="auto" w:fill="FEFEFE"/>
            <w:vAlign w:val="center"/>
          </w:tcPr>
          <w:p w14:paraId="509E3CF9"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Вътрешен диаметър на острието при върха</w:t>
            </w:r>
          </w:p>
        </w:tc>
        <w:tc>
          <w:tcPr>
            <w:tcW w:w="2410" w:type="dxa"/>
            <w:shd w:val="clear" w:color="auto" w:fill="FEFEFE"/>
            <w:vAlign w:val="center"/>
          </w:tcPr>
          <w:p w14:paraId="6195F060"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18 </w:t>
            </w:r>
          </w:p>
        </w:tc>
        <w:tc>
          <w:tcPr>
            <w:tcW w:w="2268" w:type="dxa"/>
            <w:shd w:val="clear" w:color="auto" w:fill="FEFEFE"/>
            <w:vAlign w:val="center"/>
          </w:tcPr>
          <w:p w14:paraId="50337D7F"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32 </w:t>
            </w:r>
          </w:p>
        </w:tc>
      </w:tr>
      <w:tr w:rsidR="002E36AA" w:rsidRPr="00992F9D" w14:paraId="15AA8978" w14:textId="77777777" w:rsidTr="0049175B">
        <w:tc>
          <w:tcPr>
            <w:tcW w:w="4535" w:type="dxa"/>
            <w:shd w:val="clear" w:color="auto" w:fill="FEFEFE"/>
            <w:vAlign w:val="center"/>
          </w:tcPr>
          <w:p w14:paraId="729DAB10"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Вътрешен диаметър на острието при дръжката или основата</w:t>
            </w:r>
          </w:p>
        </w:tc>
        <w:tc>
          <w:tcPr>
            <w:tcW w:w="2410" w:type="dxa"/>
            <w:shd w:val="clear" w:color="auto" w:fill="FEFEFE"/>
            <w:vAlign w:val="center"/>
          </w:tcPr>
          <w:p w14:paraId="25B88099"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22</w:t>
            </w:r>
          </w:p>
        </w:tc>
        <w:tc>
          <w:tcPr>
            <w:tcW w:w="2268" w:type="dxa"/>
            <w:shd w:val="clear" w:color="auto" w:fill="FEFEFE"/>
            <w:vAlign w:val="center"/>
          </w:tcPr>
          <w:p w14:paraId="322A23C2"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28</w:t>
            </w:r>
          </w:p>
        </w:tc>
      </w:tr>
      <w:tr w:rsidR="002E36AA" w:rsidRPr="00992F9D" w14:paraId="3436FC86" w14:textId="77777777" w:rsidTr="0049175B">
        <w:tc>
          <w:tcPr>
            <w:tcW w:w="4535" w:type="dxa"/>
            <w:shd w:val="clear" w:color="auto" w:fill="FEFEFE"/>
            <w:vAlign w:val="center"/>
          </w:tcPr>
          <w:p w14:paraId="4A6878B7"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Широчина на отвора при върха</w:t>
            </w:r>
          </w:p>
        </w:tc>
        <w:tc>
          <w:tcPr>
            <w:tcW w:w="2410" w:type="dxa"/>
            <w:shd w:val="clear" w:color="auto" w:fill="FEFEFE"/>
            <w:vAlign w:val="center"/>
          </w:tcPr>
          <w:p w14:paraId="24EBE032"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4</w:t>
            </w:r>
          </w:p>
        </w:tc>
        <w:tc>
          <w:tcPr>
            <w:tcW w:w="2268" w:type="dxa"/>
            <w:shd w:val="clear" w:color="auto" w:fill="FEFEFE"/>
            <w:vAlign w:val="center"/>
          </w:tcPr>
          <w:p w14:paraId="08049E3B"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20</w:t>
            </w:r>
          </w:p>
        </w:tc>
      </w:tr>
      <w:tr w:rsidR="002E36AA" w:rsidRPr="00992F9D" w14:paraId="491F2231" w14:textId="77777777" w:rsidTr="0049175B">
        <w:tc>
          <w:tcPr>
            <w:tcW w:w="4535" w:type="dxa"/>
            <w:shd w:val="clear" w:color="auto" w:fill="FEFEFE"/>
            <w:vAlign w:val="center"/>
          </w:tcPr>
          <w:p w14:paraId="3C827845" w14:textId="77777777" w:rsidR="002E36AA" w:rsidRPr="00992F9D" w:rsidRDefault="002E36AA" w:rsidP="009C4806">
            <w:pPr>
              <w:spacing w:line="360" w:lineRule="auto"/>
              <w:ind w:left="1" w:right="1"/>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Широчина на отвора при дръжката или основата</w:t>
            </w:r>
          </w:p>
        </w:tc>
        <w:tc>
          <w:tcPr>
            <w:tcW w:w="2410" w:type="dxa"/>
            <w:shd w:val="clear" w:color="auto" w:fill="FEFEFE"/>
            <w:vAlign w:val="center"/>
          </w:tcPr>
          <w:p w14:paraId="744CD5DD"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14</w:t>
            </w:r>
          </w:p>
        </w:tc>
        <w:tc>
          <w:tcPr>
            <w:tcW w:w="2268" w:type="dxa"/>
            <w:shd w:val="clear" w:color="auto" w:fill="FEFEFE"/>
            <w:vAlign w:val="center"/>
          </w:tcPr>
          <w:p w14:paraId="42B58794" w14:textId="77777777" w:rsidR="002E36AA" w:rsidRPr="00992F9D" w:rsidRDefault="002E36AA" w:rsidP="009C4806">
            <w:pPr>
              <w:spacing w:line="360" w:lineRule="auto"/>
              <w:ind w:left="1" w:right="1"/>
              <w:jc w:val="center"/>
              <w:rPr>
                <w:rFonts w:eastAsia="Times New Roman"/>
                <w:sz w:val="24"/>
                <w:szCs w:val="24"/>
                <w:highlight w:val="white"/>
                <w:shd w:val="clear" w:color="auto" w:fill="FEFEFE"/>
              </w:rPr>
            </w:pPr>
            <w:r w:rsidRPr="00992F9D">
              <w:rPr>
                <w:rFonts w:eastAsia="Times New Roman"/>
                <w:sz w:val="24"/>
                <w:szCs w:val="24"/>
                <w:highlight w:val="white"/>
                <w:shd w:val="clear" w:color="auto" w:fill="FEFEFE"/>
              </w:rPr>
              <w:t>14</w:t>
            </w:r>
          </w:p>
        </w:tc>
      </w:tr>
    </w:tbl>
    <w:p w14:paraId="4124693C" w14:textId="77777777" w:rsidR="002E36AA" w:rsidRPr="00B421BE" w:rsidRDefault="002E36AA" w:rsidP="00B421BE">
      <w:pPr>
        <w:spacing w:line="360" w:lineRule="auto"/>
        <w:rPr>
          <w:rFonts w:eastAsia="Times New Roman"/>
          <w:sz w:val="24"/>
          <w:szCs w:val="24"/>
          <w:highlight w:val="white"/>
          <w:shd w:val="clear" w:color="auto" w:fill="FEFEFE"/>
        </w:rPr>
      </w:pPr>
    </w:p>
    <w:p w14:paraId="4E1A975A" w14:textId="77777777" w:rsidR="00FC6406" w:rsidRDefault="00FC6406" w:rsidP="00B421B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Забележка при работа със сондите</w:t>
      </w:r>
    </w:p>
    <w:p w14:paraId="6D2D440A" w14:textId="77777777" w:rsidR="00FC6406" w:rsidRDefault="00FC6406" w:rsidP="00B421B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При работа с по-малко летливи продукти сондите могат да се въвеждат вертикално. Така сондите от тип А се запълват изцяло при завъртане и могат да се изваждат вертикално.</w:t>
      </w:r>
    </w:p>
    <w:p w14:paraId="7C98267F" w14:textId="77777777" w:rsidR="00FC6406" w:rsidRDefault="00FC6406" w:rsidP="00B421BE">
      <w:pPr>
        <w:spacing w:line="360" w:lineRule="auto"/>
        <w:ind w:firstLine="709"/>
        <w:jc w:val="both"/>
        <w:rPr>
          <w:rFonts w:eastAsia="Times New Roman"/>
          <w:sz w:val="24"/>
          <w:szCs w:val="24"/>
          <w:highlight w:val="white"/>
          <w:shd w:val="clear" w:color="auto" w:fill="FEFEFE"/>
        </w:rPr>
      </w:pPr>
      <w:r w:rsidRPr="00EC6960">
        <w:rPr>
          <w:rFonts w:eastAsia="Times New Roman"/>
          <w:sz w:val="24"/>
          <w:szCs w:val="24"/>
          <w:highlight w:val="white"/>
          <w:shd w:val="clear" w:color="auto" w:fill="FEFEFE"/>
        </w:rPr>
        <w:t xml:space="preserve">5.1.1. </w:t>
      </w:r>
      <w:r>
        <w:rPr>
          <w:rFonts w:eastAsia="Times New Roman"/>
          <w:sz w:val="24"/>
          <w:szCs w:val="24"/>
          <w:highlight w:val="white"/>
          <w:shd w:val="clear" w:color="auto" w:fill="FEFEFE"/>
        </w:rPr>
        <w:t>По време на въвеждането сондите тип Б са вече изцяло запълнени и трябва да се изтеглят в наклонено положение, за да се избегнат загуби от долния им край.</w:t>
      </w:r>
    </w:p>
    <w:p w14:paraId="7409C182" w14:textId="77777777" w:rsidR="00FC6406" w:rsidRDefault="00FC6406" w:rsidP="00B421B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При работа с по-летливи продукти съдът трябва да се наклони, а сондите да се въвеждат в почти хоризонтално положение, като отворът им е насочен надолу. Изтеглянето на сондата трябва да става с отвора нагоре.</w:t>
      </w:r>
    </w:p>
    <w:p w14:paraId="7E9002DF" w14:textId="77777777" w:rsidR="00B421BE" w:rsidRPr="00424A9C" w:rsidRDefault="00B421BE" w:rsidP="00B421BE">
      <w:pPr>
        <w:spacing w:line="360" w:lineRule="auto"/>
        <w:ind w:firstLine="709"/>
        <w:jc w:val="both"/>
        <w:rPr>
          <w:rFonts w:eastAsia="Times New Roman"/>
          <w:sz w:val="24"/>
          <w:szCs w:val="24"/>
          <w:highlight w:val="white"/>
          <w:shd w:val="clear" w:color="auto" w:fill="FEFEFE"/>
          <w:lang w:val="ru-RU"/>
        </w:rPr>
      </w:pPr>
    </w:p>
    <w:p w14:paraId="2EB12B19"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Фиг. 1</w:t>
      </w:r>
    </w:p>
    <w:p w14:paraId="5DCF32D3"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Препоръчително бутало за кофи и гюмове</w:t>
      </w:r>
    </w:p>
    <w:p w14:paraId="70DDB333"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(размерите са в mm)</w:t>
      </w:r>
    </w:p>
    <w:p w14:paraId="0430909C" w14:textId="77777777" w:rsidR="00583C34" w:rsidRPr="009C4806" w:rsidRDefault="00583C34" w:rsidP="009C4806">
      <w:pPr>
        <w:spacing w:line="360" w:lineRule="auto"/>
        <w:ind w:firstLine="709"/>
        <w:jc w:val="both"/>
        <w:rPr>
          <w:rFonts w:eastAsia="Times New Roman"/>
          <w:sz w:val="24"/>
          <w:szCs w:val="24"/>
          <w:highlight w:val="white"/>
          <w:shd w:val="clear" w:color="auto" w:fill="FEFEFE"/>
          <w:lang w:val="en-US"/>
        </w:rPr>
      </w:pPr>
    </w:p>
    <w:p w14:paraId="5628657F" w14:textId="77777777" w:rsidR="00583C34" w:rsidRPr="00583C34" w:rsidRDefault="00583C34" w:rsidP="009C4806">
      <w:pPr>
        <w:widowControl/>
        <w:autoSpaceDE/>
        <w:autoSpaceDN/>
        <w:adjustRightInd/>
        <w:ind w:firstLine="720"/>
        <w:jc w:val="both"/>
        <w:textAlignment w:val="center"/>
        <w:rPr>
          <w:rFonts w:eastAsia="Times New Roman"/>
          <w:color w:val="000000"/>
          <w:sz w:val="24"/>
          <w:szCs w:val="24"/>
          <w:lang w:val="en"/>
        </w:rPr>
      </w:pPr>
      <w:r w:rsidRPr="00583C34">
        <w:rPr>
          <w:rFonts w:eastAsia="Times New Roman"/>
          <w:noProof/>
          <w:color w:val="000000"/>
          <w:sz w:val="24"/>
          <w:szCs w:val="24"/>
          <w:lang w:val="en-US"/>
        </w:rPr>
        <w:drawing>
          <wp:inline distT="0" distB="0" distL="0" distR="0" wp14:anchorId="5DBE127E" wp14:editId="5FD85F89">
            <wp:extent cx="4114800" cy="1133475"/>
            <wp:effectExtent l="0" t="0" r="0" b="9525"/>
            <wp:docPr id="7" name="Picture 7" descr="C:\Users\dpdimitrov\AppData\Local\Ciela Norma AD\Ciela51\Cache\f7dcccaacd13736f44b7d8635d673a4445efd5f8c2b304b9a42f84b3378124e8_normi2135477595\1477923_np1004-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pdimitrov\AppData\Local\Ciela Norma AD\Ciela51\Cache\f7dcccaacd13736f44b7d8635d673a4445efd5f8c2b304b9a42f84b3378124e8_normi2135477595\1477923_np1004-fi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133475"/>
                    </a:xfrm>
                    <a:prstGeom prst="rect">
                      <a:avLst/>
                    </a:prstGeom>
                    <a:noFill/>
                    <a:ln>
                      <a:noFill/>
                    </a:ln>
                  </pic:spPr>
                </pic:pic>
              </a:graphicData>
            </a:graphic>
          </wp:inline>
        </w:drawing>
      </w:r>
    </w:p>
    <w:p w14:paraId="5EB4A546" w14:textId="77777777" w:rsidR="00583C34" w:rsidRPr="009C4806" w:rsidRDefault="00583C34" w:rsidP="009C4806">
      <w:pPr>
        <w:spacing w:line="360" w:lineRule="auto"/>
        <w:ind w:firstLine="709"/>
        <w:jc w:val="both"/>
        <w:rPr>
          <w:rFonts w:eastAsia="Times New Roman"/>
          <w:sz w:val="24"/>
          <w:szCs w:val="24"/>
          <w:highlight w:val="white"/>
          <w:shd w:val="clear" w:color="auto" w:fill="FEFEFE"/>
          <w:lang w:val="en-US"/>
        </w:rPr>
      </w:pPr>
    </w:p>
    <w:p w14:paraId="04C8AEBF"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Фиг. 2</w:t>
      </w:r>
    </w:p>
    <w:p w14:paraId="21E483FF"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Препоръчително подходящо бутало за малки съдове</w:t>
      </w:r>
    </w:p>
    <w:p w14:paraId="56A8805D" w14:textId="77777777" w:rsidR="00583C34" w:rsidRPr="00583C34" w:rsidRDefault="00583C34" w:rsidP="00B421BE">
      <w:pPr>
        <w:spacing w:line="360" w:lineRule="auto"/>
        <w:ind w:firstLine="709"/>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(размерите са в mm)</w:t>
      </w:r>
    </w:p>
    <w:p w14:paraId="19514881" w14:textId="77777777" w:rsidR="00583C34" w:rsidRPr="009C4806" w:rsidRDefault="00583C34" w:rsidP="009C4806">
      <w:pPr>
        <w:spacing w:line="360" w:lineRule="auto"/>
        <w:ind w:firstLine="709"/>
        <w:jc w:val="both"/>
        <w:rPr>
          <w:rFonts w:eastAsia="Times New Roman"/>
          <w:sz w:val="24"/>
          <w:szCs w:val="24"/>
          <w:highlight w:val="white"/>
          <w:shd w:val="clear" w:color="auto" w:fill="FEFEFE"/>
          <w:lang w:val="en-US"/>
        </w:rPr>
      </w:pPr>
    </w:p>
    <w:p w14:paraId="5E5732BC" w14:textId="77777777" w:rsidR="00583C34" w:rsidRPr="00583C34" w:rsidRDefault="00583C34" w:rsidP="00B546F4">
      <w:pPr>
        <w:widowControl/>
        <w:autoSpaceDE/>
        <w:autoSpaceDN/>
        <w:adjustRightInd/>
        <w:spacing w:line="360" w:lineRule="auto"/>
        <w:ind w:firstLine="720"/>
        <w:jc w:val="both"/>
        <w:textAlignment w:val="center"/>
        <w:rPr>
          <w:rFonts w:eastAsia="Times New Roman"/>
          <w:color w:val="000000"/>
          <w:sz w:val="24"/>
          <w:szCs w:val="24"/>
          <w:lang w:val="en"/>
        </w:rPr>
      </w:pPr>
      <w:r w:rsidRPr="00583C34">
        <w:rPr>
          <w:rFonts w:eastAsia="Times New Roman"/>
          <w:noProof/>
          <w:color w:val="000000"/>
          <w:sz w:val="24"/>
          <w:szCs w:val="24"/>
          <w:lang w:val="en-US"/>
        </w:rPr>
        <w:drawing>
          <wp:inline distT="0" distB="0" distL="0" distR="0" wp14:anchorId="0AD5FCF7" wp14:editId="1F91E74F">
            <wp:extent cx="3990975" cy="1143000"/>
            <wp:effectExtent l="0" t="0" r="9525" b="0"/>
            <wp:docPr id="8" name="Picture 8" descr="C:\Users\dpdimitrov\AppData\Local\Ciela Norma AD\Ciela51\Cache\f7dcccaacd13736f44b7d8635d673a4445efd5f8c2b304b9a42f84b3378124e8_normi2135477595\1477926_np1004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pdimitrov\AppData\Local\Ciela Norma AD\Ciela51\Cache\f7dcccaacd13736f44b7d8635d673a4445efd5f8c2b304b9a42f84b3378124e8_normi2135477595\1477926_np1004fi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1143000"/>
                    </a:xfrm>
                    <a:prstGeom prst="rect">
                      <a:avLst/>
                    </a:prstGeom>
                    <a:noFill/>
                    <a:ln>
                      <a:noFill/>
                    </a:ln>
                  </pic:spPr>
                </pic:pic>
              </a:graphicData>
            </a:graphic>
          </wp:inline>
        </w:drawing>
      </w:r>
    </w:p>
    <w:p w14:paraId="495C2E45" w14:textId="77777777" w:rsidR="00583C34" w:rsidRPr="00B546F4" w:rsidRDefault="00583C34" w:rsidP="00B546F4">
      <w:pPr>
        <w:spacing w:line="360" w:lineRule="auto"/>
        <w:ind w:firstLine="709"/>
        <w:jc w:val="both"/>
        <w:rPr>
          <w:rFonts w:eastAsia="Times New Roman"/>
          <w:sz w:val="24"/>
          <w:szCs w:val="24"/>
          <w:highlight w:val="white"/>
          <w:shd w:val="clear" w:color="auto" w:fill="FEFEFE"/>
          <w:lang w:val="en-US"/>
        </w:rPr>
      </w:pPr>
    </w:p>
    <w:p w14:paraId="5F819113"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08A77686"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1B7AB4C5"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4D75A4FC"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354732F6"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077AD1ED" w14:textId="77777777" w:rsidR="00B546F4" w:rsidRDefault="00B546F4" w:rsidP="00B546F4">
      <w:pPr>
        <w:spacing w:line="360" w:lineRule="auto"/>
        <w:ind w:firstLine="709"/>
        <w:jc w:val="both"/>
        <w:rPr>
          <w:rFonts w:eastAsia="Times New Roman"/>
          <w:sz w:val="24"/>
          <w:szCs w:val="24"/>
          <w:highlight w:val="white"/>
          <w:shd w:val="clear" w:color="auto" w:fill="FEFEFE"/>
          <w:lang w:val="en-US"/>
        </w:rPr>
      </w:pPr>
    </w:p>
    <w:p w14:paraId="53AFF8AF"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lastRenderedPageBreak/>
        <w:t>Фиг. 3</w:t>
      </w:r>
    </w:p>
    <w:p w14:paraId="20E42BCA"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Подходяща бъркалка за разбъркване на подсладено кондензирано мляко</w:t>
      </w:r>
    </w:p>
    <w:p w14:paraId="6C70B288" w14:textId="77777777" w:rsidR="00583C34" w:rsidRPr="00424A9C" w:rsidRDefault="00583C34" w:rsidP="00B546F4">
      <w:pPr>
        <w:widowControl/>
        <w:autoSpaceDE/>
        <w:autoSpaceDN/>
        <w:adjustRightInd/>
        <w:spacing w:line="360" w:lineRule="auto"/>
        <w:ind w:firstLine="720"/>
        <w:jc w:val="both"/>
        <w:textAlignment w:val="center"/>
        <w:rPr>
          <w:rFonts w:eastAsia="Times New Roman"/>
          <w:color w:val="000000"/>
          <w:sz w:val="24"/>
          <w:szCs w:val="24"/>
          <w:lang w:val="ru-RU"/>
        </w:rPr>
      </w:pPr>
    </w:p>
    <w:p w14:paraId="3A7DF68E" w14:textId="77777777" w:rsidR="00583C34" w:rsidRPr="00583C34" w:rsidRDefault="00583C34" w:rsidP="00B546F4">
      <w:pPr>
        <w:widowControl/>
        <w:autoSpaceDE/>
        <w:autoSpaceDN/>
        <w:adjustRightInd/>
        <w:spacing w:line="360" w:lineRule="auto"/>
        <w:ind w:firstLine="720"/>
        <w:jc w:val="both"/>
        <w:textAlignment w:val="center"/>
        <w:rPr>
          <w:rFonts w:eastAsia="Times New Roman"/>
          <w:color w:val="000000"/>
          <w:sz w:val="24"/>
          <w:szCs w:val="24"/>
          <w:lang w:val="en"/>
        </w:rPr>
      </w:pPr>
      <w:r w:rsidRPr="00583C34">
        <w:rPr>
          <w:rFonts w:eastAsia="Times New Roman"/>
          <w:noProof/>
          <w:color w:val="000000"/>
          <w:sz w:val="24"/>
          <w:szCs w:val="24"/>
          <w:lang w:val="en-US"/>
        </w:rPr>
        <w:drawing>
          <wp:inline distT="0" distB="0" distL="0" distR="0" wp14:anchorId="5D54A5D2" wp14:editId="136A648D">
            <wp:extent cx="2381250" cy="2914650"/>
            <wp:effectExtent l="0" t="0" r="0" b="0"/>
            <wp:docPr id="9" name="Picture 9" descr="C:\Users\dpdimitrov\AppData\Local\Ciela Norma AD\Ciela51\Cache\f7dcccaacd13736f44b7d8635d673a4445efd5f8c2b304b9a42f84b3378124e8_normi2135477595\1477930_np1004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pdimitrov\AppData\Local\Ciela Norma AD\Ciela51\Cache\f7dcccaacd13736f44b7d8635d673a4445efd5f8c2b304b9a42f84b3378124e8_normi2135477595\1477930_np1004fig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914650"/>
                    </a:xfrm>
                    <a:prstGeom prst="rect">
                      <a:avLst/>
                    </a:prstGeom>
                    <a:noFill/>
                    <a:ln>
                      <a:noFill/>
                    </a:ln>
                  </pic:spPr>
                </pic:pic>
              </a:graphicData>
            </a:graphic>
          </wp:inline>
        </w:drawing>
      </w:r>
    </w:p>
    <w:p w14:paraId="42C85B33" w14:textId="77777777" w:rsidR="00583C34" w:rsidRPr="00B546F4" w:rsidRDefault="00583C34" w:rsidP="00B546F4">
      <w:pPr>
        <w:widowControl/>
        <w:autoSpaceDE/>
        <w:autoSpaceDN/>
        <w:adjustRightInd/>
        <w:spacing w:line="360" w:lineRule="auto"/>
        <w:ind w:firstLine="720"/>
        <w:jc w:val="both"/>
        <w:textAlignment w:val="center"/>
        <w:rPr>
          <w:rFonts w:eastAsia="Times New Roman"/>
          <w:color w:val="000000"/>
          <w:sz w:val="24"/>
          <w:szCs w:val="24"/>
          <w:lang w:val="en"/>
        </w:rPr>
      </w:pPr>
    </w:p>
    <w:p w14:paraId="7B7D5AD2"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Фиг. 4</w:t>
      </w:r>
    </w:p>
    <w:p w14:paraId="13122074"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Подходящ черпак за течности</w:t>
      </w:r>
    </w:p>
    <w:p w14:paraId="3973C6DA" w14:textId="77777777" w:rsidR="00583C34" w:rsidRPr="00583C34" w:rsidRDefault="00583C34" w:rsidP="00583C34">
      <w:pPr>
        <w:widowControl/>
        <w:autoSpaceDE/>
        <w:autoSpaceDN/>
        <w:adjustRightInd/>
        <w:ind w:firstLine="1155"/>
        <w:jc w:val="both"/>
        <w:textAlignment w:val="center"/>
        <w:rPr>
          <w:rFonts w:eastAsia="Times New Roman"/>
          <w:color w:val="000000"/>
          <w:sz w:val="24"/>
          <w:szCs w:val="24"/>
          <w:lang w:val="en"/>
        </w:rPr>
      </w:pPr>
    </w:p>
    <w:p w14:paraId="29A06254" w14:textId="77777777" w:rsidR="00583C34" w:rsidRPr="00583C34" w:rsidRDefault="00583C34" w:rsidP="00B546F4">
      <w:pPr>
        <w:widowControl/>
        <w:autoSpaceDE/>
        <w:autoSpaceDN/>
        <w:adjustRightInd/>
        <w:spacing w:line="360" w:lineRule="auto"/>
        <w:ind w:firstLine="720"/>
        <w:jc w:val="both"/>
        <w:textAlignment w:val="center"/>
        <w:rPr>
          <w:rFonts w:eastAsia="Times New Roman"/>
          <w:color w:val="000000"/>
          <w:sz w:val="24"/>
          <w:szCs w:val="24"/>
          <w:lang w:val="en"/>
        </w:rPr>
      </w:pPr>
      <w:r w:rsidRPr="00583C34">
        <w:rPr>
          <w:rFonts w:eastAsia="Times New Roman"/>
          <w:noProof/>
          <w:color w:val="000000"/>
          <w:sz w:val="24"/>
          <w:szCs w:val="24"/>
          <w:lang w:val="en-US"/>
        </w:rPr>
        <w:drawing>
          <wp:inline distT="0" distB="0" distL="0" distR="0" wp14:anchorId="73A020FA" wp14:editId="611E1A05">
            <wp:extent cx="2771775" cy="3581400"/>
            <wp:effectExtent l="0" t="0" r="9525" b="0"/>
            <wp:docPr id="10" name="Picture 10" descr="C:\Users\dpdimitrov\AppData\Local\Ciela Norma AD\Ciela51\Cache\f7dcccaacd13736f44b7d8635d673a4445efd5f8c2b304b9a42f84b3378124e8_normi2135477595\1477935_np1004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pdimitrov\AppData\Local\Ciela Norma AD\Ciela51\Cache\f7dcccaacd13736f44b7d8635d673a4445efd5f8c2b304b9a42f84b3378124e8_normi2135477595\1477935_np1004fig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3581400"/>
                    </a:xfrm>
                    <a:prstGeom prst="rect">
                      <a:avLst/>
                    </a:prstGeom>
                    <a:noFill/>
                    <a:ln>
                      <a:noFill/>
                    </a:ln>
                  </pic:spPr>
                </pic:pic>
              </a:graphicData>
            </a:graphic>
          </wp:inline>
        </w:drawing>
      </w:r>
    </w:p>
    <w:p w14:paraId="02A85739" w14:textId="77777777" w:rsidR="00583C34" w:rsidRDefault="00583C34" w:rsidP="00583C34">
      <w:pPr>
        <w:ind w:firstLine="850"/>
        <w:jc w:val="both"/>
        <w:rPr>
          <w:rFonts w:eastAsia="Times New Roman"/>
          <w:sz w:val="24"/>
          <w:szCs w:val="24"/>
          <w:highlight w:val="white"/>
          <w:shd w:val="clear" w:color="auto" w:fill="FEFEFE"/>
          <w:lang w:val="en-US"/>
        </w:rPr>
      </w:pPr>
    </w:p>
    <w:p w14:paraId="2673782A" w14:textId="77777777" w:rsidR="00B546F4" w:rsidRDefault="00B546F4" w:rsidP="00583C34">
      <w:pPr>
        <w:ind w:firstLine="850"/>
        <w:jc w:val="both"/>
        <w:rPr>
          <w:rFonts w:eastAsia="Times New Roman"/>
          <w:sz w:val="24"/>
          <w:szCs w:val="24"/>
          <w:highlight w:val="white"/>
          <w:shd w:val="clear" w:color="auto" w:fill="FEFEFE"/>
          <w:lang w:val="en-US"/>
        </w:rPr>
      </w:pPr>
    </w:p>
    <w:p w14:paraId="36D5B707" w14:textId="77777777" w:rsidR="00B546F4" w:rsidRDefault="00B546F4" w:rsidP="00583C34">
      <w:pPr>
        <w:ind w:firstLine="850"/>
        <w:jc w:val="both"/>
        <w:rPr>
          <w:rFonts w:eastAsia="Times New Roman"/>
          <w:sz w:val="24"/>
          <w:szCs w:val="24"/>
          <w:highlight w:val="white"/>
          <w:shd w:val="clear" w:color="auto" w:fill="FEFEFE"/>
          <w:lang w:val="en-US"/>
        </w:rPr>
      </w:pPr>
    </w:p>
    <w:p w14:paraId="3FDB643B" w14:textId="77777777" w:rsidR="00B546F4" w:rsidRPr="00B546F4" w:rsidRDefault="00B546F4" w:rsidP="00583C34">
      <w:pPr>
        <w:ind w:firstLine="850"/>
        <w:jc w:val="both"/>
        <w:rPr>
          <w:rFonts w:eastAsia="Times New Roman"/>
          <w:sz w:val="24"/>
          <w:szCs w:val="24"/>
          <w:highlight w:val="white"/>
          <w:shd w:val="clear" w:color="auto" w:fill="FEFEFE"/>
          <w:lang w:val="en-US"/>
        </w:rPr>
      </w:pPr>
    </w:p>
    <w:p w14:paraId="6B1D4652"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lastRenderedPageBreak/>
        <w:t>Фиг. 5</w:t>
      </w:r>
    </w:p>
    <w:p w14:paraId="5D1FA58F"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Сонди за напълно дехидратирани млека</w:t>
      </w:r>
    </w:p>
    <w:p w14:paraId="221F3CD6" w14:textId="77777777" w:rsidR="00583C34" w:rsidRPr="00583C34" w:rsidRDefault="00583C34" w:rsidP="00B546F4">
      <w:pPr>
        <w:spacing w:line="360" w:lineRule="auto"/>
        <w:ind w:firstLine="720"/>
        <w:jc w:val="both"/>
        <w:rPr>
          <w:rFonts w:eastAsia="Times New Roman"/>
          <w:sz w:val="24"/>
          <w:szCs w:val="24"/>
          <w:highlight w:val="white"/>
          <w:shd w:val="clear" w:color="auto" w:fill="FEFEFE"/>
        </w:rPr>
      </w:pPr>
      <w:r w:rsidRPr="00583C34">
        <w:rPr>
          <w:rFonts w:eastAsia="Times New Roman"/>
          <w:sz w:val="24"/>
          <w:szCs w:val="24"/>
          <w:highlight w:val="white"/>
          <w:shd w:val="clear" w:color="auto" w:fill="FEFEFE"/>
        </w:rPr>
        <w:t>(размерите са в mm)</w:t>
      </w:r>
    </w:p>
    <w:p w14:paraId="236DA813" w14:textId="77777777" w:rsidR="00583C34" w:rsidRPr="00583C34" w:rsidRDefault="00583C34" w:rsidP="00B546F4">
      <w:pPr>
        <w:widowControl/>
        <w:autoSpaceDE/>
        <w:autoSpaceDN/>
        <w:adjustRightInd/>
        <w:ind w:firstLine="720"/>
        <w:jc w:val="both"/>
        <w:textAlignment w:val="center"/>
        <w:rPr>
          <w:rFonts w:eastAsia="Times New Roman"/>
          <w:color w:val="000000"/>
          <w:sz w:val="24"/>
          <w:szCs w:val="24"/>
          <w:lang w:val="en"/>
        </w:rPr>
      </w:pPr>
    </w:p>
    <w:p w14:paraId="40D59B92" w14:textId="77777777" w:rsidR="00583C34" w:rsidRPr="00583C34" w:rsidRDefault="00583C34" w:rsidP="00B546F4">
      <w:pPr>
        <w:widowControl/>
        <w:autoSpaceDE/>
        <w:autoSpaceDN/>
        <w:adjustRightInd/>
        <w:ind w:firstLine="720"/>
        <w:jc w:val="both"/>
        <w:textAlignment w:val="center"/>
        <w:rPr>
          <w:rFonts w:eastAsia="Times New Roman"/>
          <w:color w:val="000000"/>
          <w:sz w:val="24"/>
          <w:szCs w:val="24"/>
          <w:lang w:val="en"/>
        </w:rPr>
      </w:pPr>
      <w:r w:rsidRPr="00583C34">
        <w:rPr>
          <w:rFonts w:eastAsia="Times New Roman"/>
          <w:noProof/>
          <w:color w:val="000000"/>
          <w:sz w:val="24"/>
          <w:szCs w:val="24"/>
          <w:lang w:val="en-US"/>
        </w:rPr>
        <w:drawing>
          <wp:inline distT="0" distB="0" distL="0" distR="0" wp14:anchorId="5AD90DC1" wp14:editId="53F17A15">
            <wp:extent cx="4467225" cy="6924675"/>
            <wp:effectExtent l="0" t="0" r="9525" b="9525"/>
            <wp:docPr id="11" name="Picture 11" descr="C:\Users\dpdimitrov\AppData\Local\Ciela Norma AD\Ciela51\Cache\f7dcccaacd13736f44b7d8635d673a4445efd5f8c2b304b9a42f84b3378124e8_normi2135477595\1477941_np1004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pdimitrov\AppData\Local\Ciela Norma AD\Ciela51\Cache\f7dcccaacd13736f44b7d8635d673a4445efd5f8c2b304b9a42f84b3378124e8_normi2135477595\1477941_np1004fi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6924675"/>
                    </a:xfrm>
                    <a:prstGeom prst="rect">
                      <a:avLst/>
                    </a:prstGeom>
                    <a:noFill/>
                    <a:ln>
                      <a:noFill/>
                    </a:ln>
                  </pic:spPr>
                </pic:pic>
              </a:graphicData>
            </a:graphic>
          </wp:inline>
        </w:drawing>
      </w:r>
    </w:p>
    <w:p w14:paraId="0ABAB431" w14:textId="77777777" w:rsidR="00583C34" w:rsidRDefault="00583C34">
      <w:pPr>
        <w:ind w:firstLine="850"/>
        <w:jc w:val="both"/>
        <w:rPr>
          <w:rFonts w:eastAsia="Times New Roman"/>
          <w:sz w:val="24"/>
          <w:szCs w:val="24"/>
          <w:highlight w:val="white"/>
          <w:shd w:val="clear" w:color="auto" w:fill="FEFEFE"/>
        </w:rPr>
      </w:pPr>
    </w:p>
    <w:p w14:paraId="379F5F3E" w14:textId="77777777" w:rsidR="00583C34" w:rsidRDefault="00583C34">
      <w:pPr>
        <w:ind w:firstLine="850"/>
        <w:jc w:val="both"/>
        <w:rPr>
          <w:rFonts w:eastAsia="Times New Roman"/>
          <w:sz w:val="24"/>
          <w:szCs w:val="24"/>
          <w:highlight w:val="white"/>
          <w:shd w:val="clear" w:color="auto" w:fill="FEFEFE"/>
        </w:rPr>
      </w:pPr>
    </w:p>
    <w:p w14:paraId="7815A423" w14:textId="77777777" w:rsidR="00583C34" w:rsidRDefault="00583C34">
      <w:pPr>
        <w:ind w:firstLine="850"/>
        <w:jc w:val="both"/>
        <w:rPr>
          <w:rFonts w:eastAsia="Times New Roman"/>
          <w:sz w:val="24"/>
          <w:szCs w:val="24"/>
          <w:highlight w:val="white"/>
          <w:shd w:val="clear" w:color="auto" w:fill="FEFEFE"/>
        </w:rPr>
      </w:pPr>
    </w:p>
    <w:p w14:paraId="7146D204" w14:textId="77777777" w:rsidR="00583C34" w:rsidRDefault="00583C34">
      <w:pPr>
        <w:ind w:firstLine="850"/>
        <w:jc w:val="both"/>
        <w:rPr>
          <w:rFonts w:eastAsia="Times New Roman"/>
          <w:sz w:val="24"/>
          <w:szCs w:val="24"/>
          <w:highlight w:val="white"/>
          <w:shd w:val="clear" w:color="auto" w:fill="FEFEFE"/>
        </w:rPr>
      </w:pPr>
    </w:p>
    <w:p w14:paraId="44F3D4AB" w14:textId="77777777" w:rsidR="00583C34" w:rsidRDefault="00583C34">
      <w:pPr>
        <w:ind w:firstLine="850"/>
        <w:jc w:val="both"/>
        <w:rPr>
          <w:rFonts w:eastAsia="Times New Roman"/>
          <w:sz w:val="24"/>
          <w:szCs w:val="24"/>
          <w:highlight w:val="white"/>
          <w:shd w:val="clear" w:color="auto" w:fill="FEFEFE"/>
        </w:rPr>
      </w:pPr>
    </w:p>
    <w:p w14:paraId="0AC45521" w14:textId="77777777" w:rsidR="008C331D" w:rsidRDefault="008C331D" w:rsidP="00EA0FDB">
      <w:pPr>
        <w:ind w:firstLine="850"/>
        <w:jc w:val="right"/>
        <w:rPr>
          <w:rFonts w:eastAsia="Times New Roman"/>
          <w:sz w:val="24"/>
          <w:szCs w:val="24"/>
          <w:highlight w:val="white"/>
          <w:shd w:val="clear" w:color="auto" w:fill="FEFEFE"/>
          <w:lang w:val="en-US"/>
        </w:rPr>
      </w:pPr>
    </w:p>
    <w:p w14:paraId="29027768" w14:textId="1A103FF0" w:rsidR="00B546F4" w:rsidRDefault="00B546F4">
      <w:pPr>
        <w:widowControl/>
        <w:autoSpaceDE/>
        <w:autoSpaceDN/>
        <w:adjustRightInd/>
        <w:spacing w:after="200" w:line="276" w:lineRule="auto"/>
        <w:rPr>
          <w:rFonts w:eastAsia="Times New Roman"/>
          <w:sz w:val="24"/>
          <w:szCs w:val="24"/>
          <w:highlight w:val="white"/>
          <w:shd w:val="clear" w:color="auto" w:fill="FEFEFE"/>
          <w:lang w:val="en-US"/>
        </w:rPr>
      </w:pPr>
      <w:r>
        <w:rPr>
          <w:rFonts w:eastAsia="Times New Roman"/>
          <w:sz w:val="24"/>
          <w:szCs w:val="24"/>
          <w:highlight w:val="white"/>
          <w:shd w:val="clear" w:color="auto" w:fill="FEFEFE"/>
          <w:lang w:val="en-US"/>
        </w:rPr>
        <w:br w:type="page"/>
      </w:r>
    </w:p>
    <w:p w14:paraId="68B62E42" w14:textId="77777777" w:rsidR="00EA0FDB" w:rsidRPr="00C9735E" w:rsidRDefault="00FC6406" w:rsidP="00B546F4">
      <w:pPr>
        <w:ind w:firstLine="851"/>
        <w:jc w:val="right"/>
        <w:rPr>
          <w:rFonts w:eastAsia="Times New Roman"/>
          <w:sz w:val="24"/>
          <w:szCs w:val="24"/>
          <w:shd w:val="clear" w:color="auto" w:fill="FEFEFE"/>
        </w:rPr>
      </w:pPr>
      <w:r w:rsidRPr="00C9735E">
        <w:rPr>
          <w:rFonts w:eastAsia="Times New Roman"/>
          <w:sz w:val="24"/>
          <w:szCs w:val="24"/>
          <w:shd w:val="clear" w:color="auto" w:fill="FEFEFE"/>
        </w:rPr>
        <w:lastRenderedPageBreak/>
        <w:t xml:space="preserve">Приложение № 3 </w:t>
      </w:r>
    </w:p>
    <w:p w14:paraId="30198114" w14:textId="77777777" w:rsidR="00FC6406" w:rsidRPr="00C9735E" w:rsidRDefault="00FC6406" w:rsidP="00B546F4">
      <w:pPr>
        <w:ind w:firstLine="851"/>
        <w:jc w:val="right"/>
        <w:rPr>
          <w:rFonts w:eastAsia="Times New Roman"/>
          <w:sz w:val="24"/>
          <w:szCs w:val="24"/>
          <w:shd w:val="clear" w:color="auto" w:fill="FEFEFE"/>
        </w:rPr>
      </w:pPr>
      <w:r w:rsidRPr="00C9735E">
        <w:rPr>
          <w:rFonts w:eastAsia="Times New Roman"/>
          <w:sz w:val="24"/>
          <w:szCs w:val="24"/>
          <w:shd w:val="clear" w:color="auto" w:fill="FEFEFE"/>
        </w:rPr>
        <w:t>към чл. 23, ал. 1</w:t>
      </w:r>
    </w:p>
    <w:p w14:paraId="5D79B3B5" w14:textId="77777777" w:rsidR="00FC6406" w:rsidRPr="00BF21D6" w:rsidRDefault="00FC6406" w:rsidP="00B546F4">
      <w:pPr>
        <w:spacing w:line="360" w:lineRule="auto"/>
        <w:jc w:val="center"/>
        <w:rPr>
          <w:rFonts w:eastAsia="Times New Roman"/>
          <w:sz w:val="24"/>
          <w:szCs w:val="24"/>
          <w:highlight w:val="yellow"/>
          <w:shd w:val="clear" w:color="auto" w:fill="FEFEFE"/>
        </w:rPr>
      </w:pPr>
    </w:p>
    <w:p w14:paraId="20EFFF9F" w14:textId="77777777" w:rsidR="00FC6406" w:rsidRPr="00EA0FDB" w:rsidRDefault="00FC6406" w:rsidP="00B546F4">
      <w:pPr>
        <w:spacing w:line="360" w:lineRule="auto"/>
        <w:jc w:val="center"/>
        <w:rPr>
          <w:rFonts w:eastAsia="Times New Roman"/>
          <w:b/>
          <w:sz w:val="24"/>
          <w:szCs w:val="24"/>
          <w:highlight w:val="white"/>
          <w:shd w:val="clear" w:color="auto" w:fill="FEFEFE"/>
        </w:rPr>
      </w:pPr>
      <w:r w:rsidRPr="00EA0FDB">
        <w:rPr>
          <w:rFonts w:eastAsia="Times New Roman"/>
          <w:b/>
          <w:sz w:val="24"/>
          <w:szCs w:val="24"/>
          <w:highlight w:val="white"/>
          <w:shd w:val="clear" w:color="auto" w:fill="FEFEFE"/>
        </w:rPr>
        <w:t>Методи за анализ на състава на някои частично или напълно дехидратирани млека, предназначени за консумация от човека</w:t>
      </w:r>
    </w:p>
    <w:p w14:paraId="322E3A93" w14:textId="77777777" w:rsidR="00FC6406" w:rsidRPr="008C331D" w:rsidRDefault="00FC6406" w:rsidP="00B546F4">
      <w:pPr>
        <w:spacing w:line="360" w:lineRule="auto"/>
        <w:jc w:val="center"/>
        <w:rPr>
          <w:rFonts w:eastAsia="Times New Roman"/>
          <w:b/>
          <w:sz w:val="24"/>
          <w:szCs w:val="24"/>
          <w:highlight w:val="white"/>
          <w:shd w:val="clear" w:color="auto" w:fill="FEFEFE"/>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221"/>
        <w:gridCol w:w="1276"/>
      </w:tblGrid>
      <w:tr w:rsidR="008C331D" w:rsidRPr="000E504E" w14:paraId="53096F66" w14:textId="77777777" w:rsidTr="00C9735E">
        <w:trPr>
          <w:jc w:val="center"/>
        </w:trPr>
        <w:tc>
          <w:tcPr>
            <w:tcW w:w="8221" w:type="dxa"/>
            <w:shd w:val="clear" w:color="auto" w:fill="FEFEFE"/>
            <w:vAlign w:val="center"/>
          </w:tcPr>
          <w:p w14:paraId="7A98BE61"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Изпитване/продукт</w:t>
            </w:r>
          </w:p>
        </w:tc>
        <w:tc>
          <w:tcPr>
            <w:tcW w:w="1276" w:type="dxa"/>
            <w:shd w:val="clear" w:color="auto" w:fill="FEFEFE"/>
            <w:vAlign w:val="center"/>
          </w:tcPr>
          <w:p w14:paraId="50CC91F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Метод</w:t>
            </w:r>
          </w:p>
        </w:tc>
      </w:tr>
      <w:tr w:rsidR="008C331D" w:rsidRPr="000E504E" w14:paraId="0854CBB4" w14:textId="77777777" w:rsidTr="00C9735E">
        <w:trPr>
          <w:jc w:val="center"/>
        </w:trPr>
        <w:tc>
          <w:tcPr>
            <w:tcW w:w="8221" w:type="dxa"/>
            <w:tcBorders>
              <w:bottom w:val="single" w:sz="4" w:space="0" w:color="auto"/>
            </w:tcBorders>
            <w:shd w:val="clear" w:color="auto" w:fill="FEFEFE"/>
            <w:vAlign w:val="center"/>
          </w:tcPr>
          <w:p w14:paraId="2C0389C0"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c>
          <w:tcPr>
            <w:tcW w:w="1276" w:type="dxa"/>
            <w:tcBorders>
              <w:bottom w:val="single" w:sz="4" w:space="0" w:color="auto"/>
            </w:tcBorders>
            <w:shd w:val="clear" w:color="auto" w:fill="FEFEFE"/>
            <w:vAlign w:val="center"/>
          </w:tcPr>
          <w:p w14:paraId="1EC86198"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2</w:t>
            </w:r>
          </w:p>
        </w:tc>
      </w:tr>
      <w:tr w:rsidR="008C331D" w:rsidRPr="000E504E" w14:paraId="5FA58837" w14:textId="77777777" w:rsidTr="00C9735E">
        <w:trPr>
          <w:jc w:val="center"/>
        </w:trPr>
        <w:tc>
          <w:tcPr>
            <w:tcW w:w="8221" w:type="dxa"/>
            <w:tcBorders>
              <w:bottom w:val="nil"/>
            </w:tcBorders>
            <w:shd w:val="clear" w:color="auto" w:fill="FEFEFE"/>
            <w:vAlign w:val="center"/>
          </w:tcPr>
          <w:p w14:paraId="381776CF"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съдържанието на сухо вещество във:</w:t>
            </w:r>
          </w:p>
        </w:tc>
        <w:tc>
          <w:tcPr>
            <w:tcW w:w="1276" w:type="dxa"/>
            <w:tcBorders>
              <w:bottom w:val="nil"/>
            </w:tcBorders>
            <w:shd w:val="clear" w:color="auto" w:fill="FEFEFE"/>
            <w:vAlign w:val="center"/>
          </w:tcPr>
          <w:p w14:paraId="7735A270"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65BE6BE8" w14:textId="77777777" w:rsidTr="00C9735E">
        <w:trPr>
          <w:jc w:val="center"/>
        </w:trPr>
        <w:tc>
          <w:tcPr>
            <w:tcW w:w="8221" w:type="dxa"/>
            <w:tcBorders>
              <w:top w:val="nil"/>
              <w:bottom w:val="nil"/>
            </w:tcBorders>
            <w:shd w:val="clear" w:color="auto" w:fill="FEFEFE"/>
            <w:vAlign w:val="center"/>
          </w:tcPr>
          <w:p w14:paraId="6C67849D"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sidRPr="000E504E">
              <w:rPr>
                <w:rFonts w:eastAsia="Times New Roman"/>
                <w:sz w:val="24"/>
                <w:szCs w:val="24"/>
                <w:highlight w:val="white"/>
                <w:shd w:val="clear" w:color="auto" w:fill="FEFEFE"/>
              </w:rPr>
              <w:t>неподсладено кондензирано високомаслено мляко</w:t>
            </w:r>
          </w:p>
        </w:tc>
        <w:tc>
          <w:tcPr>
            <w:tcW w:w="1276" w:type="dxa"/>
            <w:tcBorders>
              <w:top w:val="nil"/>
              <w:bottom w:val="nil"/>
            </w:tcBorders>
            <w:shd w:val="clear" w:color="auto" w:fill="FEFEFE"/>
            <w:vAlign w:val="center"/>
          </w:tcPr>
          <w:p w14:paraId="5A5764AF"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0DF0DCD7" w14:textId="77777777" w:rsidTr="00C9735E">
        <w:trPr>
          <w:jc w:val="center"/>
        </w:trPr>
        <w:tc>
          <w:tcPr>
            <w:tcW w:w="8221" w:type="dxa"/>
            <w:tcBorders>
              <w:top w:val="nil"/>
              <w:bottom w:val="nil"/>
            </w:tcBorders>
            <w:shd w:val="clear" w:color="auto" w:fill="FEFEFE"/>
            <w:vAlign w:val="center"/>
          </w:tcPr>
          <w:p w14:paraId="553E976B"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мляко</w:t>
            </w:r>
          </w:p>
        </w:tc>
        <w:tc>
          <w:tcPr>
            <w:tcW w:w="1276" w:type="dxa"/>
            <w:tcBorders>
              <w:top w:val="nil"/>
              <w:bottom w:val="nil"/>
            </w:tcBorders>
            <w:shd w:val="clear" w:color="auto" w:fill="FEFEFE"/>
            <w:vAlign w:val="center"/>
          </w:tcPr>
          <w:p w14:paraId="5D43D28A"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5A604B03" w14:textId="77777777" w:rsidTr="00C9735E">
        <w:trPr>
          <w:jc w:val="center"/>
        </w:trPr>
        <w:tc>
          <w:tcPr>
            <w:tcW w:w="8221" w:type="dxa"/>
            <w:tcBorders>
              <w:top w:val="nil"/>
              <w:bottom w:val="nil"/>
            </w:tcBorders>
            <w:shd w:val="clear" w:color="auto" w:fill="FEFEFE"/>
            <w:vAlign w:val="center"/>
          </w:tcPr>
          <w:p w14:paraId="6C54DC60"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частично обезмаслено мляко</w:t>
            </w:r>
          </w:p>
        </w:tc>
        <w:tc>
          <w:tcPr>
            <w:tcW w:w="1276" w:type="dxa"/>
            <w:tcBorders>
              <w:top w:val="nil"/>
              <w:bottom w:val="nil"/>
            </w:tcBorders>
            <w:shd w:val="clear" w:color="auto" w:fill="FEFEFE"/>
            <w:vAlign w:val="center"/>
          </w:tcPr>
          <w:p w14:paraId="0E973887"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72A8505C" w14:textId="77777777" w:rsidTr="00C9735E">
        <w:trPr>
          <w:jc w:val="center"/>
        </w:trPr>
        <w:tc>
          <w:tcPr>
            <w:tcW w:w="8221" w:type="dxa"/>
            <w:tcBorders>
              <w:top w:val="nil"/>
              <w:bottom w:val="nil"/>
            </w:tcBorders>
            <w:shd w:val="clear" w:color="auto" w:fill="FEFEFE"/>
            <w:vAlign w:val="center"/>
          </w:tcPr>
          <w:p w14:paraId="3B2AA63B"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обезмаслено мляко</w:t>
            </w:r>
          </w:p>
        </w:tc>
        <w:tc>
          <w:tcPr>
            <w:tcW w:w="1276" w:type="dxa"/>
            <w:tcBorders>
              <w:top w:val="nil"/>
              <w:bottom w:val="nil"/>
            </w:tcBorders>
            <w:shd w:val="clear" w:color="auto" w:fill="FEFEFE"/>
            <w:vAlign w:val="center"/>
          </w:tcPr>
          <w:p w14:paraId="6E37EDB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307EE460" w14:textId="77777777" w:rsidTr="00C9735E">
        <w:trPr>
          <w:jc w:val="center"/>
        </w:trPr>
        <w:tc>
          <w:tcPr>
            <w:tcW w:w="8221" w:type="dxa"/>
            <w:tcBorders>
              <w:top w:val="nil"/>
              <w:bottom w:val="nil"/>
            </w:tcBorders>
            <w:shd w:val="clear" w:color="auto" w:fill="FEFEFE"/>
            <w:vAlign w:val="center"/>
          </w:tcPr>
          <w:p w14:paraId="3E1FDE6C"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мляко</w:t>
            </w:r>
          </w:p>
        </w:tc>
        <w:tc>
          <w:tcPr>
            <w:tcW w:w="1276" w:type="dxa"/>
            <w:tcBorders>
              <w:top w:val="nil"/>
              <w:bottom w:val="nil"/>
            </w:tcBorders>
            <w:shd w:val="clear" w:color="auto" w:fill="FEFEFE"/>
            <w:vAlign w:val="center"/>
          </w:tcPr>
          <w:p w14:paraId="67A49898"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6F9B7F82" w14:textId="77777777" w:rsidTr="00C9735E">
        <w:trPr>
          <w:jc w:val="center"/>
        </w:trPr>
        <w:tc>
          <w:tcPr>
            <w:tcW w:w="8221" w:type="dxa"/>
            <w:tcBorders>
              <w:top w:val="nil"/>
              <w:bottom w:val="nil"/>
            </w:tcBorders>
            <w:shd w:val="clear" w:color="auto" w:fill="FEFEFE"/>
            <w:vAlign w:val="center"/>
          </w:tcPr>
          <w:p w14:paraId="0F0BF29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частично обезмаслено мляко</w:t>
            </w:r>
          </w:p>
        </w:tc>
        <w:tc>
          <w:tcPr>
            <w:tcW w:w="1276" w:type="dxa"/>
            <w:tcBorders>
              <w:top w:val="nil"/>
              <w:bottom w:val="nil"/>
            </w:tcBorders>
            <w:shd w:val="clear" w:color="auto" w:fill="FEFEFE"/>
            <w:vAlign w:val="center"/>
          </w:tcPr>
          <w:p w14:paraId="58668224"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4AA081C6" w14:textId="77777777" w:rsidTr="00C9735E">
        <w:trPr>
          <w:jc w:val="center"/>
        </w:trPr>
        <w:tc>
          <w:tcPr>
            <w:tcW w:w="8221" w:type="dxa"/>
            <w:tcBorders>
              <w:top w:val="nil"/>
              <w:bottom w:val="single" w:sz="4" w:space="0" w:color="auto"/>
            </w:tcBorders>
            <w:shd w:val="clear" w:color="auto" w:fill="FEFEFE"/>
            <w:vAlign w:val="center"/>
          </w:tcPr>
          <w:p w14:paraId="3B7795AA"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обезмаслено кондензирано мляко</w:t>
            </w:r>
          </w:p>
        </w:tc>
        <w:tc>
          <w:tcPr>
            <w:tcW w:w="1276" w:type="dxa"/>
            <w:tcBorders>
              <w:top w:val="nil"/>
              <w:bottom w:val="single" w:sz="4" w:space="0" w:color="auto"/>
            </w:tcBorders>
            <w:shd w:val="clear" w:color="auto" w:fill="FEFEFE"/>
            <w:vAlign w:val="center"/>
          </w:tcPr>
          <w:p w14:paraId="75B562E9"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1</w:t>
            </w:r>
          </w:p>
        </w:tc>
      </w:tr>
      <w:tr w:rsidR="008C331D" w:rsidRPr="000E504E" w14:paraId="3348574F" w14:textId="77777777" w:rsidTr="00C9735E">
        <w:trPr>
          <w:jc w:val="center"/>
        </w:trPr>
        <w:tc>
          <w:tcPr>
            <w:tcW w:w="8221" w:type="dxa"/>
            <w:tcBorders>
              <w:bottom w:val="nil"/>
            </w:tcBorders>
            <w:shd w:val="clear" w:color="auto" w:fill="FEFEFE"/>
            <w:vAlign w:val="center"/>
          </w:tcPr>
          <w:p w14:paraId="0A9F6FF6"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на влагата във:</w:t>
            </w:r>
          </w:p>
        </w:tc>
        <w:tc>
          <w:tcPr>
            <w:tcW w:w="1276" w:type="dxa"/>
            <w:tcBorders>
              <w:bottom w:val="nil"/>
            </w:tcBorders>
            <w:shd w:val="clear" w:color="auto" w:fill="FEFEFE"/>
            <w:vAlign w:val="center"/>
          </w:tcPr>
          <w:p w14:paraId="2196DA7B"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2CA710FE" w14:textId="77777777" w:rsidTr="00C9735E">
        <w:trPr>
          <w:jc w:val="center"/>
        </w:trPr>
        <w:tc>
          <w:tcPr>
            <w:tcW w:w="8221" w:type="dxa"/>
            <w:tcBorders>
              <w:top w:val="nil"/>
              <w:bottom w:val="nil"/>
            </w:tcBorders>
            <w:shd w:val="clear" w:color="auto" w:fill="FEFEFE"/>
            <w:vAlign w:val="center"/>
          </w:tcPr>
          <w:p w14:paraId="794A3522"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високомаслено мляко или високомаслено мляко на прах</w:t>
            </w:r>
          </w:p>
        </w:tc>
        <w:tc>
          <w:tcPr>
            <w:tcW w:w="1276" w:type="dxa"/>
            <w:tcBorders>
              <w:top w:val="nil"/>
              <w:bottom w:val="nil"/>
            </w:tcBorders>
            <w:shd w:val="clear" w:color="auto" w:fill="FEFEFE"/>
            <w:vAlign w:val="center"/>
          </w:tcPr>
          <w:p w14:paraId="2EE54579"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2</w:t>
            </w:r>
          </w:p>
        </w:tc>
      </w:tr>
      <w:tr w:rsidR="008C331D" w:rsidRPr="000E504E" w14:paraId="0C4566F1" w14:textId="77777777" w:rsidTr="00C9735E">
        <w:trPr>
          <w:jc w:val="center"/>
        </w:trPr>
        <w:tc>
          <w:tcPr>
            <w:tcW w:w="8221" w:type="dxa"/>
            <w:tcBorders>
              <w:top w:val="nil"/>
              <w:bottom w:val="nil"/>
            </w:tcBorders>
            <w:shd w:val="clear" w:color="auto" w:fill="FEFEFE"/>
            <w:vAlign w:val="center"/>
          </w:tcPr>
          <w:p w14:paraId="2043B88B"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пълномаслено мляко или пълномаслено мляко на прах</w:t>
            </w:r>
          </w:p>
        </w:tc>
        <w:tc>
          <w:tcPr>
            <w:tcW w:w="1276" w:type="dxa"/>
            <w:tcBorders>
              <w:top w:val="nil"/>
              <w:bottom w:val="nil"/>
            </w:tcBorders>
            <w:shd w:val="clear" w:color="auto" w:fill="FEFEFE"/>
            <w:vAlign w:val="center"/>
          </w:tcPr>
          <w:p w14:paraId="610B5EEC"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2</w:t>
            </w:r>
          </w:p>
        </w:tc>
      </w:tr>
      <w:tr w:rsidR="008C331D" w:rsidRPr="000E504E" w14:paraId="650F10D1" w14:textId="77777777" w:rsidTr="00C9735E">
        <w:trPr>
          <w:jc w:val="center"/>
        </w:trPr>
        <w:tc>
          <w:tcPr>
            <w:tcW w:w="8221" w:type="dxa"/>
            <w:tcBorders>
              <w:top w:val="nil"/>
              <w:bottom w:val="nil"/>
            </w:tcBorders>
            <w:shd w:val="clear" w:color="auto" w:fill="FEFEFE"/>
            <w:vAlign w:val="center"/>
          </w:tcPr>
          <w:p w14:paraId="5D8AF1E8"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частично обезмаслено мляко или частично обезмаслено мляко на прах</w:t>
            </w:r>
          </w:p>
        </w:tc>
        <w:tc>
          <w:tcPr>
            <w:tcW w:w="1276" w:type="dxa"/>
            <w:tcBorders>
              <w:top w:val="nil"/>
              <w:bottom w:val="nil"/>
            </w:tcBorders>
            <w:shd w:val="clear" w:color="auto" w:fill="FEFEFE"/>
            <w:vAlign w:val="center"/>
          </w:tcPr>
          <w:p w14:paraId="366F40A0"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2</w:t>
            </w:r>
          </w:p>
        </w:tc>
      </w:tr>
      <w:tr w:rsidR="008C331D" w:rsidRPr="000E504E" w14:paraId="15216EE9" w14:textId="77777777" w:rsidTr="00C9735E">
        <w:trPr>
          <w:jc w:val="center"/>
        </w:trPr>
        <w:tc>
          <w:tcPr>
            <w:tcW w:w="8221" w:type="dxa"/>
            <w:tcBorders>
              <w:top w:val="nil"/>
              <w:bottom w:val="single" w:sz="4" w:space="0" w:color="auto"/>
            </w:tcBorders>
            <w:shd w:val="clear" w:color="auto" w:fill="FEFEFE"/>
            <w:vAlign w:val="center"/>
          </w:tcPr>
          <w:p w14:paraId="0E0501D6"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обезмаслено мляко или обезмаслено мляко на прах</w:t>
            </w:r>
          </w:p>
        </w:tc>
        <w:tc>
          <w:tcPr>
            <w:tcW w:w="1276" w:type="dxa"/>
            <w:tcBorders>
              <w:top w:val="nil"/>
              <w:bottom w:val="single" w:sz="4" w:space="0" w:color="auto"/>
            </w:tcBorders>
            <w:shd w:val="clear" w:color="auto" w:fill="FEFEFE"/>
            <w:vAlign w:val="center"/>
          </w:tcPr>
          <w:p w14:paraId="71243566"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2</w:t>
            </w:r>
          </w:p>
        </w:tc>
      </w:tr>
      <w:tr w:rsidR="008C331D" w:rsidRPr="000E504E" w14:paraId="28FCF8AA" w14:textId="77777777" w:rsidTr="00C9735E">
        <w:trPr>
          <w:jc w:val="center"/>
        </w:trPr>
        <w:tc>
          <w:tcPr>
            <w:tcW w:w="8221" w:type="dxa"/>
            <w:tcBorders>
              <w:bottom w:val="nil"/>
            </w:tcBorders>
            <w:shd w:val="clear" w:color="auto" w:fill="FEFEFE"/>
            <w:vAlign w:val="center"/>
          </w:tcPr>
          <w:p w14:paraId="3EA8A701"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на масленото съдържание във:</w:t>
            </w:r>
          </w:p>
        </w:tc>
        <w:tc>
          <w:tcPr>
            <w:tcW w:w="1276" w:type="dxa"/>
            <w:tcBorders>
              <w:bottom w:val="nil"/>
            </w:tcBorders>
            <w:shd w:val="clear" w:color="auto" w:fill="FEFEFE"/>
            <w:vAlign w:val="center"/>
          </w:tcPr>
          <w:p w14:paraId="671B9A57"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7CEFB620" w14:textId="77777777" w:rsidTr="00C9735E">
        <w:trPr>
          <w:jc w:val="center"/>
        </w:trPr>
        <w:tc>
          <w:tcPr>
            <w:tcW w:w="8221" w:type="dxa"/>
            <w:tcBorders>
              <w:top w:val="nil"/>
              <w:bottom w:val="nil"/>
            </w:tcBorders>
            <w:shd w:val="clear" w:color="auto" w:fill="FEFEFE"/>
            <w:vAlign w:val="center"/>
          </w:tcPr>
          <w:p w14:paraId="0BDC4B4E"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високомаслено мляко</w:t>
            </w:r>
          </w:p>
        </w:tc>
        <w:tc>
          <w:tcPr>
            <w:tcW w:w="1276" w:type="dxa"/>
            <w:tcBorders>
              <w:top w:val="nil"/>
              <w:bottom w:val="nil"/>
            </w:tcBorders>
            <w:shd w:val="clear" w:color="auto" w:fill="FEFEFE"/>
            <w:vAlign w:val="center"/>
          </w:tcPr>
          <w:p w14:paraId="1D41B5FF"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4E4628D8" w14:textId="77777777" w:rsidTr="00C9735E">
        <w:trPr>
          <w:jc w:val="center"/>
        </w:trPr>
        <w:tc>
          <w:tcPr>
            <w:tcW w:w="8221" w:type="dxa"/>
            <w:tcBorders>
              <w:top w:val="nil"/>
              <w:bottom w:val="nil"/>
            </w:tcBorders>
            <w:shd w:val="clear" w:color="auto" w:fill="FEFEFE"/>
            <w:vAlign w:val="center"/>
          </w:tcPr>
          <w:p w14:paraId="132AD633"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мляко</w:t>
            </w:r>
          </w:p>
        </w:tc>
        <w:tc>
          <w:tcPr>
            <w:tcW w:w="1276" w:type="dxa"/>
            <w:tcBorders>
              <w:top w:val="nil"/>
              <w:bottom w:val="nil"/>
            </w:tcBorders>
            <w:shd w:val="clear" w:color="auto" w:fill="FEFEFE"/>
            <w:vAlign w:val="center"/>
          </w:tcPr>
          <w:p w14:paraId="6D681DA5"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4FDE7C4D" w14:textId="77777777" w:rsidTr="00C9735E">
        <w:trPr>
          <w:jc w:val="center"/>
        </w:trPr>
        <w:tc>
          <w:tcPr>
            <w:tcW w:w="8221" w:type="dxa"/>
            <w:tcBorders>
              <w:top w:val="nil"/>
              <w:bottom w:val="nil"/>
            </w:tcBorders>
            <w:shd w:val="clear" w:color="auto" w:fill="FEFEFE"/>
            <w:vAlign w:val="center"/>
          </w:tcPr>
          <w:p w14:paraId="7499C181"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частично обезмаслено мляко</w:t>
            </w:r>
          </w:p>
        </w:tc>
        <w:tc>
          <w:tcPr>
            <w:tcW w:w="1276" w:type="dxa"/>
            <w:tcBorders>
              <w:top w:val="nil"/>
              <w:bottom w:val="nil"/>
            </w:tcBorders>
            <w:shd w:val="clear" w:color="auto" w:fill="FEFEFE"/>
            <w:vAlign w:val="center"/>
          </w:tcPr>
          <w:p w14:paraId="49A1664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0A9BD10E" w14:textId="77777777" w:rsidTr="00C9735E">
        <w:trPr>
          <w:jc w:val="center"/>
        </w:trPr>
        <w:tc>
          <w:tcPr>
            <w:tcW w:w="8221" w:type="dxa"/>
            <w:tcBorders>
              <w:top w:val="nil"/>
              <w:bottom w:val="nil"/>
            </w:tcBorders>
            <w:shd w:val="clear" w:color="auto" w:fill="FEFEFE"/>
            <w:vAlign w:val="center"/>
          </w:tcPr>
          <w:p w14:paraId="25537821"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неподсладено кондензирано обезмаслено мляко</w:t>
            </w:r>
          </w:p>
        </w:tc>
        <w:tc>
          <w:tcPr>
            <w:tcW w:w="1276" w:type="dxa"/>
            <w:tcBorders>
              <w:top w:val="nil"/>
              <w:bottom w:val="nil"/>
            </w:tcBorders>
            <w:shd w:val="clear" w:color="auto" w:fill="FEFEFE"/>
            <w:vAlign w:val="center"/>
          </w:tcPr>
          <w:p w14:paraId="0E3461E2"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656E3B2E" w14:textId="77777777" w:rsidTr="00C9735E">
        <w:trPr>
          <w:jc w:val="center"/>
        </w:trPr>
        <w:tc>
          <w:tcPr>
            <w:tcW w:w="8221" w:type="dxa"/>
            <w:tcBorders>
              <w:top w:val="nil"/>
              <w:bottom w:val="nil"/>
            </w:tcBorders>
            <w:shd w:val="clear" w:color="auto" w:fill="FEFEFE"/>
            <w:vAlign w:val="center"/>
          </w:tcPr>
          <w:p w14:paraId="16AFB12C"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мляко</w:t>
            </w:r>
          </w:p>
        </w:tc>
        <w:tc>
          <w:tcPr>
            <w:tcW w:w="1276" w:type="dxa"/>
            <w:tcBorders>
              <w:top w:val="nil"/>
              <w:bottom w:val="nil"/>
            </w:tcBorders>
            <w:shd w:val="clear" w:color="auto" w:fill="FEFEFE"/>
            <w:vAlign w:val="center"/>
          </w:tcPr>
          <w:p w14:paraId="6D2CA977"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5BB9A3AF" w14:textId="77777777" w:rsidTr="00C9735E">
        <w:trPr>
          <w:jc w:val="center"/>
        </w:trPr>
        <w:tc>
          <w:tcPr>
            <w:tcW w:w="8221" w:type="dxa"/>
            <w:tcBorders>
              <w:top w:val="nil"/>
              <w:bottom w:val="nil"/>
            </w:tcBorders>
            <w:shd w:val="clear" w:color="auto" w:fill="FEFEFE"/>
            <w:vAlign w:val="center"/>
          </w:tcPr>
          <w:p w14:paraId="50E144C7"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частично обезмаслено мляко</w:t>
            </w:r>
          </w:p>
        </w:tc>
        <w:tc>
          <w:tcPr>
            <w:tcW w:w="1276" w:type="dxa"/>
            <w:tcBorders>
              <w:top w:val="nil"/>
              <w:bottom w:val="nil"/>
            </w:tcBorders>
            <w:shd w:val="clear" w:color="auto" w:fill="FEFEFE"/>
            <w:vAlign w:val="center"/>
          </w:tcPr>
          <w:p w14:paraId="6D1863C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78381B93" w14:textId="77777777" w:rsidTr="00C9735E">
        <w:trPr>
          <w:jc w:val="center"/>
        </w:trPr>
        <w:tc>
          <w:tcPr>
            <w:tcW w:w="8221" w:type="dxa"/>
            <w:tcBorders>
              <w:top w:val="nil"/>
              <w:bottom w:val="nil"/>
            </w:tcBorders>
            <w:shd w:val="clear" w:color="auto" w:fill="FEFEFE"/>
            <w:vAlign w:val="center"/>
          </w:tcPr>
          <w:p w14:paraId="7BC9664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обезмаслено мляко</w:t>
            </w:r>
          </w:p>
        </w:tc>
        <w:tc>
          <w:tcPr>
            <w:tcW w:w="1276" w:type="dxa"/>
            <w:tcBorders>
              <w:top w:val="nil"/>
              <w:bottom w:val="nil"/>
            </w:tcBorders>
            <w:shd w:val="clear" w:color="auto" w:fill="FEFEFE"/>
            <w:vAlign w:val="center"/>
          </w:tcPr>
          <w:p w14:paraId="7865E611"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3</w:t>
            </w:r>
          </w:p>
        </w:tc>
      </w:tr>
      <w:tr w:rsidR="008C331D" w:rsidRPr="000E504E" w14:paraId="70E2D47F" w14:textId="77777777" w:rsidTr="00C9735E">
        <w:trPr>
          <w:jc w:val="center"/>
        </w:trPr>
        <w:tc>
          <w:tcPr>
            <w:tcW w:w="8221" w:type="dxa"/>
            <w:tcBorders>
              <w:top w:val="nil"/>
              <w:bottom w:val="nil"/>
            </w:tcBorders>
            <w:shd w:val="clear" w:color="auto" w:fill="FEFEFE"/>
            <w:vAlign w:val="center"/>
          </w:tcPr>
          <w:p w14:paraId="1B86CAEB"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високомаслено мляко или високомаслено мляко на прах</w:t>
            </w:r>
          </w:p>
        </w:tc>
        <w:tc>
          <w:tcPr>
            <w:tcW w:w="1276" w:type="dxa"/>
            <w:tcBorders>
              <w:top w:val="nil"/>
              <w:bottom w:val="nil"/>
            </w:tcBorders>
            <w:shd w:val="clear" w:color="auto" w:fill="FEFEFE"/>
            <w:vAlign w:val="center"/>
          </w:tcPr>
          <w:p w14:paraId="1D235E3C"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4</w:t>
            </w:r>
          </w:p>
        </w:tc>
      </w:tr>
      <w:tr w:rsidR="008C331D" w:rsidRPr="000E504E" w14:paraId="7F776855" w14:textId="77777777" w:rsidTr="00C9735E">
        <w:trPr>
          <w:jc w:val="center"/>
        </w:trPr>
        <w:tc>
          <w:tcPr>
            <w:tcW w:w="8221" w:type="dxa"/>
            <w:tcBorders>
              <w:top w:val="nil"/>
              <w:bottom w:val="nil"/>
            </w:tcBorders>
            <w:shd w:val="clear" w:color="auto" w:fill="FEFEFE"/>
            <w:vAlign w:val="center"/>
          </w:tcPr>
          <w:p w14:paraId="48FF0EE3"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461BA9">
              <w:rPr>
                <w:rFonts w:eastAsia="Times New Roman"/>
                <w:sz w:val="24"/>
                <w:szCs w:val="24"/>
                <w:highlight w:val="white"/>
                <w:shd w:val="clear" w:color="auto" w:fill="FEFEFE"/>
              </w:rPr>
              <w:t xml:space="preserve">– сухо пълномаслено мляко или </w:t>
            </w:r>
            <w:r w:rsidRPr="000E504E">
              <w:rPr>
                <w:rFonts w:eastAsia="Times New Roman"/>
                <w:sz w:val="24"/>
                <w:szCs w:val="24"/>
                <w:highlight w:val="white"/>
                <w:shd w:val="clear" w:color="auto" w:fill="FEFEFE"/>
              </w:rPr>
              <w:t>пълномаслено мляко на прах</w:t>
            </w:r>
          </w:p>
        </w:tc>
        <w:tc>
          <w:tcPr>
            <w:tcW w:w="1276" w:type="dxa"/>
            <w:tcBorders>
              <w:top w:val="nil"/>
              <w:bottom w:val="nil"/>
            </w:tcBorders>
            <w:shd w:val="clear" w:color="auto" w:fill="FEFEFE"/>
            <w:vAlign w:val="center"/>
          </w:tcPr>
          <w:p w14:paraId="7BEAF2F4"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4</w:t>
            </w:r>
          </w:p>
        </w:tc>
      </w:tr>
      <w:tr w:rsidR="008C331D" w:rsidRPr="000E504E" w14:paraId="5CE4DF9B" w14:textId="77777777" w:rsidTr="00C9735E">
        <w:trPr>
          <w:jc w:val="center"/>
        </w:trPr>
        <w:tc>
          <w:tcPr>
            <w:tcW w:w="8221" w:type="dxa"/>
            <w:tcBorders>
              <w:top w:val="nil"/>
              <w:bottom w:val="nil"/>
            </w:tcBorders>
            <w:shd w:val="clear" w:color="auto" w:fill="FEFEFE"/>
            <w:vAlign w:val="center"/>
          </w:tcPr>
          <w:p w14:paraId="22EA8216"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частично обезмаслено мляко или частично обезмаслено мляко на прах</w:t>
            </w:r>
          </w:p>
        </w:tc>
        <w:tc>
          <w:tcPr>
            <w:tcW w:w="1276" w:type="dxa"/>
            <w:tcBorders>
              <w:top w:val="nil"/>
              <w:bottom w:val="nil"/>
            </w:tcBorders>
            <w:shd w:val="clear" w:color="auto" w:fill="FEFEFE"/>
            <w:vAlign w:val="center"/>
          </w:tcPr>
          <w:p w14:paraId="198D4D8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4</w:t>
            </w:r>
          </w:p>
        </w:tc>
      </w:tr>
      <w:tr w:rsidR="008C331D" w:rsidRPr="000E504E" w14:paraId="6A20F88E" w14:textId="77777777" w:rsidTr="00C9735E">
        <w:trPr>
          <w:jc w:val="center"/>
        </w:trPr>
        <w:tc>
          <w:tcPr>
            <w:tcW w:w="8221" w:type="dxa"/>
            <w:tcBorders>
              <w:top w:val="nil"/>
              <w:bottom w:val="single" w:sz="4" w:space="0" w:color="auto"/>
            </w:tcBorders>
            <w:shd w:val="clear" w:color="auto" w:fill="FEFEFE"/>
            <w:vAlign w:val="center"/>
          </w:tcPr>
          <w:p w14:paraId="53631ECA"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обезмаслено мляко или обезмаслено мляко на прах</w:t>
            </w:r>
          </w:p>
        </w:tc>
        <w:tc>
          <w:tcPr>
            <w:tcW w:w="1276" w:type="dxa"/>
            <w:tcBorders>
              <w:top w:val="nil"/>
              <w:bottom w:val="single" w:sz="4" w:space="0" w:color="auto"/>
            </w:tcBorders>
            <w:shd w:val="clear" w:color="auto" w:fill="FEFEFE"/>
            <w:vAlign w:val="center"/>
          </w:tcPr>
          <w:p w14:paraId="1CA1114A"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4</w:t>
            </w:r>
          </w:p>
        </w:tc>
      </w:tr>
      <w:tr w:rsidR="008C331D" w:rsidRPr="000E504E" w14:paraId="0FAAF3A5" w14:textId="77777777" w:rsidTr="00C9735E">
        <w:trPr>
          <w:jc w:val="center"/>
        </w:trPr>
        <w:tc>
          <w:tcPr>
            <w:tcW w:w="8221" w:type="dxa"/>
            <w:tcBorders>
              <w:bottom w:val="nil"/>
            </w:tcBorders>
            <w:shd w:val="clear" w:color="auto" w:fill="FEFEFE"/>
            <w:vAlign w:val="center"/>
          </w:tcPr>
          <w:p w14:paraId="0DEC5407"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съдържанието на захароза във:</w:t>
            </w:r>
          </w:p>
        </w:tc>
        <w:tc>
          <w:tcPr>
            <w:tcW w:w="1276" w:type="dxa"/>
            <w:tcBorders>
              <w:bottom w:val="nil"/>
            </w:tcBorders>
            <w:shd w:val="clear" w:color="auto" w:fill="FEFEFE"/>
            <w:vAlign w:val="center"/>
          </w:tcPr>
          <w:p w14:paraId="3E604E5C"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561DF2B3" w14:textId="77777777" w:rsidTr="00C9735E">
        <w:trPr>
          <w:jc w:val="center"/>
        </w:trPr>
        <w:tc>
          <w:tcPr>
            <w:tcW w:w="8221" w:type="dxa"/>
            <w:tcBorders>
              <w:top w:val="nil"/>
              <w:bottom w:val="nil"/>
            </w:tcBorders>
            <w:shd w:val="clear" w:color="auto" w:fill="FEFEFE"/>
            <w:vAlign w:val="center"/>
          </w:tcPr>
          <w:p w14:paraId="2C51BAB6"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мляко</w:t>
            </w:r>
          </w:p>
        </w:tc>
        <w:tc>
          <w:tcPr>
            <w:tcW w:w="1276" w:type="dxa"/>
            <w:tcBorders>
              <w:top w:val="nil"/>
              <w:bottom w:val="nil"/>
            </w:tcBorders>
            <w:shd w:val="clear" w:color="auto" w:fill="FEFEFE"/>
            <w:vAlign w:val="center"/>
          </w:tcPr>
          <w:p w14:paraId="5674B3AE"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5</w:t>
            </w:r>
          </w:p>
        </w:tc>
      </w:tr>
      <w:tr w:rsidR="008C331D" w:rsidRPr="000E504E" w14:paraId="72C68434" w14:textId="77777777" w:rsidTr="00C9735E">
        <w:trPr>
          <w:jc w:val="center"/>
        </w:trPr>
        <w:tc>
          <w:tcPr>
            <w:tcW w:w="8221" w:type="dxa"/>
            <w:tcBorders>
              <w:top w:val="nil"/>
              <w:bottom w:val="nil"/>
            </w:tcBorders>
            <w:shd w:val="clear" w:color="auto" w:fill="FEFEFE"/>
            <w:vAlign w:val="center"/>
          </w:tcPr>
          <w:p w14:paraId="55F4AAB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w:t>
            </w:r>
            <w:r w:rsidRPr="000E504E">
              <w:rPr>
                <w:rFonts w:eastAsia="Times New Roman"/>
                <w:sz w:val="24"/>
                <w:szCs w:val="24"/>
                <w:highlight w:val="white"/>
                <w:shd w:val="clear" w:color="auto" w:fill="FEFEFE"/>
              </w:rPr>
              <w:t xml:space="preserve"> подсладено кондензирано частично обезмаслено мляко</w:t>
            </w:r>
          </w:p>
        </w:tc>
        <w:tc>
          <w:tcPr>
            <w:tcW w:w="1276" w:type="dxa"/>
            <w:tcBorders>
              <w:top w:val="nil"/>
              <w:bottom w:val="nil"/>
            </w:tcBorders>
            <w:shd w:val="clear" w:color="auto" w:fill="FEFEFE"/>
            <w:vAlign w:val="center"/>
          </w:tcPr>
          <w:p w14:paraId="2646520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5</w:t>
            </w:r>
          </w:p>
        </w:tc>
      </w:tr>
      <w:tr w:rsidR="008C331D" w:rsidRPr="000E504E" w14:paraId="6A58CA9A" w14:textId="77777777" w:rsidTr="00C9735E">
        <w:trPr>
          <w:jc w:val="center"/>
        </w:trPr>
        <w:tc>
          <w:tcPr>
            <w:tcW w:w="8221" w:type="dxa"/>
            <w:tcBorders>
              <w:top w:val="nil"/>
              <w:bottom w:val="single" w:sz="4" w:space="0" w:color="auto"/>
            </w:tcBorders>
            <w:shd w:val="clear" w:color="auto" w:fill="FEFEFE"/>
            <w:vAlign w:val="center"/>
          </w:tcPr>
          <w:p w14:paraId="44CAA3AB"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подсладено кондензирано обезмаслено мляко</w:t>
            </w:r>
          </w:p>
        </w:tc>
        <w:tc>
          <w:tcPr>
            <w:tcW w:w="1276" w:type="dxa"/>
            <w:tcBorders>
              <w:top w:val="nil"/>
              <w:bottom w:val="single" w:sz="4" w:space="0" w:color="auto"/>
            </w:tcBorders>
            <w:shd w:val="clear" w:color="auto" w:fill="FEFEFE"/>
            <w:vAlign w:val="center"/>
          </w:tcPr>
          <w:p w14:paraId="2CF5BCC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5</w:t>
            </w:r>
          </w:p>
        </w:tc>
      </w:tr>
      <w:tr w:rsidR="008C331D" w:rsidRPr="000E504E" w14:paraId="7021ADFB" w14:textId="77777777" w:rsidTr="00C9735E">
        <w:trPr>
          <w:jc w:val="center"/>
        </w:trPr>
        <w:tc>
          <w:tcPr>
            <w:tcW w:w="8221" w:type="dxa"/>
            <w:tcBorders>
              <w:bottom w:val="nil"/>
            </w:tcBorders>
            <w:shd w:val="clear" w:color="auto" w:fill="FEFEFE"/>
            <w:vAlign w:val="center"/>
          </w:tcPr>
          <w:p w14:paraId="6B6176BF"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съдържанието на млечна киселина и лактати във:</w:t>
            </w:r>
          </w:p>
        </w:tc>
        <w:tc>
          <w:tcPr>
            <w:tcW w:w="1276" w:type="dxa"/>
            <w:tcBorders>
              <w:bottom w:val="nil"/>
            </w:tcBorders>
            <w:shd w:val="clear" w:color="auto" w:fill="FEFEFE"/>
            <w:vAlign w:val="center"/>
          </w:tcPr>
          <w:p w14:paraId="15156072"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16FEB596" w14:textId="77777777" w:rsidTr="00C9735E">
        <w:trPr>
          <w:jc w:val="center"/>
        </w:trPr>
        <w:tc>
          <w:tcPr>
            <w:tcW w:w="8221" w:type="dxa"/>
            <w:tcBorders>
              <w:top w:val="nil"/>
              <w:bottom w:val="nil"/>
            </w:tcBorders>
            <w:shd w:val="clear" w:color="auto" w:fill="FEFEFE"/>
            <w:vAlign w:val="center"/>
          </w:tcPr>
          <w:p w14:paraId="571C7BB4"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високомаслено мляко или високомаслено мляко на прах</w:t>
            </w:r>
          </w:p>
        </w:tc>
        <w:tc>
          <w:tcPr>
            <w:tcW w:w="1276" w:type="dxa"/>
            <w:tcBorders>
              <w:top w:val="nil"/>
              <w:bottom w:val="nil"/>
            </w:tcBorders>
            <w:shd w:val="clear" w:color="auto" w:fill="FEFEFE"/>
            <w:vAlign w:val="center"/>
          </w:tcPr>
          <w:p w14:paraId="7AC29C9A"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6</w:t>
            </w:r>
          </w:p>
        </w:tc>
      </w:tr>
      <w:tr w:rsidR="008C331D" w:rsidRPr="000E504E" w14:paraId="021B538A" w14:textId="77777777" w:rsidTr="00C9735E">
        <w:trPr>
          <w:jc w:val="center"/>
        </w:trPr>
        <w:tc>
          <w:tcPr>
            <w:tcW w:w="8221" w:type="dxa"/>
            <w:tcBorders>
              <w:top w:val="nil"/>
              <w:bottom w:val="nil"/>
            </w:tcBorders>
            <w:shd w:val="clear" w:color="auto" w:fill="FEFEFE"/>
            <w:vAlign w:val="center"/>
          </w:tcPr>
          <w:p w14:paraId="4488F5DD"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пълномаслено мляко или пълномаслено мляко на прах</w:t>
            </w:r>
          </w:p>
        </w:tc>
        <w:tc>
          <w:tcPr>
            <w:tcW w:w="1276" w:type="dxa"/>
            <w:tcBorders>
              <w:top w:val="nil"/>
              <w:bottom w:val="nil"/>
            </w:tcBorders>
            <w:shd w:val="clear" w:color="auto" w:fill="FEFEFE"/>
            <w:vAlign w:val="center"/>
          </w:tcPr>
          <w:p w14:paraId="554CE5DE"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6</w:t>
            </w:r>
          </w:p>
        </w:tc>
      </w:tr>
      <w:tr w:rsidR="008C331D" w:rsidRPr="000E504E" w14:paraId="48EF72FE" w14:textId="77777777" w:rsidTr="00C9735E">
        <w:trPr>
          <w:jc w:val="center"/>
        </w:trPr>
        <w:tc>
          <w:tcPr>
            <w:tcW w:w="8221" w:type="dxa"/>
            <w:tcBorders>
              <w:top w:val="nil"/>
              <w:bottom w:val="nil"/>
            </w:tcBorders>
            <w:shd w:val="clear" w:color="auto" w:fill="FEFEFE"/>
            <w:vAlign w:val="center"/>
          </w:tcPr>
          <w:p w14:paraId="6D60791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sidRPr="00461BA9">
              <w:rPr>
                <w:rFonts w:eastAsia="Times New Roman"/>
                <w:sz w:val="24"/>
                <w:szCs w:val="24"/>
                <w:highlight w:val="white"/>
                <w:shd w:val="clear" w:color="auto" w:fill="FEFEFE"/>
              </w:rPr>
              <w:t>сухо частично обезмаслено мляко</w:t>
            </w:r>
            <w:r w:rsidRPr="000E504E">
              <w:rPr>
                <w:rFonts w:eastAsia="Times New Roman"/>
                <w:sz w:val="24"/>
                <w:szCs w:val="24"/>
                <w:highlight w:val="white"/>
                <w:shd w:val="clear" w:color="auto" w:fill="FEFEFE"/>
              </w:rPr>
              <w:t xml:space="preserve"> или частично обезмаслено мляко на прах</w:t>
            </w:r>
          </w:p>
        </w:tc>
        <w:tc>
          <w:tcPr>
            <w:tcW w:w="1276" w:type="dxa"/>
            <w:tcBorders>
              <w:top w:val="nil"/>
              <w:bottom w:val="nil"/>
            </w:tcBorders>
            <w:shd w:val="clear" w:color="auto" w:fill="FEFEFE"/>
            <w:vAlign w:val="center"/>
          </w:tcPr>
          <w:p w14:paraId="2912951E"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6</w:t>
            </w:r>
          </w:p>
        </w:tc>
      </w:tr>
      <w:tr w:rsidR="008C331D" w:rsidRPr="000E504E" w14:paraId="63E9120A" w14:textId="77777777" w:rsidTr="00C9735E">
        <w:trPr>
          <w:jc w:val="center"/>
        </w:trPr>
        <w:tc>
          <w:tcPr>
            <w:tcW w:w="8221" w:type="dxa"/>
            <w:tcBorders>
              <w:top w:val="nil"/>
              <w:bottom w:val="single" w:sz="4" w:space="0" w:color="auto"/>
            </w:tcBorders>
            <w:shd w:val="clear" w:color="auto" w:fill="FEFEFE"/>
            <w:vAlign w:val="center"/>
          </w:tcPr>
          <w:p w14:paraId="251B64F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обезмаслено мляко или обезмаслено мляко на прах</w:t>
            </w:r>
          </w:p>
        </w:tc>
        <w:tc>
          <w:tcPr>
            <w:tcW w:w="1276" w:type="dxa"/>
            <w:tcBorders>
              <w:top w:val="nil"/>
              <w:bottom w:val="single" w:sz="4" w:space="0" w:color="auto"/>
            </w:tcBorders>
            <w:shd w:val="clear" w:color="auto" w:fill="FEFEFE"/>
            <w:vAlign w:val="center"/>
          </w:tcPr>
          <w:p w14:paraId="26FD711C"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6</w:t>
            </w:r>
          </w:p>
        </w:tc>
      </w:tr>
      <w:tr w:rsidR="008C331D" w:rsidRPr="000E504E" w14:paraId="7404EDCC" w14:textId="77777777" w:rsidTr="00C9735E">
        <w:trPr>
          <w:jc w:val="center"/>
        </w:trPr>
        <w:tc>
          <w:tcPr>
            <w:tcW w:w="8221" w:type="dxa"/>
            <w:tcBorders>
              <w:bottom w:val="nil"/>
            </w:tcBorders>
            <w:shd w:val="clear" w:color="auto" w:fill="FEFEFE"/>
            <w:vAlign w:val="center"/>
          </w:tcPr>
          <w:p w14:paraId="7F6605C9"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Определяне на фосфатазната активност във:</w:t>
            </w:r>
          </w:p>
        </w:tc>
        <w:tc>
          <w:tcPr>
            <w:tcW w:w="1276" w:type="dxa"/>
            <w:tcBorders>
              <w:bottom w:val="nil"/>
            </w:tcBorders>
            <w:shd w:val="clear" w:color="auto" w:fill="FEFEFE"/>
            <w:vAlign w:val="center"/>
          </w:tcPr>
          <w:p w14:paraId="07F8EF67"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w:t>
            </w:r>
          </w:p>
        </w:tc>
      </w:tr>
      <w:tr w:rsidR="008C331D" w:rsidRPr="000E504E" w14:paraId="7DF3DAFD" w14:textId="77777777" w:rsidTr="00C9735E">
        <w:trPr>
          <w:jc w:val="center"/>
        </w:trPr>
        <w:tc>
          <w:tcPr>
            <w:tcW w:w="8221" w:type="dxa"/>
            <w:tcBorders>
              <w:top w:val="nil"/>
              <w:bottom w:val="nil"/>
            </w:tcBorders>
            <w:shd w:val="clear" w:color="auto" w:fill="FEFEFE"/>
            <w:vAlign w:val="center"/>
          </w:tcPr>
          <w:p w14:paraId="7C23B1D4"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високомаслено мляко или високомаслено мляко на прах</w:t>
            </w:r>
          </w:p>
        </w:tc>
        <w:tc>
          <w:tcPr>
            <w:tcW w:w="1276" w:type="dxa"/>
            <w:tcBorders>
              <w:top w:val="nil"/>
              <w:bottom w:val="nil"/>
            </w:tcBorders>
            <w:shd w:val="clear" w:color="auto" w:fill="FEFEFE"/>
            <w:vAlign w:val="center"/>
          </w:tcPr>
          <w:p w14:paraId="006A02A3"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7 или 8</w:t>
            </w:r>
          </w:p>
        </w:tc>
      </w:tr>
      <w:tr w:rsidR="008C331D" w:rsidRPr="000E504E" w14:paraId="6A06F109" w14:textId="77777777" w:rsidTr="00C9735E">
        <w:trPr>
          <w:jc w:val="center"/>
        </w:trPr>
        <w:tc>
          <w:tcPr>
            <w:tcW w:w="8221" w:type="dxa"/>
            <w:tcBorders>
              <w:top w:val="nil"/>
              <w:bottom w:val="nil"/>
            </w:tcBorders>
            <w:shd w:val="clear" w:color="auto" w:fill="FEFEFE"/>
            <w:vAlign w:val="center"/>
          </w:tcPr>
          <w:p w14:paraId="0F250976"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пълномаслено мляко или пълномаслено мляко на прах</w:t>
            </w:r>
          </w:p>
        </w:tc>
        <w:tc>
          <w:tcPr>
            <w:tcW w:w="1276" w:type="dxa"/>
            <w:tcBorders>
              <w:top w:val="nil"/>
              <w:bottom w:val="nil"/>
            </w:tcBorders>
            <w:shd w:val="clear" w:color="auto" w:fill="FEFEFE"/>
            <w:vAlign w:val="center"/>
          </w:tcPr>
          <w:p w14:paraId="1AE8A4CC"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7 или 8</w:t>
            </w:r>
          </w:p>
        </w:tc>
      </w:tr>
      <w:tr w:rsidR="008C331D" w:rsidRPr="000E504E" w14:paraId="293CBAFF" w14:textId="77777777" w:rsidTr="00C9735E">
        <w:trPr>
          <w:jc w:val="center"/>
        </w:trPr>
        <w:tc>
          <w:tcPr>
            <w:tcW w:w="8221" w:type="dxa"/>
            <w:tcBorders>
              <w:top w:val="nil"/>
              <w:bottom w:val="nil"/>
            </w:tcBorders>
            <w:shd w:val="clear" w:color="auto" w:fill="FEFEFE"/>
            <w:vAlign w:val="center"/>
          </w:tcPr>
          <w:p w14:paraId="2759D8B0"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частично обезмаслено мляко или частично обезмаслено мляко на прах</w:t>
            </w:r>
          </w:p>
        </w:tc>
        <w:tc>
          <w:tcPr>
            <w:tcW w:w="1276" w:type="dxa"/>
            <w:tcBorders>
              <w:top w:val="nil"/>
              <w:bottom w:val="nil"/>
            </w:tcBorders>
            <w:shd w:val="clear" w:color="auto" w:fill="FEFEFE"/>
            <w:vAlign w:val="center"/>
          </w:tcPr>
          <w:p w14:paraId="3CDA996D"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7 или 8</w:t>
            </w:r>
          </w:p>
        </w:tc>
      </w:tr>
      <w:tr w:rsidR="008C331D" w:rsidRPr="000E504E" w14:paraId="2695183E" w14:textId="77777777" w:rsidTr="00C9735E">
        <w:trPr>
          <w:jc w:val="center"/>
        </w:trPr>
        <w:tc>
          <w:tcPr>
            <w:tcW w:w="8221" w:type="dxa"/>
            <w:tcBorders>
              <w:top w:val="nil"/>
            </w:tcBorders>
            <w:shd w:val="clear" w:color="auto" w:fill="FEFEFE"/>
            <w:vAlign w:val="center"/>
          </w:tcPr>
          <w:p w14:paraId="19DE9EA8" w14:textId="77777777" w:rsidR="008C331D" w:rsidRPr="000E504E" w:rsidRDefault="008C331D" w:rsidP="009C4806">
            <w:pPr>
              <w:spacing w:line="360" w:lineRule="auto"/>
              <w:ind w:left="1" w:right="1"/>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0E504E">
              <w:rPr>
                <w:rFonts w:eastAsia="Times New Roman"/>
                <w:sz w:val="24"/>
                <w:szCs w:val="24"/>
                <w:highlight w:val="white"/>
                <w:shd w:val="clear" w:color="auto" w:fill="FEFEFE"/>
              </w:rPr>
              <w:t xml:space="preserve"> сухо обезмаслено мляко или обезмаслено мляко на прах</w:t>
            </w:r>
          </w:p>
        </w:tc>
        <w:tc>
          <w:tcPr>
            <w:tcW w:w="1276" w:type="dxa"/>
            <w:tcBorders>
              <w:top w:val="nil"/>
            </w:tcBorders>
            <w:shd w:val="clear" w:color="auto" w:fill="FEFEFE"/>
            <w:vAlign w:val="center"/>
          </w:tcPr>
          <w:p w14:paraId="0C795A97" w14:textId="77777777" w:rsidR="008C331D" w:rsidRPr="000E504E" w:rsidRDefault="008C331D" w:rsidP="009C4806">
            <w:pPr>
              <w:spacing w:line="360" w:lineRule="auto"/>
              <w:ind w:left="1" w:right="1"/>
              <w:jc w:val="center"/>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7 или 8</w:t>
            </w:r>
          </w:p>
        </w:tc>
      </w:tr>
    </w:tbl>
    <w:p w14:paraId="52806C50" w14:textId="77777777" w:rsidR="00FC6406" w:rsidRDefault="00FC6406" w:rsidP="008C3F1E">
      <w:pPr>
        <w:spacing w:line="360" w:lineRule="auto"/>
        <w:rPr>
          <w:rFonts w:eastAsia="Times New Roman"/>
          <w:sz w:val="24"/>
          <w:szCs w:val="24"/>
          <w:highlight w:val="white"/>
          <w:shd w:val="clear" w:color="auto" w:fill="FEFEFE"/>
        </w:rPr>
      </w:pPr>
    </w:p>
    <w:p w14:paraId="23C80890"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 Общи положения</w:t>
      </w:r>
    </w:p>
    <w:p w14:paraId="4BFD4B70"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Подготовка на пробата за анализ</w:t>
      </w:r>
    </w:p>
    <w:p w14:paraId="4F43DA55"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Подготовка на проба за анализ на млеката по чл. 2 - 5</w:t>
      </w:r>
    </w:p>
    <w:p w14:paraId="791BD620" w14:textId="3B3791DB"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Затвореният бидон се разклаща и се обръща обратно, отваря се и млякото бавно се прелива в друг съд, който се затваря </w:t>
      </w:r>
      <w:r w:rsidR="00061CC0">
        <w:rPr>
          <w:rFonts w:eastAsia="Times New Roman"/>
          <w:sz w:val="24"/>
          <w:szCs w:val="24"/>
          <w:highlight w:val="white"/>
          <w:shd w:val="clear" w:color="auto" w:fill="FEFEFE"/>
        </w:rPr>
        <w:t>херметично</w:t>
      </w:r>
      <w:r>
        <w:rPr>
          <w:rFonts w:eastAsia="Times New Roman"/>
          <w:sz w:val="24"/>
          <w:szCs w:val="24"/>
          <w:highlight w:val="white"/>
          <w:shd w:val="clear" w:color="auto" w:fill="FEFEFE"/>
        </w:rPr>
        <w:t>. Съдържанието се размесва чрез неколкократно прехвърляне. Цялото количество мляко, останало по стените и ръбовете на бидона, и масленият слой се включ</w:t>
      </w:r>
      <w:r w:rsidR="00061CC0">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ат в пробата. Съдът се затваря. </w:t>
      </w:r>
      <w:r w:rsidR="00061CC0">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съставките не са добре хомогенизирани, съдът се слага на водна баня при 40°С, като се разклаща енергично на всеки 15 min. След 2 часа се изважда от водната баня и се оставя на стайна температура. Капакът се маха, съдържанието на съда се размесва с лъжица или шпатула (ако мазнината се е отделила, пробата не се изпитва). Съхранява се на хладно.</w:t>
      </w:r>
    </w:p>
    <w:p w14:paraId="3BF2955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Подготовка на проба за анализ на млеката по чл. 6 - 8</w:t>
      </w:r>
    </w:p>
    <w:p w14:paraId="645907D8"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1.2.1. Бидони</w:t>
      </w:r>
    </w:p>
    <w:p w14:paraId="468EDB5C" w14:textId="1370461F"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Затвореният бидон се слага на водна баня при 30°С - 40°С за около 30 min. Капакът се отваря и съдържанието се размесва добре с шпатула или лъжица с движения нагоре-надолу и с въртеливи движения за получаване на хомогенна смес. В пробата се </w:t>
      </w:r>
      <w:r w:rsidR="00061CC0">
        <w:rPr>
          <w:rFonts w:eastAsia="Times New Roman"/>
          <w:sz w:val="24"/>
          <w:szCs w:val="24"/>
          <w:highlight w:val="white"/>
          <w:shd w:val="clear" w:color="auto" w:fill="FEFEFE"/>
        </w:rPr>
        <w:t xml:space="preserve">включва </w:t>
      </w:r>
      <w:r>
        <w:rPr>
          <w:rFonts w:eastAsia="Times New Roman"/>
          <w:sz w:val="24"/>
          <w:szCs w:val="24"/>
          <w:highlight w:val="white"/>
          <w:shd w:val="clear" w:color="auto" w:fill="FEFEFE"/>
        </w:rPr>
        <w:t>цялото количество мляко, включително и полепналото по стените и дъното на бидона. Съдържанието се изсипва в друг съд, снабден с херметичен капак, затваря се и се съхранява на хладно.</w:t>
      </w:r>
    </w:p>
    <w:p w14:paraId="718235DB"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1.2.2. Туби</w:t>
      </w:r>
    </w:p>
    <w:p w14:paraId="2B58FFC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Краят на тубата се срязва и съдържанието се изсипва в съд, снабден с херметичен капак, след което тубата се разрязва по дължина, остъргва се целият материал, полепнал </w:t>
      </w:r>
      <w:r>
        <w:rPr>
          <w:rFonts w:eastAsia="Times New Roman"/>
          <w:sz w:val="24"/>
          <w:szCs w:val="24"/>
          <w:highlight w:val="white"/>
          <w:shd w:val="clear" w:color="auto" w:fill="FEFEFE"/>
        </w:rPr>
        <w:lastRenderedPageBreak/>
        <w:t>по вътрешността, и внимателно се смесва с останалото количество. Съдът се съхранява на хладно.</w:t>
      </w:r>
    </w:p>
    <w:p w14:paraId="105A5562"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Подготовка на проба за анализ на млеката по чл. 9 - 12</w:t>
      </w:r>
    </w:p>
    <w:p w14:paraId="748A5861" w14:textId="553EDCC4"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Пробата от сухо мляко (високомаслено, пълномаслено, частично обезмаслено, обезмаслено) се поставя в чист, сух, </w:t>
      </w:r>
      <w:r w:rsidR="00094C05">
        <w:rPr>
          <w:rFonts w:eastAsia="Times New Roman"/>
          <w:sz w:val="24"/>
          <w:szCs w:val="24"/>
          <w:highlight w:val="white"/>
          <w:shd w:val="clear" w:color="auto" w:fill="FEFEFE"/>
        </w:rPr>
        <w:t xml:space="preserve">херметично </w:t>
      </w:r>
      <w:r>
        <w:rPr>
          <w:rFonts w:eastAsia="Times New Roman"/>
          <w:sz w:val="24"/>
          <w:szCs w:val="24"/>
          <w:highlight w:val="white"/>
          <w:shd w:val="clear" w:color="auto" w:fill="FEFEFE"/>
        </w:rPr>
        <w:t>затварящ се съд с вместимост, равна на двойния обем на сухото мляко. Съдът се затваря веднага, съдържанието му се размесва добре чрез разклащане и обръщане. По време на подготовката на пробата се избягва достъпът на въздух с цел намаляване до минимум абсорбцията на влага.</w:t>
      </w:r>
    </w:p>
    <w:p w14:paraId="7A6D81E3"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Реактиви</w:t>
      </w:r>
    </w:p>
    <w:p w14:paraId="561CDD05"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Вода</w:t>
      </w:r>
    </w:p>
    <w:p w14:paraId="2C57F6E3"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2.1.1. Водата, използвана за разтваряне, разреждане или измиване, трябва да е дестилирана или деминерализирана с еквивалентна чистота.</w:t>
      </w:r>
    </w:p>
    <w:p w14:paraId="45A735C9" w14:textId="39B8BC20"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2.1.2. </w:t>
      </w:r>
      <w:r w:rsidR="00D137E1">
        <w:rPr>
          <w:rFonts w:eastAsia="Times New Roman"/>
          <w:sz w:val="24"/>
          <w:szCs w:val="24"/>
          <w:highlight w:val="white"/>
          <w:shd w:val="clear" w:color="auto" w:fill="FEFEFE"/>
        </w:rPr>
        <w:t>Думите</w:t>
      </w:r>
      <w:r>
        <w:rPr>
          <w:rFonts w:eastAsia="Times New Roman"/>
          <w:sz w:val="24"/>
          <w:szCs w:val="24"/>
          <w:highlight w:val="white"/>
          <w:shd w:val="clear" w:color="auto" w:fill="FEFEFE"/>
        </w:rPr>
        <w:t xml:space="preserve"> "разтваряне", "разтвор" или "разреждане"</w:t>
      </w:r>
      <w:r w:rsidR="00D137E1">
        <w:rPr>
          <w:rFonts w:eastAsia="Times New Roman"/>
          <w:sz w:val="24"/>
          <w:szCs w:val="24"/>
          <w:highlight w:val="white"/>
          <w:shd w:val="clear" w:color="auto" w:fill="FEFEFE"/>
        </w:rPr>
        <w:t>, когато към тях няма</w:t>
      </w:r>
      <w:r>
        <w:rPr>
          <w:rFonts w:eastAsia="Times New Roman"/>
          <w:sz w:val="24"/>
          <w:szCs w:val="24"/>
          <w:highlight w:val="white"/>
          <w:shd w:val="clear" w:color="auto" w:fill="FEFEFE"/>
        </w:rPr>
        <w:t xml:space="preserve"> допълнителни указания, трябва да се разбира</w:t>
      </w:r>
      <w:r w:rsidR="00D137E1">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sidR="00D137E1">
        <w:rPr>
          <w:rFonts w:eastAsia="Times New Roman"/>
          <w:sz w:val="24"/>
          <w:szCs w:val="24"/>
          <w:highlight w:val="white"/>
          <w:shd w:val="clear" w:color="auto" w:fill="FEFEFE"/>
        </w:rPr>
        <w:t xml:space="preserve">като </w:t>
      </w:r>
      <w:r>
        <w:rPr>
          <w:rFonts w:eastAsia="Times New Roman"/>
          <w:sz w:val="24"/>
          <w:szCs w:val="24"/>
          <w:highlight w:val="white"/>
          <w:shd w:val="clear" w:color="auto" w:fill="FEFEFE"/>
        </w:rPr>
        <w:t>"разтваряне във вода", "воден разтвор" или "разреждане с вода".</w:t>
      </w:r>
    </w:p>
    <w:p w14:paraId="3AC73943"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2.1.3. Химикали</w:t>
      </w:r>
    </w:p>
    <w:p w14:paraId="07EC7FA2" w14:textId="7F15E0E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Всички химикали трябва </w:t>
      </w:r>
      <w:r w:rsidR="00D137E1">
        <w:rPr>
          <w:rFonts w:eastAsia="Times New Roman"/>
          <w:sz w:val="24"/>
          <w:szCs w:val="24"/>
          <w:highlight w:val="white"/>
          <w:shd w:val="clear" w:color="auto" w:fill="FEFEFE"/>
        </w:rPr>
        <w:t xml:space="preserve">да </w:t>
      </w:r>
      <w:r>
        <w:rPr>
          <w:rFonts w:eastAsia="Times New Roman"/>
          <w:sz w:val="24"/>
          <w:szCs w:val="24"/>
          <w:highlight w:val="white"/>
          <w:shd w:val="clear" w:color="auto" w:fill="FEFEFE"/>
        </w:rPr>
        <w:t xml:space="preserve">са с квалификация чист </w:t>
      </w:r>
      <w:r w:rsidR="00A51945">
        <w:rPr>
          <w:rFonts w:eastAsia="Times New Roman"/>
          <w:sz w:val="24"/>
          <w:szCs w:val="24"/>
          <w:highlight w:val="white"/>
          <w:shd w:val="clear" w:color="auto" w:fill="FEFEFE"/>
        </w:rPr>
        <w:t xml:space="preserve">за </w:t>
      </w:r>
      <w:r>
        <w:rPr>
          <w:rFonts w:eastAsia="Times New Roman"/>
          <w:sz w:val="24"/>
          <w:szCs w:val="24"/>
          <w:highlight w:val="white"/>
          <w:shd w:val="clear" w:color="auto" w:fill="FEFEFE"/>
        </w:rPr>
        <w:t>анализ (ч.з.а.), освен ако не е упоменато друго.</w:t>
      </w:r>
    </w:p>
    <w:p w14:paraId="16E9177C"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Апаратура</w:t>
      </w:r>
    </w:p>
    <w:p w14:paraId="0736BB47" w14:textId="1C703F1A"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 Включва се само апаратурата за специализирана употреба и такава с </w:t>
      </w:r>
      <w:r w:rsidR="00D306AE">
        <w:rPr>
          <w:rFonts w:eastAsia="Times New Roman"/>
          <w:sz w:val="24"/>
          <w:szCs w:val="24"/>
          <w:highlight w:val="white"/>
          <w:shd w:val="clear" w:color="auto" w:fill="FEFEFE"/>
        </w:rPr>
        <w:t>отделна</w:t>
      </w:r>
      <w:r w:rsidRPr="008C3F1E">
        <w:rPr>
          <w:rFonts w:eastAsia="Times New Roman"/>
          <w:sz w:val="24"/>
          <w:szCs w:val="24"/>
          <w:highlight w:val="white"/>
          <w:shd w:val="clear" w:color="auto" w:fill="FEFEFE"/>
        </w:rPr>
        <w:t xml:space="preserve"> с</w:t>
      </w:r>
      <w:r>
        <w:rPr>
          <w:rFonts w:eastAsia="Times New Roman"/>
          <w:sz w:val="24"/>
          <w:szCs w:val="24"/>
          <w:highlight w:val="white"/>
          <w:shd w:val="clear" w:color="auto" w:fill="FEFEFE"/>
        </w:rPr>
        <w:t>пецификация.</w:t>
      </w:r>
    </w:p>
    <w:p w14:paraId="59BB545B"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Аналитична везна с разделителна способност най-малко 0,1 mg.</w:t>
      </w:r>
    </w:p>
    <w:p w14:paraId="029FFE6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Изразяване на резултатите</w:t>
      </w:r>
    </w:p>
    <w:p w14:paraId="4EF06D7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4.1. Резултатите се изчисляват в проценти от масата на пробата, освен ако не е упоменато друго.</w:t>
      </w:r>
    </w:p>
    <w:p w14:paraId="78A56911" w14:textId="36768DFC"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 </w:t>
      </w:r>
      <w:r w:rsidR="00D137E1">
        <w:rPr>
          <w:rFonts w:eastAsia="Times New Roman"/>
          <w:sz w:val="24"/>
          <w:szCs w:val="24"/>
          <w:highlight w:val="white"/>
          <w:shd w:val="clear" w:color="auto" w:fill="FEFEFE"/>
        </w:rPr>
        <w:t>Р</w:t>
      </w:r>
      <w:r>
        <w:rPr>
          <w:rFonts w:eastAsia="Times New Roman"/>
          <w:sz w:val="24"/>
          <w:szCs w:val="24"/>
          <w:highlight w:val="white"/>
          <w:shd w:val="clear" w:color="auto" w:fill="FEFEFE"/>
        </w:rPr>
        <w:t>езултат</w:t>
      </w:r>
      <w:r w:rsidR="00D137E1">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се изразява</w:t>
      </w:r>
      <w:r w:rsidR="00D137E1">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с цифри, </w:t>
      </w:r>
      <w:r w:rsidR="00D137E1">
        <w:rPr>
          <w:rFonts w:eastAsia="Times New Roman"/>
          <w:sz w:val="24"/>
          <w:szCs w:val="24"/>
          <w:highlight w:val="white"/>
          <w:shd w:val="clear" w:color="auto" w:fill="FEFEFE"/>
        </w:rPr>
        <w:t>според</w:t>
      </w:r>
      <w:r>
        <w:rPr>
          <w:rFonts w:eastAsia="Times New Roman"/>
          <w:sz w:val="24"/>
          <w:szCs w:val="24"/>
          <w:highlight w:val="white"/>
          <w:shd w:val="clear" w:color="auto" w:fill="FEFEFE"/>
        </w:rPr>
        <w:t xml:space="preserve"> изисква</w:t>
      </w:r>
      <w:r w:rsidR="00D137E1">
        <w:rPr>
          <w:rFonts w:eastAsia="Times New Roman"/>
          <w:sz w:val="24"/>
          <w:szCs w:val="24"/>
          <w:highlight w:val="white"/>
          <w:shd w:val="clear" w:color="auto" w:fill="FEFEFE"/>
        </w:rPr>
        <w:t>нето за</w:t>
      </w:r>
      <w:r>
        <w:rPr>
          <w:rFonts w:eastAsia="Times New Roman"/>
          <w:sz w:val="24"/>
          <w:szCs w:val="24"/>
          <w:highlight w:val="white"/>
          <w:shd w:val="clear" w:color="auto" w:fill="FEFEFE"/>
        </w:rPr>
        <w:t xml:space="preserve"> точност на използвания метод за анализ.</w:t>
      </w:r>
    </w:p>
    <w:p w14:paraId="7CBCB067"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Протокол от изпитване</w:t>
      </w:r>
    </w:p>
    <w:p w14:paraId="18A0F303" w14:textId="7D31CF30" w:rsidR="00605CAD"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протокола от изпитването се посочват:</w:t>
      </w:r>
    </w:p>
    <w:p w14:paraId="08851E74" w14:textId="77777777" w:rsidR="00605CAD" w:rsidRDefault="00605CAD"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sidR="00FC6406">
        <w:rPr>
          <w:rFonts w:eastAsia="Times New Roman"/>
          <w:sz w:val="24"/>
          <w:szCs w:val="24"/>
          <w:highlight w:val="white"/>
          <w:shd w:val="clear" w:color="auto" w:fill="FEFEFE"/>
        </w:rPr>
        <w:t>използваният метод за анализ</w:t>
      </w:r>
      <w:r>
        <w:rPr>
          <w:rFonts w:eastAsia="Times New Roman"/>
          <w:sz w:val="24"/>
          <w:szCs w:val="24"/>
          <w:highlight w:val="white"/>
          <w:shd w:val="clear" w:color="auto" w:fill="FEFEFE"/>
        </w:rPr>
        <w:t>;</w:t>
      </w:r>
    </w:p>
    <w:p w14:paraId="5DAF55F1" w14:textId="7AE6720C" w:rsidR="00605CAD" w:rsidRDefault="00605CAD"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sidR="00FC6406">
        <w:rPr>
          <w:rFonts w:eastAsia="Times New Roman"/>
          <w:sz w:val="24"/>
          <w:szCs w:val="24"/>
          <w:highlight w:val="white"/>
          <w:shd w:val="clear" w:color="auto" w:fill="FEFEFE"/>
        </w:rPr>
        <w:t>получените резултати</w:t>
      </w:r>
      <w:r>
        <w:rPr>
          <w:rFonts w:eastAsia="Times New Roman"/>
          <w:sz w:val="24"/>
          <w:szCs w:val="24"/>
          <w:highlight w:val="white"/>
          <w:shd w:val="clear" w:color="auto" w:fill="FEFEFE"/>
        </w:rPr>
        <w:t>;</w:t>
      </w:r>
    </w:p>
    <w:p w14:paraId="71E6223B" w14:textId="548D9937" w:rsidR="00605CAD" w:rsidRDefault="00605CAD"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sidR="00FC6406">
        <w:rPr>
          <w:rFonts w:eastAsia="Times New Roman"/>
          <w:sz w:val="24"/>
          <w:szCs w:val="24"/>
          <w:highlight w:val="white"/>
          <w:shd w:val="clear" w:color="auto" w:fill="FEFEFE"/>
        </w:rPr>
        <w:t xml:space="preserve">всички подробности относно начина на работа, </w:t>
      </w:r>
      <w:r>
        <w:rPr>
          <w:rFonts w:eastAsia="Times New Roman"/>
          <w:sz w:val="24"/>
          <w:szCs w:val="24"/>
          <w:highlight w:val="white"/>
          <w:shd w:val="clear" w:color="auto" w:fill="FEFEFE"/>
        </w:rPr>
        <w:t xml:space="preserve">когато не са </w:t>
      </w:r>
      <w:r w:rsidR="00FC6406">
        <w:rPr>
          <w:rFonts w:eastAsia="Times New Roman"/>
          <w:sz w:val="24"/>
          <w:szCs w:val="24"/>
          <w:highlight w:val="white"/>
          <w:shd w:val="clear" w:color="auto" w:fill="FEFEFE"/>
        </w:rPr>
        <w:t>специфицирани в метода за анализ или такива по избор</w:t>
      </w:r>
      <w:r>
        <w:rPr>
          <w:rFonts w:eastAsia="Times New Roman"/>
          <w:sz w:val="24"/>
          <w:szCs w:val="24"/>
          <w:highlight w:val="white"/>
          <w:shd w:val="clear" w:color="auto" w:fill="FEFEFE"/>
        </w:rPr>
        <w:t>;</w:t>
      </w:r>
    </w:p>
    <w:p w14:paraId="45A1629F" w14:textId="4555FC17" w:rsidR="00605CAD" w:rsidRDefault="00605CAD"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посочват се </w:t>
      </w:r>
      <w:r w:rsidR="00FC6406">
        <w:rPr>
          <w:rFonts w:eastAsia="Times New Roman"/>
          <w:sz w:val="24"/>
          <w:szCs w:val="24"/>
          <w:highlight w:val="white"/>
          <w:shd w:val="clear" w:color="auto" w:fill="FEFEFE"/>
        </w:rPr>
        <w:t xml:space="preserve">и условия, които може да са повлияли на получените резултати. </w:t>
      </w:r>
    </w:p>
    <w:p w14:paraId="6DC849BD" w14:textId="43D0A99A"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Протоколът от изпитването трябва да съдържа цялата информация за </w:t>
      </w:r>
      <w:r>
        <w:rPr>
          <w:rFonts w:eastAsia="Times New Roman"/>
          <w:sz w:val="24"/>
          <w:szCs w:val="24"/>
          <w:highlight w:val="white"/>
          <w:shd w:val="clear" w:color="auto" w:fill="FEFEFE"/>
        </w:rPr>
        <w:lastRenderedPageBreak/>
        <w:t>идентифициране на пробата.</w:t>
      </w:r>
    </w:p>
    <w:p w14:paraId="21131B96"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II. Метод 1. Определяне съдържанието на сухо вещество</w:t>
      </w:r>
    </w:p>
    <w:p w14:paraId="75162042"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6CE06ADA"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сухото вещество в млеката по чл. 2 - 8.</w:t>
      </w:r>
    </w:p>
    <w:p w14:paraId="7870162B"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целите на това приложение "съдържание на сухо вещество в кондензираните млека" е сухото вещество, определено по този специфициран метод.</w:t>
      </w:r>
    </w:p>
    <w:p w14:paraId="7F0F5BE4"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0B4525CE" w14:textId="4A5E0D44"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Определено количество от пробата се разрежда с вода, разбърква се с пясък и с</w:t>
      </w:r>
      <w:r w:rsidR="009F66B8">
        <w:rPr>
          <w:rFonts w:eastAsia="Times New Roman"/>
          <w:sz w:val="24"/>
          <w:szCs w:val="24"/>
          <w:highlight w:val="white"/>
          <w:shd w:val="clear" w:color="auto" w:fill="FEFEFE"/>
        </w:rPr>
        <w:t>е изсушава при температура 99°С</w:t>
      </w:r>
      <w:r>
        <w:rPr>
          <w:rFonts w:eastAsia="Times New Roman"/>
          <w:sz w:val="24"/>
          <w:szCs w:val="24"/>
          <w:highlight w:val="white"/>
          <w:shd w:val="clear" w:color="auto" w:fill="FEFEFE"/>
        </w:rPr>
        <w:t xml:space="preserve">±1°С. Получената след изсушаване маса </w:t>
      </w:r>
      <w:r w:rsidR="00605CAD">
        <w:rPr>
          <w:rFonts w:eastAsia="Times New Roman"/>
          <w:sz w:val="24"/>
          <w:szCs w:val="24"/>
          <w:highlight w:val="white"/>
          <w:shd w:val="clear" w:color="auto" w:fill="FEFEFE"/>
        </w:rPr>
        <w:t xml:space="preserve">представлява </w:t>
      </w:r>
      <w:r>
        <w:rPr>
          <w:rFonts w:eastAsia="Times New Roman"/>
          <w:sz w:val="24"/>
          <w:szCs w:val="24"/>
          <w:highlight w:val="white"/>
          <w:shd w:val="clear" w:color="auto" w:fill="FEFEFE"/>
        </w:rPr>
        <w:t>съдържанието на сухо вещество и се изчислява като процент от масата на пробата.</w:t>
      </w:r>
    </w:p>
    <w:p w14:paraId="76C7F991"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70BE368B"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Кварцов или морски пясък, обработен със солна киселина (размер на песъчинките от 0,18 mm до 0,5 mm, прекарани през сито 500 µ и задържани в сито 180 µ).</w:t>
      </w:r>
    </w:p>
    <w:p w14:paraId="4C3F70E6"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сушилнята се нагряват около 25 g от пясъка в продължение на 2 h (т. 5.3), както е описано в т. 6.1 - 6.3. Добавят се 5 ml вода, отново се нагрява в сушилнята за 2 h, охлажда се и се претегля. Разликата между двете маси не трябва да надвишава 0,5 mg.</w:t>
      </w:r>
    </w:p>
    <w:p w14:paraId="38DB11E1"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Ако е необходимо, пясъкът се обработва с 25 % разтвор на солна киселина в продължение на 3 дни, като от време на време се разбърква. Промива се с вода до изчезване на киселинната реакция или с промиваща вода, която няма свободни хлориди. Изсушава се при 160°С, след което изпитването се повтаря.</w:t>
      </w:r>
    </w:p>
    <w:p w14:paraId="4749B4E9"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71AE361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435F172E"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Метални тигли, изработени от некорозиращ при условията на изпитването материал, като никел, алуминий или неръждаема стомана. Тиглите трябва да са снабдени с капаци, които да се затварят плътно, но могат да бъдат отворени лесно. Подходящи размери са: диаметър от 60 mm до 80 mm и дълбочина около 25 mm.</w:t>
      </w:r>
    </w:p>
    <w:p w14:paraId="32092A56"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Сушилня при атмосферно налягане с добра вентилация, те</w:t>
      </w:r>
      <w:r w:rsidR="00DB263C">
        <w:rPr>
          <w:rFonts w:eastAsia="Times New Roman"/>
          <w:sz w:val="24"/>
          <w:szCs w:val="24"/>
          <w:highlight w:val="white"/>
          <w:shd w:val="clear" w:color="auto" w:fill="FEFEFE"/>
        </w:rPr>
        <w:t>рмостатично регулирана при 99°С</w:t>
      </w:r>
      <w:r>
        <w:rPr>
          <w:rFonts w:eastAsia="Times New Roman"/>
          <w:sz w:val="24"/>
          <w:szCs w:val="24"/>
          <w:highlight w:val="white"/>
          <w:shd w:val="clear" w:color="auto" w:fill="FEFEFE"/>
        </w:rPr>
        <w:t>±1°С. Температурата трябва да е равномерна в цялата пещ.</w:t>
      </w:r>
    </w:p>
    <w:p w14:paraId="24A9EAED" w14:textId="5411BD1F"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Ексикатор, съдържащ прясно активиран силикагел с индикатор за водното съдържание или еквивалентен изсушител.</w:t>
      </w:r>
    </w:p>
    <w:p w14:paraId="25A65D17"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5.5. Стъклени пръчки, сплескани в единия край, с дължина, позволяваща да влизат в металните тигли (т. 5.2).</w:t>
      </w:r>
    </w:p>
    <w:p w14:paraId="7A4E10C5" w14:textId="152FD6BA"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Вряща водна баня</w:t>
      </w:r>
    </w:p>
    <w:p w14:paraId="1FE65878"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62DCB3A8"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6.1. В тигела (т. 5.2) се поставят около 25 g пясък (т. 4) и къса стъклена пръчка (т. </w:t>
      </w:r>
      <w:r>
        <w:rPr>
          <w:rFonts w:eastAsia="Times New Roman"/>
          <w:sz w:val="24"/>
          <w:szCs w:val="24"/>
          <w:highlight w:val="white"/>
          <w:shd w:val="clear" w:color="auto" w:fill="FEFEFE"/>
        </w:rPr>
        <w:lastRenderedPageBreak/>
        <w:t>5.5).</w:t>
      </w:r>
    </w:p>
    <w:p w14:paraId="47E5197C"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Без да се покрива, тигелът се поставя заедно с капака в сушилната пещ (т. 5.3) за 2 h.</w:t>
      </w:r>
    </w:p>
    <w:p w14:paraId="3B0F81A4" w14:textId="36F573D6"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6.3. Слага се капакът на тигела и се поставят в ексикатора (т. 5.4), оставят се да се охладят до стайна температура, след което се измерва масата с точност до 0,1 mg (</w:t>
      </w:r>
      <w:r w:rsidR="007F52D4" w:rsidRPr="000E504E">
        <w:rPr>
          <w:rFonts w:eastAsia="Times New Roman"/>
          <w:sz w:val="24"/>
          <w:szCs w:val="24"/>
          <w:highlight w:val="white"/>
          <w:shd w:val="clear" w:color="auto" w:fill="FEFEFE"/>
        </w:rPr>
        <w:t>M</w:t>
      </w:r>
      <w:r w:rsidR="007F52D4" w:rsidRPr="000E504E">
        <w:rPr>
          <w:rFonts w:eastAsia="Times New Roman"/>
          <w:sz w:val="24"/>
          <w:szCs w:val="24"/>
          <w:highlight w:val="white"/>
          <w:shd w:val="clear" w:color="auto" w:fill="FEFEFE"/>
          <w:vertAlign w:val="subscript"/>
        </w:rPr>
        <w:t>0</w:t>
      </w:r>
      <w:r>
        <w:rPr>
          <w:rFonts w:eastAsia="Times New Roman"/>
          <w:sz w:val="24"/>
          <w:szCs w:val="24"/>
          <w:highlight w:val="white"/>
          <w:shd w:val="clear" w:color="auto" w:fill="FEFEFE"/>
        </w:rPr>
        <w:t>).</w:t>
      </w:r>
    </w:p>
    <w:p w14:paraId="5CED3104" w14:textId="5B9AE7EB"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6.4. Тигелът се </w:t>
      </w:r>
      <w:r w:rsidR="009D0874">
        <w:rPr>
          <w:rFonts w:eastAsia="Times New Roman"/>
          <w:sz w:val="24"/>
          <w:szCs w:val="24"/>
          <w:highlight w:val="white"/>
          <w:shd w:val="clear" w:color="auto" w:fill="FEFEFE"/>
        </w:rPr>
        <w:t xml:space="preserve">накланя </w:t>
      </w:r>
      <w:r>
        <w:rPr>
          <w:rFonts w:eastAsia="Times New Roman"/>
          <w:sz w:val="24"/>
          <w:szCs w:val="24"/>
          <w:highlight w:val="white"/>
          <w:shd w:val="clear" w:color="auto" w:fill="FEFEFE"/>
        </w:rPr>
        <w:t>на една страна и в свободната част се поставят около 1,5 g от пробата подсладено кондензирано мляко или 3 g от неподсладено кондензирано мляко. Слага се капакът. Масата се претегля с точност до 0,1 mg (</w:t>
      </w:r>
      <w:r w:rsidR="007F52D4" w:rsidRPr="000E504E">
        <w:rPr>
          <w:rFonts w:eastAsia="Times New Roman"/>
          <w:sz w:val="24"/>
          <w:szCs w:val="24"/>
          <w:highlight w:val="white"/>
          <w:shd w:val="clear" w:color="auto" w:fill="FEFEFE"/>
        </w:rPr>
        <w:t>M</w:t>
      </w:r>
      <w:r w:rsidR="007F52D4" w:rsidRPr="000E504E">
        <w:rPr>
          <w:rFonts w:eastAsia="Times New Roman"/>
          <w:sz w:val="24"/>
          <w:szCs w:val="24"/>
          <w:highlight w:val="white"/>
          <w:shd w:val="clear" w:color="auto" w:fill="FEFEFE"/>
          <w:vertAlign w:val="subscript"/>
        </w:rPr>
        <w:t>1</w:t>
      </w:r>
      <w:r>
        <w:rPr>
          <w:rFonts w:eastAsia="Times New Roman"/>
          <w:sz w:val="24"/>
          <w:szCs w:val="24"/>
          <w:highlight w:val="white"/>
          <w:shd w:val="clear" w:color="auto" w:fill="FEFEFE"/>
        </w:rPr>
        <w:t>).</w:t>
      </w:r>
    </w:p>
    <w:p w14:paraId="127E4863"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6.5. Капакът се маха, добавят се 5 ml вода (80°С - 90°С) и с помощта на стъклена пръчка течностите се смесват. След това получената течност се смесва с пясъка. Стъклената пръчка се оставя в сместа.</w:t>
      </w:r>
    </w:p>
    <w:p w14:paraId="11ABC0F4"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6.6. Тигелът се поставя на вряща водна баня (т. 5.6) до изпаряване на водата.</w:t>
      </w:r>
    </w:p>
    <w:p w14:paraId="051612F5"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Това продължава около 20 min. С цел поддържане на доброто аериране на сместа, тя трябва от време на време да се разбърква с пръчката, така че след като се изсуши, да не бъде във формата на пита. Пръчката се оставя в тигела.</w:t>
      </w:r>
    </w:p>
    <w:p w14:paraId="3AE1EAF7"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6.7. Тигелът и капакът се слагат в сушилнята за 90 min.</w:t>
      </w:r>
    </w:p>
    <w:p w14:paraId="07FFD4C9"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6.8. Капакът се маха и тигелът се прехвърля в ексикатора (т. 5.4), охлажда се до стайна температура и се премерва с точност до 0,1 mg.</w:t>
      </w:r>
    </w:p>
    <w:p w14:paraId="7C92C855"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6.9. Тигелът и капакът се поставят отново в сушилната пещ, като капакът се маха и се загрява за още 1 h.</w:t>
      </w:r>
    </w:p>
    <w:p w14:paraId="261C5041"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6.10. Повтаря се процесът от т. 6.8.</w:t>
      </w:r>
    </w:p>
    <w:p w14:paraId="273F8C55" w14:textId="1490000F" w:rsidR="00FC6406" w:rsidRPr="006106B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6.11. Повтарят се описаните процеси в т. 6.9 и 6.10, докато разликата в масите при две последователни измервания стане по-малка от 0,5 mg или докато масата започне да се увеличава. </w:t>
      </w:r>
      <w:r w:rsidR="009D0874">
        <w:rPr>
          <w:rFonts w:eastAsia="Times New Roman"/>
          <w:sz w:val="24"/>
          <w:szCs w:val="24"/>
          <w:highlight w:val="white"/>
          <w:shd w:val="clear" w:color="auto" w:fill="FEFEFE"/>
        </w:rPr>
        <w:t>Когато бъде</w:t>
      </w:r>
      <w:r>
        <w:rPr>
          <w:rFonts w:eastAsia="Times New Roman"/>
          <w:sz w:val="24"/>
          <w:szCs w:val="24"/>
          <w:highlight w:val="white"/>
          <w:shd w:val="clear" w:color="auto" w:fill="FEFEFE"/>
        </w:rPr>
        <w:t xml:space="preserve"> </w:t>
      </w:r>
      <w:r w:rsidR="009D0874">
        <w:rPr>
          <w:rFonts w:eastAsia="Times New Roman"/>
          <w:sz w:val="24"/>
          <w:szCs w:val="24"/>
          <w:highlight w:val="white"/>
          <w:shd w:val="clear" w:color="auto" w:fill="FEFEFE"/>
        </w:rPr>
        <w:t xml:space="preserve">установено </w:t>
      </w:r>
      <w:r>
        <w:rPr>
          <w:rFonts w:eastAsia="Times New Roman"/>
          <w:sz w:val="24"/>
          <w:szCs w:val="24"/>
          <w:highlight w:val="white"/>
          <w:shd w:val="clear" w:color="auto" w:fill="FEFEFE"/>
        </w:rPr>
        <w:t xml:space="preserve">увеличение на масата, се използва най-малката маса, необходима за изчислението (т. 7.1). Крайната записана маса е </w:t>
      </w:r>
      <w:r w:rsidR="007F52D4" w:rsidRPr="000E504E">
        <w:rPr>
          <w:rFonts w:eastAsia="Times New Roman"/>
          <w:sz w:val="24"/>
          <w:szCs w:val="24"/>
          <w:highlight w:val="white"/>
          <w:shd w:val="clear" w:color="auto" w:fill="FEFEFE"/>
        </w:rPr>
        <w:t>М</w:t>
      </w:r>
      <w:r w:rsidR="007F52D4" w:rsidRPr="000E504E">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g.</w:t>
      </w:r>
    </w:p>
    <w:p w14:paraId="4BF74DA1"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Изразяване на резултатите</w:t>
      </w:r>
    </w:p>
    <w:p w14:paraId="6969EE88" w14:textId="77777777" w:rsidR="00FC6406" w:rsidRDefault="00FC6406" w:rsidP="006B156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Метод на изчисление</w:t>
      </w:r>
    </w:p>
    <w:p w14:paraId="1FF0B777" w14:textId="77777777" w:rsidR="00FC6406" w:rsidRPr="00424A9C" w:rsidRDefault="00FC6406" w:rsidP="006B156A">
      <w:pPr>
        <w:spacing w:line="360" w:lineRule="auto"/>
        <w:ind w:firstLine="709"/>
        <w:jc w:val="both"/>
        <w:rPr>
          <w:rFonts w:eastAsia="Times New Roman"/>
          <w:sz w:val="24"/>
          <w:szCs w:val="24"/>
          <w:highlight w:val="white"/>
          <w:shd w:val="clear" w:color="auto" w:fill="FEFEFE"/>
          <w:lang w:val="ru-RU"/>
        </w:rPr>
      </w:pPr>
      <w:r>
        <w:rPr>
          <w:rFonts w:eastAsia="Times New Roman"/>
          <w:sz w:val="24"/>
          <w:szCs w:val="24"/>
          <w:highlight w:val="white"/>
          <w:shd w:val="clear" w:color="auto" w:fill="FEFEFE"/>
        </w:rPr>
        <w:t>Съдържанието на сухо вещество, изчислено като процент от масата на пробата, се изчислява по формулата:</w:t>
      </w:r>
    </w:p>
    <w:p w14:paraId="554C1024" w14:textId="77777777" w:rsidR="006106B6" w:rsidRPr="009072A4" w:rsidRDefault="006106B6" w:rsidP="006106B6">
      <w:pPr>
        <w:spacing w:line="360" w:lineRule="auto"/>
        <w:ind w:firstLine="720"/>
        <w:rPr>
          <w:rFonts w:eastAsia="Times New Roman"/>
          <w:sz w:val="24"/>
          <w:szCs w:val="24"/>
          <w:highlight w:val="white"/>
          <w:shd w:val="clear" w:color="auto" w:fill="FEFEFE"/>
        </w:rPr>
      </w:pPr>
      <m:oMath>
        <m:r>
          <w:rPr>
            <w:rFonts w:ascii="Cambria Math" w:eastAsia="Times New Roman" w:hAnsi="Cambria Math"/>
            <w:sz w:val="28"/>
            <w:szCs w:val="24"/>
            <w:highlight w:val="white"/>
            <w:shd w:val="clear" w:color="auto" w:fill="FEFEFE"/>
            <w:lang w:val="ru-RU"/>
          </w:rPr>
          <m:t>100х</m:t>
        </m:r>
        <m:f>
          <m:fPr>
            <m:ctrlPr>
              <w:rPr>
                <w:rFonts w:ascii="Cambria Math" w:eastAsia="Times New Roman" w:hAnsi="Cambria Math"/>
                <w:sz w:val="28"/>
                <w:szCs w:val="24"/>
                <w:highlight w:val="white"/>
                <w:shd w:val="clear" w:color="auto" w:fill="FEFEFE"/>
                <w:lang w:val="en-US"/>
              </w:rPr>
            </m:ctrlPr>
          </m:fPr>
          <m:num>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1</m:t>
                </m:r>
              </m:sub>
            </m:sSub>
            <m:r>
              <w:rPr>
                <w:rFonts w:ascii="Cambria Math" w:eastAsia="Times New Roman" w:hAnsi="Cambria Math"/>
                <w:sz w:val="28"/>
                <w:szCs w:val="24"/>
                <w:shd w:val="clear" w:color="auto" w:fill="FEFEFE"/>
                <w:lang w:val="ru-RU"/>
              </w:rPr>
              <m:t>-</m:t>
            </m:r>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2</m:t>
                </m:r>
              </m:sub>
            </m:sSub>
          </m:num>
          <m:den>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1</m:t>
                </m:r>
              </m:sub>
            </m:sSub>
            <m:r>
              <w:rPr>
                <w:rFonts w:ascii="Cambria Math" w:eastAsia="Times New Roman" w:hAnsi="Cambria Math"/>
                <w:sz w:val="28"/>
                <w:szCs w:val="24"/>
                <w:shd w:val="clear" w:color="auto" w:fill="FEFEFE"/>
                <w:lang w:val="ru-RU"/>
              </w:rPr>
              <m:t>-</m:t>
            </m:r>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0</m:t>
                </m:r>
              </m:sub>
            </m:sSub>
          </m:den>
        </m:f>
        <m:r>
          <w:rPr>
            <w:rFonts w:ascii="Cambria Math" w:eastAsia="Times New Roman" w:hAnsi="Cambria Math"/>
            <w:sz w:val="28"/>
            <w:szCs w:val="24"/>
            <w:highlight w:val="white"/>
            <w:shd w:val="clear" w:color="auto" w:fill="FEFEFE"/>
          </w:rPr>
          <m:t>,</m:t>
        </m:r>
      </m:oMath>
      <w:r w:rsidRPr="009072A4">
        <w:rPr>
          <w:rFonts w:eastAsia="Times New Roman"/>
          <w:i/>
          <w:sz w:val="24"/>
          <w:szCs w:val="24"/>
          <w:highlight w:val="white"/>
          <w:shd w:val="clear" w:color="auto" w:fill="FEFEFE"/>
        </w:rPr>
        <w:t xml:space="preserve"> </w:t>
      </w:r>
      <w:r>
        <w:rPr>
          <w:rFonts w:eastAsia="Times New Roman"/>
          <w:i/>
          <w:sz w:val="24"/>
          <w:szCs w:val="24"/>
          <w:highlight w:val="white"/>
          <w:shd w:val="clear" w:color="auto" w:fill="FEFEFE"/>
        </w:rPr>
        <w:tab/>
      </w:r>
      <w:r w:rsidRPr="009072A4">
        <w:rPr>
          <w:rFonts w:eastAsia="Times New Roman"/>
          <w:sz w:val="24"/>
          <w:szCs w:val="24"/>
          <w:highlight w:val="white"/>
          <w:shd w:val="clear" w:color="auto" w:fill="FEFEFE"/>
        </w:rPr>
        <w:t>където:</w:t>
      </w:r>
    </w:p>
    <w:p w14:paraId="03F461BF" w14:textId="3FFC6954" w:rsidR="00FC6406" w:rsidRDefault="00FC6406">
      <w:pPr>
        <w:ind w:firstLine="850"/>
        <w:jc w:val="both"/>
        <w:rPr>
          <w:rFonts w:eastAsia="Times New Roman"/>
          <w:sz w:val="24"/>
          <w:szCs w:val="24"/>
          <w:highlight w:val="white"/>
          <w:shd w:val="clear" w:color="auto" w:fill="FEFEFE"/>
        </w:rPr>
      </w:pPr>
    </w:p>
    <w:p w14:paraId="51569C4D" w14:textId="6B8492A9" w:rsidR="00FC6406" w:rsidRDefault="006106B6" w:rsidP="006106B6">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M</w:t>
      </w:r>
      <w:r w:rsidRPr="000E504E">
        <w:rPr>
          <w:rFonts w:eastAsia="Times New Roman"/>
          <w:sz w:val="24"/>
          <w:szCs w:val="24"/>
          <w:highlight w:val="white"/>
          <w:shd w:val="clear" w:color="auto" w:fill="FEFEFE"/>
          <w:vertAlign w:val="subscript"/>
        </w:rPr>
        <w:t>0</w:t>
      </w:r>
      <w:r w:rsidR="00FC6406">
        <w:rPr>
          <w:rFonts w:eastAsia="Times New Roman"/>
          <w:sz w:val="24"/>
          <w:szCs w:val="24"/>
          <w:highlight w:val="white"/>
          <w:shd w:val="clear" w:color="auto" w:fill="FEFEFE"/>
        </w:rPr>
        <w:t xml:space="preserve"> е масата (g) на съда и на капака му след процеса в т. 6.3;</w:t>
      </w:r>
    </w:p>
    <w:p w14:paraId="02B70D7E" w14:textId="5DFF6969" w:rsidR="00FC6406" w:rsidRDefault="006106B6" w:rsidP="006106B6">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M</w:t>
      </w:r>
      <w:r w:rsidRPr="000E504E">
        <w:rPr>
          <w:rFonts w:eastAsia="Times New Roman"/>
          <w:sz w:val="24"/>
          <w:szCs w:val="24"/>
          <w:highlight w:val="white"/>
          <w:shd w:val="clear" w:color="auto" w:fill="FEFEFE"/>
          <w:vertAlign w:val="subscript"/>
        </w:rPr>
        <w:t>1</w:t>
      </w:r>
      <w:r w:rsidR="00FC6406">
        <w:rPr>
          <w:rFonts w:eastAsia="Times New Roman"/>
          <w:sz w:val="24"/>
          <w:szCs w:val="24"/>
          <w:highlight w:val="white"/>
          <w:shd w:val="clear" w:color="auto" w:fill="FEFEFE"/>
        </w:rPr>
        <w:t xml:space="preserve"> - масата (g) на съда, на капака му и пробата преди сушене след процеса в т. 6.4;</w:t>
      </w:r>
    </w:p>
    <w:p w14:paraId="438D543E" w14:textId="147E266B" w:rsidR="00FC6406" w:rsidRDefault="006106B6" w:rsidP="006106B6">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M</w:t>
      </w:r>
      <w:r w:rsidRPr="000E504E">
        <w:rPr>
          <w:rFonts w:eastAsia="Times New Roman"/>
          <w:sz w:val="24"/>
          <w:szCs w:val="24"/>
          <w:highlight w:val="white"/>
          <w:shd w:val="clear" w:color="auto" w:fill="FEFEFE"/>
          <w:vertAlign w:val="subscript"/>
        </w:rPr>
        <w:t>2</w:t>
      </w:r>
      <w:r w:rsidR="00FC6406">
        <w:rPr>
          <w:rFonts w:eastAsia="Times New Roman"/>
          <w:sz w:val="24"/>
          <w:szCs w:val="24"/>
          <w:highlight w:val="white"/>
          <w:shd w:val="clear" w:color="auto" w:fill="FEFEFE"/>
        </w:rPr>
        <w:t xml:space="preserve"> - масата (g) на съда, на капака му и пробата след сушене след процеса в т. 6.11.</w:t>
      </w:r>
    </w:p>
    <w:p w14:paraId="31742DB9" w14:textId="77777777" w:rsidR="00865C3E" w:rsidRPr="00424A9C" w:rsidRDefault="00865C3E" w:rsidP="00865C3E">
      <w:pPr>
        <w:spacing w:line="360" w:lineRule="auto"/>
        <w:ind w:firstLine="709"/>
        <w:jc w:val="both"/>
        <w:rPr>
          <w:rFonts w:eastAsia="Times New Roman"/>
          <w:sz w:val="24"/>
          <w:szCs w:val="24"/>
          <w:highlight w:val="white"/>
          <w:shd w:val="clear" w:color="auto" w:fill="FEFEFE"/>
          <w:lang w:val="ru-RU"/>
        </w:rPr>
      </w:pPr>
    </w:p>
    <w:p w14:paraId="1FE5B495" w14:textId="75972045"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7.2. </w:t>
      </w:r>
      <w:r w:rsidR="001646D0">
        <w:rPr>
          <w:rFonts w:eastAsia="Times New Roman"/>
          <w:sz w:val="24"/>
          <w:szCs w:val="24"/>
          <w:highlight w:val="white"/>
          <w:shd w:val="clear" w:color="auto" w:fill="FEFEFE"/>
        </w:rPr>
        <w:t>Повт</w:t>
      </w:r>
      <w:r w:rsidR="00385F93">
        <w:rPr>
          <w:rFonts w:eastAsia="Times New Roman"/>
          <w:sz w:val="24"/>
          <w:szCs w:val="24"/>
          <w:highlight w:val="white"/>
          <w:shd w:val="clear" w:color="auto" w:fill="FEFEFE"/>
        </w:rPr>
        <w:t>о</w:t>
      </w:r>
      <w:r w:rsidR="001646D0">
        <w:rPr>
          <w:rFonts w:eastAsia="Times New Roman"/>
          <w:sz w:val="24"/>
          <w:szCs w:val="24"/>
          <w:highlight w:val="white"/>
          <w:shd w:val="clear" w:color="auto" w:fill="FEFEFE"/>
        </w:rPr>
        <w:t>ряемост</w:t>
      </w:r>
    </w:p>
    <w:p w14:paraId="4A4D6B61" w14:textId="23C7B5BC" w:rsidR="00FC6406" w:rsidRDefault="0030702D"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Не е допустимо, р</w:t>
      </w:r>
      <w:r w:rsidR="00FC6406">
        <w:rPr>
          <w:rFonts w:eastAsia="Times New Roman"/>
          <w:sz w:val="24"/>
          <w:szCs w:val="24"/>
          <w:highlight w:val="white"/>
          <w:shd w:val="clear" w:color="auto" w:fill="FEFEFE"/>
        </w:rPr>
        <w:t>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да превишава 0,2 g сухо вещество на 100 g продукт.</w:t>
      </w:r>
    </w:p>
    <w:p w14:paraId="171D4B5F"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Изчисляване на общо млечно сухо вещество и на сух безмаслен остатък.</w:t>
      </w:r>
    </w:p>
    <w:p w14:paraId="59E13AE6"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8.1. Общото съдържание на млечно сухо вещество на подсладено кондензирано мляко се определя, като от общото сухо вещество (получено по метод 1) се извади съдържанието на захароза (получено по метод 5).</w:t>
      </w:r>
    </w:p>
    <w:p w14:paraId="309D7D05"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8.2. Съдържанието на сухия безмаслен остатък в подсладени кондензирани млека се определя, като от общото сухо вещество (получено по метод 1) се извадят съдържанието на захароза (получено по метод 5) и масленото съдържание (получено по метод 3).</w:t>
      </w:r>
    </w:p>
    <w:p w14:paraId="24D1FF23"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8.3. Съдържанието на сухия безмаслен остатък в неподсладени кондензирани млека се определя, като от общото сухо вещество (получено по метод 1) се извади масленото съдържание (получено по метод 3).</w:t>
      </w:r>
    </w:p>
    <w:p w14:paraId="27359EC9" w14:textId="77777777" w:rsidR="00C05D3B" w:rsidRDefault="00C05D3B" w:rsidP="00865C3E">
      <w:pPr>
        <w:spacing w:line="360" w:lineRule="auto"/>
        <w:ind w:firstLine="709"/>
        <w:jc w:val="both"/>
        <w:rPr>
          <w:rFonts w:eastAsia="Times New Roman"/>
          <w:sz w:val="24"/>
          <w:szCs w:val="24"/>
          <w:highlight w:val="white"/>
          <w:shd w:val="clear" w:color="auto" w:fill="FEFEFE"/>
        </w:rPr>
      </w:pPr>
    </w:p>
    <w:p w14:paraId="4F1939EB"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III. Метод 2. Определяне съдържанието на влага (сушилна пещ 102°С)</w:t>
      </w:r>
    </w:p>
    <w:p w14:paraId="15CFCF5B"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60528782"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загубата на маса при изсушаване на млеката по чл. 9 - 12.</w:t>
      </w:r>
    </w:p>
    <w:p w14:paraId="592581EF" w14:textId="5BF93983"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За целите на това приложение "Съдържание на влага" </w:t>
      </w:r>
      <w:r w:rsidR="0030702D">
        <w:rPr>
          <w:rFonts w:eastAsia="Times New Roman"/>
          <w:sz w:val="24"/>
          <w:szCs w:val="24"/>
          <w:highlight w:val="white"/>
          <w:shd w:val="clear" w:color="auto" w:fill="FEFEFE"/>
        </w:rPr>
        <w:t xml:space="preserve">означава </w:t>
      </w:r>
      <w:r>
        <w:rPr>
          <w:rFonts w:eastAsia="Times New Roman"/>
          <w:sz w:val="24"/>
          <w:szCs w:val="24"/>
          <w:highlight w:val="white"/>
          <w:shd w:val="clear" w:color="auto" w:fill="FEFEFE"/>
        </w:rPr>
        <w:t xml:space="preserve">загубата на маса при сушене, </w:t>
      </w:r>
      <w:r w:rsidR="0071158B">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е </w:t>
      </w:r>
      <w:r w:rsidR="0071158B">
        <w:rPr>
          <w:rFonts w:eastAsia="Times New Roman"/>
          <w:sz w:val="24"/>
          <w:szCs w:val="24"/>
          <w:highlight w:val="white"/>
          <w:shd w:val="clear" w:color="auto" w:fill="FEFEFE"/>
        </w:rPr>
        <w:t>определена чрез</w:t>
      </w:r>
      <w:r>
        <w:rPr>
          <w:rFonts w:eastAsia="Times New Roman"/>
          <w:sz w:val="24"/>
          <w:szCs w:val="24"/>
          <w:highlight w:val="white"/>
          <w:shd w:val="clear" w:color="auto" w:fill="FEFEFE"/>
        </w:rPr>
        <w:t xml:space="preserve"> </w:t>
      </w:r>
      <w:r w:rsidR="00C60994">
        <w:rPr>
          <w:rFonts w:eastAsia="Times New Roman"/>
          <w:sz w:val="24"/>
          <w:szCs w:val="24"/>
          <w:highlight w:val="white"/>
          <w:shd w:val="clear" w:color="auto" w:fill="FEFEFE"/>
        </w:rPr>
        <w:t xml:space="preserve">посочения </w:t>
      </w:r>
      <w:r>
        <w:rPr>
          <w:rFonts w:eastAsia="Times New Roman"/>
          <w:sz w:val="24"/>
          <w:szCs w:val="24"/>
          <w:highlight w:val="white"/>
          <w:shd w:val="clear" w:color="auto" w:fill="FEFEFE"/>
        </w:rPr>
        <w:t>метод.</w:t>
      </w:r>
    </w:p>
    <w:p w14:paraId="0EF68365"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221B7DCE" w14:textId="3B6FA6E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Остатъчната маса на изпитваната проба се определя след изсушаване в сушилна пещ при атмосферно н</w:t>
      </w:r>
      <w:r w:rsidR="00D53101">
        <w:rPr>
          <w:rFonts w:eastAsia="Times New Roman"/>
          <w:sz w:val="24"/>
          <w:szCs w:val="24"/>
          <w:highlight w:val="white"/>
          <w:shd w:val="clear" w:color="auto" w:fill="FEFEFE"/>
        </w:rPr>
        <w:t>алягане и при температура 102°С</w:t>
      </w:r>
      <w:r>
        <w:rPr>
          <w:rFonts w:eastAsia="Times New Roman"/>
          <w:sz w:val="24"/>
          <w:szCs w:val="24"/>
          <w:highlight w:val="white"/>
          <w:shd w:val="clear" w:color="auto" w:fill="FEFEFE"/>
        </w:rPr>
        <w:t>±1°С. Загубата на маса се изчислява като процент от масата на пробата.</w:t>
      </w:r>
    </w:p>
    <w:p w14:paraId="13B5FF96"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Апаратура</w:t>
      </w:r>
    </w:p>
    <w:p w14:paraId="481AD65D"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4.1. Аналитична везна.</w:t>
      </w:r>
    </w:p>
    <w:p w14:paraId="489E8274" w14:textId="1E8A7CB9"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4.2. Тигли с плоско дъно, изработени от некорозиращ материал, като никел, алуминий, неръждаема стомана или стъкло. Тиглите трябва да са снабдени с капаци, които да се затварят плътно</w:t>
      </w:r>
      <w:r w:rsidR="0069282D">
        <w:rPr>
          <w:rFonts w:eastAsia="Times New Roman"/>
          <w:sz w:val="24"/>
          <w:szCs w:val="24"/>
          <w:highlight w:val="white"/>
          <w:shd w:val="clear" w:color="auto" w:fill="FEFEFE"/>
        </w:rPr>
        <w:t xml:space="preserve"> се</w:t>
      </w:r>
      <w:r>
        <w:rPr>
          <w:rFonts w:eastAsia="Times New Roman"/>
          <w:sz w:val="24"/>
          <w:szCs w:val="24"/>
          <w:highlight w:val="white"/>
          <w:shd w:val="clear" w:color="auto" w:fill="FEFEFE"/>
        </w:rPr>
        <w:t xml:space="preserve"> </w:t>
      </w:r>
      <w:r w:rsidR="0069282D">
        <w:rPr>
          <w:rFonts w:eastAsia="Times New Roman"/>
          <w:sz w:val="24"/>
          <w:szCs w:val="24"/>
          <w:highlight w:val="white"/>
          <w:shd w:val="clear" w:color="auto" w:fill="FEFEFE"/>
        </w:rPr>
        <w:t xml:space="preserve"> и да се отварят </w:t>
      </w:r>
      <w:r>
        <w:rPr>
          <w:rFonts w:eastAsia="Times New Roman"/>
          <w:sz w:val="24"/>
          <w:szCs w:val="24"/>
          <w:highlight w:val="white"/>
          <w:shd w:val="clear" w:color="auto" w:fill="FEFEFE"/>
        </w:rPr>
        <w:t>лесно. Подходящите размери са: диаметър от 60 mm до 80 mm и дълбочина около 25 mm.</w:t>
      </w:r>
    </w:p>
    <w:p w14:paraId="03FF7FB9" w14:textId="74DD2989"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4.3. Сушилня при атмосферно налягане с добра вентилация, термостатично контролирана при 102°С±1°С. </w:t>
      </w:r>
      <w:r w:rsidR="0069282D">
        <w:rPr>
          <w:rFonts w:eastAsia="Times New Roman"/>
          <w:sz w:val="24"/>
          <w:szCs w:val="24"/>
          <w:highlight w:val="white"/>
          <w:shd w:val="clear" w:color="auto" w:fill="FEFEFE"/>
        </w:rPr>
        <w:t>Изисква се т</w:t>
      </w:r>
      <w:r>
        <w:rPr>
          <w:rFonts w:eastAsia="Times New Roman"/>
          <w:sz w:val="24"/>
          <w:szCs w:val="24"/>
          <w:highlight w:val="white"/>
          <w:shd w:val="clear" w:color="auto" w:fill="FEFEFE"/>
        </w:rPr>
        <w:t>емпературата в цялата пещ</w:t>
      </w:r>
      <w:r w:rsidR="0069282D" w:rsidRPr="0069282D">
        <w:rPr>
          <w:rFonts w:eastAsia="Times New Roman"/>
          <w:sz w:val="24"/>
          <w:szCs w:val="24"/>
          <w:highlight w:val="white"/>
          <w:shd w:val="clear" w:color="auto" w:fill="FEFEFE"/>
        </w:rPr>
        <w:t xml:space="preserve"> </w:t>
      </w:r>
      <w:r w:rsidR="0069282D">
        <w:rPr>
          <w:rFonts w:eastAsia="Times New Roman"/>
          <w:sz w:val="24"/>
          <w:szCs w:val="24"/>
          <w:highlight w:val="white"/>
          <w:shd w:val="clear" w:color="auto" w:fill="FEFEFE"/>
        </w:rPr>
        <w:t>да е равномерна</w:t>
      </w:r>
      <w:r>
        <w:rPr>
          <w:rFonts w:eastAsia="Times New Roman"/>
          <w:sz w:val="24"/>
          <w:szCs w:val="24"/>
          <w:highlight w:val="white"/>
          <w:shd w:val="clear" w:color="auto" w:fill="FEFEFE"/>
        </w:rPr>
        <w:t>.</w:t>
      </w:r>
    </w:p>
    <w:p w14:paraId="7BD39F0A" w14:textId="572F947B"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4.4. Ексикатор, съдържащ прясно активиран силикагел с индикатор за водно </w:t>
      </w:r>
      <w:r>
        <w:rPr>
          <w:rFonts w:eastAsia="Times New Roman"/>
          <w:sz w:val="24"/>
          <w:szCs w:val="24"/>
          <w:highlight w:val="white"/>
          <w:shd w:val="clear" w:color="auto" w:fill="FEFEFE"/>
        </w:rPr>
        <w:lastRenderedPageBreak/>
        <w:t>съдържание или еквивалентен изсушител.</w:t>
      </w:r>
      <w:r w:rsidR="0069282D">
        <w:rPr>
          <w:rFonts w:eastAsia="Times New Roman"/>
          <w:sz w:val="24"/>
          <w:szCs w:val="24"/>
          <w:highlight w:val="white"/>
          <w:shd w:val="clear" w:color="auto" w:fill="FEFEFE"/>
        </w:rPr>
        <w:t xml:space="preserve"> </w:t>
      </w:r>
    </w:p>
    <w:p w14:paraId="008943BD"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Начин на работа</w:t>
      </w:r>
    </w:p>
    <w:p w14:paraId="2CF85BF0"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Тигелът се отваря (т. 4.2) и се поставя заедно с капака в сушилната пещ (т. 4.3). Загрява се за около 1 h.</w:t>
      </w:r>
    </w:p>
    <w:p w14:paraId="4EEBDB75" w14:textId="6609D11A"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Тигелът се затваря с капака и се прехвърля в ексикатора (т. 4.4). Охлажда се до стайна температура и се претегля с точност до 0,1 mg (</w:t>
      </w:r>
      <w:r w:rsidR="00901C37" w:rsidRPr="000E504E">
        <w:rPr>
          <w:rFonts w:eastAsia="Times New Roman"/>
          <w:sz w:val="24"/>
          <w:szCs w:val="24"/>
          <w:highlight w:val="white"/>
          <w:shd w:val="clear" w:color="auto" w:fill="FEFEFE"/>
        </w:rPr>
        <w:t>M</w:t>
      </w:r>
      <w:r w:rsidR="00901C37" w:rsidRPr="000E504E">
        <w:rPr>
          <w:rFonts w:eastAsia="Times New Roman"/>
          <w:sz w:val="24"/>
          <w:szCs w:val="24"/>
          <w:highlight w:val="white"/>
          <w:shd w:val="clear" w:color="auto" w:fill="FEFEFE"/>
          <w:vertAlign w:val="subscript"/>
        </w:rPr>
        <w:t>0</w:t>
      </w:r>
      <w:r>
        <w:rPr>
          <w:rFonts w:eastAsia="Times New Roman"/>
          <w:sz w:val="24"/>
          <w:szCs w:val="24"/>
          <w:highlight w:val="white"/>
          <w:shd w:val="clear" w:color="auto" w:fill="FEFEFE"/>
        </w:rPr>
        <w:t>).</w:t>
      </w:r>
    </w:p>
    <w:p w14:paraId="494EF19B" w14:textId="225E2BA1"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В тигела се поставят около 2 g от пробата сухо мляко, затваря се с капака и се претегля с точност до 0,1 mg, колкото е възможно по-бързо (</w:t>
      </w:r>
      <w:r w:rsidR="00901C37" w:rsidRPr="000E504E">
        <w:rPr>
          <w:rFonts w:eastAsia="Times New Roman"/>
          <w:sz w:val="24"/>
          <w:szCs w:val="24"/>
          <w:highlight w:val="white"/>
          <w:shd w:val="clear" w:color="auto" w:fill="FEFEFE"/>
        </w:rPr>
        <w:t>M</w:t>
      </w:r>
      <w:r w:rsidR="00901C37" w:rsidRPr="000E504E">
        <w:rPr>
          <w:rFonts w:eastAsia="Times New Roman"/>
          <w:sz w:val="24"/>
          <w:szCs w:val="24"/>
          <w:highlight w:val="white"/>
          <w:shd w:val="clear" w:color="auto" w:fill="FEFEFE"/>
          <w:vertAlign w:val="subscript"/>
        </w:rPr>
        <w:t>1</w:t>
      </w:r>
      <w:r>
        <w:rPr>
          <w:rFonts w:eastAsia="Times New Roman"/>
          <w:sz w:val="24"/>
          <w:szCs w:val="24"/>
          <w:highlight w:val="white"/>
          <w:shd w:val="clear" w:color="auto" w:fill="FEFEFE"/>
        </w:rPr>
        <w:t>).</w:t>
      </w:r>
    </w:p>
    <w:p w14:paraId="74979E39"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Тигелът се отваря и се слага заедно с капака в пещта за 2 h.</w:t>
      </w:r>
    </w:p>
    <w:p w14:paraId="779DE584"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5.5. Поставя се капакът и тигелът се прехвърля в сушилнята, оставя се да се охлади до стайна температура и се претегля с точност до 0,1 mg.</w:t>
      </w:r>
    </w:p>
    <w:p w14:paraId="7F7B000C"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Тигелът се отваря и се поставя заедно с капака в пещта за 1 h.</w:t>
      </w:r>
    </w:p>
    <w:p w14:paraId="2CBDB962"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5.7. Повтаря се процесът от т. 5.5.</w:t>
      </w:r>
    </w:p>
    <w:p w14:paraId="057DA32C" w14:textId="2EB60DA3" w:rsidR="00FC6406" w:rsidRDefault="00D53101"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5.8. </w:t>
      </w:r>
      <w:r w:rsidR="00FC6406">
        <w:rPr>
          <w:rFonts w:eastAsia="Times New Roman"/>
          <w:sz w:val="24"/>
          <w:szCs w:val="24"/>
          <w:highlight w:val="white"/>
          <w:shd w:val="clear" w:color="auto" w:fill="FEFEFE"/>
        </w:rPr>
        <w:t>Повтарят се процесите от т.</w:t>
      </w:r>
      <w:r w:rsidR="00085C72">
        <w:rPr>
          <w:rFonts w:eastAsia="Times New Roman"/>
          <w:sz w:val="24"/>
          <w:szCs w:val="24"/>
          <w:highlight w:val="white"/>
          <w:shd w:val="clear" w:color="auto" w:fill="FEFEFE"/>
        </w:rPr>
        <w:t xml:space="preserve"> </w:t>
      </w:r>
      <w:r w:rsidR="00FC6406">
        <w:rPr>
          <w:rFonts w:eastAsia="Times New Roman"/>
          <w:sz w:val="24"/>
          <w:szCs w:val="24"/>
          <w:highlight w:val="white"/>
          <w:shd w:val="clear" w:color="auto" w:fill="FEFEFE"/>
        </w:rPr>
        <w:t xml:space="preserve">5.6 и 5.5, докато разликата в масите при две последователни измервания стане по-малка от 0,5 mg или докато масата започне да се увеличава. Ако се установи увеличение на масата, трябва да се използва най-малката маса, необходима за изчислението (т. 6.1). Крайната записана маса трябва да е </w:t>
      </w:r>
      <w:r w:rsidR="00901C37" w:rsidRPr="000E504E">
        <w:rPr>
          <w:rFonts w:eastAsia="Times New Roman"/>
          <w:sz w:val="24"/>
          <w:szCs w:val="24"/>
          <w:highlight w:val="white"/>
          <w:shd w:val="clear" w:color="auto" w:fill="FEFEFE"/>
        </w:rPr>
        <w:t>М</w:t>
      </w:r>
      <w:r w:rsidR="00901C37" w:rsidRPr="000E504E">
        <w:rPr>
          <w:rFonts w:eastAsia="Times New Roman"/>
          <w:sz w:val="24"/>
          <w:szCs w:val="24"/>
          <w:highlight w:val="white"/>
          <w:shd w:val="clear" w:color="auto" w:fill="FEFEFE"/>
          <w:vertAlign w:val="subscript"/>
        </w:rPr>
        <w:t>2</w:t>
      </w:r>
      <w:r w:rsidR="00901C37" w:rsidRPr="000E504E">
        <w:rPr>
          <w:rFonts w:eastAsia="Times New Roman"/>
          <w:sz w:val="24"/>
          <w:szCs w:val="24"/>
          <w:highlight w:val="white"/>
          <w:shd w:val="clear" w:color="auto" w:fill="FEFEFE"/>
        </w:rPr>
        <w:t>g</w:t>
      </w:r>
      <w:r w:rsidR="00FC6406">
        <w:rPr>
          <w:rFonts w:eastAsia="Times New Roman"/>
          <w:sz w:val="24"/>
          <w:szCs w:val="24"/>
          <w:highlight w:val="white"/>
          <w:shd w:val="clear" w:color="auto" w:fill="FEFEFE"/>
        </w:rPr>
        <w:t>.</w:t>
      </w:r>
    </w:p>
    <w:p w14:paraId="3FE975CC"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Изразяване на резултатите</w:t>
      </w:r>
    </w:p>
    <w:p w14:paraId="7A58F064" w14:textId="77777777"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Метод на изчисление</w:t>
      </w:r>
    </w:p>
    <w:p w14:paraId="410B3200" w14:textId="105A1DF3" w:rsidR="00FC6406" w:rsidRDefault="00FC6406" w:rsidP="00865C3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Загубата на маса при сушене на пробата се изчислява в проценти по формулата:</w:t>
      </w:r>
    </w:p>
    <w:p w14:paraId="658A05A3" w14:textId="77777777" w:rsidR="00FC6406" w:rsidRPr="00424A9C" w:rsidRDefault="00FC6406">
      <w:pPr>
        <w:rPr>
          <w:rFonts w:eastAsia="Times New Roman"/>
          <w:sz w:val="24"/>
          <w:szCs w:val="24"/>
          <w:highlight w:val="white"/>
          <w:shd w:val="clear" w:color="auto" w:fill="FEFEFE"/>
          <w:lang w:val="ru-RU"/>
        </w:rPr>
      </w:pPr>
    </w:p>
    <w:p w14:paraId="098AA990" w14:textId="77777777" w:rsidR="001E2495" w:rsidRPr="001E2495" w:rsidRDefault="001E2495" w:rsidP="001E2495">
      <w:pPr>
        <w:spacing w:line="360" w:lineRule="auto"/>
        <w:ind w:firstLine="720"/>
        <w:rPr>
          <w:rFonts w:eastAsia="Times New Roman"/>
          <w:sz w:val="24"/>
          <w:szCs w:val="24"/>
          <w:highlight w:val="white"/>
          <w:shd w:val="clear" w:color="auto" w:fill="FEFEFE"/>
        </w:rPr>
      </w:pPr>
      <m:oMath>
        <m:r>
          <w:rPr>
            <w:rFonts w:ascii="Cambria Math" w:eastAsia="Times New Roman" w:hAnsi="Cambria Math"/>
            <w:sz w:val="28"/>
            <w:szCs w:val="24"/>
            <w:highlight w:val="white"/>
            <w:shd w:val="clear" w:color="auto" w:fill="FEFEFE"/>
            <w:lang w:val="ru-RU"/>
          </w:rPr>
          <m:t>100х</m:t>
        </m:r>
        <m:f>
          <m:fPr>
            <m:ctrlPr>
              <w:rPr>
                <w:rFonts w:ascii="Cambria Math" w:eastAsia="Times New Roman" w:hAnsi="Cambria Math"/>
                <w:sz w:val="28"/>
                <w:szCs w:val="24"/>
                <w:highlight w:val="white"/>
                <w:shd w:val="clear" w:color="auto" w:fill="FEFEFE"/>
                <w:lang w:val="en-US"/>
              </w:rPr>
            </m:ctrlPr>
          </m:fPr>
          <m:num>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1</m:t>
                </m:r>
              </m:sub>
            </m:sSub>
            <m:r>
              <w:rPr>
                <w:rFonts w:ascii="Cambria Math" w:eastAsia="Times New Roman" w:hAnsi="Cambria Math"/>
                <w:sz w:val="28"/>
                <w:szCs w:val="24"/>
                <w:shd w:val="clear" w:color="auto" w:fill="FEFEFE"/>
                <w:lang w:val="ru-RU"/>
              </w:rPr>
              <m:t>-</m:t>
            </m:r>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2</m:t>
                </m:r>
              </m:sub>
            </m:sSub>
          </m:num>
          <m:den>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1</m:t>
                </m:r>
              </m:sub>
            </m:sSub>
            <m:r>
              <w:rPr>
                <w:rFonts w:ascii="Cambria Math" w:eastAsia="Times New Roman" w:hAnsi="Cambria Math"/>
                <w:sz w:val="28"/>
                <w:szCs w:val="24"/>
                <w:shd w:val="clear" w:color="auto" w:fill="FEFEFE"/>
                <w:lang w:val="ru-RU"/>
              </w:rPr>
              <m:t>-</m:t>
            </m:r>
            <m:sSub>
              <m:sSubPr>
                <m:ctrlPr>
                  <w:rPr>
                    <w:rFonts w:ascii="Cambria Math" w:eastAsia="Times New Roman" w:hAnsi="Cambria Math"/>
                    <w:i/>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w:rPr>
                    <w:rFonts w:ascii="Cambria Math" w:eastAsia="Times New Roman" w:hAnsi="Cambria Math"/>
                    <w:sz w:val="28"/>
                    <w:szCs w:val="24"/>
                    <w:shd w:val="clear" w:color="auto" w:fill="FEFEFE"/>
                    <w:lang w:val="ru-RU"/>
                  </w:rPr>
                  <m:t>0</m:t>
                </m:r>
              </m:sub>
            </m:sSub>
          </m:den>
        </m:f>
        <m:r>
          <w:rPr>
            <w:rFonts w:ascii="Cambria Math" w:eastAsia="Times New Roman" w:hAnsi="Cambria Math"/>
            <w:sz w:val="28"/>
            <w:szCs w:val="24"/>
            <w:highlight w:val="white"/>
            <w:shd w:val="clear" w:color="auto" w:fill="FEFEFE"/>
          </w:rPr>
          <m:t>,</m:t>
        </m:r>
      </m:oMath>
      <w:r w:rsidRPr="001E2495">
        <w:rPr>
          <w:rFonts w:eastAsia="Times New Roman"/>
          <w:i/>
          <w:sz w:val="24"/>
          <w:szCs w:val="24"/>
          <w:highlight w:val="white"/>
          <w:shd w:val="clear" w:color="auto" w:fill="FEFEFE"/>
        </w:rPr>
        <w:t xml:space="preserve"> </w:t>
      </w:r>
      <w:r w:rsidRPr="001E2495">
        <w:rPr>
          <w:rFonts w:eastAsia="Times New Roman"/>
          <w:i/>
          <w:sz w:val="24"/>
          <w:szCs w:val="24"/>
          <w:highlight w:val="white"/>
          <w:shd w:val="clear" w:color="auto" w:fill="FEFEFE"/>
        </w:rPr>
        <w:tab/>
      </w:r>
      <w:r w:rsidRPr="001E2495">
        <w:rPr>
          <w:rFonts w:eastAsia="Times New Roman"/>
          <w:sz w:val="24"/>
          <w:szCs w:val="24"/>
          <w:highlight w:val="white"/>
          <w:shd w:val="clear" w:color="auto" w:fill="FEFEFE"/>
        </w:rPr>
        <w:t>където:</w:t>
      </w:r>
    </w:p>
    <w:p w14:paraId="2797BE79" w14:textId="77777777" w:rsidR="001E2495" w:rsidRPr="001E2495" w:rsidRDefault="001E2495" w:rsidP="001E2495">
      <w:pPr>
        <w:spacing w:line="360" w:lineRule="auto"/>
        <w:ind w:firstLine="709"/>
        <w:jc w:val="both"/>
        <w:rPr>
          <w:rFonts w:eastAsia="Times New Roman"/>
          <w:sz w:val="24"/>
          <w:szCs w:val="24"/>
          <w:highlight w:val="white"/>
          <w:shd w:val="clear" w:color="auto" w:fill="FEFEFE"/>
        </w:rPr>
      </w:pPr>
      <w:r w:rsidRPr="001E2495">
        <w:rPr>
          <w:rFonts w:eastAsia="Times New Roman"/>
          <w:sz w:val="24"/>
          <w:szCs w:val="24"/>
          <w:highlight w:val="white"/>
          <w:shd w:val="clear" w:color="auto" w:fill="FEFEFE"/>
        </w:rPr>
        <w:t>M</w:t>
      </w:r>
      <w:r w:rsidRPr="001E2495">
        <w:rPr>
          <w:rFonts w:eastAsia="Times New Roman"/>
          <w:sz w:val="24"/>
          <w:szCs w:val="24"/>
          <w:highlight w:val="white"/>
          <w:shd w:val="clear" w:color="auto" w:fill="FEFEFE"/>
          <w:vertAlign w:val="subscript"/>
        </w:rPr>
        <w:t>0</w:t>
      </w:r>
      <w:r w:rsidRPr="001E2495">
        <w:rPr>
          <w:rFonts w:eastAsia="Times New Roman"/>
          <w:sz w:val="24"/>
          <w:szCs w:val="24"/>
          <w:highlight w:val="white"/>
          <w:shd w:val="clear" w:color="auto" w:fill="FEFEFE"/>
        </w:rPr>
        <w:t xml:space="preserve"> е масата (g) на тигела и на капака след процеса в т. 5.2;</w:t>
      </w:r>
    </w:p>
    <w:p w14:paraId="0372F48A" w14:textId="77777777" w:rsidR="001E2495" w:rsidRPr="001E2495" w:rsidRDefault="001E2495" w:rsidP="001E2495">
      <w:pPr>
        <w:spacing w:line="360" w:lineRule="auto"/>
        <w:ind w:firstLine="709"/>
        <w:jc w:val="both"/>
        <w:rPr>
          <w:rFonts w:eastAsia="Times New Roman"/>
          <w:sz w:val="24"/>
          <w:szCs w:val="24"/>
          <w:highlight w:val="white"/>
          <w:shd w:val="clear" w:color="auto" w:fill="FEFEFE"/>
        </w:rPr>
      </w:pPr>
      <w:r w:rsidRPr="001E2495">
        <w:rPr>
          <w:rFonts w:eastAsia="Times New Roman"/>
          <w:sz w:val="24"/>
          <w:szCs w:val="24"/>
          <w:highlight w:val="white"/>
          <w:shd w:val="clear" w:color="auto" w:fill="FEFEFE"/>
        </w:rPr>
        <w:t>M</w:t>
      </w:r>
      <w:r w:rsidRPr="001E2495">
        <w:rPr>
          <w:rFonts w:eastAsia="Times New Roman"/>
          <w:sz w:val="24"/>
          <w:szCs w:val="24"/>
          <w:highlight w:val="white"/>
          <w:shd w:val="clear" w:color="auto" w:fill="FEFEFE"/>
          <w:vertAlign w:val="subscript"/>
        </w:rPr>
        <w:t>1</w:t>
      </w:r>
      <w:r w:rsidRPr="001E2495">
        <w:rPr>
          <w:rFonts w:eastAsia="Times New Roman"/>
          <w:sz w:val="24"/>
          <w:szCs w:val="24"/>
          <w:highlight w:val="white"/>
          <w:shd w:val="clear" w:color="auto" w:fill="FEFEFE"/>
        </w:rPr>
        <w:t xml:space="preserve"> – масата (g) на тигела и на капака и пробата преди сушене;</w:t>
      </w:r>
    </w:p>
    <w:p w14:paraId="6C1BF7AB" w14:textId="77777777" w:rsidR="001E2495" w:rsidRPr="001E2495" w:rsidRDefault="001E2495" w:rsidP="001E2495">
      <w:pPr>
        <w:spacing w:line="360" w:lineRule="auto"/>
        <w:ind w:firstLine="709"/>
        <w:jc w:val="both"/>
        <w:rPr>
          <w:rFonts w:eastAsia="Times New Roman"/>
          <w:sz w:val="24"/>
          <w:szCs w:val="24"/>
          <w:highlight w:val="white"/>
          <w:shd w:val="clear" w:color="auto" w:fill="FEFEFE"/>
        </w:rPr>
      </w:pPr>
      <w:r w:rsidRPr="001E2495">
        <w:rPr>
          <w:rFonts w:eastAsia="Times New Roman"/>
          <w:sz w:val="24"/>
          <w:szCs w:val="24"/>
          <w:highlight w:val="white"/>
          <w:shd w:val="clear" w:color="auto" w:fill="FEFEFE"/>
        </w:rPr>
        <w:t>M</w:t>
      </w:r>
      <w:r w:rsidRPr="001E2495">
        <w:rPr>
          <w:rFonts w:eastAsia="Times New Roman"/>
          <w:sz w:val="24"/>
          <w:szCs w:val="24"/>
          <w:highlight w:val="white"/>
          <w:shd w:val="clear" w:color="auto" w:fill="FEFEFE"/>
          <w:vertAlign w:val="subscript"/>
        </w:rPr>
        <w:t>2</w:t>
      </w:r>
      <w:r w:rsidRPr="001E2495">
        <w:rPr>
          <w:rFonts w:eastAsia="Times New Roman"/>
          <w:sz w:val="24"/>
          <w:szCs w:val="24"/>
          <w:highlight w:val="white"/>
          <w:shd w:val="clear" w:color="auto" w:fill="FEFEFE"/>
        </w:rPr>
        <w:t xml:space="preserve"> – масата (g) на тигела и на капака и пробата след сушене.</w:t>
      </w:r>
    </w:p>
    <w:p w14:paraId="6E28958A" w14:textId="77777777" w:rsidR="001E2495" w:rsidRPr="00424A9C" w:rsidRDefault="001E2495">
      <w:pPr>
        <w:ind w:firstLine="850"/>
        <w:jc w:val="both"/>
        <w:rPr>
          <w:rFonts w:eastAsia="Times New Roman"/>
          <w:sz w:val="24"/>
          <w:szCs w:val="24"/>
          <w:highlight w:val="white"/>
          <w:shd w:val="clear" w:color="auto" w:fill="FEFEFE"/>
          <w:lang w:val="ru-RU"/>
        </w:rPr>
      </w:pPr>
    </w:p>
    <w:p w14:paraId="6896A35D" w14:textId="6C3BA507" w:rsidR="00FC6406" w:rsidRDefault="00FC6406" w:rsidP="001E2495">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 </w:t>
      </w:r>
      <w:r w:rsidR="001646D0">
        <w:rPr>
          <w:rFonts w:eastAsia="Times New Roman"/>
          <w:sz w:val="24"/>
          <w:szCs w:val="24"/>
          <w:highlight w:val="white"/>
          <w:shd w:val="clear" w:color="auto" w:fill="FEFEFE"/>
        </w:rPr>
        <w:t>Повтаряемост</w:t>
      </w:r>
    </w:p>
    <w:p w14:paraId="61C84F79" w14:textId="74AB1A80" w:rsidR="009F193D" w:rsidRPr="001E2495" w:rsidRDefault="000F4A4F" w:rsidP="001E2495">
      <w:pPr>
        <w:spacing w:line="360" w:lineRule="auto"/>
        <w:ind w:firstLine="709"/>
        <w:jc w:val="both"/>
        <w:rPr>
          <w:rFonts w:eastAsia="Times New Roman"/>
          <w:sz w:val="24"/>
          <w:szCs w:val="24"/>
          <w:highlight w:val="white"/>
          <w:shd w:val="clear" w:color="auto" w:fill="FEFEFE"/>
        </w:rPr>
      </w:pPr>
      <w:r w:rsidRPr="001E2495">
        <w:rPr>
          <w:rFonts w:eastAsia="Times New Roman"/>
          <w:sz w:val="24"/>
          <w:szCs w:val="24"/>
          <w:highlight w:val="white"/>
          <w:shd w:val="clear" w:color="auto" w:fill="FEFEFE"/>
        </w:rPr>
        <w:t xml:space="preserve">Не е допустимо, разликата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да превишава 0,1 g </w:t>
      </w:r>
      <w:r w:rsidR="009F3033" w:rsidRPr="001E2495">
        <w:rPr>
          <w:rFonts w:eastAsia="Times New Roman"/>
          <w:sz w:val="24"/>
          <w:szCs w:val="24"/>
          <w:highlight w:val="white"/>
          <w:shd w:val="clear" w:color="auto" w:fill="FEFEFE"/>
        </w:rPr>
        <w:t xml:space="preserve">влага </w:t>
      </w:r>
      <w:r w:rsidRPr="001E2495">
        <w:rPr>
          <w:rFonts w:eastAsia="Times New Roman"/>
          <w:sz w:val="24"/>
          <w:szCs w:val="24"/>
          <w:highlight w:val="white"/>
          <w:shd w:val="clear" w:color="auto" w:fill="FEFEFE"/>
        </w:rPr>
        <w:t>на 100 g продукт.</w:t>
      </w:r>
    </w:p>
    <w:p w14:paraId="4736EEC2" w14:textId="77777777" w:rsidR="006336E9" w:rsidRPr="00424A9C" w:rsidRDefault="006336E9">
      <w:pPr>
        <w:ind w:firstLine="850"/>
        <w:jc w:val="both"/>
        <w:rPr>
          <w:rFonts w:eastAsia="Times New Roman"/>
          <w:sz w:val="24"/>
          <w:szCs w:val="24"/>
          <w:highlight w:val="white"/>
          <w:shd w:val="clear" w:color="auto" w:fill="FEFEFE"/>
          <w:lang w:val="ru-RU"/>
        </w:rPr>
      </w:pPr>
    </w:p>
    <w:p w14:paraId="5C9DC0A1" w14:textId="6324A98B"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IV. Метод 3. Определяне на масленото съдържание в кондензирани млека (метод на Rose</w:t>
      </w:r>
      <w:r w:rsidR="005D78C7">
        <w:rPr>
          <w:rFonts w:eastAsia="Times New Roman"/>
          <w:sz w:val="24"/>
          <w:szCs w:val="24"/>
          <w:highlight w:val="white"/>
          <w:shd w:val="clear" w:color="auto" w:fill="FEFEFE"/>
        </w:rPr>
        <w:t>-</w:t>
      </w:r>
      <w:r>
        <w:rPr>
          <w:rFonts w:eastAsia="Times New Roman"/>
          <w:sz w:val="24"/>
          <w:szCs w:val="24"/>
          <w:highlight w:val="white"/>
          <w:shd w:val="clear" w:color="auto" w:fill="FEFEFE"/>
        </w:rPr>
        <w:t>Gottlieb)</w:t>
      </w:r>
    </w:p>
    <w:p w14:paraId="2AF3BB01"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6359D906"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масленото съдържание на млеката по чл. 2 - 8.</w:t>
      </w:r>
    </w:p>
    <w:p w14:paraId="08E795D9"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За целите на това приложение "Съдържание на мазнини в кондензирани млека" е съдържанието на мазнини, определено по този специфициран метод.</w:t>
      </w:r>
    </w:p>
    <w:p w14:paraId="376C5111"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516ECB99"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Масленото съдържание се определя чрез екстрахиране на мазнините от амонячно-алкохолен разтвор на пробата посредством диетилов или петролев етер, изпаряване на разтворителите и претегляне на утайката. Изчислява се като процент от масата на пробата съгласно метода на Rose-Gottlieb.</w:t>
      </w:r>
    </w:p>
    <w:p w14:paraId="22857EEE"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76633BD6" w14:textId="76FF4D2B"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Всички реактиви трябва да отговарят на изискванията, определени при </w:t>
      </w:r>
      <w:r w:rsidRPr="006B61C0">
        <w:rPr>
          <w:rFonts w:eastAsia="Times New Roman"/>
          <w:sz w:val="24"/>
          <w:szCs w:val="24"/>
          <w:highlight w:val="white"/>
          <w:shd w:val="clear" w:color="auto" w:fill="FEFEFE"/>
        </w:rPr>
        <w:t xml:space="preserve">празната проба </w:t>
      </w:r>
      <w:r>
        <w:rPr>
          <w:rFonts w:eastAsia="Times New Roman"/>
          <w:sz w:val="24"/>
          <w:szCs w:val="24"/>
          <w:highlight w:val="white"/>
          <w:shd w:val="clear" w:color="auto" w:fill="FEFEFE"/>
        </w:rPr>
        <w:t xml:space="preserve">(т. 6.1). </w:t>
      </w:r>
      <w:r w:rsidR="006B61C0">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е необходимо реактивите се редестилират в присъствието на около 1 g млечна мазнина на 100 ml разтворител.</w:t>
      </w:r>
    </w:p>
    <w:p w14:paraId="57FB769A" w14:textId="592C4685"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 Амонячен разтвор приблизително 25 % (m/m) </w:t>
      </w:r>
      <w:r w:rsidR="00535AC2" w:rsidRPr="000E504E">
        <w:rPr>
          <w:rFonts w:eastAsia="Times New Roman"/>
          <w:sz w:val="24"/>
          <w:szCs w:val="24"/>
          <w:highlight w:val="white"/>
          <w:shd w:val="clear" w:color="auto" w:fill="FEFEFE"/>
        </w:rPr>
        <w:t>NH</w:t>
      </w:r>
      <w:r w:rsidR="00535AC2" w:rsidRPr="000E504E">
        <w:rPr>
          <w:rFonts w:eastAsia="Times New Roman"/>
          <w:sz w:val="24"/>
          <w:szCs w:val="24"/>
          <w:highlight w:val="white"/>
          <w:shd w:val="clear" w:color="auto" w:fill="FEFEFE"/>
          <w:vertAlign w:val="subscript"/>
        </w:rPr>
        <w:t>3</w:t>
      </w:r>
      <w:r>
        <w:rPr>
          <w:rFonts w:eastAsia="Times New Roman"/>
          <w:sz w:val="24"/>
          <w:szCs w:val="24"/>
          <w:highlight w:val="white"/>
          <w:shd w:val="clear" w:color="auto" w:fill="FEFEFE"/>
        </w:rPr>
        <w:t xml:space="preserve"> (с плътност 0,91 g/ml при 20°С) или по-силен разтвор с известна концентрация</w:t>
      </w:r>
    </w:p>
    <w:p w14:paraId="6501E782" w14:textId="010AB7BB"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 Етанол </w:t>
      </w:r>
      <w:r w:rsidR="00535AC2" w:rsidRPr="000E504E">
        <w:rPr>
          <w:rFonts w:eastAsia="Times New Roman"/>
          <w:sz w:val="24"/>
          <w:szCs w:val="24"/>
          <w:highlight w:val="white"/>
          <w:shd w:val="clear" w:color="auto" w:fill="FEFEFE"/>
        </w:rPr>
        <w:t>96 %</w:t>
      </w:r>
      <w:r w:rsidR="00535AC2">
        <w:rPr>
          <w:rFonts w:eastAsia="Times New Roman"/>
          <w:sz w:val="24"/>
          <w:szCs w:val="24"/>
          <w:highlight w:val="white"/>
          <w:shd w:val="clear" w:color="auto" w:fill="FEFEFE"/>
        </w:rPr>
        <w:t xml:space="preserve"> </w:t>
      </w:r>
      <w:r w:rsidR="00535AC2" w:rsidRPr="000E504E">
        <w:rPr>
          <w:rFonts w:eastAsia="Times New Roman"/>
          <w:sz w:val="24"/>
          <w:szCs w:val="24"/>
          <w:highlight w:val="white"/>
          <w:shd w:val="clear" w:color="auto" w:fill="FEFEFE"/>
        </w:rPr>
        <w:t>±</w:t>
      </w:r>
      <w:r w:rsidR="00535AC2">
        <w:rPr>
          <w:rFonts w:eastAsia="Times New Roman"/>
          <w:sz w:val="24"/>
          <w:szCs w:val="24"/>
          <w:highlight w:val="white"/>
          <w:shd w:val="clear" w:color="auto" w:fill="FEFEFE"/>
        </w:rPr>
        <w:t xml:space="preserve"> </w:t>
      </w:r>
      <w:r w:rsidR="00535AC2" w:rsidRPr="000E504E">
        <w:rPr>
          <w:rFonts w:eastAsia="Times New Roman"/>
          <w:sz w:val="24"/>
          <w:szCs w:val="24"/>
          <w:highlight w:val="white"/>
          <w:shd w:val="clear" w:color="auto" w:fill="FEFEFE"/>
        </w:rPr>
        <w:t xml:space="preserve">2 % </w:t>
      </w:r>
      <w:r>
        <w:rPr>
          <w:rFonts w:eastAsia="Times New Roman"/>
          <w:sz w:val="24"/>
          <w:szCs w:val="24"/>
          <w:highlight w:val="white"/>
          <w:shd w:val="clear" w:color="auto" w:fill="FEFEFE"/>
        </w:rPr>
        <w:t xml:space="preserve">(v/v) </w:t>
      </w:r>
      <w:r w:rsidR="008E7537">
        <w:rPr>
          <w:rFonts w:eastAsia="Times New Roman"/>
          <w:sz w:val="24"/>
          <w:szCs w:val="24"/>
          <w:highlight w:val="white"/>
          <w:shd w:val="clear" w:color="auto" w:fill="FEFEFE"/>
        </w:rPr>
        <w:t xml:space="preserve">като </w:t>
      </w:r>
      <w:r w:rsidR="005D78C7">
        <w:rPr>
          <w:rFonts w:eastAsia="Times New Roman"/>
          <w:sz w:val="24"/>
          <w:szCs w:val="24"/>
          <w:highlight w:val="white"/>
          <w:shd w:val="clear" w:color="auto" w:fill="FEFEFE"/>
        </w:rPr>
        <w:t xml:space="preserve">етанолът </w:t>
      </w:r>
      <w:r w:rsidR="005D12C9">
        <w:rPr>
          <w:rFonts w:eastAsia="Times New Roman"/>
          <w:sz w:val="24"/>
          <w:szCs w:val="24"/>
          <w:highlight w:val="white"/>
          <w:shd w:val="clear" w:color="auto" w:fill="FEFEFE"/>
        </w:rPr>
        <w:t xml:space="preserve">може да бъде заменен с </w:t>
      </w:r>
      <w:r>
        <w:rPr>
          <w:rFonts w:eastAsia="Times New Roman"/>
          <w:sz w:val="24"/>
          <w:szCs w:val="24"/>
          <w:highlight w:val="white"/>
          <w:shd w:val="clear" w:color="auto" w:fill="FEFEFE"/>
        </w:rPr>
        <w:t>етилов алкохол, денатуриран с метилов алкохол, етил-метилкетон или петролев етер.</w:t>
      </w:r>
    </w:p>
    <w:p w14:paraId="151B3FD8" w14:textId="413B155F"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Диетилов етер, свободен от пероксиди</w:t>
      </w:r>
    </w:p>
    <w:p w14:paraId="516CFE3C"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1</w:t>
      </w:r>
      <w:r w:rsidR="00D8301C">
        <w:rPr>
          <w:rFonts w:eastAsia="Times New Roman"/>
          <w:sz w:val="24"/>
          <w:szCs w:val="24"/>
          <w:highlight w:val="white"/>
          <w:shd w:val="clear" w:color="auto" w:fill="FEFEFE"/>
        </w:rPr>
        <w:t>:</w:t>
      </w:r>
    </w:p>
    <w:p w14:paraId="5D62298C"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Изпитването за пероксиди се извършва, като в малък цилиндър със стъклена запушалка (предварително промит с етер) се поставят 10 ml от етера и се прибавя 1 ml прясно приготвен 10 % разтвор на калиев йодид. Сместа се разклаща и се оставя да престои 1 min. Не трябва да се появи жълто оцветяване в нито един от двата слоя.</w:t>
      </w:r>
    </w:p>
    <w:p w14:paraId="19E0D354"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2</w:t>
      </w:r>
      <w:r w:rsidR="00D8301C">
        <w:rPr>
          <w:rFonts w:eastAsia="Times New Roman"/>
          <w:sz w:val="24"/>
          <w:szCs w:val="24"/>
          <w:highlight w:val="white"/>
          <w:shd w:val="clear" w:color="auto" w:fill="FEFEFE"/>
        </w:rPr>
        <w:t>:</w:t>
      </w:r>
    </w:p>
    <w:p w14:paraId="6117ED78" w14:textId="6BD2B7A1"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Диетиловият етер се предпазва от образуване на пероксиди чрез поставяне в съд на мокро цинково фолио, което предварително е било потопено в разреден подкиселен разтвор на меден сулфат </w:t>
      </w:r>
      <w:r w:rsidR="00535AC2" w:rsidRPr="000E504E">
        <w:rPr>
          <w:rFonts w:eastAsia="Times New Roman"/>
          <w:sz w:val="24"/>
          <w:szCs w:val="24"/>
          <w:highlight w:val="white"/>
          <w:shd w:val="clear" w:color="auto" w:fill="FEFEFE"/>
        </w:rPr>
        <w:t>(Cu</w:t>
      </w:r>
      <w:r w:rsidR="00535AC2" w:rsidRPr="000E504E">
        <w:rPr>
          <w:rFonts w:eastAsia="Times New Roman"/>
          <w:sz w:val="24"/>
          <w:szCs w:val="24"/>
          <w:highlight w:val="white"/>
          <w:shd w:val="clear" w:color="auto" w:fill="FEFEFE"/>
          <w:vertAlign w:val="subscript"/>
        </w:rPr>
        <w:t>2</w:t>
      </w:r>
      <w:r w:rsidR="00535AC2" w:rsidRPr="000E504E">
        <w:rPr>
          <w:rFonts w:eastAsia="Times New Roman"/>
          <w:sz w:val="24"/>
          <w:szCs w:val="24"/>
          <w:highlight w:val="white"/>
          <w:shd w:val="clear" w:color="auto" w:fill="FEFEFE"/>
        </w:rPr>
        <w:t>SO</w:t>
      </w:r>
      <w:r w:rsidR="00535AC2" w:rsidRPr="000E504E">
        <w:rPr>
          <w:rFonts w:eastAsia="Times New Roman"/>
          <w:sz w:val="24"/>
          <w:szCs w:val="24"/>
          <w:highlight w:val="white"/>
          <w:shd w:val="clear" w:color="auto" w:fill="FEFEFE"/>
          <w:vertAlign w:val="subscript"/>
        </w:rPr>
        <w:t>4</w:t>
      </w:r>
      <w:r w:rsidR="00535AC2" w:rsidRPr="000E504E">
        <w:rPr>
          <w:rFonts w:eastAsia="Times New Roman"/>
          <w:sz w:val="24"/>
          <w:szCs w:val="24"/>
          <w:highlight w:val="white"/>
          <w:shd w:val="clear" w:color="auto" w:fill="FEFEFE"/>
        </w:rPr>
        <w:t>.5H</w:t>
      </w:r>
      <w:r w:rsidR="00535AC2" w:rsidRPr="000E504E">
        <w:rPr>
          <w:rFonts w:eastAsia="Times New Roman"/>
          <w:sz w:val="24"/>
          <w:szCs w:val="24"/>
          <w:highlight w:val="white"/>
          <w:shd w:val="clear" w:color="auto" w:fill="FEFEFE"/>
          <w:vertAlign w:val="subscript"/>
        </w:rPr>
        <w:t>2</w:t>
      </w:r>
      <w:r w:rsidR="00535AC2"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 xml:space="preserve">в продължение на 1 min и е било измито с вода. </w:t>
      </w:r>
      <w:r w:rsidR="00535AC2" w:rsidRPr="000E504E">
        <w:rPr>
          <w:rFonts w:eastAsia="Times New Roman"/>
          <w:sz w:val="24"/>
          <w:szCs w:val="24"/>
          <w:highlight w:val="white"/>
          <w:shd w:val="clear" w:color="auto" w:fill="FEFEFE"/>
        </w:rPr>
        <w:t xml:space="preserve">За 1 </w:t>
      </w:r>
      <w:r w:rsidR="00535AC2" w:rsidRPr="000E504E">
        <w:rPr>
          <w:rFonts w:eastAsia="Times New Roman"/>
          <w:sz w:val="24"/>
          <w:szCs w:val="24"/>
          <w:highlight w:val="white"/>
          <w:shd w:val="clear" w:color="auto" w:fill="FEFEFE"/>
          <w:lang w:val="en-US"/>
        </w:rPr>
        <w:t>l</w:t>
      </w:r>
      <w:r w:rsidR="00535AC2" w:rsidRPr="000E504E">
        <w:rPr>
          <w:rFonts w:eastAsia="Times New Roman"/>
          <w:sz w:val="24"/>
          <w:szCs w:val="24"/>
          <w:highlight w:val="white"/>
          <w:shd w:val="clear" w:color="auto" w:fill="FEFEFE"/>
        </w:rPr>
        <w:t xml:space="preserve"> диетилов </w:t>
      </w:r>
      <w:r>
        <w:rPr>
          <w:rFonts w:eastAsia="Times New Roman"/>
          <w:sz w:val="24"/>
          <w:szCs w:val="24"/>
          <w:highlight w:val="white"/>
          <w:shd w:val="clear" w:color="auto" w:fill="FEFEFE"/>
        </w:rPr>
        <w:t>етер се използва приблизително 8</w:t>
      </w:r>
      <w:r w:rsidR="00D8301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000 </w:t>
      </w:r>
      <w:r w:rsidR="00535AC2" w:rsidRPr="000E504E">
        <w:rPr>
          <w:rFonts w:eastAsia="Times New Roman"/>
          <w:sz w:val="24"/>
          <w:szCs w:val="24"/>
          <w:highlight w:val="white"/>
          <w:shd w:val="clear" w:color="auto" w:fill="FEFEFE"/>
        </w:rPr>
        <w:t>mm</w:t>
      </w:r>
      <w:r w:rsidR="00535AC2" w:rsidRPr="000E504E">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цинково фолио, нарязано на ленти, чиято дължина трябва да стига най-малко до половината от височината на съда.</w:t>
      </w:r>
    </w:p>
    <w:p w14:paraId="1C4ECA44" w14:textId="77777777" w:rsidR="00535AC2" w:rsidRPr="000E504E" w:rsidRDefault="00FC6406" w:rsidP="00535AC2">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4.4. Петролев етер с точка на кипене от </w:t>
      </w:r>
      <w:r w:rsidR="00535AC2" w:rsidRPr="000E504E">
        <w:rPr>
          <w:rFonts w:eastAsia="Times New Roman"/>
          <w:sz w:val="24"/>
          <w:szCs w:val="24"/>
          <w:highlight w:val="white"/>
          <w:shd w:val="clear" w:color="auto" w:fill="FEFEFE"/>
        </w:rPr>
        <w:t>30°С до 60°С.</w:t>
      </w:r>
    </w:p>
    <w:p w14:paraId="4320D971"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4.5. Смесен разтворител, приготвен непосредствено преди употреба чрез смесване на равни обеми диетилов етер (т. 4.3) и петролев етер (т. 4.4). Смесеният разтворител може да се замени с диетилов или петролев етер.</w:t>
      </w:r>
    </w:p>
    <w:p w14:paraId="5E42A72E"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3E147577"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31EB2355"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Подходящи екстракционни епруветки или колби, снабдени със запушалки от матово стъкло или други запушалки, нереагиращи на използваните разтворители.</w:t>
      </w:r>
    </w:p>
    <w:p w14:paraId="24B74A33" w14:textId="265C7874"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5.3. Колби - тънкостенни и с плоско дъно, с вместимост от </w:t>
      </w:r>
      <w:r w:rsidR="00E04B24" w:rsidRPr="000E504E">
        <w:rPr>
          <w:rFonts w:eastAsia="Times New Roman"/>
          <w:sz w:val="24"/>
          <w:szCs w:val="24"/>
          <w:highlight w:val="white"/>
          <w:shd w:val="clear" w:color="auto" w:fill="FEFEFE"/>
        </w:rPr>
        <w:t>150 ml до 250 ml</w:t>
      </w:r>
      <w:r>
        <w:rPr>
          <w:rFonts w:eastAsia="Times New Roman"/>
          <w:sz w:val="24"/>
          <w:szCs w:val="24"/>
          <w:highlight w:val="white"/>
          <w:shd w:val="clear" w:color="auto" w:fill="FEFEFE"/>
        </w:rPr>
        <w:t>.</w:t>
      </w:r>
    </w:p>
    <w:p w14:paraId="26A64399" w14:textId="4F94C1F9"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Сушилна пещ при атмосферно налягане с добра вентилация, термо</w:t>
      </w:r>
      <w:r w:rsidR="006472F5">
        <w:rPr>
          <w:rFonts w:eastAsia="Times New Roman"/>
          <w:sz w:val="24"/>
          <w:szCs w:val="24"/>
          <w:highlight w:val="white"/>
          <w:shd w:val="clear" w:color="auto" w:fill="FEFEFE"/>
        </w:rPr>
        <w:t xml:space="preserve">статично контролирана при </w:t>
      </w:r>
      <w:r w:rsidR="00E04B24" w:rsidRPr="000E504E">
        <w:rPr>
          <w:rFonts w:eastAsia="Times New Roman"/>
          <w:sz w:val="24"/>
          <w:szCs w:val="24"/>
          <w:highlight w:val="white"/>
          <w:shd w:val="clear" w:color="auto" w:fill="FEFEFE"/>
        </w:rPr>
        <w:t>102°С</w:t>
      </w:r>
      <w:r w:rsidR="00E04B24">
        <w:rPr>
          <w:rFonts w:eastAsia="Times New Roman"/>
          <w:sz w:val="24"/>
          <w:szCs w:val="24"/>
          <w:highlight w:val="white"/>
          <w:shd w:val="clear" w:color="auto" w:fill="FEFEFE"/>
        </w:rPr>
        <w:t xml:space="preserve"> </w:t>
      </w:r>
      <w:r w:rsidR="00E04B24" w:rsidRPr="000E504E">
        <w:rPr>
          <w:rFonts w:eastAsia="Times New Roman"/>
          <w:sz w:val="24"/>
          <w:szCs w:val="24"/>
          <w:highlight w:val="white"/>
          <w:shd w:val="clear" w:color="auto" w:fill="FEFEFE"/>
        </w:rPr>
        <w:t>±1°С</w:t>
      </w:r>
      <w:r>
        <w:rPr>
          <w:rFonts w:eastAsia="Times New Roman"/>
          <w:sz w:val="24"/>
          <w:szCs w:val="24"/>
          <w:highlight w:val="white"/>
          <w:shd w:val="clear" w:color="auto" w:fill="FEFEFE"/>
        </w:rPr>
        <w:t>.</w:t>
      </w:r>
    </w:p>
    <w:p w14:paraId="537BF97B" w14:textId="3DE8FC52"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5.5. Антипенителни гранули, които не съдържат мазнини, не са порьозни и ронливи, </w:t>
      </w:r>
      <w:r w:rsidR="000C40D0">
        <w:rPr>
          <w:rFonts w:eastAsia="Times New Roman"/>
          <w:sz w:val="24"/>
          <w:szCs w:val="24"/>
          <w:highlight w:val="white"/>
          <w:shd w:val="clear" w:color="auto" w:fill="FEFEFE"/>
        </w:rPr>
        <w:t xml:space="preserve">например </w:t>
      </w:r>
      <w:r>
        <w:rPr>
          <w:rFonts w:eastAsia="Times New Roman"/>
          <w:sz w:val="24"/>
          <w:szCs w:val="24"/>
          <w:highlight w:val="white"/>
          <w:shd w:val="clear" w:color="auto" w:fill="FEFEFE"/>
        </w:rPr>
        <w:t>стъклени перли или гранули от силиконов карбид (по избор - виж т. 6.2.1).</w:t>
      </w:r>
    </w:p>
    <w:p w14:paraId="561EC6AA"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Сифон, който съответства на екстракционните епруветки.</w:t>
      </w:r>
    </w:p>
    <w:p w14:paraId="75B83F92"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5.7. Центрофуга (по избор).</w:t>
      </w:r>
    </w:p>
    <w:p w14:paraId="386BBFBF"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18A7D808"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Празна проба</w:t>
      </w:r>
    </w:p>
    <w:p w14:paraId="7A1775FB" w14:textId="319B6F2B"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Едновременно с определяне на масленото съдържание на пробата се провежда и т.нар. </w:t>
      </w:r>
      <w:r w:rsidR="00F52EE4">
        <w:rPr>
          <w:rFonts w:eastAsia="Times New Roman"/>
          <w:sz w:val="24"/>
          <w:szCs w:val="24"/>
          <w:highlight w:val="white"/>
          <w:shd w:val="clear" w:color="auto" w:fill="FEFEFE"/>
        </w:rPr>
        <w:t>„</w:t>
      </w:r>
      <w:r>
        <w:rPr>
          <w:rFonts w:eastAsia="Times New Roman"/>
          <w:sz w:val="24"/>
          <w:szCs w:val="24"/>
          <w:highlight w:val="white"/>
          <w:shd w:val="clear" w:color="auto" w:fill="FEFEFE"/>
        </w:rPr>
        <w:t>празна проба</w:t>
      </w:r>
      <w:r w:rsidR="00F52EE4">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с 10 ml вода, като се използват същите съдове за екстракция, същите количества реактиви и същите процедури, както са описани в т. 6.2, с изключение на т. 6.2.2. Ако резултатът превишава 0,5 mg, реактивите трябва да се проверят и замърсеният реактив или реактиви трябва да се пречистят или сменят.</w:t>
      </w:r>
    </w:p>
    <w:p w14:paraId="71161E88"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789E4D73" w14:textId="6886E2A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 Изсушава се колба (т. 5.3) в сушилнята (т. 5.4) за 30 min до 60 min (ако е необходимо се поставят и няколко антипенителни гранули (т. 5.5) с цел да се подпомогне разтворът да заври спокойно чрез последващо отстраняване на разтворителите). Колбата се охлажда до стайна температура, след което се претегля с точност до </w:t>
      </w:r>
      <w:r w:rsidR="00E04B24" w:rsidRPr="000E504E">
        <w:rPr>
          <w:rFonts w:eastAsia="Times New Roman"/>
          <w:sz w:val="24"/>
          <w:szCs w:val="24"/>
          <w:highlight w:val="white"/>
          <w:shd w:val="clear" w:color="auto" w:fill="FEFEFE"/>
        </w:rPr>
        <w:t>0,1 mg</w:t>
      </w:r>
      <w:r>
        <w:rPr>
          <w:rFonts w:eastAsia="Times New Roman"/>
          <w:sz w:val="24"/>
          <w:szCs w:val="24"/>
          <w:highlight w:val="white"/>
          <w:shd w:val="clear" w:color="auto" w:fill="FEFEFE"/>
        </w:rPr>
        <w:t>.</w:t>
      </w:r>
    </w:p>
    <w:p w14:paraId="6C0E3354" w14:textId="5CD2B42A"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6.2.2. Приготвената проба се размесва директно във или чрез разликата в съдовете за екстракция (т. 5.2), след което с точност до 1 mg се претеглят от 2 g до 2,5 g от пробата</w:t>
      </w:r>
      <w:r w:rsidR="003535CB">
        <w:rPr>
          <w:rFonts w:eastAsia="Times New Roman"/>
          <w:sz w:val="24"/>
          <w:szCs w:val="24"/>
          <w:highlight w:val="white"/>
          <w:shd w:val="clear" w:color="auto" w:fill="FEFEFE"/>
        </w:rPr>
        <w:t xml:space="preserve"> - когато </w:t>
      </w:r>
      <w:r>
        <w:rPr>
          <w:rFonts w:eastAsia="Times New Roman"/>
          <w:sz w:val="24"/>
          <w:szCs w:val="24"/>
          <w:highlight w:val="white"/>
          <w:shd w:val="clear" w:color="auto" w:fill="FEFEFE"/>
        </w:rPr>
        <w:t xml:space="preserve">е подсладена, или от 4 g до 5 g от пробата, </w:t>
      </w:r>
      <w:r w:rsidR="00FF185A">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 xml:space="preserve">не е подсладена, </w:t>
      </w:r>
      <w:r w:rsidR="003535CB">
        <w:rPr>
          <w:rFonts w:eastAsia="Times New Roman"/>
          <w:sz w:val="24"/>
          <w:szCs w:val="24"/>
          <w:highlight w:val="white"/>
          <w:shd w:val="clear" w:color="auto" w:fill="FEFEFE"/>
        </w:rPr>
        <w:t xml:space="preserve">както е посочено в </w:t>
      </w:r>
      <w:r>
        <w:rPr>
          <w:rFonts w:eastAsia="Times New Roman"/>
          <w:sz w:val="24"/>
          <w:szCs w:val="24"/>
          <w:highlight w:val="white"/>
          <w:shd w:val="clear" w:color="auto" w:fill="FEFEFE"/>
        </w:rPr>
        <w:t xml:space="preserve">т. 5.2. Добавя се вода до 10,5 ml, размесва се внимателно при леко затопляне </w:t>
      </w:r>
      <w:r w:rsidR="003535CB">
        <w:rPr>
          <w:rFonts w:eastAsia="Times New Roman"/>
          <w:sz w:val="24"/>
          <w:szCs w:val="24"/>
          <w:highlight w:val="white"/>
          <w:shd w:val="clear" w:color="auto" w:fill="FEFEFE"/>
        </w:rPr>
        <w:t xml:space="preserve">до </w:t>
      </w:r>
      <w:r>
        <w:rPr>
          <w:rFonts w:eastAsia="Times New Roman"/>
          <w:sz w:val="24"/>
          <w:szCs w:val="24"/>
          <w:highlight w:val="white"/>
          <w:shd w:val="clear" w:color="auto" w:fill="FEFEFE"/>
        </w:rPr>
        <w:t>40°</w:t>
      </w:r>
      <w:r w:rsidR="00E04B24" w:rsidRPr="00424A9C">
        <w:rPr>
          <w:rFonts w:eastAsia="Times New Roman"/>
          <w:sz w:val="24"/>
          <w:szCs w:val="24"/>
          <w:highlight w:val="white"/>
          <w:shd w:val="clear" w:color="auto" w:fill="FEFEFE"/>
          <w:lang w:val="ru-RU"/>
        </w:rPr>
        <w:t xml:space="preserve"> </w:t>
      </w:r>
      <w:r w:rsidR="003535CB">
        <w:rPr>
          <w:rFonts w:eastAsia="Times New Roman"/>
          <w:sz w:val="24"/>
          <w:szCs w:val="24"/>
          <w:highlight w:val="white"/>
          <w:shd w:val="clear" w:color="auto" w:fill="FEFEFE"/>
        </w:rPr>
        <w:t>- 50</w:t>
      </w:r>
      <w:r>
        <w:rPr>
          <w:rFonts w:eastAsia="Times New Roman"/>
          <w:sz w:val="24"/>
          <w:szCs w:val="24"/>
          <w:highlight w:val="white"/>
          <w:shd w:val="clear" w:color="auto" w:fill="FEFEFE"/>
        </w:rPr>
        <w:t xml:space="preserve">°С до пълно диспергиране на продукта. Пробата трябва да е напълно диспергирана; в противен случай определянето се </w:t>
      </w:r>
      <w:r w:rsidR="003535CB">
        <w:rPr>
          <w:rFonts w:eastAsia="Times New Roman"/>
          <w:sz w:val="24"/>
          <w:szCs w:val="24"/>
          <w:highlight w:val="white"/>
          <w:shd w:val="clear" w:color="auto" w:fill="FEFEFE"/>
        </w:rPr>
        <w:t>повтаря</w:t>
      </w:r>
      <w:r>
        <w:rPr>
          <w:rFonts w:eastAsia="Times New Roman"/>
          <w:sz w:val="24"/>
          <w:szCs w:val="24"/>
          <w:highlight w:val="white"/>
          <w:shd w:val="clear" w:color="auto" w:fill="FEFEFE"/>
        </w:rPr>
        <w:t>.</w:t>
      </w:r>
    </w:p>
    <w:p w14:paraId="77D415C6"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6.2.3. Прибавя се 1,5 ml 25 % амонячен разтвор (т. 4.1) или еквивалентен обем от разтвор с по-висока концентрация и се смесват.</w:t>
      </w:r>
    </w:p>
    <w:p w14:paraId="1E543B4D"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6.2.4. Прибавят се 10 ml етанол (т. 4.2) и течностите се смесват спокойно и внимателно в отворения съд.</w:t>
      </w:r>
    </w:p>
    <w:p w14:paraId="2073C1E1"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6.2.5. Прибавят се 25 ml диетилов етер (т. 4.3). Охлажда се под течаща вода. Съдът се затваря, енергично се разклаща и се обръща многократно в продължение на 1 min.</w:t>
      </w:r>
    </w:p>
    <w:p w14:paraId="13E1A477"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6.2.6. Запушалката се маха внимателно, прибавят се 25 ml петролев етер (т. 4.4), като с първите няколко милилитра се промиват запушалката и отворът на съда, така че разтворителят да изтече в съда. Запушалката се поставя и съдът се разклаща и обръща в </w:t>
      </w:r>
      <w:r>
        <w:rPr>
          <w:rFonts w:eastAsia="Times New Roman"/>
          <w:sz w:val="24"/>
          <w:szCs w:val="24"/>
          <w:highlight w:val="white"/>
          <w:shd w:val="clear" w:color="auto" w:fill="FEFEFE"/>
        </w:rPr>
        <w:lastRenderedPageBreak/>
        <w:t>продължение на 30 s. Не се разклаща прекомерно силно, ако не се предвижда центрофугиране, както е описано в т. 6.2.7.</w:t>
      </w:r>
    </w:p>
    <w:p w14:paraId="526F26E5"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6.2.7. Съдът се оставя в покой за 90 min - 120 min до избистряне на горния пласт и пълното му разделяне от водния слой. Разделянето на двата пласта може да се постигне и чрез центрофугиране с подходяща центрофуга (т. 5.7).</w:t>
      </w:r>
    </w:p>
    <w:p w14:paraId="0D340BD7" w14:textId="4FA5673B"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6472F5">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При използване на центрофуга, която не е снабдена с трифазен двигател, </w:t>
      </w:r>
      <w:r w:rsidR="004E2E73">
        <w:rPr>
          <w:rFonts w:eastAsia="Times New Roman"/>
          <w:sz w:val="24"/>
          <w:szCs w:val="24"/>
          <w:highlight w:val="white"/>
          <w:shd w:val="clear" w:color="auto" w:fill="FEFEFE"/>
        </w:rPr>
        <w:t xml:space="preserve">може </w:t>
      </w:r>
      <w:r>
        <w:rPr>
          <w:rFonts w:eastAsia="Times New Roman"/>
          <w:sz w:val="24"/>
          <w:szCs w:val="24"/>
          <w:highlight w:val="white"/>
          <w:shd w:val="clear" w:color="auto" w:fill="FEFEFE"/>
        </w:rPr>
        <w:t>да се появят искри, поради което е необходимо да се вземат мерки за предпазване от експлозия или пожар в резултат на изпаряване на етера</w:t>
      </w:r>
      <w:r w:rsidR="004E2E73">
        <w:rPr>
          <w:rFonts w:eastAsia="Times New Roman"/>
          <w:sz w:val="24"/>
          <w:szCs w:val="24"/>
          <w:highlight w:val="white"/>
          <w:shd w:val="clear" w:color="auto" w:fill="FEFEFE"/>
        </w:rPr>
        <w:t xml:space="preserve">, </w:t>
      </w:r>
      <w:r w:rsidR="00AA7A4E">
        <w:rPr>
          <w:rFonts w:eastAsia="Times New Roman"/>
          <w:sz w:val="24"/>
          <w:szCs w:val="24"/>
          <w:highlight w:val="white"/>
          <w:shd w:val="clear" w:color="auto" w:fill="FEFEFE"/>
        </w:rPr>
        <w:t xml:space="preserve">примерно, </w:t>
      </w:r>
      <w:r w:rsidR="004E2E73">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счупване на епруветка.</w:t>
      </w:r>
    </w:p>
    <w:p w14:paraId="20B6F91F" w14:textId="17762F15"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6.2.8. Запушалката се маха и се промива </w:t>
      </w:r>
      <w:r w:rsidR="00AA7A4E">
        <w:rPr>
          <w:rFonts w:eastAsia="Times New Roman"/>
          <w:sz w:val="24"/>
          <w:szCs w:val="24"/>
          <w:highlight w:val="white"/>
          <w:shd w:val="clear" w:color="auto" w:fill="FEFEFE"/>
        </w:rPr>
        <w:t xml:space="preserve">едновременно с отвора на съда </w:t>
      </w:r>
      <w:r>
        <w:rPr>
          <w:rFonts w:eastAsia="Times New Roman"/>
          <w:sz w:val="24"/>
          <w:szCs w:val="24"/>
          <w:highlight w:val="white"/>
          <w:shd w:val="clear" w:color="auto" w:fill="FEFEFE"/>
        </w:rPr>
        <w:t>с няколко милилитра от смесения разтворител (т. 4.5), при което течността трябва да се стече в съда. В колбата (т. 6.2.1) се прехвърля внимателно възможно най-голямо количество от плаващия по повърхността слой чрез декантиране или с помощта на сифон (т. 5.6).</w:t>
      </w:r>
    </w:p>
    <w:p w14:paraId="267FCEB7" w14:textId="0894B778"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6472F5">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sidR="004E2E73">
        <w:rPr>
          <w:rFonts w:eastAsia="Times New Roman"/>
          <w:sz w:val="24"/>
          <w:szCs w:val="24"/>
          <w:highlight w:val="white"/>
          <w:shd w:val="clear" w:color="auto" w:fill="FEFEFE"/>
        </w:rPr>
        <w:t>К</w:t>
      </w:r>
      <w:r>
        <w:rPr>
          <w:rFonts w:eastAsia="Times New Roman"/>
          <w:sz w:val="24"/>
          <w:szCs w:val="24"/>
          <w:highlight w:val="white"/>
          <w:shd w:val="clear" w:color="auto" w:fill="FEFEFE"/>
        </w:rPr>
        <w:t xml:space="preserve">огато прехвърлянето не се извършва със сифон, може да се наложи прибавяне на малко количество вода, за да се повдигне нивото на </w:t>
      </w:r>
      <w:r w:rsidR="00F91C04">
        <w:rPr>
          <w:rFonts w:eastAsia="Times New Roman"/>
          <w:sz w:val="24"/>
          <w:szCs w:val="24"/>
          <w:highlight w:val="white"/>
          <w:shd w:val="clear" w:color="auto" w:fill="FEFEFE"/>
        </w:rPr>
        <w:t xml:space="preserve">граничната повърхност </w:t>
      </w:r>
      <w:r>
        <w:rPr>
          <w:rFonts w:eastAsia="Times New Roman"/>
          <w:sz w:val="24"/>
          <w:szCs w:val="24"/>
          <w:highlight w:val="white"/>
          <w:shd w:val="clear" w:color="auto" w:fill="FEFEFE"/>
        </w:rPr>
        <w:t xml:space="preserve">между двата пласта, което </w:t>
      </w:r>
      <w:r w:rsidR="00634242">
        <w:rPr>
          <w:rFonts w:eastAsia="Times New Roman"/>
          <w:sz w:val="24"/>
          <w:szCs w:val="24"/>
          <w:highlight w:val="white"/>
          <w:shd w:val="clear" w:color="auto" w:fill="FEFEFE"/>
        </w:rPr>
        <w:t xml:space="preserve">улеснява </w:t>
      </w:r>
      <w:r>
        <w:rPr>
          <w:rFonts w:eastAsia="Times New Roman"/>
          <w:sz w:val="24"/>
          <w:szCs w:val="24"/>
          <w:highlight w:val="white"/>
          <w:shd w:val="clear" w:color="auto" w:fill="FEFEFE"/>
        </w:rPr>
        <w:t>декантирането.</w:t>
      </w:r>
    </w:p>
    <w:p w14:paraId="1029FBA7"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6.2.9. Външната и вътрешната страна на отвора на съда или краят и долната част на сифона се изплакват с няколко милилитра от смесения разтворител</w:t>
      </w:r>
      <w:r w:rsidR="006472F5">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 4.5). Утайката от външната част на съда се събира в колбата, а утайката от вътрешната част на отвора и от сифона се събира в съда за екстракция.</w:t>
      </w:r>
    </w:p>
    <w:p w14:paraId="35A7FFD9" w14:textId="6D972E2E"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6.2.10. </w:t>
      </w:r>
      <w:r w:rsidR="00F91C04">
        <w:rPr>
          <w:rFonts w:eastAsia="Times New Roman"/>
          <w:sz w:val="24"/>
          <w:szCs w:val="24"/>
          <w:highlight w:val="white"/>
          <w:shd w:val="clear" w:color="auto" w:fill="FEFEFE"/>
        </w:rPr>
        <w:t xml:space="preserve"> Екстракцията </w:t>
      </w:r>
      <w:r>
        <w:rPr>
          <w:rFonts w:eastAsia="Times New Roman"/>
          <w:sz w:val="24"/>
          <w:szCs w:val="24"/>
          <w:highlight w:val="white"/>
          <w:shd w:val="clear" w:color="auto" w:fill="FEFEFE"/>
        </w:rPr>
        <w:t xml:space="preserve">се повтаря </w:t>
      </w:r>
      <w:r w:rsidR="00F91C04">
        <w:rPr>
          <w:rFonts w:eastAsia="Times New Roman"/>
          <w:sz w:val="24"/>
          <w:szCs w:val="24"/>
          <w:highlight w:val="white"/>
          <w:shd w:val="clear" w:color="auto" w:fill="FEFEFE"/>
        </w:rPr>
        <w:t xml:space="preserve">по </w:t>
      </w:r>
      <w:r>
        <w:rPr>
          <w:rFonts w:eastAsia="Times New Roman"/>
          <w:sz w:val="24"/>
          <w:szCs w:val="24"/>
          <w:highlight w:val="white"/>
          <w:shd w:val="clear" w:color="auto" w:fill="FEFEFE"/>
        </w:rPr>
        <w:t xml:space="preserve">процедурата </w:t>
      </w:r>
      <w:r w:rsidR="00634242">
        <w:rPr>
          <w:rFonts w:eastAsia="Times New Roman"/>
          <w:sz w:val="24"/>
          <w:szCs w:val="24"/>
          <w:highlight w:val="white"/>
          <w:shd w:val="clear" w:color="auto" w:fill="FEFEFE"/>
        </w:rPr>
        <w:t xml:space="preserve">описана </w:t>
      </w:r>
      <w:r w:rsidR="00F91C04">
        <w:rPr>
          <w:rFonts w:eastAsia="Times New Roman"/>
          <w:sz w:val="24"/>
          <w:szCs w:val="24"/>
          <w:highlight w:val="white"/>
          <w:shd w:val="clear" w:color="auto" w:fill="FEFEFE"/>
        </w:rPr>
        <w:t xml:space="preserve">в </w:t>
      </w:r>
      <w:r>
        <w:rPr>
          <w:rFonts w:eastAsia="Times New Roman"/>
          <w:sz w:val="24"/>
          <w:szCs w:val="24"/>
          <w:highlight w:val="white"/>
          <w:shd w:val="clear" w:color="auto" w:fill="FEFEFE"/>
        </w:rPr>
        <w:t xml:space="preserve">т. 6.2.5 - 6.2.9, </w:t>
      </w:r>
      <w:r w:rsidR="00F91C04">
        <w:rPr>
          <w:rFonts w:eastAsia="Times New Roman"/>
          <w:sz w:val="24"/>
          <w:szCs w:val="24"/>
          <w:highlight w:val="white"/>
          <w:shd w:val="clear" w:color="auto" w:fill="FEFEFE"/>
        </w:rPr>
        <w:t xml:space="preserve">като при това </w:t>
      </w:r>
      <w:r>
        <w:rPr>
          <w:rFonts w:eastAsia="Times New Roman"/>
          <w:sz w:val="24"/>
          <w:szCs w:val="24"/>
          <w:highlight w:val="white"/>
          <w:shd w:val="clear" w:color="auto" w:fill="FEFEFE"/>
        </w:rPr>
        <w:t>се използват само 15 ml диетилов етер и 15 ml петролев етер.</w:t>
      </w:r>
    </w:p>
    <w:p w14:paraId="090EFAEE" w14:textId="646DAA72"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6.2.11. Екстрахира се трети път</w:t>
      </w:r>
      <w:r w:rsidR="002A1C99">
        <w:rPr>
          <w:rFonts w:eastAsia="Times New Roman"/>
          <w:sz w:val="24"/>
          <w:szCs w:val="24"/>
          <w:highlight w:val="white"/>
          <w:shd w:val="clear" w:color="auto" w:fill="FEFEFE"/>
        </w:rPr>
        <w:t xml:space="preserve"> по</w:t>
      </w:r>
      <w:r>
        <w:rPr>
          <w:rFonts w:eastAsia="Times New Roman"/>
          <w:sz w:val="24"/>
          <w:szCs w:val="24"/>
          <w:highlight w:val="white"/>
          <w:shd w:val="clear" w:color="auto" w:fill="FEFEFE"/>
        </w:rPr>
        <w:t xml:space="preserve"> процедурата, описана в т. 6.2.10, </w:t>
      </w:r>
      <w:r w:rsidR="00634242">
        <w:rPr>
          <w:rFonts w:eastAsia="Times New Roman"/>
          <w:sz w:val="24"/>
          <w:szCs w:val="24"/>
          <w:highlight w:val="white"/>
          <w:shd w:val="clear" w:color="auto" w:fill="FEFEFE"/>
        </w:rPr>
        <w:t xml:space="preserve">като </w:t>
      </w:r>
      <w:r>
        <w:rPr>
          <w:rFonts w:eastAsia="Times New Roman"/>
          <w:sz w:val="24"/>
          <w:szCs w:val="24"/>
          <w:highlight w:val="white"/>
          <w:shd w:val="clear" w:color="auto" w:fill="FEFEFE"/>
        </w:rPr>
        <w:t xml:space="preserve">не се </w:t>
      </w:r>
      <w:r w:rsidR="002A1C99">
        <w:rPr>
          <w:rFonts w:eastAsia="Times New Roman"/>
          <w:sz w:val="24"/>
          <w:szCs w:val="24"/>
          <w:highlight w:val="white"/>
          <w:shd w:val="clear" w:color="auto" w:fill="FEFEFE"/>
        </w:rPr>
        <w:t xml:space="preserve">стига до </w:t>
      </w:r>
      <w:r>
        <w:rPr>
          <w:rFonts w:eastAsia="Times New Roman"/>
          <w:sz w:val="24"/>
          <w:szCs w:val="24"/>
          <w:highlight w:val="white"/>
          <w:shd w:val="clear" w:color="auto" w:fill="FEFEFE"/>
        </w:rPr>
        <w:t>крайно утаяване (т. 6.2.9).</w:t>
      </w:r>
    </w:p>
    <w:p w14:paraId="1EBD40CC" w14:textId="5E30C1D0"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6472F5">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При анализ на проби от неподсладено обезмаслено кондензирано мляко и подсладено обезмаслено кондензирано мляко</w:t>
      </w:r>
      <w:r w:rsidR="002A1C99">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трето екстрахиране не е задължително.</w:t>
      </w:r>
    </w:p>
    <w:p w14:paraId="5D6B9EC2" w14:textId="0F881FB5"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6.2.12. Внимат</w:t>
      </w:r>
      <w:r w:rsidR="006472F5">
        <w:rPr>
          <w:rFonts w:eastAsia="Times New Roman"/>
          <w:sz w:val="24"/>
          <w:szCs w:val="24"/>
          <w:highlight w:val="white"/>
          <w:shd w:val="clear" w:color="auto" w:fill="FEFEFE"/>
        </w:rPr>
        <w:t xml:space="preserve">елно </w:t>
      </w:r>
      <w:r>
        <w:rPr>
          <w:rFonts w:eastAsia="Times New Roman"/>
          <w:sz w:val="24"/>
          <w:szCs w:val="24"/>
          <w:highlight w:val="white"/>
          <w:shd w:val="clear" w:color="auto" w:fill="FEFEFE"/>
        </w:rPr>
        <w:t xml:space="preserve">се изпарява или се дестилира, колкото е възможно повече от разтворителя (включително и етанола). </w:t>
      </w:r>
      <w:r w:rsidR="002A1C99">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колбата е с малка вместимост, известна част от разтворителя се отстранява след всяка екстракция.</w:t>
      </w:r>
    </w:p>
    <w:p w14:paraId="04B671B7"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6.2.13. Когато миризмата на разтворителите не е напълно отстранена, колбата се поставя в сушилната пещ и се загрява в продължение на 60 min.</w:t>
      </w:r>
    </w:p>
    <w:p w14:paraId="663528E8"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6.2.14. Колбата се изважда от пещта, охлажда се до стайна температура и се претегля с точност до 0, 1 mg.</w:t>
      </w:r>
    </w:p>
    <w:p w14:paraId="206F4BA9" w14:textId="1E1F017C"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6.2.15. Процедурите от т. 6.2.13 и 6.2.14 се повтарят, като колбата се нагрява в </w:t>
      </w:r>
      <w:r>
        <w:rPr>
          <w:rFonts w:eastAsia="Times New Roman"/>
          <w:sz w:val="24"/>
          <w:szCs w:val="24"/>
          <w:highlight w:val="white"/>
          <w:shd w:val="clear" w:color="auto" w:fill="FEFEFE"/>
        </w:rPr>
        <w:lastRenderedPageBreak/>
        <w:t xml:space="preserve">продължение на </w:t>
      </w:r>
      <w:r w:rsidR="00E04B24" w:rsidRPr="000E504E">
        <w:rPr>
          <w:rFonts w:eastAsia="Times New Roman"/>
          <w:sz w:val="24"/>
          <w:szCs w:val="24"/>
          <w:highlight w:val="white"/>
          <w:shd w:val="clear" w:color="auto" w:fill="FEFEFE"/>
        </w:rPr>
        <w:t>30 min до 60 min</w:t>
      </w:r>
      <w:r>
        <w:rPr>
          <w:rFonts w:eastAsia="Times New Roman"/>
          <w:sz w:val="24"/>
          <w:szCs w:val="24"/>
          <w:highlight w:val="white"/>
          <w:shd w:val="clear" w:color="auto" w:fill="FEFEFE"/>
        </w:rPr>
        <w:t xml:space="preserve">, докато разликата в масите при две последователни измервания стане по-малко от 0,5 mg или докато масата започне да се увеличава. Ако се установи увеличение на масата, се използва най-малката маса, необходима за изчислението (т. 7.1). Крайната записана маса трябва да е </w:t>
      </w:r>
      <w:r w:rsidR="00E04B24" w:rsidRPr="000E504E">
        <w:rPr>
          <w:rFonts w:eastAsia="Times New Roman"/>
          <w:sz w:val="24"/>
          <w:szCs w:val="24"/>
          <w:highlight w:val="white"/>
          <w:shd w:val="clear" w:color="auto" w:fill="FEFEFE"/>
        </w:rPr>
        <w:t>М</w:t>
      </w:r>
      <w:r w:rsidR="00E04B24" w:rsidRPr="000E504E">
        <w:rPr>
          <w:rFonts w:eastAsia="Times New Roman"/>
          <w:sz w:val="24"/>
          <w:szCs w:val="24"/>
          <w:highlight w:val="white"/>
          <w:shd w:val="clear" w:color="auto" w:fill="FEFEFE"/>
          <w:vertAlign w:val="subscript"/>
        </w:rPr>
        <w:t>1</w:t>
      </w:r>
      <w:r w:rsidR="00E04B24" w:rsidRPr="000E504E">
        <w:rPr>
          <w:rFonts w:eastAsia="Times New Roman"/>
          <w:sz w:val="24"/>
          <w:szCs w:val="24"/>
          <w:highlight w:val="white"/>
          <w:shd w:val="clear" w:color="auto" w:fill="FEFEFE"/>
        </w:rPr>
        <w:t>g</w:t>
      </w:r>
      <w:r>
        <w:rPr>
          <w:rFonts w:eastAsia="Times New Roman"/>
          <w:sz w:val="24"/>
          <w:szCs w:val="24"/>
          <w:highlight w:val="white"/>
          <w:shd w:val="clear" w:color="auto" w:fill="FEFEFE"/>
        </w:rPr>
        <w:t>.</w:t>
      </w:r>
    </w:p>
    <w:p w14:paraId="68B66424" w14:textId="4E146C60"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6.2.16. Прибавят се 15 ml до 25 ml петролев етер, </w:t>
      </w:r>
      <w:r w:rsidR="00E105C3">
        <w:rPr>
          <w:rFonts w:eastAsia="Times New Roman"/>
          <w:sz w:val="24"/>
          <w:szCs w:val="24"/>
          <w:highlight w:val="white"/>
          <w:shd w:val="clear" w:color="auto" w:fill="FEFEFE"/>
        </w:rPr>
        <w:t xml:space="preserve">с цел </w:t>
      </w:r>
      <w:r>
        <w:rPr>
          <w:rFonts w:eastAsia="Times New Roman"/>
          <w:sz w:val="24"/>
          <w:szCs w:val="24"/>
          <w:highlight w:val="white"/>
          <w:shd w:val="clear" w:color="auto" w:fill="FEFEFE"/>
        </w:rPr>
        <w:t xml:space="preserve">да се установи, </w:t>
      </w:r>
      <w:r w:rsidR="008947C0">
        <w:rPr>
          <w:rFonts w:eastAsia="Times New Roman"/>
          <w:sz w:val="24"/>
          <w:szCs w:val="24"/>
          <w:highlight w:val="white"/>
          <w:shd w:val="clear" w:color="auto" w:fill="FEFEFE"/>
        </w:rPr>
        <w:t xml:space="preserve">дали </w:t>
      </w:r>
      <w:r>
        <w:rPr>
          <w:rFonts w:eastAsia="Times New Roman"/>
          <w:sz w:val="24"/>
          <w:szCs w:val="24"/>
          <w:highlight w:val="white"/>
          <w:shd w:val="clear" w:color="auto" w:fill="FEFEFE"/>
        </w:rPr>
        <w:t>екстрахираният материал е напълно разтворим. Затопля се умерено и разтворителят се разклаща чрез завъртане на колбата, докато цялото количество мазнина се разтвори.</w:t>
      </w:r>
    </w:p>
    <w:p w14:paraId="382C9970" w14:textId="20637450"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6.2.16.1. Когато екстрахираният материал е напълно разтворим в петролев етер, масата на мазнината се определя от разликата между стойностите от т. 6.2.1 и 6.2.15.</w:t>
      </w:r>
    </w:p>
    <w:p w14:paraId="220727CB" w14:textId="1A9904D8"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6.2.16.2. Когато е налице </w:t>
      </w:r>
      <w:r w:rsidR="008947C0">
        <w:rPr>
          <w:rFonts w:eastAsia="Times New Roman"/>
          <w:sz w:val="24"/>
          <w:szCs w:val="24"/>
          <w:highlight w:val="white"/>
          <w:shd w:val="clear" w:color="auto" w:fill="FEFEFE"/>
        </w:rPr>
        <w:t xml:space="preserve">или има съмнение за наличие на </w:t>
      </w:r>
      <w:r>
        <w:rPr>
          <w:rFonts w:eastAsia="Times New Roman"/>
          <w:sz w:val="24"/>
          <w:szCs w:val="24"/>
          <w:highlight w:val="white"/>
          <w:shd w:val="clear" w:color="auto" w:fill="FEFEFE"/>
        </w:rPr>
        <w:t xml:space="preserve">неразтворим материал, мазнината се екстрахира напълно от колбата чрез три последователни промивания с топъл петролев етер и неразтвореният материал </w:t>
      </w:r>
      <w:r w:rsidR="007F6D31">
        <w:rPr>
          <w:rFonts w:eastAsia="Times New Roman"/>
          <w:sz w:val="24"/>
          <w:szCs w:val="24"/>
          <w:highlight w:val="white"/>
          <w:shd w:val="clear" w:color="auto" w:fill="FEFEFE"/>
        </w:rPr>
        <w:t xml:space="preserve">се оставя </w:t>
      </w:r>
      <w:r>
        <w:rPr>
          <w:rFonts w:eastAsia="Times New Roman"/>
          <w:sz w:val="24"/>
          <w:szCs w:val="24"/>
          <w:highlight w:val="white"/>
          <w:shd w:val="clear" w:color="auto" w:fill="FEFEFE"/>
        </w:rPr>
        <w:t xml:space="preserve">да се утаи преди всяко декантиране. Външната страна на отвора на колбата се промива трикратно. Колбата се поставя в сушилнята и се нагрява в продължение на 1 h. Колбата се охлажда до стайна температура както </w:t>
      </w:r>
      <w:r w:rsidR="008947C0">
        <w:rPr>
          <w:rFonts w:eastAsia="Times New Roman"/>
          <w:sz w:val="24"/>
          <w:szCs w:val="24"/>
          <w:highlight w:val="white"/>
          <w:shd w:val="clear" w:color="auto" w:fill="FEFEFE"/>
        </w:rPr>
        <w:t xml:space="preserve">е посочено </w:t>
      </w:r>
      <w:r>
        <w:rPr>
          <w:rFonts w:eastAsia="Times New Roman"/>
          <w:sz w:val="24"/>
          <w:szCs w:val="24"/>
          <w:highlight w:val="white"/>
          <w:shd w:val="clear" w:color="auto" w:fill="FEFEFE"/>
        </w:rPr>
        <w:t xml:space="preserve">в т. 6.2.1 и се претегля с точност до 0,1 mg. Масата на мазнината се определя като разлика между масата, получена </w:t>
      </w:r>
      <w:r w:rsidR="003F713F">
        <w:rPr>
          <w:rFonts w:eastAsia="Times New Roman"/>
          <w:sz w:val="24"/>
          <w:szCs w:val="24"/>
          <w:highlight w:val="white"/>
          <w:shd w:val="clear" w:color="auto" w:fill="FEFEFE"/>
        </w:rPr>
        <w:t xml:space="preserve">както е посочено в </w:t>
      </w:r>
      <w:r>
        <w:rPr>
          <w:rFonts w:eastAsia="Times New Roman"/>
          <w:sz w:val="24"/>
          <w:szCs w:val="24"/>
          <w:highlight w:val="white"/>
          <w:shd w:val="clear" w:color="auto" w:fill="FEFEFE"/>
        </w:rPr>
        <w:t>т. 6.2.15</w:t>
      </w:r>
      <w:r w:rsidR="006336E9" w:rsidRPr="00130260">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 крайната маса.</w:t>
      </w:r>
    </w:p>
    <w:p w14:paraId="078E62E1"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Изразяване на резултатите</w:t>
      </w:r>
    </w:p>
    <w:p w14:paraId="7C73F3D4" w14:textId="77777777" w:rsidR="00FC6406" w:rsidRDefault="00FC6406" w:rsidP="00130260">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Изчисления</w:t>
      </w:r>
    </w:p>
    <w:p w14:paraId="075DFEA9" w14:textId="77777777" w:rsidR="00FC6406" w:rsidRDefault="00FC6406" w:rsidP="00D770D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Масата на екстрахираните мазнини (g) е:</w:t>
      </w:r>
    </w:p>
    <w:p w14:paraId="26AE11CD" w14:textId="77777777" w:rsidR="00D770D7" w:rsidRPr="00D770D7" w:rsidRDefault="00D91DBD" w:rsidP="00D770D7">
      <w:pPr>
        <w:spacing w:line="360" w:lineRule="auto"/>
        <w:ind w:left="720" w:firstLine="720"/>
        <w:rPr>
          <w:rFonts w:eastAsia="Times New Roman"/>
          <w:sz w:val="24"/>
          <w:szCs w:val="24"/>
          <w:highlight w:val="white"/>
          <w:shd w:val="clear" w:color="auto" w:fill="FEFEFE"/>
        </w:rPr>
      </w:pPr>
      <m:oMathPara>
        <m:oMathParaPr>
          <m:jc m:val="left"/>
        </m:oMathParaPr>
        <m:oMath>
          <m:d>
            <m:dPr>
              <m:ctrlPr>
                <w:rPr>
                  <w:rFonts w:ascii="Cambria Math" w:eastAsia="Times New Roman" w:hAnsi="Cambria Math"/>
                  <w:sz w:val="28"/>
                  <w:szCs w:val="24"/>
                  <w:shd w:val="clear" w:color="auto" w:fill="FEFEFE"/>
                  <w:lang w:val="en-US"/>
                </w:rPr>
              </m:ctrlPr>
            </m:dPr>
            <m:e>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en-US"/>
                    </w:rPr>
                    <m:t>1</m:t>
                  </m:r>
                </m:sub>
              </m:sSub>
              <m:r>
                <m:rPr>
                  <m:sty m:val="p"/>
                </m:rPr>
                <w:rPr>
                  <w:rFonts w:ascii="Cambria Math" w:eastAsia="Times New Roman" w:hAnsi="Cambria Math"/>
                  <w:sz w:val="28"/>
                  <w:szCs w:val="24"/>
                  <w:highlight w:val="white"/>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en-US"/>
                    </w:rPr>
                    <m:t>2</m:t>
                  </m:r>
                </m:sub>
              </m:sSub>
            </m:e>
          </m:d>
          <m:r>
            <m:rPr>
              <m:sty m:val="p"/>
            </m:rPr>
            <w:rPr>
              <w:rFonts w:ascii="Cambria Math" w:eastAsia="Times New Roman" w:hAnsi="Cambria Math"/>
              <w:sz w:val="28"/>
              <w:szCs w:val="24"/>
              <w:highlight w:val="white"/>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en-US"/>
                </w:rPr>
                <m:t>1</m:t>
              </m:r>
            </m:sub>
          </m:sSub>
          <m:r>
            <m:rPr>
              <m:sty m:val="p"/>
            </m:rPr>
            <w:rPr>
              <w:rFonts w:ascii="Cambria Math" w:eastAsia="Times New Roman" w:hAnsi="Cambria Math"/>
              <w:sz w:val="28"/>
              <w:szCs w:val="24"/>
              <w:highlight w:val="white"/>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en-US"/>
                </w:rPr>
                <m:t>2</m:t>
              </m:r>
            </m:sub>
          </m:sSub>
          <m:r>
            <m:rPr>
              <m:sty m:val="p"/>
            </m:rPr>
            <w:rPr>
              <w:rFonts w:ascii="Cambria Math" w:eastAsia="Times New Roman" w:hAnsi="Cambria Math"/>
              <w:sz w:val="28"/>
              <w:szCs w:val="24"/>
              <w:highlight w:val="white"/>
              <w:shd w:val="clear" w:color="auto" w:fill="FEFEFE"/>
              <w:lang w:val="en-US"/>
            </w:rPr>
            <m:t>)</m:t>
          </m:r>
        </m:oMath>
      </m:oMathPara>
    </w:p>
    <w:p w14:paraId="2E4F57C7" w14:textId="77777777" w:rsidR="00FC6406" w:rsidRDefault="00FC6406">
      <w:pPr>
        <w:rPr>
          <w:rFonts w:eastAsia="Times New Roman"/>
          <w:sz w:val="24"/>
          <w:szCs w:val="24"/>
          <w:highlight w:val="white"/>
          <w:shd w:val="clear" w:color="auto" w:fill="FEFEFE"/>
        </w:rPr>
      </w:pPr>
    </w:p>
    <w:p w14:paraId="0FE8FA01" w14:textId="77777777"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Масленото съдържание в пробата, изразено в проценти, се определя по формулата:</w:t>
      </w:r>
    </w:p>
    <w:p w14:paraId="77CBBB59" w14:textId="77777777" w:rsidR="006A5C4A" w:rsidRPr="006A5C4A" w:rsidRDefault="006A5C4A" w:rsidP="006A5C4A">
      <w:pPr>
        <w:spacing w:line="360" w:lineRule="auto"/>
        <w:ind w:firstLine="720"/>
        <w:rPr>
          <w:rFonts w:eastAsia="Times New Roman"/>
          <w:sz w:val="28"/>
          <w:szCs w:val="24"/>
          <w:highlight w:val="white"/>
          <w:shd w:val="clear" w:color="auto" w:fill="FEFEFE"/>
        </w:rPr>
      </w:pPr>
      <m:oMath>
        <m:r>
          <w:rPr>
            <w:rFonts w:ascii="Cambria Math" w:eastAsia="Times New Roman" w:hAnsi="Cambria Math"/>
            <w:sz w:val="28"/>
            <w:szCs w:val="24"/>
            <w:highlight w:val="white"/>
            <w:shd w:val="clear" w:color="auto" w:fill="FEFEFE"/>
            <w:lang w:val="ru-RU"/>
          </w:rPr>
          <m:t>100х</m:t>
        </m:r>
        <m:f>
          <m:fPr>
            <m:ctrlPr>
              <w:rPr>
                <w:rFonts w:ascii="Cambria Math" w:eastAsia="Times New Roman" w:hAnsi="Cambria Math"/>
                <w:sz w:val="28"/>
                <w:szCs w:val="24"/>
                <w:highlight w:val="white"/>
                <w:shd w:val="clear" w:color="auto" w:fill="FEFEFE"/>
                <w:lang w:val="en-US"/>
              </w:rPr>
            </m:ctrlPr>
          </m:fPr>
          <m:num>
            <m:d>
              <m:dPr>
                <m:ctrlPr>
                  <w:rPr>
                    <w:rFonts w:ascii="Cambria Math" w:eastAsia="Times New Roman" w:hAnsi="Cambria Math"/>
                    <w:sz w:val="28"/>
                    <w:szCs w:val="24"/>
                    <w:shd w:val="clear" w:color="auto" w:fill="FEFEFE"/>
                    <w:lang w:val="en-US"/>
                  </w:rPr>
                </m:ctrlPr>
              </m:dPr>
              <m:e>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ru-RU"/>
                      </w:rPr>
                      <m:t>1</m:t>
                    </m:r>
                  </m:sub>
                </m:sSub>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ru-RU"/>
                      </w:rPr>
                      <m:t>2</m:t>
                    </m:r>
                  </m:sub>
                </m:sSub>
              </m:e>
            </m:d>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ru-RU"/>
                  </w:rPr>
                  <m:t>1</m:t>
                </m:r>
              </m:sub>
            </m:sSub>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ru-RU"/>
                  </w:rPr>
                  <m:t>2</m:t>
                </m:r>
              </m:sub>
            </m:sSub>
            <m:r>
              <m:rPr>
                <m:sty m:val="p"/>
              </m:rPr>
              <w:rPr>
                <w:rFonts w:ascii="Cambria Math" w:eastAsia="Times New Roman" w:hAnsi="Cambria Math"/>
                <w:sz w:val="28"/>
                <w:szCs w:val="24"/>
                <w:highlight w:val="white"/>
                <w:shd w:val="clear" w:color="auto" w:fill="FEFEFE"/>
                <w:lang w:val="ru-RU"/>
              </w:rPr>
              <m:t>)</m:t>
            </m:r>
          </m:num>
          <m:den>
            <m:r>
              <m:rPr>
                <m:sty m:val="p"/>
              </m:rPr>
              <w:rPr>
                <w:rFonts w:ascii="Cambria Math" w:eastAsia="Times New Roman" w:hAnsi="Cambria Math"/>
                <w:sz w:val="28"/>
                <w:szCs w:val="24"/>
                <w:shd w:val="clear" w:color="auto" w:fill="FEFEFE"/>
                <w:lang w:val="en-US"/>
              </w:rPr>
              <m:t>S</m:t>
            </m:r>
          </m:den>
        </m:f>
        <m:r>
          <w:rPr>
            <w:rFonts w:ascii="Cambria Math" w:eastAsia="Times New Roman" w:hAnsi="Cambria Math"/>
            <w:sz w:val="28"/>
            <w:szCs w:val="24"/>
            <w:highlight w:val="white"/>
            <w:shd w:val="clear" w:color="auto" w:fill="FEFEFE"/>
            <w:lang w:val="ru-RU"/>
          </w:rPr>
          <m:t>,</m:t>
        </m:r>
      </m:oMath>
      <w:r w:rsidRPr="00424A9C">
        <w:rPr>
          <w:rFonts w:eastAsia="Times New Roman"/>
          <w:sz w:val="28"/>
          <w:szCs w:val="24"/>
          <w:highlight w:val="white"/>
          <w:shd w:val="clear" w:color="auto" w:fill="FEFEFE"/>
          <w:lang w:val="ru-RU"/>
        </w:rPr>
        <w:tab/>
      </w:r>
      <w:r w:rsidRPr="006A5C4A">
        <w:rPr>
          <w:rFonts w:eastAsia="Times New Roman"/>
          <w:sz w:val="24"/>
          <w:szCs w:val="24"/>
          <w:highlight w:val="white"/>
          <w:shd w:val="clear" w:color="auto" w:fill="FEFEFE"/>
        </w:rPr>
        <w:t>където:</w:t>
      </w:r>
    </w:p>
    <w:p w14:paraId="5DDF2E01" w14:textId="77777777" w:rsidR="006A5C4A" w:rsidRPr="006A5C4A" w:rsidRDefault="006A5C4A" w:rsidP="006A5C4A">
      <w:pPr>
        <w:spacing w:line="360" w:lineRule="auto"/>
        <w:rPr>
          <w:rFonts w:eastAsia="Times New Roman"/>
          <w:sz w:val="24"/>
          <w:szCs w:val="24"/>
          <w:highlight w:val="white"/>
          <w:shd w:val="clear" w:color="auto" w:fill="FEFEFE"/>
        </w:rPr>
      </w:pPr>
    </w:p>
    <w:p w14:paraId="55F4D320" w14:textId="6905DD57"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M</w:t>
      </w:r>
      <w:r w:rsidRPr="006A5C4A">
        <w:rPr>
          <w:rFonts w:eastAsia="Times New Roman"/>
          <w:sz w:val="24"/>
          <w:szCs w:val="24"/>
          <w:highlight w:val="white"/>
          <w:shd w:val="clear" w:color="auto" w:fill="FEFEFE"/>
          <w:vertAlign w:val="subscript"/>
        </w:rPr>
        <w:t>1</w:t>
      </w:r>
      <w:r w:rsidRPr="006A5C4A">
        <w:rPr>
          <w:rFonts w:eastAsia="Times New Roman"/>
          <w:sz w:val="24"/>
          <w:szCs w:val="24"/>
          <w:highlight w:val="white"/>
          <w:shd w:val="clear" w:color="auto" w:fill="FEFEFE"/>
        </w:rPr>
        <w:t xml:space="preserve"> е масата (g) на колба М с мазнината след процеса </w:t>
      </w:r>
      <w:r w:rsidR="005C169C" w:rsidRPr="00424A9C">
        <w:rPr>
          <w:rFonts w:eastAsia="Times New Roman"/>
          <w:sz w:val="24"/>
          <w:szCs w:val="24"/>
          <w:highlight w:val="white"/>
          <w:shd w:val="clear" w:color="auto" w:fill="FEFEFE"/>
          <w:lang w:val="ru-RU"/>
        </w:rPr>
        <w:t>в</w:t>
      </w:r>
      <w:r w:rsidRPr="006A5C4A">
        <w:rPr>
          <w:rFonts w:eastAsia="Times New Roman"/>
          <w:sz w:val="24"/>
          <w:szCs w:val="24"/>
          <w:highlight w:val="white"/>
          <w:shd w:val="clear" w:color="auto" w:fill="FEFEFE"/>
        </w:rPr>
        <w:t xml:space="preserve"> т. 6.2.15;</w:t>
      </w:r>
    </w:p>
    <w:p w14:paraId="2C5448A5" w14:textId="7BAC9889"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M</w:t>
      </w:r>
      <w:r w:rsidRPr="006A5C4A">
        <w:rPr>
          <w:rFonts w:eastAsia="Times New Roman"/>
          <w:sz w:val="24"/>
          <w:szCs w:val="24"/>
          <w:highlight w:val="white"/>
          <w:shd w:val="clear" w:color="auto" w:fill="FEFEFE"/>
          <w:vertAlign w:val="subscript"/>
        </w:rPr>
        <w:t>2</w:t>
      </w:r>
      <w:r w:rsidRPr="006A5C4A">
        <w:rPr>
          <w:rFonts w:eastAsia="Times New Roman"/>
          <w:sz w:val="24"/>
          <w:szCs w:val="24"/>
          <w:highlight w:val="white"/>
          <w:shd w:val="clear" w:color="auto" w:fill="FEFEFE"/>
        </w:rPr>
        <w:t xml:space="preserve"> – масата (g) на колба М след процеса </w:t>
      </w:r>
      <w:r w:rsidR="005C169C">
        <w:rPr>
          <w:rFonts w:eastAsia="Times New Roman"/>
          <w:sz w:val="24"/>
          <w:szCs w:val="24"/>
          <w:highlight w:val="white"/>
          <w:shd w:val="clear" w:color="auto" w:fill="FEFEFE"/>
        </w:rPr>
        <w:t>в</w:t>
      </w:r>
      <w:r w:rsidRPr="006A5C4A">
        <w:rPr>
          <w:rFonts w:eastAsia="Times New Roman"/>
          <w:sz w:val="24"/>
          <w:szCs w:val="24"/>
          <w:highlight w:val="white"/>
          <w:shd w:val="clear" w:color="auto" w:fill="FEFEFE"/>
        </w:rPr>
        <w:t xml:space="preserve"> т. 6.2.1 или след процеса в т. 6.2.16.2 в случаите на неразтворим материал или на съмнение за такъв;</w:t>
      </w:r>
    </w:p>
    <w:p w14:paraId="3873A980" w14:textId="77777777"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В</w:t>
      </w:r>
      <w:r w:rsidRPr="006A5C4A">
        <w:rPr>
          <w:rFonts w:eastAsia="Times New Roman"/>
          <w:sz w:val="24"/>
          <w:szCs w:val="24"/>
          <w:highlight w:val="white"/>
          <w:shd w:val="clear" w:color="auto" w:fill="FEFEFE"/>
          <w:vertAlign w:val="subscript"/>
        </w:rPr>
        <w:t>1</w:t>
      </w:r>
      <w:r w:rsidRPr="006A5C4A">
        <w:rPr>
          <w:rFonts w:eastAsia="Times New Roman"/>
          <w:sz w:val="24"/>
          <w:szCs w:val="24"/>
          <w:highlight w:val="white"/>
          <w:shd w:val="clear" w:color="auto" w:fill="FEFEFE"/>
        </w:rPr>
        <w:t xml:space="preserve"> – масата (g) на колба В на празната проба след процеса в т. 6.2.15;</w:t>
      </w:r>
    </w:p>
    <w:p w14:paraId="483A58E2" w14:textId="77777777"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В</w:t>
      </w:r>
      <w:r w:rsidRPr="006A5C4A">
        <w:rPr>
          <w:rFonts w:eastAsia="Times New Roman"/>
          <w:sz w:val="24"/>
          <w:szCs w:val="24"/>
          <w:highlight w:val="white"/>
          <w:shd w:val="clear" w:color="auto" w:fill="FEFEFE"/>
          <w:vertAlign w:val="subscript"/>
        </w:rPr>
        <w:t>2</w:t>
      </w:r>
      <w:r w:rsidRPr="006A5C4A">
        <w:rPr>
          <w:rFonts w:eastAsia="Times New Roman"/>
          <w:sz w:val="24"/>
          <w:szCs w:val="24"/>
          <w:highlight w:val="white"/>
          <w:shd w:val="clear" w:color="auto" w:fill="FEFEFE"/>
        </w:rPr>
        <w:t xml:space="preserve"> – масата (g) на колба В след процеса в т. 6.2.1 или след процеса в т. 6.2.16.2 в случаите на неразтворим материал или на съмнение за такъв;</w:t>
      </w:r>
    </w:p>
    <w:p w14:paraId="0170B796" w14:textId="77777777" w:rsidR="006A5C4A" w:rsidRPr="006A5C4A" w:rsidRDefault="006A5C4A" w:rsidP="006A5C4A">
      <w:pPr>
        <w:spacing w:line="360" w:lineRule="auto"/>
        <w:ind w:firstLine="709"/>
        <w:jc w:val="both"/>
        <w:rPr>
          <w:rFonts w:eastAsia="Times New Roman"/>
          <w:sz w:val="24"/>
          <w:szCs w:val="24"/>
          <w:highlight w:val="white"/>
          <w:shd w:val="clear" w:color="auto" w:fill="FEFEFE"/>
        </w:rPr>
      </w:pPr>
      <w:r w:rsidRPr="006A5C4A">
        <w:rPr>
          <w:rFonts w:eastAsia="Times New Roman"/>
          <w:sz w:val="24"/>
          <w:szCs w:val="24"/>
          <w:highlight w:val="white"/>
          <w:shd w:val="clear" w:color="auto" w:fill="FEFEFE"/>
        </w:rPr>
        <w:t>S – масата (g) на използваната проба.</w:t>
      </w:r>
    </w:p>
    <w:p w14:paraId="1BDE6276" w14:textId="77777777" w:rsidR="006A5C4A" w:rsidRPr="00DD4081" w:rsidRDefault="006A5C4A" w:rsidP="00DD4081">
      <w:pPr>
        <w:spacing w:line="360" w:lineRule="auto"/>
        <w:ind w:firstLine="709"/>
        <w:jc w:val="both"/>
        <w:rPr>
          <w:rFonts w:eastAsia="Times New Roman"/>
          <w:sz w:val="24"/>
          <w:szCs w:val="24"/>
          <w:highlight w:val="white"/>
          <w:shd w:val="clear" w:color="auto" w:fill="FEFEFE"/>
        </w:rPr>
      </w:pPr>
    </w:p>
    <w:p w14:paraId="323617E3" w14:textId="0040CF93"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7.2. </w:t>
      </w:r>
      <w:r w:rsidR="001646D0">
        <w:rPr>
          <w:rFonts w:eastAsia="Times New Roman"/>
          <w:sz w:val="24"/>
          <w:szCs w:val="24"/>
          <w:highlight w:val="white"/>
          <w:shd w:val="clear" w:color="auto" w:fill="FEFEFE"/>
        </w:rPr>
        <w:t>Повтаряемост</w:t>
      </w:r>
    </w:p>
    <w:p w14:paraId="603F267F" w14:textId="10D55E8B" w:rsidR="00FC6406" w:rsidRPr="00DD4081" w:rsidRDefault="000A7BB7"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Не е допустимо, р</w:t>
      </w:r>
      <w:r w:rsidR="00FC6406">
        <w:rPr>
          <w:rFonts w:eastAsia="Times New Roman"/>
          <w:sz w:val="24"/>
          <w:szCs w:val="24"/>
          <w:highlight w:val="white"/>
          <w:shd w:val="clear" w:color="auto" w:fill="FEFEFE"/>
        </w:rPr>
        <w:t xml:space="preserve">азликата </w:t>
      </w:r>
      <w:r w:rsidR="00164686">
        <w:rPr>
          <w:rFonts w:eastAsia="Times New Roman"/>
          <w:sz w:val="24"/>
          <w:szCs w:val="24"/>
          <w:highlight w:val="white"/>
          <w:shd w:val="clear" w:color="auto" w:fill="FEFEFE"/>
        </w:rPr>
        <w:t xml:space="preserve">в </w:t>
      </w:r>
      <w:r w:rsidR="00FC6406">
        <w:rPr>
          <w:rFonts w:eastAsia="Times New Roman"/>
          <w:sz w:val="24"/>
          <w:szCs w:val="24"/>
          <w:highlight w:val="white"/>
          <w:shd w:val="clear" w:color="auto" w:fill="FEFEFE"/>
        </w:rPr>
        <w:t>резултатите от</w:t>
      </w:r>
      <w:r w:rsidR="009459A1">
        <w:rPr>
          <w:rFonts w:eastAsia="Times New Roman"/>
          <w:sz w:val="24"/>
          <w:szCs w:val="24"/>
          <w:highlight w:val="white"/>
          <w:shd w:val="clear" w:color="auto" w:fill="FEFEFE"/>
        </w:rPr>
        <w:t xml:space="preserve"> две изпитвания на една и съща проба</w:t>
      </w:r>
      <w:r w:rsidR="00FC6406">
        <w:rPr>
          <w:rFonts w:eastAsia="Times New Roman"/>
          <w:sz w:val="24"/>
          <w:szCs w:val="24"/>
          <w:highlight w:val="white"/>
          <w:shd w:val="clear" w:color="auto" w:fill="FEFEFE"/>
        </w:rPr>
        <w:t xml:space="preserve">, </w:t>
      </w:r>
      <w:r w:rsidR="009459A1">
        <w:rPr>
          <w:rFonts w:eastAsia="Times New Roman"/>
          <w:sz w:val="24"/>
          <w:szCs w:val="24"/>
          <w:highlight w:val="white"/>
          <w:shd w:val="clear" w:color="auto" w:fill="FEFEFE"/>
        </w:rPr>
        <w:t xml:space="preserve">когато са </w:t>
      </w:r>
      <w:r w:rsidR="00FC6406">
        <w:rPr>
          <w:rFonts w:eastAsia="Times New Roman"/>
          <w:sz w:val="24"/>
          <w:szCs w:val="24"/>
          <w:highlight w:val="white"/>
          <w:shd w:val="clear" w:color="auto" w:fill="FEFEFE"/>
        </w:rPr>
        <w:t>проведени едновременно или в бърза последователност, от един и същ лаборант</w:t>
      </w:r>
      <w:r w:rsidR="00164686">
        <w:rPr>
          <w:rFonts w:eastAsia="Times New Roman"/>
          <w:sz w:val="24"/>
          <w:szCs w:val="24"/>
          <w:highlight w:val="white"/>
          <w:shd w:val="clear" w:color="auto" w:fill="FEFEFE"/>
        </w:rPr>
        <w:t xml:space="preserve"> и </w:t>
      </w:r>
      <w:r w:rsidR="00FC6406">
        <w:rPr>
          <w:rFonts w:eastAsia="Times New Roman"/>
          <w:sz w:val="24"/>
          <w:szCs w:val="24"/>
          <w:highlight w:val="white"/>
          <w:shd w:val="clear" w:color="auto" w:fill="FEFEFE"/>
        </w:rPr>
        <w:t>при еднакви условия, да превишава 0,05 g мазнина в 100 g продукт.</w:t>
      </w:r>
    </w:p>
    <w:p w14:paraId="71B4B777" w14:textId="77777777" w:rsidR="00A00F1B" w:rsidRDefault="00A00F1B">
      <w:pPr>
        <w:ind w:firstLine="850"/>
        <w:jc w:val="both"/>
        <w:rPr>
          <w:rFonts w:eastAsia="Times New Roman"/>
          <w:sz w:val="24"/>
          <w:szCs w:val="24"/>
          <w:highlight w:val="white"/>
          <w:shd w:val="clear" w:color="auto" w:fill="FEFEFE"/>
        </w:rPr>
      </w:pPr>
    </w:p>
    <w:p w14:paraId="3CEF4E8F"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 Метод 4. Определяне на масленото съдържание в сухи млека (метод на Rose-Gottlieb)</w:t>
      </w:r>
    </w:p>
    <w:p w14:paraId="43A5A761"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45130F80"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масленото съдържание на млеката по чл. 9 - 12.</w:t>
      </w:r>
    </w:p>
    <w:p w14:paraId="0746847C"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целите на това приложение "Маслено съдържание" е съдържанието на мазнини, както е определено по съответния специфициран метод.</w:t>
      </w:r>
    </w:p>
    <w:p w14:paraId="37553A80"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5BB215D8"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Масленото съдържание се определя гравиметрично чрез екстрахиране на мазнината от амонячно-алкохолен разтвор на мляко посредством диетилов или петролев етер, изпаряване на разтворителите и претегляне на остатъка. Изчислява се като процент от масата на пробата съгласно метода на Rose-Gottlieb.</w:t>
      </w:r>
    </w:p>
    <w:p w14:paraId="59FCD509"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5385A4BE"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Всички реактиви трябва да отговарят на изискванията, определени в празната проба (т. 6.1). Ако е необходимо, реактивите може да се редестилират в присъствието на около 1 g млечна мазнина в 100 ml разтвор.</w:t>
      </w:r>
    </w:p>
    <w:p w14:paraId="490DEB22" w14:textId="50464D4B"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 Амонячен разтвор приблизително 25 % (m/m) </w:t>
      </w:r>
      <w:r w:rsidR="00714AF2" w:rsidRPr="000E504E">
        <w:rPr>
          <w:rFonts w:eastAsia="Times New Roman"/>
          <w:sz w:val="24"/>
          <w:szCs w:val="24"/>
          <w:highlight w:val="white"/>
          <w:shd w:val="clear" w:color="auto" w:fill="FEFEFE"/>
        </w:rPr>
        <w:t>NH</w:t>
      </w:r>
      <w:r w:rsidR="00714AF2" w:rsidRPr="000E504E">
        <w:rPr>
          <w:rFonts w:eastAsia="Times New Roman"/>
          <w:sz w:val="24"/>
          <w:szCs w:val="24"/>
          <w:highlight w:val="white"/>
          <w:shd w:val="clear" w:color="auto" w:fill="FEFEFE"/>
          <w:vertAlign w:val="subscript"/>
        </w:rPr>
        <w:t>3</w:t>
      </w:r>
      <w:r w:rsidR="00714AF2">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 плътност около 0,91 g/ml при 20°С) или по-силен разтвор с известна концентрация.</w:t>
      </w:r>
    </w:p>
    <w:p w14:paraId="36025696" w14:textId="2B638C32" w:rsidR="00FC6406" w:rsidRDefault="00A00F1B"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 Етилов алкохол </w:t>
      </w:r>
      <w:r w:rsidR="00714AF2" w:rsidRPr="000E504E">
        <w:rPr>
          <w:rFonts w:eastAsia="Times New Roman"/>
          <w:sz w:val="24"/>
          <w:szCs w:val="24"/>
          <w:highlight w:val="white"/>
          <w:shd w:val="clear" w:color="auto" w:fill="FEFEFE"/>
        </w:rPr>
        <w:t xml:space="preserve">96±2 % (v/v) </w:t>
      </w:r>
      <w:r w:rsidR="00FC6406">
        <w:rPr>
          <w:rFonts w:eastAsia="Times New Roman"/>
          <w:sz w:val="24"/>
          <w:szCs w:val="24"/>
          <w:highlight w:val="white"/>
          <w:shd w:val="clear" w:color="auto" w:fill="FEFEFE"/>
        </w:rPr>
        <w:t>или етилов алкохол, денатуриран с метилов алкохол, етил-метил кетон или петролев етер.</w:t>
      </w:r>
    </w:p>
    <w:p w14:paraId="12C08D2A"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Диетилов етер, свободен от пероксиди.</w:t>
      </w:r>
    </w:p>
    <w:p w14:paraId="7FF44178" w14:textId="77777777" w:rsidR="00FC6406" w:rsidRDefault="00A00F1B"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1:</w:t>
      </w:r>
    </w:p>
    <w:p w14:paraId="5880A828" w14:textId="46D975EF"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Изпитването за пероксиди се извършва, като в малък цилиндър със стъклена запушалка (предварително промит с етер) се поставят 10 ml от етера и се прибавя 1 ml прясно приготвен 10 % разтвор на калиев йодид. Сместа се разклаща и се оставя да престои 1 min. </w:t>
      </w:r>
      <w:r w:rsidR="000C40D0" w:rsidRPr="000C40D0">
        <w:rPr>
          <w:rFonts w:eastAsia="Times New Roman"/>
          <w:sz w:val="24"/>
          <w:szCs w:val="24"/>
          <w:highlight w:val="white"/>
          <w:shd w:val="clear" w:color="auto" w:fill="FEFEFE"/>
        </w:rPr>
        <w:t>В нито един от двата слоя не би трябвало да се прояви жълто оцветяване</w:t>
      </w:r>
      <w:r>
        <w:rPr>
          <w:rFonts w:eastAsia="Times New Roman"/>
          <w:sz w:val="24"/>
          <w:szCs w:val="24"/>
          <w:highlight w:val="white"/>
          <w:shd w:val="clear" w:color="auto" w:fill="FEFEFE"/>
        </w:rPr>
        <w:t>.</w:t>
      </w:r>
    </w:p>
    <w:p w14:paraId="5ABFE145" w14:textId="77777777" w:rsidR="00FC6406" w:rsidRDefault="00A00F1B"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2:</w:t>
      </w:r>
    </w:p>
    <w:p w14:paraId="0E31ECA3" w14:textId="54A54F0F"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Диетиловият етер се предпазва от образуване на пероксиди чрез добавяне на мокро цинково фолио, предварително потопено в подкиселен разреден разтвор на меден сулфат </w:t>
      </w:r>
      <w:r w:rsidR="00714AF2" w:rsidRPr="000E504E">
        <w:rPr>
          <w:rFonts w:eastAsia="Times New Roman"/>
          <w:sz w:val="24"/>
          <w:szCs w:val="24"/>
          <w:highlight w:val="white"/>
          <w:shd w:val="clear" w:color="auto" w:fill="FEFEFE"/>
        </w:rPr>
        <w:t>(Cu</w:t>
      </w:r>
      <w:r w:rsidR="00714AF2" w:rsidRPr="000E504E">
        <w:rPr>
          <w:rFonts w:eastAsia="Times New Roman"/>
          <w:sz w:val="24"/>
          <w:szCs w:val="24"/>
          <w:highlight w:val="white"/>
          <w:shd w:val="clear" w:color="auto" w:fill="FEFEFE"/>
          <w:vertAlign w:val="subscript"/>
        </w:rPr>
        <w:t>2</w:t>
      </w:r>
      <w:r w:rsidR="00714AF2" w:rsidRPr="000E504E">
        <w:rPr>
          <w:rFonts w:eastAsia="Times New Roman"/>
          <w:sz w:val="24"/>
          <w:szCs w:val="24"/>
          <w:highlight w:val="white"/>
          <w:shd w:val="clear" w:color="auto" w:fill="FEFEFE"/>
        </w:rPr>
        <w:t>SO</w:t>
      </w:r>
      <w:r w:rsidR="00714AF2" w:rsidRPr="000E504E">
        <w:rPr>
          <w:rFonts w:eastAsia="Times New Roman"/>
          <w:sz w:val="24"/>
          <w:szCs w:val="24"/>
          <w:highlight w:val="white"/>
          <w:shd w:val="clear" w:color="auto" w:fill="FEFEFE"/>
          <w:vertAlign w:val="subscript"/>
        </w:rPr>
        <w:t>4</w:t>
      </w:r>
      <w:r w:rsidR="00714AF2" w:rsidRPr="000E504E">
        <w:rPr>
          <w:rFonts w:eastAsia="Times New Roman"/>
          <w:sz w:val="24"/>
          <w:szCs w:val="24"/>
          <w:highlight w:val="white"/>
          <w:shd w:val="clear" w:color="auto" w:fill="FEFEFE"/>
        </w:rPr>
        <w:t>5H</w:t>
      </w:r>
      <w:r w:rsidR="00714AF2" w:rsidRPr="000E504E">
        <w:rPr>
          <w:rFonts w:eastAsia="Times New Roman"/>
          <w:sz w:val="24"/>
          <w:szCs w:val="24"/>
          <w:highlight w:val="white"/>
          <w:shd w:val="clear" w:color="auto" w:fill="FEFEFE"/>
          <w:vertAlign w:val="subscript"/>
        </w:rPr>
        <w:t>2</w:t>
      </w:r>
      <w:r w:rsidR="00714AF2"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 xml:space="preserve">за една минута и промито с вода. </w:t>
      </w:r>
      <w:r w:rsidR="006E60E2" w:rsidRPr="000E504E">
        <w:rPr>
          <w:rFonts w:eastAsia="Times New Roman"/>
          <w:sz w:val="24"/>
          <w:szCs w:val="24"/>
          <w:highlight w:val="white"/>
          <w:shd w:val="clear" w:color="auto" w:fill="FEFEFE"/>
        </w:rPr>
        <w:t xml:space="preserve">За 1 </w:t>
      </w:r>
      <w:r w:rsidR="006E60E2" w:rsidRPr="000E504E">
        <w:rPr>
          <w:rFonts w:eastAsia="Times New Roman"/>
          <w:sz w:val="24"/>
          <w:szCs w:val="24"/>
          <w:highlight w:val="white"/>
          <w:shd w:val="clear" w:color="auto" w:fill="FEFEFE"/>
          <w:lang w:val="en-US"/>
        </w:rPr>
        <w:t>l</w:t>
      </w:r>
      <w:r w:rsidR="006E60E2" w:rsidRPr="000E504E">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диетилов етер се използва приблизително </w:t>
      </w:r>
      <w:r w:rsidR="006E60E2" w:rsidRPr="000E504E">
        <w:rPr>
          <w:rFonts w:eastAsia="Times New Roman"/>
          <w:sz w:val="24"/>
          <w:szCs w:val="24"/>
          <w:highlight w:val="white"/>
          <w:shd w:val="clear" w:color="auto" w:fill="FEFEFE"/>
        </w:rPr>
        <w:t>8 000 mm</w:t>
      </w:r>
      <w:r w:rsidR="006E60E2" w:rsidRPr="000E504E">
        <w:rPr>
          <w:rFonts w:eastAsia="Times New Roman"/>
          <w:sz w:val="24"/>
          <w:szCs w:val="24"/>
          <w:highlight w:val="white"/>
          <w:shd w:val="clear" w:color="auto" w:fill="FEFEFE"/>
          <w:vertAlign w:val="superscript"/>
        </w:rPr>
        <w:t>2</w:t>
      </w:r>
      <w:r w:rsidR="006E60E2" w:rsidRPr="000E504E">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цинково фолио, нарязано на ленти, </w:t>
      </w:r>
      <w:r w:rsidR="001075D7">
        <w:rPr>
          <w:rFonts w:eastAsia="Times New Roman"/>
          <w:sz w:val="24"/>
          <w:szCs w:val="24"/>
          <w:highlight w:val="white"/>
          <w:shd w:val="clear" w:color="auto" w:fill="FEFEFE"/>
        </w:rPr>
        <w:t xml:space="preserve">с </w:t>
      </w:r>
      <w:r>
        <w:rPr>
          <w:rFonts w:eastAsia="Times New Roman"/>
          <w:sz w:val="24"/>
          <w:szCs w:val="24"/>
          <w:highlight w:val="white"/>
          <w:shd w:val="clear" w:color="auto" w:fill="FEFEFE"/>
        </w:rPr>
        <w:t xml:space="preserve">дължина най-малко </w:t>
      </w:r>
      <w:r>
        <w:rPr>
          <w:rFonts w:eastAsia="Times New Roman"/>
          <w:sz w:val="24"/>
          <w:szCs w:val="24"/>
          <w:highlight w:val="white"/>
          <w:shd w:val="clear" w:color="auto" w:fill="FEFEFE"/>
        </w:rPr>
        <w:lastRenderedPageBreak/>
        <w:t>половината от височината на съда.</w:t>
      </w:r>
    </w:p>
    <w:p w14:paraId="2C4FD127"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4.4. Петролев етер с температура на кипене от 30°С до 60°С.</w:t>
      </w:r>
    </w:p>
    <w:p w14:paraId="0D1797E4"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4.5. Смесен разтворител, приготвен непосредствено преди употреба чрез смесване на равни обеми диетилов (т. 4.3) и петролев етер (т. 4.4). Смесеният разтворител може да се замени с диетилов или петролев етер.</w:t>
      </w:r>
    </w:p>
    <w:p w14:paraId="5D2ACDAF"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4E2193D5"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79312360" w14:textId="4505262F"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Подходящи екстракционни епруветки или колби, снабдени със запушалки от матово стъкло или друг</w:t>
      </w:r>
      <w:r w:rsidR="00DA0B2C">
        <w:rPr>
          <w:rFonts w:eastAsia="Times New Roman"/>
          <w:sz w:val="24"/>
          <w:szCs w:val="24"/>
          <w:highlight w:val="white"/>
          <w:shd w:val="clear" w:color="auto" w:fill="FEFEFE"/>
        </w:rPr>
        <w:t xml:space="preserve"> материал</w:t>
      </w:r>
      <w:r>
        <w:rPr>
          <w:rFonts w:eastAsia="Times New Roman"/>
          <w:sz w:val="24"/>
          <w:szCs w:val="24"/>
          <w:highlight w:val="white"/>
          <w:shd w:val="clear" w:color="auto" w:fill="FEFEFE"/>
        </w:rPr>
        <w:t xml:space="preserve">, </w:t>
      </w:r>
      <w:r w:rsidR="00DA0B2C">
        <w:rPr>
          <w:rFonts w:eastAsia="Times New Roman"/>
          <w:sz w:val="24"/>
          <w:szCs w:val="24"/>
          <w:highlight w:val="white"/>
          <w:shd w:val="clear" w:color="auto" w:fill="FEFEFE"/>
        </w:rPr>
        <w:t xml:space="preserve">който </w:t>
      </w:r>
      <w:r>
        <w:rPr>
          <w:rFonts w:eastAsia="Times New Roman"/>
          <w:sz w:val="24"/>
          <w:szCs w:val="24"/>
          <w:highlight w:val="white"/>
          <w:shd w:val="clear" w:color="auto" w:fill="FEFEFE"/>
        </w:rPr>
        <w:t>не влиза в реакция с използваните разтворители.</w:t>
      </w:r>
    </w:p>
    <w:p w14:paraId="6D270146" w14:textId="7196BB01"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5.3. Колби </w:t>
      </w:r>
      <w:r w:rsidR="00DA0B2C">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тънкостенни и с плоско дъно, с вместимост от 150 ml до 250 ml.</w:t>
      </w:r>
    </w:p>
    <w:p w14:paraId="0C68CDBF" w14:textId="3BA9BC10"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Сушилня при атмосферно налягане</w:t>
      </w:r>
      <w:r w:rsidR="00A35F78">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с добра вентилация, термо</w:t>
      </w:r>
      <w:r w:rsidR="00FB23A0">
        <w:rPr>
          <w:rFonts w:eastAsia="Times New Roman"/>
          <w:sz w:val="24"/>
          <w:szCs w:val="24"/>
          <w:highlight w:val="white"/>
          <w:shd w:val="clear" w:color="auto" w:fill="FEFEFE"/>
        </w:rPr>
        <w:t>статично контролирана при 102°С</w:t>
      </w:r>
      <w:r>
        <w:rPr>
          <w:rFonts w:eastAsia="Times New Roman"/>
          <w:sz w:val="24"/>
          <w:szCs w:val="24"/>
          <w:highlight w:val="white"/>
          <w:shd w:val="clear" w:color="auto" w:fill="FEFEFE"/>
        </w:rPr>
        <w:t>±1°С.</w:t>
      </w:r>
    </w:p>
    <w:p w14:paraId="2BA9E0D8"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5.5. Антипенителни гранули, които не съдържат мазнини, не са порьозни и ронливи, като стъклени перли или гранули от силиконов карбид (използването на този материал е по избор - виж т. 6.2.1).</w:t>
      </w:r>
    </w:p>
    <w:p w14:paraId="2F238ABF"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Водна баня от 60°С до 70°С.</w:t>
      </w:r>
    </w:p>
    <w:p w14:paraId="018E97C8"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5.7. Сифон, който съответства на екстракционните епруветки.</w:t>
      </w:r>
    </w:p>
    <w:p w14:paraId="566197B1"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5.8. Центрофуга (по избор).</w:t>
      </w:r>
    </w:p>
    <w:p w14:paraId="79053871"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585335DE"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Празна проба</w:t>
      </w:r>
    </w:p>
    <w:p w14:paraId="0B46785E"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Едновременно с определяне на масленото съдържание на пробата се провежда и т.нар. празна проба с 10 ml вода, като се използват същите съдове за екстракция, същите количества реактиви и същите процедури, както са описани в т. 6.2, с изключение на т. 6.2.2. Ако резултатът превишава 0,5 mg, реактивите трябва да се проверят и замърсеният реактив или реактиви трябва да се пречистят или подменят.</w:t>
      </w:r>
    </w:p>
    <w:p w14:paraId="29846526"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572922B8" w14:textId="1CFB1FD0"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 Изсушава се колба (т. 5.3) в сушилнята (т. 5.4) за 30 min до 60 min (ако е необходимо, се поставят и няколко антипенителни гранули (т. 5.5)</w:t>
      </w:r>
      <w:r w:rsidR="00A35F78">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с цел разтворът да заври умерено </w:t>
      </w:r>
      <w:r w:rsidR="00C04A72">
        <w:rPr>
          <w:rFonts w:eastAsia="Times New Roman"/>
          <w:sz w:val="24"/>
          <w:szCs w:val="24"/>
          <w:highlight w:val="white"/>
          <w:shd w:val="clear" w:color="auto" w:fill="FEFEFE"/>
        </w:rPr>
        <w:t xml:space="preserve">при </w:t>
      </w:r>
      <w:r>
        <w:rPr>
          <w:rFonts w:eastAsia="Times New Roman"/>
          <w:sz w:val="24"/>
          <w:szCs w:val="24"/>
          <w:highlight w:val="white"/>
          <w:shd w:val="clear" w:color="auto" w:fill="FEFEFE"/>
        </w:rPr>
        <w:t>отстраняване на разтворителите). Колбата се охлажда до стайна температура, след което се претегля с точност до 0,1 mg.</w:t>
      </w:r>
    </w:p>
    <w:p w14:paraId="6025C45C" w14:textId="480C49F0"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6.2.2. </w:t>
      </w:r>
      <w:r w:rsidR="00C04A72">
        <w:rPr>
          <w:rFonts w:eastAsia="Times New Roman"/>
          <w:sz w:val="24"/>
          <w:szCs w:val="24"/>
          <w:highlight w:val="white"/>
          <w:shd w:val="clear" w:color="auto" w:fill="FEFEFE"/>
        </w:rPr>
        <w:t xml:space="preserve">Около 1 g пълномаслено мляко на прах или около 1,5 g частично обезмаслено или обезмаслено мляко на прах се </w:t>
      </w:r>
      <w:r>
        <w:rPr>
          <w:rFonts w:eastAsia="Times New Roman"/>
          <w:sz w:val="24"/>
          <w:szCs w:val="24"/>
          <w:highlight w:val="white"/>
          <w:shd w:val="clear" w:color="auto" w:fill="FEFEFE"/>
        </w:rPr>
        <w:t>претегля</w:t>
      </w:r>
      <w:r w:rsidR="00C04A72" w:rsidRPr="00C04A72">
        <w:rPr>
          <w:rFonts w:eastAsia="Times New Roman"/>
          <w:sz w:val="24"/>
          <w:szCs w:val="24"/>
          <w:highlight w:val="white"/>
          <w:shd w:val="clear" w:color="auto" w:fill="FEFEFE"/>
        </w:rPr>
        <w:t xml:space="preserve"> </w:t>
      </w:r>
      <w:r w:rsidR="00C04A72">
        <w:rPr>
          <w:rFonts w:eastAsia="Times New Roman"/>
          <w:sz w:val="24"/>
          <w:szCs w:val="24"/>
          <w:highlight w:val="white"/>
          <w:shd w:val="clear" w:color="auto" w:fill="FEFEFE"/>
        </w:rPr>
        <w:t>прецизно,</w:t>
      </w:r>
      <w:r>
        <w:rPr>
          <w:rFonts w:eastAsia="Times New Roman"/>
          <w:sz w:val="24"/>
          <w:szCs w:val="24"/>
          <w:highlight w:val="white"/>
          <w:shd w:val="clear" w:color="auto" w:fill="FEFEFE"/>
        </w:rPr>
        <w:t xml:space="preserve"> с точност до 1 mg</w:t>
      </w:r>
      <w:r w:rsidR="00C04A72">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директно във или чрез разлика в съдовете за екстракция (т. 5.2). Прибавят се 10 ml вода и внимателно се разклаща, докато млякото на прах се разтвори напълно. За някои проби може да се наложи и загряване.</w:t>
      </w:r>
    </w:p>
    <w:p w14:paraId="23EADD42" w14:textId="56EC8A1C"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6.2.3. Прибавят се 1,5 ml 25 % амонячен разтвор (т. 4.1) или еквивалентен обем от разтвор с по-висока концентрация. Поставя се на водна баня (т. 5.6) за 15 min при 60°С - 70°С, като от време на време се разбърква. </w:t>
      </w:r>
      <w:r w:rsidR="009D46B6">
        <w:rPr>
          <w:rFonts w:eastAsia="Times New Roman"/>
          <w:sz w:val="24"/>
          <w:szCs w:val="24"/>
          <w:highlight w:val="white"/>
          <w:shd w:val="clear" w:color="auto" w:fill="FEFEFE"/>
        </w:rPr>
        <w:t xml:space="preserve">Допустимо е да бъде охладен </w:t>
      </w:r>
      <w:r>
        <w:rPr>
          <w:rFonts w:eastAsia="Times New Roman"/>
          <w:sz w:val="24"/>
          <w:szCs w:val="24"/>
          <w:highlight w:val="white"/>
          <w:shd w:val="clear" w:color="auto" w:fill="FEFEFE"/>
        </w:rPr>
        <w:t xml:space="preserve"> под течаща вода.</w:t>
      </w:r>
    </w:p>
    <w:p w14:paraId="0436ECAB" w14:textId="4B7B2C10"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6.2.4. Прибавят се 10 ml етанол (т. 4.2) и течностите се смесват </w:t>
      </w:r>
      <w:r w:rsidR="001775E7">
        <w:rPr>
          <w:rFonts w:eastAsia="Times New Roman"/>
          <w:sz w:val="24"/>
          <w:szCs w:val="24"/>
          <w:highlight w:val="white"/>
          <w:shd w:val="clear" w:color="auto" w:fill="FEFEFE"/>
        </w:rPr>
        <w:t xml:space="preserve">бавно </w:t>
      </w:r>
      <w:r>
        <w:rPr>
          <w:rFonts w:eastAsia="Times New Roman"/>
          <w:sz w:val="24"/>
          <w:szCs w:val="24"/>
          <w:highlight w:val="white"/>
          <w:shd w:val="clear" w:color="auto" w:fill="FEFEFE"/>
        </w:rPr>
        <w:t>и внимателно в отворения съд.</w:t>
      </w:r>
    </w:p>
    <w:p w14:paraId="4A221EBB"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6.2.5. Прибавят се 25 ml диетилов етер (т. 4.3). Охлажда се под течаща вода. Съдът се затваря, енергично се разклаща и се обръща многократно в продължение на 1 min.</w:t>
      </w:r>
    </w:p>
    <w:p w14:paraId="1A01D822" w14:textId="7453812F"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6.2.6. Запушалката се маха внимателно, прибавят се 25 ml петролев етер (т. 4.4), като с първите няколко милилитра се промиват запушалката и отворът на съда, така че разтворителят да изтече в съда. Запушалката се поставя и съдът се разклаща и обръща в продължение на 30 s</w:t>
      </w:r>
      <w:r w:rsidR="001775E7" w:rsidRPr="00DD4081">
        <w:rPr>
          <w:rFonts w:eastAsia="Times New Roman"/>
          <w:sz w:val="24"/>
          <w:szCs w:val="24"/>
          <w:highlight w:val="white"/>
          <w:shd w:val="clear" w:color="auto" w:fill="FEFEFE"/>
        </w:rPr>
        <w:t>ec</w:t>
      </w:r>
      <w:r>
        <w:rPr>
          <w:rFonts w:eastAsia="Times New Roman"/>
          <w:sz w:val="24"/>
          <w:szCs w:val="24"/>
          <w:highlight w:val="white"/>
          <w:shd w:val="clear" w:color="auto" w:fill="FEFEFE"/>
        </w:rPr>
        <w:t xml:space="preserve">. Не се разклаща прекомерно силно, </w:t>
      </w:r>
      <w:r w:rsidR="001775E7">
        <w:rPr>
          <w:rFonts w:eastAsia="Times New Roman"/>
          <w:sz w:val="24"/>
          <w:szCs w:val="24"/>
          <w:highlight w:val="white"/>
          <w:shd w:val="clear" w:color="auto" w:fill="FEFEFE"/>
        </w:rPr>
        <w:t xml:space="preserve">освен </w:t>
      </w:r>
      <w:r>
        <w:rPr>
          <w:rFonts w:eastAsia="Times New Roman"/>
          <w:sz w:val="24"/>
          <w:szCs w:val="24"/>
          <w:highlight w:val="white"/>
          <w:shd w:val="clear" w:color="auto" w:fill="FEFEFE"/>
        </w:rPr>
        <w:t>ако не се предвижда центрофугиране, както е описано в т. 6.2.7.</w:t>
      </w:r>
    </w:p>
    <w:p w14:paraId="53CD4EEA"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6.2.7. Съдът се оставя в покой до избистряне на горния пласт и пълното му разделяне от водния слой. Разделянето на двата пласта може да се постигне и чрез центрофугиране с подходяща центрофуга (т. 5.8).</w:t>
      </w:r>
    </w:p>
    <w:p w14:paraId="06595A8D" w14:textId="2FA98F99" w:rsidR="00FC6406" w:rsidRDefault="00FB23A0"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FC6406">
        <w:rPr>
          <w:rFonts w:eastAsia="Times New Roman"/>
          <w:sz w:val="24"/>
          <w:szCs w:val="24"/>
          <w:highlight w:val="white"/>
          <w:shd w:val="clear" w:color="auto" w:fill="FEFEFE"/>
        </w:rPr>
        <w:t xml:space="preserve"> При използване на центрофуга, която не е снабдена с трифазен двигател, </w:t>
      </w:r>
      <w:r w:rsidR="001775E7">
        <w:rPr>
          <w:rFonts w:eastAsia="Times New Roman"/>
          <w:sz w:val="24"/>
          <w:szCs w:val="24"/>
          <w:highlight w:val="white"/>
          <w:shd w:val="clear" w:color="auto" w:fill="FEFEFE"/>
        </w:rPr>
        <w:t xml:space="preserve">може </w:t>
      </w:r>
      <w:r w:rsidR="00FC6406">
        <w:rPr>
          <w:rFonts w:eastAsia="Times New Roman"/>
          <w:sz w:val="24"/>
          <w:szCs w:val="24"/>
          <w:highlight w:val="white"/>
          <w:shd w:val="clear" w:color="auto" w:fill="FEFEFE"/>
        </w:rPr>
        <w:t xml:space="preserve">да </w:t>
      </w:r>
      <w:r w:rsidR="001775E7">
        <w:rPr>
          <w:rFonts w:eastAsia="Times New Roman"/>
          <w:sz w:val="24"/>
          <w:szCs w:val="24"/>
          <w:highlight w:val="white"/>
          <w:shd w:val="clear" w:color="auto" w:fill="FEFEFE"/>
        </w:rPr>
        <w:t>възникнат</w:t>
      </w:r>
      <w:r w:rsidR="00FC6406">
        <w:rPr>
          <w:rFonts w:eastAsia="Times New Roman"/>
          <w:sz w:val="24"/>
          <w:szCs w:val="24"/>
          <w:highlight w:val="white"/>
          <w:shd w:val="clear" w:color="auto" w:fill="FEFEFE"/>
        </w:rPr>
        <w:t xml:space="preserve"> искри, </w:t>
      </w:r>
      <w:r w:rsidR="001775E7">
        <w:rPr>
          <w:rFonts w:eastAsia="Times New Roman"/>
          <w:sz w:val="24"/>
          <w:szCs w:val="24"/>
          <w:highlight w:val="white"/>
          <w:shd w:val="clear" w:color="auto" w:fill="FEFEFE"/>
        </w:rPr>
        <w:t>което налага предпазни</w:t>
      </w:r>
      <w:r w:rsidR="00FC6406">
        <w:rPr>
          <w:rFonts w:eastAsia="Times New Roman"/>
          <w:sz w:val="24"/>
          <w:szCs w:val="24"/>
          <w:highlight w:val="white"/>
          <w:shd w:val="clear" w:color="auto" w:fill="FEFEFE"/>
        </w:rPr>
        <w:t xml:space="preserve"> мерки за </w:t>
      </w:r>
      <w:r w:rsidR="001775E7">
        <w:rPr>
          <w:rFonts w:eastAsia="Times New Roman"/>
          <w:sz w:val="24"/>
          <w:szCs w:val="24"/>
          <w:highlight w:val="white"/>
          <w:shd w:val="clear" w:color="auto" w:fill="FEFEFE"/>
        </w:rPr>
        <w:t>предотвратяване на</w:t>
      </w:r>
      <w:r w:rsidR="00FC6406">
        <w:rPr>
          <w:rFonts w:eastAsia="Times New Roman"/>
          <w:sz w:val="24"/>
          <w:szCs w:val="24"/>
          <w:highlight w:val="white"/>
          <w:shd w:val="clear" w:color="auto" w:fill="FEFEFE"/>
        </w:rPr>
        <w:t xml:space="preserve"> експлозия или пожар в резултат на изпаряване на етера</w:t>
      </w:r>
      <w:r w:rsidR="001775E7">
        <w:rPr>
          <w:rFonts w:eastAsia="Times New Roman"/>
          <w:sz w:val="24"/>
          <w:szCs w:val="24"/>
          <w:highlight w:val="white"/>
          <w:shd w:val="clear" w:color="auto" w:fill="FEFEFE"/>
        </w:rPr>
        <w:t>, например поради</w:t>
      </w:r>
      <w:r w:rsidR="00FC6406">
        <w:rPr>
          <w:rFonts w:eastAsia="Times New Roman"/>
          <w:sz w:val="24"/>
          <w:szCs w:val="24"/>
          <w:highlight w:val="white"/>
          <w:shd w:val="clear" w:color="auto" w:fill="FEFEFE"/>
        </w:rPr>
        <w:t xml:space="preserve"> счупване на епруветка.</w:t>
      </w:r>
    </w:p>
    <w:p w14:paraId="2CF38A26" w14:textId="5F814A32"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6.2.8. Запушалката се маха и едновременно </w:t>
      </w:r>
      <w:r w:rsidR="003F5A62">
        <w:rPr>
          <w:rFonts w:eastAsia="Times New Roman"/>
          <w:sz w:val="24"/>
          <w:szCs w:val="24"/>
          <w:highlight w:val="white"/>
          <w:shd w:val="clear" w:color="auto" w:fill="FEFEFE"/>
        </w:rPr>
        <w:t xml:space="preserve">отворът </w:t>
      </w:r>
      <w:r>
        <w:rPr>
          <w:rFonts w:eastAsia="Times New Roman"/>
          <w:sz w:val="24"/>
          <w:szCs w:val="24"/>
          <w:highlight w:val="white"/>
          <w:shd w:val="clear" w:color="auto" w:fill="FEFEFE"/>
        </w:rPr>
        <w:t xml:space="preserve">на съда се промива с няколко милилитра от смесения разтворител (т. 4.5), при което течността трябва да се стече в съда. В колбата (т. 6.2.1) се прехвърля внимателно възможно най-голямо количество от </w:t>
      </w:r>
      <w:r w:rsidR="002B07EF">
        <w:rPr>
          <w:rFonts w:eastAsia="Times New Roman"/>
          <w:sz w:val="24"/>
          <w:szCs w:val="24"/>
          <w:highlight w:val="white"/>
          <w:shd w:val="clear" w:color="auto" w:fill="FEFEFE"/>
        </w:rPr>
        <w:t>отделилия се на</w:t>
      </w:r>
      <w:r>
        <w:rPr>
          <w:rFonts w:eastAsia="Times New Roman"/>
          <w:sz w:val="24"/>
          <w:szCs w:val="24"/>
          <w:highlight w:val="white"/>
          <w:shd w:val="clear" w:color="auto" w:fill="FEFEFE"/>
        </w:rPr>
        <w:t xml:space="preserve"> повърхността слой</w:t>
      </w:r>
      <w:r w:rsidR="003F5A62">
        <w:rPr>
          <w:rFonts w:eastAsia="Times New Roman"/>
          <w:sz w:val="24"/>
          <w:szCs w:val="24"/>
          <w:highlight w:val="white"/>
          <w:shd w:val="clear" w:color="auto" w:fill="FEFEFE"/>
        </w:rPr>
        <w:t>, което се постига</w:t>
      </w:r>
      <w:r>
        <w:rPr>
          <w:rFonts w:eastAsia="Times New Roman"/>
          <w:sz w:val="24"/>
          <w:szCs w:val="24"/>
          <w:highlight w:val="white"/>
          <w:shd w:val="clear" w:color="auto" w:fill="FEFEFE"/>
        </w:rPr>
        <w:t xml:space="preserve"> чрез декантиране или с помощта на сифон (т. 5.6).</w:t>
      </w:r>
    </w:p>
    <w:p w14:paraId="16078CC1" w14:textId="43317BA3"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FB23A0">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В случаите, когато прехвърлянето не се извършва със сифон, може да се наложи прибавяне на малко количество вода, </w:t>
      </w:r>
      <w:r w:rsidR="002B07EF">
        <w:rPr>
          <w:rFonts w:eastAsia="Times New Roman"/>
          <w:sz w:val="24"/>
          <w:szCs w:val="24"/>
          <w:highlight w:val="white"/>
          <w:shd w:val="clear" w:color="auto" w:fill="FEFEFE"/>
        </w:rPr>
        <w:t>с цел</w:t>
      </w:r>
      <w:r>
        <w:rPr>
          <w:rFonts w:eastAsia="Times New Roman"/>
          <w:sz w:val="24"/>
          <w:szCs w:val="24"/>
          <w:highlight w:val="white"/>
          <w:shd w:val="clear" w:color="auto" w:fill="FEFEFE"/>
        </w:rPr>
        <w:t xml:space="preserve"> повдигне нивото на </w:t>
      </w:r>
      <w:r w:rsidR="002B07EF">
        <w:rPr>
          <w:rFonts w:eastAsia="Times New Roman"/>
          <w:sz w:val="24"/>
          <w:szCs w:val="24"/>
          <w:highlight w:val="white"/>
          <w:shd w:val="clear" w:color="auto" w:fill="FEFEFE"/>
        </w:rPr>
        <w:t xml:space="preserve">граничната повърхност </w:t>
      </w:r>
      <w:r>
        <w:rPr>
          <w:rFonts w:eastAsia="Times New Roman"/>
          <w:sz w:val="24"/>
          <w:szCs w:val="24"/>
          <w:highlight w:val="white"/>
          <w:shd w:val="clear" w:color="auto" w:fill="FEFEFE"/>
        </w:rPr>
        <w:t xml:space="preserve">между двата пласта, което </w:t>
      </w:r>
      <w:r w:rsidR="002B07EF">
        <w:rPr>
          <w:rFonts w:eastAsia="Times New Roman"/>
          <w:sz w:val="24"/>
          <w:szCs w:val="24"/>
          <w:highlight w:val="white"/>
          <w:shd w:val="clear" w:color="auto" w:fill="FEFEFE"/>
        </w:rPr>
        <w:t xml:space="preserve">улеснява </w:t>
      </w:r>
      <w:r>
        <w:rPr>
          <w:rFonts w:eastAsia="Times New Roman"/>
          <w:sz w:val="24"/>
          <w:szCs w:val="24"/>
          <w:highlight w:val="white"/>
          <w:shd w:val="clear" w:color="auto" w:fill="FEFEFE"/>
        </w:rPr>
        <w:t>декантирането.</w:t>
      </w:r>
      <w:r w:rsidR="002B07EF">
        <w:rPr>
          <w:rFonts w:eastAsia="Times New Roman"/>
          <w:sz w:val="24"/>
          <w:szCs w:val="24"/>
          <w:highlight w:val="white"/>
          <w:shd w:val="clear" w:color="auto" w:fill="FEFEFE"/>
        </w:rPr>
        <w:t xml:space="preserve"> </w:t>
      </w:r>
    </w:p>
    <w:p w14:paraId="3AAF7D63"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6.2.9. Външната и вътрешната страна на отвора на съда или краят и долната част на сифона се изплакват с няколко милилитра от смесения разтворител</w:t>
      </w:r>
      <w:r w:rsidR="00FB23A0">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 4.5). Утайката от външната част на съда се събира в колбата, а утайката от вътрешната част на отвора и от сифона се събира в съда за екстракция.</w:t>
      </w:r>
    </w:p>
    <w:p w14:paraId="796A1E6C" w14:textId="116FCA5F"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6.2.10. </w:t>
      </w:r>
      <w:r w:rsidR="004719C9">
        <w:rPr>
          <w:rFonts w:eastAsia="Times New Roman"/>
          <w:sz w:val="24"/>
          <w:szCs w:val="24"/>
          <w:highlight w:val="white"/>
          <w:shd w:val="clear" w:color="auto" w:fill="FEFEFE"/>
        </w:rPr>
        <w:t>Извършва се повторна екстракция</w:t>
      </w:r>
      <w:r>
        <w:rPr>
          <w:rFonts w:eastAsia="Times New Roman"/>
          <w:sz w:val="24"/>
          <w:szCs w:val="24"/>
          <w:highlight w:val="white"/>
          <w:shd w:val="clear" w:color="auto" w:fill="FEFEFE"/>
        </w:rPr>
        <w:t>, като се повтаря процедурата от т. 6.2.5 - 6.2.9, но се използват само 15 ml диетилов етер и 15 ml петролев етер.</w:t>
      </w:r>
    </w:p>
    <w:p w14:paraId="771DFECE"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6.2.11. Екстрахира се трети път, като процедурата, описана в т. 6.2.10, се повтаря, </w:t>
      </w:r>
      <w:r>
        <w:rPr>
          <w:rFonts w:eastAsia="Times New Roman"/>
          <w:sz w:val="24"/>
          <w:szCs w:val="24"/>
          <w:highlight w:val="white"/>
          <w:shd w:val="clear" w:color="auto" w:fill="FEFEFE"/>
        </w:rPr>
        <w:lastRenderedPageBreak/>
        <w:t>но не се провежда крайното промиване (т. 6.2.9).</w:t>
      </w:r>
    </w:p>
    <w:p w14:paraId="54C5227D"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5130D1">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При анализ на проби от обезмаслено сухо мляко провеждането на третото екстрахиране не е задължително.</w:t>
      </w:r>
    </w:p>
    <w:p w14:paraId="29C906C7" w14:textId="77777777" w:rsidR="00FC6406" w:rsidRPr="001B00F5"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6.2.12. Внимателно се изпарява или се дестилира колкото е възможно повече от разтворителя (включително и етанола). Ако колбата е с малка вместимост, известна част от разтворителя се отстранява след всяка екстракция.</w:t>
      </w:r>
    </w:p>
    <w:p w14:paraId="2015D351"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6.2.13. Когато миризмата на разтворителите не е напълно отстранена, колбата се поставя в сушилната пещ и се загрява в продължение на 60 min.</w:t>
      </w:r>
    </w:p>
    <w:p w14:paraId="005887CC"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6.2.14. Колбата се изважда от пещта, охлажда се до стайна температура (т. 6.2.1) и се претегля с точност до 0,1 mg.</w:t>
      </w:r>
    </w:p>
    <w:p w14:paraId="5F5E4784" w14:textId="5FE0A259"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6.2.15. Процедурите от т. 6.2.13 и 6.2.14 се повтарят, като колбата се нагрява в продължение на 30 min до 60 min, докато разликата в масите при две последователни измервания стане по-малко от 0,5 mg или докато масата започне да се увеличава. Ако се установи увеличение на масата, трябва да се използва най-малката маса, необходима за изчислението (т. 7.1). Крайната записана маса трябва да е </w:t>
      </w:r>
      <w:r w:rsidR="005734CF" w:rsidRPr="000E504E">
        <w:rPr>
          <w:rFonts w:eastAsia="Times New Roman"/>
          <w:sz w:val="24"/>
          <w:szCs w:val="24"/>
          <w:highlight w:val="white"/>
          <w:shd w:val="clear" w:color="auto" w:fill="FEFEFE"/>
        </w:rPr>
        <w:t>М</w:t>
      </w:r>
      <w:r w:rsidR="005734CF" w:rsidRPr="000E504E">
        <w:rPr>
          <w:rFonts w:eastAsia="Times New Roman"/>
          <w:sz w:val="24"/>
          <w:szCs w:val="24"/>
          <w:highlight w:val="white"/>
          <w:shd w:val="clear" w:color="auto" w:fill="FEFEFE"/>
          <w:vertAlign w:val="subscript"/>
        </w:rPr>
        <w:t>1</w:t>
      </w:r>
      <w:r w:rsidR="005734CF" w:rsidRPr="000E504E">
        <w:rPr>
          <w:rFonts w:eastAsia="Times New Roman"/>
          <w:sz w:val="24"/>
          <w:szCs w:val="24"/>
          <w:highlight w:val="white"/>
          <w:shd w:val="clear" w:color="auto" w:fill="FEFEFE"/>
        </w:rPr>
        <w:t>g</w:t>
      </w:r>
      <w:r>
        <w:rPr>
          <w:rFonts w:eastAsia="Times New Roman"/>
          <w:sz w:val="24"/>
          <w:szCs w:val="24"/>
          <w:highlight w:val="white"/>
          <w:shd w:val="clear" w:color="auto" w:fill="FEFEFE"/>
        </w:rPr>
        <w:t>.</w:t>
      </w:r>
    </w:p>
    <w:p w14:paraId="3EEA8BD0" w14:textId="08B3482D"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6.2.16. Прибавят се 15 ml до 25 ml петролев етер, за да се потвърди, че екстрахираният материал е напълно разтворим. Затопля се внимателно и разтворителят се разклаща чрез завъртане на колбата, докато цялото количество мазнина се разтвори.</w:t>
      </w:r>
    </w:p>
    <w:p w14:paraId="47029243" w14:textId="77777777"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6.2.16.1. Когато екстрахираният материал е напълно разтворим в петролев етер, масата на мазнината се определя от разликата между стойностите в т. 6.2.1 и 6.2.15.</w:t>
      </w:r>
    </w:p>
    <w:p w14:paraId="48B1FD2A" w14:textId="769AF6E1" w:rsidR="00FC6406" w:rsidRDefault="00FC6406" w:rsidP="00DD408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6.2.16.2. Когато съществува </w:t>
      </w:r>
      <w:r w:rsidR="00326239">
        <w:rPr>
          <w:rFonts w:eastAsia="Times New Roman"/>
          <w:sz w:val="24"/>
          <w:szCs w:val="24"/>
          <w:highlight w:val="white"/>
          <w:shd w:val="clear" w:color="auto" w:fill="FEFEFE"/>
        </w:rPr>
        <w:t xml:space="preserve">или има съмнение за наличие на </w:t>
      </w:r>
      <w:r>
        <w:rPr>
          <w:rFonts w:eastAsia="Times New Roman"/>
          <w:sz w:val="24"/>
          <w:szCs w:val="24"/>
          <w:highlight w:val="white"/>
          <w:shd w:val="clear" w:color="auto" w:fill="FEFEFE"/>
        </w:rPr>
        <w:t>неразтворим материал, мазнината се екстрахира напълно от колбата чрез три последователни промивания с топъл петролев етер и се оставя неразтвореният материал да се утаи преди всяко декантиране. Външната страна на отвора на колбата се промива трикратно. Колбата се поставя в сушилнята и се нагрява в продължение на 1 h</w:t>
      </w:r>
      <w:r w:rsidR="00451675">
        <w:rPr>
          <w:rFonts w:eastAsia="Times New Roman"/>
          <w:sz w:val="24"/>
          <w:szCs w:val="24"/>
          <w:highlight w:val="white"/>
          <w:shd w:val="clear" w:color="auto" w:fill="FEFEFE"/>
        </w:rPr>
        <w:t xml:space="preserve">, след което </w:t>
      </w:r>
      <w:r>
        <w:rPr>
          <w:rFonts w:eastAsia="Times New Roman"/>
          <w:sz w:val="24"/>
          <w:szCs w:val="24"/>
          <w:highlight w:val="white"/>
          <w:shd w:val="clear" w:color="auto" w:fill="FEFEFE"/>
        </w:rPr>
        <w:t xml:space="preserve">се охлажда до стайна температура, </w:t>
      </w:r>
      <w:r w:rsidR="00451675">
        <w:rPr>
          <w:rFonts w:eastAsia="Times New Roman"/>
          <w:sz w:val="24"/>
          <w:szCs w:val="24"/>
          <w:highlight w:val="white"/>
          <w:shd w:val="clear" w:color="auto" w:fill="FEFEFE"/>
        </w:rPr>
        <w:t>съгласно</w:t>
      </w:r>
      <w:r>
        <w:rPr>
          <w:rFonts w:eastAsia="Times New Roman"/>
          <w:sz w:val="24"/>
          <w:szCs w:val="24"/>
          <w:highlight w:val="white"/>
          <w:shd w:val="clear" w:color="auto" w:fill="FEFEFE"/>
        </w:rPr>
        <w:t xml:space="preserve"> т. 6.2.1, и се претегля с точност до 0,1 mg. Масата на мазнината се определя като разлика между масата, получена </w:t>
      </w:r>
      <w:r w:rsidR="00451675">
        <w:rPr>
          <w:rFonts w:eastAsia="Times New Roman"/>
          <w:sz w:val="24"/>
          <w:szCs w:val="24"/>
          <w:highlight w:val="white"/>
          <w:shd w:val="clear" w:color="auto" w:fill="FEFEFE"/>
        </w:rPr>
        <w:t xml:space="preserve">по </w:t>
      </w:r>
      <w:r>
        <w:rPr>
          <w:rFonts w:eastAsia="Times New Roman"/>
          <w:sz w:val="24"/>
          <w:szCs w:val="24"/>
          <w:highlight w:val="white"/>
          <w:shd w:val="clear" w:color="auto" w:fill="FEFEFE"/>
        </w:rPr>
        <w:t>т. 6.2.15</w:t>
      </w:r>
      <w:r w:rsidR="0036237C" w:rsidRPr="00DD4081">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 крайната маса.</w:t>
      </w:r>
    </w:p>
    <w:p w14:paraId="67D7A5EE" w14:textId="77777777" w:rsidR="00BD5624" w:rsidRPr="00BD5624" w:rsidRDefault="00BD5624" w:rsidP="00BD5624">
      <w:pPr>
        <w:spacing w:line="360" w:lineRule="auto"/>
        <w:ind w:firstLine="709"/>
        <w:jc w:val="both"/>
        <w:rPr>
          <w:rFonts w:eastAsia="Times New Roman"/>
          <w:sz w:val="24"/>
          <w:szCs w:val="24"/>
          <w:highlight w:val="white"/>
          <w:shd w:val="clear" w:color="auto" w:fill="FEFEFE"/>
        </w:rPr>
      </w:pPr>
      <w:r w:rsidRPr="00BD5624">
        <w:rPr>
          <w:rFonts w:eastAsia="Times New Roman"/>
          <w:sz w:val="24"/>
          <w:szCs w:val="24"/>
          <w:highlight w:val="white"/>
          <w:shd w:val="clear" w:color="auto" w:fill="FEFEFE"/>
        </w:rPr>
        <w:t>7. Изразяване на резултатите</w:t>
      </w:r>
    </w:p>
    <w:p w14:paraId="57058316" w14:textId="77777777" w:rsidR="00BD5624" w:rsidRPr="00BD5624" w:rsidRDefault="00BD5624" w:rsidP="00BD5624">
      <w:pPr>
        <w:spacing w:line="360" w:lineRule="auto"/>
        <w:ind w:firstLine="709"/>
        <w:jc w:val="both"/>
        <w:rPr>
          <w:rFonts w:eastAsia="Times New Roman"/>
          <w:sz w:val="24"/>
          <w:szCs w:val="24"/>
          <w:highlight w:val="white"/>
          <w:shd w:val="clear" w:color="auto" w:fill="FEFEFE"/>
        </w:rPr>
      </w:pPr>
      <w:r w:rsidRPr="00BD5624">
        <w:rPr>
          <w:rFonts w:eastAsia="Times New Roman"/>
          <w:sz w:val="24"/>
          <w:szCs w:val="24"/>
          <w:highlight w:val="white"/>
          <w:shd w:val="clear" w:color="auto" w:fill="FEFEFE"/>
        </w:rPr>
        <w:t>7.1. Изчисления</w:t>
      </w:r>
    </w:p>
    <w:p w14:paraId="0982C4DA" w14:textId="77777777" w:rsidR="00BD5624" w:rsidRPr="00BD5624" w:rsidRDefault="00BD5624" w:rsidP="00BD5624">
      <w:pPr>
        <w:spacing w:line="360" w:lineRule="auto"/>
        <w:ind w:firstLine="709"/>
        <w:jc w:val="both"/>
        <w:rPr>
          <w:rFonts w:eastAsia="Times New Roman"/>
          <w:sz w:val="24"/>
          <w:szCs w:val="24"/>
          <w:highlight w:val="white"/>
          <w:shd w:val="clear" w:color="auto" w:fill="FEFEFE"/>
        </w:rPr>
      </w:pPr>
      <w:r w:rsidRPr="00BD5624">
        <w:rPr>
          <w:rFonts w:eastAsia="Times New Roman"/>
          <w:sz w:val="24"/>
          <w:szCs w:val="24"/>
          <w:highlight w:val="white"/>
          <w:shd w:val="clear" w:color="auto" w:fill="FEFEFE"/>
        </w:rPr>
        <w:t>Масата на екстрахираните мазнини (g) е:</w:t>
      </w:r>
    </w:p>
    <w:p w14:paraId="78C69B36" w14:textId="77777777" w:rsidR="00BD5624" w:rsidRPr="00BD5624" w:rsidRDefault="00D91DBD" w:rsidP="00BD5624">
      <w:pPr>
        <w:spacing w:line="360" w:lineRule="auto"/>
        <w:ind w:left="720" w:firstLine="720"/>
        <w:rPr>
          <w:rFonts w:ascii="Cambria Math" w:eastAsia="Times New Roman" w:hAnsi="Cambria Math"/>
          <w:sz w:val="28"/>
          <w:szCs w:val="24"/>
          <w:shd w:val="clear" w:color="auto" w:fill="FEFEFE"/>
          <w:lang w:val="en-US"/>
        </w:rPr>
      </w:pPr>
      <m:oMathPara>
        <m:oMathParaPr>
          <m:jc m:val="left"/>
        </m:oMathParaPr>
        <m:oMath>
          <m:d>
            <m:dPr>
              <m:ctrlPr>
                <w:rPr>
                  <w:rFonts w:ascii="Cambria Math" w:eastAsia="Times New Roman" w:hAnsi="Cambria Math"/>
                  <w:sz w:val="28"/>
                  <w:szCs w:val="24"/>
                  <w:shd w:val="clear" w:color="auto" w:fill="FEFEFE"/>
                  <w:lang w:val="en-US"/>
                </w:rPr>
              </m:ctrlPr>
            </m:dPr>
            <m:e>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en-US"/>
                    </w:rPr>
                    <m:t>1</m:t>
                  </m:r>
                </m:sub>
              </m:sSub>
              <m:r>
                <m:rPr>
                  <m:sty m:val="p"/>
                </m:rPr>
                <w:rPr>
                  <w:rFonts w:ascii="Cambria Math" w:eastAsia="Times New Roman" w:hAnsi="Cambria Math"/>
                  <w:sz w:val="28"/>
                  <w:szCs w:val="24"/>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en-US"/>
                    </w:rPr>
                    <m:t>2</m:t>
                  </m:r>
                </m:sub>
              </m:sSub>
            </m:e>
          </m:d>
          <m:r>
            <m:rPr>
              <m:sty m:val="p"/>
            </m:rPr>
            <w:rPr>
              <w:rFonts w:ascii="Cambria Math" w:eastAsia="Times New Roman" w:hAnsi="Cambria Math"/>
              <w:sz w:val="28"/>
              <w:szCs w:val="24"/>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en-US"/>
                </w:rPr>
                <m:t>1</m:t>
              </m:r>
            </m:sub>
          </m:sSub>
          <m:r>
            <m:rPr>
              <m:sty m:val="p"/>
            </m:rPr>
            <w:rPr>
              <w:rFonts w:ascii="Cambria Math" w:eastAsia="Times New Roman" w:hAnsi="Cambria Math"/>
              <w:sz w:val="28"/>
              <w:szCs w:val="24"/>
              <w:shd w:val="clear" w:color="auto" w:fill="FEFEFE"/>
              <w:lang w:val="en-US"/>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en-US"/>
                </w:rPr>
                <m:t>2</m:t>
              </m:r>
            </m:sub>
          </m:sSub>
          <m:r>
            <m:rPr>
              <m:sty m:val="p"/>
            </m:rPr>
            <w:rPr>
              <w:rFonts w:ascii="Cambria Math" w:eastAsia="Times New Roman" w:hAnsi="Cambria Math"/>
              <w:sz w:val="28"/>
              <w:szCs w:val="24"/>
              <w:shd w:val="clear" w:color="auto" w:fill="FEFEFE"/>
              <w:lang w:val="en-US"/>
            </w:rPr>
            <m:t>)</m:t>
          </m:r>
        </m:oMath>
      </m:oMathPara>
    </w:p>
    <w:p w14:paraId="09A04378" w14:textId="77777777" w:rsidR="00BD5624" w:rsidRDefault="00BD5624" w:rsidP="00BD5624">
      <w:pPr>
        <w:spacing w:line="360" w:lineRule="auto"/>
        <w:ind w:firstLine="709"/>
        <w:jc w:val="both"/>
        <w:rPr>
          <w:rFonts w:eastAsia="Times New Roman"/>
          <w:sz w:val="24"/>
          <w:szCs w:val="24"/>
          <w:highlight w:val="white"/>
          <w:shd w:val="clear" w:color="auto" w:fill="FEFEFE"/>
        </w:rPr>
      </w:pPr>
    </w:p>
    <w:p w14:paraId="58EBB90A" w14:textId="77777777" w:rsidR="00FC6406" w:rsidRDefault="00FC6406" w:rsidP="00BD5624">
      <w:pPr>
        <w:spacing w:line="360" w:lineRule="auto"/>
        <w:ind w:firstLine="709"/>
        <w:jc w:val="both"/>
        <w:rPr>
          <w:rFonts w:eastAsia="Times New Roman"/>
          <w:sz w:val="24"/>
          <w:szCs w:val="24"/>
          <w:highlight w:val="white"/>
          <w:shd w:val="clear" w:color="auto" w:fill="FEFEFE"/>
        </w:rPr>
      </w:pPr>
      <w:r w:rsidRPr="00BD5624">
        <w:rPr>
          <w:rFonts w:eastAsia="Times New Roman"/>
          <w:sz w:val="24"/>
          <w:szCs w:val="24"/>
          <w:highlight w:val="white"/>
          <w:shd w:val="clear" w:color="auto" w:fill="FEFEFE"/>
        </w:rPr>
        <w:t>Масленото съдържание в пробата, изразено в проценти, се определя по</w:t>
      </w:r>
      <w:r>
        <w:rPr>
          <w:rFonts w:eastAsia="Times New Roman"/>
          <w:sz w:val="24"/>
          <w:szCs w:val="24"/>
          <w:highlight w:val="white"/>
          <w:shd w:val="clear" w:color="auto" w:fill="FEFEFE"/>
        </w:rPr>
        <w:t xml:space="preserve"> формулата:</w:t>
      </w:r>
    </w:p>
    <w:p w14:paraId="2844ED02" w14:textId="77777777" w:rsidR="00BD5624" w:rsidRPr="00BD5624" w:rsidRDefault="00BD5624" w:rsidP="00BD5624">
      <w:pPr>
        <w:spacing w:line="360" w:lineRule="auto"/>
        <w:ind w:firstLine="720"/>
        <w:rPr>
          <w:rFonts w:eastAsia="Times New Roman"/>
          <w:sz w:val="28"/>
          <w:szCs w:val="24"/>
          <w:highlight w:val="white"/>
          <w:shd w:val="clear" w:color="auto" w:fill="FEFEFE"/>
        </w:rPr>
      </w:pPr>
      <m:oMath>
        <m:r>
          <w:rPr>
            <w:rFonts w:ascii="Cambria Math" w:eastAsia="Times New Roman" w:hAnsi="Cambria Math"/>
            <w:sz w:val="28"/>
            <w:szCs w:val="24"/>
            <w:highlight w:val="white"/>
            <w:shd w:val="clear" w:color="auto" w:fill="FEFEFE"/>
            <w:lang w:val="ru-RU"/>
          </w:rPr>
          <w:lastRenderedPageBreak/>
          <m:t>100х</m:t>
        </m:r>
        <m:f>
          <m:fPr>
            <m:ctrlPr>
              <w:rPr>
                <w:rFonts w:ascii="Cambria Math" w:eastAsia="Times New Roman" w:hAnsi="Cambria Math"/>
                <w:sz w:val="28"/>
                <w:szCs w:val="24"/>
                <w:highlight w:val="white"/>
                <w:shd w:val="clear" w:color="auto" w:fill="FEFEFE"/>
                <w:lang w:val="en-US"/>
              </w:rPr>
            </m:ctrlPr>
          </m:fPr>
          <m:num>
            <m:d>
              <m:dPr>
                <m:ctrlPr>
                  <w:rPr>
                    <w:rFonts w:ascii="Cambria Math" w:eastAsia="Times New Roman" w:hAnsi="Cambria Math"/>
                    <w:sz w:val="28"/>
                    <w:szCs w:val="24"/>
                    <w:shd w:val="clear" w:color="auto" w:fill="FEFEFE"/>
                    <w:lang w:val="en-US"/>
                  </w:rPr>
                </m:ctrlPr>
              </m:dPr>
              <m:e>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ru-RU"/>
                      </w:rPr>
                      <m:t>1</m:t>
                    </m:r>
                  </m:sub>
                </m:sSub>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M</m:t>
                    </m:r>
                  </m:e>
                  <m:sub>
                    <m:r>
                      <m:rPr>
                        <m:sty m:val="p"/>
                      </m:rPr>
                      <w:rPr>
                        <w:rFonts w:ascii="Cambria Math" w:eastAsia="Times New Roman" w:hAnsi="Cambria Math"/>
                        <w:sz w:val="28"/>
                        <w:szCs w:val="24"/>
                        <w:shd w:val="clear" w:color="auto" w:fill="FEFEFE"/>
                        <w:lang w:val="ru-RU"/>
                      </w:rPr>
                      <m:t>2</m:t>
                    </m:r>
                  </m:sub>
                </m:sSub>
              </m:e>
            </m:d>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ru-RU"/>
                  </w:rPr>
                  <m:t>1</m:t>
                </m:r>
              </m:sub>
            </m:sSub>
            <m:r>
              <m:rPr>
                <m:sty m:val="p"/>
              </m:rPr>
              <w:rPr>
                <w:rFonts w:ascii="Cambria Math" w:eastAsia="Times New Roman" w:hAnsi="Cambria Math"/>
                <w:sz w:val="28"/>
                <w:szCs w:val="24"/>
                <w:highlight w:val="white"/>
                <w:shd w:val="clear" w:color="auto" w:fill="FEFEFE"/>
                <w:lang w:val="ru-RU"/>
              </w:rPr>
              <m:t>-</m:t>
            </m:r>
            <m:sSub>
              <m:sSubPr>
                <m:ctrlPr>
                  <w:rPr>
                    <w:rFonts w:ascii="Cambria Math" w:eastAsia="Times New Roman" w:hAnsi="Cambria Math"/>
                    <w:sz w:val="28"/>
                    <w:szCs w:val="24"/>
                    <w:shd w:val="clear" w:color="auto" w:fill="FEFEFE"/>
                    <w:lang w:val="en-US"/>
                  </w:rPr>
                </m:ctrlPr>
              </m:sSubPr>
              <m:e>
                <m:r>
                  <m:rPr>
                    <m:sty m:val="p"/>
                  </m:rPr>
                  <w:rPr>
                    <w:rFonts w:ascii="Cambria Math" w:eastAsia="Times New Roman" w:hAnsi="Cambria Math"/>
                    <w:sz w:val="28"/>
                    <w:szCs w:val="24"/>
                    <w:shd w:val="clear" w:color="auto" w:fill="FEFEFE"/>
                    <w:lang w:val="en-US"/>
                  </w:rPr>
                  <m:t>B</m:t>
                </m:r>
              </m:e>
              <m:sub>
                <m:r>
                  <m:rPr>
                    <m:sty m:val="p"/>
                  </m:rPr>
                  <w:rPr>
                    <w:rFonts w:ascii="Cambria Math" w:eastAsia="Times New Roman" w:hAnsi="Cambria Math"/>
                    <w:sz w:val="28"/>
                    <w:szCs w:val="24"/>
                    <w:shd w:val="clear" w:color="auto" w:fill="FEFEFE"/>
                    <w:lang w:val="ru-RU"/>
                  </w:rPr>
                  <m:t>2</m:t>
                </m:r>
              </m:sub>
            </m:sSub>
            <m:r>
              <m:rPr>
                <m:sty m:val="p"/>
              </m:rPr>
              <w:rPr>
                <w:rFonts w:ascii="Cambria Math" w:eastAsia="Times New Roman" w:hAnsi="Cambria Math"/>
                <w:sz w:val="28"/>
                <w:szCs w:val="24"/>
                <w:highlight w:val="white"/>
                <w:shd w:val="clear" w:color="auto" w:fill="FEFEFE"/>
                <w:lang w:val="ru-RU"/>
              </w:rPr>
              <m:t>)</m:t>
            </m:r>
          </m:num>
          <m:den>
            <m:r>
              <m:rPr>
                <m:sty m:val="p"/>
              </m:rPr>
              <w:rPr>
                <w:rFonts w:ascii="Cambria Math" w:eastAsia="Times New Roman" w:hAnsi="Cambria Math"/>
                <w:sz w:val="28"/>
                <w:szCs w:val="24"/>
                <w:shd w:val="clear" w:color="auto" w:fill="FEFEFE"/>
                <w:lang w:val="en-US"/>
              </w:rPr>
              <m:t>S</m:t>
            </m:r>
          </m:den>
        </m:f>
        <m:r>
          <w:rPr>
            <w:rFonts w:ascii="Cambria Math" w:eastAsia="Times New Roman" w:hAnsi="Cambria Math"/>
            <w:sz w:val="28"/>
            <w:szCs w:val="24"/>
            <w:highlight w:val="white"/>
            <w:shd w:val="clear" w:color="auto" w:fill="FEFEFE"/>
            <w:lang w:val="ru-RU"/>
          </w:rPr>
          <m:t>,</m:t>
        </m:r>
      </m:oMath>
      <w:r w:rsidRPr="00424A9C">
        <w:rPr>
          <w:rFonts w:eastAsia="Times New Roman"/>
          <w:sz w:val="28"/>
          <w:szCs w:val="24"/>
          <w:highlight w:val="white"/>
          <w:shd w:val="clear" w:color="auto" w:fill="FEFEFE"/>
          <w:lang w:val="ru-RU"/>
        </w:rPr>
        <w:tab/>
      </w:r>
      <w:r w:rsidRPr="00BD5624">
        <w:rPr>
          <w:rFonts w:eastAsia="Times New Roman"/>
          <w:sz w:val="24"/>
          <w:szCs w:val="24"/>
          <w:highlight w:val="white"/>
          <w:shd w:val="clear" w:color="auto" w:fill="FEFEFE"/>
        </w:rPr>
        <w:t>където:</w:t>
      </w:r>
    </w:p>
    <w:p w14:paraId="2D71A67D" w14:textId="2B6493FF" w:rsidR="00FC6406" w:rsidRDefault="00BD5624" w:rsidP="00BD5624">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M</w:t>
      </w:r>
      <w:r w:rsidRPr="000E504E">
        <w:rPr>
          <w:rFonts w:eastAsia="Times New Roman"/>
          <w:sz w:val="24"/>
          <w:szCs w:val="24"/>
          <w:highlight w:val="white"/>
          <w:shd w:val="clear" w:color="auto" w:fill="FEFEFE"/>
          <w:vertAlign w:val="subscript"/>
        </w:rPr>
        <w:t>1</w:t>
      </w:r>
      <w:r w:rsidR="00FC6406">
        <w:rPr>
          <w:rFonts w:eastAsia="Times New Roman"/>
          <w:sz w:val="24"/>
          <w:szCs w:val="24"/>
          <w:highlight w:val="white"/>
          <w:shd w:val="clear" w:color="auto" w:fill="FEFEFE"/>
        </w:rPr>
        <w:t xml:space="preserve"> е масата (g) на колба М с мазнината след процеса в т. 6.2.15;</w:t>
      </w:r>
    </w:p>
    <w:p w14:paraId="7C0CE45F" w14:textId="5DBFD197" w:rsidR="00FC6406" w:rsidRDefault="00BD5624" w:rsidP="00BD5624">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M</w:t>
      </w:r>
      <w:r w:rsidRPr="000E504E">
        <w:rPr>
          <w:rFonts w:eastAsia="Times New Roman"/>
          <w:sz w:val="24"/>
          <w:szCs w:val="24"/>
          <w:highlight w:val="white"/>
          <w:shd w:val="clear" w:color="auto" w:fill="FEFEFE"/>
          <w:vertAlign w:val="subscript"/>
        </w:rPr>
        <w:t>2</w:t>
      </w:r>
      <w:r w:rsidR="00FC6406">
        <w:rPr>
          <w:rFonts w:eastAsia="Times New Roman"/>
          <w:sz w:val="24"/>
          <w:szCs w:val="24"/>
          <w:highlight w:val="white"/>
          <w:shd w:val="clear" w:color="auto" w:fill="FEFEFE"/>
        </w:rPr>
        <w:t xml:space="preserve"> - масата (g) на колба М след процеса в т. 6.2.1 или след процеса в т. 6.2.16.2 в случаите на неразтворим материал или на съмнение за такъв;</w:t>
      </w:r>
    </w:p>
    <w:p w14:paraId="15A1FDFC" w14:textId="48A78748" w:rsidR="00FC6406" w:rsidRDefault="00042FBA" w:rsidP="00BD5624">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В</w:t>
      </w:r>
      <w:r w:rsidRPr="000E504E">
        <w:rPr>
          <w:rFonts w:eastAsia="Times New Roman"/>
          <w:sz w:val="24"/>
          <w:szCs w:val="24"/>
          <w:highlight w:val="white"/>
          <w:shd w:val="clear" w:color="auto" w:fill="FEFEFE"/>
          <w:vertAlign w:val="subscript"/>
        </w:rPr>
        <w:t>1</w:t>
      </w:r>
      <w:r w:rsidR="00FC6406">
        <w:rPr>
          <w:rFonts w:eastAsia="Times New Roman"/>
          <w:sz w:val="24"/>
          <w:szCs w:val="24"/>
          <w:highlight w:val="white"/>
          <w:shd w:val="clear" w:color="auto" w:fill="FEFEFE"/>
        </w:rPr>
        <w:t xml:space="preserve"> - масата (g) на колба В на празната проба след процеса в т. 6.2.15;</w:t>
      </w:r>
    </w:p>
    <w:p w14:paraId="02996E90" w14:textId="2808981D" w:rsidR="00FC6406" w:rsidRDefault="00042FBA" w:rsidP="00BD5624">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В</w:t>
      </w:r>
      <w:r w:rsidRPr="000E504E">
        <w:rPr>
          <w:rFonts w:eastAsia="Times New Roman"/>
          <w:sz w:val="24"/>
          <w:szCs w:val="24"/>
          <w:highlight w:val="white"/>
          <w:shd w:val="clear" w:color="auto" w:fill="FEFEFE"/>
          <w:vertAlign w:val="subscript"/>
        </w:rPr>
        <w:t>2</w:t>
      </w:r>
      <w:r w:rsidR="00FC6406">
        <w:rPr>
          <w:rFonts w:eastAsia="Times New Roman"/>
          <w:sz w:val="24"/>
          <w:szCs w:val="24"/>
          <w:highlight w:val="white"/>
          <w:shd w:val="clear" w:color="auto" w:fill="FEFEFE"/>
        </w:rPr>
        <w:t xml:space="preserve"> - масата (g) на колба В след процеса в т. 6.2.1 или след процеса в т. 6.2.16.2 в случаите на неразтворим материал или на съмнение за такъв;</w:t>
      </w:r>
    </w:p>
    <w:p w14:paraId="53333EC3" w14:textId="77777777" w:rsidR="00FC6406" w:rsidRDefault="00FC6406" w:rsidP="00BD5624">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S - масата (g) на взетата проба за анализ.</w:t>
      </w:r>
    </w:p>
    <w:p w14:paraId="6FFB9E60" w14:textId="05905384"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7.2. </w:t>
      </w:r>
      <w:r w:rsidR="001646D0">
        <w:rPr>
          <w:rFonts w:eastAsia="Times New Roman"/>
          <w:sz w:val="24"/>
          <w:szCs w:val="24"/>
          <w:highlight w:val="white"/>
          <w:shd w:val="clear" w:color="auto" w:fill="FEFEFE"/>
        </w:rPr>
        <w:t>Повтаряемост</w:t>
      </w:r>
    </w:p>
    <w:p w14:paraId="22F7AA0F"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не трябва да превишава 0,2 g мазнина в 100 g продукт, с изключение на сухо обезмаслено мляко на прах, за което разликата не трябва да превишава 0,1 g мазнина в 100 g продукт.</w:t>
      </w:r>
    </w:p>
    <w:p w14:paraId="1243CB8E" w14:textId="77777777" w:rsidR="005079EC" w:rsidRDefault="005079EC">
      <w:pPr>
        <w:ind w:firstLine="850"/>
        <w:jc w:val="both"/>
        <w:rPr>
          <w:rFonts w:eastAsia="Times New Roman"/>
          <w:sz w:val="24"/>
          <w:szCs w:val="24"/>
          <w:highlight w:val="white"/>
          <w:shd w:val="clear" w:color="auto" w:fill="FEFEFE"/>
        </w:rPr>
      </w:pPr>
    </w:p>
    <w:p w14:paraId="4DE4D2B6"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VI. Метод 5. Определяне съдържанието на захароза (поляриметричен метод)</w:t>
      </w:r>
    </w:p>
    <w:p w14:paraId="5E747EEF"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36368977"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съдържанието на захароза на млеката по чл. 6 - 8.</w:t>
      </w:r>
    </w:p>
    <w:p w14:paraId="6544709F" w14:textId="1706D6A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Пробите не трябва да съдържат инвертна захар.</w:t>
      </w:r>
    </w:p>
    <w:p w14:paraId="0DA16E2A"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целите на това приложение "Съдържание на захароза в подсладени кондензирани млека" е съдържанието на захароза, както е определено в съответния специфициран метод.</w:t>
      </w:r>
    </w:p>
    <w:p w14:paraId="050BF20A"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365126A0"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Методът е изграден на принципа на инверсия на Clerget: Третирането на пробата с разредена киселина предизвиква пълна хидролиза на захарозата, но почти не влияе на лактозата и другите захари. Съдържанието на захароза се получава чрез промяната на силата на въртене на разтвора.</w:t>
      </w:r>
    </w:p>
    <w:p w14:paraId="62439C6B"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Прозрачният филтрат на пробата (без мутаротация на лактозата) се получава чрез третиране с амонячен разтвор, последвано от неутрализация и избистряне, чрез последователно добавяне на разтвор от цинков ацетат и калиев хексафероцианат II.</w:t>
      </w:r>
    </w:p>
    <w:p w14:paraId="56D49BF9"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част от филтрата захарозата се хидролизира по специфичен начин. Съдържанието на захароза се изчислява по изменението на оптическото въртене на филтрата вследствие на хидролизата на захарозата, като се използва подходяща формула.</w:t>
      </w:r>
    </w:p>
    <w:p w14:paraId="357076E6"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368E2E6C" w14:textId="458ED3CD"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4.1. Разтвор на цинков ацетат 1</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М; 21,9 g кристален цинков ацетат </w:t>
      </w:r>
      <w:r w:rsidR="009E4829" w:rsidRPr="000E504E">
        <w:rPr>
          <w:rFonts w:eastAsia="Times New Roman"/>
          <w:sz w:val="24"/>
          <w:szCs w:val="24"/>
          <w:highlight w:val="white"/>
          <w:shd w:val="clear" w:color="auto" w:fill="FEFEFE"/>
        </w:rPr>
        <w:t>[Zn(C</w:t>
      </w:r>
      <w:r w:rsidR="009E4829" w:rsidRPr="000E504E">
        <w:rPr>
          <w:rFonts w:eastAsia="Times New Roman"/>
          <w:sz w:val="24"/>
          <w:szCs w:val="24"/>
          <w:highlight w:val="white"/>
          <w:shd w:val="clear" w:color="auto" w:fill="FEFEFE"/>
          <w:vertAlign w:val="subscript"/>
        </w:rPr>
        <w:t>2</w:t>
      </w:r>
      <w:r w:rsidR="009E4829" w:rsidRPr="000E504E">
        <w:rPr>
          <w:rFonts w:eastAsia="Times New Roman"/>
          <w:sz w:val="24"/>
          <w:szCs w:val="24"/>
          <w:highlight w:val="white"/>
          <w:shd w:val="clear" w:color="auto" w:fill="FEFEFE"/>
        </w:rPr>
        <w:t>H</w:t>
      </w:r>
      <w:r w:rsidR="009E4829" w:rsidRPr="000E504E">
        <w:rPr>
          <w:rFonts w:eastAsia="Times New Roman"/>
          <w:sz w:val="24"/>
          <w:szCs w:val="24"/>
          <w:highlight w:val="white"/>
          <w:shd w:val="clear" w:color="auto" w:fill="FEFEFE"/>
          <w:vertAlign w:val="subscript"/>
        </w:rPr>
        <w:t>3</w:t>
      </w:r>
      <w:r w:rsidR="009E4829" w:rsidRPr="000E504E">
        <w:rPr>
          <w:rFonts w:eastAsia="Times New Roman"/>
          <w:sz w:val="24"/>
          <w:szCs w:val="24"/>
          <w:highlight w:val="white"/>
          <w:shd w:val="clear" w:color="auto" w:fill="FEFEFE"/>
        </w:rPr>
        <w:t>O</w:t>
      </w:r>
      <w:r w:rsidR="009E4829" w:rsidRPr="000E504E">
        <w:rPr>
          <w:rFonts w:eastAsia="Times New Roman"/>
          <w:sz w:val="24"/>
          <w:szCs w:val="24"/>
          <w:highlight w:val="white"/>
          <w:shd w:val="clear" w:color="auto" w:fill="FEFEFE"/>
          <w:vertAlign w:val="subscript"/>
        </w:rPr>
        <w:t>3</w:t>
      </w:r>
      <w:r w:rsidR="009E4829" w:rsidRPr="000E504E">
        <w:rPr>
          <w:rFonts w:eastAsia="Times New Roman"/>
          <w:sz w:val="24"/>
          <w:szCs w:val="24"/>
          <w:highlight w:val="white"/>
          <w:shd w:val="clear" w:color="auto" w:fill="FEFEFE"/>
        </w:rPr>
        <w:t>)</w:t>
      </w:r>
      <w:r w:rsidR="009E4829" w:rsidRPr="000E504E">
        <w:rPr>
          <w:rFonts w:eastAsia="Times New Roman"/>
          <w:sz w:val="24"/>
          <w:szCs w:val="24"/>
          <w:highlight w:val="white"/>
          <w:shd w:val="clear" w:color="auto" w:fill="FEFEFE"/>
          <w:vertAlign w:val="subscript"/>
        </w:rPr>
        <w:t>2</w:t>
      </w:r>
      <w:r w:rsidR="009E4829" w:rsidRPr="000E504E">
        <w:rPr>
          <w:rFonts w:eastAsia="Times New Roman"/>
          <w:sz w:val="24"/>
          <w:szCs w:val="24"/>
          <w:highlight w:val="white"/>
          <w:shd w:val="clear" w:color="auto" w:fill="FEFEFE"/>
        </w:rPr>
        <w:t>.2Н</w:t>
      </w:r>
      <w:r w:rsidR="009E4829" w:rsidRPr="000E504E">
        <w:rPr>
          <w:rFonts w:eastAsia="Times New Roman"/>
          <w:sz w:val="24"/>
          <w:szCs w:val="24"/>
          <w:highlight w:val="white"/>
          <w:shd w:val="clear" w:color="auto" w:fill="FEFEFE"/>
          <w:vertAlign w:val="subscript"/>
        </w:rPr>
        <w:t>2</w:t>
      </w:r>
      <w:r w:rsidR="009E4829"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и 3 ml ледена оцетна киселина се разтварят и се доливат с вода до 100 ml.</w:t>
      </w:r>
    </w:p>
    <w:p w14:paraId="0797A90C" w14:textId="0CE55C9E"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4.2. Разтвор на калиев хексафероцианат (II) 0,25</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М; разтваря се във вода 10,6 g кристален калиев хексафероцианат (II) трихидрат </w:t>
      </w:r>
      <w:r w:rsidR="009E4829" w:rsidRPr="000E504E">
        <w:rPr>
          <w:rFonts w:eastAsia="Times New Roman"/>
          <w:sz w:val="24"/>
          <w:szCs w:val="24"/>
          <w:highlight w:val="white"/>
          <w:shd w:val="clear" w:color="auto" w:fill="FEFEFE"/>
        </w:rPr>
        <w:t>{К</w:t>
      </w:r>
      <w:r w:rsidR="009E4829" w:rsidRPr="000E504E">
        <w:rPr>
          <w:rFonts w:eastAsia="Times New Roman"/>
          <w:sz w:val="24"/>
          <w:szCs w:val="24"/>
          <w:highlight w:val="white"/>
          <w:shd w:val="clear" w:color="auto" w:fill="FEFEFE"/>
          <w:vertAlign w:val="subscript"/>
        </w:rPr>
        <w:t>4</w:t>
      </w:r>
      <w:r w:rsidR="009E4829" w:rsidRPr="000E504E">
        <w:rPr>
          <w:rFonts w:eastAsia="Times New Roman"/>
          <w:sz w:val="24"/>
          <w:szCs w:val="24"/>
          <w:highlight w:val="white"/>
          <w:shd w:val="clear" w:color="auto" w:fill="FEFEFE"/>
        </w:rPr>
        <w:t>[Fe(CN)</w:t>
      </w:r>
      <w:r w:rsidR="009E4829" w:rsidRPr="000E504E">
        <w:rPr>
          <w:rFonts w:eastAsia="Times New Roman"/>
          <w:sz w:val="24"/>
          <w:szCs w:val="24"/>
          <w:highlight w:val="white"/>
          <w:shd w:val="clear" w:color="auto" w:fill="FEFEFE"/>
          <w:vertAlign w:val="subscript"/>
        </w:rPr>
        <w:t>6</w:t>
      </w:r>
      <w:r w:rsidR="009E4829" w:rsidRPr="000E504E">
        <w:rPr>
          <w:rFonts w:eastAsia="Times New Roman"/>
          <w:sz w:val="24"/>
          <w:szCs w:val="24"/>
          <w:highlight w:val="white"/>
          <w:shd w:val="clear" w:color="auto" w:fill="FEFEFE"/>
        </w:rPr>
        <w:t>].3Н</w:t>
      </w:r>
      <w:r w:rsidR="009E4829" w:rsidRPr="000E504E">
        <w:rPr>
          <w:rFonts w:eastAsia="Times New Roman"/>
          <w:sz w:val="24"/>
          <w:szCs w:val="24"/>
          <w:highlight w:val="white"/>
          <w:shd w:val="clear" w:color="auto" w:fill="FEFEFE"/>
          <w:vertAlign w:val="subscript"/>
        </w:rPr>
        <w:t>2</w:t>
      </w:r>
      <w:r w:rsidR="009E4829"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и се допълва до 100 ml с вода.</w:t>
      </w:r>
    </w:p>
    <w:p w14:paraId="603CF398"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Разтвор на солна киселина 6,35 ±0,20</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 (от 20 до 22 %) или 5,0 ±0,2</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 (от 16 % до 18 %).</w:t>
      </w:r>
    </w:p>
    <w:p w14:paraId="1D59FDF0"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4.4. Амонячен разтвор 2,0 ±0,2</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 (3,5 %).</w:t>
      </w:r>
    </w:p>
    <w:p w14:paraId="206FB35C"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4.5. Разтвор на оцетна киселина 2,0 ±0,2</w:t>
      </w:r>
      <w:r w:rsidR="005079EC">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 (12 %).</w:t>
      </w:r>
    </w:p>
    <w:p w14:paraId="78409BB9"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4.6. Разтвор на бромтимолово синьо: 1 % (m/v) в етанол.</w:t>
      </w:r>
    </w:p>
    <w:p w14:paraId="61A2F719"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43EE73B1"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 с разделителна способност 10 mg.</w:t>
      </w:r>
    </w:p>
    <w:p w14:paraId="2DD91F93" w14:textId="0CE0A44E"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Поляриметрична епруветка - с прецизно калибрирана дължина</w:t>
      </w:r>
      <w:r w:rsidR="00D45C35">
        <w:rPr>
          <w:rFonts w:eastAsia="Times New Roman"/>
          <w:sz w:val="24"/>
          <w:szCs w:val="24"/>
          <w:highlight w:val="white"/>
          <w:shd w:val="clear" w:color="auto" w:fill="FEFEFE"/>
        </w:rPr>
        <w:t xml:space="preserve"> от 2 dm</w:t>
      </w:r>
      <w:r>
        <w:rPr>
          <w:rFonts w:eastAsia="Times New Roman"/>
          <w:sz w:val="24"/>
          <w:szCs w:val="24"/>
          <w:highlight w:val="white"/>
          <w:shd w:val="clear" w:color="auto" w:fill="FEFEFE"/>
        </w:rPr>
        <w:t>.</w:t>
      </w:r>
    </w:p>
    <w:p w14:paraId="7D9D0ECF"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Поляриметър или глюкометър</w:t>
      </w:r>
    </w:p>
    <w:p w14:paraId="0D4E1530" w14:textId="569C6578"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 </w:t>
      </w:r>
      <w:r w:rsidR="005D5E36">
        <w:rPr>
          <w:rFonts w:eastAsia="Times New Roman"/>
          <w:sz w:val="24"/>
          <w:szCs w:val="24"/>
          <w:highlight w:val="white"/>
          <w:shd w:val="clear" w:color="auto" w:fill="FEFEFE"/>
        </w:rPr>
        <w:t xml:space="preserve">използва се </w:t>
      </w:r>
      <w:r>
        <w:rPr>
          <w:rFonts w:eastAsia="Times New Roman"/>
          <w:sz w:val="24"/>
          <w:szCs w:val="24"/>
          <w:highlight w:val="white"/>
          <w:shd w:val="clear" w:color="auto" w:fill="FEFEFE"/>
        </w:rPr>
        <w:t>поляриметър, снабден с натриева или зелена живачна лампа (лампа на живачни пари с призма или специален екран на Wratten № 77 А), с точност на деленията на скалата най-малко 0,05 ъглови градуса;</w:t>
      </w:r>
    </w:p>
    <w:p w14:paraId="078F7AD4" w14:textId="515FFB49"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глюкометър</w:t>
      </w:r>
      <w:r w:rsidR="005D5E36">
        <w:rPr>
          <w:rFonts w:eastAsia="Times New Roman"/>
          <w:sz w:val="24"/>
          <w:szCs w:val="24"/>
          <w:highlight w:val="white"/>
          <w:shd w:val="clear" w:color="auto" w:fill="FEFEFE"/>
        </w:rPr>
        <w:t>ът трябва да разполага</w:t>
      </w:r>
      <w:r>
        <w:rPr>
          <w:rFonts w:eastAsia="Times New Roman"/>
          <w:sz w:val="24"/>
          <w:szCs w:val="24"/>
          <w:highlight w:val="white"/>
          <w:shd w:val="clear" w:color="auto" w:fill="FEFEFE"/>
        </w:rPr>
        <w:t xml:space="preserve"> с международна захарна скала, при която се използва бяла светлина, преминаваща през филтър с дебелина 15 mm, запълнен с 6 % разтвор на калиев бихромат или натриева светлина с точност на едно деление по международната захарна скала най-малко 0,1°.</w:t>
      </w:r>
    </w:p>
    <w:p w14:paraId="2667C6D2"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5.4. </w:t>
      </w:r>
      <w:r w:rsidR="005079EC">
        <w:rPr>
          <w:rFonts w:eastAsia="Times New Roman"/>
          <w:sz w:val="24"/>
          <w:szCs w:val="24"/>
          <w:highlight w:val="white"/>
          <w:shd w:val="clear" w:color="auto" w:fill="FEFEFE"/>
        </w:rPr>
        <w:t>Водна баня, регулирана при 60°С</w:t>
      </w:r>
      <w:r>
        <w:rPr>
          <w:rFonts w:eastAsia="Times New Roman"/>
          <w:sz w:val="24"/>
          <w:szCs w:val="24"/>
          <w:highlight w:val="white"/>
          <w:shd w:val="clear" w:color="auto" w:fill="FEFEFE"/>
        </w:rPr>
        <w:t>±1°С.</w:t>
      </w:r>
    </w:p>
    <w:p w14:paraId="76433BC7"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0C594B2A"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Контролно определяне</w:t>
      </w:r>
    </w:p>
    <w:p w14:paraId="58A54620" w14:textId="275BA581"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оглед стандартизира</w:t>
      </w:r>
      <w:r w:rsidR="00490100">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sidR="00490100">
        <w:rPr>
          <w:rFonts w:eastAsia="Times New Roman"/>
          <w:sz w:val="24"/>
          <w:szCs w:val="24"/>
          <w:highlight w:val="white"/>
          <w:shd w:val="clear" w:color="auto" w:fill="FEFEFE"/>
        </w:rPr>
        <w:t xml:space="preserve">начина </w:t>
      </w:r>
      <w:r>
        <w:rPr>
          <w:rFonts w:eastAsia="Times New Roman"/>
          <w:sz w:val="24"/>
          <w:szCs w:val="24"/>
          <w:highlight w:val="white"/>
          <w:shd w:val="clear" w:color="auto" w:fill="FEFEFE"/>
        </w:rPr>
        <w:t>на работа</w:t>
      </w:r>
      <w:r w:rsidR="00490100">
        <w:rPr>
          <w:rFonts w:eastAsia="Times New Roman"/>
          <w:sz w:val="24"/>
          <w:szCs w:val="24"/>
          <w:highlight w:val="white"/>
          <w:shd w:val="clear" w:color="auto" w:fill="FEFEFE"/>
        </w:rPr>
        <w:t xml:space="preserve"> с </w:t>
      </w:r>
      <w:r>
        <w:rPr>
          <w:rFonts w:eastAsia="Times New Roman"/>
          <w:sz w:val="24"/>
          <w:szCs w:val="24"/>
          <w:highlight w:val="white"/>
          <w:shd w:val="clear" w:color="auto" w:fill="FEFEFE"/>
        </w:rPr>
        <w:t>реактивите и апаратурата</w:t>
      </w:r>
      <w:r w:rsidR="00490100">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се извършват две контролни определяния, като се използва смес от 100 g мляко и 18 g чиста захароза или смес от 110 g обезмаслено мляко и 18 g чиста захароза, като всяка от смесите съответства на 40 g кондензирано мляко със съдържание на 45 % захароза.</w:t>
      </w:r>
    </w:p>
    <w:p w14:paraId="5780187C"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Съдържанието на захар се изчислява по формулите, посочени в т. 7, като във формула 1 M, F и P се заменят съответно с количеството на взетото мляко, съдържанието на мазнина и белтък в него, а във формула 2 М се заменя със стойността 40,00.</w:t>
      </w:r>
    </w:p>
    <w:p w14:paraId="6838253C" w14:textId="6FA56F5F" w:rsidR="00FC6406" w:rsidRDefault="00283367" w:rsidP="00042FBA">
      <w:pPr>
        <w:spacing w:line="360" w:lineRule="auto"/>
        <w:ind w:firstLine="709"/>
        <w:jc w:val="both"/>
        <w:rPr>
          <w:rFonts w:eastAsia="Times New Roman"/>
          <w:sz w:val="24"/>
          <w:szCs w:val="24"/>
          <w:highlight w:val="white"/>
          <w:shd w:val="clear" w:color="auto" w:fill="FEFEFE"/>
        </w:rPr>
      </w:pPr>
      <w:r w:rsidRPr="00042FBA">
        <w:rPr>
          <w:rFonts w:eastAsia="Times New Roman"/>
          <w:sz w:val="24"/>
          <w:szCs w:val="24"/>
          <w:highlight w:val="white"/>
          <w:shd w:val="clear" w:color="auto" w:fill="FEFEFE"/>
        </w:rPr>
        <w:t>Средната аритметична стойност на резултатите получени от двата анализа поотделно, не бива да се отклонява с повече от 0,2 % от 45,0 %.</w:t>
      </w:r>
    </w:p>
    <w:p w14:paraId="4CF966FB"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16F0928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6.2.1. В бехерова чаша от 100 ml се претеглят с точност до 10 mg около 40 g от добре разбърканата проба. Прибавят се 50 ml топла вода (80°С - 90°С) и се разбърква добре.</w:t>
      </w:r>
    </w:p>
    <w:p w14:paraId="2631719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6.2.2. Сместа се прехвърля в 200 ml обемна колба и чашата се изплаква последователно с вода, загрята до 60°С до достигане на общ обем на сместа 120 ml - 150 ml. Сместа се разбърква и охлажда до стайна температура.</w:t>
      </w:r>
    </w:p>
    <w:p w14:paraId="51DEE0E7"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6.2.3. Добавят се 5 ml разреден амонячен разтвор (т. 4.4). Сместа се разбърква отново и се оставя в покой 15 min.</w:t>
      </w:r>
    </w:p>
    <w:p w14:paraId="6E66E936"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6.2.4. Амонякът се неутрализира чрез добавяне на еквивалентно количество разреден разтвор на оцетна киселина (т. 4.5), което предварително се определя в милилитри чрез титриране на амонячния разтвор с оцетна киселина, използвайки като индикатор бромтимоловосиньо (т. 4.6). Сместа се разбърква.</w:t>
      </w:r>
    </w:p>
    <w:p w14:paraId="7D0DC10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6.2.5. Добавят се при внимателно смесване чрез въртене на наклонената колба 12,5 ml разтвор на цинков ацетат (т. 4.1).</w:t>
      </w:r>
    </w:p>
    <w:p w14:paraId="13B28ECC"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6.2.6. Добавят се 12,5 ml разтвор на калиев хексафероцианат (II) (т. 4.2) по същия начин, както при ацетатния разтвор.</w:t>
      </w:r>
    </w:p>
    <w:p w14:paraId="441CE194"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6.2.7. Колбата се загрява така, че температурата на съдържанието й да достигне 20°С, и се долива с вода (20°С) до 200 ml.</w:t>
      </w:r>
    </w:p>
    <w:p w14:paraId="2306D0D2"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5079EC">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По време на описания процес добавянето на водата или реактивите трябва да се извършва по такъв начин, че да се избегне образуването на въздушни мехурчета. По същата причина и хомогенизирането се прави чрез въртене на колбата, а не чрез разклащане. Ако се появят въздушни мехурчета преди колбата да се долее до обем от 200 ml, въздухът се отстранява, като колбата се свързва с вакуумна помпа и се върти.</w:t>
      </w:r>
    </w:p>
    <w:p w14:paraId="5785CAE6" w14:textId="05939F29"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6.2.8. Колбата се затваря със суха запушалка </w:t>
      </w:r>
      <w:r w:rsidR="00C924C3" w:rsidRPr="00042FBA">
        <w:rPr>
          <w:rFonts w:eastAsia="Times New Roman"/>
          <w:sz w:val="24"/>
          <w:szCs w:val="24"/>
          <w:highlight w:val="white"/>
          <w:shd w:val="clear" w:color="auto" w:fill="FEFEFE"/>
        </w:rPr>
        <w:t xml:space="preserve">и съдържанието се размесва старателно, като се разклаща енергично. </w:t>
      </w:r>
    </w:p>
    <w:p w14:paraId="42C5C5C0"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6.2.9. Колбата се оставя в покой няколко минути, след което течността се филтрира през суха филтърна хартия. Първите 25 ml от филтрата се изхвърлят.</w:t>
      </w:r>
    </w:p>
    <w:p w14:paraId="38403BAE" w14:textId="01E908EE"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6.2.10. Директна поляризация: определя се </w:t>
      </w:r>
      <w:r w:rsidR="005258C7">
        <w:rPr>
          <w:rFonts w:eastAsia="Times New Roman"/>
          <w:sz w:val="24"/>
          <w:szCs w:val="24"/>
          <w:highlight w:val="white"/>
          <w:shd w:val="clear" w:color="auto" w:fill="FEFEFE"/>
        </w:rPr>
        <w:t xml:space="preserve">оптичното </w:t>
      </w:r>
      <w:r>
        <w:rPr>
          <w:rFonts w:eastAsia="Times New Roman"/>
          <w:sz w:val="24"/>
          <w:szCs w:val="24"/>
          <w:highlight w:val="white"/>
          <w:shd w:val="clear" w:color="auto" w:fill="FEFEFE"/>
        </w:rPr>
        <w:t>въртене н</w:t>
      </w:r>
      <w:r w:rsidR="005079EC">
        <w:rPr>
          <w:rFonts w:eastAsia="Times New Roman"/>
          <w:sz w:val="24"/>
          <w:szCs w:val="24"/>
          <w:highlight w:val="white"/>
          <w:shd w:val="clear" w:color="auto" w:fill="FEFEFE"/>
        </w:rPr>
        <w:t>а филтрата при температура 20°С</w:t>
      </w:r>
      <w:r>
        <w:rPr>
          <w:rFonts w:eastAsia="Times New Roman"/>
          <w:sz w:val="24"/>
          <w:szCs w:val="24"/>
          <w:highlight w:val="white"/>
          <w:shd w:val="clear" w:color="auto" w:fill="FEFEFE"/>
        </w:rPr>
        <w:t>±1°С.</w:t>
      </w:r>
    </w:p>
    <w:p w14:paraId="133E4F64"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6.2.11. Инверсия: отмерват се с пипета 40 ml от филтрата, получен по т. 6.2.9, в мерителна колба от 50</w:t>
      </w:r>
      <w:r w:rsidR="005079EC">
        <w:rPr>
          <w:rFonts w:eastAsia="Times New Roman"/>
          <w:sz w:val="24"/>
          <w:szCs w:val="24"/>
          <w:highlight w:val="white"/>
          <w:shd w:val="clear" w:color="auto" w:fill="FEFEFE"/>
        </w:rPr>
        <w:t xml:space="preserve"> ml и се добавят 6,0 ml 6,35 </w:t>
      </w:r>
      <w:r>
        <w:rPr>
          <w:rFonts w:eastAsia="Times New Roman"/>
          <w:sz w:val="24"/>
          <w:szCs w:val="24"/>
          <w:highlight w:val="white"/>
          <w:shd w:val="clear" w:color="auto" w:fill="FEFEFE"/>
        </w:rPr>
        <w:t>М солна киселина или 7,5 ml 5,0 М солна киселина (т. 4.3).</w:t>
      </w:r>
    </w:p>
    <w:p w14:paraId="544928CF" w14:textId="3C681A9F" w:rsidR="00AD2FCE" w:rsidRDefault="00AD2FCE" w:rsidP="00042FBA">
      <w:pPr>
        <w:spacing w:line="360" w:lineRule="auto"/>
        <w:ind w:firstLine="709"/>
        <w:jc w:val="both"/>
        <w:rPr>
          <w:rFonts w:eastAsia="Times New Roman"/>
          <w:sz w:val="24"/>
          <w:szCs w:val="24"/>
          <w:highlight w:val="white"/>
          <w:shd w:val="clear" w:color="auto" w:fill="FEFEFE"/>
        </w:rPr>
      </w:pPr>
      <w:r w:rsidRPr="00042FBA">
        <w:rPr>
          <w:rFonts w:eastAsia="Times New Roman"/>
          <w:sz w:val="24"/>
          <w:szCs w:val="24"/>
          <w:highlight w:val="white"/>
          <w:shd w:val="clear" w:color="auto" w:fill="FEFEFE"/>
        </w:rPr>
        <w:t xml:space="preserve">Колбата се поставя на водна баня при температура 60°С за 15 min, като  крушовидната й част изцяло се потапя във водната баня. През първите 5 min </w:t>
      </w:r>
      <w:r w:rsidRPr="00042FBA">
        <w:rPr>
          <w:rFonts w:eastAsia="Times New Roman"/>
          <w:sz w:val="24"/>
          <w:szCs w:val="24"/>
          <w:highlight w:val="white"/>
          <w:shd w:val="clear" w:color="auto" w:fill="FEFEFE"/>
        </w:rPr>
        <w:lastRenderedPageBreak/>
        <w:t>съдържанието на колбата се разбърква посредством въртеливи движения, като през това време то достига температурата на водната баня. След охлаждане до 20°С, разликата в обема се допълва с вода (20°С). Разбърква се и се оставя да престои 1 h при тази температура.</w:t>
      </w:r>
    </w:p>
    <w:p w14:paraId="1DF78490"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6.2.12. Инвертна поляризация</w:t>
      </w:r>
    </w:p>
    <w:p w14:paraId="3BA53D96" w14:textId="711D40D4"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Определя се въртенето </w:t>
      </w:r>
      <w:r w:rsidR="00D62889">
        <w:rPr>
          <w:rFonts w:eastAsia="Times New Roman"/>
          <w:sz w:val="24"/>
          <w:szCs w:val="24"/>
          <w:highlight w:val="white"/>
          <w:shd w:val="clear" w:color="auto" w:fill="FEFEFE"/>
        </w:rPr>
        <w:t xml:space="preserve">(поляризация след инверсия) </w:t>
      </w:r>
      <w:r>
        <w:rPr>
          <w:rFonts w:eastAsia="Times New Roman"/>
          <w:sz w:val="24"/>
          <w:szCs w:val="24"/>
          <w:highlight w:val="white"/>
          <w:shd w:val="clear" w:color="auto" w:fill="FEFEFE"/>
        </w:rPr>
        <w:t>на филтрата сле</w:t>
      </w:r>
      <w:r w:rsidR="005079EC">
        <w:rPr>
          <w:rFonts w:eastAsia="Times New Roman"/>
          <w:sz w:val="24"/>
          <w:szCs w:val="24"/>
          <w:highlight w:val="white"/>
          <w:shd w:val="clear" w:color="auto" w:fill="FEFEFE"/>
        </w:rPr>
        <w:t>д инверсия при температура 20°С</w:t>
      </w:r>
      <w:r>
        <w:rPr>
          <w:rFonts w:eastAsia="Times New Roman"/>
          <w:sz w:val="24"/>
          <w:szCs w:val="24"/>
          <w:highlight w:val="white"/>
          <w:shd w:val="clear" w:color="auto" w:fill="FEFEFE"/>
        </w:rPr>
        <w:t>±2°С. Ако през времето на измерването температурата на течността Т в поляризационната тръба се различава с повече от 0,2°С, се правят температурните корекции съгласно т. 7.2.</w:t>
      </w:r>
    </w:p>
    <w:p w14:paraId="4D3882F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Изразяване на резултатите</w:t>
      </w:r>
    </w:p>
    <w:p w14:paraId="0C048DDB"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Метод на изчисление</w:t>
      </w:r>
    </w:p>
    <w:p w14:paraId="25C2BB6A"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Съдържанието на захароза се определя по формулата:</w:t>
      </w:r>
    </w:p>
    <w:p w14:paraId="24100390" w14:textId="77777777" w:rsidR="00042FBA" w:rsidRPr="00042FBA" w:rsidRDefault="00D91DBD" w:rsidP="00042FBA">
      <w:pPr>
        <w:spacing w:line="360" w:lineRule="auto"/>
        <w:ind w:firstLine="720"/>
        <w:rPr>
          <w:rFonts w:eastAsia="Times New Roman"/>
          <w:sz w:val="28"/>
          <w:szCs w:val="24"/>
          <w:highlight w:val="white"/>
          <w:shd w:val="clear" w:color="auto" w:fill="FEFEFE"/>
          <w:lang w:val="en-US"/>
        </w:rPr>
      </w:pPr>
      <m:oMath>
        <m:d>
          <m:dPr>
            <m:ctrlPr>
              <w:rPr>
                <w:rFonts w:ascii="Cambria Math" w:eastAsia="Times New Roman" w:hAnsi="Cambria Math"/>
                <w:sz w:val="28"/>
                <w:szCs w:val="24"/>
                <w:shd w:val="clear" w:color="auto" w:fill="FEFEFE"/>
                <w:lang w:val="en-US"/>
              </w:rPr>
            </m:ctrlPr>
          </m:dPr>
          <m:e>
            <m:r>
              <m:rPr>
                <m:sty m:val="p"/>
              </m:rPr>
              <w:rPr>
                <w:rFonts w:ascii="Cambria Math" w:eastAsia="Times New Roman" w:hAnsi="Cambria Math"/>
                <w:sz w:val="28"/>
                <w:szCs w:val="24"/>
                <w:highlight w:val="white"/>
                <w:shd w:val="clear" w:color="auto" w:fill="FEFEFE"/>
                <w:lang w:val="en-US"/>
              </w:rPr>
              <m:t>1</m:t>
            </m:r>
          </m:e>
        </m:d>
        <m:r>
          <m:rPr>
            <m:sty m:val="p"/>
          </m:rPr>
          <w:rPr>
            <w:rFonts w:ascii="Cambria Math" w:eastAsia="Times New Roman" w:hAnsi="Cambria Math"/>
            <w:sz w:val="28"/>
            <w:szCs w:val="24"/>
            <w:highlight w:val="white"/>
            <w:shd w:val="clear" w:color="auto" w:fill="FEFEFE"/>
            <w:lang w:val="en-US"/>
          </w:rPr>
          <m:t xml:space="preserve"> v=</m:t>
        </m:r>
        <m:f>
          <m:fPr>
            <m:ctrlPr>
              <w:rPr>
                <w:rFonts w:ascii="Cambria Math" w:eastAsia="Times New Roman" w:hAnsi="Cambria Math"/>
                <w:sz w:val="28"/>
                <w:szCs w:val="24"/>
                <w:shd w:val="clear" w:color="auto" w:fill="FEFEFE"/>
                <w:lang w:val="en-US"/>
              </w:rPr>
            </m:ctrlPr>
          </m:fPr>
          <m:num>
            <m:r>
              <m:rPr>
                <m:sty m:val="p"/>
              </m:rPr>
              <w:rPr>
                <w:rFonts w:ascii="Cambria Math" w:eastAsia="Times New Roman" w:hAnsi="Cambria Math"/>
                <w:sz w:val="28"/>
                <w:szCs w:val="24"/>
                <w:shd w:val="clear" w:color="auto" w:fill="FEFEFE"/>
                <w:lang w:val="en-US"/>
              </w:rPr>
              <m:t>M</m:t>
            </m:r>
          </m:num>
          <m:den>
            <m:r>
              <m:rPr>
                <m:sty m:val="p"/>
              </m:rPr>
              <w:rPr>
                <w:rFonts w:ascii="Cambria Math" w:eastAsia="Times New Roman" w:hAnsi="Cambria Math"/>
                <w:sz w:val="28"/>
                <w:szCs w:val="24"/>
                <w:shd w:val="clear" w:color="auto" w:fill="FEFEFE"/>
                <w:lang w:val="en-US"/>
              </w:rPr>
              <m:t>100</m:t>
            </m:r>
          </m:den>
        </m:f>
        <m:r>
          <m:rPr>
            <m:sty m:val="p"/>
          </m:rPr>
          <w:rPr>
            <w:rFonts w:ascii="Cambria Math" w:eastAsia="Times New Roman" w:hAnsi="Cambria Math"/>
            <w:sz w:val="28"/>
            <w:szCs w:val="24"/>
            <w:highlight w:val="white"/>
            <w:shd w:val="clear" w:color="auto" w:fill="FEFEFE"/>
            <w:lang w:val="en-US"/>
          </w:rPr>
          <m:t>(1,08F+1,55P)</m:t>
        </m:r>
      </m:oMath>
      <w:r w:rsidR="00042FBA" w:rsidRPr="00042FBA">
        <w:rPr>
          <w:rFonts w:eastAsia="Times New Roman"/>
          <w:sz w:val="28"/>
          <w:szCs w:val="24"/>
          <w:highlight w:val="white"/>
          <w:shd w:val="clear" w:color="auto" w:fill="FEFEFE"/>
          <w:lang w:val="en-US"/>
        </w:rPr>
        <w:tab/>
      </w:r>
    </w:p>
    <w:p w14:paraId="15656EE7" w14:textId="77777777" w:rsidR="00042FBA" w:rsidRPr="00042FBA" w:rsidRDefault="00D91DBD" w:rsidP="00042FBA">
      <w:pPr>
        <w:spacing w:line="360" w:lineRule="auto"/>
        <w:ind w:firstLine="720"/>
        <w:rPr>
          <w:rFonts w:eastAsia="Times New Roman"/>
          <w:sz w:val="28"/>
          <w:szCs w:val="24"/>
          <w:highlight w:val="white"/>
          <w:shd w:val="clear" w:color="auto" w:fill="FEFEFE"/>
        </w:rPr>
      </w:pPr>
      <m:oMath>
        <m:d>
          <m:dPr>
            <m:ctrlPr>
              <w:rPr>
                <w:rFonts w:ascii="Cambria Math" w:eastAsia="Times New Roman" w:hAnsi="Cambria Math"/>
                <w:sz w:val="28"/>
                <w:szCs w:val="24"/>
                <w:shd w:val="clear" w:color="auto" w:fill="FEFEFE"/>
                <w:lang w:val="en-US"/>
              </w:rPr>
            </m:ctrlPr>
          </m:dPr>
          <m:e>
            <m:r>
              <m:rPr>
                <m:sty m:val="p"/>
              </m:rPr>
              <w:rPr>
                <w:rFonts w:ascii="Cambria Math" w:eastAsia="Times New Roman" w:hAnsi="Cambria Math"/>
                <w:sz w:val="28"/>
                <w:szCs w:val="24"/>
                <w:highlight w:val="white"/>
                <w:shd w:val="clear" w:color="auto" w:fill="FEFEFE"/>
                <w:lang w:val="ru-RU"/>
              </w:rPr>
              <m:t>2</m:t>
            </m:r>
          </m:e>
        </m:d>
        <m:r>
          <m:rPr>
            <m:sty m:val="p"/>
          </m:rPr>
          <w:rPr>
            <w:rFonts w:ascii="Cambria Math" w:eastAsia="Times New Roman" w:hAnsi="Cambria Math"/>
            <w:sz w:val="28"/>
            <w:szCs w:val="24"/>
            <w:highlight w:val="white"/>
            <w:shd w:val="clear" w:color="auto" w:fill="FEFEFE"/>
            <w:lang w:val="ru-RU"/>
          </w:rPr>
          <m:t xml:space="preserve"> </m:t>
        </m:r>
        <m:r>
          <m:rPr>
            <m:sty m:val="p"/>
          </m:rPr>
          <w:rPr>
            <w:rFonts w:ascii="Cambria Math" w:eastAsia="Times New Roman" w:hAnsi="Cambria Math"/>
            <w:sz w:val="28"/>
            <w:szCs w:val="24"/>
            <w:highlight w:val="white"/>
            <w:shd w:val="clear" w:color="auto" w:fill="FEFEFE"/>
            <w:lang w:val="en-US"/>
          </w:rPr>
          <m:t>S</m:t>
        </m:r>
        <m:r>
          <m:rPr>
            <m:sty m:val="p"/>
          </m:rPr>
          <w:rPr>
            <w:rFonts w:ascii="Cambria Math" w:eastAsia="Times New Roman" w:hAnsi="Cambria Math"/>
            <w:sz w:val="28"/>
            <w:szCs w:val="24"/>
            <w:highlight w:val="white"/>
            <w:shd w:val="clear" w:color="auto" w:fill="FEFEFE"/>
            <w:lang w:val="ru-RU"/>
          </w:rPr>
          <m:t>=</m:t>
        </m:r>
        <m:f>
          <m:fPr>
            <m:ctrlPr>
              <w:rPr>
                <w:rFonts w:ascii="Cambria Math" w:eastAsia="Times New Roman" w:hAnsi="Cambria Math"/>
                <w:sz w:val="28"/>
                <w:szCs w:val="24"/>
                <w:shd w:val="clear" w:color="auto" w:fill="FEFEFE"/>
                <w:lang w:val="en-US"/>
              </w:rPr>
            </m:ctrlPr>
          </m:fPr>
          <m:num>
            <m:r>
              <m:rPr>
                <m:sty m:val="p"/>
              </m:rPr>
              <w:rPr>
                <w:rFonts w:ascii="Cambria Math" w:eastAsia="Times New Roman" w:hAnsi="Cambria Math"/>
                <w:sz w:val="28"/>
                <w:szCs w:val="24"/>
                <w:shd w:val="clear" w:color="auto" w:fill="FEFEFE"/>
                <w:lang w:val="en-US"/>
              </w:rPr>
              <m:t>D</m:t>
            </m:r>
            <m:r>
              <m:rPr>
                <m:sty m:val="p"/>
              </m:rPr>
              <w:rPr>
                <w:rFonts w:ascii="Cambria Math" w:eastAsia="Times New Roman" w:hAnsi="Cambria Math"/>
                <w:sz w:val="28"/>
                <w:szCs w:val="24"/>
                <w:shd w:val="clear" w:color="auto" w:fill="FEFEFE"/>
                <w:lang w:val="ru-RU"/>
              </w:rPr>
              <m:t>-1,25</m:t>
            </m:r>
            <m:r>
              <m:rPr>
                <m:sty m:val="p"/>
              </m:rPr>
              <w:rPr>
                <w:rFonts w:ascii="Cambria Math" w:eastAsia="Times New Roman" w:hAnsi="Cambria Math"/>
                <w:sz w:val="28"/>
                <w:szCs w:val="24"/>
                <w:shd w:val="clear" w:color="auto" w:fill="FEFEFE"/>
                <w:lang w:val="en-US"/>
              </w:rPr>
              <m:t>I</m:t>
            </m:r>
          </m:num>
          <m:den>
            <m:r>
              <m:rPr>
                <m:sty m:val="p"/>
              </m:rPr>
              <w:rPr>
                <w:rFonts w:ascii="Cambria Math" w:eastAsia="Times New Roman" w:hAnsi="Cambria Math"/>
                <w:sz w:val="28"/>
                <w:szCs w:val="24"/>
                <w:shd w:val="clear" w:color="auto" w:fill="FEFEFE"/>
                <w:lang w:val="en-US"/>
              </w:rPr>
              <m:t>Q</m:t>
            </m:r>
          </m:den>
        </m:f>
        <m:r>
          <m:rPr>
            <m:sty m:val="p"/>
          </m:rPr>
          <w:rPr>
            <w:rFonts w:ascii="Cambria Math" w:eastAsia="Times New Roman" w:hAnsi="Cambria Math"/>
            <w:sz w:val="28"/>
            <w:szCs w:val="24"/>
            <w:highlight w:val="white"/>
            <w:shd w:val="clear" w:color="auto" w:fill="FEFEFE"/>
            <w:lang w:val="en-US"/>
          </w:rPr>
          <m:t>x</m:t>
        </m:r>
        <m:f>
          <m:fPr>
            <m:ctrlPr>
              <w:rPr>
                <w:rFonts w:ascii="Cambria Math" w:eastAsia="Times New Roman" w:hAnsi="Cambria Math"/>
                <w:sz w:val="28"/>
                <w:szCs w:val="24"/>
                <w:shd w:val="clear" w:color="auto" w:fill="FEFEFE"/>
                <w:lang w:val="en-US"/>
              </w:rPr>
            </m:ctrlPr>
          </m:fPr>
          <m:num>
            <m:r>
              <m:rPr>
                <m:sty m:val="p"/>
              </m:rPr>
              <w:rPr>
                <w:rFonts w:ascii="Cambria Math" w:eastAsia="Times New Roman" w:hAnsi="Cambria Math"/>
                <w:sz w:val="28"/>
                <w:szCs w:val="24"/>
                <w:shd w:val="clear" w:color="auto" w:fill="FEFEFE"/>
                <w:lang w:val="en-US"/>
              </w:rPr>
              <m:t>V</m:t>
            </m:r>
            <m:r>
              <m:rPr>
                <m:sty m:val="p"/>
              </m:rPr>
              <w:rPr>
                <w:rFonts w:ascii="Cambria Math" w:eastAsia="Times New Roman" w:hAnsi="Cambria Math"/>
                <w:sz w:val="28"/>
                <w:szCs w:val="24"/>
                <w:shd w:val="clear" w:color="auto" w:fill="FEFEFE"/>
                <w:lang w:val="ru-RU"/>
              </w:rPr>
              <m:t>-</m:t>
            </m:r>
            <m:r>
              <m:rPr>
                <m:sty m:val="p"/>
              </m:rPr>
              <w:rPr>
                <w:rFonts w:ascii="Cambria Math" w:eastAsia="Times New Roman" w:hAnsi="Cambria Math"/>
                <w:sz w:val="28"/>
                <w:szCs w:val="24"/>
                <w:shd w:val="clear" w:color="auto" w:fill="FEFEFE"/>
                <w:lang w:val="en-US"/>
              </w:rPr>
              <m:t>v</m:t>
            </m:r>
          </m:num>
          <m:den>
            <m:r>
              <m:rPr>
                <m:sty m:val="p"/>
              </m:rPr>
              <w:rPr>
                <w:rFonts w:ascii="Cambria Math" w:eastAsia="Times New Roman" w:hAnsi="Cambria Math"/>
                <w:sz w:val="28"/>
                <w:szCs w:val="24"/>
                <w:shd w:val="clear" w:color="auto" w:fill="FEFEFE"/>
                <w:lang w:val="en-US"/>
              </w:rPr>
              <m:t>V</m:t>
            </m:r>
          </m:den>
        </m:f>
        <m:r>
          <m:rPr>
            <m:sty m:val="p"/>
          </m:rPr>
          <w:rPr>
            <w:rFonts w:ascii="Cambria Math" w:eastAsia="Times New Roman" w:hAnsi="Cambria Math"/>
            <w:sz w:val="28"/>
            <w:szCs w:val="24"/>
            <w:highlight w:val="white"/>
            <w:shd w:val="clear" w:color="auto" w:fill="FEFEFE"/>
            <w:lang w:val="en-US"/>
          </w:rPr>
          <m:t>x</m:t>
        </m:r>
        <m:f>
          <m:fPr>
            <m:ctrlPr>
              <w:rPr>
                <w:rFonts w:ascii="Cambria Math" w:eastAsia="Times New Roman" w:hAnsi="Cambria Math"/>
                <w:sz w:val="28"/>
                <w:szCs w:val="24"/>
                <w:shd w:val="clear" w:color="auto" w:fill="FEFEFE"/>
                <w:lang w:val="en-US"/>
              </w:rPr>
            </m:ctrlPr>
          </m:fPr>
          <m:num>
            <m:r>
              <m:rPr>
                <m:sty m:val="p"/>
              </m:rPr>
              <w:rPr>
                <w:rFonts w:ascii="Cambria Math" w:eastAsia="Times New Roman" w:hAnsi="Cambria Math"/>
                <w:sz w:val="28"/>
                <w:szCs w:val="24"/>
                <w:shd w:val="clear" w:color="auto" w:fill="FEFEFE"/>
                <w:lang w:val="en-US"/>
              </w:rPr>
              <m:t>V</m:t>
            </m:r>
          </m:num>
          <m:den>
            <m:r>
              <m:rPr>
                <m:sty m:val="p"/>
              </m:rPr>
              <w:rPr>
                <w:rFonts w:ascii="Cambria Math" w:eastAsia="Times New Roman" w:hAnsi="Cambria Math"/>
                <w:sz w:val="28"/>
                <w:szCs w:val="24"/>
                <w:shd w:val="clear" w:color="auto" w:fill="FEFEFE"/>
                <w:lang w:val="en-US"/>
              </w:rPr>
              <m:t>LxM</m:t>
            </m:r>
          </m:den>
        </m:f>
        <m:r>
          <m:rPr>
            <m:sty m:val="p"/>
          </m:rPr>
          <w:rPr>
            <w:rFonts w:ascii="Cambria Math" w:eastAsia="Times New Roman" w:hAnsi="Cambria Math"/>
            <w:sz w:val="28"/>
            <w:szCs w:val="24"/>
            <w:highlight w:val="white"/>
            <w:shd w:val="clear" w:color="auto" w:fill="FEFEFE"/>
            <w:lang w:val="ru-RU"/>
          </w:rPr>
          <m:t>%,</m:t>
        </m:r>
      </m:oMath>
      <w:r w:rsidR="00042FBA" w:rsidRPr="00424A9C">
        <w:rPr>
          <w:rFonts w:eastAsia="Times New Roman"/>
          <w:sz w:val="28"/>
          <w:szCs w:val="24"/>
          <w:highlight w:val="white"/>
          <w:shd w:val="clear" w:color="auto" w:fill="FEFEFE"/>
          <w:lang w:val="ru-RU"/>
        </w:rPr>
        <w:tab/>
        <w:t xml:space="preserve"> </w:t>
      </w:r>
      <w:r w:rsidR="00042FBA" w:rsidRPr="00042FBA">
        <w:rPr>
          <w:rFonts w:eastAsia="Times New Roman"/>
          <w:sz w:val="24"/>
          <w:szCs w:val="24"/>
          <w:highlight w:val="white"/>
          <w:shd w:val="clear" w:color="auto" w:fill="FEFEFE"/>
        </w:rPr>
        <w:t>където:</w:t>
      </w:r>
    </w:p>
    <w:p w14:paraId="4376E394" w14:textId="77777777" w:rsidR="00042FBA" w:rsidRDefault="00042FBA" w:rsidP="00042FBA">
      <w:pPr>
        <w:spacing w:line="360" w:lineRule="auto"/>
        <w:ind w:firstLine="709"/>
        <w:jc w:val="both"/>
        <w:rPr>
          <w:rFonts w:eastAsia="Times New Roman"/>
          <w:sz w:val="24"/>
          <w:szCs w:val="24"/>
          <w:highlight w:val="white"/>
          <w:shd w:val="clear" w:color="auto" w:fill="FEFEFE"/>
        </w:rPr>
      </w:pPr>
    </w:p>
    <w:p w14:paraId="2471FC6D" w14:textId="44642E68"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S </w:t>
      </w:r>
      <w:r w:rsidR="00D62889">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съдържание на захароза;</w:t>
      </w:r>
    </w:p>
    <w:p w14:paraId="43EDB704"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M - масата на претеглената проба (g);</w:t>
      </w:r>
    </w:p>
    <w:p w14:paraId="1192F0FE"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F - масленото съдържание на пробата (%);</w:t>
      </w:r>
    </w:p>
    <w:p w14:paraId="4D34004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P - белтъчното съдържание на пробата (N x 6,38) в проценти;</w:t>
      </w:r>
    </w:p>
    <w:p w14:paraId="5EFAE8D3"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 - обемът на пробата (ml), до който тя е била разредена, преди филтрацията;</w:t>
      </w:r>
    </w:p>
    <w:p w14:paraId="5AC2C25D"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 - корекцията на обема (ml) на утайката, образувана през време на избистрянето;</w:t>
      </w:r>
    </w:p>
    <w:p w14:paraId="7CA75035"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D - отчитането на директната поляризация преди инверсията;</w:t>
      </w:r>
    </w:p>
    <w:p w14:paraId="39BD0D12"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 - отчитането на поляризацията след инверсията;</w:t>
      </w:r>
    </w:p>
    <w:p w14:paraId="24AB4348"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L - дължината (dm) на поляриметричната тръба;</w:t>
      </w:r>
    </w:p>
    <w:p w14:paraId="5940EF88"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Q - коефициентът на инверсия със стойности по т. 7.2.</w:t>
      </w:r>
    </w:p>
    <w:p w14:paraId="43056E6C" w14:textId="77777777" w:rsidR="00042FBA" w:rsidRDefault="00042FBA" w:rsidP="00042FBA">
      <w:pPr>
        <w:spacing w:line="360" w:lineRule="auto"/>
        <w:ind w:firstLine="709"/>
        <w:jc w:val="both"/>
        <w:rPr>
          <w:rFonts w:eastAsia="Times New Roman"/>
          <w:sz w:val="24"/>
          <w:szCs w:val="24"/>
          <w:highlight w:val="white"/>
          <w:shd w:val="clear" w:color="auto" w:fill="FEFEFE"/>
        </w:rPr>
      </w:pPr>
    </w:p>
    <w:p w14:paraId="2B320E19" w14:textId="77777777" w:rsidR="00FC6406" w:rsidRDefault="00FC6406"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14:paraId="3A5398D1" w14:textId="4ECA482B" w:rsidR="00FC6406" w:rsidRPr="00042FBA" w:rsidRDefault="00454C57" w:rsidP="00042FB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sidR="00FC6406">
        <w:rPr>
          <w:rFonts w:eastAsia="Times New Roman"/>
          <w:sz w:val="24"/>
          <w:szCs w:val="24"/>
          <w:highlight w:val="white"/>
          <w:shd w:val="clear" w:color="auto" w:fill="FEFEFE"/>
        </w:rPr>
        <w:t xml:space="preserve"> претеглят </w:t>
      </w:r>
      <w:r w:rsidR="00871F24">
        <w:rPr>
          <w:rFonts w:eastAsia="Times New Roman"/>
          <w:sz w:val="24"/>
          <w:szCs w:val="24"/>
          <w:highlight w:val="white"/>
          <w:shd w:val="clear" w:color="auto" w:fill="FEFEFE"/>
        </w:rPr>
        <w:t xml:space="preserve">се </w:t>
      </w:r>
      <w:r w:rsidR="00FC6406">
        <w:rPr>
          <w:rFonts w:eastAsia="Times New Roman"/>
          <w:sz w:val="24"/>
          <w:szCs w:val="24"/>
          <w:highlight w:val="white"/>
          <w:shd w:val="clear" w:color="auto" w:fill="FEFEFE"/>
        </w:rPr>
        <w:t>точно 40,00 g кондензирано мляко</w:t>
      </w:r>
      <w:r w:rsidR="00F8390B">
        <w:rPr>
          <w:rFonts w:eastAsia="Times New Roman"/>
          <w:sz w:val="24"/>
          <w:szCs w:val="24"/>
          <w:highlight w:val="white"/>
          <w:shd w:val="clear" w:color="auto" w:fill="FEFEFE"/>
        </w:rPr>
        <w:t>,</w:t>
      </w:r>
      <w:r w:rsidR="00FC6406">
        <w:rPr>
          <w:rFonts w:eastAsia="Times New Roman"/>
          <w:sz w:val="24"/>
          <w:szCs w:val="24"/>
          <w:highlight w:val="white"/>
          <w:shd w:val="clear" w:color="auto" w:fill="FEFEFE"/>
        </w:rPr>
        <w:t xml:space="preserve"> използва </w:t>
      </w:r>
      <w:r w:rsidR="00F8390B">
        <w:rPr>
          <w:rFonts w:eastAsia="Times New Roman"/>
          <w:sz w:val="24"/>
          <w:szCs w:val="24"/>
          <w:highlight w:val="white"/>
          <w:shd w:val="clear" w:color="auto" w:fill="FEFEFE"/>
        </w:rPr>
        <w:t xml:space="preserve">се </w:t>
      </w:r>
      <w:r w:rsidR="00FC6406">
        <w:rPr>
          <w:rFonts w:eastAsia="Times New Roman"/>
          <w:sz w:val="24"/>
          <w:szCs w:val="24"/>
          <w:highlight w:val="white"/>
          <w:shd w:val="clear" w:color="auto" w:fill="FEFEFE"/>
        </w:rPr>
        <w:t>поляриметър с натриева лампа</w:t>
      </w:r>
      <w:r w:rsidR="00F8390B">
        <w:rPr>
          <w:rFonts w:eastAsia="Times New Roman"/>
          <w:sz w:val="24"/>
          <w:szCs w:val="24"/>
          <w:highlight w:val="white"/>
          <w:shd w:val="clear" w:color="auto" w:fill="FEFEFE"/>
        </w:rPr>
        <w:t>, а</w:t>
      </w:r>
      <w:r w:rsidR="00FC6406">
        <w:rPr>
          <w:rFonts w:eastAsia="Times New Roman"/>
          <w:sz w:val="24"/>
          <w:szCs w:val="24"/>
          <w:highlight w:val="white"/>
          <w:shd w:val="clear" w:color="auto" w:fill="FEFEFE"/>
        </w:rPr>
        <w:t xml:space="preserve"> отчитането се прави в ъглови градуси в поляриметрична тръба с дължина 2 dm при температура 20,0°С±0,1°С</w:t>
      </w:r>
      <w:r w:rsidR="00F8390B">
        <w:rPr>
          <w:rFonts w:eastAsia="Times New Roman"/>
          <w:sz w:val="24"/>
          <w:szCs w:val="24"/>
          <w:highlight w:val="white"/>
          <w:shd w:val="clear" w:color="auto" w:fill="FEFEFE"/>
        </w:rPr>
        <w:t>;</w:t>
      </w:r>
      <w:r w:rsidR="00FC6406">
        <w:rPr>
          <w:rFonts w:eastAsia="Times New Roman"/>
          <w:sz w:val="24"/>
          <w:szCs w:val="24"/>
          <w:highlight w:val="white"/>
          <w:shd w:val="clear" w:color="auto" w:fill="FEFEFE"/>
        </w:rPr>
        <w:t xml:space="preserve"> съдържанието на захароза в нормално </w:t>
      </w:r>
      <w:r w:rsidR="00FC6406" w:rsidRPr="00042FBA">
        <w:rPr>
          <w:rFonts w:eastAsia="Times New Roman"/>
          <w:sz w:val="24"/>
          <w:szCs w:val="24"/>
          <w:highlight w:val="white"/>
          <w:shd w:val="clear" w:color="auto" w:fill="FEFEFE"/>
        </w:rPr>
        <w:t>кондензирано мляко (C = 9) се изчислява по формулата:</w:t>
      </w:r>
    </w:p>
    <w:p w14:paraId="749D1A6C" w14:textId="77777777" w:rsidR="00FC6406" w:rsidRPr="00424A9C" w:rsidRDefault="00FC6406" w:rsidP="00042FBA">
      <w:pPr>
        <w:spacing w:line="360" w:lineRule="auto"/>
        <w:ind w:left="720" w:firstLine="720"/>
        <w:rPr>
          <w:rFonts w:ascii="Cambria Math" w:eastAsia="Times New Roman" w:hAnsi="Cambria Math"/>
          <w:sz w:val="24"/>
          <w:szCs w:val="24"/>
          <w:highlight w:val="white"/>
          <w:shd w:val="clear" w:color="auto" w:fill="FEFEFE"/>
          <w:lang w:val="ru-RU"/>
        </w:rPr>
      </w:pPr>
      <w:r w:rsidRPr="00042FBA">
        <w:rPr>
          <w:rFonts w:ascii="Cambria Math" w:eastAsia="Times New Roman" w:hAnsi="Cambria Math"/>
          <w:sz w:val="24"/>
          <w:szCs w:val="24"/>
          <w:highlight w:val="white"/>
          <w:shd w:val="clear" w:color="auto" w:fill="FEFEFE"/>
          <w:lang w:val="en-US"/>
        </w:rPr>
        <w:t>S</w:t>
      </w:r>
      <w:r w:rsidRPr="00424A9C">
        <w:rPr>
          <w:rFonts w:ascii="Cambria Math" w:eastAsia="Times New Roman" w:hAnsi="Cambria Math"/>
          <w:sz w:val="24"/>
          <w:szCs w:val="24"/>
          <w:highlight w:val="white"/>
          <w:shd w:val="clear" w:color="auto" w:fill="FEFEFE"/>
          <w:lang w:val="ru-RU"/>
        </w:rPr>
        <w:t xml:space="preserve"> = (</w:t>
      </w:r>
      <w:r w:rsidRPr="00042FBA">
        <w:rPr>
          <w:rFonts w:ascii="Cambria Math" w:eastAsia="Times New Roman" w:hAnsi="Cambria Math"/>
          <w:sz w:val="24"/>
          <w:szCs w:val="24"/>
          <w:highlight w:val="white"/>
          <w:shd w:val="clear" w:color="auto" w:fill="FEFEFE"/>
          <w:lang w:val="en-US"/>
        </w:rPr>
        <w:t>D</w:t>
      </w:r>
      <w:r w:rsidRPr="00424A9C">
        <w:rPr>
          <w:rFonts w:ascii="Cambria Math" w:eastAsia="Times New Roman" w:hAnsi="Cambria Math"/>
          <w:sz w:val="24"/>
          <w:szCs w:val="24"/>
          <w:highlight w:val="white"/>
          <w:shd w:val="clear" w:color="auto" w:fill="FEFEFE"/>
          <w:lang w:val="ru-RU"/>
        </w:rPr>
        <w:t xml:space="preserve"> - 1,25</w:t>
      </w:r>
      <w:r w:rsidRPr="00042FBA">
        <w:rPr>
          <w:rFonts w:ascii="Cambria Math" w:eastAsia="Times New Roman" w:hAnsi="Cambria Math"/>
          <w:sz w:val="24"/>
          <w:szCs w:val="24"/>
          <w:highlight w:val="white"/>
          <w:shd w:val="clear" w:color="auto" w:fill="FEFEFE"/>
          <w:lang w:val="en-US"/>
        </w:rPr>
        <w:t>I</w:t>
      </w:r>
      <w:r w:rsidRPr="00424A9C">
        <w:rPr>
          <w:rFonts w:ascii="Cambria Math" w:eastAsia="Times New Roman" w:hAnsi="Cambria Math"/>
          <w:sz w:val="24"/>
          <w:szCs w:val="24"/>
          <w:highlight w:val="white"/>
          <w:shd w:val="clear" w:color="auto" w:fill="FEFEFE"/>
          <w:lang w:val="ru-RU"/>
        </w:rPr>
        <w:t xml:space="preserve">) </w:t>
      </w:r>
      <w:r w:rsidRPr="00042FBA">
        <w:rPr>
          <w:rFonts w:ascii="Cambria Math" w:eastAsia="Times New Roman" w:hAnsi="Cambria Math"/>
          <w:sz w:val="24"/>
          <w:szCs w:val="24"/>
          <w:highlight w:val="white"/>
          <w:shd w:val="clear" w:color="auto" w:fill="FEFEFE"/>
          <w:lang w:val="en-US"/>
        </w:rPr>
        <w:t>x</w:t>
      </w:r>
      <w:r w:rsidRPr="00424A9C">
        <w:rPr>
          <w:rFonts w:ascii="Cambria Math" w:eastAsia="Times New Roman" w:hAnsi="Cambria Math"/>
          <w:sz w:val="24"/>
          <w:szCs w:val="24"/>
          <w:highlight w:val="white"/>
          <w:shd w:val="clear" w:color="auto" w:fill="FEFEFE"/>
          <w:lang w:val="ru-RU"/>
        </w:rPr>
        <w:t xml:space="preserve"> (2,833 - 0,00612</w:t>
      </w:r>
      <w:r w:rsidRPr="00042FBA">
        <w:rPr>
          <w:rFonts w:ascii="Cambria Math" w:eastAsia="Times New Roman" w:hAnsi="Cambria Math"/>
          <w:sz w:val="24"/>
          <w:szCs w:val="24"/>
          <w:highlight w:val="white"/>
          <w:shd w:val="clear" w:color="auto" w:fill="FEFEFE"/>
          <w:lang w:val="en-US"/>
        </w:rPr>
        <w:t>F</w:t>
      </w:r>
      <w:r w:rsidRPr="00424A9C">
        <w:rPr>
          <w:rFonts w:ascii="Cambria Math" w:eastAsia="Times New Roman" w:hAnsi="Cambria Math"/>
          <w:sz w:val="24"/>
          <w:szCs w:val="24"/>
          <w:highlight w:val="white"/>
          <w:shd w:val="clear" w:color="auto" w:fill="FEFEFE"/>
          <w:lang w:val="ru-RU"/>
        </w:rPr>
        <w:t xml:space="preserve"> - 0,00878</w:t>
      </w:r>
      <w:r w:rsidRPr="00042FBA">
        <w:rPr>
          <w:rFonts w:ascii="Cambria Math" w:eastAsia="Times New Roman" w:hAnsi="Cambria Math"/>
          <w:sz w:val="24"/>
          <w:szCs w:val="24"/>
          <w:highlight w:val="white"/>
          <w:shd w:val="clear" w:color="auto" w:fill="FEFEFE"/>
          <w:lang w:val="en-US"/>
        </w:rPr>
        <w:t>P</w:t>
      </w:r>
      <w:r w:rsidRPr="00424A9C">
        <w:rPr>
          <w:rFonts w:ascii="Cambria Math" w:eastAsia="Times New Roman" w:hAnsi="Cambria Math"/>
          <w:sz w:val="24"/>
          <w:szCs w:val="24"/>
          <w:highlight w:val="white"/>
          <w:shd w:val="clear" w:color="auto" w:fill="FEFEFE"/>
          <w:lang w:val="ru-RU"/>
        </w:rPr>
        <w:t>)</w:t>
      </w:r>
    </w:p>
    <w:p w14:paraId="2435EDF5" w14:textId="77777777" w:rsidR="00042FBA" w:rsidRDefault="00042FBA" w:rsidP="00042FBA">
      <w:pPr>
        <w:spacing w:line="360" w:lineRule="auto"/>
        <w:ind w:left="720" w:firstLine="720"/>
        <w:rPr>
          <w:rFonts w:ascii="Cambria Math" w:eastAsia="Times New Roman" w:hAnsi="Cambria Math"/>
          <w:sz w:val="24"/>
          <w:szCs w:val="24"/>
          <w:highlight w:val="white"/>
          <w:shd w:val="clear" w:color="auto" w:fill="FEFEFE"/>
        </w:rPr>
      </w:pPr>
    </w:p>
    <w:p w14:paraId="3A2EE397" w14:textId="77777777" w:rsidR="00FC6406" w:rsidRPr="00042FBA" w:rsidRDefault="00FC6406" w:rsidP="00042FBA">
      <w:pPr>
        <w:spacing w:line="360" w:lineRule="auto"/>
        <w:ind w:firstLine="720"/>
        <w:jc w:val="both"/>
        <w:rPr>
          <w:rFonts w:eastAsia="Times New Roman"/>
          <w:sz w:val="24"/>
          <w:szCs w:val="24"/>
          <w:highlight w:val="white"/>
          <w:shd w:val="clear" w:color="auto" w:fill="FEFEFE"/>
        </w:rPr>
      </w:pPr>
      <w:r w:rsidRPr="00042FBA">
        <w:rPr>
          <w:rFonts w:eastAsia="Times New Roman"/>
          <w:sz w:val="24"/>
          <w:szCs w:val="24"/>
          <w:highlight w:val="white"/>
          <w:shd w:val="clear" w:color="auto" w:fill="FEFEFE"/>
        </w:rPr>
        <w:t xml:space="preserve">б) ако поляризацията след инверсия се измерва при температура, различна от </w:t>
      </w:r>
      <w:r w:rsidRPr="00042FBA">
        <w:rPr>
          <w:rFonts w:eastAsia="Times New Roman"/>
          <w:sz w:val="24"/>
          <w:szCs w:val="24"/>
          <w:highlight w:val="white"/>
          <w:shd w:val="clear" w:color="auto" w:fill="FEFEFE"/>
        </w:rPr>
        <w:lastRenderedPageBreak/>
        <w:t>20°С, получените резултати трябва да се умножат по:</w:t>
      </w:r>
    </w:p>
    <w:p w14:paraId="6617D99E" w14:textId="77777777" w:rsidR="00FC6406" w:rsidRPr="00042FBA" w:rsidRDefault="00FC6406" w:rsidP="00042FBA">
      <w:pPr>
        <w:spacing w:line="360" w:lineRule="auto"/>
        <w:ind w:firstLine="720"/>
        <w:jc w:val="both"/>
        <w:rPr>
          <w:rFonts w:eastAsia="Times New Roman"/>
          <w:sz w:val="24"/>
          <w:szCs w:val="24"/>
          <w:highlight w:val="white"/>
          <w:shd w:val="clear" w:color="auto" w:fill="FEFEFE"/>
        </w:rPr>
      </w:pPr>
      <w:r w:rsidRPr="00042FBA">
        <w:rPr>
          <w:rFonts w:eastAsia="Times New Roman"/>
          <w:sz w:val="24"/>
          <w:szCs w:val="24"/>
          <w:highlight w:val="white"/>
          <w:shd w:val="clear" w:color="auto" w:fill="FEFEFE"/>
        </w:rPr>
        <w:t>1 + 0,0037 (T - 20)</w:t>
      </w:r>
    </w:p>
    <w:p w14:paraId="3C0466A7" w14:textId="77777777" w:rsidR="00FC6406" w:rsidRDefault="00FC6406">
      <w:pPr>
        <w:rPr>
          <w:rFonts w:eastAsia="Times New Roman"/>
          <w:sz w:val="24"/>
          <w:szCs w:val="24"/>
          <w:highlight w:val="white"/>
          <w:shd w:val="clear" w:color="auto" w:fill="FEFEFE"/>
        </w:rPr>
      </w:pPr>
    </w:p>
    <w:p w14:paraId="0FE2EFDC"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7.2. Стойности на коефициента на инверсия Q</w:t>
      </w:r>
    </w:p>
    <w:p w14:paraId="10188093"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Следните формули дават точни стойности за Q при използване на различни източници на светлина с корекции за концентрация и температура:</w:t>
      </w:r>
    </w:p>
    <w:p w14:paraId="17093CFB"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Натриева лампа и поляриметър, градуирани в ъглови градуси:</w:t>
      </w:r>
    </w:p>
    <w:p w14:paraId="1F1E797A"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Q = 0,8825 + 0,0006 (C - 9) - 0,0033 (T - 20)</w:t>
      </w:r>
    </w:p>
    <w:p w14:paraId="6F26EFAB" w14:textId="77777777" w:rsidR="00365210" w:rsidRDefault="00365210">
      <w:pPr>
        <w:ind w:firstLine="850"/>
        <w:jc w:val="both"/>
        <w:rPr>
          <w:rFonts w:eastAsia="Times New Roman"/>
          <w:sz w:val="24"/>
          <w:szCs w:val="24"/>
          <w:highlight w:val="white"/>
          <w:shd w:val="clear" w:color="auto" w:fill="FEFEFE"/>
        </w:rPr>
      </w:pPr>
    </w:p>
    <w:p w14:paraId="43C575B9"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Живачна лампа със зелена светлина и поляриметър, градуирани в ъглови градуси:</w:t>
      </w:r>
    </w:p>
    <w:p w14:paraId="44BD7C6A"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Q = 1,0392 + 0,0007 (C - 9) - 0,0039 (T - 20)</w:t>
      </w:r>
    </w:p>
    <w:p w14:paraId="19351679"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Бяла светлина с филтър от бихромат и глюкомер с международна скала за захар в градуси, където в посочените формули:</w:t>
      </w:r>
    </w:p>
    <w:p w14:paraId="24ABE139" w14:textId="52D3B481"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 </w:t>
      </w:r>
      <w:r w:rsidR="00F8390B">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общото съдържание на захарите в поляризирания инвертен разтвор (%);</w:t>
      </w:r>
    </w:p>
    <w:p w14:paraId="70EC0333"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Т - температурата на инвертния разтвор при отчитане на поляризацията (градуса С).</w:t>
      </w:r>
    </w:p>
    <w:p w14:paraId="29439DE9"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1</w:t>
      </w:r>
      <w:r w:rsidR="00365210">
        <w:rPr>
          <w:rFonts w:eastAsia="Times New Roman"/>
          <w:sz w:val="24"/>
          <w:szCs w:val="24"/>
          <w:highlight w:val="white"/>
          <w:shd w:val="clear" w:color="auto" w:fill="FEFEFE"/>
        </w:rPr>
        <w:t>:</w:t>
      </w:r>
    </w:p>
    <w:p w14:paraId="220DBA27" w14:textId="77777777" w:rsidR="00FC6406" w:rsidRDefault="00FC6406" w:rsidP="00A026A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Общото съдържание на захарите С в инвертния разтвор може да се изчисли от показанията за директна поляризация и промяната на инверсията по общоприетия начин, като се използват общоприетите величини за специфично въртене на захарозата, лактозата и инвертната захар.</w:t>
      </w:r>
    </w:p>
    <w:p w14:paraId="03AB4117" w14:textId="1EC09B19" w:rsidR="00FC6406" w:rsidRDefault="00FC6406"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Корекцията 0,0006 (C - 9) и т.н. е точна само </w:t>
      </w:r>
      <w:r w:rsidR="001646D0">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С е приблизително 9. За нормално кондензирано мляко тази корекция може да се пренебрегне, тъй като С е близко до 9.</w:t>
      </w:r>
    </w:p>
    <w:p w14:paraId="5BECB771" w14:textId="77777777" w:rsidR="00FC6406" w:rsidRDefault="00FC6406"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2</w:t>
      </w:r>
      <w:r w:rsidR="00FF028D">
        <w:rPr>
          <w:rFonts w:eastAsia="Times New Roman"/>
          <w:sz w:val="24"/>
          <w:szCs w:val="24"/>
          <w:highlight w:val="white"/>
          <w:shd w:val="clear" w:color="auto" w:fill="FEFEFE"/>
        </w:rPr>
        <w:t>:</w:t>
      </w:r>
    </w:p>
    <w:p w14:paraId="23464AB6" w14:textId="5E0AC694" w:rsidR="00FC6406" w:rsidRDefault="00FC6406"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Отклонението на температурата от 20°С с 1°С оказва </w:t>
      </w:r>
      <w:r w:rsidR="001646D0">
        <w:rPr>
          <w:rFonts w:eastAsia="Times New Roman"/>
          <w:sz w:val="24"/>
          <w:szCs w:val="24"/>
          <w:highlight w:val="white"/>
          <w:shd w:val="clear" w:color="auto" w:fill="FEFEFE"/>
        </w:rPr>
        <w:t xml:space="preserve">слабо </w:t>
      </w:r>
      <w:r>
        <w:rPr>
          <w:rFonts w:eastAsia="Times New Roman"/>
          <w:sz w:val="24"/>
          <w:szCs w:val="24"/>
          <w:highlight w:val="white"/>
          <w:shd w:val="clear" w:color="auto" w:fill="FEFEFE"/>
        </w:rPr>
        <w:t>влияние на показанията за директната поляризация, но за поляризацията след инверсия е необходима корекция, ако температурата се отклонява с повече от 0,2°С.</w:t>
      </w:r>
    </w:p>
    <w:p w14:paraId="5AACE7BB" w14:textId="77777777" w:rsidR="00FC6406" w:rsidRDefault="00FC6406"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Корекцията 0,0033 (T - 20) и т.н. е точна само за температурния интервал от 18°С до 22°С.</w:t>
      </w:r>
    </w:p>
    <w:p w14:paraId="3642D2F1" w14:textId="5DE92991" w:rsidR="00FC6406" w:rsidRDefault="00FC6406"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7.3. </w:t>
      </w:r>
      <w:r w:rsidR="00454C57">
        <w:rPr>
          <w:rFonts w:eastAsia="Times New Roman"/>
          <w:sz w:val="24"/>
          <w:szCs w:val="24"/>
          <w:highlight w:val="white"/>
          <w:shd w:val="clear" w:color="auto" w:fill="FEFEFE"/>
        </w:rPr>
        <w:t>Повторяемост</w:t>
      </w:r>
    </w:p>
    <w:p w14:paraId="3CA33181" w14:textId="0D1FB6E7" w:rsidR="00FC6406" w:rsidRDefault="005D4229" w:rsidP="00A026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Не е допустимо, разликата в </w:t>
      </w:r>
      <w:r w:rsidR="00FC6406">
        <w:rPr>
          <w:rFonts w:eastAsia="Times New Roman"/>
          <w:sz w:val="24"/>
          <w:szCs w:val="24"/>
          <w:highlight w:val="white"/>
          <w:shd w:val="clear" w:color="auto" w:fill="FEFEFE"/>
        </w:rPr>
        <w:t xml:space="preserve">резултатите от </w:t>
      </w:r>
      <w:r>
        <w:rPr>
          <w:rFonts w:eastAsia="Times New Roman"/>
          <w:sz w:val="24"/>
          <w:szCs w:val="24"/>
          <w:highlight w:val="white"/>
          <w:shd w:val="clear" w:color="auto" w:fill="FEFEFE"/>
        </w:rPr>
        <w:t>изпитване на една и съща проба</w:t>
      </w:r>
      <w:r w:rsidR="00FC6406">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проведено </w:t>
      </w:r>
      <w:r w:rsidR="00FC6406">
        <w:rPr>
          <w:rFonts w:eastAsia="Times New Roman"/>
          <w:sz w:val="24"/>
          <w:szCs w:val="24"/>
          <w:highlight w:val="white"/>
          <w:shd w:val="clear" w:color="auto" w:fill="FEFEFE"/>
        </w:rPr>
        <w:t>едновременно или в бърза последователност от един и същ лаборант, при еднакви условия, да превишава 0,3 g захароза в 100 g кондензирано мляко.</w:t>
      </w:r>
    </w:p>
    <w:p w14:paraId="5BAF066A" w14:textId="77777777" w:rsidR="00FF028D" w:rsidRDefault="00FF028D">
      <w:pPr>
        <w:ind w:firstLine="850"/>
        <w:jc w:val="both"/>
        <w:rPr>
          <w:rFonts w:eastAsia="Times New Roman"/>
          <w:sz w:val="24"/>
          <w:szCs w:val="24"/>
          <w:highlight w:val="white"/>
          <w:shd w:val="clear" w:color="auto" w:fill="FEFEFE"/>
        </w:rPr>
      </w:pPr>
    </w:p>
    <w:p w14:paraId="64960791"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VII. Метод 6. Определяне съдържанието на млечна киселина и лактати</w:t>
      </w:r>
    </w:p>
    <w:p w14:paraId="6AAD3791"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Обхват и сфера на приложение</w:t>
      </w:r>
    </w:p>
    <w:p w14:paraId="1239931D" w14:textId="5D2CE424"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 този метод се определя млечна киселина и лактати </w:t>
      </w:r>
      <w:r w:rsidR="00BA704D">
        <w:rPr>
          <w:rFonts w:eastAsia="Times New Roman"/>
          <w:sz w:val="24"/>
          <w:szCs w:val="24"/>
          <w:highlight w:val="white"/>
          <w:shd w:val="clear" w:color="auto" w:fill="FEFEFE"/>
        </w:rPr>
        <w:t xml:space="preserve">(изразени </w:t>
      </w:r>
      <w:r>
        <w:rPr>
          <w:rFonts w:eastAsia="Times New Roman"/>
          <w:sz w:val="24"/>
          <w:szCs w:val="24"/>
          <w:highlight w:val="white"/>
          <w:shd w:val="clear" w:color="auto" w:fill="FEFEFE"/>
        </w:rPr>
        <w:t>като млечна киселина</w:t>
      </w:r>
      <w:r w:rsidR="00BA704D">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в млеката по чл. 9 - 12.</w:t>
      </w:r>
    </w:p>
    <w:p w14:paraId="45CD866B" w14:textId="43C627FA"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целите на приложение</w:t>
      </w:r>
      <w:r w:rsidR="00511DE9">
        <w:rPr>
          <w:rFonts w:eastAsia="Times New Roman"/>
          <w:sz w:val="24"/>
          <w:szCs w:val="24"/>
          <w:highlight w:val="white"/>
          <w:shd w:val="clear" w:color="auto" w:fill="FEFEFE"/>
        </w:rPr>
        <w:t>то</w:t>
      </w:r>
      <w:r w:rsidR="00E615F0">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"Съдържание на млечна киселина и лактати в сухи млека" </w:t>
      </w:r>
      <w:r w:rsidR="00E615F0">
        <w:rPr>
          <w:rFonts w:eastAsia="Times New Roman"/>
          <w:sz w:val="24"/>
          <w:szCs w:val="24"/>
          <w:highlight w:val="white"/>
          <w:shd w:val="clear" w:color="auto" w:fill="FEFEFE"/>
        </w:rPr>
        <w:t xml:space="preserve">означава, </w:t>
      </w:r>
      <w:r>
        <w:rPr>
          <w:rFonts w:eastAsia="Times New Roman"/>
          <w:sz w:val="24"/>
          <w:szCs w:val="24"/>
          <w:highlight w:val="white"/>
          <w:shd w:val="clear" w:color="auto" w:fill="FEFEFE"/>
        </w:rPr>
        <w:t xml:space="preserve">съдържанието на млечна киселина и лактати, изразени по </w:t>
      </w:r>
      <w:r w:rsidR="00E615F0">
        <w:rPr>
          <w:rFonts w:eastAsia="Times New Roman"/>
          <w:sz w:val="24"/>
          <w:szCs w:val="24"/>
          <w:highlight w:val="white"/>
          <w:shd w:val="clear" w:color="auto" w:fill="FEFEFE"/>
        </w:rPr>
        <w:t>посочения</w:t>
      </w:r>
      <w:r>
        <w:rPr>
          <w:rFonts w:eastAsia="Times New Roman"/>
          <w:sz w:val="24"/>
          <w:szCs w:val="24"/>
          <w:highlight w:val="white"/>
          <w:shd w:val="clear" w:color="auto" w:fill="FEFEFE"/>
        </w:rPr>
        <w:t xml:space="preserve"> метод.</w:t>
      </w:r>
    </w:p>
    <w:p w14:paraId="78AA8A43"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418732E9"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Мазнините, белтъчините и лактозата се извличат едновременно от пробата чрез добавяне на меден сулфат и калциев хидроксид с последваща филтрация.</w:t>
      </w:r>
    </w:p>
    <w:p w14:paraId="7AB8F72C" w14:textId="3B94A38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Посредством концентрирана сярна киселина и в присъствието на меден сулфат (II)</w:t>
      </w:r>
      <w:r w:rsidR="00BF503B">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млечната киселина и лактатите във филтрата се превръщат в ацетилдехид.</w:t>
      </w:r>
    </w:p>
    <w:p w14:paraId="24EF4DB8"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Съдържанието на млечна киселина се определя колориметрично, като се използва </w:t>
      </w:r>
      <w:r w:rsidRPr="003A35F9">
        <w:rPr>
          <w:rFonts w:eastAsia="Times New Roman"/>
          <w:sz w:val="24"/>
          <w:szCs w:val="24"/>
          <w:highlight w:val="white"/>
          <w:shd w:val="clear" w:color="auto" w:fill="FEFEFE"/>
        </w:rPr>
        <w:t>p</w:t>
      </w:r>
      <w:r>
        <w:rPr>
          <w:rFonts w:eastAsia="Times New Roman"/>
          <w:sz w:val="24"/>
          <w:szCs w:val="24"/>
          <w:highlight w:val="white"/>
          <w:shd w:val="clear" w:color="auto" w:fill="FEFEFE"/>
        </w:rPr>
        <w:t>-хидроксидифенил.</w:t>
      </w:r>
    </w:p>
    <w:p w14:paraId="0B8553B4"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Съдържанието на млечна киселина и лактати се изразява в милиграми млечна киселина на 100 g сух безмаслен остатък.</w:t>
      </w:r>
    </w:p>
    <w:p w14:paraId="14E8DB4A"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44315084" w14:textId="5374CFE3"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 Разтвор на меден сулфат (II): 250 g меден сулфат (II) </w:t>
      </w:r>
      <w:r w:rsidR="002E6CFE" w:rsidRPr="000E504E">
        <w:rPr>
          <w:rFonts w:eastAsia="Times New Roman"/>
          <w:sz w:val="24"/>
          <w:szCs w:val="24"/>
          <w:highlight w:val="white"/>
          <w:shd w:val="clear" w:color="auto" w:fill="FEFEFE"/>
        </w:rPr>
        <w:t>(CuSO</w:t>
      </w:r>
      <w:r w:rsidR="002E6CFE" w:rsidRPr="000E504E">
        <w:rPr>
          <w:rFonts w:eastAsia="Times New Roman"/>
          <w:sz w:val="24"/>
          <w:szCs w:val="24"/>
          <w:highlight w:val="white"/>
          <w:shd w:val="clear" w:color="auto" w:fill="FEFEFE"/>
          <w:vertAlign w:val="subscript"/>
        </w:rPr>
        <w:t>4</w:t>
      </w:r>
      <w:r w:rsidR="002E6CFE" w:rsidRPr="000E504E">
        <w:rPr>
          <w:rFonts w:eastAsia="Times New Roman"/>
          <w:sz w:val="24"/>
          <w:szCs w:val="24"/>
          <w:highlight w:val="white"/>
          <w:shd w:val="clear" w:color="auto" w:fill="FEFEFE"/>
        </w:rPr>
        <w:t>.5H</w:t>
      </w:r>
      <w:r w:rsidR="002E6CFE" w:rsidRPr="000E504E">
        <w:rPr>
          <w:rFonts w:eastAsia="Times New Roman"/>
          <w:sz w:val="24"/>
          <w:szCs w:val="24"/>
          <w:highlight w:val="white"/>
          <w:shd w:val="clear" w:color="auto" w:fill="FEFEFE"/>
          <w:vertAlign w:val="subscript"/>
        </w:rPr>
        <w:t>2</w:t>
      </w:r>
      <w:r w:rsidR="002E6CFE" w:rsidRPr="000E504E">
        <w:rPr>
          <w:rFonts w:eastAsia="Times New Roman"/>
          <w:sz w:val="24"/>
          <w:szCs w:val="24"/>
          <w:highlight w:val="white"/>
          <w:shd w:val="clear" w:color="auto" w:fill="FEFEFE"/>
        </w:rPr>
        <w:t>O)</w:t>
      </w:r>
      <w:r>
        <w:rPr>
          <w:rFonts w:eastAsia="Times New Roman"/>
          <w:sz w:val="24"/>
          <w:szCs w:val="24"/>
          <w:highlight w:val="white"/>
          <w:shd w:val="clear" w:color="auto" w:fill="FEFEFE"/>
        </w:rPr>
        <w:t xml:space="preserve"> </w:t>
      </w:r>
      <w:r w:rsidR="00BF503B">
        <w:rPr>
          <w:rFonts w:eastAsia="Times New Roman"/>
          <w:sz w:val="24"/>
          <w:szCs w:val="24"/>
          <w:highlight w:val="white"/>
          <w:shd w:val="clear" w:color="auto" w:fill="FEFEFE"/>
        </w:rPr>
        <w:t xml:space="preserve">се разтварят </w:t>
      </w:r>
      <w:r>
        <w:rPr>
          <w:rFonts w:eastAsia="Times New Roman"/>
          <w:sz w:val="24"/>
          <w:szCs w:val="24"/>
          <w:highlight w:val="white"/>
          <w:shd w:val="clear" w:color="auto" w:fill="FEFEFE"/>
        </w:rPr>
        <w:t xml:space="preserve">във вода до </w:t>
      </w:r>
      <w:r w:rsidR="00EA43D0">
        <w:rPr>
          <w:rFonts w:eastAsia="Times New Roman"/>
          <w:sz w:val="24"/>
          <w:szCs w:val="24"/>
          <w:highlight w:val="white"/>
          <w:shd w:val="clear" w:color="auto" w:fill="FEFEFE"/>
        </w:rPr>
        <w:t xml:space="preserve">обем </w:t>
      </w:r>
      <w:r>
        <w:rPr>
          <w:rFonts w:eastAsia="Times New Roman"/>
          <w:sz w:val="24"/>
          <w:szCs w:val="24"/>
          <w:highlight w:val="white"/>
          <w:shd w:val="clear" w:color="auto" w:fill="FEFEFE"/>
        </w:rPr>
        <w:t>1000 ml.</w:t>
      </w:r>
    </w:p>
    <w:p w14:paraId="32EABF5B"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4.2. Суспензия на калциев хидроксид</w:t>
      </w:r>
    </w:p>
    <w:p w14:paraId="72BBD302" w14:textId="1234AD91"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4.2.1. </w:t>
      </w:r>
      <w:r w:rsidR="00EA43D0">
        <w:rPr>
          <w:rFonts w:eastAsia="Times New Roman"/>
          <w:sz w:val="24"/>
          <w:szCs w:val="24"/>
          <w:highlight w:val="white"/>
          <w:shd w:val="clear" w:color="auto" w:fill="FEFEFE"/>
        </w:rPr>
        <w:t>Триста грама (</w:t>
      </w:r>
      <w:r>
        <w:rPr>
          <w:rFonts w:eastAsia="Times New Roman"/>
          <w:sz w:val="24"/>
          <w:szCs w:val="24"/>
          <w:highlight w:val="white"/>
          <w:shd w:val="clear" w:color="auto" w:fill="FEFEFE"/>
        </w:rPr>
        <w:t>300 g</w:t>
      </w:r>
      <w:r w:rsidR="00EA43D0">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калциев хидроксид </w:t>
      </w:r>
      <w:r w:rsidR="002E6CFE" w:rsidRPr="000E504E">
        <w:rPr>
          <w:rFonts w:eastAsia="Times New Roman"/>
          <w:sz w:val="24"/>
          <w:szCs w:val="24"/>
          <w:highlight w:val="white"/>
          <w:shd w:val="clear" w:color="auto" w:fill="FEFEFE"/>
        </w:rPr>
        <w:t>[Са(ОН)</w:t>
      </w:r>
      <w:r w:rsidR="002E6CFE" w:rsidRPr="000E504E">
        <w:rPr>
          <w:rFonts w:eastAsia="Times New Roman"/>
          <w:sz w:val="24"/>
          <w:szCs w:val="24"/>
          <w:highlight w:val="white"/>
          <w:shd w:val="clear" w:color="auto" w:fill="FEFEFE"/>
          <w:vertAlign w:val="subscript"/>
        </w:rPr>
        <w:t>2</w:t>
      </w:r>
      <w:r w:rsidR="002E6CFE" w:rsidRPr="000E504E">
        <w:rPr>
          <w:rFonts w:eastAsia="Times New Roman"/>
          <w:sz w:val="24"/>
          <w:szCs w:val="24"/>
          <w:highlight w:val="white"/>
          <w:shd w:val="clear" w:color="auto" w:fill="FEFEFE"/>
        </w:rPr>
        <w:t xml:space="preserve">] </w:t>
      </w:r>
      <w:r w:rsidR="00EA43D0">
        <w:rPr>
          <w:rFonts w:eastAsia="Times New Roman"/>
          <w:sz w:val="24"/>
          <w:szCs w:val="24"/>
          <w:highlight w:val="white"/>
          <w:shd w:val="clear" w:color="auto" w:fill="FEFEFE"/>
        </w:rPr>
        <w:t xml:space="preserve">се стриват </w:t>
      </w:r>
      <w:r>
        <w:rPr>
          <w:rFonts w:eastAsia="Times New Roman"/>
          <w:sz w:val="24"/>
          <w:szCs w:val="24"/>
          <w:highlight w:val="white"/>
          <w:shd w:val="clear" w:color="auto" w:fill="FEFEFE"/>
        </w:rPr>
        <w:t>в хаван с вода, като се използват общо 900 ml. Суспензията трябва да е прясно приготвена преди използване.</w:t>
      </w:r>
    </w:p>
    <w:p w14:paraId="2A9AE279" w14:textId="1BCC42EA"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4.2.2. Суспензия на калциев хидроксид: 300 g калциев хидроксид </w:t>
      </w:r>
      <w:r w:rsidR="002E6CFE" w:rsidRPr="000E504E">
        <w:rPr>
          <w:rFonts w:eastAsia="Times New Roman"/>
          <w:sz w:val="24"/>
          <w:szCs w:val="24"/>
          <w:highlight w:val="white"/>
          <w:shd w:val="clear" w:color="auto" w:fill="FEFEFE"/>
        </w:rPr>
        <w:t>[Са(ОН)</w:t>
      </w:r>
      <w:r w:rsidR="002E6CFE" w:rsidRPr="000E504E">
        <w:rPr>
          <w:rFonts w:eastAsia="Times New Roman"/>
          <w:sz w:val="24"/>
          <w:szCs w:val="24"/>
          <w:highlight w:val="white"/>
          <w:shd w:val="clear" w:color="auto" w:fill="FEFEFE"/>
          <w:vertAlign w:val="subscript"/>
        </w:rPr>
        <w:t>2</w:t>
      </w:r>
      <w:r w:rsidR="002E6CFE" w:rsidRPr="000E504E">
        <w:rPr>
          <w:rFonts w:eastAsia="Times New Roman"/>
          <w:sz w:val="24"/>
          <w:szCs w:val="24"/>
          <w:highlight w:val="white"/>
          <w:shd w:val="clear" w:color="auto" w:fill="FEFEFE"/>
        </w:rPr>
        <w:t>]</w:t>
      </w:r>
      <w:r w:rsidR="002E6CFE" w:rsidRPr="00424A9C">
        <w:rPr>
          <w:rFonts w:eastAsia="Times New Roman"/>
          <w:sz w:val="24"/>
          <w:szCs w:val="24"/>
          <w:highlight w:val="white"/>
          <w:shd w:val="clear" w:color="auto" w:fill="FEFEFE"/>
          <w:lang w:val="ru-RU"/>
        </w:rPr>
        <w:t xml:space="preserve"> </w:t>
      </w:r>
      <w:r w:rsidR="003A35F9">
        <w:rPr>
          <w:rFonts w:eastAsia="Times New Roman"/>
          <w:sz w:val="24"/>
          <w:szCs w:val="24"/>
          <w:highlight w:val="white"/>
          <w:shd w:val="clear" w:color="auto" w:fill="FEFEFE"/>
        </w:rPr>
        <w:t xml:space="preserve">се стриват с вода </w:t>
      </w:r>
      <w:r>
        <w:rPr>
          <w:rFonts w:eastAsia="Times New Roman"/>
          <w:sz w:val="24"/>
          <w:szCs w:val="24"/>
          <w:highlight w:val="white"/>
          <w:shd w:val="clear" w:color="auto" w:fill="FEFEFE"/>
        </w:rPr>
        <w:t>в хаван, като се използват общо 1</w:t>
      </w:r>
      <w:r w:rsidR="00FF028D">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400 ml. Суспензията </w:t>
      </w:r>
      <w:r w:rsidR="0015097F">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sidR="0015097F">
        <w:rPr>
          <w:rFonts w:eastAsia="Times New Roman"/>
          <w:sz w:val="24"/>
          <w:szCs w:val="24"/>
          <w:highlight w:val="white"/>
          <w:shd w:val="clear" w:color="auto" w:fill="FEFEFE"/>
        </w:rPr>
        <w:t xml:space="preserve">приготвя </w:t>
      </w:r>
      <w:r>
        <w:rPr>
          <w:rFonts w:eastAsia="Times New Roman"/>
          <w:sz w:val="24"/>
          <w:szCs w:val="24"/>
          <w:highlight w:val="white"/>
          <w:shd w:val="clear" w:color="auto" w:fill="FEFEFE"/>
        </w:rPr>
        <w:t>непосредствено преди използването й</w:t>
      </w:r>
      <w:r w:rsidR="0015097F">
        <w:rPr>
          <w:rFonts w:eastAsia="Times New Roman"/>
          <w:sz w:val="24"/>
          <w:szCs w:val="24"/>
          <w:highlight w:val="white"/>
          <w:shd w:val="clear" w:color="auto" w:fill="FEFEFE"/>
        </w:rPr>
        <w:t xml:space="preserve"> (</w:t>
      </w:r>
      <w:r w:rsidR="0015097F" w:rsidRPr="000B4231">
        <w:rPr>
          <w:rFonts w:eastAsia="Times New Roman"/>
          <w:sz w:val="24"/>
          <w:szCs w:val="24"/>
          <w:highlight w:val="white"/>
          <w:shd w:val="clear" w:color="auto" w:fill="FEFEFE"/>
        </w:rPr>
        <w:t>ex tempore</w:t>
      </w:r>
      <w:r w:rsidR="0015097F">
        <w:rPr>
          <w:rFonts w:eastAsia="Times New Roman"/>
          <w:sz w:val="24"/>
          <w:szCs w:val="24"/>
          <w:highlight w:val="white"/>
          <w:shd w:val="clear" w:color="auto" w:fill="FEFEFE"/>
        </w:rPr>
        <w:t>)</w:t>
      </w:r>
      <w:r>
        <w:rPr>
          <w:rFonts w:eastAsia="Times New Roman"/>
          <w:sz w:val="24"/>
          <w:szCs w:val="24"/>
          <w:highlight w:val="white"/>
          <w:shd w:val="clear" w:color="auto" w:fill="FEFEFE"/>
        </w:rPr>
        <w:t>.</w:t>
      </w:r>
      <w:r w:rsidR="003A35F9">
        <w:rPr>
          <w:rFonts w:eastAsia="Times New Roman"/>
          <w:sz w:val="24"/>
          <w:szCs w:val="24"/>
          <w:highlight w:val="white"/>
          <w:shd w:val="clear" w:color="auto" w:fill="FEFEFE"/>
        </w:rPr>
        <w:t xml:space="preserve"> </w:t>
      </w:r>
    </w:p>
    <w:p w14:paraId="12EF016B"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Разтвор на сярна киселина - меден сулфат (II): към 300 ml сярна киселина (от 95,9 % до 97,0 %) (m/m) се прибавят 0,5 ml разтвор на меден сулфат (II) (т. 4.1).</w:t>
      </w:r>
    </w:p>
    <w:p w14:paraId="761627F4" w14:textId="5DBD5979"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4.4. Разтвор на р-хидроксидифенил </w:t>
      </w:r>
      <w:r w:rsidR="004B24F9" w:rsidRPr="000E504E">
        <w:rPr>
          <w:rFonts w:eastAsia="Times New Roman"/>
          <w:sz w:val="24"/>
          <w:szCs w:val="24"/>
          <w:highlight w:val="white"/>
          <w:shd w:val="clear" w:color="auto" w:fill="FEFEFE"/>
        </w:rPr>
        <w:t>(С</w:t>
      </w:r>
      <w:r w:rsidR="004B24F9" w:rsidRPr="000E504E">
        <w:rPr>
          <w:rFonts w:eastAsia="Times New Roman"/>
          <w:sz w:val="24"/>
          <w:szCs w:val="24"/>
          <w:highlight w:val="white"/>
          <w:shd w:val="clear" w:color="auto" w:fill="FEFEFE"/>
          <w:vertAlign w:val="subscript"/>
        </w:rPr>
        <w:t>6</w:t>
      </w:r>
      <w:r w:rsidR="004B24F9" w:rsidRPr="000E504E">
        <w:rPr>
          <w:rFonts w:eastAsia="Times New Roman"/>
          <w:sz w:val="24"/>
          <w:szCs w:val="24"/>
          <w:highlight w:val="white"/>
          <w:shd w:val="clear" w:color="auto" w:fill="FEFEFE"/>
        </w:rPr>
        <w:t>Н</w:t>
      </w:r>
      <w:r w:rsidR="004B24F9" w:rsidRPr="000E504E">
        <w:rPr>
          <w:rFonts w:eastAsia="Times New Roman"/>
          <w:sz w:val="24"/>
          <w:szCs w:val="24"/>
          <w:highlight w:val="white"/>
          <w:shd w:val="clear" w:color="auto" w:fill="FEFEFE"/>
          <w:vertAlign w:val="subscript"/>
        </w:rPr>
        <w:t>5</w:t>
      </w:r>
      <w:r w:rsidR="004B24F9" w:rsidRPr="000E504E">
        <w:rPr>
          <w:rFonts w:eastAsia="Times New Roman"/>
          <w:sz w:val="24"/>
          <w:szCs w:val="24"/>
          <w:highlight w:val="white"/>
          <w:shd w:val="clear" w:color="auto" w:fill="FEFEFE"/>
        </w:rPr>
        <w:t>С</w:t>
      </w:r>
      <w:r w:rsidR="004B24F9" w:rsidRPr="000E504E">
        <w:rPr>
          <w:rFonts w:eastAsia="Times New Roman"/>
          <w:sz w:val="24"/>
          <w:szCs w:val="24"/>
          <w:highlight w:val="white"/>
          <w:shd w:val="clear" w:color="auto" w:fill="FEFEFE"/>
          <w:vertAlign w:val="subscript"/>
        </w:rPr>
        <w:t>6</w:t>
      </w:r>
      <w:r w:rsidR="004B24F9" w:rsidRPr="000E504E">
        <w:rPr>
          <w:rFonts w:eastAsia="Times New Roman"/>
          <w:sz w:val="24"/>
          <w:szCs w:val="24"/>
          <w:highlight w:val="white"/>
          <w:shd w:val="clear" w:color="auto" w:fill="FEFEFE"/>
        </w:rPr>
        <w:t>Н</w:t>
      </w:r>
      <w:r w:rsidR="004B24F9" w:rsidRPr="000E504E">
        <w:rPr>
          <w:rFonts w:eastAsia="Times New Roman"/>
          <w:sz w:val="24"/>
          <w:szCs w:val="24"/>
          <w:highlight w:val="white"/>
          <w:shd w:val="clear" w:color="auto" w:fill="FEFEFE"/>
          <w:vertAlign w:val="subscript"/>
        </w:rPr>
        <w:t>4</w:t>
      </w:r>
      <w:r w:rsidR="004B24F9" w:rsidRPr="000E504E">
        <w:rPr>
          <w:rFonts w:eastAsia="Times New Roman"/>
          <w:sz w:val="24"/>
          <w:szCs w:val="24"/>
          <w:highlight w:val="white"/>
          <w:shd w:val="clear" w:color="auto" w:fill="FEFEFE"/>
        </w:rPr>
        <w:t xml:space="preserve">ОН): </w:t>
      </w:r>
      <w:r>
        <w:rPr>
          <w:rFonts w:eastAsia="Times New Roman"/>
          <w:sz w:val="24"/>
          <w:szCs w:val="24"/>
          <w:highlight w:val="white"/>
          <w:shd w:val="clear" w:color="auto" w:fill="FEFEFE"/>
        </w:rPr>
        <w:t>разтварят се 0,75 g р-хидроксидифенил посредством разклащане и слабо загряване в 5 ml воден разтвор на натриев хидроксид (</w:t>
      </w:r>
      <w:r w:rsidR="008856F0" w:rsidRPr="000E504E">
        <w:rPr>
          <w:rFonts w:eastAsia="Times New Roman"/>
          <w:sz w:val="24"/>
          <w:szCs w:val="24"/>
          <w:highlight w:val="white"/>
          <w:shd w:val="clear" w:color="auto" w:fill="FEFEFE"/>
        </w:rPr>
        <w:t>NaОН</w:t>
      </w:r>
      <w:r>
        <w:rPr>
          <w:rFonts w:eastAsia="Times New Roman"/>
          <w:sz w:val="24"/>
          <w:szCs w:val="24"/>
          <w:highlight w:val="white"/>
          <w:shd w:val="clear" w:color="auto" w:fill="FEFEFE"/>
        </w:rPr>
        <w:t xml:space="preserve">), съдържащ 5 g </w:t>
      </w:r>
      <w:r w:rsidR="008856F0" w:rsidRPr="000E504E">
        <w:rPr>
          <w:rFonts w:eastAsia="Times New Roman"/>
          <w:sz w:val="24"/>
          <w:szCs w:val="24"/>
          <w:highlight w:val="white"/>
          <w:shd w:val="clear" w:color="auto" w:fill="FEFEFE"/>
        </w:rPr>
        <w:t>NaОН</w:t>
      </w:r>
      <w:r>
        <w:rPr>
          <w:rFonts w:eastAsia="Times New Roman"/>
          <w:sz w:val="24"/>
          <w:szCs w:val="24"/>
          <w:highlight w:val="white"/>
          <w:shd w:val="clear" w:color="auto" w:fill="FEFEFE"/>
        </w:rPr>
        <w:t xml:space="preserve"> на 100 ml. Разрежда се с вода до 50 ml в мерителна колба. Разтворът се съхранява в кафява стъклена бутилка на тъмно и хладно място. Разтворът не се използва </w:t>
      </w:r>
      <w:r w:rsidR="0015097F">
        <w:rPr>
          <w:rFonts w:eastAsia="Times New Roman"/>
          <w:sz w:val="24"/>
          <w:szCs w:val="24"/>
          <w:highlight w:val="white"/>
          <w:shd w:val="clear" w:color="auto" w:fill="FEFEFE"/>
        </w:rPr>
        <w:t>когато е с променен</w:t>
      </w:r>
      <w:r>
        <w:rPr>
          <w:rFonts w:eastAsia="Times New Roman"/>
          <w:sz w:val="24"/>
          <w:szCs w:val="24"/>
          <w:highlight w:val="white"/>
          <w:shd w:val="clear" w:color="auto" w:fill="FEFEFE"/>
        </w:rPr>
        <w:t xml:space="preserve"> </w:t>
      </w:r>
      <w:r w:rsidR="0015097F">
        <w:rPr>
          <w:rFonts w:eastAsia="Times New Roman"/>
          <w:sz w:val="24"/>
          <w:szCs w:val="24"/>
          <w:highlight w:val="white"/>
          <w:shd w:val="clear" w:color="auto" w:fill="FEFEFE"/>
        </w:rPr>
        <w:t xml:space="preserve">цвят </w:t>
      </w:r>
      <w:r>
        <w:rPr>
          <w:rFonts w:eastAsia="Times New Roman"/>
          <w:sz w:val="24"/>
          <w:szCs w:val="24"/>
          <w:highlight w:val="white"/>
          <w:shd w:val="clear" w:color="auto" w:fill="FEFEFE"/>
        </w:rPr>
        <w:t xml:space="preserve">или </w:t>
      </w:r>
      <w:r w:rsidR="0015097F">
        <w:rPr>
          <w:rFonts w:eastAsia="Times New Roman"/>
          <w:sz w:val="24"/>
          <w:szCs w:val="24"/>
          <w:highlight w:val="white"/>
          <w:shd w:val="clear" w:color="auto" w:fill="FEFEFE"/>
        </w:rPr>
        <w:t>е помътнял</w:t>
      </w:r>
      <w:r>
        <w:rPr>
          <w:rFonts w:eastAsia="Times New Roman"/>
          <w:sz w:val="24"/>
          <w:szCs w:val="24"/>
          <w:highlight w:val="white"/>
          <w:shd w:val="clear" w:color="auto" w:fill="FEFEFE"/>
        </w:rPr>
        <w:t xml:space="preserve">. </w:t>
      </w:r>
      <w:r w:rsidR="0015097F">
        <w:rPr>
          <w:rFonts w:eastAsia="Times New Roman"/>
          <w:sz w:val="24"/>
          <w:szCs w:val="24"/>
          <w:highlight w:val="white"/>
          <w:shd w:val="clear" w:color="auto" w:fill="FEFEFE"/>
        </w:rPr>
        <w:t>Разтворът е с</w:t>
      </w:r>
      <w:r>
        <w:rPr>
          <w:rFonts w:eastAsia="Times New Roman"/>
          <w:sz w:val="24"/>
          <w:szCs w:val="24"/>
          <w:highlight w:val="white"/>
          <w:shd w:val="clear" w:color="auto" w:fill="FEFEFE"/>
        </w:rPr>
        <w:t xml:space="preserve"> максимална трайност 72 h.</w:t>
      </w:r>
    </w:p>
    <w:p w14:paraId="4B07C3C9" w14:textId="4AF9D67C"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4.5. Стандартен разтвор на млечна киселина: разтваря се (непосредствено преди употреба) 0,1067 g литиев лактат </w:t>
      </w:r>
      <w:r w:rsidR="00136CF5" w:rsidRPr="000E504E">
        <w:rPr>
          <w:rFonts w:eastAsia="Times New Roman"/>
          <w:sz w:val="24"/>
          <w:szCs w:val="24"/>
          <w:highlight w:val="white"/>
          <w:shd w:val="clear" w:color="auto" w:fill="FEFEFE"/>
        </w:rPr>
        <w:t>(СН</w:t>
      </w:r>
      <w:r w:rsidR="00136CF5" w:rsidRPr="000E504E">
        <w:rPr>
          <w:rFonts w:eastAsia="Times New Roman"/>
          <w:sz w:val="24"/>
          <w:szCs w:val="24"/>
          <w:highlight w:val="white"/>
          <w:shd w:val="clear" w:color="auto" w:fill="FEFEFE"/>
          <w:vertAlign w:val="subscript"/>
        </w:rPr>
        <w:t>3</w:t>
      </w:r>
      <w:r w:rsidR="00136CF5" w:rsidRPr="000E504E">
        <w:rPr>
          <w:rFonts w:eastAsia="Times New Roman"/>
          <w:sz w:val="24"/>
          <w:szCs w:val="24"/>
          <w:highlight w:val="white"/>
          <w:shd w:val="clear" w:color="auto" w:fill="FEFEFE"/>
        </w:rPr>
        <w:t>СНОНСООLi)</w:t>
      </w:r>
      <w:r>
        <w:rPr>
          <w:rFonts w:eastAsia="Times New Roman"/>
          <w:sz w:val="24"/>
          <w:szCs w:val="24"/>
          <w:highlight w:val="white"/>
          <w:shd w:val="clear" w:color="auto" w:fill="FEFEFE"/>
        </w:rPr>
        <w:t xml:space="preserve"> във вода и се разрежда до 1</w:t>
      </w:r>
      <w:r w:rsidR="00FF028D">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000 ml в </w:t>
      </w:r>
      <w:r>
        <w:rPr>
          <w:rFonts w:eastAsia="Times New Roman"/>
          <w:sz w:val="24"/>
          <w:szCs w:val="24"/>
          <w:highlight w:val="white"/>
          <w:shd w:val="clear" w:color="auto" w:fill="FEFEFE"/>
        </w:rPr>
        <w:lastRenderedPageBreak/>
        <w:t xml:space="preserve">обемна колба. Един милилитър от този разтвор </w:t>
      </w:r>
      <w:r w:rsidR="00C85E1F">
        <w:rPr>
          <w:rFonts w:eastAsia="Times New Roman"/>
          <w:sz w:val="24"/>
          <w:szCs w:val="24"/>
          <w:highlight w:val="white"/>
          <w:shd w:val="clear" w:color="auto" w:fill="FEFEFE"/>
        </w:rPr>
        <w:t>съдържа</w:t>
      </w:r>
      <w:r>
        <w:rPr>
          <w:rFonts w:eastAsia="Times New Roman"/>
          <w:sz w:val="24"/>
          <w:szCs w:val="24"/>
          <w:highlight w:val="white"/>
          <w:shd w:val="clear" w:color="auto" w:fill="FEFEFE"/>
        </w:rPr>
        <w:t xml:space="preserve"> 0,1 mg млечна киселина.</w:t>
      </w:r>
    </w:p>
    <w:p w14:paraId="03EED183"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4.6. Стандартно възстановено мляко: предварително се анализират няколко проби от висококачествено сухо мляко. За изработване на калибровъчната крива се избира пробата с най-ниско съдържание на млечна киселина - не повече от 30 mg/100 g сух безмаслен остатък. Следва се процедурата на работа, описана в т. 6.2.1 и 6.2.2.</w:t>
      </w:r>
    </w:p>
    <w:p w14:paraId="7BE839BF"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16FC4635"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671E0F6E"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Спектрофотометър, подходящ за отчитане дължина на вълната 570 nm</w:t>
      </w:r>
    </w:p>
    <w:p w14:paraId="0742E74D" w14:textId="77777777" w:rsidR="00FC6406" w:rsidRDefault="00FF028D"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Водна баня при 30°С</w:t>
      </w:r>
      <w:r w:rsidR="00FC6406">
        <w:rPr>
          <w:rFonts w:eastAsia="Times New Roman"/>
          <w:sz w:val="24"/>
          <w:szCs w:val="24"/>
          <w:highlight w:val="white"/>
          <w:shd w:val="clear" w:color="auto" w:fill="FEFEFE"/>
        </w:rPr>
        <w:t>±2°С</w:t>
      </w:r>
    </w:p>
    <w:p w14:paraId="2CB01D83"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Хаван и чукало</w:t>
      </w:r>
    </w:p>
    <w:p w14:paraId="7B68E854"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5.5. Филтърна хартия (Schleicher или Schull 595, Whatman 1, или еквивалентна)</w:t>
      </w:r>
    </w:p>
    <w:p w14:paraId="02A5D222"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Епруветки, пирекс или еквивалентни съдове (с размери 25 x 150 mm)</w:t>
      </w:r>
    </w:p>
    <w:p w14:paraId="2E7B2052"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FF028D">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Всички стъклени съдове трябва да са абсолютно чисти и предназначени за използване само за това определяне. Остатъците от утайки трябва да се отстранят с концентрирана солна киселина преди измиване.</w:t>
      </w:r>
    </w:p>
    <w:p w14:paraId="4493A596"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6F443405" w14:textId="0B34684C"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Празна проба</w:t>
      </w:r>
      <w:r w:rsidR="0091219E">
        <w:rPr>
          <w:rFonts w:eastAsia="Times New Roman"/>
          <w:sz w:val="24"/>
          <w:szCs w:val="24"/>
          <w:highlight w:val="white"/>
          <w:shd w:val="clear" w:color="auto" w:fill="FEFEFE"/>
        </w:rPr>
        <w:t xml:space="preserve"> </w:t>
      </w:r>
    </w:p>
    <w:p w14:paraId="268C9D6D" w14:textId="581DE318"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Празната проба</w:t>
      </w:r>
      <w:r w:rsidR="0091219E">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поставят </w:t>
      </w:r>
      <w:r w:rsidR="0091219E">
        <w:rPr>
          <w:rFonts w:eastAsia="Times New Roman"/>
          <w:sz w:val="24"/>
          <w:szCs w:val="24"/>
          <w:highlight w:val="white"/>
          <w:shd w:val="clear" w:color="auto" w:fill="FEFEFE"/>
        </w:rPr>
        <w:t xml:space="preserve">се </w:t>
      </w:r>
      <w:r>
        <w:rPr>
          <w:rFonts w:eastAsia="Times New Roman"/>
          <w:sz w:val="24"/>
          <w:szCs w:val="24"/>
          <w:highlight w:val="white"/>
          <w:shd w:val="clear" w:color="auto" w:fill="FEFEFE"/>
        </w:rPr>
        <w:t xml:space="preserve">30 ml вода в 50 ml градуирана епруветка и същата се </w:t>
      </w:r>
      <w:r w:rsidR="0091219E">
        <w:rPr>
          <w:rFonts w:eastAsia="Times New Roman"/>
          <w:sz w:val="24"/>
          <w:szCs w:val="24"/>
          <w:highlight w:val="white"/>
          <w:shd w:val="clear" w:color="auto" w:fill="FEFEFE"/>
        </w:rPr>
        <w:t>обработва</w:t>
      </w:r>
      <w:r>
        <w:rPr>
          <w:rFonts w:eastAsia="Times New Roman"/>
          <w:sz w:val="24"/>
          <w:szCs w:val="24"/>
          <w:highlight w:val="white"/>
          <w:shd w:val="clear" w:color="auto" w:fill="FEFEFE"/>
        </w:rPr>
        <w:t xml:space="preserve">, както е описано от т. 6.2.4 до т. 6.2.11. </w:t>
      </w:r>
      <w:r w:rsidR="0091219E">
        <w:rPr>
          <w:rFonts w:eastAsia="Times New Roman"/>
          <w:sz w:val="24"/>
          <w:szCs w:val="24"/>
          <w:highlight w:val="white"/>
          <w:shd w:val="clear" w:color="auto" w:fill="FEFEFE"/>
        </w:rPr>
        <w:t xml:space="preserve">Когато </w:t>
      </w:r>
      <w:r>
        <w:rPr>
          <w:rFonts w:eastAsia="Times New Roman"/>
          <w:sz w:val="24"/>
          <w:szCs w:val="24"/>
          <w:highlight w:val="white"/>
          <w:shd w:val="clear" w:color="auto" w:fill="FEFEFE"/>
        </w:rPr>
        <w:t xml:space="preserve">стойностите на водата превишават 20 mg млечна киселина на 100 g сух безмаслен остатък, реактивите </w:t>
      </w:r>
      <w:r w:rsidR="001E1FF0">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sidR="001E1FF0">
        <w:rPr>
          <w:rFonts w:eastAsia="Times New Roman"/>
          <w:sz w:val="24"/>
          <w:szCs w:val="24"/>
          <w:highlight w:val="white"/>
          <w:shd w:val="clear" w:color="auto" w:fill="FEFEFE"/>
        </w:rPr>
        <w:t xml:space="preserve">проверяват </w:t>
      </w:r>
      <w:r>
        <w:rPr>
          <w:rFonts w:eastAsia="Times New Roman"/>
          <w:sz w:val="24"/>
          <w:szCs w:val="24"/>
          <w:highlight w:val="white"/>
          <w:shd w:val="clear" w:color="auto" w:fill="FEFEFE"/>
        </w:rPr>
        <w:t xml:space="preserve">и </w:t>
      </w:r>
      <w:r w:rsidR="001E1FF0">
        <w:rPr>
          <w:rFonts w:eastAsia="Times New Roman"/>
          <w:sz w:val="24"/>
          <w:szCs w:val="24"/>
          <w:highlight w:val="white"/>
          <w:shd w:val="clear" w:color="auto" w:fill="FEFEFE"/>
        </w:rPr>
        <w:t xml:space="preserve">тези, които са замърсени, </w:t>
      </w:r>
      <w:r>
        <w:rPr>
          <w:rFonts w:eastAsia="Times New Roman"/>
          <w:sz w:val="24"/>
          <w:szCs w:val="24"/>
          <w:highlight w:val="white"/>
          <w:shd w:val="clear" w:color="auto" w:fill="FEFEFE"/>
        </w:rPr>
        <w:t>се подменят.</w:t>
      </w:r>
    </w:p>
    <w:p w14:paraId="7B8030F1"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7FE27F4A"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r w:rsidR="00FF028D">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Да се избягват замърсявания с примеси, особено със слюнка и пот.</w:t>
      </w:r>
    </w:p>
    <w:p w14:paraId="2F3A2FE5"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 Определя се съдържанието на сухия безмаслен остатък (а) g на пробата, като от 100 се извади масленото съдържание (получено по метод 4) и съдържанието на влага (получено по метод 2).</w:t>
      </w:r>
    </w:p>
    <w:p w14:paraId="664C4153" w14:textId="7989BB88"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6.2.2. Претеглят се </w:t>
      </w:r>
      <w:r w:rsidR="0067728D" w:rsidRPr="000E504E">
        <w:rPr>
          <w:rFonts w:eastAsia="Times New Roman"/>
          <w:sz w:val="24"/>
          <w:szCs w:val="24"/>
          <w:highlight w:val="white"/>
          <w:shd w:val="clear" w:color="auto" w:fill="FEFEFE"/>
        </w:rPr>
        <w:t>[1000/(а - 10)]g</w:t>
      </w:r>
      <w:r w:rsidR="0067728D">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 пробата с точност до 0,1 g. Това количество проба се добавя към 100 ml вода и се размесва внимателно.</w:t>
      </w:r>
    </w:p>
    <w:p w14:paraId="167304E4"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6.2.3. Вземат се 5 ml от така получения разтвор с пипета и се поставят в 50 ml градуирана епруветка, след което се разрежда с вода до около 30 ml.</w:t>
      </w:r>
    </w:p>
    <w:p w14:paraId="558F5C58"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6.2.4. Добавят се (бавно при едновременно разклащане) 5 ml разтвор на меден сулфат (II) (т. 4.1) и се оставя в покой 10 min.</w:t>
      </w:r>
    </w:p>
    <w:p w14:paraId="77D67AAD"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6.2.5. Добавят се (бавно, при едновременно разклащане) 5 ml суспензия на калциев хидроксид (т. 4.2.1) или 10 ml суспензия на калциев хидроксид (т. 4.2.2).</w:t>
      </w:r>
    </w:p>
    <w:p w14:paraId="7A2D2F76"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6.2.6. Разрежда се с вода до 50 ml, разклаща се енергично и се оставя в покой 10 </w:t>
      </w:r>
      <w:r>
        <w:rPr>
          <w:rFonts w:eastAsia="Times New Roman"/>
          <w:sz w:val="24"/>
          <w:szCs w:val="24"/>
          <w:highlight w:val="white"/>
          <w:shd w:val="clear" w:color="auto" w:fill="FEFEFE"/>
        </w:rPr>
        <w:lastRenderedPageBreak/>
        <w:t>min. Филтрира се. Първата порция от филтрата се изхвърля.</w:t>
      </w:r>
    </w:p>
    <w:p w14:paraId="3282C25F"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6.2.7. С пипета се поставя в епруветка (т. 5.6) 1 ml от филтрата.</w:t>
      </w:r>
    </w:p>
    <w:p w14:paraId="5D677DC4" w14:textId="6E0D3DD2"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6.2.8. С бюрета или градуирана пипета</w:t>
      </w:r>
      <w:r w:rsidR="00535916">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към епруветката се добавят 6,0 ml разтвор на сярна киселина - меден сулфат (II) (т. 4.3). Разтворът се хомогенизира.</w:t>
      </w:r>
    </w:p>
    <w:p w14:paraId="6650BE70"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6.2.9. Загрява се на вряща водна баня за 5 min. Охлажда се под течаща вода до стайна температура.</w:t>
      </w:r>
    </w:p>
    <w:p w14:paraId="42A6C0A7"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6.2.10. Добавят се 2 капки от реактива р-хидроксидифенил (т. 4.4) и се разклаща енергично с цел равномерното разпределяне на реактива в течността. Епруветката се поставя на водна баня при температура 30°С±2°С за 15 min, като от време на време се разклаща.</w:t>
      </w:r>
    </w:p>
    <w:p w14:paraId="1239AB13"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6.2.11. Епруветката се поставя на вряща водна баня за 90 s. Охлажда се под течаща вода до стайна температура.</w:t>
      </w:r>
    </w:p>
    <w:p w14:paraId="4964BAAA"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6.2.12. Измерва се оптичната плътност спрямо празната проба (т. 6.1) не по-късно от 3 h при дължина на вълната, посочена в т. 5.2.</w:t>
      </w:r>
    </w:p>
    <w:p w14:paraId="3859DF87"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6.2.13. Ако оптичната плътност превишава най-високата точка на стандартната крива, изпитването се повтаря, като се използва подходящо разреждане на филтрата, получен в т. 6.2.6.</w:t>
      </w:r>
    </w:p>
    <w:p w14:paraId="6AE11ABA"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6.3. Подготовка на стандартния разтвор.</w:t>
      </w:r>
    </w:p>
    <w:p w14:paraId="58CB45DC" w14:textId="263529ED"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6.3.1. С пипета се прехвърлят 5 ml от възстановеното мляко (т. 4.6) в пет 50 ml градуирани епруветки, в които се поставят съответно по 0 ml; 1 ml; 2 ml; 3 ml и 4 ml от стандартния разтвор на млечна киселина (т. 4.5), така че да се получи диапазон от стандарти, отговарящ</w:t>
      </w:r>
      <w:r w:rsidR="0067728D">
        <w:rPr>
          <w:rFonts w:eastAsia="Times New Roman"/>
          <w:sz w:val="24"/>
          <w:szCs w:val="24"/>
          <w:highlight w:val="white"/>
          <w:shd w:val="clear" w:color="auto" w:fill="FEFEFE"/>
        </w:rPr>
        <w:t xml:space="preserve"> на 0</w:t>
      </w:r>
      <w:r w:rsidR="0067728D" w:rsidRPr="00424A9C">
        <w:rPr>
          <w:rFonts w:eastAsia="Times New Roman"/>
          <w:sz w:val="24"/>
          <w:szCs w:val="24"/>
          <w:highlight w:val="white"/>
          <w:shd w:val="clear" w:color="auto" w:fill="FEFEFE"/>
          <w:lang w:val="ru-RU"/>
        </w:rPr>
        <w:t xml:space="preserve"> </w:t>
      </w:r>
      <w:r w:rsidR="0067728D">
        <w:rPr>
          <w:rFonts w:eastAsia="Times New Roman"/>
          <w:sz w:val="24"/>
          <w:szCs w:val="24"/>
          <w:highlight w:val="white"/>
          <w:shd w:val="clear" w:color="auto" w:fill="FEFEFE"/>
        </w:rPr>
        <w:t>mg; 20</w:t>
      </w:r>
      <w:r w:rsidR="0067728D" w:rsidRPr="00424A9C">
        <w:rPr>
          <w:rFonts w:eastAsia="Times New Roman"/>
          <w:sz w:val="24"/>
          <w:szCs w:val="24"/>
          <w:highlight w:val="white"/>
          <w:shd w:val="clear" w:color="auto" w:fill="FEFEFE"/>
          <w:lang w:val="ru-RU"/>
        </w:rPr>
        <w:t xml:space="preserve"> </w:t>
      </w:r>
      <w:r w:rsidR="0067728D">
        <w:rPr>
          <w:rFonts w:eastAsia="Times New Roman"/>
          <w:sz w:val="24"/>
          <w:szCs w:val="24"/>
          <w:highlight w:val="white"/>
          <w:shd w:val="clear" w:color="auto" w:fill="FEFEFE"/>
        </w:rPr>
        <w:t>mg; 40</w:t>
      </w:r>
      <w:r w:rsidR="0067728D" w:rsidRPr="00424A9C">
        <w:rPr>
          <w:rFonts w:eastAsia="Times New Roman"/>
          <w:sz w:val="24"/>
          <w:szCs w:val="24"/>
          <w:highlight w:val="white"/>
          <w:shd w:val="clear" w:color="auto" w:fill="FEFEFE"/>
          <w:lang w:val="ru-RU"/>
        </w:rPr>
        <w:t xml:space="preserve"> </w:t>
      </w:r>
      <w:r w:rsidR="0067728D">
        <w:rPr>
          <w:rFonts w:eastAsia="Times New Roman"/>
          <w:sz w:val="24"/>
          <w:szCs w:val="24"/>
          <w:highlight w:val="white"/>
          <w:shd w:val="clear" w:color="auto" w:fill="FEFEFE"/>
        </w:rPr>
        <w:t>mg; 60 mg и 80</w:t>
      </w:r>
      <w:r w:rsidR="0067728D" w:rsidRPr="00424A9C">
        <w:rPr>
          <w:rFonts w:eastAsia="Times New Roman"/>
          <w:sz w:val="24"/>
          <w:szCs w:val="24"/>
          <w:highlight w:val="white"/>
          <w:shd w:val="clear" w:color="auto" w:fill="FEFEFE"/>
          <w:lang w:val="ru-RU"/>
        </w:rPr>
        <w:t xml:space="preserve"> </w:t>
      </w:r>
      <w:r>
        <w:rPr>
          <w:rFonts w:eastAsia="Times New Roman"/>
          <w:sz w:val="24"/>
          <w:szCs w:val="24"/>
          <w:highlight w:val="white"/>
          <w:shd w:val="clear" w:color="auto" w:fill="FEFEFE"/>
        </w:rPr>
        <w:t>mg добавена млечна киселина на 100 g сух безмаслен остатък от сухото мляко.</w:t>
      </w:r>
    </w:p>
    <w:p w14:paraId="0943DF2B"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6.3.2. Разрежда се до около 30 ml и се продължава, както е описано от т. 6.2.4 до т. 6.2.11.</w:t>
      </w:r>
    </w:p>
    <w:p w14:paraId="0BD52AB9" w14:textId="77777777" w:rsidR="00FC6406" w:rsidRDefault="00FC6406" w:rsidP="000B4231">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6.3.3. Измерва се оптичната плътност на стандартите (т. 6.3.1) спрямо празната проба (т. 6.1) при дължина на вълната, посочена в т. 5.2. Чертае се диаграма на оптичните плътности в зависимост от количеството млечна киселина, представено в т. 6.3.1, т.е. 0 mg; 20 mg; 40 mg; 60 mg и 80 mg на 100 g сух безмаслен остатък. Чертае се най-подходящата непрекъсната линия през точките и се прави стандартна крива чрез движение на тази линия успоредно на самата себе си по такъв начин, че да преминава през началото.</w:t>
      </w:r>
    </w:p>
    <w:p w14:paraId="0BD4B43B"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Изразяване на резултатите</w:t>
      </w:r>
    </w:p>
    <w:p w14:paraId="7A12F7AC"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Метод на изчисление</w:t>
      </w:r>
    </w:p>
    <w:p w14:paraId="44B4832F"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Измерената в т. 6.2.12 или в т. 6.2.13 оптична плътност се превръща в mg млечна </w:t>
      </w:r>
      <w:r>
        <w:rPr>
          <w:rFonts w:eastAsia="Times New Roman"/>
          <w:sz w:val="24"/>
          <w:szCs w:val="24"/>
          <w:highlight w:val="white"/>
          <w:shd w:val="clear" w:color="auto" w:fill="FEFEFE"/>
        </w:rPr>
        <w:lastRenderedPageBreak/>
        <w:t>киселина на 100 g сух безмаслен остатък в пробата чрез отнасяне към стандартната крива. Полученият резултат се умножава по фактора на разреждане, когато филтратът е бил разреждан съгласно т. 6.2.13.</w:t>
      </w:r>
    </w:p>
    <w:p w14:paraId="5C198C19" w14:textId="3F66FC7A"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7.2. </w:t>
      </w:r>
      <w:r w:rsidR="001224A5">
        <w:rPr>
          <w:rFonts w:eastAsia="Times New Roman"/>
          <w:sz w:val="24"/>
          <w:szCs w:val="24"/>
          <w:highlight w:val="white"/>
          <w:shd w:val="clear" w:color="auto" w:fill="FEFEFE"/>
        </w:rPr>
        <w:t>Повторяемост</w:t>
      </w:r>
    </w:p>
    <w:p w14:paraId="5B2075BE"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не трябва да превишава 8 mg млечна киселина на 100 g сух безмаслен остатък за съдържание до 80 mg. За по-високи стойности тази разлика не трябва да превишава 10 % от най-ниската стойност.</w:t>
      </w:r>
    </w:p>
    <w:p w14:paraId="0751F1FD" w14:textId="77777777" w:rsidR="00FF028D" w:rsidRDefault="00FF028D" w:rsidP="009129A7">
      <w:pPr>
        <w:spacing w:line="360" w:lineRule="auto"/>
        <w:ind w:firstLine="709"/>
        <w:jc w:val="both"/>
        <w:rPr>
          <w:rFonts w:eastAsia="Times New Roman"/>
          <w:sz w:val="24"/>
          <w:szCs w:val="24"/>
          <w:highlight w:val="white"/>
          <w:shd w:val="clear" w:color="auto" w:fill="FEFEFE"/>
        </w:rPr>
      </w:pPr>
    </w:p>
    <w:p w14:paraId="6DBD22F7"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VIII. Метод 7. Определяне на фосфатазната активност (модификация на Sanders и Sager)</w:t>
      </w:r>
    </w:p>
    <w:p w14:paraId="0BF35672"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1147F882"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фосфатазната активност на млеката по чл. 9 - 12.</w:t>
      </w:r>
    </w:p>
    <w:p w14:paraId="11154355"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 смисъла на този метод "Фосфатазна активност на сухите млека" е показател за количеството на наличната активна алкална фосфатаза. Тя се изразява като количество фенол (µg), освободен от 1 ml възстановено мляко, както е описано в съответния специфициран метод.</w:t>
      </w:r>
    </w:p>
    <w:p w14:paraId="77C4DEE1"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56A7571F"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Фосфатазната активност на сухите млека се изразява със способността на фосфатазата да освобождава фенол от динатриевфенилфосфат. Количеството освободен фенол съгласно определените условия се определя чрез спектрометрични измервания на цвета, проявен с реактива на Gibb.</w:t>
      </w:r>
    </w:p>
    <w:p w14:paraId="6CC623FD"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085F980D"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4.1. Разтвор А</w:t>
      </w:r>
    </w:p>
    <w:p w14:paraId="5658D701" w14:textId="2B39A32E"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Буферен бар</w:t>
      </w:r>
      <w:r w:rsidR="00FF028D">
        <w:rPr>
          <w:rFonts w:eastAsia="Times New Roman"/>
          <w:sz w:val="24"/>
          <w:szCs w:val="24"/>
          <w:highlight w:val="white"/>
          <w:shd w:val="clear" w:color="auto" w:fill="FEFEFE"/>
        </w:rPr>
        <w:t xml:space="preserve">иево-боратен хидроксид: </w:t>
      </w:r>
      <w:r w:rsidR="002D0C1E" w:rsidRPr="000E504E">
        <w:rPr>
          <w:rFonts w:eastAsia="Times New Roman"/>
          <w:sz w:val="24"/>
          <w:szCs w:val="24"/>
          <w:highlight w:val="white"/>
          <w:shd w:val="clear" w:color="auto" w:fill="FEFEFE"/>
        </w:rPr>
        <w:t>pH 10,6</w:t>
      </w:r>
      <w:r w:rsidR="002D0C1E" w:rsidRPr="00424A9C">
        <w:rPr>
          <w:rFonts w:eastAsia="Times New Roman"/>
          <w:sz w:val="24"/>
          <w:szCs w:val="24"/>
          <w:highlight w:val="white"/>
          <w:shd w:val="clear" w:color="auto" w:fill="FEFEFE"/>
          <w:lang w:val="ru-RU"/>
        </w:rPr>
        <w:t xml:space="preserve"> </w:t>
      </w:r>
      <w:r w:rsidR="002D0C1E" w:rsidRPr="000E504E">
        <w:rPr>
          <w:rFonts w:eastAsia="Times New Roman"/>
          <w:sz w:val="24"/>
          <w:szCs w:val="24"/>
          <w:highlight w:val="white"/>
          <w:shd w:val="clear" w:color="auto" w:fill="FEFEFE"/>
        </w:rPr>
        <w:t>±0,1 при 20°С</w:t>
      </w:r>
      <w:r>
        <w:rPr>
          <w:rFonts w:eastAsia="Times New Roman"/>
          <w:sz w:val="24"/>
          <w:szCs w:val="24"/>
          <w:highlight w:val="white"/>
          <w:shd w:val="clear" w:color="auto" w:fill="FEFEFE"/>
        </w:rPr>
        <w:t>.</w:t>
      </w:r>
    </w:p>
    <w:p w14:paraId="293D289E" w14:textId="294B4E24"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Разтварят се 25,0 g бариев хидроксид </w:t>
      </w:r>
      <w:r w:rsidR="002D0C1E" w:rsidRPr="000E504E">
        <w:rPr>
          <w:rFonts w:eastAsia="Times New Roman"/>
          <w:sz w:val="24"/>
          <w:szCs w:val="24"/>
          <w:highlight w:val="white"/>
          <w:shd w:val="clear" w:color="auto" w:fill="FEFEFE"/>
        </w:rPr>
        <w:t>[Ва(ОН)</w:t>
      </w:r>
      <w:r w:rsidR="002D0C1E" w:rsidRPr="000E504E">
        <w:rPr>
          <w:rFonts w:eastAsia="Times New Roman"/>
          <w:sz w:val="24"/>
          <w:szCs w:val="24"/>
          <w:highlight w:val="white"/>
          <w:shd w:val="clear" w:color="auto" w:fill="FEFEFE"/>
          <w:vertAlign w:val="subscript"/>
        </w:rPr>
        <w:t>2</w:t>
      </w:r>
      <w:r w:rsidR="002D0C1E" w:rsidRPr="000E504E">
        <w:rPr>
          <w:rFonts w:eastAsia="Times New Roman"/>
          <w:sz w:val="24"/>
          <w:szCs w:val="24"/>
          <w:highlight w:val="white"/>
          <w:shd w:val="clear" w:color="auto" w:fill="FEFEFE"/>
        </w:rPr>
        <w:t>.8Н</w:t>
      </w:r>
      <w:r w:rsidR="002D0C1E" w:rsidRPr="000E504E">
        <w:rPr>
          <w:rFonts w:eastAsia="Times New Roman"/>
          <w:sz w:val="24"/>
          <w:szCs w:val="24"/>
          <w:highlight w:val="white"/>
          <w:shd w:val="clear" w:color="auto" w:fill="FEFEFE"/>
          <w:vertAlign w:val="subscript"/>
        </w:rPr>
        <w:t>2</w:t>
      </w:r>
      <w:r w:rsidR="002D0C1E"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във вода и се разреждат с вода до 500 ml.</w:t>
      </w:r>
    </w:p>
    <w:p w14:paraId="2A4BF46A" w14:textId="01D6D0BF"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11,0 g борна киселина (</w:t>
      </w:r>
      <w:r w:rsidR="008F6E43" w:rsidRPr="000E504E">
        <w:rPr>
          <w:rFonts w:eastAsia="Times New Roman"/>
          <w:sz w:val="24"/>
          <w:szCs w:val="24"/>
          <w:highlight w:val="white"/>
          <w:shd w:val="clear" w:color="auto" w:fill="FEFEFE"/>
        </w:rPr>
        <w:t>H</w:t>
      </w:r>
      <w:r w:rsidR="008F6E43" w:rsidRPr="000E504E">
        <w:rPr>
          <w:rFonts w:eastAsia="Times New Roman"/>
          <w:sz w:val="24"/>
          <w:szCs w:val="24"/>
          <w:highlight w:val="white"/>
          <w:shd w:val="clear" w:color="auto" w:fill="FEFEFE"/>
          <w:vertAlign w:val="subscript"/>
        </w:rPr>
        <w:t>3</w:t>
      </w:r>
      <w:r w:rsidR="008F6E43" w:rsidRPr="000E504E">
        <w:rPr>
          <w:rFonts w:eastAsia="Times New Roman"/>
          <w:sz w:val="24"/>
          <w:szCs w:val="24"/>
          <w:highlight w:val="white"/>
          <w:shd w:val="clear" w:color="auto" w:fill="FEFEFE"/>
        </w:rPr>
        <w:t>BO</w:t>
      </w:r>
      <w:r w:rsidR="008F6E43" w:rsidRPr="000E504E">
        <w:rPr>
          <w:rFonts w:eastAsia="Times New Roman"/>
          <w:sz w:val="24"/>
          <w:szCs w:val="24"/>
          <w:highlight w:val="white"/>
          <w:shd w:val="clear" w:color="auto" w:fill="FEFEFE"/>
          <w:vertAlign w:val="subscript"/>
        </w:rPr>
        <w:t>3</w:t>
      </w:r>
      <w:r>
        <w:rPr>
          <w:rFonts w:eastAsia="Times New Roman"/>
          <w:sz w:val="24"/>
          <w:szCs w:val="24"/>
          <w:highlight w:val="white"/>
          <w:shd w:val="clear" w:color="auto" w:fill="FEFEFE"/>
        </w:rPr>
        <w:t>) във вода и се разреждат с вода до 500 ml.</w:t>
      </w:r>
    </w:p>
    <w:p w14:paraId="3EEC5722" w14:textId="29C0980A"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Двата разтвора се смесват и се загряват до 50°С. Сместа се разклаща и охлажда до стайна тем</w:t>
      </w:r>
      <w:r w:rsidR="00FF028D">
        <w:rPr>
          <w:rFonts w:eastAsia="Times New Roman"/>
          <w:sz w:val="24"/>
          <w:szCs w:val="24"/>
          <w:highlight w:val="white"/>
          <w:shd w:val="clear" w:color="auto" w:fill="FEFEFE"/>
        </w:rPr>
        <w:t xml:space="preserve">пература. pH се довежда до </w:t>
      </w:r>
      <w:r w:rsidR="008F6E43" w:rsidRPr="000E504E">
        <w:rPr>
          <w:rFonts w:eastAsia="Times New Roman"/>
          <w:sz w:val="24"/>
          <w:szCs w:val="24"/>
          <w:highlight w:val="white"/>
          <w:shd w:val="clear" w:color="auto" w:fill="FEFEFE"/>
        </w:rPr>
        <w:t>10,6</w:t>
      </w:r>
      <w:r w:rsidR="008F6E43" w:rsidRPr="00424A9C">
        <w:rPr>
          <w:rFonts w:eastAsia="Times New Roman"/>
          <w:sz w:val="24"/>
          <w:szCs w:val="24"/>
          <w:highlight w:val="white"/>
          <w:shd w:val="clear" w:color="auto" w:fill="FEFEFE"/>
          <w:lang w:val="ru-RU"/>
        </w:rPr>
        <w:t xml:space="preserve"> </w:t>
      </w:r>
      <w:r w:rsidR="008F6E43" w:rsidRPr="000E504E">
        <w:rPr>
          <w:rFonts w:eastAsia="Times New Roman"/>
          <w:sz w:val="24"/>
          <w:szCs w:val="24"/>
          <w:highlight w:val="white"/>
          <w:shd w:val="clear" w:color="auto" w:fill="FEFEFE"/>
        </w:rPr>
        <w:t xml:space="preserve">±0,1 </w:t>
      </w:r>
      <w:r>
        <w:rPr>
          <w:rFonts w:eastAsia="Times New Roman"/>
          <w:sz w:val="24"/>
          <w:szCs w:val="24"/>
          <w:highlight w:val="white"/>
          <w:shd w:val="clear" w:color="auto" w:fill="FEFEFE"/>
        </w:rPr>
        <w:t>с помощта на разтвор на бариев хидроксид, след което сместа се филтрира. Разтворът се съхранява в плътно затворен съд.</w:t>
      </w:r>
    </w:p>
    <w:p w14:paraId="0BD777EA"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 употреба буферът се разрежда с равно количество вода.</w:t>
      </w:r>
    </w:p>
    <w:p w14:paraId="64200733"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4.2. Разтвор Б</w:t>
      </w:r>
    </w:p>
    <w:p w14:paraId="3BC11C66"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Цветопроявяващ буфер</w:t>
      </w:r>
    </w:p>
    <w:p w14:paraId="7A6B4BF8" w14:textId="592AB2EB"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6,0 g натриев метаборат (</w:t>
      </w:r>
      <w:r w:rsidR="001337FF" w:rsidRPr="000E504E">
        <w:rPr>
          <w:rFonts w:eastAsia="Times New Roman"/>
          <w:sz w:val="24"/>
          <w:szCs w:val="24"/>
          <w:highlight w:val="white"/>
          <w:shd w:val="clear" w:color="auto" w:fill="FEFEFE"/>
        </w:rPr>
        <w:t>NaBO</w:t>
      </w:r>
      <w:r w:rsidR="001337FF" w:rsidRPr="000E504E">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 xml:space="preserve">) </w:t>
      </w:r>
      <w:r w:rsidR="001337FF" w:rsidRPr="000E504E">
        <w:rPr>
          <w:rFonts w:eastAsia="Times New Roman"/>
          <w:sz w:val="24"/>
          <w:szCs w:val="24"/>
          <w:highlight w:val="white"/>
          <w:shd w:val="clear" w:color="auto" w:fill="FEFEFE"/>
        </w:rPr>
        <w:t>[или 12,6 g (NaBO</w:t>
      </w:r>
      <w:r w:rsidR="001337FF" w:rsidRPr="000E504E">
        <w:rPr>
          <w:rFonts w:eastAsia="Times New Roman"/>
          <w:sz w:val="24"/>
          <w:szCs w:val="24"/>
          <w:highlight w:val="white"/>
          <w:shd w:val="clear" w:color="auto" w:fill="FEFEFE"/>
          <w:vertAlign w:val="subscript"/>
        </w:rPr>
        <w:t>2</w:t>
      </w:r>
      <w:r w:rsidR="001337FF" w:rsidRPr="000E504E">
        <w:rPr>
          <w:rFonts w:eastAsia="Times New Roman"/>
          <w:sz w:val="24"/>
          <w:szCs w:val="24"/>
          <w:highlight w:val="white"/>
          <w:shd w:val="clear" w:color="auto" w:fill="FEFEFE"/>
        </w:rPr>
        <w:t>.4Н</w:t>
      </w:r>
      <w:r w:rsidR="001337FF" w:rsidRPr="000E504E">
        <w:rPr>
          <w:rFonts w:eastAsia="Times New Roman"/>
          <w:sz w:val="24"/>
          <w:szCs w:val="24"/>
          <w:highlight w:val="white"/>
          <w:shd w:val="clear" w:color="auto" w:fill="FEFEFE"/>
          <w:vertAlign w:val="subscript"/>
        </w:rPr>
        <w:t>2</w:t>
      </w:r>
      <w:r w:rsidR="001337FF" w:rsidRPr="000E504E">
        <w:rPr>
          <w:rFonts w:eastAsia="Times New Roman"/>
          <w:sz w:val="24"/>
          <w:szCs w:val="24"/>
          <w:highlight w:val="white"/>
          <w:shd w:val="clear" w:color="auto" w:fill="FEFEFE"/>
        </w:rPr>
        <w:t xml:space="preserve">О)] </w:t>
      </w:r>
      <w:r>
        <w:rPr>
          <w:rFonts w:eastAsia="Times New Roman"/>
          <w:sz w:val="24"/>
          <w:szCs w:val="24"/>
          <w:highlight w:val="white"/>
          <w:shd w:val="clear" w:color="auto" w:fill="FEFEFE"/>
        </w:rPr>
        <w:t>и 20,0 g натриев хлорид (</w:t>
      </w:r>
      <w:r w:rsidR="001337FF" w:rsidRPr="000E504E">
        <w:rPr>
          <w:rFonts w:eastAsia="Times New Roman"/>
          <w:sz w:val="24"/>
          <w:szCs w:val="24"/>
          <w:highlight w:val="white"/>
          <w:shd w:val="clear" w:color="auto" w:fill="FEFEFE"/>
        </w:rPr>
        <w:t>NaCl</w:t>
      </w:r>
      <w:r>
        <w:rPr>
          <w:rFonts w:eastAsia="Times New Roman"/>
          <w:sz w:val="24"/>
          <w:szCs w:val="24"/>
          <w:highlight w:val="white"/>
          <w:shd w:val="clear" w:color="auto" w:fill="FEFEFE"/>
        </w:rPr>
        <w:t>) във вода и се разреждат с вода до 1</w:t>
      </w:r>
      <w:r w:rsidR="00FF028D">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000 ml.</w:t>
      </w:r>
    </w:p>
    <w:p w14:paraId="014E5DE9"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Разтвор В</w:t>
      </w:r>
    </w:p>
    <w:p w14:paraId="36756E04"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Разтвор на буферен субстрат</w:t>
      </w:r>
    </w:p>
    <w:p w14:paraId="520A5609" w14:textId="64751398"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4.3.1. Разтварят се 0,5 g двунатриев фенилфосфат (</w:t>
      </w:r>
      <w:r w:rsidR="00D37269" w:rsidRPr="000E504E">
        <w:rPr>
          <w:rFonts w:eastAsia="Times New Roman"/>
          <w:sz w:val="24"/>
          <w:szCs w:val="24"/>
          <w:highlight w:val="white"/>
          <w:shd w:val="clear" w:color="auto" w:fill="FEFEFE"/>
        </w:rPr>
        <w:t>Na</w:t>
      </w:r>
      <w:r w:rsidR="00D37269" w:rsidRPr="000E504E">
        <w:rPr>
          <w:rFonts w:eastAsia="Times New Roman"/>
          <w:sz w:val="24"/>
          <w:szCs w:val="24"/>
          <w:highlight w:val="white"/>
          <w:shd w:val="clear" w:color="auto" w:fill="FEFEFE"/>
          <w:vertAlign w:val="subscript"/>
        </w:rPr>
        <w:t>2</w:t>
      </w:r>
      <w:r w:rsidR="00D37269" w:rsidRPr="000E504E">
        <w:rPr>
          <w:rFonts w:eastAsia="Times New Roman"/>
          <w:sz w:val="24"/>
          <w:szCs w:val="24"/>
          <w:highlight w:val="white"/>
          <w:shd w:val="clear" w:color="auto" w:fill="FEFEFE"/>
        </w:rPr>
        <w:t>C</w:t>
      </w:r>
      <w:r w:rsidR="00D37269" w:rsidRPr="000E504E">
        <w:rPr>
          <w:rFonts w:eastAsia="Times New Roman"/>
          <w:sz w:val="24"/>
          <w:szCs w:val="24"/>
          <w:highlight w:val="white"/>
          <w:shd w:val="clear" w:color="auto" w:fill="FEFEFE"/>
          <w:vertAlign w:val="subscript"/>
        </w:rPr>
        <w:t>6</w:t>
      </w:r>
      <w:r w:rsidR="00D37269" w:rsidRPr="000E504E">
        <w:rPr>
          <w:rFonts w:eastAsia="Times New Roman"/>
          <w:sz w:val="24"/>
          <w:szCs w:val="24"/>
          <w:highlight w:val="white"/>
          <w:shd w:val="clear" w:color="auto" w:fill="FEFEFE"/>
        </w:rPr>
        <w:t>H</w:t>
      </w:r>
      <w:r w:rsidR="00D37269" w:rsidRPr="000E504E">
        <w:rPr>
          <w:rFonts w:eastAsia="Times New Roman"/>
          <w:sz w:val="24"/>
          <w:szCs w:val="24"/>
          <w:highlight w:val="white"/>
          <w:shd w:val="clear" w:color="auto" w:fill="FEFEFE"/>
          <w:vertAlign w:val="subscript"/>
        </w:rPr>
        <w:t>5</w:t>
      </w:r>
      <w:r w:rsidR="00D37269" w:rsidRPr="000E504E">
        <w:rPr>
          <w:rFonts w:eastAsia="Times New Roman"/>
          <w:sz w:val="24"/>
          <w:szCs w:val="24"/>
          <w:highlight w:val="white"/>
          <w:shd w:val="clear" w:color="auto" w:fill="FEFEFE"/>
        </w:rPr>
        <w:t>PO</w:t>
      </w:r>
      <w:r w:rsidR="00D37269" w:rsidRPr="000E504E">
        <w:rPr>
          <w:rFonts w:eastAsia="Times New Roman"/>
          <w:sz w:val="24"/>
          <w:szCs w:val="24"/>
          <w:highlight w:val="white"/>
          <w:shd w:val="clear" w:color="auto" w:fill="FEFEFE"/>
          <w:vertAlign w:val="subscript"/>
        </w:rPr>
        <w:t>4</w:t>
      </w:r>
      <w:r w:rsidR="00D37269" w:rsidRPr="000E504E">
        <w:rPr>
          <w:rFonts w:eastAsia="Times New Roman"/>
          <w:sz w:val="24"/>
          <w:szCs w:val="24"/>
          <w:highlight w:val="white"/>
          <w:shd w:val="clear" w:color="auto" w:fill="FEFEFE"/>
        </w:rPr>
        <w:t>.2H</w:t>
      </w:r>
      <w:r w:rsidR="00D37269" w:rsidRPr="000E504E">
        <w:rPr>
          <w:rFonts w:eastAsia="Times New Roman"/>
          <w:sz w:val="24"/>
          <w:szCs w:val="24"/>
          <w:highlight w:val="white"/>
          <w:shd w:val="clear" w:color="auto" w:fill="FEFEFE"/>
          <w:vertAlign w:val="subscript"/>
        </w:rPr>
        <w:t>2</w:t>
      </w:r>
      <w:r w:rsidR="00D37269" w:rsidRPr="000E504E">
        <w:rPr>
          <w:rFonts w:eastAsia="Times New Roman"/>
          <w:sz w:val="24"/>
          <w:szCs w:val="24"/>
          <w:highlight w:val="white"/>
          <w:shd w:val="clear" w:color="auto" w:fill="FEFEFE"/>
        </w:rPr>
        <w:t>O</w:t>
      </w:r>
      <w:r>
        <w:rPr>
          <w:rFonts w:eastAsia="Times New Roman"/>
          <w:sz w:val="24"/>
          <w:szCs w:val="24"/>
          <w:highlight w:val="white"/>
          <w:shd w:val="clear" w:color="auto" w:fill="FEFEFE"/>
        </w:rPr>
        <w:t xml:space="preserve">) в 4,5 ml от </w:t>
      </w:r>
      <w:r w:rsidR="00D37269" w:rsidRPr="000E504E">
        <w:rPr>
          <w:rFonts w:eastAsia="Times New Roman"/>
          <w:sz w:val="24"/>
          <w:szCs w:val="24"/>
          <w:highlight w:val="white"/>
          <w:shd w:val="clear" w:color="auto" w:fill="FEFEFE"/>
        </w:rPr>
        <w:t xml:space="preserve">разтвор Б (т. 4.2). </w:t>
      </w:r>
      <w:r>
        <w:rPr>
          <w:rFonts w:eastAsia="Times New Roman"/>
          <w:sz w:val="24"/>
          <w:szCs w:val="24"/>
          <w:highlight w:val="white"/>
          <w:shd w:val="clear" w:color="auto" w:fill="FEFEFE"/>
        </w:rPr>
        <w:t>Добавят се две капки от разтвор Д и се оставя за 30 min. Цветът се екстрахира с 2,5 ml бутанол (т. 4.10). При необходимост цветната екстракция се повтаря. След отделянето бутанолът се изхвърля. Разтворът може да се съхранява в хладилник няколко дни. Преди употреба цветът трябва да се прояви и извлече още веднъж.</w:t>
      </w:r>
    </w:p>
    <w:p w14:paraId="7193809E"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4.3.2. С пипета се прехвърля 1 ml от този разтвор в обемна колба от 100 ml и колбата се допълва до обема й с разтвор А. Буферният разтвор се приготвя непосредствено преди употреба.</w:t>
      </w:r>
    </w:p>
    <w:p w14:paraId="42BA1613"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4.4. Разтвор Г</w:t>
      </w:r>
    </w:p>
    <w:p w14:paraId="77EDA74C"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Утаител</w:t>
      </w:r>
    </w:p>
    <w:p w14:paraId="73380AFD" w14:textId="4C854D51"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3,0 g цинков сулфат (</w:t>
      </w:r>
      <w:r w:rsidR="0080090D" w:rsidRPr="000E504E">
        <w:rPr>
          <w:rFonts w:eastAsia="Times New Roman"/>
          <w:sz w:val="24"/>
          <w:szCs w:val="24"/>
          <w:highlight w:val="white"/>
          <w:shd w:val="clear" w:color="auto" w:fill="FEFEFE"/>
        </w:rPr>
        <w:t>ZnSO</w:t>
      </w:r>
      <w:r w:rsidR="0080090D" w:rsidRPr="000E504E">
        <w:rPr>
          <w:rFonts w:eastAsia="Times New Roman"/>
          <w:sz w:val="24"/>
          <w:szCs w:val="24"/>
          <w:highlight w:val="white"/>
          <w:shd w:val="clear" w:color="auto" w:fill="FEFEFE"/>
          <w:vertAlign w:val="subscript"/>
        </w:rPr>
        <w:t>4</w:t>
      </w:r>
      <w:r w:rsidR="0080090D" w:rsidRPr="000E504E">
        <w:rPr>
          <w:rFonts w:eastAsia="Times New Roman"/>
          <w:sz w:val="24"/>
          <w:szCs w:val="24"/>
          <w:highlight w:val="white"/>
          <w:shd w:val="clear" w:color="auto" w:fill="FEFEFE"/>
        </w:rPr>
        <w:t>.7H</w:t>
      </w:r>
      <w:r w:rsidR="0080090D" w:rsidRPr="000E504E">
        <w:rPr>
          <w:rFonts w:eastAsia="Times New Roman"/>
          <w:sz w:val="24"/>
          <w:szCs w:val="24"/>
          <w:highlight w:val="white"/>
          <w:shd w:val="clear" w:color="auto" w:fill="FEFEFE"/>
          <w:vertAlign w:val="subscript"/>
        </w:rPr>
        <w:t>2</w:t>
      </w:r>
      <w:r w:rsidR="0080090D" w:rsidRPr="000E504E">
        <w:rPr>
          <w:rFonts w:eastAsia="Times New Roman"/>
          <w:sz w:val="24"/>
          <w:szCs w:val="24"/>
          <w:highlight w:val="white"/>
          <w:shd w:val="clear" w:color="auto" w:fill="FEFEFE"/>
        </w:rPr>
        <w:t>O</w:t>
      </w:r>
      <w:r>
        <w:rPr>
          <w:rFonts w:eastAsia="Times New Roman"/>
          <w:sz w:val="24"/>
          <w:szCs w:val="24"/>
          <w:highlight w:val="white"/>
          <w:shd w:val="clear" w:color="auto" w:fill="FEFEFE"/>
        </w:rPr>
        <w:t>) и 0,6 g меден сулфат (II) (</w:t>
      </w:r>
      <w:r w:rsidR="0080090D" w:rsidRPr="000E504E">
        <w:rPr>
          <w:rFonts w:eastAsia="Times New Roman"/>
          <w:sz w:val="24"/>
          <w:szCs w:val="24"/>
          <w:highlight w:val="white"/>
          <w:shd w:val="clear" w:color="auto" w:fill="FEFEFE"/>
        </w:rPr>
        <w:t>CuSO</w:t>
      </w:r>
      <w:r w:rsidR="0080090D" w:rsidRPr="000E504E">
        <w:rPr>
          <w:rFonts w:eastAsia="Times New Roman"/>
          <w:sz w:val="24"/>
          <w:szCs w:val="24"/>
          <w:highlight w:val="white"/>
          <w:shd w:val="clear" w:color="auto" w:fill="FEFEFE"/>
          <w:vertAlign w:val="subscript"/>
        </w:rPr>
        <w:t>4</w:t>
      </w:r>
      <w:r w:rsidR="0080090D" w:rsidRPr="000E504E">
        <w:rPr>
          <w:rFonts w:eastAsia="Times New Roman"/>
          <w:sz w:val="24"/>
          <w:szCs w:val="24"/>
          <w:highlight w:val="white"/>
          <w:shd w:val="clear" w:color="auto" w:fill="FEFEFE"/>
        </w:rPr>
        <w:t>.5H</w:t>
      </w:r>
      <w:r w:rsidR="0080090D" w:rsidRPr="000E504E">
        <w:rPr>
          <w:rFonts w:eastAsia="Times New Roman"/>
          <w:sz w:val="24"/>
          <w:szCs w:val="24"/>
          <w:highlight w:val="white"/>
          <w:shd w:val="clear" w:color="auto" w:fill="FEFEFE"/>
          <w:vertAlign w:val="subscript"/>
        </w:rPr>
        <w:t>2</w:t>
      </w:r>
      <w:r w:rsidR="0080090D" w:rsidRPr="000E504E">
        <w:rPr>
          <w:rFonts w:eastAsia="Times New Roman"/>
          <w:sz w:val="24"/>
          <w:szCs w:val="24"/>
          <w:highlight w:val="white"/>
          <w:shd w:val="clear" w:color="auto" w:fill="FEFEFE"/>
        </w:rPr>
        <w:t>O</w:t>
      </w:r>
      <w:r>
        <w:rPr>
          <w:rFonts w:eastAsia="Times New Roman"/>
          <w:sz w:val="24"/>
          <w:szCs w:val="24"/>
          <w:highlight w:val="white"/>
          <w:shd w:val="clear" w:color="auto" w:fill="FEFEFE"/>
        </w:rPr>
        <w:t>) във вода и се допълват с вода до 100 ml.</w:t>
      </w:r>
    </w:p>
    <w:p w14:paraId="480A79D4"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4.5. Разтвор Д</w:t>
      </w:r>
    </w:p>
    <w:p w14:paraId="54F0A5D6"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Реактив на Gibb</w:t>
      </w:r>
    </w:p>
    <w:p w14:paraId="2F16EB32" w14:textId="12D9B019"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0,040 g 2,6-дибромхинин 1,4-хлорамид (</w:t>
      </w:r>
      <w:r w:rsidR="00082A73" w:rsidRPr="000E504E">
        <w:rPr>
          <w:rFonts w:eastAsia="Times New Roman"/>
          <w:sz w:val="24"/>
          <w:szCs w:val="24"/>
          <w:highlight w:val="white"/>
          <w:shd w:val="clear" w:color="auto" w:fill="FEFEFE"/>
        </w:rPr>
        <w:t>O.C</w:t>
      </w:r>
      <w:r w:rsidR="00082A73" w:rsidRPr="000E504E">
        <w:rPr>
          <w:rFonts w:eastAsia="Times New Roman"/>
          <w:sz w:val="24"/>
          <w:szCs w:val="24"/>
          <w:highlight w:val="white"/>
          <w:shd w:val="clear" w:color="auto" w:fill="FEFEFE"/>
          <w:vertAlign w:val="subscript"/>
        </w:rPr>
        <w:t>6</w:t>
      </w:r>
      <w:r w:rsidR="00082A73" w:rsidRPr="000E504E">
        <w:rPr>
          <w:rFonts w:eastAsia="Times New Roman"/>
          <w:sz w:val="24"/>
          <w:szCs w:val="24"/>
          <w:highlight w:val="white"/>
          <w:shd w:val="clear" w:color="auto" w:fill="FEFEFE"/>
        </w:rPr>
        <w:t>H</w:t>
      </w:r>
      <w:r w:rsidR="00082A73" w:rsidRPr="000E504E">
        <w:rPr>
          <w:rFonts w:eastAsia="Times New Roman"/>
          <w:sz w:val="24"/>
          <w:szCs w:val="24"/>
          <w:highlight w:val="white"/>
          <w:shd w:val="clear" w:color="auto" w:fill="FEFEFE"/>
          <w:vertAlign w:val="subscript"/>
        </w:rPr>
        <w:t>2</w:t>
      </w:r>
      <w:r w:rsidR="00082A73" w:rsidRPr="000E504E">
        <w:rPr>
          <w:rFonts w:eastAsia="Times New Roman"/>
          <w:sz w:val="24"/>
          <w:szCs w:val="24"/>
          <w:highlight w:val="white"/>
          <w:shd w:val="clear" w:color="auto" w:fill="FEFEFE"/>
        </w:rPr>
        <w:t>Br</w:t>
      </w:r>
      <w:r w:rsidR="00082A73" w:rsidRPr="000E504E">
        <w:rPr>
          <w:rFonts w:eastAsia="Times New Roman"/>
          <w:sz w:val="24"/>
          <w:szCs w:val="24"/>
          <w:highlight w:val="white"/>
          <w:shd w:val="clear" w:color="auto" w:fill="FEFEFE"/>
          <w:vertAlign w:val="subscript"/>
        </w:rPr>
        <w:t>2</w:t>
      </w:r>
      <w:r w:rsidR="00082A73" w:rsidRPr="000E504E">
        <w:rPr>
          <w:rFonts w:eastAsia="Times New Roman"/>
          <w:sz w:val="24"/>
          <w:szCs w:val="24"/>
          <w:highlight w:val="white"/>
          <w:shd w:val="clear" w:color="auto" w:fill="FEFEFE"/>
        </w:rPr>
        <w:t>.NCl</w:t>
      </w:r>
      <w:r>
        <w:rPr>
          <w:rFonts w:eastAsia="Times New Roman"/>
          <w:sz w:val="24"/>
          <w:szCs w:val="24"/>
          <w:highlight w:val="white"/>
          <w:shd w:val="clear" w:color="auto" w:fill="FEFEFE"/>
        </w:rPr>
        <w:t>) в 10 ml 96 % етанол. Разтворът се съхранява в тъмна стъклена бутилка в хладилник. При обезцветяване реактивът се изхвърля.</w:t>
      </w:r>
    </w:p>
    <w:p w14:paraId="1D499896"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4.6. Цветоразредителен буфер</w:t>
      </w:r>
    </w:p>
    <w:p w14:paraId="2B6F678B"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10 ml от разтвор Б (т.4.2) (цветопроявяващият се буфер) се разреждат с вода до 100 ml.</w:t>
      </w:r>
    </w:p>
    <w:p w14:paraId="6BE40A0C"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4.7. Разтвор на меден сулфат</w:t>
      </w:r>
    </w:p>
    <w:p w14:paraId="2662644C" w14:textId="12D6AAD4"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 се 0,05 g меден сулфат (II) (</w:t>
      </w:r>
      <w:r w:rsidR="00082A73" w:rsidRPr="000E504E">
        <w:rPr>
          <w:rFonts w:eastAsia="Times New Roman"/>
          <w:sz w:val="24"/>
          <w:szCs w:val="24"/>
          <w:highlight w:val="white"/>
          <w:shd w:val="clear" w:color="auto" w:fill="FEFEFE"/>
        </w:rPr>
        <w:t>CuSO</w:t>
      </w:r>
      <w:r w:rsidR="00082A73" w:rsidRPr="000E504E">
        <w:rPr>
          <w:rFonts w:eastAsia="Times New Roman"/>
          <w:sz w:val="24"/>
          <w:szCs w:val="24"/>
          <w:highlight w:val="white"/>
          <w:shd w:val="clear" w:color="auto" w:fill="FEFEFE"/>
          <w:vertAlign w:val="subscript"/>
        </w:rPr>
        <w:t>4</w:t>
      </w:r>
      <w:r w:rsidR="00082A73" w:rsidRPr="000E504E">
        <w:rPr>
          <w:rFonts w:eastAsia="Times New Roman"/>
          <w:sz w:val="24"/>
          <w:szCs w:val="24"/>
          <w:highlight w:val="white"/>
          <w:shd w:val="clear" w:color="auto" w:fill="FEFEFE"/>
        </w:rPr>
        <w:t>.5H</w:t>
      </w:r>
      <w:r w:rsidR="00082A73" w:rsidRPr="000E504E">
        <w:rPr>
          <w:rFonts w:eastAsia="Times New Roman"/>
          <w:sz w:val="24"/>
          <w:szCs w:val="24"/>
          <w:highlight w:val="white"/>
          <w:shd w:val="clear" w:color="auto" w:fill="FEFEFE"/>
          <w:vertAlign w:val="subscript"/>
        </w:rPr>
        <w:t>2</w:t>
      </w:r>
      <w:r w:rsidR="00082A73" w:rsidRPr="000E504E">
        <w:rPr>
          <w:rFonts w:eastAsia="Times New Roman"/>
          <w:sz w:val="24"/>
          <w:szCs w:val="24"/>
          <w:highlight w:val="white"/>
          <w:shd w:val="clear" w:color="auto" w:fill="FEFEFE"/>
        </w:rPr>
        <w:t>O</w:t>
      </w:r>
      <w:r>
        <w:rPr>
          <w:rFonts w:eastAsia="Times New Roman"/>
          <w:sz w:val="24"/>
          <w:szCs w:val="24"/>
          <w:highlight w:val="white"/>
          <w:shd w:val="clear" w:color="auto" w:fill="FEFEFE"/>
        </w:rPr>
        <w:t>) с вода и се долива с вода до 100 ml.</w:t>
      </w:r>
    </w:p>
    <w:p w14:paraId="27AE8DDB"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4.8. Стандартен разтвор на фенол</w:t>
      </w:r>
    </w:p>
    <w:p w14:paraId="6E84C0A8" w14:textId="07002A30" w:rsidR="00FC6406" w:rsidRDefault="009714E2" w:rsidP="009129A7">
      <w:pPr>
        <w:spacing w:line="360" w:lineRule="auto"/>
        <w:ind w:firstLine="709"/>
        <w:jc w:val="both"/>
        <w:rPr>
          <w:rFonts w:eastAsia="Times New Roman"/>
          <w:sz w:val="24"/>
          <w:szCs w:val="24"/>
          <w:highlight w:val="white"/>
          <w:shd w:val="clear" w:color="auto" w:fill="FEFEFE"/>
        </w:rPr>
      </w:pPr>
      <w:r w:rsidRPr="000E504E">
        <w:rPr>
          <w:rFonts w:eastAsia="Times New Roman"/>
          <w:sz w:val="24"/>
          <w:szCs w:val="24"/>
          <w:highlight w:val="white"/>
          <w:shd w:val="clear" w:color="auto" w:fill="FEFEFE"/>
        </w:rPr>
        <w:t xml:space="preserve">Разтваря се 0,200±0,001 g </w:t>
      </w:r>
      <w:r w:rsidR="00FC6406">
        <w:rPr>
          <w:rFonts w:eastAsia="Times New Roman"/>
          <w:sz w:val="24"/>
          <w:szCs w:val="24"/>
          <w:highlight w:val="white"/>
          <w:shd w:val="clear" w:color="auto" w:fill="FEFEFE"/>
        </w:rPr>
        <w:t>чист фенол и се долива в обемна колба с вода до 100 ml. Разтворът може да се съхранява в хладилник няколко месеца. Разреждат се 10 ml от този разтвор с вода до 100 ml. Така полученият разреден разтвор съдържа 200 µg фенол в 1 ml и може да бъде използван за приготвяне на по-разредени разтвори.</w:t>
      </w:r>
    </w:p>
    <w:p w14:paraId="75DFCC69"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4.9. Вряща дестилирана вода</w:t>
      </w:r>
    </w:p>
    <w:p w14:paraId="25B1E131"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4.10. N-Butanol</w:t>
      </w:r>
    </w:p>
    <w:p w14:paraId="3418D0D2"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370FCEB9"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747A5F27" w14:textId="0505FB00"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5.2. Водна баня, термостатично контролирана </w:t>
      </w:r>
      <w:r w:rsidR="006314AE">
        <w:rPr>
          <w:rFonts w:eastAsia="Times New Roman"/>
          <w:sz w:val="24"/>
          <w:szCs w:val="24"/>
          <w:highlight w:val="white"/>
          <w:shd w:val="clear" w:color="auto" w:fill="FEFEFE"/>
        </w:rPr>
        <w:t xml:space="preserve">при </w:t>
      </w:r>
      <w:r w:rsidR="001146C4" w:rsidRPr="000E504E">
        <w:rPr>
          <w:rFonts w:eastAsia="Times New Roman"/>
          <w:sz w:val="24"/>
          <w:szCs w:val="24"/>
          <w:highlight w:val="white"/>
          <w:shd w:val="clear" w:color="auto" w:fill="FEFEFE"/>
        </w:rPr>
        <w:t>37°С±1°С</w:t>
      </w:r>
      <w:r>
        <w:rPr>
          <w:rFonts w:eastAsia="Times New Roman"/>
          <w:sz w:val="24"/>
          <w:szCs w:val="24"/>
          <w:highlight w:val="white"/>
          <w:shd w:val="clear" w:color="auto" w:fill="FEFEFE"/>
        </w:rPr>
        <w:t>.</w:t>
      </w:r>
    </w:p>
    <w:p w14:paraId="15A1541B"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Спектрофотометър, подходящ за отчитане дължина на вълната 610 nm.</w:t>
      </w:r>
    </w:p>
    <w:p w14:paraId="692449E0"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5.4. Филтърна хартия (Schleicher или Schull 597, Whatman 42, или еквивалентна)</w:t>
      </w:r>
    </w:p>
    <w:p w14:paraId="30330DD0"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5.5. Вряща водна баня</w:t>
      </w:r>
    </w:p>
    <w:p w14:paraId="31A5AC92"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5.6. Алуминиево фолио</w:t>
      </w:r>
    </w:p>
    <w:p w14:paraId="3BDA25DF"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3AEBA4C5"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Предпазни мерки:</w:t>
      </w:r>
    </w:p>
    <w:p w14:paraId="7D1CDB5A"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се избягва прякото излагане на слънчева светлина.</w:t>
      </w:r>
    </w:p>
    <w:p w14:paraId="5717F7F7"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Всички стъклени съдове, запушалки и преносни материали трябва да бъдат идеално чисти. Препоръчва се да се изплакват и изваряват с вода или да се третират на пара.</w:t>
      </w:r>
    </w:p>
    <w:p w14:paraId="4D90AAB4"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се избягва използването на пластмасови материали, тъй като те могат да съдържат фенол.</w:t>
      </w:r>
    </w:p>
    <w:p w14:paraId="41F18B6A"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Слюнката съдържа фосфатаза. Да се следи внимателно за замърсяване със следи от слюнка.</w:t>
      </w:r>
    </w:p>
    <w:p w14:paraId="6A7E3B0B"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Подготовка на пробата</w:t>
      </w:r>
    </w:p>
    <w:p w14:paraId="07AC1786" w14:textId="77777777" w:rsidR="00FC6406" w:rsidRDefault="00FC6406" w:rsidP="009129A7">
      <w:pPr>
        <w:spacing w:line="360" w:lineRule="auto"/>
        <w:ind w:firstLine="709"/>
        <w:jc w:val="both"/>
        <w:rPr>
          <w:rFonts w:eastAsia="Times New Roman"/>
          <w:sz w:val="24"/>
          <w:szCs w:val="24"/>
          <w:highlight w:val="white"/>
          <w:shd w:val="clear" w:color="auto" w:fill="FEFEFE"/>
        </w:rPr>
      </w:pPr>
      <w:r w:rsidRPr="00FE0302">
        <w:rPr>
          <w:rFonts w:eastAsia="Times New Roman"/>
          <w:sz w:val="24"/>
          <w:szCs w:val="24"/>
          <w:highlight w:val="white"/>
          <w:shd w:val="clear" w:color="auto" w:fill="FEFEFE"/>
        </w:rPr>
        <w:t xml:space="preserve">6.1.1. </w:t>
      </w:r>
      <w:r>
        <w:rPr>
          <w:rFonts w:eastAsia="Times New Roman"/>
          <w:sz w:val="24"/>
          <w:szCs w:val="24"/>
          <w:highlight w:val="white"/>
          <w:shd w:val="clear" w:color="auto" w:fill="FEFEFE"/>
        </w:rPr>
        <w:t>Претеглят се с точност до 0,1 g 10 g от пробата и се разтварят в 90 ml вода. Температурата на разтваряне на сухото мляко не трябва да превишава 35°С.</w:t>
      </w:r>
    </w:p>
    <w:p w14:paraId="700F3330"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122BAB88"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 Поставят се в две епруветки по 1 ml от възстановеното мляко, както е описано в т. 6.1.1.</w:t>
      </w:r>
    </w:p>
    <w:p w14:paraId="306033E2"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6.2.2. Едната от епруветките се загрява във вряща вода за 2 min. Епруветката и водната баня (т. 5.5) или бехеровата чаша се покриват с алуминиево фолио (т. 5.6), за да се гарантира затоплянето на цялата епруветка. Охлажда се в студена вода до стайна температура. Тази епруветка се използва за празна проба. При всички следващи действия двете епруветки се третират еднакво.</w:t>
      </w:r>
    </w:p>
    <w:p w14:paraId="75B336C5" w14:textId="77777777" w:rsidR="00FC6406" w:rsidRDefault="00FC6406" w:rsidP="009129A7">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6.2.3. Прибавят се 10 ml от разтвор В (т. 4.3.2), разбърква се и епруветката се поставя на водна баня при 37°С (т. 5.2).</w:t>
      </w:r>
    </w:p>
    <w:p w14:paraId="77492351"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6.2.4. Загрява се на водна баня за 60 min, като периодично се разклаща.</w:t>
      </w:r>
    </w:p>
    <w:p w14:paraId="4BDCCF17"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6.2.5. Епруветките веднага се прехвърлят във вряща водна баня (т. 5.5) за 2 min. Охлаждат се до стайна температура в студена вода.</w:t>
      </w:r>
    </w:p>
    <w:p w14:paraId="71017826"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6.2.6. Добавя се 1 ml от разтвор Г (т. 4.4), смесва се и се филтрира през суха </w:t>
      </w:r>
      <w:r>
        <w:rPr>
          <w:rFonts w:eastAsia="Times New Roman"/>
          <w:sz w:val="24"/>
          <w:szCs w:val="24"/>
          <w:highlight w:val="white"/>
          <w:shd w:val="clear" w:color="auto" w:fill="FEFEFE"/>
        </w:rPr>
        <w:lastRenderedPageBreak/>
        <w:t>филтърна хартия. Първите филтрати се изхвърлят до получаване на прозрачна течност.</w:t>
      </w:r>
    </w:p>
    <w:p w14:paraId="606B3EFE"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6.2.7. От всеки филтрат се поставят по 5 ml в епруветките, добавят се 5 ml от разтвор Б (т. 4.2) и 0,1 ml от разтвор Д (т. 4.5). Полученият разтвор се хомогенизира.</w:t>
      </w:r>
    </w:p>
    <w:p w14:paraId="0D5C736A"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6.2.8. Разтворът се оставя до проявяване на цвета при стайна температура за 30 min, но далеч от пряка слънчева светлина.</w:t>
      </w:r>
    </w:p>
    <w:p w14:paraId="2EC45485"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6.2.9. Измерва се оптичната плътност на пробата спрямо празната проба при дължина на вълната, посочена в т. 5.3.</w:t>
      </w:r>
    </w:p>
    <w:p w14:paraId="3CEB2FD5"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6.2.10. Анализът се повтаря, ако оптичната плътност на разтвора превишава стандартната проба с 20 µg фенол, приготвена съгласно т. 7.</w:t>
      </w:r>
    </w:p>
    <w:p w14:paraId="2596DD17"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Ако тази граница е превишена, се разрежда подходящ обем от възстановеното мляко съгласно т. 6.1.1 с подходящ обем от свареното мляко, както е посочено в т. 6.2.2, с цел дезактивиране на алкалната фосфатаза.</w:t>
      </w:r>
    </w:p>
    <w:p w14:paraId="27AC859C"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Подготовка на стандартната крива</w:t>
      </w:r>
    </w:p>
    <w:p w14:paraId="208E8BBD"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В четири 100 ml обемни колби се прехвърлят посредством пипета съответно по 1 ml; 3 ml; 5 ml и 10 ml от стандартния разтвор на фенол, разреден съгласно т. 4.8, и се доливат до марката с вода. Тези разредени разтвори съдържат съответно 2 µg; 6 µg; 10 µg и 20 µg фенол/ml.</w:t>
      </w:r>
    </w:p>
    <w:p w14:paraId="179391E0"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7.2. Поставя се посредством пипета 1 ml вода или 1 ml от всеки стандартен разтвор (т. 7.1) в епруветките с цел получаване на серия от проби, съдържащи 0 µg (стойност на празната проба, получена чрез използване на 1 ml вода); 2 µg; 6 µg; 10 µg или 20 µg фенол.</w:t>
      </w:r>
    </w:p>
    <w:p w14:paraId="13500B68"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7.3. Последователно във всяка епруветка посредством пипета се поставят 1 ml от разтвора меден сулфат (II) (т. 4.7), 5 ml разтвор на цветоразредителен буферен разтвор (т. 4.6), 3 ml вода и 0,1 ml от разтвор Д (т. 4.5). Полученият разтвор се разбърква.</w:t>
      </w:r>
    </w:p>
    <w:p w14:paraId="00D23DC5"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7.4. Епруветките се оставят далеч от пряка слънчева светлина при стайна температура за 30 min.</w:t>
      </w:r>
    </w:p>
    <w:p w14:paraId="1C986FC2"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7.5. Измерва се поглъщаемостта на разтворите във всяка една от епруветките, сравнена със стойността на празната проба при дължина на вълната, посочена в т. 5.3.</w:t>
      </w:r>
    </w:p>
    <w:p w14:paraId="1F041A01"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7.6. Стандартната крива се изработва чрез нанасяне на стойностите на поглъщане срещу стойностите на фенол в микрограма, както е посочено в т. 7.2.</w:t>
      </w:r>
    </w:p>
    <w:p w14:paraId="7B666400"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Изразяване на резултатите</w:t>
      </w:r>
    </w:p>
    <w:p w14:paraId="22174F12"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8.1. Изчисление</w:t>
      </w:r>
    </w:p>
    <w:p w14:paraId="73413988"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8.1.1. Стойностите се превръщат в микрограма фенол, както е посочено в т. 6.2.9, чрез нанасяне на стандартната крива.</w:t>
      </w:r>
    </w:p>
    <w:p w14:paraId="28490800" w14:textId="77777777" w:rsidR="00FC6406" w:rsidRDefault="00FC6406" w:rsidP="0048424E">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8.1.2. Изчислява се фосфатазната активност в µg фенол/ml възстановено мляко </w:t>
      </w:r>
      <w:r>
        <w:rPr>
          <w:rFonts w:eastAsia="Times New Roman"/>
          <w:sz w:val="24"/>
          <w:szCs w:val="24"/>
          <w:highlight w:val="white"/>
          <w:shd w:val="clear" w:color="auto" w:fill="FEFEFE"/>
        </w:rPr>
        <w:lastRenderedPageBreak/>
        <w:t>съгласно следната формула:</w:t>
      </w:r>
    </w:p>
    <w:p w14:paraId="57A9D0AE"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Фосфатазна активност = 2,4 x Р,</w:t>
      </w:r>
    </w:p>
    <w:p w14:paraId="21147B1B"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където Р е количеството фенол (µg) съгласно т. 8.1.1.</w:t>
      </w:r>
    </w:p>
    <w:p w14:paraId="29C37CAC"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8.1.3. Ако е било необходимо разреждане, както е посочено в т. 6.2.10, полученият резултат в т. 8.1.2 се умножава с фактора на разреждане.</w:t>
      </w:r>
    </w:p>
    <w:p w14:paraId="4B929F5C" w14:textId="0257539C"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8.2. </w:t>
      </w:r>
      <w:r w:rsidR="001646D0">
        <w:rPr>
          <w:rFonts w:eastAsia="Times New Roman"/>
          <w:sz w:val="24"/>
          <w:szCs w:val="24"/>
          <w:highlight w:val="white"/>
          <w:shd w:val="clear" w:color="auto" w:fill="FEFEFE"/>
        </w:rPr>
        <w:t>Повтаряемост</w:t>
      </w:r>
    </w:p>
    <w:p w14:paraId="52F87432"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не трябва да превишава 2 µg освободен фенол на 1 ml възстановено мляко.</w:t>
      </w:r>
    </w:p>
    <w:p w14:paraId="1DF8239F" w14:textId="77777777" w:rsidR="005070A3" w:rsidRDefault="005070A3" w:rsidP="005070A3">
      <w:pPr>
        <w:spacing w:line="360" w:lineRule="auto"/>
        <w:ind w:firstLine="709"/>
        <w:jc w:val="both"/>
        <w:rPr>
          <w:rFonts w:eastAsia="Times New Roman"/>
          <w:sz w:val="24"/>
          <w:szCs w:val="24"/>
          <w:highlight w:val="white"/>
          <w:shd w:val="clear" w:color="auto" w:fill="FEFEFE"/>
        </w:rPr>
      </w:pPr>
    </w:p>
    <w:p w14:paraId="18823E25"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IХ. Метод 8. Определяне на фосфатазната активност (процедура на Aschaffenburg и Mullen)</w:t>
      </w:r>
    </w:p>
    <w:p w14:paraId="5796D89F"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Обхват и сфера на приложение</w:t>
      </w:r>
    </w:p>
    <w:p w14:paraId="51013B08"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С този метод се определя фосфатазната активност на млеката по чл. 9 - 12.</w:t>
      </w:r>
    </w:p>
    <w:p w14:paraId="374271A1"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 смисъла на този метод "фосфатазна активност на сухите млека" е показател за количеството на наличната активна алкална фосфатаза. Тя се изразява като количество p-нитрофенол (µg), освободен от 1 ml възстановена проба, както е описано в съответния специфициран метод.</w:t>
      </w:r>
    </w:p>
    <w:p w14:paraId="0B0E1185"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Принцип на работа</w:t>
      </w:r>
    </w:p>
    <w:p w14:paraId="35C2E19A" w14:textId="77777777" w:rsidR="00FC6406" w:rsidRDefault="00FC6406" w:rsidP="005070A3">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Възстановената проба се разрежда с буферен субстрат при pH 10,2, загрява се при температура 37°С за 2 h. При тези условия цялата налична алкална фосфатаза в пробата освобождава p-нитрофенол в резултат на прибавения динатриев р-нитрофенил фосфат. Освободеният р-нитрофенол се определя чрез директно сравняване със стандартните цветни стъкла в прост калибратор чрез използване на отразена светлина.</w:t>
      </w:r>
    </w:p>
    <w:p w14:paraId="105592F6"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Реактиви</w:t>
      </w:r>
    </w:p>
    <w:p w14:paraId="3DF39BD1"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4.1. Буферен разтвор на натриев карбонат-бикарбонат</w:t>
      </w:r>
    </w:p>
    <w:p w14:paraId="45AD8076"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3,5 g дехидриран натриев карбонат и 1,5 g натриев бикарбонат във вода и се разреждат с вода в обемна колба до 1000 ml.</w:t>
      </w:r>
    </w:p>
    <w:p w14:paraId="2C25F90C"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4.2. Буферен субстрат</w:t>
      </w:r>
    </w:p>
    <w:p w14:paraId="47D01474"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1,5 g двунатриев р-нитрофенилфосфат в буферния разтвор натриев карбонат-бикарбонат (т. 4.1) и се разреждат в обемна колба с буфер (т. 4.1) до 1</w:t>
      </w:r>
      <w:r w:rsidR="006314AE">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000 ml. Този разтвор е стабилен за срок от един месец, ако се съхранява в хладилник (</w:t>
      </w:r>
      <w:r w:rsidRPr="00F95F7A">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4°С), но трябва да се провежда тест за контрол относно цвета на такива разтвори (т. 6 - предпазна мярка 3).</w:t>
      </w:r>
    </w:p>
    <w:p w14:paraId="14AD90D7"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 Избистрящи разтвори</w:t>
      </w:r>
    </w:p>
    <w:p w14:paraId="619A54C1"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4.3.1. Разтвор на цинков сулфат</w:t>
      </w:r>
    </w:p>
    <w:p w14:paraId="78B26958" w14:textId="787CAABB"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30,0 g цинков сулфат (</w:t>
      </w:r>
      <w:r w:rsidR="007A6C10" w:rsidRPr="000E504E">
        <w:rPr>
          <w:rFonts w:eastAsia="Times New Roman"/>
          <w:sz w:val="24"/>
          <w:szCs w:val="24"/>
          <w:highlight w:val="white"/>
          <w:shd w:val="clear" w:color="auto" w:fill="FEFEFE"/>
        </w:rPr>
        <w:t>ZnSO</w:t>
      </w:r>
      <w:r w:rsidR="007A6C10" w:rsidRPr="000E504E">
        <w:rPr>
          <w:rFonts w:eastAsia="Times New Roman"/>
          <w:sz w:val="24"/>
          <w:szCs w:val="24"/>
          <w:highlight w:val="white"/>
          <w:shd w:val="clear" w:color="auto" w:fill="FEFEFE"/>
          <w:vertAlign w:val="subscript"/>
        </w:rPr>
        <w:t>4</w:t>
      </w:r>
      <w:r>
        <w:rPr>
          <w:rFonts w:eastAsia="Times New Roman"/>
          <w:sz w:val="24"/>
          <w:szCs w:val="24"/>
          <w:highlight w:val="white"/>
          <w:shd w:val="clear" w:color="auto" w:fill="FEFEFE"/>
        </w:rPr>
        <w:t>) и се разреждат в обемна колба с вода до 1</w:t>
      </w:r>
      <w:r w:rsidR="006314AE">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000 ml.</w:t>
      </w:r>
    </w:p>
    <w:p w14:paraId="6F80511F"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4.3.2. Разтвор на калиев фероцианат (II)</w:t>
      </w:r>
    </w:p>
    <w:p w14:paraId="28B511B7" w14:textId="11D0DED2"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Разтварят се 17,2 g калиев фероцианат (II) трихидрат </w:t>
      </w:r>
      <w:r w:rsidR="00526163" w:rsidRPr="000E504E">
        <w:rPr>
          <w:rFonts w:eastAsia="Times New Roman"/>
          <w:sz w:val="24"/>
          <w:szCs w:val="24"/>
          <w:highlight w:val="white"/>
          <w:shd w:val="clear" w:color="auto" w:fill="FEFEFE"/>
        </w:rPr>
        <w:t>[K</w:t>
      </w:r>
      <w:r w:rsidR="00526163" w:rsidRPr="000E504E">
        <w:rPr>
          <w:rFonts w:eastAsia="Times New Roman"/>
          <w:sz w:val="24"/>
          <w:szCs w:val="24"/>
          <w:highlight w:val="white"/>
          <w:shd w:val="clear" w:color="auto" w:fill="FEFEFE"/>
          <w:vertAlign w:val="subscript"/>
        </w:rPr>
        <w:t>4</w:t>
      </w:r>
      <w:r w:rsidR="00526163" w:rsidRPr="000E504E">
        <w:rPr>
          <w:rFonts w:eastAsia="Times New Roman"/>
          <w:sz w:val="24"/>
          <w:szCs w:val="24"/>
          <w:highlight w:val="white"/>
          <w:shd w:val="clear" w:color="auto" w:fill="FEFEFE"/>
        </w:rPr>
        <w:t>Fe(CN)</w:t>
      </w:r>
      <w:r w:rsidR="00526163" w:rsidRPr="000E504E">
        <w:rPr>
          <w:rFonts w:eastAsia="Times New Roman"/>
          <w:sz w:val="24"/>
          <w:szCs w:val="24"/>
          <w:highlight w:val="white"/>
          <w:shd w:val="clear" w:color="auto" w:fill="FEFEFE"/>
          <w:vertAlign w:val="subscript"/>
        </w:rPr>
        <w:t>6</w:t>
      </w:r>
      <w:r w:rsidR="00526163" w:rsidRPr="000E504E">
        <w:rPr>
          <w:rFonts w:eastAsia="Times New Roman"/>
          <w:sz w:val="24"/>
          <w:szCs w:val="24"/>
          <w:highlight w:val="white"/>
          <w:shd w:val="clear" w:color="auto" w:fill="FEFEFE"/>
        </w:rPr>
        <w:t>.3Н</w:t>
      </w:r>
      <w:r w:rsidR="00526163" w:rsidRPr="000E504E">
        <w:rPr>
          <w:rFonts w:eastAsia="Times New Roman"/>
          <w:sz w:val="24"/>
          <w:szCs w:val="24"/>
          <w:highlight w:val="white"/>
          <w:shd w:val="clear" w:color="auto" w:fill="FEFEFE"/>
          <w:vertAlign w:val="subscript"/>
        </w:rPr>
        <w:t>2</w:t>
      </w:r>
      <w:r w:rsidR="00526163" w:rsidRPr="000E504E">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и се разреждат в обемна колба с вода до 100 ml.</w:t>
      </w:r>
    </w:p>
    <w:p w14:paraId="45757245"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Апаратура</w:t>
      </w:r>
    </w:p>
    <w:p w14:paraId="45ADA445"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Аналитична везна</w:t>
      </w:r>
    </w:p>
    <w:p w14:paraId="3183D7CA" w14:textId="6B47157C"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Водна баня - терм</w:t>
      </w:r>
      <w:r w:rsidR="006314AE">
        <w:rPr>
          <w:rFonts w:eastAsia="Times New Roman"/>
          <w:sz w:val="24"/>
          <w:szCs w:val="24"/>
          <w:highlight w:val="white"/>
          <w:shd w:val="clear" w:color="auto" w:fill="FEFEFE"/>
        </w:rPr>
        <w:t xml:space="preserve">остатично контролирана при </w:t>
      </w:r>
      <w:r w:rsidR="00855716" w:rsidRPr="000E504E">
        <w:rPr>
          <w:rFonts w:eastAsia="Times New Roman"/>
          <w:sz w:val="24"/>
          <w:szCs w:val="24"/>
          <w:highlight w:val="white"/>
          <w:shd w:val="clear" w:color="auto" w:fill="FEFEFE"/>
        </w:rPr>
        <w:t>37°С±1°С</w:t>
      </w:r>
      <w:r>
        <w:rPr>
          <w:rFonts w:eastAsia="Times New Roman"/>
          <w:sz w:val="24"/>
          <w:szCs w:val="24"/>
          <w:highlight w:val="white"/>
          <w:shd w:val="clear" w:color="auto" w:fill="FEFEFE"/>
        </w:rPr>
        <w:t>.</w:t>
      </w:r>
    </w:p>
    <w:p w14:paraId="29FA295D"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5.3. Уред за сравняване със стандартен образец, снабден със специален диск с цветни стъкла, калибрирани в µg р-нитрофенол/ml мляко и с клетки 2 x 25 mm.</w:t>
      </w:r>
    </w:p>
    <w:p w14:paraId="7D11AB79"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Начин на работа</w:t>
      </w:r>
    </w:p>
    <w:p w14:paraId="29EC473B"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Предпазни мерки:</w:t>
      </w:r>
    </w:p>
    <w:p w14:paraId="68756917"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След използване епруветките трябва да се изпразнят, да се изплакнат с вода, да се измият с топла вода, съдържаща алкален миещ препарат, след което да се изплакнат с чиста топла чешмяна вода, накрая да се изплакнат с вода и да се подсушат.</w:t>
      </w:r>
    </w:p>
    <w:p w14:paraId="7B4D7C35"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Пипетите трябва да се изплакнат със студена чешмяна вода веднага след употреба, последвано от изплакване с вода и подсушаване преди употреба.</w:t>
      </w:r>
    </w:p>
    <w:p w14:paraId="66A2E9D3"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Запушалките на епруветките трябва да се изплакнат с топла чешмяна вода веднага след употреба, след което се изваряват във вода за 2 min.</w:t>
      </w:r>
    </w:p>
    <w:p w14:paraId="12F12523"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Разтворът на буферния субстрат (т. 4.2) може да остане стабилен най-малко един месец, ако се съхранява в хладилник при температура не по-висока от 4°С. Нестабилността му се изразява с появата на жълто оцветяване. Макар че изпитването винаги се отчита спрямо вряща контрола, съдържаща същия разтвор на буферен субстрат, препоръчва се да не се използва разтворът, ако той дава отчитане на цвета повече от 10 µg при отчитане на 25 mm клетка в уред за сравняване със стандартен образец при използване на дестилирана вода в другата 25 mm клетка.</w:t>
      </w:r>
    </w:p>
    <w:p w14:paraId="482A6F41" w14:textId="0F777E30"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всяка проба се използва отделна пипета, като се избягва замърсяването й със слюнка.</w:t>
      </w:r>
    </w:p>
    <w:p w14:paraId="1EFAEBA7"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Пробата не трябва да бъде излагана на директна слънчева светлина.</w:t>
      </w:r>
    </w:p>
    <w:p w14:paraId="1B2F33BF"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Подготовка на пробата</w:t>
      </w:r>
    </w:p>
    <w:p w14:paraId="7CE0E433"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Разтварят се 10 g от продукта в 90 ml вода. Температурата на разтваряне не трябва да е по-висока от 35°С.</w:t>
      </w:r>
    </w:p>
    <w:p w14:paraId="5A9F731C"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Определяне</w:t>
      </w:r>
    </w:p>
    <w:p w14:paraId="320FD94E"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6.2.1. С пипета се поставят 15 ml от буферния субстрат (т. 4.2) в чиста и суха </w:t>
      </w:r>
      <w:r>
        <w:rPr>
          <w:rFonts w:eastAsia="Times New Roman"/>
          <w:sz w:val="24"/>
          <w:szCs w:val="24"/>
          <w:highlight w:val="white"/>
          <w:shd w:val="clear" w:color="auto" w:fill="FEFEFE"/>
        </w:rPr>
        <w:lastRenderedPageBreak/>
        <w:t>епруветка, последвано от 2 ml от възстановената проба (т. 6.1), която ще бъде изпитвана. Епруветката се затваря със запушалка, съдържанието се хомогенизира чрез обръщане и се оставя на водна баня при 37°С (т. 5.2).</w:t>
      </w:r>
    </w:p>
    <w:p w14:paraId="251060E6"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6.2.2. В същото време на водна баня се поставя контролна епруветка, съдържаща 15 ml от буферния субстрат и 2 ml от заврялата възстановена проба, подобна на изпитваната.</w:t>
      </w:r>
    </w:p>
    <w:p w14:paraId="0062300D"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6.2.3. Двете епруветки се махат от водната баня след 2 h и към тях се добавя 0,5 ml цинков сулфат като утаител (т. 4.3.1). Епруветката се запушва, разклаща се енергично и се оставя в покой за 3 min. Добавят се 0,5 ml калиев фероцианат (II) утаител (т. 4.3.2), размесва се добре и се филтрира през фуния с филтърна хартия (т. 5.4). Прозрачният филтрат се събира в чиста епруветка.</w:t>
      </w:r>
    </w:p>
    <w:p w14:paraId="51DA03B1"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6.2.4. Филтратът се прехвърля в 25 mm клетка и се сравнява с филтрата на кипналата контролна проба в уреда за сравняване, като се използва специален диск (т. 5.3).</w:t>
      </w:r>
    </w:p>
    <w:p w14:paraId="33CC7425"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Изразяване на резултатите</w:t>
      </w:r>
    </w:p>
    <w:p w14:paraId="4590854F"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Изчисляване</w:t>
      </w:r>
    </w:p>
    <w:p w14:paraId="545707AE" w14:textId="77777777"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Директното отчитане, получено в т. 6.2.4, се записва като µg р-нитрофенол/ml проба или на милилитър от възстановената проба.</w:t>
      </w:r>
    </w:p>
    <w:p w14:paraId="29CE9234" w14:textId="2FAACBF3" w:rsidR="00FC6406" w:rsidRDefault="00FC640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7.2. </w:t>
      </w:r>
      <w:r w:rsidR="00F77315">
        <w:rPr>
          <w:rFonts w:eastAsia="Times New Roman"/>
          <w:sz w:val="24"/>
          <w:szCs w:val="24"/>
          <w:highlight w:val="white"/>
          <w:shd w:val="clear" w:color="auto" w:fill="FEFEFE"/>
        </w:rPr>
        <w:t>Повторяемост</w:t>
      </w:r>
    </w:p>
    <w:p w14:paraId="4043C3EC" w14:textId="5FECE81B" w:rsidR="00FC6406" w:rsidRDefault="00173346" w:rsidP="00F95F7A">
      <w:pPr>
        <w:spacing w:line="360" w:lineRule="auto"/>
        <w:ind w:firstLine="709"/>
        <w:jc w:val="both"/>
        <w:rPr>
          <w:rFonts w:eastAsia="Times New Roman"/>
          <w:sz w:val="24"/>
          <w:szCs w:val="24"/>
          <w:highlight w:val="white"/>
          <w:shd w:val="clear" w:color="auto" w:fill="FEFEFE"/>
        </w:rPr>
      </w:pPr>
      <w:r>
        <w:rPr>
          <w:rFonts w:eastAsia="Times New Roman"/>
          <w:sz w:val="24"/>
          <w:szCs w:val="24"/>
          <w:highlight w:val="white"/>
          <w:shd w:val="clear" w:color="auto" w:fill="FEFEFE"/>
        </w:rPr>
        <w:t>Не е допустимо, р</w:t>
      </w:r>
      <w:r w:rsidR="00FC6406">
        <w:rPr>
          <w:rFonts w:eastAsia="Times New Roman"/>
          <w:sz w:val="24"/>
          <w:szCs w:val="24"/>
          <w:highlight w:val="white"/>
          <w:shd w:val="clear" w:color="auto" w:fill="FEFEFE"/>
        </w:rPr>
        <w:t>азликата между резултатите от два анализа, проведени едновременно или в бърза последователност на една и съща проба, от един и същ лаборант, при еднакви условия, да превишава 2 µg освободен р-нитрофенол на 1 ml възстановено мляко.</w:t>
      </w:r>
    </w:p>
    <w:sectPr w:rsidR="00FC6406" w:rsidSect="001F7696">
      <w:footerReference w:type="default" r:id="rId12"/>
      <w:pgSz w:w="11907" w:h="16840" w:code="9"/>
      <w:pgMar w:top="1134" w:right="1134" w:bottom="567"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8A45" w14:textId="77777777" w:rsidR="00D91DBD" w:rsidRDefault="00D91DBD" w:rsidP="00B33B1C">
      <w:r>
        <w:separator/>
      </w:r>
    </w:p>
  </w:endnote>
  <w:endnote w:type="continuationSeparator" w:id="0">
    <w:p w14:paraId="309A8F7D" w14:textId="77777777" w:rsidR="00D91DBD" w:rsidRDefault="00D91DBD" w:rsidP="00B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41352"/>
      <w:docPartObj>
        <w:docPartGallery w:val="Page Numbers (Bottom of Page)"/>
        <w:docPartUnique/>
      </w:docPartObj>
    </w:sdtPr>
    <w:sdtEndPr>
      <w:rPr>
        <w:noProof/>
      </w:rPr>
    </w:sdtEndPr>
    <w:sdtContent>
      <w:p w14:paraId="1845A341" w14:textId="3450F996" w:rsidR="00CD0192" w:rsidRDefault="00CD0192">
        <w:pPr>
          <w:pStyle w:val="Footer"/>
          <w:jc w:val="right"/>
        </w:pPr>
        <w:r>
          <w:fldChar w:fldCharType="begin"/>
        </w:r>
        <w:r>
          <w:instrText xml:space="preserve"> PAGE   \* MERGEFORMAT </w:instrText>
        </w:r>
        <w:r>
          <w:fldChar w:fldCharType="separate"/>
        </w:r>
        <w:r w:rsidR="00B14B25">
          <w:rPr>
            <w:noProof/>
          </w:rPr>
          <w:t>5</w:t>
        </w:r>
        <w:r>
          <w:rPr>
            <w:noProof/>
          </w:rPr>
          <w:fldChar w:fldCharType="end"/>
        </w:r>
      </w:p>
    </w:sdtContent>
  </w:sdt>
  <w:p w14:paraId="03E0F849" w14:textId="77777777" w:rsidR="00CD0192" w:rsidRDefault="00CD0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CFC2" w14:textId="77777777" w:rsidR="00D91DBD" w:rsidRDefault="00D91DBD" w:rsidP="00B33B1C">
      <w:r>
        <w:separator/>
      </w:r>
    </w:p>
  </w:footnote>
  <w:footnote w:type="continuationSeparator" w:id="0">
    <w:p w14:paraId="3EBBB048" w14:textId="77777777" w:rsidR="00D91DBD" w:rsidRDefault="00D91DBD" w:rsidP="00B3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69"/>
    <w:rsid w:val="000055E5"/>
    <w:rsid w:val="00016D4B"/>
    <w:rsid w:val="0002084F"/>
    <w:rsid w:val="00024B1C"/>
    <w:rsid w:val="0003197D"/>
    <w:rsid w:val="00037E11"/>
    <w:rsid w:val="000427A7"/>
    <w:rsid w:val="00042FBA"/>
    <w:rsid w:val="000507D2"/>
    <w:rsid w:val="00061CC0"/>
    <w:rsid w:val="00082A73"/>
    <w:rsid w:val="00085C72"/>
    <w:rsid w:val="00094C05"/>
    <w:rsid w:val="000A7BB7"/>
    <w:rsid w:val="000B4231"/>
    <w:rsid w:val="000B5925"/>
    <w:rsid w:val="000C40D0"/>
    <w:rsid w:val="000C6F8A"/>
    <w:rsid w:val="000D5906"/>
    <w:rsid w:val="000D5A6D"/>
    <w:rsid w:val="000E7F89"/>
    <w:rsid w:val="000F4A4F"/>
    <w:rsid w:val="001075D7"/>
    <w:rsid w:val="001146C4"/>
    <w:rsid w:val="001224A5"/>
    <w:rsid w:val="00122804"/>
    <w:rsid w:val="00126CD6"/>
    <w:rsid w:val="00130260"/>
    <w:rsid w:val="001337FF"/>
    <w:rsid w:val="00136CF5"/>
    <w:rsid w:val="0015097F"/>
    <w:rsid w:val="001526B1"/>
    <w:rsid w:val="00164686"/>
    <w:rsid w:val="001646D0"/>
    <w:rsid w:val="00173346"/>
    <w:rsid w:val="00175C8B"/>
    <w:rsid w:val="001775E7"/>
    <w:rsid w:val="00190135"/>
    <w:rsid w:val="0019091B"/>
    <w:rsid w:val="00196BA6"/>
    <w:rsid w:val="001A2100"/>
    <w:rsid w:val="001B00F5"/>
    <w:rsid w:val="001C0A71"/>
    <w:rsid w:val="001D3F25"/>
    <w:rsid w:val="001D7960"/>
    <w:rsid w:val="001E012E"/>
    <w:rsid w:val="001E0211"/>
    <w:rsid w:val="001E1FF0"/>
    <w:rsid w:val="001E2495"/>
    <w:rsid w:val="001E3115"/>
    <w:rsid w:val="001F3AE5"/>
    <w:rsid w:val="001F7696"/>
    <w:rsid w:val="0021774B"/>
    <w:rsid w:val="0022662F"/>
    <w:rsid w:val="00246A23"/>
    <w:rsid w:val="002508A3"/>
    <w:rsid w:val="00252205"/>
    <w:rsid w:val="00283367"/>
    <w:rsid w:val="002900C9"/>
    <w:rsid w:val="002978BE"/>
    <w:rsid w:val="002A1C99"/>
    <w:rsid w:val="002A3519"/>
    <w:rsid w:val="002B07EF"/>
    <w:rsid w:val="002B1A47"/>
    <w:rsid w:val="002B49C3"/>
    <w:rsid w:val="002C467A"/>
    <w:rsid w:val="002D0C1E"/>
    <w:rsid w:val="002D3ED4"/>
    <w:rsid w:val="002D5571"/>
    <w:rsid w:val="002D56EB"/>
    <w:rsid w:val="002E36AA"/>
    <w:rsid w:val="002E6CFE"/>
    <w:rsid w:val="003005CC"/>
    <w:rsid w:val="00302FB0"/>
    <w:rsid w:val="0030702D"/>
    <w:rsid w:val="00323B8C"/>
    <w:rsid w:val="00326239"/>
    <w:rsid w:val="003274D6"/>
    <w:rsid w:val="0033607E"/>
    <w:rsid w:val="003431F4"/>
    <w:rsid w:val="00343517"/>
    <w:rsid w:val="003535CB"/>
    <w:rsid w:val="0035568C"/>
    <w:rsid w:val="0036204E"/>
    <w:rsid w:val="0036237C"/>
    <w:rsid w:val="00365210"/>
    <w:rsid w:val="00385F93"/>
    <w:rsid w:val="00387050"/>
    <w:rsid w:val="003935B3"/>
    <w:rsid w:val="003A1FE8"/>
    <w:rsid w:val="003A35F9"/>
    <w:rsid w:val="003B4F6B"/>
    <w:rsid w:val="003C2CF6"/>
    <w:rsid w:val="003C622F"/>
    <w:rsid w:val="003C676E"/>
    <w:rsid w:val="003D4AEE"/>
    <w:rsid w:val="003D7569"/>
    <w:rsid w:val="003E5710"/>
    <w:rsid w:val="003F5A62"/>
    <w:rsid w:val="003F713F"/>
    <w:rsid w:val="00406B23"/>
    <w:rsid w:val="004127D8"/>
    <w:rsid w:val="004134EA"/>
    <w:rsid w:val="00424A9C"/>
    <w:rsid w:val="00427C10"/>
    <w:rsid w:val="00451675"/>
    <w:rsid w:val="00454C57"/>
    <w:rsid w:val="004719C9"/>
    <w:rsid w:val="0048424E"/>
    <w:rsid w:val="00490100"/>
    <w:rsid w:val="00490EFD"/>
    <w:rsid w:val="0049175B"/>
    <w:rsid w:val="004A2C01"/>
    <w:rsid w:val="004A594D"/>
    <w:rsid w:val="004B03B0"/>
    <w:rsid w:val="004B24F9"/>
    <w:rsid w:val="004B28C1"/>
    <w:rsid w:val="004D1E18"/>
    <w:rsid w:val="004E03BA"/>
    <w:rsid w:val="004E04CE"/>
    <w:rsid w:val="004E0AE7"/>
    <w:rsid w:val="004E2E73"/>
    <w:rsid w:val="004E349A"/>
    <w:rsid w:val="00506CEF"/>
    <w:rsid w:val="005070A3"/>
    <w:rsid w:val="005079EC"/>
    <w:rsid w:val="00511DE9"/>
    <w:rsid w:val="005130D1"/>
    <w:rsid w:val="00521383"/>
    <w:rsid w:val="005233DB"/>
    <w:rsid w:val="005258C7"/>
    <w:rsid w:val="00526163"/>
    <w:rsid w:val="00532BD5"/>
    <w:rsid w:val="0053469C"/>
    <w:rsid w:val="00535916"/>
    <w:rsid w:val="00535AC2"/>
    <w:rsid w:val="0055164C"/>
    <w:rsid w:val="005568CD"/>
    <w:rsid w:val="005734CF"/>
    <w:rsid w:val="00583C34"/>
    <w:rsid w:val="005860F3"/>
    <w:rsid w:val="005B4D02"/>
    <w:rsid w:val="005C169C"/>
    <w:rsid w:val="005C2105"/>
    <w:rsid w:val="005C6846"/>
    <w:rsid w:val="005C7A0E"/>
    <w:rsid w:val="005D12C9"/>
    <w:rsid w:val="005D4229"/>
    <w:rsid w:val="005D5E36"/>
    <w:rsid w:val="005D78C7"/>
    <w:rsid w:val="005E2879"/>
    <w:rsid w:val="005E3869"/>
    <w:rsid w:val="005E4F2F"/>
    <w:rsid w:val="005E5030"/>
    <w:rsid w:val="005F4081"/>
    <w:rsid w:val="005F7506"/>
    <w:rsid w:val="006005B3"/>
    <w:rsid w:val="00605CAD"/>
    <w:rsid w:val="006106B6"/>
    <w:rsid w:val="006214AA"/>
    <w:rsid w:val="006239CA"/>
    <w:rsid w:val="00625183"/>
    <w:rsid w:val="006314AE"/>
    <w:rsid w:val="00632CF8"/>
    <w:rsid w:val="006336E9"/>
    <w:rsid w:val="00634242"/>
    <w:rsid w:val="00641CBE"/>
    <w:rsid w:val="006421B9"/>
    <w:rsid w:val="006472F5"/>
    <w:rsid w:val="00667987"/>
    <w:rsid w:val="00673BE1"/>
    <w:rsid w:val="0067728D"/>
    <w:rsid w:val="00691289"/>
    <w:rsid w:val="0069282D"/>
    <w:rsid w:val="006A4127"/>
    <w:rsid w:val="006A55FC"/>
    <w:rsid w:val="006A5C4A"/>
    <w:rsid w:val="006B156A"/>
    <w:rsid w:val="006B61C0"/>
    <w:rsid w:val="006D6733"/>
    <w:rsid w:val="006E0EC8"/>
    <w:rsid w:val="006E4E98"/>
    <w:rsid w:val="006E60E2"/>
    <w:rsid w:val="006F6D49"/>
    <w:rsid w:val="0071158B"/>
    <w:rsid w:val="007122DA"/>
    <w:rsid w:val="00713E08"/>
    <w:rsid w:val="00714AF2"/>
    <w:rsid w:val="0072535F"/>
    <w:rsid w:val="0073426C"/>
    <w:rsid w:val="007422A0"/>
    <w:rsid w:val="00743544"/>
    <w:rsid w:val="00750313"/>
    <w:rsid w:val="0075527B"/>
    <w:rsid w:val="00760255"/>
    <w:rsid w:val="007665DE"/>
    <w:rsid w:val="00770D09"/>
    <w:rsid w:val="00775B77"/>
    <w:rsid w:val="00785BB8"/>
    <w:rsid w:val="00793C4A"/>
    <w:rsid w:val="007A6C10"/>
    <w:rsid w:val="007B07A4"/>
    <w:rsid w:val="007B5EAE"/>
    <w:rsid w:val="007D1A8B"/>
    <w:rsid w:val="007E6B6B"/>
    <w:rsid w:val="007F0A37"/>
    <w:rsid w:val="007F52D4"/>
    <w:rsid w:val="007F6D31"/>
    <w:rsid w:val="0080090D"/>
    <w:rsid w:val="008064EB"/>
    <w:rsid w:val="00806B61"/>
    <w:rsid w:val="00806CB0"/>
    <w:rsid w:val="008167A3"/>
    <w:rsid w:val="00823697"/>
    <w:rsid w:val="0084165C"/>
    <w:rsid w:val="008504BF"/>
    <w:rsid w:val="00853D88"/>
    <w:rsid w:val="00855716"/>
    <w:rsid w:val="00862090"/>
    <w:rsid w:val="00862FB9"/>
    <w:rsid w:val="00865C3E"/>
    <w:rsid w:val="00870665"/>
    <w:rsid w:val="00871F24"/>
    <w:rsid w:val="00880085"/>
    <w:rsid w:val="008841EC"/>
    <w:rsid w:val="008856F0"/>
    <w:rsid w:val="00887299"/>
    <w:rsid w:val="008947C0"/>
    <w:rsid w:val="00894D4A"/>
    <w:rsid w:val="00896E50"/>
    <w:rsid w:val="00896E6E"/>
    <w:rsid w:val="008C331D"/>
    <w:rsid w:val="008C3F1E"/>
    <w:rsid w:val="008C4239"/>
    <w:rsid w:val="008D402A"/>
    <w:rsid w:val="008E34A3"/>
    <w:rsid w:val="008E4A47"/>
    <w:rsid w:val="008E7537"/>
    <w:rsid w:val="008F6E43"/>
    <w:rsid w:val="008F74CD"/>
    <w:rsid w:val="00901C37"/>
    <w:rsid w:val="0091219E"/>
    <w:rsid w:val="0091260F"/>
    <w:rsid w:val="009129A7"/>
    <w:rsid w:val="00917F41"/>
    <w:rsid w:val="00925CC7"/>
    <w:rsid w:val="009314C1"/>
    <w:rsid w:val="0093322E"/>
    <w:rsid w:val="00943E97"/>
    <w:rsid w:val="009459A1"/>
    <w:rsid w:val="009714E2"/>
    <w:rsid w:val="00992412"/>
    <w:rsid w:val="009929C9"/>
    <w:rsid w:val="00992F9D"/>
    <w:rsid w:val="00997DAB"/>
    <w:rsid w:val="009A3681"/>
    <w:rsid w:val="009A4672"/>
    <w:rsid w:val="009B1686"/>
    <w:rsid w:val="009C4806"/>
    <w:rsid w:val="009D0874"/>
    <w:rsid w:val="009D0A69"/>
    <w:rsid w:val="009D46B6"/>
    <w:rsid w:val="009D5A3E"/>
    <w:rsid w:val="009E02D1"/>
    <w:rsid w:val="009E0D4F"/>
    <w:rsid w:val="009E4829"/>
    <w:rsid w:val="009F193D"/>
    <w:rsid w:val="009F3033"/>
    <w:rsid w:val="009F66B8"/>
    <w:rsid w:val="00A00F1B"/>
    <w:rsid w:val="00A0232A"/>
    <w:rsid w:val="00A026A3"/>
    <w:rsid w:val="00A1165C"/>
    <w:rsid w:val="00A12A32"/>
    <w:rsid w:val="00A13AD7"/>
    <w:rsid w:val="00A22D53"/>
    <w:rsid w:val="00A23EC6"/>
    <w:rsid w:val="00A35F78"/>
    <w:rsid w:val="00A37235"/>
    <w:rsid w:val="00A47451"/>
    <w:rsid w:val="00A51945"/>
    <w:rsid w:val="00A533BF"/>
    <w:rsid w:val="00A577A7"/>
    <w:rsid w:val="00A6211F"/>
    <w:rsid w:val="00A623A2"/>
    <w:rsid w:val="00A62D61"/>
    <w:rsid w:val="00A64207"/>
    <w:rsid w:val="00A86DAA"/>
    <w:rsid w:val="00AA3929"/>
    <w:rsid w:val="00AA7A4E"/>
    <w:rsid w:val="00AC292C"/>
    <w:rsid w:val="00AD2FCE"/>
    <w:rsid w:val="00AE0E68"/>
    <w:rsid w:val="00AF3372"/>
    <w:rsid w:val="00B01B2B"/>
    <w:rsid w:val="00B03F8C"/>
    <w:rsid w:val="00B10F86"/>
    <w:rsid w:val="00B14B25"/>
    <w:rsid w:val="00B3015A"/>
    <w:rsid w:val="00B33B1C"/>
    <w:rsid w:val="00B37F2B"/>
    <w:rsid w:val="00B41DED"/>
    <w:rsid w:val="00B421BE"/>
    <w:rsid w:val="00B501BD"/>
    <w:rsid w:val="00B546F4"/>
    <w:rsid w:val="00B563C5"/>
    <w:rsid w:val="00B62C5D"/>
    <w:rsid w:val="00B7680B"/>
    <w:rsid w:val="00B823FF"/>
    <w:rsid w:val="00B93BB4"/>
    <w:rsid w:val="00B96240"/>
    <w:rsid w:val="00BA0002"/>
    <w:rsid w:val="00BA181E"/>
    <w:rsid w:val="00BA2708"/>
    <w:rsid w:val="00BA704D"/>
    <w:rsid w:val="00BC23B1"/>
    <w:rsid w:val="00BD076E"/>
    <w:rsid w:val="00BD4ECB"/>
    <w:rsid w:val="00BD5624"/>
    <w:rsid w:val="00BD77BF"/>
    <w:rsid w:val="00BE3891"/>
    <w:rsid w:val="00BF21D6"/>
    <w:rsid w:val="00BF2AC7"/>
    <w:rsid w:val="00BF503B"/>
    <w:rsid w:val="00C01BE5"/>
    <w:rsid w:val="00C01F92"/>
    <w:rsid w:val="00C0266B"/>
    <w:rsid w:val="00C04A72"/>
    <w:rsid w:val="00C05D3B"/>
    <w:rsid w:val="00C07805"/>
    <w:rsid w:val="00C365B3"/>
    <w:rsid w:val="00C41C86"/>
    <w:rsid w:val="00C4396E"/>
    <w:rsid w:val="00C60994"/>
    <w:rsid w:val="00C626ED"/>
    <w:rsid w:val="00C80EFF"/>
    <w:rsid w:val="00C85E1F"/>
    <w:rsid w:val="00C924C3"/>
    <w:rsid w:val="00C9735E"/>
    <w:rsid w:val="00CA39AB"/>
    <w:rsid w:val="00CB1F75"/>
    <w:rsid w:val="00CB622C"/>
    <w:rsid w:val="00CB7943"/>
    <w:rsid w:val="00CC00A1"/>
    <w:rsid w:val="00CC67F0"/>
    <w:rsid w:val="00CD0192"/>
    <w:rsid w:val="00CD5315"/>
    <w:rsid w:val="00D137E1"/>
    <w:rsid w:val="00D306AE"/>
    <w:rsid w:val="00D32E17"/>
    <w:rsid w:val="00D37269"/>
    <w:rsid w:val="00D40996"/>
    <w:rsid w:val="00D43A9C"/>
    <w:rsid w:val="00D44059"/>
    <w:rsid w:val="00D45C35"/>
    <w:rsid w:val="00D53101"/>
    <w:rsid w:val="00D537E0"/>
    <w:rsid w:val="00D60ED8"/>
    <w:rsid w:val="00D611CD"/>
    <w:rsid w:val="00D62889"/>
    <w:rsid w:val="00D7154D"/>
    <w:rsid w:val="00D743FD"/>
    <w:rsid w:val="00D770D7"/>
    <w:rsid w:val="00D8301C"/>
    <w:rsid w:val="00D859FB"/>
    <w:rsid w:val="00D91DBD"/>
    <w:rsid w:val="00D95DA4"/>
    <w:rsid w:val="00DA0B2C"/>
    <w:rsid w:val="00DA222B"/>
    <w:rsid w:val="00DA3862"/>
    <w:rsid w:val="00DA48BC"/>
    <w:rsid w:val="00DA68EE"/>
    <w:rsid w:val="00DB263C"/>
    <w:rsid w:val="00DC0B8F"/>
    <w:rsid w:val="00DC547E"/>
    <w:rsid w:val="00DC65BE"/>
    <w:rsid w:val="00DD20D2"/>
    <w:rsid w:val="00DD4081"/>
    <w:rsid w:val="00DD4882"/>
    <w:rsid w:val="00DE4089"/>
    <w:rsid w:val="00DF518B"/>
    <w:rsid w:val="00DF795A"/>
    <w:rsid w:val="00E04B24"/>
    <w:rsid w:val="00E105C3"/>
    <w:rsid w:val="00E11A9C"/>
    <w:rsid w:val="00E15401"/>
    <w:rsid w:val="00E33104"/>
    <w:rsid w:val="00E3326E"/>
    <w:rsid w:val="00E57E42"/>
    <w:rsid w:val="00E615F0"/>
    <w:rsid w:val="00E66927"/>
    <w:rsid w:val="00E82F32"/>
    <w:rsid w:val="00E86E7E"/>
    <w:rsid w:val="00E92515"/>
    <w:rsid w:val="00E92B81"/>
    <w:rsid w:val="00EA0FDB"/>
    <w:rsid w:val="00EA43D0"/>
    <w:rsid w:val="00EC41DB"/>
    <w:rsid w:val="00EC437A"/>
    <w:rsid w:val="00EC6960"/>
    <w:rsid w:val="00EF174E"/>
    <w:rsid w:val="00EF4C99"/>
    <w:rsid w:val="00F00768"/>
    <w:rsid w:val="00F00AD4"/>
    <w:rsid w:val="00F01EB0"/>
    <w:rsid w:val="00F1395A"/>
    <w:rsid w:val="00F17A69"/>
    <w:rsid w:val="00F33980"/>
    <w:rsid w:val="00F36C94"/>
    <w:rsid w:val="00F40E38"/>
    <w:rsid w:val="00F52EE4"/>
    <w:rsid w:val="00F77315"/>
    <w:rsid w:val="00F8390B"/>
    <w:rsid w:val="00F91338"/>
    <w:rsid w:val="00F91C04"/>
    <w:rsid w:val="00F95F7A"/>
    <w:rsid w:val="00FA0512"/>
    <w:rsid w:val="00FB0EE0"/>
    <w:rsid w:val="00FB23A0"/>
    <w:rsid w:val="00FC2565"/>
    <w:rsid w:val="00FC6406"/>
    <w:rsid w:val="00FC69F4"/>
    <w:rsid w:val="00FD6B26"/>
    <w:rsid w:val="00FE0302"/>
    <w:rsid w:val="00FE13E6"/>
    <w:rsid w:val="00FE4D01"/>
    <w:rsid w:val="00FF028D"/>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DE0E2"/>
  <w14:defaultImageDpi w14:val="0"/>
  <w15:docId w15:val="{CCEF39EA-515A-4E0C-81F0-3CF4113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ED4"/>
    <w:rPr>
      <w:rFonts w:ascii="Tahoma" w:hAnsi="Tahoma" w:cs="Tahoma"/>
      <w:sz w:val="16"/>
      <w:szCs w:val="16"/>
    </w:rPr>
  </w:style>
  <w:style w:type="character" w:styleId="CommentReference">
    <w:name w:val="annotation reference"/>
    <w:basedOn w:val="DefaultParagraphFont"/>
    <w:uiPriority w:val="99"/>
    <w:rsid w:val="00D137E1"/>
    <w:rPr>
      <w:sz w:val="16"/>
      <w:szCs w:val="16"/>
    </w:rPr>
  </w:style>
  <w:style w:type="character" w:customStyle="1" w:styleId="BalloonTextChar">
    <w:name w:val="Balloon Text Char"/>
    <w:basedOn w:val="DefaultParagraphFont"/>
    <w:link w:val="BalloonText"/>
    <w:uiPriority w:val="99"/>
    <w:semiHidden/>
    <w:locked/>
    <w:rsid w:val="002D3ED4"/>
    <w:rPr>
      <w:rFonts w:ascii="Tahoma" w:hAnsi="Tahoma" w:cs="Tahoma"/>
      <w:sz w:val="16"/>
      <w:szCs w:val="16"/>
      <w:lang w:val="bg-BG" w:eastAsia="x-none"/>
    </w:rPr>
  </w:style>
  <w:style w:type="paragraph" w:styleId="CommentText">
    <w:name w:val="annotation text"/>
    <w:basedOn w:val="Normal"/>
    <w:link w:val="CommentTextChar"/>
    <w:uiPriority w:val="99"/>
    <w:rsid w:val="00D137E1"/>
  </w:style>
  <w:style w:type="character" w:customStyle="1" w:styleId="CommentTextChar">
    <w:name w:val="Comment Text Char"/>
    <w:basedOn w:val="DefaultParagraphFont"/>
    <w:link w:val="CommentText"/>
    <w:uiPriority w:val="99"/>
    <w:rsid w:val="00D137E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D137E1"/>
    <w:rPr>
      <w:b/>
      <w:bCs/>
    </w:rPr>
  </w:style>
  <w:style w:type="character" w:customStyle="1" w:styleId="CommentSubjectChar">
    <w:name w:val="Comment Subject Char"/>
    <w:basedOn w:val="CommentTextChar"/>
    <w:link w:val="CommentSubject"/>
    <w:uiPriority w:val="99"/>
    <w:rsid w:val="00D137E1"/>
    <w:rPr>
      <w:rFonts w:ascii="Times New Roman" w:hAnsi="Times New Roman"/>
      <w:b/>
      <w:bCs/>
      <w:sz w:val="20"/>
      <w:szCs w:val="20"/>
      <w:lang w:eastAsia="en-US"/>
    </w:rPr>
  </w:style>
  <w:style w:type="paragraph" w:styleId="Header">
    <w:name w:val="header"/>
    <w:basedOn w:val="Normal"/>
    <w:link w:val="HeaderChar"/>
    <w:uiPriority w:val="99"/>
    <w:rsid w:val="00B33B1C"/>
    <w:pPr>
      <w:tabs>
        <w:tab w:val="center" w:pos="4680"/>
        <w:tab w:val="right" w:pos="9360"/>
      </w:tabs>
    </w:pPr>
  </w:style>
  <w:style w:type="character" w:customStyle="1" w:styleId="HeaderChar">
    <w:name w:val="Header Char"/>
    <w:basedOn w:val="DefaultParagraphFont"/>
    <w:link w:val="Header"/>
    <w:uiPriority w:val="99"/>
    <w:rsid w:val="00B33B1C"/>
    <w:rPr>
      <w:rFonts w:ascii="Times New Roman" w:hAnsi="Times New Roman"/>
      <w:sz w:val="20"/>
      <w:szCs w:val="20"/>
      <w:lang w:eastAsia="en-US"/>
    </w:rPr>
  </w:style>
  <w:style w:type="paragraph" w:styleId="Footer">
    <w:name w:val="footer"/>
    <w:basedOn w:val="Normal"/>
    <w:link w:val="FooterChar"/>
    <w:uiPriority w:val="99"/>
    <w:rsid w:val="00B33B1C"/>
    <w:pPr>
      <w:tabs>
        <w:tab w:val="center" w:pos="4680"/>
        <w:tab w:val="right" w:pos="9360"/>
      </w:tabs>
    </w:pPr>
  </w:style>
  <w:style w:type="character" w:customStyle="1" w:styleId="FooterChar">
    <w:name w:val="Footer Char"/>
    <w:basedOn w:val="DefaultParagraphFont"/>
    <w:link w:val="Footer"/>
    <w:uiPriority w:val="99"/>
    <w:rsid w:val="00B33B1C"/>
    <w:rPr>
      <w:rFonts w:ascii="Times New Roman" w:hAnsi="Times New Roman"/>
      <w:sz w:val="20"/>
      <w:szCs w:val="20"/>
      <w:lang w:eastAsia="en-US"/>
    </w:rPr>
  </w:style>
  <w:style w:type="paragraph" w:styleId="ListParagraph">
    <w:name w:val="List Paragraph"/>
    <w:basedOn w:val="Normal"/>
    <w:uiPriority w:val="34"/>
    <w:qFormat/>
    <w:rsid w:val="0089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8308">
      <w:bodyDiv w:val="1"/>
      <w:marLeft w:val="390"/>
      <w:marRight w:val="390"/>
      <w:marTop w:val="0"/>
      <w:marBottom w:val="0"/>
      <w:divBdr>
        <w:top w:val="none" w:sz="0" w:space="0" w:color="auto"/>
        <w:left w:val="none" w:sz="0" w:space="0" w:color="auto"/>
        <w:bottom w:val="none" w:sz="0" w:space="0" w:color="auto"/>
        <w:right w:val="none" w:sz="0" w:space="0" w:color="auto"/>
      </w:divBdr>
      <w:divsChild>
        <w:div w:id="344942530">
          <w:marLeft w:val="0"/>
          <w:marRight w:val="0"/>
          <w:marTop w:val="0"/>
          <w:marBottom w:val="120"/>
          <w:divBdr>
            <w:top w:val="none" w:sz="0" w:space="0" w:color="auto"/>
            <w:left w:val="none" w:sz="0" w:space="0" w:color="auto"/>
            <w:bottom w:val="none" w:sz="0" w:space="0" w:color="auto"/>
            <w:right w:val="none" w:sz="0" w:space="0" w:color="auto"/>
          </w:divBdr>
          <w:divsChild>
            <w:div w:id="630667795">
              <w:marLeft w:val="0"/>
              <w:marRight w:val="0"/>
              <w:marTop w:val="0"/>
              <w:marBottom w:val="0"/>
              <w:divBdr>
                <w:top w:val="none" w:sz="0" w:space="0" w:color="auto"/>
                <w:left w:val="none" w:sz="0" w:space="0" w:color="auto"/>
                <w:bottom w:val="none" w:sz="0" w:space="0" w:color="auto"/>
                <w:right w:val="none" w:sz="0" w:space="0" w:color="auto"/>
              </w:divBdr>
            </w:div>
            <w:div w:id="2048138965">
              <w:marLeft w:val="0"/>
              <w:marRight w:val="0"/>
              <w:marTop w:val="0"/>
              <w:marBottom w:val="0"/>
              <w:divBdr>
                <w:top w:val="none" w:sz="0" w:space="0" w:color="auto"/>
                <w:left w:val="none" w:sz="0" w:space="0" w:color="auto"/>
                <w:bottom w:val="none" w:sz="0" w:space="0" w:color="auto"/>
                <w:right w:val="none" w:sz="0" w:space="0" w:color="auto"/>
              </w:divBdr>
            </w:div>
            <w:div w:id="1491482496">
              <w:marLeft w:val="0"/>
              <w:marRight w:val="0"/>
              <w:marTop w:val="0"/>
              <w:marBottom w:val="0"/>
              <w:divBdr>
                <w:top w:val="none" w:sz="0" w:space="0" w:color="auto"/>
                <w:left w:val="none" w:sz="0" w:space="0" w:color="auto"/>
                <w:bottom w:val="none" w:sz="0" w:space="0" w:color="auto"/>
                <w:right w:val="none" w:sz="0" w:space="0" w:color="auto"/>
              </w:divBdr>
            </w:div>
            <w:div w:id="1355695667">
              <w:marLeft w:val="0"/>
              <w:marRight w:val="0"/>
              <w:marTop w:val="0"/>
              <w:marBottom w:val="0"/>
              <w:divBdr>
                <w:top w:val="none" w:sz="0" w:space="0" w:color="auto"/>
                <w:left w:val="none" w:sz="0" w:space="0" w:color="auto"/>
                <w:bottom w:val="none" w:sz="0" w:space="0" w:color="auto"/>
                <w:right w:val="none" w:sz="0" w:space="0" w:color="auto"/>
              </w:divBdr>
            </w:div>
            <w:div w:id="733814294">
              <w:marLeft w:val="0"/>
              <w:marRight w:val="0"/>
              <w:marTop w:val="0"/>
              <w:marBottom w:val="0"/>
              <w:divBdr>
                <w:top w:val="none" w:sz="0" w:space="0" w:color="auto"/>
                <w:left w:val="none" w:sz="0" w:space="0" w:color="auto"/>
                <w:bottom w:val="none" w:sz="0" w:space="0" w:color="auto"/>
                <w:right w:val="none" w:sz="0" w:space="0" w:color="auto"/>
              </w:divBdr>
            </w:div>
            <w:div w:id="1308588390">
              <w:marLeft w:val="0"/>
              <w:marRight w:val="0"/>
              <w:marTop w:val="0"/>
              <w:marBottom w:val="0"/>
              <w:divBdr>
                <w:top w:val="none" w:sz="0" w:space="0" w:color="auto"/>
                <w:left w:val="none" w:sz="0" w:space="0" w:color="auto"/>
                <w:bottom w:val="none" w:sz="0" w:space="0" w:color="auto"/>
                <w:right w:val="none" w:sz="0" w:space="0" w:color="auto"/>
              </w:divBdr>
            </w:div>
            <w:div w:id="1731997688">
              <w:marLeft w:val="0"/>
              <w:marRight w:val="0"/>
              <w:marTop w:val="0"/>
              <w:marBottom w:val="0"/>
              <w:divBdr>
                <w:top w:val="none" w:sz="0" w:space="0" w:color="auto"/>
                <w:left w:val="none" w:sz="0" w:space="0" w:color="auto"/>
                <w:bottom w:val="none" w:sz="0" w:space="0" w:color="auto"/>
                <w:right w:val="none" w:sz="0" w:space="0" w:color="auto"/>
              </w:divBdr>
            </w:div>
            <w:div w:id="1126848451">
              <w:marLeft w:val="0"/>
              <w:marRight w:val="0"/>
              <w:marTop w:val="0"/>
              <w:marBottom w:val="0"/>
              <w:divBdr>
                <w:top w:val="none" w:sz="0" w:space="0" w:color="auto"/>
                <w:left w:val="none" w:sz="0" w:space="0" w:color="auto"/>
                <w:bottom w:val="none" w:sz="0" w:space="0" w:color="auto"/>
                <w:right w:val="none" w:sz="0" w:space="0" w:color="auto"/>
              </w:divBdr>
            </w:div>
            <w:div w:id="111049339">
              <w:marLeft w:val="0"/>
              <w:marRight w:val="0"/>
              <w:marTop w:val="0"/>
              <w:marBottom w:val="0"/>
              <w:divBdr>
                <w:top w:val="none" w:sz="0" w:space="0" w:color="auto"/>
                <w:left w:val="none" w:sz="0" w:space="0" w:color="auto"/>
                <w:bottom w:val="none" w:sz="0" w:space="0" w:color="auto"/>
                <w:right w:val="none" w:sz="0" w:space="0" w:color="auto"/>
              </w:divBdr>
            </w:div>
            <w:div w:id="1771241854">
              <w:marLeft w:val="0"/>
              <w:marRight w:val="0"/>
              <w:marTop w:val="0"/>
              <w:marBottom w:val="0"/>
              <w:divBdr>
                <w:top w:val="none" w:sz="0" w:space="0" w:color="auto"/>
                <w:left w:val="none" w:sz="0" w:space="0" w:color="auto"/>
                <w:bottom w:val="none" w:sz="0" w:space="0" w:color="auto"/>
                <w:right w:val="none" w:sz="0" w:space="0" w:color="auto"/>
              </w:divBdr>
            </w:div>
            <w:div w:id="976255297">
              <w:marLeft w:val="0"/>
              <w:marRight w:val="0"/>
              <w:marTop w:val="0"/>
              <w:marBottom w:val="0"/>
              <w:divBdr>
                <w:top w:val="none" w:sz="0" w:space="0" w:color="auto"/>
                <w:left w:val="none" w:sz="0" w:space="0" w:color="auto"/>
                <w:bottom w:val="none" w:sz="0" w:space="0" w:color="auto"/>
                <w:right w:val="none" w:sz="0" w:space="0" w:color="auto"/>
              </w:divBdr>
            </w:div>
            <w:div w:id="1540891976">
              <w:marLeft w:val="0"/>
              <w:marRight w:val="0"/>
              <w:marTop w:val="0"/>
              <w:marBottom w:val="0"/>
              <w:divBdr>
                <w:top w:val="none" w:sz="0" w:space="0" w:color="auto"/>
                <w:left w:val="none" w:sz="0" w:space="0" w:color="auto"/>
                <w:bottom w:val="none" w:sz="0" w:space="0" w:color="auto"/>
                <w:right w:val="none" w:sz="0" w:space="0" w:color="auto"/>
              </w:divBdr>
            </w:div>
            <w:div w:id="1257205533">
              <w:marLeft w:val="0"/>
              <w:marRight w:val="0"/>
              <w:marTop w:val="0"/>
              <w:marBottom w:val="0"/>
              <w:divBdr>
                <w:top w:val="none" w:sz="0" w:space="0" w:color="auto"/>
                <w:left w:val="none" w:sz="0" w:space="0" w:color="auto"/>
                <w:bottom w:val="none" w:sz="0" w:space="0" w:color="auto"/>
                <w:right w:val="none" w:sz="0" w:space="0" w:color="auto"/>
              </w:divBdr>
            </w:div>
            <w:div w:id="1322537665">
              <w:marLeft w:val="0"/>
              <w:marRight w:val="0"/>
              <w:marTop w:val="0"/>
              <w:marBottom w:val="0"/>
              <w:divBdr>
                <w:top w:val="none" w:sz="0" w:space="0" w:color="auto"/>
                <w:left w:val="none" w:sz="0" w:space="0" w:color="auto"/>
                <w:bottom w:val="none" w:sz="0" w:space="0" w:color="auto"/>
                <w:right w:val="none" w:sz="0" w:space="0" w:color="auto"/>
              </w:divBdr>
            </w:div>
            <w:div w:id="1424495283">
              <w:marLeft w:val="0"/>
              <w:marRight w:val="0"/>
              <w:marTop w:val="0"/>
              <w:marBottom w:val="0"/>
              <w:divBdr>
                <w:top w:val="none" w:sz="0" w:space="0" w:color="auto"/>
                <w:left w:val="none" w:sz="0" w:space="0" w:color="auto"/>
                <w:bottom w:val="none" w:sz="0" w:space="0" w:color="auto"/>
                <w:right w:val="none" w:sz="0" w:space="0" w:color="auto"/>
              </w:divBdr>
            </w:div>
            <w:div w:id="2080977118">
              <w:marLeft w:val="0"/>
              <w:marRight w:val="0"/>
              <w:marTop w:val="0"/>
              <w:marBottom w:val="0"/>
              <w:divBdr>
                <w:top w:val="none" w:sz="0" w:space="0" w:color="auto"/>
                <w:left w:val="none" w:sz="0" w:space="0" w:color="auto"/>
                <w:bottom w:val="none" w:sz="0" w:space="0" w:color="auto"/>
                <w:right w:val="none" w:sz="0" w:space="0" w:color="auto"/>
              </w:divBdr>
            </w:div>
            <w:div w:id="1253706084">
              <w:marLeft w:val="0"/>
              <w:marRight w:val="0"/>
              <w:marTop w:val="0"/>
              <w:marBottom w:val="0"/>
              <w:divBdr>
                <w:top w:val="none" w:sz="0" w:space="0" w:color="auto"/>
                <w:left w:val="none" w:sz="0" w:space="0" w:color="auto"/>
                <w:bottom w:val="none" w:sz="0" w:space="0" w:color="auto"/>
                <w:right w:val="none" w:sz="0" w:space="0" w:color="auto"/>
              </w:divBdr>
            </w:div>
            <w:div w:id="1093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49B5-B366-4462-89E6-FD8B7378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13443</Words>
  <Characters>76627</Characters>
  <Application>Microsoft Office Word</Application>
  <DocSecurity>0</DocSecurity>
  <Lines>638</Lines>
  <Paragraphs>179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P. Dimitrov</dc:creator>
  <cp:lastModifiedBy>Aleksandar Angelov</cp:lastModifiedBy>
  <cp:revision>8</cp:revision>
  <cp:lastPrinted>2021-01-06T11:18:00Z</cp:lastPrinted>
  <dcterms:created xsi:type="dcterms:W3CDTF">2021-02-11T07:40:00Z</dcterms:created>
  <dcterms:modified xsi:type="dcterms:W3CDTF">2021-03-04T12:08:00Z</dcterms:modified>
</cp:coreProperties>
</file>