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AB" w:rsidRPr="00C33637" w:rsidRDefault="002348AB" w:rsidP="00190B20">
      <w:pPr>
        <w:ind w:firstLine="540"/>
        <w:rPr>
          <w:rFonts w:ascii="Verdana" w:hAnsi="Verdana"/>
          <w:sz w:val="14"/>
          <w:szCs w:val="14"/>
          <w:lang w:val="bg-BG"/>
        </w:rPr>
      </w:pPr>
    </w:p>
    <w:p w:rsidR="00284BA1" w:rsidRPr="00C33637" w:rsidRDefault="00284BA1" w:rsidP="00284BA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33637">
        <w:rPr>
          <w:rFonts w:ascii="Verdana" w:hAnsi="Verdana"/>
          <w:b/>
          <w:lang w:val="bg-BG"/>
        </w:rPr>
        <w:t>ЯЙЦА</w:t>
      </w:r>
    </w:p>
    <w:p w:rsidR="00284BA1" w:rsidRPr="00C33637" w:rsidRDefault="00284BA1" w:rsidP="00284BA1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C33637">
        <w:rPr>
          <w:rFonts w:ascii="Verdana" w:hAnsi="Verdana"/>
          <w:b/>
          <w:sz w:val="20"/>
          <w:szCs w:val="20"/>
          <w:lang w:val="bg-BG"/>
        </w:rPr>
        <w:t xml:space="preserve">СЕДМИЧНА СПРАВКА: СРЕДНИ ЦЕНИ ЗА ПЕРИОДА </w:t>
      </w:r>
      <w:r w:rsidR="0022762F">
        <w:rPr>
          <w:rFonts w:ascii="Verdana" w:hAnsi="Verdana"/>
          <w:b/>
          <w:sz w:val="20"/>
          <w:szCs w:val="20"/>
          <w:lang w:val="bg-BG"/>
        </w:rPr>
        <w:t>27</w:t>
      </w:r>
      <w:r w:rsidRPr="00C3363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566082">
        <w:rPr>
          <w:rFonts w:ascii="Verdana" w:hAnsi="Verdana"/>
          <w:b/>
          <w:sz w:val="20"/>
          <w:szCs w:val="20"/>
          <w:lang w:val="bg-BG"/>
        </w:rPr>
        <w:t xml:space="preserve">ЯНУАРИ </w:t>
      </w:r>
      <w:r w:rsidR="0022762F">
        <w:rPr>
          <w:rFonts w:ascii="Verdana" w:hAnsi="Verdana"/>
          <w:b/>
          <w:sz w:val="20"/>
          <w:szCs w:val="20"/>
          <w:lang w:val="bg-BG"/>
        </w:rPr>
        <w:t xml:space="preserve">– 3 ФЕВРУАРИ </w:t>
      </w:r>
      <w:r w:rsidR="00566082">
        <w:rPr>
          <w:rFonts w:ascii="Verdana" w:hAnsi="Verdana"/>
          <w:b/>
          <w:sz w:val="20"/>
          <w:szCs w:val="20"/>
          <w:lang w:val="bg-BG"/>
        </w:rPr>
        <w:t>2021</w:t>
      </w:r>
      <w:r w:rsidRPr="00C33637">
        <w:rPr>
          <w:rFonts w:ascii="Verdana" w:hAnsi="Verdana"/>
          <w:b/>
          <w:sz w:val="20"/>
          <w:szCs w:val="20"/>
          <w:lang w:val="bg-BG"/>
        </w:rPr>
        <w:t xml:space="preserve"> Г.</w:t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98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</w:tblGrid>
      <w:tr w:rsidR="002F0640" w:rsidRPr="00C33637" w:rsidTr="00ED6603">
        <w:trPr>
          <w:trHeight w:val="2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ЦЕНИ НА ЕДРО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М</w:t>
            </w:r>
          </w:p>
        </w:tc>
        <w:tc>
          <w:tcPr>
            <w:tcW w:w="101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ЦЕНИ НА ДРЕБНО </w:t>
            </w:r>
          </w:p>
        </w:tc>
      </w:tr>
      <w:tr w:rsidR="002F0640" w:rsidRPr="00C33637" w:rsidTr="00ED6603">
        <w:trPr>
          <w:trHeight w:val="25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 ГОЛЕМИ ТЪРГОВСКИ ВЕРИГИ (ГТВ)</w:t>
            </w: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ДРУГИ ТЪРГОВСКИ ОБЕКТИ (ДТО)</w:t>
            </w:r>
          </w:p>
        </w:tc>
      </w:tr>
      <w:tr w:rsidR="002F0640" w:rsidRPr="005D4792" w:rsidTr="00ED6603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</w:tr>
      <w:tr w:rsidR="002F0640" w:rsidRPr="00C33637" w:rsidTr="00ED6603">
        <w:trPr>
          <w:trHeight w:val="106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</w:tr>
      <w:tr w:rsidR="002F0640" w:rsidRPr="00C33637" w:rsidTr="00ED6603">
        <w:trPr>
          <w:trHeight w:val="2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C33637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C33637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Благоевград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Бургас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Варна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Велико Търново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Видин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Враца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Габрово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Добрич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Кърджали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Кюстендил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-9,1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Ловеч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Монтана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Пазарджик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Перник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Плевен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Пловдив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Разград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Силистра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Сливен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София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Стара Загора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Търговище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F93BB3" w:rsidRDefault="00F93BB3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Хасково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Шумен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sz w:val="16"/>
                <w:szCs w:val="16"/>
                <w:lang w:val="bg-BG"/>
              </w:rPr>
              <w:t>Ямбол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93BB3" w:rsidRPr="00C33637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93BB3" w:rsidRPr="00C33637" w:rsidRDefault="00F93BB3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33637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СРЕДНО ЗА СТРАНАТА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3BB3" w:rsidRDefault="00F93BB3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284BA1" w:rsidRPr="00C33637" w:rsidRDefault="00284BA1" w:rsidP="00284BA1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C33637">
        <w:rPr>
          <w:rFonts w:ascii="Verdana" w:hAnsi="Verdana"/>
          <w:i/>
          <w:sz w:val="14"/>
          <w:szCs w:val="14"/>
          <w:lang w:val="bg-BG"/>
        </w:rPr>
        <w:t>Източник:</w:t>
      </w:r>
      <w:r w:rsidRPr="00C33637">
        <w:rPr>
          <w:rFonts w:ascii="Verdana" w:hAnsi="Verdana"/>
          <w:sz w:val="14"/>
          <w:szCs w:val="14"/>
          <w:lang w:val="bg-BG"/>
        </w:rPr>
        <w:t xml:space="preserve"> ДКСБТ за цените на едро; САПИ ЕООД за цените на дребно;</w:t>
      </w:r>
    </w:p>
    <w:p w:rsidR="00284BA1" w:rsidRPr="00C33637" w:rsidRDefault="00284BA1" w:rsidP="00284BA1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C33637">
        <w:rPr>
          <w:rFonts w:ascii="Verdana" w:hAnsi="Verdana"/>
          <w:sz w:val="14"/>
          <w:szCs w:val="14"/>
          <w:lang w:val="bg-BG"/>
        </w:rPr>
        <w:t>* - За посочения период не е налична информация;</w:t>
      </w:r>
    </w:p>
    <w:p w:rsidR="00284BA1" w:rsidRPr="00C33637" w:rsidRDefault="00284BA1" w:rsidP="00284BA1">
      <w:pPr>
        <w:spacing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637">
        <w:rPr>
          <w:rFonts w:ascii="Verdana" w:hAnsi="Verdana"/>
          <w:b/>
          <w:sz w:val="14"/>
          <w:szCs w:val="14"/>
          <w:u w:val="single"/>
          <w:lang w:val="bg-BG"/>
        </w:rPr>
        <w:t>Забележка:</w:t>
      </w:r>
      <w:r w:rsidRPr="00C33637">
        <w:rPr>
          <w:rFonts w:ascii="Verdana" w:hAnsi="Verdana"/>
          <w:b/>
          <w:sz w:val="14"/>
          <w:szCs w:val="14"/>
          <w:lang w:val="bg-BG"/>
        </w:rPr>
        <w:t xml:space="preserve"> </w:t>
      </w:r>
      <w:r w:rsidRPr="00C33637">
        <w:rPr>
          <w:rFonts w:ascii="Verdana" w:hAnsi="Verdana"/>
          <w:sz w:val="14"/>
          <w:szCs w:val="14"/>
          <w:lang w:val="bg-BG"/>
        </w:rPr>
        <w:t>Цените са с ДДС. За областните центрове, оцветени в жълто, за цените на едро информация не е налична</w:t>
      </w:r>
    </w:p>
    <w:p w:rsidR="00284BA1" w:rsidRPr="00C33637" w:rsidRDefault="00284BA1" w:rsidP="00284BA1">
      <w:pPr>
        <w:tabs>
          <w:tab w:val="center" w:pos="4703"/>
          <w:tab w:val="right" w:pos="9406"/>
        </w:tabs>
        <w:rPr>
          <w:lang w:val="bg-BG" w:eastAsia="bg-BG"/>
        </w:rPr>
      </w:pPr>
      <w:r w:rsidRPr="00C33637">
        <w:rPr>
          <w:rFonts w:ascii="Arial Narrow" w:hAnsi="Arial Narrow" w:cs="Arial"/>
          <w:iCs/>
          <w:sz w:val="16"/>
          <w:szCs w:val="16"/>
          <w:lang w:val="bg-BG" w:eastAsia="bg-BG"/>
        </w:rPr>
        <w:t>Справката е обобщена и анализирана от дирекция “Анализ и стратегическо планиране" на Министерството на земеделието, храните и горите, в съответствие с решенията на експертната Работна група за наблюдение на цените на пазара на храни към Министерски съвет, създадена с РМС № 136/10.03.2011 г.</w:t>
      </w:r>
    </w:p>
    <w:p w:rsidR="00642163" w:rsidRPr="00C33637" w:rsidRDefault="00642163" w:rsidP="00642163">
      <w:pPr>
        <w:rPr>
          <w:rFonts w:ascii="Verdana" w:hAnsi="Verdana"/>
          <w:sz w:val="14"/>
          <w:szCs w:val="14"/>
          <w:lang w:val="bg-BG"/>
        </w:rPr>
        <w:sectPr w:rsidR="00642163" w:rsidRPr="00C33637" w:rsidSect="00284BA1">
          <w:pgSz w:w="16838" w:h="11906" w:orient="landscape"/>
          <w:pgMar w:top="142" w:right="998" w:bottom="180" w:left="1077" w:header="709" w:footer="709" w:gutter="0"/>
          <w:cols w:space="708"/>
          <w:docGrid w:linePitch="360"/>
        </w:sectPr>
      </w:pPr>
    </w:p>
    <w:p w:rsidR="00F93BB3" w:rsidRPr="009034F1" w:rsidRDefault="00D754E9" w:rsidP="00F93BB3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>През</w:t>
      </w:r>
      <w:r w:rsidR="00457DD9">
        <w:rPr>
          <w:rFonts w:ascii="Verdana" w:hAnsi="Verdana"/>
          <w:sz w:val="20"/>
          <w:szCs w:val="20"/>
          <w:lang w:val="bg-BG"/>
        </w:rPr>
        <w:t xml:space="preserve"> последната седмица (</w:t>
      </w:r>
      <w:r w:rsidR="00F93BB3">
        <w:rPr>
          <w:rFonts w:ascii="Verdana" w:hAnsi="Verdana"/>
          <w:sz w:val="20"/>
          <w:szCs w:val="20"/>
          <w:lang w:val="bg-BG"/>
        </w:rPr>
        <w:t>27</w:t>
      </w:r>
      <w:r w:rsidR="00F93BB3" w:rsidRPr="00EC121F">
        <w:rPr>
          <w:rFonts w:ascii="Verdana" w:hAnsi="Verdana"/>
          <w:sz w:val="20"/>
          <w:szCs w:val="20"/>
          <w:lang w:val="bg-BG"/>
        </w:rPr>
        <w:t xml:space="preserve"> </w:t>
      </w:r>
      <w:r w:rsidR="00F93BB3">
        <w:rPr>
          <w:rFonts w:ascii="Verdana" w:hAnsi="Verdana"/>
          <w:sz w:val="20"/>
          <w:szCs w:val="20"/>
          <w:lang w:val="bg-BG"/>
        </w:rPr>
        <w:t>януари</w:t>
      </w:r>
      <w:r w:rsidR="00457DD9">
        <w:rPr>
          <w:rFonts w:ascii="Verdana" w:hAnsi="Verdana"/>
          <w:sz w:val="20"/>
          <w:szCs w:val="20"/>
          <w:lang w:val="bg-BG"/>
        </w:rPr>
        <w:t xml:space="preserve"> – 3 февруари</w:t>
      </w:r>
      <w:r w:rsidR="00F93BB3" w:rsidRPr="00EC121F">
        <w:rPr>
          <w:rFonts w:ascii="Verdana" w:hAnsi="Verdana"/>
          <w:sz w:val="20"/>
          <w:szCs w:val="20"/>
          <w:lang w:val="bg-BG"/>
        </w:rPr>
        <w:t xml:space="preserve"> </w:t>
      </w:r>
      <w:r w:rsidR="00F93BB3">
        <w:rPr>
          <w:rFonts w:ascii="Verdana" w:hAnsi="Verdana"/>
          <w:sz w:val="20"/>
          <w:szCs w:val="20"/>
          <w:lang w:val="bg-BG"/>
        </w:rPr>
        <w:t>2021</w:t>
      </w:r>
      <w:r w:rsidR="00F93BB3" w:rsidRPr="00EC121F">
        <w:rPr>
          <w:rFonts w:ascii="Verdana" w:hAnsi="Verdana"/>
          <w:sz w:val="20"/>
          <w:szCs w:val="20"/>
          <w:lang w:val="bg-BG"/>
        </w:rPr>
        <w:t xml:space="preserve"> г.) </w:t>
      </w:r>
      <w:r w:rsidR="00F93BB3" w:rsidRPr="00307365">
        <w:rPr>
          <w:rFonts w:ascii="Verdana" w:hAnsi="Verdana"/>
          <w:sz w:val="20"/>
          <w:szCs w:val="20"/>
          <w:lang w:val="bg-BG"/>
        </w:rPr>
        <w:t xml:space="preserve">средните цени на </w:t>
      </w:r>
      <w:r w:rsidR="00F93BB3">
        <w:rPr>
          <w:rFonts w:ascii="Verdana" w:hAnsi="Verdana"/>
          <w:sz w:val="20"/>
          <w:szCs w:val="20"/>
          <w:lang w:val="bg-BG"/>
        </w:rPr>
        <w:t xml:space="preserve">яйца за страната на </w:t>
      </w:r>
      <w:r w:rsidR="00F93BB3" w:rsidRPr="00307365">
        <w:rPr>
          <w:rFonts w:ascii="Verdana" w:hAnsi="Verdana"/>
          <w:sz w:val="20"/>
          <w:szCs w:val="20"/>
          <w:lang w:val="bg-BG"/>
        </w:rPr>
        <w:t xml:space="preserve">едро и на дребно </w:t>
      </w:r>
      <w:r w:rsidR="00F93BB3">
        <w:rPr>
          <w:rFonts w:ascii="Verdana" w:hAnsi="Verdana"/>
          <w:sz w:val="20"/>
          <w:szCs w:val="20"/>
          <w:lang w:val="bg-BG"/>
        </w:rPr>
        <w:t xml:space="preserve">в по-малките магазини остават </w:t>
      </w:r>
      <w:r w:rsidR="00F93BB3" w:rsidRPr="00307365">
        <w:rPr>
          <w:rFonts w:ascii="Verdana" w:hAnsi="Verdana"/>
          <w:sz w:val="20"/>
          <w:szCs w:val="20"/>
          <w:lang w:val="bg-BG"/>
        </w:rPr>
        <w:t>без промяна.</w:t>
      </w:r>
      <w:r w:rsidR="00F93BB3">
        <w:rPr>
          <w:rFonts w:ascii="Verdana" w:hAnsi="Verdana"/>
          <w:sz w:val="20"/>
          <w:szCs w:val="20"/>
          <w:lang w:val="bg-BG"/>
        </w:rPr>
        <w:t xml:space="preserve"> П</w:t>
      </w:r>
      <w:r w:rsidR="00F93BB3" w:rsidRPr="009034F1">
        <w:rPr>
          <w:rFonts w:ascii="Verdana" w:hAnsi="Verdana"/>
          <w:sz w:val="20"/>
          <w:szCs w:val="20"/>
          <w:lang w:val="bg-BG"/>
        </w:rPr>
        <w:t xml:space="preserve">ри </w:t>
      </w:r>
      <w:r w:rsidR="00F93BB3">
        <w:rPr>
          <w:rFonts w:ascii="Verdana" w:hAnsi="Verdana"/>
          <w:sz w:val="20"/>
          <w:szCs w:val="20"/>
          <w:lang w:val="bg-BG"/>
        </w:rPr>
        <w:t xml:space="preserve">предлагането на дребно в големите супермаркети се отчитат разнопосочни </w:t>
      </w:r>
      <w:r>
        <w:rPr>
          <w:rFonts w:ascii="Verdana" w:hAnsi="Verdana"/>
          <w:sz w:val="20"/>
          <w:szCs w:val="20"/>
          <w:lang w:val="bg-BG"/>
        </w:rPr>
        <w:t xml:space="preserve">ценови </w:t>
      </w:r>
      <w:r w:rsidR="00F93BB3">
        <w:rPr>
          <w:rFonts w:ascii="Verdana" w:hAnsi="Verdana"/>
          <w:sz w:val="20"/>
          <w:szCs w:val="20"/>
          <w:lang w:val="bg-BG"/>
        </w:rPr>
        <w:t>изменения</w:t>
      </w:r>
      <w:r>
        <w:rPr>
          <w:rFonts w:ascii="Verdana" w:hAnsi="Verdana"/>
          <w:sz w:val="20"/>
          <w:szCs w:val="20"/>
          <w:lang w:val="bg-BG"/>
        </w:rPr>
        <w:t xml:space="preserve"> за двата наблюдавани размера яйца</w:t>
      </w:r>
      <w:r w:rsidR="00F93BB3">
        <w:rPr>
          <w:rFonts w:ascii="Verdana" w:hAnsi="Verdana"/>
          <w:sz w:val="20"/>
          <w:szCs w:val="20"/>
          <w:lang w:val="bg-BG"/>
        </w:rPr>
        <w:t>.</w:t>
      </w:r>
    </w:p>
    <w:p w:rsidR="0084553C" w:rsidRDefault="0084553C" w:rsidP="0084553C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4820EC">
        <w:rPr>
          <w:rFonts w:ascii="Verdana" w:hAnsi="Verdana"/>
          <w:sz w:val="20"/>
          <w:szCs w:val="20"/>
          <w:lang w:val="bg-BG"/>
        </w:rPr>
        <w:t xml:space="preserve">Средната цена на едро на яйца – размер М за страната </w:t>
      </w:r>
      <w:r>
        <w:rPr>
          <w:rFonts w:ascii="Verdana" w:hAnsi="Verdana"/>
          <w:sz w:val="20"/>
          <w:szCs w:val="20"/>
          <w:lang w:val="bg-BG"/>
        </w:rPr>
        <w:t>се запазва на ниво от 0,19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По области, стойностите се движат </w:t>
      </w:r>
      <w:r>
        <w:rPr>
          <w:rFonts w:ascii="Verdana" w:hAnsi="Verdana"/>
          <w:sz w:val="20"/>
          <w:szCs w:val="20"/>
          <w:lang w:val="bg-BG"/>
        </w:rPr>
        <w:t>от 0,15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>
        <w:rPr>
          <w:rFonts w:ascii="Verdana" w:hAnsi="Verdana"/>
          <w:sz w:val="20"/>
          <w:szCs w:val="20"/>
          <w:lang w:val="bg-BG"/>
        </w:rPr>
        <w:t>Шумен) до 0,25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>
        <w:rPr>
          <w:rFonts w:ascii="Verdana" w:hAnsi="Verdana"/>
          <w:sz w:val="20"/>
          <w:szCs w:val="20"/>
          <w:lang w:val="bg-BG"/>
        </w:rPr>
        <w:t>Бургас</w:t>
      </w:r>
      <w:r w:rsidRPr="004820EC">
        <w:rPr>
          <w:rFonts w:ascii="Verdana" w:hAnsi="Verdana"/>
          <w:sz w:val="20"/>
          <w:szCs w:val="20"/>
          <w:lang w:val="bg-BG"/>
        </w:rPr>
        <w:t>).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C33637">
        <w:rPr>
          <w:rFonts w:ascii="Verdana" w:hAnsi="Verdana"/>
          <w:sz w:val="20"/>
          <w:szCs w:val="20"/>
          <w:lang w:val="bg-BG"/>
        </w:rPr>
        <w:t xml:space="preserve">В </w:t>
      </w:r>
      <w:r w:rsidR="00457DD9">
        <w:rPr>
          <w:rFonts w:ascii="Verdana" w:hAnsi="Verdana"/>
          <w:sz w:val="20"/>
          <w:szCs w:val="20"/>
          <w:lang w:val="bg-BG"/>
        </w:rPr>
        <w:t>четири</w:t>
      </w:r>
      <w:r w:rsidRPr="00C33637">
        <w:rPr>
          <w:rFonts w:ascii="Verdana" w:hAnsi="Verdana"/>
          <w:sz w:val="20"/>
          <w:szCs w:val="20"/>
          <w:lang w:val="bg-BG"/>
        </w:rPr>
        <w:t xml:space="preserve"> области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C33637">
        <w:rPr>
          <w:rFonts w:ascii="Verdana" w:hAnsi="Verdana"/>
          <w:sz w:val="20"/>
          <w:szCs w:val="20"/>
          <w:lang w:val="bg-BG"/>
        </w:rPr>
        <w:t xml:space="preserve">стойностите </w:t>
      </w:r>
      <w:r w:rsidR="00D754E9">
        <w:rPr>
          <w:rFonts w:ascii="Verdana" w:hAnsi="Verdana"/>
          <w:sz w:val="20"/>
          <w:szCs w:val="20"/>
          <w:lang w:val="bg-BG"/>
        </w:rPr>
        <w:t>се повишават в рамките на 0,01 лв./бр. -</w:t>
      </w:r>
      <w:r>
        <w:rPr>
          <w:rFonts w:ascii="Verdana" w:hAnsi="Verdana"/>
          <w:sz w:val="20"/>
          <w:szCs w:val="20"/>
          <w:lang w:val="bg-BG"/>
        </w:rPr>
        <w:t xml:space="preserve"> 0,02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</w:t>
      </w:r>
      <w:r w:rsidR="00D754E9">
        <w:rPr>
          <w:rFonts w:ascii="Verdana" w:hAnsi="Verdana"/>
          <w:sz w:val="20"/>
          <w:szCs w:val="20"/>
          <w:lang w:val="bg-BG"/>
        </w:rPr>
        <w:t xml:space="preserve">на седмична база </w:t>
      </w:r>
      <w:r>
        <w:rPr>
          <w:rFonts w:ascii="Verdana" w:hAnsi="Verdana"/>
          <w:sz w:val="20"/>
          <w:szCs w:val="20"/>
          <w:lang w:val="bg-BG"/>
        </w:rPr>
        <w:t>(</w:t>
      </w:r>
      <w:r w:rsidR="00D754E9">
        <w:rPr>
          <w:rFonts w:ascii="Verdana" w:hAnsi="Verdana"/>
          <w:sz w:val="20"/>
          <w:szCs w:val="20"/>
          <w:lang w:val="bg-BG"/>
        </w:rPr>
        <w:t xml:space="preserve">най-съществено в </w:t>
      </w:r>
      <w:r>
        <w:rPr>
          <w:rFonts w:ascii="Verdana" w:hAnsi="Verdana"/>
          <w:sz w:val="20"/>
          <w:szCs w:val="20"/>
          <w:lang w:val="bg-BG"/>
        </w:rPr>
        <w:t>Силистра)</w:t>
      </w:r>
      <w:r w:rsidRPr="00C33637">
        <w:rPr>
          <w:rFonts w:ascii="Verdana" w:hAnsi="Verdana"/>
          <w:sz w:val="20"/>
          <w:szCs w:val="20"/>
          <w:lang w:val="bg-BG"/>
        </w:rPr>
        <w:t>, докато в</w:t>
      </w:r>
      <w:r>
        <w:rPr>
          <w:rFonts w:ascii="Verdana" w:hAnsi="Verdana"/>
          <w:sz w:val="20"/>
          <w:szCs w:val="20"/>
          <w:lang w:val="bg-BG"/>
        </w:rPr>
        <w:t>ъв Враца и Добрич</w:t>
      </w:r>
      <w:r w:rsidRPr="00C33637">
        <w:rPr>
          <w:rFonts w:ascii="Verdana" w:hAnsi="Verdana"/>
          <w:sz w:val="20"/>
          <w:szCs w:val="20"/>
          <w:lang w:val="bg-BG"/>
        </w:rPr>
        <w:t xml:space="preserve"> е налице </w:t>
      </w:r>
      <w:r>
        <w:rPr>
          <w:rFonts w:ascii="Verdana" w:hAnsi="Verdana"/>
          <w:sz w:val="20"/>
          <w:szCs w:val="20"/>
          <w:lang w:val="bg-BG"/>
        </w:rPr>
        <w:t>понижение</w:t>
      </w:r>
      <w:r w:rsidRPr="00C33637">
        <w:rPr>
          <w:rFonts w:ascii="Verdana" w:hAnsi="Verdana"/>
          <w:sz w:val="20"/>
          <w:szCs w:val="20"/>
          <w:lang w:val="bg-BG"/>
        </w:rPr>
        <w:t>, с</w:t>
      </w:r>
      <w:r>
        <w:rPr>
          <w:rFonts w:ascii="Verdana" w:hAnsi="Verdana"/>
          <w:sz w:val="20"/>
          <w:szCs w:val="20"/>
          <w:lang w:val="bg-BG"/>
        </w:rPr>
        <w:t>ъответно с</w:t>
      </w:r>
      <w:r w:rsidRPr="00C33637">
        <w:rPr>
          <w:rFonts w:ascii="Verdana" w:hAnsi="Verdana"/>
          <w:sz w:val="20"/>
          <w:szCs w:val="20"/>
          <w:lang w:val="bg-BG"/>
        </w:rPr>
        <w:t xml:space="preserve"> 0,01 лв./бр.</w:t>
      </w:r>
      <w:r>
        <w:rPr>
          <w:rFonts w:ascii="Verdana" w:hAnsi="Verdana"/>
          <w:sz w:val="20"/>
          <w:szCs w:val="20"/>
          <w:lang w:val="bg-BG"/>
        </w:rPr>
        <w:t xml:space="preserve"> и 0,02 лв./бр.</w:t>
      </w:r>
    </w:p>
    <w:p w:rsidR="002D633C" w:rsidRDefault="003D3CC6" w:rsidP="002D633C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Цените на яйца - размер М </w:t>
      </w:r>
      <w:r w:rsidRPr="00C33637">
        <w:rPr>
          <w:rFonts w:ascii="Verdana" w:hAnsi="Verdana"/>
          <w:sz w:val="20"/>
          <w:szCs w:val="20"/>
          <w:lang w:val="bg-BG"/>
        </w:rPr>
        <w:t>в големите търговски вериги (ГТВ) варират от 0,2</w:t>
      </w:r>
      <w:r>
        <w:rPr>
          <w:rFonts w:ascii="Verdana" w:hAnsi="Verdana"/>
          <w:sz w:val="20"/>
          <w:szCs w:val="20"/>
          <w:lang w:val="bg-BG"/>
        </w:rPr>
        <w:t>1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(</w:t>
      </w:r>
      <w:r>
        <w:rPr>
          <w:rFonts w:ascii="Verdana" w:hAnsi="Verdana"/>
          <w:sz w:val="20"/>
          <w:szCs w:val="20"/>
          <w:lang w:val="bg-BG"/>
        </w:rPr>
        <w:t>Благоевград, Добрич и Кюстендил</w:t>
      </w:r>
      <w:r w:rsidRPr="00C33637">
        <w:rPr>
          <w:rFonts w:ascii="Verdana" w:hAnsi="Verdana"/>
          <w:sz w:val="20"/>
          <w:szCs w:val="20"/>
          <w:lang w:val="bg-BG"/>
        </w:rPr>
        <w:t>) до 0,</w:t>
      </w:r>
      <w:r>
        <w:rPr>
          <w:rFonts w:ascii="Verdana" w:hAnsi="Verdana"/>
          <w:sz w:val="20"/>
          <w:szCs w:val="20"/>
          <w:lang w:val="bg-BG"/>
        </w:rPr>
        <w:t>26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</w:t>
      </w:r>
      <w:r w:rsidR="00D754E9">
        <w:rPr>
          <w:rFonts w:ascii="Verdana" w:hAnsi="Verdana"/>
          <w:sz w:val="20"/>
          <w:szCs w:val="20"/>
          <w:lang w:val="bg-BG"/>
        </w:rPr>
        <w:t>В</w:t>
      </w:r>
      <w:r w:rsidR="00C412BC" w:rsidRPr="006373C6">
        <w:rPr>
          <w:rFonts w:ascii="Verdana" w:hAnsi="Verdana"/>
          <w:sz w:val="20"/>
          <w:szCs w:val="20"/>
          <w:lang w:val="bg-BG"/>
        </w:rPr>
        <w:t xml:space="preserve"> </w:t>
      </w:r>
      <w:r w:rsidR="00C412BC">
        <w:rPr>
          <w:rFonts w:ascii="Verdana" w:hAnsi="Verdana"/>
          <w:sz w:val="20"/>
          <w:szCs w:val="20"/>
          <w:lang w:val="bg-BG"/>
        </w:rPr>
        <w:t xml:space="preserve">почти цялата страна </w:t>
      </w:r>
      <w:r w:rsidR="00C412BC" w:rsidRPr="002B1734">
        <w:rPr>
          <w:rFonts w:ascii="Verdana" w:hAnsi="Verdana"/>
          <w:sz w:val="20"/>
          <w:szCs w:val="20"/>
          <w:lang w:val="bg-BG"/>
        </w:rPr>
        <w:t>продукт</w:t>
      </w:r>
      <w:r w:rsidR="00C412BC">
        <w:rPr>
          <w:rFonts w:ascii="Verdana" w:hAnsi="Verdana"/>
          <w:sz w:val="20"/>
          <w:szCs w:val="20"/>
          <w:lang w:val="bg-BG"/>
        </w:rPr>
        <w:t>ът</w:t>
      </w:r>
      <w:r w:rsidR="00C412BC" w:rsidRPr="00192335">
        <w:rPr>
          <w:rFonts w:ascii="Verdana" w:hAnsi="Verdana"/>
          <w:sz w:val="20"/>
          <w:szCs w:val="20"/>
          <w:lang w:val="bg-BG"/>
        </w:rPr>
        <w:t xml:space="preserve"> </w:t>
      </w:r>
      <w:r w:rsidR="00C412BC">
        <w:rPr>
          <w:rFonts w:ascii="Verdana" w:hAnsi="Verdana"/>
          <w:sz w:val="20"/>
          <w:szCs w:val="20"/>
          <w:lang w:val="bg-BG"/>
        </w:rPr>
        <w:t>поевтинява</w:t>
      </w:r>
      <w:r w:rsidR="00C412BC" w:rsidRPr="002B1734">
        <w:rPr>
          <w:rFonts w:ascii="Verdana" w:hAnsi="Verdana"/>
          <w:sz w:val="20"/>
          <w:szCs w:val="20"/>
          <w:lang w:val="bg-BG"/>
        </w:rPr>
        <w:t xml:space="preserve"> </w:t>
      </w:r>
      <w:r w:rsidR="00CF2054">
        <w:rPr>
          <w:rFonts w:ascii="Verdana" w:hAnsi="Verdana"/>
          <w:sz w:val="20"/>
          <w:szCs w:val="20"/>
          <w:lang w:val="bg-BG"/>
        </w:rPr>
        <w:t xml:space="preserve">в границите </w:t>
      </w:r>
      <w:r w:rsidR="00D754E9">
        <w:rPr>
          <w:rFonts w:ascii="Verdana" w:hAnsi="Verdana"/>
          <w:sz w:val="20"/>
          <w:szCs w:val="20"/>
          <w:lang w:val="bg-BG"/>
        </w:rPr>
        <w:t>от</w:t>
      </w:r>
      <w:r w:rsidR="00C412BC">
        <w:rPr>
          <w:rFonts w:ascii="Verdana" w:hAnsi="Verdana"/>
          <w:sz w:val="20"/>
          <w:szCs w:val="20"/>
          <w:lang w:val="bg-BG"/>
        </w:rPr>
        <w:t xml:space="preserve"> </w:t>
      </w:r>
      <w:r w:rsidR="00C412BC" w:rsidRPr="002B1734">
        <w:rPr>
          <w:rFonts w:ascii="Verdana" w:hAnsi="Verdana"/>
          <w:sz w:val="20"/>
          <w:szCs w:val="20"/>
          <w:lang w:val="bg-BG"/>
        </w:rPr>
        <w:t>0,01 лв./бр.</w:t>
      </w:r>
      <w:r w:rsidR="00C412BC">
        <w:rPr>
          <w:rFonts w:ascii="Verdana" w:hAnsi="Verdana"/>
          <w:sz w:val="20"/>
          <w:szCs w:val="20"/>
          <w:lang w:val="bg-BG"/>
        </w:rPr>
        <w:t xml:space="preserve"> </w:t>
      </w:r>
      <w:r w:rsidR="00D754E9">
        <w:rPr>
          <w:rFonts w:ascii="Verdana" w:hAnsi="Verdana"/>
          <w:sz w:val="20"/>
          <w:szCs w:val="20"/>
          <w:lang w:val="bg-BG"/>
        </w:rPr>
        <w:t xml:space="preserve">до </w:t>
      </w:r>
      <w:r w:rsidR="00C412BC">
        <w:rPr>
          <w:rFonts w:ascii="Verdana" w:hAnsi="Verdana"/>
          <w:sz w:val="20"/>
          <w:szCs w:val="20"/>
          <w:lang w:val="bg-BG"/>
        </w:rPr>
        <w:t>0,04 лв./бр.</w:t>
      </w:r>
      <w:r w:rsidR="00D754E9">
        <w:rPr>
          <w:rFonts w:ascii="Verdana" w:hAnsi="Verdana"/>
          <w:sz w:val="20"/>
          <w:szCs w:val="20"/>
          <w:lang w:val="bg-BG"/>
        </w:rPr>
        <w:t xml:space="preserve"> спрямо предходната седмица,</w:t>
      </w:r>
      <w:r w:rsidR="00C412BC">
        <w:rPr>
          <w:rFonts w:ascii="Verdana" w:hAnsi="Verdana"/>
          <w:sz w:val="20"/>
          <w:szCs w:val="20"/>
          <w:lang w:val="bg-BG"/>
        </w:rPr>
        <w:t xml:space="preserve"> най-</w:t>
      </w:r>
      <w:r w:rsidR="00D754E9">
        <w:rPr>
          <w:rFonts w:ascii="Verdana" w:hAnsi="Verdana"/>
          <w:sz w:val="20"/>
          <w:szCs w:val="20"/>
          <w:lang w:val="bg-BG"/>
        </w:rPr>
        <w:t>значително</w:t>
      </w:r>
      <w:r w:rsidR="00C412BC">
        <w:rPr>
          <w:rFonts w:ascii="Verdana" w:hAnsi="Verdana"/>
          <w:sz w:val="20"/>
          <w:szCs w:val="20"/>
          <w:lang w:val="bg-BG"/>
        </w:rPr>
        <w:t xml:space="preserve"> в Бургас, Перник, Сливен, София и Ямбол</w:t>
      </w:r>
      <w:r>
        <w:rPr>
          <w:rFonts w:ascii="Verdana" w:hAnsi="Verdana"/>
          <w:sz w:val="20"/>
          <w:szCs w:val="20"/>
          <w:lang w:val="bg-BG"/>
        </w:rPr>
        <w:t>.</w:t>
      </w:r>
      <w:r w:rsidRPr="00773F9F">
        <w:rPr>
          <w:rFonts w:ascii="Verdana" w:hAnsi="Verdana"/>
          <w:sz w:val="20"/>
          <w:szCs w:val="20"/>
          <w:lang w:val="bg-BG"/>
        </w:rPr>
        <w:t xml:space="preserve"> </w:t>
      </w:r>
      <w:r w:rsidR="002D633C" w:rsidRPr="003D3066">
        <w:rPr>
          <w:rFonts w:ascii="Verdana" w:hAnsi="Verdana"/>
          <w:sz w:val="20"/>
          <w:szCs w:val="20"/>
          <w:lang w:val="bg-BG"/>
        </w:rPr>
        <w:t xml:space="preserve">Това води до намаление на </w:t>
      </w:r>
      <w:r w:rsidR="00D90473">
        <w:rPr>
          <w:rFonts w:ascii="Verdana" w:hAnsi="Verdana"/>
          <w:sz w:val="20"/>
          <w:szCs w:val="20"/>
          <w:lang w:val="bg-BG"/>
        </w:rPr>
        <w:t>средната цена за страната с 0,02 лв./бр., до 0,24</w:t>
      </w:r>
      <w:r w:rsidR="002D633C" w:rsidRPr="003D3066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C75019" w:rsidRDefault="00D90473" w:rsidP="0012474D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Най-ниски ц</w:t>
      </w:r>
      <w:r w:rsidRPr="00F95595">
        <w:rPr>
          <w:rFonts w:ascii="Verdana" w:hAnsi="Verdana"/>
          <w:sz w:val="20"/>
          <w:szCs w:val="20"/>
          <w:lang w:val="bg-BG"/>
        </w:rPr>
        <w:t xml:space="preserve">ени на яйца - </w:t>
      </w:r>
      <w:r>
        <w:rPr>
          <w:rFonts w:ascii="Verdana" w:hAnsi="Verdana"/>
          <w:sz w:val="20"/>
          <w:szCs w:val="20"/>
          <w:lang w:val="bg-BG"/>
        </w:rPr>
        <w:t>размер</w:t>
      </w:r>
      <w:r w:rsidRPr="003D3CC6">
        <w:rPr>
          <w:rFonts w:ascii="Verdana" w:hAnsi="Verdana"/>
          <w:sz w:val="20"/>
          <w:szCs w:val="20"/>
          <w:lang w:val="bg-BG"/>
        </w:rPr>
        <w:t xml:space="preserve"> </w:t>
      </w:r>
      <w:r w:rsidRPr="00C33637">
        <w:rPr>
          <w:rFonts w:ascii="Verdana" w:hAnsi="Verdana"/>
          <w:sz w:val="20"/>
          <w:szCs w:val="20"/>
          <w:lang w:val="bg-BG"/>
        </w:rPr>
        <w:t>L</w:t>
      </w:r>
      <w:r w:rsidRPr="006D5D5C">
        <w:rPr>
          <w:rFonts w:ascii="Verdana" w:hAnsi="Verdana"/>
          <w:sz w:val="20"/>
          <w:szCs w:val="20"/>
          <w:lang w:val="bg-BG"/>
        </w:rPr>
        <w:t xml:space="preserve"> </w:t>
      </w:r>
      <w:r w:rsidRPr="00DE7089">
        <w:rPr>
          <w:rFonts w:ascii="Verdana" w:hAnsi="Verdana"/>
          <w:sz w:val="20"/>
          <w:szCs w:val="20"/>
          <w:lang w:val="bg-BG"/>
        </w:rPr>
        <w:t>в</w:t>
      </w:r>
      <w:r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CF2054">
        <w:rPr>
          <w:rFonts w:ascii="Verdana" w:hAnsi="Verdana"/>
          <w:sz w:val="20"/>
          <w:szCs w:val="20"/>
          <w:lang w:val="bg-BG"/>
        </w:rPr>
        <w:t>ГТВ</w:t>
      </w:r>
      <w:r w:rsidRPr="00C3363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се наблюдават в Благоевград, Добрич и Кюстендил - 0,25</w:t>
      </w:r>
      <w:r w:rsidRPr="00AC5302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>, а най-високи – в Разград -</w:t>
      </w:r>
      <w:r w:rsidRPr="00F95595">
        <w:rPr>
          <w:rFonts w:ascii="Verdana" w:hAnsi="Verdana"/>
          <w:sz w:val="20"/>
          <w:szCs w:val="20"/>
          <w:lang w:val="bg-BG"/>
        </w:rPr>
        <w:t xml:space="preserve"> 0,</w:t>
      </w:r>
      <w:r>
        <w:rPr>
          <w:rFonts w:ascii="Verdana" w:hAnsi="Verdana"/>
          <w:sz w:val="20"/>
          <w:szCs w:val="20"/>
          <w:lang w:val="bg-BG"/>
        </w:rPr>
        <w:t>31</w:t>
      </w:r>
      <w:r w:rsidRPr="00F95595">
        <w:rPr>
          <w:rFonts w:ascii="Verdana" w:hAnsi="Verdana"/>
          <w:sz w:val="20"/>
          <w:szCs w:val="20"/>
          <w:lang w:val="bg-BG"/>
        </w:rPr>
        <w:t xml:space="preserve"> лв./бр.</w:t>
      </w:r>
      <w:r w:rsidRPr="00D06C20">
        <w:rPr>
          <w:rFonts w:ascii="Verdana" w:hAnsi="Verdana"/>
          <w:sz w:val="20"/>
          <w:szCs w:val="20"/>
          <w:lang w:val="bg-BG"/>
        </w:rPr>
        <w:t xml:space="preserve"> </w:t>
      </w:r>
      <w:r w:rsidR="00C75019" w:rsidRPr="002F0640">
        <w:rPr>
          <w:rFonts w:ascii="Verdana" w:hAnsi="Verdana"/>
          <w:sz w:val="20"/>
          <w:szCs w:val="20"/>
          <w:lang w:val="bg-BG"/>
        </w:rPr>
        <w:t>Седмични</w:t>
      </w:r>
      <w:r w:rsidR="00C75019">
        <w:rPr>
          <w:rFonts w:ascii="Verdana" w:hAnsi="Verdana"/>
          <w:sz w:val="20"/>
          <w:szCs w:val="20"/>
          <w:lang w:val="bg-BG"/>
        </w:rPr>
        <w:t>те</w:t>
      </w:r>
      <w:r w:rsidR="00C75019" w:rsidRPr="002F0640">
        <w:rPr>
          <w:rFonts w:ascii="Verdana" w:hAnsi="Verdana"/>
          <w:sz w:val="20"/>
          <w:szCs w:val="20"/>
          <w:lang w:val="bg-BG"/>
        </w:rPr>
        <w:t xml:space="preserve"> ценови изменения</w:t>
      </w:r>
      <w:r w:rsidR="00C75019">
        <w:rPr>
          <w:rFonts w:ascii="Verdana" w:hAnsi="Verdana"/>
          <w:sz w:val="20"/>
          <w:szCs w:val="20"/>
          <w:lang w:val="bg-BG"/>
        </w:rPr>
        <w:t>, отчетени в осем области</w:t>
      </w:r>
      <w:r w:rsidR="00C75019" w:rsidRPr="002F0640">
        <w:rPr>
          <w:rFonts w:ascii="Verdana" w:hAnsi="Verdana"/>
          <w:sz w:val="20"/>
          <w:szCs w:val="20"/>
          <w:lang w:val="bg-BG"/>
        </w:rPr>
        <w:t xml:space="preserve">, </w:t>
      </w:r>
      <w:r w:rsidR="00C75019">
        <w:rPr>
          <w:rFonts w:ascii="Verdana" w:hAnsi="Verdana"/>
          <w:sz w:val="20"/>
          <w:szCs w:val="20"/>
          <w:lang w:val="bg-BG"/>
        </w:rPr>
        <w:t xml:space="preserve">са изцяло в посока нагоре. </w:t>
      </w:r>
      <w:r w:rsidR="008916B8">
        <w:rPr>
          <w:rFonts w:ascii="Verdana" w:hAnsi="Verdana"/>
          <w:sz w:val="20"/>
          <w:szCs w:val="20"/>
          <w:lang w:val="bg-BG"/>
        </w:rPr>
        <w:t>Увеличението</w:t>
      </w:r>
      <w:r w:rsidR="00C75019">
        <w:rPr>
          <w:rFonts w:ascii="Verdana" w:hAnsi="Verdana"/>
          <w:sz w:val="20"/>
          <w:szCs w:val="20"/>
          <w:lang w:val="bg-BG"/>
        </w:rPr>
        <w:t xml:space="preserve"> е</w:t>
      </w:r>
      <w:r w:rsidR="00C75019" w:rsidRPr="002F0640">
        <w:rPr>
          <w:rFonts w:ascii="Verdana" w:hAnsi="Verdana"/>
          <w:sz w:val="20"/>
          <w:szCs w:val="20"/>
          <w:lang w:val="bg-BG"/>
        </w:rPr>
        <w:t xml:space="preserve"> </w:t>
      </w:r>
      <w:r w:rsidR="00C75019">
        <w:rPr>
          <w:rFonts w:ascii="Verdana" w:hAnsi="Verdana"/>
          <w:sz w:val="20"/>
          <w:szCs w:val="20"/>
          <w:lang w:val="bg-BG"/>
        </w:rPr>
        <w:t>с между</w:t>
      </w:r>
      <w:r w:rsidR="00C75019" w:rsidRPr="002F0640">
        <w:rPr>
          <w:rFonts w:ascii="Verdana" w:hAnsi="Verdana"/>
          <w:sz w:val="20"/>
          <w:szCs w:val="20"/>
          <w:lang w:val="bg-BG"/>
        </w:rPr>
        <w:t xml:space="preserve"> 0,01 лв./бр. </w:t>
      </w:r>
      <w:r w:rsidR="00C75019">
        <w:rPr>
          <w:rFonts w:ascii="Verdana" w:hAnsi="Verdana"/>
          <w:sz w:val="20"/>
          <w:szCs w:val="20"/>
          <w:lang w:val="bg-BG"/>
        </w:rPr>
        <w:t>и</w:t>
      </w:r>
      <w:r w:rsidR="00C75019" w:rsidRPr="002F0640">
        <w:rPr>
          <w:rFonts w:ascii="Verdana" w:hAnsi="Verdana"/>
          <w:sz w:val="20"/>
          <w:szCs w:val="20"/>
          <w:lang w:val="bg-BG"/>
        </w:rPr>
        <w:t xml:space="preserve"> 0</w:t>
      </w:r>
      <w:r w:rsidR="00C75019">
        <w:rPr>
          <w:rFonts w:ascii="Verdana" w:hAnsi="Verdana"/>
          <w:sz w:val="20"/>
          <w:szCs w:val="20"/>
          <w:lang w:val="bg-BG"/>
        </w:rPr>
        <w:t>,03 лв./бр., най-сериозно в Перник и София.</w:t>
      </w:r>
      <w:r w:rsidR="00C75019" w:rsidRPr="008B556C">
        <w:rPr>
          <w:rFonts w:ascii="Verdana" w:hAnsi="Verdana"/>
          <w:sz w:val="20"/>
          <w:szCs w:val="20"/>
          <w:lang w:val="bg-BG"/>
        </w:rPr>
        <w:t xml:space="preserve"> </w:t>
      </w:r>
      <w:r w:rsidR="002742C9" w:rsidRPr="00C33637">
        <w:rPr>
          <w:rFonts w:ascii="Verdana" w:hAnsi="Verdana"/>
          <w:sz w:val="20"/>
          <w:szCs w:val="20"/>
          <w:lang w:val="bg-BG"/>
        </w:rPr>
        <w:t>Така, средната цена за страната се покачва с 0,01 лв./бр., до 0,2</w:t>
      </w:r>
      <w:r w:rsidR="00CF2054">
        <w:rPr>
          <w:rFonts w:ascii="Verdana" w:hAnsi="Verdana"/>
          <w:sz w:val="20"/>
          <w:szCs w:val="20"/>
          <w:lang w:val="bg-BG"/>
        </w:rPr>
        <w:t>8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2706C9" w:rsidRPr="00C33637" w:rsidRDefault="0022762F" w:rsidP="0055741C">
      <w:pPr>
        <w:spacing w:before="240" w:after="240" w:line="360" w:lineRule="auto"/>
        <w:jc w:val="center"/>
        <w:rPr>
          <w:rFonts w:ascii="Verdana" w:hAnsi="Verdana"/>
          <w:sz w:val="20"/>
          <w:szCs w:val="20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758CAADE" wp14:editId="51F9A288">
            <wp:extent cx="4574116" cy="3041650"/>
            <wp:effectExtent l="0" t="0" r="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D2F59" w:rsidRPr="00C33637" w:rsidRDefault="007D2F59" w:rsidP="007D2F59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C33637">
        <w:rPr>
          <w:rFonts w:ascii="Verdana" w:hAnsi="Verdana"/>
          <w:sz w:val="20"/>
          <w:szCs w:val="20"/>
          <w:lang w:val="bg-BG"/>
        </w:rPr>
        <w:t>Средните цени на яйца – размер М и L в другите търговски обекти (ДТО) за страната остав</w:t>
      </w:r>
      <w:r w:rsidR="00E55578">
        <w:rPr>
          <w:rFonts w:ascii="Verdana" w:hAnsi="Verdana"/>
          <w:sz w:val="20"/>
          <w:szCs w:val="20"/>
          <w:lang w:val="bg-BG"/>
        </w:rPr>
        <w:t>ат съответно 0,24 лв./бр. и 0,26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2742C9" w:rsidRDefault="00136347" w:rsidP="005E7EF4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637">
        <w:rPr>
          <w:rFonts w:ascii="Verdana" w:hAnsi="Verdana"/>
          <w:sz w:val="20"/>
          <w:szCs w:val="20"/>
          <w:lang w:val="bg-BG"/>
        </w:rPr>
        <w:t xml:space="preserve">Предлагането на яйца – размер М в ДТО е в ценовия </w:t>
      </w:r>
      <w:r w:rsidR="00AD1A86">
        <w:rPr>
          <w:rFonts w:ascii="Verdana" w:hAnsi="Verdana"/>
          <w:sz w:val="20"/>
          <w:szCs w:val="20"/>
          <w:lang w:val="bg-BG"/>
        </w:rPr>
        <w:t>интервал</w:t>
      </w:r>
      <w:r w:rsidR="00AD1A86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Pr="00C33637">
        <w:rPr>
          <w:rFonts w:ascii="Verdana" w:hAnsi="Verdana"/>
          <w:sz w:val="20"/>
          <w:szCs w:val="20"/>
          <w:lang w:val="bg-BG"/>
        </w:rPr>
        <w:t>от 0,</w:t>
      </w:r>
      <w:r w:rsidR="002742C9">
        <w:rPr>
          <w:rFonts w:ascii="Verdana" w:hAnsi="Verdana"/>
          <w:sz w:val="20"/>
          <w:szCs w:val="20"/>
          <w:lang w:val="bg-BG"/>
        </w:rPr>
        <w:t>18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(</w:t>
      </w:r>
      <w:r w:rsidR="002742C9">
        <w:rPr>
          <w:rFonts w:ascii="Verdana" w:hAnsi="Verdana"/>
          <w:sz w:val="20"/>
          <w:szCs w:val="20"/>
          <w:lang w:val="bg-BG"/>
        </w:rPr>
        <w:t>Благоевград и Кюстендил) до 0,28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(Перник</w:t>
      </w:r>
      <w:r w:rsidR="00E55578">
        <w:rPr>
          <w:rFonts w:ascii="Verdana" w:hAnsi="Verdana"/>
          <w:sz w:val="20"/>
          <w:szCs w:val="20"/>
          <w:lang w:val="bg-BG"/>
        </w:rPr>
        <w:t xml:space="preserve"> </w:t>
      </w:r>
      <w:r w:rsidR="002742C9">
        <w:rPr>
          <w:rFonts w:ascii="Verdana" w:hAnsi="Verdana"/>
          <w:sz w:val="20"/>
          <w:szCs w:val="20"/>
          <w:lang w:val="bg-BG"/>
        </w:rPr>
        <w:t>и</w:t>
      </w:r>
      <w:r w:rsidRPr="00C33637">
        <w:rPr>
          <w:rFonts w:ascii="Verdana" w:hAnsi="Verdana"/>
          <w:sz w:val="20"/>
          <w:szCs w:val="20"/>
          <w:lang w:val="bg-BG"/>
        </w:rPr>
        <w:t xml:space="preserve"> София). </w:t>
      </w:r>
      <w:r w:rsidR="00D754E9">
        <w:rPr>
          <w:rFonts w:ascii="Verdana" w:hAnsi="Verdana"/>
          <w:sz w:val="20"/>
          <w:szCs w:val="20"/>
          <w:lang w:val="bg-BG"/>
        </w:rPr>
        <w:t>Сравнявайки с предходната седмица, в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2742C9">
        <w:rPr>
          <w:rFonts w:ascii="Verdana" w:hAnsi="Verdana"/>
          <w:sz w:val="20"/>
          <w:szCs w:val="20"/>
          <w:lang w:val="bg-BG"/>
        </w:rPr>
        <w:t>пет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области стойностите се </w:t>
      </w:r>
      <w:r w:rsidR="002742C9">
        <w:rPr>
          <w:rFonts w:ascii="Verdana" w:hAnsi="Verdana"/>
          <w:sz w:val="20"/>
          <w:szCs w:val="20"/>
          <w:lang w:val="bg-BG"/>
        </w:rPr>
        <w:t>понижават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в рамките </w:t>
      </w:r>
      <w:r w:rsidR="002742C9">
        <w:rPr>
          <w:rFonts w:ascii="Verdana" w:hAnsi="Verdana"/>
          <w:sz w:val="20"/>
          <w:szCs w:val="20"/>
          <w:lang w:val="bg-BG"/>
        </w:rPr>
        <w:t>на 0,01 – 0,02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2742C9" w:rsidRPr="00C33637">
        <w:rPr>
          <w:rFonts w:ascii="Verdana" w:hAnsi="Verdana"/>
          <w:sz w:val="20"/>
          <w:szCs w:val="20"/>
          <w:lang w:val="bg-BG"/>
        </w:rPr>
        <w:lastRenderedPageBreak/>
        <w:t xml:space="preserve">лв./бр., най-чувствително в </w:t>
      </w:r>
      <w:r w:rsidR="002742C9">
        <w:rPr>
          <w:rFonts w:ascii="Verdana" w:hAnsi="Verdana"/>
          <w:sz w:val="20"/>
          <w:szCs w:val="20"/>
          <w:lang w:val="bg-BG"/>
        </w:rPr>
        <w:t>Пазарджик, Пловдив и Търговище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, </w:t>
      </w:r>
      <w:r w:rsidR="00D754E9">
        <w:rPr>
          <w:rFonts w:ascii="Verdana" w:hAnsi="Verdana"/>
          <w:sz w:val="20"/>
          <w:szCs w:val="20"/>
          <w:lang w:val="bg-BG"/>
        </w:rPr>
        <w:t>а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2742C9">
        <w:rPr>
          <w:rFonts w:ascii="Verdana" w:hAnsi="Verdana"/>
          <w:sz w:val="20"/>
          <w:szCs w:val="20"/>
          <w:lang w:val="bg-BG"/>
        </w:rPr>
        <w:t>само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в </w:t>
      </w:r>
      <w:r w:rsidR="002742C9">
        <w:rPr>
          <w:rFonts w:ascii="Verdana" w:hAnsi="Verdana"/>
          <w:sz w:val="20"/>
          <w:szCs w:val="20"/>
          <w:lang w:val="bg-BG"/>
        </w:rPr>
        <w:t>Перник и София</w:t>
      </w:r>
      <w:r w:rsidR="00D754E9">
        <w:rPr>
          <w:rFonts w:ascii="Verdana" w:hAnsi="Verdana"/>
          <w:sz w:val="20"/>
          <w:szCs w:val="20"/>
          <w:lang w:val="bg-BG"/>
        </w:rPr>
        <w:t xml:space="preserve"> -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D754E9">
        <w:rPr>
          <w:rFonts w:ascii="Verdana" w:hAnsi="Verdana"/>
          <w:sz w:val="20"/>
          <w:szCs w:val="20"/>
          <w:lang w:val="bg-BG"/>
        </w:rPr>
        <w:t>нарастват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, с </w:t>
      </w:r>
      <w:r w:rsidR="002742C9">
        <w:rPr>
          <w:rFonts w:ascii="Verdana" w:hAnsi="Verdana"/>
          <w:sz w:val="20"/>
          <w:szCs w:val="20"/>
          <w:lang w:val="bg-BG"/>
        </w:rPr>
        <w:t xml:space="preserve">по </w:t>
      </w:r>
      <w:r w:rsidR="002742C9" w:rsidRPr="00C33637">
        <w:rPr>
          <w:rFonts w:ascii="Verdana" w:hAnsi="Verdana"/>
          <w:sz w:val="20"/>
          <w:szCs w:val="20"/>
          <w:lang w:val="bg-BG"/>
        </w:rPr>
        <w:t xml:space="preserve">0,01 лв./бр. </w:t>
      </w:r>
    </w:p>
    <w:p w:rsidR="002742C9" w:rsidRDefault="002742C9" w:rsidP="002742C9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116557">
        <w:rPr>
          <w:rFonts w:ascii="Verdana" w:hAnsi="Verdana"/>
          <w:sz w:val="20"/>
          <w:szCs w:val="20"/>
          <w:lang w:val="bg-BG"/>
        </w:rPr>
        <w:t>Търговията с яйца – размер L в</w:t>
      </w:r>
      <w:r w:rsidRPr="002742C9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по-малките магазини</w:t>
      </w:r>
      <w:r w:rsidRPr="00116557">
        <w:rPr>
          <w:rFonts w:ascii="Verdana" w:hAnsi="Verdana"/>
          <w:sz w:val="20"/>
          <w:szCs w:val="20"/>
          <w:lang w:val="bg-BG"/>
        </w:rPr>
        <w:t xml:space="preserve"> е </w:t>
      </w:r>
      <w:r>
        <w:rPr>
          <w:rFonts w:ascii="Verdana" w:hAnsi="Verdana"/>
          <w:sz w:val="20"/>
          <w:szCs w:val="20"/>
          <w:lang w:val="bg-BG"/>
        </w:rPr>
        <w:t>в ценовия диапазон</w:t>
      </w:r>
      <w:r w:rsidRPr="0011655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от 0,20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 (Благоевград и Кюстендил) до 0,29 лв./бр. (Перник и София)</w:t>
      </w:r>
      <w:r>
        <w:rPr>
          <w:rFonts w:ascii="Verdana" w:hAnsi="Verdana"/>
          <w:sz w:val="20"/>
          <w:szCs w:val="20"/>
          <w:lang w:val="bg-BG"/>
        </w:rPr>
        <w:t>.</w:t>
      </w:r>
      <w:r w:rsidRPr="0011655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В шест от областите</w:t>
      </w:r>
      <w:r w:rsidRPr="006029DF">
        <w:rPr>
          <w:rFonts w:ascii="Verdana" w:hAnsi="Verdana"/>
          <w:sz w:val="20"/>
          <w:szCs w:val="20"/>
          <w:lang w:val="bg-BG"/>
        </w:rPr>
        <w:t xml:space="preserve"> се </w:t>
      </w:r>
      <w:r>
        <w:rPr>
          <w:rFonts w:ascii="Verdana" w:hAnsi="Verdana"/>
          <w:sz w:val="20"/>
          <w:szCs w:val="20"/>
          <w:lang w:val="bg-BG"/>
        </w:rPr>
        <w:t>регистрират разнопосочни седмични отклонения на цените, в границите от -0,02</w:t>
      </w:r>
      <w:r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 xml:space="preserve"> (Благоевград и Кюстендил)</w:t>
      </w:r>
      <w:r w:rsidRPr="006029DF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до +0,01</w:t>
      </w:r>
      <w:r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 xml:space="preserve"> (Перник и София),</w:t>
      </w:r>
    </w:p>
    <w:p w:rsidR="00670976" w:rsidRPr="00453E7D" w:rsidRDefault="00514C7F" w:rsidP="00670976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453E7D">
        <w:rPr>
          <w:rFonts w:ascii="Verdana" w:hAnsi="Verdana"/>
          <w:sz w:val="20"/>
          <w:szCs w:val="20"/>
          <w:lang w:val="bg-BG"/>
        </w:rPr>
        <w:t>През изминалата седмица средните за страната ц</w:t>
      </w:r>
      <w:r w:rsidR="008916B8" w:rsidRPr="00453E7D">
        <w:rPr>
          <w:rFonts w:ascii="Verdana" w:hAnsi="Verdana"/>
          <w:sz w:val="20"/>
          <w:szCs w:val="20"/>
          <w:lang w:val="bg-BG"/>
        </w:rPr>
        <w:t>ени на дребно на яйца - размер</w:t>
      </w:r>
      <w:r w:rsidRPr="00453E7D">
        <w:rPr>
          <w:rFonts w:ascii="Verdana" w:hAnsi="Verdana"/>
          <w:sz w:val="20"/>
          <w:szCs w:val="20"/>
          <w:lang w:val="bg-BG"/>
        </w:rPr>
        <w:t xml:space="preserve"> L в по-малките търговски обекти са </w:t>
      </w:r>
      <w:r w:rsidR="008916B8" w:rsidRPr="00453E7D">
        <w:rPr>
          <w:rFonts w:ascii="Verdana" w:hAnsi="Verdana"/>
          <w:sz w:val="20"/>
          <w:szCs w:val="20"/>
          <w:lang w:val="bg-BG"/>
        </w:rPr>
        <w:t>с 0,02</w:t>
      </w:r>
      <w:r w:rsidRPr="00453E7D">
        <w:rPr>
          <w:rFonts w:ascii="Verdana" w:hAnsi="Verdana"/>
          <w:sz w:val="20"/>
          <w:szCs w:val="20"/>
          <w:lang w:val="bg-BG"/>
        </w:rPr>
        <w:t xml:space="preserve"> лв./бр. по-ниски </w:t>
      </w:r>
      <w:r w:rsidR="00FB49A6" w:rsidRPr="00453E7D">
        <w:rPr>
          <w:rFonts w:ascii="Verdana" w:hAnsi="Verdana"/>
          <w:sz w:val="20"/>
          <w:szCs w:val="20"/>
          <w:lang w:val="bg-BG"/>
        </w:rPr>
        <w:t xml:space="preserve">от тези в големите супермаркети, като </w:t>
      </w:r>
      <w:r w:rsidR="00453E7D">
        <w:rPr>
          <w:rFonts w:ascii="Verdana" w:hAnsi="Verdana"/>
          <w:sz w:val="20"/>
          <w:szCs w:val="20"/>
          <w:lang w:val="bg-BG"/>
        </w:rPr>
        <w:t xml:space="preserve">най-голяма </w:t>
      </w:r>
      <w:r w:rsidR="00FB49A6" w:rsidRPr="00453E7D">
        <w:rPr>
          <w:rFonts w:ascii="Verdana" w:hAnsi="Verdana"/>
          <w:sz w:val="20"/>
          <w:szCs w:val="20"/>
          <w:lang w:val="bg-BG"/>
        </w:rPr>
        <w:t>р</w:t>
      </w:r>
      <w:r w:rsidRPr="00453E7D">
        <w:rPr>
          <w:rFonts w:ascii="Verdana" w:hAnsi="Verdana"/>
          <w:sz w:val="20"/>
          <w:szCs w:val="20"/>
          <w:lang w:val="bg-BG"/>
        </w:rPr>
        <w:t>азлика между</w:t>
      </w:r>
      <w:r w:rsidR="00FB49A6" w:rsidRPr="00453E7D">
        <w:rPr>
          <w:rFonts w:ascii="Verdana" w:hAnsi="Verdana"/>
          <w:sz w:val="20"/>
          <w:szCs w:val="20"/>
          <w:lang w:val="bg-BG"/>
        </w:rPr>
        <w:t xml:space="preserve"> двата типа цени</w:t>
      </w:r>
      <w:r w:rsidR="00453E7D">
        <w:rPr>
          <w:rFonts w:ascii="Verdana" w:hAnsi="Verdana"/>
          <w:sz w:val="20"/>
          <w:szCs w:val="20"/>
          <w:lang w:val="bg-BG"/>
        </w:rPr>
        <w:t xml:space="preserve"> е налице в Разград</w:t>
      </w:r>
      <w:r w:rsidR="00FB49A6" w:rsidRPr="00453E7D">
        <w:rPr>
          <w:rFonts w:ascii="Verdana" w:hAnsi="Verdana"/>
          <w:sz w:val="20"/>
          <w:szCs w:val="20"/>
          <w:lang w:val="bg-BG"/>
        </w:rPr>
        <w:t xml:space="preserve"> </w:t>
      </w:r>
      <w:r w:rsidR="00453E7D">
        <w:rPr>
          <w:rFonts w:ascii="Verdana" w:hAnsi="Verdana"/>
          <w:sz w:val="20"/>
          <w:szCs w:val="20"/>
          <w:lang w:val="bg-BG"/>
        </w:rPr>
        <w:t>-</w:t>
      </w:r>
      <w:r w:rsidR="00FB49A6" w:rsidRPr="00453E7D">
        <w:rPr>
          <w:rFonts w:ascii="Verdana" w:hAnsi="Verdana"/>
          <w:sz w:val="20"/>
          <w:szCs w:val="20"/>
          <w:lang w:val="bg-BG"/>
        </w:rPr>
        <w:t xml:space="preserve"> 0,08</w:t>
      </w:r>
      <w:r w:rsidR="00AD1A86" w:rsidRPr="00453E7D">
        <w:rPr>
          <w:rFonts w:ascii="Verdana" w:hAnsi="Verdana"/>
          <w:sz w:val="20"/>
          <w:szCs w:val="20"/>
          <w:lang w:val="bg-BG"/>
        </w:rPr>
        <w:t xml:space="preserve"> </w:t>
      </w:r>
      <w:r w:rsidRPr="00453E7D">
        <w:rPr>
          <w:rFonts w:ascii="Verdana" w:hAnsi="Verdana"/>
          <w:sz w:val="20"/>
          <w:szCs w:val="20"/>
          <w:lang w:val="bg-BG"/>
        </w:rPr>
        <w:t xml:space="preserve">лв./бр. </w:t>
      </w:r>
      <w:r w:rsidR="0023193D" w:rsidRPr="00453E7D">
        <w:rPr>
          <w:rFonts w:ascii="Verdana" w:hAnsi="Verdana"/>
          <w:sz w:val="20"/>
          <w:szCs w:val="20"/>
          <w:lang w:val="bg-BG"/>
        </w:rPr>
        <w:t>В</w:t>
      </w:r>
      <w:r w:rsidR="00C34B71" w:rsidRPr="00453E7D">
        <w:rPr>
          <w:rFonts w:ascii="Verdana" w:hAnsi="Verdana"/>
          <w:sz w:val="20"/>
          <w:szCs w:val="20"/>
          <w:lang w:val="bg-BG"/>
        </w:rPr>
        <w:t>ъв Велико Търново, Габрово, Ловеч и Плевен,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</w:t>
      </w:r>
      <w:r w:rsidR="00C34B71" w:rsidRPr="00453E7D">
        <w:rPr>
          <w:rFonts w:ascii="Verdana" w:hAnsi="Verdana"/>
          <w:sz w:val="20"/>
          <w:szCs w:val="20"/>
          <w:lang w:val="bg-BG"/>
        </w:rPr>
        <w:t>яйцата - размер L се търгуват с 0,01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лв./бр. по-евтино в ГТВ, отколкото в ДТО. Подобна е</w:t>
      </w:r>
      <w:r w:rsidR="00C34B71" w:rsidRPr="00453E7D">
        <w:rPr>
          <w:rFonts w:ascii="Verdana" w:hAnsi="Verdana"/>
          <w:sz w:val="20"/>
          <w:szCs w:val="20"/>
          <w:lang w:val="bg-BG"/>
        </w:rPr>
        <w:t xml:space="preserve"> ситуацията за яйцата - размер М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в ГТВ в </w:t>
      </w:r>
      <w:r w:rsidR="00C34B71" w:rsidRPr="00453E7D">
        <w:rPr>
          <w:rFonts w:ascii="Verdana" w:hAnsi="Verdana"/>
          <w:sz w:val="20"/>
          <w:szCs w:val="20"/>
          <w:lang w:val="bg-BG"/>
        </w:rPr>
        <w:t>девет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области, където те се предлагат на цен</w:t>
      </w:r>
      <w:r w:rsidR="00EF6297">
        <w:rPr>
          <w:rFonts w:ascii="Verdana" w:hAnsi="Verdana"/>
          <w:sz w:val="20"/>
          <w:szCs w:val="20"/>
          <w:lang w:val="bg-BG"/>
        </w:rPr>
        <w:t>и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, с </w:t>
      </w:r>
      <w:r w:rsidR="00C34B71" w:rsidRPr="00453E7D">
        <w:rPr>
          <w:rFonts w:ascii="Verdana" w:hAnsi="Verdana"/>
          <w:sz w:val="20"/>
          <w:szCs w:val="20"/>
          <w:lang w:val="bg-BG"/>
        </w:rPr>
        <w:t xml:space="preserve">до </w:t>
      </w:r>
      <w:r w:rsidR="0023193D" w:rsidRPr="00453E7D">
        <w:rPr>
          <w:rFonts w:ascii="Verdana" w:hAnsi="Verdana"/>
          <w:sz w:val="20"/>
          <w:szCs w:val="20"/>
          <w:lang w:val="bg-BG"/>
        </w:rPr>
        <w:t>0</w:t>
      </w:r>
      <w:r w:rsidR="00C34B71" w:rsidRPr="00453E7D">
        <w:rPr>
          <w:rFonts w:ascii="Verdana" w:hAnsi="Verdana"/>
          <w:sz w:val="20"/>
          <w:szCs w:val="20"/>
          <w:lang w:val="bg-BG"/>
        </w:rPr>
        <w:t>,04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лв./бр.</w:t>
      </w:r>
      <w:r w:rsidR="00C34B71" w:rsidRPr="00453E7D">
        <w:rPr>
          <w:rFonts w:ascii="Verdana" w:hAnsi="Verdana"/>
          <w:sz w:val="20"/>
          <w:szCs w:val="20"/>
          <w:lang w:val="bg-BG"/>
        </w:rPr>
        <w:t xml:space="preserve"> (Перник и София)</w:t>
      </w:r>
      <w:r w:rsidR="00EF6297">
        <w:rPr>
          <w:rFonts w:ascii="Verdana" w:hAnsi="Verdana"/>
          <w:sz w:val="20"/>
          <w:szCs w:val="20"/>
          <w:lang w:val="bg-BG"/>
        </w:rPr>
        <w:t xml:space="preserve"> по-ниски</w:t>
      </w:r>
      <w:r w:rsidR="0023193D" w:rsidRPr="00453E7D">
        <w:rPr>
          <w:rFonts w:ascii="Verdana" w:hAnsi="Verdana"/>
          <w:sz w:val="20"/>
          <w:szCs w:val="20"/>
          <w:lang w:val="bg-BG"/>
        </w:rPr>
        <w:t xml:space="preserve"> от т</w:t>
      </w:r>
      <w:r w:rsidR="00EF6297">
        <w:rPr>
          <w:rFonts w:ascii="Verdana" w:hAnsi="Verdana"/>
          <w:sz w:val="20"/>
          <w:szCs w:val="20"/>
          <w:lang w:val="bg-BG"/>
        </w:rPr>
        <w:t>е</w:t>
      </w:r>
      <w:r w:rsidR="0023193D" w:rsidRPr="00453E7D">
        <w:rPr>
          <w:rFonts w:ascii="Verdana" w:hAnsi="Verdana"/>
          <w:sz w:val="20"/>
          <w:szCs w:val="20"/>
          <w:lang w:val="bg-BG"/>
        </w:rPr>
        <w:t>зи в ДТО.</w:t>
      </w:r>
    </w:p>
    <w:p w:rsidR="00C725D1" w:rsidRPr="0045363D" w:rsidRDefault="00C32378" w:rsidP="00C725D1">
      <w:pPr>
        <w:spacing w:after="120" w:line="360" w:lineRule="auto"/>
        <w:ind w:right="-99" w:firstLine="708"/>
        <w:jc w:val="both"/>
        <w:rPr>
          <w:rFonts w:ascii="Verdana" w:hAnsi="Verdana"/>
          <w:sz w:val="20"/>
          <w:szCs w:val="20"/>
          <w:lang w:val="bg-BG"/>
        </w:rPr>
      </w:pPr>
      <w:r w:rsidRPr="00E65E53">
        <w:rPr>
          <w:rFonts w:ascii="Verdana" w:hAnsi="Verdana"/>
          <w:sz w:val="20"/>
          <w:szCs w:val="20"/>
          <w:lang w:val="bg-BG"/>
        </w:rPr>
        <w:t xml:space="preserve">Маржът между цените на едро на яйца – размер </w:t>
      </w:r>
      <w:r w:rsidR="00453E7D" w:rsidRPr="00E65E53">
        <w:rPr>
          <w:rFonts w:ascii="Verdana" w:hAnsi="Verdana"/>
          <w:sz w:val="20"/>
          <w:szCs w:val="20"/>
          <w:lang w:val="bg-BG"/>
        </w:rPr>
        <w:t>М и тези на дребно е средно 0,05</w:t>
      </w:r>
      <w:r w:rsidR="00670976" w:rsidRPr="00E65E53">
        <w:rPr>
          <w:rFonts w:ascii="Verdana" w:hAnsi="Verdana"/>
          <w:sz w:val="20"/>
          <w:szCs w:val="20"/>
          <w:lang w:val="bg-BG"/>
        </w:rPr>
        <w:t xml:space="preserve"> лв./бр. </w:t>
      </w:r>
      <w:r w:rsidR="00453E7D" w:rsidRPr="00E65E53">
        <w:rPr>
          <w:rFonts w:ascii="Verdana" w:hAnsi="Verdana"/>
          <w:sz w:val="20"/>
          <w:szCs w:val="20"/>
          <w:lang w:val="bg-BG"/>
        </w:rPr>
        <w:t xml:space="preserve">и </w:t>
      </w:r>
      <w:r w:rsidR="00670976" w:rsidRPr="00E65E53">
        <w:rPr>
          <w:rFonts w:ascii="Verdana" w:hAnsi="Verdana"/>
          <w:sz w:val="20"/>
          <w:szCs w:val="20"/>
          <w:lang w:val="bg-BG"/>
        </w:rPr>
        <w:t xml:space="preserve">за </w:t>
      </w:r>
      <w:r w:rsidR="00453E7D" w:rsidRPr="00E65E53">
        <w:rPr>
          <w:rFonts w:ascii="Verdana" w:hAnsi="Verdana"/>
          <w:sz w:val="20"/>
          <w:szCs w:val="20"/>
          <w:lang w:val="bg-BG"/>
        </w:rPr>
        <w:t xml:space="preserve">двата </w:t>
      </w:r>
      <w:r w:rsidR="00EF6297">
        <w:rPr>
          <w:rFonts w:ascii="Verdana" w:hAnsi="Verdana"/>
          <w:sz w:val="20"/>
          <w:szCs w:val="20"/>
          <w:lang w:val="bg-BG"/>
        </w:rPr>
        <w:t xml:space="preserve">типа </w:t>
      </w:r>
      <w:r w:rsidR="00453E7D" w:rsidRPr="00E65E53">
        <w:rPr>
          <w:rFonts w:ascii="Verdana" w:hAnsi="Verdana"/>
          <w:sz w:val="20"/>
          <w:szCs w:val="20"/>
          <w:lang w:val="bg-BG"/>
        </w:rPr>
        <w:t xml:space="preserve">наблюдавани </w:t>
      </w:r>
      <w:r w:rsidR="00EF6297">
        <w:rPr>
          <w:rFonts w:ascii="Verdana" w:hAnsi="Verdana"/>
          <w:sz w:val="20"/>
          <w:szCs w:val="20"/>
          <w:lang w:val="bg-BG"/>
        </w:rPr>
        <w:t xml:space="preserve">търговски </w:t>
      </w:r>
      <w:r w:rsidR="00453E7D" w:rsidRPr="00E65E53">
        <w:rPr>
          <w:rFonts w:ascii="Verdana" w:hAnsi="Verdana"/>
          <w:sz w:val="20"/>
          <w:szCs w:val="20"/>
          <w:lang w:val="bg-BG"/>
        </w:rPr>
        <w:t>обект</w:t>
      </w:r>
      <w:r w:rsidR="00EF6297">
        <w:rPr>
          <w:rFonts w:ascii="Verdana" w:hAnsi="Verdana"/>
          <w:sz w:val="20"/>
          <w:szCs w:val="20"/>
          <w:lang w:val="bg-BG"/>
        </w:rPr>
        <w:t>и</w:t>
      </w:r>
      <w:r w:rsidRPr="00E65E53">
        <w:rPr>
          <w:rFonts w:ascii="Verdana" w:hAnsi="Verdana"/>
          <w:sz w:val="20"/>
          <w:szCs w:val="20"/>
          <w:lang w:val="bg-BG"/>
        </w:rPr>
        <w:t xml:space="preserve">. </w:t>
      </w:r>
      <w:r w:rsidR="00453E7D" w:rsidRPr="00453E7D">
        <w:rPr>
          <w:rFonts w:ascii="Verdana" w:hAnsi="Verdana"/>
          <w:sz w:val="20"/>
          <w:szCs w:val="20"/>
          <w:lang w:val="bg-BG"/>
        </w:rPr>
        <w:t>Р</w:t>
      </w:r>
      <w:r w:rsidRPr="00453E7D">
        <w:rPr>
          <w:rFonts w:ascii="Verdana" w:hAnsi="Verdana"/>
          <w:sz w:val="20"/>
          <w:szCs w:val="20"/>
          <w:lang w:val="bg-BG"/>
        </w:rPr>
        <w:t>азлика между цени</w:t>
      </w:r>
      <w:r w:rsidR="00EF6297">
        <w:rPr>
          <w:rFonts w:ascii="Verdana" w:hAnsi="Verdana"/>
          <w:sz w:val="20"/>
          <w:szCs w:val="20"/>
          <w:lang w:val="bg-BG"/>
        </w:rPr>
        <w:t>те на едро и на дребно</w:t>
      </w:r>
      <w:r w:rsidR="00453E7D" w:rsidRPr="00453E7D">
        <w:rPr>
          <w:rFonts w:ascii="Verdana" w:hAnsi="Verdana"/>
          <w:sz w:val="20"/>
          <w:szCs w:val="20"/>
          <w:lang w:val="bg-BG"/>
        </w:rPr>
        <w:t xml:space="preserve"> достига до 0,08 лв./бр. </w:t>
      </w:r>
      <w:r w:rsidR="00EF6297">
        <w:rPr>
          <w:rFonts w:ascii="Verdana" w:hAnsi="Verdana"/>
          <w:sz w:val="20"/>
          <w:szCs w:val="20"/>
          <w:lang w:val="bg-BG"/>
        </w:rPr>
        <w:t xml:space="preserve">- </w:t>
      </w:r>
      <w:r w:rsidR="00453E7D" w:rsidRPr="00453E7D">
        <w:rPr>
          <w:rFonts w:ascii="Verdana" w:hAnsi="Verdana"/>
          <w:sz w:val="20"/>
          <w:szCs w:val="20"/>
          <w:lang w:val="bg-BG"/>
        </w:rPr>
        <w:t xml:space="preserve">във Враца, Русе, Хасково, Шумен и Ямбол </w:t>
      </w:r>
      <w:r w:rsidRPr="00453E7D">
        <w:rPr>
          <w:rFonts w:ascii="Verdana" w:hAnsi="Verdana"/>
          <w:sz w:val="20"/>
          <w:szCs w:val="20"/>
          <w:lang w:val="bg-BG"/>
        </w:rPr>
        <w:t>за големите супермаркети</w:t>
      </w:r>
      <w:r w:rsidR="00453E7D" w:rsidRPr="00453E7D">
        <w:rPr>
          <w:rFonts w:ascii="Verdana" w:hAnsi="Verdana"/>
          <w:sz w:val="20"/>
          <w:szCs w:val="20"/>
          <w:lang w:val="bg-BG"/>
        </w:rPr>
        <w:t xml:space="preserve"> и във Враца и Плевен </w:t>
      </w:r>
      <w:r w:rsidR="002A02DF" w:rsidRPr="00453E7D">
        <w:rPr>
          <w:rFonts w:ascii="Verdana" w:hAnsi="Verdana"/>
          <w:sz w:val="20"/>
          <w:szCs w:val="20"/>
          <w:lang w:val="bg-BG"/>
        </w:rPr>
        <w:t xml:space="preserve">за </w:t>
      </w:r>
      <w:r w:rsidR="00453E7D" w:rsidRPr="00453E7D">
        <w:rPr>
          <w:rFonts w:ascii="Verdana" w:hAnsi="Verdana"/>
          <w:sz w:val="20"/>
          <w:szCs w:val="20"/>
          <w:lang w:val="bg-BG"/>
        </w:rPr>
        <w:t>по-малките магазини.</w:t>
      </w:r>
      <w:r w:rsidR="00C725D1">
        <w:rPr>
          <w:rFonts w:ascii="Verdana" w:hAnsi="Verdana"/>
          <w:sz w:val="20"/>
          <w:szCs w:val="20"/>
          <w:lang w:val="bg-BG"/>
        </w:rPr>
        <w:t xml:space="preserve"> </w:t>
      </w:r>
      <w:r w:rsidR="00C725D1" w:rsidRPr="0045363D">
        <w:rPr>
          <w:rFonts w:ascii="Verdana" w:hAnsi="Verdana"/>
          <w:sz w:val="20"/>
          <w:szCs w:val="20"/>
          <w:lang w:val="bg-BG"/>
        </w:rPr>
        <w:t xml:space="preserve">В </w:t>
      </w:r>
      <w:r w:rsidR="00C725D1">
        <w:rPr>
          <w:rFonts w:ascii="Verdana" w:hAnsi="Verdana"/>
          <w:sz w:val="20"/>
          <w:szCs w:val="20"/>
          <w:lang w:val="bg-BG"/>
        </w:rPr>
        <w:t>Благоевград</w:t>
      </w:r>
      <w:r w:rsidR="00C725D1" w:rsidRPr="0045363D">
        <w:rPr>
          <w:rFonts w:ascii="Verdana" w:hAnsi="Verdana"/>
          <w:sz w:val="20"/>
          <w:szCs w:val="20"/>
          <w:lang w:val="bg-BG"/>
        </w:rPr>
        <w:t xml:space="preserve"> цената на дребно н</w:t>
      </w:r>
      <w:r w:rsidR="00C725D1">
        <w:rPr>
          <w:rFonts w:ascii="Verdana" w:hAnsi="Verdana"/>
          <w:sz w:val="20"/>
          <w:szCs w:val="20"/>
          <w:lang w:val="bg-BG"/>
        </w:rPr>
        <w:t>а яйца - размер М в ДТО е с 0,02</w:t>
      </w:r>
      <w:r w:rsidR="00C725D1" w:rsidRPr="0045363D">
        <w:rPr>
          <w:rFonts w:ascii="Verdana" w:hAnsi="Verdana"/>
          <w:sz w:val="20"/>
          <w:szCs w:val="20"/>
          <w:lang w:val="bg-BG"/>
        </w:rPr>
        <w:t xml:space="preserve"> лв./бр. под тази на едро.</w:t>
      </w:r>
    </w:p>
    <w:p w:rsidR="00F14575" w:rsidRPr="00453E7D" w:rsidRDefault="00F14575" w:rsidP="005E7EF4">
      <w:pPr>
        <w:spacing w:after="120" w:line="360" w:lineRule="auto"/>
        <w:ind w:right="-99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GoBack"/>
      <w:bookmarkEnd w:id="0"/>
    </w:p>
    <w:sectPr w:rsidR="00F14575" w:rsidRPr="00453E7D" w:rsidSect="007669BB">
      <w:pgSz w:w="11906" w:h="16838" w:code="9"/>
      <w:pgMar w:top="899" w:right="1286" w:bottom="107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0BD"/>
    <w:multiLevelType w:val="hybridMultilevel"/>
    <w:tmpl w:val="A59CF828"/>
    <w:lvl w:ilvl="0" w:tplc="040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AB"/>
    <w:rsid w:val="000008BA"/>
    <w:rsid w:val="00001B7C"/>
    <w:rsid w:val="000027C7"/>
    <w:rsid w:val="00005BDA"/>
    <w:rsid w:val="00006D90"/>
    <w:rsid w:val="000136B0"/>
    <w:rsid w:val="00027686"/>
    <w:rsid w:val="00031BBF"/>
    <w:rsid w:val="00032024"/>
    <w:rsid w:val="00032EF1"/>
    <w:rsid w:val="00032F7A"/>
    <w:rsid w:val="00037CC6"/>
    <w:rsid w:val="000403B8"/>
    <w:rsid w:val="000403D1"/>
    <w:rsid w:val="00043721"/>
    <w:rsid w:val="0004373E"/>
    <w:rsid w:val="00043C85"/>
    <w:rsid w:val="00047FB4"/>
    <w:rsid w:val="0005149C"/>
    <w:rsid w:val="000562BD"/>
    <w:rsid w:val="000629E6"/>
    <w:rsid w:val="0006333F"/>
    <w:rsid w:val="00066AC9"/>
    <w:rsid w:val="0006732C"/>
    <w:rsid w:val="00072F51"/>
    <w:rsid w:val="000753A3"/>
    <w:rsid w:val="000753FE"/>
    <w:rsid w:val="00076674"/>
    <w:rsid w:val="00077210"/>
    <w:rsid w:val="0008152F"/>
    <w:rsid w:val="000818B0"/>
    <w:rsid w:val="0008194C"/>
    <w:rsid w:val="000827BB"/>
    <w:rsid w:val="00083039"/>
    <w:rsid w:val="00086AC2"/>
    <w:rsid w:val="00086B12"/>
    <w:rsid w:val="00092B34"/>
    <w:rsid w:val="00092D60"/>
    <w:rsid w:val="00093474"/>
    <w:rsid w:val="00093C96"/>
    <w:rsid w:val="00094953"/>
    <w:rsid w:val="0009500E"/>
    <w:rsid w:val="00096032"/>
    <w:rsid w:val="00096A4E"/>
    <w:rsid w:val="000A074D"/>
    <w:rsid w:val="000A2950"/>
    <w:rsid w:val="000A329F"/>
    <w:rsid w:val="000A38A7"/>
    <w:rsid w:val="000A4710"/>
    <w:rsid w:val="000A4812"/>
    <w:rsid w:val="000A7857"/>
    <w:rsid w:val="000B2153"/>
    <w:rsid w:val="000B2430"/>
    <w:rsid w:val="000B586F"/>
    <w:rsid w:val="000C04D8"/>
    <w:rsid w:val="000C05CF"/>
    <w:rsid w:val="000C349F"/>
    <w:rsid w:val="000C45E4"/>
    <w:rsid w:val="000C5EFC"/>
    <w:rsid w:val="000D07CB"/>
    <w:rsid w:val="000D1B2C"/>
    <w:rsid w:val="000D1F83"/>
    <w:rsid w:val="000D5BD4"/>
    <w:rsid w:val="000D79EE"/>
    <w:rsid w:val="000E18FC"/>
    <w:rsid w:val="000E1DAA"/>
    <w:rsid w:val="000E2DC2"/>
    <w:rsid w:val="000E3779"/>
    <w:rsid w:val="000E3FD1"/>
    <w:rsid w:val="000E49BC"/>
    <w:rsid w:val="000E65D0"/>
    <w:rsid w:val="000E6DBC"/>
    <w:rsid w:val="000F3B73"/>
    <w:rsid w:val="000F3FF0"/>
    <w:rsid w:val="000F4D90"/>
    <w:rsid w:val="000F5F74"/>
    <w:rsid w:val="000F650C"/>
    <w:rsid w:val="0010317E"/>
    <w:rsid w:val="001052BB"/>
    <w:rsid w:val="00105B1D"/>
    <w:rsid w:val="0010649F"/>
    <w:rsid w:val="00107232"/>
    <w:rsid w:val="0010775B"/>
    <w:rsid w:val="00114F21"/>
    <w:rsid w:val="001155E1"/>
    <w:rsid w:val="00115F22"/>
    <w:rsid w:val="00116979"/>
    <w:rsid w:val="00116B80"/>
    <w:rsid w:val="00117E18"/>
    <w:rsid w:val="00122BBD"/>
    <w:rsid w:val="001232DA"/>
    <w:rsid w:val="00124145"/>
    <w:rsid w:val="0012474D"/>
    <w:rsid w:val="001307CE"/>
    <w:rsid w:val="001344A4"/>
    <w:rsid w:val="001357D5"/>
    <w:rsid w:val="00136347"/>
    <w:rsid w:val="00137117"/>
    <w:rsid w:val="00137158"/>
    <w:rsid w:val="001377C2"/>
    <w:rsid w:val="0014255B"/>
    <w:rsid w:val="00144C1B"/>
    <w:rsid w:val="00144F49"/>
    <w:rsid w:val="001451AC"/>
    <w:rsid w:val="00146CC2"/>
    <w:rsid w:val="001517D5"/>
    <w:rsid w:val="00151854"/>
    <w:rsid w:val="0016005D"/>
    <w:rsid w:val="0016013F"/>
    <w:rsid w:val="00160DE7"/>
    <w:rsid w:val="00162B6F"/>
    <w:rsid w:val="001631AB"/>
    <w:rsid w:val="0016346E"/>
    <w:rsid w:val="001658CA"/>
    <w:rsid w:val="0016622B"/>
    <w:rsid w:val="001666EF"/>
    <w:rsid w:val="001701A2"/>
    <w:rsid w:val="0017165F"/>
    <w:rsid w:val="00180B64"/>
    <w:rsid w:val="001816EA"/>
    <w:rsid w:val="00181B14"/>
    <w:rsid w:val="00182ADC"/>
    <w:rsid w:val="00184CBB"/>
    <w:rsid w:val="001871DB"/>
    <w:rsid w:val="00190B20"/>
    <w:rsid w:val="001911DF"/>
    <w:rsid w:val="00194431"/>
    <w:rsid w:val="00195936"/>
    <w:rsid w:val="001A3456"/>
    <w:rsid w:val="001B104D"/>
    <w:rsid w:val="001B1CE8"/>
    <w:rsid w:val="001B2E2E"/>
    <w:rsid w:val="001B4F69"/>
    <w:rsid w:val="001C388E"/>
    <w:rsid w:val="001C38DA"/>
    <w:rsid w:val="001C73D2"/>
    <w:rsid w:val="001D3BED"/>
    <w:rsid w:val="001D3CF1"/>
    <w:rsid w:val="001D3D84"/>
    <w:rsid w:val="001D5EB8"/>
    <w:rsid w:val="001D7037"/>
    <w:rsid w:val="001E1E4E"/>
    <w:rsid w:val="001E2919"/>
    <w:rsid w:val="001E3384"/>
    <w:rsid w:val="001E3732"/>
    <w:rsid w:val="001E516E"/>
    <w:rsid w:val="001F00B8"/>
    <w:rsid w:val="001F0A9C"/>
    <w:rsid w:val="001F2756"/>
    <w:rsid w:val="001F3E5B"/>
    <w:rsid w:val="001F4AAD"/>
    <w:rsid w:val="001F53BB"/>
    <w:rsid w:val="001F5EB8"/>
    <w:rsid w:val="00200110"/>
    <w:rsid w:val="00200F8E"/>
    <w:rsid w:val="002013DB"/>
    <w:rsid w:val="00202D9A"/>
    <w:rsid w:val="002066A0"/>
    <w:rsid w:val="00210970"/>
    <w:rsid w:val="002213FC"/>
    <w:rsid w:val="0022279B"/>
    <w:rsid w:val="00224A25"/>
    <w:rsid w:val="002255FF"/>
    <w:rsid w:val="0022762F"/>
    <w:rsid w:val="00227894"/>
    <w:rsid w:val="0023193D"/>
    <w:rsid w:val="00231B8E"/>
    <w:rsid w:val="00232925"/>
    <w:rsid w:val="002348AB"/>
    <w:rsid w:val="0023537C"/>
    <w:rsid w:val="00235562"/>
    <w:rsid w:val="00236F33"/>
    <w:rsid w:val="00240999"/>
    <w:rsid w:val="002470BB"/>
    <w:rsid w:val="00250596"/>
    <w:rsid w:val="00250979"/>
    <w:rsid w:val="002511C8"/>
    <w:rsid w:val="00251429"/>
    <w:rsid w:val="00253CB2"/>
    <w:rsid w:val="00255234"/>
    <w:rsid w:val="00255E44"/>
    <w:rsid w:val="002560C9"/>
    <w:rsid w:val="002623BA"/>
    <w:rsid w:val="0026283E"/>
    <w:rsid w:val="00262C13"/>
    <w:rsid w:val="00267B82"/>
    <w:rsid w:val="0027006C"/>
    <w:rsid w:val="0027012A"/>
    <w:rsid w:val="002706C9"/>
    <w:rsid w:val="002742C9"/>
    <w:rsid w:val="00276003"/>
    <w:rsid w:val="002763BA"/>
    <w:rsid w:val="00277094"/>
    <w:rsid w:val="00277C20"/>
    <w:rsid w:val="00283C74"/>
    <w:rsid w:val="00283EBF"/>
    <w:rsid w:val="00284189"/>
    <w:rsid w:val="002841AD"/>
    <w:rsid w:val="0028492F"/>
    <w:rsid w:val="002849BC"/>
    <w:rsid w:val="00284BA1"/>
    <w:rsid w:val="002866F0"/>
    <w:rsid w:val="00287463"/>
    <w:rsid w:val="0029147C"/>
    <w:rsid w:val="0029479C"/>
    <w:rsid w:val="002A02DF"/>
    <w:rsid w:val="002A52CD"/>
    <w:rsid w:val="002A672A"/>
    <w:rsid w:val="002B0104"/>
    <w:rsid w:val="002B19AD"/>
    <w:rsid w:val="002B23BF"/>
    <w:rsid w:val="002B26EE"/>
    <w:rsid w:val="002B2FD0"/>
    <w:rsid w:val="002B43F8"/>
    <w:rsid w:val="002B52AD"/>
    <w:rsid w:val="002B7144"/>
    <w:rsid w:val="002B74B8"/>
    <w:rsid w:val="002C02A1"/>
    <w:rsid w:val="002C16E9"/>
    <w:rsid w:val="002C1B25"/>
    <w:rsid w:val="002C36DE"/>
    <w:rsid w:val="002C71BE"/>
    <w:rsid w:val="002C7E65"/>
    <w:rsid w:val="002D16B8"/>
    <w:rsid w:val="002D21BB"/>
    <w:rsid w:val="002D633C"/>
    <w:rsid w:val="002D7AC8"/>
    <w:rsid w:val="002D7FAF"/>
    <w:rsid w:val="002E2467"/>
    <w:rsid w:val="002E35FF"/>
    <w:rsid w:val="002E38F0"/>
    <w:rsid w:val="002E4C34"/>
    <w:rsid w:val="002E5742"/>
    <w:rsid w:val="002E7D56"/>
    <w:rsid w:val="002F0399"/>
    <w:rsid w:val="002F0640"/>
    <w:rsid w:val="002F0DC7"/>
    <w:rsid w:val="002F3CD7"/>
    <w:rsid w:val="002F4965"/>
    <w:rsid w:val="002F5236"/>
    <w:rsid w:val="002F53C0"/>
    <w:rsid w:val="002F67D8"/>
    <w:rsid w:val="0030092E"/>
    <w:rsid w:val="003027D8"/>
    <w:rsid w:val="00302B73"/>
    <w:rsid w:val="00304C20"/>
    <w:rsid w:val="003057F6"/>
    <w:rsid w:val="00306376"/>
    <w:rsid w:val="00307526"/>
    <w:rsid w:val="00310D6F"/>
    <w:rsid w:val="003125E1"/>
    <w:rsid w:val="00312C83"/>
    <w:rsid w:val="00312EC1"/>
    <w:rsid w:val="003175E1"/>
    <w:rsid w:val="0032050A"/>
    <w:rsid w:val="00320CF2"/>
    <w:rsid w:val="00323450"/>
    <w:rsid w:val="00326B45"/>
    <w:rsid w:val="00332A43"/>
    <w:rsid w:val="0033393A"/>
    <w:rsid w:val="00333D8F"/>
    <w:rsid w:val="00336529"/>
    <w:rsid w:val="00340F1C"/>
    <w:rsid w:val="0034201E"/>
    <w:rsid w:val="003428C1"/>
    <w:rsid w:val="00342B1A"/>
    <w:rsid w:val="00344812"/>
    <w:rsid w:val="00347522"/>
    <w:rsid w:val="00350214"/>
    <w:rsid w:val="003517C9"/>
    <w:rsid w:val="00351CF3"/>
    <w:rsid w:val="00351E1D"/>
    <w:rsid w:val="00352464"/>
    <w:rsid w:val="00352A9F"/>
    <w:rsid w:val="00353E32"/>
    <w:rsid w:val="003544E2"/>
    <w:rsid w:val="00355DB8"/>
    <w:rsid w:val="0035622A"/>
    <w:rsid w:val="00356E92"/>
    <w:rsid w:val="00360C9C"/>
    <w:rsid w:val="00361FD6"/>
    <w:rsid w:val="0036599A"/>
    <w:rsid w:val="00365C9A"/>
    <w:rsid w:val="003662BD"/>
    <w:rsid w:val="00370272"/>
    <w:rsid w:val="00372BFA"/>
    <w:rsid w:val="00375CE1"/>
    <w:rsid w:val="00380A86"/>
    <w:rsid w:val="003863F4"/>
    <w:rsid w:val="00386432"/>
    <w:rsid w:val="003872F7"/>
    <w:rsid w:val="00387583"/>
    <w:rsid w:val="003904CF"/>
    <w:rsid w:val="003917AE"/>
    <w:rsid w:val="003926FD"/>
    <w:rsid w:val="00392EBB"/>
    <w:rsid w:val="00397403"/>
    <w:rsid w:val="003A131F"/>
    <w:rsid w:val="003A1D27"/>
    <w:rsid w:val="003A25F9"/>
    <w:rsid w:val="003A5942"/>
    <w:rsid w:val="003A673E"/>
    <w:rsid w:val="003A7296"/>
    <w:rsid w:val="003B03AC"/>
    <w:rsid w:val="003B05DF"/>
    <w:rsid w:val="003B0D78"/>
    <w:rsid w:val="003B0F16"/>
    <w:rsid w:val="003B14EB"/>
    <w:rsid w:val="003B2B16"/>
    <w:rsid w:val="003B4F6B"/>
    <w:rsid w:val="003B670B"/>
    <w:rsid w:val="003B70CB"/>
    <w:rsid w:val="003C1810"/>
    <w:rsid w:val="003C2A9A"/>
    <w:rsid w:val="003C3188"/>
    <w:rsid w:val="003C4387"/>
    <w:rsid w:val="003C51BB"/>
    <w:rsid w:val="003C5D53"/>
    <w:rsid w:val="003C71B5"/>
    <w:rsid w:val="003D3CC6"/>
    <w:rsid w:val="003D69A6"/>
    <w:rsid w:val="003E0B3F"/>
    <w:rsid w:val="003E1E3A"/>
    <w:rsid w:val="003E2B21"/>
    <w:rsid w:val="003E2F7E"/>
    <w:rsid w:val="003E5433"/>
    <w:rsid w:val="003E7B72"/>
    <w:rsid w:val="003F1910"/>
    <w:rsid w:val="003F36E4"/>
    <w:rsid w:val="003F47B3"/>
    <w:rsid w:val="003F6709"/>
    <w:rsid w:val="003F781D"/>
    <w:rsid w:val="003F7C51"/>
    <w:rsid w:val="004016F6"/>
    <w:rsid w:val="00402019"/>
    <w:rsid w:val="00404E00"/>
    <w:rsid w:val="004053C4"/>
    <w:rsid w:val="00405A45"/>
    <w:rsid w:val="00407B0C"/>
    <w:rsid w:val="00413C65"/>
    <w:rsid w:val="00413F55"/>
    <w:rsid w:val="00415223"/>
    <w:rsid w:val="00415F8C"/>
    <w:rsid w:val="004229C7"/>
    <w:rsid w:val="00422D97"/>
    <w:rsid w:val="00430C2F"/>
    <w:rsid w:val="00431A3C"/>
    <w:rsid w:val="0043258F"/>
    <w:rsid w:val="00434D75"/>
    <w:rsid w:val="00437896"/>
    <w:rsid w:val="00440210"/>
    <w:rsid w:val="004451B7"/>
    <w:rsid w:val="0044616E"/>
    <w:rsid w:val="004464EE"/>
    <w:rsid w:val="00446725"/>
    <w:rsid w:val="00446CF0"/>
    <w:rsid w:val="00446E8E"/>
    <w:rsid w:val="00447ABB"/>
    <w:rsid w:val="00452D29"/>
    <w:rsid w:val="00453C2B"/>
    <w:rsid w:val="00453E7D"/>
    <w:rsid w:val="00455A78"/>
    <w:rsid w:val="004579C2"/>
    <w:rsid w:val="00457DD9"/>
    <w:rsid w:val="0046027F"/>
    <w:rsid w:val="00461BEA"/>
    <w:rsid w:val="00461DB2"/>
    <w:rsid w:val="00462AE4"/>
    <w:rsid w:val="00462E92"/>
    <w:rsid w:val="00465E75"/>
    <w:rsid w:val="004709C0"/>
    <w:rsid w:val="00472017"/>
    <w:rsid w:val="00474B0B"/>
    <w:rsid w:val="0047609C"/>
    <w:rsid w:val="00484009"/>
    <w:rsid w:val="0048501C"/>
    <w:rsid w:val="00485A97"/>
    <w:rsid w:val="00491269"/>
    <w:rsid w:val="00493DAF"/>
    <w:rsid w:val="0049429A"/>
    <w:rsid w:val="0049591F"/>
    <w:rsid w:val="00495DF7"/>
    <w:rsid w:val="004A217D"/>
    <w:rsid w:val="004A2A6A"/>
    <w:rsid w:val="004A5AD8"/>
    <w:rsid w:val="004A65E7"/>
    <w:rsid w:val="004A70A1"/>
    <w:rsid w:val="004B2617"/>
    <w:rsid w:val="004B5667"/>
    <w:rsid w:val="004B6566"/>
    <w:rsid w:val="004C4324"/>
    <w:rsid w:val="004C56E4"/>
    <w:rsid w:val="004C5D93"/>
    <w:rsid w:val="004D1FB8"/>
    <w:rsid w:val="004D5660"/>
    <w:rsid w:val="004D59A4"/>
    <w:rsid w:val="004D71CD"/>
    <w:rsid w:val="004E06FF"/>
    <w:rsid w:val="004E2252"/>
    <w:rsid w:val="004E2454"/>
    <w:rsid w:val="004E3669"/>
    <w:rsid w:val="004E3903"/>
    <w:rsid w:val="004E410D"/>
    <w:rsid w:val="004E54FA"/>
    <w:rsid w:val="004E6A12"/>
    <w:rsid w:val="004F1E90"/>
    <w:rsid w:val="004F2230"/>
    <w:rsid w:val="004F37CF"/>
    <w:rsid w:val="004F4C67"/>
    <w:rsid w:val="005013E9"/>
    <w:rsid w:val="00501D1A"/>
    <w:rsid w:val="00501E59"/>
    <w:rsid w:val="005035A1"/>
    <w:rsid w:val="00505144"/>
    <w:rsid w:val="0050524F"/>
    <w:rsid w:val="0050752B"/>
    <w:rsid w:val="00507F5D"/>
    <w:rsid w:val="00511A94"/>
    <w:rsid w:val="00511C3A"/>
    <w:rsid w:val="00513170"/>
    <w:rsid w:val="00514AED"/>
    <w:rsid w:val="00514C7F"/>
    <w:rsid w:val="00516FF2"/>
    <w:rsid w:val="00517F80"/>
    <w:rsid w:val="00517FF6"/>
    <w:rsid w:val="00520809"/>
    <w:rsid w:val="00522C77"/>
    <w:rsid w:val="0052321B"/>
    <w:rsid w:val="005236C1"/>
    <w:rsid w:val="00523CBF"/>
    <w:rsid w:val="00530847"/>
    <w:rsid w:val="00530859"/>
    <w:rsid w:val="00530BD7"/>
    <w:rsid w:val="005369C8"/>
    <w:rsid w:val="00536A99"/>
    <w:rsid w:val="005379BC"/>
    <w:rsid w:val="0054065F"/>
    <w:rsid w:val="00542B14"/>
    <w:rsid w:val="00542EBB"/>
    <w:rsid w:val="00545AF2"/>
    <w:rsid w:val="00546277"/>
    <w:rsid w:val="00547D42"/>
    <w:rsid w:val="005532EB"/>
    <w:rsid w:val="0055382E"/>
    <w:rsid w:val="00556286"/>
    <w:rsid w:val="0055711B"/>
    <w:rsid w:val="0055741C"/>
    <w:rsid w:val="0055750E"/>
    <w:rsid w:val="00557ADD"/>
    <w:rsid w:val="00561A78"/>
    <w:rsid w:val="00562020"/>
    <w:rsid w:val="005622A3"/>
    <w:rsid w:val="00562AFA"/>
    <w:rsid w:val="005632D5"/>
    <w:rsid w:val="005659A6"/>
    <w:rsid w:val="00566082"/>
    <w:rsid w:val="00571233"/>
    <w:rsid w:val="005746B0"/>
    <w:rsid w:val="00577B4F"/>
    <w:rsid w:val="00583FAE"/>
    <w:rsid w:val="005878E4"/>
    <w:rsid w:val="00587A7F"/>
    <w:rsid w:val="00590C85"/>
    <w:rsid w:val="00591719"/>
    <w:rsid w:val="0059305C"/>
    <w:rsid w:val="00593A7C"/>
    <w:rsid w:val="00595707"/>
    <w:rsid w:val="0059572B"/>
    <w:rsid w:val="0059595D"/>
    <w:rsid w:val="00596496"/>
    <w:rsid w:val="0059701F"/>
    <w:rsid w:val="00597A73"/>
    <w:rsid w:val="005A078C"/>
    <w:rsid w:val="005A0EFB"/>
    <w:rsid w:val="005A12BC"/>
    <w:rsid w:val="005A3E3C"/>
    <w:rsid w:val="005A4E87"/>
    <w:rsid w:val="005A6005"/>
    <w:rsid w:val="005A79A0"/>
    <w:rsid w:val="005B183D"/>
    <w:rsid w:val="005B2921"/>
    <w:rsid w:val="005B4212"/>
    <w:rsid w:val="005B5F02"/>
    <w:rsid w:val="005B715A"/>
    <w:rsid w:val="005B7439"/>
    <w:rsid w:val="005C1F04"/>
    <w:rsid w:val="005C4DF2"/>
    <w:rsid w:val="005C5C6D"/>
    <w:rsid w:val="005C6886"/>
    <w:rsid w:val="005D0679"/>
    <w:rsid w:val="005D13CC"/>
    <w:rsid w:val="005D4792"/>
    <w:rsid w:val="005D4E7E"/>
    <w:rsid w:val="005D79AC"/>
    <w:rsid w:val="005E0F2E"/>
    <w:rsid w:val="005E12CF"/>
    <w:rsid w:val="005E599D"/>
    <w:rsid w:val="005E5AF6"/>
    <w:rsid w:val="005E71B0"/>
    <w:rsid w:val="005E7EF4"/>
    <w:rsid w:val="005F2D7A"/>
    <w:rsid w:val="005F2F01"/>
    <w:rsid w:val="005F433C"/>
    <w:rsid w:val="005F618B"/>
    <w:rsid w:val="006005CE"/>
    <w:rsid w:val="006011ED"/>
    <w:rsid w:val="006029DF"/>
    <w:rsid w:val="006034BE"/>
    <w:rsid w:val="006106CB"/>
    <w:rsid w:val="00610A8E"/>
    <w:rsid w:val="0061150D"/>
    <w:rsid w:val="0061262C"/>
    <w:rsid w:val="006128A5"/>
    <w:rsid w:val="00613412"/>
    <w:rsid w:val="00613A46"/>
    <w:rsid w:val="00614520"/>
    <w:rsid w:val="006158BE"/>
    <w:rsid w:val="00623B0A"/>
    <w:rsid w:val="00625980"/>
    <w:rsid w:val="00630707"/>
    <w:rsid w:val="0063076B"/>
    <w:rsid w:val="00632237"/>
    <w:rsid w:val="00634CD8"/>
    <w:rsid w:val="0063506F"/>
    <w:rsid w:val="006378A3"/>
    <w:rsid w:val="00642163"/>
    <w:rsid w:val="0064446C"/>
    <w:rsid w:val="00645958"/>
    <w:rsid w:val="00645C3E"/>
    <w:rsid w:val="00646E88"/>
    <w:rsid w:val="00651992"/>
    <w:rsid w:val="0065302D"/>
    <w:rsid w:val="0065442B"/>
    <w:rsid w:val="00655757"/>
    <w:rsid w:val="00656EA6"/>
    <w:rsid w:val="00657B4E"/>
    <w:rsid w:val="006629E8"/>
    <w:rsid w:val="00663E6E"/>
    <w:rsid w:val="00665C98"/>
    <w:rsid w:val="006664B5"/>
    <w:rsid w:val="00667F5B"/>
    <w:rsid w:val="00670976"/>
    <w:rsid w:val="006730F5"/>
    <w:rsid w:val="006731CA"/>
    <w:rsid w:val="00676C03"/>
    <w:rsid w:val="00681FF2"/>
    <w:rsid w:val="0068295B"/>
    <w:rsid w:val="0068599E"/>
    <w:rsid w:val="00685A56"/>
    <w:rsid w:val="0068636E"/>
    <w:rsid w:val="00687491"/>
    <w:rsid w:val="00690048"/>
    <w:rsid w:val="00693D10"/>
    <w:rsid w:val="00696112"/>
    <w:rsid w:val="006A0131"/>
    <w:rsid w:val="006A274A"/>
    <w:rsid w:val="006A3664"/>
    <w:rsid w:val="006A45D2"/>
    <w:rsid w:val="006A4BE7"/>
    <w:rsid w:val="006A6752"/>
    <w:rsid w:val="006A7321"/>
    <w:rsid w:val="006B179E"/>
    <w:rsid w:val="006B3FF7"/>
    <w:rsid w:val="006B43DF"/>
    <w:rsid w:val="006B4827"/>
    <w:rsid w:val="006B4A0B"/>
    <w:rsid w:val="006B4AF9"/>
    <w:rsid w:val="006B7FC2"/>
    <w:rsid w:val="006C363B"/>
    <w:rsid w:val="006C3CA0"/>
    <w:rsid w:val="006D0AD9"/>
    <w:rsid w:val="006D31B2"/>
    <w:rsid w:val="006D4036"/>
    <w:rsid w:val="006D4554"/>
    <w:rsid w:val="006D6FF8"/>
    <w:rsid w:val="006E020B"/>
    <w:rsid w:val="006E1074"/>
    <w:rsid w:val="006E2473"/>
    <w:rsid w:val="006E310B"/>
    <w:rsid w:val="006E3BAF"/>
    <w:rsid w:val="006E54D4"/>
    <w:rsid w:val="006E783C"/>
    <w:rsid w:val="006F053A"/>
    <w:rsid w:val="006F09EF"/>
    <w:rsid w:val="006F5C51"/>
    <w:rsid w:val="007007CC"/>
    <w:rsid w:val="00700F44"/>
    <w:rsid w:val="00704B28"/>
    <w:rsid w:val="00704D41"/>
    <w:rsid w:val="00704E6C"/>
    <w:rsid w:val="00707F13"/>
    <w:rsid w:val="00710E4F"/>
    <w:rsid w:val="00711186"/>
    <w:rsid w:val="00712E6C"/>
    <w:rsid w:val="007148A8"/>
    <w:rsid w:val="007170FA"/>
    <w:rsid w:val="00717931"/>
    <w:rsid w:val="00717B98"/>
    <w:rsid w:val="00720BB8"/>
    <w:rsid w:val="0072497A"/>
    <w:rsid w:val="00725571"/>
    <w:rsid w:val="007264F7"/>
    <w:rsid w:val="007309CE"/>
    <w:rsid w:val="00733D31"/>
    <w:rsid w:val="00740ABB"/>
    <w:rsid w:val="007418A4"/>
    <w:rsid w:val="0074341D"/>
    <w:rsid w:val="00746A74"/>
    <w:rsid w:val="00747677"/>
    <w:rsid w:val="007551C3"/>
    <w:rsid w:val="0076265B"/>
    <w:rsid w:val="00762858"/>
    <w:rsid w:val="007669BB"/>
    <w:rsid w:val="00767379"/>
    <w:rsid w:val="00770795"/>
    <w:rsid w:val="00771195"/>
    <w:rsid w:val="00773CEE"/>
    <w:rsid w:val="00774B75"/>
    <w:rsid w:val="007756F5"/>
    <w:rsid w:val="00776698"/>
    <w:rsid w:val="00777B58"/>
    <w:rsid w:val="007810BA"/>
    <w:rsid w:val="00782C5E"/>
    <w:rsid w:val="007838D3"/>
    <w:rsid w:val="00784332"/>
    <w:rsid w:val="00785177"/>
    <w:rsid w:val="00785839"/>
    <w:rsid w:val="00785DD2"/>
    <w:rsid w:val="0079179D"/>
    <w:rsid w:val="00793213"/>
    <w:rsid w:val="007932A9"/>
    <w:rsid w:val="00794BFF"/>
    <w:rsid w:val="007967DF"/>
    <w:rsid w:val="007968F9"/>
    <w:rsid w:val="007A3097"/>
    <w:rsid w:val="007A3862"/>
    <w:rsid w:val="007A5152"/>
    <w:rsid w:val="007A6715"/>
    <w:rsid w:val="007B0E0F"/>
    <w:rsid w:val="007B2B2D"/>
    <w:rsid w:val="007B39D7"/>
    <w:rsid w:val="007B3D31"/>
    <w:rsid w:val="007B445A"/>
    <w:rsid w:val="007B5B72"/>
    <w:rsid w:val="007B6DD5"/>
    <w:rsid w:val="007B7164"/>
    <w:rsid w:val="007C100D"/>
    <w:rsid w:val="007C2915"/>
    <w:rsid w:val="007C49FB"/>
    <w:rsid w:val="007C4D51"/>
    <w:rsid w:val="007C5837"/>
    <w:rsid w:val="007C71F4"/>
    <w:rsid w:val="007D16CF"/>
    <w:rsid w:val="007D2F59"/>
    <w:rsid w:val="007D5678"/>
    <w:rsid w:val="007D6BB2"/>
    <w:rsid w:val="007D6E63"/>
    <w:rsid w:val="007E0617"/>
    <w:rsid w:val="007E3CA4"/>
    <w:rsid w:val="007E67A8"/>
    <w:rsid w:val="007E6D37"/>
    <w:rsid w:val="007E75E5"/>
    <w:rsid w:val="007E7A80"/>
    <w:rsid w:val="007E7B1C"/>
    <w:rsid w:val="007F1D6C"/>
    <w:rsid w:val="007F513A"/>
    <w:rsid w:val="007F532B"/>
    <w:rsid w:val="0080100B"/>
    <w:rsid w:val="00801F84"/>
    <w:rsid w:val="0080300A"/>
    <w:rsid w:val="00803734"/>
    <w:rsid w:val="00804BC1"/>
    <w:rsid w:val="00806B89"/>
    <w:rsid w:val="00810639"/>
    <w:rsid w:val="00811FB3"/>
    <w:rsid w:val="008120B8"/>
    <w:rsid w:val="00816673"/>
    <w:rsid w:val="0081667D"/>
    <w:rsid w:val="00816A89"/>
    <w:rsid w:val="00820222"/>
    <w:rsid w:val="008207EE"/>
    <w:rsid w:val="00824AD0"/>
    <w:rsid w:val="00825D7D"/>
    <w:rsid w:val="00830C35"/>
    <w:rsid w:val="00832B34"/>
    <w:rsid w:val="00832DEE"/>
    <w:rsid w:val="00835718"/>
    <w:rsid w:val="0083582E"/>
    <w:rsid w:val="0083655F"/>
    <w:rsid w:val="008368C8"/>
    <w:rsid w:val="008415E8"/>
    <w:rsid w:val="00843440"/>
    <w:rsid w:val="0084553C"/>
    <w:rsid w:val="0084637B"/>
    <w:rsid w:val="008469B1"/>
    <w:rsid w:val="00853ED4"/>
    <w:rsid w:val="008546CD"/>
    <w:rsid w:val="0085570A"/>
    <w:rsid w:val="008567C5"/>
    <w:rsid w:val="008570E5"/>
    <w:rsid w:val="00857360"/>
    <w:rsid w:val="00860D01"/>
    <w:rsid w:val="008616B3"/>
    <w:rsid w:val="00862687"/>
    <w:rsid w:val="008628E2"/>
    <w:rsid w:val="00862EEC"/>
    <w:rsid w:val="00862EFB"/>
    <w:rsid w:val="00863E76"/>
    <w:rsid w:val="0086501B"/>
    <w:rsid w:val="00865280"/>
    <w:rsid w:val="008701A8"/>
    <w:rsid w:val="00870808"/>
    <w:rsid w:val="008724A5"/>
    <w:rsid w:val="00881437"/>
    <w:rsid w:val="00882026"/>
    <w:rsid w:val="0088247C"/>
    <w:rsid w:val="00882770"/>
    <w:rsid w:val="008844D2"/>
    <w:rsid w:val="00884F92"/>
    <w:rsid w:val="00885D2B"/>
    <w:rsid w:val="008873D3"/>
    <w:rsid w:val="00890638"/>
    <w:rsid w:val="00890ADD"/>
    <w:rsid w:val="008916B8"/>
    <w:rsid w:val="00891C6B"/>
    <w:rsid w:val="008A30F4"/>
    <w:rsid w:val="008A3AAA"/>
    <w:rsid w:val="008A4092"/>
    <w:rsid w:val="008A591B"/>
    <w:rsid w:val="008A5A24"/>
    <w:rsid w:val="008A6D54"/>
    <w:rsid w:val="008A7A3D"/>
    <w:rsid w:val="008B1030"/>
    <w:rsid w:val="008B3496"/>
    <w:rsid w:val="008B3975"/>
    <w:rsid w:val="008B39B6"/>
    <w:rsid w:val="008B3D2D"/>
    <w:rsid w:val="008B4EFC"/>
    <w:rsid w:val="008B7350"/>
    <w:rsid w:val="008C1DF0"/>
    <w:rsid w:val="008C4930"/>
    <w:rsid w:val="008C505F"/>
    <w:rsid w:val="008C6826"/>
    <w:rsid w:val="008C7C43"/>
    <w:rsid w:val="008D19BA"/>
    <w:rsid w:val="008D23A9"/>
    <w:rsid w:val="008D2BBC"/>
    <w:rsid w:val="008D2F03"/>
    <w:rsid w:val="008D3107"/>
    <w:rsid w:val="008D75FC"/>
    <w:rsid w:val="008E0ACF"/>
    <w:rsid w:val="008E292B"/>
    <w:rsid w:val="008E3B75"/>
    <w:rsid w:val="008E6F27"/>
    <w:rsid w:val="008F1B45"/>
    <w:rsid w:val="008F45B9"/>
    <w:rsid w:val="008F5CFE"/>
    <w:rsid w:val="008F7114"/>
    <w:rsid w:val="009006E5"/>
    <w:rsid w:val="009009A8"/>
    <w:rsid w:val="00902097"/>
    <w:rsid w:val="00902A07"/>
    <w:rsid w:val="00903B48"/>
    <w:rsid w:val="00904198"/>
    <w:rsid w:val="009047A5"/>
    <w:rsid w:val="00905B37"/>
    <w:rsid w:val="009100EB"/>
    <w:rsid w:val="0091148F"/>
    <w:rsid w:val="0091158F"/>
    <w:rsid w:val="00911A98"/>
    <w:rsid w:val="00911FF2"/>
    <w:rsid w:val="00912323"/>
    <w:rsid w:val="00914168"/>
    <w:rsid w:val="00914949"/>
    <w:rsid w:val="009163C8"/>
    <w:rsid w:val="00917A40"/>
    <w:rsid w:val="00920679"/>
    <w:rsid w:val="0092074D"/>
    <w:rsid w:val="0092078A"/>
    <w:rsid w:val="00922A5C"/>
    <w:rsid w:val="00927086"/>
    <w:rsid w:val="009309C9"/>
    <w:rsid w:val="00931F11"/>
    <w:rsid w:val="0093389D"/>
    <w:rsid w:val="0093530B"/>
    <w:rsid w:val="009364C5"/>
    <w:rsid w:val="00937F90"/>
    <w:rsid w:val="00942407"/>
    <w:rsid w:val="009443F1"/>
    <w:rsid w:val="00945EF4"/>
    <w:rsid w:val="00946E0C"/>
    <w:rsid w:val="009479B5"/>
    <w:rsid w:val="0095098B"/>
    <w:rsid w:val="009532DD"/>
    <w:rsid w:val="009540A1"/>
    <w:rsid w:val="00954732"/>
    <w:rsid w:val="00955936"/>
    <w:rsid w:val="0095769F"/>
    <w:rsid w:val="00957E8F"/>
    <w:rsid w:val="00960ADC"/>
    <w:rsid w:val="00961ED7"/>
    <w:rsid w:val="0096566E"/>
    <w:rsid w:val="0096609F"/>
    <w:rsid w:val="0096799F"/>
    <w:rsid w:val="0097131A"/>
    <w:rsid w:val="00972797"/>
    <w:rsid w:val="00972A5F"/>
    <w:rsid w:val="009745D4"/>
    <w:rsid w:val="00975AFF"/>
    <w:rsid w:val="00977AD9"/>
    <w:rsid w:val="00980EF2"/>
    <w:rsid w:val="00982A5A"/>
    <w:rsid w:val="00984DB1"/>
    <w:rsid w:val="00987EE8"/>
    <w:rsid w:val="009918E7"/>
    <w:rsid w:val="00993E89"/>
    <w:rsid w:val="009956CD"/>
    <w:rsid w:val="0099714D"/>
    <w:rsid w:val="0099765B"/>
    <w:rsid w:val="009A097E"/>
    <w:rsid w:val="009A0BD5"/>
    <w:rsid w:val="009A3253"/>
    <w:rsid w:val="009A5875"/>
    <w:rsid w:val="009A5B00"/>
    <w:rsid w:val="009B5083"/>
    <w:rsid w:val="009C09B9"/>
    <w:rsid w:val="009C2F3F"/>
    <w:rsid w:val="009C4C98"/>
    <w:rsid w:val="009C5B5E"/>
    <w:rsid w:val="009C5BCF"/>
    <w:rsid w:val="009D1454"/>
    <w:rsid w:val="009D557A"/>
    <w:rsid w:val="009D7B34"/>
    <w:rsid w:val="009E4E63"/>
    <w:rsid w:val="009E6688"/>
    <w:rsid w:val="009F0CA5"/>
    <w:rsid w:val="009F2BD6"/>
    <w:rsid w:val="009F2D8B"/>
    <w:rsid w:val="009F379F"/>
    <w:rsid w:val="009F612D"/>
    <w:rsid w:val="009F68CA"/>
    <w:rsid w:val="009F71ED"/>
    <w:rsid w:val="00A008B7"/>
    <w:rsid w:val="00A033C4"/>
    <w:rsid w:val="00A034A9"/>
    <w:rsid w:val="00A07AF4"/>
    <w:rsid w:val="00A07C34"/>
    <w:rsid w:val="00A101AE"/>
    <w:rsid w:val="00A107E7"/>
    <w:rsid w:val="00A1535E"/>
    <w:rsid w:val="00A15D9E"/>
    <w:rsid w:val="00A15FEA"/>
    <w:rsid w:val="00A16BAB"/>
    <w:rsid w:val="00A220D2"/>
    <w:rsid w:val="00A25DBD"/>
    <w:rsid w:val="00A3016C"/>
    <w:rsid w:val="00A340D4"/>
    <w:rsid w:val="00A34F06"/>
    <w:rsid w:val="00A357AE"/>
    <w:rsid w:val="00A35C84"/>
    <w:rsid w:val="00A35CDB"/>
    <w:rsid w:val="00A377A8"/>
    <w:rsid w:val="00A37EC8"/>
    <w:rsid w:val="00A438FD"/>
    <w:rsid w:val="00A56088"/>
    <w:rsid w:val="00A56FC7"/>
    <w:rsid w:val="00A60F5E"/>
    <w:rsid w:val="00A61157"/>
    <w:rsid w:val="00A620A1"/>
    <w:rsid w:val="00A63CD7"/>
    <w:rsid w:val="00A64CF1"/>
    <w:rsid w:val="00A65F8C"/>
    <w:rsid w:val="00A730B2"/>
    <w:rsid w:val="00A7555A"/>
    <w:rsid w:val="00A75F69"/>
    <w:rsid w:val="00A80508"/>
    <w:rsid w:val="00A81D2A"/>
    <w:rsid w:val="00A82861"/>
    <w:rsid w:val="00A843FA"/>
    <w:rsid w:val="00A86C91"/>
    <w:rsid w:val="00A92D40"/>
    <w:rsid w:val="00A94772"/>
    <w:rsid w:val="00A96782"/>
    <w:rsid w:val="00A97C72"/>
    <w:rsid w:val="00AA0681"/>
    <w:rsid w:val="00AA495C"/>
    <w:rsid w:val="00AA70F0"/>
    <w:rsid w:val="00AB2347"/>
    <w:rsid w:val="00AB28FD"/>
    <w:rsid w:val="00AB2FFE"/>
    <w:rsid w:val="00AB3D44"/>
    <w:rsid w:val="00AC0877"/>
    <w:rsid w:val="00AC316F"/>
    <w:rsid w:val="00AC34BD"/>
    <w:rsid w:val="00AC68F7"/>
    <w:rsid w:val="00AC7056"/>
    <w:rsid w:val="00AD0DB1"/>
    <w:rsid w:val="00AD1A86"/>
    <w:rsid w:val="00AD2776"/>
    <w:rsid w:val="00AD28F0"/>
    <w:rsid w:val="00AD5832"/>
    <w:rsid w:val="00AD6020"/>
    <w:rsid w:val="00AE038F"/>
    <w:rsid w:val="00AE067E"/>
    <w:rsid w:val="00AE26F2"/>
    <w:rsid w:val="00AE55DA"/>
    <w:rsid w:val="00AE72F7"/>
    <w:rsid w:val="00AF08B0"/>
    <w:rsid w:val="00AF225F"/>
    <w:rsid w:val="00AF24E0"/>
    <w:rsid w:val="00AF4BE1"/>
    <w:rsid w:val="00B0103F"/>
    <w:rsid w:val="00B01DA7"/>
    <w:rsid w:val="00B01EC7"/>
    <w:rsid w:val="00B029B5"/>
    <w:rsid w:val="00B02BB0"/>
    <w:rsid w:val="00B03F92"/>
    <w:rsid w:val="00B04A64"/>
    <w:rsid w:val="00B04D31"/>
    <w:rsid w:val="00B04E7C"/>
    <w:rsid w:val="00B109DD"/>
    <w:rsid w:val="00B115C5"/>
    <w:rsid w:val="00B12C8D"/>
    <w:rsid w:val="00B14F49"/>
    <w:rsid w:val="00B15FC8"/>
    <w:rsid w:val="00B17108"/>
    <w:rsid w:val="00B2049A"/>
    <w:rsid w:val="00B2330F"/>
    <w:rsid w:val="00B2397E"/>
    <w:rsid w:val="00B2399F"/>
    <w:rsid w:val="00B241BB"/>
    <w:rsid w:val="00B249AB"/>
    <w:rsid w:val="00B25698"/>
    <w:rsid w:val="00B25855"/>
    <w:rsid w:val="00B258F2"/>
    <w:rsid w:val="00B3060A"/>
    <w:rsid w:val="00B30B71"/>
    <w:rsid w:val="00B3475B"/>
    <w:rsid w:val="00B34EDE"/>
    <w:rsid w:val="00B3688B"/>
    <w:rsid w:val="00B40C61"/>
    <w:rsid w:val="00B437E7"/>
    <w:rsid w:val="00B441F4"/>
    <w:rsid w:val="00B443CA"/>
    <w:rsid w:val="00B44F35"/>
    <w:rsid w:val="00B4504D"/>
    <w:rsid w:val="00B451C4"/>
    <w:rsid w:val="00B460AD"/>
    <w:rsid w:val="00B46BF9"/>
    <w:rsid w:val="00B4731B"/>
    <w:rsid w:val="00B52883"/>
    <w:rsid w:val="00B53247"/>
    <w:rsid w:val="00B603B9"/>
    <w:rsid w:val="00B60828"/>
    <w:rsid w:val="00B6669C"/>
    <w:rsid w:val="00B7011D"/>
    <w:rsid w:val="00B7120E"/>
    <w:rsid w:val="00B74CF3"/>
    <w:rsid w:val="00B76084"/>
    <w:rsid w:val="00B82126"/>
    <w:rsid w:val="00B82491"/>
    <w:rsid w:val="00B82D36"/>
    <w:rsid w:val="00B92433"/>
    <w:rsid w:val="00B955ED"/>
    <w:rsid w:val="00B978AB"/>
    <w:rsid w:val="00B97F5E"/>
    <w:rsid w:val="00BA2CC8"/>
    <w:rsid w:val="00BA37E8"/>
    <w:rsid w:val="00BA573A"/>
    <w:rsid w:val="00BA59AC"/>
    <w:rsid w:val="00BB127B"/>
    <w:rsid w:val="00BB2252"/>
    <w:rsid w:val="00BB3B0A"/>
    <w:rsid w:val="00BB7744"/>
    <w:rsid w:val="00BB784B"/>
    <w:rsid w:val="00BC01FB"/>
    <w:rsid w:val="00BC0642"/>
    <w:rsid w:val="00BC06CA"/>
    <w:rsid w:val="00BC094B"/>
    <w:rsid w:val="00BC1381"/>
    <w:rsid w:val="00BC1C44"/>
    <w:rsid w:val="00BC54A4"/>
    <w:rsid w:val="00BC6F5B"/>
    <w:rsid w:val="00BC7160"/>
    <w:rsid w:val="00BD6373"/>
    <w:rsid w:val="00BD784A"/>
    <w:rsid w:val="00BE0B5E"/>
    <w:rsid w:val="00BE0FB9"/>
    <w:rsid w:val="00BE2FE9"/>
    <w:rsid w:val="00BE3342"/>
    <w:rsid w:val="00BE39F4"/>
    <w:rsid w:val="00BE5301"/>
    <w:rsid w:val="00BE6DC0"/>
    <w:rsid w:val="00BF4B61"/>
    <w:rsid w:val="00BF4DD3"/>
    <w:rsid w:val="00BF5033"/>
    <w:rsid w:val="00BF6F40"/>
    <w:rsid w:val="00C03598"/>
    <w:rsid w:val="00C04FFB"/>
    <w:rsid w:val="00C0575B"/>
    <w:rsid w:val="00C076FA"/>
    <w:rsid w:val="00C07D74"/>
    <w:rsid w:val="00C13BBC"/>
    <w:rsid w:val="00C150C1"/>
    <w:rsid w:val="00C15C79"/>
    <w:rsid w:val="00C17958"/>
    <w:rsid w:val="00C20812"/>
    <w:rsid w:val="00C23D47"/>
    <w:rsid w:val="00C23F59"/>
    <w:rsid w:val="00C269AB"/>
    <w:rsid w:val="00C2707A"/>
    <w:rsid w:val="00C32378"/>
    <w:rsid w:val="00C33637"/>
    <w:rsid w:val="00C34B71"/>
    <w:rsid w:val="00C35D65"/>
    <w:rsid w:val="00C35F41"/>
    <w:rsid w:val="00C40146"/>
    <w:rsid w:val="00C412BC"/>
    <w:rsid w:val="00C44870"/>
    <w:rsid w:val="00C456D4"/>
    <w:rsid w:val="00C465CF"/>
    <w:rsid w:val="00C5060B"/>
    <w:rsid w:val="00C50AF3"/>
    <w:rsid w:val="00C53EEB"/>
    <w:rsid w:val="00C55187"/>
    <w:rsid w:val="00C55A9D"/>
    <w:rsid w:val="00C6097F"/>
    <w:rsid w:val="00C63D47"/>
    <w:rsid w:val="00C641D9"/>
    <w:rsid w:val="00C651C6"/>
    <w:rsid w:val="00C652F1"/>
    <w:rsid w:val="00C65713"/>
    <w:rsid w:val="00C67868"/>
    <w:rsid w:val="00C679B5"/>
    <w:rsid w:val="00C70C5D"/>
    <w:rsid w:val="00C725D1"/>
    <w:rsid w:val="00C75019"/>
    <w:rsid w:val="00C86130"/>
    <w:rsid w:val="00C8625F"/>
    <w:rsid w:val="00C86480"/>
    <w:rsid w:val="00C86B66"/>
    <w:rsid w:val="00C8748E"/>
    <w:rsid w:val="00C87B8C"/>
    <w:rsid w:val="00C910B5"/>
    <w:rsid w:val="00C91278"/>
    <w:rsid w:val="00C92BAB"/>
    <w:rsid w:val="00C94735"/>
    <w:rsid w:val="00C95D14"/>
    <w:rsid w:val="00C974E1"/>
    <w:rsid w:val="00CA26A6"/>
    <w:rsid w:val="00CB0893"/>
    <w:rsid w:val="00CB21DF"/>
    <w:rsid w:val="00CB26A2"/>
    <w:rsid w:val="00CB436D"/>
    <w:rsid w:val="00CB6E2C"/>
    <w:rsid w:val="00CB7E34"/>
    <w:rsid w:val="00CC26DA"/>
    <w:rsid w:val="00CC29F2"/>
    <w:rsid w:val="00CC3FC0"/>
    <w:rsid w:val="00CC5153"/>
    <w:rsid w:val="00CC6AD8"/>
    <w:rsid w:val="00CC6CD0"/>
    <w:rsid w:val="00CC70A1"/>
    <w:rsid w:val="00CC71C1"/>
    <w:rsid w:val="00CD0C38"/>
    <w:rsid w:val="00CD765A"/>
    <w:rsid w:val="00CE2313"/>
    <w:rsid w:val="00CE26AF"/>
    <w:rsid w:val="00CE3EF2"/>
    <w:rsid w:val="00CE4117"/>
    <w:rsid w:val="00CE5581"/>
    <w:rsid w:val="00CE75A5"/>
    <w:rsid w:val="00CF0BEC"/>
    <w:rsid w:val="00CF2054"/>
    <w:rsid w:val="00CF2125"/>
    <w:rsid w:val="00CF261C"/>
    <w:rsid w:val="00CF3D4A"/>
    <w:rsid w:val="00CF4580"/>
    <w:rsid w:val="00CF6F58"/>
    <w:rsid w:val="00CF7851"/>
    <w:rsid w:val="00D06090"/>
    <w:rsid w:val="00D064C7"/>
    <w:rsid w:val="00D1266F"/>
    <w:rsid w:val="00D13FFB"/>
    <w:rsid w:val="00D152D5"/>
    <w:rsid w:val="00D16142"/>
    <w:rsid w:val="00D16BDA"/>
    <w:rsid w:val="00D2136F"/>
    <w:rsid w:val="00D21DBA"/>
    <w:rsid w:val="00D22E1A"/>
    <w:rsid w:val="00D325A0"/>
    <w:rsid w:val="00D32A33"/>
    <w:rsid w:val="00D32F80"/>
    <w:rsid w:val="00D349E1"/>
    <w:rsid w:val="00D369E2"/>
    <w:rsid w:val="00D40C7A"/>
    <w:rsid w:val="00D45E88"/>
    <w:rsid w:val="00D51DFC"/>
    <w:rsid w:val="00D5359E"/>
    <w:rsid w:val="00D56FC2"/>
    <w:rsid w:val="00D60055"/>
    <w:rsid w:val="00D6103B"/>
    <w:rsid w:val="00D6507C"/>
    <w:rsid w:val="00D65CBF"/>
    <w:rsid w:val="00D66602"/>
    <w:rsid w:val="00D67E58"/>
    <w:rsid w:val="00D7078F"/>
    <w:rsid w:val="00D73F16"/>
    <w:rsid w:val="00D742FA"/>
    <w:rsid w:val="00D745AC"/>
    <w:rsid w:val="00D754E9"/>
    <w:rsid w:val="00D75DF3"/>
    <w:rsid w:val="00D7645F"/>
    <w:rsid w:val="00D76E57"/>
    <w:rsid w:val="00D821C9"/>
    <w:rsid w:val="00D83929"/>
    <w:rsid w:val="00D84909"/>
    <w:rsid w:val="00D84D10"/>
    <w:rsid w:val="00D90473"/>
    <w:rsid w:val="00D929D5"/>
    <w:rsid w:val="00D9492E"/>
    <w:rsid w:val="00D97B8E"/>
    <w:rsid w:val="00DA0D51"/>
    <w:rsid w:val="00DA237A"/>
    <w:rsid w:val="00DA40D9"/>
    <w:rsid w:val="00DB11CC"/>
    <w:rsid w:val="00DB1668"/>
    <w:rsid w:val="00DB1B6D"/>
    <w:rsid w:val="00DB288C"/>
    <w:rsid w:val="00DB419C"/>
    <w:rsid w:val="00DB4FAA"/>
    <w:rsid w:val="00DB6014"/>
    <w:rsid w:val="00DB62E4"/>
    <w:rsid w:val="00DB7FAF"/>
    <w:rsid w:val="00DC0425"/>
    <w:rsid w:val="00DC1A1E"/>
    <w:rsid w:val="00DC2202"/>
    <w:rsid w:val="00DC232E"/>
    <w:rsid w:val="00DC2576"/>
    <w:rsid w:val="00DC384C"/>
    <w:rsid w:val="00DD08C8"/>
    <w:rsid w:val="00DD382A"/>
    <w:rsid w:val="00DD7492"/>
    <w:rsid w:val="00DD7510"/>
    <w:rsid w:val="00DD7E71"/>
    <w:rsid w:val="00DE0CF2"/>
    <w:rsid w:val="00DE0CF7"/>
    <w:rsid w:val="00DE1099"/>
    <w:rsid w:val="00DE1F54"/>
    <w:rsid w:val="00DE50BE"/>
    <w:rsid w:val="00DE6613"/>
    <w:rsid w:val="00DE7089"/>
    <w:rsid w:val="00DF288F"/>
    <w:rsid w:val="00DF45AD"/>
    <w:rsid w:val="00DF483F"/>
    <w:rsid w:val="00DF5C15"/>
    <w:rsid w:val="00DF6C24"/>
    <w:rsid w:val="00E00B6B"/>
    <w:rsid w:val="00E02B23"/>
    <w:rsid w:val="00E0304C"/>
    <w:rsid w:val="00E03478"/>
    <w:rsid w:val="00E04A0D"/>
    <w:rsid w:val="00E06E13"/>
    <w:rsid w:val="00E075A9"/>
    <w:rsid w:val="00E07612"/>
    <w:rsid w:val="00E077DF"/>
    <w:rsid w:val="00E1009D"/>
    <w:rsid w:val="00E10DF3"/>
    <w:rsid w:val="00E110A1"/>
    <w:rsid w:val="00E11E12"/>
    <w:rsid w:val="00E132D7"/>
    <w:rsid w:val="00E13A66"/>
    <w:rsid w:val="00E16AC5"/>
    <w:rsid w:val="00E20B2C"/>
    <w:rsid w:val="00E25C61"/>
    <w:rsid w:val="00E30753"/>
    <w:rsid w:val="00E30AD0"/>
    <w:rsid w:val="00E30CFE"/>
    <w:rsid w:val="00E329EF"/>
    <w:rsid w:val="00E33641"/>
    <w:rsid w:val="00E3398C"/>
    <w:rsid w:val="00E33F99"/>
    <w:rsid w:val="00E36E39"/>
    <w:rsid w:val="00E40246"/>
    <w:rsid w:val="00E42392"/>
    <w:rsid w:val="00E4311E"/>
    <w:rsid w:val="00E520AA"/>
    <w:rsid w:val="00E55578"/>
    <w:rsid w:val="00E56643"/>
    <w:rsid w:val="00E57DE1"/>
    <w:rsid w:val="00E6445B"/>
    <w:rsid w:val="00E64542"/>
    <w:rsid w:val="00E645A1"/>
    <w:rsid w:val="00E65210"/>
    <w:rsid w:val="00E65755"/>
    <w:rsid w:val="00E65A0B"/>
    <w:rsid w:val="00E65E53"/>
    <w:rsid w:val="00E700E8"/>
    <w:rsid w:val="00E70659"/>
    <w:rsid w:val="00E70793"/>
    <w:rsid w:val="00E70951"/>
    <w:rsid w:val="00E74961"/>
    <w:rsid w:val="00E757D3"/>
    <w:rsid w:val="00E77399"/>
    <w:rsid w:val="00E800F2"/>
    <w:rsid w:val="00E80405"/>
    <w:rsid w:val="00E81716"/>
    <w:rsid w:val="00E81942"/>
    <w:rsid w:val="00E822BB"/>
    <w:rsid w:val="00E82677"/>
    <w:rsid w:val="00E82E0D"/>
    <w:rsid w:val="00E927FA"/>
    <w:rsid w:val="00E93639"/>
    <w:rsid w:val="00E94CD8"/>
    <w:rsid w:val="00E97D9C"/>
    <w:rsid w:val="00EA04BB"/>
    <w:rsid w:val="00EA2037"/>
    <w:rsid w:val="00EA25E7"/>
    <w:rsid w:val="00EA4DDC"/>
    <w:rsid w:val="00EA6A43"/>
    <w:rsid w:val="00EB0802"/>
    <w:rsid w:val="00EB0F27"/>
    <w:rsid w:val="00EB29BF"/>
    <w:rsid w:val="00EB5934"/>
    <w:rsid w:val="00EB699F"/>
    <w:rsid w:val="00EB768B"/>
    <w:rsid w:val="00EC08CC"/>
    <w:rsid w:val="00EC129B"/>
    <w:rsid w:val="00EC15C1"/>
    <w:rsid w:val="00EC31B7"/>
    <w:rsid w:val="00EC598A"/>
    <w:rsid w:val="00EC5F7A"/>
    <w:rsid w:val="00ED06D6"/>
    <w:rsid w:val="00ED0A46"/>
    <w:rsid w:val="00ED1112"/>
    <w:rsid w:val="00ED2A52"/>
    <w:rsid w:val="00ED2B65"/>
    <w:rsid w:val="00ED6603"/>
    <w:rsid w:val="00EE1F42"/>
    <w:rsid w:val="00EE2CED"/>
    <w:rsid w:val="00EE5725"/>
    <w:rsid w:val="00EE5CB4"/>
    <w:rsid w:val="00EE5F4C"/>
    <w:rsid w:val="00EE757C"/>
    <w:rsid w:val="00EF067B"/>
    <w:rsid w:val="00EF2878"/>
    <w:rsid w:val="00EF4797"/>
    <w:rsid w:val="00EF500A"/>
    <w:rsid w:val="00EF6297"/>
    <w:rsid w:val="00EF6DE9"/>
    <w:rsid w:val="00F02762"/>
    <w:rsid w:val="00F03026"/>
    <w:rsid w:val="00F03D99"/>
    <w:rsid w:val="00F0492E"/>
    <w:rsid w:val="00F054B6"/>
    <w:rsid w:val="00F07176"/>
    <w:rsid w:val="00F072E6"/>
    <w:rsid w:val="00F10E34"/>
    <w:rsid w:val="00F12028"/>
    <w:rsid w:val="00F14575"/>
    <w:rsid w:val="00F20769"/>
    <w:rsid w:val="00F22D14"/>
    <w:rsid w:val="00F25405"/>
    <w:rsid w:val="00F26411"/>
    <w:rsid w:val="00F31995"/>
    <w:rsid w:val="00F32222"/>
    <w:rsid w:val="00F33EE7"/>
    <w:rsid w:val="00F33FE8"/>
    <w:rsid w:val="00F34A23"/>
    <w:rsid w:val="00F401A9"/>
    <w:rsid w:val="00F47556"/>
    <w:rsid w:val="00F47BF8"/>
    <w:rsid w:val="00F50908"/>
    <w:rsid w:val="00F52374"/>
    <w:rsid w:val="00F53F01"/>
    <w:rsid w:val="00F619C7"/>
    <w:rsid w:val="00F62D07"/>
    <w:rsid w:val="00F67290"/>
    <w:rsid w:val="00F705E4"/>
    <w:rsid w:val="00F71FA9"/>
    <w:rsid w:val="00F7369F"/>
    <w:rsid w:val="00F73DF5"/>
    <w:rsid w:val="00F74FE8"/>
    <w:rsid w:val="00F77BC1"/>
    <w:rsid w:val="00F77E0C"/>
    <w:rsid w:val="00F81671"/>
    <w:rsid w:val="00F82D26"/>
    <w:rsid w:val="00F833C0"/>
    <w:rsid w:val="00F839CA"/>
    <w:rsid w:val="00F90272"/>
    <w:rsid w:val="00F9191B"/>
    <w:rsid w:val="00F91E6F"/>
    <w:rsid w:val="00F93BB3"/>
    <w:rsid w:val="00F9441F"/>
    <w:rsid w:val="00F9679C"/>
    <w:rsid w:val="00F96B27"/>
    <w:rsid w:val="00FA14A0"/>
    <w:rsid w:val="00FA2328"/>
    <w:rsid w:val="00FA39E8"/>
    <w:rsid w:val="00FA5847"/>
    <w:rsid w:val="00FA59D5"/>
    <w:rsid w:val="00FA6019"/>
    <w:rsid w:val="00FA743E"/>
    <w:rsid w:val="00FB151B"/>
    <w:rsid w:val="00FB340B"/>
    <w:rsid w:val="00FB401A"/>
    <w:rsid w:val="00FB49A6"/>
    <w:rsid w:val="00FB5A76"/>
    <w:rsid w:val="00FB71D9"/>
    <w:rsid w:val="00FC1519"/>
    <w:rsid w:val="00FC1B41"/>
    <w:rsid w:val="00FC6E88"/>
    <w:rsid w:val="00FD2449"/>
    <w:rsid w:val="00FD4D72"/>
    <w:rsid w:val="00FD5126"/>
    <w:rsid w:val="00FE0D22"/>
    <w:rsid w:val="00FE0F81"/>
    <w:rsid w:val="00FE33FF"/>
    <w:rsid w:val="00FE4043"/>
    <w:rsid w:val="00FE4262"/>
    <w:rsid w:val="00FE772A"/>
    <w:rsid w:val="00FF2F15"/>
    <w:rsid w:val="00FF44A2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A0B06"/>
  <w15:docId w15:val="{D9235FB6-7CCB-4DD8-9902-08627D6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 Знак Знак"/>
    <w:basedOn w:val="Normal"/>
    <w:rsid w:val="00C456D4"/>
    <w:rPr>
      <w:lang w:val="pl-PL" w:eastAsia="pl-PL"/>
    </w:rPr>
  </w:style>
  <w:style w:type="paragraph" w:customStyle="1" w:styleId="1CharChar">
    <w:name w:val="Знак Знак1 Знак Знак Char Char Знак Знак"/>
    <w:basedOn w:val="Normal"/>
    <w:rsid w:val="001B104D"/>
    <w:rPr>
      <w:lang w:val="pl-PL" w:eastAsia="pl-PL"/>
    </w:rPr>
  </w:style>
  <w:style w:type="paragraph" w:styleId="DocumentMap">
    <w:name w:val="Document Map"/>
    <w:basedOn w:val="Normal"/>
    <w:semiHidden/>
    <w:rsid w:val="00E94CD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94CD8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501E59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ЯЙЦА, РАЗМЕР M, 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ЗА ПЕРИОДА</a:t>
            </a:r>
            <a:r>
              <a:rPr lang="bg-BG" sz="900" b="1" i="0" u="none" strike="noStrike" baseline="0">
                <a:solidFill>
                  <a:srgbClr val="000000"/>
                </a:solidFill>
                <a:latin typeface="Arial Narrow"/>
              </a:rPr>
              <a:t> 27 ЯНУАРИ - 3 ФЕВРУАРИ  2021 г</a:t>
            </a:r>
            <a:endParaRPr lang="en-US" sz="9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7706827441549031"/>
          <c:y val="2.528070988030521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201210785739754"/>
          <c:y val="0.15652218218461941"/>
          <c:w val="0.80670766824548334"/>
          <c:h val="0.5168230906121256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ЯЙЦА!$B$8:$B$34</c:f>
              <c:numCache>
                <c:formatCode>0.00</c:formatCode>
                <c:ptCount val="27"/>
                <c:pt idx="0">
                  <c:v>0.2</c:v>
                </c:pt>
                <c:pt idx="1">
                  <c:v>0.25</c:v>
                </c:pt>
                <c:pt idx="2">
                  <c:v>0.19</c:v>
                </c:pt>
                <c:pt idx="3">
                  <c:v>0.19</c:v>
                </c:pt>
                <c:pt idx="5">
                  <c:v>0.17</c:v>
                </c:pt>
                <c:pt idx="7">
                  <c:v>0.16</c:v>
                </c:pt>
                <c:pt idx="8">
                  <c:v>0.2</c:v>
                </c:pt>
                <c:pt idx="10">
                  <c:v>0.18</c:v>
                </c:pt>
                <c:pt idx="11">
                  <c:v>0.21</c:v>
                </c:pt>
                <c:pt idx="14">
                  <c:v>0.16</c:v>
                </c:pt>
                <c:pt idx="15">
                  <c:v>0.19</c:v>
                </c:pt>
                <c:pt idx="17">
                  <c:v>0.18</c:v>
                </c:pt>
                <c:pt idx="18">
                  <c:v>0.2</c:v>
                </c:pt>
                <c:pt idx="19">
                  <c:v>0.19</c:v>
                </c:pt>
                <c:pt idx="20">
                  <c:v>0.19</c:v>
                </c:pt>
                <c:pt idx="21">
                  <c:v>0.21</c:v>
                </c:pt>
                <c:pt idx="22">
                  <c:v>0.2</c:v>
                </c:pt>
                <c:pt idx="24">
                  <c:v>0.18</c:v>
                </c:pt>
                <c:pt idx="25">
                  <c:v>0.15</c:v>
                </c:pt>
                <c:pt idx="26">
                  <c:v>0.18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185-4897-A516-9F3E2B3A6169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9933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993300"/>
              </a:solidFill>
              <a:ln>
                <a:solidFill>
                  <a:srgbClr val="9933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ЯЙЦА!$E$8:$E$34</c:f>
              <c:numCache>
                <c:formatCode>0.00</c:formatCode>
                <c:ptCount val="27"/>
                <c:pt idx="0">
                  <c:v>0.21</c:v>
                </c:pt>
                <c:pt idx="1">
                  <c:v>0.26</c:v>
                </c:pt>
                <c:pt idx="2">
                  <c:v>0.23</c:v>
                </c:pt>
                <c:pt idx="3">
                  <c:v>0.23</c:v>
                </c:pt>
                <c:pt idx="4">
                  <c:v>0.25</c:v>
                </c:pt>
                <c:pt idx="5">
                  <c:v>0.25</c:v>
                </c:pt>
                <c:pt idx="6">
                  <c:v>0.23</c:v>
                </c:pt>
                <c:pt idx="7">
                  <c:v>0.21</c:v>
                </c:pt>
                <c:pt idx="8">
                  <c:v>0.26</c:v>
                </c:pt>
                <c:pt idx="9">
                  <c:v>0.21</c:v>
                </c:pt>
                <c:pt idx="10">
                  <c:v>0.23</c:v>
                </c:pt>
                <c:pt idx="11">
                  <c:v>0.25</c:v>
                </c:pt>
                <c:pt idx="12">
                  <c:v>0.22</c:v>
                </c:pt>
                <c:pt idx="13">
                  <c:v>0.24</c:v>
                </c:pt>
                <c:pt idx="14">
                  <c:v>0.23</c:v>
                </c:pt>
                <c:pt idx="15">
                  <c:v>0.22</c:v>
                </c:pt>
                <c:pt idx="16">
                  <c:v>0.26</c:v>
                </c:pt>
                <c:pt idx="17">
                  <c:v>0.26</c:v>
                </c:pt>
                <c:pt idx="18">
                  <c:v>0.25</c:v>
                </c:pt>
                <c:pt idx="19">
                  <c:v>0.26</c:v>
                </c:pt>
                <c:pt idx="20">
                  <c:v>0.24</c:v>
                </c:pt>
                <c:pt idx="21">
                  <c:v>0.24</c:v>
                </c:pt>
                <c:pt idx="22">
                  <c:v>0.26</c:v>
                </c:pt>
                <c:pt idx="23">
                  <c:v>0.25</c:v>
                </c:pt>
                <c:pt idx="24">
                  <c:v>0.26</c:v>
                </c:pt>
                <c:pt idx="25">
                  <c:v>0.23</c:v>
                </c:pt>
                <c:pt idx="26">
                  <c:v>0.26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185-4897-A516-9F3E2B3A6169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339966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ЯЙЦА!$K$8:$K$34</c:f>
              <c:numCache>
                <c:formatCode>0.00</c:formatCode>
                <c:ptCount val="27"/>
                <c:pt idx="0">
                  <c:v>0.18</c:v>
                </c:pt>
                <c:pt idx="1">
                  <c:v>0.25</c:v>
                </c:pt>
                <c:pt idx="2">
                  <c:v>0.22</c:v>
                </c:pt>
                <c:pt idx="3">
                  <c:v>0.24</c:v>
                </c:pt>
                <c:pt idx="4">
                  <c:v>0.25</c:v>
                </c:pt>
                <c:pt idx="5">
                  <c:v>0.25</c:v>
                </c:pt>
                <c:pt idx="6">
                  <c:v>0.24</c:v>
                </c:pt>
                <c:pt idx="7">
                  <c:v>0.22</c:v>
                </c:pt>
                <c:pt idx="8">
                  <c:v>0.25</c:v>
                </c:pt>
                <c:pt idx="9">
                  <c:v>0.18</c:v>
                </c:pt>
                <c:pt idx="10">
                  <c:v>0.24</c:v>
                </c:pt>
                <c:pt idx="11">
                  <c:v>0.25</c:v>
                </c:pt>
                <c:pt idx="12">
                  <c:v>0.23</c:v>
                </c:pt>
                <c:pt idx="13">
                  <c:v>0.28000000000000003</c:v>
                </c:pt>
                <c:pt idx="14">
                  <c:v>0.24</c:v>
                </c:pt>
                <c:pt idx="15">
                  <c:v>0.23</c:v>
                </c:pt>
                <c:pt idx="16">
                  <c:v>0.21</c:v>
                </c:pt>
                <c:pt idx="17">
                  <c:v>0.21</c:v>
                </c:pt>
                <c:pt idx="18">
                  <c:v>0.23</c:v>
                </c:pt>
                <c:pt idx="19">
                  <c:v>0.25</c:v>
                </c:pt>
                <c:pt idx="20">
                  <c:v>0.24</c:v>
                </c:pt>
                <c:pt idx="21">
                  <c:v>0.28000000000000003</c:v>
                </c:pt>
                <c:pt idx="22">
                  <c:v>0.25</c:v>
                </c:pt>
                <c:pt idx="23">
                  <c:v>0.22</c:v>
                </c:pt>
                <c:pt idx="24">
                  <c:v>0.24</c:v>
                </c:pt>
                <c:pt idx="25">
                  <c:v>0.22</c:v>
                </c:pt>
                <c:pt idx="26">
                  <c:v>0.25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185-4897-A516-9F3E2B3A61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049792"/>
        <c:axId val="73176704"/>
      </c:lineChart>
      <c:catAx>
        <c:axId val="102049792"/>
        <c:scaling>
          <c:orientation val="minMax"/>
        </c:scaling>
        <c:delete val="0"/>
        <c:axPos val="b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73176704"/>
        <c:crossesAt val="0.1"/>
        <c:auto val="1"/>
        <c:lblAlgn val="ctr"/>
        <c:lblOffset val="100"/>
        <c:tickLblSkip val="1"/>
        <c:tickMarkSkip val="1"/>
        <c:noMultiLvlLbl val="0"/>
      </c:catAx>
      <c:valAx>
        <c:axId val="73176704"/>
        <c:scaling>
          <c:orientation val="minMax"/>
          <c:max val="0.31000000000000028"/>
          <c:min val="0.13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лв./бр.</a:t>
                </a:r>
              </a:p>
            </c:rich>
          </c:tx>
          <c:layout>
            <c:manualLayout>
              <c:xMode val="edge"/>
              <c:yMode val="edge"/>
              <c:x val="9.2080958499434467E-3"/>
              <c:y val="0.3539325386184312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02049792"/>
        <c:crosses val="autoZero"/>
        <c:crossBetween val="between"/>
        <c:majorUnit val="2.0000000000000011E-2"/>
        <c:minorUnit val="4.0000000000000114E-3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380665282948418E-2"/>
          <c:y val="0.93333333333333335"/>
          <c:w val="0.97830373713746033"/>
          <c:h val="5.797095796461971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93D3E-286E-465C-8E2B-3F3E0E8E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ЯЙЦА</vt:lpstr>
      <vt:lpstr>                         ЯЙЦА</vt:lpstr>
    </vt:vector>
  </TitlesOfParts>
  <Company>mzp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ЯЙЦА</dc:title>
  <dc:creator>kpavlova</dc:creator>
  <cp:lastModifiedBy>Dessislava Vassileva</cp:lastModifiedBy>
  <cp:revision>23</cp:revision>
  <cp:lastPrinted>2019-03-22T06:27:00Z</cp:lastPrinted>
  <dcterms:created xsi:type="dcterms:W3CDTF">2021-01-21T14:03:00Z</dcterms:created>
  <dcterms:modified xsi:type="dcterms:W3CDTF">2021-02-05T09:22:00Z</dcterms:modified>
</cp:coreProperties>
</file>