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78" w:rsidRPr="006E71DB" w:rsidRDefault="00217678" w:rsidP="00C5042A">
      <w:pPr>
        <w:spacing w:line="360" w:lineRule="auto"/>
        <w:jc w:val="center"/>
        <w:rPr>
          <w:rFonts w:ascii="Verdana" w:hAnsi="Verdana"/>
          <w:b/>
          <w:bCs/>
          <w:spacing w:val="20"/>
          <w:sz w:val="24"/>
          <w:szCs w:val="26"/>
        </w:rPr>
      </w:pPr>
      <w:r w:rsidRPr="006E71DB">
        <w:rPr>
          <w:rFonts w:ascii="Verdana" w:hAnsi="Verdana"/>
          <w:b/>
          <w:bCs/>
          <w:spacing w:val="20"/>
          <w:sz w:val="24"/>
          <w:szCs w:val="26"/>
        </w:rPr>
        <w:t>МИНИСТЕРСТВО НА ЗЕМЕДЕЛИЕТО, ХРАНИТЕ И ГОРИТЕ</w:t>
      </w:r>
    </w:p>
    <w:p w:rsidR="00217678" w:rsidRPr="006E71DB" w:rsidRDefault="00217678" w:rsidP="00C5042A">
      <w:pPr>
        <w:spacing w:line="360" w:lineRule="auto"/>
        <w:jc w:val="center"/>
        <w:rPr>
          <w:rFonts w:eastAsia="Times New Roman"/>
          <w:b/>
          <w:bCs/>
          <w:spacing w:val="20"/>
          <w:sz w:val="26"/>
          <w:szCs w:val="26"/>
        </w:rPr>
      </w:pPr>
      <w:r w:rsidRPr="006E71DB">
        <w:rPr>
          <w:rFonts w:ascii="Verdana" w:hAnsi="Verdana"/>
          <w:b/>
          <w:bCs/>
          <w:spacing w:val="20"/>
          <w:sz w:val="24"/>
          <w:szCs w:val="26"/>
        </w:rPr>
        <w:t>МИНИСТЕРСТВО НА ЗДРАВЕОПАЗВАНЕТО</w:t>
      </w:r>
    </w:p>
    <w:p w:rsidR="00217678" w:rsidRPr="006E71DB" w:rsidRDefault="00217678" w:rsidP="00C5042A">
      <w:pPr>
        <w:spacing w:line="360" w:lineRule="auto"/>
        <w:jc w:val="right"/>
        <w:rPr>
          <w:rFonts w:ascii="Verdana" w:hAnsi="Verdana"/>
          <w:bCs/>
        </w:rPr>
      </w:pPr>
      <w:r w:rsidRPr="006E71DB">
        <w:rPr>
          <w:rFonts w:ascii="Verdana" w:hAnsi="Verdana"/>
          <w:bCs/>
        </w:rPr>
        <w:t>Проект</w:t>
      </w:r>
    </w:p>
    <w:p w:rsidR="00217678" w:rsidRDefault="00217678" w:rsidP="008A4D32">
      <w:pPr>
        <w:spacing w:line="360" w:lineRule="auto"/>
        <w:ind w:right="1008"/>
        <w:rPr>
          <w:rFonts w:ascii="Verdana" w:hAnsi="Verdana"/>
          <w:b/>
          <w:bCs/>
          <w:sz w:val="24"/>
          <w:szCs w:val="24"/>
          <w:lang w:eastAsia="bg-BG"/>
        </w:rPr>
      </w:pPr>
    </w:p>
    <w:p w:rsidR="00D87951" w:rsidRPr="006E71DB" w:rsidRDefault="00D87951" w:rsidP="00C5042A">
      <w:pPr>
        <w:spacing w:line="360" w:lineRule="auto"/>
        <w:ind w:right="1008"/>
        <w:jc w:val="center"/>
        <w:rPr>
          <w:rFonts w:ascii="Verdana" w:hAnsi="Verdana"/>
          <w:b/>
          <w:bCs/>
          <w:sz w:val="24"/>
          <w:szCs w:val="24"/>
          <w:lang w:eastAsia="bg-BG"/>
        </w:rPr>
      </w:pPr>
    </w:p>
    <w:p w:rsidR="00217678" w:rsidRPr="004365B7" w:rsidRDefault="00217678" w:rsidP="008A4D32">
      <w:pPr>
        <w:spacing w:line="480" w:lineRule="auto"/>
        <w:jc w:val="center"/>
        <w:rPr>
          <w:rFonts w:ascii="Verdana" w:hAnsi="Verdana"/>
          <w:b/>
          <w:bCs/>
          <w:lang w:eastAsia="bg-BG"/>
        </w:rPr>
      </w:pPr>
      <w:r w:rsidRPr="004365B7">
        <w:rPr>
          <w:rFonts w:ascii="Verdana" w:hAnsi="Verdana"/>
          <w:b/>
          <w:bCs/>
          <w:lang w:eastAsia="bg-BG"/>
        </w:rPr>
        <w:t xml:space="preserve">НАРЕДБА № …………………. </w:t>
      </w:r>
    </w:p>
    <w:p w:rsidR="00217678" w:rsidRPr="004365B7" w:rsidRDefault="00217678" w:rsidP="008A4D32">
      <w:pPr>
        <w:spacing w:line="480" w:lineRule="auto"/>
        <w:jc w:val="center"/>
        <w:rPr>
          <w:rFonts w:ascii="Verdana" w:hAnsi="Verdana"/>
          <w:b/>
          <w:bCs/>
          <w:lang w:eastAsia="bg-BG"/>
        </w:rPr>
      </w:pPr>
      <w:r w:rsidRPr="004365B7">
        <w:rPr>
          <w:rFonts w:ascii="Verdana" w:hAnsi="Verdana"/>
          <w:b/>
          <w:bCs/>
          <w:lang w:eastAsia="bg-BG"/>
        </w:rPr>
        <w:t xml:space="preserve">от ……………………………… г. </w:t>
      </w:r>
    </w:p>
    <w:p w:rsidR="00217678" w:rsidRPr="004365B7" w:rsidRDefault="00217678" w:rsidP="008A4D32">
      <w:pPr>
        <w:spacing w:line="480" w:lineRule="auto"/>
        <w:jc w:val="center"/>
        <w:rPr>
          <w:rFonts w:ascii="Verdana" w:hAnsi="Verdana"/>
          <w:b/>
          <w:bCs/>
          <w:lang w:eastAsia="bg-BG"/>
        </w:rPr>
      </w:pPr>
      <w:r w:rsidRPr="004365B7">
        <w:rPr>
          <w:rFonts w:ascii="Verdana" w:hAnsi="Verdana"/>
          <w:b/>
          <w:bCs/>
        </w:rPr>
        <w:t xml:space="preserve">за </w:t>
      </w:r>
      <w:r w:rsidRPr="004365B7">
        <w:rPr>
          <w:rFonts w:ascii="Verdana" w:hAnsi="Verdana"/>
          <w:b/>
          <w:color w:val="000000"/>
        </w:rPr>
        <w:t>хигиената на храните</w:t>
      </w:r>
    </w:p>
    <w:p w:rsidR="00BC1D3D" w:rsidRDefault="00BC1D3D" w:rsidP="00C5042A">
      <w:pPr>
        <w:spacing w:line="360" w:lineRule="auto"/>
        <w:jc w:val="center"/>
        <w:rPr>
          <w:rFonts w:ascii="Verdana" w:hAnsi="Verdana"/>
          <w:b/>
          <w:bCs/>
          <w:highlight w:val="white"/>
          <w:shd w:val="clear" w:color="auto" w:fill="FEFEFE"/>
        </w:rPr>
      </w:pPr>
    </w:p>
    <w:p w:rsidR="00D76075" w:rsidRPr="004137A8" w:rsidRDefault="00D76075" w:rsidP="008A4D32">
      <w:pPr>
        <w:spacing w:line="360" w:lineRule="auto"/>
        <w:rPr>
          <w:rFonts w:ascii="Verdana" w:hAnsi="Verdana"/>
          <w:b/>
          <w:shd w:val="clear" w:color="auto" w:fill="FEFEFE"/>
        </w:rPr>
      </w:pPr>
    </w:p>
    <w:p w:rsidR="00D76075" w:rsidRPr="004137A8" w:rsidRDefault="00D76075" w:rsidP="00C5042A">
      <w:pPr>
        <w:spacing w:line="360" w:lineRule="auto"/>
        <w:jc w:val="center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Раздел I</w:t>
      </w:r>
    </w:p>
    <w:p w:rsidR="0066494D" w:rsidRPr="004137A8" w:rsidRDefault="00D76075" w:rsidP="00C5042A">
      <w:pPr>
        <w:spacing w:line="360" w:lineRule="auto"/>
        <w:jc w:val="center"/>
        <w:rPr>
          <w:rFonts w:ascii="Verdana" w:hAnsi="Verdana"/>
          <w:b/>
          <w:highlight w:val="white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Общи положения</w:t>
      </w:r>
    </w:p>
    <w:p w:rsidR="00DA760E" w:rsidRPr="004137A8" w:rsidRDefault="00DA760E" w:rsidP="00C5042A">
      <w:pPr>
        <w:spacing w:line="360" w:lineRule="auto"/>
        <w:jc w:val="center"/>
        <w:rPr>
          <w:rFonts w:ascii="Verdana" w:hAnsi="Verdana"/>
          <w:highlight w:val="white"/>
          <w:shd w:val="clear" w:color="auto" w:fill="FEFEFE"/>
        </w:rPr>
      </w:pPr>
    </w:p>
    <w:p w:rsidR="00B42293" w:rsidRPr="004137A8" w:rsidRDefault="005E06A5" w:rsidP="00C5042A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4137A8">
        <w:rPr>
          <w:rFonts w:ascii="Verdana" w:hAnsi="Verdana"/>
          <w:b/>
          <w:highlight w:val="white"/>
          <w:shd w:val="clear" w:color="auto" w:fill="FEFEFE"/>
        </w:rPr>
        <w:t>Чл. 1.</w:t>
      </w:r>
      <w:r w:rsidRPr="004137A8">
        <w:rPr>
          <w:rFonts w:ascii="Verdana" w:hAnsi="Verdana"/>
          <w:highlight w:val="white"/>
          <w:shd w:val="clear" w:color="auto" w:fill="FEFEFE"/>
        </w:rPr>
        <w:t xml:space="preserve"> </w:t>
      </w:r>
      <w:r w:rsidR="00B8654A" w:rsidRPr="004137A8">
        <w:rPr>
          <w:rFonts w:ascii="Verdana" w:hAnsi="Verdana"/>
          <w:highlight w:val="white"/>
          <w:shd w:val="clear" w:color="auto" w:fill="FEFEFE"/>
        </w:rPr>
        <w:t xml:space="preserve">С </w:t>
      </w:r>
      <w:r w:rsidRPr="004137A8">
        <w:rPr>
          <w:rFonts w:ascii="Verdana" w:hAnsi="Verdana"/>
          <w:highlight w:val="white"/>
          <w:shd w:val="clear" w:color="auto" w:fill="FEFEFE"/>
        </w:rPr>
        <w:t>наредба</w:t>
      </w:r>
      <w:r w:rsidR="00B8654A" w:rsidRPr="004137A8">
        <w:rPr>
          <w:rFonts w:ascii="Verdana" w:hAnsi="Verdana"/>
          <w:highlight w:val="white"/>
          <w:shd w:val="clear" w:color="auto" w:fill="FEFEFE"/>
        </w:rPr>
        <w:t>та</w:t>
      </w:r>
      <w:r w:rsidRPr="004137A8">
        <w:rPr>
          <w:rFonts w:ascii="Verdana" w:hAnsi="Verdana"/>
          <w:highlight w:val="white"/>
          <w:shd w:val="clear" w:color="auto" w:fill="FEFEFE"/>
        </w:rPr>
        <w:t xml:space="preserve"> се определят</w:t>
      </w:r>
      <w:r w:rsidR="00B42293" w:rsidRPr="004137A8">
        <w:rPr>
          <w:rFonts w:ascii="Verdana" w:hAnsi="Verdana"/>
          <w:highlight w:val="white"/>
          <w:shd w:val="clear" w:color="auto" w:fill="FEFEFE"/>
        </w:rPr>
        <w:t>:</w:t>
      </w:r>
    </w:p>
    <w:p w:rsidR="00232075" w:rsidRPr="004137A8" w:rsidRDefault="00297442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1</w:t>
      </w:r>
      <w:r w:rsidR="00232075" w:rsidRPr="004137A8">
        <w:rPr>
          <w:rFonts w:ascii="Verdana" w:hAnsi="Verdana"/>
          <w:shd w:val="clear" w:color="auto" w:fill="FEFEFE"/>
        </w:rPr>
        <w:t>. хигиенните изисквания към обектите за производство, преработка и дистрибуция на храни;</w:t>
      </w:r>
    </w:p>
    <w:p w:rsidR="00B8654A" w:rsidRPr="004137A8" w:rsidRDefault="00297442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2</w:t>
      </w:r>
      <w:r w:rsidR="00232075" w:rsidRPr="004137A8">
        <w:rPr>
          <w:rFonts w:ascii="Verdana" w:hAnsi="Verdana"/>
          <w:shd w:val="clear" w:color="auto" w:fill="FEFEFE"/>
        </w:rPr>
        <w:t>. условията за производство, преработка и дистрибуция на храни.</w:t>
      </w:r>
    </w:p>
    <w:p w:rsidR="00217678" w:rsidRDefault="00217678" w:rsidP="00C5042A">
      <w:pPr>
        <w:spacing w:line="360" w:lineRule="auto"/>
        <w:ind w:firstLine="850"/>
        <w:jc w:val="both"/>
        <w:rPr>
          <w:rFonts w:ascii="Verdana" w:hAnsi="Verdana"/>
          <w:highlight w:val="white"/>
          <w:shd w:val="clear" w:color="auto" w:fill="FEFEFE"/>
        </w:rPr>
      </w:pPr>
    </w:p>
    <w:p w:rsidR="008A4D32" w:rsidRPr="004137A8" w:rsidRDefault="008A4D32" w:rsidP="00C5042A">
      <w:pPr>
        <w:spacing w:line="360" w:lineRule="auto"/>
        <w:ind w:firstLine="850"/>
        <w:jc w:val="both"/>
        <w:rPr>
          <w:rFonts w:ascii="Verdana" w:hAnsi="Verdana"/>
          <w:highlight w:val="white"/>
          <w:shd w:val="clear" w:color="auto" w:fill="FEFEFE"/>
        </w:rPr>
      </w:pPr>
    </w:p>
    <w:p w:rsidR="00AB14CA" w:rsidRPr="004137A8" w:rsidRDefault="00AB14CA" w:rsidP="00C5042A">
      <w:pPr>
        <w:spacing w:line="360" w:lineRule="auto"/>
        <w:jc w:val="center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Раздел II</w:t>
      </w:r>
    </w:p>
    <w:p w:rsidR="00AB14CA" w:rsidRPr="004137A8" w:rsidRDefault="00AB14CA" w:rsidP="00C5042A">
      <w:pPr>
        <w:spacing w:line="360" w:lineRule="auto"/>
        <w:jc w:val="center"/>
        <w:rPr>
          <w:rFonts w:ascii="Verdana" w:hAnsi="Verdana"/>
          <w:b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 xml:space="preserve">Общи </w:t>
      </w:r>
      <w:r w:rsidR="0054168F" w:rsidRPr="004137A8">
        <w:rPr>
          <w:rFonts w:ascii="Verdana" w:hAnsi="Verdana"/>
          <w:b/>
          <w:shd w:val="clear" w:color="auto" w:fill="FEFEFE"/>
        </w:rPr>
        <w:t xml:space="preserve">хигиенни </w:t>
      </w:r>
      <w:r w:rsidRPr="004137A8">
        <w:rPr>
          <w:rFonts w:ascii="Verdana" w:hAnsi="Verdana"/>
          <w:b/>
          <w:shd w:val="clear" w:color="auto" w:fill="FEFEFE"/>
        </w:rPr>
        <w:t>изисквания към обектите за производство, преработка и дистрибуция на храни</w:t>
      </w:r>
    </w:p>
    <w:p w:rsidR="00AB14CA" w:rsidRPr="004137A8" w:rsidRDefault="00AB14CA" w:rsidP="00C5042A">
      <w:pPr>
        <w:spacing w:line="360" w:lineRule="auto"/>
        <w:jc w:val="center"/>
        <w:rPr>
          <w:rFonts w:ascii="Verdana" w:hAnsi="Verdana"/>
          <w:b/>
          <w:highlight w:val="white"/>
          <w:shd w:val="clear" w:color="auto" w:fill="FEFEFE"/>
        </w:rPr>
      </w:pPr>
    </w:p>
    <w:p w:rsidR="00297442" w:rsidRPr="00D21937" w:rsidRDefault="00990442" w:rsidP="00C5042A">
      <w:pPr>
        <w:spacing w:line="360" w:lineRule="auto"/>
        <w:ind w:firstLine="709"/>
        <w:jc w:val="both"/>
        <w:rPr>
          <w:rFonts w:ascii="Verdana" w:hAnsi="Verdana"/>
          <w:spacing w:val="-2"/>
          <w:shd w:val="clear" w:color="auto" w:fill="FEFEFE"/>
        </w:rPr>
      </w:pPr>
      <w:r w:rsidRPr="004137A8">
        <w:rPr>
          <w:rFonts w:ascii="Verdana" w:hAnsi="Verdana"/>
          <w:b/>
          <w:highlight w:val="white"/>
          <w:shd w:val="clear" w:color="auto" w:fill="FEFEFE"/>
        </w:rPr>
        <w:t xml:space="preserve">Чл. 2. </w:t>
      </w:r>
      <w:r w:rsidR="00DA760E" w:rsidRPr="004137A8">
        <w:rPr>
          <w:rFonts w:ascii="Verdana" w:hAnsi="Verdana"/>
          <w:shd w:val="clear" w:color="auto" w:fill="FEFEFE"/>
        </w:rPr>
        <w:t xml:space="preserve">(1) </w:t>
      </w:r>
      <w:r w:rsidR="00DA760E" w:rsidRPr="004365B7">
        <w:rPr>
          <w:rFonts w:ascii="Verdana" w:hAnsi="Verdana"/>
          <w:spacing w:val="4"/>
          <w:shd w:val="clear" w:color="auto" w:fill="FEFEFE"/>
        </w:rPr>
        <w:t>Обектите за производство</w:t>
      </w:r>
      <w:r w:rsidR="00297442" w:rsidRPr="004365B7">
        <w:rPr>
          <w:rFonts w:ascii="Verdana" w:hAnsi="Verdana"/>
          <w:spacing w:val="4"/>
          <w:shd w:val="clear" w:color="auto" w:fill="FEFEFE"/>
        </w:rPr>
        <w:t>, преработка</w:t>
      </w:r>
      <w:r w:rsidR="00DA760E" w:rsidRPr="004365B7">
        <w:rPr>
          <w:rFonts w:ascii="Verdana" w:hAnsi="Verdana"/>
          <w:spacing w:val="4"/>
          <w:shd w:val="clear" w:color="auto" w:fill="FEFEFE"/>
        </w:rPr>
        <w:t xml:space="preserve"> и </w:t>
      </w:r>
      <w:r w:rsidR="00297442" w:rsidRPr="004365B7">
        <w:rPr>
          <w:rFonts w:ascii="Verdana" w:hAnsi="Verdana"/>
          <w:spacing w:val="4"/>
          <w:shd w:val="clear" w:color="auto" w:fill="FEFEFE"/>
        </w:rPr>
        <w:t>дистрибуция</w:t>
      </w:r>
      <w:r w:rsidR="006316B3" w:rsidRPr="004365B7">
        <w:rPr>
          <w:rFonts w:ascii="Verdana" w:hAnsi="Verdana"/>
          <w:spacing w:val="4"/>
          <w:shd w:val="clear" w:color="auto" w:fill="FEFEFE"/>
        </w:rPr>
        <w:t xml:space="preserve"> </w:t>
      </w:r>
      <w:r w:rsidR="00297442" w:rsidRPr="004365B7">
        <w:rPr>
          <w:rFonts w:ascii="Verdana" w:hAnsi="Verdana"/>
          <w:spacing w:val="4"/>
          <w:shd w:val="clear" w:color="auto" w:fill="FEFEFE"/>
        </w:rPr>
        <w:t>на</w:t>
      </w:r>
      <w:r w:rsidR="00DA760E" w:rsidRPr="004365B7">
        <w:rPr>
          <w:rFonts w:ascii="Verdana" w:hAnsi="Verdana"/>
          <w:spacing w:val="4"/>
          <w:shd w:val="clear" w:color="auto" w:fill="FEFEFE"/>
        </w:rPr>
        <w:t xml:space="preserve"> храни се </w:t>
      </w:r>
      <w:r w:rsidR="00297442" w:rsidRPr="004365B7">
        <w:rPr>
          <w:rFonts w:ascii="Verdana" w:hAnsi="Verdana"/>
          <w:spacing w:val="4"/>
          <w:shd w:val="clear" w:color="auto" w:fill="FEFEFE"/>
        </w:rPr>
        <w:t xml:space="preserve">проектират и </w:t>
      </w:r>
      <w:r w:rsidR="00DA760E" w:rsidRPr="004365B7">
        <w:rPr>
          <w:rFonts w:ascii="Verdana" w:hAnsi="Verdana"/>
          <w:spacing w:val="4"/>
          <w:shd w:val="clear" w:color="auto" w:fill="FEFEFE"/>
        </w:rPr>
        <w:t xml:space="preserve">изграждат </w:t>
      </w:r>
      <w:r w:rsidR="00796E6E" w:rsidRPr="004365B7">
        <w:rPr>
          <w:rFonts w:ascii="Verdana" w:hAnsi="Verdana"/>
          <w:spacing w:val="4"/>
          <w:shd w:val="clear" w:color="auto" w:fill="FEFEFE"/>
        </w:rPr>
        <w:t>съгласно</w:t>
      </w:r>
      <w:r w:rsidR="00297442" w:rsidRPr="004365B7">
        <w:rPr>
          <w:rFonts w:ascii="Verdana" w:hAnsi="Verdana"/>
          <w:spacing w:val="4"/>
          <w:shd w:val="clear" w:color="auto" w:fill="FEFEFE"/>
        </w:rPr>
        <w:t xml:space="preserve"> </w:t>
      </w:r>
      <w:r w:rsidR="00DA760E" w:rsidRPr="004365B7">
        <w:rPr>
          <w:rFonts w:ascii="Verdana" w:hAnsi="Verdana"/>
          <w:spacing w:val="4"/>
          <w:shd w:val="clear" w:color="auto" w:fill="FEFEFE"/>
        </w:rPr>
        <w:t xml:space="preserve">изискванията, определени в </w:t>
      </w:r>
      <w:r w:rsidR="00796E6E" w:rsidRPr="004365B7">
        <w:rPr>
          <w:rFonts w:ascii="Verdana" w:hAnsi="Verdana"/>
          <w:spacing w:val="4"/>
          <w:shd w:val="clear" w:color="auto" w:fill="FEFEFE"/>
        </w:rPr>
        <w:t xml:space="preserve">Регламент (ЕО) </w:t>
      </w:r>
      <w:r w:rsidR="00D21937">
        <w:rPr>
          <w:rFonts w:ascii="Verdana" w:hAnsi="Verdana"/>
          <w:spacing w:val="4"/>
          <w:shd w:val="clear" w:color="auto" w:fill="FEFEFE"/>
        </w:rPr>
        <w:t xml:space="preserve">    </w:t>
      </w:r>
      <w:r w:rsidR="00796E6E" w:rsidRPr="004365B7">
        <w:rPr>
          <w:rFonts w:ascii="Verdana" w:hAnsi="Verdana"/>
          <w:spacing w:val="4"/>
          <w:shd w:val="clear" w:color="auto" w:fill="FEFEFE"/>
        </w:rPr>
        <w:t xml:space="preserve">№ 852/2004 </w:t>
      </w:r>
      <w:r w:rsidR="00796E6E" w:rsidRPr="00D21937">
        <w:rPr>
          <w:rFonts w:ascii="Verdana" w:hAnsi="Verdana"/>
          <w:spacing w:val="-2"/>
          <w:shd w:val="clear" w:color="auto" w:fill="FEFEFE"/>
        </w:rPr>
        <w:t xml:space="preserve">на Европейския парламент и на Съвета от 29 април 2004 година относно хигиената на храните </w:t>
      </w:r>
      <w:r w:rsidR="00BB0AEF" w:rsidRPr="00D21937">
        <w:rPr>
          <w:rFonts w:ascii="Verdana" w:hAnsi="Verdana"/>
          <w:spacing w:val="-2"/>
          <w:shd w:val="clear" w:color="auto" w:fill="FEFEFE"/>
        </w:rPr>
        <w:t>(</w:t>
      </w:r>
      <w:r w:rsidR="00253AC7">
        <w:rPr>
          <w:rFonts w:ascii="Verdana" w:hAnsi="Verdana"/>
          <w:spacing w:val="-2"/>
          <w:shd w:val="clear" w:color="auto" w:fill="FEFEFE"/>
        </w:rPr>
        <w:t>специално българско издание: глава 13, том 044</w:t>
      </w:r>
      <w:r w:rsidR="00BB0AEF" w:rsidRPr="00D21937">
        <w:rPr>
          <w:rFonts w:ascii="Verdana" w:hAnsi="Verdana"/>
          <w:spacing w:val="-2"/>
          <w:shd w:val="clear" w:color="auto" w:fill="FEFEFE"/>
        </w:rPr>
        <w:t>)</w:t>
      </w:r>
      <w:r w:rsidR="005E7B20" w:rsidRPr="00D21937">
        <w:rPr>
          <w:rFonts w:ascii="Verdana" w:hAnsi="Verdana"/>
          <w:spacing w:val="-2"/>
          <w:shd w:val="clear" w:color="auto" w:fill="FEFEFE"/>
        </w:rPr>
        <w:t>, (Регламент (ЕО)</w:t>
      </w:r>
      <w:r w:rsidR="004365B7" w:rsidRPr="00D21937">
        <w:rPr>
          <w:rFonts w:ascii="Verdana" w:hAnsi="Verdana"/>
          <w:spacing w:val="-2"/>
          <w:shd w:val="clear" w:color="auto" w:fill="FEFEFE"/>
        </w:rPr>
        <w:t xml:space="preserve"> </w:t>
      </w:r>
      <w:r w:rsidR="005E7B20" w:rsidRPr="00D21937">
        <w:rPr>
          <w:rFonts w:ascii="Verdana" w:hAnsi="Verdana"/>
          <w:spacing w:val="-2"/>
          <w:shd w:val="clear" w:color="auto" w:fill="FEFEFE"/>
        </w:rPr>
        <w:t>№ 852/2004)</w:t>
      </w:r>
      <w:r w:rsidR="00BB0AEF" w:rsidRPr="00D21937">
        <w:rPr>
          <w:rFonts w:ascii="Verdana" w:hAnsi="Verdana"/>
          <w:spacing w:val="-2"/>
          <w:shd w:val="clear" w:color="auto" w:fill="FEFEFE"/>
        </w:rPr>
        <w:t>,</w:t>
      </w:r>
      <w:r w:rsidR="00796E6E" w:rsidRPr="00D21937">
        <w:rPr>
          <w:rFonts w:ascii="Verdana" w:hAnsi="Verdana"/>
          <w:spacing w:val="-2"/>
          <w:shd w:val="clear" w:color="auto" w:fill="FEFEFE"/>
        </w:rPr>
        <w:t xml:space="preserve"> </w:t>
      </w:r>
      <w:r w:rsidR="00DA760E" w:rsidRPr="00D21937">
        <w:rPr>
          <w:rFonts w:ascii="Verdana" w:hAnsi="Verdana"/>
          <w:spacing w:val="-2"/>
          <w:shd w:val="clear" w:color="auto" w:fill="FEFEFE"/>
        </w:rPr>
        <w:t>Закон</w:t>
      </w:r>
      <w:r w:rsidR="00BB0AEF" w:rsidRPr="00D21937">
        <w:rPr>
          <w:rFonts w:ascii="Verdana" w:hAnsi="Verdana"/>
          <w:spacing w:val="-2"/>
          <w:shd w:val="clear" w:color="auto" w:fill="FEFEFE"/>
        </w:rPr>
        <w:t xml:space="preserve">а за устройство </w:t>
      </w:r>
      <w:r w:rsidR="00297442" w:rsidRPr="00D21937">
        <w:rPr>
          <w:rFonts w:ascii="Verdana" w:hAnsi="Verdana"/>
          <w:spacing w:val="-2"/>
          <w:shd w:val="clear" w:color="auto" w:fill="FEFEFE"/>
        </w:rPr>
        <w:t xml:space="preserve">на територията и Закона за </w:t>
      </w:r>
      <w:r w:rsidR="00796E6E" w:rsidRPr="00D21937">
        <w:rPr>
          <w:rFonts w:ascii="Verdana" w:hAnsi="Verdana"/>
          <w:spacing w:val="-2"/>
          <w:shd w:val="clear" w:color="auto" w:fill="FEFEFE"/>
        </w:rPr>
        <w:t>храните.</w:t>
      </w:r>
    </w:p>
    <w:p w:rsidR="00796E6E" w:rsidRPr="004137A8" w:rsidRDefault="00796E6E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(2) Сградите и помещенията на обектите по ал. 1 се проектират и изграждат при спазване изискванията на Наредба № 7 от 1999 г. за минималните изисквания за здравословни и безопасни условия на труд на работните места и при използване на работното оборудване (</w:t>
      </w:r>
      <w:r w:rsidR="000B07B1" w:rsidRPr="004137A8">
        <w:rPr>
          <w:rFonts w:ascii="Verdana" w:hAnsi="Verdana"/>
          <w:shd w:val="clear" w:color="auto" w:fill="FEFEFE"/>
        </w:rPr>
        <w:t xml:space="preserve">обн., </w:t>
      </w:r>
      <w:r w:rsidRPr="004137A8">
        <w:rPr>
          <w:rFonts w:ascii="Verdana" w:hAnsi="Verdana"/>
          <w:shd w:val="clear" w:color="auto" w:fill="FEFEFE"/>
        </w:rPr>
        <w:t>ДВ, бр. 88 от 1999 г.).</w:t>
      </w:r>
    </w:p>
    <w:p w:rsidR="000E49CC" w:rsidRPr="004137A8" w:rsidRDefault="000E49CC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0200AE" w:rsidRPr="004137A8" w:rsidRDefault="000200AE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Чл. 3.</w:t>
      </w:r>
      <w:r w:rsidRPr="004137A8">
        <w:rPr>
          <w:rFonts w:ascii="Verdana" w:hAnsi="Verdana"/>
          <w:shd w:val="clear" w:color="auto" w:fill="FEFEFE"/>
        </w:rPr>
        <w:t xml:space="preserve"> (1) Обектите за производство, преработка и дистрибуция</w:t>
      </w:r>
      <w:r w:rsidR="006316B3" w:rsidRPr="004137A8">
        <w:rPr>
          <w:rFonts w:ascii="Verdana" w:hAnsi="Verdana"/>
          <w:shd w:val="clear" w:color="auto" w:fill="FEFEFE"/>
        </w:rPr>
        <w:t xml:space="preserve"> </w:t>
      </w:r>
      <w:r w:rsidRPr="004137A8">
        <w:rPr>
          <w:rFonts w:ascii="Verdana" w:hAnsi="Verdana"/>
          <w:shd w:val="clear" w:color="auto" w:fill="FEFEFE"/>
        </w:rPr>
        <w:t>на храни се разкриват в самостоятелни или нежилищни сгради.</w:t>
      </w:r>
    </w:p>
    <w:p w:rsidR="000200AE" w:rsidRDefault="000200AE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 xml:space="preserve">(2) </w:t>
      </w:r>
      <w:r w:rsidR="00E91696" w:rsidRPr="004137A8">
        <w:rPr>
          <w:rFonts w:ascii="Verdana" w:hAnsi="Verdana"/>
          <w:shd w:val="clear" w:color="auto" w:fill="FEFEFE"/>
        </w:rPr>
        <w:t>О</w:t>
      </w:r>
      <w:r w:rsidR="006316B3" w:rsidRPr="004137A8">
        <w:rPr>
          <w:rFonts w:ascii="Verdana" w:hAnsi="Verdana"/>
          <w:shd w:val="clear" w:color="auto" w:fill="FEFEFE"/>
        </w:rPr>
        <w:t xml:space="preserve">бекти по ал. 1 </w:t>
      </w:r>
      <w:r w:rsidR="00E91696" w:rsidRPr="004137A8">
        <w:rPr>
          <w:rFonts w:ascii="Verdana" w:hAnsi="Verdana"/>
          <w:shd w:val="clear" w:color="auto" w:fill="FEFEFE"/>
        </w:rPr>
        <w:t xml:space="preserve">могат </w:t>
      </w:r>
      <w:r w:rsidR="006316B3" w:rsidRPr="004137A8">
        <w:rPr>
          <w:rFonts w:ascii="Verdana" w:hAnsi="Verdana"/>
          <w:shd w:val="clear" w:color="auto" w:fill="FEFEFE"/>
        </w:rPr>
        <w:t>да се разполагат в жилищни сгради</w:t>
      </w:r>
      <w:r w:rsidR="00E91696" w:rsidRPr="004137A8">
        <w:rPr>
          <w:rFonts w:ascii="Verdana" w:hAnsi="Verdana"/>
          <w:shd w:val="clear" w:color="auto" w:fill="FEFEFE"/>
        </w:rPr>
        <w:t>, в случаите когато това е допустимо съгласно чл. 38 от Закона за устройство на територията.</w:t>
      </w:r>
    </w:p>
    <w:p w:rsidR="000E49CC" w:rsidRDefault="000E49CC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8A4D32" w:rsidRDefault="008A4D32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4365B7" w:rsidRPr="004137A8" w:rsidRDefault="004365B7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EE6EC9" w:rsidRPr="004137A8" w:rsidRDefault="00EE6EC9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lastRenderedPageBreak/>
        <w:t>Чл. 4.</w:t>
      </w:r>
      <w:r w:rsidRPr="004137A8">
        <w:rPr>
          <w:rFonts w:ascii="Verdana" w:hAnsi="Verdana"/>
          <w:shd w:val="clear" w:color="auto" w:fill="FEFEFE"/>
        </w:rPr>
        <w:t xml:space="preserve"> (1) Водопроводните и канализационните инсталации на обектите за производство, преработка и дистрибуция на храни се проектират и изграждат съгласно Наредба № 4 от 2005 г. за проектиране, изграждане и експлоатация на сградни водопроводни и канализационни инсталации (</w:t>
      </w:r>
      <w:r w:rsidR="000C625D" w:rsidRPr="004137A8">
        <w:rPr>
          <w:rFonts w:ascii="Verdana" w:hAnsi="Verdana"/>
          <w:shd w:val="clear" w:color="auto" w:fill="FEFEFE"/>
        </w:rPr>
        <w:t xml:space="preserve">обн., </w:t>
      </w:r>
      <w:r w:rsidRPr="004137A8">
        <w:rPr>
          <w:rFonts w:ascii="Verdana" w:hAnsi="Verdana"/>
          <w:shd w:val="clear" w:color="auto" w:fill="FEFEFE"/>
        </w:rPr>
        <w:t>ДВ, бр. 53 от 2005 г.).</w:t>
      </w:r>
    </w:p>
    <w:p w:rsidR="00EE6EC9" w:rsidRPr="004137A8" w:rsidRDefault="00EE6EC9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(2) О</w:t>
      </w:r>
      <w:r w:rsidR="00766A47" w:rsidRPr="004137A8">
        <w:rPr>
          <w:rFonts w:ascii="Verdana" w:hAnsi="Verdana"/>
          <w:shd w:val="clear" w:color="auto" w:fill="FEFEFE"/>
        </w:rPr>
        <w:t>бектите по ал. 1</w:t>
      </w:r>
      <w:r w:rsidRPr="004137A8">
        <w:rPr>
          <w:rFonts w:ascii="Verdana" w:hAnsi="Verdana"/>
          <w:shd w:val="clear" w:color="auto" w:fill="FEFEFE"/>
        </w:rPr>
        <w:t xml:space="preserve"> се захранват с необходимото количество вода, </w:t>
      </w:r>
      <w:r w:rsidR="00DB4303" w:rsidRPr="004137A8">
        <w:rPr>
          <w:rFonts w:ascii="Verdana" w:hAnsi="Verdana"/>
          <w:shd w:val="clear" w:color="auto" w:fill="FEFEFE"/>
        </w:rPr>
        <w:t xml:space="preserve">с качество, </w:t>
      </w:r>
      <w:r w:rsidRPr="004137A8">
        <w:rPr>
          <w:rFonts w:ascii="Verdana" w:hAnsi="Verdana"/>
          <w:shd w:val="clear" w:color="auto" w:fill="FEFEFE"/>
        </w:rPr>
        <w:t>отговарящ</w:t>
      </w:r>
      <w:r w:rsidR="00DB4303" w:rsidRPr="004137A8">
        <w:rPr>
          <w:rFonts w:ascii="Verdana" w:hAnsi="Verdana"/>
          <w:shd w:val="clear" w:color="auto" w:fill="FEFEFE"/>
        </w:rPr>
        <w:t>о</w:t>
      </w:r>
      <w:r w:rsidRPr="004137A8">
        <w:rPr>
          <w:rFonts w:ascii="Verdana" w:hAnsi="Verdana"/>
          <w:shd w:val="clear" w:color="auto" w:fill="FEFEFE"/>
        </w:rPr>
        <w:t xml:space="preserve"> на изискванията на Наредба № 9 от 2001 г. за качеството на водата, предназначена за питейно-битови цели (</w:t>
      </w:r>
      <w:r w:rsidR="007B5926" w:rsidRPr="004137A8">
        <w:rPr>
          <w:rFonts w:ascii="Verdana" w:hAnsi="Verdana"/>
          <w:shd w:val="clear" w:color="auto" w:fill="FEFEFE"/>
        </w:rPr>
        <w:t xml:space="preserve">обн., </w:t>
      </w:r>
      <w:r w:rsidRPr="004137A8">
        <w:rPr>
          <w:rFonts w:ascii="Verdana" w:hAnsi="Verdana"/>
          <w:shd w:val="clear" w:color="auto" w:fill="FEFEFE"/>
        </w:rPr>
        <w:t>ДВ, бр. 30 от 2001 г.).</w:t>
      </w:r>
    </w:p>
    <w:p w:rsidR="000F4E66" w:rsidRPr="004137A8" w:rsidRDefault="000F4E66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(3)</w:t>
      </w:r>
      <w:r w:rsidRPr="004137A8">
        <w:t xml:space="preserve"> </w:t>
      </w:r>
      <w:r w:rsidRPr="004137A8">
        <w:rPr>
          <w:rFonts w:ascii="Verdana" w:hAnsi="Verdana"/>
          <w:shd w:val="clear" w:color="auto" w:fill="FEFEFE"/>
        </w:rPr>
        <w:t>В случай на възникване на извънредни обстоятелства, бедствия и аварии, водещи до прекъсване на питейно-битовото водоснабдяване и/или влошаване качеството на подаваната вода в обектите по ал. 1, се осигурява достатъчно количество резервна питейна вода за периода от време с нарушено водоснабдяване.</w:t>
      </w:r>
    </w:p>
    <w:p w:rsidR="000E49CC" w:rsidRPr="004137A8" w:rsidRDefault="000E49CC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E80E1A" w:rsidRPr="004137A8" w:rsidRDefault="00E80E1A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Чл. 5.</w:t>
      </w:r>
      <w:r w:rsidRPr="004137A8">
        <w:rPr>
          <w:rFonts w:ascii="Verdana" w:hAnsi="Verdana"/>
          <w:shd w:val="clear" w:color="auto" w:fill="FEFEFE"/>
        </w:rPr>
        <w:t xml:space="preserve"> Осветлението в </w:t>
      </w:r>
      <w:r w:rsidR="00CE04C4" w:rsidRPr="004137A8">
        <w:rPr>
          <w:rFonts w:ascii="Verdana" w:hAnsi="Verdana"/>
          <w:shd w:val="clear" w:color="auto" w:fill="FEFEFE"/>
        </w:rPr>
        <w:t xml:space="preserve">обектите за производство, преработка и дистрибуция на храни </w:t>
      </w:r>
      <w:r w:rsidRPr="004137A8">
        <w:rPr>
          <w:rFonts w:ascii="Verdana" w:hAnsi="Verdana"/>
          <w:shd w:val="clear" w:color="auto" w:fill="FEFEFE"/>
        </w:rPr>
        <w:t xml:space="preserve">трябва да отговаря на </w:t>
      </w:r>
      <w:r w:rsidR="000B5BCB">
        <w:rPr>
          <w:rFonts w:ascii="Verdana" w:hAnsi="Verdana"/>
          <w:shd w:val="clear" w:color="auto" w:fill="FEFEFE"/>
        </w:rPr>
        <w:t>изискванията на БДС EN 12464-1 „</w:t>
      </w:r>
      <w:r w:rsidRPr="004137A8">
        <w:rPr>
          <w:rFonts w:ascii="Verdana" w:hAnsi="Verdana"/>
          <w:shd w:val="clear" w:color="auto" w:fill="FEFEFE"/>
        </w:rPr>
        <w:t>Светлина и осветление. Осветление на работни места. Част 1: Работни места на закрито".</w:t>
      </w:r>
    </w:p>
    <w:p w:rsidR="000E49CC" w:rsidRPr="004137A8" w:rsidRDefault="000E49CC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CE04C4" w:rsidRPr="00A67878" w:rsidRDefault="00CE04C4" w:rsidP="00C5042A">
      <w:pPr>
        <w:spacing w:line="360" w:lineRule="auto"/>
        <w:ind w:firstLine="709"/>
        <w:jc w:val="both"/>
        <w:rPr>
          <w:rFonts w:ascii="Verdana" w:hAnsi="Verdana"/>
          <w:spacing w:val="4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 xml:space="preserve">Чл. </w:t>
      </w:r>
      <w:r w:rsidR="000E49CC" w:rsidRPr="004137A8">
        <w:rPr>
          <w:rFonts w:ascii="Verdana" w:hAnsi="Verdana"/>
          <w:b/>
          <w:shd w:val="clear" w:color="auto" w:fill="FEFEFE"/>
        </w:rPr>
        <w:t>6</w:t>
      </w:r>
      <w:r w:rsidRPr="004137A8">
        <w:rPr>
          <w:rFonts w:ascii="Verdana" w:hAnsi="Verdana"/>
          <w:b/>
          <w:shd w:val="clear" w:color="auto" w:fill="FEFEFE"/>
        </w:rPr>
        <w:t>.</w:t>
      </w:r>
      <w:r w:rsidRPr="004137A8">
        <w:rPr>
          <w:rFonts w:ascii="Verdana" w:hAnsi="Verdana"/>
          <w:shd w:val="clear" w:color="auto" w:fill="FEFEFE"/>
        </w:rPr>
        <w:t xml:space="preserve"> (1) </w:t>
      </w:r>
      <w:r w:rsidRPr="00A67878">
        <w:rPr>
          <w:rFonts w:ascii="Verdana" w:hAnsi="Verdana"/>
          <w:spacing w:val="4"/>
          <w:shd w:val="clear" w:color="auto" w:fill="FEFEFE"/>
        </w:rPr>
        <w:t xml:space="preserve">Отоплителните, вентилационните и климатичните инсталации </w:t>
      </w:r>
      <w:r w:rsidR="000E49CC" w:rsidRPr="00A67878">
        <w:rPr>
          <w:rFonts w:ascii="Verdana" w:hAnsi="Verdana"/>
          <w:spacing w:val="4"/>
          <w:shd w:val="clear" w:color="auto" w:fill="FEFEFE"/>
        </w:rPr>
        <w:t xml:space="preserve">в обектите за производство, преработка и дистрибуция на храни </w:t>
      </w:r>
      <w:r w:rsidRPr="00A67878">
        <w:rPr>
          <w:rFonts w:ascii="Verdana" w:hAnsi="Verdana"/>
          <w:spacing w:val="4"/>
          <w:shd w:val="clear" w:color="auto" w:fill="FEFEFE"/>
        </w:rPr>
        <w:t xml:space="preserve">се проектират и изграждат в съответствие с изискванията на Наредба № 15 от 2005 г. за технически правила и нормативи за проектиране, изграждане и експлоатация на обектите и съоръженията за производство, пренос и разпределение на топлинна енергия </w:t>
      </w:r>
      <w:r w:rsidR="00A67878">
        <w:rPr>
          <w:rFonts w:ascii="Verdana" w:hAnsi="Verdana"/>
          <w:spacing w:val="4"/>
          <w:shd w:val="clear" w:color="auto" w:fill="FEFEFE"/>
        </w:rPr>
        <w:t xml:space="preserve"> </w:t>
      </w:r>
      <w:r w:rsidRPr="00A67878">
        <w:rPr>
          <w:rFonts w:ascii="Verdana" w:hAnsi="Verdana"/>
          <w:spacing w:val="4"/>
          <w:shd w:val="clear" w:color="auto" w:fill="FEFEFE"/>
        </w:rPr>
        <w:t>(</w:t>
      </w:r>
      <w:r w:rsidR="007B5926" w:rsidRPr="00A67878">
        <w:rPr>
          <w:rFonts w:ascii="Verdana" w:hAnsi="Verdana"/>
          <w:spacing w:val="4"/>
          <w:shd w:val="clear" w:color="auto" w:fill="FEFEFE"/>
        </w:rPr>
        <w:t xml:space="preserve">обн., </w:t>
      </w:r>
      <w:r w:rsidRPr="00A67878">
        <w:rPr>
          <w:rFonts w:ascii="Verdana" w:hAnsi="Verdana"/>
          <w:spacing w:val="4"/>
          <w:shd w:val="clear" w:color="auto" w:fill="FEFEFE"/>
        </w:rPr>
        <w:t>ДВ, бр. 68 от 2005 г.).</w:t>
      </w:r>
    </w:p>
    <w:p w:rsidR="00CE04C4" w:rsidRPr="004137A8" w:rsidRDefault="00CE04C4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(2) Параметрите на микроклимата в помещенията на об</w:t>
      </w:r>
      <w:r w:rsidR="00AF6C4F" w:rsidRPr="004137A8">
        <w:rPr>
          <w:rFonts w:ascii="Verdana" w:hAnsi="Verdana"/>
          <w:shd w:val="clear" w:color="auto" w:fill="FEFEFE"/>
        </w:rPr>
        <w:t>ектите по ал. 1</w:t>
      </w:r>
      <w:r w:rsidRPr="004137A8">
        <w:rPr>
          <w:rFonts w:ascii="Verdana" w:hAnsi="Verdana"/>
          <w:shd w:val="clear" w:color="auto" w:fill="FEFEFE"/>
        </w:rPr>
        <w:t xml:space="preserve"> трябва да отговарят на изискванията на Наредба № РД-07-3 от 2014 г. за минималните изисквания за микроклимата на работните места (</w:t>
      </w:r>
      <w:r w:rsidR="007B5926" w:rsidRPr="004137A8">
        <w:rPr>
          <w:rFonts w:ascii="Verdana" w:hAnsi="Verdana"/>
          <w:shd w:val="clear" w:color="auto" w:fill="FEFEFE"/>
        </w:rPr>
        <w:t xml:space="preserve">обн., </w:t>
      </w:r>
      <w:r w:rsidRPr="004137A8">
        <w:rPr>
          <w:rFonts w:ascii="Verdana" w:hAnsi="Verdana"/>
          <w:shd w:val="clear" w:color="auto" w:fill="FEFEFE"/>
        </w:rPr>
        <w:t>ДВ, бр. 63 от 2014 г.).</w:t>
      </w:r>
    </w:p>
    <w:p w:rsidR="00CE04C4" w:rsidRPr="004137A8" w:rsidRDefault="00CE04C4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CE04C4" w:rsidRPr="00D87951" w:rsidRDefault="00AF6C4F" w:rsidP="00C5042A">
      <w:pPr>
        <w:spacing w:line="360" w:lineRule="auto"/>
        <w:ind w:firstLine="709"/>
        <w:jc w:val="both"/>
        <w:rPr>
          <w:rFonts w:ascii="Verdana" w:hAnsi="Verdana"/>
          <w:spacing w:val="-2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Чл. 7</w:t>
      </w:r>
      <w:r w:rsidR="00CE04C4" w:rsidRPr="004137A8">
        <w:rPr>
          <w:rFonts w:ascii="Verdana" w:hAnsi="Verdana"/>
          <w:b/>
          <w:shd w:val="clear" w:color="auto" w:fill="FEFEFE"/>
        </w:rPr>
        <w:t>.</w:t>
      </w:r>
      <w:r w:rsidR="00CE04C4" w:rsidRPr="004137A8">
        <w:rPr>
          <w:rFonts w:ascii="Verdana" w:hAnsi="Verdana"/>
          <w:shd w:val="clear" w:color="auto" w:fill="FEFEFE"/>
        </w:rPr>
        <w:t xml:space="preserve"> (1) </w:t>
      </w:r>
      <w:r w:rsidR="00CE04C4" w:rsidRPr="00D87951">
        <w:rPr>
          <w:rFonts w:ascii="Verdana" w:hAnsi="Verdana"/>
          <w:spacing w:val="-2"/>
          <w:shd w:val="clear" w:color="auto" w:fill="FEFEFE"/>
        </w:rPr>
        <w:t xml:space="preserve">В </w:t>
      </w:r>
      <w:r w:rsidRPr="00D87951">
        <w:rPr>
          <w:rFonts w:ascii="Verdana" w:hAnsi="Verdana"/>
          <w:spacing w:val="-2"/>
          <w:shd w:val="clear" w:color="auto" w:fill="FEFEFE"/>
        </w:rPr>
        <w:t xml:space="preserve">обектите за производство, преработка и дистрибуция на храни </w:t>
      </w:r>
      <w:r w:rsidR="00CE04C4" w:rsidRPr="00D87951">
        <w:rPr>
          <w:rFonts w:ascii="Verdana" w:hAnsi="Verdana"/>
          <w:spacing w:val="-2"/>
          <w:shd w:val="clear" w:color="auto" w:fill="FEFEFE"/>
        </w:rPr>
        <w:t>не се допускат шум и вибрации над пределно допустимите нива съгласно Наредба № 6 от 2005 г. за минималните изисквания за осигуряване на здравето и безопасността на работещите при рискове, свързани с експозиция на шум (</w:t>
      </w:r>
      <w:r w:rsidR="007B5926" w:rsidRPr="00D87951">
        <w:rPr>
          <w:rFonts w:ascii="Verdana" w:hAnsi="Verdana"/>
          <w:spacing w:val="-2"/>
          <w:shd w:val="clear" w:color="auto" w:fill="FEFEFE"/>
        </w:rPr>
        <w:t xml:space="preserve">обн., </w:t>
      </w:r>
      <w:r w:rsidR="00CE04C4" w:rsidRPr="00D87951">
        <w:rPr>
          <w:rFonts w:ascii="Verdana" w:hAnsi="Verdana"/>
          <w:spacing w:val="-2"/>
          <w:shd w:val="clear" w:color="auto" w:fill="FEFEFE"/>
        </w:rPr>
        <w:t xml:space="preserve">ДВ, бр. 70 от 2005 г.) и Наредба № 3 от 2005 г. за минималните изисквания за осигуряване на здравето и безопасността на работещите при рискове, свързани с експозиция на вибрации </w:t>
      </w:r>
      <w:r w:rsidR="000B5BCB" w:rsidRPr="00D87951">
        <w:rPr>
          <w:rFonts w:ascii="Verdana" w:hAnsi="Verdana"/>
          <w:spacing w:val="-2"/>
          <w:shd w:val="clear" w:color="auto" w:fill="FEFEFE"/>
        </w:rPr>
        <w:t xml:space="preserve">   </w:t>
      </w:r>
      <w:r w:rsidR="00CE04C4" w:rsidRPr="00D87951">
        <w:rPr>
          <w:rFonts w:ascii="Verdana" w:hAnsi="Verdana"/>
          <w:spacing w:val="-2"/>
          <w:shd w:val="clear" w:color="auto" w:fill="FEFEFE"/>
        </w:rPr>
        <w:t>(</w:t>
      </w:r>
      <w:r w:rsidR="007B5926" w:rsidRPr="00D87951">
        <w:rPr>
          <w:rFonts w:ascii="Verdana" w:hAnsi="Verdana"/>
          <w:spacing w:val="-2"/>
          <w:shd w:val="clear" w:color="auto" w:fill="FEFEFE"/>
        </w:rPr>
        <w:t xml:space="preserve">обн., </w:t>
      </w:r>
      <w:r w:rsidR="00CE04C4" w:rsidRPr="00D87951">
        <w:rPr>
          <w:rFonts w:ascii="Verdana" w:hAnsi="Verdana"/>
          <w:spacing w:val="-2"/>
          <w:shd w:val="clear" w:color="auto" w:fill="FEFEFE"/>
        </w:rPr>
        <w:t>ДВ, бр. 40 от 2005 г.).</w:t>
      </w:r>
    </w:p>
    <w:p w:rsidR="00CE04C4" w:rsidRPr="004137A8" w:rsidRDefault="00CE04C4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(2) Не се допуска при нормални експлоатационни условия технологичното оборудване в об</w:t>
      </w:r>
      <w:r w:rsidR="00AF6C4F" w:rsidRPr="004137A8">
        <w:rPr>
          <w:rFonts w:ascii="Verdana" w:hAnsi="Verdana"/>
          <w:shd w:val="clear" w:color="auto" w:fill="FEFEFE"/>
        </w:rPr>
        <w:t>ектите по ал. 1</w:t>
      </w:r>
      <w:r w:rsidRPr="004137A8">
        <w:rPr>
          <w:rFonts w:ascii="Verdana" w:hAnsi="Verdana"/>
          <w:shd w:val="clear" w:color="auto" w:fill="FEFEFE"/>
        </w:rPr>
        <w:t>, раз</w:t>
      </w:r>
      <w:r w:rsidR="005302C3" w:rsidRPr="004137A8">
        <w:rPr>
          <w:rFonts w:ascii="Verdana" w:hAnsi="Verdana"/>
          <w:shd w:val="clear" w:color="auto" w:fill="FEFEFE"/>
        </w:rPr>
        <w:t>положени</w:t>
      </w:r>
      <w:r w:rsidRPr="004137A8">
        <w:rPr>
          <w:rFonts w:ascii="Verdana" w:hAnsi="Verdana"/>
          <w:shd w:val="clear" w:color="auto" w:fill="FEFEFE"/>
        </w:rPr>
        <w:t xml:space="preserve"> в </w:t>
      </w:r>
      <w:r w:rsidR="005302C3" w:rsidRPr="004137A8">
        <w:rPr>
          <w:rFonts w:ascii="Verdana" w:hAnsi="Verdana"/>
          <w:shd w:val="clear" w:color="auto" w:fill="FEFEFE"/>
        </w:rPr>
        <w:t xml:space="preserve">жилищни сгради, сгради със смесено предназначение и обществени сгради, включително обекти с обществено предназначение, </w:t>
      </w:r>
      <w:r w:rsidR="00AF6C4F" w:rsidRPr="004137A8">
        <w:rPr>
          <w:rFonts w:ascii="Verdana" w:hAnsi="Verdana"/>
          <w:shd w:val="clear" w:color="auto" w:fill="FEFEFE"/>
        </w:rPr>
        <w:t xml:space="preserve">и прилежащи към тях помещения, </w:t>
      </w:r>
      <w:r w:rsidRPr="004137A8">
        <w:rPr>
          <w:rFonts w:ascii="Verdana" w:hAnsi="Verdana"/>
          <w:shd w:val="clear" w:color="auto" w:fill="FEFEFE"/>
        </w:rPr>
        <w:t>да създава</w:t>
      </w:r>
      <w:r w:rsidR="005302C3" w:rsidRPr="004137A8">
        <w:rPr>
          <w:rFonts w:ascii="Verdana" w:hAnsi="Verdana"/>
          <w:shd w:val="clear" w:color="auto" w:fill="FEFEFE"/>
        </w:rPr>
        <w:t xml:space="preserve"> нива на проникващ шум в помещенията на сградите, </w:t>
      </w:r>
      <w:r w:rsidRPr="004137A8">
        <w:rPr>
          <w:rFonts w:ascii="Verdana" w:hAnsi="Verdana"/>
          <w:shd w:val="clear" w:color="auto" w:fill="FEFEFE"/>
        </w:rPr>
        <w:t>които да превишават допустимите норми съгласно Наредба № 6 от 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 (</w:t>
      </w:r>
      <w:r w:rsidR="007B5926" w:rsidRPr="004137A8">
        <w:rPr>
          <w:rFonts w:ascii="Verdana" w:hAnsi="Verdana"/>
          <w:shd w:val="clear" w:color="auto" w:fill="FEFEFE"/>
        </w:rPr>
        <w:t xml:space="preserve">обн., </w:t>
      </w:r>
      <w:r w:rsidRPr="004137A8">
        <w:rPr>
          <w:rFonts w:ascii="Verdana" w:hAnsi="Verdana"/>
          <w:shd w:val="clear" w:color="auto" w:fill="FEFEFE"/>
        </w:rPr>
        <w:t>ДВ, бр. 58 от 2006 г.).</w:t>
      </w:r>
    </w:p>
    <w:p w:rsidR="000E0A3D" w:rsidRPr="004137A8" w:rsidRDefault="000E0A3D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0E0A3D" w:rsidRPr="004137A8" w:rsidRDefault="000E0A3D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Чл. 8.</w:t>
      </w:r>
      <w:r w:rsidRPr="004137A8">
        <w:rPr>
          <w:rFonts w:ascii="Verdana" w:hAnsi="Verdana"/>
          <w:shd w:val="clear" w:color="auto" w:fill="FEFEFE"/>
        </w:rPr>
        <w:t xml:space="preserve"> (1) Обектите за производство, преработка и дистрибуция на храни се въвеждат в експлоатация по реда на Закона за устройство на територията</w:t>
      </w:r>
      <w:r w:rsidR="00D94FFA" w:rsidRPr="004137A8">
        <w:rPr>
          <w:rFonts w:ascii="Verdana" w:hAnsi="Verdana"/>
          <w:shd w:val="clear" w:color="auto" w:fill="FEFEFE"/>
        </w:rPr>
        <w:t>, като предназначението на обекта трябва да отговаря на дейността, която ще се извършва в него</w:t>
      </w:r>
      <w:r w:rsidRPr="004137A8">
        <w:rPr>
          <w:rFonts w:ascii="Verdana" w:hAnsi="Verdana"/>
          <w:shd w:val="clear" w:color="auto" w:fill="FEFEFE"/>
        </w:rPr>
        <w:t>.</w:t>
      </w:r>
    </w:p>
    <w:p w:rsidR="000E0A3D" w:rsidRPr="004137A8" w:rsidRDefault="000E0A3D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 xml:space="preserve">(2) </w:t>
      </w:r>
      <w:r w:rsidR="009E2E72" w:rsidRPr="004137A8">
        <w:rPr>
          <w:rFonts w:ascii="Verdana" w:hAnsi="Verdana"/>
          <w:shd w:val="clear" w:color="auto" w:fill="FEFEFE"/>
        </w:rPr>
        <w:t>В о</w:t>
      </w:r>
      <w:r w:rsidRPr="004137A8">
        <w:rPr>
          <w:rFonts w:ascii="Verdana" w:hAnsi="Verdana"/>
          <w:shd w:val="clear" w:color="auto" w:fill="FEFEFE"/>
        </w:rPr>
        <w:t xml:space="preserve">бектите по ал. 1 могат да </w:t>
      </w:r>
      <w:r w:rsidR="009E2E72" w:rsidRPr="004137A8">
        <w:rPr>
          <w:rFonts w:ascii="Verdana" w:hAnsi="Verdana"/>
          <w:shd w:val="clear" w:color="auto" w:fill="FEFEFE"/>
        </w:rPr>
        <w:t xml:space="preserve">се </w:t>
      </w:r>
      <w:r w:rsidRPr="004137A8">
        <w:rPr>
          <w:rFonts w:ascii="Verdana" w:hAnsi="Verdana"/>
          <w:shd w:val="clear" w:color="auto" w:fill="FEFEFE"/>
        </w:rPr>
        <w:t>извършват дейности</w:t>
      </w:r>
      <w:r w:rsidR="009E2E72" w:rsidRPr="004137A8">
        <w:rPr>
          <w:rFonts w:ascii="Verdana" w:hAnsi="Verdana"/>
          <w:shd w:val="clear" w:color="auto" w:fill="FEFEFE"/>
        </w:rPr>
        <w:t>,</w:t>
      </w:r>
      <w:r w:rsidRPr="004137A8">
        <w:rPr>
          <w:rFonts w:ascii="Verdana" w:hAnsi="Verdana"/>
          <w:shd w:val="clear" w:color="auto" w:fill="FEFEFE"/>
        </w:rPr>
        <w:t xml:space="preserve"> свързани с производството, преработката и/или дистрибуцията на храни след регистрация или одобрение </w:t>
      </w:r>
      <w:r w:rsidR="009E2E72" w:rsidRPr="004137A8">
        <w:rPr>
          <w:rFonts w:ascii="Verdana" w:hAnsi="Verdana"/>
          <w:shd w:val="clear" w:color="auto" w:fill="FEFEFE"/>
        </w:rPr>
        <w:t xml:space="preserve">на обекта </w:t>
      </w:r>
      <w:r w:rsidRPr="004137A8">
        <w:rPr>
          <w:rFonts w:ascii="Verdana" w:hAnsi="Verdana"/>
          <w:shd w:val="clear" w:color="auto" w:fill="FEFEFE"/>
        </w:rPr>
        <w:t xml:space="preserve">по реда на </w:t>
      </w:r>
      <w:r w:rsidR="00147697" w:rsidRPr="004137A8">
        <w:rPr>
          <w:rFonts w:ascii="Verdana" w:hAnsi="Verdana"/>
          <w:shd w:val="clear" w:color="auto" w:fill="FEFEFE"/>
        </w:rPr>
        <w:t>З</w:t>
      </w:r>
      <w:r w:rsidRPr="004137A8">
        <w:rPr>
          <w:rFonts w:ascii="Verdana" w:hAnsi="Verdana"/>
          <w:shd w:val="clear" w:color="auto" w:fill="FEFEFE"/>
        </w:rPr>
        <w:t>акона</w:t>
      </w:r>
      <w:r w:rsidR="00147697" w:rsidRPr="004137A8">
        <w:rPr>
          <w:rFonts w:ascii="Verdana" w:hAnsi="Verdana"/>
          <w:shd w:val="clear" w:color="auto" w:fill="FEFEFE"/>
        </w:rPr>
        <w:t xml:space="preserve"> за храните</w:t>
      </w:r>
      <w:r w:rsidRPr="004137A8">
        <w:rPr>
          <w:rFonts w:ascii="Verdana" w:hAnsi="Verdana"/>
          <w:shd w:val="clear" w:color="auto" w:fill="FEFEFE"/>
        </w:rPr>
        <w:t>.</w:t>
      </w:r>
    </w:p>
    <w:p w:rsidR="007D08B9" w:rsidRPr="004137A8" w:rsidRDefault="007D08B9" w:rsidP="00C5042A">
      <w:pPr>
        <w:spacing w:line="360" w:lineRule="auto"/>
        <w:jc w:val="both"/>
        <w:rPr>
          <w:rFonts w:ascii="Verdana" w:hAnsi="Verdana"/>
          <w:shd w:val="clear" w:color="auto" w:fill="FEFEFE"/>
        </w:rPr>
      </w:pPr>
    </w:p>
    <w:p w:rsidR="00DD1EF0" w:rsidRPr="007D08B9" w:rsidRDefault="00DD1EF0" w:rsidP="00C5042A">
      <w:pPr>
        <w:spacing w:line="360" w:lineRule="auto"/>
        <w:jc w:val="center"/>
        <w:rPr>
          <w:rFonts w:ascii="Verdana" w:hAnsi="Verdana"/>
          <w:shd w:val="clear" w:color="auto" w:fill="FEFEFE"/>
        </w:rPr>
      </w:pPr>
      <w:r w:rsidRPr="007D08B9">
        <w:rPr>
          <w:rFonts w:ascii="Verdana" w:hAnsi="Verdana"/>
          <w:shd w:val="clear" w:color="auto" w:fill="FEFEFE"/>
        </w:rPr>
        <w:t>Раздел III</w:t>
      </w:r>
    </w:p>
    <w:p w:rsidR="00DD1EF0" w:rsidRPr="004137A8" w:rsidRDefault="00380F7E" w:rsidP="00C5042A">
      <w:pPr>
        <w:spacing w:line="360" w:lineRule="auto"/>
        <w:jc w:val="center"/>
        <w:rPr>
          <w:rFonts w:ascii="Verdana" w:hAnsi="Verdana"/>
          <w:b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Специфични и</w:t>
      </w:r>
      <w:r w:rsidR="00DD1EF0" w:rsidRPr="004137A8">
        <w:rPr>
          <w:rFonts w:ascii="Verdana" w:hAnsi="Verdana"/>
          <w:b/>
          <w:shd w:val="clear" w:color="auto" w:fill="FEFEFE"/>
        </w:rPr>
        <w:t xml:space="preserve">зисквания към </w:t>
      </w:r>
      <w:r w:rsidR="00B92746" w:rsidRPr="004137A8">
        <w:rPr>
          <w:rFonts w:ascii="Verdana" w:hAnsi="Verdana"/>
          <w:b/>
          <w:shd w:val="clear" w:color="auto" w:fill="FEFEFE"/>
        </w:rPr>
        <w:t xml:space="preserve">бизнес операторите и към </w:t>
      </w:r>
      <w:r w:rsidR="00DD1EF0" w:rsidRPr="004137A8">
        <w:rPr>
          <w:rFonts w:ascii="Verdana" w:hAnsi="Verdana"/>
          <w:b/>
          <w:shd w:val="clear" w:color="auto" w:fill="FEFEFE"/>
        </w:rPr>
        <w:t>условията за производство, преработка и дистрибуция на храни</w:t>
      </w:r>
    </w:p>
    <w:p w:rsidR="00DD1EF0" w:rsidRPr="004137A8" w:rsidRDefault="00DD1EF0" w:rsidP="00C5042A">
      <w:pPr>
        <w:spacing w:line="360" w:lineRule="auto"/>
        <w:ind w:firstLine="850"/>
        <w:jc w:val="both"/>
        <w:rPr>
          <w:rFonts w:ascii="Verdana" w:hAnsi="Verdana"/>
          <w:shd w:val="clear" w:color="auto" w:fill="FEFEFE"/>
        </w:rPr>
      </w:pPr>
    </w:p>
    <w:p w:rsidR="002D4033" w:rsidRPr="004137A8" w:rsidRDefault="0035062B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Чл. 9.</w:t>
      </w:r>
      <w:r w:rsidRPr="004137A8">
        <w:rPr>
          <w:rFonts w:ascii="Verdana" w:hAnsi="Verdana"/>
          <w:shd w:val="clear" w:color="auto" w:fill="FEFEFE"/>
        </w:rPr>
        <w:t xml:space="preserve"> </w:t>
      </w:r>
      <w:r w:rsidR="002D4033" w:rsidRPr="004137A8">
        <w:rPr>
          <w:rFonts w:ascii="Verdana" w:hAnsi="Verdana"/>
          <w:shd w:val="clear" w:color="auto" w:fill="FEFEFE"/>
        </w:rPr>
        <w:t xml:space="preserve">(1) </w:t>
      </w:r>
      <w:r w:rsidRPr="004137A8">
        <w:rPr>
          <w:rFonts w:ascii="Verdana" w:hAnsi="Verdana"/>
          <w:shd w:val="clear" w:color="auto" w:fill="FEFEFE"/>
        </w:rPr>
        <w:t>Бизнес операторите, собственици или ползватели на обект</w:t>
      </w:r>
      <w:r w:rsidR="00D948DF" w:rsidRPr="004137A8">
        <w:rPr>
          <w:rFonts w:ascii="Verdana" w:hAnsi="Verdana"/>
          <w:shd w:val="clear" w:color="auto" w:fill="FEFEFE"/>
        </w:rPr>
        <w:t xml:space="preserve"> за производство, преработка и дистрибуция на храни</w:t>
      </w:r>
      <w:r w:rsidR="007B1A7F" w:rsidRPr="004137A8">
        <w:rPr>
          <w:rFonts w:ascii="Verdana" w:hAnsi="Verdana"/>
          <w:shd w:val="clear" w:color="auto" w:fill="FEFEFE"/>
        </w:rPr>
        <w:t xml:space="preserve"> </w:t>
      </w:r>
      <w:r w:rsidR="00C75C83" w:rsidRPr="004137A8">
        <w:rPr>
          <w:rFonts w:ascii="Verdana" w:hAnsi="Verdana"/>
          <w:shd w:val="clear" w:color="auto" w:fill="FEFEFE"/>
        </w:rPr>
        <w:t>извършват дейността си в съответствие с изискванията</w:t>
      </w:r>
      <w:r w:rsidR="003E485D" w:rsidRPr="004137A8">
        <w:rPr>
          <w:rFonts w:ascii="Verdana" w:hAnsi="Verdana"/>
          <w:shd w:val="clear" w:color="auto" w:fill="FEFEFE"/>
        </w:rPr>
        <w:t>, определени</w:t>
      </w:r>
      <w:r w:rsidR="00C75C83" w:rsidRPr="004137A8">
        <w:rPr>
          <w:rFonts w:ascii="Verdana" w:hAnsi="Verdana"/>
          <w:shd w:val="clear" w:color="auto" w:fill="FEFEFE"/>
        </w:rPr>
        <w:t xml:space="preserve"> </w:t>
      </w:r>
      <w:r w:rsidR="003E485D" w:rsidRPr="004137A8">
        <w:rPr>
          <w:rFonts w:ascii="Verdana" w:hAnsi="Verdana"/>
          <w:shd w:val="clear" w:color="auto" w:fill="FEFEFE"/>
        </w:rPr>
        <w:t>в</w:t>
      </w:r>
      <w:r w:rsidR="00C75C83" w:rsidRPr="004137A8">
        <w:rPr>
          <w:rFonts w:ascii="Verdana" w:hAnsi="Verdana"/>
          <w:shd w:val="clear" w:color="auto" w:fill="FEFEFE"/>
        </w:rPr>
        <w:t xml:space="preserve"> Регламент (ЕО) № 852/2004</w:t>
      </w:r>
      <w:r w:rsidR="002D4033" w:rsidRPr="004137A8">
        <w:rPr>
          <w:rFonts w:ascii="Verdana" w:hAnsi="Verdana"/>
          <w:shd w:val="clear" w:color="auto" w:fill="FEFEFE"/>
        </w:rPr>
        <w:t>.</w:t>
      </w:r>
    </w:p>
    <w:p w:rsidR="0035062B" w:rsidRPr="004137A8" w:rsidRDefault="002D4033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 xml:space="preserve">(2) Лицата по ал. 1 </w:t>
      </w:r>
      <w:r w:rsidR="007B1A7F" w:rsidRPr="004137A8">
        <w:rPr>
          <w:rFonts w:ascii="Verdana" w:hAnsi="Verdana"/>
          <w:shd w:val="clear" w:color="auto" w:fill="FEFEFE"/>
        </w:rPr>
        <w:t>осигуряват</w:t>
      </w:r>
      <w:r w:rsidR="00D948DF" w:rsidRPr="004137A8">
        <w:rPr>
          <w:rFonts w:ascii="Verdana" w:hAnsi="Verdana"/>
          <w:shd w:val="clear" w:color="auto" w:fill="FEFEFE"/>
        </w:rPr>
        <w:t>:</w:t>
      </w:r>
    </w:p>
    <w:p w:rsidR="00D948DF" w:rsidRPr="004137A8" w:rsidRDefault="00D948D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1. поддържането на чистотата на прилежащата към обекта територия;</w:t>
      </w:r>
    </w:p>
    <w:p w:rsidR="0035062B" w:rsidRPr="004137A8" w:rsidRDefault="00D948DF" w:rsidP="004365B7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2</w:t>
      </w:r>
      <w:r w:rsidR="004365B7">
        <w:rPr>
          <w:rFonts w:ascii="Verdana" w:hAnsi="Verdana"/>
          <w:shd w:val="clear" w:color="auto" w:fill="FEFEFE"/>
        </w:rPr>
        <w:t xml:space="preserve">. </w:t>
      </w:r>
      <w:r w:rsidR="0035062B" w:rsidRPr="004137A8">
        <w:rPr>
          <w:rFonts w:ascii="Verdana" w:hAnsi="Verdana"/>
          <w:shd w:val="clear" w:color="auto" w:fill="FEFEFE"/>
        </w:rPr>
        <w:t>поддържането на водопроводните, канализационните, отоплителните, вентилационните, климатизационните и електрическите инсталации в техническа изправност;</w:t>
      </w:r>
    </w:p>
    <w:p w:rsidR="0035062B" w:rsidRPr="004137A8" w:rsidRDefault="00D948D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3</w:t>
      </w:r>
      <w:r w:rsidR="0035062B" w:rsidRPr="004137A8">
        <w:rPr>
          <w:rFonts w:ascii="Verdana" w:hAnsi="Verdana"/>
          <w:shd w:val="clear" w:color="auto" w:fill="FEFEFE"/>
        </w:rPr>
        <w:t xml:space="preserve">. специално работно облекло, лични предпазни средства и обувки за работещите в </w:t>
      </w:r>
      <w:r w:rsidRPr="004137A8">
        <w:rPr>
          <w:rFonts w:ascii="Verdana" w:hAnsi="Verdana"/>
          <w:shd w:val="clear" w:color="auto" w:fill="FEFEFE"/>
        </w:rPr>
        <w:t>обекта</w:t>
      </w:r>
      <w:r w:rsidR="0035062B" w:rsidRPr="004137A8">
        <w:rPr>
          <w:rFonts w:ascii="Verdana" w:hAnsi="Verdana"/>
          <w:shd w:val="clear" w:color="auto" w:fill="FEFEFE"/>
        </w:rPr>
        <w:t xml:space="preserve"> съгласно Наредба № 3 от 2001 г. за минималните изисквания за безопасност и опазване на здравето на работещите при използване на лични предпазни средства на работното място (</w:t>
      </w:r>
      <w:r w:rsidR="007B5926" w:rsidRPr="004137A8">
        <w:rPr>
          <w:rFonts w:ascii="Verdana" w:hAnsi="Verdana"/>
          <w:shd w:val="clear" w:color="auto" w:fill="FEFEFE"/>
        </w:rPr>
        <w:t xml:space="preserve">обн., </w:t>
      </w:r>
      <w:r w:rsidR="0035062B" w:rsidRPr="004137A8">
        <w:rPr>
          <w:rFonts w:ascii="Verdana" w:hAnsi="Verdana"/>
          <w:shd w:val="clear" w:color="auto" w:fill="FEFEFE"/>
        </w:rPr>
        <w:t>ДВ, бр. 46 от 2001 г.);</w:t>
      </w:r>
    </w:p>
    <w:p w:rsidR="0035062B" w:rsidRPr="007D08B9" w:rsidRDefault="00D948DF" w:rsidP="00C5042A">
      <w:pPr>
        <w:spacing w:line="360" w:lineRule="auto"/>
        <w:ind w:firstLine="709"/>
        <w:jc w:val="both"/>
        <w:rPr>
          <w:rFonts w:ascii="Verdana" w:hAnsi="Verdana"/>
          <w:spacing w:val="-2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4</w:t>
      </w:r>
      <w:r w:rsidR="0035062B" w:rsidRPr="004137A8">
        <w:rPr>
          <w:rFonts w:ascii="Verdana" w:hAnsi="Verdana"/>
          <w:shd w:val="clear" w:color="auto" w:fill="FEFEFE"/>
        </w:rPr>
        <w:t xml:space="preserve">. </w:t>
      </w:r>
      <w:r w:rsidR="0035062B" w:rsidRPr="007D08B9">
        <w:rPr>
          <w:rFonts w:ascii="Verdana" w:hAnsi="Verdana"/>
          <w:spacing w:val="-2"/>
          <w:shd w:val="clear" w:color="auto" w:fill="FEFEFE"/>
        </w:rPr>
        <w:t>ефективна защита на обекта от насекоми и гризачи и провеждане на</w:t>
      </w:r>
      <w:r w:rsidRPr="007D08B9">
        <w:rPr>
          <w:rFonts w:ascii="Verdana" w:hAnsi="Verdana"/>
          <w:spacing w:val="-2"/>
          <w:shd w:val="clear" w:color="auto" w:fill="FEFEFE"/>
        </w:rPr>
        <w:t xml:space="preserve"> дезинфекция,</w:t>
      </w:r>
      <w:r w:rsidR="0035062B" w:rsidRPr="007D08B9">
        <w:rPr>
          <w:rFonts w:ascii="Verdana" w:hAnsi="Verdana"/>
          <w:spacing w:val="-2"/>
          <w:shd w:val="clear" w:color="auto" w:fill="FEFEFE"/>
        </w:rPr>
        <w:t xml:space="preserve"> дезинсекция и дератизация, като сключват договор с лице, отговарящо на изискванията на Наредба № 1 от 2018 г. за условията и реда за извършване на дезинфекции, дезинсекции и дер</w:t>
      </w:r>
      <w:r w:rsidR="00D33EB6" w:rsidRPr="007D08B9">
        <w:rPr>
          <w:rFonts w:ascii="Verdana" w:hAnsi="Verdana"/>
          <w:spacing w:val="-2"/>
          <w:shd w:val="clear" w:color="auto" w:fill="FEFEFE"/>
        </w:rPr>
        <w:t>атизации (</w:t>
      </w:r>
      <w:r w:rsidR="007B5926" w:rsidRPr="007D08B9">
        <w:rPr>
          <w:rFonts w:ascii="Verdana" w:hAnsi="Verdana"/>
          <w:spacing w:val="-2"/>
          <w:shd w:val="clear" w:color="auto" w:fill="FEFEFE"/>
        </w:rPr>
        <w:t xml:space="preserve">обн., </w:t>
      </w:r>
      <w:r w:rsidR="00D33EB6" w:rsidRPr="007D08B9">
        <w:rPr>
          <w:rFonts w:ascii="Verdana" w:hAnsi="Verdana"/>
          <w:spacing w:val="-2"/>
          <w:shd w:val="clear" w:color="auto" w:fill="FEFEFE"/>
        </w:rPr>
        <w:t>ДВ, бр. 7 от 2018 г.).</w:t>
      </w:r>
    </w:p>
    <w:p w:rsidR="00AB45A0" w:rsidRPr="004137A8" w:rsidRDefault="00AB45A0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DA760E" w:rsidRPr="004137A8" w:rsidRDefault="00632CE3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Чл. 10</w:t>
      </w:r>
      <w:r w:rsidR="00DA760E" w:rsidRPr="004137A8">
        <w:rPr>
          <w:rFonts w:ascii="Verdana" w:hAnsi="Verdana"/>
          <w:b/>
          <w:shd w:val="clear" w:color="auto" w:fill="FEFEFE"/>
        </w:rPr>
        <w:t>.</w:t>
      </w:r>
      <w:r w:rsidR="00DA760E" w:rsidRPr="004137A8">
        <w:rPr>
          <w:rFonts w:ascii="Verdana" w:hAnsi="Verdana"/>
          <w:shd w:val="clear" w:color="auto" w:fill="FEFEFE"/>
        </w:rPr>
        <w:t xml:space="preserve"> (1) В помещенията, където се </w:t>
      </w:r>
      <w:r w:rsidR="00DE2246" w:rsidRPr="004137A8">
        <w:rPr>
          <w:rFonts w:ascii="Verdana" w:hAnsi="Verdana"/>
          <w:shd w:val="clear" w:color="auto" w:fill="FEFEFE"/>
        </w:rPr>
        <w:t>произвеждат</w:t>
      </w:r>
      <w:r w:rsidR="00DA760E" w:rsidRPr="004137A8">
        <w:rPr>
          <w:rFonts w:ascii="Verdana" w:hAnsi="Verdana"/>
          <w:shd w:val="clear" w:color="auto" w:fill="FEFEFE"/>
        </w:rPr>
        <w:t>, преработват</w:t>
      </w:r>
      <w:r w:rsidR="00DE2246" w:rsidRPr="004137A8">
        <w:rPr>
          <w:rFonts w:ascii="Verdana" w:hAnsi="Verdana"/>
          <w:shd w:val="clear" w:color="auto" w:fill="FEFEFE"/>
        </w:rPr>
        <w:t>,</w:t>
      </w:r>
      <w:r w:rsidR="00DA760E" w:rsidRPr="004137A8">
        <w:rPr>
          <w:rFonts w:ascii="Verdana" w:hAnsi="Verdana"/>
          <w:shd w:val="clear" w:color="auto" w:fill="FEFEFE"/>
        </w:rPr>
        <w:t xml:space="preserve"> </w:t>
      </w:r>
      <w:r w:rsidR="00DE2246" w:rsidRPr="004137A8">
        <w:rPr>
          <w:rFonts w:ascii="Verdana" w:hAnsi="Verdana"/>
          <w:shd w:val="clear" w:color="auto" w:fill="FEFEFE"/>
        </w:rPr>
        <w:t xml:space="preserve">съхраняват </w:t>
      </w:r>
      <w:r w:rsidR="00DA760E" w:rsidRPr="004137A8">
        <w:rPr>
          <w:rFonts w:ascii="Verdana" w:hAnsi="Verdana"/>
          <w:shd w:val="clear" w:color="auto" w:fill="FEFEFE"/>
        </w:rPr>
        <w:t xml:space="preserve">и предлагат храните, не се допускат действия, които биха довели до </w:t>
      </w:r>
      <w:r w:rsidR="00D047CF" w:rsidRPr="004137A8">
        <w:rPr>
          <w:rFonts w:ascii="Verdana" w:hAnsi="Verdana"/>
          <w:shd w:val="clear" w:color="auto" w:fill="FEFEFE"/>
        </w:rPr>
        <w:t xml:space="preserve">тяхното </w:t>
      </w:r>
      <w:r w:rsidR="00DA760E" w:rsidRPr="004137A8">
        <w:rPr>
          <w:rFonts w:ascii="Verdana" w:hAnsi="Verdana"/>
          <w:shd w:val="clear" w:color="auto" w:fill="FEFEFE"/>
        </w:rPr>
        <w:t>замърсяване - хранене, съхранение на лични вещи и предмети, които не са свързани с дейността на обекта.</w:t>
      </w:r>
    </w:p>
    <w:p w:rsidR="00DA760E" w:rsidRPr="004137A8" w:rsidRDefault="00DA760E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 xml:space="preserve">(2) В обектите за </w:t>
      </w:r>
      <w:r w:rsidR="00D047CF" w:rsidRPr="004137A8">
        <w:rPr>
          <w:rFonts w:ascii="Verdana" w:hAnsi="Verdana"/>
          <w:shd w:val="clear" w:color="auto" w:fill="FEFEFE"/>
        </w:rPr>
        <w:t>производство, преработка и дистрибуция на храни</w:t>
      </w:r>
      <w:r w:rsidRPr="004137A8">
        <w:rPr>
          <w:rFonts w:ascii="Verdana" w:hAnsi="Verdana"/>
          <w:shd w:val="clear" w:color="auto" w:fill="FEFEFE"/>
        </w:rPr>
        <w:t xml:space="preserve"> се определят помещения или места за извършване на дейностите по ал. 1, без това да създава риск от замърсяване на храните.</w:t>
      </w:r>
    </w:p>
    <w:p w:rsidR="00B52F0E" w:rsidRPr="004137A8" w:rsidRDefault="00DA760E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(3) Лицата, работещи в помещенията по ал. 1, са длъжни да използват чисто работно облекло, средства за прибиране и покриване на косите, а когато е необходимо - и предпазно облекло</w:t>
      </w:r>
      <w:r w:rsidR="00195A56" w:rsidRPr="004137A8">
        <w:rPr>
          <w:rFonts w:ascii="Verdana" w:hAnsi="Verdana"/>
          <w:shd w:val="clear" w:color="auto" w:fill="FEFEFE"/>
        </w:rPr>
        <w:t>, маски</w:t>
      </w:r>
      <w:r w:rsidRPr="004137A8">
        <w:rPr>
          <w:rFonts w:ascii="Verdana" w:hAnsi="Verdana"/>
          <w:shd w:val="clear" w:color="auto" w:fill="FEFEFE"/>
        </w:rPr>
        <w:t xml:space="preserve"> и ръкавици, като не се допуска излизане с работното облекло извън </w:t>
      </w:r>
      <w:r w:rsidR="00195A56" w:rsidRPr="004137A8">
        <w:rPr>
          <w:rFonts w:ascii="Verdana" w:hAnsi="Verdana"/>
          <w:shd w:val="clear" w:color="auto" w:fill="FEFEFE"/>
        </w:rPr>
        <w:t>сградата на обекта</w:t>
      </w:r>
      <w:r w:rsidRPr="004137A8">
        <w:rPr>
          <w:rFonts w:ascii="Verdana" w:hAnsi="Verdana"/>
          <w:shd w:val="clear" w:color="auto" w:fill="FEFEFE"/>
        </w:rPr>
        <w:t>.</w:t>
      </w:r>
    </w:p>
    <w:p w:rsidR="00360E69" w:rsidRPr="004137A8" w:rsidRDefault="00360E69" w:rsidP="00C5042A">
      <w:pPr>
        <w:spacing w:line="360" w:lineRule="auto"/>
        <w:ind w:firstLine="709"/>
        <w:jc w:val="both"/>
        <w:rPr>
          <w:rFonts w:ascii="Verdana" w:hAnsi="Verdana"/>
          <w:b/>
          <w:shd w:val="clear" w:color="auto" w:fill="FEFEFE"/>
        </w:rPr>
      </w:pPr>
    </w:p>
    <w:p w:rsidR="00DA760E" w:rsidRPr="004137A8" w:rsidRDefault="00EA7FDE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Чл. 11</w:t>
      </w:r>
      <w:r w:rsidR="00DA760E" w:rsidRPr="004137A8">
        <w:rPr>
          <w:rFonts w:ascii="Verdana" w:hAnsi="Verdana"/>
          <w:b/>
          <w:shd w:val="clear" w:color="auto" w:fill="FEFEFE"/>
        </w:rPr>
        <w:t>.</w:t>
      </w:r>
      <w:r w:rsidR="00DA760E" w:rsidRPr="004137A8">
        <w:rPr>
          <w:rFonts w:ascii="Verdana" w:hAnsi="Verdana"/>
          <w:shd w:val="clear" w:color="auto" w:fill="FEFEFE"/>
        </w:rPr>
        <w:t xml:space="preserve"> Лицата, които работят с храни или при изпълнение на служебните си задължения влизат в контакт с храни или боравят с технологичното оборудване, спазват здравните изисквания, регламентирани в 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 (</w:t>
      </w:r>
      <w:r w:rsidR="007B5926" w:rsidRPr="004137A8">
        <w:rPr>
          <w:rFonts w:ascii="Verdana" w:hAnsi="Verdana"/>
          <w:shd w:val="clear" w:color="auto" w:fill="FEFEFE"/>
        </w:rPr>
        <w:t xml:space="preserve">обн., </w:t>
      </w:r>
      <w:r w:rsidR="00DA760E" w:rsidRPr="004137A8">
        <w:rPr>
          <w:rFonts w:ascii="Verdana" w:hAnsi="Verdana"/>
          <w:shd w:val="clear" w:color="auto" w:fill="FEFEFE"/>
        </w:rPr>
        <w:t>ДВ, бр. 57 от 2006 г.).</w:t>
      </w:r>
    </w:p>
    <w:p w:rsidR="00B52F0E" w:rsidRPr="004137A8" w:rsidRDefault="00B52F0E" w:rsidP="00C5042A">
      <w:pPr>
        <w:spacing w:line="360" w:lineRule="auto"/>
        <w:ind w:firstLine="709"/>
        <w:jc w:val="both"/>
        <w:rPr>
          <w:rFonts w:ascii="Verdana" w:hAnsi="Verdana"/>
          <w:b/>
          <w:shd w:val="clear" w:color="auto" w:fill="FEFEFE"/>
        </w:rPr>
      </w:pPr>
    </w:p>
    <w:p w:rsidR="00B52F0E" w:rsidRPr="007D08B9" w:rsidRDefault="00B52F0E" w:rsidP="00C5042A">
      <w:pPr>
        <w:spacing w:line="360" w:lineRule="auto"/>
        <w:ind w:firstLine="709"/>
        <w:jc w:val="both"/>
        <w:rPr>
          <w:rFonts w:ascii="Verdana" w:hAnsi="Verdana"/>
          <w:spacing w:val="-4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Чл. 12.</w:t>
      </w:r>
      <w:r w:rsidRPr="004137A8">
        <w:rPr>
          <w:rFonts w:ascii="Verdana" w:hAnsi="Verdana"/>
          <w:shd w:val="clear" w:color="auto" w:fill="FEFEFE"/>
        </w:rPr>
        <w:t xml:space="preserve"> (1)</w:t>
      </w:r>
      <w:r w:rsidR="00844D50" w:rsidRPr="004137A8">
        <w:rPr>
          <w:rFonts w:ascii="Verdana" w:hAnsi="Verdana"/>
          <w:shd w:val="clear" w:color="auto" w:fill="FEFEFE"/>
        </w:rPr>
        <w:t xml:space="preserve"> </w:t>
      </w:r>
      <w:r w:rsidR="00844D50" w:rsidRPr="007D08B9">
        <w:rPr>
          <w:rFonts w:ascii="Verdana" w:hAnsi="Verdana"/>
          <w:spacing w:val="-4"/>
          <w:shd w:val="clear" w:color="auto" w:fill="FEFEFE"/>
        </w:rPr>
        <w:t>За извършване на дезинфекция, дезинсекция и дератизация в обектите за производство, преработка и дистрибуция на храни се използват само биоциди, разрешени за предоставяне на пазара по реда на Регламент (ЕС) № 528/2012 на Европейския парламент и на Съвета от 22 май 2012 г. относно предоставянето на пазара и употребата на биоциди (ОВ, L 167, 27.06.2012 г.) или на Закона за защита от вредното въздействие на химичните вещества и смеси, при спазване на условията на издаденото разрешение и на изискванията, посочени на етикета.</w:t>
      </w:r>
    </w:p>
    <w:p w:rsidR="00B52F0E" w:rsidRPr="004137A8" w:rsidRDefault="00B52F0E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(2) Не се допускат остатъчни количества от миещи препарати и/или биоциди върху измитите и/или дезинфекцираните повърхности на предметите, приборите и оборудването, които влизат в контакт с храните.</w:t>
      </w:r>
    </w:p>
    <w:p w:rsidR="00655037" w:rsidRPr="004137A8" w:rsidRDefault="007D08B9" w:rsidP="00C5042A">
      <w:pPr>
        <w:spacing w:line="360" w:lineRule="auto"/>
        <w:ind w:firstLine="709"/>
        <w:jc w:val="both"/>
        <w:rPr>
          <w:rFonts w:ascii="Verdana" w:hAnsi="Verdana"/>
          <w:b/>
          <w:shd w:val="clear" w:color="auto" w:fill="FEFEFE"/>
        </w:rPr>
      </w:pPr>
      <w:r>
        <w:rPr>
          <w:rFonts w:ascii="Verdana" w:hAnsi="Verdana"/>
          <w:shd w:val="clear" w:color="auto" w:fill="FEFEFE"/>
        </w:rPr>
        <w:t xml:space="preserve">(3) </w:t>
      </w:r>
      <w:r w:rsidR="00E3545B" w:rsidRPr="004137A8">
        <w:rPr>
          <w:rFonts w:ascii="Verdana" w:hAnsi="Verdana"/>
          <w:shd w:val="clear" w:color="auto" w:fill="FEFEFE"/>
        </w:rPr>
        <w:t xml:space="preserve">Отоплителните, вентилационните, климатичните инсталации и помещенията се поддържат и почистват с препарати, несъдържащи или с ниско съдържание на приоритетни вещества, и в случай че се отвеждат с отпадъчните води в канализационната система на </w:t>
      </w:r>
      <w:r w:rsidR="002C1D6E" w:rsidRPr="004137A8">
        <w:rPr>
          <w:rFonts w:ascii="Verdana" w:hAnsi="Verdana"/>
          <w:shd w:val="clear" w:color="auto" w:fill="FEFEFE"/>
        </w:rPr>
        <w:t>населените места</w:t>
      </w:r>
      <w:r w:rsidR="00E3545B" w:rsidRPr="004137A8">
        <w:rPr>
          <w:rFonts w:ascii="Verdana" w:hAnsi="Verdana"/>
          <w:shd w:val="clear" w:color="auto" w:fill="FEFEFE"/>
        </w:rPr>
        <w:t>, препаратите не следва да съдържат приоритетно опасни вещества по смисъла на Наредбата за стандарти за качество на околната среда за приоритетни вещества и някои други замърсители</w:t>
      </w:r>
      <w:r w:rsidR="00655037" w:rsidRPr="004137A8">
        <w:rPr>
          <w:rFonts w:ascii="Verdana" w:hAnsi="Verdana"/>
          <w:shd w:val="clear" w:color="auto" w:fill="FEFEFE"/>
        </w:rPr>
        <w:t>, приета с Постановление № 256 от 2010 г. на Министерския съвет (обн., ДВ, бр. 88 от 2010 г.)</w:t>
      </w:r>
      <w:r w:rsidR="00E3545B" w:rsidRPr="004137A8">
        <w:rPr>
          <w:rFonts w:ascii="Verdana" w:hAnsi="Verdana"/>
          <w:shd w:val="clear" w:color="auto" w:fill="FEFEFE"/>
        </w:rPr>
        <w:t>.</w:t>
      </w:r>
    </w:p>
    <w:p w:rsidR="00655037" w:rsidRPr="004137A8" w:rsidRDefault="00655037" w:rsidP="00C5042A">
      <w:pPr>
        <w:spacing w:line="360" w:lineRule="auto"/>
        <w:ind w:firstLine="709"/>
        <w:jc w:val="both"/>
        <w:rPr>
          <w:rFonts w:ascii="Verdana" w:hAnsi="Verdana"/>
          <w:b/>
          <w:shd w:val="clear" w:color="auto" w:fill="FEFEFE"/>
        </w:rPr>
      </w:pPr>
    </w:p>
    <w:p w:rsidR="00DA760E" w:rsidRPr="004137A8" w:rsidRDefault="00F65AC6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 xml:space="preserve">Чл. </w:t>
      </w:r>
      <w:r w:rsidR="00B52F0E" w:rsidRPr="004137A8">
        <w:rPr>
          <w:rFonts w:ascii="Verdana" w:hAnsi="Verdana"/>
          <w:b/>
          <w:shd w:val="clear" w:color="auto" w:fill="FEFEFE"/>
        </w:rPr>
        <w:t>13</w:t>
      </w:r>
      <w:r w:rsidR="00DA760E" w:rsidRPr="004137A8">
        <w:rPr>
          <w:rFonts w:ascii="Verdana" w:hAnsi="Verdana"/>
          <w:b/>
          <w:shd w:val="clear" w:color="auto" w:fill="FEFEFE"/>
        </w:rPr>
        <w:t>.</w:t>
      </w:r>
      <w:r w:rsidR="00DA760E" w:rsidRPr="004137A8">
        <w:rPr>
          <w:rFonts w:ascii="Verdana" w:hAnsi="Verdana"/>
          <w:shd w:val="clear" w:color="auto" w:fill="FEFEFE"/>
        </w:rPr>
        <w:t xml:space="preserve"> Почистените и дезинфекцираните контактни повърхности на предметите, приборите и оборудването, които влизат в контакт с храните, трябва да отговарят на следните микробиологични показатели:</w:t>
      </w:r>
    </w:p>
    <w:p w:rsidR="00DA760E" w:rsidRPr="004137A8" w:rsidRDefault="00DA760E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1. общ брой на мезофилните аеробни и факултативно анаеробните микроорганизми:</w:t>
      </w:r>
    </w:p>
    <w:p w:rsidR="00DA760E" w:rsidRPr="00203FFE" w:rsidRDefault="00DA760E" w:rsidP="00C5042A">
      <w:pPr>
        <w:spacing w:line="360" w:lineRule="auto"/>
        <w:ind w:firstLine="709"/>
        <w:jc w:val="both"/>
        <w:rPr>
          <w:rFonts w:ascii="Verdana" w:hAnsi="Verdana"/>
          <w:spacing w:val="-4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 xml:space="preserve">а) </w:t>
      </w:r>
      <w:r w:rsidRPr="00203FFE">
        <w:rPr>
          <w:rFonts w:ascii="Verdana" w:hAnsi="Verdana"/>
          <w:spacing w:val="-4"/>
          <w:shd w:val="clear" w:color="auto" w:fill="FEFEFE"/>
        </w:rPr>
        <w:t>за повърхностите на технологичното оборудване - не повече от 100 КОЕ/см</w:t>
      </w:r>
      <w:r w:rsidRPr="00203FFE">
        <w:rPr>
          <w:rFonts w:ascii="Verdana" w:hAnsi="Verdana"/>
          <w:spacing w:val="-4"/>
          <w:shd w:val="clear" w:color="auto" w:fill="FEFEFE"/>
          <w:vertAlign w:val="superscript"/>
        </w:rPr>
        <w:t>2</w:t>
      </w:r>
      <w:r w:rsidRPr="00203FFE">
        <w:rPr>
          <w:rFonts w:ascii="Verdana" w:hAnsi="Verdana"/>
          <w:spacing w:val="-4"/>
          <w:shd w:val="clear" w:color="auto" w:fill="FEFEFE"/>
        </w:rPr>
        <w:t>;</w:t>
      </w:r>
    </w:p>
    <w:p w:rsidR="00DA760E" w:rsidRPr="004137A8" w:rsidRDefault="00DA760E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 xml:space="preserve">б) за трапезна посуда </w:t>
      </w:r>
      <w:r w:rsidR="007D08B9">
        <w:rPr>
          <w:rFonts w:ascii="Verdana" w:hAnsi="Verdana"/>
          <w:shd w:val="clear" w:color="auto" w:fill="FEFEFE"/>
        </w:rPr>
        <w:t>–</w:t>
      </w:r>
      <w:r w:rsidRPr="004137A8">
        <w:rPr>
          <w:rFonts w:ascii="Verdana" w:hAnsi="Verdana"/>
          <w:shd w:val="clear" w:color="auto" w:fill="FEFEFE"/>
        </w:rPr>
        <w:t xml:space="preserve"> не повече от 300 КОЕ/см</w:t>
      </w:r>
      <w:r w:rsidRPr="004137A8">
        <w:rPr>
          <w:rFonts w:ascii="Verdana" w:hAnsi="Verdana"/>
          <w:shd w:val="clear" w:color="auto" w:fill="FEFEFE"/>
          <w:vertAlign w:val="superscript"/>
        </w:rPr>
        <w:t>2</w:t>
      </w:r>
      <w:r w:rsidRPr="004137A8">
        <w:rPr>
          <w:rFonts w:ascii="Verdana" w:hAnsi="Verdana"/>
          <w:shd w:val="clear" w:color="auto" w:fill="FEFEFE"/>
        </w:rPr>
        <w:t xml:space="preserve"> за цялата повърхност;</w:t>
      </w:r>
    </w:p>
    <w:p w:rsidR="00DA760E" w:rsidRPr="004137A8" w:rsidRDefault="00DA760E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2. колиформи - не се установяват в смивове и отривки от технологичното оборудване и трапезната посуда;</w:t>
      </w:r>
    </w:p>
    <w:p w:rsidR="00DA760E" w:rsidRPr="004137A8" w:rsidRDefault="00DA760E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3. патогенни микроорганизми - не се установяват в смивове и отривки от технологичното оборудване и трапезната посуда.</w:t>
      </w:r>
    </w:p>
    <w:p w:rsidR="00AB45A0" w:rsidRPr="004137A8" w:rsidRDefault="00AB45A0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0873CE" w:rsidRPr="004137A8" w:rsidRDefault="00131906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Чл. 14</w:t>
      </w:r>
      <w:r w:rsidR="00DA760E" w:rsidRPr="004137A8">
        <w:rPr>
          <w:rFonts w:ascii="Verdana" w:hAnsi="Verdana"/>
          <w:b/>
          <w:shd w:val="clear" w:color="auto" w:fill="FEFEFE"/>
        </w:rPr>
        <w:t>.</w:t>
      </w:r>
      <w:r w:rsidR="00DA760E" w:rsidRPr="004137A8">
        <w:rPr>
          <w:rFonts w:ascii="Verdana" w:hAnsi="Verdana"/>
          <w:shd w:val="clear" w:color="auto" w:fill="FEFEFE"/>
        </w:rPr>
        <w:t xml:space="preserve"> </w:t>
      </w:r>
      <w:r w:rsidR="000873CE" w:rsidRPr="004137A8">
        <w:rPr>
          <w:rFonts w:ascii="Verdana" w:hAnsi="Verdana"/>
          <w:shd w:val="clear" w:color="auto" w:fill="FEFEFE"/>
        </w:rPr>
        <w:t xml:space="preserve">(1) Образуваните хранителни отпадъци, попадащи в определението за „биоотпадъци“, съгласно § 1, т. 2 от Допълнителните разпоредби на Закона за управление на отпадъците, се управляват съгласно изискванията на този закон и подзаконовите нормативни актове </w:t>
      </w:r>
      <w:r w:rsidR="00AA2ABC">
        <w:rPr>
          <w:rFonts w:ascii="Verdana" w:hAnsi="Verdana"/>
          <w:shd w:val="clear" w:color="auto" w:fill="FEFEFE"/>
        </w:rPr>
        <w:t>по прилагането му</w:t>
      </w:r>
      <w:r w:rsidR="000873CE" w:rsidRPr="004137A8">
        <w:rPr>
          <w:rFonts w:ascii="Verdana" w:hAnsi="Verdana"/>
          <w:shd w:val="clear" w:color="auto" w:fill="FEFEFE"/>
        </w:rPr>
        <w:t>.</w:t>
      </w:r>
    </w:p>
    <w:p w:rsidR="00DA760E" w:rsidRPr="004137A8" w:rsidRDefault="000873CE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(2) С</w:t>
      </w:r>
      <w:r w:rsidR="00DA760E" w:rsidRPr="004137A8">
        <w:rPr>
          <w:rFonts w:ascii="Verdana" w:hAnsi="Verdana"/>
          <w:shd w:val="clear" w:color="auto" w:fill="FEFEFE"/>
        </w:rPr>
        <w:t xml:space="preserve">траничните животински продукти, които не са предназначени за консумация от хора, се </w:t>
      </w:r>
      <w:r w:rsidR="002C1D6E" w:rsidRPr="004137A8">
        <w:rPr>
          <w:rFonts w:ascii="Verdana" w:hAnsi="Verdana"/>
          <w:shd w:val="clear" w:color="auto" w:fill="FEFEFE"/>
        </w:rPr>
        <w:t>управляват</w:t>
      </w:r>
      <w:r w:rsidR="00DA760E" w:rsidRPr="004137A8">
        <w:rPr>
          <w:rFonts w:ascii="Verdana" w:hAnsi="Verdana"/>
          <w:shd w:val="clear" w:color="auto" w:fill="FEFEFE"/>
        </w:rPr>
        <w:t xml:space="preserve"> съгласно изискванията, определени в Регламент (ЕО) № 1069/2009 на Европейския парламент и на Съвета от 21 октомври 2009 г. за установяване на здравни правила относно странични животински продукти и производни продукти, непредназначени за консумация от човека и за отмяна на Регламент (ЕО) № 1774/2002 (ОВ, L 300, 14.11.2009 г.)</w:t>
      </w:r>
      <w:r w:rsidR="002C1D6E" w:rsidRPr="004137A8">
        <w:rPr>
          <w:rFonts w:ascii="Verdana" w:hAnsi="Verdana"/>
          <w:shd w:val="clear" w:color="auto" w:fill="FEFEFE"/>
        </w:rPr>
        <w:t xml:space="preserve">. </w:t>
      </w:r>
    </w:p>
    <w:p w:rsidR="002C1D6E" w:rsidRPr="004137A8" w:rsidRDefault="000873CE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 xml:space="preserve">(3) Забранява се изпускането в канализационната </w:t>
      </w:r>
      <w:r w:rsidR="002C1D6E" w:rsidRPr="004137A8">
        <w:rPr>
          <w:rFonts w:ascii="Verdana" w:hAnsi="Verdana"/>
          <w:shd w:val="clear" w:color="auto" w:fill="FEFEFE"/>
        </w:rPr>
        <w:t xml:space="preserve">система на населените места или директно във водни обекти </w:t>
      </w:r>
      <w:r w:rsidRPr="004137A8">
        <w:rPr>
          <w:rFonts w:ascii="Verdana" w:hAnsi="Verdana"/>
          <w:shd w:val="clear" w:color="auto" w:fill="FEFEFE"/>
        </w:rPr>
        <w:t>на страничния животински продукт суроватка от производствената дейност на млекопреработвателните</w:t>
      </w:r>
      <w:r w:rsidR="0004590B" w:rsidRPr="004137A8">
        <w:rPr>
          <w:rFonts w:ascii="Verdana" w:hAnsi="Verdana"/>
          <w:shd w:val="clear" w:color="auto" w:fill="FEFEFE"/>
        </w:rPr>
        <w:t xml:space="preserve"> </w:t>
      </w:r>
      <w:r w:rsidRPr="004137A8">
        <w:rPr>
          <w:rFonts w:ascii="Verdana" w:hAnsi="Verdana"/>
          <w:shd w:val="clear" w:color="auto" w:fill="FEFEFE"/>
        </w:rPr>
        <w:t>предприятия.“</w:t>
      </w:r>
    </w:p>
    <w:p w:rsidR="00AB45A0" w:rsidRPr="004137A8" w:rsidRDefault="00AB45A0" w:rsidP="00C5042A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FE3547" w:rsidRPr="004137A8" w:rsidRDefault="00FE3547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Чл. 1</w:t>
      </w:r>
      <w:r w:rsidR="00D32313" w:rsidRPr="004137A8">
        <w:rPr>
          <w:rFonts w:ascii="Verdana" w:hAnsi="Verdana"/>
          <w:b/>
          <w:shd w:val="clear" w:color="auto" w:fill="FEFEFE"/>
        </w:rPr>
        <w:t>5</w:t>
      </w:r>
      <w:r w:rsidRPr="004137A8">
        <w:rPr>
          <w:rFonts w:ascii="Verdana" w:hAnsi="Verdana"/>
          <w:b/>
          <w:shd w:val="clear" w:color="auto" w:fill="FEFEFE"/>
        </w:rPr>
        <w:t>.</w:t>
      </w:r>
      <w:r w:rsidRPr="004137A8">
        <w:rPr>
          <w:rFonts w:ascii="Verdana" w:hAnsi="Verdana"/>
          <w:shd w:val="clear" w:color="auto" w:fill="FEFEFE"/>
        </w:rPr>
        <w:t xml:space="preserve"> Производителите на мляко и млечни продукти и производителите, които разфасоват и преопаковат мляко и млечни продукти</w:t>
      </w:r>
      <w:r w:rsidR="00E016BE" w:rsidRPr="004137A8">
        <w:t xml:space="preserve"> </w:t>
      </w:r>
      <w:r w:rsidR="00E016BE" w:rsidRPr="004137A8">
        <w:rPr>
          <w:rFonts w:ascii="Verdana" w:hAnsi="Verdana"/>
          <w:shd w:val="clear" w:color="auto" w:fill="FEFEFE"/>
        </w:rPr>
        <w:t>на територията на Република България</w:t>
      </w:r>
      <w:r w:rsidRPr="004137A8">
        <w:rPr>
          <w:rFonts w:ascii="Verdana" w:hAnsi="Verdana"/>
          <w:shd w:val="clear" w:color="auto" w:fill="FEFEFE"/>
        </w:rPr>
        <w:t xml:space="preserve">, не могат да произвеждат, разфасоват и преопаковат имитиращи продукти, съдържащи в състава си мляко, в един и същи обект, </w:t>
      </w:r>
      <w:r w:rsidR="00253AC7">
        <w:rPr>
          <w:rFonts w:ascii="Verdana" w:hAnsi="Verdana"/>
          <w:shd w:val="clear" w:color="auto" w:fill="FEFEFE"/>
        </w:rPr>
        <w:t>одобрен</w:t>
      </w:r>
      <w:r w:rsidRPr="004137A8">
        <w:rPr>
          <w:rFonts w:ascii="Verdana" w:hAnsi="Verdana"/>
          <w:shd w:val="clear" w:color="auto" w:fill="FEFEFE"/>
        </w:rPr>
        <w:t xml:space="preserve"> по Закона за храните.</w:t>
      </w:r>
    </w:p>
    <w:p w:rsidR="00E016BE" w:rsidRPr="004137A8" w:rsidRDefault="00E016BE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281FFF" w:rsidRPr="00D87951" w:rsidRDefault="00F80963" w:rsidP="00C5042A">
      <w:pPr>
        <w:spacing w:line="360" w:lineRule="auto"/>
        <w:ind w:firstLine="709"/>
        <w:jc w:val="both"/>
        <w:rPr>
          <w:rFonts w:ascii="Verdana" w:hAnsi="Verdana"/>
          <w:spacing w:val="4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Чл. 16</w:t>
      </w:r>
      <w:r w:rsidR="00281FFF" w:rsidRPr="004137A8">
        <w:rPr>
          <w:rFonts w:ascii="Verdana" w:hAnsi="Verdana"/>
          <w:b/>
          <w:shd w:val="clear" w:color="auto" w:fill="FEFEFE"/>
        </w:rPr>
        <w:t>.</w:t>
      </w:r>
      <w:r w:rsidR="00281FFF" w:rsidRPr="004137A8">
        <w:rPr>
          <w:rFonts w:ascii="Verdana" w:hAnsi="Verdana"/>
          <w:shd w:val="clear" w:color="auto" w:fill="FEFEFE"/>
        </w:rPr>
        <w:t xml:space="preserve"> (1) </w:t>
      </w:r>
      <w:r w:rsidR="00D32313" w:rsidRPr="00D87951">
        <w:rPr>
          <w:rFonts w:ascii="Verdana" w:hAnsi="Verdana"/>
          <w:spacing w:val="4"/>
          <w:shd w:val="clear" w:color="auto" w:fill="FEFEFE"/>
        </w:rPr>
        <w:t xml:space="preserve">Бизнес операторите </w:t>
      </w:r>
      <w:r w:rsidR="00281FFF" w:rsidRPr="00D87951">
        <w:rPr>
          <w:rFonts w:ascii="Verdana" w:hAnsi="Verdana"/>
          <w:spacing w:val="4"/>
          <w:shd w:val="clear" w:color="auto" w:fill="FEFEFE"/>
        </w:rPr>
        <w:t>осигуряват технологична документация за произвежданите</w:t>
      </w:r>
      <w:r w:rsidR="005E7B20" w:rsidRPr="00D87951">
        <w:rPr>
          <w:rFonts w:ascii="Verdana" w:hAnsi="Verdana"/>
          <w:spacing w:val="4"/>
          <w:shd w:val="clear" w:color="auto" w:fill="FEFEFE"/>
        </w:rPr>
        <w:t xml:space="preserve"> от тях</w:t>
      </w:r>
      <w:r w:rsidR="00281FFF" w:rsidRPr="00D87951">
        <w:rPr>
          <w:rFonts w:ascii="Verdana" w:hAnsi="Verdana"/>
          <w:spacing w:val="4"/>
          <w:shd w:val="clear" w:color="auto" w:fill="FEFEFE"/>
        </w:rPr>
        <w:t xml:space="preserve"> храни, съизмерима с характера и размера на </w:t>
      </w:r>
      <w:r w:rsidR="007B1BDF" w:rsidRPr="00D87951">
        <w:rPr>
          <w:rFonts w:ascii="Verdana" w:hAnsi="Verdana"/>
          <w:spacing w:val="4"/>
          <w:shd w:val="clear" w:color="auto" w:fill="FEFEFE"/>
        </w:rPr>
        <w:t>производствената дейност на обекта</w:t>
      </w:r>
      <w:r w:rsidR="00281FFF" w:rsidRPr="00D87951">
        <w:rPr>
          <w:rFonts w:ascii="Verdana" w:hAnsi="Verdana"/>
          <w:spacing w:val="4"/>
          <w:shd w:val="clear" w:color="auto" w:fill="FEFEFE"/>
        </w:rPr>
        <w:t>, като част от документацията по чл. 5 от Регламент (ЕО) № 852/2004, която включва:</w:t>
      </w:r>
    </w:p>
    <w:p w:rsidR="00281FFF" w:rsidRPr="007D08B9" w:rsidRDefault="00281FFF" w:rsidP="00C5042A">
      <w:pPr>
        <w:spacing w:line="360" w:lineRule="auto"/>
        <w:ind w:firstLine="709"/>
        <w:jc w:val="both"/>
        <w:rPr>
          <w:rFonts w:ascii="Verdana" w:hAnsi="Verdana"/>
          <w:spacing w:val="-2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 xml:space="preserve">1. </w:t>
      </w:r>
      <w:r w:rsidRPr="007D08B9">
        <w:rPr>
          <w:rFonts w:ascii="Verdana" w:hAnsi="Verdana"/>
          <w:spacing w:val="-2"/>
          <w:shd w:val="clear" w:color="auto" w:fill="FEFEFE"/>
        </w:rPr>
        <w:t>определение на произвежданата храна, което включва данни за наименованието, търговската марка, състава на гот</w:t>
      </w:r>
      <w:r w:rsidR="00203FFE">
        <w:rPr>
          <w:rFonts w:ascii="Verdana" w:hAnsi="Verdana"/>
          <w:spacing w:val="-2"/>
          <w:shd w:val="clear" w:color="auto" w:fill="FEFEFE"/>
        </w:rPr>
        <w:t>овата храна и предназначението ѝ</w:t>
      </w:r>
      <w:r w:rsidRPr="007D08B9">
        <w:rPr>
          <w:rFonts w:ascii="Verdana" w:hAnsi="Verdana"/>
          <w:spacing w:val="-2"/>
          <w:shd w:val="clear" w:color="auto" w:fill="FEFEFE"/>
        </w:rPr>
        <w:t>;</w:t>
      </w:r>
    </w:p>
    <w:p w:rsidR="00281FFF" w:rsidRPr="007D08B9" w:rsidRDefault="00281FFF" w:rsidP="00C5042A">
      <w:pPr>
        <w:spacing w:line="360" w:lineRule="auto"/>
        <w:ind w:firstLine="709"/>
        <w:jc w:val="both"/>
        <w:rPr>
          <w:rFonts w:ascii="Verdana" w:hAnsi="Verdana"/>
          <w:spacing w:val="-2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 xml:space="preserve">2. </w:t>
      </w:r>
      <w:r w:rsidRPr="007D08B9">
        <w:rPr>
          <w:rFonts w:ascii="Verdana" w:hAnsi="Verdana"/>
          <w:spacing w:val="-2"/>
          <w:shd w:val="clear" w:color="auto" w:fill="FEFEFE"/>
        </w:rPr>
        <w:t>класификация на храните, когато технологичната документация се отнася за храни, които се произвеждат от едни и същи суровини и не се различават съществено по показателите по т. 4;</w:t>
      </w:r>
    </w:p>
    <w:p w:rsidR="00281FFF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 xml:space="preserve">3. </w:t>
      </w:r>
      <w:r w:rsidRPr="007D08B9">
        <w:rPr>
          <w:rFonts w:ascii="Verdana" w:hAnsi="Verdana"/>
          <w:spacing w:val="-2"/>
          <w:shd w:val="clear" w:color="auto" w:fill="FEFEFE"/>
        </w:rPr>
        <w:t>технически изисквания, които определят влаганите суровини, добавки, подправки, опаковъчни и спомагателни</w:t>
      </w:r>
      <w:r w:rsidRPr="004137A8">
        <w:rPr>
          <w:rFonts w:ascii="Verdana" w:hAnsi="Verdana"/>
          <w:shd w:val="clear" w:color="auto" w:fill="FEFEFE"/>
        </w:rPr>
        <w:t xml:space="preserve"> материали, необходими за производството и опаковането на храната;</w:t>
      </w:r>
    </w:p>
    <w:p w:rsidR="00281FFF" w:rsidRPr="004570EC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 xml:space="preserve">4. </w:t>
      </w:r>
      <w:r w:rsidRPr="004570EC">
        <w:rPr>
          <w:rFonts w:ascii="Verdana" w:hAnsi="Verdana"/>
          <w:shd w:val="clear" w:color="auto" w:fill="FEFEFE"/>
        </w:rPr>
        <w:t>здравно-хигиенни и качествени показатели и норми - органолептични, физико-химични, токсикологични, микробиологични и микологични, на които трябва да отговаря готовата храна;</w:t>
      </w:r>
    </w:p>
    <w:p w:rsidR="00281FFF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5. методи за вземане на проби от храната и методи за лабораторен анализ за определяне на показателите по т. 4;</w:t>
      </w:r>
    </w:p>
    <w:p w:rsidR="00253AC7" w:rsidRPr="004137A8" w:rsidRDefault="00253AC7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281FFF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6. описание на технологичния процес с последователно представяне на производствените етапи и процеси, факторите и условията за тяхното извършване;</w:t>
      </w:r>
    </w:p>
    <w:p w:rsidR="00281FFF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 xml:space="preserve">7. </w:t>
      </w:r>
      <w:r w:rsidR="00CF374F" w:rsidRPr="004137A8">
        <w:rPr>
          <w:rFonts w:ascii="Verdana" w:hAnsi="Verdana"/>
          <w:shd w:val="clear" w:color="auto" w:fill="FEFEFE"/>
        </w:rPr>
        <w:t xml:space="preserve">описание на </w:t>
      </w:r>
      <w:r w:rsidRPr="004137A8">
        <w:rPr>
          <w:rFonts w:ascii="Verdana" w:hAnsi="Verdana"/>
          <w:shd w:val="clear" w:color="auto" w:fill="FEFEFE"/>
        </w:rPr>
        <w:t>начин</w:t>
      </w:r>
      <w:r w:rsidR="00CF374F" w:rsidRPr="004137A8">
        <w:rPr>
          <w:rFonts w:ascii="Verdana" w:hAnsi="Verdana"/>
          <w:shd w:val="clear" w:color="auto" w:fill="FEFEFE"/>
        </w:rPr>
        <w:t>а</w:t>
      </w:r>
      <w:r w:rsidRPr="004137A8">
        <w:rPr>
          <w:rFonts w:ascii="Verdana" w:hAnsi="Verdana"/>
          <w:shd w:val="clear" w:color="auto" w:fill="FEFEFE"/>
        </w:rPr>
        <w:t xml:space="preserve"> на опаковане, етикетиране и маркировка на готовата храна;</w:t>
      </w:r>
    </w:p>
    <w:p w:rsidR="00281FFF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 xml:space="preserve">8. </w:t>
      </w:r>
      <w:r w:rsidR="0004459A" w:rsidRPr="004137A8">
        <w:rPr>
          <w:rFonts w:ascii="Verdana" w:hAnsi="Verdana"/>
          <w:shd w:val="clear" w:color="auto" w:fill="FEFEFE"/>
        </w:rPr>
        <w:t xml:space="preserve">описание на изискванията за </w:t>
      </w:r>
      <w:r w:rsidRPr="004137A8">
        <w:rPr>
          <w:rFonts w:ascii="Verdana" w:hAnsi="Verdana"/>
          <w:shd w:val="clear" w:color="auto" w:fill="FEFEFE"/>
        </w:rPr>
        <w:t xml:space="preserve">съхранение и транспорт на храната с определяне на срок на </w:t>
      </w:r>
      <w:r w:rsidR="00FA413A" w:rsidRPr="004137A8">
        <w:rPr>
          <w:rFonts w:ascii="Verdana" w:hAnsi="Verdana"/>
          <w:shd w:val="clear" w:color="auto" w:fill="FEFEFE"/>
        </w:rPr>
        <w:t xml:space="preserve">минимална </w:t>
      </w:r>
      <w:r w:rsidRPr="004137A8">
        <w:rPr>
          <w:rFonts w:ascii="Verdana" w:hAnsi="Verdana"/>
          <w:shd w:val="clear" w:color="auto" w:fill="FEFEFE"/>
        </w:rPr>
        <w:t>трайност</w:t>
      </w:r>
      <w:r w:rsidR="00FA413A" w:rsidRPr="004137A8">
        <w:rPr>
          <w:rFonts w:ascii="Verdana" w:hAnsi="Verdana"/>
          <w:shd w:val="clear" w:color="auto" w:fill="FEFEFE"/>
        </w:rPr>
        <w:t xml:space="preserve"> или срок на годност</w:t>
      </w:r>
      <w:r w:rsidRPr="004137A8">
        <w:rPr>
          <w:rFonts w:ascii="Verdana" w:hAnsi="Verdana"/>
          <w:shd w:val="clear" w:color="auto" w:fill="FEFEFE"/>
        </w:rPr>
        <w:t xml:space="preserve"> и специфични условия за съхранение и транспорт;</w:t>
      </w:r>
    </w:p>
    <w:p w:rsidR="00281FFF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9. описание и ред за осъществяване на производствения контрол:</w:t>
      </w:r>
    </w:p>
    <w:p w:rsidR="00281FFF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а) входящ контрол на постъпващите в обекта суровини, опаковъчни и спомагателни материали;</w:t>
      </w:r>
    </w:p>
    <w:p w:rsidR="00281FFF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б) технологичен контрол на производствените етапи и процеси, които имат критично значение за осигуряване безопасността на произвежданата храна;</w:t>
      </w:r>
    </w:p>
    <w:p w:rsidR="00281FFF" w:rsidRPr="00D87951" w:rsidRDefault="00281FFF" w:rsidP="00C5042A">
      <w:pPr>
        <w:spacing w:line="360" w:lineRule="auto"/>
        <w:ind w:firstLine="709"/>
        <w:jc w:val="both"/>
        <w:rPr>
          <w:rFonts w:ascii="Verdana" w:hAnsi="Verdana"/>
          <w:spacing w:val="-4"/>
          <w:shd w:val="clear" w:color="auto" w:fill="FEFEFE"/>
        </w:rPr>
      </w:pPr>
      <w:r w:rsidRPr="00D87951">
        <w:rPr>
          <w:rFonts w:ascii="Verdana" w:hAnsi="Verdana"/>
          <w:spacing w:val="-4"/>
          <w:shd w:val="clear" w:color="auto" w:fill="FEFEFE"/>
        </w:rPr>
        <w:t>в) изходящ контрол на готовата храна за съответствието</w:t>
      </w:r>
      <w:r w:rsidR="00FA413A" w:rsidRPr="00D87951">
        <w:rPr>
          <w:rFonts w:ascii="Verdana" w:hAnsi="Verdana"/>
          <w:spacing w:val="-4"/>
          <w:shd w:val="clear" w:color="auto" w:fill="FEFEFE"/>
        </w:rPr>
        <w:t xml:space="preserve"> </w:t>
      </w:r>
      <w:r w:rsidRPr="00D87951">
        <w:rPr>
          <w:rFonts w:ascii="Verdana" w:hAnsi="Verdana"/>
          <w:spacing w:val="-4"/>
          <w:shd w:val="clear" w:color="auto" w:fill="FEFEFE"/>
        </w:rPr>
        <w:t>й с показателите по т. 4;</w:t>
      </w:r>
    </w:p>
    <w:p w:rsidR="00281FFF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10. документация, която трябва да придружава всяка произведена партида храна при предлагане на пазара.</w:t>
      </w:r>
    </w:p>
    <w:p w:rsidR="00BB22DF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 xml:space="preserve">(2) Всеки </w:t>
      </w:r>
      <w:r w:rsidR="00FA413A" w:rsidRPr="004137A8">
        <w:rPr>
          <w:rFonts w:ascii="Verdana" w:hAnsi="Verdana"/>
          <w:shd w:val="clear" w:color="auto" w:fill="FEFEFE"/>
        </w:rPr>
        <w:t>бизнес оператор</w:t>
      </w:r>
      <w:r w:rsidRPr="004137A8">
        <w:rPr>
          <w:rFonts w:ascii="Verdana" w:hAnsi="Verdana"/>
          <w:shd w:val="clear" w:color="auto" w:fill="FEFEFE"/>
        </w:rPr>
        <w:t xml:space="preserve"> води регистър на технологичните документации за произвежданите от него храни по образец съгласно приложението.</w:t>
      </w:r>
    </w:p>
    <w:p w:rsidR="004378D6" w:rsidRPr="004137A8" w:rsidRDefault="004378D6" w:rsidP="00C5042A">
      <w:pPr>
        <w:spacing w:line="360" w:lineRule="auto"/>
        <w:ind w:firstLine="709"/>
        <w:jc w:val="both"/>
        <w:rPr>
          <w:rFonts w:ascii="Verdana" w:hAnsi="Verdana"/>
          <w:b/>
          <w:shd w:val="clear" w:color="auto" w:fill="FEFEFE"/>
        </w:rPr>
      </w:pPr>
    </w:p>
    <w:p w:rsidR="00182C45" w:rsidRPr="00B02998" w:rsidRDefault="00DF183A" w:rsidP="00C5042A">
      <w:pPr>
        <w:spacing w:line="360" w:lineRule="auto"/>
        <w:jc w:val="center"/>
        <w:rPr>
          <w:rFonts w:ascii="Verdana" w:hAnsi="Verdana"/>
          <w:shd w:val="clear" w:color="auto" w:fill="FEFEFE"/>
        </w:rPr>
      </w:pPr>
      <w:r w:rsidRPr="00B02998">
        <w:rPr>
          <w:rFonts w:ascii="Verdana" w:hAnsi="Verdana"/>
          <w:shd w:val="clear" w:color="auto" w:fill="FEFEFE"/>
        </w:rPr>
        <w:t>Раздел IV</w:t>
      </w:r>
    </w:p>
    <w:p w:rsidR="004378D6" w:rsidRPr="004137A8" w:rsidRDefault="002A17C4" w:rsidP="00C5042A">
      <w:pPr>
        <w:spacing w:line="360" w:lineRule="auto"/>
        <w:jc w:val="center"/>
        <w:rPr>
          <w:rFonts w:ascii="Verdana" w:hAnsi="Verdana"/>
          <w:b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Изисквания при морски транспорт на нерафинирана захар</w:t>
      </w:r>
    </w:p>
    <w:p w:rsidR="004378D6" w:rsidRPr="004137A8" w:rsidRDefault="004378D6" w:rsidP="00C5042A">
      <w:pPr>
        <w:spacing w:line="360" w:lineRule="auto"/>
        <w:ind w:firstLine="709"/>
        <w:jc w:val="both"/>
        <w:rPr>
          <w:rFonts w:ascii="Verdana" w:hAnsi="Verdana"/>
          <w:b/>
          <w:shd w:val="clear" w:color="auto" w:fill="FEFEFE"/>
        </w:rPr>
      </w:pPr>
    </w:p>
    <w:p w:rsidR="00281FFF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Чл.</w:t>
      </w:r>
      <w:r w:rsidR="004378D6" w:rsidRPr="004137A8">
        <w:rPr>
          <w:rFonts w:ascii="Verdana" w:hAnsi="Verdana"/>
          <w:b/>
          <w:shd w:val="clear" w:color="auto" w:fill="FEFEFE"/>
        </w:rPr>
        <w:t xml:space="preserve"> 17</w:t>
      </w:r>
      <w:r w:rsidRPr="004137A8">
        <w:rPr>
          <w:rFonts w:ascii="Verdana" w:hAnsi="Verdana"/>
          <w:b/>
          <w:shd w:val="clear" w:color="auto" w:fill="FEFEFE"/>
        </w:rPr>
        <w:t>.</w:t>
      </w:r>
      <w:r w:rsidRPr="004137A8">
        <w:rPr>
          <w:rFonts w:ascii="Verdana" w:hAnsi="Verdana"/>
          <w:shd w:val="clear" w:color="auto" w:fill="FEFEFE"/>
        </w:rPr>
        <w:t xml:space="preserve"> Транспортът по море в насипно състояние на нерафинирана захар, която не е предназначена за непосредствена консумация или за влагане в производство на храни, се извършва в съдове, контейнери или </w:t>
      </w:r>
      <w:r w:rsidR="0006588C" w:rsidRPr="004137A8">
        <w:rPr>
          <w:rFonts w:ascii="Verdana" w:hAnsi="Verdana"/>
          <w:shd w:val="clear" w:color="auto" w:fill="FEFEFE"/>
        </w:rPr>
        <w:t>резервоар</w:t>
      </w:r>
      <w:r w:rsidRPr="004137A8">
        <w:rPr>
          <w:rFonts w:ascii="Verdana" w:hAnsi="Verdana"/>
          <w:shd w:val="clear" w:color="auto" w:fill="FEFEFE"/>
        </w:rPr>
        <w:t>и, които не са предназначени за транспорт на храни, при следните условия:</w:t>
      </w:r>
    </w:p>
    <w:p w:rsidR="00281FFF" w:rsidRPr="004137A8" w:rsidRDefault="00AA5BEA" w:rsidP="00AA5BEA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>
        <w:rPr>
          <w:rFonts w:ascii="Verdana" w:hAnsi="Verdana"/>
          <w:shd w:val="clear" w:color="auto" w:fill="FEFEFE"/>
        </w:rPr>
        <w:t xml:space="preserve">1. </w:t>
      </w:r>
      <w:r w:rsidR="0099452C" w:rsidRPr="004137A8">
        <w:rPr>
          <w:rFonts w:ascii="Verdana" w:hAnsi="Verdana"/>
          <w:shd w:val="clear" w:color="auto" w:fill="FEFEFE"/>
        </w:rPr>
        <w:t xml:space="preserve">съдовете, </w:t>
      </w:r>
      <w:r w:rsidR="00281FFF" w:rsidRPr="004137A8">
        <w:rPr>
          <w:rFonts w:ascii="Verdana" w:hAnsi="Verdana"/>
          <w:shd w:val="clear" w:color="auto" w:fill="FEFEFE"/>
        </w:rPr>
        <w:t>контейнерите или</w:t>
      </w:r>
      <w:r w:rsidR="0099452C" w:rsidRPr="004137A8">
        <w:rPr>
          <w:rFonts w:ascii="Verdana" w:hAnsi="Verdana"/>
          <w:shd w:val="clear" w:color="auto" w:fill="FEFEFE"/>
        </w:rPr>
        <w:t xml:space="preserve"> резервоар</w:t>
      </w:r>
      <w:r w:rsidR="00281FFF" w:rsidRPr="004137A8">
        <w:rPr>
          <w:rFonts w:ascii="Verdana" w:hAnsi="Verdana"/>
          <w:shd w:val="clear" w:color="auto" w:fill="FEFEFE"/>
        </w:rPr>
        <w:t>ите преди товаренето на нерафинираната захар са почистени след разтоварването на последно превозвания товар и е извършена проверка за ефективността на почистването;</w:t>
      </w:r>
    </w:p>
    <w:p w:rsidR="00281FFF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 xml:space="preserve">2. последно превозваният в </w:t>
      </w:r>
      <w:r w:rsidR="0099452C" w:rsidRPr="004137A8">
        <w:rPr>
          <w:rFonts w:ascii="Verdana" w:hAnsi="Verdana"/>
          <w:shd w:val="clear" w:color="auto" w:fill="FEFEFE"/>
        </w:rPr>
        <w:t xml:space="preserve">съдовете, </w:t>
      </w:r>
      <w:r w:rsidRPr="004137A8">
        <w:rPr>
          <w:rFonts w:ascii="Verdana" w:hAnsi="Verdana"/>
          <w:shd w:val="clear" w:color="auto" w:fill="FEFEFE"/>
        </w:rPr>
        <w:t>контейнерите и</w:t>
      </w:r>
      <w:r w:rsidR="0099452C" w:rsidRPr="004137A8">
        <w:rPr>
          <w:rFonts w:ascii="Verdana" w:hAnsi="Verdana"/>
          <w:shd w:val="clear" w:color="auto" w:fill="FEFEFE"/>
        </w:rPr>
        <w:t>ли</w:t>
      </w:r>
      <w:r w:rsidRPr="004137A8">
        <w:rPr>
          <w:rFonts w:ascii="Verdana" w:hAnsi="Verdana"/>
          <w:shd w:val="clear" w:color="auto" w:fill="FEFEFE"/>
        </w:rPr>
        <w:t xml:space="preserve"> </w:t>
      </w:r>
      <w:r w:rsidR="0099452C" w:rsidRPr="004137A8">
        <w:rPr>
          <w:rFonts w:ascii="Verdana" w:hAnsi="Verdana"/>
          <w:shd w:val="clear" w:color="auto" w:fill="FEFEFE"/>
        </w:rPr>
        <w:t>резервоар</w:t>
      </w:r>
      <w:r w:rsidRPr="004137A8">
        <w:rPr>
          <w:rFonts w:ascii="Verdana" w:hAnsi="Verdana"/>
          <w:shd w:val="clear" w:color="auto" w:fill="FEFEFE"/>
        </w:rPr>
        <w:t>ите товар не е бил течност.</w:t>
      </w:r>
    </w:p>
    <w:p w:rsidR="00AB45A0" w:rsidRPr="004137A8" w:rsidRDefault="00AB45A0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281FFF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 xml:space="preserve">Чл. </w:t>
      </w:r>
      <w:r w:rsidR="002171C0" w:rsidRPr="004137A8">
        <w:rPr>
          <w:rFonts w:ascii="Verdana" w:hAnsi="Verdana"/>
          <w:b/>
          <w:shd w:val="clear" w:color="auto" w:fill="FEFEFE"/>
        </w:rPr>
        <w:t>18</w:t>
      </w:r>
      <w:r w:rsidRPr="004137A8">
        <w:rPr>
          <w:rFonts w:ascii="Verdana" w:hAnsi="Verdana"/>
          <w:b/>
          <w:shd w:val="clear" w:color="auto" w:fill="FEFEFE"/>
        </w:rPr>
        <w:t>.</w:t>
      </w:r>
      <w:r w:rsidRPr="004137A8">
        <w:rPr>
          <w:rFonts w:ascii="Verdana" w:hAnsi="Verdana"/>
          <w:shd w:val="clear" w:color="auto" w:fill="FEFEFE"/>
        </w:rPr>
        <w:t xml:space="preserve"> (1) Лицата, отговорни за транспорта по море на нерафинираната захар, съхраняват пълна документация за:</w:t>
      </w:r>
    </w:p>
    <w:p w:rsidR="00281FFF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 xml:space="preserve">1. превозвания в съдовете, контейнерите или </w:t>
      </w:r>
      <w:r w:rsidR="001D7605" w:rsidRPr="004137A8">
        <w:rPr>
          <w:rFonts w:ascii="Verdana" w:hAnsi="Verdana"/>
          <w:shd w:val="clear" w:color="auto" w:fill="FEFEFE"/>
        </w:rPr>
        <w:t>резервоарите</w:t>
      </w:r>
      <w:r w:rsidRPr="004137A8">
        <w:rPr>
          <w:rFonts w:ascii="Verdana" w:hAnsi="Verdana"/>
          <w:shd w:val="clear" w:color="auto" w:fill="FEFEFE"/>
        </w:rPr>
        <w:t xml:space="preserve"> последен товар;</w:t>
      </w:r>
    </w:p>
    <w:p w:rsidR="00281FFF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2. метода на почистване, приложен преди товаренето на нерафинираната захар, и за извършената проверка на неговата ефективност.</w:t>
      </w:r>
    </w:p>
    <w:p w:rsidR="00281FFF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 xml:space="preserve">(2) Товарът нерафинирана захар се придружава от документацията по ал. 1 по време на всички етапи на транспортиране до крайното предприятие, където тя ще бъде рафинирана, като копие от тази документация се съхранява и в рафинерията. Документацията </w:t>
      </w:r>
      <w:r w:rsidR="0004459A" w:rsidRPr="004137A8">
        <w:rPr>
          <w:rFonts w:ascii="Verdana" w:hAnsi="Verdana"/>
          <w:shd w:val="clear" w:color="auto" w:fill="FEFEFE"/>
        </w:rPr>
        <w:t xml:space="preserve">трябва да </w:t>
      </w:r>
      <w:r w:rsidRPr="004137A8">
        <w:rPr>
          <w:rFonts w:ascii="Verdana" w:hAnsi="Verdana"/>
          <w:shd w:val="clear" w:color="auto" w:fill="FEFEFE"/>
        </w:rPr>
        <w:t xml:space="preserve">е ясно и трайно обозначена на български език чрез </w:t>
      </w:r>
      <w:r w:rsidR="00B02998">
        <w:rPr>
          <w:rFonts w:ascii="Verdana" w:hAnsi="Verdana"/>
          <w:shd w:val="clear" w:color="auto" w:fill="FEFEFE"/>
        </w:rPr>
        <w:t>следния надпис: „</w:t>
      </w:r>
      <w:r w:rsidRPr="004137A8">
        <w:rPr>
          <w:rFonts w:ascii="Verdana" w:hAnsi="Verdana"/>
          <w:shd w:val="clear" w:color="auto" w:fill="FEFEFE"/>
        </w:rPr>
        <w:t>Преди непосредствена консумация от хора или влагане в производството на храни този продукт да се подложи на рафиниране!".</w:t>
      </w:r>
    </w:p>
    <w:p w:rsidR="00281FFF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>(3) Лицата, отговорни за транспорта по море и за рафинирането на нерафинираната захар, предоставят документацията по ал. 1 и 2 на органите на официалния контрол върху храните при поискване.</w:t>
      </w:r>
    </w:p>
    <w:p w:rsidR="00AB45A0" w:rsidRPr="004137A8" w:rsidRDefault="00AB45A0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281FFF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 xml:space="preserve">Чл. </w:t>
      </w:r>
      <w:r w:rsidR="002171C0" w:rsidRPr="004137A8">
        <w:rPr>
          <w:rFonts w:ascii="Verdana" w:hAnsi="Verdana"/>
          <w:b/>
          <w:shd w:val="clear" w:color="auto" w:fill="FEFEFE"/>
        </w:rPr>
        <w:t>19</w:t>
      </w:r>
      <w:r w:rsidRPr="004137A8">
        <w:rPr>
          <w:rFonts w:ascii="Verdana" w:hAnsi="Verdana"/>
          <w:b/>
          <w:shd w:val="clear" w:color="auto" w:fill="FEFEFE"/>
        </w:rPr>
        <w:t>.</w:t>
      </w:r>
      <w:r w:rsidRPr="004137A8">
        <w:rPr>
          <w:rFonts w:ascii="Verdana" w:hAnsi="Verdana"/>
          <w:shd w:val="clear" w:color="auto" w:fill="FEFEFE"/>
        </w:rPr>
        <w:t xml:space="preserve"> (1) Нерафинираната захар, транспортирана по море в съдове, контейнери или </w:t>
      </w:r>
      <w:r w:rsidR="0040064D" w:rsidRPr="004137A8">
        <w:rPr>
          <w:rFonts w:ascii="Verdana" w:hAnsi="Verdana"/>
          <w:shd w:val="clear" w:color="auto" w:fill="FEFEFE"/>
        </w:rPr>
        <w:t>резервоар</w:t>
      </w:r>
      <w:r w:rsidRPr="004137A8">
        <w:rPr>
          <w:rFonts w:ascii="Verdana" w:hAnsi="Verdana"/>
          <w:shd w:val="clear" w:color="auto" w:fill="FEFEFE"/>
        </w:rPr>
        <w:t>и, които не са специално предназначени за транспорт на храни, се подлага на процес на цялостно и ефективно рафиниране преди консумация от хора или влагане в производството на храни.</w:t>
      </w:r>
    </w:p>
    <w:p w:rsidR="00DA760E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shd w:val="clear" w:color="auto" w:fill="FEFEFE"/>
        </w:rPr>
        <w:t xml:space="preserve">(2) Лицата, отговорни за транспорта по море и за рафинирането на нерафинираната захар, определят като критичен за безопасността и качеството на рафинираната захар процеса на почистване на съдовете, контейнерите или </w:t>
      </w:r>
      <w:r w:rsidR="0040064D" w:rsidRPr="004137A8">
        <w:rPr>
          <w:rFonts w:ascii="Verdana" w:hAnsi="Verdana"/>
          <w:shd w:val="clear" w:color="auto" w:fill="FEFEFE"/>
        </w:rPr>
        <w:t>резервоар</w:t>
      </w:r>
      <w:r w:rsidRPr="004137A8">
        <w:rPr>
          <w:rFonts w:ascii="Verdana" w:hAnsi="Verdana"/>
          <w:shd w:val="clear" w:color="auto" w:fill="FEFEFE"/>
        </w:rPr>
        <w:t xml:space="preserve">ите преди товаренето на нерафинираната захар, при което се отчитат видът и </w:t>
      </w:r>
      <w:r w:rsidR="0040064D" w:rsidRPr="004137A8">
        <w:rPr>
          <w:rFonts w:ascii="Verdana" w:hAnsi="Verdana"/>
          <w:shd w:val="clear" w:color="auto" w:fill="FEFEFE"/>
        </w:rPr>
        <w:t>характеристиките</w:t>
      </w:r>
      <w:r w:rsidRPr="004137A8">
        <w:rPr>
          <w:rFonts w:ascii="Verdana" w:hAnsi="Verdana"/>
          <w:shd w:val="clear" w:color="auto" w:fill="FEFEFE"/>
        </w:rPr>
        <w:t xml:space="preserve"> на превозвания преди това товар.</w:t>
      </w:r>
    </w:p>
    <w:p w:rsidR="00D87951" w:rsidRDefault="00D87951" w:rsidP="00AA5BEA">
      <w:pPr>
        <w:spacing w:line="48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281FFF" w:rsidRPr="004137A8" w:rsidRDefault="00281FFF" w:rsidP="00C5042A">
      <w:pPr>
        <w:spacing w:line="360" w:lineRule="auto"/>
        <w:jc w:val="center"/>
        <w:rPr>
          <w:rFonts w:ascii="Verdana" w:hAnsi="Verdana"/>
          <w:b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Допълнителни разпоредби</w:t>
      </w:r>
    </w:p>
    <w:p w:rsidR="00010637" w:rsidRPr="004137A8" w:rsidRDefault="00010637" w:rsidP="00C5042A">
      <w:pPr>
        <w:spacing w:line="360" w:lineRule="auto"/>
        <w:ind w:firstLine="709"/>
        <w:jc w:val="both"/>
        <w:rPr>
          <w:rFonts w:ascii="Verdana" w:hAnsi="Verdana"/>
          <w:b/>
          <w:shd w:val="clear" w:color="auto" w:fill="FEFEFE"/>
        </w:rPr>
      </w:pPr>
    </w:p>
    <w:p w:rsidR="00281FFF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§ 1.</w:t>
      </w:r>
      <w:r w:rsidRPr="004137A8">
        <w:rPr>
          <w:rFonts w:ascii="Verdana" w:hAnsi="Verdana"/>
          <w:shd w:val="clear" w:color="auto" w:fill="FEFEFE"/>
        </w:rPr>
        <w:t xml:space="preserve"> С наредба</w:t>
      </w:r>
      <w:r w:rsidR="00981DB5" w:rsidRPr="004137A8">
        <w:rPr>
          <w:rFonts w:ascii="Verdana" w:hAnsi="Verdana"/>
          <w:shd w:val="clear" w:color="auto" w:fill="FEFEFE"/>
        </w:rPr>
        <w:t>та</w:t>
      </w:r>
      <w:r w:rsidRPr="004137A8">
        <w:rPr>
          <w:rFonts w:ascii="Verdana" w:hAnsi="Verdana"/>
          <w:shd w:val="clear" w:color="auto" w:fill="FEFEFE"/>
        </w:rPr>
        <w:t xml:space="preserve"> се въвеждат </w:t>
      </w:r>
      <w:r w:rsidR="00981DB5" w:rsidRPr="004137A8">
        <w:rPr>
          <w:rFonts w:ascii="Verdana" w:hAnsi="Verdana"/>
          <w:shd w:val="clear" w:color="auto" w:fill="FEFEFE"/>
        </w:rPr>
        <w:t>разпоредбите</w:t>
      </w:r>
      <w:r w:rsidRPr="004137A8">
        <w:rPr>
          <w:rFonts w:ascii="Verdana" w:hAnsi="Verdana"/>
          <w:shd w:val="clear" w:color="auto" w:fill="FEFEFE"/>
        </w:rPr>
        <w:t xml:space="preserve"> на Директива 98/28/EО на Комисията от 29 април 1998 г. за предоставяне на дерогация от определени разпоредби на Директива 93/43/EИО относно хигиената на храните по отношение на морския превоз на сурова захар в насипно състояние (специално българско издание, глава 13, том 23).</w:t>
      </w:r>
    </w:p>
    <w:p w:rsidR="00B02998" w:rsidRPr="004137A8" w:rsidRDefault="00B02998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281FFF" w:rsidRPr="004137A8" w:rsidRDefault="00981DB5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§ 2</w:t>
      </w:r>
      <w:r w:rsidR="00281FFF" w:rsidRPr="004137A8">
        <w:rPr>
          <w:rFonts w:ascii="Verdana" w:hAnsi="Verdana"/>
          <w:b/>
          <w:shd w:val="clear" w:color="auto" w:fill="FEFEFE"/>
        </w:rPr>
        <w:t>.</w:t>
      </w:r>
      <w:r w:rsidR="00281FFF" w:rsidRPr="004137A8">
        <w:rPr>
          <w:rFonts w:ascii="Verdana" w:hAnsi="Verdana"/>
          <w:shd w:val="clear" w:color="auto" w:fill="FEFEFE"/>
        </w:rPr>
        <w:t xml:space="preserve"> </w:t>
      </w:r>
      <w:r w:rsidRPr="004137A8">
        <w:rPr>
          <w:rFonts w:ascii="Verdana" w:hAnsi="Verdana"/>
          <w:shd w:val="clear" w:color="auto" w:fill="FEFEFE"/>
        </w:rPr>
        <w:t xml:space="preserve">С наредбата се осигурява прилагането на </w:t>
      </w:r>
      <w:r w:rsidR="00281FFF" w:rsidRPr="004137A8">
        <w:rPr>
          <w:rFonts w:ascii="Verdana" w:hAnsi="Verdana"/>
          <w:shd w:val="clear" w:color="auto" w:fill="FEFEFE"/>
        </w:rPr>
        <w:t>Регламент (ЕО) № 852/2004</w:t>
      </w:r>
      <w:r w:rsidRPr="004137A8">
        <w:rPr>
          <w:rFonts w:ascii="Verdana" w:hAnsi="Verdana"/>
          <w:shd w:val="clear" w:color="auto" w:fill="FEFEFE"/>
        </w:rPr>
        <w:t>.</w:t>
      </w:r>
    </w:p>
    <w:p w:rsidR="00D87951" w:rsidRDefault="00D87951" w:rsidP="004365B7">
      <w:pPr>
        <w:spacing w:line="480" w:lineRule="auto"/>
        <w:jc w:val="center"/>
        <w:rPr>
          <w:rFonts w:ascii="Verdana" w:hAnsi="Verdana"/>
          <w:b/>
          <w:shd w:val="clear" w:color="auto" w:fill="FEFEFE"/>
        </w:rPr>
      </w:pPr>
    </w:p>
    <w:p w:rsidR="00281FFF" w:rsidRPr="004137A8" w:rsidRDefault="00281FFF" w:rsidP="00C5042A">
      <w:pPr>
        <w:spacing w:line="360" w:lineRule="auto"/>
        <w:jc w:val="center"/>
        <w:rPr>
          <w:rFonts w:ascii="Verdana" w:hAnsi="Verdana"/>
          <w:b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Заключителни разпоредби</w:t>
      </w:r>
    </w:p>
    <w:p w:rsidR="00010637" w:rsidRPr="004137A8" w:rsidRDefault="00010637" w:rsidP="00C5042A">
      <w:pPr>
        <w:spacing w:line="360" w:lineRule="auto"/>
        <w:jc w:val="center"/>
        <w:rPr>
          <w:rFonts w:ascii="Verdana" w:hAnsi="Verdana"/>
          <w:b/>
          <w:shd w:val="clear" w:color="auto" w:fill="FEFEFE"/>
        </w:rPr>
      </w:pPr>
    </w:p>
    <w:p w:rsidR="00281FFF" w:rsidRDefault="00281FFF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 xml:space="preserve">§ </w:t>
      </w:r>
      <w:r w:rsidR="00DF633F" w:rsidRPr="004137A8">
        <w:rPr>
          <w:rFonts w:ascii="Verdana" w:hAnsi="Verdana"/>
          <w:b/>
          <w:shd w:val="clear" w:color="auto" w:fill="FEFEFE"/>
        </w:rPr>
        <w:t>3</w:t>
      </w:r>
      <w:r w:rsidRPr="004137A8">
        <w:rPr>
          <w:rFonts w:ascii="Verdana" w:hAnsi="Verdana"/>
          <w:b/>
          <w:shd w:val="clear" w:color="auto" w:fill="FEFEFE"/>
        </w:rPr>
        <w:t>.</w:t>
      </w:r>
      <w:r w:rsidRPr="004137A8">
        <w:rPr>
          <w:rFonts w:ascii="Verdana" w:hAnsi="Verdana"/>
          <w:shd w:val="clear" w:color="auto" w:fill="FEFEFE"/>
        </w:rPr>
        <w:t xml:space="preserve"> Наредб</w:t>
      </w:r>
      <w:r w:rsidR="00032803" w:rsidRPr="004137A8">
        <w:rPr>
          <w:rFonts w:ascii="Verdana" w:hAnsi="Verdana"/>
          <w:shd w:val="clear" w:color="auto" w:fill="FEFEFE"/>
        </w:rPr>
        <w:t>ата се издава на основание чл. 7, ал. 5</w:t>
      </w:r>
      <w:r w:rsidR="00E34453" w:rsidRPr="004137A8">
        <w:rPr>
          <w:rFonts w:ascii="Verdana" w:hAnsi="Verdana"/>
          <w:shd w:val="clear" w:color="auto" w:fill="FEFEFE"/>
        </w:rPr>
        <w:t>, т. 3 и 4</w:t>
      </w:r>
      <w:r w:rsidRPr="004137A8">
        <w:rPr>
          <w:rFonts w:ascii="Verdana" w:hAnsi="Verdana"/>
          <w:shd w:val="clear" w:color="auto" w:fill="FEFEFE"/>
        </w:rPr>
        <w:t xml:space="preserve"> от Закона за храните</w:t>
      </w:r>
      <w:r w:rsidR="00F35C26" w:rsidRPr="004137A8">
        <w:rPr>
          <w:rFonts w:ascii="Verdana" w:hAnsi="Verdana"/>
          <w:shd w:val="clear" w:color="auto" w:fill="FEFEFE"/>
        </w:rPr>
        <w:t xml:space="preserve"> </w:t>
      </w:r>
      <w:r w:rsidRPr="004137A8">
        <w:rPr>
          <w:rFonts w:ascii="Verdana" w:hAnsi="Verdana"/>
          <w:shd w:val="clear" w:color="auto" w:fill="FEFEFE"/>
        </w:rPr>
        <w:t xml:space="preserve">и отменя Наредба № </w:t>
      </w:r>
      <w:r w:rsidR="00032803" w:rsidRPr="004137A8">
        <w:rPr>
          <w:rFonts w:ascii="Verdana" w:hAnsi="Verdana"/>
          <w:shd w:val="clear" w:color="auto" w:fill="FEFEFE"/>
        </w:rPr>
        <w:t>1</w:t>
      </w:r>
      <w:r w:rsidRPr="004137A8">
        <w:rPr>
          <w:rFonts w:ascii="Verdana" w:hAnsi="Verdana"/>
          <w:shd w:val="clear" w:color="auto" w:fill="FEFEFE"/>
        </w:rPr>
        <w:t xml:space="preserve"> от 20</w:t>
      </w:r>
      <w:r w:rsidR="00032803" w:rsidRPr="004137A8">
        <w:rPr>
          <w:rFonts w:ascii="Verdana" w:hAnsi="Verdana"/>
          <w:shd w:val="clear" w:color="auto" w:fill="FEFEFE"/>
        </w:rPr>
        <w:t>1</w:t>
      </w:r>
      <w:r w:rsidRPr="004137A8">
        <w:rPr>
          <w:rFonts w:ascii="Verdana" w:hAnsi="Verdana"/>
          <w:shd w:val="clear" w:color="auto" w:fill="FEFEFE"/>
        </w:rPr>
        <w:t>6 г. за хигиената на храните (</w:t>
      </w:r>
      <w:r w:rsidR="00032803" w:rsidRPr="004137A8">
        <w:rPr>
          <w:rFonts w:ascii="Verdana" w:hAnsi="Verdana"/>
          <w:shd w:val="clear" w:color="auto" w:fill="FEFEFE"/>
        </w:rPr>
        <w:t xml:space="preserve">обн., </w:t>
      </w:r>
      <w:r w:rsidRPr="004137A8">
        <w:rPr>
          <w:rFonts w:ascii="Verdana" w:hAnsi="Verdana"/>
          <w:shd w:val="clear" w:color="auto" w:fill="FEFEFE"/>
        </w:rPr>
        <w:t xml:space="preserve">ДВ, бр. </w:t>
      </w:r>
      <w:r w:rsidR="00032803" w:rsidRPr="004137A8">
        <w:rPr>
          <w:rFonts w:ascii="Verdana" w:hAnsi="Verdana"/>
          <w:shd w:val="clear" w:color="auto" w:fill="FEFEFE"/>
        </w:rPr>
        <w:t>10</w:t>
      </w:r>
      <w:r w:rsidRPr="004137A8">
        <w:rPr>
          <w:rFonts w:ascii="Verdana" w:hAnsi="Verdana"/>
          <w:shd w:val="clear" w:color="auto" w:fill="FEFEFE"/>
        </w:rPr>
        <w:t xml:space="preserve"> от 20</w:t>
      </w:r>
      <w:r w:rsidR="00032803" w:rsidRPr="004137A8">
        <w:rPr>
          <w:rFonts w:ascii="Verdana" w:hAnsi="Verdana"/>
          <w:shd w:val="clear" w:color="auto" w:fill="FEFEFE"/>
        </w:rPr>
        <w:t>1</w:t>
      </w:r>
      <w:r w:rsidRPr="004137A8">
        <w:rPr>
          <w:rFonts w:ascii="Verdana" w:hAnsi="Verdana"/>
          <w:shd w:val="clear" w:color="auto" w:fill="FEFEFE"/>
        </w:rPr>
        <w:t>6 г.).</w:t>
      </w:r>
    </w:p>
    <w:p w:rsidR="00B02998" w:rsidRPr="004137A8" w:rsidRDefault="00B02998" w:rsidP="00C5042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741A84" w:rsidRPr="004137A8" w:rsidRDefault="00281FFF" w:rsidP="00C5042A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 xml:space="preserve">§ </w:t>
      </w:r>
      <w:r w:rsidR="00DF633F" w:rsidRPr="004137A8">
        <w:rPr>
          <w:rFonts w:ascii="Verdana" w:hAnsi="Verdana"/>
          <w:b/>
          <w:shd w:val="clear" w:color="auto" w:fill="FEFEFE"/>
        </w:rPr>
        <w:t>4</w:t>
      </w:r>
      <w:r w:rsidRPr="004137A8">
        <w:rPr>
          <w:rFonts w:ascii="Verdana" w:hAnsi="Verdana"/>
          <w:b/>
          <w:shd w:val="clear" w:color="auto" w:fill="FEFEFE"/>
        </w:rPr>
        <w:t>.</w:t>
      </w:r>
      <w:r w:rsidRPr="004137A8">
        <w:rPr>
          <w:rFonts w:ascii="Verdana" w:hAnsi="Verdana"/>
          <w:shd w:val="clear" w:color="auto" w:fill="FEFEFE"/>
        </w:rPr>
        <w:t xml:space="preserve"> </w:t>
      </w:r>
      <w:r w:rsidR="00941DA2" w:rsidRPr="004137A8">
        <w:rPr>
          <w:rFonts w:ascii="Verdana" w:hAnsi="Verdana"/>
          <w:highlight w:val="white"/>
          <w:shd w:val="clear" w:color="auto" w:fill="FEFEFE"/>
        </w:rPr>
        <w:t xml:space="preserve">Наредбата </w:t>
      </w:r>
      <w:r w:rsidR="00941DA2" w:rsidRPr="004137A8">
        <w:rPr>
          <w:rFonts w:ascii="Verdana" w:hAnsi="Verdana"/>
          <w:shd w:val="clear" w:color="auto" w:fill="FEFEFE"/>
        </w:rPr>
        <w:t xml:space="preserve">влиза в сила в 14-дневен срок след обнародването </w:t>
      </w:r>
      <w:r w:rsidR="00B02998">
        <w:rPr>
          <w:rFonts w:ascii="Verdana" w:hAnsi="Verdana"/>
          <w:shd w:val="clear" w:color="auto" w:fill="FEFEFE"/>
        </w:rPr>
        <w:t>ѝ в „</w:t>
      </w:r>
      <w:r w:rsidR="00941DA2" w:rsidRPr="004137A8">
        <w:rPr>
          <w:rFonts w:ascii="Verdana" w:hAnsi="Verdana"/>
          <w:shd w:val="clear" w:color="auto" w:fill="FEFEFE"/>
        </w:rPr>
        <w:t xml:space="preserve">Държавен вестник". </w:t>
      </w:r>
    </w:p>
    <w:p w:rsidR="009E591A" w:rsidRPr="004137A8" w:rsidRDefault="009E591A" w:rsidP="00C5042A">
      <w:pPr>
        <w:spacing w:line="360" w:lineRule="auto"/>
        <w:ind w:firstLine="850"/>
        <w:jc w:val="both"/>
        <w:rPr>
          <w:rFonts w:ascii="Verdana" w:hAnsi="Verdana"/>
          <w:highlight w:val="white"/>
          <w:shd w:val="clear" w:color="auto" w:fill="FEFEFE"/>
        </w:rPr>
      </w:pPr>
    </w:p>
    <w:p w:rsidR="002C6B4B" w:rsidRDefault="002C6B4B" w:rsidP="00C5042A">
      <w:pPr>
        <w:spacing w:line="360" w:lineRule="auto"/>
        <w:ind w:firstLine="850"/>
        <w:jc w:val="right"/>
        <w:rPr>
          <w:rFonts w:ascii="Verdana" w:hAnsi="Verdana"/>
          <w:b/>
          <w:highlight w:val="white"/>
          <w:shd w:val="clear" w:color="auto" w:fill="FEFEFE"/>
        </w:rPr>
      </w:pPr>
    </w:p>
    <w:p w:rsidR="00217678" w:rsidRPr="004137A8" w:rsidRDefault="00217678" w:rsidP="004365B7">
      <w:pPr>
        <w:spacing w:line="360" w:lineRule="auto"/>
        <w:rPr>
          <w:rFonts w:ascii="Verdana" w:hAnsi="Verdana"/>
          <w:b/>
          <w:highlight w:val="white"/>
          <w:shd w:val="clear" w:color="auto" w:fill="FEFEFE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217678" w:rsidRPr="00217678" w:rsidTr="0017170A">
        <w:tc>
          <w:tcPr>
            <w:tcW w:w="4678" w:type="dxa"/>
          </w:tcPr>
          <w:p w:rsidR="00217678" w:rsidRPr="00AA5BEA" w:rsidRDefault="00217678" w:rsidP="00C5042A">
            <w:pPr>
              <w:spacing w:line="360" w:lineRule="auto"/>
              <w:rPr>
                <w:rFonts w:ascii="Verdana" w:hAnsi="Verdana"/>
                <w:i/>
              </w:rPr>
            </w:pPr>
            <w:r w:rsidRPr="00AA5BEA">
              <w:rPr>
                <w:rFonts w:ascii="Verdana" w:hAnsi="Verdana"/>
                <w:b/>
              </w:rPr>
              <w:t>ДЕСИСЛАВА ТАНЕВА</w:t>
            </w:r>
            <w:r w:rsidRPr="00AA5BEA">
              <w:rPr>
                <w:rFonts w:ascii="Verdana" w:hAnsi="Verdana"/>
                <w:i/>
              </w:rPr>
              <w:t xml:space="preserve"> </w:t>
            </w:r>
          </w:p>
          <w:p w:rsidR="00217678" w:rsidRPr="00AA5BEA" w:rsidRDefault="00217678" w:rsidP="00C5042A">
            <w:pPr>
              <w:spacing w:line="360" w:lineRule="auto"/>
              <w:rPr>
                <w:rFonts w:ascii="Verdana" w:hAnsi="Verdana"/>
                <w:i/>
              </w:rPr>
            </w:pPr>
            <w:r w:rsidRPr="00AA5BEA">
              <w:rPr>
                <w:rFonts w:ascii="Verdana" w:hAnsi="Verdana"/>
                <w:i/>
              </w:rPr>
              <w:t xml:space="preserve">Министър на земеделието, храните и горите </w:t>
            </w:r>
          </w:p>
        </w:tc>
        <w:tc>
          <w:tcPr>
            <w:tcW w:w="4678" w:type="dxa"/>
          </w:tcPr>
          <w:p w:rsidR="00217678" w:rsidRPr="00AA5BEA" w:rsidRDefault="00217678" w:rsidP="00C5042A">
            <w:pPr>
              <w:spacing w:line="360" w:lineRule="auto"/>
              <w:rPr>
                <w:rFonts w:ascii="Verdana" w:hAnsi="Verdana"/>
                <w:b/>
                <w:highlight w:val="white"/>
                <w:shd w:val="clear" w:color="auto" w:fill="FEFEFE"/>
              </w:rPr>
            </w:pPr>
            <w:r w:rsidRPr="00AA5BEA">
              <w:rPr>
                <w:rFonts w:ascii="Verdana" w:hAnsi="Verdana"/>
                <w:b/>
                <w:highlight w:val="white"/>
                <w:shd w:val="clear" w:color="auto" w:fill="FEFEFE"/>
              </w:rPr>
              <w:t>ПРОФ. Д-Р КОСТАДИН АНГЕЛОВ</w:t>
            </w:r>
            <w:r w:rsidR="00D9662A" w:rsidRPr="00AA5BEA">
              <w:rPr>
                <w:rFonts w:ascii="Verdana" w:hAnsi="Verdana"/>
                <w:b/>
                <w:highlight w:val="white"/>
                <w:shd w:val="clear" w:color="auto" w:fill="FEFEFE"/>
              </w:rPr>
              <w:t>,</w:t>
            </w:r>
            <w:r w:rsidRPr="00AA5BEA">
              <w:rPr>
                <w:rFonts w:ascii="Verdana" w:hAnsi="Verdana"/>
                <w:b/>
                <w:highlight w:val="white"/>
                <w:shd w:val="clear" w:color="auto" w:fill="FEFEFE"/>
              </w:rPr>
              <w:t xml:space="preserve"> ДМ</w:t>
            </w:r>
          </w:p>
          <w:p w:rsidR="00217678" w:rsidRPr="00AA5BEA" w:rsidRDefault="00217678" w:rsidP="00C5042A">
            <w:pPr>
              <w:spacing w:line="360" w:lineRule="auto"/>
              <w:rPr>
                <w:rFonts w:ascii="Verdana" w:hAnsi="Verdana"/>
                <w:i/>
              </w:rPr>
            </w:pPr>
            <w:r w:rsidRPr="00AA5BEA">
              <w:rPr>
                <w:rFonts w:ascii="Verdana" w:hAnsi="Verdana"/>
                <w:i/>
              </w:rPr>
              <w:t>Министър на здравеопазването</w:t>
            </w:r>
          </w:p>
        </w:tc>
      </w:tr>
    </w:tbl>
    <w:p w:rsidR="001D343A" w:rsidRDefault="001D343A">
      <w:pPr>
        <w:sectPr w:rsidR="001D343A" w:rsidSect="00C5042A">
          <w:footerReference w:type="default" r:id="rId8"/>
          <w:pgSz w:w="11907" w:h="16840" w:code="9"/>
          <w:pgMar w:top="1134" w:right="1134" w:bottom="567" w:left="1701" w:header="709" w:footer="709" w:gutter="0"/>
          <w:cols w:space="720"/>
          <w:noEndnote/>
          <w:titlePg/>
        </w:sectPr>
      </w:pPr>
    </w:p>
    <w:p w:rsidR="00F01481" w:rsidRPr="00C5042A" w:rsidRDefault="00AA5BEA" w:rsidP="00AA5BEA">
      <w:pPr>
        <w:spacing w:line="360" w:lineRule="auto"/>
        <w:ind w:firstLine="850"/>
        <w:jc w:val="center"/>
        <w:rPr>
          <w:rFonts w:ascii="Verdana" w:hAnsi="Verdana"/>
          <w:highlight w:val="white"/>
          <w:shd w:val="clear" w:color="auto" w:fill="FEFEFE"/>
        </w:rPr>
      </w:pPr>
      <w:bookmarkStart w:id="0" w:name="_GoBack"/>
      <w:bookmarkEnd w:id="0"/>
      <w:r>
        <w:rPr>
          <w:rFonts w:ascii="Verdana" w:hAnsi="Verdana"/>
          <w:highlight w:val="white"/>
          <w:shd w:val="clear" w:color="auto" w:fill="FEFEFE"/>
        </w:rPr>
        <w:t xml:space="preserve">                                                           </w:t>
      </w:r>
      <w:r w:rsidR="00AC7B9A">
        <w:rPr>
          <w:rFonts w:ascii="Verdana" w:hAnsi="Verdana"/>
          <w:highlight w:val="white"/>
          <w:shd w:val="clear" w:color="auto" w:fill="FEFEFE"/>
        </w:rPr>
        <w:t>Приложение</w:t>
      </w:r>
      <w:r w:rsidR="005E06A5" w:rsidRPr="00C5042A">
        <w:rPr>
          <w:rFonts w:ascii="Verdana" w:hAnsi="Verdana"/>
          <w:highlight w:val="white"/>
          <w:shd w:val="clear" w:color="auto" w:fill="FEFEFE"/>
        </w:rPr>
        <w:t xml:space="preserve"> </w:t>
      </w:r>
    </w:p>
    <w:p w:rsidR="005E06A5" w:rsidRPr="004137A8" w:rsidRDefault="00D47788" w:rsidP="00C5042A">
      <w:pPr>
        <w:spacing w:line="360" w:lineRule="auto"/>
        <w:ind w:firstLine="850"/>
        <w:jc w:val="right"/>
        <w:rPr>
          <w:rFonts w:ascii="Verdana" w:hAnsi="Verdana"/>
          <w:highlight w:val="white"/>
          <w:shd w:val="clear" w:color="auto" w:fill="FEFEFE"/>
        </w:rPr>
      </w:pPr>
      <w:r w:rsidRPr="004137A8">
        <w:rPr>
          <w:rFonts w:ascii="Verdana" w:hAnsi="Verdana"/>
          <w:highlight w:val="white"/>
          <w:shd w:val="clear" w:color="auto" w:fill="FEFEFE"/>
        </w:rPr>
        <w:t>към чл. 16</w:t>
      </w:r>
      <w:r w:rsidR="00E7330B" w:rsidRPr="004137A8">
        <w:rPr>
          <w:rFonts w:ascii="Verdana" w:hAnsi="Verdana"/>
          <w:highlight w:val="white"/>
          <w:shd w:val="clear" w:color="auto" w:fill="FEFEFE"/>
        </w:rPr>
        <w:t>, ал. 2</w:t>
      </w:r>
    </w:p>
    <w:p w:rsidR="005E06A5" w:rsidRPr="004137A8" w:rsidRDefault="005E06A5" w:rsidP="00C5042A">
      <w:pPr>
        <w:spacing w:line="360" w:lineRule="auto"/>
        <w:rPr>
          <w:rFonts w:ascii="Verdana" w:hAnsi="Verdana"/>
          <w:highlight w:val="white"/>
          <w:shd w:val="clear" w:color="auto" w:fill="FEFEFE"/>
        </w:rPr>
      </w:pPr>
    </w:p>
    <w:p w:rsidR="002877E1" w:rsidRPr="004137A8" w:rsidRDefault="002877E1" w:rsidP="00C5042A">
      <w:pPr>
        <w:spacing w:line="360" w:lineRule="auto"/>
        <w:ind w:firstLine="850"/>
        <w:jc w:val="center"/>
        <w:rPr>
          <w:rFonts w:ascii="Verdana" w:hAnsi="Verdana"/>
          <w:b/>
          <w:highlight w:val="white"/>
          <w:shd w:val="clear" w:color="auto" w:fill="FEFEFE"/>
        </w:rPr>
      </w:pPr>
    </w:p>
    <w:p w:rsidR="00FB78C4" w:rsidRPr="004137A8" w:rsidRDefault="00FB78C4" w:rsidP="00C5042A">
      <w:pPr>
        <w:spacing w:line="360" w:lineRule="auto"/>
        <w:ind w:firstLine="850"/>
        <w:jc w:val="center"/>
        <w:rPr>
          <w:rFonts w:ascii="Verdana" w:hAnsi="Verdana"/>
          <w:b/>
          <w:shd w:val="clear" w:color="auto" w:fill="FEFEFE"/>
        </w:rPr>
      </w:pPr>
    </w:p>
    <w:p w:rsidR="005E06A5" w:rsidRPr="004137A8" w:rsidRDefault="001C51D6" w:rsidP="00C5042A">
      <w:pPr>
        <w:spacing w:line="360" w:lineRule="auto"/>
        <w:jc w:val="center"/>
        <w:rPr>
          <w:rFonts w:ascii="Verdana" w:hAnsi="Verdana"/>
          <w:b/>
          <w:highlight w:val="white"/>
          <w:shd w:val="clear" w:color="auto" w:fill="FEFEFE"/>
        </w:rPr>
      </w:pPr>
      <w:r w:rsidRPr="004137A8">
        <w:rPr>
          <w:rFonts w:ascii="Verdana" w:hAnsi="Verdana"/>
          <w:b/>
          <w:shd w:val="clear" w:color="auto" w:fill="FEFEFE"/>
        </w:rPr>
        <w:t>Регистър на технологичните документации за произвеждани храни</w:t>
      </w:r>
    </w:p>
    <w:p w:rsidR="005E06A5" w:rsidRPr="004137A8" w:rsidRDefault="005E06A5" w:rsidP="00C5042A">
      <w:pPr>
        <w:spacing w:line="360" w:lineRule="auto"/>
        <w:rPr>
          <w:rFonts w:ascii="Verdana" w:hAnsi="Verdana"/>
          <w:highlight w:val="white"/>
          <w:shd w:val="clear" w:color="auto" w:fill="FEFEFE"/>
        </w:rPr>
      </w:pPr>
    </w:p>
    <w:p w:rsidR="002877E1" w:rsidRPr="004137A8" w:rsidRDefault="002877E1" w:rsidP="00C5042A">
      <w:pPr>
        <w:spacing w:line="360" w:lineRule="auto"/>
        <w:rPr>
          <w:rFonts w:ascii="Verdana" w:hAnsi="Verdana"/>
          <w:highlight w:val="white"/>
          <w:shd w:val="clear" w:color="auto" w:fill="FEFEFE"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409"/>
        <w:gridCol w:w="2410"/>
        <w:gridCol w:w="1843"/>
      </w:tblGrid>
      <w:tr w:rsidR="009D4490" w:rsidRPr="004137A8" w:rsidTr="004137A8">
        <w:trPr>
          <w:trHeight w:val="60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jc w:val="center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Регистър на произвежданите храни от</w:t>
            </w:r>
          </w:p>
          <w:p w:rsidR="009D4490" w:rsidRPr="004137A8" w:rsidRDefault="00FA3C0C" w:rsidP="00C5042A">
            <w:pPr>
              <w:spacing w:line="360" w:lineRule="auto"/>
              <w:jc w:val="center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..............................................................................................</w:t>
            </w:r>
            <w:r w:rsidR="004137A8">
              <w:rPr>
                <w:rFonts w:ascii="Verdana" w:hAnsi="Verdana"/>
                <w:highlight w:val="white"/>
                <w:shd w:val="clear" w:color="auto" w:fill="FEFEFE"/>
              </w:rPr>
              <w:t>.............................</w:t>
            </w: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....</w:t>
            </w:r>
          </w:p>
        </w:tc>
      </w:tr>
      <w:tr w:rsidR="009D4490" w:rsidRPr="004137A8" w:rsidTr="004137A8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jc w:val="center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jc w:val="center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Вид на храната</w:t>
            </w:r>
          </w:p>
          <w:p w:rsidR="009D4490" w:rsidRPr="004137A8" w:rsidRDefault="009D4490" w:rsidP="00C5042A">
            <w:pPr>
              <w:spacing w:line="360" w:lineRule="auto"/>
              <w:jc w:val="center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(по</w:t>
            </w:r>
            <w:r w:rsidR="00FA3C0C" w:rsidRPr="004137A8">
              <w:rPr>
                <w:rFonts w:ascii="Verdana" w:hAnsi="Verdana"/>
                <w:highlight w:val="white"/>
                <w:shd w:val="clear" w:color="auto" w:fill="FEFEFE"/>
              </w:rPr>
              <w:t xml:space="preserve"> </w:t>
            </w: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класификация)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jc w:val="center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Номер и дата на въвеждане на технологичната документация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jc w:val="center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Дата на поредна редакция на технологичната документация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jc w:val="center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Дата на прекратяване</w:t>
            </w:r>
          </w:p>
          <w:p w:rsidR="009D4490" w:rsidRPr="004137A8" w:rsidRDefault="009D4490" w:rsidP="00C5042A">
            <w:pPr>
              <w:spacing w:line="360" w:lineRule="auto"/>
              <w:jc w:val="center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ползването на технологичната документация</w:t>
            </w:r>
          </w:p>
        </w:tc>
      </w:tr>
      <w:tr w:rsidR="009D4490" w:rsidRPr="004137A8" w:rsidTr="004137A8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</w:tr>
      <w:tr w:rsidR="009D4490" w:rsidRPr="004137A8" w:rsidTr="004137A8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</w:tr>
      <w:tr w:rsidR="009D4490" w:rsidRPr="004137A8" w:rsidTr="004137A8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</w:tr>
      <w:tr w:rsidR="009D4490" w:rsidRPr="004137A8" w:rsidTr="004137A8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9D4490" w:rsidRPr="004137A8" w:rsidRDefault="009D4490" w:rsidP="00C5042A">
            <w:pPr>
              <w:spacing w:line="360" w:lineRule="auto"/>
              <w:rPr>
                <w:rFonts w:ascii="Verdana" w:hAnsi="Verdana"/>
                <w:highlight w:val="white"/>
                <w:shd w:val="clear" w:color="auto" w:fill="FEFEFE"/>
              </w:rPr>
            </w:pPr>
            <w:r w:rsidRPr="004137A8">
              <w:rPr>
                <w:rFonts w:ascii="Verdana" w:hAnsi="Verdana"/>
                <w:highlight w:val="white"/>
                <w:shd w:val="clear" w:color="auto" w:fill="FEFEFE"/>
              </w:rPr>
              <w:t> </w:t>
            </w:r>
          </w:p>
        </w:tc>
      </w:tr>
    </w:tbl>
    <w:p w:rsidR="00272A05" w:rsidRPr="004137A8" w:rsidRDefault="00272A05" w:rsidP="00C5042A">
      <w:pPr>
        <w:spacing w:line="360" w:lineRule="auto"/>
        <w:rPr>
          <w:rFonts w:ascii="Verdana" w:hAnsi="Verdana"/>
          <w:highlight w:val="white"/>
          <w:shd w:val="clear" w:color="auto" w:fill="FEFEFE"/>
        </w:rPr>
      </w:pPr>
    </w:p>
    <w:sectPr w:rsidR="00272A05" w:rsidRPr="004137A8" w:rsidSect="004365B7">
      <w:pgSz w:w="11907" w:h="16840" w:code="9"/>
      <w:pgMar w:top="1134" w:right="1134" w:bottom="567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7E" w:rsidRDefault="0025467E" w:rsidP="00C5042A">
      <w:r>
        <w:separator/>
      </w:r>
    </w:p>
  </w:endnote>
  <w:endnote w:type="continuationSeparator" w:id="0">
    <w:p w:rsidR="0025467E" w:rsidRDefault="0025467E" w:rsidP="00C5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473625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C5042A" w:rsidRPr="00C5042A" w:rsidRDefault="00C5042A" w:rsidP="00C5042A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C5042A">
          <w:rPr>
            <w:rFonts w:ascii="Verdana" w:hAnsi="Verdana"/>
            <w:sz w:val="16"/>
            <w:szCs w:val="16"/>
          </w:rPr>
          <w:fldChar w:fldCharType="begin"/>
        </w:r>
        <w:r w:rsidRPr="00C5042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C5042A">
          <w:rPr>
            <w:rFonts w:ascii="Verdana" w:hAnsi="Verdana"/>
            <w:sz w:val="16"/>
            <w:szCs w:val="16"/>
          </w:rPr>
          <w:fldChar w:fldCharType="separate"/>
        </w:r>
        <w:r w:rsidR="00180B34">
          <w:rPr>
            <w:rFonts w:ascii="Verdana" w:hAnsi="Verdana"/>
            <w:noProof/>
            <w:sz w:val="16"/>
            <w:szCs w:val="16"/>
          </w:rPr>
          <w:t>7</w:t>
        </w:r>
        <w:r w:rsidRPr="00C5042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7E" w:rsidRDefault="0025467E" w:rsidP="00C5042A">
      <w:r>
        <w:separator/>
      </w:r>
    </w:p>
  </w:footnote>
  <w:footnote w:type="continuationSeparator" w:id="0">
    <w:p w:rsidR="0025467E" w:rsidRDefault="0025467E" w:rsidP="00C5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3CA0"/>
    <w:multiLevelType w:val="hybridMultilevel"/>
    <w:tmpl w:val="3E049014"/>
    <w:lvl w:ilvl="0" w:tplc="7B4A56CC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26"/>
    <w:rsid w:val="00003C35"/>
    <w:rsid w:val="000058F3"/>
    <w:rsid w:val="00010637"/>
    <w:rsid w:val="00011660"/>
    <w:rsid w:val="00017D55"/>
    <w:rsid w:val="000200AE"/>
    <w:rsid w:val="00024CC9"/>
    <w:rsid w:val="00032803"/>
    <w:rsid w:val="0004459A"/>
    <w:rsid w:val="0004590B"/>
    <w:rsid w:val="0005626B"/>
    <w:rsid w:val="00063B59"/>
    <w:rsid w:val="0006588C"/>
    <w:rsid w:val="00073261"/>
    <w:rsid w:val="00075AAE"/>
    <w:rsid w:val="00075BC4"/>
    <w:rsid w:val="000764BA"/>
    <w:rsid w:val="00077FC2"/>
    <w:rsid w:val="00081062"/>
    <w:rsid w:val="000860E2"/>
    <w:rsid w:val="000873CE"/>
    <w:rsid w:val="000A02DA"/>
    <w:rsid w:val="000B07B1"/>
    <w:rsid w:val="000B16ED"/>
    <w:rsid w:val="000B5BCB"/>
    <w:rsid w:val="000C625D"/>
    <w:rsid w:val="000E0A3D"/>
    <w:rsid w:val="000E49CC"/>
    <w:rsid w:val="000F11C1"/>
    <w:rsid w:val="000F1226"/>
    <w:rsid w:val="000F3A26"/>
    <w:rsid w:val="000F4E66"/>
    <w:rsid w:val="00101F70"/>
    <w:rsid w:val="00102C95"/>
    <w:rsid w:val="00102EE5"/>
    <w:rsid w:val="001156B6"/>
    <w:rsid w:val="00124419"/>
    <w:rsid w:val="00131906"/>
    <w:rsid w:val="00131A5B"/>
    <w:rsid w:val="001360D9"/>
    <w:rsid w:val="00136AAD"/>
    <w:rsid w:val="00147697"/>
    <w:rsid w:val="0015482B"/>
    <w:rsid w:val="00155E2F"/>
    <w:rsid w:val="0017054C"/>
    <w:rsid w:val="0017170A"/>
    <w:rsid w:val="001767C5"/>
    <w:rsid w:val="00180B34"/>
    <w:rsid w:val="00182C45"/>
    <w:rsid w:val="00192BDB"/>
    <w:rsid w:val="00195A56"/>
    <w:rsid w:val="00196A58"/>
    <w:rsid w:val="00197139"/>
    <w:rsid w:val="001A660D"/>
    <w:rsid w:val="001B0903"/>
    <w:rsid w:val="001C51D6"/>
    <w:rsid w:val="001C578A"/>
    <w:rsid w:val="001D343A"/>
    <w:rsid w:val="001D7605"/>
    <w:rsid w:val="001F5185"/>
    <w:rsid w:val="00203FFE"/>
    <w:rsid w:val="0020449A"/>
    <w:rsid w:val="0020490E"/>
    <w:rsid w:val="002064C4"/>
    <w:rsid w:val="00211787"/>
    <w:rsid w:val="002171C0"/>
    <w:rsid w:val="00217678"/>
    <w:rsid w:val="00232075"/>
    <w:rsid w:val="002331B8"/>
    <w:rsid w:val="002362E6"/>
    <w:rsid w:val="00243881"/>
    <w:rsid w:val="00247057"/>
    <w:rsid w:val="00252CB4"/>
    <w:rsid w:val="00253AC7"/>
    <w:rsid w:val="002540C6"/>
    <w:rsid w:val="0025467E"/>
    <w:rsid w:val="00261C12"/>
    <w:rsid w:val="00264D3C"/>
    <w:rsid w:val="00271FD4"/>
    <w:rsid w:val="00272A05"/>
    <w:rsid w:val="00281FFF"/>
    <w:rsid w:val="002877E1"/>
    <w:rsid w:val="00297442"/>
    <w:rsid w:val="002A0426"/>
    <w:rsid w:val="002A0AD9"/>
    <w:rsid w:val="002A17C4"/>
    <w:rsid w:val="002B1D62"/>
    <w:rsid w:val="002C1D6E"/>
    <w:rsid w:val="002C6B4B"/>
    <w:rsid w:val="002D4033"/>
    <w:rsid w:val="002D7365"/>
    <w:rsid w:val="002D782A"/>
    <w:rsid w:val="00302A19"/>
    <w:rsid w:val="00304872"/>
    <w:rsid w:val="00305517"/>
    <w:rsid w:val="00306FDD"/>
    <w:rsid w:val="00327E09"/>
    <w:rsid w:val="00334C9D"/>
    <w:rsid w:val="00334E1E"/>
    <w:rsid w:val="00334FFE"/>
    <w:rsid w:val="003366B2"/>
    <w:rsid w:val="00346676"/>
    <w:rsid w:val="00347030"/>
    <w:rsid w:val="0035062B"/>
    <w:rsid w:val="00360E69"/>
    <w:rsid w:val="003618D4"/>
    <w:rsid w:val="00361FD7"/>
    <w:rsid w:val="00367793"/>
    <w:rsid w:val="00370768"/>
    <w:rsid w:val="00380F7E"/>
    <w:rsid w:val="003838A7"/>
    <w:rsid w:val="00385359"/>
    <w:rsid w:val="003A0C42"/>
    <w:rsid w:val="003A3E64"/>
    <w:rsid w:val="003B4F2A"/>
    <w:rsid w:val="003C0132"/>
    <w:rsid w:val="003C12FE"/>
    <w:rsid w:val="003C4B6F"/>
    <w:rsid w:val="003D7CBC"/>
    <w:rsid w:val="003E485D"/>
    <w:rsid w:val="003F4662"/>
    <w:rsid w:val="0040064D"/>
    <w:rsid w:val="00401603"/>
    <w:rsid w:val="00412B64"/>
    <w:rsid w:val="004137A8"/>
    <w:rsid w:val="0043075A"/>
    <w:rsid w:val="004365B7"/>
    <w:rsid w:val="004378D6"/>
    <w:rsid w:val="004425D2"/>
    <w:rsid w:val="0045646A"/>
    <w:rsid w:val="004570EC"/>
    <w:rsid w:val="00463821"/>
    <w:rsid w:val="004669E6"/>
    <w:rsid w:val="00472B45"/>
    <w:rsid w:val="004768B4"/>
    <w:rsid w:val="004B045E"/>
    <w:rsid w:val="004C1DCA"/>
    <w:rsid w:val="004C53D9"/>
    <w:rsid w:val="004D322C"/>
    <w:rsid w:val="004D717A"/>
    <w:rsid w:val="004D7FFD"/>
    <w:rsid w:val="005302C3"/>
    <w:rsid w:val="00533EF0"/>
    <w:rsid w:val="0053439C"/>
    <w:rsid w:val="005367E9"/>
    <w:rsid w:val="0054168F"/>
    <w:rsid w:val="005450CB"/>
    <w:rsid w:val="00547AC9"/>
    <w:rsid w:val="00561627"/>
    <w:rsid w:val="0056188E"/>
    <w:rsid w:val="00563D9B"/>
    <w:rsid w:val="00591F18"/>
    <w:rsid w:val="00595B1E"/>
    <w:rsid w:val="00596027"/>
    <w:rsid w:val="005D5CED"/>
    <w:rsid w:val="005E06A5"/>
    <w:rsid w:val="005E55A8"/>
    <w:rsid w:val="005E673A"/>
    <w:rsid w:val="005E7B20"/>
    <w:rsid w:val="005F61E3"/>
    <w:rsid w:val="005F77D6"/>
    <w:rsid w:val="0060494E"/>
    <w:rsid w:val="00607DCE"/>
    <w:rsid w:val="006316B3"/>
    <w:rsid w:val="00632CE3"/>
    <w:rsid w:val="00643EAB"/>
    <w:rsid w:val="0064592E"/>
    <w:rsid w:val="00651091"/>
    <w:rsid w:val="00651D0C"/>
    <w:rsid w:val="006543A7"/>
    <w:rsid w:val="00654A6E"/>
    <w:rsid w:val="00654BD6"/>
    <w:rsid w:val="00655037"/>
    <w:rsid w:val="006561DD"/>
    <w:rsid w:val="0066494D"/>
    <w:rsid w:val="00677C23"/>
    <w:rsid w:val="006813F2"/>
    <w:rsid w:val="006817F3"/>
    <w:rsid w:val="00694C5F"/>
    <w:rsid w:val="006B53AA"/>
    <w:rsid w:val="006B5BBA"/>
    <w:rsid w:val="006D5F31"/>
    <w:rsid w:val="006D6DDE"/>
    <w:rsid w:val="006E4631"/>
    <w:rsid w:val="006E57E6"/>
    <w:rsid w:val="006E71DB"/>
    <w:rsid w:val="00700A01"/>
    <w:rsid w:val="00700D9D"/>
    <w:rsid w:val="00703F45"/>
    <w:rsid w:val="00713AD9"/>
    <w:rsid w:val="00716175"/>
    <w:rsid w:val="007225C8"/>
    <w:rsid w:val="00725967"/>
    <w:rsid w:val="007273E5"/>
    <w:rsid w:val="007308BC"/>
    <w:rsid w:val="00737515"/>
    <w:rsid w:val="00740313"/>
    <w:rsid w:val="00741A84"/>
    <w:rsid w:val="00744609"/>
    <w:rsid w:val="00745858"/>
    <w:rsid w:val="00761156"/>
    <w:rsid w:val="0076302F"/>
    <w:rsid w:val="00766878"/>
    <w:rsid w:val="00766A47"/>
    <w:rsid w:val="00767A0E"/>
    <w:rsid w:val="00775001"/>
    <w:rsid w:val="00786085"/>
    <w:rsid w:val="007926A0"/>
    <w:rsid w:val="00795865"/>
    <w:rsid w:val="00795EE8"/>
    <w:rsid w:val="00796E6E"/>
    <w:rsid w:val="007A178C"/>
    <w:rsid w:val="007A486A"/>
    <w:rsid w:val="007A7682"/>
    <w:rsid w:val="007B1A7F"/>
    <w:rsid w:val="007B1BDF"/>
    <w:rsid w:val="007B5926"/>
    <w:rsid w:val="007C04AA"/>
    <w:rsid w:val="007C4493"/>
    <w:rsid w:val="007D08B9"/>
    <w:rsid w:val="007D270C"/>
    <w:rsid w:val="007D5C77"/>
    <w:rsid w:val="007D6F5A"/>
    <w:rsid w:val="007E1986"/>
    <w:rsid w:val="007E4380"/>
    <w:rsid w:val="007F16F6"/>
    <w:rsid w:val="00800567"/>
    <w:rsid w:val="00800849"/>
    <w:rsid w:val="00804906"/>
    <w:rsid w:val="00825D51"/>
    <w:rsid w:val="008323A8"/>
    <w:rsid w:val="00840939"/>
    <w:rsid w:val="00844D50"/>
    <w:rsid w:val="00850B5D"/>
    <w:rsid w:val="0085235C"/>
    <w:rsid w:val="008732DD"/>
    <w:rsid w:val="008819E3"/>
    <w:rsid w:val="008829E1"/>
    <w:rsid w:val="008852B7"/>
    <w:rsid w:val="00896F5D"/>
    <w:rsid w:val="008A4D32"/>
    <w:rsid w:val="008A4E8D"/>
    <w:rsid w:val="008B30A7"/>
    <w:rsid w:val="008D2177"/>
    <w:rsid w:val="008E0542"/>
    <w:rsid w:val="008F5F84"/>
    <w:rsid w:val="00901543"/>
    <w:rsid w:val="00907314"/>
    <w:rsid w:val="00912952"/>
    <w:rsid w:val="00914809"/>
    <w:rsid w:val="009161D1"/>
    <w:rsid w:val="00925D0F"/>
    <w:rsid w:val="00935FFF"/>
    <w:rsid w:val="00941DA2"/>
    <w:rsid w:val="00950937"/>
    <w:rsid w:val="00981DB5"/>
    <w:rsid w:val="00983B71"/>
    <w:rsid w:val="00990442"/>
    <w:rsid w:val="00990762"/>
    <w:rsid w:val="0099452C"/>
    <w:rsid w:val="00995189"/>
    <w:rsid w:val="009C2FC1"/>
    <w:rsid w:val="009C5FE4"/>
    <w:rsid w:val="009D4490"/>
    <w:rsid w:val="009E0CFC"/>
    <w:rsid w:val="009E2E72"/>
    <w:rsid w:val="009E591A"/>
    <w:rsid w:val="009F5879"/>
    <w:rsid w:val="00A01B64"/>
    <w:rsid w:val="00A13A51"/>
    <w:rsid w:val="00A20A0C"/>
    <w:rsid w:val="00A2113B"/>
    <w:rsid w:val="00A2607F"/>
    <w:rsid w:val="00A35DFC"/>
    <w:rsid w:val="00A46BF8"/>
    <w:rsid w:val="00A56F66"/>
    <w:rsid w:val="00A67878"/>
    <w:rsid w:val="00A703CC"/>
    <w:rsid w:val="00A72D3A"/>
    <w:rsid w:val="00A75298"/>
    <w:rsid w:val="00A958A9"/>
    <w:rsid w:val="00A95921"/>
    <w:rsid w:val="00AA098F"/>
    <w:rsid w:val="00AA2ABC"/>
    <w:rsid w:val="00AA5BEA"/>
    <w:rsid w:val="00AB14CA"/>
    <w:rsid w:val="00AB45A0"/>
    <w:rsid w:val="00AC34E3"/>
    <w:rsid w:val="00AC578B"/>
    <w:rsid w:val="00AC7B9A"/>
    <w:rsid w:val="00AD40F4"/>
    <w:rsid w:val="00AE40AB"/>
    <w:rsid w:val="00AF256F"/>
    <w:rsid w:val="00AF6C4F"/>
    <w:rsid w:val="00B02998"/>
    <w:rsid w:val="00B05763"/>
    <w:rsid w:val="00B05D2D"/>
    <w:rsid w:val="00B147C3"/>
    <w:rsid w:val="00B2399D"/>
    <w:rsid w:val="00B3087E"/>
    <w:rsid w:val="00B3124F"/>
    <w:rsid w:val="00B42293"/>
    <w:rsid w:val="00B4547D"/>
    <w:rsid w:val="00B51DDF"/>
    <w:rsid w:val="00B52F0E"/>
    <w:rsid w:val="00B6129D"/>
    <w:rsid w:val="00B8227A"/>
    <w:rsid w:val="00B8654A"/>
    <w:rsid w:val="00B92746"/>
    <w:rsid w:val="00B9364D"/>
    <w:rsid w:val="00BB0AEF"/>
    <w:rsid w:val="00BB14ED"/>
    <w:rsid w:val="00BB22DF"/>
    <w:rsid w:val="00BB78A4"/>
    <w:rsid w:val="00BC1D3D"/>
    <w:rsid w:val="00C11E90"/>
    <w:rsid w:val="00C15C7A"/>
    <w:rsid w:val="00C21E0B"/>
    <w:rsid w:val="00C22F77"/>
    <w:rsid w:val="00C5042A"/>
    <w:rsid w:val="00C53154"/>
    <w:rsid w:val="00C54036"/>
    <w:rsid w:val="00C63D41"/>
    <w:rsid w:val="00C71E8F"/>
    <w:rsid w:val="00C75A39"/>
    <w:rsid w:val="00C75C83"/>
    <w:rsid w:val="00C90351"/>
    <w:rsid w:val="00CB1CBF"/>
    <w:rsid w:val="00CB31BC"/>
    <w:rsid w:val="00CB3A74"/>
    <w:rsid w:val="00CE04C4"/>
    <w:rsid w:val="00CE11A7"/>
    <w:rsid w:val="00CE5DD5"/>
    <w:rsid w:val="00CF374F"/>
    <w:rsid w:val="00D002B1"/>
    <w:rsid w:val="00D047CF"/>
    <w:rsid w:val="00D0546B"/>
    <w:rsid w:val="00D21937"/>
    <w:rsid w:val="00D32313"/>
    <w:rsid w:val="00D33EB6"/>
    <w:rsid w:val="00D4213D"/>
    <w:rsid w:val="00D45CC8"/>
    <w:rsid w:val="00D47788"/>
    <w:rsid w:val="00D52082"/>
    <w:rsid w:val="00D56087"/>
    <w:rsid w:val="00D648AE"/>
    <w:rsid w:val="00D76075"/>
    <w:rsid w:val="00D760A0"/>
    <w:rsid w:val="00D855E3"/>
    <w:rsid w:val="00D86491"/>
    <w:rsid w:val="00D871FA"/>
    <w:rsid w:val="00D877DB"/>
    <w:rsid w:val="00D87951"/>
    <w:rsid w:val="00D87F95"/>
    <w:rsid w:val="00D90B70"/>
    <w:rsid w:val="00D945E0"/>
    <w:rsid w:val="00D948DF"/>
    <w:rsid w:val="00D94FFA"/>
    <w:rsid w:val="00D964A6"/>
    <w:rsid w:val="00D9662A"/>
    <w:rsid w:val="00DA760E"/>
    <w:rsid w:val="00DB4303"/>
    <w:rsid w:val="00DD1EF0"/>
    <w:rsid w:val="00DE1114"/>
    <w:rsid w:val="00DE1D91"/>
    <w:rsid w:val="00DE2246"/>
    <w:rsid w:val="00DF0D34"/>
    <w:rsid w:val="00DF183A"/>
    <w:rsid w:val="00DF347F"/>
    <w:rsid w:val="00DF633F"/>
    <w:rsid w:val="00DF7BE3"/>
    <w:rsid w:val="00E016BE"/>
    <w:rsid w:val="00E02DDE"/>
    <w:rsid w:val="00E165FE"/>
    <w:rsid w:val="00E24E26"/>
    <w:rsid w:val="00E27DA4"/>
    <w:rsid w:val="00E311D1"/>
    <w:rsid w:val="00E34453"/>
    <w:rsid w:val="00E3545B"/>
    <w:rsid w:val="00E53ECB"/>
    <w:rsid w:val="00E5408A"/>
    <w:rsid w:val="00E553FF"/>
    <w:rsid w:val="00E601D6"/>
    <w:rsid w:val="00E7330B"/>
    <w:rsid w:val="00E73E03"/>
    <w:rsid w:val="00E747AB"/>
    <w:rsid w:val="00E75498"/>
    <w:rsid w:val="00E760F0"/>
    <w:rsid w:val="00E80E1A"/>
    <w:rsid w:val="00E91696"/>
    <w:rsid w:val="00E971B7"/>
    <w:rsid w:val="00EA3DDB"/>
    <w:rsid w:val="00EA7FDE"/>
    <w:rsid w:val="00EB2DFF"/>
    <w:rsid w:val="00EB6CE1"/>
    <w:rsid w:val="00ED0CC8"/>
    <w:rsid w:val="00ED3512"/>
    <w:rsid w:val="00ED74AE"/>
    <w:rsid w:val="00EE3F42"/>
    <w:rsid w:val="00EE6EC9"/>
    <w:rsid w:val="00EF5BAB"/>
    <w:rsid w:val="00EF7CC2"/>
    <w:rsid w:val="00F01481"/>
    <w:rsid w:val="00F07CAF"/>
    <w:rsid w:val="00F23A75"/>
    <w:rsid w:val="00F32BDA"/>
    <w:rsid w:val="00F347B6"/>
    <w:rsid w:val="00F35C26"/>
    <w:rsid w:val="00F62595"/>
    <w:rsid w:val="00F63A8A"/>
    <w:rsid w:val="00F64D82"/>
    <w:rsid w:val="00F653E3"/>
    <w:rsid w:val="00F65AC6"/>
    <w:rsid w:val="00F66459"/>
    <w:rsid w:val="00F70F3D"/>
    <w:rsid w:val="00F80963"/>
    <w:rsid w:val="00F86219"/>
    <w:rsid w:val="00FA3BDF"/>
    <w:rsid w:val="00FA3C0C"/>
    <w:rsid w:val="00FA413A"/>
    <w:rsid w:val="00FB04FE"/>
    <w:rsid w:val="00FB2352"/>
    <w:rsid w:val="00FB3B03"/>
    <w:rsid w:val="00FB78C4"/>
    <w:rsid w:val="00FC286D"/>
    <w:rsid w:val="00FC5DE2"/>
    <w:rsid w:val="00FC7660"/>
    <w:rsid w:val="00FD562A"/>
    <w:rsid w:val="00FE3547"/>
    <w:rsid w:val="00FE4607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4AB60"/>
  <w14:defaultImageDpi w14:val="0"/>
  <w15:docId w15:val="{86931720-8B26-4E1B-BC0A-0FCDDD01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68F"/>
    <w:rPr>
      <w:rFonts w:ascii="Tahoma" w:hAnsi="Tahoma" w:cs="Tahoma"/>
      <w:sz w:val="16"/>
      <w:szCs w:val="16"/>
      <w:lang w:val="bg-BG" w:eastAsia="x-none"/>
    </w:rPr>
  </w:style>
  <w:style w:type="paragraph" w:styleId="Header">
    <w:name w:val="header"/>
    <w:basedOn w:val="Normal"/>
    <w:link w:val="HeaderChar"/>
    <w:uiPriority w:val="99"/>
    <w:rsid w:val="00C504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42A"/>
    <w:rPr>
      <w:rFonts w:ascii="Times New Roman" w:hAnsi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C504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42A"/>
    <w:rPr>
      <w:rFonts w:ascii="Times New Roman" w:hAnsi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C057-57BE-40B6-9359-403187BC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P. Dimitrov</dc:creator>
  <cp:lastModifiedBy>laptop-mzhg</cp:lastModifiedBy>
  <cp:revision>16</cp:revision>
  <cp:lastPrinted>2021-01-25T08:10:00Z</cp:lastPrinted>
  <dcterms:created xsi:type="dcterms:W3CDTF">2021-01-13T14:29:00Z</dcterms:created>
  <dcterms:modified xsi:type="dcterms:W3CDTF">2021-02-02T10:07:00Z</dcterms:modified>
</cp:coreProperties>
</file>