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B906F" w14:textId="77777777" w:rsidR="00955CCD" w:rsidRPr="0063536A" w:rsidRDefault="00955CCD" w:rsidP="00955CCD">
      <w:pPr>
        <w:overflowPunct w:val="0"/>
        <w:autoSpaceDE w:val="0"/>
        <w:autoSpaceDN w:val="0"/>
        <w:adjustRightInd w:val="0"/>
        <w:spacing w:line="360" w:lineRule="auto"/>
        <w:textAlignment w:val="baseline"/>
        <w:rPr>
          <w:lang w:val="bg-BG" w:eastAsia="en-US"/>
        </w:rPr>
      </w:pPr>
    </w:p>
    <w:p w14:paraId="6A9AF224" w14:textId="3FC65DF5" w:rsidR="0034069B" w:rsidRPr="0034069B" w:rsidRDefault="0034069B" w:rsidP="0034069B">
      <w:pPr>
        <w:tabs>
          <w:tab w:val="center" w:pos="4153"/>
          <w:tab w:val="right" w:pos="8306"/>
        </w:tabs>
        <w:spacing w:line="360" w:lineRule="auto"/>
        <w:rPr>
          <w:rFonts w:ascii="Verdana" w:hAnsi="Verdana" w:cs="Verdana"/>
          <w:sz w:val="20"/>
          <w:szCs w:val="20"/>
          <w:lang w:val="bg-BG" w:eastAsia="bg-BG"/>
        </w:rPr>
      </w:pPr>
      <w:r>
        <w:rPr>
          <w:rFonts w:ascii="Verdana" w:hAnsi="Verdana" w:cs="Verdana"/>
          <w:sz w:val="20"/>
          <w:szCs w:val="20"/>
          <w:lang w:val="bg-BG" w:eastAsia="bg-BG"/>
        </w:rPr>
        <w:t>……………………………………</w:t>
      </w:r>
    </w:p>
    <w:p w14:paraId="55484F94" w14:textId="75F49BF7" w:rsidR="0034069B" w:rsidRPr="0034069B" w:rsidRDefault="0034069B" w:rsidP="0034069B">
      <w:pPr>
        <w:tabs>
          <w:tab w:val="center" w:pos="4153"/>
          <w:tab w:val="right" w:pos="8306"/>
        </w:tabs>
        <w:spacing w:line="360" w:lineRule="auto"/>
        <w:rPr>
          <w:rFonts w:ascii="Verdana" w:hAnsi="Verdana" w:cs="Verdana"/>
          <w:sz w:val="20"/>
          <w:szCs w:val="20"/>
          <w:lang w:val="bg-BG" w:eastAsia="bg-BG"/>
        </w:rPr>
      </w:pPr>
      <w:r w:rsidRPr="0034069B">
        <w:rPr>
          <w:rFonts w:ascii="Verdana" w:hAnsi="Verdana" w:cs="Verdana"/>
          <w:sz w:val="20"/>
          <w:szCs w:val="20"/>
          <w:lang w:val="bg-BG" w:eastAsia="bg-BG"/>
        </w:rPr>
        <w:t>………………………… 20</w:t>
      </w:r>
      <w:r>
        <w:rPr>
          <w:rFonts w:ascii="Verdana" w:hAnsi="Verdana" w:cs="Verdana"/>
          <w:sz w:val="20"/>
          <w:szCs w:val="20"/>
          <w:lang w:val="bg-BG" w:eastAsia="bg-BG"/>
        </w:rPr>
        <w:t>21</w:t>
      </w:r>
      <w:r w:rsidRPr="0034069B">
        <w:rPr>
          <w:rFonts w:ascii="Verdana" w:hAnsi="Verdana" w:cs="Verdana"/>
          <w:sz w:val="20"/>
          <w:szCs w:val="20"/>
          <w:lang w:val="bg-BG" w:eastAsia="bg-BG"/>
        </w:rPr>
        <w:t xml:space="preserve"> г.</w:t>
      </w:r>
    </w:p>
    <w:p w14:paraId="6E80AD65" w14:textId="15B9800C" w:rsidR="00955CCD" w:rsidRPr="0034069B" w:rsidRDefault="00955CCD" w:rsidP="0010664A">
      <w:pPr>
        <w:tabs>
          <w:tab w:val="left" w:pos="5055"/>
        </w:tabs>
        <w:overflowPunct w:val="0"/>
        <w:autoSpaceDE w:val="0"/>
        <w:autoSpaceDN w:val="0"/>
        <w:adjustRightInd w:val="0"/>
        <w:spacing w:line="360" w:lineRule="auto"/>
        <w:textAlignment w:val="baseline"/>
        <w:rPr>
          <w:b/>
          <w:sz w:val="20"/>
          <w:szCs w:val="20"/>
          <w:lang w:val="bg-BG" w:eastAsia="en-US"/>
        </w:rPr>
      </w:pPr>
    </w:p>
    <w:p w14:paraId="46F63D2D" w14:textId="77777777" w:rsidR="00FE731C" w:rsidRPr="00955CCD" w:rsidRDefault="00FE731C" w:rsidP="00955CCD">
      <w:pPr>
        <w:overflowPunct w:val="0"/>
        <w:autoSpaceDE w:val="0"/>
        <w:autoSpaceDN w:val="0"/>
        <w:adjustRightInd w:val="0"/>
        <w:spacing w:line="360" w:lineRule="auto"/>
        <w:textAlignment w:val="baseline"/>
        <w:rPr>
          <w:b/>
          <w:sz w:val="20"/>
          <w:szCs w:val="20"/>
          <w:lang w:val="bg-BG" w:eastAsia="en-US"/>
        </w:rPr>
      </w:pPr>
    </w:p>
    <w:tbl>
      <w:tblPr>
        <w:tblW w:w="9322" w:type="dxa"/>
        <w:tblLayout w:type="fixed"/>
        <w:tblLook w:val="04A0" w:firstRow="1" w:lastRow="0" w:firstColumn="1" w:lastColumn="0" w:noHBand="0" w:noVBand="1"/>
      </w:tblPr>
      <w:tblGrid>
        <w:gridCol w:w="4361"/>
        <w:gridCol w:w="4961"/>
      </w:tblGrid>
      <w:tr w:rsidR="00955CCD" w:rsidRPr="00955CCD" w14:paraId="724F3478" w14:textId="77777777" w:rsidTr="00DA2BA3">
        <w:tc>
          <w:tcPr>
            <w:tcW w:w="4361" w:type="dxa"/>
            <w:shd w:val="clear" w:color="auto" w:fill="auto"/>
          </w:tcPr>
          <w:p w14:paraId="29487F71" w14:textId="77777777" w:rsidR="00955CCD" w:rsidRPr="00955CCD" w:rsidRDefault="00955CCD" w:rsidP="00955CCD">
            <w:pPr>
              <w:overflowPunct w:val="0"/>
              <w:autoSpaceDE w:val="0"/>
              <w:autoSpaceDN w:val="0"/>
              <w:adjustRightInd w:val="0"/>
              <w:spacing w:line="360" w:lineRule="auto"/>
              <w:textAlignment w:val="baseline"/>
              <w:rPr>
                <w:b/>
                <w:bCs/>
                <w:lang w:val="bg-BG" w:eastAsia="en-US"/>
              </w:rPr>
            </w:pPr>
            <w:r w:rsidRPr="00955CCD">
              <w:rPr>
                <w:b/>
                <w:bCs/>
                <w:lang w:val="bg-BG" w:eastAsia="en-US"/>
              </w:rPr>
              <w:t>ДО</w:t>
            </w:r>
          </w:p>
          <w:p w14:paraId="5D4DDDCD" w14:textId="77777777" w:rsidR="00955CCD" w:rsidRPr="00955CCD" w:rsidRDefault="00955CCD" w:rsidP="00955CCD">
            <w:pPr>
              <w:overflowPunct w:val="0"/>
              <w:autoSpaceDE w:val="0"/>
              <w:autoSpaceDN w:val="0"/>
              <w:adjustRightInd w:val="0"/>
              <w:spacing w:line="360" w:lineRule="auto"/>
              <w:textAlignment w:val="baseline"/>
              <w:rPr>
                <w:b/>
                <w:bCs/>
                <w:lang w:val="bg-BG" w:eastAsia="en-US"/>
              </w:rPr>
            </w:pPr>
            <w:r w:rsidRPr="00955CCD">
              <w:rPr>
                <w:b/>
                <w:bCs/>
                <w:lang w:val="bg-BG" w:eastAsia="en-US"/>
              </w:rPr>
              <w:t>МИНИСТЪРА НА ЗЕМЕДЕЛИЕТО, ХРАНИТЕ И ГОРИТЕ</w:t>
            </w:r>
          </w:p>
          <w:p w14:paraId="0F42F3D1" w14:textId="77777777" w:rsidR="00955CCD" w:rsidRPr="00955CCD" w:rsidRDefault="00955CCD" w:rsidP="00955CCD">
            <w:pPr>
              <w:overflowPunct w:val="0"/>
              <w:autoSpaceDE w:val="0"/>
              <w:autoSpaceDN w:val="0"/>
              <w:adjustRightInd w:val="0"/>
              <w:spacing w:line="360" w:lineRule="auto"/>
              <w:textAlignment w:val="baseline"/>
              <w:rPr>
                <w:b/>
                <w:lang w:val="bg-BG" w:eastAsia="en-US"/>
              </w:rPr>
            </w:pPr>
            <w:r w:rsidRPr="00955CCD">
              <w:rPr>
                <w:b/>
                <w:bCs/>
                <w:lang w:val="bg-BG" w:eastAsia="en-US"/>
              </w:rPr>
              <w:t>Г-ЖА ДЕСИСЛАВА ТАНЕВА</w:t>
            </w:r>
          </w:p>
        </w:tc>
        <w:tc>
          <w:tcPr>
            <w:tcW w:w="4961" w:type="dxa"/>
            <w:shd w:val="clear" w:color="auto" w:fill="auto"/>
          </w:tcPr>
          <w:p w14:paraId="16905373" w14:textId="77777777" w:rsidR="00955CCD" w:rsidRPr="00955CCD" w:rsidRDefault="00955CCD" w:rsidP="00955CCD">
            <w:pPr>
              <w:widowControl w:val="0"/>
              <w:overflowPunct w:val="0"/>
              <w:autoSpaceDE w:val="0"/>
              <w:autoSpaceDN w:val="0"/>
              <w:adjustRightInd w:val="0"/>
              <w:spacing w:line="360" w:lineRule="auto"/>
              <w:jc w:val="both"/>
              <w:textAlignment w:val="baseline"/>
              <w:rPr>
                <w:b/>
                <w:lang w:val="bg-BG" w:eastAsia="bg-BG"/>
              </w:rPr>
            </w:pPr>
            <w:r w:rsidRPr="00955CCD">
              <w:rPr>
                <w:b/>
                <w:lang w:val="bg-BG" w:eastAsia="bg-BG"/>
              </w:rPr>
              <w:t>ОДОБРИЛ,</w:t>
            </w:r>
          </w:p>
          <w:p w14:paraId="39DE10EF" w14:textId="77777777" w:rsidR="00955CCD" w:rsidRPr="00955CCD" w:rsidRDefault="00955CCD" w:rsidP="00955CCD">
            <w:pPr>
              <w:overflowPunct w:val="0"/>
              <w:autoSpaceDE w:val="0"/>
              <w:autoSpaceDN w:val="0"/>
              <w:adjustRightInd w:val="0"/>
              <w:spacing w:line="360" w:lineRule="auto"/>
              <w:textAlignment w:val="baseline"/>
              <w:rPr>
                <w:b/>
                <w:bCs/>
                <w:lang w:val="bg-BG" w:eastAsia="en-US"/>
              </w:rPr>
            </w:pPr>
            <w:r w:rsidRPr="00955CCD">
              <w:rPr>
                <w:b/>
                <w:lang w:val="bg-BG" w:eastAsia="bg-BG"/>
              </w:rPr>
              <w:t xml:space="preserve">МИНИСТЪР </w:t>
            </w:r>
            <w:r w:rsidRPr="00955CCD">
              <w:rPr>
                <w:b/>
                <w:bCs/>
                <w:lang w:val="bg-BG" w:eastAsia="en-US"/>
              </w:rPr>
              <w:t xml:space="preserve">НА ЗЕМЕДЕЛИЕТО, </w:t>
            </w:r>
          </w:p>
          <w:p w14:paraId="173C7678" w14:textId="77777777" w:rsidR="00955CCD" w:rsidRPr="00955CCD" w:rsidRDefault="00955CCD" w:rsidP="00955CCD">
            <w:pPr>
              <w:overflowPunct w:val="0"/>
              <w:autoSpaceDE w:val="0"/>
              <w:autoSpaceDN w:val="0"/>
              <w:adjustRightInd w:val="0"/>
              <w:spacing w:line="360" w:lineRule="auto"/>
              <w:textAlignment w:val="baseline"/>
              <w:rPr>
                <w:b/>
                <w:bCs/>
                <w:lang w:val="bg-BG" w:eastAsia="en-US"/>
              </w:rPr>
            </w:pPr>
            <w:r w:rsidRPr="00955CCD">
              <w:rPr>
                <w:b/>
                <w:bCs/>
                <w:lang w:val="bg-BG" w:eastAsia="en-US"/>
              </w:rPr>
              <w:t>ХРАНИТЕ И ГОРИТЕ:</w:t>
            </w:r>
          </w:p>
          <w:p w14:paraId="0599A4AD" w14:textId="77777777" w:rsidR="00955CCD" w:rsidRPr="00955CCD" w:rsidRDefault="00955CCD" w:rsidP="00955CCD">
            <w:pPr>
              <w:widowControl w:val="0"/>
              <w:shd w:val="clear" w:color="auto" w:fill="FFFFFF"/>
              <w:tabs>
                <w:tab w:val="left" w:leader="dot" w:pos="3802"/>
              </w:tabs>
              <w:overflowPunct w:val="0"/>
              <w:autoSpaceDE w:val="0"/>
              <w:autoSpaceDN w:val="0"/>
              <w:adjustRightInd w:val="0"/>
              <w:spacing w:line="360" w:lineRule="auto"/>
              <w:jc w:val="right"/>
              <w:textAlignment w:val="baseline"/>
              <w:outlineLvl w:val="0"/>
              <w:rPr>
                <w:b/>
                <w:lang w:val="bg-BG" w:eastAsia="en-US"/>
              </w:rPr>
            </w:pPr>
            <w:r w:rsidRPr="00955CCD">
              <w:rPr>
                <w:b/>
                <w:bCs/>
                <w:lang w:val="bg-BG" w:eastAsia="en-US"/>
              </w:rPr>
              <w:t>ДЕСИСЛАВА ТАНЕВА</w:t>
            </w:r>
            <w:r w:rsidRPr="00955CCD">
              <w:rPr>
                <w:b/>
                <w:lang w:val="bg-BG" w:eastAsia="en-US"/>
              </w:rPr>
              <w:t xml:space="preserve"> </w:t>
            </w:r>
          </w:p>
        </w:tc>
      </w:tr>
    </w:tbl>
    <w:p w14:paraId="68D46087" w14:textId="77777777" w:rsidR="00992E7E" w:rsidRPr="00E56422" w:rsidRDefault="00992E7E" w:rsidP="00191506">
      <w:pPr>
        <w:spacing w:line="360" w:lineRule="auto"/>
        <w:rPr>
          <w:b/>
          <w:lang w:val="bg-BG"/>
        </w:rPr>
      </w:pPr>
    </w:p>
    <w:p w14:paraId="3687FD33" w14:textId="77777777" w:rsidR="00F15C21" w:rsidRPr="00E56422" w:rsidRDefault="00F15C21" w:rsidP="006E1D3F">
      <w:pPr>
        <w:spacing w:before="120" w:after="120" w:line="360" w:lineRule="auto"/>
        <w:jc w:val="center"/>
        <w:rPr>
          <w:b/>
          <w:sz w:val="28"/>
          <w:szCs w:val="28"/>
          <w:lang w:val="bg-BG"/>
        </w:rPr>
      </w:pPr>
      <w:r w:rsidRPr="00E56422">
        <w:rPr>
          <w:b/>
          <w:sz w:val="28"/>
          <w:szCs w:val="28"/>
          <w:lang w:val="bg-BG"/>
        </w:rPr>
        <w:t>Д О К Л А Д</w:t>
      </w:r>
    </w:p>
    <w:p w14:paraId="7584962E" w14:textId="0E6D24E1" w:rsidR="00C853D8" w:rsidRPr="00943CE4" w:rsidRDefault="00955CCD" w:rsidP="00955CCD">
      <w:pPr>
        <w:spacing w:line="360" w:lineRule="auto"/>
        <w:jc w:val="center"/>
        <w:rPr>
          <w:lang w:val="bg-BG"/>
        </w:rPr>
      </w:pPr>
      <w:r w:rsidRPr="00943CE4">
        <w:rPr>
          <w:lang w:val="bg-BG"/>
        </w:rPr>
        <w:t>о</w:t>
      </w:r>
      <w:r w:rsidR="00816EB0" w:rsidRPr="00943CE4">
        <w:rPr>
          <w:lang w:val="bg-BG"/>
        </w:rPr>
        <w:t>т</w:t>
      </w:r>
      <w:r w:rsidRPr="00640A88">
        <w:rPr>
          <w:lang w:val="ru-RU"/>
        </w:rPr>
        <w:t xml:space="preserve"> </w:t>
      </w:r>
      <w:r w:rsidR="00664BD9" w:rsidRPr="00943CE4">
        <w:rPr>
          <w:lang w:val="bg-BG"/>
        </w:rPr>
        <w:t>д-р Лозана Василева</w:t>
      </w:r>
      <w:r w:rsidR="00A605F5" w:rsidRPr="00943CE4">
        <w:rPr>
          <w:lang w:val="bg-BG"/>
        </w:rPr>
        <w:t xml:space="preserve"> </w:t>
      </w:r>
      <w:r w:rsidR="00F15C21" w:rsidRPr="00943CE4">
        <w:rPr>
          <w:lang w:val="bg-BG"/>
        </w:rPr>
        <w:t xml:space="preserve">– </w:t>
      </w:r>
      <w:r w:rsidR="00875BCD" w:rsidRPr="00943CE4">
        <w:rPr>
          <w:lang w:val="bg-BG"/>
        </w:rPr>
        <w:t>заместник-</w:t>
      </w:r>
      <w:r w:rsidR="00F15C21" w:rsidRPr="00943CE4">
        <w:rPr>
          <w:lang w:val="bg-BG"/>
        </w:rPr>
        <w:t>министър на земеделието</w:t>
      </w:r>
      <w:r w:rsidR="008F5B4A" w:rsidRPr="00943CE4">
        <w:rPr>
          <w:lang w:val="bg-BG"/>
        </w:rPr>
        <w:t>,</w:t>
      </w:r>
      <w:r w:rsidR="00F15C21" w:rsidRPr="00943CE4">
        <w:rPr>
          <w:lang w:val="bg-BG"/>
        </w:rPr>
        <w:t xml:space="preserve"> храните</w:t>
      </w:r>
      <w:r w:rsidR="008F5B4A" w:rsidRPr="00943CE4">
        <w:rPr>
          <w:lang w:val="bg-BG"/>
        </w:rPr>
        <w:t xml:space="preserve"> и горите</w:t>
      </w:r>
    </w:p>
    <w:p w14:paraId="75D78B3C" w14:textId="77777777" w:rsidR="003B5B8D" w:rsidRPr="00640A88" w:rsidRDefault="003B5B8D" w:rsidP="00191506">
      <w:pPr>
        <w:spacing w:line="360" w:lineRule="auto"/>
        <w:jc w:val="both"/>
        <w:rPr>
          <w:b/>
          <w:lang w:val="ru-RU"/>
        </w:rPr>
      </w:pPr>
    </w:p>
    <w:p w14:paraId="450764AD" w14:textId="77777777" w:rsidR="00DA6AC6" w:rsidRPr="007507C3" w:rsidRDefault="00DA6AC6" w:rsidP="00191506">
      <w:pPr>
        <w:spacing w:line="360" w:lineRule="auto"/>
        <w:jc w:val="both"/>
        <w:rPr>
          <w:b/>
          <w:lang w:val="bg-BG"/>
        </w:rPr>
      </w:pPr>
    </w:p>
    <w:p w14:paraId="690584CA" w14:textId="58D8E4AF" w:rsidR="001D35A2" w:rsidRPr="00FE731C" w:rsidRDefault="005940BC" w:rsidP="00DA6AC6">
      <w:pPr>
        <w:spacing w:line="360" w:lineRule="auto"/>
        <w:ind w:left="1077" w:hanging="1077"/>
        <w:jc w:val="both"/>
        <w:rPr>
          <w:spacing w:val="4"/>
          <w:lang w:val="bg-BG"/>
        </w:rPr>
      </w:pPr>
      <w:r w:rsidRPr="00656D2F">
        <w:rPr>
          <w:b/>
          <w:lang w:val="bg-BG"/>
        </w:rPr>
        <w:t>Относно:</w:t>
      </w:r>
      <w:r w:rsidRPr="00E56422">
        <w:rPr>
          <w:rFonts w:ascii="Verdana" w:hAnsi="Verdana"/>
          <w:lang w:val="bg-BG"/>
        </w:rPr>
        <w:t xml:space="preserve"> </w:t>
      </w:r>
      <w:r w:rsidRPr="00FE731C">
        <w:rPr>
          <w:spacing w:val="4"/>
          <w:lang w:val="bg-BG"/>
        </w:rPr>
        <w:t xml:space="preserve">Проект на Наредба за </w:t>
      </w:r>
      <w:r w:rsidR="00C22FB3" w:rsidRPr="00FE731C">
        <w:rPr>
          <w:spacing w:val="4"/>
          <w:lang w:val="bg-BG"/>
        </w:rPr>
        <w:t xml:space="preserve">изменение и допълнение на </w:t>
      </w:r>
      <w:r w:rsidR="00E77815" w:rsidRPr="00FE731C">
        <w:rPr>
          <w:spacing w:val="4"/>
          <w:lang w:val="bg-BG"/>
        </w:rPr>
        <w:t xml:space="preserve">Наредба № 5 от 2015 г. за прилагане на мярка </w:t>
      </w:r>
      <w:r w:rsidR="00444C70" w:rsidRPr="00FE731C">
        <w:rPr>
          <w:spacing w:val="4"/>
          <w:lang w:val="bg-BG"/>
        </w:rPr>
        <w:t>12 „Плащания по Натура 2000 и Рамковата директива за водите“</w:t>
      </w:r>
      <w:r w:rsidR="00E77815" w:rsidRPr="00FE731C">
        <w:rPr>
          <w:spacing w:val="4"/>
          <w:lang w:val="bg-BG"/>
        </w:rPr>
        <w:t xml:space="preserve"> от Програмата за развитие на селските райони за периода 2014 </w:t>
      </w:r>
      <w:r w:rsidR="00DA6AC6" w:rsidRPr="00FE731C">
        <w:rPr>
          <w:spacing w:val="4"/>
          <w:lang w:val="bg-BG"/>
        </w:rPr>
        <w:t>–</w:t>
      </w:r>
      <w:r w:rsidR="00E77815" w:rsidRPr="00FE731C">
        <w:rPr>
          <w:spacing w:val="4"/>
          <w:lang w:val="bg-BG"/>
        </w:rPr>
        <w:t xml:space="preserve"> 2020 г.</w:t>
      </w:r>
    </w:p>
    <w:p w14:paraId="13C42D4D" w14:textId="77777777" w:rsidR="005940BC" w:rsidRDefault="005940BC" w:rsidP="005940BC">
      <w:pPr>
        <w:spacing w:line="360" w:lineRule="auto"/>
        <w:ind w:left="1134" w:hanging="1134"/>
        <w:jc w:val="both"/>
        <w:rPr>
          <w:b/>
          <w:lang w:val="bg-BG"/>
        </w:rPr>
      </w:pPr>
    </w:p>
    <w:p w14:paraId="2792C90C" w14:textId="77777777" w:rsidR="00FE731C" w:rsidRPr="00D12886" w:rsidRDefault="00FE731C" w:rsidP="005940BC">
      <w:pPr>
        <w:spacing w:line="360" w:lineRule="auto"/>
        <w:ind w:left="1134" w:hanging="1134"/>
        <w:jc w:val="both"/>
        <w:rPr>
          <w:b/>
          <w:lang w:val="bg-BG"/>
        </w:rPr>
      </w:pPr>
    </w:p>
    <w:p w14:paraId="680A965F" w14:textId="77777777" w:rsidR="00F15C21" w:rsidRPr="00E56422" w:rsidRDefault="00F15C21" w:rsidP="00DA6AC6">
      <w:pPr>
        <w:spacing w:after="120" w:line="360" w:lineRule="auto"/>
        <w:jc w:val="both"/>
        <w:rPr>
          <w:b/>
          <w:lang w:val="bg-BG"/>
        </w:rPr>
      </w:pPr>
      <w:r w:rsidRPr="00E56422">
        <w:rPr>
          <w:b/>
          <w:lang w:val="bg-BG"/>
        </w:rPr>
        <w:t>УВАЖАЕМ</w:t>
      </w:r>
      <w:r w:rsidR="002C6687" w:rsidRPr="00E56422">
        <w:rPr>
          <w:b/>
          <w:lang w:val="bg-BG"/>
        </w:rPr>
        <w:t>А</w:t>
      </w:r>
      <w:r w:rsidRPr="00E56422">
        <w:rPr>
          <w:b/>
          <w:lang w:val="bg-BG"/>
        </w:rPr>
        <w:t xml:space="preserve"> </w:t>
      </w:r>
      <w:r w:rsidR="002C6687" w:rsidRPr="00E56422">
        <w:rPr>
          <w:b/>
          <w:lang w:val="bg-BG"/>
        </w:rPr>
        <w:t>ГОСПОЖО</w:t>
      </w:r>
      <w:r w:rsidRPr="00E56422">
        <w:rPr>
          <w:b/>
          <w:lang w:val="bg-BG"/>
        </w:rPr>
        <w:t xml:space="preserve"> МИНИСТ</w:t>
      </w:r>
      <w:r w:rsidR="00FC29BA" w:rsidRPr="00E56422">
        <w:rPr>
          <w:b/>
          <w:lang w:val="bg-BG"/>
        </w:rPr>
        <w:t>Ъ</w:t>
      </w:r>
      <w:r w:rsidRPr="00E56422">
        <w:rPr>
          <w:b/>
          <w:lang w:val="bg-BG"/>
        </w:rPr>
        <w:t>Р,</w:t>
      </w:r>
    </w:p>
    <w:p w14:paraId="7937AB93" w14:textId="64AEB0E4" w:rsidR="00893C5D" w:rsidRPr="00FE731C" w:rsidRDefault="0029553A" w:rsidP="006A62F5">
      <w:pPr>
        <w:spacing w:line="360" w:lineRule="auto"/>
        <w:ind w:firstLine="720"/>
        <w:jc w:val="both"/>
        <w:rPr>
          <w:bCs/>
          <w:lang w:val="bg-BG"/>
        </w:rPr>
      </w:pPr>
      <w:r w:rsidRPr="00E56422">
        <w:rPr>
          <w:lang w:val="bg-BG"/>
        </w:rPr>
        <w:t>На основание чл. 9а</w:t>
      </w:r>
      <w:r w:rsidR="00CF68BA" w:rsidRPr="00E56422">
        <w:rPr>
          <w:lang w:val="bg-BG"/>
        </w:rPr>
        <w:t>, т.</w:t>
      </w:r>
      <w:r w:rsidR="008356A4" w:rsidRPr="00E56422">
        <w:rPr>
          <w:lang w:val="bg-BG"/>
        </w:rPr>
        <w:t xml:space="preserve"> </w:t>
      </w:r>
      <w:r w:rsidR="00CF68BA" w:rsidRPr="00E56422">
        <w:rPr>
          <w:lang w:val="bg-BG"/>
        </w:rPr>
        <w:t>2</w:t>
      </w:r>
      <w:r w:rsidRPr="00E56422">
        <w:rPr>
          <w:lang w:val="bg-BG"/>
        </w:rPr>
        <w:t xml:space="preserve"> от Закона за подпомагане на земеделските производители</w:t>
      </w:r>
      <w:r w:rsidR="007B0002" w:rsidRPr="00E56422">
        <w:rPr>
          <w:lang w:val="bg-BG"/>
        </w:rPr>
        <w:t xml:space="preserve">, </w:t>
      </w:r>
      <w:r w:rsidRPr="00E56422">
        <w:rPr>
          <w:lang w:val="bg-BG"/>
        </w:rPr>
        <w:t xml:space="preserve">внасям за одобряване </w:t>
      </w:r>
      <w:r w:rsidR="00A01F67" w:rsidRPr="00E56422">
        <w:rPr>
          <w:lang w:val="bg-BG"/>
        </w:rPr>
        <w:t xml:space="preserve">проект на </w:t>
      </w:r>
      <w:r w:rsidR="0006717E" w:rsidRPr="00E56422">
        <w:rPr>
          <w:lang w:val="bg-BG"/>
        </w:rPr>
        <w:t xml:space="preserve">Наредба за </w:t>
      </w:r>
      <w:r w:rsidR="0006717E">
        <w:rPr>
          <w:lang w:val="bg-BG"/>
        </w:rPr>
        <w:t xml:space="preserve">изменение и допълнение на </w:t>
      </w:r>
      <w:r w:rsidR="0006717E" w:rsidRPr="00E77815">
        <w:rPr>
          <w:lang w:val="bg-BG"/>
        </w:rPr>
        <w:t xml:space="preserve">Наредба № 5 от 2015 г. за прилагане на мярка </w:t>
      </w:r>
      <w:r w:rsidR="00444C70">
        <w:rPr>
          <w:lang w:val="bg-BG"/>
        </w:rPr>
        <w:t>12 „Плащания по Натура 2000 и Рамковата директива за водите“</w:t>
      </w:r>
      <w:r w:rsidR="0006717E" w:rsidRPr="00E77815">
        <w:rPr>
          <w:lang w:val="bg-BG"/>
        </w:rPr>
        <w:t xml:space="preserve"> от Програмата за развитие на селските райони за периода 2014 </w:t>
      </w:r>
      <w:r w:rsidR="00FE731C">
        <w:rPr>
          <w:lang w:val="bg-BG"/>
        </w:rPr>
        <w:t>–</w:t>
      </w:r>
      <w:r w:rsidR="0006717E" w:rsidRPr="00E77815">
        <w:rPr>
          <w:lang w:val="bg-BG"/>
        </w:rPr>
        <w:t xml:space="preserve"> 2020 г.</w:t>
      </w:r>
      <w:r w:rsidR="00444C70" w:rsidRPr="00640A88">
        <w:rPr>
          <w:lang w:val="ru-RU"/>
        </w:rPr>
        <w:t>(</w:t>
      </w:r>
      <w:r w:rsidR="00B81691">
        <w:rPr>
          <w:lang w:val="bg-BG"/>
        </w:rPr>
        <w:t>НИД на Наредба № 5 от 2015 г.</w:t>
      </w:r>
      <w:r w:rsidR="00444C70" w:rsidRPr="00640A88">
        <w:rPr>
          <w:lang w:val="ru-RU"/>
        </w:rPr>
        <w:t>)</w:t>
      </w:r>
      <w:r w:rsidR="00FE731C">
        <w:rPr>
          <w:lang w:val="bg-BG"/>
        </w:rPr>
        <w:t>.</w:t>
      </w:r>
    </w:p>
    <w:p w14:paraId="43F5186E" w14:textId="77777777" w:rsidR="00B81691" w:rsidRDefault="00B81691" w:rsidP="006A62F5">
      <w:pPr>
        <w:spacing w:line="360" w:lineRule="auto"/>
        <w:ind w:firstLine="720"/>
        <w:jc w:val="both"/>
        <w:rPr>
          <w:b/>
          <w:lang w:val="bg-BG"/>
        </w:rPr>
      </w:pPr>
    </w:p>
    <w:p w14:paraId="0D78E646" w14:textId="23B0B9D2" w:rsidR="00B61DA7" w:rsidRDefault="00444C70" w:rsidP="006A62F5">
      <w:pPr>
        <w:spacing w:line="360" w:lineRule="auto"/>
        <w:ind w:firstLine="720"/>
        <w:jc w:val="both"/>
        <w:rPr>
          <w:lang w:val="bg-BG"/>
        </w:rPr>
      </w:pPr>
      <w:r w:rsidRPr="00444C70">
        <w:rPr>
          <w:b/>
          <w:lang w:val="bg-BG"/>
        </w:rPr>
        <w:t>Причини, които налагат приемането на акта</w:t>
      </w:r>
    </w:p>
    <w:p w14:paraId="261610F5" w14:textId="12C21945" w:rsidR="00833117" w:rsidRDefault="00444C70" w:rsidP="006A62F5">
      <w:pPr>
        <w:widowControl w:val="0"/>
        <w:tabs>
          <w:tab w:val="left" w:pos="8655"/>
        </w:tabs>
        <w:spacing w:line="360" w:lineRule="auto"/>
        <w:ind w:firstLine="720"/>
        <w:jc w:val="both"/>
        <w:rPr>
          <w:lang w:val="bg-BG"/>
        </w:rPr>
      </w:pPr>
      <w:r>
        <w:rPr>
          <w:lang w:val="bg-BG"/>
        </w:rPr>
        <w:t>1.</w:t>
      </w:r>
      <w:r w:rsidR="00D41B81" w:rsidRPr="00D41B81">
        <w:rPr>
          <w:lang w:val="bg-BG"/>
        </w:rPr>
        <w:t xml:space="preserve"> </w:t>
      </w:r>
      <w:r w:rsidR="00833117" w:rsidRPr="003B5B8D">
        <w:rPr>
          <w:lang w:val="bg-BG"/>
        </w:rPr>
        <w:t xml:space="preserve">С предлаганите изменения и допълнения с проекта на НИД на Наредба № </w:t>
      </w:r>
      <w:r w:rsidR="005A1CF4">
        <w:rPr>
          <w:lang w:val="bg-BG"/>
        </w:rPr>
        <w:t>5</w:t>
      </w:r>
      <w:r w:rsidR="00833117" w:rsidRPr="003B5B8D">
        <w:rPr>
          <w:lang w:val="bg-BG"/>
        </w:rPr>
        <w:t xml:space="preserve"> от 2015 г. се цели да се уеднакви нормативната уредба на национално ниво, като се </w:t>
      </w:r>
      <w:r w:rsidR="00833117" w:rsidRPr="003B5B8D">
        <w:rPr>
          <w:lang w:val="bg-BG"/>
        </w:rPr>
        <w:lastRenderedPageBreak/>
        <w:t xml:space="preserve">съобразят промените, настъпили в националното законодателство, и да се създаде по-голяма яснота относно прилагането на </w:t>
      </w:r>
      <w:r w:rsidR="005A1CF4" w:rsidRPr="00E77815">
        <w:rPr>
          <w:lang w:val="bg-BG"/>
        </w:rPr>
        <w:t xml:space="preserve">мярка </w:t>
      </w:r>
      <w:r>
        <w:rPr>
          <w:lang w:val="bg-BG"/>
        </w:rPr>
        <w:t>12 „Плащания по Натура 2000 и Рамковата директива за водите“</w:t>
      </w:r>
      <w:r w:rsidR="005A1CF4">
        <w:rPr>
          <w:lang w:val="bg-BG"/>
        </w:rPr>
        <w:t xml:space="preserve">. </w:t>
      </w:r>
      <w:r w:rsidR="00833117" w:rsidRPr="003B5B8D">
        <w:rPr>
          <w:lang w:val="bg-BG"/>
        </w:rPr>
        <w:t xml:space="preserve">На следващо място, проектът на НИД на Наредба № </w:t>
      </w:r>
      <w:r w:rsidR="005A1CF4">
        <w:rPr>
          <w:lang w:val="bg-BG"/>
        </w:rPr>
        <w:t>5</w:t>
      </w:r>
      <w:r w:rsidR="00833117" w:rsidRPr="003B5B8D">
        <w:rPr>
          <w:lang w:val="bg-BG"/>
        </w:rPr>
        <w:t xml:space="preserve"> от 2015 г. е съобразен и с </w:t>
      </w:r>
      <w:r w:rsidR="00833117" w:rsidRPr="003B5B8D">
        <w:rPr>
          <w:lang w:val="bg-BG" w:eastAsia="en-US"/>
        </w:rPr>
        <w:t>предложеното</w:t>
      </w:r>
      <w:r w:rsidR="005A1CF4" w:rsidRPr="00A056BD">
        <w:rPr>
          <w:lang w:val="bg-BG" w:eastAsia="en-US"/>
        </w:rPr>
        <w:t xml:space="preserve"> </w:t>
      </w:r>
      <w:r w:rsidR="00A056BD" w:rsidRPr="00A056BD">
        <w:rPr>
          <w:lang w:val="bg-BG" w:eastAsia="en-US"/>
        </w:rPr>
        <w:t xml:space="preserve">десето </w:t>
      </w:r>
      <w:r w:rsidR="00833117" w:rsidRPr="003B5B8D">
        <w:rPr>
          <w:lang w:val="bg-BG" w:eastAsia="en-US"/>
        </w:rPr>
        <w:t>изменение</w:t>
      </w:r>
      <w:r w:rsidR="00833117" w:rsidRPr="003B5B8D">
        <w:rPr>
          <w:lang w:val="bg-BG"/>
        </w:rPr>
        <w:t xml:space="preserve"> на Програмата за развитие на селските райони за периода 2014 – 2020 г. (ПРСР 2014 – 2020 г.).</w:t>
      </w:r>
    </w:p>
    <w:p w14:paraId="7C2EBB24" w14:textId="74F81B9E" w:rsidR="00B61DA7" w:rsidRDefault="00B81691" w:rsidP="006A62F5">
      <w:pPr>
        <w:spacing w:line="360" w:lineRule="auto"/>
        <w:ind w:firstLine="720"/>
        <w:jc w:val="both"/>
        <w:rPr>
          <w:lang w:val="bg-BG"/>
        </w:rPr>
      </w:pPr>
      <w:r w:rsidRPr="00AD2070">
        <w:rPr>
          <w:lang w:val="bg-BG"/>
        </w:rPr>
        <w:t xml:space="preserve">Наредба № 5 от 2015 г. за прилагане на мярка </w:t>
      </w:r>
      <w:r w:rsidR="00444C70" w:rsidRPr="00AD2070">
        <w:rPr>
          <w:lang w:val="bg-BG"/>
        </w:rPr>
        <w:t>12 „Плащания по Натура 2000 и Рамковата директива за водите“</w:t>
      </w:r>
      <w:r w:rsidRPr="00AD2070">
        <w:rPr>
          <w:lang w:val="bg-BG"/>
        </w:rPr>
        <w:t xml:space="preserve"> от Програмата за развитие на селските райони за периода 2014 </w:t>
      </w:r>
      <w:r w:rsidR="00FE731C" w:rsidRPr="00AD2070">
        <w:rPr>
          <w:lang w:val="bg-BG"/>
        </w:rPr>
        <w:t>–</w:t>
      </w:r>
      <w:r w:rsidRPr="00AD2070">
        <w:rPr>
          <w:lang w:val="bg-BG"/>
        </w:rPr>
        <w:t xml:space="preserve"> 2020 г. (</w:t>
      </w:r>
      <w:r w:rsidR="00444C70" w:rsidRPr="00AD2070">
        <w:rPr>
          <w:lang w:val="bg-BG"/>
        </w:rPr>
        <w:t xml:space="preserve">обн., </w:t>
      </w:r>
      <w:r w:rsidRPr="00AD2070">
        <w:rPr>
          <w:lang w:val="bg-BG"/>
        </w:rPr>
        <w:t xml:space="preserve">ДВ, бр. </w:t>
      </w:r>
      <w:r w:rsidR="00313A51" w:rsidRPr="00AD2070">
        <w:rPr>
          <w:lang w:val="bg-BG"/>
        </w:rPr>
        <w:t>16 от 2015</w:t>
      </w:r>
      <w:r w:rsidR="00444C70" w:rsidRPr="00AD2070">
        <w:rPr>
          <w:lang w:val="bg-BG"/>
        </w:rPr>
        <w:t xml:space="preserve"> </w:t>
      </w:r>
      <w:r w:rsidR="00313A51" w:rsidRPr="00AD2070">
        <w:rPr>
          <w:lang w:val="bg-BG"/>
        </w:rPr>
        <w:t xml:space="preserve">г. </w:t>
      </w:r>
      <w:r w:rsidRPr="00AD2070">
        <w:rPr>
          <w:lang w:val="bg-BG"/>
        </w:rPr>
        <w:t>)</w:t>
      </w:r>
      <w:r w:rsidR="00313A51" w:rsidRPr="00E52EFF">
        <w:rPr>
          <w:lang w:val="bg-BG"/>
        </w:rPr>
        <w:t xml:space="preserve"> </w:t>
      </w:r>
      <w:r w:rsidR="008D4384" w:rsidRPr="00640A88">
        <w:rPr>
          <w:lang w:val="ru-RU"/>
        </w:rPr>
        <w:t>(Наредба № 5 от 2015 г.)</w:t>
      </w:r>
      <w:r w:rsidR="008D4384">
        <w:rPr>
          <w:lang w:val="bg-BG"/>
        </w:rPr>
        <w:t xml:space="preserve"> </w:t>
      </w:r>
      <w:r w:rsidR="00E52EFF" w:rsidRPr="00E52EFF">
        <w:rPr>
          <w:lang w:val="bg-BG"/>
        </w:rPr>
        <w:t xml:space="preserve">урежда подкрепата, която се отпуска </w:t>
      </w:r>
      <w:r w:rsidR="00E52EFF" w:rsidRPr="00E52EFF">
        <w:rPr>
          <w:lang w:val="bg-BG" w:eastAsia="en-US"/>
        </w:rPr>
        <w:t xml:space="preserve">годишно за хектар земеделска площ или за хектар гора, за да компенсира земеделските стопани за допълнителните разходи и пропуснатите доходи, произтичащи от неблагоприятните условия във въпросните райони, свързани с изпълнението на </w:t>
      </w:r>
      <w:r w:rsidR="00E52EFF" w:rsidRPr="006E4B08">
        <w:rPr>
          <w:lang w:val="bg-BG"/>
        </w:rPr>
        <w:t xml:space="preserve">Директива 92/43/ЕИО на Съвета от 21 май 1992 година за опазване на естествените местообитания и на дивата флора и фауна </w:t>
      </w:r>
      <w:r w:rsidR="00444C70" w:rsidRPr="00444C70">
        <w:rPr>
          <w:lang w:val="bg-BG"/>
        </w:rPr>
        <w:t>(OB L, 206 от 2</w:t>
      </w:r>
      <w:r w:rsidR="008D4384">
        <w:rPr>
          <w:lang w:val="bg-BG"/>
        </w:rPr>
        <w:t>2</w:t>
      </w:r>
      <w:r w:rsidR="00444C70" w:rsidRPr="00444C70">
        <w:rPr>
          <w:lang w:val="bg-BG"/>
        </w:rPr>
        <w:t xml:space="preserve"> юли 1992 г.)</w:t>
      </w:r>
      <w:r w:rsidR="00C42C4A">
        <w:rPr>
          <w:lang w:val="bg-BG"/>
        </w:rPr>
        <w:t xml:space="preserve"> (Директива 92/43/ЕИО)</w:t>
      </w:r>
      <w:r w:rsidR="00FA5862">
        <w:rPr>
          <w:lang w:val="bg-BG"/>
        </w:rPr>
        <w:t xml:space="preserve"> и </w:t>
      </w:r>
      <w:r w:rsidR="00FA5862" w:rsidRPr="00FA5862">
        <w:rPr>
          <w:lang w:val="bg-BG"/>
        </w:rPr>
        <w:t>Директива 2009/147/ЕО на Европейския парламент и на Съвета от 30 ноември 2009 година отн</w:t>
      </w:r>
      <w:r w:rsidR="00C42C4A">
        <w:rPr>
          <w:lang w:val="bg-BG"/>
        </w:rPr>
        <w:t>осно опазването на дивите птици</w:t>
      </w:r>
      <w:r w:rsidR="00FA5862" w:rsidRPr="00FA5862">
        <w:rPr>
          <w:lang w:val="bg-BG"/>
        </w:rPr>
        <w:t xml:space="preserve"> </w:t>
      </w:r>
      <w:r w:rsidR="008D4384" w:rsidRPr="008D4384">
        <w:rPr>
          <w:lang w:val="bg-BG"/>
        </w:rPr>
        <w:t>(OB L 20</w:t>
      </w:r>
      <w:r w:rsidR="00B61D10">
        <w:rPr>
          <w:lang w:val="bg-BG"/>
        </w:rPr>
        <w:t xml:space="preserve"> от</w:t>
      </w:r>
      <w:r w:rsidR="008D4384" w:rsidRPr="008D4384">
        <w:rPr>
          <w:lang w:val="bg-BG"/>
        </w:rPr>
        <w:t xml:space="preserve"> 26 януари 2010 г.) </w:t>
      </w:r>
      <w:r w:rsidR="00FA5862" w:rsidRPr="00FA5862">
        <w:rPr>
          <w:lang w:val="bg-BG"/>
        </w:rPr>
        <w:t>(Директива 2009/147/ЕО)</w:t>
      </w:r>
      <w:r w:rsidR="00B61D10">
        <w:rPr>
          <w:lang w:val="bg-BG"/>
        </w:rPr>
        <w:t>, транспонирани със Закона за биологичното разнообразие.</w:t>
      </w:r>
      <w:r w:rsidR="006E34B4">
        <w:rPr>
          <w:lang w:val="bg-BG"/>
        </w:rPr>
        <w:t xml:space="preserve"> </w:t>
      </w:r>
      <w:r w:rsidR="00303697">
        <w:rPr>
          <w:lang w:val="bg-BG"/>
        </w:rPr>
        <w:t xml:space="preserve">Министърът на околната среда и водите със заповед обявява защитените зони по цитираните директиви. Същите се публикуват в „Държавен вестник“. До 2014 г. са обявени 119 защитени зони по </w:t>
      </w:r>
      <w:r w:rsidR="00303697" w:rsidRPr="00FA5862">
        <w:rPr>
          <w:lang w:val="bg-BG"/>
        </w:rPr>
        <w:t>Директива 2009/147/ЕО</w:t>
      </w:r>
      <w:r w:rsidR="00303697">
        <w:rPr>
          <w:lang w:val="bg-BG"/>
        </w:rPr>
        <w:t>, като през следващите години е планувано да се обявяват 234 защитени зони</w:t>
      </w:r>
      <w:r w:rsidR="008D4384">
        <w:rPr>
          <w:lang w:val="bg-BG"/>
        </w:rPr>
        <w:t>.</w:t>
      </w:r>
      <w:r w:rsidR="00303697">
        <w:rPr>
          <w:lang w:val="bg-BG"/>
        </w:rPr>
        <w:t xml:space="preserve"> </w:t>
      </w:r>
      <w:r w:rsidR="00303697" w:rsidRPr="00287660">
        <w:rPr>
          <w:lang w:val="bg-BG"/>
        </w:rPr>
        <w:t xml:space="preserve">При издаването на Наредба № 5 от 2015 г. са съобразени всички издадени до момента заповеди на министъра на околната среда и водите. През 2020 г. са публикувани една заповед за обявяване на защитени зони по </w:t>
      </w:r>
      <w:r w:rsidR="00FF7067" w:rsidRPr="00287660">
        <w:rPr>
          <w:lang w:val="bg-BG"/>
        </w:rPr>
        <w:t xml:space="preserve">Директива 2009/147/ЕО и </w:t>
      </w:r>
      <w:r w:rsidR="002414F5" w:rsidRPr="00287660">
        <w:rPr>
          <w:lang w:val="bg-BG"/>
        </w:rPr>
        <w:t>36</w:t>
      </w:r>
      <w:r w:rsidR="00FF7067" w:rsidRPr="00287660">
        <w:rPr>
          <w:lang w:val="bg-BG"/>
        </w:rPr>
        <w:t xml:space="preserve"> заповеди за обявяване на защитени зони по Директива 92/43/ЕИО. </w:t>
      </w:r>
      <w:r w:rsidR="00871322">
        <w:rPr>
          <w:lang w:val="bg-BG"/>
        </w:rPr>
        <w:t>С тези заповеди се въвеждат редица забрани при извършването на селскостопанска дейност, сред които п</w:t>
      </w:r>
      <w:r w:rsidR="00871322" w:rsidRPr="00871322">
        <w:rPr>
          <w:lang w:val="bg-BG"/>
        </w:rPr>
        <w:t xml:space="preserve">ремахване на характеристики на ландшафта (синори, жизнени единични и групи дървета, традиционни ивици заети с храстово-дървесна растителност сред обработваеми земи, защитни горски пояси, каменни огради и живи плетове), при ползването на земеделските земи като такива; </w:t>
      </w:r>
      <w:r w:rsidR="00871322">
        <w:rPr>
          <w:lang w:val="bg-BG"/>
        </w:rPr>
        <w:t>у</w:t>
      </w:r>
      <w:r w:rsidR="00871322" w:rsidRPr="00871322">
        <w:rPr>
          <w:lang w:val="bg-BG"/>
        </w:rPr>
        <w:t xml:space="preserve">потреба на минерални торове, както и на продукти за растителна защита и биоциди; </w:t>
      </w:r>
      <w:r w:rsidR="00871322">
        <w:rPr>
          <w:lang w:val="bg-BG"/>
        </w:rPr>
        <w:t>и</w:t>
      </w:r>
      <w:r w:rsidR="00871322" w:rsidRPr="00871322">
        <w:rPr>
          <w:lang w:val="bg-BG"/>
        </w:rPr>
        <w:t>зползване на продукти за растителна защита в горското и селското стопанство;</w:t>
      </w:r>
      <w:r w:rsidR="00871322">
        <w:rPr>
          <w:lang w:val="bg-BG"/>
        </w:rPr>
        <w:t xml:space="preserve"> у</w:t>
      </w:r>
      <w:r w:rsidR="00871322" w:rsidRPr="00871322">
        <w:rPr>
          <w:lang w:val="bg-BG"/>
        </w:rPr>
        <w:t>потреба на минерални торове в ливади, пасища, мери, изоставени орни земи и горски територии, както и на продукти за растителна защита и биоциди в тези територии, освен разрешените за биологично производство и при каламитет, епифитотия, епизоотия или епидемия.</w:t>
      </w:r>
      <w:r w:rsidR="00871322">
        <w:rPr>
          <w:lang w:val="bg-BG"/>
        </w:rPr>
        <w:t xml:space="preserve"> Тези забрани са включени на съответното систематично място и в </w:t>
      </w:r>
      <w:r w:rsidR="008D4384">
        <w:rPr>
          <w:lang w:val="bg-BG"/>
        </w:rPr>
        <w:t xml:space="preserve">чл. 7 от </w:t>
      </w:r>
      <w:r w:rsidR="00FF7067">
        <w:rPr>
          <w:lang w:val="bg-BG"/>
        </w:rPr>
        <w:t>Наредба № 5 от 2015 г.</w:t>
      </w:r>
      <w:r w:rsidR="00871322">
        <w:rPr>
          <w:lang w:val="bg-BG"/>
        </w:rPr>
        <w:t xml:space="preserve"> </w:t>
      </w:r>
      <w:r w:rsidR="003E274D">
        <w:rPr>
          <w:lang w:val="bg-BG"/>
        </w:rPr>
        <w:t xml:space="preserve">Така общо забраните, за </w:t>
      </w:r>
      <w:r w:rsidR="00B61DA7">
        <w:rPr>
          <w:lang w:val="bg-BG"/>
        </w:rPr>
        <w:t xml:space="preserve">спазването на които се предвижда, земеделските стопани да получат подкрепа, се увеличават на десет на брой. </w:t>
      </w:r>
    </w:p>
    <w:p w14:paraId="71933ABF" w14:textId="77777777" w:rsidR="00B61DA7" w:rsidRDefault="00B61DA7" w:rsidP="006A62F5">
      <w:pPr>
        <w:spacing w:line="360" w:lineRule="auto"/>
        <w:ind w:firstLine="720"/>
        <w:jc w:val="both"/>
        <w:rPr>
          <w:lang w:val="bg-BG"/>
        </w:rPr>
      </w:pPr>
      <w:r>
        <w:rPr>
          <w:lang w:val="bg-BG"/>
        </w:rPr>
        <w:lastRenderedPageBreak/>
        <w:t>Както и до този момент, се предоставя помощ за пропуснати приходи, допълнителни разходи и спестени разходи. При пропуснатите приходи се включват пропуснатите приходи, които са в резултат на по-ниските добиви на продукция от земеделски култури на хектар поради спазване на забраните за използване на минерални торове и препарати за растителна защита.</w:t>
      </w:r>
    </w:p>
    <w:p w14:paraId="07D33FF1" w14:textId="572A8AE6" w:rsidR="00970AFB" w:rsidRDefault="00B61DA7" w:rsidP="006A62F5">
      <w:pPr>
        <w:spacing w:line="360" w:lineRule="auto"/>
        <w:ind w:firstLine="720"/>
        <w:jc w:val="both"/>
        <w:rPr>
          <w:lang w:val="bg-BG"/>
        </w:rPr>
      </w:pPr>
      <w:r w:rsidRPr="00B61DA7">
        <w:rPr>
          <w:lang w:val="bg-BG"/>
        </w:rPr>
        <w:t xml:space="preserve">Във връзка с извършеното предефиниране на районите с природни ограничения, различни от планинските съгласно чл. 32 от </w:t>
      </w:r>
      <w:r w:rsidR="00970AFB" w:rsidRPr="00970AFB">
        <w:rPr>
          <w:lang w:val="bg-BG"/>
        </w:rPr>
        <w:t xml:space="preserve">Регламент (ЕС) № 1305/2013 на Европейския парламент и на Съвета от 17 декември 2013 г. относно подпомагане на развитието на селските райони от Европейския земеделски фонд за развитие на селските райони (ЕЗФРСР) и за отмяна на Регламент (ЕО) № 1698/2005 на Съвета </w:t>
      </w:r>
      <w:r w:rsidR="008D4384" w:rsidRPr="00970AFB">
        <w:rPr>
          <w:lang w:val="bg-BG"/>
        </w:rPr>
        <w:t>(ОВ L 347 от 20 декември 2013 г</w:t>
      </w:r>
      <w:r w:rsidR="008D4384" w:rsidRPr="00970AFB">
        <w:rPr>
          <w:highlight w:val="white"/>
          <w:shd w:val="clear" w:color="auto" w:fill="FEFEFE"/>
          <w:lang w:val="bg-BG"/>
        </w:rPr>
        <w:t>.)</w:t>
      </w:r>
      <w:r w:rsidR="008D4384" w:rsidRPr="00970AFB">
        <w:rPr>
          <w:lang w:val="bg-BG"/>
        </w:rPr>
        <w:t xml:space="preserve"> </w:t>
      </w:r>
      <w:r w:rsidR="00970AFB" w:rsidRPr="00970AFB">
        <w:rPr>
          <w:lang w:val="bg-BG"/>
        </w:rPr>
        <w:t xml:space="preserve">(Регламент (ЕС) № 1305/2013) </w:t>
      </w:r>
      <w:r w:rsidRPr="00B61DA7">
        <w:rPr>
          <w:lang w:val="bg-BG"/>
        </w:rPr>
        <w:t>и определен обхват на райони с други специфични ограничения и предвид това, че нивата на компенсаторните плащания по всички забрани се диференцират според територията, която обхваща конкретната зона, групирани за съответния район, е извършено преизчислени</w:t>
      </w:r>
      <w:r w:rsidR="00B80EDB">
        <w:rPr>
          <w:lang w:val="bg-BG"/>
        </w:rPr>
        <w:t>е</w:t>
      </w:r>
      <w:r w:rsidRPr="00B61DA7">
        <w:rPr>
          <w:lang w:val="bg-BG"/>
        </w:rPr>
        <w:t xml:space="preserve"> на нивата на подпомагане за 119 зони за птиците и е определено компенсаторно плащане за новообявената зона.</w:t>
      </w:r>
    </w:p>
    <w:p w14:paraId="5C65F761" w14:textId="71DE807C" w:rsidR="00970AFB" w:rsidRDefault="00970AFB" w:rsidP="006A62F5">
      <w:pPr>
        <w:spacing w:line="360" w:lineRule="auto"/>
        <w:ind w:firstLine="720"/>
        <w:jc w:val="both"/>
        <w:rPr>
          <w:lang w:val="bg-BG"/>
        </w:rPr>
      </w:pPr>
      <w:r>
        <w:rPr>
          <w:lang w:val="bg-BG"/>
        </w:rPr>
        <w:t xml:space="preserve">С оглед изложеното се предвижда нов размер на компенсаторните плащания, които са оформени като ново приложение. </w:t>
      </w:r>
      <w:r w:rsidR="00E27EE1">
        <w:rPr>
          <w:lang w:val="bg-BG"/>
        </w:rPr>
        <w:t>Същите ще се предоставят по заявления за подпомагане, подадени след 2020 г. По такъв начин ще се постигне целта на мярката, а именно обезщетяване на земеделски стопани, които изпълняват селскостопанска д</w:t>
      </w:r>
      <w:r w:rsidR="0077032E">
        <w:rPr>
          <w:lang w:val="bg-BG"/>
        </w:rPr>
        <w:t>ейност</w:t>
      </w:r>
      <w:r w:rsidR="001125BC">
        <w:rPr>
          <w:lang w:val="bg-BG"/>
        </w:rPr>
        <w:t xml:space="preserve"> като </w:t>
      </w:r>
      <w:r w:rsidR="0077032E" w:rsidRPr="0077032E">
        <w:rPr>
          <w:lang w:val="bg-BG"/>
        </w:rPr>
        <w:t>търпят загуби от забрани</w:t>
      </w:r>
      <w:r w:rsidR="0077032E">
        <w:rPr>
          <w:lang w:val="bg-BG"/>
        </w:rPr>
        <w:t xml:space="preserve"> в защитени зони, обявени със заповеди</w:t>
      </w:r>
      <w:r w:rsidR="00E27EE1">
        <w:rPr>
          <w:lang w:val="bg-BG"/>
        </w:rPr>
        <w:t xml:space="preserve"> </w:t>
      </w:r>
      <w:r w:rsidR="0077032E">
        <w:rPr>
          <w:lang w:val="bg-BG"/>
        </w:rPr>
        <w:t>на</w:t>
      </w:r>
      <w:r w:rsidR="00E27EE1">
        <w:rPr>
          <w:lang w:val="bg-BG"/>
        </w:rPr>
        <w:t xml:space="preserve"> министъра на околната среда и водите. Всички плащания по подадени заявления за подпомагане до 2020 г</w:t>
      </w:r>
      <w:r w:rsidR="00B61D10">
        <w:rPr>
          <w:lang w:val="bg-BG"/>
        </w:rPr>
        <w:t>.</w:t>
      </w:r>
      <w:r w:rsidR="00A30514">
        <w:rPr>
          <w:lang w:val="bg-BG"/>
        </w:rPr>
        <w:t xml:space="preserve"> </w:t>
      </w:r>
      <w:r w:rsidR="00E27EE1">
        <w:rPr>
          <w:lang w:val="bg-BG"/>
        </w:rPr>
        <w:t>включително следва се извършват като се съобрази досегашния ред и съответно</w:t>
      </w:r>
      <w:r w:rsidR="005A1CF4">
        <w:rPr>
          <w:lang w:val="bg-BG"/>
        </w:rPr>
        <w:t>то</w:t>
      </w:r>
      <w:r w:rsidR="00E27EE1">
        <w:rPr>
          <w:lang w:val="bg-BG"/>
        </w:rPr>
        <w:t xml:space="preserve"> приложение </w:t>
      </w:r>
      <w:r w:rsidR="005A1CF4">
        <w:rPr>
          <w:lang w:val="bg-BG"/>
        </w:rPr>
        <w:t xml:space="preserve">№ 1 към чл. 7, ал. 4 </w:t>
      </w:r>
      <w:r w:rsidR="00E27EE1">
        <w:rPr>
          <w:lang w:val="bg-BG"/>
        </w:rPr>
        <w:t xml:space="preserve">от действащата Наредба № 5 от 2015 г. </w:t>
      </w:r>
    </w:p>
    <w:p w14:paraId="67BF4D0C" w14:textId="214FA377" w:rsidR="007961F6" w:rsidRDefault="007F4018" w:rsidP="006A62F5">
      <w:pPr>
        <w:widowControl w:val="0"/>
        <w:tabs>
          <w:tab w:val="left" w:pos="8655"/>
        </w:tabs>
        <w:spacing w:line="360" w:lineRule="auto"/>
        <w:ind w:firstLine="720"/>
        <w:jc w:val="both"/>
        <w:rPr>
          <w:lang w:val="bg-BG"/>
        </w:rPr>
      </w:pPr>
      <w:r w:rsidRPr="003B5B8D">
        <w:rPr>
          <w:lang w:val="bg-BG"/>
        </w:rPr>
        <w:t xml:space="preserve">Разпоредбите на чл. </w:t>
      </w:r>
      <w:r w:rsidR="005A1CF4" w:rsidRPr="005A1CF4">
        <w:rPr>
          <w:lang w:val="bg-BG"/>
        </w:rPr>
        <w:t>30</w:t>
      </w:r>
      <w:r w:rsidRPr="003B5B8D">
        <w:rPr>
          <w:lang w:val="bg-BG"/>
        </w:rPr>
        <w:t xml:space="preserve"> от Регламент (ЕС) № 1305/2013 предвиждат, че при изчисляване на плащанията, свързани с подпомагането, държавите членки приспадат сумата, необходима за изключване на двойно финансиране на практиките, посочени в чл. 43 от Регламент (ЕС) № 1307/2013 </w:t>
      </w:r>
      <w:r w:rsidR="00B80EDB" w:rsidRPr="00B80EDB">
        <w:rPr>
          <w:lang w:val="bg-BG"/>
        </w:rPr>
        <w:t xml:space="preserve">на Европейския парламент и на Съвета от 17 декември 2013 година </w:t>
      </w:r>
      <w:r w:rsidRPr="003B5B8D">
        <w:rPr>
          <w:lang w:val="bg-BG"/>
        </w:rPr>
        <w:t xml:space="preserve">за установяване на правила за директни плащания за земеделски стопани по схеми за подпомагане в рамките на общата селскостопанска политика </w:t>
      </w:r>
      <w:r w:rsidR="00B80EDB" w:rsidRPr="00B80EDB">
        <w:rPr>
          <w:lang w:val="bg-BG"/>
        </w:rPr>
        <w:t xml:space="preserve">и за отмяна на Регламент (ЕО) № 637/2008 на Съвета и Регламент (ЕО) № 73/2009 на Съвета </w:t>
      </w:r>
      <w:r w:rsidRPr="003B5B8D">
        <w:rPr>
          <w:lang w:val="bg-BG"/>
        </w:rPr>
        <w:t>(ОВ L</w:t>
      </w:r>
      <w:r w:rsidR="00B61D10">
        <w:rPr>
          <w:lang w:val="bg-BG"/>
        </w:rPr>
        <w:t xml:space="preserve"> </w:t>
      </w:r>
      <w:r w:rsidRPr="003B5B8D">
        <w:rPr>
          <w:lang w:val="bg-BG"/>
        </w:rPr>
        <w:t>347 от 20 декември 2013 г.)</w:t>
      </w:r>
      <w:r w:rsidR="00B61D10">
        <w:rPr>
          <w:lang w:val="bg-BG"/>
        </w:rPr>
        <w:t xml:space="preserve"> </w:t>
      </w:r>
      <w:r w:rsidR="00B80EDB" w:rsidRPr="00640A88">
        <w:rPr>
          <w:lang w:val="ru-RU"/>
        </w:rPr>
        <w:t>(</w:t>
      </w:r>
      <w:r w:rsidRPr="003B5B8D">
        <w:rPr>
          <w:lang w:val="bg-BG"/>
        </w:rPr>
        <w:t>Регламент (ЕС) № 1307/2013</w:t>
      </w:r>
      <w:r w:rsidR="00B80EDB" w:rsidRPr="00640A88">
        <w:rPr>
          <w:lang w:val="ru-RU"/>
        </w:rPr>
        <w:t>)</w:t>
      </w:r>
      <w:r w:rsidRPr="003B5B8D">
        <w:rPr>
          <w:lang w:val="bg-BG"/>
        </w:rPr>
        <w:t xml:space="preserve">. </w:t>
      </w:r>
      <w:r w:rsidR="005A1CF4">
        <w:rPr>
          <w:lang w:val="bg-BG"/>
        </w:rPr>
        <w:t xml:space="preserve">В тази връзка са и предвидените изменения в чл. 5 от Наредба № 5 от 2015 г. </w:t>
      </w:r>
      <w:r w:rsidR="00647152" w:rsidRPr="003B5B8D">
        <w:rPr>
          <w:lang w:val="bg-BG"/>
        </w:rPr>
        <w:t xml:space="preserve">Отделно следва да се отбележи, че промяната в размера на </w:t>
      </w:r>
      <w:r w:rsidR="005A1CF4">
        <w:rPr>
          <w:lang w:val="bg-BG"/>
        </w:rPr>
        <w:t>компесаторните</w:t>
      </w:r>
      <w:r w:rsidR="00647152" w:rsidRPr="003B5B8D">
        <w:rPr>
          <w:lang w:val="bg-BG"/>
        </w:rPr>
        <w:t xml:space="preserve"> плащания е представена и одобрена от Комитета по наблюдение на </w:t>
      </w:r>
      <w:r w:rsidR="00B80EDB" w:rsidRPr="00B80EDB">
        <w:rPr>
          <w:lang w:val="bg-BG"/>
        </w:rPr>
        <w:t>ПРСР 2014 – 2020 г.</w:t>
      </w:r>
      <w:r w:rsidR="005A1CF4">
        <w:rPr>
          <w:lang w:val="bg-BG"/>
        </w:rPr>
        <w:t xml:space="preserve"> </w:t>
      </w:r>
    </w:p>
    <w:p w14:paraId="7072FBE3" w14:textId="26B4EE00" w:rsidR="00B1248F" w:rsidRDefault="00B80EDB" w:rsidP="006A62F5">
      <w:pPr>
        <w:widowControl w:val="0"/>
        <w:tabs>
          <w:tab w:val="left" w:pos="8655"/>
        </w:tabs>
        <w:spacing w:line="360" w:lineRule="auto"/>
        <w:ind w:firstLine="720"/>
        <w:jc w:val="both"/>
        <w:rPr>
          <w:shd w:val="clear" w:color="auto" w:fill="FEFEFE"/>
          <w:lang w:val="bg-BG"/>
        </w:rPr>
      </w:pPr>
      <w:r w:rsidRPr="00640A88">
        <w:rPr>
          <w:lang w:val="ru-RU"/>
        </w:rPr>
        <w:lastRenderedPageBreak/>
        <w:t>2.</w:t>
      </w:r>
      <w:r w:rsidR="00D41B81">
        <w:rPr>
          <w:lang w:val="bg-BG"/>
        </w:rPr>
        <w:t xml:space="preserve"> В преходните и заключителните разпоредби на НИД на Наредба № 5 от 2015 г. е предвидено изменение и допълнение и на </w:t>
      </w:r>
      <w:r w:rsidR="007961F6" w:rsidRPr="007961F6">
        <w:rPr>
          <w:shd w:val="clear" w:color="auto" w:fill="FEFEFE"/>
          <w:lang w:val="bg-BG"/>
        </w:rPr>
        <w:t xml:space="preserve">Наредба № 6 от 2015 г. за прилагане на мярка 13 </w:t>
      </w:r>
      <w:r>
        <w:rPr>
          <w:shd w:val="clear" w:color="auto" w:fill="FEFEFE"/>
          <w:lang w:val="bg-BG"/>
        </w:rPr>
        <w:t>„</w:t>
      </w:r>
      <w:r w:rsidR="007961F6" w:rsidRPr="007961F6">
        <w:rPr>
          <w:shd w:val="clear" w:color="auto" w:fill="FEFEFE"/>
          <w:lang w:val="bg-BG"/>
        </w:rPr>
        <w:t>Плащания за райони с природни или други специфични ограничения</w:t>
      </w:r>
      <w:r>
        <w:rPr>
          <w:shd w:val="clear" w:color="auto" w:fill="FEFEFE"/>
          <w:lang w:val="bg-BG"/>
        </w:rPr>
        <w:t>“</w:t>
      </w:r>
      <w:r w:rsidR="007961F6" w:rsidRPr="007961F6">
        <w:rPr>
          <w:shd w:val="clear" w:color="auto" w:fill="FEFEFE"/>
          <w:lang w:val="bg-BG"/>
        </w:rPr>
        <w:t xml:space="preserve"> от Програмата за развитие на селските райони за периода 2014 </w:t>
      </w:r>
      <w:r w:rsidR="007F5745">
        <w:rPr>
          <w:shd w:val="clear" w:color="auto" w:fill="FEFEFE"/>
          <w:lang w:val="bg-BG"/>
        </w:rPr>
        <w:t>–</w:t>
      </w:r>
      <w:r w:rsidR="007961F6" w:rsidRPr="007961F6">
        <w:rPr>
          <w:shd w:val="clear" w:color="auto" w:fill="FEFEFE"/>
          <w:lang w:val="bg-BG"/>
        </w:rPr>
        <w:t xml:space="preserve"> 2020 г. (обн., ДВ. бр.</w:t>
      </w:r>
      <w:r w:rsidR="00B61D10">
        <w:rPr>
          <w:shd w:val="clear" w:color="auto" w:fill="FEFEFE"/>
          <w:lang w:val="bg-BG"/>
        </w:rPr>
        <w:t xml:space="preserve"> </w:t>
      </w:r>
      <w:r w:rsidR="007961F6" w:rsidRPr="007961F6">
        <w:rPr>
          <w:shd w:val="clear" w:color="auto" w:fill="FEFEFE"/>
          <w:lang w:val="bg-BG"/>
        </w:rPr>
        <w:t>16 от 2015 г.)</w:t>
      </w:r>
      <w:r w:rsidR="00B61D10">
        <w:rPr>
          <w:shd w:val="clear" w:color="auto" w:fill="FEFEFE"/>
          <w:lang w:val="bg-BG"/>
        </w:rPr>
        <w:t xml:space="preserve"> </w:t>
      </w:r>
      <w:r w:rsidRPr="00640A88">
        <w:rPr>
          <w:shd w:val="clear" w:color="auto" w:fill="FEFEFE"/>
          <w:lang w:val="ru-RU"/>
        </w:rPr>
        <w:t>(</w:t>
      </w:r>
      <w:r w:rsidR="007961F6">
        <w:rPr>
          <w:shd w:val="clear" w:color="auto" w:fill="FEFEFE"/>
          <w:lang w:val="bg-BG"/>
        </w:rPr>
        <w:t>Наредба № 6 от 2015 г.</w:t>
      </w:r>
      <w:r w:rsidRPr="00640A88">
        <w:rPr>
          <w:shd w:val="clear" w:color="auto" w:fill="FEFEFE"/>
          <w:lang w:val="ru-RU"/>
        </w:rPr>
        <w:t>)</w:t>
      </w:r>
      <w:r w:rsidR="007961F6">
        <w:rPr>
          <w:shd w:val="clear" w:color="auto" w:fill="FEFEFE"/>
          <w:lang w:val="bg-BG"/>
        </w:rPr>
        <w:t>. Измененията, касаят преди всичко две разпоредби, свързани с дефиницията на понятието „форсмажорни и изключителни обстоятелства“.</w:t>
      </w:r>
      <w:r w:rsidR="007961F6" w:rsidRPr="007961F6">
        <w:rPr>
          <w:shd w:val="clear" w:color="auto" w:fill="FEFEFE"/>
          <w:lang w:val="bg-BG"/>
        </w:rPr>
        <w:t xml:space="preserve"> Кандидатите по подмерките, посочени в чл. 1, ал. 2</w:t>
      </w:r>
      <w:r w:rsidR="007F5745">
        <w:rPr>
          <w:shd w:val="clear" w:color="auto" w:fill="FEFEFE"/>
          <w:lang w:val="bg-BG"/>
        </w:rPr>
        <w:t xml:space="preserve"> от</w:t>
      </w:r>
      <w:r w:rsidR="007961F6" w:rsidRPr="007961F6">
        <w:rPr>
          <w:shd w:val="clear" w:color="auto" w:fill="FEFEFE"/>
          <w:lang w:val="bg-BG"/>
        </w:rPr>
        <w:t xml:space="preserve"> </w:t>
      </w:r>
      <w:r w:rsidR="007961F6">
        <w:rPr>
          <w:shd w:val="clear" w:color="auto" w:fill="FEFEFE"/>
          <w:lang w:val="bg-BG"/>
        </w:rPr>
        <w:t>Наредба № 6 от 2015 г.</w:t>
      </w:r>
      <w:r w:rsidR="00B1248F">
        <w:rPr>
          <w:shd w:val="clear" w:color="auto" w:fill="FEFEFE"/>
          <w:lang w:val="bg-BG"/>
        </w:rPr>
        <w:t xml:space="preserve">, </w:t>
      </w:r>
      <w:r w:rsidR="007961F6" w:rsidRPr="007961F6">
        <w:rPr>
          <w:shd w:val="clear" w:color="auto" w:fill="FEFEFE"/>
          <w:lang w:val="bg-BG"/>
        </w:rPr>
        <w:t>подават заявление за подпомагане по реда и съгласно изискванията на Наредба № 5 от 2009 г. за условията и реда за подаване на заявления по схеми и мерки за директни плащания</w:t>
      </w:r>
      <w:r w:rsidRPr="00B80EDB">
        <w:rPr>
          <w:lang w:val="bg-BG"/>
        </w:rPr>
        <w:t xml:space="preserve"> </w:t>
      </w:r>
      <w:r>
        <w:rPr>
          <w:lang w:val="bg-BG"/>
        </w:rPr>
        <w:t>(</w:t>
      </w:r>
      <w:r w:rsidRPr="00B80EDB">
        <w:rPr>
          <w:lang w:val="bg-BG"/>
        </w:rPr>
        <w:t>обн., ДВ, бр. 22 от 2009 г.</w:t>
      </w:r>
      <w:r>
        <w:rPr>
          <w:lang w:val="bg-BG"/>
        </w:rPr>
        <w:t>)</w:t>
      </w:r>
      <w:r w:rsidR="007961F6" w:rsidRPr="007961F6">
        <w:rPr>
          <w:shd w:val="clear" w:color="auto" w:fill="FEFEFE"/>
          <w:lang w:val="bg-BG"/>
        </w:rPr>
        <w:t xml:space="preserve">. В чл. 13 от </w:t>
      </w:r>
      <w:r w:rsidR="007961F6">
        <w:rPr>
          <w:shd w:val="clear" w:color="auto" w:fill="FEFEFE"/>
          <w:lang w:val="bg-BG"/>
        </w:rPr>
        <w:t>тази наредба</w:t>
      </w:r>
      <w:r w:rsidR="007961F6" w:rsidRPr="007961F6">
        <w:rPr>
          <w:shd w:val="clear" w:color="auto" w:fill="FEFEFE"/>
          <w:lang w:val="bg-BG"/>
        </w:rPr>
        <w:t xml:space="preserve"> е уреден редът за уведомяване </w:t>
      </w:r>
      <w:r w:rsidR="00B749EB">
        <w:rPr>
          <w:shd w:val="clear" w:color="auto" w:fill="FEFEFE"/>
          <w:lang w:val="bg-BG"/>
        </w:rPr>
        <w:t xml:space="preserve">за </w:t>
      </w:r>
      <w:r w:rsidR="007961F6" w:rsidRPr="007961F6">
        <w:rPr>
          <w:shd w:val="clear" w:color="auto" w:fill="FEFEFE"/>
          <w:lang w:val="bg-BG"/>
        </w:rPr>
        <w:t xml:space="preserve">форсмажорни обстоятелства, </w:t>
      </w:r>
      <w:r w:rsidR="007961F6">
        <w:rPr>
          <w:shd w:val="clear" w:color="auto" w:fill="FEFEFE"/>
          <w:lang w:val="bg-BG"/>
        </w:rPr>
        <w:t xml:space="preserve">като в същия нормативен акт е дадена и </w:t>
      </w:r>
      <w:r w:rsidR="007961F6" w:rsidRPr="007961F6">
        <w:rPr>
          <w:shd w:val="clear" w:color="auto" w:fill="FEFEFE"/>
          <w:lang w:val="bg-BG"/>
        </w:rPr>
        <w:t xml:space="preserve">дефиниция </w:t>
      </w:r>
      <w:r w:rsidR="007961F6">
        <w:rPr>
          <w:shd w:val="clear" w:color="auto" w:fill="FEFEFE"/>
          <w:lang w:val="bg-BG"/>
        </w:rPr>
        <w:t xml:space="preserve">на </w:t>
      </w:r>
      <w:r w:rsidR="007961F6" w:rsidRPr="007961F6">
        <w:rPr>
          <w:shd w:val="clear" w:color="auto" w:fill="FEFEFE"/>
          <w:lang w:val="bg-BG"/>
        </w:rPr>
        <w:t>„</w:t>
      </w:r>
      <w:r w:rsidR="007961F6">
        <w:rPr>
          <w:shd w:val="clear" w:color="auto" w:fill="FEFEFE"/>
          <w:lang w:val="bg-BG"/>
        </w:rPr>
        <w:t>ф</w:t>
      </w:r>
      <w:r w:rsidR="007961F6" w:rsidRPr="007961F6">
        <w:rPr>
          <w:shd w:val="clear" w:color="auto" w:fill="FEFEFE"/>
          <w:lang w:val="bg-BG"/>
        </w:rPr>
        <w:t>орсмажорни обстоятелства“.</w:t>
      </w:r>
      <w:r w:rsidR="00B1248F">
        <w:rPr>
          <w:shd w:val="clear" w:color="auto" w:fill="FEFEFE"/>
          <w:lang w:val="bg-BG"/>
        </w:rPr>
        <w:t xml:space="preserve"> </w:t>
      </w:r>
    </w:p>
    <w:p w14:paraId="1E699ED4" w14:textId="5D4C2562" w:rsidR="007961F6" w:rsidRPr="00B1248F" w:rsidRDefault="00B1248F" w:rsidP="006A62F5">
      <w:pPr>
        <w:widowControl w:val="0"/>
        <w:tabs>
          <w:tab w:val="left" w:pos="8655"/>
        </w:tabs>
        <w:spacing w:line="360" w:lineRule="auto"/>
        <w:ind w:firstLine="720"/>
        <w:jc w:val="both"/>
        <w:rPr>
          <w:shd w:val="clear" w:color="auto" w:fill="FEFEFE"/>
          <w:lang w:val="bg-BG"/>
        </w:rPr>
      </w:pPr>
      <w:r>
        <w:rPr>
          <w:lang w:val="bg-BG"/>
        </w:rPr>
        <w:t xml:space="preserve">Създава се и преходна разпоредба, която урежда приложението на чл. 7, </w:t>
      </w:r>
      <w:r w:rsidR="00B749EB">
        <w:rPr>
          <w:lang w:val="bg-BG"/>
        </w:rPr>
        <w:t>параграф</w:t>
      </w:r>
      <w:r w:rsidR="007F5745">
        <w:rPr>
          <w:lang w:val="bg-BG"/>
        </w:rPr>
        <w:t xml:space="preserve"> 4 от </w:t>
      </w:r>
      <w:r>
        <w:rPr>
          <w:lang w:val="bg-BG"/>
        </w:rPr>
        <w:t>Ре</w:t>
      </w:r>
      <w:r w:rsidRPr="00B1248F">
        <w:rPr>
          <w:shd w:val="clear" w:color="auto" w:fill="FEFEFE"/>
          <w:lang w:val="bg-BG"/>
        </w:rPr>
        <w:t>гламент (ЕС) 2020/2220 на Европейския парламент и на Съвета</w:t>
      </w:r>
      <w:r>
        <w:rPr>
          <w:shd w:val="clear" w:color="auto" w:fill="FEFEFE"/>
          <w:lang w:val="bg-BG"/>
        </w:rPr>
        <w:t xml:space="preserve"> </w:t>
      </w:r>
      <w:r w:rsidRPr="00B1248F">
        <w:rPr>
          <w:shd w:val="clear" w:color="auto" w:fill="FEFEFE"/>
          <w:lang w:val="bg-BG"/>
        </w:rPr>
        <w:t>от 23 декември 2020 година за определяне на някои преходни разпоредби във връзка с подпомагането от Европейския земеделски фонд за развитие на селските райони (ЕЗФРСР) и от Европейския фонд за гарантиране на земеделието (ЕФГЗ) през 2021 г. и 2022 г. и за изменение на регламенти (ЕС) № 1305/2013, (ЕС) № 1306/2013 и (ЕС) № 1307/2013 по отношение на ресурсите и на прилагането през 2021 г. и 2022 г. и Регламент (ЕС) № 1308/2013 по отношение на ресурсите и разпределението на това подпомагане за 2021 г. и 2022 г.</w:t>
      </w:r>
      <w:r>
        <w:rPr>
          <w:shd w:val="clear" w:color="auto" w:fill="FEFEFE"/>
          <w:lang w:val="bg-BG"/>
        </w:rPr>
        <w:t xml:space="preserve"> </w:t>
      </w:r>
      <w:r w:rsidRPr="00B1248F">
        <w:rPr>
          <w:shd w:val="clear" w:color="auto" w:fill="FEFEFE"/>
          <w:lang w:val="bg-BG"/>
        </w:rPr>
        <w:t>(OB L 437</w:t>
      </w:r>
      <w:r w:rsidR="00B61D10">
        <w:rPr>
          <w:shd w:val="clear" w:color="auto" w:fill="FEFEFE"/>
          <w:lang w:val="bg-BG"/>
        </w:rPr>
        <w:t xml:space="preserve"> от</w:t>
      </w:r>
      <w:r w:rsidRPr="00B1248F">
        <w:rPr>
          <w:shd w:val="clear" w:color="auto" w:fill="FEFEFE"/>
          <w:lang w:val="bg-BG"/>
        </w:rPr>
        <w:t xml:space="preserve"> 28</w:t>
      </w:r>
      <w:r>
        <w:rPr>
          <w:shd w:val="clear" w:color="auto" w:fill="FEFEFE"/>
          <w:lang w:val="bg-BG"/>
        </w:rPr>
        <w:t xml:space="preserve"> декември </w:t>
      </w:r>
      <w:r w:rsidRPr="00B1248F">
        <w:rPr>
          <w:shd w:val="clear" w:color="auto" w:fill="FEFEFE"/>
          <w:lang w:val="bg-BG"/>
        </w:rPr>
        <w:t>2020</w:t>
      </w:r>
      <w:r>
        <w:rPr>
          <w:shd w:val="clear" w:color="auto" w:fill="FEFEFE"/>
          <w:lang w:val="bg-BG"/>
        </w:rPr>
        <w:t xml:space="preserve"> </w:t>
      </w:r>
      <w:r w:rsidRPr="00B1248F">
        <w:rPr>
          <w:shd w:val="clear" w:color="auto" w:fill="FEFEFE"/>
          <w:lang w:val="bg-BG"/>
        </w:rPr>
        <w:t>г.)</w:t>
      </w:r>
      <w:r w:rsidR="00BA5B10">
        <w:rPr>
          <w:shd w:val="clear" w:color="auto" w:fill="FEFEFE"/>
          <w:lang w:val="bg-BG"/>
        </w:rPr>
        <w:t xml:space="preserve"> </w:t>
      </w:r>
      <w:r w:rsidR="00BA5B10" w:rsidRPr="00640A88">
        <w:rPr>
          <w:shd w:val="clear" w:color="auto" w:fill="FEFEFE"/>
          <w:lang w:val="ru-RU"/>
        </w:rPr>
        <w:t>(Регламент (ЕС) 2020/2220)</w:t>
      </w:r>
      <w:r>
        <w:rPr>
          <w:shd w:val="clear" w:color="auto" w:fill="FEFEFE"/>
          <w:lang w:val="bg-BG"/>
        </w:rPr>
        <w:t>.</w:t>
      </w:r>
      <w:r w:rsidRPr="00B1248F">
        <w:rPr>
          <w:shd w:val="clear" w:color="auto" w:fill="FEFEFE"/>
          <w:lang w:val="bg-BG"/>
        </w:rPr>
        <w:t xml:space="preserve"> С направените промени е дадена въ</w:t>
      </w:r>
      <w:r w:rsidR="00D01C3D">
        <w:rPr>
          <w:shd w:val="clear" w:color="auto" w:fill="FEFEFE"/>
          <w:lang w:val="bg-BG"/>
        </w:rPr>
        <w:t>з</w:t>
      </w:r>
      <w:r w:rsidRPr="00B1248F">
        <w:rPr>
          <w:shd w:val="clear" w:color="auto" w:fill="FEFEFE"/>
          <w:lang w:val="bg-BG"/>
        </w:rPr>
        <w:t>можност на държавите членки, които не са отпуснали прогресивно намаляващи плащания за максималната продължителност от четири години до 2020 г., да продължат тези плащания до края на 2022 г., но за не повече от общо четири години, на равнище не повече от 25 EUR на хектар.</w:t>
      </w:r>
      <w:r>
        <w:rPr>
          <w:shd w:val="clear" w:color="auto" w:fill="FEFEFE"/>
          <w:lang w:val="bg-BG"/>
        </w:rPr>
        <w:t xml:space="preserve"> С предвиденото изменение в националното законодателство изрично се отбелязва, че  </w:t>
      </w:r>
      <w:r>
        <w:rPr>
          <w:lang w:val="bg-BG"/>
        </w:rPr>
        <w:t>п</w:t>
      </w:r>
      <w:r w:rsidR="007961F6" w:rsidRPr="007961F6">
        <w:rPr>
          <w:lang w:val="bg-BG"/>
        </w:rPr>
        <w:t>реходното компенсационно плащане на хектар</w:t>
      </w:r>
      <w:r>
        <w:rPr>
          <w:lang w:val="bg-BG"/>
        </w:rPr>
        <w:t>,</w:t>
      </w:r>
      <w:r w:rsidR="007961F6" w:rsidRPr="007961F6">
        <w:rPr>
          <w:lang w:val="bg-BG"/>
        </w:rPr>
        <w:t xml:space="preserve"> допустима площ по чл. 3, ал. 3 от </w:t>
      </w:r>
      <w:r w:rsidR="007961F6" w:rsidRPr="007961F6">
        <w:rPr>
          <w:shd w:val="clear" w:color="auto" w:fill="FEFEFE"/>
          <w:lang w:val="bg-BG"/>
        </w:rPr>
        <w:t xml:space="preserve">Наредба № 6 от 2015 г. </w:t>
      </w:r>
      <w:r w:rsidR="007961F6" w:rsidRPr="007961F6">
        <w:rPr>
          <w:lang w:val="bg-BG"/>
        </w:rPr>
        <w:t>може да се предоставя по заявления за подпомагане, подадени през кампания 2021 г. и кампания 2022 г., и</w:t>
      </w:r>
      <w:r w:rsidR="00B61D10">
        <w:rPr>
          <w:lang w:val="bg-BG"/>
        </w:rPr>
        <w:t xml:space="preserve"> може да</w:t>
      </w:r>
      <w:r w:rsidR="007961F6" w:rsidRPr="007961F6">
        <w:rPr>
          <w:lang w:val="bg-BG"/>
        </w:rPr>
        <w:t xml:space="preserve"> е в размер на левовата равностойност на 25 евро.</w:t>
      </w:r>
    </w:p>
    <w:p w14:paraId="0502197A" w14:textId="77777777" w:rsidR="00D41B81" w:rsidRPr="00D41B81" w:rsidRDefault="00D41B81" w:rsidP="006A62F5">
      <w:pPr>
        <w:spacing w:line="360" w:lineRule="auto"/>
        <w:ind w:firstLine="720"/>
        <w:rPr>
          <w:lang w:val="bg-BG"/>
        </w:rPr>
      </w:pPr>
    </w:p>
    <w:p w14:paraId="0E42E51A" w14:textId="4359AD54" w:rsidR="00050266" w:rsidRPr="001847F5" w:rsidRDefault="00050266" w:rsidP="006A62F5">
      <w:pPr>
        <w:spacing w:line="360" w:lineRule="auto"/>
        <w:ind w:firstLine="720"/>
        <w:jc w:val="both"/>
        <w:rPr>
          <w:b/>
          <w:lang w:val="bg-BG"/>
        </w:rPr>
      </w:pPr>
      <w:r w:rsidRPr="001847F5">
        <w:rPr>
          <w:b/>
          <w:lang w:val="bg-BG"/>
        </w:rPr>
        <w:t>Цели</w:t>
      </w:r>
    </w:p>
    <w:p w14:paraId="4163E3AC" w14:textId="13C02B61" w:rsidR="0006717E" w:rsidRPr="005A1CF4" w:rsidRDefault="00050266" w:rsidP="00AD2070">
      <w:pPr>
        <w:spacing w:line="360" w:lineRule="auto"/>
        <w:ind w:firstLine="720"/>
        <w:jc w:val="both"/>
        <w:rPr>
          <w:bCs/>
          <w:lang w:val="bg-BG"/>
        </w:rPr>
      </w:pPr>
      <w:r w:rsidRPr="001847F5">
        <w:rPr>
          <w:lang w:val="bg-BG"/>
        </w:rPr>
        <w:t xml:space="preserve">С предложените промени в нормативната уредба се цели да се отговори на предизвикателствата, възникнали в процеса на прилагането на </w:t>
      </w:r>
      <w:r w:rsidRPr="001847F5">
        <w:rPr>
          <w:bCs/>
          <w:lang w:val="bg-BG"/>
        </w:rPr>
        <w:t xml:space="preserve">ПРСР 2014 </w:t>
      </w:r>
      <w:r w:rsidR="007F5745">
        <w:rPr>
          <w:lang w:val="bg-BG"/>
        </w:rPr>
        <w:t>–</w:t>
      </w:r>
      <w:r w:rsidRPr="001847F5">
        <w:rPr>
          <w:lang w:val="bg-BG"/>
        </w:rPr>
        <w:t xml:space="preserve"> </w:t>
      </w:r>
      <w:r w:rsidRPr="001847F5">
        <w:rPr>
          <w:bCs/>
          <w:lang w:val="bg-BG"/>
        </w:rPr>
        <w:t xml:space="preserve">2020 г., </w:t>
      </w:r>
      <w:r w:rsidR="005A1CF4">
        <w:rPr>
          <w:bCs/>
          <w:lang w:val="bg-BG"/>
        </w:rPr>
        <w:t xml:space="preserve">ограниченията за земеделските стопани, вследствие определянето на нови защитени зони в изпълнение на европейски изисквания, </w:t>
      </w:r>
      <w:r w:rsidRPr="001847F5">
        <w:rPr>
          <w:bCs/>
          <w:lang w:val="bg-BG"/>
        </w:rPr>
        <w:t xml:space="preserve">задълженията за изключване на двойното </w:t>
      </w:r>
      <w:r w:rsidRPr="001847F5">
        <w:rPr>
          <w:bCs/>
          <w:lang w:val="bg-BG"/>
        </w:rPr>
        <w:lastRenderedPageBreak/>
        <w:t xml:space="preserve">финансиране, както и ефективно управление на финансови средства по мерките. Част от промените целят да се осигури съответствие на текстове, включени в предложенията за </w:t>
      </w:r>
      <w:r w:rsidR="005A1CF4">
        <w:rPr>
          <w:bCs/>
          <w:lang w:val="bg-BG"/>
        </w:rPr>
        <w:t>десетото</w:t>
      </w:r>
      <w:r w:rsidRPr="001847F5">
        <w:rPr>
          <w:bCs/>
          <w:lang w:val="bg-BG"/>
        </w:rPr>
        <w:t xml:space="preserve"> изменение на ПРСР 2014 </w:t>
      </w:r>
      <w:r w:rsidR="007F5745">
        <w:rPr>
          <w:lang w:val="bg-BG"/>
        </w:rPr>
        <w:t>–</w:t>
      </w:r>
      <w:r w:rsidRPr="001847F5">
        <w:rPr>
          <w:lang w:val="bg-BG"/>
        </w:rPr>
        <w:t xml:space="preserve"> </w:t>
      </w:r>
      <w:r w:rsidRPr="001847F5">
        <w:rPr>
          <w:bCs/>
          <w:lang w:val="bg-BG"/>
        </w:rPr>
        <w:t>2020 г.</w:t>
      </w:r>
      <w:r w:rsidR="00B1248F">
        <w:rPr>
          <w:bCs/>
          <w:lang w:val="bg-BG"/>
        </w:rPr>
        <w:t xml:space="preserve">, както и на промените, произтичащи от измененията в европейското законодателство. </w:t>
      </w:r>
    </w:p>
    <w:p w14:paraId="77056B5D" w14:textId="77777777" w:rsidR="00AD1A06" w:rsidRDefault="00AD1A06" w:rsidP="00AD2070">
      <w:pPr>
        <w:widowControl w:val="0"/>
        <w:tabs>
          <w:tab w:val="left" w:pos="9356"/>
        </w:tabs>
        <w:spacing w:line="360" w:lineRule="auto"/>
        <w:ind w:firstLine="720"/>
        <w:jc w:val="both"/>
        <w:rPr>
          <w:b/>
          <w:lang w:val="bg-BG" w:eastAsia="bg-BG"/>
        </w:rPr>
      </w:pPr>
    </w:p>
    <w:p w14:paraId="22696E91" w14:textId="14943707" w:rsidR="00E366A1" w:rsidRPr="00E56422" w:rsidRDefault="00763FE6" w:rsidP="006A62F5">
      <w:pPr>
        <w:widowControl w:val="0"/>
        <w:tabs>
          <w:tab w:val="left" w:pos="9356"/>
        </w:tabs>
        <w:spacing w:line="360" w:lineRule="auto"/>
        <w:ind w:firstLine="720"/>
        <w:jc w:val="both"/>
        <w:rPr>
          <w:b/>
          <w:lang w:val="bg-BG" w:eastAsia="bg-BG"/>
        </w:rPr>
      </w:pPr>
      <w:r w:rsidRPr="00E56422">
        <w:rPr>
          <w:b/>
          <w:lang w:val="bg-BG" w:eastAsia="bg-BG"/>
        </w:rPr>
        <w:t xml:space="preserve">Финансови и други средства, необходими за прилагането на </w:t>
      </w:r>
      <w:r w:rsidR="00B749EB" w:rsidRPr="00B749EB">
        <w:rPr>
          <w:b/>
          <w:lang w:val="bg-BG" w:eastAsia="bg-BG"/>
        </w:rPr>
        <w:t xml:space="preserve">новата уредба </w:t>
      </w:r>
    </w:p>
    <w:p w14:paraId="41C36952" w14:textId="2FEB7A92" w:rsidR="00992E7E" w:rsidRDefault="00763FE6" w:rsidP="006A62F5">
      <w:pPr>
        <w:widowControl w:val="0"/>
        <w:tabs>
          <w:tab w:val="left" w:pos="9356"/>
        </w:tabs>
        <w:spacing w:line="360" w:lineRule="auto"/>
        <w:ind w:firstLine="720"/>
        <w:jc w:val="both"/>
        <w:rPr>
          <w:lang w:val="bg-BG" w:eastAsia="bg-BG"/>
        </w:rPr>
      </w:pPr>
      <w:r w:rsidRPr="00E56422">
        <w:rPr>
          <w:lang w:val="bg-BG" w:eastAsia="bg-BG"/>
        </w:rPr>
        <w:t>Проект</w:t>
      </w:r>
      <w:r w:rsidR="009F4527" w:rsidRPr="00E56422">
        <w:rPr>
          <w:lang w:val="bg-BG" w:eastAsia="bg-BG"/>
        </w:rPr>
        <w:t>ът</w:t>
      </w:r>
      <w:r w:rsidRPr="00E56422">
        <w:rPr>
          <w:lang w:val="bg-BG" w:eastAsia="bg-BG"/>
        </w:rPr>
        <w:t xml:space="preserve"> не предвижда разходването на допълнителни средства от бюджета на Министерство на земеделието</w:t>
      </w:r>
      <w:r w:rsidR="008F5B4A" w:rsidRPr="00E56422">
        <w:rPr>
          <w:lang w:val="bg-BG" w:eastAsia="bg-BG"/>
        </w:rPr>
        <w:t>,</w:t>
      </w:r>
      <w:r w:rsidRPr="00E56422">
        <w:rPr>
          <w:lang w:val="bg-BG" w:eastAsia="bg-BG"/>
        </w:rPr>
        <w:t xml:space="preserve"> храните</w:t>
      </w:r>
      <w:r w:rsidR="008F5B4A" w:rsidRPr="00E56422">
        <w:rPr>
          <w:lang w:val="bg-BG" w:eastAsia="bg-BG"/>
        </w:rPr>
        <w:t xml:space="preserve"> и горите</w:t>
      </w:r>
      <w:r w:rsidRPr="00E56422">
        <w:rPr>
          <w:lang w:val="bg-BG" w:eastAsia="bg-BG"/>
        </w:rPr>
        <w:t>.</w:t>
      </w:r>
      <w:r w:rsidR="00BF244F" w:rsidRPr="00E56422">
        <w:rPr>
          <w:lang w:val="bg-BG" w:eastAsia="bg-BG"/>
        </w:rPr>
        <w:t xml:space="preserve"> Финансовите средства ще</w:t>
      </w:r>
      <w:r w:rsidR="00C84C97" w:rsidRPr="00E56422">
        <w:rPr>
          <w:lang w:val="bg-BG" w:eastAsia="bg-BG"/>
        </w:rPr>
        <w:t xml:space="preserve"> бъдат предвидени в сметк</w:t>
      </w:r>
      <w:r w:rsidR="00BF244F" w:rsidRPr="00E56422">
        <w:rPr>
          <w:lang w:val="bg-BG" w:eastAsia="bg-BG"/>
        </w:rPr>
        <w:t>ата</w:t>
      </w:r>
      <w:r w:rsidR="00C84C97" w:rsidRPr="00E56422">
        <w:rPr>
          <w:lang w:val="bg-BG" w:eastAsia="bg-BG"/>
        </w:rPr>
        <w:t xml:space="preserve"> за средствата от Европейския съюз</w:t>
      </w:r>
      <w:r w:rsidR="00BF244F" w:rsidRPr="00E56422">
        <w:rPr>
          <w:lang w:val="bg-BG" w:eastAsia="bg-BG"/>
        </w:rPr>
        <w:t xml:space="preserve"> на Държавен фонд „Земеделие“ - Разплащателна агенция</w:t>
      </w:r>
      <w:r w:rsidR="000B797F" w:rsidRPr="00E56422">
        <w:rPr>
          <w:lang w:val="bg-BG" w:eastAsia="bg-BG"/>
        </w:rPr>
        <w:t>.</w:t>
      </w:r>
    </w:p>
    <w:p w14:paraId="04E8EE2A" w14:textId="77777777" w:rsidR="00AD1A06" w:rsidRDefault="00AD1A06" w:rsidP="006A62F5">
      <w:pPr>
        <w:widowControl w:val="0"/>
        <w:tabs>
          <w:tab w:val="left" w:pos="9356"/>
        </w:tabs>
        <w:spacing w:line="360" w:lineRule="auto"/>
        <w:ind w:firstLine="720"/>
        <w:jc w:val="both"/>
        <w:rPr>
          <w:b/>
          <w:lang w:val="bg-BG" w:eastAsia="bg-BG"/>
        </w:rPr>
      </w:pPr>
    </w:p>
    <w:p w14:paraId="77CA0C93" w14:textId="09838298" w:rsidR="00B749EB" w:rsidRDefault="00B749EB" w:rsidP="006A62F5">
      <w:pPr>
        <w:widowControl w:val="0"/>
        <w:tabs>
          <w:tab w:val="left" w:pos="9356"/>
        </w:tabs>
        <w:spacing w:line="360" w:lineRule="auto"/>
        <w:ind w:firstLine="720"/>
        <w:jc w:val="both"/>
        <w:rPr>
          <w:b/>
          <w:lang w:val="bg-BG" w:eastAsia="bg-BG"/>
        </w:rPr>
      </w:pPr>
      <w:r w:rsidRPr="003866D1">
        <w:rPr>
          <w:b/>
          <w:lang w:val="bg-BG" w:eastAsia="bg-BG"/>
        </w:rPr>
        <w:t>Очаквани резултати от прилагането на акта</w:t>
      </w:r>
    </w:p>
    <w:p w14:paraId="011FBA76" w14:textId="77777777" w:rsidR="00AD1A06" w:rsidRDefault="003866D1" w:rsidP="006A62F5">
      <w:pPr>
        <w:widowControl w:val="0"/>
        <w:tabs>
          <w:tab w:val="left" w:pos="9356"/>
        </w:tabs>
        <w:spacing w:line="360" w:lineRule="auto"/>
        <w:ind w:firstLine="720"/>
        <w:jc w:val="both"/>
        <w:rPr>
          <w:lang w:val="bg-BG" w:eastAsia="bg-BG"/>
        </w:rPr>
      </w:pPr>
      <w:r w:rsidRPr="00455EE8">
        <w:rPr>
          <w:lang w:val="bg-BG" w:eastAsia="bg-BG"/>
        </w:rPr>
        <w:t xml:space="preserve">С проекта на </w:t>
      </w:r>
      <w:r w:rsidR="00F25664" w:rsidRPr="00640A88">
        <w:rPr>
          <w:lang w:val="ru-RU"/>
        </w:rPr>
        <w:t xml:space="preserve"> </w:t>
      </w:r>
      <w:r w:rsidR="00F25664" w:rsidRPr="00455EE8">
        <w:rPr>
          <w:lang w:val="bg-BG" w:eastAsia="bg-BG"/>
        </w:rPr>
        <w:t>НИД на Наредба № 5 от 2015 г.</w:t>
      </w:r>
      <w:r w:rsidR="00860725" w:rsidRPr="00640A88">
        <w:rPr>
          <w:lang w:val="ru-RU" w:eastAsia="bg-BG"/>
        </w:rPr>
        <w:t xml:space="preserve"> </w:t>
      </w:r>
      <w:r w:rsidRPr="00455EE8">
        <w:rPr>
          <w:lang w:val="bg-BG" w:eastAsia="bg-BG"/>
        </w:rPr>
        <w:t xml:space="preserve">се очаква да се постигнат целите от </w:t>
      </w:r>
      <w:r w:rsidR="003C31E9" w:rsidRPr="00455EE8">
        <w:rPr>
          <w:lang w:val="bg-BG" w:eastAsia="bg-BG"/>
        </w:rPr>
        <w:t>издаването</w:t>
      </w:r>
      <w:r w:rsidRPr="00455EE8">
        <w:rPr>
          <w:lang w:val="bg-BG" w:eastAsia="bg-BG"/>
        </w:rPr>
        <w:t xml:space="preserve"> на акта </w:t>
      </w:r>
      <w:r w:rsidR="003C31E9" w:rsidRPr="00455EE8">
        <w:rPr>
          <w:lang w:val="bg-BG" w:eastAsia="bg-BG"/>
        </w:rPr>
        <w:t>и ще се осигури по-пълно прилагане на ПРСР 2014</w:t>
      </w:r>
      <w:r w:rsidR="00AD1A06">
        <w:rPr>
          <w:lang w:val="bg-BG" w:eastAsia="bg-BG"/>
        </w:rPr>
        <w:t xml:space="preserve"> – </w:t>
      </w:r>
      <w:r w:rsidR="003C31E9" w:rsidRPr="00455EE8">
        <w:rPr>
          <w:lang w:val="bg-BG" w:eastAsia="bg-BG"/>
        </w:rPr>
        <w:t>2020 г. С проекта на наредба ще бъде осигурена по-голяма публичност и информираност. Земеделските стопани могат да получат адекватни компенсации за спазване на ограниченията и забраните, въведени с новите заповеди на министъра на околната среда и водите. Ще се изпълни задължението за избягване на двойното финансиране, произтичащо от европейските изисквания. По такъв начин ще се съобрази националното и европейското законодателство в областта на селското стопанство.</w:t>
      </w:r>
    </w:p>
    <w:p w14:paraId="0C9D2D8B" w14:textId="77777777" w:rsidR="00AD1A06" w:rsidRDefault="00AD1A06" w:rsidP="006A62F5">
      <w:pPr>
        <w:widowControl w:val="0"/>
        <w:tabs>
          <w:tab w:val="left" w:pos="9356"/>
        </w:tabs>
        <w:spacing w:line="360" w:lineRule="auto"/>
        <w:ind w:firstLine="720"/>
        <w:jc w:val="both"/>
        <w:rPr>
          <w:b/>
          <w:lang w:val="bg-BG" w:eastAsia="bg-BG"/>
        </w:rPr>
      </w:pPr>
    </w:p>
    <w:p w14:paraId="00AC54EC" w14:textId="3940ED00" w:rsidR="00E366A1" w:rsidRPr="00AD1A06" w:rsidRDefault="00763FE6" w:rsidP="006A62F5">
      <w:pPr>
        <w:widowControl w:val="0"/>
        <w:tabs>
          <w:tab w:val="left" w:pos="9356"/>
        </w:tabs>
        <w:spacing w:line="360" w:lineRule="auto"/>
        <w:ind w:firstLine="720"/>
        <w:jc w:val="both"/>
        <w:rPr>
          <w:lang w:val="bg-BG" w:eastAsia="bg-BG"/>
        </w:rPr>
      </w:pPr>
      <w:r w:rsidRPr="00E56422">
        <w:rPr>
          <w:b/>
          <w:lang w:val="bg-BG" w:eastAsia="bg-BG"/>
        </w:rPr>
        <w:t>Анализ за съответствие с правото на Европейския съюз</w:t>
      </w:r>
    </w:p>
    <w:p w14:paraId="0E315E52" w14:textId="279FA299" w:rsidR="00281A79" w:rsidRDefault="00F20858" w:rsidP="006A62F5">
      <w:pPr>
        <w:shd w:val="clear" w:color="auto" w:fill="FFFFFF"/>
        <w:spacing w:line="360" w:lineRule="auto"/>
        <w:ind w:firstLine="720"/>
        <w:jc w:val="both"/>
        <w:rPr>
          <w:lang w:val="bg-BG"/>
        </w:rPr>
      </w:pPr>
      <w:r>
        <w:rPr>
          <w:lang w:val="bg-BG" w:eastAsia="bg-BG"/>
        </w:rPr>
        <w:t xml:space="preserve">В рамките на </w:t>
      </w:r>
      <w:r w:rsidR="0028057C">
        <w:rPr>
          <w:lang w:val="bg-BG" w:eastAsia="bg-BG"/>
        </w:rPr>
        <w:t>проведено</w:t>
      </w:r>
      <w:r w:rsidR="00862AF0" w:rsidRPr="00E56422">
        <w:rPr>
          <w:lang w:val="bg-BG" w:eastAsia="bg-BG"/>
        </w:rPr>
        <w:t xml:space="preserve"> </w:t>
      </w:r>
      <w:r w:rsidR="0028057C">
        <w:rPr>
          <w:lang w:val="bg-BG" w:eastAsia="bg-BG"/>
        </w:rPr>
        <w:t>петнадесето заседание</w:t>
      </w:r>
      <w:r w:rsidR="00862AF0" w:rsidRPr="00E56422">
        <w:rPr>
          <w:lang w:val="bg-BG" w:eastAsia="bg-BG"/>
        </w:rPr>
        <w:t xml:space="preserve"> </w:t>
      </w:r>
      <w:r w:rsidR="001A21F5" w:rsidRPr="00E56422">
        <w:rPr>
          <w:lang w:val="bg-BG" w:eastAsia="bg-BG"/>
        </w:rPr>
        <w:t>на Комитета по наблюдение на ПРСР 2014-2020 г.</w:t>
      </w:r>
      <w:r>
        <w:rPr>
          <w:lang w:val="bg-BG" w:eastAsia="bg-BG"/>
        </w:rPr>
        <w:t xml:space="preserve"> е съгласувано десетото </w:t>
      </w:r>
      <w:r w:rsidRPr="00E56422">
        <w:rPr>
          <w:lang w:val="bg-BG"/>
        </w:rPr>
        <w:t xml:space="preserve">изменение и допълнение на </w:t>
      </w:r>
      <w:r w:rsidR="00B749EB">
        <w:rPr>
          <w:lang w:val="bg-BG"/>
        </w:rPr>
        <w:t>ПРСР 2014 – 2020 г.</w:t>
      </w:r>
      <w:r>
        <w:rPr>
          <w:lang w:val="bg-BG" w:eastAsia="bg-BG"/>
        </w:rPr>
        <w:t xml:space="preserve"> Предварително </w:t>
      </w:r>
      <w:r w:rsidR="00B749EB">
        <w:rPr>
          <w:lang w:val="bg-BG" w:eastAsia="bg-BG"/>
        </w:rPr>
        <w:t>са</w:t>
      </w:r>
      <w:r>
        <w:rPr>
          <w:lang w:val="bg-BG" w:eastAsia="bg-BG"/>
        </w:rPr>
        <w:t xml:space="preserve"> изпратен</w:t>
      </w:r>
      <w:r w:rsidR="00B749EB">
        <w:rPr>
          <w:lang w:val="bg-BG" w:eastAsia="bg-BG"/>
        </w:rPr>
        <w:t>и</w:t>
      </w:r>
      <w:r>
        <w:rPr>
          <w:lang w:val="bg-BG" w:eastAsia="bg-BG"/>
        </w:rPr>
        <w:t xml:space="preserve"> </w:t>
      </w:r>
      <w:r w:rsidR="00862AF0" w:rsidRPr="00E56422">
        <w:rPr>
          <w:lang w:val="bg-BG" w:eastAsia="bg-BG"/>
        </w:rPr>
        <w:t>до членовете на К</w:t>
      </w:r>
      <w:r w:rsidR="00C37546" w:rsidRPr="00E56422">
        <w:rPr>
          <w:lang w:val="bg-BG" w:eastAsia="bg-BG"/>
        </w:rPr>
        <w:t>о</w:t>
      </w:r>
      <w:r w:rsidR="00E56422" w:rsidRPr="00E56422">
        <w:rPr>
          <w:lang w:val="bg-BG" w:eastAsia="bg-BG"/>
        </w:rPr>
        <w:t>митета</w:t>
      </w:r>
      <w:r>
        <w:rPr>
          <w:lang w:val="bg-BG" w:eastAsia="bg-BG"/>
        </w:rPr>
        <w:t xml:space="preserve"> за наблюдение на </w:t>
      </w:r>
      <w:r w:rsidR="00B749EB">
        <w:rPr>
          <w:lang w:val="bg-BG"/>
        </w:rPr>
        <w:t>ПРСР 2014 – 2020 г.</w:t>
      </w:r>
      <w:r>
        <w:rPr>
          <w:lang w:val="bg-BG" w:eastAsia="bg-BG"/>
        </w:rPr>
        <w:t xml:space="preserve"> предложенията на Управляващия орган на ПРСР 2014 – 2020 г. </w:t>
      </w:r>
      <w:r w:rsidR="000A1FA9" w:rsidRPr="00E56422">
        <w:rPr>
          <w:lang w:val="bg-BG"/>
        </w:rPr>
        <w:t xml:space="preserve">Предложените </w:t>
      </w:r>
      <w:r w:rsidR="00F10900" w:rsidRPr="00E56422">
        <w:rPr>
          <w:lang w:val="bg-BG"/>
        </w:rPr>
        <w:t xml:space="preserve">за гласуване </w:t>
      </w:r>
      <w:r w:rsidR="000A1FA9" w:rsidRPr="00E56422">
        <w:rPr>
          <w:lang w:val="bg-BG"/>
        </w:rPr>
        <w:t>текстове бяха обсъдени с браншовите организации и заинтересованите страни</w:t>
      </w:r>
      <w:r w:rsidR="00E56422" w:rsidRPr="00E56422">
        <w:rPr>
          <w:lang w:val="bg-BG"/>
        </w:rPr>
        <w:t>, като</w:t>
      </w:r>
      <w:r w:rsidR="000A1FA9" w:rsidRPr="00E56422">
        <w:rPr>
          <w:lang w:val="bg-BG"/>
        </w:rPr>
        <w:t xml:space="preserve"> </w:t>
      </w:r>
      <w:r w:rsidR="00C37546" w:rsidRPr="00E56422">
        <w:rPr>
          <w:lang w:val="bg-BG"/>
        </w:rPr>
        <w:t>п</w:t>
      </w:r>
      <w:r w:rsidR="000A1FA9" w:rsidRPr="00E56422">
        <w:rPr>
          <w:lang w:val="bg-BG"/>
        </w:rPr>
        <w:t xml:space="preserve">о време на обсъжданията бе представен подробно </w:t>
      </w:r>
      <w:r w:rsidR="00C37546" w:rsidRPr="00E56422">
        <w:rPr>
          <w:lang w:val="bg-BG"/>
        </w:rPr>
        <w:t xml:space="preserve">и </w:t>
      </w:r>
      <w:r w:rsidR="000A1FA9" w:rsidRPr="00E56422">
        <w:rPr>
          <w:lang w:val="bg-BG"/>
        </w:rPr>
        <w:t>механизм</w:t>
      </w:r>
      <w:r w:rsidR="00E56422" w:rsidRPr="00D12886">
        <w:rPr>
          <w:lang w:val="bg-BG"/>
        </w:rPr>
        <w:t>ът</w:t>
      </w:r>
      <w:r w:rsidR="00862AF0" w:rsidRPr="00E56422">
        <w:rPr>
          <w:lang w:val="bg-BG"/>
        </w:rPr>
        <w:t>,</w:t>
      </w:r>
      <w:r w:rsidR="000A1FA9" w:rsidRPr="00E56422">
        <w:rPr>
          <w:lang w:val="bg-BG"/>
        </w:rPr>
        <w:t xml:space="preserve"> по ко</w:t>
      </w:r>
      <w:r w:rsidR="00862AF0" w:rsidRPr="00E56422">
        <w:rPr>
          <w:lang w:val="bg-BG"/>
        </w:rPr>
        <w:t>й</w:t>
      </w:r>
      <w:r w:rsidR="000A1FA9" w:rsidRPr="00E56422">
        <w:rPr>
          <w:lang w:val="bg-BG"/>
        </w:rPr>
        <w:t xml:space="preserve">то </w:t>
      </w:r>
      <w:r w:rsidR="00F10900" w:rsidRPr="00E56422">
        <w:rPr>
          <w:lang w:val="bg-BG"/>
        </w:rPr>
        <w:t>е разработен подход</w:t>
      </w:r>
      <w:r w:rsidR="00C37546" w:rsidRPr="00E56422">
        <w:rPr>
          <w:lang w:val="bg-BG"/>
        </w:rPr>
        <w:t>ът</w:t>
      </w:r>
      <w:r w:rsidR="000A1FA9" w:rsidRPr="00E56422">
        <w:rPr>
          <w:lang w:val="bg-BG"/>
        </w:rPr>
        <w:t xml:space="preserve"> за подпомагане. </w:t>
      </w:r>
    </w:p>
    <w:p w14:paraId="5BBA7F35" w14:textId="3F938556" w:rsidR="00B1248F" w:rsidRDefault="00A31202" w:rsidP="006A62F5">
      <w:pPr>
        <w:shd w:val="clear" w:color="auto" w:fill="FFFFFF"/>
        <w:spacing w:line="360" w:lineRule="auto"/>
        <w:ind w:firstLine="720"/>
        <w:jc w:val="both"/>
        <w:rPr>
          <w:rStyle w:val="apple-converted-space"/>
          <w:color w:val="444444"/>
          <w:sz w:val="27"/>
          <w:szCs w:val="27"/>
          <w:shd w:val="clear" w:color="auto" w:fill="FFFFFF"/>
          <w:lang w:val="bg-BG"/>
        </w:rPr>
      </w:pPr>
      <w:r>
        <w:rPr>
          <w:lang w:val="bg-BG"/>
        </w:rPr>
        <w:t xml:space="preserve">Мярка </w:t>
      </w:r>
      <w:r w:rsidR="00444C70">
        <w:rPr>
          <w:lang w:val="bg-BG"/>
        </w:rPr>
        <w:t>12 „Плащания по Натура 2000 и Рамковата директива за водите“</w:t>
      </w:r>
      <w:r w:rsidRPr="00E77815">
        <w:rPr>
          <w:lang w:val="bg-BG"/>
        </w:rPr>
        <w:t xml:space="preserve"> </w:t>
      </w:r>
      <w:r>
        <w:rPr>
          <w:lang w:val="bg-BG"/>
        </w:rPr>
        <w:t>е регламентирана на ниво право на Европейския съюз</w:t>
      </w:r>
      <w:r w:rsidR="00B749EB">
        <w:rPr>
          <w:lang w:val="bg-BG"/>
        </w:rPr>
        <w:t>, а именно</w:t>
      </w:r>
      <w:r>
        <w:rPr>
          <w:lang w:val="bg-BG"/>
        </w:rPr>
        <w:t xml:space="preserve"> в чл. 30 от </w:t>
      </w:r>
      <w:r w:rsidRPr="003B5B8D">
        <w:rPr>
          <w:lang w:val="bg-BG"/>
        </w:rPr>
        <w:t>Регламент (ЕС) № 1305/2013</w:t>
      </w:r>
      <w:r>
        <w:rPr>
          <w:lang w:val="bg-BG"/>
        </w:rPr>
        <w:t>.</w:t>
      </w:r>
      <w:r w:rsidR="00281A79" w:rsidRPr="00C17F88">
        <w:rPr>
          <w:lang w:val="bg-BG"/>
        </w:rPr>
        <w:t xml:space="preserve"> В тази разпоредба е предвидено, че п</w:t>
      </w:r>
      <w:r w:rsidR="00281A79" w:rsidRPr="00281A79">
        <w:rPr>
          <w:lang w:val="bg-BG"/>
        </w:rPr>
        <w:t xml:space="preserve">омощта за земеделски стопани във връзка с </w:t>
      </w:r>
      <w:r w:rsidR="00281A79" w:rsidRPr="00FA5862">
        <w:rPr>
          <w:lang w:val="bg-BG"/>
        </w:rPr>
        <w:t>Директива 2009/147/ЕО</w:t>
      </w:r>
      <w:r w:rsidR="00281A79">
        <w:rPr>
          <w:lang w:val="bg-BG"/>
        </w:rPr>
        <w:t xml:space="preserve"> и Директива </w:t>
      </w:r>
      <w:r w:rsidR="00281A79" w:rsidRPr="006E4B08">
        <w:rPr>
          <w:lang w:val="bg-BG"/>
        </w:rPr>
        <w:t>92/43/ЕИО</w:t>
      </w:r>
      <w:r w:rsidR="00281A79" w:rsidRPr="00281A79">
        <w:rPr>
          <w:lang w:val="bg-BG"/>
        </w:rPr>
        <w:t xml:space="preserve"> се отпуска само по отношение на неблагоприятни условия, произтичащи от изискванията, които надхвърлят условията за добро земеделско и екологично състояние</w:t>
      </w:r>
      <w:r w:rsidR="00281A79">
        <w:rPr>
          <w:lang w:val="bg-BG"/>
        </w:rPr>
        <w:t xml:space="preserve">. Неблагоприятните условия са в защитените зони, които се определят от министъра на околната среда и </w:t>
      </w:r>
      <w:r w:rsidR="00281A79">
        <w:rPr>
          <w:lang w:val="bg-BG"/>
        </w:rPr>
        <w:lastRenderedPageBreak/>
        <w:t xml:space="preserve">водите. С оглед съобразяването на новите забрани са съответните изменения в Наредба № 5 от 2015 г. Тъй като при тези забрани изрично се предвижда позоваване на цитираните директиви са направени </w:t>
      </w:r>
      <w:r w:rsidR="00B749EB">
        <w:rPr>
          <w:lang w:val="bg-BG"/>
        </w:rPr>
        <w:t xml:space="preserve">и </w:t>
      </w:r>
      <w:r w:rsidR="00281A79">
        <w:rPr>
          <w:lang w:val="bg-BG"/>
        </w:rPr>
        <w:t>правно-технически корекции.</w:t>
      </w:r>
      <w:r w:rsidR="00FE731C">
        <w:rPr>
          <w:lang w:val="bg-BG"/>
        </w:rPr>
        <w:t xml:space="preserve"> </w:t>
      </w:r>
      <w:r w:rsidR="00B1248F" w:rsidRPr="00FE731C">
        <w:rPr>
          <w:lang w:val="bg-BG"/>
        </w:rPr>
        <w:t>Всяка една от разпоредбите на действащия нормативен акт, както и на предлаганите изменения и допълнения е свързана с приложението на европейския регламент на ниво нашата държава</w:t>
      </w:r>
      <w:r w:rsidR="00B1248F" w:rsidRPr="00640A88">
        <w:rPr>
          <w:lang w:val="ru-RU"/>
        </w:rPr>
        <w:t>.</w:t>
      </w:r>
      <w:r w:rsidR="00B1248F">
        <w:rPr>
          <w:rStyle w:val="apple-converted-space"/>
          <w:color w:val="444444"/>
          <w:sz w:val="27"/>
          <w:szCs w:val="27"/>
          <w:shd w:val="clear" w:color="auto" w:fill="FFFFFF"/>
          <w:lang w:val="bg-BG"/>
        </w:rPr>
        <w:t xml:space="preserve"> </w:t>
      </w:r>
    </w:p>
    <w:p w14:paraId="6E0F4C79" w14:textId="18A294BC" w:rsidR="00B1248F" w:rsidRPr="00B1248F" w:rsidRDefault="00B1248F" w:rsidP="006A62F5">
      <w:pPr>
        <w:shd w:val="clear" w:color="auto" w:fill="FFFFFF"/>
        <w:spacing w:line="360" w:lineRule="auto"/>
        <w:ind w:firstLine="720"/>
        <w:jc w:val="both"/>
        <w:rPr>
          <w:color w:val="444444"/>
          <w:sz w:val="27"/>
          <w:szCs w:val="27"/>
          <w:shd w:val="clear" w:color="auto" w:fill="FFFFFF"/>
          <w:lang w:val="bg-BG"/>
        </w:rPr>
      </w:pPr>
      <w:r w:rsidRPr="00B1248F">
        <w:rPr>
          <w:lang w:val="bg-BG"/>
        </w:rPr>
        <w:t>С § 7 от преходните и заключителните разпоредби на НИД на Наредба № 5 от 201</w:t>
      </w:r>
      <w:r w:rsidR="00BA5B10">
        <w:rPr>
          <w:lang w:val="bg-BG"/>
        </w:rPr>
        <w:t>5</w:t>
      </w:r>
      <w:r w:rsidRPr="00B1248F">
        <w:rPr>
          <w:lang w:val="bg-BG"/>
        </w:rPr>
        <w:t xml:space="preserve"> г. се урежда на национално ниво приложението</w:t>
      </w:r>
      <w:r>
        <w:rPr>
          <w:rStyle w:val="apple-converted-space"/>
          <w:color w:val="444444"/>
          <w:sz w:val="27"/>
          <w:szCs w:val="27"/>
          <w:shd w:val="clear" w:color="auto" w:fill="FFFFFF"/>
          <w:lang w:val="bg-BG"/>
        </w:rPr>
        <w:t xml:space="preserve"> </w:t>
      </w:r>
      <w:r w:rsidRPr="003C31E9">
        <w:rPr>
          <w:rStyle w:val="apple-converted-space"/>
          <w:color w:val="444444"/>
          <w:shd w:val="clear" w:color="auto" w:fill="FFFFFF"/>
          <w:lang w:val="bg-BG"/>
        </w:rPr>
        <w:t>на</w:t>
      </w:r>
      <w:r>
        <w:rPr>
          <w:rStyle w:val="apple-converted-space"/>
          <w:color w:val="444444"/>
          <w:sz w:val="27"/>
          <w:szCs w:val="27"/>
          <w:shd w:val="clear" w:color="auto" w:fill="FFFFFF"/>
          <w:lang w:val="bg-BG"/>
        </w:rPr>
        <w:t xml:space="preserve"> </w:t>
      </w:r>
      <w:r>
        <w:rPr>
          <w:lang w:val="bg-BG"/>
        </w:rPr>
        <w:t xml:space="preserve">чл. 7, </w:t>
      </w:r>
      <w:r w:rsidR="00BA5B10">
        <w:rPr>
          <w:lang w:val="bg-BG"/>
        </w:rPr>
        <w:t xml:space="preserve">параграф </w:t>
      </w:r>
      <w:r w:rsidR="00384284">
        <w:rPr>
          <w:lang w:val="bg-BG"/>
        </w:rPr>
        <w:t xml:space="preserve">4 от </w:t>
      </w:r>
      <w:r>
        <w:rPr>
          <w:lang w:val="bg-BG"/>
        </w:rPr>
        <w:t>Ре</w:t>
      </w:r>
      <w:r w:rsidRPr="00B1248F">
        <w:rPr>
          <w:shd w:val="clear" w:color="auto" w:fill="FEFEFE"/>
          <w:lang w:val="bg-BG"/>
        </w:rPr>
        <w:t>гламент (ЕС) 2020/2220</w:t>
      </w:r>
      <w:r w:rsidR="00BA5B10" w:rsidRPr="00640A88">
        <w:rPr>
          <w:shd w:val="clear" w:color="auto" w:fill="FEFEFE"/>
          <w:lang w:val="ru-RU"/>
        </w:rPr>
        <w:t>.</w:t>
      </w:r>
      <w:r w:rsidRPr="00B1248F">
        <w:rPr>
          <w:shd w:val="clear" w:color="auto" w:fill="FEFEFE"/>
          <w:lang w:val="bg-BG"/>
        </w:rPr>
        <w:t xml:space="preserve"> </w:t>
      </w:r>
    </w:p>
    <w:p w14:paraId="08F3465C" w14:textId="4A0E5CCA" w:rsidR="00BB2ED1" w:rsidRPr="00E56422" w:rsidRDefault="00BB2ED1" w:rsidP="006A62F5">
      <w:pPr>
        <w:shd w:val="clear" w:color="auto" w:fill="FFFFFF"/>
        <w:spacing w:line="360" w:lineRule="auto"/>
        <w:ind w:firstLine="720"/>
        <w:jc w:val="both"/>
        <w:rPr>
          <w:lang w:val="bg-BG" w:eastAsia="en-US"/>
        </w:rPr>
      </w:pPr>
      <w:r w:rsidRPr="00E56422">
        <w:rPr>
          <w:lang w:val="bg-BG" w:eastAsia="bg-BG"/>
        </w:rPr>
        <w:t>Не е изготвена таблица за съответствие с правото на Европейския съюз в съответствие с образеца, съгласно приложение № 2 към чл. 3, ал. 4, т. 1 от Постановление № 85 на Министерския съвет от 2007 г. за координация по въпросите на Европейския съюз (</w:t>
      </w:r>
      <w:r w:rsidR="00BA5B10">
        <w:rPr>
          <w:lang w:val="bg-BG" w:eastAsia="bg-BG"/>
        </w:rPr>
        <w:t xml:space="preserve">обн., </w:t>
      </w:r>
      <w:r w:rsidRPr="00E56422">
        <w:rPr>
          <w:lang w:val="bg-BG" w:eastAsia="bg-BG"/>
        </w:rPr>
        <w:t xml:space="preserve">ДВ, бр. 35 от 2007 г.), тъй като с проекта на наредба не се транспонира </w:t>
      </w:r>
      <w:r w:rsidR="003A37E5" w:rsidRPr="003A37E5">
        <w:rPr>
          <w:lang w:val="bg-BG" w:eastAsia="bg-BG"/>
        </w:rPr>
        <w:t>нормативен акт на институция на ЕС</w:t>
      </w:r>
      <w:r w:rsidRPr="00E56422">
        <w:rPr>
          <w:lang w:val="bg-BG" w:eastAsia="bg-BG"/>
        </w:rPr>
        <w:t>.</w:t>
      </w:r>
    </w:p>
    <w:p w14:paraId="5A06BBB2" w14:textId="77777777" w:rsidR="00384284" w:rsidRDefault="00384284" w:rsidP="006A62F5">
      <w:pPr>
        <w:widowControl w:val="0"/>
        <w:tabs>
          <w:tab w:val="left" w:pos="9356"/>
          <w:tab w:val="left" w:pos="9462"/>
        </w:tabs>
        <w:spacing w:line="360" w:lineRule="auto"/>
        <w:ind w:firstLine="720"/>
        <w:jc w:val="both"/>
        <w:rPr>
          <w:b/>
          <w:lang w:val="bg-BG" w:eastAsia="bg-BG"/>
        </w:rPr>
      </w:pPr>
    </w:p>
    <w:p w14:paraId="53262FC7" w14:textId="24EB92C5" w:rsidR="00B61DA7" w:rsidRPr="001B3D9F" w:rsidRDefault="000616A8" w:rsidP="006A62F5">
      <w:pPr>
        <w:widowControl w:val="0"/>
        <w:tabs>
          <w:tab w:val="left" w:pos="9356"/>
          <w:tab w:val="left" w:pos="9462"/>
        </w:tabs>
        <w:spacing w:line="360" w:lineRule="auto"/>
        <w:ind w:firstLine="720"/>
        <w:jc w:val="both"/>
        <w:rPr>
          <w:b/>
          <w:lang w:val="bg-BG" w:eastAsia="bg-BG"/>
        </w:rPr>
      </w:pPr>
      <w:r w:rsidRPr="00E56422">
        <w:rPr>
          <w:b/>
          <w:lang w:val="bg-BG" w:eastAsia="bg-BG"/>
        </w:rPr>
        <w:t>Информация за про</w:t>
      </w:r>
      <w:r w:rsidR="006A62F5">
        <w:rPr>
          <w:b/>
          <w:lang w:val="bg-BG" w:eastAsia="bg-BG"/>
        </w:rPr>
        <w:t>ведените обществени консултации</w:t>
      </w:r>
    </w:p>
    <w:p w14:paraId="3B9BE59C" w14:textId="59CCA96A" w:rsidR="00FB10C2" w:rsidRPr="00B61DA7" w:rsidRDefault="000616A8" w:rsidP="006A62F5">
      <w:pPr>
        <w:widowControl w:val="0"/>
        <w:tabs>
          <w:tab w:val="left" w:pos="9356"/>
          <w:tab w:val="left" w:pos="9462"/>
        </w:tabs>
        <w:spacing w:line="360" w:lineRule="auto"/>
        <w:ind w:firstLine="720"/>
        <w:jc w:val="both"/>
        <w:rPr>
          <w:b/>
          <w:lang w:val="bg-BG" w:eastAsia="bg-BG"/>
        </w:rPr>
      </w:pPr>
      <w:r w:rsidRPr="00E56422">
        <w:rPr>
          <w:lang w:val="bg-BG" w:eastAsia="bg-BG"/>
        </w:rPr>
        <w:t>На основание чл. 26, ал. 3 и 4 от Закона за нормативните актове проект</w:t>
      </w:r>
      <w:r w:rsidR="00BA5B10">
        <w:rPr>
          <w:lang w:val="bg-BG" w:eastAsia="bg-BG"/>
        </w:rPr>
        <w:t>ът</w:t>
      </w:r>
      <w:r w:rsidRPr="00E56422">
        <w:rPr>
          <w:lang w:val="bg-BG" w:eastAsia="bg-BG"/>
        </w:rPr>
        <w:t xml:space="preserve"> на наредба и проект</w:t>
      </w:r>
      <w:r w:rsidR="00BA5B10">
        <w:rPr>
          <w:lang w:val="bg-BG" w:eastAsia="bg-BG"/>
        </w:rPr>
        <w:t>ът</w:t>
      </w:r>
      <w:r w:rsidRPr="00E56422">
        <w:rPr>
          <w:lang w:val="bg-BG" w:eastAsia="bg-BG"/>
        </w:rPr>
        <w:t xml:space="preserve"> на доклад (мотиви) са публикувани за обществена консултация на интернет страницата на Министерството на земеделието, храните и горите и на Портала за обществени консултации със срок за предложения и становища </w:t>
      </w:r>
      <w:r w:rsidR="00F20858">
        <w:rPr>
          <w:lang w:val="bg-BG" w:eastAsia="bg-BG"/>
        </w:rPr>
        <w:t>30 дни.</w:t>
      </w:r>
    </w:p>
    <w:p w14:paraId="17D35879" w14:textId="77777777" w:rsidR="00656169" w:rsidRPr="00E56422" w:rsidRDefault="000616A8" w:rsidP="006A62F5">
      <w:pPr>
        <w:widowControl w:val="0"/>
        <w:tabs>
          <w:tab w:val="left" w:pos="9356"/>
          <w:tab w:val="left" w:pos="9462"/>
        </w:tabs>
        <w:spacing w:line="360" w:lineRule="auto"/>
        <w:ind w:firstLine="720"/>
        <w:jc w:val="both"/>
        <w:rPr>
          <w:lang w:val="bg-BG"/>
        </w:rPr>
      </w:pPr>
      <w:r w:rsidRPr="00E56422">
        <w:rPr>
          <w:lang w:val="bg-BG"/>
        </w:rPr>
        <w:t>Съгласно чл. 26, ал. 5 от Закона за нормативните актове справката за постъпилите предложения заедно с обосновка за неприетите предложения е публикувана на интернет страницата на Министерството на земеделието, храните и горите и на Портала за обществени консултации.</w:t>
      </w:r>
    </w:p>
    <w:p w14:paraId="3D5BE7FC" w14:textId="77777777" w:rsidR="005B0AD5" w:rsidRDefault="005B0AD5" w:rsidP="006A62F5">
      <w:pPr>
        <w:spacing w:line="360" w:lineRule="auto"/>
        <w:ind w:firstLine="720"/>
        <w:jc w:val="both"/>
        <w:rPr>
          <w:lang w:val="bg-BG"/>
        </w:rPr>
      </w:pPr>
    </w:p>
    <w:p w14:paraId="21F5D2FB" w14:textId="77777777" w:rsidR="008C6573" w:rsidRDefault="00D95A8E" w:rsidP="006A62F5">
      <w:pPr>
        <w:spacing w:line="360" w:lineRule="auto"/>
        <w:ind w:firstLine="720"/>
        <w:jc w:val="both"/>
        <w:rPr>
          <w:lang w:val="ru-RU"/>
        </w:rPr>
      </w:pPr>
      <w:r w:rsidRPr="00E56422">
        <w:rPr>
          <w:lang w:val="bg-BG"/>
        </w:rPr>
        <w:t>Проектът</w:t>
      </w:r>
      <w:r w:rsidR="00E7431D" w:rsidRPr="00E56422">
        <w:rPr>
          <w:lang w:val="bg-BG"/>
        </w:rPr>
        <w:t xml:space="preserve"> на наредба, ведно с проекта на доклад към него,</w:t>
      </w:r>
      <w:r w:rsidRPr="00E56422">
        <w:rPr>
          <w:lang w:val="bg-BG"/>
        </w:rPr>
        <w:t xml:space="preserve"> е съгласуван в съответствие с разпоредбите на Правил</w:t>
      </w:r>
      <w:r w:rsidR="007B0002" w:rsidRPr="00E56422">
        <w:rPr>
          <w:lang w:val="bg-BG"/>
        </w:rPr>
        <w:t>ата</w:t>
      </w:r>
      <w:r w:rsidRPr="00E56422">
        <w:rPr>
          <w:lang w:val="bg-BG"/>
        </w:rPr>
        <w:t xml:space="preserve"> за изготвяне и съгласуване на проекти на актове в системата на Министерството на земеделието</w:t>
      </w:r>
      <w:r w:rsidR="002F62FD" w:rsidRPr="00E56422">
        <w:rPr>
          <w:lang w:val="bg-BG"/>
        </w:rPr>
        <w:t xml:space="preserve">, </w:t>
      </w:r>
      <w:r w:rsidRPr="00E56422">
        <w:rPr>
          <w:lang w:val="bg-BG"/>
        </w:rPr>
        <w:t>храните</w:t>
      </w:r>
      <w:r w:rsidR="002F62FD" w:rsidRPr="00E56422">
        <w:rPr>
          <w:lang w:val="bg-BG"/>
        </w:rPr>
        <w:t xml:space="preserve"> и горите</w:t>
      </w:r>
      <w:r w:rsidR="00F41450" w:rsidRPr="00E56422">
        <w:rPr>
          <w:lang w:val="bg-BG"/>
        </w:rPr>
        <w:t xml:space="preserve">. </w:t>
      </w:r>
      <w:r w:rsidR="008C6573">
        <w:rPr>
          <w:lang w:val="ru-RU"/>
        </w:rPr>
        <w:t>Направените целесъобразни бележки и предложения са отразени.</w:t>
      </w:r>
    </w:p>
    <w:p w14:paraId="49A967EF" w14:textId="77777777" w:rsidR="00B639A4" w:rsidRPr="00E56422" w:rsidRDefault="001657DC" w:rsidP="009403B7">
      <w:pPr>
        <w:tabs>
          <w:tab w:val="left" w:pos="9356"/>
        </w:tabs>
        <w:spacing w:before="120" w:after="120" w:line="360" w:lineRule="auto"/>
        <w:ind w:right="363"/>
        <w:jc w:val="both"/>
        <w:rPr>
          <w:b/>
          <w:lang w:val="bg-BG"/>
        </w:rPr>
      </w:pPr>
      <w:r w:rsidRPr="00E56422">
        <w:rPr>
          <w:b/>
          <w:lang w:val="bg-BG"/>
        </w:rPr>
        <w:t>УВАЖАЕМ</w:t>
      </w:r>
      <w:r w:rsidR="003374B1" w:rsidRPr="00E56422">
        <w:rPr>
          <w:b/>
          <w:lang w:val="bg-BG"/>
        </w:rPr>
        <w:t>А</w:t>
      </w:r>
      <w:r w:rsidRPr="00E56422">
        <w:rPr>
          <w:b/>
          <w:lang w:val="bg-BG"/>
        </w:rPr>
        <w:t xml:space="preserve"> ГОСПО</w:t>
      </w:r>
      <w:r w:rsidR="003374B1" w:rsidRPr="00E56422">
        <w:rPr>
          <w:b/>
          <w:lang w:val="bg-BG"/>
        </w:rPr>
        <w:t>ЖО</w:t>
      </w:r>
      <w:r w:rsidRPr="00E56422">
        <w:rPr>
          <w:b/>
          <w:lang w:val="bg-BG"/>
        </w:rPr>
        <w:t xml:space="preserve"> МИНИСТЪР,</w:t>
      </w:r>
    </w:p>
    <w:p w14:paraId="030525DA" w14:textId="5ED78A33" w:rsidR="0090105B" w:rsidRDefault="0029553A" w:rsidP="00B2752F">
      <w:pPr>
        <w:spacing w:line="360" w:lineRule="auto"/>
        <w:ind w:firstLine="720"/>
        <w:jc w:val="both"/>
        <w:rPr>
          <w:lang w:val="bg-BG"/>
        </w:rPr>
      </w:pPr>
      <w:r w:rsidRPr="00E56422">
        <w:rPr>
          <w:lang w:val="bg-BG"/>
        </w:rPr>
        <w:t xml:space="preserve">Във връзка с гореизложеното и </w:t>
      </w:r>
      <w:r w:rsidR="00EB7339" w:rsidRPr="00E56422">
        <w:rPr>
          <w:lang w:val="bg-BG"/>
        </w:rPr>
        <w:t>на основание</w:t>
      </w:r>
      <w:r w:rsidRPr="00E56422">
        <w:rPr>
          <w:lang w:val="bg-BG"/>
        </w:rPr>
        <w:t xml:space="preserve"> чл. 9а</w:t>
      </w:r>
      <w:r w:rsidR="00C15C69" w:rsidRPr="00E56422">
        <w:rPr>
          <w:lang w:val="bg-BG"/>
        </w:rPr>
        <w:t>, т.</w:t>
      </w:r>
      <w:r w:rsidR="003B5B8D" w:rsidRPr="00E56422">
        <w:rPr>
          <w:lang w:val="bg-BG"/>
        </w:rPr>
        <w:t xml:space="preserve"> </w:t>
      </w:r>
      <w:r w:rsidR="00C15C69" w:rsidRPr="00E56422">
        <w:rPr>
          <w:lang w:val="bg-BG"/>
        </w:rPr>
        <w:t>2</w:t>
      </w:r>
      <w:r w:rsidRPr="00E56422">
        <w:rPr>
          <w:lang w:val="bg-BG"/>
        </w:rPr>
        <w:t xml:space="preserve"> от </w:t>
      </w:r>
      <w:r w:rsidR="00F465D9" w:rsidRPr="00E56422">
        <w:rPr>
          <w:lang w:val="bg-BG"/>
        </w:rPr>
        <w:t>Закона за подпомагане на земеделските производители</w:t>
      </w:r>
      <w:r w:rsidRPr="00E56422">
        <w:rPr>
          <w:lang w:val="bg-BG"/>
        </w:rPr>
        <w:t xml:space="preserve"> </w:t>
      </w:r>
      <w:r w:rsidR="001657DC" w:rsidRPr="00E56422">
        <w:rPr>
          <w:lang w:val="bg-BG"/>
        </w:rPr>
        <w:t xml:space="preserve">предлагам да </w:t>
      </w:r>
      <w:r w:rsidR="00805396" w:rsidRPr="00E56422">
        <w:rPr>
          <w:lang w:val="bg-BG"/>
        </w:rPr>
        <w:t>издадете</w:t>
      </w:r>
      <w:r w:rsidR="001657DC" w:rsidRPr="00E56422">
        <w:rPr>
          <w:lang w:val="bg-BG"/>
        </w:rPr>
        <w:t xml:space="preserve"> предложения проект на </w:t>
      </w:r>
      <w:r w:rsidR="00B61DA7" w:rsidRPr="00E56422">
        <w:rPr>
          <w:lang w:val="bg-BG"/>
        </w:rPr>
        <w:t xml:space="preserve">Наредба за </w:t>
      </w:r>
      <w:r w:rsidR="00B61DA7">
        <w:rPr>
          <w:lang w:val="bg-BG"/>
        </w:rPr>
        <w:t xml:space="preserve">изменение и допълнение на </w:t>
      </w:r>
      <w:r w:rsidR="00B61DA7" w:rsidRPr="00E77815">
        <w:rPr>
          <w:lang w:val="bg-BG"/>
        </w:rPr>
        <w:t xml:space="preserve">Наредба № 5 от 2015 г. за прилагане на мярка </w:t>
      </w:r>
      <w:r w:rsidR="00444C70">
        <w:rPr>
          <w:lang w:val="bg-BG"/>
        </w:rPr>
        <w:t>12 „Плащания по Натура 2000 и Рамковата директива за водите“</w:t>
      </w:r>
      <w:r w:rsidR="00B61DA7" w:rsidRPr="00E77815">
        <w:rPr>
          <w:lang w:val="bg-BG"/>
        </w:rPr>
        <w:t xml:space="preserve"> от Програмата за развитие на селските райони за периода 2014 </w:t>
      </w:r>
      <w:r w:rsidR="00B2752F">
        <w:rPr>
          <w:lang w:val="bg-BG"/>
        </w:rPr>
        <w:t>–</w:t>
      </w:r>
      <w:r w:rsidR="00B61DA7" w:rsidRPr="00E77815">
        <w:rPr>
          <w:lang w:val="bg-BG"/>
        </w:rPr>
        <w:t xml:space="preserve"> 2020 г.</w:t>
      </w:r>
    </w:p>
    <w:tbl>
      <w:tblPr>
        <w:tblStyle w:val="TableGrid"/>
        <w:tblW w:w="0" w:type="auto"/>
        <w:tblInd w:w="81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701"/>
        <w:gridCol w:w="6694"/>
      </w:tblGrid>
      <w:tr w:rsidR="009403B7" w:rsidRPr="009403B7" w14:paraId="538B323D" w14:textId="77777777" w:rsidTr="009403B7">
        <w:tc>
          <w:tcPr>
            <w:tcW w:w="1701" w:type="dxa"/>
          </w:tcPr>
          <w:p w14:paraId="64B6F571" w14:textId="61BE44FA" w:rsidR="009403B7" w:rsidRPr="009403B7" w:rsidRDefault="009403B7" w:rsidP="00B2752F">
            <w:pPr>
              <w:spacing w:line="360" w:lineRule="auto"/>
              <w:jc w:val="both"/>
              <w:rPr>
                <w:lang w:val="bg-BG"/>
              </w:rPr>
            </w:pPr>
            <w:r w:rsidRPr="009403B7">
              <w:rPr>
                <w:b/>
                <w:bCs/>
                <w:lang w:val="bg-BG"/>
              </w:rPr>
              <w:lastRenderedPageBreak/>
              <w:t>Приложениe:</w:t>
            </w:r>
          </w:p>
        </w:tc>
        <w:tc>
          <w:tcPr>
            <w:tcW w:w="6694" w:type="dxa"/>
          </w:tcPr>
          <w:p w14:paraId="56D3F7E3" w14:textId="59F1EBAA" w:rsidR="009403B7" w:rsidRPr="009403B7" w:rsidRDefault="009403B7" w:rsidP="009403B7">
            <w:pPr>
              <w:pStyle w:val="ListParagraph"/>
              <w:numPr>
                <w:ilvl w:val="0"/>
                <w:numId w:val="26"/>
              </w:numPr>
              <w:spacing w:line="360" w:lineRule="auto"/>
              <w:ind w:left="357" w:hanging="357"/>
              <w:jc w:val="both"/>
              <w:rPr>
                <w:sz w:val="24"/>
                <w:szCs w:val="24"/>
              </w:rPr>
            </w:pPr>
            <w:r w:rsidRPr="009403B7">
              <w:rPr>
                <w:sz w:val="24"/>
                <w:szCs w:val="24"/>
              </w:rPr>
              <w:t>Проект на Наредба;</w:t>
            </w:r>
          </w:p>
          <w:p w14:paraId="1CD99184" w14:textId="6E632210" w:rsidR="009403B7" w:rsidRPr="009403B7" w:rsidRDefault="009403B7" w:rsidP="009403B7">
            <w:pPr>
              <w:pStyle w:val="ListParagraph"/>
              <w:numPr>
                <w:ilvl w:val="0"/>
                <w:numId w:val="26"/>
              </w:numPr>
              <w:spacing w:line="360" w:lineRule="auto"/>
              <w:ind w:left="357" w:hanging="357"/>
              <w:jc w:val="both"/>
              <w:rPr>
                <w:sz w:val="24"/>
                <w:szCs w:val="24"/>
              </w:rPr>
            </w:pPr>
            <w:r w:rsidRPr="009403B7">
              <w:rPr>
                <w:sz w:val="24"/>
                <w:szCs w:val="24"/>
              </w:rPr>
              <w:t>Справка за отразяване на постъпилите становища;</w:t>
            </w:r>
          </w:p>
          <w:p w14:paraId="61B02475" w14:textId="542DF6E1" w:rsidR="009403B7" w:rsidRPr="009403B7" w:rsidRDefault="009403B7" w:rsidP="009403B7">
            <w:pPr>
              <w:pStyle w:val="ListParagraph"/>
              <w:numPr>
                <w:ilvl w:val="0"/>
                <w:numId w:val="26"/>
              </w:numPr>
              <w:spacing w:line="360" w:lineRule="auto"/>
              <w:ind w:left="357" w:hanging="357"/>
              <w:jc w:val="both"/>
              <w:rPr>
                <w:sz w:val="24"/>
                <w:szCs w:val="24"/>
              </w:rPr>
            </w:pPr>
            <w:r w:rsidRPr="009123F8">
              <w:rPr>
                <w:sz w:val="24"/>
                <w:szCs w:val="24"/>
              </w:rPr>
              <w:t>С</w:t>
            </w:r>
            <w:r w:rsidR="009123F8" w:rsidRPr="009123F8">
              <w:rPr>
                <w:sz w:val="24"/>
                <w:szCs w:val="24"/>
              </w:rPr>
              <w:t>правка за отразяване на постъпилите предложения от обществената консултация</w:t>
            </w:r>
            <w:r w:rsidRPr="009403B7">
              <w:rPr>
                <w:sz w:val="24"/>
                <w:szCs w:val="24"/>
              </w:rPr>
              <w:t>;</w:t>
            </w:r>
          </w:p>
          <w:p w14:paraId="59F2D2BB" w14:textId="0B901C7E" w:rsidR="009403B7" w:rsidRPr="009403B7" w:rsidRDefault="009403B7" w:rsidP="009403B7">
            <w:pPr>
              <w:pStyle w:val="ListParagraph"/>
              <w:numPr>
                <w:ilvl w:val="0"/>
                <w:numId w:val="26"/>
              </w:numPr>
              <w:spacing w:line="360" w:lineRule="auto"/>
              <w:ind w:left="357" w:hanging="357"/>
              <w:jc w:val="both"/>
              <w:rPr>
                <w:sz w:val="24"/>
                <w:szCs w:val="24"/>
              </w:rPr>
            </w:pPr>
            <w:r w:rsidRPr="009403B7">
              <w:rPr>
                <w:sz w:val="24"/>
                <w:szCs w:val="24"/>
              </w:rPr>
              <w:t>Постъпили становища.</w:t>
            </w:r>
          </w:p>
        </w:tc>
      </w:tr>
    </w:tbl>
    <w:p w14:paraId="2808AC7E" w14:textId="77777777" w:rsidR="00FE257B" w:rsidRDefault="00FE257B" w:rsidP="00B2752F">
      <w:pPr>
        <w:spacing w:line="360" w:lineRule="auto"/>
        <w:rPr>
          <w:rFonts w:eastAsia="Calibri"/>
          <w:bCs/>
          <w:lang w:val="bg-BG"/>
        </w:rPr>
      </w:pPr>
    </w:p>
    <w:p w14:paraId="0DDDB93F" w14:textId="77777777" w:rsidR="00B2752F" w:rsidRDefault="00B2752F" w:rsidP="00B2752F">
      <w:pPr>
        <w:spacing w:line="360" w:lineRule="auto"/>
        <w:rPr>
          <w:rFonts w:eastAsia="Calibri"/>
          <w:bCs/>
          <w:lang w:val="bg-BG"/>
        </w:rPr>
      </w:pPr>
    </w:p>
    <w:p w14:paraId="0E185CE3" w14:textId="77777777" w:rsidR="00B2752F" w:rsidRDefault="00B2752F" w:rsidP="00B2752F">
      <w:pPr>
        <w:spacing w:line="360" w:lineRule="auto"/>
        <w:rPr>
          <w:rFonts w:eastAsia="Calibri"/>
          <w:bCs/>
          <w:lang w:val="bg-BG"/>
        </w:rPr>
      </w:pPr>
    </w:p>
    <w:p w14:paraId="5EA2E911" w14:textId="77777777" w:rsidR="003B5B8D" w:rsidRDefault="003B5B8D" w:rsidP="00B2752F">
      <w:pPr>
        <w:spacing w:line="360" w:lineRule="auto"/>
        <w:rPr>
          <w:rFonts w:eastAsia="Calibri"/>
          <w:bCs/>
          <w:lang w:val="bg-BG"/>
        </w:rPr>
      </w:pPr>
      <w:r w:rsidRPr="00E56422">
        <w:rPr>
          <w:rFonts w:eastAsia="Calibri"/>
          <w:bCs/>
          <w:lang w:val="bg-BG"/>
        </w:rPr>
        <w:t>С уважение,</w:t>
      </w:r>
    </w:p>
    <w:p w14:paraId="232A9077" w14:textId="77777777" w:rsidR="003B5B8D" w:rsidRPr="00E56422" w:rsidRDefault="00AA5B64" w:rsidP="00F41450">
      <w:pPr>
        <w:spacing w:line="276" w:lineRule="auto"/>
        <w:rPr>
          <w:rFonts w:eastAsia="Calibri"/>
          <w:b/>
          <w:bCs/>
          <w:lang w:val="bg-BG"/>
        </w:rPr>
      </w:pPr>
      <w:r w:rsidRPr="00E56422">
        <w:rPr>
          <w:rFonts w:eastAsia="Calibri"/>
          <w:b/>
          <w:bCs/>
          <w:lang w:val="bg-BG"/>
        </w:rPr>
        <w:t>Д-Р ЛОЗАНА ВАСИЛЕВА</w:t>
      </w:r>
    </w:p>
    <w:p w14:paraId="3927CE79" w14:textId="7D84DDF3" w:rsidR="000E168A" w:rsidRDefault="003B5B8D" w:rsidP="00F41450">
      <w:pPr>
        <w:spacing w:after="200" w:line="276" w:lineRule="auto"/>
        <w:rPr>
          <w:rFonts w:eastAsia="Calibri"/>
          <w:i/>
          <w:iCs/>
          <w:lang w:val="bg-BG"/>
        </w:rPr>
      </w:pPr>
      <w:r w:rsidRPr="00E56422">
        <w:rPr>
          <w:rFonts w:eastAsia="Calibri"/>
          <w:i/>
          <w:iCs/>
          <w:lang w:val="bg-BG"/>
        </w:rPr>
        <w:t>Заместник-министър на земеделието, храните и горите</w:t>
      </w:r>
    </w:p>
    <w:p w14:paraId="6D43A803" w14:textId="57917B4B" w:rsidR="000E168A" w:rsidRDefault="000E168A" w:rsidP="000E168A">
      <w:pPr>
        <w:rPr>
          <w:rFonts w:eastAsia="Calibri"/>
          <w:lang w:val="bg-BG"/>
        </w:rPr>
      </w:pPr>
      <w:bookmarkStart w:id="0" w:name="_GoBack"/>
      <w:bookmarkEnd w:id="0"/>
    </w:p>
    <w:sectPr w:rsidR="000E168A" w:rsidSect="009403B7">
      <w:footerReference w:type="even" r:id="rId8"/>
      <w:footerReference w:type="default" r:id="rId9"/>
      <w:headerReference w:type="first" r:id="rId10"/>
      <w:pgSz w:w="11907" w:h="16840" w:code="9"/>
      <w:pgMar w:top="1134" w:right="1134" w:bottom="567"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2B5D3" w14:textId="77777777" w:rsidR="00353389" w:rsidRDefault="00353389">
      <w:r>
        <w:separator/>
      </w:r>
    </w:p>
  </w:endnote>
  <w:endnote w:type="continuationSeparator" w:id="0">
    <w:p w14:paraId="2CC6BBA6" w14:textId="77777777" w:rsidR="00353389" w:rsidRDefault="00353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latinum Bg">
    <w:altName w:val="Times New Roman"/>
    <w:charset w:val="CC"/>
    <w:family w:val="auto"/>
    <w:pitch w:val="variable"/>
    <w:sig w:usb0="80000203" w:usb1="00000000" w:usb2="00000000" w:usb3="00000000" w:csb0="00000005"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C7C14" w14:textId="77777777" w:rsidR="00F03E70" w:rsidRDefault="00F03E70" w:rsidP="006E0E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B0F417" w14:textId="77777777" w:rsidR="00F03E70" w:rsidRDefault="00F03E70" w:rsidP="007B7D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8810027"/>
      <w:docPartObj>
        <w:docPartGallery w:val="Page Numbers (Bottom of Page)"/>
        <w:docPartUnique/>
      </w:docPartObj>
    </w:sdtPr>
    <w:sdtEndPr>
      <w:rPr>
        <w:noProof/>
      </w:rPr>
    </w:sdtEndPr>
    <w:sdtContent>
      <w:p w14:paraId="56051834" w14:textId="008F557C" w:rsidR="005940BC" w:rsidRDefault="005940BC">
        <w:pPr>
          <w:pStyle w:val="Footer"/>
          <w:jc w:val="right"/>
        </w:pPr>
        <w:r w:rsidRPr="005940BC">
          <w:rPr>
            <w:rFonts w:ascii="Times New Roman" w:hAnsi="Times New Roman"/>
          </w:rPr>
          <w:fldChar w:fldCharType="begin"/>
        </w:r>
        <w:r w:rsidRPr="005940BC">
          <w:rPr>
            <w:rFonts w:ascii="Times New Roman" w:hAnsi="Times New Roman"/>
          </w:rPr>
          <w:instrText xml:space="preserve"> PAGE   \* MERGEFORMAT </w:instrText>
        </w:r>
        <w:r w:rsidRPr="005940BC">
          <w:rPr>
            <w:rFonts w:ascii="Times New Roman" w:hAnsi="Times New Roman"/>
          </w:rPr>
          <w:fldChar w:fldCharType="separate"/>
        </w:r>
        <w:r w:rsidR="0015300E">
          <w:rPr>
            <w:rFonts w:ascii="Times New Roman" w:hAnsi="Times New Roman"/>
            <w:noProof/>
          </w:rPr>
          <w:t>6</w:t>
        </w:r>
        <w:r w:rsidRPr="005940BC">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DEAD0" w14:textId="77777777" w:rsidR="00353389" w:rsidRDefault="00353389">
      <w:r>
        <w:separator/>
      </w:r>
    </w:p>
  </w:footnote>
  <w:footnote w:type="continuationSeparator" w:id="0">
    <w:p w14:paraId="4027CF40" w14:textId="77777777" w:rsidR="00353389" w:rsidRDefault="00353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55096" w14:textId="2C03FC8E" w:rsidR="0003170E" w:rsidRPr="0003170E" w:rsidRDefault="0003170E" w:rsidP="0003170E">
    <w:pPr>
      <w:jc w:val="center"/>
      <w:rPr>
        <w:lang w:val="bg-BG" w:eastAsia="en-US"/>
      </w:rPr>
    </w:pPr>
    <w:r>
      <w:rPr>
        <w:noProof/>
        <w:lang w:eastAsia="en-US"/>
      </w:rPr>
      <w:drawing>
        <wp:inline distT="0" distB="0" distL="0" distR="0" wp14:anchorId="46D05ECD" wp14:editId="5B3F71F7">
          <wp:extent cx="1188720" cy="1188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pic:spPr>
              </pic:pic>
            </a:graphicData>
          </a:graphic>
        </wp:inline>
      </w:drawing>
    </w:r>
  </w:p>
  <w:p w14:paraId="3FF4441C" w14:textId="77777777" w:rsidR="00955CCD" w:rsidRPr="000558A7" w:rsidRDefault="00955CCD" w:rsidP="00955CCD">
    <w:pPr>
      <w:pStyle w:val="Heading1"/>
      <w:framePr w:w="0" w:hRule="auto" w:wrap="auto" w:vAnchor="margin" w:hAnchor="text" w:xAlign="left" w:yAlign="inline"/>
      <w:rPr>
        <w:rFonts w:ascii="Platinum Bg" w:hAnsi="Platinum Bg"/>
        <w:b w:val="0"/>
        <w:spacing w:val="40"/>
        <w:sz w:val="36"/>
        <w:szCs w:val="36"/>
      </w:rPr>
    </w:pPr>
    <w:r w:rsidRPr="000558A7">
      <w:rPr>
        <w:rFonts w:ascii="Platinum Bg" w:hAnsi="Platinum Bg"/>
        <w:b w:val="0"/>
        <w:spacing w:val="40"/>
        <w:sz w:val="36"/>
        <w:szCs w:val="36"/>
      </w:rPr>
      <w:t>РЕПУБЛИКА БЪЛГАРИЯ</w:t>
    </w:r>
  </w:p>
  <w:p w14:paraId="18E5CBED" w14:textId="77777777" w:rsidR="00955CCD" w:rsidRPr="003B334F" w:rsidRDefault="00955CCD" w:rsidP="0010664A">
    <w:pPr>
      <w:pStyle w:val="Heading1"/>
      <w:framePr w:w="0" w:hRule="auto" w:wrap="auto" w:vAnchor="margin" w:hAnchor="text" w:xAlign="left" w:yAlign="inline"/>
      <w:pBdr>
        <w:bottom w:val="single" w:sz="4" w:space="1" w:color="auto"/>
      </w:pBdr>
      <w:spacing w:line="360" w:lineRule="auto"/>
      <w:rPr>
        <w:spacing w:val="20"/>
        <w:sz w:val="32"/>
        <w:szCs w:val="32"/>
      </w:rPr>
    </w:pPr>
    <w:r w:rsidRPr="003B334F">
      <w:rPr>
        <w:rFonts w:ascii="Platinum Bg" w:hAnsi="Platinum Bg"/>
        <w:b w:val="0"/>
        <w:spacing w:val="20"/>
        <w:sz w:val="32"/>
        <w:szCs w:val="32"/>
      </w:rPr>
      <w:t>Заместник-министър на земеделието, храните</w:t>
    </w:r>
    <w:r>
      <w:rPr>
        <w:noProof/>
        <w:spacing w:val="20"/>
        <w:sz w:val="32"/>
        <w:szCs w:val="32"/>
        <w:lang w:val="en-US"/>
      </w:rPr>
      <mc:AlternateContent>
        <mc:Choice Requires="wps">
          <w:drawing>
            <wp:anchor distT="4294967294" distB="4294967294" distL="114300" distR="114300" simplePos="0" relativeHeight="251659264" behindDoc="0" locked="0" layoutInCell="0" allowOverlap="1" wp14:anchorId="438B23E6" wp14:editId="4BED09D1">
              <wp:simplePos x="0" y="0"/>
              <wp:positionH relativeFrom="column">
                <wp:posOffset>-226695</wp:posOffset>
              </wp:positionH>
              <wp:positionV relativeFrom="paragraph">
                <wp:posOffset>9744074</wp:posOffset>
              </wp:positionV>
              <wp:extent cx="7589520" cy="0"/>
              <wp:effectExtent l="0" t="0" r="1143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F3F268" id="Line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" o:allowincell="f"/>
          </w:pict>
        </mc:Fallback>
      </mc:AlternateContent>
    </w:r>
    <w:r w:rsidRPr="003B334F">
      <w:rPr>
        <w:rFonts w:ascii="Platinum Bg" w:hAnsi="Platinum Bg"/>
        <w:b w:val="0"/>
        <w:spacing w:val="20"/>
        <w:sz w:val="32"/>
        <w:szCs w:val="32"/>
      </w:rPr>
      <w:t xml:space="preserve"> и горите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4339"/>
    <w:multiLevelType w:val="hybridMultilevel"/>
    <w:tmpl w:val="1BA4BD86"/>
    <w:lvl w:ilvl="0" w:tplc="5AD89D94">
      <w:start w:val="1"/>
      <w:numFmt w:val="decimal"/>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7101C80"/>
    <w:multiLevelType w:val="hybridMultilevel"/>
    <w:tmpl w:val="413CF614"/>
    <w:lvl w:ilvl="0" w:tplc="5E74031A">
      <w:start w:val="1"/>
      <w:numFmt w:val="decimal"/>
      <w:lvlText w:val="%1."/>
      <w:lvlJc w:val="left"/>
      <w:pPr>
        <w:ind w:left="9649" w:hanging="894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 w15:restartNumberingAfterBreak="0">
    <w:nsid w:val="0999605C"/>
    <w:multiLevelType w:val="hybridMultilevel"/>
    <w:tmpl w:val="98C8D466"/>
    <w:lvl w:ilvl="0" w:tplc="B134AD66">
      <w:start w:val="4"/>
      <w:numFmt w:val="bullet"/>
      <w:lvlText w:val="-"/>
      <w:lvlJc w:val="left"/>
      <w:pPr>
        <w:ind w:left="1065" w:hanging="360"/>
      </w:pPr>
      <w:rPr>
        <w:rFonts w:ascii="Times New Roman" w:eastAsiaTheme="minorHAnsi"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 w15:restartNumberingAfterBreak="0">
    <w:nsid w:val="0E9818AF"/>
    <w:multiLevelType w:val="hybridMultilevel"/>
    <w:tmpl w:val="3700510A"/>
    <w:lvl w:ilvl="0" w:tplc="A9D84F8C">
      <w:start w:val="2"/>
      <w:numFmt w:val="decimal"/>
      <w:lvlText w:val="(%1)"/>
      <w:lvlJc w:val="right"/>
      <w:pPr>
        <w:tabs>
          <w:tab w:val="num" w:pos="1020"/>
        </w:tabs>
        <w:ind w:firstLine="907"/>
      </w:pPr>
      <w:rPr>
        <w:rFonts w:ascii="Verdana" w:hAnsi="Verdana" w:cs="Verdana" w:hint="default"/>
      </w:rPr>
    </w:lvl>
    <w:lvl w:ilvl="1" w:tplc="7CB6D40C">
      <w:start w:val="1"/>
      <w:numFmt w:val="decimal"/>
      <w:lvlText w:val="%2."/>
      <w:lvlJc w:val="right"/>
      <w:pPr>
        <w:tabs>
          <w:tab w:val="num" w:pos="1021"/>
        </w:tabs>
        <w:ind w:firstLine="907"/>
      </w:pPr>
      <w:rPr>
        <w:rFonts w:cs="Times New Roman" w:hint="default"/>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4" w15:restartNumberingAfterBreak="0">
    <w:nsid w:val="0EC72CF5"/>
    <w:multiLevelType w:val="hybridMultilevel"/>
    <w:tmpl w:val="B902FF86"/>
    <w:lvl w:ilvl="0" w:tplc="0409000F">
      <w:start w:val="1"/>
      <w:numFmt w:val="decimal"/>
      <w:lvlText w:val="%1."/>
      <w:lvlJc w:val="left"/>
      <w:pPr>
        <w:ind w:left="1070" w:hanging="360"/>
      </w:pPr>
      <w:rPr>
        <w:rFonts w:cs="Times New Roman"/>
      </w:rPr>
    </w:lvl>
    <w:lvl w:ilvl="1" w:tplc="04090019">
      <w:start w:val="1"/>
      <w:numFmt w:val="lowerLetter"/>
      <w:lvlText w:val="%2."/>
      <w:lvlJc w:val="left"/>
      <w:pPr>
        <w:ind w:left="1790" w:hanging="360"/>
      </w:pPr>
      <w:rPr>
        <w:rFonts w:cs="Times New Roman"/>
      </w:rPr>
    </w:lvl>
    <w:lvl w:ilvl="2" w:tplc="0409001B">
      <w:start w:val="1"/>
      <w:numFmt w:val="lowerRoman"/>
      <w:lvlText w:val="%3."/>
      <w:lvlJc w:val="right"/>
      <w:pPr>
        <w:ind w:left="2510" w:hanging="180"/>
      </w:pPr>
      <w:rPr>
        <w:rFonts w:cs="Times New Roman"/>
      </w:rPr>
    </w:lvl>
    <w:lvl w:ilvl="3" w:tplc="0409000F">
      <w:start w:val="1"/>
      <w:numFmt w:val="decimal"/>
      <w:lvlText w:val="%4."/>
      <w:lvlJc w:val="left"/>
      <w:pPr>
        <w:ind w:left="3230" w:hanging="360"/>
      </w:pPr>
      <w:rPr>
        <w:rFonts w:cs="Times New Roman"/>
      </w:rPr>
    </w:lvl>
    <w:lvl w:ilvl="4" w:tplc="04090019">
      <w:start w:val="1"/>
      <w:numFmt w:val="lowerLetter"/>
      <w:lvlText w:val="%5."/>
      <w:lvlJc w:val="left"/>
      <w:pPr>
        <w:ind w:left="3950" w:hanging="360"/>
      </w:pPr>
      <w:rPr>
        <w:rFonts w:cs="Times New Roman"/>
      </w:rPr>
    </w:lvl>
    <w:lvl w:ilvl="5" w:tplc="0409001B">
      <w:start w:val="1"/>
      <w:numFmt w:val="lowerRoman"/>
      <w:lvlText w:val="%6."/>
      <w:lvlJc w:val="right"/>
      <w:pPr>
        <w:ind w:left="4670" w:hanging="180"/>
      </w:pPr>
      <w:rPr>
        <w:rFonts w:cs="Times New Roman"/>
      </w:rPr>
    </w:lvl>
    <w:lvl w:ilvl="6" w:tplc="0409000F">
      <w:start w:val="1"/>
      <w:numFmt w:val="decimal"/>
      <w:lvlText w:val="%7."/>
      <w:lvlJc w:val="left"/>
      <w:pPr>
        <w:ind w:left="5390" w:hanging="360"/>
      </w:pPr>
      <w:rPr>
        <w:rFonts w:cs="Times New Roman"/>
      </w:rPr>
    </w:lvl>
    <w:lvl w:ilvl="7" w:tplc="04090019">
      <w:start w:val="1"/>
      <w:numFmt w:val="lowerLetter"/>
      <w:lvlText w:val="%8."/>
      <w:lvlJc w:val="left"/>
      <w:pPr>
        <w:ind w:left="6110" w:hanging="360"/>
      </w:pPr>
      <w:rPr>
        <w:rFonts w:cs="Times New Roman"/>
      </w:rPr>
    </w:lvl>
    <w:lvl w:ilvl="8" w:tplc="0409001B">
      <w:start w:val="1"/>
      <w:numFmt w:val="lowerRoman"/>
      <w:lvlText w:val="%9."/>
      <w:lvlJc w:val="right"/>
      <w:pPr>
        <w:ind w:left="6830" w:hanging="180"/>
      </w:pPr>
      <w:rPr>
        <w:rFonts w:cs="Times New Roman"/>
      </w:rPr>
    </w:lvl>
  </w:abstractNum>
  <w:abstractNum w:abstractNumId="5" w15:restartNumberingAfterBreak="0">
    <w:nsid w:val="127B2A11"/>
    <w:multiLevelType w:val="hybridMultilevel"/>
    <w:tmpl w:val="EDB82D7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0616FE3"/>
    <w:multiLevelType w:val="hybridMultilevel"/>
    <w:tmpl w:val="F37A42FC"/>
    <w:lvl w:ilvl="0" w:tplc="0409000F">
      <w:start w:val="1"/>
      <w:numFmt w:val="decimal"/>
      <w:lvlText w:val="%1."/>
      <w:lvlJc w:val="left"/>
      <w:pPr>
        <w:ind w:left="1570" w:hanging="360"/>
      </w:pPr>
      <w:rPr>
        <w:rFonts w:cs="Times New Roman"/>
      </w:rPr>
    </w:lvl>
    <w:lvl w:ilvl="1" w:tplc="04090019">
      <w:start w:val="1"/>
      <w:numFmt w:val="lowerLetter"/>
      <w:lvlText w:val="%2."/>
      <w:lvlJc w:val="left"/>
      <w:pPr>
        <w:ind w:left="2290" w:hanging="360"/>
      </w:pPr>
      <w:rPr>
        <w:rFonts w:cs="Times New Roman"/>
      </w:rPr>
    </w:lvl>
    <w:lvl w:ilvl="2" w:tplc="0409001B">
      <w:start w:val="1"/>
      <w:numFmt w:val="lowerRoman"/>
      <w:lvlText w:val="%3."/>
      <w:lvlJc w:val="right"/>
      <w:pPr>
        <w:ind w:left="3010" w:hanging="180"/>
      </w:pPr>
      <w:rPr>
        <w:rFonts w:cs="Times New Roman"/>
      </w:rPr>
    </w:lvl>
    <w:lvl w:ilvl="3" w:tplc="0409000F">
      <w:start w:val="1"/>
      <w:numFmt w:val="decimal"/>
      <w:lvlText w:val="%4."/>
      <w:lvlJc w:val="left"/>
      <w:pPr>
        <w:ind w:left="3730" w:hanging="360"/>
      </w:pPr>
      <w:rPr>
        <w:rFonts w:cs="Times New Roman"/>
      </w:rPr>
    </w:lvl>
    <w:lvl w:ilvl="4" w:tplc="04090019">
      <w:start w:val="1"/>
      <w:numFmt w:val="lowerLetter"/>
      <w:lvlText w:val="%5."/>
      <w:lvlJc w:val="left"/>
      <w:pPr>
        <w:ind w:left="4450" w:hanging="360"/>
      </w:pPr>
      <w:rPr>
        <w:rFonts w:cs="Times New Roman"/>
      </w:rPr>
    </w:lvl>
    <w:lvl w:ilvl="5" w:tplc="0409001B">
      <w:start w:val="1"/>
      <w:numFmt w:val="lowerRoman"/>
      <w:lvlText w:val="%6."/>
      <w:lvlJc w:val="right"/>
      <w:pPr>
        <w:ind w:left="5170" w:hanging="180"/>
      </w:pPr>
      <w:rPr>
        <w:rFonts w:cs="Times New Roman"/>
      </w:rPr>
    </w:lvl>
    <w:lvl w:ilvl="6" w:tplc="0409000F">
      <w:start w:val="1"/>
      <w:numFmt w:val="decimal"/>
      <w:lvlText w:val="%7."/>
      <w:lvlJc w:val="left"/>
      <w:pPr>
        <w:ind w:left="5890" w:hanging="360"/>
      </w:pPr>
      <w:rPr>
        <w:rFonts w:cs="Times New Roman"/>
      </w:rPr>
    </w:lvl>
    <w:lvl w:ilvl="7" w:tplc="04090019">
      <w:start w:val="1"/>
      <w:numFmt w:val="lowerLetter"/>
      <w:lvlText w:val="%8."/>
      <w:lvlJc w:val="left"/>
      <w:pPr>
        <w:ind w:left="6610" w:hanging="360"/>
      </w:pPr>
      <w:rPr>
        <w:rFonts w:cs="Times New Roman"/>
      </w:rPr>
    </w:lvl>
    <w:lvl w:ilvl="8" w:tplc="0409001B">
      <w:start w:val="1"/>
      <w:numFmt w:val="lowerRoman"/>
      <w:lvlText w:val="%9."/>
      <w:lvlJc w:val="right"/>
      <w:pPr>
        <w:ind w:left="7330" w:hanging="180"/>
      </w:pPr>
      <w:rPr>
        <w:rFonts w:cs="Times New Roman"/>
      </w:rPr>
    </w:lvl>
  </w:abstractNum>
  <w:abstractNum w:abstractNumId="7" w15:restartNumberingAfterBreak="0">
    <w:nsid w:val="220F3F6B"/>
    <w:multiLevelType w:val="hybridMultilevel"/>
    <w:tmpl w:val="64AED2E2"/>
    <w:lvl w:ilvl="0" w:tplc="DC3439FA">
      <w:start w:val="1"/>
      <w:numFmt w:val="decimal"/>
      <w:lvlText w:val="%1."/>
      <w:lvlJc w:val="left"/>
      <w:pPr>
        <w:ind w:left="1080" w:hanging="360"/>
      </w:pPr>
      <w:rPr>
        <w:rFonts w:ascii="Times New Roman" w:eastAsia="Times New Roman" w:hAnsi="Times New Roman" w:cs="Times New Roman"/>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8" w15:restartNumberingAfterBreak="0">
    <w:nsid w:val="248C4BF6"/>
    <w:multiLevelType w:val="hybridMultilevel"/>
    <w:tmpl w:val="BB3A4DD8"/>
    <w:lvl w:ilvl="0" w:tplc="16A2B8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EA37E8"/>
    <w:multiLevelType w:val="hybridMultilevel"/>
    <w:tmpl w:val="F0B85B1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A3D68EC"/>
    <w:multiLevelType w:val="hybridMultilevel"/>
    <w:tmpl w:val="979A7D4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 w15:restartNumberingAfterBreak="0">
    <w:nsid w:val="40B9323A"/>
    <w:multiLevelType w:val="hybridMultilevel"/>
    <w:tmpl w:val="F4E48BF6"/>
    <w:lvl w:ilvl="0" w:tplc="2BA0FAFA">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471F38F3"/>
    <w:multiLevelType w:val="hybridMultilevel"/>
    <w:tmpl w:val="EE003F8C"/>
    <w:lvl w:ilvl="0" w:tplc="070EFA6E">
      <w:start w:val="1"/>
      <w:numFmt w:val="decimal"/>
      <w:lvlText w:val="%1."/>
      <w:lvlJc w:val="left"/>
      <w:pPr>
        <w:ind w:left="1300" w:hanging="360"/>
      </w:pPr>
      <w:rPr>
        <w:rFonts w:cs="Times New Roman" w:hint="default"/>
      </w:rPr>
    </w:lvl>
    <w:lvl w:ilvl="1" w:tplc="04020019">
      <w:start w:val="1"/>
      <w:numFmt w:val="lowerLetter"/>
      <w:lvlText w:val="%2."/>
      <w:lvlJc w:val="left"/>
      <w:pPr>
        <w:ind w:left="2020" w:hanging="360"/>
      </w:pPr>
      <w:rPr>
        <w:rFonts w:cs="Times New Roman"/>
      </w:rPr>
    </w:lvl>
    <w:lvl w:ilvl="2" w:tplc="0402001B">
      <w:start w:val="1"/>
      <w:numFmt w:val="lowerRoman"/>
      <w:lvlText w:val="%3."/>
      <w:lvlJc w:val="right"/>
      <w:pPr>
        <w:ind w:left="2740" w:hanging="180"/>
      </w:pPr>
      <w:rPr>
        <w:rFonts w:cs="Times New Roman"/>
      </w:rPr>
    </w:lvl>
    <w:lvl w:ilvl="3" w:tplc="0402000F">
      <w:start w:val="1"/>
      <w:numFmt w:val="decimal"/>
      <w:lvlText w:val="%4."/>
      <w:lvlJc w:val="left"/>
      <w:pPr>
        <w:ind w:left="3460" w:hanging="360"/>
      </w:pPr>
      <w:rPr>
        <w:rFonts w:cs="Times New Roman"/>
      </w:rPr>
    </w:lvl>
    <w:lvl w:ilvl="4" w:tplc="04020019">
      <w:start w:val="1"/>
      <w:numFmt w:val="lowerLetter"/>
      <w:lvlText w:val="%5."/>
      <w:lvlJc w:val="left"/>
      <w:pPr>
        <w:ind w:left="4180" w:hanging="360"/>
      </w:pPr>
      <w:rPr>
        <w:rFonts w:cs="Times New Roman"/>
      </w:rPr>
    </w:lvl>
    <w:lvl w:ilvl="5" w:tplc="0402001B">
      <w:start w:val="1"/>
      <w:numFmt w:val="lowerRoman"/>
      <w:lvlText w:val="%6."/>
      <w:lvlJc w:val="right"/>
      <w:pPr>
        <w:ind w:left="4900" w:hanging="180"/>
      </w:pPr>
      <w:rPr>
        <w:rFonts w:cs="Times New Roman"/>
      </w:rPr>
    </w:lvl>
    <w:lvl w:ilvl="6" w:tplc="0402000F">
      <w:start w:val="1"/>
      <w:numFmt w:val="decimal"/>
      <w:lvlText w:val="%7."/>
      <w:lvlJc w:val="left"/>
      <w:pPr>
        <w:ind w:left="5620" w:hanging="360"/>
      </w:pPr>
      <w:rPr>
        <w:rFonts w:cs="Times New Roman"/>
      </w:rPr>
    </w:lvl>
    <w:lvl w:ilvl="7" w:tplc="04020019">
      <w:start w:val="1"/>
      <w:numFmt w:val="lowerLetter"/>
      <w:lvlText w:val="%8."/>
      <w:lvlJc w:val="left"/>
      <w:pPr>
        <w:ind w:left="6340" w:hanging="360"/>
      </w:pPr>
      <w:rPr>
        <w:rFonts w:cs="Times New Roman"/>
      </w:rPr>
    </w:lvl>
    <w:lvl w:ilvl="8" w:tplc="0402001B">
      <w:start w:val="1"/>
      <w:numFmt w:val="lowerRoman"/>
      <w:lvlText w:val="%9."/>
      <w:lvlJc w:val="right"/>
      <w:pPr>
        <w:ind w:left="7060" w:hanging="180"/>
      </w:pPr>
      <w:rPr>
        <w:rFonts w:cs="Times New Roman"/>
      </w:rPr>
    </w:lvl>
  </w:abstractNum>
  <w:abstractNum w:abstractNumId="13" w15:restartNumberingAfterBreak="0">
    <w:nsid w:val="4D5203FD"/>
    <w:multiLevelType w:val="multilevel"/>
    <w:tmpl w:val="9C482442"/>
    <w:lvl w:ilvl="0">
      <w:start w:val="1"/>
      <w:numFmt w:val="decimal"/>
      <w:suff w:val="space"/>
      <w:lvlText w:val="%1."/>
      <w:lvlJc w:val="right"/>
      <w:pPr>
        <w:ind w:left="284"/>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14" w15:restartNumberingAfterBreak="0">
    <w:nsid w:val="4D841988"/>
    <w:multiLevelType w:val="hybridMultilevel"/>
    <w:tmpl w:val="1DE43022"/>
    <w:lvl w:ilvl="0" w:tplc="5CE2E75A">
      <w:start w:val="1"/>
      <w:numFmt w:val="decimal"/>
      <w:lvlText w:val="%1."/>
      <w:lvlJc w:val="left"/>
      <w:pPr>
        <w:ind w:left="1070"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5" w15:restartNumberingAfterBreak="0">
    <w:nsid w:val="50B9215B"/>
    <w:multiLevelType w:val="hybridMultilevel"/>
    <w:tmpl w:val="06CC2AA4"/>
    <w:lvl w:ilvl="0" w:tplc="AD9EFD74">
      <w:start w:val="1"/>
      <w:numFmt w:val="decimal"/>
      <w:lvlText w:val="%1."/>
      <w:lvlJc w:val="left"/>
      <w:pPr>
        <w:ind w:left="9649" w:hanging="894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6" w15:restartNumberingAfterBreak="0">
    <w:nsid w:val="54F909B6"/>
    <w:multiLevelType w:val="hybridMultilevel"/>
    <w:tmpl w:val="315AA9A6"/>
    <w:lvl w:ilvl="0" w:tplc="16EA985A">
      <w:start w:val="1"/>
      <w:numFmt w:val="decimal"/>
      <w:lvlText w:val="%1."/>
      <w:lvlJc w:val="left"/>
      <w:pPr>
        <w:ind w:left="1429" w:hanging="360"/>
      </w:pPr>
      <w:rPr>
        <w:rFonts w:hint="default"/>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17" w15:restartNumberingAfterBreak="0">
    <w:nsid w:val="59BD03DC"/>
    <w:multiLevelType w:val="hybridMultilevel"/>
    <w:tmpl w:val="8F7E743C"/>
    <w:lvl w:ilvl="0" w:tplc="5AD89D94">
      <w:start w:val="1"/>
      <w:numFmt w:val="decimal"/>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5CBA1216"/>
    <w:multiLevelType w:val="hybridMultilevel"/>
    <w:tmpl w:val="ED9E55CE"/>
    <w:lvl w:ilvl="0" w:tplc="5B4CCD20">
      <w:start w:val="4"/>
      <w:numFmt w:val="bullet"/>
      <w:lvlText w:val="-"/>
      <w:lvlJc w:val="left"/>
      <w:pPr>
        <w:ind w:left="840" w:hanging="360"/>
      </w:pPr>
      <w:rPr>
        <w:rFonts w:ascii="Times New Roman" w:eastAsia="Times New Roman" w:hAnsi="Times New Roman" w:cs="Times New Roman" w:hint="default"/>
      </w:rPr>
    </w:lvl>
    <w:lvl w:ilvl="1" w:tplc="04020003" w:tentative="1">
      <w:start w:val="1"/>
      <w:numFmt w:val="bullet"/>
      <w:lvlText w:val="o"/>
      <w:lvlJc w:val="left"/>
      <w:pPr>
        <w:ind w:left="1560" w:hanging="360"/>
      </w:pPr>
      <w:rPr>
        <w:rFonts w:ascii="Courier New" w:hAnsi="Courier New" w:cs="Courier New" w:hint="default"/>
      </w:rPr>
    </w:lvl>
    <w:lvl w:ilvl="2" w:tplc="04020005" w:tentative="1">
      <w:start w:val="1"/>
      <w:numFmt w:val="bullet"/>
      <w:lvlText w:val=""/>
      <w:lvlJc w:val="left"/>
      <w:pPr>
        <w:ind w:left="2280" w:hanging="360"/>
      </w:pPr>
      <w:rPr>
        <w:rFonts w:ascii="Wingdings" w:hAnsi="Wingdings" w:hint="default"/>
      </w:rPr>
    </w:lvl>
    <w:lvl w:ilvl="3" w:tplc="04020001" w:tentative="1">
      <w:start w:val="1"/>
      <w:numFmt w:val="bullet"/>
      <w:lvlText w:val=""/>
      <w:lvlJc w:val="left"/>
      <w:pPr>
        <w:ind w:left="3000" w:hanging="360"/>
      </w:pPr>
      <w:rPr>
        <w:rFonts w:ascii="Symbol" w:hAnsi="Symbol" w:hint="default"/>
      </w:rPr>
    </w:lvl>
    <w:lvl w:ilvl="4" w:tplc="04020003" w:tentative="1">
      <w:start w:val="1"/>
      <w:numFmt w:val="bullet"/>
      <w:lvlText w:val="o"/>
      <w:lvlJc w:val="left"/>
      <w:pPr>
        <w:ind w:left="3720" w:hanging="360"/>
      </w:pPr>
      <w:rPr>
        <w:rFonts w:ascii="Courier New" w:hAnsi="Courier New" w:cs="Courier New" w:hint="default"/>
      </w:rPr>
    </w:lvl>
    <w:lvl w:ilvl="5" w:tplc="04020005" w:tentative="1">
      <w:start w:val="1"/>
      <w:numFmt w:val="bullet"/>
      <w:lvlText w:val=""/>
      <w:lvlJc w:val="left"/>
      <w:pPr>
        <w:ind w:left="4440" w:hanging="360"/>
      </w:pPr>
      <w:rPr>
        <w:rFonts w:ascii="Wingdings" w:hAnsi="Wingdings" w:hint="default"/>
      </w:rPr>
    </w:lvl>
    <w:lvl w:ilvl="6" w:tplc="04020001" w:tentative="1">
      <w:start w:val="1"/>
      <w:numFmt w:val="bullet"/>
      <w:lvlText w:val=""/>
      <w:lvlJc w:val="left"/>
      <w:pPr>
        <w:ind w:left="5160" w:hanging="360"/>
      </w:pPr>
      <w:rPr>
        <w:rFonts w:ascii="Symbol" w:hAnsi="Symbol" w:hint="default"/>
      </w:rPr>
    </w:lvl>
    <w:lvl w:ilvl="7" w:tplc="04020003" w:tentative="1">
      <w:start w:val="1"/>
      <w:numFmt w:val="bullet"/>
      <w:lvlText w:val="o"/>
      <w:lvlJc w:val="left"/>
      <w:pPr>
        <w:ind w:left="5880" w:hanging="360"/>
      </w:pPr>
      <w:rPr>
        <w:rFonts w:ascii="Courier New" w:hAnsi="Courier New" w:cs="Courier New" w:hint="default"/>
      </w:rPr>
    </w:lvl>
    <w:lvl w:ilvl="8" w:tplc="04020005" w:tentative="1">
      <w:start w:val="1"/>
      <w:numFmt w:val="bullet"/>
      <w:lvlText w:val=""/>
      <w:lvlJc w:val="left"/>
      <w:pPr>
        <w:ind w:left="6600" w:hanging="360"/>
      </w:pPr>
      <w:rPr>
        <w:rFonts w:ascii="Wingdings" w:hAnsi="Wingdings" w:hint="default"/>
      </w:rPr>
    </w:lvl>
  </w:abstractNum>
  <w:abstractNum w:abstractNumId="19" w15:restartNumberingAfterBreak="0">
    <w:nsid w:val="5DFC6109"/>
    <w:multiLevelType w:val="hybridMultilevel"/>
    <w:tmpl w:val="022E0570"/>
    <w:lvl w:ilvl="0" w:tplc="33C6862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E0367AA"/>
    <w:multiLevelType w:val="hybridMultilevel"/>
    <w:tmpl w:val="70141B6E"/>
    <w:lvl w:ilvl="0" w:tplc="6CE065E4">
      <w:numFmt w:val="bullet"/>
      <w:lvlText w:val="-"/>
      <w:lvlJc w:val="left"/>
      <w:pPr>
        <w:tabs>
          <w:tab w:val="num" w:pos="1260"/>
        </w:tabs>
        <w:ind w:left="1260" w:hanging="540"/>
      </w:pPr>
      <w:rPr>
        <w:rFonts w:ascii="Times New Roman" w:eastAsia="Times New Roman" w:hAnsi="Times New Roman" w:cs="Times New Roman" w:hint="default"/>
      </w:rPr>
    </w:lvl>
    <w:lvl w:ilvl="1" w:tplc="04020003">
      <w:start w:val="1"/>
      <w:numFmt w:val="bullet"/>
      <w:lvlText w:val="o"/>
      <w:lvlJc w:val="left"/>
      <w:pPr>
        <w:tabs>
          <w:tab w:val="num" w:pos="1800"/>
        </w:tabs>
        <w:ind w:left="1800" w:hanging="360"/>
      </w:pPr>
      <w:rPr>
        <w:rFonts w:ascii="Courier New" w:hAnsi="Courier New" w:cs="Courier New"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1" w15:restartNumberingAfterBreak="0">
    <w:nsid w:val="686C5070"/>
    <w:multiLevelType w:val="hybridMultilevel"/>
    <w:tmpl w:val="CB9E28A6"/>
    <w:lvl w:ilvl="0" w:tplc="10C476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8F555E3"/>
    <w:multiLevelType w:val="hybridMultilevel"/>
    <w:tmpl w:val="5826196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6E3E91"/>
    <w:multiLevelType w:val="hybridMultilevel"/>
    <w:tmpl w:val="9884A5DE"/>
    <w:lvl w:ilvl="0" w:tplc="C76E7582">
      <w:start w:val="1"/>
      <w:numFmt w:val="upperRoman"/>
      <w:lvlText w:val="%1."/>
      <w:lvlJc w:val="left"/>
      <w:pPr>
        <w:tabs>
          <w:tab w:val="num" w:pos="720"/>
        </w:tabs>
        <w:ind w:left="720" w:hanging="360"/>
      </w:pPr>
      <w:rPr>
        <w:rFonts w:hint="default"/>
        <w:b/>
        <w:i w:val="0"/>
        <w:sz w:val="24"/>
        <w:szCs w:val="24"/>
      </w:rPr>
    </w:lvl>
    <w:lvl w:ilvl="1" w:tplc="04020001">
      <w:start w:val="1"/>
      <w:numFmt w:val="bullet"/>
      <w:lvlText w:val=""/>
      <w:lvlJc w:val="left"/>
      <w:pPr>
        <w:tabs>
          <w:tab w:val="num" w:pos="1440"/>
        </w:tabs>
        <w:ind w:left="1440" w:hanging="360"/>
      </w:pPr>
      <w:rPr>
        <w:rFonts w:ascii="Symbol" w:hAnsi="Symbol" w:hint="default"/>
        <w:b/>
        <w:i w:val="0"/>
        <w:sz w:val="24"/>
        <w:szCs w:val="24"/>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DA195A"/>
    <w:multiLevelType w:val="hybridMultilevel"/>
    <w:tmpl w:val="73029642"/>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num w:numId="1">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20"/>
  </w:num>
  <w:num w:numId="4">
    <w:abstractNumId w:val="22"/>
  </w:num>
  <w:num w:numId="5">
    <w:abstractNumId w:val="10"/>
  </w:num>
  <w:num w:numId="6">
    <w:abstractNumId w:val="18"/>
  </w:num>
  <w:num w:numId="7">
    <w:abstractNumId w:val="11"/>
  </w:num>
  <w:num w:numId="8">
    <w:abstractNumId w:val="16"/>
  </w:num>
  <w:num w:numId="9">
    <w:abstractNumId w:val="12"/>
  </w:num>
  <w:num w:numId="10">
    <w:abstractNumId w:val="6"/>
  </w:num>
  <w:num w:numId="11">
    <w:abstractNumId w:val="24"/>
  </w:num>
  <w:num w:numId="12">
    <w:abstractNumId w:val="1"/>
  </w:num>
  <w:num w:numId="13">
    <w:abstractNumId w:val="15"/>
  </w:num>
  <w:num w:numId="14">
    <w:abstractNumId w:val="14"/>
  </w:num>
  <w:num w:numId="15">
    <w:abstractNumId w:val="4"/>
  </w:num>
  <w:num w:numId="16">
    <w:abstractNumId w:val="7"/>
  </w:num>
  <w:num w:numId="17">
    <w:abstractNumId w:val="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
  </w:num>
  <w:num w:numId="21">
    <w:abstractNumId w:val="19"/>
  </w:num>
  <w:num w:numId="22">
    <w:abstractNumId w:val="8"/>
  </w:num>
  <w:num w:numId="23">
    <w:abstractNumId w:val="5"/>
  </w:num>
  <w:num w:numId="24">
    <w:abstractNumId w:val="0"/>
  </w:num>
  <w:num w:numId="25">
    <w:abstractNumId w:val="17"/>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B17"/>
    <w:rsid w:val="0000029A"/>
    <w:rsid w:val="0000144C"/>
    <w:rsid w:val="00001FA6"/>
    <w:rsid w:val="000041CB"/>
    <w:rsid w:val="00004EC7"/>
    <w:rsid w:val="00005689"/>
    <w:rsid w:val="00005ED5"/>
    <w:rsid w:val="000061AA"/>
    <w:rsid w:val="00006E67"/>
    <w:rsid w:val="00007070"/>
    <w:rsid w:val="00007581"/>
    <w:rsid w:val="000114C6"/>
    <w:rsid w:val="00011BC4"/>
    <w:rsid w:val="00013844"/>
    <w:rsid w:val="00014020"/>
    <w:rsid w:val="00014A52"/>
    <w:rsid w:val="0001536B"/>
    <w:rsid w:val="00017939"/>
    <w:rsid w:val="000213AD"/>
    <w:rsid w:val="000225A7"/>
    <w:rsid w:val="00022A4C"/>
    <w:rsid w:val="00022C2E"/>
    <w:rsid w:val="00024498"/>
    <w:rsid w:val="00025A67"/>
    <w:rsid w:val="000269DB"/>
    <w:rsid w:val="000313C2"/>
    <w:rsid w:val="0003170E"/>
    <w:rsid w:val="00031E41"/>
    <w:rsid w:val="00034661"/>
    <w:rsid w:val="0004111F"/>
    <w:rsid w:val="0004123C"/>
    <w:rsid w:val="00044367"/>
    <w:rsid w:val="00050266"/>
    <w:rsid w:val="00050D65"/>
    <w:rsid w:val="00052EA1"/>
    <w:rsid w:val="000530EE"/>
    <w:rsid w:val="000558A7"/>
    <w:rsid w:val="00055C4D"/>
    <w:rsid w:val="000613CD"/>
    <w:rsid w:val="000616A8"/>
    <w:rsid w:val="00066A5E"/>
    <w:rsid w:val="0006717E"/>
    <w:rsid w:val="00072374"/>
    <w:rsid w:val="00073035"/>
    <w:rsid w:val="00074082"/>
    <w:rsid w:val="000802CF"/>
    <w:rsid w:val="00085842"/>
    <w:rsid w:val="00086155"/>
    <w:rsid w:val="00087AB4"/>
    <w:rsid w:val="0009134B"/>
    <w:rsid w:val="0009629B"/>
    <w:rsid w:val="00097049"/>
    <w:rsid w:val="00097E61"/>
    <w:rsid w:val="000A1FA9"/>
    <w:rsid w:val="000A2041"/>
    <w:rsid w:val="000A2BAB"/>
    <w:rsid w:val="000A4EED"/>
    <w:rsid w:val="000A5D9D"/>
    <w:rsid w:val="000A7683"/>
    <w:rsid w:val="000B05F1"/>
    <w:rsid w:val="000B2FD4"/>
    <w:rsid w:val="000B43F2"/>
    <w:rsid w:val="000B5598"/>
    <w:rsid w:val="000B5F3D"/>
    <w:rsid w:val="000B797F"/>
    <w:rsid w:val="000C018A"/>
    <w:rsid w:val="000C038F"/>
    <w:rsid w:val="000C0430"/>
    <w:rsid w:val="000C0977"/>
    <w:rsid w:val="000C0ED3"/>
    <w:rsid w:val="000C1FE0"/>
    <w:rsid w:val="000C4F0A"/>
    <w:rsid w:val="000C5D65"/>
    <w:rsid w:val="000D04E4"/>
    <w:rsid w:val="000D073B"/>
    <w:rsid w:val="000D2803"/>
    <w:rsid w:val="000D3021"/>
    <w:rsid w:val="000D3952"/>
    <w:rsid w:val="000D5846"/>
    <w:rsid w:val="000D6E61"/>
    <w:rsid w:val="000E14A7"/>
    <w:rsid w:val="000E168A"/>
    <w:rsid w:val="000E2F9B"/>
    <w:rsid w:val="000E3EB8"/>
    <w:rsid w:val="000E47BC"/>
    <w:rsid w:val="000E6394"/>
    <w:rsid w:val="000E781B"/>
    <w:rsid w:val="000F0CD1"/>
    <w:rsid w:val="000F1021"/>
    <w:rsid w:val="000F2FFA"/>
    <w:rsid w:val="000F65C4"/>
    <w:rsid w:val="000F6816"/>
    <w:rsid w:val="00101F41"/>
    <w:rsid w:val="001057B0"/>
    <w:rsid w:val="00105C24"/>
    <w:rsid w:val="00105C65"/>
    <w:rsid w:val="0010664A"/>
    <w:rsid w:val="00106697"/>
    <w:rsid w:val="00106728"/>
    <w:rsid w:val="00107BF4"/>
    <w:rsid w:val="00110EB1"/>
    <w:rsid w:val="001125BC"/>
    <w:rsid w:val="00112CCC"/>
    <w:rsid w:val="00114038"/>
    <w:rsid w:val="00115C87"/>
    <w:rsid w:val="001169D4"/>
    <w:rsid w:val="00117133"/>
    <w:rsid w:val="00121205"/>
    <w:rsid w:val="00122C21"/>
    <w:rsid w:val="001232C1"/>
    <w:rsid w:val="00125BCE"/>
    <w:rsid w:val="00126055"/>
    <w:rsid w:val="00126765"/>
    <w:rsid w:val="001271A1"/>
    <w:rsid w:val="00130801"/>
    <w:rsid w:val="001338AA"/>
    <w:rsid w:val="00133945"/>
    <w:rsid w:val="001354C4"/>
    <w:rsid w:val="00140737"/>
    <w:rsid w:val="00144A16"/>
    <w:rsid w:val="00145096"/>
    <w:rsid w:val="00146489"/>
    <w:rsid w:val="00146747"/>
    <w:rsid w:val="001507B9"/>
    <w:rsid w:val="00151DA5"/>
    <w:rsid w:val="00151F53"/>
    <w:rsid w:val="0015300E"/>
    <w:rsid w:val="001536F7"/>
    <w:rsid w:val="001540E0"/>
    <w:rsid w:val="00155C41"/>
    <w:rsid w:val="00156653"/>
    <w:rsid w:val="00156843"/>
    <w:rsid w:val="00157115"/>
    <w:rsid w:val="00157ABC"/>
    <w:rsid w:val="00157D1E"/>
    <w:rsid w:val="001605B6"/>
    <w:rsid w:val="00161B92"/>
    <w:rsid w:val="001657DC"/>
    <w:rsid w:val="0016676B"/>
    <w:rsid w:val="00167642"/>
    <w:rsid w:val="001676DE"/>
    <w:rsid w:val="00167E3C"/>
    <w:rsid w:val="001737D9"/>
    <w:rsid w:val="00174767"/>
    <w:rsid w:val="00174A5E"/>
    <w:rsid w:val="00174D5D"/>
    <w:rsid w:val="0017582F"/>
    <w:rsid w:val="00175CF3"/>
    <w:rsid w:val="00184E25"/>
    <w:rsid w:val="001855B9"/>
    <w:rsid w:val="00186870"/>
    <w:rsid w:val="00187A60"/>
    <w:rsid w:val="00190C06"/>
    <w:rsid w:val="00190F96"/>
    <w:rsid w:val="00191506"/>
    <w:rsid w:val="00191A3D"/>
    <w:rsid w:val="00192E45"/>
    <w:rsid w:val="00194B81"/>
    <w:rsid w:val="00196619"/>
    <w:rsid w:val="001A21F5"/>
    <w:rsid w:val="001A2E6F"/>
    <w:rsid w:val="001A4587"/>
    <w:rsid w:val="001A491D"/>
    <w:rsid w:val="001A4FE0"/>
    <w:rsid w:val="001B06E6"/>
    <w:rsid w:val="001B3D9F"/>
    <w:rsid w:val="001B7532"/>
    <w:rsid w:val="001B7898"/>
    <w:rsid w:val="001C2490"/>
    <w:rsid w:val="001C3B59"/>
    <w:rsid w:val="001C5826"/>
    <w:rsid w:val="001C5905"/>
    <w:rsid w:val="001C6D1E"/>
    <w:rsid w:val="001C7201"/>
    <w:rsid w:val="001D07A6"/>
    <w:rsid w:val="001D0E37"/>
    <w:rsid w:val="001D35A2"/>
    <w:rsid w:val="001D5D05"/>
    <w:rsid w:val="001D61EB"/>
    <w:rsid w:val="001E1567"/>
    <w:rsid w:val="001E42BB"/>
    <w:rsid w:val="001F2B7C"/>
    <w:rsid w:val="001F3546"/>
    <w:rsid w:val="001F62F8"/>
    <w:rsid w:val="001F7075"/>
    <w:rsid w:val="001F7FBE"/>
    <w:rsid w:val="00202AA7"/>
    <w:rsid w:val="00203FE0"/>
    <w:rsid w:val="00205482"/>
    <w:rsid w:val="002067BB"/>
    <w:rsid w:val="002075E1"/>
    <w:rsid w:val="002101E5"/>
    <w:rsid w:val="00211DCB"/>
    <w:rsid w:val="00211DF0"/>
    <w:rsid w:val="002126E1"/>
    <w:rsid w:val="00213A2F"/>
    <w:rsid w:val="0021719A"/>
    <w:rsid w:val="002200B8"/>
    <w:rsid w:val="00220E5C"/>
    <w:rsid w:val="00221D99"/>
    <w:rsid w:val="00222833"/>
    <w:rsid w:val="00223923"/>
    <w:rsid w:val="002241FA"/>
    <w:rsid w:val="0022603B"/>
    <w:rsid w:val="002270B5"/>
    <w:rsid w:val="00227240"/>
    <w:rsid w:val="0022734C"/>
    <w:rsid w:val="0022783B"/>
    <w:rsid w:val="00230936"/>
    <w:rsid w:val="00231D23"/>
    <w:rsid w:val="002329F3"/>
    <w:rsid w:val="002414F5"/>
    <w:rsid w:val="00244657"/>
    <w:rsid w:val="00245471"/>
    <w:rsid w:val="00245A4D"/>
    <w:rsid w:val="00247868"/>
    <w:rsid w:val="002527DE"/>
    <w:rsid w:val="00256DFC"/>
    <w:rsid w:val="00260248"/>
    <w:rsid w:val="00260357"/>
    <w:rsid w:val="00261C78"/>
    <w:rsid w:val="002639A8"/>
    <w:rsid w:val="00266D04"/>
    <w:rsid w:val="002678E5"/>
    <w:rsid w:val="0027040C"/>
    <w:rsid w:val="0027136C"/>
    <w:rsid w:val="00271FD9"/>
    <w:rsid w:val="0027694B"/>
    <w:rsid w:val="00276A2E"/>
    <w:rsid w:val="0027714A"/>
    <w:rsid w:val="0028057C"/>
    <w:rsid w:val="00281A79"/>
    <w:rsid w:val="00282039"/>
    <w:rsid w:val="00284FEF"/>
    <w:rsid w:val="00286E1B"/>
    <w:rsid w:val="00287660"/>
    <w:rsid w:val="00287AA7"/>
    <w:rsid w:val="00287F26"/>
    <w:rsid w:val="0029553A"/>
    <w:rsid w:val="00296526"/>
    <w:rsid w:val="002965F9"/>
    <w:rsid w:val="00296B71"/>
    <w:rsid w:val="00297811"/>
    <w:rsid w:val="002A1C88"/>
    <w:rsid w:val="002A2538"/>
    <w:rsid w:val="002A2B7A"/>
    <w:rsid w:val="002A2FD2"/>
    <w:rsid w:val="002A5ED6"/>
    <w:rsid w:val="002A65CF"/>
    <w:rsid w:val="002A6BD4"/>
    <w:rsid w:val="002A7016"/>
    <w:rsid w:val="002A7458"/>
    <w:rsid w:val="002B06ED"/>
    <w:rsid w:val="002B53E7"/>
    <w:rsid w:val="002C05A2"/>
    <w:rsid w:val="002C3722"/>
    <w:rsid w:val="002C6687"/>
    <w:rsid w:val="002C7159"/>
    <w:rsid w:val="002D1859"/>
    <w:rsid w:val="002D1F9E"/>
    <w:rsid w:val="002D2587"/>
    <w:rsid w:val="002D281B"/>
    <w:rsid w:val="002D2B2C"/>
    <w:rsid w:val="002D34A6"/>
    <w:rsid w:val="002D39B1"/>
    <w:rsid w:val="002D4A7E"/>
    <w:rsid w:val="002D6C4B"/>
    <w:rsid w:val="002D6D4D"/>
    <w:rsid w:val="002E2A3F"/>
    <w:rsid w:val="002E3920"/>
    <w:rsid w:val="002E48F3"/>
    <w:rsid w:val="002F00AD"/>
    <w:rsid w:val="002F06A8"/>
    <w:rsid w:val="002F1784"/>
    <w:rsid w:val="002F178B"/>
    <w:rsid w:val="002F1F3A"/>
    <w:rsid w:val="002F2775"/>
    <w:rsid w:val="002F2C75"/>
    <w:rsid w:val="002F3A74"/>
    <w:rsid w:val="002F4FAB"/>
    <w:rsid w:val="002F54CC"/>
    <w:rsid w:val="002F62FD"/>
    <w:rsid w:val="00303697"/>
    <w:rsid w:val="00311A01"/>
    <w:rsid w:val="00313A51"/>
    <w:rsid w:val="00315ACD"/>
    <w:rsid w:val="0031650F"/>
    <w:rsid w:val="003178D7"/>
    <w:rsid w:val="0031791D"/>
    <w:rsid w:val="00317A60"/>
    <w:rsid w:val="00321118"/>
    <w:rsid w:val="00325314"/>
    <w:rsid w:val="003264A7"/>
    <w:rsid w:val="00326845"/>
    <w:rsid w:val="00327325"/>
    <w:rsid w:val="00332E3B"/>
    <w:rsid w:val="00334781"/>
    <w:rsid w:val="003372CB"/>
    <w:rsid w:val="003374B1"/>
    <w:rsid w:val="0034069B"/>
    <w:rsid w:val="00342015"/>
    <w:rsid w:val="00342CE2"/>
    <w:rsid w:val="00343089"/>
    <w:rsid w:val="00343AAC"/>
    <w:rsid w:val="0034628D"/>
    <w:rsid w:val="00353389"/>
    <w:rsid w:val="0035536E"/>
    <w:rsid w:val="003553BC"/>
    <w:rsid w:val="0035690E"/>
    <w:rsid w:val="00356926"/>
    <w:rsid w:val="00356DBD"/>
    <w:rsid w:val="00357075"/>
    <w:rsid w:val="00360448"/>
    <w:rsid w:val="00362860"/>
    <w:rsid w:val="00362BF3"/>
    <w:rsid w:val="00363F10"/>
    <w:rsid w:val="00364546"/>
    <w:rsid w:val="003749E7"/>
    <w:rsid w:val="00377FE8"/>
    <w:rsid w:val="0038087E"/>
    <w:rsid w:val="00380949"/>
    <w:rsid w:val="0038150D"/>
    <w:rsid w:val="00381A14"/>
    <w:rsid w:val="00382D1D"/>
    <w:rsid w:val="00384284"/>
    <w:rsid w:val="00384434"/>
    <w:rsid w:val="00384AFD"/>
    <w:rsid w:val="00385DB8"/>
    <w:rsid w:val="00386252"/>
    <w:rsid w:val="003866D1"/>
    <w:rsid w:val="00387A18"/>
    <w:rsid w:val="00387E2D"/>
    <w:rsid w:val="0039308B"/>
    <w:rsid w:val="00393C8A"/>
    <w:rsid w:val="00395D16"/>
    <w:rsid w:val="003964E0"/>
    <w:rsid w:val="00396500"/>
    <w:rsid w:val="00396CB0"/>
    <w:rsid w:val="00397CB9"/>
    <w:rsid w:val="003A0A97"/>
    <w:rsid w:val="003A16D5"/>
    <w:rsid w:val="003A2B36"/>
    <w:rsid w:val="003A37E5"/>
    <w:rsid w:val="003A3A13"/>
    <w:rsid w:val="003A3C4C"/>
    <w:rsid w:val="003A3EF7"/>
    <w:rsid w:val="003A408D"/>
    <w:rsid w:val="003A5581"/>
    <w:rsid w:val="003A5C4F"/>
    <w:rsid w:val="003B03AE"/>
    <w:rsid w:val="003B5B8D"/>
    <w:rsid w:val="003B660B"/>
    <w:rsid w:val="003B7FB9"/>
    <w:rsid w:val="003C023D"/>
    <w:rsid w:val="003C31E9"/>
    <w:rsid w:val="003C490D"/>
    <w:rsid w:val="003C5881"/>
    <w:rsid w:val="003C63CA"/>
    <w:rsid w:val="003C779F"/>
    <w:rsid w:val="003C78EC"/>
    <w:rsid w:val="003D3AC2"/>
    <w:rsid w:val="003D4798"/>
    <w:rsid w:val="003D5EB6"/>
    <w:rsid w:val="003E2100"/>
    <w:rsid w:val="003E274D"/>
    <w:rsid w:val="003E6A6D"/>
    <w:rsid w:val="003E6C7F"/>
    <w:rsid w:val="003E7A6D"/>
    <w:rsid w:val="003F1CB3"/>
    <w:rsid w:val="003F2320"/>
    <w:rsid w:val="003F27A2"/>
    <w:rsid w:val="003F6D6C"/>
    <w:rsid w:val="003F75C2"/>
    <w:rsid w:val="00413175"/>
    <w:rsid w:val="00414F70"/>
    <w:rsid w:val="00415617"/>
    <w:rsid w:val="00415DBE"/>
    <w:rsid w:val="00416D51"/>
    <w:rsid w:val="0041784A"/>
    <w:rsid w:val="00420294"/>
    <w:rsid w:val="00420590"/>
    <w:rsid w:val="00420DF0"/>
    <w:rsid w:val="00425698"/>
    <w:rsid w:val="00431377"/>
    <w:rsid w:val="00431848"/>
    <w:rsid w:val="00432F55"/>
    <w:rsid w:val="00435B8B"/>
    <w:rsid w:val="00435DD6"/>
    <w:rsid w:val="004364BC"/>
    <w:rsid w:val="00437215"/>
    <w:rsid w:val="00440427"/>
    <w:rsid w:val="00441B9D"/>
    <w:rsid w:val="00442232"/>
    <w:rsid w:val="00444444"/>
    <w:rsid w:val="00444C70"/>
    <w:rsid w:val="004462E5"/>
    <w:rsid w:val="004467AE"/>
    <w:rsid w:val="004477BD"/>
    <w:rsid w:val="00451257"/>
    <w:rsid w:val="00451F51"/>
    <w:rsid w:val="00453133"/>
    <w:rsid w:val="00453B4C"/>
    <w:rsid w:val="0045424F"/>
    <w:rsid w:val="004553FD"/>
    <w:rsid w:val="00455EE8"/>
    <w:rsid w:val="004578F3"/>
    <w:rsid w:val="00461AC1"/>
    <w:rsid w:val="00462EDD"/>
    <w:rsid w:val="004643C8"/>
    <w:rsid w:val="0047119C"/>
    <w:rsid w:val="004713AB"/>
    <w:rsid w:val="0047389E"/>
    <w:rsid w:val="00476CA0"/>
    <w:rsid w:val="00482A3C"/>
    <w:rsid w:val="00482AA7"/>
    <w:rsid w:val="004859BD"/>
    <w:rsid w:val="00487D18"/>
    <w:rsid w:val="004902F1"/>
    <w:rsid w:val="004938EC"/>
    <w:rsid w:val="0049616A"/>
    <w:rsid w:val="00496FAF"/>
    <w:rsid w:val="0049748D"/>
    <w:rsid w:val="004A0927"/>
    <w:rsid w:val="004A092E"/>
    <w:rsid w:val="004A0E42"/>
    <w:rsid w:val="004A71BE"/>
    <w:rsid w:val="004B2831"/>
    <w:rsid w:val="004B3FB9"/>
    <w:rsid w:val="004B5379"/>
    <w:rsid w:val="004B5F52"/>
    <w:rsid w:val="004B6A6F"/>
    <w:rsid w:val="004C0061"/>
    <w:rsid w:val="004C08D3"/>
    <w:rsid w:val="004C2554"/>
    <w:rsid w:val="004C3144"/>
    <w:rsid w:val="004C53F6"/>
    <w:rsid w:val="004C60F4"/>
    <w:rsid w:val="004D0061"/>
    <w:rsid w:val="004D10C5"/>
    <w:rsid w:val="004D1B2E"/>
    <w:rsid w:val="004D32E9"/>
    <w:rsid w:val="004D5D29"/>
    <w:rsid w:val="004D625C"/>
    <w:rsid w:val="004D6A20"/>
    <w:rsid w:val="004D7904"/>
    <w:rsid w:val="004E0F50"/>
    <w:rsid w:val="004E2255"/>
    <w:rsid w:val="004E2F08"/>
    <w:rsid w:val="004E301C"/>
    <w:rsid w:val="004E3DED"/>
    <w:rsid w:val="004E45E6"/>
    <w:rsid w:val="004E47BD"/>
    <w:rsid w:val="004E4EF2"/>
    <w:rsid w:val="004E522E"/>
    <w:rsid w:val="004E7075"/>
    <w:rsid w:val="004F0E70"/>
    <w:rsid w:val="004F5440"/>
    <w:rsid w:val="004F7A16"/>
    <w:rsid w:val="00500357"/>
    <w:rsid w:val="005006BC"/>
    <w:rsid w:val="005025D5"/>
    <w:rsid w:val="00503354"/>
    <w:rsid w:val="00503612"/>
    <w:rsid w:val="00504AAF"/>
    <w:rsid w:val="00504D77"/>
    <w:rsid w:val="00506A33"/>
    <w:rsid w:val="00507C14"/>
    <w:rsid w:val="00514C05"/>
    <w:rsid w:val="00516B6E"/>
    <w:rsid w:val="00516FFE"/>
    <w:rsid w:val="00520DFD"/>
    <w:rsid w:val="00520FED"/>
    <w:rsid w:val="0052280A"/>
    <w:rsid w:val="00524634"/>
    <w:rsid w:val="00527F2F"/>
    <w:rsid w:val="00533341"/>
    <w:rsid w:val="00535332"/>
    <w:rsid w:val="00535871"/>
    <w:rsid w:val="00536C6C"/>
    <w:rsid w:val="005372AC"/>
    <w:rsid w:val="005400F8"/>
    <w:rsid w:val="00540486"/>
    <w:rsid w:val="00540666"/>
    <w:rsid w:val="005410C3"/>
    <w:rsid w:val="00542013"/>
    <w:rsid w:val="005439BE"/>
    <w:rsid w:val="005452AE"/>
    <w:rsid w:val="00545D91"/>
    <w:rsid w:val="00552FFA"/>
    <w:rsid w:val="005537A9"/>
    <w:rsid w:val="005543F9"/>
    <w:rsid w:val="005547D0"/>
    <w:rsid w:val="00557429"/>
    <w:rsid w:val="005614D9"/>
    <w:rsid w:val="0056316E"/>
    <w:rsid w:val="005656A9"/>
    <w:rsid w:val="00566298"/>
    <w:rsid w:val="005676B9"/>
    <w:rsid w:val="00567E5F"/>
    <w:rsid w:val="00570B58"/>
    <w:rsid w:val="0057112B"/>
    <w:rsid w:val="00575F37"/>
    <w:rsid w:val="0057604F"/>
    <w:rsid w:val="00577E83"/>
    <w:rsid w:val="005801B0"/>
    <w:rsid w:val="00581CA7"/>
    <w:rsid w:val="00581CEE"/>
    <w:rsid w:val="00581CFB"/>
    <w:rsid w:val="00583ABC"/>
    <w:rsid w:val="00586CAF"/>
    <w:rsid w:val="00586EC3"/>
    <w:rsid w:val="005902FA"/>
    <w:rsid w:val="005940BC"/>
    <w:rsid w:val="005965F8"/>
    <w:rsid w:val="00596AA8"/>
    <w:rsid w:val="00597004"/>
    <w:rsid w:val="0059736F"/>
    <w:rsid w:val="00597A67"/>
    <w:rsid w:val="005A0C4C"/>
    <w:rsid w:val="005A1CB7"/>
    <w:rsid w:val="005A1CF4"/>
    <w:rsid w:val="005A2F18"/>
    <w:rsid w:val="005A3460"/>
    <w:rsid w:val="005A3B17"/>
    <w:rsid w:val="005A4C0D"/>
    <w:rsid w:val="005A5E8F"/>
    <w:rsid w:val="005A6417"/>
    <w:rsid w:val="005B012D"/>
    <w:rsid w:val="005B0AD5"/>
    <w:rsid w:val="005B4489"/>
    <w:rsid w:val="005B7BBC"/>
    <w:rsid w:val="005C4BB0"/>
    <w:rsid w:val="005C58F5"/>
    <w:rsid w:val="005C59EF"/>
    <w:rsid w:val="005C7912"/>
    <w:rsid w:val="005C7C41"/>
    <w:rsid w:val="005D054C"/>
    <w:rsid w:val="005D3074"/>
    <w:rsid w:val="005D3ECD"/>
    <w:rsid w:val="005D3F66"/>
    <w:rsid w:val="005D72A5"/>
    <w:rsid w:val="005D7788"/>
    <w:rsid w:val="005E108B"/>
    <w:rsid w:val="005E2564"/>
    <w:rsid w:val="005E3461"/>
    <w:rsid w:val="005E3542"/>
    <w:rsid w:val="005E3F23"/>
    <w:rsid w:val="005E42FB"/>
    <w:rsid w:val="005F101C"/>
    <w:rsid w:val="005F16FD"/>
    <w:rsid w:val="005F1F22"/>
    <w:rsid w:val="005F2051"/>
    <w:rsid w:val="005F2531"/>
    <w:rsid w:val="005F6B27"/>
    <w:rsid w:val="00601740"/>
    <w:rsid w:val="00602E7A"/>
    <w:rsid w:val="00603998"/>
    <w:rsid w:val="00605DE5"/>
    <w:rsid w:val="0061244A"/>
    <w:rsid w:val="00613A86"/>
    <w:rsid w:val="006169FC"/>
    <w:rsid w:val="00617026"/>
    <w:rsid w:val="0062774D"/>
    <w:rsid w:val="00627A1B"/>
    <w:rsid w:val="00630F6C"/>
    <w:rsid w:val="0063147E"/>
    <w:rsid w:val="00631F74"/>
    <w:rsid w:val="00633C9F"/>
    <w:rsid w:val="00633D22"/>
    <w:rsid w:val="0063536A"/>
    <w:rsid w:val="00637634"/>
    <w:rsid w:val="0064001E"/>
    <w:rsid w:val="00640A88"/>
    <w:rsid w:val="00640BAB"/>
    <w:rsid w:val="006421C2"/>
    <w:rsid w:val="0064299B"/>
    <w:rsid w:val="006436CE"/>
    <w:rsid w:val="006460B6"/>
    <w:rsid w:val="006464F9"/>
    <w:rsid w:val="00646BC2"/>
    <w:rsid w:val="00647096"/>
    <w:rsid w:val="00647152"/>
    <w:rsid w:val="0065283D"/>
    <w:rsid w:val="00653307"/>
    <w:rsid w:val="00656169"/>
    <w:rsid w:val="00656712"/>
    <w:rsid w:val="00656D2F"/>
    <w:rsid w:val="00656F14"/>
    <w:rsid w:val="00660531"/>
    <w:rsid w:val="00662E80"/>
    <w:rsid w:val="00663BFC"/>
    <w:rsid w:val="00664BD9"/>
    <w:rsid w:val="00665D88"/>
    <w:rsid w:val="00667435"/>
    <w:rsid w:val="006705FE"/>
    <w:rsid w:val="00671729"/>
    <w:rsid w:val="00673226"/>
    <w:rsid w:val="0067343C"/>
    <w:rsid w:val="00677044"/>
    <w:rsid w:val="00677E93"/>
    <w:rsid w:val="00677F6B"/>
    <w:rsid w:val="00682268"/>
    <w:rsid w:val="006837D1"/>
    <w:rsid w:val="0068545A"/>
    <w:rsid w:val="00686724"/>
    <w:rsid w:val="006935BC"/>
    <w:rsid w:val="0069464F"/>
    <w:rsid w:val="00697C7F"/>
    <w:rsid w:val="006A21C8"/>
    <w:rsid w:val="006A27B8"/>
    <w:rsid w:val="006A62F5"/>
    <w:rsid w:val="006B0B84"/>
    <w:rsid w:val="006B0D7B"/>
    <w:rsid w:val="006B151E"/>
    <w:rsid w:val="006B422E"/>
    <w:rsid w:val="006B49E6"/>
    <w:rsid w:val="006C012A"/>
    <w:rsid w:val="006C0287"/>
    <w:rsid w:val="006C4890"/>
    <w:rsid w:val="006C58CF"/>
    <w:rsid w:val="006C6CF4"/>
    <w:rsid w:val="006D15D8"/>
    <w:rsid w:val="006D2293"/>
    <w:rsid w:val="006D2FE8"/>
    <w:rsid w:val="006D3909"/>
    <w:rsid w:val="006D661D"/>
    <w:rsid w:val="006D7302"/>
    <w:rsid w:val="006D7A1B"/>
    <w:rsid w:val="006E019D"/>
    <w:rsid w:val="006E0756"/>
    <w:rsid w:val="006E0E9B"/>
    <w:rsid w:val="006E1D3F"/>
    <w:rsid w:val="006E34B4"/>
    <w:rsid w:val="006E4851"/>
    <w:rsid w:val="006E4B08"/>
    <w:rsid w:val="006E4B86"/>
    <w:rsid w:val="006E4BC5"/>
    <w:rsid w:val="006E4FBF"/>
    <w:rsid w:val="006F051F"/>
    <w:rsid w:val="006F48E4"/>
    <w:rsid w:val="006F5566"/>
    <w:rsid w:val="006F59C4"/>
    <w:rsid w:val="006F6030"/>
    <w:rsid w:val="006F7133"/>
    <w:rsid w:val="006F7F32"/>
    <w:rsid w:val="007023C7"/>
    <w:rsid w:val="007032D0"/>
    <w:rsid w:val="00704076"/>
    <w:rsid w:val="0070569B"/>
    <w:rsid w:val="00711837"/>
    <w:rsid w:val="00712AC1"/>
    <w:rsid w:val="00713977"/>
    <w:rsid w:val="00714A62"/>
    <w:rsid w:val="00715474"/>
    <w:rsid w:val="007161FA"/>
    <w:rsid w:val="0072344A"/>
    <w:rsid w:val="00723BED"/>
    <w:rsid w:val="007301A3"/>
    <w:rsid w:val="007333B8"/>
    <w:rsid w:val="0073389E"/>
    <w:rsid w:val="0073495E"/>
    <w:rsid w:val="00735898"/>
    <w:rsid w:val="00735BEC"/>
    <w:rsid w:val="00737256"/>
    <w:rsid w:val="007417E0"/>
    <w:rsid w:val="00742F4B"/>
    <w:rsid w:val="00744A0F"/>
    <w:rsid w:val="007507C3"/>
    <w:rsid w:val="00752202"/>
    <w:rsid w:val="0075438A"/>
    <w:rsid w:val="00756208"/>
    <w:rsid w:val="00756B82"/>
    <w:rsid w:val="00757B66"/>
    <w:rsid w:val="00760571"/>
    <w:rsid w:val="00761340"/>
    <w:rsid w:val="0076268D"/>
    <w:rsid w:val="007628EE"/>
    <w:rsid w:val="0076320E"/>
    <w:rsid w:val="0076323F"/>
    <w:rsid w:val="00763FE6"/>
    <w:rsid w:val="00767B1C"/>
    <w:rsid w:val="0077032E"/>
    <w:rsid w:val="00771072"/>
    <w:rsid w:val="0077120E"/>
    <w:rsid w:val="00771FA0"/>
    <w:rsid w:val="007723C3"/>
    <w:rsid w:val="00772F13"/>
    <w:rsid w:val="00775B86"/>
    <w:rsid w:val="00776F24"/>
    <w:rsid w:val="00777807"/>
    <w:rsid w:val="00777D3E"/>
    <w:rsid w:val="007874D6"/>
    <w:rsid w:val="007961F6"/>
    <w:rsid w:val="007A2390"/>
    <w:rsid w:val="007A5075"/>
    <w:rsid w:val="007A63E2"/>
    <w:rsid w:val="007B0002"/>
    <w:rsid w:val="007B0578"/>
    <w:rsid w:val="007B1556"/>
    <w:rsid w:val="007B34D7"/>
    <w:rsid w:val="007B6133"/>
    <w:rsid w:val="007B6CA1"/>
    <w:rsid w:val="007B6F34"/>
    <w:rsid w:val="007B7DE9"/>
    <w:rsid w:val="007C1282"/>
    <w:rsid w:val="007C2D14"/>
    <w:rsid w:val="007C6AEF"/>
    <w:rsid w:val="007C7D1C"/>
    <w:rsid w:val="007D066D"/>
    <w:rsid w:val="007D129F"/>
    <w:rsid w:val="007D3A37"/>
    <w:rsid w:val="007D4153"/>
    <w:rsid w:val="007D5E27"/>
    <w:rsid w:val="007E0DAE"/>
    <w:rsid w:val="007E1CB3"/>
    <w:rsid w:val="007E2566"/>
    <w:rsid w:val="007E376F"/>
    <w:rsid w:val="007E54DC"/>
    <w:rsid w:val="007F4018"/>
    <w:rsid w:val="007F5007"/>
    <w:rsid w:val="007F5745"/>
    <w:rsid w:val="007F5A3C"/>
    <w:rsid w:val="00800B78"/>
    <w:rsid w:val="00801229"/>
    <w:rsid w:val="00801E7B"/>
    <w:rsid w:val="00803153"/>
    <w:rsid w:val="00803AF5"/>
    <w:rsid w:val="00805396"/>
    <w:rsid w:val="00810356"/>
    <w:rsid w:val="0081067B"/>
    <w:rsid w:val="0081305D"/>
    <w:rsid w:val="00816EB0"/>
    <w:rsid w:val="008178F7"/>
    <w:rsid w:val="00820A97"/>
    <w:rsid w:val="008211DC"/>
    <w:rsid w:val="00821768"/>
    <w:rsid w:val="0082190B"/>
    <w:rsid w:val="00821E6E"/>
    <w:rsid w:val="00821EC5"/>
    <w:rsid w:val="00824E55"/>
    <w:rsid w:val="00825C23"/>
    <w:rsid w:val="00830450"/>
    <w:rsid w:val="00833117"/>
    <w:rsid w:val="00833785"/>
    <w:rsid w:val="008339D5"/>
    <w:rsid w:val="0083465D"/>
    <w:rsid w:val="00834E21"/>
    <w:rsid w:val="008356A4"/>
    <w:rsid w:val="00841ADB"/>
    <w:rsid w:val="00841C94"/>
    <w:rsid w:val="00844D63"/>
    <w:rsid w:val="00845A48"/>
    <w:rsid w:val="00847E9B"/>
    <w:rsid w:val="00850FBF"/>
    <w:rsid w:val="008540BE"/>
    <w:rsid w:val="00856E4F"/>
    <w:rsid w:val="00857314"/>
    <w:rsid w:val="008576D3"/>
    <w:rsid w:val="00860725"/>
    <w:rsid w:val="00861416"/>
    <w:rsid w:val="00861CCB"/>
    <w:rsid w:val="00862916"/>
    <w:rsid w:val="00862A4F"/>
    <w:rsid w:val="00862AF0"/>
    <w:rsid w:val="00862F15"/>
    <w:rsid w:val="00862F54"/>
    <w:rsid w:val="00867648"/>
    <w:rsid w:val="0087024E"/>
    <w:rsid w:val="00871322"/>
    <w:rsid w:val="008720DA"/>
    <w:rsid w:val="00872886"/>
    <w:rsid w:val="00872D3F"/>
    <w:rsid w:val="00875BCD"/>
    <w:rsid w:val="008763AE"/>
    <w:rsid w:val="008800EF"/>
    <w:rsid w:val="00880A86"/>
    <w:rsid w:val="00881801"/>
    <w:rsid w:val="008845CF"/>
    <w:rsid w:val="00884A27"/>
    <w:rsid w:val="008858C5"/>
    <w:rsid w:val="008877AD"/>
    <w:rsid w:val="00893C5D"/>
    <w:rsid w:val="0089611E"/>
    <w:rsid w:val="008A3CB6"/>
    <w:rsid w:val="008A5D5B"/>
    <w:rsid w:val="008A669A"/>
    <w:rsid w:val="008A7D51"/>
    <w:rsid w:val="008B0197"/>
    <w:rsid w:val="008B131B"/>
    <w:rsid w:val="008B1DFE"/>
    <w:rsid w:val="008B2E90"/>
    <w:rsid w:val="008B3A0F"/>
    <w:rsid w:val="008B4539"/>
    <w:rsid w:val="008B4F39"/>
    <w:rsid w:val="008C00DE"/>
    <w:rsid w:val="008C6573"/>
    <w:rsid w:val="008C778A"/>
    <w:rsid w:val="008C7B6E"/>
    <w:rsid w:val="008D00D1"/>
    <w:rsid w:val="008D0568"/>
    <w:rsid w:val="008D0F16"/>
    <w:rsid w:val="008D4240"/>
    <w:rsid w:val="008D4384"/>
    <w:rsid w:val="008D4C45"/>
    <w:rsid w:val="008D79AE"/>
    <w:rsid w:val="008D7B08"/>
    <w:rsid w:val="008E40B0"/>
    <w:rsid w:val="008E40F2"/>
    <w:rsid w:val="008E4362"/>
    <w:rsid w:val="008E459B"/>
    <w:rsid w:val="008F00D6"/>
    <w:rsid w:val="008F3710"/>
    <w:rsid w:val="008F3BB3"/>
    <w:rsid w:val="008F5B4A"/>
    <w:rsid w:val="008F74FE"/>
    <w:rsid w:val="008F7973"/>
    <w:rsid w:val="0090105B"/>
    <w:rsid w:val="0090117F"/>
    <w:rsid w:val="009014FD"/>
    <w:rsid w:val="00903C2F"/>
    <w:rsid w:val="00904045"/>
    <w:rsid w:val="009050C7"/>
    <w:rsid w:val="00905BB4"/>
    <w:rsid w:val="00905F06"/>
    <w:rsid w:val="009123F8"/>
    <w:rsid w:val="00917384"/>
    <w:rsid w:val="00921926"/>
    <w:rsid w:val="0092333D"/>
    <w:rsid w:val="009233A3"/>
    <w:rsid w:val="00927030"/>
    <w:rsid w:val="00927C8D"/>
    <w:rsid w:val="009315B0"/>
    <w:rsid w:val="0093177F"/>
    <w:rsid w:val="00933034"/>
    <w:rsid w:val="00934885"/>
    <w:rsid w:val="009358DF"/>
    <w:rsid w:val="00936C6E"/>
    <w:rsid w:val="009403B7"/>
    <w:rsid w:val="00940445"/>
    <w:rsid w:val="009415BF"/>
    <w:rsid w:val="009430E4"/>
    <w:rsid w:val="00943CE4"/>
    <w:rsid w:val="00943D31"/>
    <w:rsid w:val="00945426"/>
    <w:rsid w:val="009466E6"/>
    <w:rsid w:val="009468A7"/>
    <w:rsid w:val="00946AB2"/>
    <w:rsid w:val="00946D85"/>
    <w:rsid w:val="00947A1E"/>
    <w:rsid w:val="00953FF0"/>
    <w:rsid w:val="00954525"/>
    <w:rsid w:val="00954DC4"/>
    <w:rsid w:val="00955CCD"/>
    <w:rsid w:val="00960065"/>
    <w:rsid w:val="009615EF"/>
    <w:rsid w:val="00963A10"/>
    <w:rsid w:val="00967835"/>
    <w:rsid w:val="00970AFB"/>
    <w:rsid w:val="00976534"/>
    <w:rsid w:val="00977996"/>
    <w:rsid w:val="0098440B"/>
    <w:rsid w:val="00985157"/>
    <w:rsid w:val="00992E7E"/>
    <w:rsid w:val="0099405F"/>
    <w:rsid w:val="0099483D"/>
    <w:rsid w:val="0099583A"/>
    <w:rsid w:val="009958DA"/>
    <w:rsid w:val="00995F95"/>
    <w:rsid w:val="009962D2"/>
    <w:rsid w:val="00997A1C"/>
    <w:rsid w:val="009A2D3E"/>
    <w:rsid w:val="009A49E5"/>
    <w:rsid w:val="009A51A2"/>
    <w:rsid w:val="009A5A92"/>
    <w:rsid w:val="009A6228"/>
    <w:rsid w:val="009A6D83"/>
    <w:rsid w:val="009A79D1"/>
    <w:rsid w:val="009B3385"/>
    <w:rsid w:val="009B374E"/>
    <w:rsid w:val="009B7A1A"/>
    <w:rsid w:val="009C0251"/>
    <w:rsid w:val="009C0AB6"/>
    <w:rsid w:val="009C23E5"/>
    <w:rsid w:val="009C2951"/>
    <w:rsid w:val="009C3291"/>
    <w:rsid w:val="009C4E64"/>
    <w:rsid w:val="009C584B"/>
    <w:rsid w:val="009C621D"/>
    <w:rsid w:val="009D04B0"/>
    <w:rsid w:val="009D0C89"/>
    <w:rsid w:val="009D39E4"/>
    <w:rsid w:val="009D41AF"/>
    <w:rsid w:val="009D42A4"/>
    <w:rsid w:val="009D4AC0"/>
    <w:rsid w:val="009D4C45"/>
    <w:rsid w:val="009D7808"/>
    <w:rsid w:val="009E0554"/>
    <w:rsid w:val="009E1B24"/>
    <w:rsid w:val="009E45B1"/>
    <w:rsid w:val="009E5D99"/>
    <w:rsid w:val="009F2465"/>
    <w:rsid w:val="009F43B5"/>
    <w:rsid w:val="009F448F"/>
    <w:rsid w:val="009F4527"/>
    <w:rsid w:val="009F7A3C"/>
    <w:rsid w:val="00A016D3"/>
    <w:rsid w:val="00A01F67"/>
    <w:rsid w:val="00A02564"/>
    <w:rsid w:val="00A056BD"/>
    <w:rsid w:val="00A109E1"/>
    <w:rsid w:val="00A111DB"/>
    <w:rsid w:val="00A1255D"/>
    <w:rsid w:val="00A13FF1"/>
    <w:rsid w:val="00A14C75"/>
    <w:rsid w:val="00A15292"/>
    <w:rsid w:val="00A16533"/>
    <w:rsid w:val="00A17CAF"/>
    <w:rsid w:val="00A17D44"/>
    <w:rsid w:val="00A210DA"/>
    <w:rsid w:val="00A22D5A"/>
    <w:rsid w:val="00A2342C"/>
    <w:rsid w:val="00A23E64"/>
    <w:rsid w:val="00A2413F"/>
    <w:rsid w:val="00A2486C"/>
    <w:rsid w:val="00A2506A"/>
    <w:rsid w:val="00A25423"/>
    <w:rsid w:val="00A25A74"/>
    <w:rsid w:val="00A2728E"/>
    <w:rsid w:val="00A30514"/>
    <w:rsid w:val="00A30DD6"/>
    <w:rsid w:val="00A3104A"/>
    <w:rsid w:val="00A31202"/>
    <w:rsid w:val="00A31B34"/>
    <w:rsid w:val="00A32059"/>
    <w:rsid w:val="00A3276B"/>
    <w:rsid w:val="00A3301B"/>
    <w:rsid w:val="00A3528D"/>
    <w:rsid w:val="00A37957"/>
    <w:rsid w:val="00A40EB8"/>
    <w:rsid w:val="00A41B9F"/>
    <w:rsid w:val="00A44271"/>
    <w:rsid w:val="00A45974"/>
    <w:rsid w:val="00A501F1"/>
    <w:rsid w:val="00A51AF1"/>
    <w:rsid w:val="00A53712"/>
    <w:rsid w:val="00A54236"/>
    <w:rsid w:val="00A555FB"/>
    <w:rsid w:val="00A60376"/>
    <w:rsid w:val="00A605F5"/>
    <w:rsid w:val="00A61EE7"/>
    <w:rsid w:val="00A636AD"/>
    <w:rsid w:val="00A6787F"/>
    <w:rsid w:val="00A71ECC"/>
    <w:rsid w:val="00A730C7"/>
    <w:rsid w:val="00A75093"/>
    <w:rsid w:val="00A75543"/>
    <w:rsid w:val="00A764B6"/>
    <w:rsid w:val="00A8118B"/>
    <w:rsid w:val="00A83459"/>
    <w:rsid w:val="00A91AE0"/>
    <w:rsid w:val="00A91D6B"/>
    <w:rsid w:val="00A954F8"/>
    <w:rsid w:val="00A967D5"/>
    <w:rsid w:val="00AA05E9"/>
    <w:rsid w:val="00AA2431"/>
    <w:rsid w:val="00AA3037"/>
    <w:rsid w:val="00AA548C"/>
    <w:rsid w:val="00AA5B64"/>
    <w:rsid w:val="00AA5C87"/>
    <w:rsid w:val="00AB0693"/>
    <w:rsid w:val="00AB07A0"/>
    <w:rsid w:val="00AB3914"/>
    <w:rsid w:val="00AB4B14"/>
    <w:rsid w:val="00AB660C"/>
    <w:rsid w:val="00AB767C"/>
    <w:rsid w:val="00AC0051"/>
    <w:rsid w:val="00AC19F3"/>
    <w:rsid w:val="00AC23F4"/>
    <w:rsid w:val="00AC6C9A"/>
    <w:rsid w:val="00AD1A06"/>
    <w:rsid w:val="00AD2070"/>
    <w:rsid w:val="00AD2F9E"/>
    <w:rsid w:val="00AD6733"/>
    <w:rsid w:val="00AE144F"/>
    <w:rsid w:val="00AE2AF5"/>
    <w:rsid w:val="00AE7140"/>
    <w:rsid w:val="00AE7179"/>
    <w:rsid w:val="00AF2045"/>
    <w:rsid w:val="00AF323F"/>
    <w:rsid w:val="00AF46C8"/>
    <w:rsid w:val="00AF4C8B"/>
    <w:rsid w:val="00AF7E68"/>
    <w:rsid w:val="00B02DA3"/>
    <w:rsid w:val="00B045E8"/>
    <w:rsid w:val="00B05EA2"/>
    <w:rsid w:val="00B06788"/>
    <w:rsid w:val="00B06B8F"/>
    <w:rsid w:val="00B119E6"/>
    <w:rsid w:val="00B1248F"/>
    <w:rsid w:val="00B153DB"/>
    <w:rsid w:val="00B15667"/>
    <w:rsid w:val="00B17022"/>
    <w:rsid w:val="00B1755C"/>
    <w:rsid w:val="00B223C6"/>
    <w:rsid w:val="00B244DE"/>
    <w:rsid w:val="00B25150"/>
    <w:rsid w:val="00B25E62"/>
    <w:rsid w:val="00B2752F"/>
    <w:rsid w:val="00B30064"/>
    <w:rsid w:val="00B3017B"/>
    <w:rsid w:val="00B31817"/>
    <w:rsid w:val="00B325DE"/>
    <w:rsid w:val="00B33929"/>
    <w:rsid w:val="00B35A7B"/>
    <w:rsid w:val="00B36EB0"/>
    <w:rsid w:val="00B40399"/>
    <w:rsid w:val="00B47999"/>
    <w:rsid w:val="00B50EE0"/>
    <w:rsid w:val="00B5316B"/>
    <w:rsid w:val="00B5382F"/>
    <w:rsid w:val="00B54481"/>
    <w:rsid w:val="00B546C5"/>
    <w:rsid w:val="00B55773"/>
    <w:rsid w:val="00B56BC7"/>
    <w:rsid w:val="00B603F0"/>
    <w:rsid w:val="00B61299"/>
    <w:rsid w:val="00B61D10"/>
    <w:rsid w:val="00B61DA7"/>
    <w:rsid w:val="00B62F39"/>
    <w:rsid w:val="00B63623"/>
    <w:rsid w:val="00B639A4"/>
    <w:rsid w:val="00B64BCA"/>
    <w:rsid w:val="00B673CF"/>
    <w:rsid w:val="00B67575"/>
    <w:rsid w:val="00B749EB"/>
    <w:rsid w:val="00B74D0E"/>
    <w:rsid w:val="00B765E4"/>
    <w:rsid w:val="00B778AB"/>
    <w:rsid w:val="00B805EE"/>
    <w:rsid w:val="00B80EDB"/>
    <w:rsid w:val="00B81178"/>
    <w:rsid w:val="00B81691"/>
    <w:rsid w:val="00B82A34"/>
    <w:rsid w:val="00B83112"/>
    <w:rsid w:val="00B835F8"/>
    <w:rsid w:val="00B83EDA"/>
    <w:rsid w:val="00B86BD5"/>
    <w:rsid w:val="00B90136"/>
    <w:rsid w:val="00B90B0E"/>
    <w:rsid w:val="00B954F1"/>
    <w:rsid w:val="00B9717F"/>
    <w:rsid w:val="00B97C79"/>
    <w:rsid w:val="00BA0DCB"/>
    <w:rsid w:val="00BA20A1"/>
    <w:rsid w:val="00BA3D0C"/>
    <w:rsid w:val="00BA5B10"/>
    <w:rsid w:val="00BA640C"/>
    <w:rsid w:val="00BB0557"/>
    <w:rsid w:val="00BB2ED1"/>
    <w:rsid w:val="00BC02ED"/>
    <w:rsid w:val="00BC0CD0"/>
    <w:rsid w:val="00BC1D30"/>
    <w:rsid w:val="00BC4F8A"/>
    <w:rsid w:val="00BC6730"/>
    <w:rsid w:val="00BC696D"/>
    <w:rsid w:val="00BC7C6A"/>
    <w:rsid w:val="00BD1005"/>
    <w:rsid w:val="00BD1F2D"/>
    <w:rsid w:val="00BD6162"/>
    <w:rsid w:val="00BD6A28"/>
    <w:rsid w:val="00BD6BBC"/>
    <w:rsid w:val="00BD7DFC"/>
    <w:rsid w:val="00BE17EE"/>
    <w:rsid w:val="00BE2479"/>
    <w:rsid w:val="00BE3BA2"/>
    <w:rsid w:val="00BE4386"/>
    <w:rsid w:val="00BE4E6B"/>
    <w:rsid w:val="00BE5AE3"/>
    <w:rsid w:val="00BE7BFD"/>
    <w:rsid w:val="00BF244F"/>
    <w:rsid w:val="00BF65EB"/>
    <w:rsid w:val="00C02CD2"/>
    <w:rsid w:val="00C06C94"/>
    <w:rsid w:val="00C06DAA"/>
    <w:rsid w:val="00C07451"/>
    <w:rsid w:val="00C07A66"/>
    <w:rsid w:val="00C07A6A"/>
    <w:rsid w:val="00C07D84"/>
    <w:rsid w:val="00C100E5"/>
    <w:rsid w:val="00C12067"/>
    <w:rsid w:val="00C1242C"/>
    <w:rsid w:val="00C1340F"/>
    <w:rsid w:val="00C13888"/>
    <w:rsid w:val="00C14F36"/>
    <w:rsid w:val="00C15A8F"/>
    <w:rsid w:val="00C15C69"/>
    <w:rsid w:val="00C1781F"/>
    <w:rsid w:val="00C17876"/>
    <w:rsid w:val="00C17F88"/>
    <w:rsid w:val="00C20654"/>
    <w:rsid w:val="00C22FB3"/>
    <w:rsid w:val="00C242E3"/>
    <w:rsid w:val="00C32148"/>
    <w:rsid w:val="00C32675"/>
    <w:rsid w:val="00C3285F"/>
    <w:rsid w:val="00C32DE6"/>
    <w:rsid w:val="00C34424"/>
    <w:rsid w:val="00C3577F"/>
    <w:rsid w:val="00C37546"/>
    <w:rsid w:val="00C410CD"/>
    <w:rsid w:val="00C42C4A"/>
    <w:rsid w:val="00C4355F"/>
    <w:rsid w:val="00C445B7"/>
    <w:rsid w:val="00C4655E"/>
    <w:rsid w:val="00C473A4"/>
    <w:rsid w:val="00C479EE"/>
    <w:rsid w:val="00C50814"/>
    <w:rsid w:val="00C5480B"/>
    <w:rsid w:val="00C565D9"/>
    <w:rsid w:val="00C56793"/>
    <w:rsid w:val="00C5713E"/>
    <w:rsid w:val="00C574E4"/>
    <w:rsid w:val="00C601B3"/>
    <w:rsid w:val="00C60BF9"/>
    <w:rsid w:val="00C61340"/>
    <w:rsid w:val="00C61652"/>
    <w:rsid w:val="00C63216"/>
    <w:rsid w:val="00C63B65"/>
    <w:rsid w:val="00C646C3"/>
    <w:rsid w:val="00C659B4"/>
    <w:rsid w:val="00C675BA"/>
    <w:rsid w:val="00C701C0"/>
    <w:rsid w:val="00C77013"/>
    <w:rsid w:val="00C821A0"/>
    <w:rsid w:val="00C825C1"/>
    <w:rsid w:val="00C834C5"/>
    <w:rsid w:val="00C84C97"/>
    <w:rsid w:val="00C853D8"/>
    <w:rsid w:val="00C91B3D"/>
    <w:rsid w:val="00C92347"/>
    <w:rsid w:val="00C92651"/>
    <w:rsid w:val="00C92DF0"/>
    <w:rsid w:val="00C94601"/>
    <w:rsid w:val="00CA03A3"/>
    <w:rsid w:val="00CA0516"/>
    <w:rsid w:val="00CA0DF5"/>
    <w:rsid w:val="00CA3616"/>
    <w:rsid w:val="00CA3FA1"/>
    <w:rsid w:val="00CA5A02"/>
    <w:rsid w:val="00CA7A81"/>
    <w:rsid w:val="00CB164B"/>
    <w:rsid w:val="00CB1AC7"/>
    <w:rsid w:val="00CB6C23"/>
    <w:rsid w:val="00CC1A3D"/>
    <w:rsid w:val="00CC4772"/>
    <w:rsid w:val="00CC4AE7"/>
    <w:rsid w:val="00CD1C2D"/>
    <w:rsid w:val="00CD5563"/>
    <w:rsid w:val="00CD5921"/>
    <w:rsid w:val="00CD63E9"/>
    <w:rsid w:val="00CD6467"/>
    <w:rsid w:val="00CE0C47"/>
    <w:rsid w:val="00CE1838"/>
    <w:rsid w:val="00CE1C4C"/>
    <w:rsid w:val="00CE23D3"/>
    <w:rsid w:val="00CE36E3"/>
    <w:rsid w:val="00CE3A65"/>
    <w:rsid w:val="00CE45D3"/>
    <w:rsid w:val="00CE5E97"/>
    <w:rsid w:val="00CE5ED1"/>
    <w:rsid w:val="00CF0D7D"/>
    <w:rsid w:val="00CF254F"/>
    <w:rsid w:val="00CF2A60"/>
    <w:rsid w:val="00CF3790"/>
    <w:rsid w:val="00CF3983"/>
    <w:rsid w:val="00CF50B9"/>
    <w:rsid w:val="00CF651E"/>
    <w:rsid w:val="00CF68BA"/>
    <w:rsid w:val="00D01C3D"/>
    <w:rsid w:val="00D034F4"/>
    <w:rsid w:val="00D05431"/>
    <w:rsid w:val="00D05B6A"/>
    <w:rsid w:val="00D067FD"/>
    <w:rsid w:val="00D07073"/>
    <w:rsid w:val="00D073B6"/>
    <w:rsid w:val="00D10055"/>
    <w:rsid w:val="00D12886"/>
    <w:rsid w:val="00D12C09"/>
    <w:rsid w:val="00D20B72"/>
    <w:rsid w:val="00D226CD"/>
    <w:rsid w:val="00D258B4"/>
    <w:rsid w:val="00D26523"/>
    <w:rsid w:val="00D2720F"/>
    <w:rsid w:val="00D337E4"/>
    <w:rsid w:val="00D33F25"/>
    <w:rsid w:val="00D34C3C"/>
    <w:rsid w:val="00D3672E"/>
    <w:rsid w:val="00D37BC0"/>
    <w:rsid w:val="00D41B81"/>
    <w:rsid w:val="00D44797"/>
    <w:rsid w:val="00D47A3C"/>
    <w:rsid w:val="00D506DF"/>
    <w:rsid w:val="00D51C8A"/>
    <w:rsid w:val="00D55ADB"/>
    <w:rsid w:val="00D55D7F"/>
    <w:rsid w:val="00D618E0"/>
    <w:rsid w:val="00D61AE4"/>
    <w:rsid w:val="00D62F9B"/>
    <w:rsid w:val="00D630ED"/>
    <w:rsid w:val="00D6494E"/>
    <w:rsid w:val="00D65C74"/>
    <w:rsid w:val="00D67B94"/>
    <w:rsid w:val="00D725FA"/>
    <w:rsid w:val="00D73345"/>
    <w:rsid w:val="00D768F1"/>
    <w:rsid w:val="00D7763F"/>
    <w:rsid w:val="00D80020"/>
    <w:rsid w:val="00D81333"/>
    <w:rsid w:val="00D81F19"/>
    <w:rsid w:val="00D84DAD"/>
    <w:rsid w:val="00D850B7"/>
    <w:rsid w:val="00D905E2"/>
    <w:rsid w:val="00D913F1"/>
    <w:rsid w:val="00D9270B"/>
    <w:rsid w:val="00D92FBE"/>
    <w:rsid w:val="00D95A8E"/>
    <w:rsid w:val="00D95C12"/>
    <w:rsid w:val="00D97625"/>
    <w:rsid w:val="00D977EF"/>
    <w:rsid w:val="00DA09B9"/>
    <w:rsid w:val="00DA5842"/>
    <w:rsid w:val="00DA6566"/>
    <w:rsid w:val="00DA65A7"/>
    <w:rsid w:val="00DA6AC6"/>
    <w:rsid w:val="00DA7B46"/>
    <w:rsid w:val="00DB0139"/>
    <w:rsid w:val="00DB1DAD"/>
    <w:rsid w:val="00DC288D"/>
    <w:rsid w:val="00DC3D09"/>
    <w:rsid w:val="00DC5B8D"/>
    <w:rsid w:val="00DC5C28"/>
    <w:rsid w:val="00DD1718"/>
    <w:rsid w:val="00DD43CC"/>
    <w:rsid w:val="00DD5581"/>
    <w:rsid w:val="00DD583D"/>
    <w:rsid w:val="00DD5EAA"/>
    <w:rsid w:val="00DD6AE8"/>
    <w:rsid w:val="00DD7BD9"/>
    <w:rsid w:val="00DE1CB0"/>
    <w:rsid w:val="00DE44C0"/>
    <w:rsid w:val="00DE79CD"/>
    <w:rsid w:val="00DE7E39"/>
    <w:rsid w:val="00DF17F0"/>
    <w:rsid w:val="00DF3F51"/>
    <w:rsid w:val="00E02680"/>
    <w:rsid w:val="00E0304A"/>
    <w:rsid w:val="00E04FA9"/>
    <w:rsid w:val="00E0514A"/>
    <w:rsid w:val="00E111AA"/>
    <w:rsid w:val="00E11DB5"/>
    <w:rsid w:val="00E12E48"/>
    <w:rsid w:val="00E16FB7"/>
    <w:rsid w:val="00E20143"/>
    <w:rsid w:val="00E21181"/>
    <w:rsid w:val="00E21220"/>
    <w:rsid w:val="00E21BDC"/>
    <w:rsid w:val="00E227F4"/>
    <w:rsid w:val="00E229FF"/>
    <w:rsid w:val="00E23094"/>
    <w:rsid w:val="00E260BC"/>
    <w:rsid w:val="00E27EE1"/>
    <w:rsid w:val="00E32402"/>
    <w:rsid w:val="00E366A1"/>
    <w:rsid w:val="00E36BE3"/>
    <w:rsid w:val="00E37869"/>
    <w:rsid w:val="00E40CCB"/>
    <w:rsid w:val="00E41810"/>
    <w:rsid w:val="00E429D2"/>
    <w:rsid w:val="00E44A8B"/>
    <w:rsid w:val="00E4690A"/>
    <w:rsid w:val="00E47FE8"/>
    <w:rsid w:val="00E50EC2"/>
    <w:rsid w:val="00E51B76"/>
    <w:rsid w:val="00E52EFF"/>
    <w:rsid w:val="00E54EC0"/>
    <w:rsid w:val="00E56422"/>
    <w:rsid w:val="00E5681A"/>
    <w:rsid w:val="00E56A59"/>
    <w:rsid w:val="00E57E03"/>
    <w:rsid w:val="00E60149"/>
    <w:rsid w:val="00E620E3"/>
    <w:rsid w:val="00E626FE"/>
    <w:rsid w:val="00E65E2E"/>
    <w:rsid w:val="00E677FA"/>
    <w:rsid w:val="00E71281"/>
    <w:rsid w:val="00E7361A"/>
    <w:rsid w:val="00E7431D"/>
    <w:rsid w:val="00E746C2"/>
    <w:rsid w:val="00E7479E"/>
    <w:rsid w:val="00E772A4"/>
    <w:rsid w:val="00E77815"/>
    <w:rsid w:val="00E81697"/>
    <w:rsid w:val="00E823F3"/>
    <w:rsid w:val="00E82D15"/>
    <w:rsid w:val="00E83686"/>
    <w:rsid w:val="00E85B52"/>
    <w:rsid w:val="00E85D50"/>
    <w:rsid w:val="00E86BB8"/>
    <w:rsid w:val="00E877E3"/>
    <w:rsid w:val="00E87EAF"/>
    <w:rsid w:val="00E920B9"/>
    <w:rsid w:val="00EA02E5"/>
    <w:rsid w:val="00EA06D8"/>
    <w:rsid w:val="00EA0BA5"/>
    <w:rsid w:val="00EA2530"/>
    <w:rsid w:val="00EA2D60"/>
    <w:rsid w:val="00EA59C7"/>
    <w:rsid w:val="00EB0B42"/>
    <w:rsid w:val="00EB0B79"/>
    <w:rsid w:val="00EB19FB"/>
    <w:rsid w:val="00EB2F7C"/>
    <w:rsid w:val="00EB411E"/>
    <w:rsid w:val="00EB6AC0"/>
    <w:rsid w:val="00EB7339"/>
    <w:rsid w:val="00EB7EB2"/>
    <w:rsid w:val="00EC36DB"/>
    <w:rsid w:val="00EC5739"/>
    <w:rsid w:val="00EC6954"/>
    <w:rsid w:val="00EC69AE"/>
    <w:rsid w:val="00ED06E6"/>
    <w:rsid w:val="00ED0F80"/>
    <w:rsid w:val="00ED1388"/>
    <w:rsid w:val="00ED7D66"/>
    <w:rsid w:val="00EE1366"/>
    <w:rsid w:val="00EE197F"/>
    <w:rsid w:val="00EE42D0"/>
    <w:rsid w:val="00EE43AE"/>
    <w:rsid w:val="00EE4C18"/>
    <w:rsid w:val="00EE5DB3"/>
    <w:rsid w:val="00EE6A17"/>
    <w:rsid w:val="00EF195B"/>
    <w:rsid w:val="00EF34A9"/>
    <w:rsid w:val="00EF40EB"/>
    <w:rsid w:val="00EF4DE8"/>
    <w:rsid w:val="00EF51B1"/>
    <w:rsid w:val="00EF68E1"/>
    <w:rsid w:val="00F000FA"/>
    <w:rsid w:val="00F001F3"/>
    <w:rsid w:val="00F02ADA"/>
    <w:rsid w:val="00F03E70"/>
    <w:rsid w:val="00F04C87"/>
    <w:rsid w:val="00F10213"/>
    <w:rsid w:val="00F10900"/>
    <w:rsid w:val="00F136A7"/>
    <w:rsid w:val="00F15C21"/>
    <w:rsid w:val="00F15D5F"/>
    <w:rsid w:val="00F20858"/>
    <w:rsid w:val="00F22AB1"/>
    <w:rsid w:val="00F23C29"/>
    <w:rsid w:val="00F25664"/>
    <w:rsid w:val="00F26057"/>
    <w:rsid w:val="00F274A9"/>
    <w:rsid w:val="00F27EEC"/>
    <w:rsid w:val="00F309E6"/>
    <w:rsid w:val="00F31430"/>
    <w:rsid w:val="00F31B2F"/>
    <w:rsid w:val="00F34E5D"/>
    <w:rsid w:val="00F35939"/>
    <w:rsid w:val="00F36871"/>
    <w:rsid w:val="00F37C3F"/>
    <w:rsid w:val="00F4020A"/>
    <w:rsid w:val="00F408FE"/>
    <w:rsid w:val="00F41450"/>
    <w:rsid w:val="00F41BD8"/>
    <w:rsid w:val="00F43211"/>
    <w:rsid w:val="00F446CF"/>
    <w:rsid w:val="00F45DEA"/>
    <w:rsid w:val="00F465D9"/>
    <w:rsid w:val="00F504C1"/>
    <w:rsid w:val="00F50B11"/>
    <w:rsid w:val="00F50DC0"/>
    <w:rsid w:val="00F518AC"/>
    <w:rsid w:val="00F52505"/>
    <w:rsid w:val="00F53308"/>
    <w:rsid w:val="00F55018"/>
    <w:rsid w:val="00F56423"/>
    <w:rsid w:val="00F5699F"/>
    <w:rsid w:val="00F569E0"/>
    <w:rsid w:val="00F601BB"/>
    <w:rsid w:val="00F61A3E"/>
    <w:rsid w:val="00F6215E"/>
    <w:rsid w:val="00F63683"/>
    <w:rsid w:val="00F642AB"/>
    <w:rsid w:val="00F6590B"/>
    <w:rsid w:val="00F66211"/>
    <w:rsid w:val="00F66B3E"/>
    <w:rsid w:val="00F66F08"/>
    <w:rsid w:val="00F677AB"/>
    <w:rsid w:val="00F702B7"/>
    <w:rsid w:val="00F72E6B"/>
    <w:rsid w:val="00F7504F"/>
    <w:rsid w:val="00F77EA8"/>
    <w:rsid w:val="00F807BE"/>
    <w:rsid w:val="00F8191F"/>
    <w:rsid w:val="00F81937"/>
    <w:rsid w:val="00F83FEC"/>
    <w:rsid w:val="00F8413E"/>
    <w:rsid w:val="00F91D0A"/>
    <w:rsid w:val="00F93997"/>
    <w:rsid w:val="00F93D20"/>
    <w:rsid w:val="00F93FF8"/>
    <w:rsid w:val="00F956C7"/>
    <w:rsid w:val="00FA140D"/>
    <w:rsid w:val="00FA1877"/>
    <w:rsid w:val="00FA412F"/>
    <w:rsid w:val="00FA47AB"/>
    <w:rsid w:val="00FA5862"/>
    <w:rsid w:val="00FA656E"/>
    <w:rsid w:val="00FB10C2"/>
    <w:rsid w:val="00FB2A99"/>
    <w:rsid w:val="00FB2C75"/>
    <w:rsid w:val="00FB53B9"/>
    <w:rsid w:val="00FB7018"/>
    <w:rsid w:val="00FC034A"/>
    <w:rsid w:val="00FC29BA"/>
    <w:rsid w:val="00FC72EA"/>
    <w:rsid w:val="00FC7C53"/>
    <w:rsid w:val="00FD5967"/>
    <w:rsid w:val="00FE0BAA"/>
    <w:rsid w:val="00FE257B"/>
    <w:rsid w:val="00FE3854"/>
    <w:rsid w:val="00FE4FAA"/>
    <w:rsid w:val="00FE58C5"/>
    <w:rsid w:val="00FE663F"/>
    <w:rsid w:val="00FE72E3"/>
    <w:rsid w:val="00FE731C"/>
    <w:rsid w:val="00FE7BDB"/>
    <w:rsid w:val="00FF2343"/>
    <w:rsid w:val="00FF7067"/>
    <w:rsid w:val="00FF7D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24A639"/>
  <w15:docId w15:val="{C967359B-1411-46BD-921F-F03F32F6E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A79"/>
    <w:rPr>
      <w:sz w:val="24"/>
      <w:szCs w:val="24"/>
      <w:lang w:eastAsia="en-GB"/>
    </w:rPr>
  </w:style>
  <w:style w:type="paragraph" w:styleId="Heading1">
    <w:name w:val="heading 1"/>
    <w:basedOn w:val="Normal"/>
    <w:next w:val="Normal"/>
    <w:link w:val="Heading1Char"/>
    <w:qFormat/>
    <w:pPr>
      <w:keepNext/>
      <w:framePr w:w="6313" w:h="429" w:wrap="auto" w:vAnchor="page" w:hAnchor="page" w:x="2305" w:y="2161"/>
      <w:overflowPunct w:val="0"/>
      <w:autoSpaceDE w:val="0"/>
      <w:autoSpaceDN w:val="0"/>
      <w:adjustRightInd w:val="0"/>
      <w:spacing w:line="360" w:lineRule="exact"/>
      <w:jc w:val="center"/>
      <w:textAlignment w:val="baseline"/>
      <w:outlineLvl w:val="0"/>
    </w:pPr>
    <w:rPr>
      <w:rFonts w:ascii="Bookman Old Style" w:hAnsi="Bookman Old Style"/>
      <w:b/>
      <w:spacing w:val="30"/>
      <w:szCs w:val="20"/>
      <w:lang w:val="bg-BG" w:eastAsia="en-US"/>
    </w:rPr>
  </w:style>
  <w:style w:type="paragraph" w:styleId="Heading2">
    <w:name w:val="heading 2"/>
    <w:basedOn w:val="Normal"/>
    <w:next w:val="Normal"/>
    <w:qFormat/>
    <w:pPr>
      <w:keepNext/>
      <w:overflowPunct w:val="0"/>
      <w:autoSpaceDE w:val="0"/>
      <w:autoSpaceDN w:val="0"/>
      <w:adjustRightInd w:val="0"/>
      <w:jc w:val="right"/>
      <w:textAlignment w:val="baseline"/>
      <w:outlineLvl w:val="1"/>
    </w:pPr>
    <w:rPr>
      <w:sz w:val="20"/>
      <w:szCs w:val="20"/>
      <w:u w:val="single"/>
      <w:lang w:val="bg-BG" w:eastAsia="en-US"/>
    </w:rPr>
  </w:style>
  <w:style w:type="paragraph" w:styleId="Heading3">
    <w:name w:val="heading 3"/>
    <w:basedOn w:val="Normal"/>
    <w:next w:val="Normal"/>
    <w:qFormat/>
    <w:pPr>
      <w:keepNext/>
      <w:overflowPunct w:val="0"/>
      <w:autoSpaceDE w:val="0"/>
      <w:autoSpaceDN w:val="0"/>
      <w:adjustRightInd w:val="0"/>
      <w:textAlignment w:val="baseline"/>
      <w:outlineLvl w:val="2"/>
    </w:pPr>
    <w:rPr>
      <w:rFonts w:ascii="Arial" w:hAnsi="Arial"/>
      <w:b/>
      <w:sz w:val="28"/>
      <w:szCs w:val="20"/>
      <w:lang w:eastAsia="en-US"/>
    </w:rPr>
  </w:style>
  <w:style w:type="paragraph" w:styleId="Heading4">
    <w:name w:val="heading 4"/>
    <w:basedOn w:val="Normal"/>
    <w:next w:val="Normal"/>
    <w:qFormat/>
    <w:pPr>
      <w:keepNext/>
      <w:overflowPunct w:val="0"/>
      <w:autoSpaceDE w:val="0"/>
      <w:autoSpaceDN w:val="0"/>
      <w:adjustRightInd w:val="0"/>
      <w:textAlignment w:val="baseline"/>
      <w:outlineLvl w:val="3"/>
    </w:pPr>
    <w:rPr>
      <w:rFonts w:ascii="Arial" w:hAnsi="Arial"/>
      <w:b/>
      <w:bCs/>
      <w:sz w:val="20"/>
      <w:szCs w:val="20"/>
      <w:lang w:val="bg-BG" w:eastAsia="en-US"/>
    </w:rPr>
  </w:style>
  <w:style w:type="paragraph" w:styleId="Heading5">
    <w:name w:val="heading 5"/>
    <w:basedOn w:val="Normal"/>
    <w:next w:val="Normal"/>
    <w:qFormat/>
    <w:rsid w:val="00F408FE"/>
    <w:pPr>
      <w:overflowPunct w:val="0"/>
      <w:autoSpaceDE w:val="0"/>
      <w:autoSpaceDN w:val="0"/>
      <w:adjustRightInd w:val="0"/>
      <w:spacing w:before="240" w:after="60"/>
      <w:textAlignment w:val="baseline"/>
      <w:outlineLvl w:val="4"/>
    </w:pPr>
    <w:rPr>
      <w:rFonts w:ascii="Arial" w:hAnsi="Arial"/>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overflowPunct w:val="0"/>
      <w:autoSpaceDE w:val="0"/>
      <w:autoSpaceDN w:val="0"/>
      <w:adjustRightInd w:val="0"/>
      <w:textAlignment w:val="baseline"/>
    </w:pPr>
    <w:rPr>
      <w:rFonts w:ascii="Arial" w:hAnsi="Arial"/>
      <w:sz w:val="20"/>
      <w:szCs w:val="20"/>
      <w:lang w:eastAsia="en-US"/>
    </w:rPr>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rFonts w:ascii="Arial" w:hAnsi="Arial"/>
      <w:sz w:val="20"/>
      <w:szCs w:val="20"/>
      <w:lang w:eastAsia="en-US"/>
    </w:rPr>
  </w:style>
  <w:style w:type="paragraph" w:styleId="BodyText">
    <w:name w:val="Body Text"/>
    <w:basedOn w:val="Normal"/>
    <w:pPr>
      <w:overflowPunct w:val="0"/>
      <w:autoSpaceDE w:val="0"/>
      <w:autoSpaceDN w:val="0"/>
      <w:adjustRightInd w:val="0"/>
      <w:jc w:val="both"/>
      <w:textAlignment w:val="baseline"/>
    </w:pPr>
    <w:rPr>
      <w:sz w:val="20"/>
      <w:szCs w:val="20"/>
      <w:lang w:val="bg-BG" w:eastAsia="en-US"/>
    </w:rPr>
  </w:style>
  <w:style w:type="paragraph" w:styleId="BodyText2">
    <w:name w:val="Body Text 2"/>
    <w:basedOn w:val="Normal"/>
    <w:pPr>
      <w:overflowPunct w:val="0"/>
      <w:autoSpaceDE w:val="0"/>
      <w:autoSpaceDN w:val="0"/>
      <w:adjustRightInd w:val="0"/>
      <w:jc w:val="both"/>
      <w:textAlignment w:val="baseline"/>
    </w:pPr>
    <w:rPr>
      <w:szCs w:val="20"/>
      <w:lang w:val="bg-BG" w:eastAsia="en-US"/>
    </w:rPr>
  </w:style>
  <w:style w:type="character" w:styleId="Hyperlink">
    <w:name w:val="Hyperlink"/>
    <w:rPr>
      <w:color w:val="0000FF"/>
      <w:u w:val="single"/>
    </w:rPr>
  </w:style>
  <w:style w:type="paragraph" w:styleId="DocumentMap">
    <w:name w:val="Document Map"/>
    <w:basedOn w:val="Normal"/>
    <w:semiHidden/>
    <w:rsid w:val="0063147E"/>
    <w:pPr>
      <w:shd w:val="clear" w:color="auto" w:fill="000080"/>
      <w:overflowPunct w:val="0"/>
      <w:autoSpaceDE w:val="0"/>
      <w:autoSpaceDN w:val="0"/>
      <w:adjustRightInd w:val="0"/>
      <w:textAlignment w:val="baseline"/>
    </w:pPr>
    <w:rPr>
      <w:rFonts w:ascii="Tahoma" w:hAnsi="Tahoma" w:cs="Tahoma"/>
      <w:sz w:val="20"/>
      <w:szCs w:val="20"/>
      <w:lang w:eastAsia="en-US"/>
    </w:rPr>
  </w:style>
  <w:style w:type="paragraph" w:styleId="BalloonText">
    <w:name w:val="Balloon Text"/>
    <w:basedOn w:val="Normal"/>
    <w:semiHidden/>
    <w:rsid w:val="005543F9"/>
    <w:pPr>
      <w:overflowPunct w:val="0"/>
      <w:autoSpaceDE w:val="0"/>
      <w:autoSpaceDN w:val="0"/>
      <w:adjustRightInd w:val="0"/>
      <w:textAlignment w:val="baseline"/>
    </w:pPr>
    <w:rPr>
      <w:rFonts w:ascii="Tahoma" w:hAnsi="Tahoma" w:cs="Tahoma"/>
      <w:sz w:val="16"/>
      <w:szCs w:val="16"/>
      <w:lang w:eastAsia="en-US"/>
    </w:rPr>
  </w:style>
  <w:style w:type="table" w:styleId="TableGrid">
    <w:name w:val="Table Grid"/>
    <w:basedOn w:val="TableNormal"/>
    <w:rsid w:val="00213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213A2F"/>
    <w:pPr>
      <w:tabs>
        <w:tab w:val="left" w:pos="709"/>
      </w:tabs>
    </w:pPr>
    <w:rPr>
      <w:rFonts w:ascii="Tahoma" w:hAnsi="Tahoma"/>
      <w:lang w:val="pl-PL" w:eastAsia="pl-PL"/>
    </w:rPr>
  </w:style>
  <w:style w:type="character" w:customStyle="1" w:styleId="historyitem">
    <w:name w:val="historyitem"/>
    <w:basedOn w:val="DefaultParagraphFont"/>
    <w:rsid w:val="00213A2F"/>
  </w:style>
  <w:style w:type="character" w:customStyle="1" w:styleId="newdocreference1">
    <w:name w:val="newdocreference1"/>
    <w:rsid w:val="00213A2F"/>
    <w:rPr>
      <w:i w:val="0"/>
      <w:iCs w:val="0"/>
      <w:color w:val="0000FF"/>
      <w:u w:val="single"/>
    </w:rPr>
  </w:style>
  <w:style w:type="paragraph" w:customStyle="1" w:styleId="firstline">
    <w:name w:val="firstline"/>
    <w:basedOn w:val="Normal"/>
    <w:rsid w:val="00F15C21"/>
    <w:pPr>
      <w:spacing w:before="100" w:beforeAutospacing="1" w:after="100" w:afterAutospacing="1"/>
    </w:pPr>
    <w:rPr>
      <w:rFonts w:eastAsia="Batang"/>
      <w:lang w:val="bg-BG" w:eastAsia="ko-KR"/>
    </w:rPr>
  </w:style>
  <w:style w:type="character" w:styleId="PageNumber">
    <w:name w:val="page number"/>
    <w:basedOn w:val="DefaultParagraphFont"/>
    <w:rsid w:val="00CE0C47"/>
  </w:style>
  <w:style w:type="paragraph" w:customStyle="1" w:styleId="CharCharChar">
    <w:name w:val="Char Char Char"/>
    <w:basedOn w:val="Normal"/>
    <w:rsid w:val="00875BCD"/>
    <w:pPr>
      <w:tabs>
        <w:tab w:val="left" w:pos="709"/>
      </w:tabs>
    </w:pPr>
    <w:rPr>
      <w:rFonts w:ascii="Tahoma" w:hAnsi="Tahoma"/>
      <w:lang w:val="pl-PL" w:eastAsia="pl-PL"/>
    </w:rPr>
  </w:style>
  <w:style w:type="paragraph" w:customStyle="1" w:styleId="Style">
    <w:name w:val="Style"/>
    <w:rsid w:val="00507C14"/>
    <w:pPr>
      <w:widowControl w:val="0"/>
      <w:autoSpaceDE w:val="0"/>
      <w:autoSpaceDN w:val="0"/>
      <w:adjustRightInd w:val="0"/>
      <w:ind w:left="140" w:right="140" w:firstLine="840"/>
      <w:jc w:val="both"/>
    </w:pPr>
    <w:rPr>
      <w:sz w:val="24"/>
      <w:szCs w:val="24"/>
      <w:lang w:val="bg-BG" w:eastAsia="bg-BG"/>
    </w:rPr>
  </w:style>
  <w:style w:type="paragraph" w:customStyle="1" w:styleId="CharChar">
    <w:name w:val="Char Char Знак"/>
    <w:basedOn w:val="Normal"/>
    <w:rsid w:val="00B3017B"/>
    <w:pPr>
      <w:spacing w:after="160" w:line="240" w:lineRule="exact"/>
    </w:pPr>
    <w:rPr>
      <w:rFonts w:ascii="Tahoma" w:hAnsi="Tahoma"/>
      <w:sz w:val="20"/>
      <w:szCs w:val="20"/>
      <w:lang w:eastAsia="en-US"/>
    </w:rPr>
  </w:style>
  <w:style w:type="paragraph" w:customStyle="1" w:styleId="Char1CharChar1CharCharCharChar1">
    <w:name w:val="Char1 Char Char1 Char Char Char Char1"/>
    <w:basedOn w:val="Normal"/>
    <w:rsid w:val="00653307"/>
    <w:pPr>
      <w:tabs>
        <w:tab w:val="left" w:pos="709"/>
      </w:tabs>
      <w:spacing w:line="360" w:lineRule="auto"/>
    </w:pPr>
    <w:rPr>
      <w:rFonts w:ascii="Tahoma" w:hAnsi="Tahoma"/>
      <w:lang w:val="pl-PL" w:eastAsia="pl-PL"/>
    </w:rPr>
  </w:style>
  <w:style w:type="paragraph" w:styleId="BodyTextIndent">
    <w:name w:val="Body Text Indent"/>
    <w:basedOn w:val="Normal"/>
    <w:rsid w:val="00E50EC2"/>
    <w:pPr>
      <w:spacing w:after="120"/>
      <w:ind w:left="283"/>
    </w:pPr>
    <w:rPr>
      <w:lang w:val="bg-BG" w:eastAsia="bg-BG"/>
    </w:rPr>
  </w:style>
  <w:style w:type="paragraph" w:customStyle="1" w:styleId="CharCharChar1Char">
    <w:name w:val="Char Char Char1 Char"/>
    <w:basedOn w:val="Normal"/>
    <w:rsid w:val="00356926"/>
    <w:pPr>
      <w:tabs>
        <w:tab w:val="left" w:pos="709"/>
      </w:tabs>
    </w:pPr>
    <w:rPr>
      <w:rFonts w:ascii="Tahoma" w:hAnsi="Tahoma"/>
      <w:lang w:val="pl-PL" w:eastAsia="pl-PL"/>
    </w:rPr>
  </w:style>
  <w:style w:type="character" w:styleId="Strong">
    <w:name w:val="Strong"/>
    <w:qFormat/>
    <w:rsid w:val="00227240"/>
    <w:rPr>
      <w:b/>
      <w:bCs/>
    </w:rPr>
  </w:style>
  <w:style w:type="character" w:customStyle="1" w:styleId="historyitemselected1">
    <w:name w:val="historyitemselected1"/>
    <w:rsid w:val="00227240"/>
    <w:rPr>
      <w:b/>
      <w:bCs/>
      <w:color w:val="0086C6"/>
    </w:rPr>
  </w:style>
  <w:style w:type="paragraph" w:customStyle="1" w:styleId="CharCharCharCharCharCharCharCharCharCharCharCharCharChar">
    <w:name w:val="Знак Знак Знак Char Char Char Char Char Знак Char Знак Char Знак Знак Char Char Char Char Char Char Char"/>
    <w:basedOn w:val="Normal"/>
    <w:rsid w:val="00637634"/>
    <w:pPr>
      <w:tabs>
        <w:tab w:val="left" w:pos="709"/>
      </w:tabs>
    </w:pPr>
    <w:rPr>
      <w:rFonts w:ascii="Tahoma" w:hAnsi="Tahoma"/>
      <w:lang w:val="pl-PL" w:eastAsia="pl-PL"/>
    </w:rPr>
  </w:style>
  <w:style w:type="character" w:customStyle="1" w:styleId="samedocreference1">
    <w:name w:val="samedocreference1"/>
    <w:rsid w:val="004E2F08"/>
    <w:rPr>
      <w:i w:val="0"/>
      <w:iCs w:val="0"/>
      <w:color w:val="8B0000"/>
      <w:u w:val="single"/>
    </w:rPr>
  </w:style>
  <w:style w:type="paragraph" w:customStyle="1" w:styleId="title1">
    <w:name w:val="title1"/>
    <w:basedOn w:val="Normal"/>
    <w:rsid w:val="00CF651E"/>
    <w:pPr>
      <w:spacing w:before="100" w:beforeAutospacing="1" w:after="100" w:afterAutospacing="1"/>
      <w:jc w:val="center"/>
      <w:textAlignment w:val="center"/>
    </w:pPr>
    <w:rPr>
      <w:b/>
      <w:bCs/>
      <w:sz w:val="30"/>
      <w:szCs w:val="30"/>
      <w:lang w:val="bg-BG" w:eastAsia="bg-BG"/>
    </w:rPr>
  </w:style>
  <w:style w:type="character" w:customStyle="1" w:styleId="FooterChar">
    <w:name w:val="Footer Char"/>
    <w:link w:val="Footer"/>
    <w:uiPriority w:val="99"/>
    <w:rsid w:val="00A02564"/>
    <w:rPr>
      <w:rFonts w:ascii="Arial" w:hAnsi="Arial"/>
      <w:lang w:val="en-US" w:eastAsia="en-US"/>
    </w:rPr>
  </w:style>
  <w:style w:type="paragraph" w:styleId="ListParagraph">
    <w:name w:val="List Paragraph"/>
    <w:basedOn w:val="Normal"/>
    <w:uiPriority w:val="34"/>
    <w:qFormat/>
    <w:rsid w:val="004D32E9"/>
    <w:pPr>
      <w:widowControl w:val="0"/>
      <w:autoSpaceDE w:val="0"/>
      <w:autoSpaceDN w:val="0"/>
      <w:adjustRightInd w:val="0"/>
      <w:ind w:left="720"/>
    </w:pPr>
    <w:rPr>
      <w:sz w:val="20"/>
      <w:szCs w:val="20"/>
      <w:lang w:val="bg-BG" w:eastAsia="en-US"/>
    </w:rPr>
  </w:style>
  <w:style w:type="paragraph" w:customStyle="1" w:styleId="Style19">
    <w:name w:val="Style19"/>
    <w:basedOn w:val="Normal"/>
    <w:uiPriority w:val="99"/>
    <w:rsid w:val="00810356"/>
    <w:pPr>
      <w:widowControl w:val="0"/>
      <w:autoSpaceDE w:val="0"/>
      <w:autoSpaceDN w:val="0"/>
      <w:adjustRightInd w:val="0"/>
      <w:spacing w:line="365" w:lineRule="exact"/>
      <w:ind w:firstLine="715"/>
      <w:jc w:val="both"/>
    </w:pPr>
    <w:rPr>
      <w:rFonts w:ascii="Verdana" w:hAnsi="Verdana" w:cs="Verdana"/>
      <w:lang w:val="bg-BG" w:eastAsia="bg-BG"/>
    </w:rPr>
  </w:style>
  <w:style w:type="character" w:customStyle="1" w:styleId="FontStyle52">
    <w:name w:val="Font Style52"/>
    <w:uiPriority w:val="99"/>
    <w:rsid w:val="00810356"/>
    <w:rPr>
      <w:rFonts w:ascii="Verdana" w:hAnsi="Verdana" w:cs="Verdana"/>
      <w:sz w:val="18"/>
      <w:szCs w:val="18"/>
    </w:rPr>
  </w:style>
  <w:style w:type="paragraph" w:styleId="NormalWeb">
    <w:name w:val="Normal (Web)"/>
    <w:basedOn w:val="Normal"/>
    <w:uiPriority w:val="99"/>
    <w:unhideWhenUsed/>
    <w:rsid w:val="005439BE"/>
    <w:pPr>
      <w:ind w:firstLine="990"/>
      <w:jc w:val="both"/>
    </w:pPr>
    <w:rPr>
      <w:color w:val="000000"/>
      <w:lang w:val="bg-BG" w:eastAsia="bg-BG"/>
    </w:rPr>
  </w:style>
  <w:style w:type="paragraph" w:customStyle="1" w:styleId="Style5">
    <w:name w:val="Style5"/>
    <w:basedOn w:val="Normal"/>
    <w:rsid w:val="00660531"/>
    <w:pPr>
      <w:widowControl w:val="0"/>
      <w:autoSpaceDE w:val="0"/>
      <w:autoSpaceDN w:val="0"/>
      <w:adjustRightInd w:val="0"/>
    </w:pPr>
    <w:rPr>
      <w:rFonts w:ascii="Arial" w:hAnsi="Arial"/>
      <w:lang w:val="bg-BG" w:eastAsia="bg-BG"/>
    </w:rPr>
  </w:style>
  <w:style w:type="character" w:styleId="CommentReference">
    <w:name w:val="annotation reference"/>
    <w:uiPriority w:val="99"/>
    <w:rsid w:val="002F62FD"/>
    <w:rPr>
      <w:sz w:val="16"/>
      <w:szCs w:val="16"/>
    </w:rPr>
  </w:style>
  <w:style w:type="paragraph" w:styleId="CommentText">
    <w:name w:val="annotation text"/>
    <w:basedOn w:val="Normal"/>
    <w:link w:val="CommentTextChar"/>
    <w:rsid w:val="002F62FD"/>
    <w:pPr>
      <w:overflowPunct w:val="0"/>
      <w:autoSpaceDE w:val="0"/>
      <w:autoSpaceDN w:val="0"/>
      <w:adjustRightInd w:val="0"/>
      <w:textAlignment w:val="baseline"/>
    </w:pPr>
    <w:rPr>
      <w:rFonts w:ascii="Arial" w:hAnsi="Arial"/>
      <w:sz w:val="20"/>
      <w:szCs w:val="20"/>
      <w:lang w:val="x-none" w:eastAsia="x-none"/>
    </w:rPr>
  </w:style>
  <w:style w:type="character" w:customStyle="1" w:styleId="CommentTextChar">
    <w:name w:val="Comment Text Char"/>
    <w:link w:val="CommentText"/>
    <w:rsid w:val="002F62FD"/>
    <w:rPr>
      <w:rFonts w:ascii="Arial" w:hAnsi="Arial"/>
    </w:rPr>
  </w:style>
  <w:style w:type="paragraph" w:styleId="CommentSubject">
    <w:name w:val="annotation subject"/>
    <w:basedOn w:val="CommentText"/>
    <w:next w:val="CommentText"/>
    <w:link w:val="CommentSubjectChar"/>
    <w:rsid w:val="002F62FD"/>
    <w:rPr>
      <w:b/>
      <w:bCs/>
    </w:rPr>
  </w:style>
  <w:style w:type="character" w:customStyle="1" w:styleId="CommentSubjectChar">
    <w:name w:val="Comment Subject Char"/>
    <w:link w:val="CommentSubject"/>
    <w:rsid w:val="002F62FD"/>
    <w:rPr>
      <w:rFonts w:ascii="Arial" w:hAnsi="Arial"/>
      <w:b/>
      <w:bCs/>
    </w:rPr>
  </w:style>
  <w:style w:type="character" w:customStyle="1" w:styleId="apple-converted-space">
    <w:name w:val="apple-converted-space"/>
    <w:basedOn w:val="DefaultParagraphFont"/>
    <w:rsid w:val="00281A79"/>
  </w:style>
  <w:style w:type="paragraph" w:customStyle="1" w:styleId="oj-doc-ti">
    <w:name w:val="oj-doc-ti"/>
    <w:basedOn w:val="Normal"/>
    <w:rsid w:val="00B1248F"/>
    <w:pPr>
      <w:spacing w:before="100" w:beforeAutospacing="1" w:after="100" w:afterAutospacing="1"/>
    </w:pPr>
  </w:style>
  <w:style w:type="character" w:styleId="Emphasis">
    <w:name w:val="Emphasis"/>
    <w:basedOn w:val="DefaultParagraphFont"/>
    <w:uiPriority w:val="20"/>
    <w:qFormat/>
    <w:rsid w:val="00B1248F"/>
    <w:rPr>
      <w:i/>
      <w:iCs/>
    </w:rPr>
  </w:style>
  <w:style w:type="character" w:customStyle="1" w:styleId="Heading1Char">
    <w:name w:val="Heading 1 Char"/>
    <w:basedOn w:val="DefaultParagraphFont"/>
    <w:link w:val="Heading1"/>
    <w:rsid w:val="00955CCD"/>
    <w:rPr>
      <w:rFonts w:ascii="Bookman Old Style" w:hAnsi="Bookman Old Style"/>
      <w:b/>
      <w:spacing w:val="30"/>
      <w:sz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1231">
      <w:bodyDiv w:val="1"/>
      <w:marLeft w:val="0"/>
      <w:marRight w:val="0"/>
      <w:marTop w:val="0"/>
      <w:marBottom w:val="0"/>
      <w:divBdr>
        <w:top w:val="none" w:sz="0" w:space="0" w:color="auto"/>
        <w:left w:val="none" w:sz="0" w:space="0" w:color="auto"/>
        <w:bottom w:val="none" w:sz="0" w:space="0" w:color="auto"/>
        <w:right w:val="none" w:sz="0" w:space="0" w:color="auto"/>
      </w:divBdr>
      <w:divsChild>
        <w:div w:id="420182558">
          <w:marLeft w:val="0"/>
          <w:marRight w:val="0"/>
          <w:marTop w:val="0"/>
          <w:marBottom w:val="120"/>
          <w:divBdr>
            <w:top w:val="none" w:sz="0" w:space="0" w:color="auto"/>
            <w:left w:val="none" w:sz="0" w:space="0" w:color="auto"/>
            <w:bottom w:val="none" w:sz="0" w:space="0" w:color="auto"/>
            <w:right w:val="none" w:sz="0" w:space="0" w:color="auto"/>
          </w:divBdr>
          <w:divsChild>
            <w:div w:id="217598808">
              <w:marLeft w:val="0"/>
              <w:marRight w:val="0"/>
              <w:marTop w:val="0"/>
              <w:marBottom w:val="0"/>
              <w:divBdr>
                <w:top w:val="none" w:sz="0" w:space="0" w:color="auto"/>
                <w:left w:val="none" w:sz="0" w:space="0" w:color="auto"/>
                <w:bottom w:val="none" w:sz="0" w:space="0" w:color="auto"/>
                <w:right w:val="none" w:sz="0" w:space="0" w:color="auto"/>
              </w:divBdr>
            </w:div>
            <w:div w:id="501353817">
              <w:marLeft w:val="0"/>
              <w:marRight w:val="0"/>
              <w:marTop w:val="0"/>
              <w:marBottom w:val="0"/>
              <w:divBdr>
                <w:top w:val="none" w:sz="0" w:space="0" w:color="auto"/>
                <w:left w:val="none" w:sz="0" w:space="0" w:color="auto"/>
                <w:bottom w:val="none" w:sz="0" w:space="0" w:color="auto"/>
                <w:right w:val="none" w:sz="0" w:space="0" w:color="auto"/>
              </w:divBdr>
            </w:div>
            <w:div w:id="901599023">
              <w:marLeft w:val="0"/>
              <w:marRight w:val="0"/>
              <w:marTop w:val="0"/>
              <w:marBottom w:val="0"/>
              <w:divBdr>
                <w:top w:val="none" w:sz="0" w:space="0" w:color="auto"/>
                <w:left w:val="none" w:sz="0" w:space="0" w:color="auto"/>
                <w:bottom w:val="none" w:sz="0" w:space="0" w:color="auto"/>
                <w:right w:val="none" w:sz="0" w:space="0" w:color="auto"/>
              </w:divBdr>
            </w:div>
            <w:div w:id="175663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311">
      <w:bodyDiv w:val="1"/>
      <w:marLeft w:val="0"/>
      <w:marRight w:val="0"/>
      <w:marTop w:val="0"/>
      <w:marBottom w:val="0"/>
      <w:divBdr>
        <w:top w:val="none" w:sz="0" w:space="0" w:color="auto"/>
        <w:left w:val="none" w:sz="0" w:space="0" w:color="auto"/>
        <w:bottom w:val="none" w:sz="0" w:space="0" w:color="auto"/>
        <w:right w:val="none" w:sz="0" w:space="0" w:color="auto"/>
      </w:divBdr>
    </w:div>
    <w:div w:id="442919327">
      <w:bodyDiv w:val="1"/>
      <w:marLeft w:val="0"/>
      <w:marRight w:val="0"/>
      <w:marTop w:val="0"/>
      <w:marBottom w:val="0"/>
      <w:divBdr>
        <w:top w:val="none" w:sz="0" w:space="0" w:color="auto"/>
        <w:left w:val="none" w:sz="0" w:space="0" w:color="auto"/>
        <w:bottom w:val="none" w:sz="0" w:space="0" w:color="auto"/>
        <w:right w:val="none" w:sz="0" w:space="0" w:color="auto"/>
      </w:divBdr>
    </w:div>
    <w:div w:id="482045019">
      <w:bodyDiv w:val="1"/>
      <w:marLeft w:val="0"/>
      <w:marRight w:val="0"/>
      <w:marTop w:val="0"/>
      <w:marBottom w:val="0"/>
      <w:divBdr>
        <w:top w:val="none" w:sz="0" w:space="0" w:color="auto"/>
        <w:left w:val="none" w:sz="0" w:space="0" w:color="auto"/>
        <w:bottom w:val="none" w:sz="0" w:space="0" w:color="auto"/>
        <w:right w:val="none" w:sz="0" w:space="0" w:color="auto"/>
      </w:divBdr>
      <w:divsChild>
        <w:div w:id="652413833">
          <w:marLeft w:val="0"/>
          <w:marRight w:val="0"/>
          <w:marTop w:val="0"/>
          <w:marBottom w:val="150"/>
          <w:divBdr>
            <w:top w:val="none" w:sz="0" w:space="0" w:color="auto"/>
            <w:left w:val="none" w:sz="0" w:space="0" w:color="auto"/>
            <w:bottom w:val="none" w:sz="0" w:space="0" w:color="auto"/>
            <w:right w:val="none" w:sz="0" w:space="0" w:color="auto"/>
          </w:divBdr>
          <w:divsChild>
            <w:div w:id="50544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49882">
      <w:bodyDiv w:val="1"/>
      <w:marLeft w:val="0"/>
      <w:marRight w:val="0"/>
      <w:marTop w:val="0"/>
      <w:marBottom w:val="0"/>
      <w:divBdr>
        <w:top w:val="none" w:sz="0" w:space="0" w:color="auto"/>
        <w:left w:val="none" w:sz="0" w:space="0" w:color="auto"/>
        <w:bottom w:val="none" w:sz="0" w:space="0" w:color="auto"/>
        <w:right w:val="none" w:sz="0" w:space="0" w:color="auto"/>
      </w:divBdr>
      <w:divsChild>
        <w:div w:id="601651687">
          <w:marLeft w:val="0"/>
          <w:marRight w:val="0"/>
          <w:marTop w:val="150"/>
          <w:marBottom w:val="0"/>
          <w:divBdr>
            <w:top w:val="none" w:sz="0" w:space="0" w:color="auto"/>
            <w:left w:val="none" w:sz="0" w:space="0" w:color="auto"/>
            <w:bottom w:val="none" w:sz="0" w:space="0" w:color="auto"/>
            <w:right w:val="none" w:sz="0" w:space="0" w:color="auto"/>
          </w:divBdr>
        </w:div>
      </w:divsChild>
    </w:div>
    <w:div w:id="507141793">
      <w:bodyDiv w:val="1"/>
      <w:marLeft w:val="0"/>
      <w:marRight w:val="0"/>
      <w:marTop w:val="0"/>
      <w:marBottom w:val="0"/>
      <w:divBdr>
        <w:top w:val="none" w:sz="0" w:space="0" w:color="auto"/>
        <w:left w:val="none" w:sz="0" w:space="0" w:color="auto"/>
        <w:bottom w:val="none" w:sz="0" w:space="0" w:color="auto"/>
        <w:right w:val="none" w:sz="0" w:space="0" w:color="auto"/>
      </w:divBdr>
    </w:div>
    <w:div w:id="549657234">
      <w:bodyDiv w:val="1"/>
      <w:marLeft w:val="0"/>
      <w:marRight w:val="0"/>
      <w:marTop w:val="0"/>
      <w:marBottom w:val="0"/>
      <w:divBdr>
        <w:top w:val="none" w:sz="0" w:space="0" w:color="auto"/>
        <w:left w:val="none" w:sz="0" w:space="0" w:color="auto"/>
        <w:bottom w:val="none" w:sz="0" w:space="0" w:color="auto"/>
        <w:right w:val="none" w:sz="0" w:space="0" w:color="auto"/>
      </w:divBdr>
    </w:div>
    <w:div w:id="560604717">
      <w:bodyDiv w:val="1"/>
      <w:marLeft w:val="0"/>
      <w:marRight w:val="0"/>
      <w:marTop w:val="0"/>
      <w:marBottom w:val="0"/>
      <w:divBdr>
        <w:top w:val="none" w:sz="0" w:space="0" w:color="auto"/>
        <w:left w:val="none" w:sz="0" w:space="0" w:color="auto"/>
        <w:bottom w:val="none" w:sz="0" w:space="0" w:color="auto"/>
        <w:right w:val="none" w:sz="0" w:space="0" w:color="auto"/>
      </w:divBdr>
    </w:div>
    <w:div w:id="639959308">
      <w:bodyDiv w:val="1"/>
      <w:marLeft w:val="0"/>
      <w:marRight w:val="0"/>
      <w:marTop w:val="0"/>
      <w:marBottom w:val="0"/>
      <w:divBdr>
        <w:top w:val="none" w:sz="0" w:space="0" w:color="auto"/>
        <w:left w:val="none" w:sz="0" w:space="0" w:color="auto"/>
        <w:bottom w:val="none" w:sz="0" w:space="0" w:color="auto"/>
        <w:right w:val="none" w:sz="0" w:space="0" w:color="auto"/>
      </w:divBdr>
    </w:div>
    <w:div w:id="679546585">
      <w:bodyDiv w:val="1"/>
      <w:marLeft w:val="0"/>
      <w:marRight w:val="0"/>
      <w:marTop w:val="0"/>
      <w:marBottom w:val="0"/>
      <w:divBdr>
        <w:top w:val="none" w:sz="0" w:space="0" w:color="auto"/>
        <w:left w:val="none" w:sz="0" w:space="0" w:color="auto"/>
        <w:bottom w:val="none" w:sz="0" w:space="0" w:color="auto"/>
        <w:right w:val="none" w:sz="0" w:space="0" w:color="auto"/>
      </w:divBdr>
    </w:div>
    <w:div w:id="807434873">
      <w:bodyDiv w:val="1"/>
      <w:marLeft w:val="0"/>
      <w:marRight w:val="0"/>
      <w:marTop w:val="0"/>
      <w:marBottom w:val="0"/>
      <w:divBdr>
        <w:top w:val="none" w:sz="0" w:space="0" w:color="auto"/>
        <w:left w:val="none" w:sz="0" w:space="0" w:color="auto"/>
        <w:bottom w:val="none" w:sz="0" w:space="0" w:color="auto"/>
        <w:right w:val="none" w:sz="0" w:space="0" w:color="auto"/>
      </w:divBdr>
    </w:div>
    <w:div w:id="885263685">
      <w:bodyDiv w:val="1"/>
      <w:marLeft w:val="0"/>
      <w:marRight w:val="0"/>
      <w:marTop w:val="0"/>
      <w:marBottom w:val="0"/>
      <w:divBdr>
        <w:top w:val="none" w:sz="0" w:space="0" w:color="auto"/>
        <w:left w:val="none" w:sz="0" w:space="0" w:color="auto"/>
        <w:bottom w:val="none" w:sz="0" w:space="0" w:color="auto"/>
        <w:right w:val="none" w:sz="0" w:space="0" w:color="auto"/>
      </w:divBdr>
      <w:divsChild>
        <w:div w:id="1165051834">
          <w:marLeft w:val="0"/>
          <w:marRight w:val="0"/>
          <w:marTop w:val="0"/>
          <w:marBottom w:val="150"/>
          <w:divBdr>
            <w:top w:val="none" w:sz="0" w:space="0" w:color="auto"/>
            <w:left w:val="none" w:sz="0" w:space="0" w:color="auto"/>
            <w:bottom w:val="none" w:sz="0" w:space="0" w:color="auto"/>
            <w:right w:val="none" w:sz="0" w:space="0" w:color="auto"/>
          </w:divBdr>
          <w:divsChild>
            <w:div w:id="138760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1125">
      <w:bodyDiv w:val="1"/>
      <w:marLeft w:val="0"/>
      <w:marRight w:val="0"/>
      <w:marTop w:val="0"/>
      <w:marBottom w:val="0"/>
      <w:divBdr>
        <w:top w:val="none" w:sz="0" w:space="0" w:color="auto"/>
        <w:left w:val="none" w:sz="0" w:space="0" w:color="auto"/>
        <w:bottom w:val="none" w:sz="0" w:space="0" w:color="auto"/>
        <w:right w:val="none" w:sz="0" w:space="0" w:color="auto"/>
      </w:divBdr>
    </w:div>
    <w:div w:id="903488393">
      <w:bodyDiv w:val="1"/>
      <w:marLeft w:val="0"/>
      <w:marRight w:val="0"/>
      <w:marTop w:val="0"/>
      <w:marBottom w:val="0"/>
      <w:divBdr>
        <w:top w:val="none" w:sz="0" w:space="0" w:color="auto"/>
        <w:left w:val="none" w:sz="0" w:space="0" w:color="auto"/>
        <w:bottom w:val="none" w:sz="0" w:space="0" w:color="auto"/>
        <w:right w:val="none" w:sz="0" w:space="0" w:color="auto"/>
      </w:divBdr>
      <w:divsChild>
        <w:div w:id="915827260">
          <w:marLeft w:val="0"/>
          <w:marRight w:val="0"/>
          <w:marTop w:val="150"/>
          <w:marBottom w:val="0"/>
          <w:divBdr>
            <w:top w:val="single" w:sz="6" w:space="0" w:color="FFFFFF"/>
            <w:left w:val="single" w:sz="6" w:space="0" w:color="FFFFFF"/>
            <w:bottom w:val="single" w:sz="6" w:space="0" w:color="FFFFFF"/>
            <w:right w:val="single" w:sz="6" w:space="0" w:color="FFFFFF"/>
          </w:divBdr>
          <w:divsChild>
            <w:div w:id="532033225">
              <w:marLeft w:val="0"/>
              <w:marRight w:val="60"/>
              <w:marTop w:val="45"/>
              <w:marBottom w:val="0"/>
              <w:divBdr>
                <w:top w:val="none" w:sz="0" w:space="0" w:color="auto"/>
                <w:left w:val="none" w:sz="0" w:space="0" w:color="auto"/>
                <w:bottom w:val="none" w:sz="0" w:space="0" w:color="auto"/>
                <w:right w:val="none" w:sz="0" w:space="0" w:color="auto"/>
              </w:divBdr>
            </w:div>
            <w:div w:id="1101342404">
              <w:marLeft w:val="0"/>
              <w:marRight w:val="60"/>
              <w:marTop w:val="45"/>
              <w:marBottom w:val="0"/>
              <w:divBdr>
                <w:top w:val="none" w:sz="0" w:space="0" w:color="auto"/>
                <w:left w:val="none" w:sz="0" w:space="0" w:color="auto"/>
                <w:bottom w:val="none" w:sz="0" w:space="0" w:color="auto"/>
                <w:right w:val="none" w:sz="0" w:space="0" w:color="auto"/>
              </w:divBdr>
            </w:div>
            <w:div w:id="1318650585">
              <w:marLeft w:val="0"/>
              <w:marRight w:val="60"/>
              <w:marTop w:val="45"/>
              <w:marBottom w:val="0"/>
              <w:divBdr>
                <w:top w:val="none" w:sz="0" w:space="0" w:color="auto"/>
                <w:left w:val="none" w:sz="0" w:space="0" w:color="auto"/>
                <w:bottom w:val="none" w:sz="0" w:space="0" w:color="auto"/>
                <w:right w:val="none" w:sz="0" w:space="0" w:color="auto"/>
              </w:divBdr>
            </w:div>
            <w:div w:id="1757288448">
              <w:marLeft w:val="0"/>
              <w:marRight w:val="60"/>
              <w:marTop w:val="45"/>
              <w:marBottom w:val="0"/>
              <w:divBdr>
                <w:top w:val="none" w:sz="0" w:space="0" w:color="auto"/>
                <w:left w:val="none" w:sz="0" w:space="0" w:color="auto"/>
                <w:bottom w:val="none" w:sz="0" w:space="0" w:color="auto"/>
                <w:right w:val="none" w:sz="0" w:space="0" w:color="auto"/>
              </w:divBdr>
            </w:div>
          </w:divsChild>
        </w:div>
        <w:div w:id="158591776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45427768">
      <w:bodyDiv w:val="1"/>
      <w:marLeft w:val="0"/>
      <w:marRight w:val="0"/>
      <w:marTop w:val="0"/>
      <w:marBottom w:val="0"/>
      <w:divBdr>
        <w:top w:val="none" w:sz="0" w:space="0" w:color="auto"/>
        <w:left w:val="none" w:sz="0" w:space="0" w:color="auto"/>
        <w:bottom w:val="none" w:sz="0" w:space="0" w:color="auto"/>
        <w:right w:val="none" w:sz="0" w:space="0" w:color="auto"/>
      </w:divBdr>
    </w:div>
    <w:div w:id="977225320">
      <w:bodyDiv w:val="1"/>
      <w:marLeft w:val="0"/>
      <w:marRight w:val="0"/>
      <w:marTop w:val="0"/>
      <w:marBottom w:val="0"/>
      <w:divBdr>
        <w:top w:val="none" w:sz="0" w:space="0" w:color="auto"/>
        <w:left w:val="none" w:sz="0" w:space="0" w:color="auto"/>
        <w:bottom w:val="none" w:sz="0" w:space="0" w:color="auto"/>
        <w:right w:val="none" w:sz="0" w:space="0" w:color="auto"/>
      </w:divBdr>
    </w:div>
    <w:div w:id="1073510661">
      <w:bodyDiv w:val="1"/>
      <w:marLeft w:val="0"/>
      <w:marRight w:val="0"/>
      <w:marTop w:val="0"/>
      <w:marBottom w:val="0"/>
      <w:divBdr>
        <w:top w:val="none" w:sz="0" w:space="0" w:color="auto"/>
        <w:left w:val="none" w:sz="0" w:space="0" w:color="auto"/>
        <w:bottom w:val="none" w:sz="0" w:space="0" w:color="auto"/>
        <w:right w:val="none" w:sz="0" w:space="0" w:color="auto"/>
      </w:divBdr>
    </w:div>
    <w:div w:id="1080717787">
      <w:bodyDiv w:val="1"/>
      <w:marLeft w:val="0"/>
      <w:marRight w:val="0"/>
      <w:marTop w:val="0"/>
      <w:marBottom w:val="0"/>
      <w:divBdr>
        <w:top w:val="none" w:sz="0" w:space="0" w:color="auto"/>
        <w:left w:val="none" w:sz="0" w:space="0" w:color="auto"/>
        <w:bottom w:val="none" w:sz="0" w:space="0" w:color="auto"/>
        <w:right w:val="none" w:sz="0" w:space="0" w:color="auto"/>
      </w:divBdr>
      <w:divsChild>
        <w:div w:id="94157250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01073419">
      <w:bodyDiv w:val="1"/>
      <w:marLeft w:val="0"/>
      <w:marRight w:val="0"/>
      <w:marTop w:val="0"/>
      <w:marBottom w:val="0"/>
      <w:divBdr>
        <w:top w:val="none" w:sz="0" w:space="0" w:color="auto"/>
        <w:left w:val="none" w:sz="0" w:space="0" w:color="auto"/>
        <w:bottom w:val="none" w:sz="0" w:space="0" w:color="auto"/>
        <w:right w:val="none" w:sz="0" w:space="0" w:color="auto"/>
      </w:divBdr>
    </w:div>
    <w:div w:id="1126464435">
      <w:bodyDiv w:val="1"/>
      <w:marLeft w:val="0"/>
      <w:marRight w:val="0"/>
      <w:marTop w:val="0"/>
      <w:marBottom w:val="0"/>
      <w:divBdr>
        <w:top w:val="none" w:sz="0" w:space="0" w:color="auto"/>
        <w:left w:val="none" w:sz="0" w:space="0" w:color="auto"/>
        <w:bottom w:val="none" w:sz="0" w:space="0" w:color="auto"/>
        <w:right w:val="none" w:sz="0" w:space="0" w:color="auto"/>
      </w:divBdr>
    </w:div>
    <w:div w:id="1207988098">
      <w:bodyDiv w:val="1"/>
      <w:marLeft w:val="0"/>
      <w:marRight w:val="0"/>
      <w:marTop w:val="0"/>
      <w:marBottom w:val="0"/>
      <w:divBdr>
        <w:top w:val="none" w:sz="0" w:space="0" w:color="auto"/>
        <w:left w:val="none" w:sz="0" w:space="0" w:color="auto"/>
        <w:bottom w:val="none" w:sz="0" w:space="0" w:color="auto"/>
        <w:right w:val="none" w:sz="0" w:space="0" w:color="auto"/>
      </w:divBdr>
      <w:divsChild>
        <w:div w:id="306937323">
          <w:marLeft w:val="0"/>
          <w:marRight w:val="0"/>
          <w:marTop w:val="0"/>
          <w:marBottom w:val="120"/>
          <w:divBdr>
            <w:top w:val="none" w:sz="0" w:space="0" w:color="auto"/>
            <w:left w:val="none" w:sz="0" w:space="0" w:color="auto"/>
            <w:bottom w:val="none" w:sz="0" w:space="0" w:color="auto"/>
            <w:right w:val="none" w:sz="0" w:space="0" w:color="auto"/>
          </w:divBdr>
          <w:divsChild>
            <w:div w:id="222525562">
              <w:marLeft w:val="0"/>
              <w:marRight w:val="0"/>
              <w:marTop w:val="0"/>
              <w:marBottom w:val="0"/>
              <w:divBdr>
                <w:top w:val="none" w:sz="0" w:space="0" w:color="auto"/>
                <w:left w:val="none" w:sz="0" w:space="0" w:color="auto"/>
                <w:bottom w:val="none" w:sz="0" w:space="0" w:color="auto"/>
                <w:right w:val="none" w:sz="0" w:space="0" w:color="auto"/>
              </w:divBdr>
            </w:div>
            <w:div w:id="325591245">
              <w:marLeft w:val="0"/>
              <w:marRight w:val="0"/>
              <w:marTop w:val="0"/>
              <w:marBottom w:val="0"/>
              <w:divBdr>
                <w:top w:val="none" w:sz="0" w:space="0" w:color="auto"/>
                <w:left w:val="none" w:sz="0" w:space="0" w:color="auto"/>
                <w:bottom w:val="none" w:sz="0" w:space="0" w:color="auto"/>
                <w:right w:val="none" w:sz="0" w:space="0" w:color="auto"/>
              </w:divBdr>
            </w:div>
            <w:div w:id="1804352346">
              <w:marLeft w:val="0"/>
              <w:marRight w:val="0"/>
              <w:marTop w:val="0"/>
              <w:marBottom w:val="0"/>
              <w:divBdr>
                <w:top w:val="none" w:sz="0" w:space="0" w:color="auto"/>
                <w:left w:val="none" w:sz="0" w:space="0" w:color="auto"/>
                <w:bottom w:val="none" w:sz="0" w:space="0" w:color="auto"/>
                <w:right w:val="none" w:sz="0" w:space="0" w:color="auto"/>
              </w:divBdr>
            </w:div>
            <w:div w:id="21195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44192">
      <w:bodyDiv w:val="1"/>
      <w:marLeft w:val="0"/>
      <w:marRight w:val="0"/>
      <w:marTop w:val="0"/>
      <w:marBottom w:val="0"/>
      <w:divBdr>
        <w:top w:val="none" w:sz="0" w:space="0" w:color="auto"/>
        <w:left w:val="none" w:sz="0" w:space="0" w:color="auto"/>
        <w:bottom w:val="none" w:sz="0" w:space="0" w:color="auto"/>
        <w:right w:val="none" w:sz="0" w:space="0" w:color="auto"/>
      </w:divBdr>
    </w:div>
    <w:div w:id="1456485210">
      <w:bodyDiv w:val="1"/>
      <w:marLeft w:val="0"/>
      <w:marRight w:val="0"/>
      <w:marTop w:val="0"/>
      <w:marBottom w:val="0"/>
      <w:divBdr>
        <w:top w:val="none" w:sz="0" w:space="0" w:color="auto"/>
        <w:left w:val="none" w:sz="0" w:space="0" w:color="auto"/>
        <w:bottom w:val="none" w:sz="0" w:space="0" w:color="auto"/>
        <w:right w:val="none" w:sz="0" w:space="0" w:color="auto"/>
      </w:divBdr>
    </w:div>
    <w:div w:id="1502039731">
      <w:bodyDiv w:val="1"/>
      <w:marLeft w:val="0"/>
      <w:marRight w:val="0"/>
      <w:marTop w:val="0"/>
      <w:marBottom w:val="0"/>
      <w:divBdr>
        <w:top w:val="none" w:sz="0" w:space="0" w:color="auto"/>
        <w:left w:val="none" w:sz="0" w:space="0" w:color="auto"/>
        <w:bottom w:val="none" w:sz="0" w:space="0" w:color="auto"/>
        <w:right w:val="none" w:sz="0" w:space="0" w:color="auto"/>
      </w:divBdr>
      <w:divsChild>
        <w:div w:id="1588422432">
          <w:marLeft w:val="0"/>
          <w:marRight w:val="0"/>
          <w:marTop w:val="0"/>
          <w:marBottom w:val="0"/>
          <w:divBdr>
            <w:top w:val="none" w:sz="0" w:space="0" w:color="auto"/>
            <w:left w:val="none" w:sz="0" w:space="0" w:color="auto"/>
            <w:bottom w:val="none" w:sz="0" w:space="0" w:color="auto"/>
            <w:right w:val="none" w:sz="0" w:space="0" w:color="auto"/>
          </w:divBdr>
        </w:div>
      </w:divsChild>
    </w:div>
    <w:div w:id="1509366840">
      <w:bodyDiv w:val="1"/>
      <w:marLeft w:val="0"/>
      <w:marRight w:val="0"/>
      <w:marTop w:val="0"/>
      <w:marBottom w:val="0"/>
      <w:divBdr>
        <w:top w:val="none" w:sz="0" w:space="0" w:color="auto"/>
        <w:left w:val="none" w:sz="0" w:space="0" w:color="auto"/>
        <w:bottom w:val="none" w:sz="0" w:space="0" w:color="auto"/>
        <w:right w:val="none" w:sz="0" w:space="0" w:color="auto"/>
      </w:divBdr>
      <w:divsChild>
        <w:div w:id="1726445328">
          <w:marLeft w:val="0"/>
          <w:marRight w:val="0"/>
          <w:marTop w:val="0"/>
          <w:marBottom w:val="0"/>
          <w:divBdr>
            <w:top w:val="none" w:sz="0" w:space="0" w:color="auto"/>
            <w:left w:val="none" w:sz="0" w:space="0" w:color="auto"/>
            <w:bottom w:val="none" w:sz="0" w:space="0" w:color="auto"/>
            <w:right w:val="none" w:sz="0" w:space="0" w:color="auto"/>
          </w:divBdr>
        </w:div>
      </w:divsChild>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627348781">
      <w:bodyDiv w:val="1"/>
      <w:marLeft w:val="0"/>
      <w:marRight w:val="0"/>
      <w:marTop w:val="0"/>
      <w:marBottom w:val="0"/>
      <w:divBdr>
        <w:top w:val="none" w:sz="0" w:space="0" w:color="auto"/>
        <w:left w:val="none" w:sz="0" w:space="0" w:color="auto"/>
        <w:bottom w:val="none" w:sz="0" w:space="0" w:color="auto"/>
        <w:right w:val="none" w:sz="0" w:space="0" w:color="auto"/>
      </w:divBdr>
    </w:div>
    <w:div w:id="1663968761">
      <w:bodyDiv w:val="1"/>
      <w:marLeft w:val="0"/>
      <w:marRight w:val="0"/>
      <w:marTop w:val="0"/>
      <w:marBottom w:val="0"/>
      <w:divBdr>
        <w:top w:val="none" w:sz="0" w:space="0" w:color="auto"/>
        <w:left w:val="none" w:sz="0" w:space="0" w:color="auto"/>
        <w:bottom w:val="none" w:sz="0" w:space="0" w:color="auto"/>
        <w:right w:val="none" w:sz="0" w:space="0" w:color="auto"/>
      </w:divBdr>
      <w:divsChild>
        <w:div w:id="1883010639">
          <w:marLeft w:val="0"/>
          <w:marRight w:val="0"/>
          <w:marTop w:val="0"/>
          <w:marBottom w:val="120"/>
          <w:divBdr>
            <w:top w:val="none" w:sz="0" w:space="0" w:color="auto"/>
            <w:left w:val="none" w:sz="0" w:space="0" w:color="auto"/>
            <w:bottom w:val="none" w:sz="0" w:space="0" w:color="auto"/>
            <w:right w:val="none" w:sz="0" w:space="0" w:color="auto"/>
          </w:divBdr>
          <w:divsChild>
            <w:div w:id="424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5952">
      <w:bodyDiv w:val="1"/>
      <w:marLeft w:val="0"/>
      <w:marRight w:val="0"/>
      <w:marTop w:val="0"/>
      <w:marBottom w:val="0"/>
      <w:divBdr>
        <w:top w:val="none" w:sz="0" w:space="0" w:color="auto"/>
        <w:left w:val="none" w:sz="0" w:space="0" w:color="auto"/>
        <w:bottom w:val="none" w:sz="0" w:space="0" w:color="auto"/>
        <w:right w:val="none" w:sz="0" w:space="0" w:color="auto"/>
      </w:divBdr>
    </w:div>
    <w:div w:id="1700206648">
      <w:bodyDiv w:val="1"/>
      <w:marLeft w:val="390"/>
      <w:marRight w:val="390"/>
      <w:marTop w:val="0"/>
      <w:marBottom w:val="0"/>
      <w:divBdr>
        <w:top w:val="none" w:sz="0" w:space="0" w:color="auto"/>
        <w:left w:val="none" w:sz="0" w:space="0" w:color="auto"/>
        <w:bottom w:val="none" w:sz="0" w:space="0" w:color="auto"/>
        <w:right w:val="none" w:sz="0" w:space="0" w:color="auto"/>
      </w:divBdr>
      <w:divsChild>
        <w:div w:id="577206987">
          <w:marLeft w:val="0"/>
          <w:marRight w:val="0"/>
          <w:marTop w:val="0"/>
          <w:marBottom w:val="120"/>
          <w:divBdr>
            <w:top w:val="none" w:sz="0" w:space="0" w:color="auto"/>
            <w:left w:val="none" w:sz="0" w:space="0" w:color="auto"/>
            <w:bottom w:val="none" w:sz="0" w:space="0" w:color="auto"/>
            <w:right w:val="none" w:sz="0" w:space="0" w:color="auto"/>
          </w:divBdr>
          <w:divsChild>
            <w:div w:id="8261549">
              <w:marLeft w:val="0"/>
              <w:marRight w:val="0"/>
              <w:marTop w:val="0"/>
              <w:marBottom w:val="0"/>
              <w:divBdr>
                <w:top w:val="none" w:sz="0" w:space="0" w:color="auto"/>
                <w:left w:val="none" w:sz="0" w:space="0" w:color="auto"/>
                <w:bottom w:val="none" w:sz="0" w:space="0" w:color="auto"/>
                <w:right w:val="none" w:sz="0" w:space="0" w:color="auto"/>
              </w:divBdr>
            </w:div>
            <w:div w:id="486015264">
              <w:marLeft w:val="0"/>
              <w:marRight w:val="0"/>
              <w:marTop w:val="0"/>
              <w:marBottom w:val="0"/>
              <w:divBdr>
                <w:top w:val="none" w:sz="0" w:space="0" w:color="auto"/>
                <w:left w:val="none" w:sz="0" w:space="0" w:color="auto"/>
                <w:bottom w:val="none" w:sz="0" w:space="0" w:color="auto"/>
                <w:right w:val="none" w:sz="0" w:space="0" w:color="auto"/>
              </w:divBdr>
            </w:div>
            <w:div w:id="486366548">
              <w:marLeft w:val="0"/>
              <w:marRight w:val="0"/>
              <w:marTop w:val="0"/>
              <w:marBottom w:val="0"/>
              <w:divBdr>
                <w:top w:val="none" w:sz="0" w:space="0" w:color="auto"/>
                <w:left w:val="none" w:sz="0" w:space="0" w:color="auto"/>
                <w:bottom w:val="none" w:sz="0" w:space="0" w:color="auto"/>
                <w:right w:val="none" w:sz="0" w:space="0" w:color="auto"/>
              </w:divBdr>
            </w:div>
            <w:div w:id="1027559667">
              <w:marLeft w:val="0"/>
              <w:marRight w:val="0"/>
              <w:marTop w:val="0"/>
              <w:marBottom w:val="0"/>
              <w:divBdr>
                <w:top w:val="none" w:sz="0" w:space="0" w:color="auto"/>
                <w:left w:val="none" w:sz="0" w:space="0" w:color="auto"/>
                <w:bottom w:val="none" w:sz="0" w:space="0" w:color="auto"/>
                <w:right w:val="none" w:sz="0" w:space="0" w:color="auto"/>
              </w:divBdr>
            </w:div>
            <w:div w:id="1712533498">
              <w:marLeft w:val="0"/>
              <w:marRight w:val="0"/>
              <w:marTop w:val="0"/>
              <w:marBottom w:val="0"/>
              <w:divBdr>
                <w:top w:val="none" w:sz="0" w:space="0" w:color="auto"/>
                <w:left w:val="none" w:sz="0" w:space="0" w:color="auto"/>
                <w:bottom w:val="none" w:sz="0" w:space="0" w:color="auto"/>
                <w:right w:val="none" w:sz="0" w:space="0" w:color="auto"/>
              </w:divBdr>
            </w:div>
            <w:div w:id="209709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28676">
      <w:bodyDiv w:val="1"/>
      <w:marLeft w:val="0"/>
      <w:marRight w:val="0"/>
      <w:marTop w:val="0"/>
      <w:marBottom w:val="0"/>
      <w:divBdr>
        <w:top w:val="none" w:sz="0" w:space="0" w:color="auto"/>
        <w:left w:val="none" w:sz="0" w:space="0" w:color="auto"/>
        <w:bottom w:val="none" w:sz="0" w:space="0" w:color="auto"/>
        <w:right w:val="none" w:sz="0" w:space="0" w:color="auto"/>
      </w:divBdr>
    </w:div>
    <w:div w:id="1807507888">
      <w:bodyDiv w:val="1"/>
      <w:marLeft w:val="0"/>
      <w:marRight w:val="0"/>
      <w:marTop w:val="0"/>
      <w:marBottom w:val="0"/>
      <w:divBdr>
        <w:top w:val="none" w:sz="0" w:space="0" w:color="auto"/>
        <w:left w:val="none" w:sz="0" w:space="0" w:color="auto"/>
        <w:bottom w:val="none" w:sz="0" w:space="0" w:color="auto"/>
        <w:right w:val="none" w:sz="0" w:space="0" w:color="auto"/>
      </w:divBdr>
    </w:div>
    <w:div w:id="1860701270">
      <w:bodyDiv w:val="1"/>
      <w:marLeft w:val="0"/>
      <w:marRight w:val="0"/>
      <w:marTop w:val="0"/>
      <w:marBottom w:val="0"/>
      <w:divBdr>
        <w:top w:val="none" w:sz="0" w:space="0" w:color="auto"/>
        <w:left w:val="none" w:sz="0" w:space="0" w:color="auto"/>
        <w:bottom w:val="none" w:sz="0" w:space="0" w:color="auto"/>
        <w:right w:val="none" w:sz="0" w:space="0" w:color="auto"/>
      </w:divBdr>
      <w:divsChild>
        <w:div w:id="4018420">
          <w:marLeft w:val="360"/>
          <w:marRight w:val="0"/>
          <w:marTop w:val="280"/>
          <w:marBottom w:val="200"/>
          <w:divBdr>
            <w:top w:val="none" w:sz="0" w:space="0" w:color="auto"/>
            <w:left w:val="none" w:sz="0" w:space="0" w:color="auto"/>
            <w:bottom w:val="none" w:sz="0" w:space="0" w:color="auto"/>
            <w:right w:val="none" w:sz="0" w:space="0" w:color="auto"/>
          </w:divBdr>
        </w:div>
        <w:div w:id="892888114">
          <w:marLeft w:val="360"/>
          <w:marRight w:val="0"/>
          <w:marTop w:val="280"/>
          <w:marBottom w:val="200"/>
          <w:divBdr>
            <w:top w:val="none" w:sz="0" w:space="0" w:color="auto"/>
            <w:left w:val="none" w:sz="0" w:space="0" w:color="auto"/>
            <w:bottom w:val="none" w:sz="0" w:space="0" w:color="auto"/>
            <w:right w:val="none" w:sz="0" w:space="0" w:color="auto"/>
          </w:divBdr>
        </w:div>
        <w:div w:id="1933665894">
          <w:marLeft w:val="709"/>
          <w:marRight w:val="0"/>
          <w:marTop w:val="280"/>
          <w:marBottom w:val="200"/>
          <w:divBdr>
            <w:top w:val="none" w:sz="0" w:space="0" w:color="auto"/>
            <w:left w:val="none" w:sz="0" w:space="0" w:color="auto"/>
            <w:bottom w:val="none" w:sz="0" w:space="0" w:color="auto"/>
            <w:right w:val="none" w:sz="0" w:space="0" w:color="auto"/>
          </w:divBdr>
        </w:div>
      </w:divsChild>
    </w:div>
    <w:div w:id="1902447670">
      <w:bodyDiv w:val="1"/>
      <w:marLeft w:val="0"/>
      <w:marRight w:val="0"/>
      <w:marTop w:val="0"/>
      <w:marBottom w:val="0"/>
      <w:divBdr>
        <w:top w:val="none" w:sz="0" w:space="0" w:color="auto"/>
        <w:left w:val="none" w:sz="0" w:space="0" w:color="auto"/>
        <w:bottom w:val="none" w:sz="0" w:space="0" w:color="auto"/>
        <w:right w:val="none" w:sz="0" w:space="0" w:color="auto"/>
      </w:divBdr>
      <w:divsChild>
        <w:div w:id="262029593">
          <w:marLeft w:val="0"/>
          <w:marRight w:val="0"/>
          <w:marTop w:val="0"/>
          <w:marBottom w:val="120"/>
          <w:divBdr>
            <w:top w:val="none" w:sz="0" w:space="0" w:color="auto"/>
            <w:left w:val="none" w:sz="0" w:space="0" w:color="auto"/>
            <w:bottom w:val="none" w:sz="0" w:space="0" w:color="auto"/>
            <w:right w:val="none" w:sz="0" w:space="0" w:color="auto"/>
          </w:divBdr>
        </w:div>
      </w:divsChild>
    </w:div>
    <w:div w:id="1924144760">
      <w:bodyDiv w:val="1"/>
      <w:marLeft w:val="0"/>
      <w:marRight w:val="0"/>
      <w:marTop w:val="0"/>
      <w:marBottom w:val="0"/>
      <w:divBdr>
        <w:top w:val="none" w:sz="0" w:space="0" w:color="auto"/>
        <w:left w:val="none" w:sz="0" w:space="0" w:color="auto"/>
        <w:bottom w:val="none" w:sz="0" w:space="0" w:color="auto"/>
        <w:right w:val="none" w:sz="0" w:space="0" w:color="auto"/>
      </w:divBdr>
      <w:divsChild>
        <w:div w:id="18424992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77974541">
      <w:bodyDiv w:val="1"/>
      <w:marLeft w:val="0"/>
      <w:marRight w:val="0"/>
      <w:marTop w:val="0"/>
      <w:marBottom w:val="0"/>
      <w:divBdr>
        <w:top w:val="none" w:sz="0" w:space="0" w:color="auto"/>
        <w:left w:val="none" w:sz="0" w:space="0" w:color="auto"/>
        <w:bottom w:val="none" w:sz="0" w:space="0" w:color="auto"/>
        <w:right w:val="none" w:sz="0" w:space="0" w:color="auto"/>
      </w:divBdr>
    </w:div>
    <w:div w:id="2101487074">
      <w:bodyDiv w:val="1"/>
      <w:marLeft w:val="0"/>
      <w:marRight w:val="0"/>
      <w:marTop w:val="0"/>
      <w:marBottom w:val="0"/>
      <w:divBdr>
        <w:top w:val="none" w:sz="0" w:space="0" w:color="auto"/>
        <w:left w:val="none" w:sz="0" w:space="0" w:color="auto"/>
        <w:bottom w:val="none" w:sz="0" w:space="0" w:color="auto"/>
        <w:right w:val="none" w:sz="0" w:space="0" w:color="auto"/>
      </w:divBdr>
    </w:div>
    <w:div w:id="2114668492">
      <w:bodyDiv w:val="1"/>
      <w:marLeft w:val="0"/>
      <w:marRight w:val="0"/>
      <w:marTop w:val="0"/>
      <w:marBottom w:val="0"/>
      <w:divBdr>
        <w:top w:val="none" w:sz="0" w:space="0" w:color="auto"/>
        <w:left w:val="none" w:sz="0" w:space="0" w:color="auto"/>
        <w:bottom w:val="none" w:sz="0" w:space="0" w:color="auto"/>
        <w:right w:val="none" w:sz="0" w:space="0" w:color="auto"/>
      </w:divBdr>
    </w:div>
    <w:div w:id="213204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D3F34-CEA8-4446-93EB-68C4554BD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2118</Words>
  <Characters>12077</Characters>
  <Application>Microsoft Office Word</Application>
  <DocSecurity>0</DocSecurity>
  <Lines>100</Lines>
  <Paragraphs>28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14167</CharactersWithSpaces>
  <SharedDoc>false</SharedDoc>
  <HLinks>
    <vt:vector size="30" baseType="variant">
      <vt:variant>
        <vt:i4>5505146</vt:i4>
      </vt:variant>
      <vt:variant>
        <vt:i4>12</vt:i4>
      </vt:variant>
      <vt:variant>
        <vt:i4>0</vt:i4>
      </vt:variant>
      <vt:variant>
        <vt:i4>5</vt:i4>
      </vt:variant>
      <vt:variant>
        <vt:lpwstr>apis://Base=NARH&amp;DocCode=83627&amp;ToPar=Art1_Al3&amp;Type=201/</vt:lpwstr>
      </vt:variant>
      <vt:variant>
        <vt:lpwstr/>
      </vt:variant>
      <vt:variant>
        <vt:i4>65608</vt:i4>
      </vt:variant>
      <vt:variant>
        <vt:i4>9</vt:i4>
      </vt:variant>
      <vt:variant>
        <vt:i4>0</vt:i4>
      </vt:variant>
      <vt:variant>
        <vt:i4>5</vt:i4>
      </vt:variant>
      <vt:variant>
        <vt:lpwstr>apis://Base=NARH&amp;DocCode=8431618093&amp;Type=201/</vt:lpwstr>
      </vt:variant>
      <vt:variant>
        <vt:lpwstr/>
      </vt:variant>
      <vt:variant>
        <vt:i4>5505146</vt:i4>
      </vt:variant>
      <vt:variant>
        <vt:i4>6</vt:i4>
      </vt:variant>
      <vt:variant>
        <vt:i4>0</vt:i4>
      </vt:variant>
      <vt:variant>
        <vt:i4>5</vt:i4>
      </vt:variant>
      <vt:variant>
        <vt:lpwstr>apis://Base=NARH&amp;DocCode=83627&amp;ToPar=Art1_Al3&amp;Type=201/</vt:lpwstr>
      </vt:variant>
      <vt:variant>
        <vt:lpwstr/>
      </vt:variant>
      <vt:variant>
        <vt:i4>7733361</vt:i4>
      </vt:variant>
      <vt:variant>
        <vt:i4>3</vt:i4>
      </vt:variant>
      <vt:variant>
        <vt:i4>0</vt:i4>
      </vt:variant>
      <vt:variant>
        <vt:i4>5</vt:i4>
      </vt:variant>
      <vt:variant>
        <vt:lpwstr>apis://Base=APEV&amp;CELEX=32005R1698&amp;Type=201/</vt:lpwstr>
      </vt:variant>
      <vt:variant>
        <vt:lpwstr/>
      </vt:variant>
      <vt:variant>
        <vt:i4>7929976</vt:i4>
      </vt:variant>
      <vt:variant>
        <vt:i4>0</vt:i4>
      </vt:variant>
      <vt:variant>
        <vt:i4>0</vt:i4>
      </vt:variant>
      <vt:variant>
        <vt:i4>5</vt:i4>
      </vt:variant>
      <vt:variant>
        <vt:lpwstr>apis://Base=APEV&amp;CELEX=32013R1305&amp;Type=201/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Aleksandar Angelov</cp:lastModifiedBy>
  <cp:revision>3</cp:revision>
  <cp:lastPrinted>2021-01-18T15:55:00Z</cp:lastPrinted>
  <dcterms:created xsi:type="dcterms:W3CDTF">2021-01-19T09:18:00Z</dcterms:created>
  <dcterms:modified xsi:type="dcterms:W3CDTF">2021-01-19T14:13:00Z</dcterms:modified>
</cp:coreProperties>
</file>